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E114" w14:textId="0A71CE0C" w:rsidR="00B073E4" w:rsidRPr="00191996" w:rsidRDefault="002A0850" w:rsidP="00191996">
      <w:pPr>
        <w:spacing w:line="360" w:lineRule="auto"/>
        <w:rPr>
          <w:rFonts w:ascii="Times New Roman" w:hAnsi="Times New Roman" w:cs="Times New Roman"/>
          <w:b/>
          <w:sz w:val="24"/>
          <w:szCs w:val="24"/>
          <w:lang w:val="en-US"/>
        </w:rPr>
      </w:pPr>
      <w:r w:rsidRPr="00191996">
        <w:rPr>
          <w:rFonts w:ascii="Times New Roman" w:hAnsi="Times New Roman" w:cs="Times New Roman"/>
          <w:b/>
          <w:sz w:val="24"/>
          <w:szCs w:val="24"/>
          <w:lang w:val="en-US"/>
        </w:rPr>
        <w:t xml:space="preserve">iFIT: </w:t>
      </w:r>
      <w:r w:rsidR="00B073E4" w:rsidRPr="00191996">
        <w:rPr>
          <w:rFonts w:ascii="Times New Roman" w:hAnsi="Times New Roman" w:cs="Times New Roman"/>
          <w:b/>
          <w:sz w:val="24"/>
          <w:szCs w:val="24"/>
          <w:lang w:val="en-US"/>
        </w:rPr>
        <w:t xml:space="preserve">An automated </w:t>
      </w:r>
      <w:r w:rsidR="00F5070C" w:rsidRPr="00191996">
        <w:rPr>
          <w:rFonts w:ascii="Times New Roman" w:hAnsi="Times New Roman" w:cs="Times New Roman"/>
          <w:b/>
          <w:sz w:val="24"/>
          <w:szCs w:val="24"/>
          <w:lang w:val="en-US"/>
        </w:rPr>
        <w:t xml:space="preserve">web </w:t>
      </w:r>
      <w:r w:rsidR="00B073E4" w:rsidRPr="00191996">
        <w:rPr>
          <w:rFonts w:ascii="Times New Roman" w:hAnsi="Times New Roman" w:cs="Times New Roman"/>
          <w:b/>
          <w:sz w:val="24"/>
          <w:szCs w:val="24"/>
          <w:lang w:val="en-US"/>
        </w:rPr>
        <w:t>tool for determining enzyme-kinetic parameters based on the high-curvature region of progress curves</w:t>
      </w:r>
    </w:p>
    <w:p w14:paraId="7B797962" w14:textId="42339815" w:rsidR="00AD1739" w:rsidRPr="00191996" w:rsidRDefault="00AD1739" w:rsidP="00191996">
      <w:pPr>
        <w:spacing w:line="360" w:lineRule="auto"/>
        <w:rPr>
          <w:rFonts w:ascii="Times New Roman" w:hAnsi="Times New Roman" w:cs="Times New Roman"/>
          <w:b/>
          <w:sz w:val="24"/>
          <w:szCs w:val="24"/>
          <w:lang w:val="en-US"/>
        </w:rPr>
      </w:pPr>
      <w:r w:rsidRPr="00191996">
        <w:rPr>
          <w:rFonts w:ascii="Times New Roman" w:hAnsi="Times New Roman" w:cs="Times New Roman"/>
          <w:b/>
          <w:sz w:val="24"/>
          <w:szCs w:val="24"/>
          <w:lang w:val="en-US"/>
        </w:rPr>
        <w:t>Boštjan Petrič, Marko Goličnik and Aljoša Bavec</w:t>
      </w:r>
      <w:r w:rsidR="00AA789F" w:rsidRPr="00191996">
        <w:rPr>
          <w:rFonts w:ascii="Times New Roman" w:hAnsi="Times New Roman" w:cs="Times New Roman"/>
          <w:b/>
          <w:sz w:val="24"/>
          <w:szCs w:val="24"/>
          <w:lang w:val="en-US"/>
        </w:rPr>
        <w:t>*</w:t>
      </w:r>
    </w:p>
    <w:p w14:paraId="7E32A51A" w14:textId="77777777" w:rsidR="00AD1739" w:rsidRPr="00191996" w:rsidRDefault="00AD1739" w:rsidP="00191996">
      <w:pPr>
        <w:spacing w:line="360" w:lineRule="auto"/>
        <w:jc w:val="center"/>
        <w:rPr>
          <w:rFonts w:ascii="Times New Roman" w:hAnsi="Times New Roman" w:cs="Times New Roman"/>
          <w:b/>
          <w:sz w:val="24"/>
          <w:szCs w:val="24"/>
          <w:lang w:val="en-US"/>
        </w:rPr>
      </w:pPr>
    </w:p>
    <w:p w14:paraId="77F4C410" w14:textId="4582F470" w:rsidR="00AD1739" w:rsidRPr="00191996" w:rsidRDefault="00AD1739" w:rsidP="00191996">
      <w:pPr>
        <w:spacing w:line="360" w:lineRule="auto"/>
        <w:rPr>
          <w:rFonts w:ascii="Times New Roman" w:hAnsi="Times New Roman" w:cs="Times New Roman"/>
          <w:bCs/>
          <w:sz w:val="24"/>
          <w:szCs w:val="24"/>
          <w:lang w:val="en-US"/>
        </w:rPr>
      </w:pPr>
      <w:r w:rsidRPr="00191996">
        <w:rPr>
          <w:rFonts w:ascii="Times New Roman" w:hAnsi="Times New Roman" w:cs="Times New Roman"/>
          <w:bCs/>
          <w:sz w:val="24"/>
          <w:szCs w:val="24"/>
          <w:lang w:val="en-US"/>
        </w:rPr>
        <w:t>University of Ljubljana, Institute of Biochemistry and Molecular Genetics, Faculty of Medicine, Vrazov trg 2, SI-1000 Ljubljana, Slovenia</w:t>
      </w:r>
    </w:p>
    <w:p w14:paraId="572FEE45" w14:textId="2D3131BA" w:rsidR="00AD1739" w:rsidRPr="00191996" w:rsidRDefault="00AD1739" w:rsidP="00191996">
      <w:pPr>
        <w:spacing w:line="360" w:lineRule="auto"/>
        <w:rPr>
          <w:rFonts w:ascii="Times New Roman" w:hAnsi="Times New Roman" w:cs="Times New Roman"/>
          <w:bCs/>
          <w:sz w:val="24"/>
          <w:szCs w:val="24"/>
          <w:lang w:val="en-US"/>
        </w:rPr>
      </w:pPr>
      <w:r w:rsidRPr="00191996">
        <w:rPr>
          <w:rFonts w:ascii="Times New Roman" w:hAnsi="Times New Roman" w:cs="Times New Roman"/>
          <w:bCs/>
          <w:sz w:val="24"/>
          <w:szCs w:val="24"/>
          <w:lang w:val="en-US"/>
        </w:rPr>
        <w:t>* Correspondence: aljosa.bavec@mf.uni-lj.si</w:t>
      </w:r>
    </w:p>
    <w:p w14:paraId="348E8128" w14:textId="4A90A5AC" w:rsidR="00AD1739" w:rsidRPr="00191996" w:rsidRDefault="00AD1739" w:rsidP="00191996">
      <w:pPr>
        <w:spacing w:after="0" w:line="360" w:lineRule="auto"/>
        <w:jc w:val="both"/>
        <w:rPr>
          <w:rFonts w:ascii="Times New Roman" w:hAnsi="Times New Roman" w:cs="Times New Roman"/>
          <w:b/>
          <w:sz w:val="24"/>
          <w:szCs w:val="24"/>
          <w:lang w:val="en-US"/>
        </w:rPr>
      </w:pPr>
      <w:r w:rsidRPr="00191996">
        <w:rPr>
          <w:rFonts w:ascii="Times New Roman" w:hAnsi="Times New Roman" w:cs="Times New Roman"/>
          <w:bCs/>
          <w:sz w:val="24"/>
          <w:szCs w:val="24"/>
          <w:lang w:val="en-US"/>
        </w:rPr>
        <w:t>Address correspondence to:</w:t>
      </w:r>
    </w:p>
    <w:p w14:paraId="59FDA20A" w14:textId="77777777" w:rsidR="00AD1739" w:rsidRPr="00191996" w:rsidRDefault="00AD1739" w:rsidP="00191996">
      <w:pPr>
        <w:spacing w:after="0" w:line="360" w:lineRule="auto"/>
        <w:jc w:val="both"/>
        <w:rPr>
          <w:rFonts w:ascii="Times New Roman" w:hAnsi="Times New Roman" w:cs="Times New Roman"/>
          <w:bCs/>
          <w:sz w:val="24"/>
          <w:szCs w:val="24"/>
          <w:lang w:val="en-US"/>
        </w:rPr>
      </w:pPr>
      <w:r w:rsidRPr="00191996">
        <w:rPr>
          <w:rFonts w:ascii="Times New Roman" w:hAnsi="Times New Roman" w:cs="Times New Roman"/>
          <w:bCs/>
          <w:sz w:val="24"/>
          <w:szCs w:val="24"/>
          <w:lang w:val="en-US"/>
        </w:rPr>
        <w:t>Prof. Aljoša Bavec, PhD</w:t>
      </w:r>
    </w:p>
    <w:p w14:paraId="3ADA3EED" w14:textId="77777777" w:rsidR="000B7DAC" w:rsidRPr="00191996" w:rsidRDefault="00AD1739" w:rsidP="00191996">
      <w:pPr>
        <w:spacing w:after="0" w:line="360" w:lineRule="auto"/>
        <w:jc w:val="both"/>
        <w:rPr>
          <w:rFonts w:ascii="Times New Roman" w:hAnsi="Times New Roman" w:cs="Times New Roman"/>
          <w:bCs/>
          <w:sz w:val="24"/>
          <w:szCs w:val="24"/>
          <w:lang w:val="en-US"/>
        </w:rPr>
      </w:pPr>
      <w:r w:rsidRPr="00191996">
        <w:rPr>
          <w:rFonts w:ascii="Times New Roman" w:hAnsi="Times New Roman" w:cs="Times New Roman"/>
          <w:bCs/>
          <w:sz w:val="24"/>
          <w:szCs w:val="24"/>
          <w:lang w:val="en-US"/>
        </w:rPr>
        <w:t>University of Ljubljana, Institute of Biochemistry</w:t>
      </w:r>
      <w:r w:rsidR="000B7DAC" w:rsidRPr="00191996">
        <w:rPr>
          <w:rFonts w:ascii="Times New Roman" w:hAnsi="Times New Roman" w:cs="Times New Roman"/>
          <w:bCs/>
          <w:sz w:val="24"/>
          <w:szCs w:val="24"/>
          <w:lang w:val="en-US"/>
        </w:rPr>
        <w:t xml:space="preserve"> and </w:t>
      </w:r>
    </w:p>
    <w:p w14:paraId="723E308C" w14:textId="40E5E9AD" w:rsidR="00AD1739" w:rsidRPr="00191996" w:rsidRDefault="000B7DAC" w:rsidP="00191996">
      <w:pPr>
        <w:spacing w:after="0" w:line="360" w:lineRule="auto"/>
        <w:jc w:val="both"/>
        <w:rPr>
          <w:rFonts w:ascii="Times New Roman" w:hAnsi="Times New Roman" w:cs="Times New Roman"/>
          <w:bCs/>
          <w:sz w:val="24"/>
          <w:szCs w:val="24"/>
          <w:lang w:val="en-US"/>
        </w:rPr>
      </w:pPr>
      <w:r w:rsidRPr="00191996">
        <w:rPr>
          <w:rFonts w:ascii="Times New Roman" w:hAnsi="Times New Roman" w:cs="Times New Roman"/>
          <w:bCs/>
          <w:sz w:val="24"/>
          <w:szCs w:val="24"/>
          <w:lang w:val="en-US"/>
        </w:rPr>
        <w:t>Molecular Genetics</w:t>
      </w:r>
      <w:r w:rsidR="00AD1739" w:rsidRPr="00191996">
        <w:rPr>
          <w:rFonts w:ascii="Times New Roman" w:hAnsi="Times New Roman" w:cs="Times New Roman"/>
          <w:bCs/>
          <w:sz w:val="24"/>
          <w:szCs w:val="24"/>
          <w:lang w:val="en-US"/>
        </w:rPr>
        <w:t xml:space="preserve">, Faculty of Medicine </w:t>
      </w:r>
    </w:p>
    <w:p w14:paraId="56D95FAC" w14:textId="77777777" w:rsidR="00AD1739" w:rsidRPr="00191996" w:rsidRDefault="00AD1739" w:rsidP="00191996">
      <w:pPr>
        <w:spacing w:after="0" w:line="360" w:lineRule="auto"/>
        <w:jc w:val="both"/>
        <w:rPr>
          <w:rFonts w:ascii="Times New Roman" w:hAnsi="Times New Roman" w:cs="Times New Roman"/>
          <w:bCs/>
          <w:sz w:val="24"/>
          <w:szCs w:val="24"/>
          <w:lang w:val="en-US"/>
        </w:rPr>
      </w:pPr>
      <w:r w:rsidRPr="00191996">
        <w:rPr>
          <w:rFonts w:ascii="Times New Roman" w:hAnsi="Times New Roman" w:cs="Times New Roman"/>
          <w:bCs/>
          <w:sz w:val="24"/>
          <w:szCs w:val="24"/>
          <w:lang w:val="en-US"/>
        </w:rPr>
        <w:t xml:space="preserve">Vrazov trg 2, Ljubljana, SI-1000 Slovenia </w:t>
      </w:r>
    </w:p>
    <w:p w14:paraId="632DFE2C" w14:textId="03CE5BD6" w:rsidR="00AD1739" w:rsidRPr="00191996" w:rsidRDefault="00AD1739" w:rsidP="00191996">
      <w:pPr>
        <w:spacing w:after="0" w:line="360" w:lineRule="auto"/>
        <w:jc w:val="both"/>
        <w:rPr>
          <w:rFonts w:ascii="Times New Roman" w:hAnsi="Times New Roman" w:cs="Times New Roman"/>
          <w:bCs/>
          <w:sz w:val="24"/>
          <w:szCs w:val="24"/>
          <w:lang w:val="en-US"/>
        </w:rPr>
      </w:pPr>
      <w:r w:rsidRPr="00191996">
        <w:rPr>
          <w:rFonts w:ascii="Times New Roman" w:hAnsi="Times New Roman" w:cs="Times New Roman"/>
          <w:bCs/>
          <w:sz w:val="24"/>
          <w:szCs w:val="24"/>
          <w:lang w:val="en-US"/>
        </w:rPr>
        <w:t>aljosa.bavec@mf.uni-lj.si</w:t>
      </w:r>
    </w:p>
    <w:p w14:paraId="2AAD5F6E" w14:textId="77777777" w:rsidR="00AD1739" w:rsidRPr="00191996" w:rsidRDefault="00AD1739" w:rsidP="00191996">
      <w:pPr>
        <w:spacing w:line="360" w:lineRule="auto"/>
        <w:jc w:val="both"/>
        <w:rPr>
          <w:rFonts w:ascii="Times New Roman" w:hAnsi="Times New Roman" w:cs="Times New Roman"/>
          <w:b/>
          <w:sz w:val="24"/>
          <w:szCs w:val="24"/>
          <w:lang w:val="en-US"/>
        </w:rPr>
      </w:pPr>
    </w:p>
    <w:p w14:paraId="4C3D8CBD" w14:textId="77777777" w:rsidR="00AA106D" w:rsidRPr="00191996" w:rsidRDefault="00AA106D" w:rsidP="00191996">
      <w:pPr>
        <w:spacing w:line="360" w:lineRule="auto"/>
        <w:jc w:val="both"/>
        <w:rPr>
          <w:rFonts w:ascii="Times New Roman" w:hAnsi="Times New Roman" w:cs="Times New Roman"/>
          <w:b/>
          <w:bCs/>
          <w:iCs/>
          <w:sz w:val="24"/>
          <w:szCs w:val="24"/>
          <w:lang w:val="en-US"/>
        </w:rPr>
      </w:pPr>
      <w:r w:rsidRPr="00191996">
        <w:rPr>
          <w:rFonts w:ascii="Times New Roman" w:hAnsi="Times New Roman" w:cs="Times New Roman"/>
          <w:b/>
          <w:bCs/>
          <w:iCs/>
          <w:sz w:val="24"/>
          <w:szCs w:val="24"/>
          <w:lang w:val="en-US"/>
        </w:rPr>
        <w:t>Abstract</w:t>
      </w:r>
    </w:p>
    <w:p w14:paraId="704D0BA5" w14:textId="24708648" w:rsidR="00E0565C" w:rsidRPr="00191996" w:rsidRDefault="00E72CA2"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T</w:t>
      </w:r>
      <w:r w:rsidR="00750B42" w:rsidRPr="00191996">
        <w:rPr>
          <w:rFonts w:ascii="Times New Roman" w:hAnsi="Times New Roman" w:cs="Times New Roman"/>
          <w:sz w:val="24"/>
          <w:szCs w:val="24"/>
          <w:lang w:val="en-US"/>
        </w:rPr>
        <w:t xml:space="preserve">he area </w:t>
      </w:r>
      <w:r w:rsidRPr="00191996">
        <w:rPr>
          <w:rFonts w:ascii="Times New Roman" w:hAnsi="Times New Roman" w:cs="Times New Roman"/>
          <w:sz w:val="24"/>
          <w:szCs w:val="24"/>
          <w:lang w:val="en-US"/>
        </w:rPr>
        <w:t xml:space="preserve">where progress curve exhibits </w:t>
      </w:r>
      <w:r w:rsidR="00750B42" w:rsidRPr="00191996">
        <w:rPr>
          <w:rFonts w:ascii="Times New Roman" w:hAnsi="Times New Roman" w:cs="Times New Roman"/>
          <w:sz w:val="24"/>
          <w:szCs w:val="24"/>
          <w:lang w:val="en-US"/>
        </w:rPr>
        <w:t>maximum curvature contains the most information about kinetic parameters</w:t>
      </w:r>
      <w:r w:rsidR="004A3CC0" w:rsidRPr="00191996">
        <w:rPr>
          <w:rFonts w:ascii="Times New Roman" w:hAnsi="Times New Roman" w:cs="Times New Roman"/>
          <w:sz w:val="24"/>
          <w:szCs w:val="24"/>
          <w:lang w:val="en-US"/>
        </w:rPr>
        <w:t>.</w:t>
      </w:r>
      <w:r w:rsidR="00750B42" w:rsidRPr="00191996">
        <w:rPr>
          <w:rFonts w:ascii="Times New Roman" w:hAnsi="Times New Roman" w:cs="Times New Roman"/>
          <w:sz w:val="24"/>
          <w:szCs w:val="24"/>
          <w:lang w:val="en-US"/>
        </w:rPr>
        <w:t xml:space="preserve"> </w:t>
      </w:r>
      <w:r w:rsidR="00AA106D" w:rsidRPr="00191996">
        <w:rPr>
          <w:rFonts w:ascii="Times New Roman" w:hAnsi="Times New Roman" w:cs="Times New Roman"/>
          <w:sz w:val="24"/>
          <w:szCs w:val="24"/>
          <w:lang w:val="en-US"/>
        </w:rPr>
        <w:t xml:space="preserve">To </w:t>
      </w:r>
      <w:r w:rsidR="004A3CC0" w:rsidRPr="00191996">
        <w:rPr>
          <w:rFonts w:ascii="Times New Roman" w:hAnsi="Times New Roman" w:cs="Times New Roman"/>
          <w:sz w:val="24"/>
          <w:szCs w:val="24"/>
          <w:lang w:val="en-US"/>
        </w:rPr>
        <w:t>determine these parameters more accurately</w:t>
      </w:r>
      <w:r w:rsidR="00AA106D" w:rsidRPr="00191996">
        <w:rPr>
          <w:rFonts w:ascii="Times New Roman" w:hAnsi="Times New Roman" w:cs="Times New Roman"/>
          <w:sz w:val="24"/>
          <w:szCs w:val="24"/>
          <w:lang w:val="en-US"/>
        </w:rPr>
        <w:t xml:space="preserve"> from progress curves, we propose an iterative approach that calculates the area of maximum curvature based on </w:t>
      </w:r>
      <w:r w:rsidR="005D11ED" w:rsidRPr="00191996">
        <w:rPr>
          <w:rFonts w:ascii="Times New Roman" w:hAnsi="Times New Roman" w:cs="Times New Roman"/>
          <w:sz w:val="24"/>
          <w:szCs w:val="24"/>
          <w:lang w:val="en-US"/>
        </w:rPr>
        <w:t xml:space="preserve">an estimate of </w:t>
      </w:r>
      <w:r w:rsidR="00AA106D" w:rsidRPr="00191996">
        <w:rPr>
          <w:rFonts w:ascii="Times New Roman" w:hAnsi="Times New Roman" w:cs="Times New Roman"/>
          <w:sz w:val="24"/>
          <w:szCs w:val="24"/>
          <w:lang w:val="en-US"/>
        </w:rPr>
        <w:t xml:space="preserve">kinetic parameters and then recalculates </w:t>
      </w:r>
      <w:r w:rsidR="00915121" w:rsidRPr="00191996">
        <w:rPr>
          <w:rFonts w:ascii="Times New Roman" w:hAnsi="Times New Roman" w:cs="Times New Roman"/>
          <w:sz w:val="24"/>
          <w:szCs w:val="24"/>
          <w:lang w:val="en-US"/>
        </w:rPr>
        <w:t xml:space="preserve">the </w:t>
      </w:r>
      <w:r w:rsidR="00AA106D" w:rsidRPr="00191996">
        <w:rPr>
          <w:rFonts w:ascii="Times New Roman" w:hAnsi="Times New Roman" w:cs="Times New Roman"/>
          <w:sz w:val="24"/>
          <w:szCs w:val="24"/>
          <w:lang w:val="en-US"/>
        </w:rPr>
        <w:t>parameters based on time-concentration data points within this area. Based on this algorithm, we developed a computer script called iFIT</w:t>
      </w:r>
      <w:r w:rsidR="00A6160D" w:rsidRPr="00191996">
        <w:rPr>
          <w:rFonts w:ascii="Times New Roman" w:hAnsi="Times New Roman" w:cs="Times New Roman"/>
          <w:sz w:val="24"/>
          <w:szCs w:val="24"/>
          <w:lang w:val="en-US"/>
        </w:rPr>
        <w:t xml:space="preserve"> as a</w:t>
      </w:r>
      <w:r w:rsidR="00611787" w:rsidRPr="00191996">
        <w:rPr>
          <w:rFonts w:ascii="Times New Roman" w:hAnsi="Times New Roman" w:cs="Times New Roman"/>
          <w:sz w:val="24"/>
          <w:szCs w:val="24"/>
          <w:lang w:val="en-US"/>
        </w:rPr>
        <w:t xml:space="preserve"> free web application at</w:t>
      </w:r>
      <w:r w:rsidR="00176A23" w:rsidRPr="00191996">
        <w:rPr>
          <w:rFonts w:ascii="Times New Roman" w:hAnsi="Times New Roman" w:cs="Times New Roman"/>
          <w:sz w:val="24"/>
          <w:szCs w:val="24"/>
          <w:lang w:val="en-US"/>
        </w:rPr>
        <w:t xml:space="preserve"> </w:t>
      </w:r>
      <w:hyperlink r:id="rId6" w:history="1">
        <w:r w:rsidR="00176A23" w:rsidRPr="00191996">
          <w:rPr>
            <w:rStyle w:val="Hyperlink"/>
            <w:rFonts w:ascii="Times New Roman" w:hAnsi="Times New Roman" w:cs="Times New Roman"/>
            <w:sz w:val="24"/>
            <w:szCs w:val="24"/>
            <w:lang w:val="en-US"/>
          </w:rPr>
          <w:t>http://www.i-fit.si</w:t>
        </w:r>
      </w:hyperlink>
      <w:r w:rsidR="00176A23" w:rsidRPr="00191996">
        <w:rPr>
          <w:rFonts w:ascii="Times New Roman" w:hAnsi="Times New Roman" w:cs="Times New Roman"/>
          <w:sz w:val="24"/>
          <w:szCs w:val="24"/>
          <w:lang w:val="en-US"/>
        </w:rPr>
        <w:t xml:space="preserve">. </w:t>
      </w:r>
      <w:r w:rsidR="00AA106D" w:rsidRPr="00191996">
        <w:rPr>
          <w:rFonts w:ascii="Times New Roman" w:hAnsi="Times New Roman" w:cs="Times New Roman"/>
          <w:sz w:val="24"/>
          <w:szCs w:val="24"/>
          <w:lang w:val="en-US"/>
        </w:rPr>
        <w:t xml:space="preserve">The benefits of working with iFIT are </w:t>
      </w:r>
      <w:r w:rsidR="000D4ABE" w:rsidRPr="00191996">
        <w:rPr>
          <w:rFonts w:ascii="Times New Roman" w:hAnsi="Times New Roman" w:cs="Times New Roman"/>
          <w:sz w:val="24"/>
          <w:szCs w:val="24"/>
          <w:lang w:val="en-US"/>
        </w:rPr>
        <w:t>that i</w:t>
      </w:r>
      <w:r w:rsidR="00D4033D" w:rsidRPr="00191996">
        <w:rPr>
          <w:rFonts w:ascii="Times New Roman" w:hAnsi="Times New Roman" w:cs="Times New Roman"/>
          <w:sz w:val="24"/>
          <w:szCs w:val="24"/>
          <w:lang w:val="en-US"/>
        </w:rPr>
        <w:t>t</w:t>
      </w:r>
      <w:r w:rsidR="000D4ABE" w:rsidRPr="00191996">
        <w:rPr>
          <w:rFonts w:ascii="Times New Roman" w:hAnsi="Times New Roman" w:cs="Times New Roman"/>
          <w:sz w:val="24"/>
          <w:szCs w:val="24"/>
          <w:lang w:val="en-US"/>
        </w:rPr>
        <w:t xml:space="preserve"> decreases </w:t>
      </w:r>
      <w:r w:rsidR="004A3CC0" w:rsidRPr="00191996">
        <w:rPr>
          <w:rFonts w:ascii="Times New Roman" w:hAnsi="Times New Roman" w:cs="Times New Roman"/>
          <w:sz w:val="24"/>
          <w:szCs w:val="24"/>
          <w:lang w:val="en-US"/>
        </w:rPr>
        <w:t xml:space="preserve">the </w:t>
      </w:r>
      <w:r w:rsidR="00AA106D" w:rsidRPr="00191996">
        <w:rPr>
          <w:rFonts w:ascii="Times New Roman" w:hAnsi="Times New Roman" w:cs="Times New Roman"/>
          <w:sz w:val="24"/>
          <w:szCs w:val="24"/>
          <w:lang w:val="en-US"/>
        </w:rPr>
        <w:t xml:space="preserve">importance of </w:t>
      </w:r>
      <w:r w:rsidR="00915121" w:rsidRPr="00191996">
        <w:rPr>
          <w:rFonts w:ascii="Times New Roman" w:hAnsi="Times New Roman" w:cs="Times New Roman"/>
          <w:sz w:val="24"/>
          <w:szCs w:val="24"/>
          <w:lang w:val="en-US"/>
        </w:rPr>
        <w:t xml:space="preserve">initial </w:t>
      </w:r>
      <w:r w:rsidR="00AA106D" w:rsidRPr="00191996">
        <w:rPr>
          <w:rFonts w:ascii="Times New Roman" w:hAnsi="Times New Roman" w:cs="Times New Roman"/>
          <w:sz w:val="24"/>
          <w:szCs w:val="24"/>
          <w:lang w:val="en-US"/>
        </w:rPr>
        <w:t>substrate concentration and the impact of certain side reactions on the final calculated kinetic parameters.</w:t>
      </w:r>
    </w:p>
    <w:p w14:paraId="651AE683" w14:textId="41541426" w:rsidR="00F21099" w:rsidRPr="00191996" w:rsidRDefault="003948A3"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Keywords: </w:t>
      </w:r>
      <w:r w:rsidR="00A03E00" w:rsidRPr="00191996">
        <w:rPr>
          <w:rFonts w:ascii="Times New Roman" w:hAnsi="Times New Roman" w:cs="Times New Roman"/>
          <w:bCs/>
          <w:sz w:val="24"/>
          <w:szCs w:val="24"/>
        </w:rPr>
        <w:t>progress curves; integrated Michaelis-Menten equation; Lambert W</w:t>
      </w:r>
    </w:p>
    <w:p w14:paraId="65C5A9D9" w14:textId="77777777" w:rsidR="004A7EDA" w:rsidRPr="00191996" w:rsidRDefault="004A7EDA" w:rsidP="00191996">
      <w:pPr>
        <w:spacing w:line="360" w:lineRule="auto"/>
        <w:jc w:val="both"/>
        <w:rPr>
          <w:rFonts w:ascii="Times New Roman" w:hAnsi="Times New Roman" w:cs="Times New Roman"/>
          <w:b/>
          <w:bCs/>
          <w:sz w:val="24"/>
          <w:szCs w:val="24"/>
          <w:lang w:val="en-US"/>
        </w:rPr>
      </w:pPr>
    </w:p>
    <w:p w14:paraId="3C2A0189" w14:textId="4C409CA1" w:rsidR="00C41CD1" w:rsidRPr="00191996" w:rsidRDefault="00992086" w:rsidP="00191996">
      <w:pPr>
        <w:spacing w:line="360" w:lineRule="auto"/>
        <w:jc w:val="both"/>
        <w:rPr>
          <w:rFonts w:ascii="Times New Roman" w:hAnsi="Times New Roman" w:cs="Times New Roman"/>
          <w:b/>
          <w:bCs/>
          <w:sz w:val="24"/>
          <w:szCs w:val="24"/>
          <w:lang w:val="en-US"/>
        </w:rPr>
      </w:pPr>
      <w:r w:rsidRPr="00191996">
        <w:rPr>
          <w:rFonts w:ascii="Times New Roman" w:hAnsi="Times New Roman" w:cs="Times New Roman"/>
          <w:b/>
          <w:bCs/>
          <w:sz w:val="24"/>
          <w:szCs w:val="24"/>
          <w:lang w:val="en-US"/>
        </w:rPr>
        <w:t xml:space="preserve">1. </w:t>
      </w:r>
      <w:r w:rsidR="00C41CD1" w:rsidRPr="00191996">
        <w:rPr>
          <w:rFonts w:ascii="Times New Roman" w:hAnsi="Times New Roman" w:cs="Times New Roman"/>
          <w:b/>
          <w:bCs/>
          <w:sz w:val="24"/>
          <w:szCs w:val="24"/>
          <w:lang w:val="en-US"/>
        </w:rPr>
        <w:t>Introduction</w:t>
      </w:r>
    </w:p>
    <w:p w14:paraId="50A418C8" w14:textId="54B9A4ED" w:rsidR="00D531CC" w:rsidRPr="00191996" w:rsidRDefault="00555C9D"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The classical </w:t>
      </w:r>
      <w:r w:rsidR="00DE24B0" w:rsidRPr="00191996">
        <w:rPr>
          <w:rFonts w:ascii="Times New Roman" w:hAnsi="Times New Roman" w:cs="Times New Roman"/>
          <w:sz w:val="24"/>
          <w:szCs w:val="24"/>
          <w:lang w:val="en-US"/>
        </w:rPr>
        <w:t>way</w:t>
      </w:r>
      <w:r w:rsidRPr="00191996">
        <w:rPr>
          <w:rFonts w:ascii="Times New Roman" w:hAnsi="Times New Roman" w:cs="Times New Roman"/>
          <w:sz w:val="24"/>
          <w:szCs w:val="24"/>
          <w:lang w:val="en-US"/>
        </w:rPr>
        <w:t xml:space="preserve"> to determine enzyme-kinetic parameters, such as </w:t>
      </w:r>
      <w:r w:rsidR="00892201" w:rsidRPr="00191996">
        <w:rPr>
          <w:rFonts w:ascii="Times New Roman" w:hAnsi="Times New Roman" w:cs="Times New Roman"/>
          <w:sz w:val="24"/>
          <w:szCs w:val="24"/>
          <w:lang w:val="en-US"/>
        </w:rPr>
        <w:t xml:space="preserve">the </w:t>
      </w:r>
      <w:r w:rsidR="002D7D56" w:rsidRPr="00191996">
        <w:rPr>
          <w:rFonts w:ascii="Times New Roman" w:hAnsi="Times New Roman" w:cs="Times New Roman"/>
          <w:sz w:val="24"/>
          <w:szCs w:val="24"/>
          <w:lang w:val="en-US"/>
        </w:rPr>
        <w:t xml:space="preserve">Michaelis constant </w:t>
      </w:r>
      <w:r w:rsidRPr="00191996">
        <w:rPr>
          <w:rFonts w:ascii="Times New Roman" w:hAnsi="Times New Roman" w:cs="Times New Roman"/>
          <w:sz w:val="24"/>
          <w:szCs w:val="24"/>
          <w:lang w:val="en-US"/>
        </w:rPr>
        <w:t>K</w:t>
      </w:r>
      <w:r w:rsidRPr="00191996">
        <w:rPr>
          <w:rFonts w:ascii="Times New Roman" w:hAnsi="Times New Roman" w:cs="Times New Roman"/>
          <w:sz w:val="24"/>
          <w:szCs w:val="24"/>
          <w:vertAlign w:val="subscript"/>
          <w:lang w:val="en-US"/>
        </w:rPr>
        <w:t>m</w:t>
      </w:r>
      <w:r w:rsidRPr="00191996">
        <w:rPr>
          <w:rFonts w:ascii="Times New Roman" w:hAnsi="Times New Roman" w:cs="Times New Roman"/>
          <w:sz w:val="24"/>
          <w:szCs w:val="24"/>
          <w:lang w:val="en-US"/>
        </w:rPr>
        <w:t xml:space="preserve"> and </w:t>
      </w:r>
      <w:r w:rsidR="002D7D56" w:rsidRPr="00191996">
        <w:rPr>
          <w:rFonts w:ascii="Times New Roman" w:hAnsi="Times New Roman" w:cs="Times New Roman"/>
          <w:sz w:val="24"/>
          <w:szCs w:val="24"/>
          <w:lang w:val="en-US"/>
        </w:rPr>
        <w:t xml:space="preserve">limiting rate </w:t>
      </w:r>
      <w:r w:rsidR="00235BA7" w:rsidRPr="00191996">
        <w:rPr>
          <w:rFonts w:ascii="Times New Roman" w:hAnsi="Times New Roman" w:cs="Times New Roman"/>
          <w:sz w:val="24"/>
          <w:szCs w:val="24"/>
          <w:lang w:val="en-US"/>
        </w:rPr>
        <w:t>V</w:t>
      </w:r>
      <w:r w:rsidR="00235BA7" w:rsidRPr="00191996">
        <w:rPr>
          <w:rFonts w:ascii="Times New Roman" w:hAnsi="Times New Roman" w:cs="Times New Roman"/>
          <w:sz w:val="24"/>
          <w:szCs w:val="24"/>
          <w:vertAlign w:val="subscript"/>
          <w:lang w:val="en-US"/>
        </w:rPr>
        <w:t>max</w:t>
      </w:r>
      <w:r w:rsidRPr="00191996">
        <w:rPr>
          <w:rFonts w:ascii="Times New Roman" w:hAnsi="Times New Roman" w:cs="Times New Roman"/>
          <w:sz w:val="24"/>
          <w:szCs w:val="24"/>
          <w:lang w:val="en-US"/>
        </w:rPr>
        <w:t xml:space="preserve">, </w:t>
      </w:r>
      <w:r w:rsidR="00DE24B0" w:rsidRPr="00191996">
        <w:rPr>
          <w:rFonts w:ascii="Times New Roman" w:hAnsi="Times New Roman" w:cs="Times New Roman"/>
          <w:sz w:val="24"/>
          <w:szCs w:val="24"/>
          <w:lang w:val="en-US"/>
        </w:rPr>
        <w:t>was via</w:t>
      </w:r>
      <w:r w:rsidRPr="00191996">
        <w:rPr>
          <w:rFonts w:ascii="Times New Roman" w:hAnsi="Times New Roman" w:cs="Times New Roman"/>
          <w:sz w:val="24"/>
          <w:szCs w:val="24"/>
          <w:lang w:val="en-US"/>
        </w:rPr>
        <w:t xml:space="preserve"> initial-velocity-based approaches, </w:t>
      </w:r>
      <w:r w:rsidR="0082177A" w:rsidRPr="00191996">
        <w:rPr>
          <w:rFonts w:ascii="Times New Roman" w:hAnsi="Times New Roman" w:cs="Times New Roman"/>
          <w:sz w:val="24"/>
          <w:szCs w:val="24"/>
          <w:lang w:val="en-US"/>
        </w:rPr>
        <w:t>such as</w:t>
      </w:r>
      <w:r w:rsidRPr="00191996">
        <w:rPr>
          <w:rFonts w:ascii="Times New Roman" w:hAnsi="Times New Roman" w:cs="Times New Roman"/>
          <w:sz w:val="24"/>
          <w:szCs w:val="24"/>
          <w:lang w:val="en-US"/>
        </w:rPr>
        <w:t xml:space="preserve"> the Michaelis-Menten </w:t>
      </w:r>
      <w:r w:rsidR="00E079BD" w:rsidRPr="00191996">
        <w:rPr>
          <w:rFonts w:ascii="Times New Roman" w:hAnsi="Times New Roman" w:cs="Times New Roman"/>
          <w:sz w:val="24"/>
          <w:szCs w:val="24"/>
          <w:lang w:val="en-US"/>
        </w:rPr>
        <w:t xml:space="preserve">(MM) </w:t>
      </w:r>
      <w:r w:rsidRPr="00191996">
        <w:rPr>
          <w:rFonts w:ascii="Times New Roman" w:hAnsi="Times New Roman" w:cs="Times New Roman"/>
          <w:sz w:val="24"/>
          <w:szCs w:val="24"/>
          <w:lang w:val="en-US"/>
        </w:rPr>
        <w:t>diagram and its linearized derivati</w:t>
      </w:r>
      <w:r w:rsidR="00D531CC" w:rsidRPr="00191996">
        <w:rPr>
          <w:rFonts w:ascii="Times New Roman" w:hAnsi="Times New Roman" w:cs="Times New Roman"/>
          <w:sz w:val="24"/>
          <w:szCs w:val="24"/>
          <w:lang w:val="en-US"/>
        </w:rPr>
        <w:t>on</w:t>
      </w:r>
      <w:r w:rsidR="00B23592" w:rsidRPr="00191996">
        <w:rPr>
          <w:rFonts w:ascii="Times New Roman" w:hAnsi="Times New Roman" w:cs="Times New Roman"/>
          <w:sz w:val="24"/>
          <w:szCs w:val="24"/>
          <w:lang w:val="en-US"/>
        </w:rPr>
        <w:t>s</w:t>
      </w:r>
      <w:r w:rsidR="00D531CC" w:rsidRPr="00191996">
        <w:rPr>
          <w:rFonts w:ascii="Times New Roman" w:hAnsi="Times New Roman" w:cs="Times New Roman"/>
          <w:sz w:val="24"/>
          <w:szCs w:val="24"/>
          <w:lang w:val="en-US"/>
        </w:rPr>
        <w:t xml:space="preserve">, </w:t>
      </w:r>
      <w:r w:rsidR="0082177A" w:rsidRPr="00191996">
        <w:rPr>
          <w:rFonts w:ascii="Times New Roman" w:hAnsi="Times New Roman" w:cs="Times New Roman"/>
          <w:sz w:val="24"/>
          <w:szCs w:val="24"/>
          <w:lang w:val="en-US"/>
        </w:rPr>
        <w:t>e.g.,</w:t>
      </w:r>
      <w:r w:rsidRPr="00191996">
        <w:rPr>
          <w:rFonts w:ascii="Times New Roman" w:hAnsi="Times New Roman" w:cs="Times New Roman"/>
          <w:sz w:val="24"/>
          <w:szCs w:val="24"/>
          <w:lang w:val="en-US"/>
        </w:rPr>
        <w:t xml:space="preserve"> the Lineweaver-Burk diagram. </w:t>
      </w:r>
      <w:r w:rsidR="009C0E39" w:rsidRPr="00191996">
        <w:rPr>
          <w:rFonts w:ascii="Times New Roman" w:hAnsi="Times New Roman" w:cs="Times New Roman"/>
          <w:sz w:val="24"/>
          <w:szCs w:val="24"/>
          <w:lang w:val="en-US"/>
        </w:rPr>
        <w:t xml:space="preserve">In recent </w:t>
      </w:r>
      <w:r w:rsidR="009C0E39" w:rsidRPr="00191996">
        <w:rPr>
          <w:rFonts w:ascii="Times New Roman" w:hAnsi="Times New Roman" w:cs="Times New Roman"/>
          <w:sz w:val="24"/>
          <w:szCs w:val="24"/>
          <w:lang w:val="en-US"/>
        </w:rPr>
        <w:lastRenderedPageBreak/>
        <w:t xml:space="preserve">decades, </w:t>
      </w:r>
      <w:r w:rsidR="00B23592" w:rsidRPr="00191996">
        <w:rPr>
          <w:rFonts w:ascii="Times New Roman" w:hAnsi="Times New Roman" w:cs="Times New Roman"/>
          <w:sz w:val="24"/>
          <w:szCs w:val="24"/>
          <w:lang w:val="en-US"/>
        </w:rPr>
        <w:t>analy</w:t>
      </w:r>
      <w:r w:rsidR="0082177A" w:rsidRPr="00191996">
        <w:rPr>
          <w:rFonts w:ascii="Times New Roman" w:hAnsi="Times New Roman" w:cs="Times New Roman"/>
          <w:sz w:val="24"/>
          <w:szCs w:val="24"/>
          <w:lang w:val="en-US"/>
        </w:rPr>
        <w:t>zing</w:t>
      </w:r>
      <w:r w:rsidR="009C0E39" w:rsidRPr="00191996">
        <w:rPr>
          <w:rFonts w:ascii="Times New Roman" w:hAnsi="Times New Roman" w:cs="Times New Roman"/>
          <w:sz w:val="24"/>
          <w:szCs w:val="24"/>
          <w:lang w:val="en-US"/>
        </w:rPr>
        <w:t xml:space="preserve"> entire progress curves </w:t>
      </w:r>
      <w:r w:rsidR="00B23592" w:rsidRPr="00191996">
        <w:rPr>
          <w:rFonts w:ascii="Times New Roman" w:hAnsi="Times New Roman" w:cs="Times New Roman"/>
          <w:sz w:val="24"/>
          <w:szCs w:val="24"/>
          <w:lang w:val="en-US"/>
        </w:rPr>
        <w:t>ha</w:t>
      </w:r>
      <w:r w:rsidR="0082177A" w:rsidRPr="00191996">
        <w:rPr>
          <w:rFonts w:ascii="Times New Roman" w:hAnsi="Times New Roman" w:cs="Times New Roman"/>
          <w:sz w:val="24"/>
          <w:szCs w:val="24"/>
          <w:lang w:val="en-US"/>
        </w:rPr>
        <w:t>s</w:t>
      </w:r>
      <w:r w:rsidR="00B23592" w:rsidRPr="00191996">
        <w:rPr>
          <w:rFonts w:ascii="Times New Roman" w:hAnsi="Times New Roman" w:cs="Times New Roman"/>
          <w:sz w:val="24"/>
          <w:szCs w:val="24"/>
          <w:lang w:val="en-US"/>
        </w:rPr>
        <w:t xml:space="preserve"> </w:t>
      </w:r>
      <w:r w:rsidR="009C0E39" w:rsidRPr="00191996">
        <w:rPr>
          <w:rFonts w:ascii="Times New Roman" w:hAnsi="Times New Roman" w:cs="Times New Roman"/>
          <w:sz w:val="24"/>
          <w:szCs w:val="24"/>
          <w:lang w:val="en-US"/>
        </w:rPr>
        <w:t>mostly superseded</w:t>
      </w:r>
      <w:r w:rsidRPr="00191996">
        <w:rPr>
          <w:rFonts w:ascii="Times New Roman" w:hAnsi="Times New Roman" w:cs="Times New Roman"/>
          <w:sz w:val="24"/>
          <w:szCs w:val="24"/>
          <w:lang w:val="en-US"/>
        </w:rPr>
        <w:t xml:space="preserve"> the former</w:t>
      </w:r>
      <w:r w:rsidR="009C0E39" w:rsidRPr="00191996">
        <w:rPr>
          <w:rFonts w:ascii="Times New Roman" w:hAnsi="Times New Roman" w:cs="Times New Roman"/>
          <w:sz w:val="24"/>
          <w:szCs w:val="24"/>
          <w:lang w:val="en-US"/>
        </w:rPr>
        <w:t xml:space="preserve"> </w:t>
      </w:r>
      <w:r w:rsidR="00B23592" w:rsidRPr="00191996">
        <w:rPr>
          <w:rFonts w:ascii="Times New Roman" w:hAnsi="Times New Roman" w:cs="Times New Roman"/>
          <w:sz w:val="24"/>
          <w:szCs w:val="24"/>
          <w:lang w:val="en-US"/>
        </w:rPr>
        <w:t xml:space="preserve">approach </w:t>
      </w:r>
      <w:r w:rsidR="009C0E39" w:rsidRPr="00191996">
        <w:rPr>
          <w:rFonts w:ascii="Times New Roman" w:hAnsi="Times New Roman" w:cs="Times New Roman"/>
          <w:sz w:val="24"/>
          <w:szCs w:val="24"/>
          <w:lang w:val="en-US"/>
        </w:rPr>
        <w:t xml:space="preserve">as a simple </w:t>
      </w:r>
      <w:r w:rsidR="008F1FE7" w:rsidRPr="00191996">
        <w:rPr>
          <w:rFonts w:ascii="Times New Roman" w:hAnsi="Times New Roman" w:cs="Times New Roman"/>
          <w:sz w:val="24"/>
          <w:szCs w:val="24"/>
          <w:lang w:val="en-US"/>
        </w:rPr>
        <w:t>way of determining</w:t>
      </w:r>
      <w:r w:rsidRPr="00191996">
        <w:rPr>
          <w:rFonts w:ascii="Times New Roman" w:hAnsi="Times New Roman" w:cs="Times New Roman"/>
          <w:sz w:val="24"/>
          <w:szCs w:val="24"/>
          <w:lang w:val="en-US"/>
        </w:rPr>
        <w:t xml:space="preserve"> kinetic parameters</w:t>
      </w:r>
      <w:r w:rsidR="008F1FE7" w:rsidRPr="00191996">
        <w:rPr>
          <w:rFonts w:ascii="Times New Roman" w:hAnsi="Times New Roman" w:cs="Times New Roman"/>
          <w:sz w:val="24"/>
          <w:szCs w:val="24"/>
          <w:lang w:val="en-US"/>
        </w:rPr>
        <w:t xml:space="preserve"> with greater accuracy and precision </w:t>
      </w:r>
      <w:r w:rsidR="00A666FA" w:rsidRPr="00191996">
        <w:rPr>
          <w:rFonts w:ascii="Times New Roman" w:hAnsi="Times New Roman" w:cs="Times New Roman"/>
          <w:sz w:val="24"/>
          <w:szCs w:val="24"/>
          <w:lang w:val="en-US"/>
        </w:rPr>
        <w:t xml:space="preserve">and </w:t>
      </w:r>
      <w:r w:rsidR="0082177A" w:rsidRPr="00191996">
        <w:rPr>
          <w:rFonts w:ascii="Times New Roman" w:hAnsi="Times New Roman" w:cs="Times New Roman"/>
          <w:sz w:val="24"/>
          <w:szCs w:val="24"/>
          <w:lang w:val="en-US"/>
        </w:rPr>
        <w:t xml:space="preserve">using </w:t>
      </w:r>
      <w:r w:rsidR="008F1FE7" w:rsidRPr="00191996">
        <w:rPr>
          <w:rFonts w:ascii="Times New Roman" w:hAnsi="Times New Roman" w:cs="Times New Roman"/>
          <w:sz w:val="24"/>
          <w:szCs w:val="24"/>
          <w:lang w:val="en-US"/>
        </w:rPr>
        <w:t>fewer measurements.</w:t>
      </w:r>
      <w:r w:rsidR="00B32E7B" w:rsidRPr="00191996">
        <w:rPr>
          <w:rFonts w:ascii="Times New Roman" w:hAnsi="Times New Roman" w:cs="Times New Roman"/>
          <w:sz w:val="24"/>
          <w:szCs w:val="24"/>
          <w:vertAlign w:val="superscript"/>
          <w:lang w:val="en-US"/>
        </w:rPr>
        <w:t>1</w:t>
      </w:r>
      <w:r w:rsidR="008F1FE7" w:rsidRPr="00191996">
        <w:rPr>
          <w:rFonts w:ascii="Times New Roman" w:hAnsi="Times New Roman" w:cs="Times New Roman"/>
          <w:sz w:val="24"/>
          <w:szCs w:val="24"/>
          <w:lang w:val="en-US"/>
        </w:rPr>
        <w:t xml:space="preserve"> </w:t>
      </w:r>
      <w:r w:rsidRPr="00191996">
        <w:rPr>
          <w:rFonts w:ascii="Times New Roman" w:hAnsi="Times New Roman" w:cs="Times New Roman"/>
          <w:sz w:val="24"/>
          <w:szCs w:val="24"/>
          <w:lang w:val="en-US"/>
        </w:rPr>
        <w:t>While</w:t>
      </w:r>
      <w:r w:rsidR="00A666FA" w:rsidRPr="00191996">
        <w:rPr>
          <w:rFonts w:ascii="Times New Roman" w:hAnsi="Times New Roman" w:cs="Times New Roman"/>
          <w:sz w:val="24"/>
          <w:szCs w:val="24"/>
          <w:lang w:val="en-US"/>
        </w:rPr>
        <w:t xml:space="preserve"> a common</w:t>
      </w:r>
      <w:r w:rsidRPr="00191996">
        <w:rPr>
          <w:rFonts w:ascii="Times New Roman" w:hAnsi="Times New Roman" w:cs="Times New Roman"/>
          <w:sz w:val="24"/>
          <w:szCs w:val="24"/>
          <w:lang w:val="en-US"/>
        </w:rPr>
        <w:t xml:space="preserve"> </w:t>
      </w:r>
      <w:r w:rsidR="00A666FA" w:rsidRPr="00191996">
        <w:rPr>
          <w:rFonts w:ascii="Times New Roman" w:hAnsi="Times New Roman" w:cs="Times New Roman"/>
          <w:sz w:val="24"/>
          <w:szCs w:val="24"/>
          <w:lang w:val="en-US"/>
        </w:rPr>
        <w:t xml:space="preserve">problem </w:t>
      </w:r>
      <w:r w:rsidR="0082177A" w:rsidRPr="00191996">
        <w:rPr>
          <w:rFonts w:ascii="Times New Roman" w:hAnsi="Times New Roman" w:cs="Times New Roman"/>
          <w:sz w:val="24"/>
          <w:szCs w:val="24"/>
          <w:lang w:val="en-US"/>
        </w:rPr>
        <w:t xml:space="preserve">of analyzing </w:t>
      </w:r>
      <w:r w:rsidRPr="00191996">
        <w:rPr>
          <w:rFonts w:ascii="Times New Roman" w:hAnsi="Times New Roman" w:cs="Times New Roman"/>
          <w:sz w:val="24"/>
          <w:szCs w:val="24"/>
          <w:lang w:val="en-US"/>
        </w:rPr>
        <w:t xml:space="preserve">initial velocities </w:t>
      </w:r>
      <w:r w:rsidR="0082177A" w:rsidRPr="00191996">
        <w:rPr>
          <w:rFonts w:ascii="Times New Roman" w:hAnsi="Times New Roman" w:cs="Times New Roman"/>
          <w:sz w:val="24"/>
          <w:szCs w:val="24"/>
          <w:lang w:val="en-US"/>
        </w:rPr>
        <w:t xml:space="preserve">is </w:t>
      </w:r>
      <w:r w:rsidR="00A666FA" w:rsidRPr="00191996">
        <w:rPr>
          <w:rFonts w:ascii="Times New Roman" w:hAnsi="Times New Roman" w:cs="Times New Roman"/>
          <w:sz w:val="24"/>
          <w:szCs w:val="24"/>
          <w:lang w:val="en-US"/>
        </w:rPr>
        <w:t xml:space="preserve">a shortage of experimental data points, progress curves often have </w:t>
      </w:r>
      <w:r w:rsidR="00B23592" w:rsidRPr="00191996">
        <w:rPr>
          <w:rFonts w:ascii="Times New Roman" w:hAnsi="Times New Roman" w:cs="Times New Roman"/>
          <w:sz w:val="24"/>
          <w:szCs w:val="24"/>
          <w:lang w:val="en-US"/>
        </w:rPr>
        <w:t xml:space="preserve">too many </w:t>
      </w:r>
      <w:r w:rsidR="00A666FA" w:rsidRPr="00191996">
        <w:rPr>
          <w:rFonts w:ascii="Times New Roman" w:hAnsi="Times New Roman" w:cs="Times New Roman"/>
          <w:sz w:val="24"/>
          <w:szCs w:val="24"/>
          <w:lang w:val="en-US"/>
        </w:rPr>
        <w:t>data points</w:t>
      </w:r>
      <w:r w:rsidR="00D531CC" w:rsidRPr="00191996">
        <w:rPr>
          <w:rFonts w:ascii="Times New Roman" w:hAnsi="Times New Roman" w:cs="Times New Roman"/>
          <w:sz w:val="24"/>
          <w:szCs w:val="24"/>
          <w:lang w:val="en-US"/>
        </w:rPr>
        <w:t xml:space="preserve">, which may </w:t>
      </w:r>
      <w:r w:rsidR="00754B79" w:rsidRPr="00191996">
        <w:rPr>
          <w:rFonts w:ascii="Times New Roman" w:hAnsi="Times New Roman" w:cs="Times New Roman"/>
          <w:sz w:val="24"/>
          <w:szCs w:val="24"/>
          <w:lang w:val="en-US"/>
        </w:rPr>
        <w:t xml:space="preserve">counterintuitively </w:t>
      </w:r>
      <w:r w:rsidR="00D531CC" w:rsidRPr="00191996">
        <w:rPr>
          <w:rFonts w:ascii="Times New Roman" w:hAnsi="Times New Roman" w:cs="Times New Roman"/>
          <w:sz w:val="24"/>
          <w:szCs w:val="24"/>
          <w:lang w:val="en-US"/>
        </w:rPr>
        <w:t>decrease the quality of the fitted parameters.</w:t>
      </w:r>
    </w:p>
    <w:p w14:paraId="42578E9E" w14:textId="107CB43A" w:rsidR="00F05F35" w:rsidRPr="00191996" w:rsidRDefault="00D531CC"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It is well understood that information about kinetic parameters is not equally encoded in all parts of a progress curve. </w:t>
      </w:r>
      <w:r w:rsidR="00D913D3" w:rsidRPr="00191996">
        <w:rPr>
          <w:rFonts w:ascii="Times New Roman" w:hAnsi="Times New Roman" w:cs="Times New Roman"/>
          <w:sz w:val="24"/>
          <w:szCs w:val="24"/>
          <w:lang w:val="en-US"/>
        </w:rPr>
        <w:t>O</w:t>
      </w:r>
      <w:r w:rsidRPr="00191996">
        <w:rPr>
          <w:rFonts w:ascii="Times New Roman" w:hAnsi="Times New Roman" w:cs="Times New Roman"/>
          <w:sz w:val="24"/>
          <w:szCs w:val="24"/>
          <w:lang w:val="en-US"/>
        </w:rPr>
        <w:t>nce the curve reache</w:t>
      </w:r>
      <w:r w:rsidR="00627C09" w:rsidRPr="00191996">
        <w:rPr>
          <w:rFonts w:ascii="Times New Roman" w:hAnsi="Times New Roman" w:cs="Times New Roman"/>
          <w:sz w:val="24"/>
          <w:szCs w:val="24"/>
          <w:lang w:val="en-US"/>
        </w:rPr>
        <w:t>s</w:t>
      </w:r>
      <w:r w:rsidRPr="00191996">
        <w:rPr>
          <w:rFonts w:ascii="Times New Roman" w:hAnsi="Times New Roman" w:cs="Times New Roman"/>
          <w:sz w:val="24"/>
          <w:szCs w:val="24"/>
          <w:lang w:val="en-US"/>
        </w:rPr>
        <w:t xml:space="preserve"> its plateau, </w:t>
      </w:r>
      <w:r w:rsidR="002A2FC1" w:rsidRPr="00191996">
        <w:rPr>
          <w:rFonts w:ascii="Times New Roman" w:hAnsi="Times New Roman" w:cs="Times New Roman"/>
          <w:sz w:val="24"/>
          <w:szCs w:val="24"/>
          <w:lang w:val="en-US"/>
        </w:rPr>
        <w:t xml:space="preserve">recording additional </w:t>
      </w:r>
      <w:r w:rsidR="00171E76" w:rsidRPr="00191996">
        <w:rPr>
          <w:rFonts w:ascii="Times New Roman" w:hAnsi="Times New Roman" w:cs="Times New Roman"/>
          <w:sz w:val="24"/>
          <w:szCs w:val="24"/>
          <w:lang w:val="en-US"/>
        </w:rPr>
        <w:t xml:space="preserve">time-concentration </w:t>
      </w:r>
      <w:r w:rsidR="00C635FA" w:rsidRPr="00191996">
        <w:rPr>
          <w:rFonts w:ascii="Times New Roman" w:hAnsi="Times New Roman" w:cs="Times New Roman"/>
          <w:sz w:val="24"/>
          <w:szCs w:val="24"/>
          <w:lang w:val="en-US"/>
        </w:rPr>
        <w:t>points does not provide any further</w:t>
      </w:r>
      <w:r w:rsidR="002A2FC1" w:rsidRPr="00191996">
        <w:rPr>
          <w:rFonts w:ascii="Times New Roman" w:hAnsi="Times New Roman" w:cs="Times New Roman"/>
          <w:sz w:val="24"/>
          <w:szCs w:val="24"/>
          <w:lang w:val="en-US"/>
        </w:rPr>
        <w:t xml:space="preserve"> information about K</w:t>
      </w:r>
      <w:r w:rsidR="002A2FC1" w:rsidRPr="00191996">
        <w:rPr>
          <w:rFonts w:ascii="Times New Roman" w:hAnsi="Times New Roman" w:cs="Times New Roman"/>
          <w:sz w:val="24"/>
          <w:szCs w:val="24"/>
          <w:vertAlign w:val="subscript"/>
          <w:lang w:val="en-US"/>
        </w:rPr>
        <w:t>m</w:t>
      </w:r>
      <w:r w:rsidR="002A2FC1" w:rsidRPr="00191996">
        <w:rPr>
          <w:rFonts w:ascii="Times New Roman" w:hAnsi="Times New Roman" w:cs="Times New Roman"/>
          <w:sz w:val="24"/>
          <w:szCs w:val="24"/>
          <w:lang w:val="en-US"/>
        </w:rPr>
        <w:t xml:space="preserve"> </w:t>
      </w:r>
      <w:r w:rsidR="00627C09" w:rsidRPr="00191996">
        <w:rPr>
          <w:rFonts w:ascii="Times New Roman" w:hAnsi="Times New Roman" w:cs="Times New Roman"/>
          <w:sz w:val="24"/>
          <w:szCs w:val="24"/>
          <w:lang w:val="en-US"/>
        </w:rPr>
        <w:t xml:space="preserve">or </w:t>
      </w:r>
      <w:r w:rsidR="002A2FC1" w:rsidRPr="00191996">
        <w:rPr>
          <w:rFonts w:ascii="Times New Roman" w:hAnsi="Times New Roman" w:cs="Times New Roman"/>
          <w:sz w:val="24"/>
          <w:szCs w:val="24"/>
          <w:lang w:val="en-US"/>
        </w:rPr>
        <w:t>k</w:t>
      </w:r>
      <w:r w:rsidR="002A2FC1" w:rsidRPr="00191996">
        <w:rPr>
          <w:rFonts w:ascii="Times New Roman" w:hAnsi="Times New Roman" w:cs="Times New Roman"/>
          <w:sz w:val="24"/>
          <w:szCs w:val="24"/>
          <w:vertAlign w:val="subscript"/>
          <w:lang w:val="en-US"/>
        </w:rPr>
        <w:t>cat</w:t>
      </w:r>
      <w:r w:rsidR="002A2FC1" w:rsidRPr="00191996">
        <w:rPr>
          <w:rFonts w:ascii="Times New Roman" w:hAnsi="Times New Roman" w:cs="Times New Roman"/>
          <w:sz w:val="24"/>
          <w:szCs w:val="24"/>
          <w:lang w:val="en-US"/>
        </w:rPr>
        <w:t xml:space="preserve">. Fitting a model function onto a curve with a long plateau </w:t>
      </w:r>
      <w:r w:rsidR="00A1761D" w:rsidRPr="00191996">
        <w:rPr>
          <w:rFonts w:ascii="Times New Roman" w:hAnsi="Times New Roman" w:cs="Times New Roman"/>
          <w:sz w:val="24"/>
          <w:szCs w:val="24"/>
          <w:lang w:val="en-US"/>
        </w:rPr>
        <w:t xml:space="preserve">might result in a model curve that fits perfectly onto the measured plateau, </w:t>
      </w:r>
      <w:r w:rsidR="00627C09" w:rsidRPr="00191996">
        <w:rPr>
          <w:rFonts w:ascii="Times New Roman" w:hAnsi="Times New Roman" w:cs="Times New Roman"/>
          <w:sz w:val="24"/>
          <w:szCs w:val="24"/>
          <w:lang w:val="en-US"/>
        </w:rPr>
        <w:t xml:space="preserve">but </w:t>
      </w:r>
      <w:r w:rsidR="00A1761D" w:rsidRPr="00191996">
        <w:rPr>
          <w:rFonts w:ascii="Times New Roman" w:hAnsi="Times New Roman" w:cs="Times New Roman"/>
          <w:sz w:val="24"/>
          <w:szCs w:val="24"/>
          <w:lang w:val="en-US"/>
        </w:rPr>
        <w:t>at the expense of the area of maximum curvature</w:t>
      </w:r>
      <w:r w:rsidR="005D11ED" w:rsidRPr="00191996">
        <w:rPr>
          <w:rFonts w:ascii="Times New Roman" w:hAnsi="Times New Roman" w:cs="Times New Roman"/>
          <w:sz w:val="24"/>
          <w:szCs w:val="24"/>
          <w:lang w:val="en-US"/>
        </w:rPr>
        <w:t xml:space="preserve"> (see Figure 1)</w:t>
      </w:r>
      <w:r w:rsidR="00A1761D" w:rsidRPr="00191996">
        <w:rPr>
          <w:rFonts w:ascii="Times New Roman" w:hAnsi="Times New Roman" w:cs="Times New Roman"/>
          <w:sz w:val="24"/>
          <w:szCs w:val="24"/>
          <w:lang w:val="en-US"/>
        </w:rPr>
        <w:t xml:space="preserve">. Similarly, </w:t>
      </w:r>
      <w:r w:rsidR="00627C09" w:rsidRPr="00191996">
        <w:rPr>
          <w:rFonts w:ascii="Times New Roman" w:hAnsi="Times New Roman" w:cs="Times New Roman"/>
          <w:sz w:val="24"/>
          <w:szCs w:val="24"/>
          <w:lang w:val="en-US"/>
        </w:rPr>
        <w:t>for</w:t>
      </w:r>
      <w:r w:rsidR="00A1761D" w:rsidRPr="00191996">
        <w:rPr>
          <w:rFonts w:ascii="Times New Roman" w:hAnsi="Times New Roman" w:cs="Times New Roman"/>
          <w:sz w:val="24"/>
          <w:szCs w:val="24"/>
          <w:lang w:val="en-US"/>
        </w:rPr>
        <w:t xml:space="preserve"> progress curves at high substrate concentration relative to K</w:t>
      </w:r>
      <w:r w:rsidR="00A1761D" w:rsidRPr="00191996">
        <w:rPr>
          <w:rFonts w:ascii="Times New Roman" w:hAnsi="Times New Roman" w:cs="Times New Roman"/>
          <w:sz w:val="24"/>
          <w:szCs w:val="24"/>
          <w:vertAlign w:val="subscript"/>
          <w:lang w:val="en-US"/>
        </w:rPr>
        <w:t>m</w:t>
      </w:r>
      <w:r w:rsidR="00A1761D" w:rsidRPr="00191996">
        <w:rPr>
          <w:rFonts w:ascii="Times New Roman" w:hAnsi="Times New Roman" w:cs="Times New Roman"/>
          <w:sz w:val="24"/>
          <w:szCs w:val="24"/>
          <w:lang w:val="en-US"/>
        </w:rPr>
        <w:t>, the initial part of the progress curve will be almost linear (zero-order)</w:t>
      </w:r>
      <w:r w:rsidR="00555470" w:rsidRPr="00191996">
        <w:rPr>
          <w:rFonts w:ascii="Times New Roman" w:hAnsi="Times New Roman" w:cs="Times New Roman"/>
          <w:sz w:val="24"/>
          <w:szCs w:val="24"/>
          <w:lang w:val="en-US"/>
        </w:rPr>
        <w:t>,</w:t>
      </w:r>
      <w:r w:rsidR="00A1761D" w:rsidRPr="00191996">
        <w:rPr>
          <w:rFonts w:ascii="Times New Roman" w:hAnsi="Times New Roman" w:cs="Times New Roman"/>
          <w:sz w:val="24"/>
          <w:szCs w:val="24"/>
          <w:lang w:val="en-US"/>
        </w:rPr>
        <w:t xml:space="preserve"> and similar considerations apply to it as to the plateau. </w:t>
      </w:r>
      <w:r w:rsidR="00BF6D4E" w:rsidRPr="00191996">
        <w:rPr>
          <w:rFonts w:ascii="Times New Roman" w:hAnsi="Times New Roman" w:cs="Times New Roman"/>
          <w:sz w:val="24"/>
          <w:szCs w:val="24"/>
          <w:lang w:val="en-US"/>
        </w:rPr>
        <w:t xml:space="preserve">The most information about kinetic parameters can be extracted from the </w:t>
      </w:r>
      <w:r w:rsidR="00EE1D50" w:rsidRPr="00191996">
        <w:rPr>
          <w:rFonts w:ascii="Times New Roman" w:hAnsi="Times New Roman" w:cs="Times New Roman"/>
          <w:sz w:val="24"/>
          <w:szCs w:val="24"/>
          <w:lang w:val="en-US"/>
        </w:rPr>
        <w:t xml:space="preserve">progress </w:t>
      </w:r>
      <w:r w:rsidR="00BF6D4E" w:rsidRPr="00191996">
        <w:rPr>
          <w:rFonts w:ascii="Times New Roman" w:hAnsi="Times New Roman" w:cs="Times New Roman"/>
          <w:sz w:val="24"/>
          <w:szCs w:val="24"/>
          <w:lang w:val="en-US"/>
        </w:rPr>
        <w:t>curve’s area of maximum curvature.</w:t>
      </w:r>
      <w:r w:rsidR="00B32E7B" w:rsidRPr="00191996">
        <w:rPr>
          <w:rFonts w:ascii="Times New Roman" w:hAnsi="Times New Roman" w:cs="Times New Roman"/>
          <w:sz w:val="24"/>
          <w:szCs w:val="24"/>
          <w:vertAlign w:val="superscript"/>
          <w:lang w:val="en-US"/>
        </w:rPr>
        <w:t>2</w:t>
      </w:r>
    </w:p>
    <w:p w14:paraId="340714B2" w14:textId="20A738C6" w:rsidR="00BF6D4E" w:rsidRPr="00191996" w:rsidRDefault="00171E76"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To </w:t>
      </w:r>
      <w:r w:rsidR="00012BEE" w:rsidRPr="00191996">
        <w:rPr>
          <w:rFonts w:ascii="Times New Roman" w:hAnsi="Times New Roman" w:cs="Times New Roman"/>
          <w:sz w:val="24"/>
          <w:szCs w:val="24"/>
          <w:lang w:val="en-US"/>
        </w:rPr>
        <w:t>ensure</w:t>
      </w:r>
      <w:r w:rsidRPr="00191996">
        <w:rPr>
          <w:rFonts w:ascii="Times New Roman" w:hAnsi="Times New Roman" w:cs="Times New Roman"/>
          <w:sz w:val="24"/>
          <w:szCs w:val="24"/>
          <w:lang w:val="en-US"/>
        </w:rPr>
        <w:t xml:space="preserve"> that the model function fits well onto the area of maximum curvature, </w:t>
      </w:r>
      <w:r w:rsidR="00BC0FC1" w:rsidRPr="00191996">
        <w:rPr>
          <w:rFonts w:ascii="Times New Roman" w:hAnsi="Times New Roman" w:cs="Times New Roman"/>
          <w:sz w:val="24"/>
          <w:szCs w:val="24"/>
          <w:lang w:val="en-US"/>
        </w:rPr>
        <w:t xml:space="preserve">different weights </w:t>
      </w:r>
      <w:r w:rsidR="00E52351" w:rsidRPr="00191996">
        <w:rPr>
          <w:rFonts w:ascii="Times New Roman" w:hAnsi="Times New Roman" w:cs="Times New Roman"/>
          <w:sz w:val="24"/>
          <w:szCs w:val="24"/>
          <w:lang w:val="en-US"/>
        </w:rPr>
        <w:t xml:space="preserve">can be assigned </w:t>
      </w:r>
      <w:r w:rsidR="00BC0FC1" w:rsidRPr="00191996">
        <w:rPr>
          <w:rFonts w:ascii="Times New Roman" w:hAnsi="Times New Roman" w:cs="Times New Roman"/>
          <w:sz w:val="24"/>
          <w:szCs w:val="24"/>
          <w:lang w:val="en-US"/>
        </w:rPr>
        <w:t>to different areas of the progress curve</w:t>
      </w:r>
      <w:r w:rsidR="0070440B" w:rsidRPr="00191996">
        <w:rPr>
          <w:rFonts w:ascii="Times New Roman" w:hAnsi="Times New Roman" w:cs="Times New Roman"/>
          <w:sz w:val="24"/>
          <w:szCs w:val="24"/>
          <w:lang w:val="en-US"/>
        </w:rPr>
        <w:t>,</w:t>
      </w:r>
      <w:r w:rsidR="00BC0FC1" w:rsidRPr="00191996">
        <w:rPr>
          <w:rFonts w:ascii="Times New Roman" w:hAnsi="Times New Roman" w:cs="Times New Roman"/>
          <w:sz w:val="24"/>
          <w:szCs w:val="24"/>
          <w:lang w:val="en-US"/>
        </w:rPr>
        <w:t xml:space="preserve"> or parts of the curve (e.g.</w:t>
      </w:r>
      <w:r w:rsidR="00012BEE" w:rsidRPr="00191996">
        <w:rPr>
          <w:rFonts w:ascii="Times New Roman" w:hAnsi="Times New Roman" w:cs="Times New Roman"/>
          <w:sz w:val="24"/>
          <w:szCs w:val="24"/>
          <w:lang w:val="en-US"/>
        </w:rPr>
        <w:t>,</w:t>
      </w:r>
      <w:r w:rsidR="00BC0FC1" w:rsidRPr="00191996">
        <w:rPr>
          <w:rFonts w:ascii="Times New Roman" w:hAnsi="Times New Roman" w:cs="Times New Roman"/>
          <w:sz w:val="24"/>
          <w:szCs w:val="24"/>
          <w:lang w:val="en-US"/>
        </w:rPr>
        <w:t xml:space="preserve"> the plateau)</w:t>
      </w:r>
      <w:r w:rsidR="00E52351" w:rsidRPr="00191996">
        <w:rPr>
          <w:rFonts w:ascii="Times New Roman" w:hAnsi="Times New Roman" w:cs="Times New Roman"/>
          <w:sz w:val="24"/>
          <w:szCs w:val="24"/>
          <w:lang w:val="en-US"/>
        </w:rPr>
        <w:t xml:space="preserve"> can be manually removed</w:t>
      </w:r>
      <w:r w:rsidR="00BC0FC1" w:rsidRPr="00191996">
        <w:rPr>
          <w:rFonts w:ascii="Times New Roman" w:hAnsi="Times New Roman" w:cs="Times New Roman"/>
          <w:sz w:val="24"/>
          <w:szCs w:val="24"/>
          <w:lang w:val="en-US"/>
        </w:rPr>
        <w:t xml:space="preserve">. However, </w:t>
      </w:r>
      <w:r w:rsidR="004701B3" w:rsidRPr="00191996">
        <w:rPr>
          <w:rFonts w:ascii="Times New Roman" w:hAnsi="Times New Roman" w:cs="Times New Roman"/>
          <w:sz w:val="24"/>
          <w:szCs w:val="24"/>
          <w:lang w:val="en-US"/>
        </w:rPr>
        <w:t>to avoid accusation</w:t>
      </w:r>
      <w:r w:rsidR="0070440B" w:rsidRPr="00191996">
        <w:rPr>
          <w:rFonts w:ascii="Times New Roman" w:hAnsi="Times New Roman" w:cs="Times New Roman"/>
          <w:sz w:val="24"/>
          <w:szCs w:val="24"/>
          <w:lang w:val="en-US"/>
        </w:rPr>
        <w:t>s</w:t>
      </w:r>
      <w:r w:rsidR="004701B3" w:rsidRPr="00191996">
        <w:rPr>
          <w:rFonts w:ascii="Times New Roman" w:hAnsi="Times New Roman" w:cs="Times New Roman"/>
          <w:sz w:val="24"/>
          <w:szCs w:val="24"/>
          <w:lang w:val="en-US"/>
        </w:rPr>
        <w:t xml:space="preserve"> of tampering with raw data, any such method for optimizing progress curve</w:t>
      </w:r>
      <w:r w:rsidR="00012BEE" w:rsidRPr="00191996">
        <w:rPr>
          <w:rFonts w:ascii="Times New Roman" w:hAnsi="Times New Roman" w:cs="Times New Roman"/>
          <w:sz w:val="24"/>
          <w:szCs w:val="24"/>
          <w:lang w:val="en-US"/>
        </w:rPr>
        <w:t>s</w:t>
      </w:r>
      <w:r w:rsidR="004701B3" w:rsidRPr="00191996">
        <w:rPr>
          <w:rFonts w:ascii="Times New Roman" w:hAnsi="Times New Roman" w:cs="Times New Roman"/>
          <w:sz w:val="24"/>
          <w:szCs w:val="24"/>
          <w:lang w:val="en-US"/>
        </w:rPr>
        <w:t xml:space="preserve"> must be clear</w:t>
      </w:r>
      <w:r w:rsidR="00C635FA" w:rsidRPr="00191996">
        <w:rPr>
          <w:rFonts w:ascii="Times New Roman" w:hAnsi="Times New Roman" w:cs="Times New Roman"/>
          <w:sz w:val="24"/>
          <w:szCs w:val="24"/>
          <w:lang w:val="en-US"/>
        </w:rPr>
        <w:t>ly defined</w:t>
      </w:r>
      <w:r w:rsidR="004701B3" w:rsidRPr="00191996">
        <w:rPr>
          <w:rFonts w:ascii="Times New Roman" w:hAnsi="Times New Roman" w:cs="Times New Roman"/>
          <w:sz w:val="24"/>
          <w:szCs w:val="24"/>
          <w:lang w:val="en-US"/>
        </w:rPr>
        <w:t xml:space="preserve">, universally applicable, and </w:t>
      </w:r>
      <w:r w:rsidR="00012BEE" w:rsidRPr="00191996">
        <w:rPr>
          <w:rFonts w:ascii="Times New Roman" w:hAnsi="Times New Roman" w:cs="Times New Roman"/>
          <w:sz w:val="24"/>
          <w:szCs w:val="24"/>
          <w:lang w:val="en-US"/>
        </w:rPr>
        <w:t>based on</w:t>
      </w:r>
      <w:r w:rsidR="004701B3" w:rsidRPr="00191996">
        <w:rPr>
          <w:rFonts w:ascii="Times New Roman" w:hAnsi="Times New Roman" w:cs="Times New Roman"/>
          <w:sz w:val="24"/>
          <w:szCs w:val="24"/>
          <w:lang w:val="en-US"/>
        </w:rPr>
        <w:t xml:space="preserve"> sound mathematical principles. </w:t>
      </w:r>
      <w:r w:rsidR="00C20E4C" w:rsidRPr="00191996">
        <w:rPr>
          <w:rFonts w:ascii="Times New Roman" w:hAnsi="Times New Roman" w:cs="Times New Roman"/>
          <w:sz w:val="24"/>
          <w:szCs w:val="24"/>
          <w:lang w:val="en-US"/>
        </w:rPr>
        <w:t xml:space="preserve">We here propose such a method, based on </w:t>
      </w:r>
      <w:r w:rsidR="00E43660" w:rsidRPr="00191996">
        <w:rPr>
          <w:rFonts w:ascii="Times New Roman" w:hAnsi="Times New Roman" w:cs="Times New Roman"/>
          <w:sz w:val="24"/>
          <w:szCs w:val="24"/>
          <w:lang w:val="en-US"/>
        </w:rPr>
        <w:t xml:space="preserve">the </w:t>
      </w:r>
      <w:r w:rsidR="00C20E4C" w:rsidRPr="00191996">
        <w:rPr>
          <w:rFonts w:ascii="Times New Roman" w:hAnsi="Times New Roman" w:cs="Times New Roman"/>
          <w:sz w:val="24"/>
          <w:szCs w:val="24"/>
          <w:lang w:val="en-US"/>
        </w:rPr>
        <w:t xml:space="preserve">theoretical work </w:t>
      </w:r>
      <w:r w:rsidR="00E43660" w:rsidRPr="00191996">
        <w:rPr>
          <w:rFonts w:ascii="Times New Roman" w:hAnsi="Times New Roman" w:cs="Times New Roman"/>
          <w:sz w:val="24"/>
          <w:szCs w:val="24"/>
          <w:lang w:val="en-US"/>
        </w:rPr>
        <w:t>of</w:t>
      </w:r>
      <w:r w:rsidR="004701B3" w:rsidRPr="00191996">
        <w:rPr>
          <w:rFonts w:ascii="Times New Roman" w:hAnsi="Times New Roman" w:cs="Times New Roman"/>
          <w:sz w:val="24"/>
          <w:szCs w:val="24"/>
          <w:lang w:val="en-US"/>
        </w:rPr>
        <w:t xml:space="preserve"> Stroberg and Sch</w:t>
      </w:r>
      <w:r w:rsidR="00C20E4C" w:rsidRPr="00191996">
        <w:rPr>
          <w:rFonts w:ascii="Times New Roman" w:hAnsi="Times New Roman" w:cs="Times New Roman"/>
          <w:sz w:val="24"/>
          <w:szCs w:val="24"/>
          <w:lang w:val="en-US"/>
        </w:rPr>
        <w:t>n</w:t>
      </w:r>
      <w:r w:rsidR="004701B3" w:rsidRPr="00191996">
        <w:rPr>
          <w:rFonts w:ascii="Times New Roman" w:hAnsi="Times New Roman" w:cs="Times New Roman"/>
          <w:sz w:val="24"/>
          <w:szCs w:val="24"/>
          <w:lang w:val="en-US"/>
        </w:rPr>
        <w:t>ell</w:t>
      </w:r>
      <w:r w:rsidR="00B32E7B" w:rsidRPr="00191996">
        <w:rPr>
          <w:rFonts w:ascii="Times New Roman" w:hAnsi="Times New Roman" w:cs="Times New Roman"/>
          <w:sz w:val="24"/>
          <w:szCs w:val="24"/>
          <w:vertAlign w:val="superscript"/>
          <w:lang w:val="en-US"/>
        </w:rPr>
        <w:t>2</w:t>
      </w:r>
      <w:r w:rsidR="00920D03" w:rsidRPr="00191996">
        <w:rPr>
          <w:rFonts w:ascii="Times New Roman" w:hAnsi="Times New Roman" w:cs="Times New Roman"/>
          <w:sz w:val="24"/>
          <w:szCs w:val="24"/>
          <w:lang w:val="en-US"/>
        </w:rPr>
        <w:t>.</w:t>
      </w:r>
      <w:r w:rsidR="009A496B" w:rsidRPr="00191996">
        <w:rPr>
          <w:rFonts w:ascii="Times New Roman" w:hAnsi="Times New Roman" w:cs="Times New Roman"/>
          <w:sz w:val="24"/>
          <w:szCs w:val="24"/>
          <w:lang w:val="en-US"/>
        </w:rPr>
        <w:t xml:space="preserve"> </w:t>
      </w:r>
      <w:r w:rsidR="00FB15CC" w:rsidRPr="00191996">
        <w:rPr>
          <w:rFonts w:ascii="Times New Roman" w:hAnsi="Times New Roman" w:cs="Times New Roman"/>
          <w:sz w:val="24"/>
          <w:szCs w:val="24"/>
          <w:lang w:val="en-US"/>
        </w:rPr>
        <w:t xml:space="preserve">They published an equation </w:t>
      </w:r>
      <w:r w:rsidR="00E43660" w:rsidRPr="00191996">
        <w:rPr>
          <w:rFonts w:ascii="Times New Roman" w:hAnsi="Times New Roman" w:cs="Times New Roman"/>
          <w:sz w:val="24"/>
          <w:szCs w:val="24"/>
          <w:lang w:val="en-US"/>
        </w:rPr>
        <w:t xml:space="preserve">that </w:t>
      </w:r>
      <w:r w:rsidR="00FB15CC" w:rsidRPr="00191996">
        <w:rPr>
          <w:rFonts w:ascii="Times New Roman" w:hAnsi="Times New Roman" w:cs="Times New Roman"/>
          <w:sz w:val="24"/>
          <w:szCs w:val="24"/>
          <w:lang w:val="en-US"/>
        </w:rPr>
        <w:t>calculate</w:t>
      </w:r>
      <w:r w:rsidR="00E43660" w:rsidRPr="00191996">
        <w:rPr>
          <w:rFonts w:ascii="Times New Roman" w:hAnsi="Times New Roman" w:cs="Times New Roman"/>
          <w:sz w:val="24"/>
          <w:szCs w:val="24"/>
          <w:lang w:val="en-US"/>
        </w:rPr>
        <w:t>s</w:t>
      </w:r>
      <w:r w:rsidR="00FB15CC" w:rsidRPr="00191996">
        <w:rPr>
          <w:rFonts w:ascii="Times New Roman" w:hAnsi="Times New Roman" w:cs="Times New Roman"/>
          <w:sz w:val="24"/>
          <w:szCs w:val="24"/>
          <w:lang w:val="en-US"/>
        </w:rPr>
        <w:t xml:space="preserve"> the area of maximum curvature of a progress curve</w:t>
      </w:r>
      <w:r w:rsidR="00EE1D50" w:rsidRPr="00191996">
        <w:rPr>
          <w:rFonts w:ascii="Times New Roman" w:hAnsi="Times New Roman" w:cs="Times New Roman"/>
          <w:sz w:val="24"/>
          <w:szCs w:val="24"/>
          <w:lang w:val="en-US"/>
        </w:rPr>
        <w:t xml:space="preserve"> from </w:t>
      </w:r>
      <w:r w:rsidR="00CD70E3" w:rsidRPr="00191996">
        <w:rPr>
          <w:rFonts w:ascii="Times New Roman" w:hAnsi="Times New Roman" w:cs="Times New Roman"/>
          <w:sz w:val="24"/>
          <w:szCs w:val="24"/>
          <w:lang w:val="en-US"/>
        </w:rPr>
        <w:t>already</w:t>
      </w:r>
      <w:r w:rsidR="00EE1D50" w:rsidRPr="00191996">
        <w:rPr>
          <w:rFonts w:ascii="Times New Roman" w:hAnsi="Times New Roman" w:cs="Times New Roman"/>
          <w:sz w:val="24"/>
          <w:szCs w:val="24"/>
          <w:lang w:val="en-US"/>
        </w:rPr>
        <w:t xml:space="preserve"> known kinetic parameters</w:t>
      </w:r>
      <w:r w:rsidR="00545A73" w:rsidRPr="00191996">
        <w:rPr>
          <w:rFonts w:ascii="Times New Roman" w:hAnsi="Times New Roman" w:cs="Times New Roman"/>
          <w:sz w:val="24"/>
          <w:szCs w:val="24"/>
          <w:lang w:val="en-US"/>
        </w:rPr>
        <w:t>.</w:t>
      </w:r>
      <w:r w:rsidR="00FB15CC" w:rsidRPr="00191996">
        <w:rPr>
          <w:rFonts w:ascii="Times New Roman" w:hAnsi="Times New Roman" w:cs="Times New Roman"/>
          <w:sz w:val="24"/>
          <w:szCs w:val="24"/>
          <w:lang w:val="en-US"/>
        </w:rPr>
        <w:t xml:space="preserve"> </w:t>
      </w:r>
      <w:r w:rsidR="00545A73" w:rsidRPr="00191996">
        <w:rPr>
          <w:rFonts w:ascii="Times New Roman" w:hAnsi="Times New Roman" w:cs="Times New Roman"/>
          <w:sz w:val="24"/>
          <w:szCs w:val="24"/>
          <w:lang w:val="en-US"/>
        </w:rPr>
        <w:t>B</w:t>
      </w:r>
      <w:r w:rsidR="00FB15CC" w:rsidRPr="00191996">
        <w:rPr>
          <w:rFonts w:ascii="Times New Roman" w:hAnsi="Times New Roman" w:cs="Times New Roman"/>
          <w:sz w:val="24"/>
          <w:szCs w:val="24"/>
          <w:lang w:val="en-US"/>
        </w:rPr>
        <w:t xml:space="preserve">ased on </w:t>
      </w:r>
      <w:r w:rsidR="00545A73" w:rsidRPr="00191996">
        <w:rPr>
          <w:rFonts w:ascii="Times New Roman" w:hAnsi="Times New Roman" w:cs="Times New Roman"/>
          <w:sz w:val="24"/>
          <w:szCs w:val="24"/>
          <w:lang w:val="en-US"/>
        </w:rPr>
        <w:t>this,</w:t>
      </w:r>
      <w:r w:rsidR="00FB15CC" w:rsidRPr="00191996">
        <w:rPr>
          <w:rFonts w:ascii="Times New Roman" w:hAnsi="Times New Roman" w:cs="Times New Roman"/>
          <w:sz w:val="24"/>
          <w:szCs w:val="24"/>
          <w:lang w:val="en-US"/>
        </w:rPr>
        <w:t xml:space="preserve"> we developed an iterative approach for calculating the area without </w:t>
      </w:r>
      <w:r w:rsidR="00545A73" w:rsidRPr="00191996">
        <w:rPr>
          <w:rFonts w:ascii="Times New Roman" w:hAnsi="Times New Roman" w:cs="Times New Roman"/>
          <w:sz w:val="24"/>
          <w:szCs w:val="24"/>
          <w:lang w:val="en-US"/>
        </w:rPr>
        <w:t>known</w:t>
      </w:r>
      <w:r w:rsidR="00006F8A" w:rsidRPr="00191996">
        <w:rPr>
          <w:rFonts w:ascii="Times New Roman" w:hAnsi="Times New Roman" w:cs="Times New Roman"/>
          <w:sz w:val="24"/>
          <w:szCs w:val="24"/>
          <w:lang w:val="en-US"/>
        </w:rPr>
        <w:t xml:space="preserve"> kinetic parameters.</w:t>
      </w:r>
      <w:r w:rsidR="00FB15CC" w:rsidRPr="00191996">
        <w:rPr>
          <w:rFonts w:ascii="Times New Roman" w:hAnsi="Times New Roman" w:cs="Times New Roman"/>
          <w:sz w:val="24"/>
          <w:szCs w:val="24"/>
          <w:lang w:val="en-US"/>
        </w:rPr>
        <w:t xml:space="preserve"> </w:t>
      </w:r>
      <w:r w:rsidR="00545A73" w:rsidRPr="00191996">
        <w:rPr>
          <w:rFonts w:ascii="Times New Roman" w:hAnsi="Times New Roman" w:cs="Times New Roman"/>
          <w:sz w:val="24"/>
          <w:szCs w:val="24"/>
          <w:lang w:val="en-US"/>
        </w:rPr>
        <w:t>Furthermore</w:t>
      </w:r>
      <w:r w:rsidR="00006F8A" w:rsidRPr="00191996">
        <w:rPr>
          <w:rFonts w:ascii="Times New Roman" w:hAnsi="Times New Roman" w:cs="Times New Roman"/>
          <w:sz w:val="24"/>
          <w:szCs w:val="24"/>
          <w:lang w:val="en-US"/>
        </w:rPr>
        <w:t>, we developed</w:t>
      </w:r>
      <w:r w:rsidR="00FB15CC" w:rsidRPr="00191996">
        <w:rPr>
          <w:rFonts w:ascii="Times New Roman" w:hAnsi="Times New Roman" w:cs="Times New Roman"/>
          <w:sz w:val="24"/>
          <w:szCs w:val="24"/>
          <w:lang w:val="en-US"/>
        </w:rPr>
        <w:t xml:space="preserve"> a computer script to automatically perform the </w:t>
      </w:r>
      <w:r w:rsidR="00006F8A" w:rsidRPr="00191996">
        <w:rPr>
          <w:rFonts w:ascii="Times New Roman" w:hAnsi="Times New Roman" w:cs="Times New Roman"/>
          <w:sz w:val="24"/>
          <w:szCs w:val="24"/>
          <w:lang w:val="en-US"/>
        </w:rPr>
        <w:t>iterative process</w:t>
      </w:r>
      <w:r w:rsidR="00FB15CC" w:rsidRPr="00191996">
        <w:rPr>
          <w:rFonts w:ascii="Times New Roman" w:hAnsi="Times New Roman" w:cs="Times New Roman"/>
          <w:sz w:val="24"/>
          <w:szCs w:val="24"/>
          <w:lang w:val="en-US"/>
        </w:rPr>
        <w:t xml:space="preserve">. </w:t>
      </w:r>
    </w:p>
    <w:p w14:paraId="180054A8" w14:textId="77777777" w:rsidR="00F6481F" w:rsidRPr="00191996" w:rsidRDefault="00F6481F" w:rsidP="00191996">
      <w:pPr>
        <w:spacing w:line="360" w:lineRule="auto"/>
        <w:jc w:val="both"/>
        <w:rPr>
          <w:rFonts w:ascii="Times New Roman" w:hAnsi="Times New Roman" w:cs="Times New Roman"/>
          <w:sz w:val="24"/>
          <w:szCs w:val="24"/>
          <w:lang w:val="en-US"/>
        </w:rPr>
      </w:pPr>
    </w:p>
    <w:p w14:paraId="5A659584" w14:textId="5B7B660C" w:rsidR="00F6481F" w:rsidRPr="00191996" w:rsidRDefault="00F6481F" w:rsidP="00191996">
      <w:pPr>
        <w:spacing w:line="360" w:lineRule="auto"/>
        <w:jc w:val="both"/>
        <w:rPr>
          <w:rFonts w:ascii="Times New Roman" w:hAnsi="Times New Roman" w:cs="Times New Roman"/>
          <w:b/>
          <w:bCs/>
          <w:sz w:val="24"/>
          <w:szCs w:val="24"/>
          <w:lang w:val="en-US"/>
        </w:rPr>
      </w:pPr>
      <w:r w:rsidRPr="00191996">
        <w:rPr>
          <w:rFonts w:ascii="Times New Roman" w:hAnsi="Times New Roman" w:cs="Times New Roman"/>
          <w:b/>
          <w:bCs/>
          <w:sz w:val="24"/>
          <w:szCs w:val="24"/>
          <w:lang w:val="en-US"/>
        </w:rPr>
        <w:t>2. Experimental</w:t>
      </w:r>
    </w:p>
    <w:p w14:paraId="2806CAE7" w14:textId="20587AC4" w:rsidR="00F6481F" w:rsidRPr="00191996" w:rsidRDefault="00F6481F"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2.1 Study design</w:t>
      </w:r>
    </w:p>
    <w:p w14:paraId="071F714D" w14:textId="6BBB4B49" w:rsidR="00F6481F" w:rsidRPr="00191996" w:rsidRDefault="001513F7"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GB"/>
        </w:rPr>
        <w:t xml:space="preserve">Our study was designed only for the development of simple and quick methodology for determination of serum paraoxonase 1 (PON1) kinetic </w:t>
      </w:r>
      <w:r w:rsidR="000A1DC6" w:rsidRPr="00191996">
        <w:rPr>
          <w:rFonts w:ascii="Times New Roman" w:hAnsi="Times New Roman" w:cs="Times New Roman"/>
          <w:sz w:val="24"/>
          <w:szCs w:val="24"/>
          <w:lang w:val="en-GB"/>
        </w:rPr>
        <w:t>characteristics</w:t>
      </w:r>
      <w:r w:rsidRPr="00191996">
        <w:rPr>
          <w:rFonts w:ascii="Times New Roman" w:hAnsi="Times New Roman" w:cs="Times New Roman"/>
          <w:sz w:val="24"/>
          <w:szCs w:val="24"/>
          <w:lang w:val="en-GB"/>
        </w:rPr>
        <w:t xml:space="preserve">.  </w:t>
      </w:r>
      <w:r w:rsidR="00F6481F" w:rsidRPr="00191996">
        <w:rPr>
          <w:rFonts w:ascii="Times New Roman" w:hAnsi="Times New Roman" w:cs="Times New Roman"/>
          <w:sz w:val="24"/>
          <w:szCs w:val="24"/>
          <w:lang w:val="en-GB"/>
        </w:rPr>
        <w:t>We utilized a leftover routine blood</w:t>
      </w:r>
      <w:r w:rsidR="00F6481F" w:rsidRPr="00191996">
        <w:rPr>
          <w:rFonts w:ascii="Times New Roman" w:hAnsi="Times New Roman" w:cs="Times New Roman"/>
          <w:sz w:val="24"/>
          <w:szCs w:val="24"/>
          <w:lang w:val="en-US"/>
        </w:rPr>
        <w:t xml:space="preserve"> sample of a healthy blood-donor. Since the biological material used in this report has been obtained from a leftover specimen, and the sample was not used for any other </w:t>
      </w:r>
      <w:r w:rsidR="00F6481F" w:rsidRPr="00191996">
        <w:rPr>
          <w:rFonts w:ascii="Times New Roman" w:hAnsi="Times New Roman" w:cs="Times New Roman"/>
          <w:sz w:val="24"/>
          <w:szCs w:val="24"/>
          <w:lang w:val="en-US"/>
        </w:rPr>
        <w:lastRenderedPageBreak/>
        <w:t>particular study, informed consent from volunteers and ethical approval was unnecessary because the sample was no longer traceable.</w:t>
      </w:r>
    </w:p>
    <w:p w14:paraId="292DEE6B" w14:textId="2B32FD3E" w:rsidR="00F6481F" w:rsidRPr="00191996" w:rsidRDefault="00F6481F"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2.2 Methods </w:t>
      </w:r>
    </w:p>
    <w:p w14:paraId="129D40BF" w14:textId="2E7ACE01" w:rsidR="00F6481F" w:rsidRPr="00191996" w:rsidRDefault="00F6481F"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The blood sample was collected in a heparin tube, immediately centrifuged at 2200 g, 4°C for 10 min, and the plasma was removed and stored at -80°C until measurement. Enzyme activity measurements </w:t>
      </w:r>
      <w:r w:rsidR="004D5A50" w:rsidRPr="00191996">
        <w:rPr>
          <w:rFonts w:ascii="Times New Roman" w:hAnsi="Times New Roman" w:cs="Times New Roman"/>
          <w:sz w:val="24"/>
          <w:szCs w:val="24"/>
          <w:lang w:val="en-US"/>
        </w:rPr>
        <w:t>were performed as in Goličnik</w:t>
      </w:r>
      <w:r w:rsidR="00B32E7B" w:rsidRPr="00191996">
        <w:rPr>
          <w:rFonts w:ascii="Times New Roman" w:hAnsi="Times New Roman" w:cs="Times New Roman"/>
          <w:sz w:val="24"/>
          <w:szCs w:val="24"/>
          <w:lang w:val="en-US"/>
        </w:rPr>
        <w:t xml:space="preserve"> and Bavec</w:t>
      </w:r>
      <w:r w:rsidR="004D5A50" w:rsidRPr="00191996">
        <w:rPr>
          <w:rFonts w:ascii="Times New Roman" w:hAnsi="Times New Roman" w:cs="Times New Roman"/>
          <w:sz w:val="24"/>
          <w:szCs w:val="24"/>
          <w:lang w:val="en-US"/>
        </w:rPr>
        <w:t>.</w:t>
      </w:r>
      <w:r w:rsidR="00B32E7B" w:rsidRPr="00191996">
        <w:rPr>
          <w:rFonts w:ascii="Times New Roman" w:hAnsi="Times New Roman" w:cs="Times New Roman"/>
          <w:sz w:val="24"/>
          <w:szCs w:val="24"/>
          <w:vertAlign w:val="superscript"/>
          <w:lang w:val="en-US"/>
        </w:rPr>
        <w:t>3</w:t>
      </w:r>
      <w:r w:rsidR="004D5A50" w:rsidRPr="00191996">
        <w:rPr>
          <w:rFonts w:ascii="Times New Roman" w:hAnsi="Times New Roman" w:cs="Times New Roman"/>
          <w:sz w:val="24"/>
          <w:szCs w:val="24"/>
          <w:lang w:val="en-US"/>
        </w:rPr>
        <w:t xml:space="preserve"> Briefly, the measurements were conducted</w:t>
      </w:r>
      <w:r w:rsidRPr="00191996">
        <w:rPr>
          <w:rFonts w:ascii="Times New Roman" w:hAnsi="Times New Roman" w:cs="Times New Roman"/>
          <w:sz w:val="24"/>
          <w:szCs w:val="24"/>
          <w:lang w:val="en-US"/>
        </w:rPr>
        <w:t xml:space="preserve"> at room temperature, in a buffer consisting of 50 mM Tris and 1 mM CaCl</w:t>
      </w:r>
      <w:r w:rsidRPr="00191996">
        <w:rPr>
          <w:rFonts w:ascii="Times New Roman" w:hAnsi="Times New Roman" w:cs="Times New Roman"/>
          <w:sz w:val="24"/>
          <w:szCs w:val="24"/>
          <w:vertAlign w:val="subscript"/>
          <w:lang w:val="en-US"/>
        </w:rPr>
        <w:t>2</w:t>
      </w:r>
      <w:r w:rsidRPr="00191996">
        <w:rPr>
          <w:rFonts w:ascii="Times New Roman" w:hAnsi="Times New Roman" w:cs="Times New Roman"/>
          <w:sz w:val="24"/>
          <w:szCs w:val="24"/>
          <w:lang w:val="en-US"/>
        </w:rPr>
        <w:t xml:space="preserve">, pH = 8. The substrate was dihydrocoumarin, prepared as a 25 mM stock solution in methanol. Each reaction had a total volume of 2 mL and was performed in a 1 cm cuvette. </w:t>
      </w:r>
    </w:p>
    <w:p w14:paraId="35C9AC0A" w14:textId="77777777" w:rsidR="00F6481F" w:rsidRPr="00191996" w:rsidRDefault="00F6481F"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For each measurement, 20 uL of substrate stock solution (final concentration: 250 uM) and 10 uL of plasma were added to 1970 uL of buffer. Substrate was added last, after which we started the measurement. Absorbance at 270 nm was measured every second until after the progress curve had clearly reached its plateau. Afterwards, the progress curve was analyzed using iFIT, which is explained in detail in the main text of the present article.</w:t>
      </w:r>
    </w:p>
    <w:p w14:paraId="08F60979" w14:textId="7283EC2C" w:rsidR="00F6481F" w:rsidRPr="00191996" w:rsidRDefault="00295936"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2.3 Data analysis</w:t>
      </w:r>
    </w:p>
    <w:p w14:paraId="0EB1CD94" w14:textId="6F440DF4" w:rsidR="00FB15CC" w:rsidRPr="00191996" w:rsidRDefault="0099110F"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Stroberg and Schnell introduce the concept of t</w:t>
      </w:r>
      <w:r w:rsidRPr="00191996">
        <w:rPr>
          <w:rFonts w:ascii="Times New Roman" w:hAnsi="Times New Roman" w:cs="Times New Roman"/>
          <w:sz w:val="24"/>
          <w:szCs w:val="24"/>
          <w:vertAlign w:val="subscript"/>
          <w:lang w:val="en-US"/>
        </w:rPr>
        <w:t>Q</w:t>
      </w:r>
      <w:r w:rsidRPr="00191996">
        <w:rPr>
          <w:rFonts w:ascii="Times New Roman" w:hAnsi="Times New Roman" w:cs="Times New Roman"/>
          <w:sz w:val="24"/>
          <w:szCs w:val="24"/>
          <w:lang w:val="en-US"/>
        </w:rPr>
        <w:t>, i.e.</w:t>
      </w:r>
      <w:r w:rsidR="00DA424E" w:rsidRPr="00191996">
        <w:rPr>
          <w:rFonts w:ascii="Times New Roman" w:hAnsi="Times New Roman" w:cs="Times New Roman"/>
          <w:sz w:val="24"/>
          <w:szCs w:val="24"/>
          <w:lang w:val="en-US"/>
        </w:rPr>
        <w:t>,</w:t>
      </w:r>
      <w:r w:rsidRPr="00191996">
        <w:rPr>
          <w:rFonts w:ascii="Times New Roman" w:hAnsi="Times New Roman" w:cs="Times New Roman"/>
          <w:sz w:val="24"/>
          <w:szCs w:val="24"/>
          <w:lang w:val="en-US"/>
        </w:rPr>
        <w:t xml:space="preserve"> the length of time during which the progress curve is at its maximum curvature. t</w:t>
      </w:r>
      <w:r w:rsidRPr="00191996">
        <w:rPr>
          <w:rFonts w:ascii="Times New Roman" w:hAnsi="Times New Roman" w:cs="Times New Roman"/>
          <w:sz w:val="24"/>
          <w:szCs w:val="24"/>
          <w:vertAlign w:val="subscript"/>
          <w:lang w:val="en-US"/>
        </w:rPr>
        <w:t>Q</w:t>
      </w:r>
      <w:r w:rsidRPr="00191996">
        <w:rPr>
          <w:rFonts w:ascii="Times New Roman" w:hAnsi="Times New Roman" w:cs="Times New Roman"/>
          <w:sz w:val="24"/>
          <w:szCs w:val="24"/>
          <w:lang w:val="en-US"/>
        </w:rPr>
        <w:t xml:space="preserve"> </w:t>
      </w:r>
      <w:r w:rsidR="00DA424E" w:rsidRPr="00191996">
        <w:rPr>
          <w:rFonts w:ascii="Times New Roman" w:hAnsi="Times New Roman" w:cs="Times New Roman"/>
          <w:sz w:val="24"/>
          <w:szCs w:val="24"/>
          <w:lang w:val="en-US"/>
        </w:rPr>
        <w:t>depends</w:t>
      </w:r>
      <w:r w:rsidRPr="00191996">
        <w:rPr>
          <w:rFonts w:ascii="Times New Roman" w:hAnsi="Times New Roman" w:cs="Times New Roman"/>
          <w:sz w:val="24"/>
          <w:szCs w:val="24"/>
          <w:lang w:val="en-US"/>
        </w:rPr>
        <w:t xml:space="preserve"> on K</w:t>
      </w:r>
      <w:r w:rsidRPr="00191996">
        <w:rPr>
          <w:rFonts w:ascii="Times New Roman" w:hAnsi="Times New Roman" w:cs="Times New Roman"/>
          <w:sz w:val="24"/>
          <w:szCs w:val="24"/>
          <w:vertAlign w:val="subscript"/>
          <w:lang w:val="en-US"/>
        </w:rPr>
        <w:t>m</w:t>
      </w:r>
      <w:r w:rsidRPr="00191996">
        <w:rPr>
          <w:rFonts w:ascii="Times New Roman" w:hAnsi="Times New Roman" w:cs="Times New Roman"/>
          <w:sz w:val="24"/>
          <w:szCs w:val="24"/>
          <w:lang w:val="en-US"/>
        </w:rPr>
        <w:t>, V</w:t>
      </w:r>
      <w:r w:rsidRPr="00191996">
        <w:rPr>
          <w:rFonts w:ascii="Times New Roman" w:hAnsi="Times New Roman" w:cs="Times New Roman"/>
          <w:sz w:val="24"/>
          <w:szCs w:val="24"/>
          <w:vertAlign w:val="subscript"/>
          <w:lang w:val="en-US"/>
        </w:rPr>
        <w:t>max</w:t>
      </w:r>
      <w:r w:rsidR="00DA424E" w:rsidRPr="00191996">
        <w:rPr>
          <w:rFonts w:ascii="Times New Roman" w:hAnsi="Times New Roman" w:cs="Times New Roman"/>
          <w:sz w:val="24"/>
          <w:szCs w:val="24"/>
          <w:lang w:val="en-US"/>
        </w:rPr>
        <w:t>,</w:t>
      </w:r>
      <w:r w:rsidRPr="00191996">
        <w:rPr>
          <w:rFonts w:ascii="Times New Roman" w:hAnsi="Times New Roman" w:cs="Times New Roman"/>
          <w:sz w:val="24"/>
          <w:szCs w:val="24"/>
          <w:lang w:val="en-US"/>
        </w:rPr>
        <w:t xml:space="preserve"> and </w:t>
      </w:r>
      <w:r w:rsidR="00B073E4" w:rsidRPr="00191996">
        <w:rPr>
          <w:rFonts w:ascii="Times New Roman" w:hAnsi="Times New Roman" w:cs="Times New Roman"/>
          <w:sz w:val="24"/>
          <w:szCs w:val="24"/>
          <w:lang w:val="en-US"/>
        </w:rPr>
        <w:t>initial substrate concentration (</w:t>
      </w:r>
      <w:r w:rsidRPr="00191996">
        <w:rPr>
          <w:rFonts w:ascii="Times New Roman" w:hAnsi="Times New Roman" w:cs="Times New Roman"/>
          <w:sz w:val="24"/>
          <w:szCs w:val="24"/>
          <w:lang w:val="en-US"/>
        </w:rPr>
        <w:t>S</w:t>
      </w:r>
      <w:r w:rsidRPr="00191996">
        <w:rPr>
          <w:rFonts w:ascii="Times New Roman" w:hAnsi="Times New Roman" w:cs="Times New Roman"/>
          <w:sz w:val="24"/>
          <w:szCs w:val="24"/>
          <w:vertAlign w:val="subscript"/>
          <w:lang w:val="en-US"/>
        </w:rPr>
        <w:t>0</w:t>
      </w:r>
      <w:r w:rsidR="00B073E4" w:rsidRPr="00191996">
        <w:rPr>
          <w:rFonts w:ascii="Times New Roman" w:hAnsi="Times New Roman" w:cs="Times New Roman"/>
          <w:sz w:val="24"/>
          <w:szCs w:val="24"/>
          <w:lang w:val="en-US"/>
        </w:rPr>
        <w:t>)</w:t>
      </w:r>
      <w:r w:rsidR="00420A77" w:rsidRPr="00191996">
        <w:rPr>
          <w:rFonts w:ascii="Times New Roman" w:hAnsi="Times New Roman" w:cs="Times New Roman"/>
          <w:sz w:val="24"/>
          <w:szCs w:val="24"/>
          <w:lang w:val="en-US"/>
        </w:rPr>
        <w:t>,</w:t>
      </w:r>
      <w:r w:rsidR="00B073E4" w:rsidRPr="00191996">
        <w:rPr>
          <w:rFonts w:ascii="Times New Roman" w:hAnsi="Times New Roman" w:cs="Times New Roman"/>
          <w:sz w:val="24"/>
          <w:szCs w:val="24"/>
          <w:lang w:val="en-US"/>
        </w:rPr>
        <w:t xml:space="preserve"> according to</w:t>
      </w:r>
      <w:r w:rsidRPr="00191996">
        <w:rPr>
          <w:rFonts w:ascii="Times New Roman" w:hAnsi="Times New Roman" w:cs="Times New Roman"/>
          <w:sz w:val="24"/>
          <w:szCs w:val="24"/>
          <w:lang w:val="en-US"/>
        </w:rPr>
        <w:t xml:space="preserve"> </w:t>
      </w:r>
      <w:r w:rsidR="00E228ED" w:rsidRPr="00191996">
        <w:rPr>
          <w:rFonts w:ascii="Times New Roman" w:hAnsi="Times New Roman" w:cs="Times New Roman"/>
          <w:sz w:val="24"/>
          <w:szCs w:val="24"/>
          <w:lang w:val="en-US"/>
        </w:rPr>
        <w:t>Equation 1</w:t>
      </w:r>
      <w:r w:rsidRPr="00191996">
        <w:rPr>
          <w:rFonts w:ascii="Times New Roman" w:hAnsi="Times New Roman" w:cs="Times New Roman"/>
          <w:sz w:val="24"/>
          <w:szCs w:val="24"/>
          <w:lang w:val="en-US"/>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B073E4" w:rsidRPr="00191996" w14:paraId="0166D070" w14:textId="77777777" w:rsidTr="00B073E4">
        <w:trPr>
          <w:jc w:val="center"/>
        </w:trPr>
        <w:tc>
          <w:tcPr>
            <w:tcW w:w="10036" w:type="dxa"/>
            <w:hideMark/>
          </w:tcPr>
          <w:p w14:paraId="5628633B" w14:textId="470EE2EE" w:rsidR="00B073E4" w:rsidRPr="00191996" w:rsidRDefault="00354F0B" w:rsidP="00191996">
            <w:pPr>
              <w:pStyle w:val="MDPI21heading1"/>
              <w:spacing w:line="360" w:lineRule="auto"/>
              <w:ind w:left="0"/>
              <w:rPr>
                <w:rFonts w:ascii="Times New Roman" w:hAnsi="Times New Roman"/>
                <w:b w:val="0"/>
                <w:bCs/>
                <w:sz w:val="24"/>
                <w:szCs w:val="24"/>
              </w:rPr>
            </w:pPr>
            <m:oMathPara>
              <m:oMath>
                <m:sSub>
                  <m:sSubPr>
                    <m:ctrlPr>
                      <w:rPr>
                        <w:rFonts w:ascii="Cambria Math" w:hAnsi="Cambria Math"/>
                        <w:b w:val="0"/>
                        <w:bCs/>
                        <w:sz w:val="24"/>
                        <w:szCs w:val="24"/>
                      </w:rPr>
                    </m:ctrlPr>
                  </m:sSubPr>
                  <m:e>
                    <m:r>
                      <m:rPr>
                        <m:sty m:val="b"/>
                      </m:rPr>
                      <w:rPr>
                        <w:rFonts w:ascii="Cambria Math" w:hAnsi="Cambria Math"/>
                        <w:sz w:val="24"/>
                        <w:szCs w:val="24"/>
                      </w:rPr>
                      <m:t>t</m:t>
                    </m:r>
                  </m:e>
                  <m:sub>
                    <m:r>
                      <m:rPr>
                        <m:sty m:val="b"/>
                      </m:rPr>
                      <w:rPr>
                        <w:rFonts w:ascii="Cambria Math" w:hAnsi="Cambria Math"/>
                        <w:sz w:val="24"/>
                        <w:szCs w:val="24"/>
                      </w:rPr>
                      <m:t>Q</m:t>
                    </m:r>
                  </m:sub>
                </m:sSub>
                <m:r>
                  <m:rPr>
                    <m:sty m:val="b"/>
                  </m:rPr>
                  <w:rPr>
                    <w:rFonts w:ascii="Cambria Math" w:hAnsi="Cambria Math"/>
                    <w:sz w:val="24"/>
                    <w:szCs w:val="24"/>
                  </w:rPr>
                  <m:t xml:space="preserve">= </m:t>
                </m:r>
                <m:f>
                  <m:fPr>
                    <m:ctrlPr>
                      <w:rPr>
                        <w:rFonts w:ascii="Cambria Math" w:hAnsi="Cambria Math"/>
                        <w:b w:val="0"/>
                        <w:bCs/>
                        <w:sz w:val="24"/>
                        <w:szCs w:val="24"/>
                      </w:rPr>
                    </m:ctrlPr>
                  </m:fPr>
                  <m:num>
                    <m:sSub>
                      <m:sSubPr>
                        <m:ctrlPr>
                          <w:rPr>
                            <w:rFonts w:ascii="Cambria Math" w:hAnsi="Cambria Math"/>
                            <w:b w:val="0"/>
                            <w:bCs/>
                            <w:sz w:val="24"/>
                            <w:szCs w:val="24"/>
                          </w:rPr>
                        </m:ctrlPr>
                      </m:sSubPr>
                      <m:e>
                        <m:r>
                          <m:rPr>
                            <m:sty m:val="b"/>
                          </m:rPr>
                          <w:rPr>
                            <w:rFonts w:ascii="Cambria Math" w:hAnsi="Cambria Math"/>
                            <w:sz w:val="24"/>
                            <w:szCs w:val="24"/>
                          </w:rPr>
                          <m:t>27K</m:t>
                        </m:r>
                      </m:e>
                      <m:sub>
                        <m:r>
                          <m:rPr>
                            <m:sty m:val="b"/>
                          </m:rPr>
                          <w:rPr>
                            <w:rFonts w:ascii="Cambria Math" w:hAnsi="Cambria Math"/>
                            <w:sz w:val="24"/>
                            <w:szCs w:val="24"/>
                          </w:rPr>
                          <m:t>m</m:t>
                        </m:r>
                      </m:sub>
                    </m:sSub>
                    <m:r>
                      <m:rPr>
                        <m:sty m:val="b"/>
                      </m:rPr>
                      <w:rPr>
                        <w:rFonts w:ascii="Cambria Math" w:hAnsi="Cambria Math"/>
                        <w:sz w:val="24"/>
                        <w:szCs w:val="24"/>
                      </w:rPr>
                      <m:t>∙</m:t>
                    </m:r>
                    <m:sSub>
                      <m:sSubPr>
                        <m:ctrlPr>
                          <w:rPr>
                            <w:rFonts w:ascii="Cambria Math" w:hAnsi="Cambria Math"/>
                            <w:b w:val="0"/>
                            <w:bCs/>
                            <w:sz w:val="24"/>
                            <w:szCs w:val="24"/>
                          </w:rPr>
                        </m:ctrlPr>
                      </m:sSubPr>
                      <m:e>
                        <m:d>
                          <m:dPr>
                            <m:begChr m:val="["/>
                            <m:endChr m:val="]"/>
                            <m:ctrlPr>
                              <w:rPr>
                                <w:rFonts w:ascii="Cambria Math" w:hAnsi="Cambria Math"/>
                                <w:b w:val="0"/>
                                <w:bCs/>
                                <w:sz w:val="24"/>
                                <w:szCs w:val="24"/>
                              </w:rPr>
                            </m:ctrlPr>
                          </m:dPr>
                          <m:e>
                            <m:r>
                              <m:rPr>
                                <m:sty m:val="b"/>
                              </m:rPr>
                              <w:rPr>
                                <w:rFonts w:ascii="Cambria Math" w:hAnsi="Cambria Math"/>
                                <w:sz w:val="24"/>
                                <w:szCs w:val="24"/>
                              </w:rPr>
                              <m:t>S</m:t>
                            </m:r>
                          </m:e>
                        </m:d>
                      </m:e>
                      <m:sub>
                        <m:r>
                          <m:rPr>
                            <m:sty m:val="b"/>
                          </m:rPr>
                          <w:rPr>
                            <w:rFonts w:ascii="Cambria Math" w:hAnsi="Cambria Math"/>
                            <w:sz w:val="24"/>
                            <w:szCs w:val="24"/>
                          </w:rPr>
                          <m:t>0</m:t>
                        </m:r>
                      </m:sub>
                    </m:sSub>
                  </m:num>
                  <m:den>
                    <m:r>
                      <m:rPr>
                        <m:sty m:val="b"/>
                      </m:rPr>
                      <w:rPr>
                        <w:rFonts w:ascii="Cambria Math" w:hAnsi="Cambria Math"/>
                        <w:sz w:val="24"/>
                        <w:szCs w:val="24"/>
                      </w:rPr>
                      <m:t>4</m:t>
                    </m:r>
                    <m:sSub>
                      <m:sSubPr>
                        <m:ctrlPr>
                          <w:rPr>
                            <w:rFonts w:ascii="Cambria Math" w:hAnsi="Cambria Math"/>
                            <w:b w:val="0"/>
                            <w:bCs/>
                            <w:sz w:val="24"/>
                            <w:szCs w:val="24"/>
                          </w:rPr>
                        </m:ctrlPr>
                      </m:sSubPr>
                      <m:e>
                        <m:r>
                          <m:rPr>
                            <m:sty m:val="b"/>
                          </m:rPr>
                          <w:rPr>
                            <w:rFonts w:ascii="Cambria Math" w:hAnsi="Cambria Math"/>
                            <w:sz w:val="24"/>
                            <w:szCs w:val="24"/>
                          </w:rPr>
                          <m:t>V</m:t>
                        </m:r>
                      </m:e>
                      <m:sub>
                        <m:r>
                          <m:rPr>
                            <m:sty m:val="b"/>
                          </m:rPr>
                          <w:rPr>
                            <w:rFonts w:ascii="Cambria Math" w:hAnsi="Cambria Math"/>
                            <w:sz w:val="24"/>
                            <w:szCs w:val="24"/>
                          </w:rPr>
                          <m:t>max</m:t>
                        </m:r>
                      </m:sub>
                    </m:sSub>
                    <m:d>
                      <m:dPr>
                        <m:ctrlPr>
                          <w:rPr>
                            <w:rFonts w:ascii="Cambria Math" w:hAnsi="Cambria Math"/>
                            <w:b w:val="0"/>
                            <w:bCs/>
                            <w:sz w:val="24"/>
                            <w:szCs w:val="24"/>
                          </w:rPr>
                        </m:ctrlPr>
                      </m:dPr>
                      <m:e>
                        <m:sSub>
                          <m:sSubPr>
                            <m:ctrlPr>
                              <w:rPr>
                                <w:rFonts w:ascii="Cambria Math" w:hAnsi="Cambria Math"/>
                                <w:b w:val="0"/>
                                <w:bCs/>
                                <w:sz w:val="24"/>
                                <w:szCs w:val="24"/>
                              </w:rPr>
                            </m:ctrlPr>
                          </m:sSubPr>
                          <m:e>
                            <m:r>
                              <m:rPr>
                                <m:sty m:val="b"/>
                              </m:rPr>
                              <w:rPr>
                                <w:rFonts w:ascii="Cambria Math" w:hAnsi="Cambria Math"/>
                                <w:sz w:val="24"/>
                                <w:szCs w:val="24"/>
                              </w:rPr>
                              <m:t>K</m:t>
                            </m:r>
                          </m:e>
                          <m:sub>
                            <m:r>
                              <m:rPr>
                                <m:sty m:val="b"/>
                              </m:rPr>
                              <w:rPr>
                                <w:rFonts w:ascii="Cambria Math" w:hAnsi="Cambria Math"/>
                                <w:sz w:val="24"/>
                                <w:szCs w:val="24"/>
                              </w:rPr>
                              <m:t>m</m:t>
                            </m:r>
                          </m:sub>
                        </m:sSub>
                        <m:r>
                          <m:rPr>
                            <m:sty m:val="b"/>
                          </m:rPr>
                          <w:rPr>
                            <w:rFonts w:ascii="Cambria Math" w:hAnsi="Cambria Math"/>
                            <w:sz w:val="24"/>
                            <w:szCs w:val="24"/>
                          </w:rPr>
                          <m:t xml:space="preserve">+ </m:t>
                        </m:r>
                        <m:sSub>
                          <m:sSubPr>
                            <m:ctrlPr>
                              <w:rPr>
                                <w:rFonts w:ascii="Cambria Math" w:hAnsi="Cambria Math"/>
                                <w:b w:val="0"/>
                                <w:bCs/>
                                <w:sz w:val="24"/>
                                <w:szCs w:val="24"/>
                              </w:rPr>
                            </m:ctrlPr>
                          </m:sSubPr>
                          <m:e>
                            <m:d>
                              <m:dPr>
                                <m:begChr m:val="["/>
                                <m:endChr m:val="]"/>
                                <m:ctrlPr>
                                  <w:rPr>
                                    <w:rFonts w:ascii="Cambria Math" w:hAnsi="Cambria Math"/>
                                    <w:b w:val="0"/>
                                    <w:bCs/>
                                    <w:sz w:val="24"/>
                                    <w:szCs w:val="24"/>
                                  </w:rPr>
                                </m:ctrlPr>
                              </m:dPr>
                              <m:e>
                                <m:r>
                                  <m:rPr>
                                    <m:sty m:val="b"/>
                                  </m:rPr>
                                  <w:rPr>
                                    <w:rFonts w:ascii="Cambria Math" w:hAnsi="Cambria Math"/>
                                    <w:sz w:val="24"/>
                                    <w:szCs w:val="24"/>
                                  </w:rPr>
                                  <m:t>S</m:t>
                                </m:r>
                              </m:e>
                            </m:d>
                          </m:e>
                          <m:sub>
                            <m:r>
                              <m:rPr>
                                <m:sty m:val="b"/>
                              </m:rPr>
                              <w:rPr>
                                <w:rFonts w:ascii="Cambria Math" w:hAnsi="Cambria Math"/>
                                <w:sz w:val="24"/>
                                <w:szCs w:val="24"/>
                              </w:rPr>
                              <m:t>0</m:t>
                            </m:r>
                          </m:sub>
                        </m:sSub>
                      </m:e>
                    </m:d>
                  </m:den>
                </m:f>
              </m:oMath>
            </m:oMathPara>
          </w:p>
        </w:tc>
        <w:tc>
          <w:tcPr>
            <w:tcW w:w="431" w:type="dxa"/>
            <w:vAlign w:val="center"/>
            <w:hideMark/>
          </w:tcPr>
          <w:p w14:paraId="6673BEAD" w14:textId="77777777" w:rsidR="00B073E4" w:rsidRPr="00191996" w:rsidRDefault="00B073E4" w:rsidP="00191996">
            <w:pPr>
              <w:pStyle w:val="MDPI3aequationnumber"/>
              <w:spacing w:line="360" w:lineRule="auto"/>
              <w:rPr>
                <w:rFonts w:ascii="Times New Roman" w:hAnsi="Times New Roman"/>
                <w:sz w:val="24"/>
                <w:szCs w:val="24"/>
              </w:rPr>
            </w:pPr>
            <w:r w:rsidRPr="00191996">
              <w:rPr>
                <w:rFonts w:ascii="Times New Roman" w:hAnsi="Times New Roman"/>
                <w:sz w:val="24"/>
                <w:szCs w:val="24"/>
              </w:rPr>
              <w:t>(1)</w:t>
            </w:r>
          </w:p>
        </w:tc>
      </w:tr>
    </w:tbl>
    <w:p w14:paraId="4CD89432" w14:textId="77777777" w:rsidR="00EA15A7" w:rsidRPr="00191996" w:rsidRDefault="00EA15A7" w:rsidP="00191996">
      <w:pPr>
        <w:spacing w:line="360" w:lineRule="auto"/>
        <w:jc w:val="both"/>
        <w:rPr>
          <w:rFonts w:ascii="Times New Roman" w:hAnsi="Times New Roman" w:cs="Times New Roman"/>
          <w:sz w:val="24"/>
          <w:szCs w:val="24"/>
          <w:lang w:val="en-US"/>
        </w:rPr>
      </w:pPr>
    </w:p>
    <w:p w14:paraId="60570724" w14:textId="64D14F35" w:rsidR="000F6683" w:rsidRPr="00191996" w:rsidRDefault="0099110F"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When an entire progress curve has been measured</w:t>
      </w:r>
      <w:r w:rsidR="00D33054" w:rsidRPr="00191996">
        <w:rPr>
          <w:rFonts w:ascii="Times New Roman" w:hAnsi="Times New Roman" w:cs="Times New Roman"/>
          <w:sz w:val="24"/>
          <w:szCs w:val="24"/>
          <w:lang w:val="en-US"/>
        </w:rPr>
        <w:t>,</w:t>
      </w:r>
      <w:r w:rsidRPr="00191996">
        <w:rPr>
          <w:rFonts w:ascii="Times New Roman" w:hAnsi="Times New Roman" w:cs="Times New Roman"/>
          <w:sz w:val="24"/>
          <w:szCs w:val="24"/>
          <w:lang w:val="en-US"/>
        </w:rPr>
        <w:t xml:space="preserve"> and the extinction coefficient for the product is known, S</w:t>
      </w:r>
      <w:r w:rsidRPr="00191996">
        <w:rPr>
          <w:rFonts w:ascii="Times New Roman" w:hAnsi="Times New Roman" w:cs="Times New Roman"/>
          <w:sz w:val="24"/>
          <w:szCs w:val="24"/>
          <w:vertAlign w:val="subscript"/>
          <w:lang w:val="en-US"/>
        </w:rPr>
        <w:t>0</w:t>
      </w:r>
      <w:r w:rsidRPr="00191996">
        <w:rPr>
          <w:rFonts w:ascii="Times New Roman" w:hAnsi="Times New Roman" w:cs="Times New Roman"/>
          <w:sz w:val="24"/>
          <w:szCs w:val="24"/>
          <w:lang w:val="en-US"/>
        </w:rPr>
        <w:t xml:space="preserve"> can be </w:t>
      </w:r>
      <w:r w:rsidR="00D33054" w:rsidRPr="00191996">
        <w:rPr>
          <w:rFonts w:ascii="Times New Roman" w:hAnsi="Times New Roman" w:cs="Times New Roman"/>
          <w:sz w:val="24"/>
          <w:szCs w:val="24"/>
          <w:lang w:val="en-US"/>
        </w:rPr>
        <w:t xml:space="preserve">easily </w:t>
      </w:r>
      <w:r w:rsidRPr="00191996">
        <w:rPr>
          <w:rFonts w:ascii="Times New Roman" w:hAnsi="Times New Roman" w:cs="Times New Roman"/>
          <w:sz w:val="24"/>
          <w:szCs w:val="24"/>
          <w:lang w:val="en-US"/>
        </w:rPr>
        <w:t>calculated</w:t>
      </w:r>
      <w:r w:rsidR="00F911DD" w:rsidRPr="00191996">
        <w:rPr>
          <w:rFonts w:ascii="Times New Roman" w:hAnsi="Times New Roman" w:cs="Times New Roman"/>
          <w:sz w:val="24"/>
          <w:szCs w:val="24"/>
          <w:lang w:val="en-US"/>
        </w:rPr>
        <w:t>.</w:t>
      </w:r>
      <w:r w:rsidRPr="00191996">
        <w:rPr>
          <w:rFonts w:ascii="Times New Roman" w:hAnsi="Times New Roman" w:cs="Times New Roman"/>
          <w:sz w:val="24"/>
          <w:szCs w:val="24"/>
          <w:lang w:val="en-US"/>
        </w:rPr>
        <w:t xml:space="preserve"> </w:t>
      </w:r>
      <w:r w:rsidR="00F911DD" w:rsidRPr="00191996">
        <w:rPr>
          <w:rFonts w:ascii="Times New Roman" w:hAnsi="Times New Roman" w:cs="Times New Roman"/>
          <w:sz w:val="24"/>
          <w:szCs w:val="24"/>
          <w:lang w:val="en-US"/>
        </w:rPr>
        <w:t>H</w:t>
      </w:r>
      <w:r w:rsidRPr="00191996">
        <w:rPr>
          <w:rFonts w:ascii="Times New Roman" w:hAnsi="Times New Roman" w:cs="Times New Roman"/>
          <w:sz w:val="24"/>
          <w:szCs w:val="24"/>
          <w:lang w:val="en-US"/>
        </w:rPr>
        <w:t xml:space="preserve">owever, </w:t>
      </w:r>
      <w:r w:rsidR="003010CF" w:rsidRPr="00191996">
        <w:rPr>
          <w:rFonts w:ascii="Times New Roman" w:hAnsi="Times New Roman" w:cs="Times New Roman"/>
          <w:sz w:val="24"/>
          <w:szCs w:val="24"/>
          <w:lang w:val="en-US"/>
        </w:rPr>
        <w:t xml:space="preserve">calculating </w:t>
      </w:r>
      <w:r w:rsidRPr="00191996">
        <w:rPr>
          <w:rFonts w:ascii="Times New Roman" w:hAnsi="Times New Roman" w:cs="Times New Roman"/>
          <w:sz w:val="24"/>
          <w:szCs w:val="24"/>
          <w:lang w:val="en-US"/>
        </w:rPr>
        <w:t>K</w:t>
      </w:r>
      <w:r w:rsidRPr="00191996">
        <w:rPr>
          <w:rFonts w:ascii="Times New Roman" w:hAnsi="Times New Roman" w:cs="Times New Roman"/>
          <w:sz w:val="24"/>
          <w:szCs w:val="24"/>
          <w:vertAlign w:val="subscript"/>
          <w:lang w:val="en-US"/>
        </w:rPr>
        <w:t>m</w:t>
      </w:r>
      <w:r w:rsidRPr="00191996">
        <w:rPr>
          <w:rFonts w:ascii="Times New Roman" w:hAnsi="Times New Roman" w:cs="Times New Roman"/>
          <w:sz w:val="24"/>
          <w:szCs w:val="24"/>
          <w:lang w:val="en-US"/>
        </w:rPr>
        <w:t xml:space="preserve"> and </w:t>
      </w:r>
      <w:r w:rsidR="00101549" w:rsidRPr="00191996">
        <w:rPr>
          <w:rFonts w:ascii="Times New Roman" w:hAnsi="Times New Roman" w:cs="Times New Roman"/>
          <w:sz w:val="24"/>
          <w:szCs w:val="24"/>
          <w:lang w:val="en-US"/>
        </w:rPr>
        <w:t>V</w:t>
      </w:r>
      <w:r w:rsidR="00101549" w:rsidRPr="00191996">
        <w:rPr>
          <w:rFonts w:ascii="Times New Roman" w:hAnsi="Times New Roman" w:cs="Times New Roman"/>
          <w:sz w:val="24"/>
          <w:szCs w:val="24"/>
          <w:vertAlign w:val="subscript"/>
          <w:lang w:val="en-US"/>
        </w:rPr>
        <w:t>max</w:t>
      </w:r>
      <w:r w:rsidR="00101549" w:rsidRPr="00191996">
        <w:rPr>
          <w:rFonts w:ascii="Times New Roman" w:hAnsi="Times New Roman" w:cs="Times New Roman"/>
          <w:sz w:val="24"/>
          <w:szCs w:val="24"/>
          <w:lang w:val="en-US"/>
        </w:rPr>
        <w:t xml:space="preserve"> </w:t>
      </w:r>
      <w:r w:rsidR="003010CF" w:rsidRPr="00191996">
        <w:rPr>
          <w:rFonts w:ascii="Times New Roman" w:hAnsi="Times New Roman" w:cs="Times New Roman"/>
          <w:sz w:val="24"/>
          <w:szCs w:val="24"/>
          <w:lang w:val="en-US"/>
        </w:rPr>
        <w:t xml:space="preserve">from a progress curve is not trivial, even if we are only interested in an estimate. Hence, </w:t>
      </w:r>
      <w:r w:rsidR="00F911DD" w:rsidRPr="00191996">
        <w:rPr>
          <w:rFonts w:ascii="Times New Roman" w:hAnsi="Times New Roman" w:cs="Times New Roman"/>
          <w:sz w:val="24"/>
          <w:szCs w:val="24"/>
          <w:lang w:val="en-US"/>
        </w:rPr>
        <w:t>using</w:t>
      </w:r>
      <w:r w:rsidR="003010CF" w:rsidRPr="00191996">
        <w:rPr>
          <w:rFonts w:ascii="Times New Roman" w:hAnsi="Times New Roman" w:cs="Times New Roman"/>
          <w:sz w:val="24"/>
          <w:szCs w:val="24"/>
          <w:lang w:val="en-US"/>
        </w:rPr>
        <w:t xml:space="preserve"> </w:t>
      </w:r>
      <w:r w:rsidR="008B751E" w:rsidRPr="00191996">
        <w:rPr>
          <w:rFonts w:ascii="Times New Roman" w:hAnsi="Times New Roman" w:cs="Times New Roman"/>
          <w:sz w:val="24"/>
          <w:szCs w:val="24"/>
          <w:lang w:val="en-US"/>
        </w:rPr>
        <w:t>t</w:t>
      </w:r>
      <w:r w:rsidR="008B751E" w:rsidRPr="00191996">
        <w:rPr>
          <w:rFonts w:ascii="Times New Roman" w:hAnsi="Times New Roman" w:cs="Times New Roman"/>
          <w:sz w:val="24"/>
          <w:szCs w:val="24"/>
          <w:vertAlign w:val="subscript"/>
          <w:lang w:val="en-US"/>
        </w:rPr>
        <w:t>Q</w:t>
      </w:r>
      <w:r w:rsidR="008B751E" w:rsidRPr="00191996">
        <w:rPr>
          <w:rFonts w:ascii="Times New Roman" w:hAnsi="Times New Roman" w:cs="Times New Roman"/>
          <w:sz w:val="24"/>
          <w:szCs w:val="24"/>
          <w:lang w:val="en-US"/>
        </w:rPr>
        <w:t xml:space="preserve"> for an improved way to calculate </w:t>
      </w:r>
      <w:r w:rsidR="00DE24B0" w:rsidRPr="00191996">
        <w:rPr>
          <w:rFonts w:ascii="Times New Roman" w:hAnsi="Times New Roman" w:cs="Times New Roman"/>
          <w:sz w:val="24"/>
          <w:szCs w:val="24"/>
          <w:lang w:val="en-US"/>
        </w:rPr>
        <w:t>K</w:t>
      </w:r>
      <w:r w:rsidR="00DE24B0" w:rsidRPr="00191996">
        <w:rPr>
          <w:rFonts w:ascii="Times New Roman" w:hAnsi="Times New Roman" w:cs="Times New Roman"/>
          <w:sz w:val="24"/>
          <w:szCs w:val="24"/>
          <w:vertAlign w:val="subscript"/>
          <w:lang w:val="en-US"/>
        </w:rPr>
        <w:t>m</w:t>
      </w:r>
      <w:r w:rsidR="00DE24B0" w:rsidRPr="00191996">
        <w:rPr>
          <w:rFonts w:ascii="Times New Roman" w:hAnsi="Times New Roman" w:cs="Times New Roman"/>
          <w:sz w:val="24"/>
          <w:szCs w:val="24"/>
          <w:lang w:val="en-US"/>
        </w:rPr>
        <w:t xml:space="preserve"> </w:t>
      </w:r>
      <w:r w:rsidR="00F911DD" w:rsidRPr="00191996">
        <w:rPr>
          <w:rFonts w:ascii="Times New Roman" w:hAnsi="Times New Roman" w:cs="Times New Roman"/>
          <w:sz w:val="24"/>
          <w:szCs w:val="24"/>
          <w:lang w:val="en-US"/>
        </w:rPr>
        <w:t>results in</w:t>
      </w:r>
      <w:r w:rsidR="00DE24B0" w:rsidRPr="00191996">
        <w:rPr>
          <w:rFonts w:ascii="Times New Roman" w:hAnsi="Times New Roman" w:cs="Times New Roman"/>
          <w:sz w:val="24"/>
          <w:szCs w:val="24"/>
          <w:lang w:val="en-US"/>
        </w:rPr>
        <w:t xml:space="preserve"> a chicken-and-egg problem</w:t>
      </w:r>
      <w:r w:rsidR="00F911DD" w:rsidRPr="00191996">
        <w:rPr>
          <w:rFonts w:ascii="Times New Roman" w:hAnsi="Times New Roman" w:cs="Times New Roman"/>
          <w:sz w:val="24"/>
          <w:szCs w:val="24"/>
          <w:lang w:val="en-US"/>
        </w:rPr>
        <w:t>,</w:t>
      </w:r>
      <w:r w:rsidR="00DE24B0" w:rsidRPr="00191996">
        <w:rPr>
          <w:rFonts w:ascii="Times New Roman" w:hAnsi="Times New Roman" w:cs="Times New Roman"/>
          <w:sz w:val="24"/>
          <w:szCs w:val="24"/>
          <w:lang w:val="en-US"/>
        </w:rPr>
        <w:t xml:space="preserve"> which can be solved with an iterated approach. </w:t>
      </w:r>
      <w:r w:rsidR="00164B3C" w:rsidRPr="00191996">
        <w:rPr>
          <w:rFonts w:ascii="Times New Roman" w:hAnsi="Times New Roman" w:cs="Times New Roman"/>
          <w:sz w:val="24"/>
          <w:szCs w:val="24"/>
          <w:lang w:val="en-US"/>
        </w:rPr>
        <w:t xml:space="preserve">We start by </w:t>
      </w:r>
      <w:r w:rsidR="0035654A" w:rsidRPr="00191996">
        <w:rPr>
          <w:rFonts w:ascii="Times New Roman" w:hAnsi="Times New Roman" w:cs="Times New Roman"/>
          <w:sz w:val="24"/>
          <w:szCs w:val="24"/>
          <w:lang w:val="en-US"/>
        </w:rPr>
        <w:t>applying a model function to</w:t>
      </w:r>
      <w:r w:rsidR="00164B3C" w:rsidRPr="00191996">
        <w:rPr>
          <w:rFonts w:ascii="Times New Roman" w:hAnsi="Times New Roman" w:cs="Times New Roman"/>
          <w:sz w:val="24"/>
          <w:szCs w:val="24"/>
          <w:lang w:val="en-US"/>
        </w:rPr>
        <w:t xml:space="preserve"> the entire progress curve to acquire estimates for K</w:t>
      </w:r>
      <w:r w:rsidR="00164B3C" w:rsidRPr="00191996">
        <w:rPr>
          <w:rFonts w:ascii="Times New Roman" w:hAnsi="Times New Roman" w:cs="Times New Roman"/>
          <w:sz w:val="24"/>
          <w:szCs w:val="24"/>
          <w:vertAlign w:val="subscript"/>
          <w:lang w:val="en-US"/>
        </w:rPr>
        <w:t>m</w:t>
      </w:r>
      <w:r w:rsidR="00164B3C" w:rsidRPr="00191996">
        <w:rPr>
          <w:rFonts w:ascii="Times New Roman" w:hAnsi="Times New Roman" w:cs="Times New Roman"/>
          <w:sz w:val="24"/>
          <w:szCs w:val="24"/>
          <w:lang w:val="en-US"/>
        </w:rPr>
        <w:t xml:space="preserve"> and V</w:t>
      </w:r>
      <w:r w:rsidR="00164B3C" w:rsidRPr="00191996">
        <w:rPr>
          <w:rFonts w:ascii="Times New Roman" w:hAnsi="Times New Roman" w:cs="Times New Roman"/>
          <w:sz w:val="24"/>
          <w:szCs w:val="24"/>
          <w:vertAlign w:val="subscript"/>
          <w:lang w:val="en-US"/>
        </w:rPr>
        <w:t>max</w:t>
      </w:r>
      <w:r w:rsidR="00F0738C" w:rsidRPr="00191996">
        <w:rPr>
          <w:rFonts w:ascii="Times New Roman" w:hAnsi="Times New Roman" w:cs="Times New Roman"/>
          <w:sz w:val="24"/>
          <w:szCs w:val="24"/>
          <w:lang w:val="en-US"/>
        </w:rPr>
        <w:t>.</w:t>
      </w:r>
      <w:r w:rsidR="000E019A" w:rsidRPr="00191996">
        <w:rPr>
          <w:rFonts w:ascii="Times New Roman" w:hAnsi="Times New Roman" w:cs="Times New Roman"/>
          <w:sz w:val="24"/>
          <w:szCs w:val="24"/>
          <w:lang w:val="en-US"/>
        </w:rPr>
        <w:t xml:space="preserve"> </w:t>
      </w:r>
      <w:r w:rsidR="00F0738C" w:rsidRPr="00191996">
        <w:rPr>
          <w:rFonts w:ascii="Times New Roman" w:hAnsi="Times New Roman" w:cs="Times New Roman"/>
          <w:sz w:val="24"/>
          <w:szCs w:val="24"/>
          <w:lang w:val="en-US"/>
        </w:rPr>
        <w:t xml:space="preserve">We then </w:t>
      </w:r>
      <w:r w:rsidR="000E019A" w:rsidRPr="00191996">
        <w:rPr>
          <w:rFonts w:ascii="Times New Roman" w:hAnsi="Times New Roman" w:cs="Times New Roman"/>
          <w:sz w:val="24"/>
          <w:szCs w:val="24"/>
          <w:lang w:val="en-US"/>
        </w:rPr>
        <w:t xml:space="preserve">use these </w:t>
      </w:r>
      <w:r w:rsidR="0035654A" w:rsidRPr="00191996">
        <w:rPr>
          <w:rFonts w:ascii="Times New Roman" w:hAnsi="Times New Roman" w:cs="Times New Roman"/>
          <w:sz w:val="24"/>
          <w:szCs w:val="24"/>
          <w:lang w:val="en-US"/>
        </w:rPr>
        <w:t xml:space="preserve">estimates </w:t>
      </w:r>
      <w:r w:rsidR="000E019A" w:rsidRPr="00191996">
        <w:rPr>
          <w:rFonts w:ascii="Times New Roman" w:hAnsi="Times New Roman" w:cs="Times New Roman"/>
          <w:sz w:val="24"/>
          <w:szCs w:val="24"/>
          <w:lang w:val="en-US"/>
        </w:rPr>
        <w:t>to calculate t</w:t>
      </w:r>
      <w:r w:rsidR="000E019A" w:rsidRPr="00191996">
        <w:rPr>
          <w:rFonts w:ascii="Times New Roman" w:hAnsi="Times New Roman" w:cs="Times New Roman"/>
          <w:sz w:val="24"/>
          <w:szCs w:val="24"/>
          <w:vertAlign w:val="subscript"/>
          <w:lang w:val="en-US"/>
        </w:rPr>
        <w:t>Q</w:t>
      </w:r>
      <w:r w:rsidR="000E019A" w:rsidRPr="00191996">
        <w:rPr>
          <w:rFonts w:ascii="Times New Roman" w:hAnsi="Times New Roman" w:cs="Times New Roman"/>
          <w:sz w:val="24"/>
          <w:szCs w:val="24"/>
          <w:lang w:val="en-US"/>
        </w:rPr>
        <w:t xml:space="preserve"> and </w:t>
      </w:r>
      <w:r w:rsidR="00F0738C" w:rsidRPr="00191996">
        <w:rPr>
          <w:rFonts w:ascii="Times New Roman" w:hAnsi="Times New Roman" w:cs="Times New Roman"/>
          <w:sz w:val="24"/>
          <w:szCs w:val="24"/>
          <w:lang w:val="en-US"/>
        </w:rPr>
        <w:t xml:space="preserve">subsequently </w:t>
      </w:r>
      <w:r w:rsidR="000F6683" w:rsidRPr="00191996">
        <w:rPr>
          <w:rFonts w:ascii="Times New Roman" w:hAnsi="Times New Roman" w:cs="Times New Roman"/>
          <w:sz w:val="24"/>
          <w:szCs w:val="24"/>
          <w:lang w:val="en-US"/>
        </w:rPr>
        <w:t>analy</w:t>
      </w:r>
      <w:r w:rsidR="007B1A8C" w:rsidRPr="00191996">
        <w:rPr>
          <w:rFonts w:ascii="Times New Roman" w:hAnsi="Times New Roman" w:cs="Times New Roman"/>
          <w:sz w:val="24"/>
          <w:szCs w:val="24"/>
          <w:lang w:val="en-US"/>
        </w:rPr>
        <w:t>z</w:t>
      </w:r>
      <w:r w:rsidR="000F6683" w:rsidRPr="00191996">
        <w:rPr>
          <w:rFonts w:ascii="Times New Roman" w:hAnsi="Times New Roman" w:cs="Times New Roman"/>
          <w:sz w:val="24"/>
          <w:szCs w:val="24"/>
          <w:lang w:val="en-US"/>
        </w:rPr>
        <w:t xml:space="preserve">e </w:t>
      </w:r>
      <w:r w:rsidR="00006F8A" w:rsidRPr="00191996">
        <w:rPr>
          <w:rFonts w:ascii="Times New Roman" w:hAnsi="Times New Roman" w:cs="Times New Roman"/>
          <w:sz w:val="24"/>
          <w:szCs w:val="24"/>
          <w:lang w:val="en-US"/>
        </w:rPr>
        <w:t xml:space="preserve">only </w:t>
      </w:r>
      <w:r w:rsidR="000F6683" w:rsidRPr="00191996">
        <w:rPr>
          <w:rFonts w:ascii="Times New Roman" w:hAnsi="Times New Roman" w:cs="Times New Roman"/>
          <w:sz w:val="24"/>
          <w:szCs w:val="24"/>
          <w:lang w:val="en-US"/>
        </w:rPr>
        <w:t>the t</w:t>
      </w:r>
      <w:r w:rsidR="000F6683" w:rsidRPr="00191996">
        <w:rPr>
          <w:rFonts w:ascii="Times New Roman" w:hAnsi="Times New Roman" w:cs="Times New Roman"/>
          <w:sz w:val="24"/>
          <w:szCs w:val="24"/>
          <w:vertAlign w:val="subscript"/>
          <w:lang w:val="en-US"/>
        </w:rPr>
        <w:t>Q</w:t>
      </w:r>
      <w:r w:rsidR="00006F8A" w:rsidRPr="00191996">
        <w:rPr>
          <w:rFonts w:ascii="Times New Roman" w:hAnsi="Times New Roman" w:cs="Times New Roman"/>
          <w:sz w:val="24"/>
          <w:szCs w:val="24"/>
          <w:lang w:val="en-US"/>
        </w:rPr>
        <w:t>-bound</w:t>
      </w:r>
      <w:r w:rsidR="000F6683" w:rsidRPr="00191996">
        <w:rPr>
          <w:rFonts w:ascii="Times New Roman" w:hAnsi="Times New Roman" w:cs="Times New Roman"/>
          <w:sz w:val="24"/>
          <w:szCs w:val="24"/>
          <w:lang w:val="en-US"/>
        </w:rPr>
        <w:t xml:space="preserve"> region </w:t>
      </w:r>
      <w:r w:rsidR="00006F8A" w:rsidRPr="00191996">
        <w:rPr>
          <w:rFonts w:ascii="Times New Roman" w:hAnsi="Times New Roman" w:cs="Times New Roman"/>
          <w:sz w:val="24"/>
          <w:szCs w:val="24"/>
          <w:lang w:val="en-US"/>
        </w:rPr>
        <w:t xml:space="preserve">of the progress curve </w:t>
      </w:r>
      <w:r w:rsidR="000F6683" w:rsidRPr="00191996">
        <w:rPr>
          <w:rFonts w:ascii="Times New Roman" w:hAnsi="Times New Roman" w:cs="Times New Roman"/>
          <w:sz w:val="24"/>
          <w:szCs w:val="24"/>
          <w:lang w:val="en-US"/>
        </w:rPr>
        <w:t>again with the model function</w:t>
      </w:r>
      <w:r w:rsidR="0035654A" w:rsidRPr="00191996">
        <w:rPr>
          <w:rFonts w:ascii="Times New Roman" w:hAnsi="Times New Roman" w:cs="Times New Roman"/>
          <w:sz w:val="24"/>
          <w:szCs w:val="24"/>
          <w:lang w:val="en-US"/>
        </w:rPr>
        <w:t xml:space="preserve"> to acquire</w:t>
      </w:r>
      <w:r w:rsidR="000F6683" w:rsidRPr="00191996">
        <w:rPr>
          <w:rFonts w:ascii="Times New Roman" w:hAnsi="Times New Roman" w:cs="Times New Roman"/>
          <w:sz w:val="24"/>
          <w:szCs w:val="24"/>
          <w:lang w:val="en-US"/>
        </w:rPr>
        <w:t xml:space="preserve"> more precise estimate</w:t>
      </w:r>
      <w:r w:rsidR="0035654A" w:rsidRPr="00191996">
        <w:rPr>
          <w:rFonts w:ascii="Times New Roman" w:hAnsi="Times New Roman" w:cs="Times New Roman"/>
          <w:sz w:val="24"/>
          <w:szCs w:val="24"/>
          <w:lang w:val="en-US"/>
        </w:rPr>
        <w:t>s</w:t>
      </w:r>
      <w:r w:rsidR="000F6683" w:rsidRPr="00191996">
        <w:rPr>
          <w:rFonts w:ascii="Times New Roman" w:hAnsi="Times New Roman" w:cs="Times New Roman"/>
          <w:sz w:val="24"/>
          <w:szCs w:val="24"/>
          <w:lang w:val="en-US"/>
        </w:rPr>
        <w:t xml:space="preserve"> of K</w:t>
      </w:r>
      <w:r w:rsidR="000F6683" w:rsidRPr="00191996">
        <w:rPr>
          <w:rFonts w:ascii="Times New Roman" w:hAnsi="Times New Roman" w:cs="Times New Roman"/>
          <w:sz w:val="24"/>
          <w:szCs w:val="24"/>
          <w:vertAlign w:val="subscript"/>
          <w:lang w:val="en-US"/>
        </w:rPr>
        <w:t>m</w:t>
      </w:r>
      <w:r w:rsidR="000F6683" w:rsidRPr="00191996">
        <w:rPr>
          <w:rFonts w:ascii="Times New Roman" w:hAnsi="Times New Roman" w:cs="Times New Roman"/>
          <w:sz w:val="24"/>
          <w:szCs w:val="24"/>
          <w:lang w:val="en-US"/>
        </w:rPr>
        <w:t xml:space="preserve"> and V</w:t>
      </w:r>
      <w:r w:rsidR="000F6683" w:rsidRPr="00191996">
        <w:rPr>
          <w:rFonts w:ascii="Times New Roman" w:hAnsi="Times New Roman" w:cs="Times New Roman"/>
          <w:sz w:val="24"/>
          <w:szCs w:val="24"/>
          <w:vertAlign w:val="subscript"/>
          <w:lang w:val="en-US"/>
        </w:rPr>
        <w:t>max</w:t>
      </w:r>
      <w:r w:rsidR="000F6683" w:rsidRPr="00191996">
        <w:rPr>
          <w:rFonts w:ascii="Times New Roman" w:hAnsi="Times New Roman" w:cs="Times New Roman"/>
          <w:sz w:val="24"/>
          <w:szCs w:val="24"/>
          <w:lang w:val="en-US"/>
        </w:rPr>
        <w:t>. We continue this process until the calculated t</w:t>
      </w:r>
      <w:r w:rsidR="000F6683" w:rsidRPr="00191996">
        <w:rPr>
          <w:rFonts w:ascii="Times New Roman" w:hAnsi="Times New Roman" w:cs="Times New Roman"/>
          <w:sz w:val="24"/>
          <w:szCs w:val="24"/>
          <w:vertAlign w:val="subscript"/>
          <w:lang w:val="en-US"/>
        </w:rPr>
        <w:t>Q</w:t>
      </w:r>
      <w:r w:rsidR="000F6683" w:rsidRPr="00191996">
        <w:rPr>
          <w:rFonts w:ascii="Times New Roman" w:hAnsi="Times New Roman" w:cs="Times New Roman"/>
          <w:sz w:val="24"/>
          <w:szCs w:val="24"/>
          <w:lang w:val="en-US"/>
        </w:rPr>
        <w:t xml:space="preserve"> interval, i.e.</w:t>
      </w:r>
      <w:r w:rsidR="007B1A8C" w:rsidRPr="00191996">
        <w:rPr>
          <w:rFonts w:ascii="Times New Roman" w:hAnsi="Times New Roman" w:cs="Times New Roman"/>
          <w:sz w:val="24"/>
          <w:szCs w:val="24"/>
          <w:lang w:val="en-US"/>
        </w:rPr>
        <w:t>,</w:t>
      </w:r>
      <w:r w:rsidR="000F6683" w:rsidRPr="00191996">
        <w:rPr>
          <w:rFonts w:ascii="Times New Roman" w:hAnsi="Times New Roman" w:cs="Times New Roman"/>
          <w:sz w:val="24"/>
          <w:szCs w:val="24"/>
          <w:lang w:val="en-US"/>
        </w:rPr>
        <w:t xml:space="preserve"> </w:t>
      </w:r>
      <w:r w:rsidR="000F6683" w:rsidRPr="00191996">
        <w:rPr>
          <w:rFonts w:ascii="Times New Roman" w:hAnsi="Times New Roman" w:cs="Times New Roman"/>
          <w:sz w:val="24"/>
          <w:szCs w:val="24"/>
          <w:lang w:val="en-US"/>
        </w:rPr>
        <w:lastRenderedPageBreak/>
        <w:t>the number of experimental time-concentration data points selected by the algorithm, is the same in two successive iterations.</w:t>
      </w:r>
    </w:p>
    <w:p w14:paraId="05B9E199" w14:textId="31632578" w:rsidR="0099110F" w:rsidRPr="00191996" w:rsidRDefault="000F6683"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Several approaches </w:t>
      </w:r>
      <w:r w:rsidR="00CE6A16" w:rsidRPr="00191996">
        <w:rPr>
          <w:rFonts w:ascii="Times New Roman" w:hAnsi="Times New Roman" w:cs="Times New Roman"/>
          <w:sz w:val="24"/>
          <w:szCs w:val="24"/>
          <w:lang w:val="en-US"/>
        </w:rPr>
        <w:t>for</w:t>
      </w:r>
      <w:r w:rsidRPr="00191996">
        <w:rPr>
          <w:rFonts w:ascii="Times New Roman" w:hAnsi="Times New Roman" w:cs="Times New Roman"/>
          <w:sz w:val="24"/>
          <w:szCs w:val="24"/>
          <w:lang w:val="en-US"/>
        </w:rPr>
        <w:t xml:space="preserve"> </w:t>
      </w:r>
      <w:r w:rsidR="00CE6A16" w:rsidRPr="00191996">
        <w:rPr>
          <w:rFonts w:ascii="Times New Roman" w:hAnsi="Times New Roman" w:cs="Times New Roman"/>
          <w:sz w:val="24"/>
          <w:szCs w:val="24"/>
          <w:lang w:val="en-US"/>
        </w:rPr>
        <w:t xml:space="preserve">calculating </w:t>
      </w:r>
      <w:r w:rsidRPr="00191996">
        <w:rPr>
          <w:rFonts w:ascii="Times New Roman" w:hAnsi="Times New Roman" w:cs="Times New Roman"/>
          <w:sz w:val="24"/>
          <w:szCs w:val="24"/>
          <w:lang w:val="en-US"/>
        </w:rPr>
        <w:t>kinetic parameters directly from progress curves</w:t>
      </w:r>
      <w:r w:rsidR="00CE6A16" w:rsidRPr="00191996">
        <w:rPr>
          <w:rFonts w:ascii="Times New Roman" w:hAnsi="Times New Roman" w:cs="Times New Roman"/>
          <w:sz w:val="24"/>
          <w:szCs w:val="24"/>
          <w:lang w:val="en-US"/>
        </w:rPr>
        <w:t xml:space="preserve"> have been proposed</w:t>
      </w:r>
      <w:r w:rsidRPr="00191996">
        <w:rPr>
          <w:rFonts w:ascii="Times New Roman" w:hAnsi="Times New Roman" w:cs="Times New Roman"/>
          <w:sz w:val="24"/>
          <w:szCs w:val="24"/>
          <w:lang w:val="en-US"/>
        </w:rPr>
        <w:t>. Briefly, it</w:t>
      </w:r>
      <w:r w:rsidR="00BD1413" w:rsidRPr="00191996">
        <w:rPr>
          <w:rFonts w:ascii="Times New Roman" w:hAnsi="Times New Roman" w:cs="Times New Roman"/>
          <w:sz w:val="24"/>
          <w:szCs w:val="24"/>
          <w:lang w:val="en-US"/>
        </w:rPr>
        <w:t xml:space="preserve"> i</w:t>
      </w:r>
      <w:r w:rsidRPr="00191996">
        <w:rPr>
          <w:rFonts w:ascii="Times New Roman" w:hAnsi="Times New Roman" w:cs="Times New Roman"/>
          <w:sz w:val="24"/>
          <w:szCs w:val="24"/>
          <w:lang w:val="en-US"/>
        </w:rPr>
        <w:t xml:space="preserve">s possible to </w:t>
      </w:r>
      <w:r w:rsidR="00BD1413" w:rsidRPr="00191996">
        <w:rPr>
          <w:rFonts w:ascii="Times New Roman" w:hAnsi="Times New Roman" w:cs="Times New Roman"/>
          <w:sz w:val="24"/>
          <w:szCs w:val="24"/>
          <w:lang w:val="en-US"/>
        </w:rPr>
        <w:t xml:space="preserve">(1) </w:t>
      </w:r>
      <w:r w:rsidRPr="00191996">
        <w:rPr>
          <w:rFonts w:ascii="Times New Roman" w:hAnsi="Times New Roman" w:cs="Times New Roman"/>
          <w:sz w:val="24"/>
          <w:szCs w:val="24"/>
          <w:lang w:val="en-US"/>
        </w:rPr>
        <w:t>model the enzymatic reaction with a system of differential equations (</w:t>
      </w:r>
      <w:r w:rsidR="00081222" w:rsidRPr="00191996">
        <w:rPr>
          <w:rFonts w:ascii="Times New Roman" w:hAnsi="Times New Roman" w:cs="Times New Roman"/>
          <w:sz w:val="24"/>
          <w:szCs w:val="24"/>
          <w:lang w:val="en-US"/>
        </w:rPr>
        <w:t xml:space="preserve">an example of </w:t>
      </w:r>
      <w:r w:rsidR="00BD1413" w:rsidRPr="00191996">
        <w:rPr>
          <w:rFonts w:ascii="Times New Roman" w:hAnsi="Times New Roman" w:cs="Times New Roman"/>
          <w:sz w:val="24"/>
          <w:szCs w:val="24"/>
          <w:lang w:val="en-US"/>
        </w:rPr>
        <w:t xml:space="preserve">such </w:t>
      </w:r>
      <w:r w:rsidR="00081222" w:rsidRPr="00191996">
        <w:rPr>
          <w:rFonts w:ascii="Times New Roman" w:hAnsi="Times New Roman" w:cs="Times New Roman"/>
          <w:sz w:val="24"/>
          <w:szCs w:val="24"/>
          <w:lang w:val="en-US"/>
        </w:rPr>
        <w:t xml:space="preserve">a program </w:t>
      </w:r>
      <w:r w:rsidR="00437751" w:rsidRPr="00191996">
        <w:rPr>
          <w:rFonts w:ascii="Times New Roman" w:hAnsi="Times New Roman" w:cs="Times New Roman"/>
          <w:sz w:val="24"/>
          <w:szCs w:val="24"/>
          <w:lang w:val="en-US"/>
        </w:rPr>
        <w:t>is Dynafit</w:t>
      </w:r>
      <w:r w:rsidR="000F3D67" w:rsidRPr="00191996">
        <w:rPr>
          <w:rFonts w:ascii="Times New Roman" w:hAnsi="Times New Roman" w:cs="Times New Roman"/>
          <w:sz w:val="24"/>
          <w:szCs w:val="24"/>
          <w:lang w:val="en-US"/>
        </w:rPr>
        <w:t>)</w:t>
      </w:r>
      <w:r w:rsidR="00437751" w:rsidRPr="00191996">
        <w:rPr>
          <w:rFonts w:ascii="Times New Roman" w:hAnsi="Times New Roman" w:cs="Times New Roman"/>
          <w:sz w:val="24"/>
          <w:szCs w:val="24"/>
          <w:lang w:val="en-US"/>
        </w:rPr>
        <w:t>;</w:t>
      </w:r>
      <w:r w:rsidR="00137FB3" w:rsidRPr="00191996">
        <w:rPr>
          <w:rFonts w:ascii="Times New Roman" w:hAnsi="Times New Roman" w:cs="Times New Roman"/>
          <w:sz w:val="24"/>
          <w:szCs w:val="24"/>
          <w:vertAlign w:val="superscript"/>
          <w:lang w:val="en-US"/>
        </w:rPr>
        <w:t>4</w:t>
      </w:r>
      <w:r w:rsidR="00137FB3" w:rsidRPr="00191996">
        <w:rPr>
          <w:rFonts w:ascii="Times New Roman" w:hAnsi="Times New Roman" w:cs="Times New Roman"/>
          <w:sz w:val="24"/>
          <w:szCs w:val="24"/>
          <w:lang w:val="en-US"/>
        </w:rPr>
        <w:t xml:space="preserve"> </w:t>
      </w:r>
      <w:r w:rsidR="00BD1413" w:rsidRPr="00191996">
        <w:rPr>
          <w:rFonts w:ascii="Times New Roman" w:hAnsi="Times New Roman" w:cs="Times New Roman"/>
          <w:sz w:val="24"/>
          <w:szCs w:val="24"/>
          <w:lang w:val="en-US"/>
        </w:rPr>
        <w:t>(2)</w:t>
      </w:r>
      <w:r w:rsidR="00437751" w:rsidRPr="00191996">
        <w:rPr>
          <w:rFonts w:ascii="Times New Roman" w:hAnsi="Times New Roman" w:cs="Times New Roman"/>
          <w:sz w:val="24"/>
          <w:szCs w:val="24"/>
          <w:lang w:val="en-US"/>
        </w:rPr>
        <w:t xml:space="preserve"> treat each derivative of the progress curve with respect to time as an initial velocity and plot these “initial velocities” onto the standard </w:t>
      </w:r>
      <w:r w:rsidR="00E079BD" w:rsidRPr="00191996">
        <w:rPr>
          <w:rFonts w:ascii="Times New Roman" w:hAnsi="Times New Roman" w:cs="Times New Roman"/>
          <w:sz w:val="24"/>
          <w:szCs w:val="24"/>
          <w:lang w:val="en-US"/>
        </w:rPr>
        <w:t>MM</w:t>
      </w:r>
      <w:r w:rsidR="00437751" w:rsidRPr="00191996">
        <w:rPr>
          <w:rFonts w:ascii="Times New Roman" w:hAnsi="Times New Roman" w:cs="Times New Roman"/>
          <w:sz w:val="24"/>
          <w:szCs w:val="24"/>
          <w:lang w:val="en-US"/>
        </w:rPr>
        <w:t xml:space="preserve"> </w:t>
      </w:r>
      <w:r w:rsidR="00B32E7B" w:rsidRPr="00191996">
        <w:rPr>
          <w:rFonts w:ascii="Times New Roman" w:hAnsi="Times New Roman" w:cs="Times New Roman"/>
          <w:sz w:val="24"/>
          <w:szCs w:val="24"/>
          <w:lang w:val="en-US"/>
        </w:rPr>
        <w:t>diagram</w:t>
      </w:r>
      <w:r w:rsidR="00437751" w:rsidRPr="00191996">
        <w:rPr>
          <w:rFonts w:ascii="Times New Roman" w:hAnsi="Times New Roman" w:cs="Times New Roman"/>
          <w:sz w:val="24"/>
          <w:szCs w:val="24"/>
          <w:lang w:val="en-US"/>
        </w:rPr>
        <w:t>;</w:t>
      </w:r>
      <w:r w:rsidR="00137FB3" w:rsidRPr="00191996">
        <w:rPr>
          <w:rFonts w:ascii="Times New Roman" w:hAnsi="Times New Roman" w:cs="Times New Roman"/>
          <w:sz w:val="24"/>
          <w:szCs w:val="24"/>
          <w:vertAlign w:val="superscript"/>
          <w:lang w:val="en-US"/>
        </w:rPr>
        <w:t>5</w:t>
      </w:r>
      <w:r w:rsidR="00437751" w:rsidRPr="00191996">
        <w:rPr>
          <w:rFonts w:ascii="Times New Roman" w:hAnsi="Times New Roman" w:cs="Times New Roman"/>
          <w:sz w:val="24"/>
          <w:szCs w:val="24"/>
          <w:lang w:val="en-US"/>
        </w:rPr>
        <w:t xml:space="preserve"> or </w:t>
      </w:r>
      <w:r w:rsidR="00BD1413" w:rsidRPr="00191996">
        <w:rPr>
          <w:rFonts w:ascii="Times New Roman" w:hAnsi="Times New Roman" w:cs="Times New Roman"/>
          <w:sz w:val="24"/>
          <w:szCs w:val="24"/>
          <w:lang w:val="en-US"/>
        </w:rPr>
        <w:t>(3)</w:t>
      </w:r>
      <w:r w:rsidR="00437751" w:rsidRPr="00191996">
        <w:rPr>
          <w:rFonts w:ascii="Times New Roman" w:hAnsi="Times New Roman" w:cs="Times New Roman"/>
          <w:sz w:val="24"/>
          <w:szCs w:val="24"/>
          <w:lang w:val="en-US"/>
        </w:rPr>
        <w:t xml:space="preserve"> use an integrated version of the </w:t>
      </w:r>
      <w:r w:rsidR="00E079BD" w:rsidRPr="00191996">
        <w:rPr>
          <w:rFonts w:ascii="Times New Roman" w:hAnsi="Times New Roman" w:cs="Times New Roman"/>
          <w:sz w:val="24"/>
          <w:szCs w:val="24"/>
          <w:lang w:val="en-US"/>
        </w:rPr>
        <w:t>MM</w:t>
      </w:r>
      <w:r w:rsidR="00437751" w:rsidRPr="00191996">
        <w:rPr>
          <w:rFonts w:ascii="Times New Roman" w:hAnsi="Times New Roman" w:cs="Times New Roman"/>
          <w:sz w:val="24"/>
          <w:szCs w:val="24"/>
          <w:lang w:val="en-US"/>
        </w:rPr>
        <w:t xml:space="preserve"> equation. </w:t>
      </w:r>
      <w:r w:rsidR="000668E7" w:rsidRPr="00191996">
        <w:rPr>
          <w:rFonts w:ascii="Times New Roman" w:hAnsi="Times New Roman" w:cs="Times New Roman"/>
          <w:sz w:val="24"/>
          <w:szCs w:val="24"/>
          <w:lang w:val="en-US"/>
        </w:rPr>
        <w:t xml:space="preserve">We decided </w:t>
      </w:r>
      <w:r w:rsidR="000168D7" w:rsidRPr="00191996">
        <w:rPr>
          <w:rFonts w:ascii="Times New Roman" w:hAnsi="Times New Roman" w:cs="Times New Roman"/>
          <w:sz w:val="24"/>
          <w:szCs w:val="24"/>
          <w:lang w:val="en-US"/>
        </w:rPr>
        <w:t>to</w:t>
      </w:r>
      <w:r w:rsidR="000668E7" w:rsidRPr="00191996">
        <w:rPr>
          <w:rFonts w:ascii="Times New Roman" w:hAnsi="Times New Roman" w:cs="Times New Roman"/>
          <w:sz w:val="24"/>
          <w:szCs w:val="24"/>
          <w:lang w:val="en-US"/>
        </w:rPr>
        <w:t xml:space="preserve"> use the latter: a numerical approximation by Goličnik</w:t>
      </w:r>
      <w:r w:rsidR="00915121" w:rsidRPr="00191996">
        <w:rPr>
          <w:rFonts w:ascii="Times New Roman" w:hAnsi="Times New Roman" w:cs="Times New Roman"/>
          <w:sz w:val="24"/>
          <w:szCs w:val="24"/>
          <w:lang w:val="en-US"/>
        </w:rPr>
        <w:t xml:space="preserve"> </w:t>
      </w:r>
      <w:r w:rsidR="0092564C" w:rsidRPr="00191996">
        <w:rPr>
          <w:rFonts w:ascii="Times New Roman" w:hAnsi="Times New Roman" w:cs="Times New Roman"/>
          <w:sz w:val="24"/>
          <w:szCs w:val="24"/>
          <w:lang w:val="en-US"/>
        </w:rPr>
        <w:t xml:space="preserve">(Equations </w:t>
      </w:r>
      <w:r w:rsidR="00915121" w:rsidRPr="00191996">
        <w:rPr>
          <w:rFonts w:ascii="Times New Roman" w:hAnsi="Times New Roman" w:cs="Times New Roman"/>
          <w:sz w:val="24"/>
          <w:szCs w:val="24"/>
          <w:lang w:val="en-US"/>
        </w:rPr>
        <w:t>2 and 3</w:t>
      </w:r>
      <w:r w:rsidR="009B70A3" w:rsidRPr="00191996">
        <w:rPr>
          <w:rFonts w:ascii="Times New Roman" w:hAnsi="Times New Roman" w:cs="Times New Roman"/>
          <w:sz w:val="24"/>
          <w:szCs w:val="24"/>
          <w:lang w:val="en-US"/>
        </w:rPr>
        <w:t>):</w:t>
      </w:r>
      <w:r w:rsidR="00137FB3" w:rsidRPr="00191996">
        <w:rPr>
          <w:rFonts w:ascii="Times New Roman" w:hAnsi="Times New Roman" w:cs="Times New Roman"/>
          <w:sz w:val="24"/>
          <w:szCs w:val="24"/>
          <w:vertAlign w:val="superscript"/>
          <w:lang w:val="en-US"/>
        </w:rPr>
        <w:t>6</w:t>
      </w:r>
    </w:p>
    <w:p w14:paraId="1FF34B77" w14:textId="77777777" w:rsidR="00EA15A7" w:rsidRPr="00191996" w:rsidRDefault="00EA15A7" w:rsidP="00191996">
      <w:pPr>
        <w:spacing w:line="360" w:lineRule="auto"/>
        <w:jc w:val="both"/>
        <w:rPr>
          <w:rFonts w:ascii="Times New Roman" w:hAnsi="Times New Roman" w:cs="Times New Roman"/>
          <w:sz w:val="24"/>
          <w:szCs w:val="24"/>
          <w:lang w:val="en-US"/>
        </w:rPr>
      </w:pPr>
    </w:p>
    <w:tbl>
      <w:tblPr>
        <w:tblW w:w="10467" w:type="dxa"/>
        <w:jc w:val="center"/>
        <w:tblCellMar>
          <w:left w:w="0" w:type="dxa"/>
          <w:right w:w="0" w:type="dxa"/>
        </w:tblCellMar>
        <w:tblLook w:val="04A0" w:firstRow="1" w:lastRow="0" w:firstColumn="1" w:lastColumn="0" w:noHBand="0" w:noVBand="1"/>
      </w:tblPr>
      <w:tblGrid>
        <w:gridCol w:w="10036"/>
        <w:gridCol w:w="431"/>
      </w:tblGrid>
      <w:tr w:rsidR="0092564C" w:rsidRPr="00191996" w14:paraId="03870E8A" w14:textId="77777777" w:rsidTr="0092564C">
        <w:trPr>
          <w:jc w:val="center"/>
        </w:trPr>
        <w:tc>
          <w:tcPr>
            <w:tcW w:w="10036" w:type="dxa"/>
            <w:hideMark/>
          </w:tcPr>
          <w:p w14:paraId="471070A4" w14:textId="77777777" w:rsidR="0092564C" w:rsidRPr="00191996" w:rsidRDefault="00354F0B" w:rsidP="00191996">
            <w:pPr>
              <w:spacing w:line="360" w:lineRule="auto"/>
              <w:jc w:val="both"/>
              <w:rPr>
                <w:rFonts w:ascii="Times New Roman" w:eastAsiaTheme="minorEastAsia" w:hAnsi="Times New Roman" w:cs="Times New Roman"/>
                <w:color w:val="000000" w:themeColor="text1"/>
                <w:sz w:val="24"/>
                <w:szCs w:val="24"/>
                <w:lang w:val="en-US"/>
              </w:rPr>
            </w:pPr>
            <m:oMathPara>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[P]</m:t>
                    </m:r>
                  </m:e>
                  <m:sub>
                    <m:r>
                      <w:rPr>
                        <w:rFonts w:ascii="Cambria Math" w:hAnsi="Cambria Math" w:cs="Times New Roman"/>
                        <w:color w:val="000000" w:themeColor="text1"/>
                        <w:sz w:val="24"/>
                        <w:szCs w:val="24"/>
                        <w:lang w:val="en-US"/>
                      </w:rPr>
                      <m:t>t</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[S]</m:t>
                    </m:r>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K</m:t>
                    </m:r>
                  </m:e>
                  <m:sub>
                    <m:r>
                      <w:rPr>
                        <w:rFonts w:ascii="Cambria Math" w:hAnsi="Cambria Math" w:cs="Times New Roman"/>
                        <w:color w:val="000000" w:themeColor="text1"/>
                        <w:sz w:val="24"/>
                        <w:szCs w:val="24"/>
                        <w:lang w:val="en-US"/>
                      </w:rPr>
                      <m:t>m</m:t>
                    </m:r>
                  </m:sub>
                </m:sSub>
                <m:r>
                  <w:rPr>
                    <w:rFonts w:ascii="Cambria Math" w:hAnsi="Cambria Math" w:cs="Times New Roman"/>
                    <w:color w:val="000000" w:themeColor="text1"/>
                    <w:sz w:val="24"/>
                    <w:szCs w:val="24"/>
                    <w:lang w:val="en-US"/>
                  </w:rPr>
                  <m:t>∙(1.45869∙ln⁡(1.2∙</m:t>
                </m:r>
                <m:f>
                  <m:fPr>
                    <m:ctrlPr>
                      <w:rPr>
                        <w:rFonts w:ascii="Cambria Math" w:hAnsi="Cambria Math" w:cs="Times New Roman"/>
                        <w:i/>
                        <w:color w:val="000000" w:themeColor="text1"/>
                        <w:sz w:val="24"/>
                        <w:szCs w:val="24"/>
                        <w:lang w:val="en-US"/>
                      </w:rPr>
                    </m:ctrlPr>
                  </m:fPr>
                  <m:num>
                    <m:r>
                      <w:rPr>
                        <w:rFonts w:ascii="Cambria Math" w:hAnsi="Cambria Math" w:cs="Times New Roman"/>
                        <w:color w:val="000000" w:themeColor="text1"/>
                        <w:sz w:val="24"/>
                        <w:szCs w:val="24"/>
                        <w:lang w:val="en-US"/>
                      </w:rPr>
                      <m:t>x</m:t>
                    </m:r>
                  </m:num>
                  <m:den>
                    <m:func>
                      <m:funcPr>
                        <m:ctrlPr>
                          <w:rPr>
                            <w:rFonts w:ascii="Cambria Math" w:hAnsi="Cambria Math" w:cs="Times New Roman"/>
                            <w:i/>
                            <w:color w:val="000000" w:themeColor="text1"/>
                            <w:sz w:val="24"/>
                            <w:szCs w:val="24"/>
                            <w:lang w:val="en-US"/>
                          </w:rPr>
                        </m:ctrlPr>
                      </m:funcPr>
                      <m:fName>
                        <m:r>
                          <w:rPr>
                            <w:rFonts w:ascii="Cambria Math" w:hAnsi="Cambria Math" w:cs="Times New Roman"/>
                            <w:color w:val="000000" w:themeColor="text1"/>
                            <w:sz w:val="24"/>
                            <w:szCs w:val="24"/>
                            <w:lang w:val="en-US"/>
                          </w:rPr>
                          <m:t>ln</m:t>
                        </m:r>
                      </m:fName>
                      <m:e>
                        <m:d>
                          <m:dPr>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2.4∙</m:t>
                            </m:r>
                            <m:f>
                              <m:fPr>
                                <m:ctrlPr>
                                  <w:rPr>
                                    <w:rFonts w:ascii="Cambria Math" w:hAnsi="Cambria Math" w:cs="Times New Roman"/>
                                    <w:i/>
                                    <w:color w:val="000000" w:themeColor="text1"/>
                                    <w:sz w:val="24"/>
                                    <w:szCs w:val="24"/>
                                    <w:lang w:val="en-US"/>
                                  </w:rPr>
                                </m:ctrlPr>
                              </m:fPr>
                              <m:num>
                                <m:r>
                                  <w:rPr>
                                    <w:rFonts w:ascii="Cambria Math" w:hAnsi="Cambria Math" w:cs="Times New Roman"/>
                                    <w:color w:val="000000" w:themeColor="text1"/>
                                    <w:sz w:val="24"/>
                                    <w:szCs w:val="24"/>
                                    <w:lang w:val="en-US"/>
                                  </w:rPr>
                                  <m:t>x</m:t>
                                </m:r>
                              </m:num>
                              <m:den>
                                <m:func>
                                  <m:funcPr>
                                    <m:ctrlPr>
                                      <w:rPr>
                                        <w:rFonts w:ascii="Cambria Math" w:hAnsi="Cambria Math" w:cs="Times New Roman"/>
                                        <w:i/>
                                        <w:color w:val="000000" w:themeColor="text1"/>
                                        <w:sz w:val="24"/>
                                        <w:szCs w:val="24"/>
                                        <w:lang w:val="en-US"/>
                                      </w:rPr>
                                    </m:ctrlPr>
                                  </m:funcPr>
                                  <m:fName>
                                    <m:r>
                                      <w:rPr>
                                        <w:rFonts w:ascii="Cambria Math" w:hAnsi="Cambria Math" w:cs="Times New Roman"/>
                                        <w:color w:val="000000" w:themeColor="text1"/>
                                        <w:sz w:val="24"/>
                                        <w:szCs w:val="24"/>
                                        <w:lang w:val="en-US"/>
                                      </w:rPr>
                                      <m:t>ln</m:t>
                                    </m:r>
                                  </m:fName>
                                  <m:e>
                                    <m:d>
                                      <m:dPr>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1+2.4x</m:t>
                                        </m:r>
                                      </m:e>
                                    </m:d>
                                  </m:e>
                                </m:func>
                              </m:den>
                            </m:f>
                          </m:e>
                        </m:d>
                      </m:e>
                    </m:func>
                  </m:den>
                </m:f>
                <m:r>
                  <w:rPr>
                    <w:rFonts w:ascii="Cambria Math" w:hAnsi="Cambria Math" w:cs="Times New Roman"/>
                    <w:color w:val="000000" w:themeColor="text1"/>
                    <w:sz w:val="24"/>
                    <w:szCs w:val="24"/>
                    <w:lang w:val="en-US"/>
                  </w:rPr>
                  <m:t>)-0.45869∙ln⁡(2</m:t>
                </m:r>
                <m:f>
                  <m:fPr>
                    <m:ctrlPr>
                      <w:rPr>
                        <w:rFonts w:ascii="Cambria Math" w:hAnsi="Cambria Math" w:cs="Times New Roman"/>
                        <w:i/>
                        <w:color w:val="000000" w:themeColor="text1"/>
                        <w:sz w:val="24"/>
                        <w:szCs w:val="24"/>
                        <w:lang w:val="en-US"/>
                      </w:rPr>
                    </m:ctrlPr>
                  </m:fPr>
                  <m:num>
                    <m:r>
                      <w:rPr>
                        <w:rFonts w:ascii="Cambria Math" w:hAnsi="Cambria Math" w:cs="Times New Roman"/>
                        <w:color w:val="000000" w:themeColor="text1"/>
                        <w:sz w:val="24"/>
                        <w:szCs w:val="24"/>
                        <w:lang w:val="en-US"/>
                      </w:rPr>
                      <m:t>x</m:t>
                    </m:r>
                  </m:num>
                  <m:den>
                    <m:func>
                      <m:funcPr>
                        <m:ctrlPr>
                          <w:rPr>
                            <w:rFonts w:ascii="Cambria Math" w:hAnsi="Cambria Math" w:cs="Times New Roman"/>
                            <w:i/>
                            <w:color w:val="000000" w:themeColor="text1"/>
                            <w:sz w:val="24"/>
                            <w:szCs w:val="24"/>
                            <w:lang w:val="en-US"/>
                          </w:rPr>
                        </m:ctrlPr>
                      </m:funcPr>
                      <m:fName>
                        <m:r>
                          <w:rPr>
                            <w:rFonts w:ascii="Cambria Math" w:hAnsi="Cambria Math" w:cs="Times New Roman"/>
                            <w:color w:val="000000" w:themeColor="text1"/>
                            <w:sz w:val="24"/>
                            <w:szCs w:val="24"/>
                            <w:lang w:val="en-US"/>
                          </w:rPr>
                          <m:t>ln</m:t>
                        </m:r>
                      </m:fName>
                      <m:e>
                        <m:d>
                          <m:dPr>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1+2x</m:t>
                            </m:r>
                          </m:e>
                        </m:d>
                      </m:e>
                    </m:func>
                  </m:den>
                </m:f>
                <m:r>
                  <w:rPr>
                    <w:rFonts w:ascii="Cambria Math" w:hAnsi="Cambria Math" w:cs="Times New Roman"/>
                    <w:color w:val="000000" w:themeColor="text1"/>
                    <w:sz w:val="24"/>
                    <w:szCs w:val="24"/>
                    <w:lang w:val="en-US"/>
                  </w:rPr>
                  <m:t>)</m:t>
                </m:r>
              </m:oMath>
            </m:oMathPara>
          </w:p>
        </w:tc>
        <w:tc>
          <w:tcPr>
            <w:tcW w:w="431" w:type="dxa"/>
            <w:vAlign w:val="center"/>
            <w:hideMark/>
          </w:tcPr>
          <w:p w14:paraId="5CBE170C" w14:textId="77777777" w:rsidR="0092564C" w:rsidRPr="00191996" w:rsidRDefault="0092564C" w:rsidP="00191996">
            <w:pPr>
              <w:pStyle w:val="MDPI3aequationnumber"/>
              <w:spacing w:line="360" w:lineRule="auto"/>
              <w:jc w:val="left"/>
              <w:rPr>
                <w:rFonts w:ascii="Times New Roman" w:hAnsi="Times New Roman"/>
                <w:sz w:val="24"/>
                <w:szCs w:val="24"/>
              </w:rPr>
            </w:pPr>
            <w:r w:rsidRPr="00191996">
              <w:rPr>
                <w:rFonts w:ascii="Times New Roman" w:hAnsi="Times New Roman"/>
                <w:sz w:val="24"/>
                <w:szCs w:val="24"/>
              </w:rPr>
              <w:t>(</w:t>
            </w:r>
            <w:r w:rsidR="00915121" w:rsidRPr="00191996">
              <w:rPr>
                <w:rFonts w:ascii="Times New Roman" w:hAnsi="Times New Roman"/>
                <w:sz w:val="24"/>
                <w:szCs w:val="24"/>
              </w:rPr>
              <w:t>2</w:t>
            </w:r>
            <w:r w:rsidRPr="00191996">
              <w:rPr>
                <w:rFonts w:ascii="Times New Roman" w:hAnsi="Times New Roman"/>
                <w:sz w:val="24"/>
                <w:szCs w:val="24"/>
              </w:rPr>
              <w:t>)</w:t>
            </w:r>
          </w:p>
        </w:tc>
      </w:tr>
    </w:tbl>
    <w:p w14:paraId="6F457C2D" w14:textId="77777777" w:rsidR="00E228ED" w:rsidRPr="00191996" w:rsidRDefault="00E228ED" w:rsidP="00191996">
      <w:pPr>
        <w:spacing w:line="360" w:lineRule="auto"/>
        <w:jc w:val="both"/>
        <w:rPr>
          <w:rFonts w:ascii="Times New Roman" w:eastAsiaTheme="minorEastAsia" w:hAnsi="Times New Roman" w:cs="Times New Roman"/>
          <w:sz w:val="24"/>
          <w:szCs w:val="24"/>
          <w:lang w:val="en-US"/>
        </w:rPr>
      </w:pPr>
    </w:p>
    <w:p w14:paraId="57B9C574" w14:textId="77777777" w:rsidR="00E228ED" w:rsidRPr="00191996" w:rsidRDefault="00E228ED" w:rsidP="00191996">
      <w:pPr>
        <w:spacing w:line="360" w:lineRule="auto"/>
        <w:jc w:val="both"/>
        <w:rPr>
          <w:rFonts w:ascii="Times New Roman" w:hAnsi="Times New Roman" w:cs="Times New Roman"/>
          <w:sz w:val="24"/>
          <w:szCs w:val="24"/>
          <w:lang w:val="en-US"/>
        </w:rPr>
      </w:pPr>
      <m:oMath>
        <m:r>
          <m:rPr>
            <m:nor/>
          </m:rPr>
          <w:rPr>
            <w:rFonts w:ascii="Times New Roman" w:hAnsi="Times New Roman" w:cs="Times New Roman"/>
            <w:sz w:val="24"/>
            <w:szCs w:val="24"/>
            <w:lang w:val="en-US"/>
          </w:rPr>
          <m:t>where</m:t>
        </m:r>
      </m:oMath>
      <w:r w:rsidRPr="00191996">
        <w:rPr>
          <w:rFonts w:ascii="Times New Roman" w:hAnsi="Times New Roman" w:cs="Times New Roman"/>
          <w:sz w:val="24"/>
          <w:szCs w:val="24"/>
          <w:lang w:val="en-US"/>
        </w:rPr>
        <w:t xml:space="preserve"> </w:t>
      </w:r>
    </w:p>
    <w:tbl>
      <w:tblPr>
        <w:tblW w:w="10467" w:type="dxa"/>
        <w:jc w:val="center"/>
        <w:tblCellMar>
          <w:left w:w="0" w:type="dxa"/>
          <w:right w:w="0" w:type="dxa"/>
        </w:tblCellMar>
        <w:tblLook w:val="04A0" w:firstRow="1" w:lastRow="0" w:firstColumn="1" w:lastColumn="0" w:noHBand="0" w:noVBand="1"/>
      </w:tblPr>
      <w:tblGrid>
        <w:gridCol w:w="10036"/>
        <w:gridCol w:w="431"/>
      </w:tblGrid>
      <w:tr w:rsidR="00420651" w:rsidRPr="00191996" w14:paraId="4F447475" w14:textId="77777777" w:rsidTr="00606573">
        <w:trPr>
          <w:jc w:val="center"/>
        </w:trPr>
        <w:tc>
          <w:tcPr>
            <w:tcW w:w="10036" w:type="dxa"/>
            <w:hideMark/>
          </w:tcPr>
          <w:p w14:paraId="0CD8DDC4" w14:textId="01EAFB9F" w:rsidR="00420651" w:rsidRPr="00191996" w:rsidRDefault="00420651" w:rsidP="00191996">
            <w:pPr>
              <w:spacing w:line="360" w:lineRule="auto"/>
              <w:jc w:val="both"/>
              <w:rPr>
                <w:rFonts w:ascii="Times New Roman" w:eastAsiaTheme="minorEastAsia" w:hAnsi="Times New Roman" w:cs="Times New Roman"/>
                <w:color w:val="000000" w:themeColor="text1"/>
                <w:sz w:val="24"/>
                <w:szCs w:val="24"/>
                <w:lang w:val="en-US"/>
              </w:rPr>
            </w:pPr>
            <m:oMathPara>
              <m:oMath>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sSub>
                      <m:sSubPr>
                        <m:ctrlPr>
                          <w:rPr>
                            <w:rFonts w:ascii="Cambria Math" w:eastAsiaTheme="minorEastAsia" w:hAnsi="Cambria Math" w:cs="Times New Roman"/>
                            <w:i/>
                            <w:color w:val="000000" w:themeColor="text1"/>
                            <w:sz w:val="24"/>
                            <w:szCs w:val="24"/>
                            <w:lang w:val="en-US"/>
                          </w:rPr>
                        </m:ctrlPr>
                      </m:sSubPr>
                      <m:e>
                        <m:d>
                          <m:dPr>
                            <m:begChr m:val="["/>
                            <m:endChr m:val="]"/>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S</m:t>
                            </m:r>
                          </m:e>
                        </m:d>
                      </m:e>
                      <m:sub>
                        <m:r>
                          <w:rPr>
                            <w:rFonts w:ascii="Cambria Math" w:eastAsiaTheme="minorEastAsia" w:hAnsi="Cambria Math" w:cs="Times New Roman"/>
                            <w:color w:val="000000" w:themeColor="text1"/>
                            <w:sz w:val="24"/>
                            <w:szCs w:val="24"/>
                            <w:lang w:val="en-US"/>
                          </w:rPr>
                          <m:t>0</m:t>
                        </m:r>
                      </m:sub>
                    </m:sSub>
                  </m:num>
                  <m:den>
                    <m:sSub>
                      <m:sSubPr>
                        <m:ctrlPr>
                          <w:rPr>
                            <w:rFonts w:ascii="Cambria Math" w:eastAsiaTheme="minorEastAsia" w:hAnsi="Cambria Math" w:cs="Times New Roman"/>
                            <w:i/>
                            <w:color w:val="000000" w:themeColor="text1"/>
                            <w:sz w:val="24"/>
                            <w:szCs w:val="24"/>
                            <w:lang w:val="en-US"/>
                          </w:rPr>
                        </m:ctrlPr>
                      </m:sSubPr>
                      <m:e>
                        <m:r>
                          <w:rPr>
                            <w:rFonts w:ascii="Cambria Math" w:eastAsiaTheme="minorEastAsia" w:hAnsi="Cambria Math" w:cs="Times New Roman"/>
                            <w:color w:val="000000" w:themeColor="text1"/>
                            <w:sz w:val="24"/>
                            <w:szCs w:val="24"/>
                            <w:lang w:val="en-US"/>
                          </w:rPr>
                          <m:t>K</m:t>
                        </m:r>
                      </m:e>
                      <m:sub>
                        <m:r>
                          <w:rPr>
                            <w:rFonts w:ascii="Cambria Math" w:eastAsiaTheme="minorEastAsia" w:hAnsi="Cambria Math" w:cs="Times New Roman"/>
                            <w:color w:val="000000" w:themeColor="text1"/>
                            <w:sz w:val="24"/>
                            <w:szCs w:val="24"/>
                            <w:lang w:val="en-US"/>
                          </w:rPr>
                          <m:t>m</m:t>
                        </m:r>
                      </m:sub>
                    </m:sSub>
                  </m:den>
                </m:f>
                <m:sSup>
                  <m:sSupPr>
                    <m:ctrlPr>
                      <w:rPr>
                        <w:rFonts w:ascii="Cambria Math" w:hAnsi="Cambria Math" w:cs="Times New Roman"/>
                        <w:i/>
                        <w:color w:val="000000" w:themeColor="text1"/>
                        <w:sz w:val="24"/>
                        <w:szCs w:val="24"/>
                        <w:lang w:val="en-US"/>
                      </w:rPr>
                    </m:ctrlPr>
                  </m:sSupPr>
                  <m:e>
                    <m:r>
                      <w:rPr>
                        <w:rFonts w:ascii="Cambria Math" w:hAnsi="Cambria Math" w:cs="Times New Roman"/>
                        <w:color w:val="000000" w:themeColor="text1"/>
                        <w:sz w:val="24"/>
                        <w:szCs w:val="24"/>
                        <w:lang w:val="en-US"/>
                      </w:rPr>
                      <m:t>∙e</m:t>
                    </m:r>
                  </m:e>
                  <m:sup>
                    <m:f>
                      <m:fPr>
                        <m:ctrlPr>
                          <w:rPr>
                            <w:rFonts w:ascii="Cambria Math" w:hAnsi="Cambria Math" w:cs="Times New Roman"/>
                            <w:i/>
                            <w:color w:val="000000" w:themeColor="text1"/>
                            <w:sz w:val="24"/>
                            <w:szCs w:val="24"/>
                            <w:lang w:val="en-US"/>
                          </w:rPr>
                        </m:ctrlPr>
                      </m:fPr>
                      <m:num>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([S]</m:t>
                            </m:r>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V</m:t>
                            </m:r>
                          </m:e>
                          <m:sub>
                            <m:r>
                              <w:rPr>
                                <w:rFonts w:ascii="Cambria Math" w:hAnsi="Cambria Math" w:cs="Times New Roman"/>
                                <w:color w:val="000000" w:themeColor="text1"/>
                                <w:sz w:val="24"/>
                                <w:szCs w:val="24"/>
                                <w:lang w:val="en-US"/>
                              </w:rPr>
                              <m:t>max</m:t>
                            </m:r>
                          </m:sub>
                        </m:sSub>
                        <m:r>
                          <w:rPr>
                            <w:rFonts w:ascii="Cambria Math" w:hAnsi="Cambria Math" w:cs="Times New Roman"/>
                            <w:color w:val="000000" w:themeColor="text1"/>
                            <w:sz w:val="24"/>
                            <w:szCs w:val="24"/>
                            <w:lang w:val="en-US"/>
                          </w:rPr>
                          <m:t>*t)</m:t>
                        </m:r>
                      </m:num>
                      <m:den>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K</m:t>
                            </m:r>
                          </m:e>
                          <m:sub>
                            <m:r>
                              <w:rPr>
                                <w:rFonts w:ascii="Cambria Math" w:hAnsi="Cambria Math" w:cs="Times New Roman"/>
                                <w:color w:val="000000" w:themeColor="text1"/>
                                <w:sz w:val="24"/>
                                <w:szCs w:val="24"/>
                                <w:lang w:val="en-US"/>
                              </w:rPr>
                              <m:t>m</m:t>
                            </m:r>
                          </m:sub>
                        </m:sSub>
                      </m:den>
                    </m:f>
                  </m:sup>
                </m:sSup>
              </m:oMath>
            </m:oMathPara>
          </w:p>
        </w:tc>
        <w:tc>
          <w:tcPr>
            <w:tcW w:w="431" w:type="dxa"/>
            <w:vAlign w:val="center"/>
            <w:hideMark/>
          </w:tcPr>
          <w:p w14:paraId="76C06DE2" w14:textId="77777777" w:rsidR="00420651" w:rsidRPr="00191996" w:rsidRDefault="00420651" w:rsidP="00191996">
            <w:pPr>
              <w:pStyle w:val="MDPI3aequationnumber"/>
              <w:spacing w:line="360" w:lineRule="auto"/>
              <w:jc w:val="left"/>
              <w:rPr>
                <w:rFonts w:ascii="Times New Roman" w:hAnsi="Times New Roman"/>
                <w:sz w:val="24"/>
                <w:szCs w:val="24"/>
              </w:rPr>
            </w:pPr>
            <w:r w:rsidRPr="00191996">
              <w:rPr>
                <w:rFonts w:ascii="Times New Roman" w:hAnsi="Times New Roman"/>
                <w:sz w:val="24"/>
                <w:szCs w:val="24"/>
              </w:rPr>
              <w:t>(</w:t>
            </w:r>
            <w:r w:rsidR="00915121" w:rsidRPr="00191996">
              <w:rPr>
                <w:rFonts w:ascii="Times New Roman" w:hAnsi="Times New Roman"/>
                <w:sz w:val="24"/>
                <w:szCs w:val="24"/>
              </w:rPr>
              <w:t>3</w:t>
            </w:r>
            <w:r w:rsidRPr="00191996">
              <w:rPr>
                <w:rFonts w:ascii="Times New Roman" w:hAnsi="Times New Roman"/>
                <w:sz w:val="24"/>
                <w:szCs w:val="24"/>
              </w:rPr>
              <w:t>)</w:t>
            </w:r>
          </w:p>
        </w:tc>
      </w:tr>
      <w:tr w:rsidR="00E228ED" w:rsidRPr="00191996" w14:paraId="4DF5024F" w14:textId="77777777" w:rsidTr="00606573">
        <w:trPr>
          <w:jc w:val="center"/>
        </w:trPr>
        <w:tc>
          <w:tcPr>
            <w:tcW w:w="10036" w:type="dxa"/>
          </w:tcPr>
          <w:p w14:paraId="10348200" w14:textId="77777777" w:rsidR="00E228ED" w:rsidRPr="00191996" w:rsidRDefault="00E228ED" w:rsidP="00191996">
            <w:pPr>
              <w:spacing w:line="360" w:lineRule="auto"/>
              <w:rPr>
                <w:rFonts w:ascii="Times New Roman" w:eastAsia="Calibri" w:hAnsi="Times New Roman" w:cs="Times New Roman"/>
                <w:color w:val="000000" w:themeColor="text1"/>
                <w:sz w:val="24"/>
                <w:szCs w:val="24"/>
                <w:lang w:val="en-US"/>
              </w:rPr>
            </w:pPr>
          </w:p>
        </w:tc>
        <w:tc>
          <w:tcPr>
            <w:tcW w:w="431" w:type="dxa"/>
            <w:vAlign w:val="center"/>
          </w:tcPr>
          <w:p w14:paraId="496BF724" w14:textId="77777777" w:rsidR="00E228ED" w:rsidRPr="00191996" w:rsidRDefault="00E228ED" w:rsidP="00191996">
            <w:pPr>
              <w:pStyle w:val="MDPI3aequationnumber"/>
              <w:spacing w:line="360" w:lineRule="auto"/>
              <w:jc w:val="left"/>
              <w:rPr>
                <w:rFonts w:ascii="Times New Roman" w:hAnsi="Times New Roman"/>
                <w:sz w:val="24"/>
                <w:szCs w:val="24"/>
              </w:rPr>
            </w:pPr>
          </w:p>
        </w:tc>
      </w:tr>
    </w:tbl>
    <w:p w14:paraId="4B666F8F" w14:textId="4F401CE3" w:rsidR="00E228ED" w:rsidRPr="00191996" w:rsidRDefault="00E228ED"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Goličnik’s approximation is based on an integrated MM equation (based on the Lambert Omega function) that was published by Schnell and Mendoza (Equation </w:t>
      </w:r>
      <w:r w:rsidR="00915121" w:rsidRPr="00191996">
        <w:rPr>
          <w:rFonts w:ascii="Times New Roman" w:hAnsi="Times New Roman" w:cs="Times New Roman"/>
          <w:sz w:val="24"/>
          <w:szCs w:val="24"/>
          <w:lang w:val="en-US"/>
        </w:rPr>
        <w:t>4</w:t>
      </w:r>
      <w:r w:rsidRPr="00191996">
        <w:rPr>
          <w:rFonts w:ascii="Times New Roman" w:hAnsi="Times New Roman" w:cs="Times New Roman"/>
          <w:sz w:val="24"/>
          <w:szCs w:val="24"/>
          <w:lang w:val="en-US"/>
        </w:rPr>
        <w:t>)</w:t>
      </w:r>
      <w:r w:rsidR="00B32E7B" w:rsidRPr="00191996">
        <w:rPr>
          <w:rFonts w:ascii="Times New Roman" w:hAnsi="Times New Roman" w:cs="Times New Roman"/>
          <w:sz w:val="24"/>
          <w:szCs w:val="24"/>
          <w:lang w:val="en-US"/>
        </w:rPr>
        <w:t>.</w:t>
      </w:r>
      <w:r w:rsidR="00B32E7B" w:rsidRPr="00191996">
        <w:rPr>
          <w:rFonts w:ascii="Times New Roman" w:hAnsi="Times New Roman" w:cs="Times New Roman"/>
          <w:sz w:val="24"/>
          <w:szCs w:val="24"/>
          <w:vertAlign w:val="superscript"/>
          <w:lang w:val="en-US"/>
        </w:rPr>
        <w:t>7</w:t>
      </w:r>
      <w:r w:rsidRPr="00191996">
        <w:rPr>
          <w:rFonts w:ascii="Times New Roman" w:eastAsia="Calibri" w:hAnsi="Times New Roman" w:cs="Times New Roman"/>
          <w:color w:val="000000" w:themeColor="text1"/>
          <w:sz w:val="24"/>
          <w:szCs w:val="24"/>
          <w:lang w:val="en-US"/>
        </w:rPr>
        <w:tab/>
      </w:r>
    </w:p>
    <w:tbl>
      <w:tblPr>
        <w:tblW w:w="10467" w:type="dxa"/>
        <w:jc w:val="center"/>
        <w:tblCellMar>
          <w:left w:w="0" w:type="dxa"/>
          <w:right w:w="0" w:type="dxa"/>
        </w:tblCellMar>
        <w:tblLook w:val="04A0" w:firstRow="1" w:lastRow="0" w:firstColumn="1" w:lastColumn="0" w:noHBand="0" w:noVBand="1"/>
      </w:tblPr>
      <w:tblGrid>
        <w:gridCol w:w="10036"/>
        <w:gridCol w:w="431"/>
      </w:tblGrid>
      <w:tr w:rsidR="00E228ED" w:rsidRPr="00191996" w14:paraId="77201DE1" w14:textId="77777777" w:rsidTr="00606573">
        <w:trPr>
          <w:jc w:val="center"/>
        </w:trPr>
        <w:tc>
          <w:tcPr>
            <w:tcW w:w="10036" w:type="dxa"/>
          </w:tcPr>
          <w:p w14:paraId="33D29924" w14:textId="77777777" w:rsidR="00E228ED" w:rsidRPr="00191996" w:rsidRDefault="00E228ED" w:rsidP="00191996">
            <w:pPr>
              <w:spacing w:line="360" w:lineRule="auto"/>
              <w:rPr>
                <w:rFonts w:ascii="Times New Roman" w:eastAsia="Calibri" w:hAnsi="Times New Roman" w:cs="Times New Roman"/>
                <w:color w:val="000000" w:themeColor="text1"/>
                <w:sz w:val="24"/>
                <w:szCs w:val="24"/>
                <w:lang w:val="en-US"/>
              </w:rPr>
            </w:pPr>
          </w:p>
        </w:tc>
        <w:tc>
          <w:tcPr>
            <w:tcW w:w="431" w:type="dxa"/>
            <w:vAlign w:val="center"/>
          </w:tcPr>
          <w:p w14:paraId="3149CBE7" w14:textId="77777777" w:rsidR="00E228ED" w:rsidRPr="00191996" w:rsidRDefault="00E228ED" w:rsidP="00191996">
            <w:pPr>
              <w:pStyle w:val="MDPI3aequationnumber"/>
              <w:spacing w:line="360" w:lineRule="auto"/>
              <w:jc w:val="left"/>
              <w:rPr>
                <w:rFonts w:ascii="Times New Roman" w:hAnsi="Times New Roman"/>
                <w:sz w:val="24"/>
                <w:szCs w:val="24"/>
              </w:rPr>
            </w:pPr>
          </w:p>
        </w:tc>
      </w:tr>
      <w:tr w:rsidR="001F3739" w:rsidRPr="00191996" w14:paraId="478999D0" w14:textId="77777777" w:rsidTr="00606573">
        <w:trPr>
          <w:jc w:val="center"/>
        </w:trPr>
        <w:tc>
          <w:tcPr>
            <w:tcW w:w="10036" w:type="dxa"/>
            <w:hideMark/>
          </w:tcPr>
          <w:p w14:paraId="26272D16" w14:textId="77777777" w:rsidR="001F3739" w:rsidRPr="00191996" w:rsidRDefault="00354F0B" w:rsidP="00191996">
            <w:pPr>
              <w:spacing w:line="360" w:lineRule="auto"/>
              <w:jc w:val="both"/>
              <w:rPr>
                <w:rFonts w:ascii="Times New Roman" w:hAnsi="Times New Roman" w:cs="Times New Roman"/>
                <w:color w:val="000000" w:themeColor="text1"/>
                <w:sz w:val="24"/>
                <w:szCs w:val="24"/>
                <w:lang w:val="en-US"/>
              </w:rPr>
            </w:pPr>
            <m:oMathPara>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[P]</m:t>
                    </m:r>
                  </m:e>
                  <m:sub>
                    <m:r>
                      <w:rPr>
                        <w:rFonts w:ascii="Cambria Math" w:hAnsi="Cambria Math" w:cs="Times New Roman"/>
                        <w:color w:val="000000" w:themeColor="text1"/>
                        <w:sz w:val="24"/>
                        <w:szCs w:val="24"/>
                        <w:lang w:val="en-US"/>
                      </w:rPr>
                      <m:t>t</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[S]</m:t>
                    </m:r>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K</m:t>
                    </m:r>
                  </m:e>
                  <m:sub>
                    <m:r>
                      <w:rPr>
                        <w:rFonts w:ascii="Cambria Math" w:hAnsi="Cambria Math" w:cs="Times New Roman"/>
                        <w:color w:val="000000" w:themeColor="text1"/>
                        <w:sz w:val="24"/>
                        <w:szCs w:val="24"/>
                        <w:lang w:val="en-US"/>
                      </w:rPr>
                      <m:t>m</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W</m:t>
                    </m:r>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m:t>
                </m:r>
                <m:f>
                  <m:fPr>
                    <m:ctrlPr>
                      <w:rPr>
                        <w:rFonts w:ascii="Cambria Math" w:hAnsi="Cambria Math" w:cs="Times New Roman"/>
                        <w:i/>
                        <w:color w:val="000000" w:themeColor="text1"/>
                        <w:sz w:val="24"/>
                        <w:szCs w:val="24"/>
                        <w:lang w:val="en-US"/>
                      </w:rPr>
                    </m:ctrlPr>
                  </m:fPr>
                  <m:num>
                    <m:sSub>
                      <m:sSubPr>
                        <m:ctrlPr>
                          <w:rPr>
                            <w:rFonts w:ascii="Cambria Math" w:hAnsi="Cambria Math" w:cs="Times New Roman"/>
                            <w:i/>
                            <w:color w:val="000000" w:themeColor="text1"/>
                            <w:sz w:val="24"/>
                            <w:szCs w:val="24"/>
                            <w:lang w:val="en-US"/>
                          </w:rPr>
                        </m:ctrlPr>
                      </m:sSubPr>
                      <m:e>
                        <m:d>
                          <m:dPr>
                            <m:begChr m:val="["/>
                            <m:endChr m:val="]"/>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S</m:t>
                            </m:r>
                          </m:e>
                        </m:d>
                      </m:e>
                      <m:sub>
                        <m:r>
                          <w:rPr>
                            <w:rFonts w:ascii="Cambria Math" w:hAnsi="Cambria Math" w:cs="Times New Roman"/>
                            <w:color w:val="000000" w:themeColor="text1"/>
                            <w:sz w:val="24"/>
                            <w:szCs w:val="24"/>
                            <w:lang w:val="en-US"/>
                          </w:rPr>
                          <m:t>0</m:t>
                        </m:r>
                      </m:sub>
                    </m:sSub>
                  </m:num>
                  <m:den>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K</m:t>
                        </m:r>
                      </m:e>
                      <m:sub>
                        <m:r>
                          <w:rPr>
                            <w:rFonts w:ascii="Cambria Math" w:hAnsi="Cambria Math" w:cs="Times New Roman"/>
                            <w:color w:val="000000" w:themeColor="text1"/>
                            <w:sz w:val="24"/>
                            <w:szCs w:val="24"/>
                            <w:lang w:val="en-US"/>
                          </w:rPr>
                          <m:t>m</m:t>
                        </m:r>
                      </m:sub>
                    </m:sSub>
                  </m:den>
                </m:f>
                <m:r>
                  <w:rPr>
                    <w:rFonts w:ascii="Cambria Math" w:hAnsi="Cambria Math" w:cs="Times New Roman"/>
                    <w:color w:val="000000" w:themeColor="text1"/>
                    <w:sz w:val="24"/>
                    <w:szCs w:val="24"/>
                    <w:lang w:val="en-US"/>
                  </w:rPr>
                  <m:t>∙</m:t>
                </m:r>
                <m:func>
                  <m:funcPr>
                    <m:ctrlPr>
                      <w:rPr>
                        <w:rFonts w:ascii="Cambria Math" w:hAnsi="Cambria Math" w:cs="Times New Roman"/>
                        <w:color w:val="000000" w:themeColor="text1"/>
                        <w:sz w:val="24"/>
                        <w:szCs w:val="24"/>
                        <w:lang w:val="en-US"/>
                      </w:rPr>
                    </m:ctrlPr>
                  </m:funcPr>
                  <m:fName>
                    <m:r>
                      <m:rPr>
                        <m:sty m:val="p"/>
                      </m:rPr>
                      <w:rPr>
                        <w:rFonts w:ascii="Cambria Math" w:hAnsi="Cambria Math" w:cs="Times New Roman"/>
                        <w:color w:val="000000" w:themeColor="text1"/>
                        <w:sz w:val="24"/>
                        <w:szCs w:val="24"/>
                        <w:lang w:val="en-US"/>
                      </w:rPr>
                      <m:t>exp</m:t>
                    </m:r>
                    <m:ctrlPr>
                      <w:rPr>
                        <w:rFonts w:ascii="Cambria Math" w:hAnsi="Cambria Math" w:cs="Times New Roman"/>
                        <w:i/>
                        <w:color w:val="000000" w:themeColor="text1"/>
                        <w:sz w:val="24"/>
                        <w:szCs w:val="24"/>
                        <w:lang w:val="en-US"/>
                      </w:rPr>
                    </m:ctrlPr>
                  </m:fName>
                  <m:e>
                    <m:d>
                      <m:dPr>
                        <m:ctrlPr>
                          <w:rPr>
                            <w:rFonts w:ascii="Cambria Math" w:hAnsi="Cambria Math" w:cs="Times New Roman"/>
                            <w:i/>
                            <w:color w:val="000000" w:themeColor="text1"/>
                            <w:sz w:val="24"/>
                            <w:szCs w:val="24"/>
                            <w:lang w:val="en-US"/>
                          </w:rPr>
                        </m:ctrlPr>
                      </m:dPr>
                      <m:e>
                        <m:f>
                          <m:fPr>
                            <m:ctrlPr>
                              <w:rPr>
                                <w:rFonts w:ascii="Cambria Math" w:hAnsi="Cambria Math" w:cs="Times New Roman"/>
                                <w:i/>
                                <w:color w:val="000000" w:themeColor="text1"/>
                                <w:sz w:val="24"/>
                                <w:szCs w:val="24"/>
                                <w:lang w:val="en-US"/>
                              </w:rPr>
                            </m:ctrlPr>
                          </m:fPr>
                          <m:num>
                            <m:sSub>
                              <m:sSubPr>
                                <m:ctrlPr>
                                  <w:rPr>
                                    <w:rFonts w:ascii="Cambria Math" w:hAnsi="Cambria Math" w:cs="Times New Roman"/>
                                    <w:i/>
                                    <w:color w:val="000000" w:themeColor="text1"/>
                                    <w:sz w:val="24"/>
                                    <w:szCs w:val="24"/>
                                    <w:lang w:val="en-US"/>
                                  </w:rPr>
                                </m:ctrlPr>
                              </m:sSubPr>
                              <m:e>
                                <m:d>
                                  <m:dPr>
                                    <m:begChr m:val="["/>
                                    <m:endChr m:val="]"/>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S</m:t>
                                    </m:r>
                                  </m:e>
                                </m:d>
                              </m:e>
                              <m:sub>
                                <m:r>
                                  <w:rPr>
                                    <w:rFonts w:ascii="Cambria Math" w:hAnsi="Cambria Math" w:cs="Times New Roman"/>
                                    <w:color w:val="000000" w:themeColor="text1"/>
                                    <w:sz w:val="24"/>
                                    <w:szCs w:val="24"/>
                                    <w:lang w:val="en-US"/>
                                  </w:rPr>
                                  <m:t>0</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V</m:t>
                                </m:r>
                              </m:e>
                              <m:sub>
                                <m:r>
                                  <w:rPr>
                                    <w:rFonts w:ascii="Cambria Math" w:hAnsi="Cambria Math" w:cs="Times New Roman"/>
                                    <w:color w:val="000000" w:themeColor="text1"/>
                                    <w:sz w:val="24"/>
                                    <w:szCs w:val="24"/>
                                    <w:lang w:val="en-US"/>
                                  </w:rPr>
                                  <m:t>max</m:t>
                                </m:r>
                              </m:sub>
                            </m:sSub>
                            <m:r>
                              <w:rPr>
                                <w:rFonts w:ascii="Cambria Math" w:hAnsi="Cambria Math" w:cs="Times New Roman"/>
                                <w:color w:val="000000" w:themeColor="text1"/>
                                <w:sz w:val="24"/>
                                <w:szCs w:val="24"/>
                                <w:lang w:val="en-US"/>
                              </w:rPr>
                              <m:t>∙t)</m:t>
                            </m:r>
                          </m:num>
                          <m:den>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K</m:t>
                                </m:r>
                              </m:e>
                              <m:sub>
                                <m:r>
                                  <w:rPr>
                                    <w:rFonts w:ascii="Cambria Math" w:hAnsi="Cambria Math" w:cs="Times New Roman"/>
                                    <w:color w:val="000000" w:themeColor="text1"/>
                                    <w:sz w:val="24"/>
                                    <w:szCs w:val="24"/>
                                    <w:lang w:val="en-US"/>
                                  </w:rPr>
                                  <m:t>m</m:t>
                                </m:r>
                              </m:sub>
                            </m:sSub>
                          </m:den>
                        </m:f>
                      </m:e>
                    </m:d>
                  </m:e>
                </m:func>
                <m:r>
                  <w:rPr>
                    <w:rFonts w:ascii="Cambria Math" w:hAnsi="Cambria Math" w:cs="Times New Roman"/>
                    <w:color w:val="000000" w:themeColor="text1"/>
                    <w:sz w:val="24"/>
                    <w:szCs w:val="24"/>
                    <w:lang w:val="en-US"/>
                  </w:rPr>
                  <m:t>)</m:t>
                </m:r>
              </m:oMath>
            </m:oMathPara>
          </w:p>
        </w:tc>
        <w:tc>
          <w:tcPr>
            <w:tcW w:w="431" w:type="dxa"/>
            <w:vAlign w:val="center"/>
            <w:hideMark/>
          </w:tcPr>
          <w:p w14:paraId="47F971A5" w14:textId="77777777" w:rsidR="001F3739" w:rsidRPr="00191996" w:rsidRDefault="001F3739" w:rsidP="00191996">
            <w:pPr>
              <w:pStyle w:val="MDPI3aequationnumber"/>
              <w:spacing w:line="360" w:lineRule="auto"/>
              <w:jc w:val="left"/>
              <w:rPr>
                <w:rFonts w:ascii="Times New Roman" w:hAnsi="Times New Roman"/>
                <w:sz w:val="24"/>
                <w:szCs w:val="24"/>
              </w:rPr>
            </w:pPr>
            <w:r w:rsidRPr="00191996">
              <w:rPr>
                <w:rFonts w:ascii="Times New Roman" w:hAnsi="Times New Roman"/>
                <w:sz w:val="24"/>
                <w:szCs w:val="24"/>
              </w:rPr>
              <w:t>(</w:t>
            </w:r>
            <w:r w:rsidR="00915121" w:rsidRPr="00191996">
              <w:rPr>
                <w:rFonts w:ascii="Times New Roman" w:hAnsi="Times New Roman"/>
                <w:sz w:val="24"/>
                <w:szCs w:val="24"/>
              </w:rPr>
              <w:t>4</w:t>
            </w:r>
            <w:r w:rsidRPr="00191996">
              <w:rPr>
                <w:rFonts w:ascii="Times New Roman" w:hAnsi="Times New Roman"/>
                <w:sz w:val="24"/>
                <w:szCs w:val="24"/>
              </w:rPr>
              <w:t>)</w:t>
            </w:r>
          </w:p>
        </w:tc>
      </w:tr>
    </w:tbl>
    <w:p w14:paraId="3DB451A7" w14:textId="77777777" w:rsidR="00CC5674" w:rsidRPr="00191996" w:rsidRDefault="00CC5674" w:rsidP="00191996">
      <w:pPr>
        <w:spacing w:line="360" w:lineRule="auto"/>
        <w:jc w:val="both"/>
        <w:rPr>
          <w:rFonts w:ascii="Times New Roman" w:hAnsi="Times New Roman" w:cs="Times New Roman"/>
          <w:sz w:val="24"/>
          <w:szCs w:val="24"/>
          <w:lang w:val="en-US"/>
        </w:rPr>
      </w:pPr>
    </w:p>
    <w:p w14:paraId="3CDAE1F2" w14:textId="752749B5" w:rsidR="00A06176" w:rsidRPr="00191996" w:rsidRDefault="00A06176" w:rsidP="00191996">
      <w:pPr>
        <w:spacing w:line="360" w:lineRule="auto"/>
        <w:jc w:val="both"/>
        <w:rPr>
          <w:rFonts w:ascii="Times New Roman" w:hAnsi="Times New Roman" w:cs="Times New Roman"/>
          <w:b/>
          <w:bCs/>
          <w:sz w:val="24"/>
          <w:szCs w:val="24"/>
          <w:lang w:val="en-US"/>
        </w:rPr>
      </w:pPr>
      <w:r w:rsidRPr="00191996">
        <w:rPr>
          <w:rFonts w:ascii="Times New Roman" w:hAnsi="Times New Roman" w:cs="Times New Roman"/>
          <w:b/>
          <w:bCs/>
          <w:sz w:val="24"/>
          <w:szCs w:val="24"/>
          <w:lang w:val="en-US"/>
        </w:rPr>
        <w:t>3. Results and discussion</w:t>
      </w:r>
    </w:p>
    <w:p w14:paraId="04DE965C" w14:textId="63C197D9" w:rsidR="00F96A49" w:rsidRPr="00191996" w:rsidRDefault="00AA0E67"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P</w:t>
      </w:r>
      <w:r w:rsidR="00B32D30" w:rsidRPr="00191996">
        <w:rPr>
          <w:rFonts w:ascii="Times New Roman" w:hAnsi="Times New Roman" w:cs="Times New Roman"/>
          <w:sz w:val="24"/>
          <w:szCs w:val="24"/>
          <w:lang w:val="en-US"/>
        </w:rPr>
        <w:t xml:space="preserve">erforming the entire iterative procedure manually would be extremely time-consuming. </w:t>
      </w:r>
      <w:r w:rsidRPr="00191996">
        <w:rPr>
          <w:rFonts w:ascii="Times New Roman" w:hAnsi="Times New Roman" w:cs="Times New Roman"/>
          <w:sz w:val="24"/>
          <w:szCs w:val="24"/>
          <w:lang w:val="en-US"/>
        </w:rPr>
        <w:t>Therefore</w:t>
      </w:r>
      <w:r w:rsidR="00B32D30" w:rsidRPr="00191996">
        <w:rPr>
          <w:rFonts w:ascii="Times New Roman" w:hAnsi="Times New Roman" w:cs="Times New Roman"/>
          <w:sz w:val="24"/>
          <w:szCs w:val="24"/>
          <w:lang w:val="en-US"/>
        </w:rPr>
        <w:t>, we developed a computer script</w:t>
      </w:r>
      <w:r w:rsidR="00AB2DD5" w:rsidRPr="00191996">
        <w:rPr>
          <w:rFonts w:ascii="Times New Roman" w:hAnsi="Times New Roman" w:cs="Times New Roman"/>
          <w:sz w:val="24"/>
          <w:szCs w:val="24"/>
          <w:lang w:val="en-US"/>
        </w:rPr>
        <w:t xml:space="preserve"> in Python</w:t>
      </w:r>
      <w:r w:rsidR="00B32D30" w:rsidRPr="00191996">
        <w:rPr>
          <w:rFonts w:ascii="Times New Roman" w:hAnsi="Times New Roman" w:cs="Times New Roman"/>
          <w:sz w:val="24"/>
          <w:szCs w:val="24"/>
          <w:lang w:val="en-US"/>
        </w:rPr>
        <w:t>, provisionally re</w:t>
      </w:r>
      <w:r w:rsidR="00B03B8F" w:rsidRPr="00191996">
        <w:rPr>
          <w:rFonts w:ascii="Times New Roman" w:hAnsi="Times New Roman" w:cs="Times New Roman"/>
          <w:sz w:val="24"/>
          <w:szCs w:val="24"/>
          <w:lang w:val="en-US"/>
        </w:rPr>
        <w:t xml:space="preserve">ferred to as iFIT. </w:t>
      </w:r>
      <w:r w:rsidR="00AB2DD5" w:rsidRPr="00191996">
        <w:rPr>
          <w:rFonts w:ascii="Times New Roman" w:hAnsi="Times New Roman" w:cs="Times New Roman"/>
          <w:sz w:val="24"/>
          <w:szCs w:val="24"/>
          <w:lang w:val="en-US"/>
        </w:rPr>
        <w:t xml:space="preserve">The script takes a progress curve as its input, asks the user for </w:t>
      </w:r>
      <w:r w:rsidR="001D2D6F" w:rsidRPr="00191996">
        <w:rPr>
          <w:rFonts w:ascii="Times New Roman" w:hAnsi="Times New Roman" w:cs="Times New Roman"/>
          <w:sz w:val="24"/>
          <w:szCs w:val="24"/>
          <w:lang w:val="en-US"/>
        </w:rPr>
        <w:t xml:space="preserve">an initial selection of an area of the curve (not necessary) and </w:t>
      </w:r>
      <w:r w:rsidR="00AB2DD5" w:rsidRPr="00191996">
        <w:rPr>
          <w:rFonts w:ascii="Times New Roman" w:hAnsi="Times New Roman" w:cs="Times New Roman"/>
          <w:sz w:val="24"/>
          <w:szCs w:val="24"/>
          <w:lang w:val="en-US"/>
        </w:rPr>
        <w:t xml:space="preserve">an extinction coefficient, and automatically calculates estimates for substrate concentration, </w:t>
      </w:r>
      <w:r w:rsidR="004D7ABE" w:rsidRPr="00191996">
        <w:rPr>
          <w:rFonts w:ascii="Times New Roman" w:hAnsi="Times New Roman" w:cs="Times New Roman"/>
          <w:sz w:val="24"/>
          <w:szCs w:val="24"/>
          <w:lang w:val="en-US"/>
        </w:rPr>
        <w:t>baseline,</w:t>
      </w:r>
      <w:r w:rsidR="00AB2DD5" w:rsidRPr="00191996">
        <w:rPr>
          <w:rFonts w:ascii="Times New Roman" w:hAnsi="Times New Roman" w:cs="Times New Roman"/>
          <w:sz w:val="24"/>
          <w:szCs w:val="24"/>
          <w:lang w:val="en-US"/>
        </w:rPr>
        <w:t xml:space="preserve"> and V</w:t>
      </w:r>
      <w:r w:rsidR="00AB2DD5" w:rsidRPr="00191996">
        <w:rPr>
          <w:rFonts w:ascii="Times New Roman" w:hAnsi="Times New Roman" w:cs="Times New Roman"/>
          <w:sz w:val="24"/>
          <w:szCs w:val="24"/>
          <w:vertAlign w:val="subscript"/>
          <w:lang w:val="en-US"/>
        </w:rPr>
        <w:t>max</w:t>
      </w:r>
      <w:r w:rsidR="00AB2DD5" w:rsidRPr="00191996">
        <w:rPr>
          <w:rFonts w:ascii="Times New Roman" w:hAnsi="Times New Roman" w:cs="Times New Roman"/>
          <w:sz w:val="24"/>
          <w:szCs w:val="24"/>
          <w:lang w:val="en-US"/>
        </w:rPr>
        <w:t xml:space="preserve">. </w:t>
      </w:r>
      <w:r w:rsidR="009E21DB" w:rsidRPr="00191996">
        <w:rPr>
          <w:rFonts w:ascii="Times New Roman" w:hAnsi="Times New Roman" w:cs="Times New Roman"/>
          <w:sz w:val="24"/>
          <w:szCs w:val="24"/>
          <w:lang w:val="en-US"/>
        </w:rPr>
        <w:t>The user then inputs a</w:t>
      </w:r>
      <w:r w:rsidR="002428AB" w:rsidRPr="00191996">
        <w:rPr>
          <w:rFonts w:ascii="Times New Roman" w:hAnsi="Times New Roman" w:cs="Times New Roman"/>
          <w:sz w:val="24"/>
          <w:szCs w:val="24"/>
          <w:lang w:val="en-US"/>
        </w:rPr>
        <w:t>n</w:t>
      </w:r>
      <w:r w:rsidR="009E21DB" w:rsidRPr="00191996">
        <w:rPr>
          <w:rFonts w:ascii="Times New Roman" w:hAnsi="Times New Roman" w:cs="Times New Roman"/>
          <w:sz w:val="24"/>
          <w:szCs w:val="24"/>
          <w:lang w:val="en-US"/>
        </w:rPr>
        <w:t xml:space="preserve"> </w:t>
      </w:r>
      <w:r w:rsidR="002428AB" w:rsidRPr="00191996">
        <w:rPr>
          <w:rFonts w:ascii="Times New Roman" w:hAnsi="Times New Roman" w:cs="Times New Roman"/>
          <w:sz w:val="24"/>
          <w:szCs w:val="24"/>
          <w:lang w:val="en-US"/>
        </w:rPr>
        <w:t>e</w:t>
      </w:r>
      <w:r w:rsidR="009E21DB" w:rsidRPr="00191996">
        <w:rPr>
          <w:rFonts w:ascii="Times New Roman" w:hAnsi="Times New Roman" w:cs="Times New Roman"/>
          <w:sz w:val="24"/>
          <w:szCs w:val="24"/>
          <w:lang w:val="en-US"/>
        </w:rPr>
        <w:t>stimate for K</w:t>
      </w:r>
      <w:r w:rsidR="009E21DB" w:rsidRPr="00191996">
        <w:rPr>
          <w:rFonts w:ascii="Times New Roman" w:hAnsi="Times New Roman" w:cs="Times New Roman"/>
          <w:sz w:val="24"/>
          <w:szCs w:val="24"/>
          <w:vertAlign w:val="subscript"/>
          <w:lang w:val="en-US"/>
        </w:rPr>
        <w:t>m</w:t>
      </w:r>
      <w:r w:rsidR="009E21DB" w:rsidRPr="00191996">
        <w:rPr>
          <w:rFonts w:ascii="Times New Roman" w:hAnsi="Times New Roman" w:cs="Times New Roman"/>
          <w:sz w:val="24"/>
          <w:szCs w:val="24"/>
          <w:lang w:val="en-US"/>
        </w:rPr>
        <w:t xml:space="preserve">, which is </w:t>
      </w:r>
      <w:r w:rsidR="009E21DB" w:rsidRPr="00191996">
        <w:rPr>
          <w:rFonts w:ascii="Times New Roman" w:hAnsi="Times New Roman" w:cs="Times New Roman"/>
          <w:sz w:val="24"/>
          <w:szCs w:val="24"/>
          <w:lang w:val="en-US"/>
        </w:rPr>
        <w:lastRenderedPageBreak/>
        <w:t xml:space="preserve">required by the integrated MM equation to </w:t>
      </w:r>
      <w:r w:rsidR="00631232" w:rsidRPr="00191996">
        <w:rPr>
          <w:rFonts w:ascii="Times New Roman" w:hAnsi="Times New Roman" w:cs="Times New Roman"/>
          <w:sz w:val="24"/>
          <w:szCs w:val="24"/>
          <w:lang w:val="en-US"/>
        </w:rPr>
        <w:t>start the fitting procedure</w:t>
      </w:r>
      <w:r w:rsidR="000A1892" w:rsidRPr="00191996">
        <w:rPr>
          <w:rFonts w:ascii="Times New Roman" w:hAnsi="Times New Roman" w:cs="Times New Roman"/>
          <w:sz w:val="24"/>
          <w:szCs w:val="24"/>
          <w:lang w:val="en-US"/>
        </w:rPr>
        <w:t>.</w:t>
      </w:r>
      <w:r w:rsidR="00631232" w:rsidRPr="00191996">
        <w:rPr>
          <w:rFonts w:ascii="Times New Roman" w:hAnsi="Times New Roman" w:cs="Times New Roman"/>
          <w:sz w:val="24"/>
          <w:szCs w:val="24"/>
          <w:lang w:val="en-US"/>
        </w:rPr>
        <w:t xml:space="preserve"> </w:t>
      </w:r>
      <w:r w:rsidR="00F61A1B" w:rsidRPr="00191996">
        <w:rPr>
          <w:rFonts w:ascii="Times New Roman" w:hAnsi="Times New Roman" w:cs="Times New Roman"/>
          <w:sz w:val="24"/>
          <w:szCs w:val="24"/>
          <w:lang w:val="en-US"/>
        </w:rPr>
        <w:t>iFIT</w:t>
      </w:r>
      <w:r w:rsidR="00631232" w:rsidRPr="00191996">
        <w:rPr>
          <w:rFonts w:ascii="Times New Roman" w:hAnsi="Times New Roman" w:cs="Times New Roman"/>
          <w:sz w:val="24"/>
          <w:szCs w:val="24"/>
          <w:lang w:val="en-US"/>
        </w:rPr>
        <w:t xml:space="preserve"> begins the iterative process</w:t>
      </w:r>
      <w:r w:rsidR="005766DB" w:rsidRPr="00191996">
        <w:rPr>
          <w:rFonts w:ascii="Times New Roman" w:hAnsi="Times New Roman" w:cs="Times New Roman"/>
          <w:sz w:val="24"/>
          <w:szCs w:val="24"/>
          <w:lang w:val="en-US"/>
        </w:rPr>
        <w:t xml:space="preserve"> of calculating t</w:t>
      </w:r>
      <w:r w:rsidR="005766DB" w:rsidRPr="00191996">
        <w:rPr>
          <w:rFonts w:ascii="Times New Roman" w:hAnsi="Times New Roman" w:cs="Times New Roman"/>
          <w:sz w:val="24"/>
          <w:szCs w:val="24"/>
          <w:vertAlign w:val="subscript"/>
          <w:lang w:val="en-US"/>
        </w:rPr>
        <w:t>Q</w:t>
      </w:r>
      <w:r w:rsidR="005766DB" w:rsidRPr="00191996">
        <w:rPr>
          <w:rFonts w:ascii="Times New Roman" w:hAnsi="Times New Roman" w:cs="Times New Roman"/>
          <w:sz w:val="24"/>
          <w:szCs w:val="24"/>
          <w:lang w:val="en-US"/>
        </w:rPr>
        <w:t xml:space="preserve"> from kinetic parameters and then recalculating kinetic parameters from the </w:t>
      </w:r>
      <w:r w:rsidR="00404FF7" w:rsidRPr="00191996">
        <w:rPr>
          <w:rFonts w:ascii="Times New Roman" w:hAnsi="Times New Roman" w:cs="Times New Roman"/>
          <w:sz w:val="24"/>
          <w:szCs w:val="24"/>
          <w:lang w:val="en-US"/>
        </w:rPr>
        <w:t>part</w:t>
      </w:r>
      <w:r w:rsidR="005766DB" w:rsidRPr="00191996">
        <w:rPr>
          <w:rFonts w:ascii="Times New Roman" w:hAnsi="Times New Roman" w:cs="Times New Roman"/>
          <w:sz w:val="24"/>
          <w:szCs w:val="24"/>
          <w:lang w:val="en-US"/>
        </w:rPr>
        <w:t xml:space="preserve"> of the curve de</w:t>
      </w:r>
      <w:r w:rsidR="00BE1EE8" w:rsidRPr="00191996">
        <w:rPr>
          <w:rFonts w:ascii="Times New Roman" w:hAnsi="Times New Roman" w:cs="Times New Roman"/>
          <w:sz w:val="24"/>
          <w:szCs w:val="24"/>
          <w:lang w:val="en-US"/>
        </w:rPr>
        <w:t>s</w:t>
      </w:r>
      <w:r w:rsidR="005766DB" w:rsidRPr="00191996">
        <w:rPr>
          <w:rFonts w:ascii="Times New Roman" w:hAnsi="Times New Roman" w:cs="Times New Roman"/>
          <w:sz w:val="24"/>
          <w:szCs w:val="24"/>
          <w:lang w:val="en-US"/>
        </w:rPr>
        <w:t>cribed by t</w:t>
      </w:r>
      <w:r w:rsidR="005766DB" w:rsidRPr="00191996">
        <w:rPr>
          <w:rFonts w:ascii="Times New Roman" w:hAnsi="Times New Roman" w:cs="Times New Roman"/>
          <w:sz w:val="24"/>
          <w:szCs w:val="24"/>
          <w:vertAlign w:val="subscript"/>
          <w:lang w:val="en-US"/>
        </w:rPr>
        <w:t>Q</w:t>
      </w:r>
      <w:r w:rsidR="00631232" w:rsidRPr="00191996">
        <w:rPr>
          <w:rFonts w:ascii="Times New Roman" w:hAnsi="Times New Roman" w:cs="Times New Roman"/>
          <w:sz w:val="24"/>
          <w:szCs w:val="24"/>
          <w:lang w:val="en-US"/>
        </w:rPr>
        <w:t>.</w:t>
      </w:r>
      <w:r w:rsidR="005766DB" w:rsidRPr="00191996">
        <w:rPr>
          <w:rFonts w:ascii="Times New Roman" w:hAnsi="Times New Roman" w:cs="Times New Roman"/>
          <w:sz w:val="24"/>
          <w:szCs w:val="24"/>
          <w:lang w:val="en-US"/>
        </w:rPr>
        <w:t xml:space="preserve"> The </w:t>
      </w:r>
      <w:r w:rsidR="00A61602" w:rsidRPr="00191996">
        <w:rPr>
          <w:rFonts w:ascii="Times New Roman" w:hAnsi="Times New Roman" w:cs="Times New Roman"/>
          <w:sz w:val="24"/>
          <w:szCs w:val="24"/>
          <w:lang w:val="en-US"/>
        </w:rPr>
        <w:t>area</w:t>
      </w:r>
      <w:r w:rsidR="005766DB" w:rsidRPr="00191996">
        <w:rPr>
          <w:rFonts w:ascii="Times New Roman" w:hAnsi="Times New Roman" w:cs="Times New Roman"/>
          <w:sz w:val="24"/>
          <w:szCs w:val="24"/>
          <w:lang w:val="en-US"/>
        </w:rPr>
        <w:t xml:space="preserve"> of the curve that is being fitted can expand, contract, or move </w:t>
      </w:r>
      <w:r w:rsidR="00C80EB6" w:rsidRPr="00191996">
        <w:rPr>
          <w:rFonts w:ascii="Times New Roman" w:hAnsi="Times New Roman" w:cs="Times New Roman"/>
          <w:sz w:val="24"/>
          <w:szCs w:val="24"/>
          <w:lang w:val="en-US"/>
        </w:rPr>
        <w:t>left or right on the x-axis between successive iterations.</w:t>
      </w:r>
      <w:r w:rsidR="005766DB" w:rsidRPr="00191996">
        <w:rPr>
          <w:rFonts w:ascii="Times New Roman" w:hAnsi="Times New Roman" w:cs="Times New Roman"/>
          <w:sz w:val="24"/>
          <w:szCs w:val="24"/>
          <w:lang w:val="en-US"/>
        </w:rPr>
        <w:t xml:space="preserve"> </w:t>
      </w:r>
    </w:p>
    <w:p w14:paraId="6A3AFA12" w14:textId="1D31A24F" w:rsidR="00F2675E" w:rsidRPr="00191996" w:rsidRDefault="00422724"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When two successive iterations produce the same </w:t>
      </w:r>
      <w:r w:rsidR="00524D64" w:rsidRPr="00191996">
        <w:rPr>
          <w:rFonts w:ascii="Times New Roman" w:hAnsi="Times New Roman" w:cs="Times New Roman"/>
          <w:sz w:val="24"/>
          <w:szCs w:val="24"/>
          <w:lang w:val="en-GB"/>
        </w:rPr>
        <w:t xml:space="preserve">selection of time-concentration data points as the result, </w:t>
      </w:r>
      <w:r w:rsidR="00524D64" w:rsidRPr="00191996">
        <w:rPr>
          <w:rFonts w:ascii="Times New Roman" w:hAnsi="Times New Roman" w:cs="Times New Roman"/>
          <w:sz w:val="24"/>
          <w:szCs w:val="24"/>
          <w:lang w:val="en-US"/>
        </w:rPr>
        <w:t>it</w:t>
      </w:r>
      <w:r w:rsidR="00C02474" w:rsidRPr="00191996">
        <w:rPr>
          <w:rFonts w:ascii="Times New Roman" w:hAnsi="Times New Roman" w:cs="Times New Roman"/>
          <w:sz w:val="24"/>
          <w:szCs w:val="24"/>
          <w:lang w:val="en-US"/>
        </w:rPr>
        <w:t xml:space="preserve"> </w:t>
      </w:r>
      <w:r w:rsidRPr="00191996">
        <w:rPr>
          <w:rFonts w:ascii="Times New Roman" w:hAnsi="Times New Roman" w:cs="Times New Roman"/>
          <w:sz w:val="24"/>
          <w:szCs w:val="24"/>
          <w:lang w:val="en-US"/>
        </w:rPr>
        <w:t xml:space="preserve">is output by the </w:t>
      </w:r>
      <w:r w:rsidR="005766DB" w:rsidRPr="00191996">
        <w:rPr>
          <w:rFonts w:ascii="Times New Roman" w:hAnsi="Times New Roman" w:cs="Times New Roman"/>
          <w:sz w:val="24"/>
          <w:szCs w:val="24"/>
          <w:lang w:val="en-US"/>
        </w:rPr>
        <w:t>script</w:t>
      </w:r>
      <w:r w:rsidRPr="00191996">
        <w:rPr>
          <w:rFonts w:ascii="Times New Roman" w:hAnsi="Times New Roman" w:cs="Times New Roman"/>
          <w:sz w:val="24"/>
          <w:szCs w:val="24"/>
          <w:lang w:val="en-US"/>
        </w:rPr>
        <w:t xml:space="preserve"> as </w:t>
      </w:r>
      <w:r w:rsidR="00F61A1B" w:rsidRPr="00191996">
        <w:rPr>
          <w:rFonts w:ascii="Times New Roman" w:hAnsi="Times New Roman" w:cs="Times New Roman"/>
          <w:sz w:val="24"/>
          <w:szCs w:val="24"/>
          <w:lang w:val="en-US"/>
        </w:rPr>
        <w:t>the final result</w:t>
      </w:r>
      <w:r w:rsidR="001D2D6F" w:rsidRPr="00191996">
        <w:rPr>
          <w:rFonts w:ascii="Times New Roman" w:hAnsi="Times New Roman" w:cs="Times New Roman"/>
          <w:sz w:val="24"/>
          <w:szCs w:val="24"/>
          <w:lang w:val="en-US"/>
        </w:rPr>
        <w:t>, including calculated values for K</w:t>
      </w:r>
      <w:r w:rsidR="001D2D6F" w:rsidRPr="00191996">
        <w:rPr>
          <w:rFonts w:ascii="Times New Roman" w:hAnsi="Times New Roman" w:cs="Times New Roman"/>
          <w:sz w:val="24"/>
          <w:szCs w:val="24"/>
          <w:vertAlign w:val="subscript"/>
          <w:lang w:val="en-US"/>
        </w:rPr>
        <w:t>m</w:t>
      </w:r>
      <w:r w:rsidR="001D2D6F" w:rsidRPr="00191996">
        <w:rPr>
          <w:rFonts w:ascii="Times New Roman" w:hAnsi="Times New Roman" w:cs="Times New Roman"/>
          <w:sz w:val="24"/>
          <w:szCs w:val="24"/>
          <w:lang w:val="en-US"/>
        </w:rPr>
        <w:t>, V</w:t>
      </w:r>
      <w:r w:rsidR="001D2D6F" w:rsidRPr="00191996">
        <w:rPr>
          <w:rFonts w:ascii="Times New Roman" w:hAnsi="Times New Roman" w:cs="Times New Roman"/>
          <w:sz w:val="24"/>
          <w:szCs w:val="24"/>
          <w:vertAlign w:val="subscript"/>
          <w:lang w:val="en-US"/>
        </w:rPr>
        <w:t>max</w:t>
      </w:r>
      <w:r w:rsidR="001D2D6F" w:rsidRPr="00191996">
        <w:rPr>
          <w:rFonts w:ascii="Times New Roman" w:hAnsi="Times New Roman" w:cs="Times New Roman"/>
          <w:sz w:val="24"/>
          <w:szCs w:val="24"/>
          <w:lang w:val="en-US"/>
        </w:rPr>
        <w:t>, [S]</w:t>
      </w:r>
      <w:r w:rsidR="001D2D6F" w:rsidRPr="00191996">
        <w:rPr>
          <w:rFonts w:ascii="Times New Roman" w:hAnsi="Times New Roman" w:cs="Times New Roman"/>
          <w:sz w:val="24"/>
          <w:szCs w:val="24"/>
          <w:vertAlign w:val="subscript"/>
          <w:lang w:val="en-US"/>
        </w:rPr>
        <w:t>0</w:t>
      </w:r>
      <w:r w:rsidR="00A602CC" w:rsidRPr="00191996">
        <w:rPr>
          <w:rFonts w:ascii="Times New Roman" w:hAnsi="Times New Roman" w:cs="Times New Roman"/>
          <w:sz w:val="24"/>
          <w:szCs w:val="24"/>
          <w:lang w:val="en-US"/>
        </w:rPr>
        <w:t>,</w:t>
      </w:r>
      <w:r w:rsidR="001D2D6F" w:rsidRPr="00191996">
        <w:rPr>
          <w:rFonts w:ascii="Times New Roman" w:hAnsi="Times New Roman" w:cs="Times New Roman"/>
          <w:sz w:val="24"/>
          <w:szCs w:val="24"/>
          <w:lang w:val="en-US"/>
        </w:rPr>
        <w:t xml:space="preserve"> and the baseline</w:t>
      </w:r>
      <w:r w:rsidR="00F61A1B" w:rsidRPr="00191996">
        <w:rPr>
          <w:rFonts w:ascii="Times New Roman" w:hAnsi="Times New Roman" w:cs="Times New Roman"/>
          <w:sz w:val="24"/>
          <w:szCs w:val="24"/>
          <w:lang w:val="en-US"/>
        </w:rPr>
        <w:t xml:space="preserve">. If </w:t>
      </w:r>
      <w:r w:rsidR="001D2D6F" w:rsidRPr="00191996">
        <w:rPr>
          <w:rFonts w:ascii="Times New Roman" w:hAnsi="Times New Roman" w:cs="Times New Roman"/>
          <w:sz w:val="24"/>
          <w:szCs w:val="24"/>
          <w:lang w:val="en-US"/>
        </w:rPr>
        <w:t>iFIT does</w:t>
      </w:r>
      <w:r w:rsidR="005766DB" w:rsidRPr="00191996">
        <w:rPr>
          <w:rFonts w:ascii="Times New Roman" w:hAnsi="Times New Roman" w:cs="Times New Roman"/>
          <w:sz w:val="24"/>
          <w:szCs w:val="24"/>
          <w:lang w:val="en-US"/>
        </w:rPr>
        <w:t xml:space="preserve"> not </w:t>
      </w:r>
      <w:r w:rsidR="001D2D6F" w:rsidRPr="00191996">
        <w:rPr>
          <w:rFonts w:ascii="Times New Roman" w:hAnsi="Times New Roman" w:cs="Times New Roman"/>
          <w:sz w:val="24"/>
          <w:szCs w:val="24"/>
          <w:lang w:val="en-US"/>
        </w:rPr>
        <w:t>converge to a t</w:t>
      </w:r>
      <w:r w:rsidR="001D2D6F" w:rsidRPr="00191996">
        <w:rPr>
          <w:rFonts w:ascii="Times New Roman" w:hAnsi="Times New Roman" w:cs="Times New Roman"/>
          <w:sz w:val="24"/>
          <w:szCs w:val="24"/>
          <w:vertAlign w:val="subscript"/>
          <w:lang w:val="en-US"/>
        </w:rPr>
        <w:t>Q</w:t>
      </w:r>
      <w:r w:rsidR="001D2D6F" w:rsidRPr="00191996">
        <w:rPr>
          <w:rFonts w:ascii="Times New Roman" w:hAnsi="Times New Roman" w:cs="Times New Roman"/>
          <w:sz w:val="24"/>
          <w:szCs w:val="24"/>
          <w:lang w:val="en-US"/>
        </w:rPr>
        <w:t xml:space="preserve"> value</w:t>
      </w:r>
      <w:r w:rsidR="005766DB" w:rsidRPr="00191996">
        <w:rPr>
          <w:rFonts w:ascii="Times New Roman" w:hAnsi="Times New Roman" w:cs="Times New Roman"/>
          <w:sz w:val="24"/>
          <w:szCs w:val="24"/>
          <w:lang w:val="en-US"/>
        </w:rPr>
        <w:t xml:space="preserve"> after 100 iterations (usually this </w:t>
      </w:r>
      <w:r w:rsidR="00DD52A6" w:rsidRPr="00191996">
        <w:rPr>
          <w:rFonts w:ascii="Times New Roman" w:hAnsi="Times New Roman" w:cs="Times New Roman"/>
          <w:sz w:val="24"/>
          <w:szCs w:val="24"/>
          <w:lang w:val="en-US"/>
        </w:rPr>
        <w:t>occurs</w:t>
      </w:r>
      <w:r w:rsidR="005766DB" w:rsidRPr="00191996">
        <w:rPr>
          <w:rFonts w:ascii="Times New Roman" w:hAnsi="Times New Roman" w:cs="Times New Roman"/>
          <w:sz w:val="24"/>
          <w:szCs w:val="24"/>
          <w:lang w:val="en-US"/>
        </w:rPr>
        <w:t xml:space="preserve"> when the script oscillates between </w:t>
      </w:r>
      <w:r w:rsidR="00A602CC" w:rsidRPr="00191996">
        <w:rPr>
          <w:rFonts w:ascii="Times New Roman" w:hAnsi="Times New Roman" w:cs="Times New Roman"/>
          <w:sz w:val="24"/>
          <w:szCs w:val="24"/>
          <w:lang w:val="en-US"/>
        </w:rPr>
        <w:t>two</w:t>
      </w:r>
      <w:r w:rsidR="005766DB" w:rsidRPr="00191996">
        <w:rPr>
          <w:rFonts w:ascii="Times New Roman" w:hAnsi="Times New Roman" w:cs="Times New Roman"/>
          <w:sz w:val="24"/>
          <w:szCs w:val="24"/>
          <w:lang w:val="en-US"/>
        </w:rPr>
        <w:t xml:space="preserve"> values of t</w:t>
      </w:r>
      <w:r w:rsidR="005766DB" w:rsidRPr="00191996">
        <w:rPr>
          <w:rFonts w:ascii="Times New Roman" w:hAnsi="Times New Roman" w:cs="Times New Roman"/>
          <w:sz w:val="24"/>
          <w:szCs w:val="24"/>
          <w:vertAlign w:val="subscript"/>
          <w:lang w:val="en-US"/>
        </w:rPr>
        <w:t>Q</w:t>
      </w:r>
      <w:r w:rsidR="005766DB" w:rsidRPr="00191996">
        <w:rPr>
          <w:rFonts w:ascii="Times New Roman" w:hAnsi="Times New Roman" w:cs="Times New Roman"/>
          <w:sz w:val="24"/>
          <w:szCs w:val="24"/>
          <w:lang w:val="en-US"/>
        </w:rPr>
        <w:t xml:space="preserve">), the procedure is terminated without a final result. </w:t>
      </w:r>
      <w:r w:rsidR="00A602CC" w:rsidRPr="00191996">
        <w:rPr>
          <w:rFonts w:ascii="Times New Roman" w:hAnsi="Times New Roman" w:cs="Times New Roman"/>
          <w:sz w:val="24"/>
          <w:szCs w:val="24"/>
          <w:lang w:val="en-US"/>
        </w:rPr>
        <w:t xml:space="preserve">Additionally, </w:t>
      </w:r>
      <w:r w:rsidR="00680884" w:rsidRPr="00191996">
        <w:rPr>
          <w:rFonts w:ascii="Times New Roman" w:hAnsi="Times New Roman" w:cs="Times New Roman"/>
          <w:sz w:val="24"/>
          <w:szCs w:val="24"/>
          <w:lang w:val="en-US"/>
        </w:rPr>
        <w:t xml:space="preserve">iFIT </w:t>
      </w:r>
      <w:r w:rsidR="0035654A" w:rsidRPr="00191996">
        <w:rPr>
          <w:rFonts w:ascii="Times New Roman" w:hAnsi="Times New Roman" w:cs="Times New Roman"/>
          <w:sz w:val="24"/>
          <w:szCs w:val="24"/>
          <w:lang w:val="en-US"/>
        </w:rPr>
        <w:t xml:space="preserve">always </w:t>
      </w:r>
      <w:r w:rsidR="00680884" w:rsidRPr="00191996">
        <w:rPr>
          <w:rFonts w:ascii="Times New Roman" w:hAnsi="Times New Roman" w:cs="Times New Roman"/>
          <w:sz w:val="24"/>
          <w:szCs w:val="24"/>
          <w:lang w:val="en-US"/>
        </w:rPr>
        <w:t xml:space="preserve">draws all the intermediate graphs </w:t>
      </w:r>
      <w:r w:rsidR="00A602CC" w:rsidRPr="00191996">
        <w:rPr>
          <w:rFonts w:ascii="Times New Roman" w:hAnsi="Times New Roman" w:cs="Times New Roman"/>
          <w:sz w:val="24"/>
          <w:szCs w:val="24"/>
          <w:lang w:val="en-US"/>
        </w:rPr>
        <w:t>as well as</w:t>
      </w:r>
      <w:r w:rsidR="00680884" w:rsidRPr="00191996">
        <w:rPr>
          <w:rFonts w:ascii="Times New Roman" w:hAnsi="Times New Roman" w:cs="Times New Roman"/>
          <w:sz w:val="24"/>
          <w:szCs w:val="24"/>
          <w:lang w:val="en-US"/>
        </w:rPr>
        <w:t xml:space="preserve"> the final </w:t>
      </w:r>
      <w:r w:rsidR="00A602CC" w:rsidRPr="00191996">
        <w:rPr>
          <w:rFonts w:ascii="Times New Roman" w:hAnsi="Times New Roman" w:cs="Times New Roman"/>
          <w:sz w:val="24"/>
          <w:szCs w:val="24"/>
          <w:lang w:val="en-US"/>
        </w:rPr>
        <w:t>graph</w:t>
      </w:r>
      <w:r w:rsidR="00680884" w:rsidRPr="00191996">
        <w:rPr>
          <w:rFonts w:ascii="Times New Roman" w:hAnsi="Times New Roman" w:cs="Times New Roman"/>
          <w:sz w:val="24"/>
          <w:szCs w:val="24"/>
          <w:lang w:val="en-US"/>
        </w:rPr>
        <w:t xml:space="preserve">, with both the data points and model </w:t>
      </w:r>
      <w:r w:rsidR="00D43FAB" w:rsidRPr="00191996">
        <w:rPr>
          <w:rFonts w:ascii="Times New Roman" w:hAnsi="Times New Roman" w:cs="Times New Roman"/>
          <w:sz w:val="24"/>
          <w:szCs w:val="24"/>
          <w:lang w:val="en-US"/>
        </w:rPr>
        <w:t xml:space="preserve">curve </w:t>
      </w:r>
      <w:r w:rsidR="00680884" w:rsidRPr="00191996">
        <w:rPr>
          <w:rFonts w:ascii="Times New Roman" w:hAnsi="Times New Roman" w:cs="Times New Roman"/>
          <w:sz w:val="24"/>
          <w:szCs w:val="24"/>
          <w:lang w:val="en-US"/>
        </w:rPr>
        <w:t xml:space="preserve">displayed, so </w:t>
      </w:r>
      <w:r w:rsidR="00A602CC" w:rsidRPr="00191996">
        <w:rPr>
          <w:rFonts w:ascii="Times New Roman" w:hAnsi="Times New Roman" w:cs="Times New Roman"/>
          <w:sz w:val="24"/>
          <w:szCs w:val="24"/>
          <w:lang w:val="en-US"/>
        </w:rPr>
        <w:t xml:space="preserve">that </w:t>
      </w:r>
      <w:r w:rsidR="00680884" w:rsidRPr="00191996">
        <w:rPr>
          <w:rFonts w:ascii="Times New Roman" w:hAnsi="Times New Roman" w:cs="Times New Roman"/>
          <w:sz w:val="24"/>
          <w:szCs w:val="24"/>
          <w:lang w:val="en-US"/>
        </w:rPr>
        <w:t xml:space="preserve">the user can </w:t>
      </w:r>
      <w:r w:rsidR="00621E2B" w:rsidRPr="00191996">
        <w:rPr>
          <w:rFonts w:ascii="Times New Roman" w:hAnsi="Times New Roman" w:cs="Times New Roman"/>
          <w:sz w:val="24"/>
          <w:szCs w:val="24"/>
          <w:lang w:val="en-US"/>
        </w:rPr>
        <w:t>visually check whether the final fit is indeed sensible</w:t>
      </w:r>
      <w:r w:rsidR="00A602CC" w:rsidRPr="00191996">
        <w:rPr>
          <w:rFonts w:ascii="Times New Roman" w:hAnsi="Times New Roman" w:cs="Times New Roman"/>
          <w:sz w:val="24"/>
          <w:szCs w:val="24"/>
          <w:lang w:val="en-US"/>
        </w:rPr>
        <w:t>.</w:t>
      </w:r>
      <w:r w:rsidR="00E228ED" w:rsidRPr="00191996">
        <w:rPr>
          <w:rFonts w:ascii="Times New Roman" w:hAnsi="Times New Roman" w:cs="Times New Roman"/>
          <w:sz w:val="24"/>
          <w:szCs w:val="24"/>
          <w:lang w:val="en-US"/>
        </w:rPr>
        <w:t xml:space="preserve"> </w:t>
      </w:r>
      <w:r w:rsidR="00A602CC" w:rsidRPr="00191996">
        <w:rPr>
          <w:rFonts w:ascii="Times New Roman" w:hAnsi="Times New Roman" w:cs="Times New Roman"/>
          <w:sz w:val="24"/>
          <w:szCs w:val="24"/>
          <w:lang w:val="en-US"/>
        </w:rPr>
        <w:t>A</w:t>
      </w:r>
      <w:r w:rsidR="0035654A" w:rsidRPr="00191996">
        <w:rPr>
          <w:rFonts w:ascii="Times New Roman" w:hAnsi="Times New Roman" w:cs="Times New Roman"/>
          <w:sz w:val="24"/>
          <w:szCs w:val="24"/>
          <w:lang w:val="en-US"/>
        </w:rPr>
        <w:t xml:space="preserve">n example of </w:t>
      </w:r>
      <w:r w:rsidR="00C61465" w:rsidRPr="00191996">
        <w:rPr>
          <w:rFonts w:ascii="Times New Roman" w:hAnsi="Times New Roman" w:cs="Times New Roman"/>
          <w:sz w:val="24"/>
          <w:szCs w:val="24"/>
          <w:lang w:val="en-US"/>
        </w:rPr>
        <w:t xml:space="preserve">an </w:t>
      </w:r>
      <w:r w:rsidR="0035654A" w:rsidRPr="00191996">
        <w:rPr>
          <w:rFonts w:ascii="Times New Roman" w:hAnsi="Times New Roman" w:cs="Times New Roman"/>
          <w:sz w:val="24"/>
          <w:szCs w:val="24"/>
          <w:lang w:val="en-US"/>
        </w:rPr>
        <w:t xml:space="preserve">initial and </w:t>
      </w:r>
      <w:r w:rsidR="00E228ED" w:rsidRPr="00191996">
        <w:rPr>
          <w:rFonts w:ascii="Times New Roman" w:hAnsi="Times New Roman" w:cs="Times New Roman"/>
          <w:sz w:val="24"/>
          <w:szCs w:val="24"/>
          <w:lang w:val="en-US"/>
        </w:rPr>
        <w:t>final graph is displayed in Figure 1</w:t>
      </w:r>
      <w:r w:rsidR="00621E2B" w:rsidRPr="00191996">
        <w:rPr>
          <w:rFonts w:ascii="Times New Roman" w:hAnsi="Times New Roman" w:cs="Times New Roman"/>
          <w:sz w:val="24"/>
          <w:szCs w:val="24"/>
          <w:lang w:val="en-US"/>
        </w:rPr>
        <w:t xml:space="preserve">. </w:t>
      </w:r>
      <w:r w:rsidR="002B127E">
        <w:rPr>
          <w:rFonts w:ascii="Times New Roman" w:hAnsi="Times New Roman" w:cs="Times New Roman"/>
          <w:sz w:val="24"/>
          <w:szCs w:val="24"/>
          <w:lang w:val="en-US"/>
        </w:rPr>
        <w:t>More detail</w:t>
      </w:r>
      <w:r w:rsidR="00354F0B">
        <w:rPr>
          <w:rFonts w:ascii="Times New Roman" w:hAnsi="Times New Roman" w:cs="Times New Roman"/>
          <w:sz w:val="24"/>
          <w:szCs w:val="24"/>
          <w:lang w:val="en-US"/>
        </w:rPr>
        <w:t>ed</w:t>
      </w:r>
      <w:r w:rsidR="002B127E">
        <w:rPr>
          <w:rFonts w:ascii="Times New Roman" w:hAnsi="Times New Roman" w:cs="Times New Roman"/>
          <w:sz w:val="24"/>
          <w:szCs w:val="24"/>
          <w:lang w:val="en-US"/>
        </w:rPr>
        <w:t xml:space="preserve"> information how to use iFIT web application </w:t>
      </w:r>
      <w:r w:rsidR="00354F0B">
        <w:rPr>
          <w:rFonts w:ascii="Times New Roman" w:hAnsi="Times New Roman" w:cs="Times New Roman"/>
          <w:sz w:val="24"/>
          <w:szCs w:val="24"/>
          <w:lang w:val="en-US"/>
        </w:rPr>
        <w:t>is available</w:t>
      </w:r>
      <w:r w:rsidR="002B127E">
        <w:rPr>
          <w:rFonts w:ascii="Times New Roman" w:hAnsi="Times New Roman" w:cs="Times New Roman"/>
          <w:sz w:val="24"/>
          <w:szCs w:val="24"/>
          <w:lang w:val="en-US"/>
        </w:rPr>
        <w:t xml:space="preserve"> in Supplementary material.</w:t>
      </w:r>
    </w:p>
    <w:p w14:paraId="73987CA5" w14:textId="4BCB837F" w:rsidR="00B073E4" w:rsidRPr="00191996" w:rsidRDefault="00125556"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noProof/>
          <w:sz w:val="24"/>
          <w:szCs w:val="24"/>
          <w:lang w:eastAsia="sl-SI"/>
        </w:rPr>
        <w:drawing>
          <wp:inline distT="0" distB="0" distL="0" distR="0" wp14:anchorId="59806DF6" wp14:editId="20C7FD8F">
            <wp:extent cx="5760720" cy="4311650"/>
            <wp:effectExtent l="0" t="0" r="0" b="0"/>
            <wp:docPr id="1" name="Slika 1" descr="C:\Users\Boštjan\Desktop\slika za ABS članek - primerjava iFIT in integrirane MM enačb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štjan\Desktop\slika za ABS članek - primerjava iFIT in integrirane MM enačbe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11650"/>
                    </a:xfrm>
                    <a:prstGeom prst="rect">
                      <a:avLst/>
                    </a:prstGeom>
                    <a:noFill/>
                    <a:ln>
                      <a:noFill/>
                    </a:ln>
                  </pic:spPr>
                </pic:pic>
              </a:graphicData>
            </a:graphic>
          </wp:inline>
        </w:drawing>
      </w:r>
    </w:p>
    <w:p w14:paraId="14FCADDA" w14:textId="73E3DB61" w:rsidR="0053602C" w:rsidRPr="00191996" w:rsidRDefault="00B073E4"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b/>
          <w:sz w:val="24"/>
          <w:szCs w:val="24"/>
          <w:lang w:val="en-US"/>
        </w:rPr>
        <w:t>Figure 1:</w:t>
      </w:r>
      <w:r w:rsidRPr="00191996">
        <w:rPr>
          <w:rFonts w:ascii="Times New Roman" w:hAnsi="Times New Roman" w:cs="Times New Roman"/>
          <w:sz w:val="24"/>
          <w:szCs w:val="24"/>
          <w:lang w:val="en-US"/>
        </w:rPr>
        <w:t xml:space="preserve"> </w:t>
      </w:r>
      <w:r w:rsidR="000A1DC6" w:rsidRPr="00191996">
        <w:rPr>
          <w:rFonts w:ascii="Times New Roman" w:hAnsi="Times New Roman" w:cs="Times New Roman"/>
          <w:i/>
          <w:sz w:val="24"/>
          <w:szCs w:val="24"/>
          <w:lang w:val="en-US"/>
        </w:rPr>
        <w:t xml:space="preserve">The fit of kinetic progress curve data by iFIT for human PON1. </w:t>
      </w:r>
      <w:r w:rsidR="0053602C" w:rsidRPr="00191996">
        <w:rPr>
          <w:rFonts w:ascii="Times New Roman" w:hAnsi="Times New Roman" w:cs="Times New Roman"/>
          <w:b/>
          <w:i/>
          <w:sz w:val="24"/>
          <w:szCs w:val="24"/>
          <w:lang w:val="en-US"/>
        </w:rPr>
        <w:t>a)</w:t>
      </w:r>
      <w:r w:rsidR="0053602C" w:rsidRPr="00191996">
        <w:rPr>
          <w:rFonts w:ascii="Times New Roman" w:hAnsi="Times New Roman" w:cs="Times New Roman"/>
          <w:i/>
          <w:sz w:val="24"/>
          <w:szCs w:val="24"/>
          <w:lang w:val="en-US"/>
        </w:rPr>
        <w:t xml:space="preserve"> The entire curve (blue) before fitting with a model function, with the area of maximum curvature shown in the shaded window. </w:t>
      </w:r>
      <w:r w:rsidR="0053602C" w:rsidRPr="00191996">
        <w:rPr>
          <w:rFonts w:ascii="Times New Roman" w:hAnsi="Times New Roman" w:cs="Times New Roman"/>
          <w:b/>
          <w:i/>
          <w:sz w:val="24"/>
          <w:szCs w:val="24"/>
          <w:lang w:val="en-US"/>
        </w:rPr>
        <w:t>b)</w:t>
      </w:r>
      <w:r w:rsidR="0053602C" w:rsidRPr="00191996">
        <w:rPr>
          <w:rFonts w:ascii="Times New Roman" w:hAnsi="Times New Roman" w:cs="Times New Roman"/>
          <w:i/>
          <w:sz w:val="24"/>
          <w:szCs w:val="24"/>
          <w:lang w:val="en-US"/>
        </w:rPr>
        <w:t xml:space="preserve"> The area of maximum curvature (blue) of the progress curve in a) and the </w:t>
      </w:r>
      <w:r w:rsidR="0053602C" w:rsidRPr="00191996">
        <w:rPr>
          <w:rFonts w:ascii="Times New Roman" w:hAnsi="Times New Roman" w:cs="Times New Roman"/>
          <w:i/>
          <w:sz w:val="24"/>
          <w:szCs w:val="24"/>
          <w:lang w:val="en-US"/>
        </w:rPr>
        <w:lastRenderedPageBreak/>
        <w:t>best-fit curve</w:t>
      </w:r>
      <w:r w:rsidR="007A0FAC" w:rsidRPr="00191996">
        <w:rPr>
          <w:rFonts w:ascii="Times New Roman" w:hAnsi="Times New Roman" w:cs="Times New Roman"/>
          <w:i/>
          <w:sz w:val="24"/>
          <w:szCs w:val="24"/>
          <w:lang w:val="en-US"/>
        </w:rPr>
        <w:t xml:space="preserve"> with Equation 2</w:t>
      </w:r>
      <w:r w:rsidR="0053602C" w:rsidRPr="00191996">
        <w:rPr>
          <w:rFonts w:ascii="Times New Roman" w:hAnsi="Times New Roman" w:cs="Times New Roman"/>
          <w:i/>
          <w:sz w:val="24"/>
          <w:szCs w:val="24"/>
          <w:lang w:val="en-US"/>
        </w:rPr>
        <w:t xml:space="preserve"> (red) after the final iteration of iFIT. The calculated value of K</w:t>
      </w:r>
      <w:r w:rsidR="0053602C" w:rsidRPr="00191996">
        <w:rPr>
          <w:rFonts w:ascii="Times New Roman" w:hAnsi="Times New Roman" w:cs="Times New Roman"/>
          <w:i/>
          <w:sz w:val="24"/>
          <w:szCs w:val="24"/>
          <w:vertAlign w:val="subscript"/>
          <w:lang w:val="en-US"/>
        </w:rPr>
        <w:t>m</w:t>
      </w:r>
      <w:r w:rsidR="0053602C" w:rsidRPr="00191996">
        <w:rPr>
          <w:rFonts w:ascii="Times New Roman" w:hAnsi="Times New Roman" w:cs="Times New Roman"/>
          <w:i/>
          <w:sz w:val="24"/>
          <w:szCs w:val="24"/>
          <w:lang w:val="en-US"/>
        </w:rPr>
        <w:t xml:space="preserve"> is 6.70 μM. </w:t>
      </w:r>
      <w:r w:rsidR="0053602C" w:rsidRPr="00191996">
        <w:rPr>
          <w:rFonts w:ascii="Times New Roman" w:hAnsi="Times New Roman" w:cs="Times New Roman"/>
          <w:b/>
          <w:i/>
          <w:sz w:val="24"/>
          <w:szCs w:val="24"/>
          <w:lang w:val="en-US"/>
        </w:rPr>
        <w:t>c)</w:t>
      </w:r>
      <w:r w:rsidR="0053602C" w:rsidRPr="00191996">
        <w:rPr>
          <w:rFonts w:ascii="Times New Roman" w:hAnsi="Times New Roman" w:cs="Times New Roman"/>
          <w:i/>
          <w:sz w:val="24"/>
          <w:szCs w:val="24"/>
          <w:lang w:val="en-US"/>
        </w:rPr>
        <w:t xml:space="preserve"> The entire progress curve from a) (blue) fitted with the model function (red) after the first iteration of iFIT; the area of maximum curvature is shown in the shaded window and is the same as in a).</w:t>
      </w:r>
      <w:r w:rsidR="000A1DC6" w:rsidRPr="00191996">
        <w:rPr>
          <w:rFonts w:ascii="Times New Roman" w:hAnsi="Times New Roman" w:cs="Times New Roman"/>
          <w:i/>
          <w:sz w:val="24"/>
          <w:szCs w:val="24"/>
          <w:lang w:val="en-US"/>
        </w:rPr>
        <w:t xml:space="preserve"> </w:t>
      </w:r>
      <w:r w:rsidR="0053602C" w:rsidRPr="00191996">
        <w:rPr>
          <w:rFonts w:ascii="Times New Roman" w:hAnsi="Times New Roman" w:cs="Times New Roman"/>
          <w:i/>
          <w:sz w:val="24"/>
          <w:szCs w:val="24"/>
          <w:lang w:val="en-US"/>
        </w:rPr>
        <w:t>The calculated value of K</w:t>
      </w:r>
      <w:r w:rsidR="0053602C" w:rsidRPr="00191996">
        <w:rPr>
          <w:rFonts w:ascii="Times New Roman" w:hAnsi="Times New Roman" w:cs="Times New Roman"/>
          <w:i/>
          <w:sz w:val="24"/>
          <w:szCs w:val="24"/>
          <w:vertAlign w:val="subscript"/>
          <w:lang w:val="en-US"/>
        </w:rPr>
        <w:t>m</w:t>
      </w:r>
      <w:r w:rsidR="0053602C" w:rsidRPr="00191996">
        <w:rPr>
          <w:rFonts w:ascii="Times New Roman" w:hAnsi="Times New Roman" w:cs="Times New Roman"/>
          <w:i/>
          <w:sz w:val="24"/>
          <w:szCs w:val="24"/>
          <w:lang w:val="en-US"/>
        </w:rPr>
        <w:t xml:space="preserve"> is 17.33 μM. </w:t>
      </w:r>
      <w:r w:rsidR="0053602C" w:rsidRPr="00191996">
        <w:rPr>
          <w:rFonts w:ascii="Times New Roman" w:hAnsi="Times New Roman" w:cs="Times New Roman"/>
          <w:b/>
          <w:i/>
          <w:sz w:val="24"/>
          <w:szCs w:val="24"/>
          <w:lang w:val="en-US"/>
        </w:rPr>
        <w:t>d)</w:t>
      </w:r>
      <w:r w:rsidR="0053602C" w:rsidRPr="00191996">
        <w:rPr>
          <w:rFonts w:ascii="Times New Roman" w:hAnsi="Times New Roman" w:cs="Times New Roman"/>
          <w:i/>
          <w:sz w:val="24"/>
          <w:szCs w:val="24"/>
          <w:lang w:val="en-US"/>
        </w:rPr>
        <w:t xml:space="preserve"> The area of maximum curvature zoomed in after the entire curve (blue) was fitted with the model function (red). It is apparent from the comparison between b) and d) that iFIT can produce model functions which fit much more closely to the area of maximum curvature.</w:t>
      </w:r>
    </w:p>
    <w:p w14:paraId="6CA26002" w14:textId="67D894E8" w:rsidR="00C80EB6" w:rsidRPr="00191996" w:rsidRDefault="00E61C7E"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iFIT has two main requirements</w:t>
      </w:r>
      <w:r w:rsidR="00C80EB6" w:rsidRPr="00191996">
        <w:rPr>
          <w:rFonts w:ascii="Times New Roman" w:hAnsi="Times New Roman" w:cs="Times New Roman"/>
          <w:sz w:val="24"/>
          <w:szCs w:val="24"/>
          <w:lang w:val="en-US"/>
        </w:rPr>
        <w:t>. 1) The progress curve must be smooth, without a substantial amount of noise</w:t>
      </w:r>
      <w:r w:rsidR="00DC0893" w:rsidRPr="00191996">
        <w:rPr>
          <w:rFonts w:ascii="Times New Roman" w:hAnsi="Times New Roman" w:cs="Times New Roman"/>
          <w:sz w:val="24"/>
          <w:szCs w:val="24"/>
          <w:lang w:val="en-US"/>
        </w:rPr>
        <w:t>.</w:t>
      </w:r>
      <w:r w:rsidR="00346749" w:rsidRPr="00191996">
        <w:rPr>
          <w:rFonts w:ascii="Times New Roman" w:hAnsi="Times New Roman" w:cs="Times New Roman"/>
          <w:sz w:val="24"/>
          <w:szCs w:val="24"/>
          <w:lang w:val="en-US"/>
        </w:rPr>
        <w:t xml:space="preserve"> </w:t>
      </w:r>
      <w:r w:rsidR="00DC0893" w:rsidRPr="00191996">
        <w:rPr>
          <w:rFonts w:ascii="Times New Roman" w:hAnsi="Times New Roman" w:cs="Times New Roman"/>
          <w:sz w:val="24"/>
          <w:szCs w:val="24"/>
          <w:lang w:val="en-US"/>
        </w:rPr>
        <w:t>E</w:t>
      </w:r>
      <w:r w:rsidR="00EE1D50" w:rsidRPr="00191996">
        <w:rPr>
          <w:rFonts w:ascii="Times New Roman" w:hAnsi="Times New Roman" w:cs="Times New Roman"/>
          <w:sz w:val="24"/>
          <w:szCs w:val="24"/>
          <w:lang w:val="en-US"/>
        </w:rPr>
        <w:t xml:space="preserve">ven if each </w:t>
      </w:r>
      <w:r w:rsidR="00A61602" w:rsidRPr="00191996">
        <w:rPr>
          <w:rFonts w:ascii="Times New Roman" w:hAnsi="Times New Roman" w:cs="Times New Roman"/>
          <w:sz w:val="24"/>
          <w:szCs w:val="24"/>
          <w:lang w:val="en-US"/>
        </w:rPr>
        <w:t>part</w:t>
      </w:r>
      <w:r w:rsidR="00EE1D50" w:rsidRPr="00191996">
        <w:rPr>
          <w:rFonts w:ascii="Times New Roman" w:hAnsi="Times New Roman" w:cs="Times New Roman"/>
          <w:sz w:val="24"/>
          <w:szCs w:val="24"/>
          <w:lang w:val="en-US"/>
        </w:rPr>
        <w:t xml:space="preserve"> of the curve can be fitted well with the integrated MM equation, noise may </w:t>
      </w:r>
      <w:r w:rsidR="00467A0C" w:rsidRPr="00191996">
        <w:rPr>
          <w:rFonts w:ascii="Times New Roman" w:hAnsi="Times New Roman" w:cs="Times New Roman"/>
          <w:sz w:val="24"/>
          <w:szCs w:val="24"/>
          <w:lang w:val="en-US"/>
        </w:rPr>
        <w:t>cause</w:t>
      </w:r>
      <w:r w:rsidR="00EE1D50" w:rsidRPr="00191996">
        <w:rPr>
          <w:rFonts w:ascii="Times New Roman" w:hAnsi="Times New Roman" w:cs="Times New Roman"/>
          <w:sz w:val="24"/>
          <w:szCs w:val="24"/>
          <w:lang w:val="en-US"/>
        </w:rPr>
        <w:t xml:space="preserve"> iFIT </w:t>
      </w:r>
      <w:r w:rsidR="00467A0C" w:rsidRPr="00191996">
        <w:rPr>
          <w:rFonts w:ascii="Times New Roman" w:hAnsi="Times New Roman" w:cs="Times New Roman"/>
          <w:sz w:val="24"/>
          <w:szCs w:val="24"/>
          <w:lang w:val="en-US"/>
        </w:rPr>
        <w:t xml:space="preserve">to oscillate </w:t>
      </w:r>
      <w:r w:rsidR="00EE1D50" w:rsidRPr="00191996">
        <w:rPr>
          <w:rFonts w:ascii="Times New Roman" w:hAnsi="Times New Roman" w:cs="Times New Roman"/>
          <w:sz w:val="24"/>
          <w:szCs w:val="24"/>
          <w:lang w:val="en-US"/>
        </w:rPr>
        <w:t xml:space="preserve">between two </w:t>
      </w:r>
      <w:r w:rsidR="009924F0" w:rsidRPr="00191996">
        <w:rPr>
          <w:rFonts w:ascii="Times New Roman" w:hAnsi="Times New Roman" w:cs="Times New Roman"/>
          <w:sz w:val="24"/>
          <w:szCs w:val="24"/>
          <w:lang w:val="en-US"/>
        </w:rPr>
        <w:t>or more</w:t>
      </w:r>
      <w:r w:rsidR="00EE1D50" w:rsidRPr="00191996">
        <w:rPr>
          <w:rFonts w:ascii="Times New Roman" w:hAnsi="Times New Roman" w:cs="Times New Roman"/>
          <w:sz w:val="24"/>
          <w:szCs w:val="24"/>
          <w:lang w:val="en-US"/>
        </w:rPr>
        <w:t xml:space="preserve"> different values of t</w:t>
      </w:r>
      <w:r w:rsidR="00EE1D50" w:rsidRPr="00191996">
        <w:rPr>
          <w:rFonts w:ascii="Times New Roman" w:hAnsi="Times New Roman" w:cs="Times New Roman"/>
          <w:sz w:val="24"/>
          <w:szCs w:val="24"/>
          <w:vertAlign w:val="subscript"/>
          <w:lang w:val="en-US"/>
        </w:rPr>
        <w:t>Q</w:t>
      </w:r>
      <w:r w:rsidR="00EE1D50" w:rsidRPr="00191996">
        <w:rPr>
          <w:rFonts w:ascii="Times New Roman" w:hAnsi="Times New Roman" w:cs="Times New Roman"/>
          <w:sz w:val="24"/>
          <w:szCs w:val="24"/>
          <w:lang w:val="en-US"/>
        </w:rPr>
        <w:t xml:space="preserve"> (and, consequently, two </w:t>
      </w:r>
      <w:r w:rsidR="009924F0" w:rsidRPr="00191996">
        <w:rPr>
          <w:rFonts w:ascii="Times New Roman" w:hAnsi="Times New Roman" w:cs="Times New Roman"/>
          <w:sz w:val="24"/>
          <w:szCs w:val="24"/>
          <w:lang w:val="en-US"/>
        </w:rPr>
        <w:t xml:space="preserve">or more </w:t>
      </w:r>
      <w:r w:rsidR="00EE1D50" w:rsidRPr="00191996">
        <w:rPr>
          <w:rFonts w:ascii="Times New Roman" w:hAnsi="Times New Roman" w:cs="Times New Roman"/>
          <w:sz w:val="24"/>
          <w:szCs w:val="24"/>
          <w:lang w:val="en-US"/>
        </w:rPr>
        <w:t>different output values of K</w:t>
      </w:r>
      <w:r w:rsidR="00EE1D50" w:rsidRPr="00191996">
        <w:rPr>
          <w:rFonts w:ascii="Times New Roman" w:hAnsi="Times New Roman" w:cs="Times New Roman"/>
          <w:sz w:val="24"/>
          <w:szCs w:val="24"/>
          <w:vertAlign w:val="subscript"/>
          <w:lang w:val="en-US"/>
        </w:rPr>
        <w:t>m</w:t>
      </w:r>
      <w:r w:rsidR="00EE1D50" w:rsidRPr="00191996">
        <w:rPr>
          <w:rFonts w:ascii="Times New Roman" w:hAnsi="Times New Roman" w:cs="Times New Roman"/>
          <w:sz w:val="24"/>
          <w:szCs w:val="24"/>
          <w:lang w:val="en-US"/>
        </w:rPr>
        <w:t xml:space="preserve">). 2) </w:t>
      </w:r>
      <w:r w:rsidR="00DD52A6" w:rsidRPr="00191996">
        <w:rPr>
          <w:rFonts w:ascii="Times New Roman" w:hAnsi="Times New Roman" w:cs="Times New Roman"/>
          <w:sz w:val="24"/>
          <w:szCs w:val="24"/>
          <w:lang w:val="en-US"/>
        </w:rPr>
        <w:t>The initial substrate concentration must not be substantially below K</w:t>
      </w:r>
      <w:r w:rsidR="00DD52A6" w:rsidRPr="00191996">
        <w:rPr>
          <w:rFonts w:ascii="Times New Roman" w:hAnsi="Times New Roman" w:cs="Times New Roman"/>
          <w:sz w:val="24"/>
          <w:szCs w:val="24"/>
          <w:vertAlign w:val="subscript"/>
          <w:lang w:val="en-US"/>
        </w:rPr>
        <w:t>m</w:t>
      </w:r>
      <w:r w:rsidR="003D1D51" w:rsidRPr="00191996">
        <w:rPr>
          <w:rFonts w:ascii="Times New Roman" w:hAnsi="Times New Roman" w:cs="Times New Roman"/>
          <w:sz w:val="24"/>
          <w:szCs w:val="24"/>
          <w:lang w:val="en-US"/>
        </w:rPr>
        <w:t>.</w:t>
      </w:r>
      <w:r w:rsidR="00DD52A6" w:rsidRPr="00191996">
        <w:rPr>
          <w:rFonts w:ascii="Times New Roman" w:hAnsi="Times New Roman" w:cs="Times New Roman"/>
          <w:sz w:val="24"/>
          <w:szCs w:val="24"/>
          <w:lang w:val="en-US"/>
        </w:rPr>
        <w:t xml:space="preserve"> </w:t>
      </w:r>
      <w:r w:rsidR="003D1D51" w:rsidRPr="00191996">
        <w:rPr>
          <w:rFonts w:ascii="Times New Roman" w:hAnsi="Times New Roman" w:cs="Times New Roman"/>
          <w:sz w:val="24"/>
          <w:szCs w:val="24"/>
          <w:lang w:val="en-US"/>
        </w:rPr>
        <w:t>I</w:t>
      </w:r>
      <w:r w:rsidR="00DD52A6" w:rsidRPr="00191996">
        <w:rPr>
          <w:rFonts w:ascii="Times New Roman" w:hAnsi="Times New Roman" w:cs="Times New Roman"/>
          <w:sz w:val="24"/>
          <w:szCs w:val="24"/>
          <w:lang w:val="en-US"/>
        </w:rPr>
        <w:t xml:space="preserve">n such cases, iFIT will conclude that the area of maximum curvature lies </w:t>
      </w:r>
      <w:r w:rsidR="003E53AA" w:rsidRPr="00191996">
        <w:rPr>
          <w:rFonts w:ascii="Times New Roman" w:hAnsi="Times New Roman" w:cs="Times New Roman"/>
          <w:sz w:val="24"/>
          <w:szCs w:val="24"/>
          <w:lang w:val="en-US"/>
        </w:rPr>
        <w:t>before</w:t>
      </w:r>
      <w:r w:rsidR="00DD52A6" w:rsidRPr="00191996">
        <w:rPr>
          <w:rFonts w:ascii="Times New Roman" w:hAnsi="Times New Roman" w:cs="Times New Roman"/>
          <w:sz w:val="24"/>
          <w:szCs w:val="24"/>
          <w:lang w:val="en-US"/>
        </w:rPr>
        <w:t xml:space="preserve"> the beginning of the progress</w:t>
      </w:r>
      <w:r w:rsidR="006C2A64" w:rsidRPr="00191996">
        <w:rPr>
          <w:rFonts w:ascii="Times New Roman" w:hAnsi="Times New Roman" w:cs="Times New Roman"/>
          <w:sz w:val="24"/>
          <w:szCs w:val="24"/>
          <w:lang w:val="en-US"/>
        </w:rPr>
        <w:t xml:space="preserve"> curve, i.e.</w:t>
      </w:r>
      <w:r w:rsidR="003D1D51" w:rsidRPr="00191996">
        <w:rPr>
          <w:rFonts w:ascii="Times New Roman" w:hAnsi="Times New Roman" w:cs="Times New Roman"/>
          <w:sz w:val="24"/>
          <w:szCs w:val="24"/>
          <w:lang w:val="en-US"/>
        </w:rPr>
        <w:t>,</w:t>
      </w:r>
      <w:r w:rsidR="006C2A64" w:rsidRPr="00191996">
        <w:rPr>
          <w:rFonts w:ascii="Times New Roman" w:hAnsi="Times New Roman" w:cs="Times New Roman"/>
          <w:sz w:val="24"/>
          <w:szCs w:val="24"/>
          <w:lang w:val="en-US"/>
        </w:rPr>
        <w:t xml:space="preserve"> at a “negative” time interval</w:t>
      </w:r>
      <w:r w:rsidR="003E53AA" w:rsidRPr="00191996">
        <w:rPr>
          <w:rFonts w:ascii="Times New Roman" w:hAnsi="Times New Roman" w:cs="Times New Roman"/>
          <w:sz w:val="24"/>
          <w:szCs w:val="24"/>
          <w:lang w:val="en-US"/>
        </w:rPr>
        <w:t>.</w:t>
      </w:r>
      <w:r w:rsidR="006C2A64" w:rsidRPr="00191996">
        <w:rPr>
          <w:rFonts w:ascii="Times New Roman" w:hAnsi="Times New Roman" w:cs="Times New Roman"/>
          <w:sz w:val="24"/>
          <w:szCs w:val="24"/>
          <w:lang w:val="en-US"/>
        </w:rPr>
        <w:t xml:space="preserve"> </w:t>
      </w:r>
      <w:r w:rsidR="003E53AA" w:rsidRPr="00191996">
        <w:rPr>
          <w:rFonts w:ascii="Times New Roman" w:hAnsi="Times New Roman" w:cs="Times New Roman"/>
          <w:sz w:val="24"/>
          <w:szCs w:val="24"/>
          <w:lang w:val="en-US"/>
        </w:rPr>
        <w:t>S</w:t>
      </w:r>
      <w:r w:rsidR="006C2A64" w:rsidRPr="00191996">
        <w:rPr>
          <w:rFonts w:ascii="Times New Roman" w:hAnsi="Times New Roman" w:cs="Times New Roman"/>
          <w:sz w:val="24"/>
          <w:szCs w:val="24"/>
          <w:lang w:val="en-US"/>
        </w:rPr>
        <w:t xml:space="preserve">ince </w:t>
      </w:r>
      <w:r w:rsidR="003D1D51" w:rsidRPr="00191996">
        <w:rPr>
          <w:rFonts w:ascii="Times New Roman" w:hAnsi="Times New Roman" w:cs="Times New Roman"/>
          <w:sz w:val="24"/>
          <w:szCs w:val="24"/>
          <w:lang w:val="en-US"/>
        </w:rPr>
        <w:t>such intervals do not contain</w:t>
      </w:r>
      <w:r w:rsidR="006C2A64" w:rsidRPr="00191996">
        <w:rPr>
          <w:rFonts w:ascii="Times New Roman" w:hAnsi="Times New Roman" w:cs="Times New Roman"/>
          <w:sz w:val="24"/>
          <w:szCs w:val="24"/>
          <w:lang w:val="en-US"/>
        </w:rPr>
        <w:t xml:space="preserve"> time-concentration data points, iFIT will be unable to continue the calculation. The same thing will happen if we try to input an exponential progress curve</w:t>
      </w:r>
      <w:r w:rsidR="00CE7EA6" w:rsidRPr="00191996">
        <w:rPr>
          <w:rFonts w:ascii="Times New Roman" w:hAnsi="Times New Roman" w:cs="Times New Roman"/>
          <w:sz w:val="24"/>
          <w:szCs w:val="24"/>
          <w:lang w:val="en-US"/>
        </w:rPr>
        <w:t>,</w:t>
      </w:r>
      <w:r w:rsidR="00152EBA" w:rsidRPr="00191996">
        <w:rPr>
          <w:rFonts w:ascii="Times New Roman" w:hAnsi="Times New Roman" w:cs="Times New Roman"/>
          <w:sz w:val="24"/>
          <w:szCs w:val="24"/>
          <w:lang w:val="en-US"/>
        </w:rPr>
        <w:t xml:space="preserve"> </w:t>
      </w:r>
      <w:r w:rsidR="003D1D51" w:rsidRPr="00191996">
        <w:rPr>
          <w:rFonts w:ascii="Times New Roman" w:hAnsi="Times New Roman" w:cs="Times New Roman"/>
          <w:sz w:val="24"/>
          <w:szCs w:val="24"/>
          <w:lang w:val="en-US"/>
        </w:rPr>
        <w:t>e.g.,</w:t>
      </w:r>
      <w:r w:rsidR="006C2A64" w:rsidRPr="00191996">
        <w:rPr>
          <w:rFonts w:ascii="Times New Roman" w:hAnsi="Times New Roman" w:cs="Times New Roman"/>
          <w:sz w:val="24"/>
          <w:szCs w:val="24"/>
          <w:lang w:val="en-US"/>
        </w:rPr>
        <w:t xml:space="preserve"> from a first-order reaction. </w:t>
      </w:r>
    </w:p>
    <w:p w14:paraId="2C4A2D28" w14:textId="6B4E6F17" w:rsidR="00390BAF" w:rsidRPr="00191996" w:rsidRDefault="001B5487"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Conversely, it is not a problem for iFIT if the initial substrate concentration is significantly above K</w:t>
      </w:r>
      <w:r w:rsidRPr="00191996">
        <w:rPr>
          <w:rFonts w:ascii="Times New Roman" w:hAnsi="Times New Roman" w:cs="Times New Roman"/>
          <w:sz w:val="24"/>
          <w:szCs w:val="24"/>
          <w:vertAlign w:val="subscript"/>
          <w:lang w:val="en-US"/>
        </w:rPr>
        <w:t>m</w:t>
      </w:r>
      <w:r w:rsidRPr="00191996">
        <w:rPr>
          <w:rFonts w:ascii="Times New Roman" w:hAnsi="Times New Roman" w:cs="Times New Roman"/>
          <w:sz w:val="24"/>
          <w:szCs w:val="24"/>
          <w:lang w:val="en-US"/>
        </w:rPr>
        <w:t xml:space="preserve">, which is advised against in conventional </w:t>
      </w:r>
      <w:r w:rsidR="00FE46E7" w:rsidRPr="00191996">
        <w:rPr>
          <w:rFonts w:ascii="Times New Roman" w:hAnsi="Times New Roman" w:cs="Times New Roman"/>
          <w:sz w:val="24"/>
          <w:szCs w:val="24"/>
          <w:lang w:val="en-US"/>
        </w:rPr>
        <w:t xml:space="preserve">enzyme-kinetic guidelines. As long as there are enough time-concentration data points </w:t>
      </w:r>
      <w:r w:rsidR="00386ABA" w:rsidRPr="00191996">
        <w:rPr>
          <w:rFonts w:ascii="Times New Roman" w:hAnsi="Times New Roman" w:cs="Times New Roman"/>
          <w:sz w:val="24"/>
          <w:szCs w:val="24"/>
          <w:lang w:val="en-US"/>
        </w:rPr>
        <w:t>in the high-curvature region of the progress curve, it does</w:t>
      </w:r>
      <w:r w:rsidR="00CD327B" w:rsidRPr="00191996">
        <w:rPr>
          <w:rFonts w:ascii="Times New Roman" w:hAnsi="Times New Roman" w:cs="Times New Roman"/>
          <w:sz w:val="24"/>
          <w:szCs w:val="24"/>
          <w:lang w:val="en-US"/>
        </w:rPr>
        <w:t xml:space="preserve"> </w:t>
      </w:r>
      <w:r w:rsidR="00386ABA" w:rsidRPr="00191996">
        <w:rPr>
          <w:rFonts w:ascii="Times New Roman" w:hAnsi="Times New Roman" w:cs="Times New Roman"/>
          <w:sz w:val="24"/>
          <w:szCs w:val="24"/>
          <w:lang w:val="en-US"/>
        </w:rPr>
        <w:t>n</w:t>
      </w:r>
      <w:r w:rsidR="00CD327B" w:rsidRPr="00191996">
        <w:rPr>
          <w:rFonts w:ascii="Times New Roman" w:hAnsi="Times New Roman" w:cs="Times New Roman"/>
          <w:sz w:val="24"/>
          <w:szCs w:val="24"/>
          <w:lang w:val="en-US"/>
        </w:rPr>
        <w:t>o</w:t>
      </w:r>
      <w:r w:rsidR="00386ABA" w:rsidRPr="00191996">
        <w:rPr>
          <w:rFonts w:ascii="Times New Roman" w:hAnsi="Times New Roman" w:cs="Times New Roman"/>
          <w:sz w:val="24"/>
          <w:szCs w:val="24"/>
          <w:lang w:val="en-US"/>
        </w:rPr>
        <w:t xml:space="preserve">t matter how many other points lie outside of this region. </w:t>
      </w:r>
      <w:r w:rsidR="00390BAF" w:rsidRPr="00191996">
        <w:rPr>
          <w:rFonts w:ascii="Times New Roman" w:hAnsi="Times New Roman" w:cs="Times New Roman"/>
          <w:sz w:val="24"/>
          <w:szCs w:val="24"/>
          <w:lang w:val="en-US"/>
        </w:rPr>
        <w:t>It also does</w:t>
      </w:r>
      <w:r w:rsidR="00CD327B" w:rsidRPr="00191996">
        <w:rPr>
          <w:rFonts w:ascii="Times New Roman" w:hAnsi="Times New Roman" w:cs="Times New Roman"/>
          <w:sz w:val="24"/>
          <w:szCs w:val="24"/>
          <w:lang w:val="en-US"/>
        </w:rPr>
        <w:t xml:space="preserve"> </w:t>
      </w:r>
      <w:r w:rsidR="00390BAF" w:rsidRPr="00191996">
        <w:rPr>
          <w:rFonts w:ascii="Times New Roman" w:hAnsi="Times New Roman" w:cs="Times New Roman"/>
          <w:sz w:val="24"/>
          <w:szCs w:val="24"/>
          <w:lang w:val="en-US"/>
        </w:rPr>
        <w:t>n</w:t>
      </w:r>
      <w:r w:rsidR="00CD327B" w:rsidRPr="00191996">
        <w:rPr>
          <w:rFonts w:ascii="Times New Roman" w:hAnsi="Times New Roman" w:cs="Times New Roman"/>
          <w:sz w:val="24"/>
          <w:szCs w:val="24"/>
          <w:lang w:val="en-US"/>
        </w:rPr>
        <w:t>o</w:t>
      </w:r>
      <w:r w:rsidR="00390BAF" w:rsidRPr="00191996">
        <w:rPr>
          <w:rFonts w:ascii="Times New Roman" w:hAnsi="Times New Roman" w:cs="Times New Roman"/>
          <w:sz w:val="24"/>
          <w:szCs w:val="24"/>
          <w:lang w:val="en-US"/>
        </w:rPr>
        <w:t>t matter if the progress curve’s plateau is very long, noisy, or devi</w:t>
      </w:r>
      <w:r w:rsidR="004D1DD7" w:rsidRPr="00191996">
        <w:rPr>
          <w:rFonts w:ascii="Times New Roman" w:hAnsi="Times New Roman" w:cs="Times New Roman"/>
          <w:sz w:val="24"/>
          <w:szCs w:val="24"/>
          <w:lang w:val="en-US"/>
        </w:rPr>
        <w:t>ates from a straight line;</w:t>
      </w:r>
      <w:r w:rsidR="00390BAF" w:rsidRPr="00191996">
        <w:rPr>
          <w:rFonts w:ascii="Times New Roman" w:hAnsi="Times New Roman" w:cs="Times New Roman"/>
          <w:sz w:val="24"/>
          <w:szCs w:val="24"/>
          <w:lang w:val="en-US"/>
        </w:rPr>
        <w:t xml:space="preserve"> </w:t>
      </w:r>
      <w:r w:rsidR="004D1DD7" w:rsidRPr="00191996">
        <w:rPr>
          <w:rFonts w:ascii="Times New Roman" w:hAnsi="Times New Roman" w:cs="Times New Roman"/>
          <w:sz w:val="24"/>
          <w:szCs w:val="24"/>
          <w:lang w:val="en-US"/>
        </w:rPr>
        <w:t xml:space="preserve">iFIT will </w:t>
      </w:r>
      <w:r w:rsidR="00680884" w:rsidRPr="00191996">
        <w:rPr>
          <w:rFonts w:ascii="Times New Roman" w:hAnsi="Times New Roman" w:cs="Times New Roman"/>
          <w:sz w:val="24"/>
          <w:szCs w:val="24"/>
          <w:lang w:val="en-US"/>
        </w:rPr>
        <w:t xml:space="preserve">simply </w:t>
      </w:r>
      <w:r w:rsidR="004D1DD7" w:rsidRPr="00191996">
        <w:rPr>
          <w:rFonts w:ascii="Times New Roman" w:hAnsi="Times New Roman" w:cs="Times New Roman"/>
          <w:sz w:val="24"/>
          <w:szCs w:val="24"/>
          <w:lang w:val="en-US"/>
        </w:rPr>
        <w:t>not consider these points in the final result.</w:t>
      </w:r>
    </w:p>
    <w:p w14:paraId="34B317E5" w14:textId="17A5237C" w:rsidR="00835EFF" w:rsidRPr="00191996" w:rsidRDefault="004D1DD7"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A related</w:t>
      </w:r>
      <w:r w:rsidR="00B12F0D" w:rsidRPr="00191996">
        <w:rPr>
          <w:rFonts w:ascii="Times New Roman" w:hAnsi="Times New Roman" w:cs="Times New Roman"/>
          <w:sz w:val="24"/>
          <w:szCs w:val="24"/>
          <w:lang w:val="en-US"/>
        </w:rPr>
        <w:t xml:space="preserve"> </w:t>
      </w:r>
      <w:r w:rsidR="000B641F" w:rsidRPr="00191996">
        <w:rPr>
          <w:rFonts w:ascii="Times New Roman" w:hAnsi="Times New Roman" w:cs="Times New Roman"/>
          <w:sz w:val="24"/>
          <w:szCs w:val="24"/>
          <w:lang w:val="en-US"/>
        </w:rPr>
        <w:t xml:space="preserve">advantage </w:t>
      </w:r>
      <w:r w:rsidR="00B12F0D" w:rsidRPr="00191996">
        <w:rPr>
          <w:rFonts w:ascii="Times New Roman" w:hAnsi="Times New Roman" w:cs="Times New Roman"/>
          <w:sz w:val="24"/>
          <w:szCs w:val="24"/>
          <w:lang w:val="en-US"/>
        </w:rPr>
        <w:t xml:space="preserve">of iFIT is that </w:t>
      </w:r>
      <w:r w:rsidR="00835EFF" w:rsidRPr="00191996">
        <w:rPr>
          <w:rFonts w:ascii="Times New Roman" w:hAnsi="Times New Roman" w:cs="Times New Roman"/>
          <w:sz w:val="24"/>
          <w:szCs w:val="24"/>
          <w:lang w:val="en-US"/>
        </w:rPr>
        <w:t xml:space="preserve">it can decrease the influence of certain side reactions on the </w:t>
      </w:r>
      <w:r w:rsidR="001D2D6F" w:rsidRPr="00191996">
        <w:rPr>
          <w:rFonts w:ascii="Times New Roman" w:hAnsi="Times New Roman" w:cs="Times New Roman"/>
          <w:sz w:val="24"/>
          <w:szCs w:val="24"/>
          <w:lang w:val="en-US"/>
        </w:rPr>
        <w:t>final calculated value of K</w:t>
      </w:r>
      <w:r w:rsidR="001D2D6F" w:rsidRPr="00191996">
        <w:rPr>
          <w:rFonts w:ascii="Times New Roman" w:hAnsi="Times New Roman" w:cs="Times New Roman"/>
          <w:sz w:val="24"/>
          <w:szCs w:val="24"/>
          <w:vertAlign w:val="subscript"/>
          <w:lang w:val="en-US"/>
        </w:rPr>
        <w:t>m</w:t>
      </w:r>
      <w:r w:rsidR="001D2D6F" w:rsidRPr="00191996">
        <w:rPr>
          <w:rFonts w:ascii="Times New Roman" w:hAnsi="Times New Roman" w:cs="Times New Roman"/>
          <w:sz w:val="24"/>
          <w:szCs w:val="24"/>
          <w:lang w:val="en-US"/>
        </w:rPr>
        <w:t>. During</w:t>
      </w:r>
      <w:r w:rsidR="00835EFF" w:rsidRPr="00191996">
        <w:rPr>
          <w:rFonts w:ascii="Times New Roman" w:hAnsi="Times New Roman" w:cs="Times New Roman"/>
          <w:sz w:val="24"/>
          <w:szCs w:val="24"/>
          <w:lang w:val="en-US"/>
        </w:rPr>
        <w:t xml:space="preserve"> a</w:t>
      </w:r>
      <w:r w:rsidR="00552440" w:rsidRPr="00191996">
        <w:rPr>
          <w:rFonts w:ascii="Times New Roman" w:hAnsi="Times New Roman" w:cs="Times New Roman"/>
          <w:sz w:val="24"/>
          <w:szCs w:val="24"/>
          <w:lang w:val="en-US"/>
        </w:rPr>
        <w:t xml:space="preserve"> </w:t>
      </w:r>
      <w:r w:rsidR="00E079BD" w:rsidRPr="00191996">
        <w:rPr>
          <w:rFonts w:ascii="Times New Roman" w:hAnsi="Times New Roman" w:cs="Times New Roman"/>
          <w:sz w:val="24"/>
          <w:szCs w:val="24"/>
          <w:lang w:val="en-US"/>
        </w:rPr>
        <w:t>MM</w:t>
      </w:r>
      <w:r w:rsidR="00552440" w:rsidRPr="00191996">
        <w:rPr>
          <w:rFonts w:ascii="Times New Roman" w:hAnsi="Times New Roman" w:cs="Times New Roman"/>
          <w:sz w:val="24"/>
          <w:szCs w:val="24"/>
          <w:lang w:val="en-US"/>
        </w:rPr>
        <w:t xml:space="preserve"> reaction with a low K</w:t>
      </w:r>
      <w:r w:rsidR="00552440" w:rsidRPr="00191996">
        <w:rPr>
          <w:rFonts w:ascii="Times New Roman" w:hAnsi="Times New Roman" w:cs="Times New Roman"/>
          <w:sz w:val="24"/>
          <w:szCs w:val="24"/>
          <w:vertAlign w:val="subscript"/>
          <w:lang w:val="en-US"/>
        </w:rPr>
        <w:t>m</w:t>
      </w:r>
      <w:r w:rsidR="0035654A" w:rsidRPr="00191996">
        <w:rPr>
          <w:rFonts w:ascii="Times New Roman" w:hAnsi="Times New Roman" w:cs="Times New Roman"/>
          <w:sz w:val="24"/>
          <w:szCs w:val="24"/>
          <w:lang w:val="en-US"/>
        </w:rPr>
        <w:t xml:space="preserve"> and an [S]</w:t>
      </w:r>
      <w:r w:rsidR="0035654A" w:rsidRPr="00191996">
        <w:rPr>
          <w:rFonts w:ascii="Times New Roman" w:hAnsi="Times New Roman" w:cs="Times New Roman"/>
          <w:sz w:val="24"/>
          <w:szCs w:val="24"/>
          <w:vertAlign w:val="subscript"/>
          <w:lang w:val="en-US"/>
        </w:rPr>
        <w:t>0</w:t>
      </w:r>
      <w:r w:rsidR="0035654A" w:rsidRPr="00191996">
        <w:rPr>
          <w:rFonts w:ascii="Times New Roman" w:hAnsi="Times New Roman" w:cs="Times New Roman"/>
          <w:sz w:val="24"/>
          <w:szCs w:val="24"/>
          <w:lang w:val="en-US"/>
        </w:rPr>
        <w:t xml:space="preserve"> sufficiently above K</w:t>
      </w:r>
      <w:r w:rsidR="0035654A" w:rsidRPr="00191996">
        <w:rPr>
          <w:rFonts w:ascii="Times New Roman" w:hAnsi="Times New Roman" w:cs="Times New Roman"/>
          <w:sz w:val="24"/>
          <w:szCs w:val="24"/>
          <w:vertAlign w:val="subscript"/>
          <w:lang w:val="en-US"/>
        </w:rPr>
        <w:t>m</w:t>
      </w:r>
      <w:r w:rsidR="00552440" w:rsidRPr="00191996">
        <w:rPr>
          <w:rFonts w:ascii="Times New Roman" w:hAnsi="Times New Roman" w:cs="Times New Roman"/>
          <w:sz w:val="24"/>
          <w:szCs w:val="24"/>
          <w:lang w:val="en-US"/>
        </w:rPr>
        <w:t xml:space="preserve">, the rate of the reaction will </w:t>
      </w:r>
      <w:r w:rsidR="000B641F" w:rsidRPr="00191996">
        <w:rPr>
          <w:rFonts w:ascii="Times New Roman" w:hAnsi="Times New Roman" w:cs="Times New Roman"/>
          <w:sz w:val="24"/>
          <w:szCs w:val="24"/>
          <w:lang w:val="en-US"/>
        </w:rPr>
        <w:t xml:space="preserve">slowly </w:t>
      </w:r>
      <w:r w:rsidR="00552440" w:rsidRPr="00191996">
        <w:rPr>
          <w:rFonts w:ascii="Times New Roman" w:hAnsi="Times New Roman" w:cs="Times New Roman"/>
          <w:sz w:val="24"/>
          <w:szCs w:val="24"/>
          <w:lang w:val="en-US"/>
        </w:rPr>
        <w:t xml:space="preserve">decrease </w:t>
      </w:r>
      <w:r w:rsidR="00FB27E8" w:rsidRPr="00191996">
        <w:rPr>
          <w:rFonts w:ascii="Times New Roman" w:hAnsi="Times New Roman" w:cs="Times New Roman"/>
          <w:sz w:val="24"/>
          <w:szCs w:val="24"/>
          <w:lang w:val="en-US"/>
        </w:rPr>
        <w:t>as</w:t>
      </w:r>
      <w:r w:rsidR="00552440" w:rsidRPr="00191996">
        <w:rPr>
          <w:rFonts w:ascii="Times New Roman" w:hAnsi="Times New Roman" w:cs="Times New Roman"/>
          <w:sz w:val="24"/>
          <w:szCs w:val="24"/>
          <w:lang w:val="en-US"/>
        </w:rPr>
        <w:t xml:space="preserve"> substrate is bein</w:t>
      </w:r>
      <w:r w:rsidR="00CE721F" w:rsidRPr="00191996">
        <w:rPr>
          <w:rFonts w:ascii="Times New Roman" w:hAnsi="Times New Roman" w:cs="Times New Roman"/>
          <w:sz w:val="24"/>
          <w:szCs w:val="24"/>
          <w:lang w:val="en-US"/>
        </w:rPr>
        <w:t xml:space="preserve">g consumed. </w:t>
      </w:r>
      <w:r w:rsidR="006765FB" w:rsidRPr="00191996">
        <w:rPr>
          <w:rFonts w:ascii="Times New Roman" w:hAnsi="Times New Roman" w:cs="Times New Roman"/>
          <w:sz w:val="24"/>
          <w:szCs w:val="24"/>
          <w:lang w:val="en-US"/>
        </w:rPr>
        <w:t xml:space="preserve">If we perform the same reaction </w:t>
      </w:r>
      <w:r w:rsidR="00552440" w:rsidRPr="00191996">
        <w:rPr>
          <w:rFonts w:ascii="Times New Roman" w:hAnsi="Times New Roman" w:cs="Times New Roman"/>
          <w:sz w:val="24"/>
          <w:szCs w:val="24"/>
          <w:lang w:val="en-US"/>
        </w:rPr>
        <w:t xml:space="preserve">with a </w:t>
      </w:r>
      <w:r w:rsidR="006765FB" w:rsidRPr="00191996">
        <w:rPr>
          <w:rFonts w:ascii="Times New Roman" w:hAnsi="Times New Roman" w:cs="Times New Roman"/>
          <w:sz w:val="24"/>
          <w:szCs w:val="24"/>
          <w:lang w:val="en-US"/>
        </w:rPr>
        <w:t>lower</w:t>
      </w:r>
      <w:r w:rsidR="008F567A" w:rsidRPr="00191996">
        <w:rPr>
          <w:rFonts w:ascii="Times New Roman" w:hAnsi="Times New Roman" w:cs="Times New Roman"/>
          <w:sz w:val="24"/>
          <w:szCs w:val="24"/>
          <w:lang w:val="en-US"/>
        </w:rPr>
        <w:t>-</w:t>
      </w:r>
      <w:r w:rsidR="006765FB" w:rsidRPr="00191996">
        <w:rPr>
          <w:rFonts w:ascii="Times New Roman" w:hAnsi="Times New Roman" w:cs="Times New Roman"/>
          <w:sz w:val="24"/>
          <w:szCs w:val="24"/>
          <w:lang w:val="en-US"/>
        </w:rPr>
        <w:t>affinity</w:t>
      </w:r>
      <w:r w:rsidR="00552440" w:rsidRPr="00191996">
        <w:rPr>
          <w:rFonts w:ascii="Times New Roman" w:hAnsi="Times New Roman" w:cs="Times New Roman"/>
          <w:sz w:val="24"/>
          <w:szCs w:val="24"/>
          <w:lang w:val="en-US"/>
        </w:rPr>
        <w:t xml:space="preserve"> enzyme</w:t>
      </w:r>
      <w:r w:rsidR="009423D0" w:rsidRPr="00191996">
        <w:rPr>
          <w:rFonts w:ascii="Times New Roman" w:hAnsi="Times New Roman" w:cs="Times New Roman"/>
          <w:sz w:val="24"/>
          <w:szCs w:val="24"/>
          <w:lang w:val="en-US"/>
        </w:rPr>
        <w:t>,</w:t>
      </w:r>
      <w:r w:rsidR="00552440" w:rsidRPr="00191996">
        <w:rPr>
          <w:rFonts w:ascii="Times New Roman" w:hAnsi="Times New Roman" w:cs="Times New Roman"/>
          <w:sz w:val="24"/>
          <w:szCs w:val="24"/>
          <w:lang w:val="en-US"/>
        </w:rPr>
        <w:t xml:space="preserve"> the reaction rate will decrease more quickly </w:t>
      </w:r>
      <w:r w:rsidR="0035654A" w:rsidRPr="00191996">
        <w:rPr>
          <w:rFonts w:ascii="Times New Roman" w:hAnsi="Times New Roman" w:cs="Times New Roman"/>
          <w:sz w:val="24"/>
          <w:szCs w:val="24"/>
          <w:lang w:val="en-US"/>
        </w:rPr>
        <w:t>as substrate is being consumed</w:t>
      </w:r>
      <w:r w:rsidR="009423D0" w:rsidRPr="00191996">
        <w:rPr>
          <w:rFonts w:ascii="Times New Roman" w:hAnsi="Times New Roman" w:cs="Times New Roman"/>
          <w:sz w:val="24"/>
          <w:szCs w:val="24"/>
          <w:lang w:val="en-US"/>
        </w:rPr>
        <w:t>.</w:t>
      </w:r>
      <w:r w:rsidR="009924F0" w:rsidRPr="00191996">
        <w:rPr>
          <w:rFonts w:ascii="Times New Roman" w:hAnsi="Times New Roman" w:cs="Times New Roman"/>
          <w:sz w:val="24"/>
          <w:szCs w:val="24"/>
          <w:lang w:val="en-US"/>
        </w:rPr>
        <w:t xml:space="preserve"> The example of this is a</w:t>
      </w:r>
      <w:r w:rsidR="00552440" w:rsidRPr="00191996">
        <w:rPr>
          <w:rFonts w:ascii="Times New Roman" w:hAnsi="Times New Roman" w:cs="Times New Roman"/>
          <w:sz w:val="24"/>
          <w:szCs w:val="24"/>
          <w:lang w:val="en-US"/>
        </w:rPr>
        <w:t xml:space="preserve"> first-order reaction, such as spontaneous </w:t>
      </w:r>
      <w:r w:rsidR="009423D0" w:rsidRPr="00191996">
        <w:rPr>
          <w:rFonts w:ascii="Times New Roman" w:hAnsi="Times New Roman" w:cs="Times New Roman"/>
          <w:sz w:val="24"/>
          <w:szCs w:val="24"/>
          <w:lang w:val="en-US"/>
        </w:rPr>
        <w:t xml:space="preserve">substrate </w:t>
      </w:r>
      <w:r w:rsidR="005C59BD" w:rsidRPr="00191996">
        <w:rPr>
          <w:rFonts w:ascii="Times New Roman" w:hAnsi="Times New Roman" w:cs="Times New Roman"/>
          <w:sz w:val="24"/>
          <w:szCs w:val="24"/>
          <w:lang w:val="en-US"/>
        </w:rPr>
        <w:t>hydrolysis</w:t>
      </w:r>
      <w:r w:rsidR="00552440" w:rsidRPr="00191996">
        <w:rPr>
          <w:rFonts w:ascii="Times New Roman" w:hAnsi="Times New Roman" w:cs="Times New Roman"/>
          <w:sz w:val="24"/>
          <w:szCs w:val="24"/>
          <w:lang w:val="en-US"/>
        </w:rPr>
        <w:t xml:space="preserve">, </w:t>
      </w:r>
      <w:r w:rsidR="002C57E4" w:rsidRPr="00191996">
        <w:rPr>
          <w:rFonts w:ascii="Times New Roman" w:hAnsi="Times New Roman" w:cs="Times New Roman"/>
          <w:sz w:val="24"/>
          <w:szCs w:val="24"/>
          <w:lang w:val="en-US"/>
        </w:rPr>
        <w:t xml:space="preserve">where </w:t>
      </w:r>
      <w:r w:rsidR="00552440" w:rsidRPr="00191996">
        <w:rPr>
          <w:rFonts w:ascii="Times New Roman" w:hAnsi="Times New Roman" w:cs="Times New Roman"/>
          <w:sz w:val="24"/>
          <w:szCs w:val="24"/>
          <w:lang w:val="en-US"/>
        </w:rPr>
        <w:t>the reaction rate will decrease even more rapidly</w:t>
      </w:r>
      <w:r w:rsidR="0035654A" w:rsidRPr="00191996">
        <w:rPr>
          <w:rFonts w:ascii="Times New Roman" w:hAnsi="Times New Roman" w:cs="Times New Roman"/>
          <w:sz w:val="24"/>
          <w:szCs w:val="24"/>
          <w:lang w:val="en-US"/>
        </w:rPr>
        <w:t xml:space="preserve"> with respect to substrate concentration</w:t>
      </w:r>
      <w:r w:rsidR="00552440" w:rsidRPr="00191996">
        <w:rPr>
          <w:rFonts w:ascii="Times New Roman" w:hAnsi="Times New Roman" w:cs="Times New Roman"/>
          <w:sz w:val="24"/>
          <w:szCs w:val="24"/>
          <w:lang w:val="en-US"/>
        </w:rPr>
        <w:t xml:space="preserve">. This means that </w:t>
      </w:r>
      <w:r w:rsidR="00FF0707" w:rsidRPr="00191996">
        <w:rPr>
          <w:rFonts w:ascii="Times New Roman" w:hAnsi="Times New Roman" w:cs="Times New Roman"/>
          <w:sz w:val="24"/>
          <w:szCs w:val="24"/>
          <w:lang w:val="en-US"/>
        </w:rPr>
        <w:t>the side reactions of</w:t>
      </w:r>
      <w:r w:rsidR="00552440" w:rsidRPr="00191996">
        <w:rPr>
          <w:rFonts w:ascii="Times New Roman" w:hAnsi="Times New Roman" w:cs="Times New Roman"/>
          <w:sz w:val="24"/>
          <w:szCs w:val="24"/>
          <w:lang w:val="en-US"/>
        </w:rPr>
        <w:t xml:space="preserve"> </w:t>
      </w:r>
      <w:r w:rsidR="008A1332" w:rsidRPr="00191996">
        <w:rPr>
          <w:rFonts w:ascii="Times New Roman" w:hAnsi="Times New Roman" w:cs="Times New Roman"/>
          <w:sz w:val="24"/>
          <w:szCs w:val="24"/>
          <w:lang w:val="en-US"/>
        </w:rPr>
        <w:t xml:space="preserve">either </w:t>
      </w:r>
      <w:r w:rsidR="00552440" w:rsidRPr="00191996">
        <w:rPr>
          <w:rFonts w:ascii="Times New Roman" w:hAnsi="Times New Roman" w:cs="Times New Roman"/>
          <w:sz w:val="24"/>
          <w:szCs w:val="24"/>
          <w:lang w:val="en-US"/>
        </w:rPr>
        <w:t>an impure sample</w:t>
      </w:r>
      <w:r w:rsidR="00CE721F" w:rsidRPr="00191996">
        <w:rPr>
          <w:rFonts w:ascii="Times New Roman" w:hAnsi="Times New Roman" w:cs="Times New Roman"/>
          <w:sz w:val="24"/>
          <w:szCs w:val="24"/>
          <w:lang w:val="en-US"/>
        </w:rPr>
        <w:t>,</w:t>
      </w:r>
      <w:r w:rsidR="00552440" w:rsidRPr="00191996">
        <w:rPr>
          <w:rFonts w:ascii="Times New Roman" w:hAnsi="Times New Roman" w:cs="Times New Roman"/>
          <w:sz w:val="24"/>
          <w:szCs w:val="24"/>
          <w:lang w:val="en-US"/>
        </w:rPr>
        <w:t xml:space="preserve"> containing an</w:t>
      </w:r>
      <w:r w:rsidR="00CE721F" w:rsidRPr="00191996">
        <w:rPr>
          <w:rFonts w:ascii="Times New Roman" w:hAnsi="Times New Roman" w:cs="Times New Roman"/>
          <w:sz w:val="24"/>
          <w:szCs w:val="24"/>
          <w:lang w:val="en-US"/>
        </w:rPr>
        <w:t xml:space="preserve"> unwanted</w:t>
      </w:r>
      <w:r w:rsidR="00552440" w:rsidRPr="00191996">
        <w:rPr>
          <w:rFonts w:ascii="Times New Roman" w:hAnsi="Times New Roman" w:cs="Times New Roman"/>
          <w:sz w:val="24"/>
          <w:szCs w:val="24"/>
          <w:lang w:val="en-US"/>
        </w:rPr>
        <w:t xml:space="preserve"> enzyme </w:t>
      </w:r>
      <w:r w:rsidR="009423D0" w:rsidRPr="00191996">
        <w:rPr>
          <w:rFonts w:ascii="Times New Roman" w:hAnsi="Times New Roman" w:cs="Times New Roman"/>
          <w:sz w:val="24"/>
          <w:szCs w:val="24"/>
          <w:lang w:val="en-US"/>
        </w:rPr>
        <w:t xml:space="preserve">that </w:t>
      </w:r>
      <w:r w:rsidR="005C59BD" w:rsidRPr="00191996">
        <w:rPr>
          <w:rFonts w:ascii="Times New Roman" w:hAnsi="Times New Roman" w:cs="Times New Roman"/>
          <w:sz w:val="24"/>
          <w:szCs w:val="24"/>
          <w:lang w:val="en-US"/>
        </w:rPr>
        <w:t>catalyze</w:t>
      </w:r>
      <w:r w:rsidR="00D16A23" w:rsidRPr="00191996">
        <w:rPr>
          <w:rFonts w:ascii="Times New Roman" w:hAnsi="Times New Roman" w:cs="Times New Roman"/>
          <w:sz w:val="24"/>
          <w:szCs w:val="24"/>
          <w:lang w:val="en-US"/>
        </w:rPr>
        <w:t>s</w:t>
      </w:r>
      <w:r w:rsidR="005C59BD" w:rsidRPr="00191996">
        <w:rPr>
          <w:rFonts w:ascii="Times New Roman" w:hAnsi="Times New Roman" w:cs="Times New Roman"/>
          <w:sz w:val="24"/>
          <w:szCs w:val="24"/>
          <w:lang w:val="en-US"/>
        </w:rPr>
        <w:t xml:space="preserve"> </w:t>
      </w:r>
      <w:r w:rsidR="00552440" w:rsidRPr="00191996">
        <w:rPr>
          <w:rFonts w:ascii="Times New Roman" w:hAnsi="Times New Roman" w:cs="Times New Roman"/>
          <w:sz w:val="24"/>
          <w:szCs w:val="24"/>
          <w:lang w:val="en-US"/>
        </w:rPr>
        <w:t xml:space="preserve">the same </w:t>
      </w:r>
      <w:r w:rsidR="008A1332" w:rsidRPr="00191996">
        <w:rPr>
          <w:rFonts w:ascii="Times New Roman" w:hAnsi="Times New Roman" w:cs="Times New Roman"/>
          <w:sz w:val="24"/>
          <w:szCs w:val="24"/>
          <w:lang w:val="en-US"/>
        </w:rPr>
        <w:t>substrate</w:t>
      </w:r>
      <w:r w:rsidR="00CE721F" w:rsidRPr="00191996">
        <w:rPr>
          <w:rFonts w:ascii="Times New Roman" w:hAnsi="Times New Roman" w:cs="Times New Roman"/>
          <w:sz w:val="24"/>
          <w:szCs w:val="24"/>
          <w:lang w:val="en-US"/>
        </w:rPr>
        <w:t xml:space="preserve"> </w:t>
      </w:r>
      <w:r w:rsidR="008A1332" w:rsidRPr="00191996">
        <w:rPr>
          <w:rFonts w:ascii="Times New Roman" w:hAnsi="Times New Roman" w:cs="Times New Roman"/>
          <w:sz w:val="24"/>
          <w:szCs w:val="24"/>
          <w:lang w:val="en-US"/>
        </w:rPr>
        <w:t>(</w:t>
      </w:r>
      <w:r w:rsidR="00DC7A8C" w:rsidRPr="00191996">
        <w:rPr>
          <w:rFonts w:ascii="Times New Roman" w:hAnsi="Times New Roman" w:cs="Times New Roman"/>
          <w:sz w:val="24"/>
          <w:szCs w:val="24"/>
          <w:lang w:val="en-US"/>
        </w:rPr>
        <w:t xml:space="preserve">but </w:t>
      </w:r>
      <w:r w:rsidR="00CE721F" w:rsidRPr="00191996">
        <w:rPr>
          <w:rFonts w:ascii="Times New Roman" w:hAnsi="Times New Roman" w:cs="Times New Roman"/>
          <w:sz w:val="24"/>
          <w:szCs w:val="24"/>
          <w:lang w:val="en-US"/>
        </w:rPr>
        <w:t>with a higher K</w:t>
      </w:r>
      <w:r w:rsidR="00CE721F" w:rsidRPr="00191996">
        <w:rPr>
          <w:rFonts w:ascii="Times New Roman" w:hAnsi="Times New Roman" w:cs="Times New Roman"/>
          <w:sz w:val="24"/>
          <w:szCs w:val="24"/>
          <w:vertAlign w:val="subscript"/>
          <w:lang w:val="en-US"/>
        </w:rPr>
        <w:t>m</w:t>
      </w:r>
      <w:r w:rsidR="008A1332" w:rsidRPr="00191996">
        <w:rPr>
          <w:rFonts w:ascii="Times New Roman" w:hAnsi="Times New Roman" w:cs="Times New Roman"/>
          <w:sz w:val="24"/>
          <w:szCs w:val="24"/>
          <w:lang w:val="en-US"/>
        </w:rPr>
        <w:t>)</w:t>
      </w:r>
      <w:r w:rsidR="00CE721F" w:rsidRPr="00191996">
        <w:rPr>
          <w:rFonts w:ascii="Times New Roman" w:hAnsi="Times New Roman" w:cs="Times New Roman"/>
          <w:sz w:val="24"/>
          <w:szCs w:val="24"/>
          <w:lang w:val="en-US"/>
        </w:rPr>
        <w:t>,</w:t>
      </w:r>
      <w:r w:rsidR="00552440" w:rsidRPr="00191996">
        <w:rPr>
          <w:rFonts w:ascii="Times New Roman" w:hAnsi="Times New Roman" w:cs="Times New Roman"/>
          <w:sz w:val="24"/>
          <w:szCs w:val="24"/>
          <w:lang w:val="en-US"/>
        </w:rPr>
        <w:t xml:space="preserve"> or a substrate </w:t>
      </w:r>
      <w:r w:rsidR="009423D0" w:rsidRPr="00191996">
        <w:rPr>
          <w:rFonts w:ascii="Times New Roman" w:hAnsi="Times New Roman" w:cs="Times New Roman"/>
          <w:sz w:val="24"/>
          <w:szCs w:val="24"/>
          <w:lang w:val="en-US"/>
        </w:rPr>
        <w:t xml:space="preserve">that </w:t>
      </w:r>
      <w:r w:rsidR="00552440" w:rsidRPr="00191996">
        <w:rPr>
          <w:rFonts w:ascii="Times New Roman" w:hAnsi="Times New Roman" w:cs="Times New Roman"/>
          <w:sz w:val="24"/>
          <w:szCs w:val="24"/>
          <w:lang w:val="en-US"/>
        </w:rPr>
        <w:t xml:space="preserve">undergoes </w:t>
      </w:r>
      <w:r w:rsidR="00CE721F" w:rsidRPr="00191996">
        <w:rPr>
          <w:rFonts w:ascii="Times New Roman" w:hAnsi="Times New Roman" w:cs="Times New Roman"/>
          <w:sz w:val="24"/>
          <w:szCs w:val="24"/>
          <w:lang w:val="en-US"/>
        </w:rPr>
        <w:t xml:space="preserve">first-order </w:t>
      </w:r>
      <w:r w:rsidR="005C59BD" w:rsidRPr="00191996">
        <w:rPr>
          <w:rFonts w:ascii="Times New Roman" w:hAnsi="Times New Roman" w:cs="Times New Roman"/>
          <w:sz w:val="24"/>
          <w:szCs w:val="24"/>
          <w:lang w:val="en-US"/>
        </w:rPr>
        <w:t>spontaneous</w:t>
      </w:r>
      <w:r w:rsidR="00D16A23" w:rsidRPr="00191996">
        <w:rPr>
          <w:rFonts w:ascii="Times New Roman" w:hAnsi="Times New Roman" w:cs="Times New Roman"/>
          <w:sz w:val="24"/>
          <w:szCs w:val="24"/>
          <w:lang w:val="en-US"/>
        </w:rPr>
        <w:t xml:space="preserve"> </w:t>
      </w:r>
      <w:r w:rsidR="005C59BD" w:rsidRPr="00191996">
        <w:rPr>
          <w:rFonts w:ascii="Times New Roman" w:hAnsi="Times New Roman" w:cs="Times New Roman"/>
          <w:sz w:val="24"/>
          <w:szCs w:val="24"/>
          <w:lang w:val="en-US"/>
        </w:rPr>
        <w:t>hydrolysis</w:t>
      </w:r>
      <w:r w:rsidR="00CE721F" w:rsidRPr="00191996">
        <w:rPr>
          <w:rFonts w:ascii="Times New Roman" w:hAnsi="Times New Roman" w:cs="Times New Roman"/>
          <w:sz w:val="24"/>
          <w:szCs w:val="24"/>
          <w:lang w:val="en-US"/>
        </w:rPr>
        <w:t xml:space="preserve"> will have</w:t>
      </w:r>
      <w:r w:rsidR="00680884" w:rsidRPr="00191996">
        <w:rPr>
          <w:rFonts w:ascii="Times New Roman" w:hAnsi="Times New Roman" w:cs="Times New Roman"/>
          <w:sz w:val="24"/>
          <w:szCs w:val="24"/>
          <w:lang w:val="en-US"/>
        </w:rPr>
        <w:t xml:space="preserve"> the</w:t>
      </w:r>
      <w:r w:rsidR="00CE721F" w:rsidRPr="00191996">
        <w:rPr>
          <w:rFonts w:ascii="Times New Roman" w:hAnsi="Times New Roman" w:cs="Times New Roman"/>
          <w:sz w:val="24"/>
          <w:szCs w:val="24"/>
          <w:lang w:val="en-US"/>
        </w:rPr>
        <w:t xml:space="preserve"> </w:t>
      </w:r>
      <w:r w:rsidR="00821D5C" w:rsidRPr="00191996">
        <w:rPr>
          <w:rFonts w:ascii="Times New Roman" w:hAnsi="Times New Roman" w:cs="Times New Roman"/>
          <w:sz w:val="24"/>
          <w:szCs w:val="24"/>
          <w:lang w:val="en-US"/>
        </w:rPr>
        <w:t>smal</w:t>
      </w:r>
      <w:r w:rsidR="00BE21B2" w:rsidRPr="00191996">
        <w:rPr>
          <w:rFonts w:ascii="Times New Roman" w:hAnsi="Times New Roman" w:cs="Times New Roman"/>
          <w:sz w:val="24"/>
          <w:szCs w:val="24"/>
          <w:lang w:val="en-US"/>
        </w:rPr>
        <w:t>le</w:t>
      </w:r>
      <w:r w:rsidR="00CE721F" w:rsidRPr="00191996">
        <w:rPr>
          <w:rFonts w:ascii="Times New Roman" w:hAnsi="Times New Roman" w:cs="Times New Roman"/>
          <w:sz w:val="24"/>
          <w:szCs w:val="24"/>
          <w:lang w:val="en-US"/>
        </w:rPr>
        <w:t xml:space="preserve">st impact on the </w:t>
      </w:r>
      <w:r w:rsidR="001D2D6F" w:rsidRPr="00191996">
        <w:rPr>
          <w:rFonts w:ascii="Times New Roman" w:hAnsi="Times New Roman" w:cs="Times New Roman"/>
          <w:sz w:val="24"/>
          <w:szCs w:val="24"/>
          <w:lang w:val="en-US"/>
        </w:rPr>
        <w:t>total</w:t>
      </w:r>
      <w:r w:rsidR="00CE721F" w:rsidRPr="00191996">
        <w:rPr>
          <w:rFonts w:ascii="Times New Roman" w:hAnsi="Times New Roman" w:cs="Times New Roman"/>
          <w:sz w:val="24"/>
          <w:szCs w:val="24"/>
          <w:lang w:val="en-US"/>
        </w:rPr>
        <w:t xml:space="preserve"> reaction just before the plateau of the progress curve, i.e.</w:t>
      </w:r>
      <w:r w:rsidR="00FF0707" w:rsidRPr="00191996">
        <w:rPr>
          <w:rFonts w:ascii="Times New Roman" w:hAnsi="Times New Roman" w:cs="Times New Roman"/>
          <w:sz w:val="24"/>
          <w:szCs w:val="24"/>
          <w:lang w:val="en-US"/>
        </w:rPr>
        <w:t>,</w:t>
      </w:r>
      <w:r w:rsidR="00CE721F" w:rsidRPr="00191996">
        <w:rPr>
          <w:rFonts w:ascii="Times New Roman" w:hAnsi="Times New Roman" w:cs="Times New Roman"/>
          <w:sz w:val="24"/>
          <w:szCs w:val="24"/>
          <w:lang w:val="en-US"/>
        </w:rPr>
        <w:t xml:space="preserve"> in the area of highest curvature. </w:t>
      </w:r>
      <w:r w:rsidR="000B1662" w:rsidRPr="00191996">
        <w:rPr>
          <w:rFonts w:ascii="Times New Roman" w:hAnsi="Times New Roman" w:cs="Times New Roman"/>
          <w:sz w:val="24"/>
          <w:szCs w:val="24"/>
          <w:lang w:val="en-US"/>
        </w:rPr>
        <w:t>In such cases</w:t>
      </w:r>
      <w:r w:rsidR="00DC7A8C" w:rsidRPr="00191996">
        <w:rPr>
          <w:rFonts w:ascii="Times New Roman" w:hAnsi="Times New Roman" w:cs="Times New Roman"/>
          <w:sz w:val="24"/>
          <w:szCs w:val="24"/>
          <w:lang w:val="en-US"/>
        </w:rPr>
        <w:t>, fitting a model function on the entire progress curve produce</w:t>
      </w:r>
      <w:r w:rsidR="000B1662" w:rsidRPr="00191996">
        <w:rPr>
          <w:rFonts w:ascii="Times New Roman" w:hAnsi="Times New Roman" w:cs="Times New Roman"/>
          <w:sz w:val="24"/>
          <w:szCs w:val="24"/>
          <w:lang w:val="en-US"/>
        </w:rPr>
        <w:t>s</w:t>
      </w:r>
      <w:r w:rsidR="00DC7A8C" w:rsidRPr="00191996">
        <w:rPr>
          <w:rFonts w:ascii="Times New Roman" w:hAnsi="Times New Roman" w:cs="Times New Roman"/>
          <w:sz w:val="24"/>
          <w:szCs w:val="24"/>
          <w:lang w:val="en-US"/>
        </w:rPr>
        <w:t xml:space="preserve"> a poorer fit and </w:t>
      </w:r>
      <w:r w:rsidR="00DC7A8C" w:rsidRPr="00191996">
        <w:rPr>
          <w:rFonts w:ascii="Times New Roman" w:hAnsi="Times New Roman" w:cs="Times New Roman"/>
          <w:sz w:val="24"/>
          <w:szCs w:val="24"/>
          <w:lang w:val="en-US"/>
        </w:rPr>
        <w:lastRenderedPageBreak/>
        <w:t>less accurate output kinetic parameters than fitting the same model function on only the high-curvature region using iFIT</w:t>
      </w:r>
      <w:r w:rsidR="00BE21B2" w:rsidRPr="00191996">
        <w:rPr>
          <w:rFonts w:ascii="Times New Roman" w:hAnsi="Times New Roman" w:cs="Times New Roman"/>
          <w:sz w:val="24"/>
          <w:szCs w:val="24"/>
          <w:lang w:val="en-US"/>
        </w:rPr>
        <w:t xml:space="preserve"> (see Figure 1)</w:t>
      </w:r>
      <w:r w:rsidR="00DC7A8C" w:rsidRPr="00191996">
        <w:rPr>
          <w:rFonts w:ascii="Times New Roman" w:hAnsi="Times New Roman" w:cs="Times New Roman"/>
          <w:sz w:val="24"/>
          <w:szCs w:val="24"/>
          <w:lang w:val="en-US"/>
        </w:rPr>
        <w:t>.</w:t>
      </w:r>
    </w:p>
    <w:p w14:paraId="55A88727" w14:textId="481185F2" w:rsidR="006C2A64" w:rsidRPr="00191996" w:rsidRDefault="00FB27E8"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 xml:space="preserve">Many methodological articles </w:t>
      </w:r>
      <w:r w:rsidR="001F1DA9" w:rsidRPr="00191996">
        <w:rPr>
          <w:rFonts w:ascii="Times New Roman" w:hAnsi="Times New Roman" w:cs="Times New Roman"/>
          <w:sz w:val="24"/>
          <w:szCs w:val="24"/>
          <w:lang w:val="en-US"/>
        </w:rPr>
        <w:t xml:space="preserve">on </w:t>
      </w:r>
      <w:r w:rsidRPr="00191996">
        <w:rPr>
          <w:rFonts w:ascii="Times New Roman" w:hAnsi="Times New Roman" w:cs="Times New Roman"/>
          <w:sz w:val="24"/>
          <w:szCs w:val="24"/>
          <w:lang w:val="en-US"/>
        </w:rPr>
        <w:t xml:space="preserve">enzyme kinetics </w:t>
      </w:r>
      <w:r w:rsidR="001F1DA9" w:rsidRPr="00191996">
        <w:rPr>
          <w:rFonts w:ascii="Times New Roman" w:hAnsi="Times New Roman" w:cs="Times New Roman"/>
          <w:sz w:val="24"/>
          <w:szCs w:val="24"/>
          <w:lang w:val="en-US"/>
        </w:rPr>
        <w:t xml:space="preserve">conclude </w:t>
      </w:r>
      <w:r w:rsidRPr="00191996">
        <w:rPr>
          <w:rFonts w:ascii="Times New Roman" w:hAnsi="Times New Roman" w:cs="Times New Roman"/>
          <w:sz w:val="24"/>
          <w:szCs w:val="24"/>
          <w:lang w:val="en-US"/>
        </w:rPr>
        <w:t xml:space="preserve">with recommendations </w:t>
      </w:r>
      <w:r w:rsidR="001F1DA9" w:rsidRPr="00191996">
        <w:rPr>
          <w:rFonts w:ascii="Times New Roman" w:hAnsi="Times New Roman" w:cs="Times New Roman"/>
          <w:sz w:val="24"/>
          <w:szCs w:val="24"/>
          <w:lang w:val="en-US"/>
        </w:rPr>
        <w:t xml:space="preserve">regarding </w:t>
      </w:r>
      <w:r w:rsidRPr="00191996">
        <w:rPr>
          <w:rFonts w:ascii="Times New Roman" w:hAnsi="Times New Roman" w:cs="Times New Roman"/>
          <w:sz w:val="24"/>
          <w:szCs w:val="24"/>
          <w:lang w:val="en-US"/>
        </w:rPr>
        <w:t xml:space="preserve">proper experimental design. The value of iFIT, however, is that it </w:t>
      </w:r>
      <w:r w:rsidR="00D92ADB" w:rsidRPr="00191996">
        <w:rPr>
          <w:rFonts w:ascii="Times New Roman" w:hAnsi="Times New Roman" w:cs="Times New Roman"/>
          <w:sz w:val="24"/>
          <w:szCs w:val="24"/>
          <w:lang w:val="en-US"/>
        </w:rPr>
        <w:t xml:space="preserve">renders </w:t>
      </w:r>
      <w:r w:rsidRPr="00191996">
        <w:rPr>
          <w:rFonts w:ascii="Times New Roman" w:hAnsi="Times New Roman" w:cs="Times New Roman"/>
          <w:sz w:val="24"/>
          <w:szCs w:val="24"/>
          <w:lang w:val="en-US"/>
        </w:rPr>
        <w:t>precise expe</w:t>
      </w:r>
      <w:r w:rsidR="006A7453" w:rsidRPr="00191996">
        <w:rPr>
          <w:rFonts w:ascii="Times New Roman" w:hAnsi="Times New Roman" w:cs="Times New Roman"/>
          <w:sz w:val="24"/>
          <w:szCs w:val="24"/>
          <w:lang w:val="en-US"/>
        </w:rPr>
        <w:t xml:space="preserve">rimental design less important. Using progress curves instead of initial velocities </w:t>
      </w:r>
      <w:r w:rsidR="00D92ADB" w:rsidRPr="00191996">
        <w:rPr>
          <w:rFonts w:ascii="Times New Roman" w:hAnsi="Times New Roman" w:cs="Times New Roman"/>
          <w:sz w:val="24"/>
          <w:szCs w:val="24"/>
          <w:lang w:val="en-US"/>
        </w:rPr>
        <w:t>minimizes the importance of</w:t>
      </w:r>
      <w:r w:rsidR="006A7453" w:rsidRPr="00191996">
        <w:rPr>
          <w:rFonts w:ascii="Times New Roman" w:hAnsi="Times New Roman" w:cs="Times New Roman"/>
          <w:sz w:val="24"/>
          <w:szCs w:val="24"/>
          <w:lang w:val="en-US"/>
        </w:rPr>
        <w:t xml:space="preserve"> </w:t>
      </w:r>
      <w:r w:rsidR="001F1DA9" w:rsidRPr="00191996">
        <w:rPr>
          <w:rFonts w:ascii="Times New Roman" w:hAnsi="Times New Roman" w:cs="Times New Roman"/>
          <w:sz w:val="24"/>
          <w:szCs w:val="24"/>
          <w:lang w:val="en-US"/>
        </w:rPr>
        <w:t xml:space="preserve">ensuring </w:t>
      </w:r>
      <w:r w:rsidR="00C54E0F" w:rsidRPr="00191996">
        <w:rPr>
          <w:rFonts w:ascii="Times New Roman" w:hAnsi="Times New Roman" w:cs="Times New Roman"/>
          <w:sz w:val="24"/>
          <w:szCs w:val="24"/>
          <w:lang w:val="en-US"/>
        </w:rPr>
        <w:t xml:space="preserve">precise </w:t>
      </w:r>
      <w:r w:rsidR="0035654A" w:rsidRPr="00191996">
        <w:rPr>
          <w:rFonts w:ascii="Times New Roman" w:hAnsi="Times New Roman" w:cs="Times New Roman"/>
          <w:sz w:val="24"/>
          <w:szCs w:val="24"/>
          <w:lang w:val="en-US"/>
        </w:rPr>
        <w:t xml:space="preserve">initial </w:t>
      </w:r>
      <w:r w:rsidR="00C54E0F" w:rsidRPr="00191996">
        <w:rPr>
          <w:rFonts w:ascii="Times New Roman" w:hAnsi="Times New Roman" w:cs="Times New Roman"/>
          <w:sz w:val="24"/>
          <w:szCs w:val="24"/>
          <w:lang w:val="en-US"/>
        </w:rPr>
        <w:t>substrate concentration or immediately start</w:t>
      </w:r>
      <w:r w:rsidR="001F1DA9" w:rsidRPr="00191996">
        <w:rPr>
          <w:rFonts w:ascii="Times New Roman" w:hAnsi="Times New Roman" w:cs="Times New Roman"/>
          <w:sz w:val="24"/>
          <w:szCs w:val="24"/>
          <w:lang w:val="en-US"/>
        </w:rPr>
        <w:t>ing</w:t>
      </w:r>
      <w:r w:rsidR="00C54E0F" w:rsidRPr="00191996">
        <w:rPr>
          <w:rFonts w:ascii="Times New Roman" w:hAnsi="Times New Roman" w:cs="Times New Roman"/>
          <w:sz w:val="24"/>
          <w:szCs w:val="24"/>
          <w:lang w:val="en-US"/>
        </w:rPr>
        <w:t xml:space="preserve"> the measurement, as long as </w:t>
      </w:r>
      <w:r w:rsidR="001F1DA9" w:rsidRPr="00191996">
        <w:rPr>
          <w:rFonts w:ascii="Times New Roman" w:hAnsi="Times New Roman" w:cs="Times New Roman"/>
          <w:sz w:val="24"/>
          <w:szCs w:val="24"/>
          <w:lang w:val="en-US"/>
        </w:rPr>
        <w:t>the product’s</w:t>
      </w:r>
      <w:r w:rsidR="00C54E0F" w:rsidRPr="00191996">
        <w:rPr>
          <w:rFonts w:ascii="Times New Roman" w:hAnsi="Times New Roman" w:cs="Times New Roman"/>
          <w:sz w:val="24"/>
          <w:szCs w:val="24"/>
          <w:lang w:val="en-US"/>
        </w:rPr>
        <w:t xml:space="preserve"> extinction coefficient </w:t>
      </w:r>
      <w:r w:rsidR="001F1DA9" w:rsidRPr="00191996">
        <w:rPr>
          <w:rFonts w:ascii="Times New Roman" w:hAnsi="Times New Roman" w:cs="Times New Roman"/>
          <w:sz w:val="24"/>
          <w:szCs w:val="24"/>
          <w:lang w:val="en-US"/>
        </w:rPr>
        <w:t>is known</w:t>
      </w:r>
      <w:r w:rsidR="00C54E0F" w:rsidRPr="00191996">
        <w:rPr>
          <w:rFonts w:ascii="Times New Roman" w:hAnsi="Times New Roman" w:cs="Times New Roman"/>
          <w:sz w:val="24"/>
          <w:szCs w:val="24"/>
          <w:lang w:val="en-US"/>
        </w:rPr>
        <w:t xml:space="preserve">. </w:t>
      </w:r>
      <w:r w:rsidR="00677AAB" w:rsidRPr="00191996">
        <w:rPr>
          <w:rFonts w:ascii="Times New Roman" w:hAnsi="Times New Roman" w:cs="Times New Roman"/>
          <w:sz w:val="24"/>
          <w:szCs w:val="24"/>
          <w:lang w:val="en-US"/>
        </w:rPr>
        <w:t xml:space="preserve">An additional advantage of using </w:t>
      </w:r>
      <w:r w:rsidR="00034E0E" w:rsidRPr="00191996">
        <w:rPr>
          <w:rFonts w:ascii="Times New Roman" w:hAnsi="Times New Roman" w:cs="Times New Roman"/>
          <w:sz w:val="24"/>
          <w:szCs w:val="24"/>
          <w:lang w:val="en-US"/>
        </w:rPr>
        <w:t xml:space="preserve">iFIT </w:t>
      </w:r>
      <w:r w:rsidR="00677AAB" w:rsidRPr="00191996">
        <w:rPr>
          <w:rFonts w:ascii="Times New Roman" w:hAnsi="Times New Roman" w:cs="Times New Roman"/>
          <w:sz w:val="24"/>
          <w:szCs w:val="24"/>
          <w:lang w:val="en-US"/>
        </w:rPr>
        <w:t>is</w:t>
      </w:r>
      <w:r w:rsidR="00034E0E" w:rsidRPr="00191996">
        <w:rPr>
          <w:rFonts w:ascii="Times New Roman" w:hAnsi="Times New Roman" w:cs="Times New Roman"/>
          <w:sz w:val="24"/>
          <w:szCs w:val="24"/>
          <w:lang w:val="en-US"/>
        </w:rPr>
        <w:t xml:space="preserve"> that we do</w:t>
      </w:r>
      <w:r w:rsidR="00637C46" w:rsidRPr="00191996">
        <w:rPr>
          <w:rFonts w:ascii="Times New Roman" w:hAnsi="Times New Roman" w:cs="Times New Roman"/>
          <w:sz w:val="24"/>
          <w:szCs w:val="24"/>
          <w:lang w:val="en-US"/>
        </w:rPr>
        <w:t xml:space="preserve"> </w:t>
      </w:r>
      <w:r w:rsidR="00034E0E" w:rsidRPr="00191996">
        <w:rPr>
          <w:rFonts w:ascii="Times New Roman" w:hAnsi="Times New Roman" w:cs="Times New Roman"/>
          <w:sz w:val="24"/>
          <w:szCs w:val="24"/>
          <w:lang w:val="en-US"/>
        </w:rPr>
        <w:t>n</w:t>
      </w:r>
      <w:r w:rsidR="00637C46" w:rsidRPr="00191996">
        <w:rPr>
          <w:rFonts w:ascii="Times New Roman" w:hAnsi="Times New Roman" w:cs="Times New Roman"/>
          <w:sz w:val="24"/>
          <w:szCs w:val="24"/>
          <w:lang w:val="en-US"/>
        </w:rPr>
        <w:t>o</w:t>
      </w:r>
      <w:r w:rsidR="00034E0E" w:rsidRPr="00191996">
        <w:rPr>
          <w:rFonts w:ascii="Times New Roman" w:hAnsi="Times New Roman" w:cs="Times New Roman"/>
          <w:sz w:val="24"/>
          <w:szCs w:val="24"/>
          <w:lang w:val="en-US"/>
        </w:rPr>
        <w:t>t need to worry about substrate concentration</w:t>
      </w:r>
      <w:r w:rsidR="0035654A" w:rsidRPr="00191996">
        <w:rPr>
          <w:rFonts w:ascii="Times New Roman" w:hAnsi="Times New Roman" w:cs="Times New Roman"/>
          <w:sz w:val="24"/>
          <w:szCs w:val="24"/>
          <w:lang w:val="en-US"/>
        </w:rPr>
        <w:t xml:space="preserve"> at all</w:t>
      </w:r>
      <w:r w:rsidR="00637C46" w:rsidRPr="00191996">
        <w:rPr>
          <w:rFonts w:ascii="Times New Roman" w:hAnsi="Times New Roman" w:cs="Times New Roman"/>
          <w:sz w:val="24"/>
          <w:szCs w:val="24"/>
          <w:lang w:val="en-US"/>
        </w:rPr>
        <w:t>.</w:t>
      </w:r>
      <w:r w:rsidR="00034E0E" w:rsidRPr="00191996">
        <w:rPr>
          <w:rFonts w:ascii="Times New Roman" w:hAnsi="Times New Roman" w:cs="Times New Roman"/>
          <w:sz w:val="24"/>
          <w:szCs w:val="24"/>
          <w:lang w:val="en-US"/>
        </w:rPr>
        <w:t xml:space="preserve"> </w:t>
      </w:r>
      <w:r w:rsidR="00637C46" w:rsidRPr="00191996">
        <w:rPr>
          <w:rFonts w:ascii="Times New Roman" w:hAnsi="Times New Roman" w:cs="Times New Roman"/>
          <w:sz w:val="24"/>
          <w:szCs w:val="24"/>
          <w:lang w:val="en-US"/>
        </w:rPr>
        <w:t>T</w:t>
      </w:r>
      <w:r w:rsidR="00034E0E" w:rsidRPr="00191996">
        <w:rPr>
          <w:rFonts w:ascii="Times New Roman" w:hAnsi="Times New Roman" w:cs="Times New Roman"/>
          <w:sz w:val="24"/>
          <w:szCs w:val="24"/>
          <w:lang w:val="en-US"/>
        </w:rPr>
        <w:t xml:space="preserve">he script will </w:t>
      </w:r>
      <w:r w:rsidR="00190ED4" w:rsidRPr="00191996">
        <w:rPr>
          <w:rFonts w:ascii="Times New Roman" w:hAnsi="Times New Roman" w:cs="Times New Roman"/>
          <w:sz w:val="24"/>
          <w:szCs w:val="24"/>
          <w:lang w:val="en-US"/>
        </w:rPr>
        <w:t>trim any progress curves with excessive substrate concentration down to size</w:t>
      </w:r>
      <w:r w:rsidR="00637C46" w:rsidRPr="00191996">
        <w:rPr>
          <w:rFonts w:ascii="Times New Roman" w:hAnsi="Times New Roman" w:cs="Times New Roman"/>
          <w:sz w:val="24"/>
          <w:szCs w:val="24"/>
          <w:lang w:val="en-US"/>
        </w:rPr>
        <w:t>,</w:t>
      </w:r>
      <w:r w:rsidR="00190ED4" w:rsidRPr="00191996">
        <w:rPr>
          <w:rFonts w:ascii="Times New Roman" w:hAnsi="Times New Roman" w:cs="Times New Roman"/>
          <w:sz w:val="24"/>
          <w:szCs w:val="24"/>
          <w:lang w:val="en-US"/>
        </w:rPr>
        <w:t xml:space="preserve"> and </w:t>
      </w:r>
      <w:r w:rsidR="00637C46" w:rsidRPr="00191996">
        <w:rPr>
          <w:rFonts w:ascii="Times New Roman" w:hAnsi="Times New Roman" w:cs="Times New Roman"/>
          <w:sz w:val="24"/>
          <w:szCs w:val="24"/>
          <w:lang w:val="en-US"/>
        </w:rPr>
        <w:t>iFIT can immediately notify that</w:t>
      </w:r>
      <w:r w:rsidR="00190ED4" w:rsidRPr="00191996">
        <w:rPr>
          <w:rFonts w:ascii="Times New Roman" w:hAnsi="Times New Roman" w:cs="Times New Roman"/>
          <w:sz w:val="24"/>
          <w:szCs w:val="24"/>
          <w:lang w:val="en-US"/>
        </w:rPr>
        <w:t xml:space="preserve"> the substrate concentration is too small by </w:t>
      </w:r>
      <w:r w:rsidR="001662AF" w:rsidRPr="00191996">
        <w:rPr>
          <w:rFonts w:ascii="Times New Roman" w:hAnsi="Times New Roman" w:cs="Times New Roman"/>
          <w:sz w:val="24"/>
          <w:szCs w:val="24"/>
          <w:lang w:val="en-US"/>
        </w:rPr>
        <w:t>calculating a t</w:t>
      </w:r>
      <w:r w:rsidR="001662AF" w:rsidRPr="00191996">
        <w:rPr>
          <w:rFonts w:ascii="Times New Roman" w:hAnsi="Times New Roman" w:cs="Times New Roman"/>
          <w:sz w:val="24"/>
          <w:szCs w:val="24"/>
          <w:vertAlign w:val="subscript"/>
          <w:lang w:val="en-US"/>
        </w:rPr>
        <w:t>Q</w:t>
      </w:r>
      <w:r w:rsidR="001662AF" w:rsidRPr="00191996">
        <w:rPr>
          <w:rFonts w:ascii="Times New Roman" w:hAnsi="Times New Roman" w:cs="Times New Roman"/>
          <w:sz w:val="24"/>
          <w:szCs w:val="24"/>
          <w:lang w:val="en-US"/>
        </w:rPr>
        <w:t xml:space="preserve"> interval that falls outside of the measured progress curve. When measuring progress curve</w:t>
      </w:r>
      <w:r w:rsidR="00637C46" w:rsidRPr="00191996">
        <w:rPr>
          <w:rFonts w:ascii="Times New Roman" w:hAnsi="Times New Roman" w:cs="Times New Roman"/>
          <w:sz w:val="24"/>
          <w:szCs w:val="24"/>
          <w:lang w:val="en-US"/>
        </w:rPr>
        <w:t>s</w:t>
      </w:r>
      <w:r w:rsidR="001662AF" w:rsidRPr="00191996">
        <w:rPr>
          <w:rFonts w:ascii="Times New Roman" w:hAnsi="Times New Roman" w:cs="Times New Roman"/>
          <w:sz w:val="24"/>
          <w:szCs w:val="24"/>
          <w:lang w:val="en-US"/>
        </w:rPr>
        <w:t xml:space="preserve">, we </w:t>
      </w:r>
      <w:r w:rsidR="00637C46" w:rsidRPr="00191996">
        <w:rPr>
          <w:rFonts w:ascii="Times New Roman" w:hAnsi="Times New Roman" w:cs="Times New Roman"/>
          <w:sz w:val="24"/>
          <w:szCs w:val="24"/>
          <w:lang w:val="en-US"/>
        </w:rPr>
        <w:t>must only ensure</w:t>
      </w:r>
      <w:r w:rsidR="001662AF" w:rsidRPr="00191996">
        <w:rPr>
          <w:rFonts w:ascii="Times New Roman" w:hAnsi="Times New Roman" w:cs="Times New Roman"/>
          <w:sz w:val="24"/>
          <w:szCs w:val="24"/>
          <w:lang w:val="en-US"/>
        </w:rPr>
        <w:t xml:space="preserve"> that the </w:t>
      </w:r>
      <w:r w:rsidR="00E64911" w:rsidRPr="00191996">
        <w:rPr>
          <w:rFonts w:ascii="Times New Roman" w:hAnsi="Times New Roman" w:cs="Times New Roman"/>
          <w:sz w:val="24"/>
          <w:szCs w:val="24"/>
          <w:lang w:val="en-US"/>
        </w:rPr>
        <w:t>total</w:t>
      </w:r>
      <w:r w:rsidR="001662AF" w:rsidRPr="00191996">
        <w:rPr>
          <w:rFonts w:ascii="Times New Roman" w:hAnsi="Times New Roman" w:cs="Times New Roman"/>
          <w:sz w:val="24"/>
          <w:szCs w:val="24"/>
          <w:lang w:val="en-US"/>
        </w:rPr>
        <w:t xml:space="preserve"> absorbance of the </w:t>
      </w:r>
      <w:r w:rsidR="00145655" w:rsidRPr="00191996">
        <w:rPr>
          <w:rFonts w:ascii="Times New Roman" w:hAnsi="Times New Roman" w:cs="Times New Roman"/>
          <w:sz w:val="24"/>
          <w:szCs w:val="24"/>
          <w:lang w:val="en-US"/>
        </w:rPr>
        <w:t>solution</w:t>
      </w:r>
      <w:r w:rsidR="001662AF" w:rsidRPr="00191996">
        <w:rPr>
          <w:rFonts w:ascii="Times New Roman" w:hAnsi="Times New Roman" w:cs="Times New Roman"/>
          <w:sz w:val="24"/>
          <w:szCs w:val="24"/>
          <w:lang w:val="en-US"/>
        </w:rPr>
        <w:t xml:space="preserve"> </w:t>
      </w:r>
      <w:r w:rsidR="00145655" w:rsidRPr="00191996">
        <w:rPr>
          <w:rFonts w:ascii="Times New Roman" w:hAnsi="Times New Roman" w:cs="Times New Roman"/>
          <w:sz w:val="24"/>
          <w:szCs w:val="24"/>
          <w:lang w:val="en-US"/>
        </w:rPr>
        <w:t>does not exceed the functional range</w:t>
      </w:r>
      <w:r w:rsidR="001662AF" w:rsidRPr="00191996">
        <w:rPr>
          <w:rFonts w:ascii="Times New Roman" w:hAnsi="Times New Roman" w:cs="Times New Roman"/>
          <w:sz w:val="24"/>
          <w:szCs w:val="24"/>
          <w:lang w:val="en-US"/>
        </w:rPr>
        <w:t xml:space="preserve"> of </w:t>
      </w:r>
      <w:r w:rsidR="00145655" w:rsidRPr="00191996">
        <w:rPr>
          <w:rFonts w:ascii="Times New Roman" w:hAnsi="Times New Roman" w:cs="Times New Roman"/>
          <w:sz w:val="24"/>
          <w:szCs w:val="24"/>
          <w:lang w:val="en-US"/>
        </w:rPr>
        <w:t>the instrumentation being utilized.</w:t>
      </w:r>
      <w:r w:rsidR="001662AF" w:rsidRPr="00191996">
        <w:rPr>
          <w:rFonts w:ascii="Times New Roman" w:hAnsi="Times New Roman" w:cs="Times New Roman"/>
          <w:sz w:val="24"/>
          <w:szCs w:val="24"/>
          <w:lang w:val="en-US"/>
        </w:rPr>
        <w:t xml:space="preserve"> </w:t>
      </w:r>
    </w:p>
    <w:p w14:paraId="3D55D0A4" w14:textId="5E2DBCE7" w:rsidR="001662AF" w:rsidRPr="00191996" w:rsidRDefault="00851168" w:rsidP="00191996">
      <w:pPr>
        <w:spacing w:line="360" w:lineRule="auto"/>
        <w:jc w:val="both"/>
        <w:rPr>
          <w:rFonts w:ascii="Times New Roman" w:hAnsi="Times New Roman" w:cs="Times New Roman"/>
          <w:sz w:val="24"/>
          <w:szCs w:val="24"/>
          <w:lang w:val="en-US"/>
        </w:rPr>
      </w:pPr>
      <w:r w:rsidRPr="00191996">
        <w:rPr>
          <w:rFonts w:ascii="Times New Roman" w:hAnsi="Times New Roman" w:cs="Times New Roman"/>
          <w:sz w:val="24"/>
          <w:szCs w:val="24"/>
          <w:lang w:val="en-US"/>
        </w:rPr>
        <w:t>Apart from reducing noise</w:t>
      </w:r>
      <w:r w:rsidR="00334DA7" w:rsidRPr="00191996">
        <w:rPr>
          <w:rFonts w:ascii="Times New Roman" w:hAnsi="Times New Roman" w:cs="Times New Roman"/>
          <w:sz w:val="24"/>
          <w:szCs w:val="24"/>
          <w:lang w:val="en-US"/>
        </w:rPr>
        <w:t xml:space="preserve">, it is </w:t>
      </w:r>
      <w:r w:rsidR="0035654A" w:rsidRPr="00191996">
        <w:rPr>
          <w:rFonts w:ascii="Times New Roman" w:hAnsi="Times New Roman" w:cs="Times New Roman"/>
          <w:sz w:val="24"/>
          <w:szCs w:val="24"/>
          <w:lang w:val="en-US"/>
        </w:rPr>
        <w:t xml:space="preserve">also </w:t>
      </w:r>
      <w:r w:rsidR="00334DA7" w:rsidRPr="00191996">
        <w:rPr>
          <w:rFonts w:ascii="Times New Roman" w:hAnsi="Times New Roman" w:cs="Times New Roman"/>
          <w:sz w:val="24"/>
          <w:szCs w:val="24"/>
          <w:lang w:val="en-US"/>
        </w:rPr>
        <w:t xml:space="preserve">helpful </w:t>
      </w:r>
      <w:r w:rsidR="00637C46" w:rsidRPr="00191996">
        <w:rPr>
          <w:rFonts w:ascii="Times New Roman" w:hAnsi="Times New Roman" w:cs="Times New Roman"/>
          <w:sz w:val="24"/>
          <w:szCs w:val="24"/>
          <w:lang w:val="en-US"/>
        </w:rPr>
        <w:t xml:space="preserve">to record as many time-concentration data points </w:t>
      </w:r>
      <w:r w:rsidR="004E7088" w:rsidRPr="00191996">
        <w:rPr>
          <w:rFonts w:ascii="Times New Roman" w:hAnsi="Times New Roman" w:cs="Times New Roman"/>
          <w:sz w:val="24"/>
          <w:szCs w:val="24"/>
          <w:lang w:val="en-US"/>
        </w:rPr>
        <w:t xml:space="preserve">per unit of time </w:t>
      </w:r>
      <w:r w:rsidR="00637C46" w:rsidRPr="00191996">
        <w:rPr>
          <w:rFonts w:ascii="Times New Roman" w:hAnsi="Times New Roman" w:cs="Times New Roman"/>
          <w:sz w:val="24"/>
          <w:szCs w:val="24"/>
          <w:lang w:val="en-US"/>
        </w:rPr>
        <w:t xml:space="preserve">as possible </w:t>
      </w:r>
      <w:r w:rsidR="00334DA7" w:rsidRPr="00191996">
        <w:rPr>
          <w:rFonts w:ascii="Times New Roman" w:hAnsi="Times New Roman" w:cs="Times New Roman"/>
          <w:sz w:val="24"/>
          <w:szCs w:val="24"/>
          <w:lang w:val="en-US"/>
        </w:rPr>
        <w:t xml:space="preserve">when </w:t>
      </w:r>
      <w:r w:rsidR="001B1539" w:rsidRPr="00191996">
        <w:rPr>
          <w:rFonts w:ascii="Times New Roman" w:hAnsi="Times New Roman" w:cs="Times New Roman"/>
          <w:sz w:val="24"/>
          <w:szCs w:val="24"/>
          <w:lang w:val="en-US"/>
        </w:rPr>
        <w:t>measuring progress curves for</w:t>
      </w:r>
      <w:r w:rsidR="00A209DC" w:rsidRPr="00191996">
        <w:rPr>
          <w:rFonts w:ascii="Times New Roman" w:hAnsi="Times New Roman" w:cs="Times New Roman"/>
          <w:sz w:val="24"/>
          <w:szCs w:val="24"/>
          <w:lang w:val="en-US"/>
        </w:rPr>
        <w:t xml:space="preserve"> iFIT</w:t>
      </w:r>
      <w:r w:rsidR="00263FAA" w:rsidRPr="00191996">
        <w:rPr>
          <w:rFonts w:ascii="Times New Roman" w:hAnsi="Times New Roman" w:cs="Times New Roman"/>
          <w:sz w:val="24"/>
          <w:szCs w:val="24"/>
          <w:lang w:val="en-US"/>
        </w:rPr>
        <w:t xml:space="preserve">. </w:t>
      </w:r>
      <w:r w:rsidR="00A209DC" w:rsidRPr="00191996">
        <w:rPr>
          <w:rFonts w:ascii="Times New Roman" w:hAnsi="Times New Roman" w:cs="Times New Roman"/>
          <w:sz w:val="24"/>
          <w:szCs w:val="24"/>
          <w:lang w:val="en-US"/>
        </w:rPr>
        <w:t>Especially when K</w:t>
      </w:r>
      <w:r w:rsidR="00A209DC" w:rsidRPr="00191996">
        <w:rPr>
          <w:rFonts w:ascii="Times New Roman" w:hAnsi="Times New Roman" w:cs="Times New Roman"/>
          <w:sz w:val="24"/>
          <w:szCs w:val="24"/>
          <w:vertAlign w:val="subscript"/>
          <w:lang w:val="en-US"/>
        </w:rPr>
        <w:t>m</w:t>
      </w:r>
      <w:r w:rsidR="00A209DC" w:rsidRPr="00191996">
        <w:rPr>
          <w:rFonts w:ascii="Times New Roman" w:hAnsi="Times New Roman" w:cs="Times New Roman"/>
          <w:sz w:val="24"/>
          <w:szCs w:val="24"/>
          <w:lang w:val="en-US"/>
        </w:rPr>
        <w:t xml:space="preserve"> is low and V</w:t>
      </w:r>
      <w:r w:rsidR="00A209DC" w:rsidRPr="00191996">
        <w:rPr>
          <w:rFonts w:ascii="Times New Roman" w:hAnsi="Times New Roman" w:cs="Times New Roman"/>
          <w:sz w:val="24"/>
          <w:szCs w:val="24"/>
          <w:vertAlign w:val="subscript"/>
          <w:lang w:val="en-US"/>
        </w:rPr>
        <w:t>max</w:t>
      </w:r>
      <w:r w:rsidR="00A209DC" w:rsidRPr="00191996">
        <w:rPr>
          <w:rFonts w:ascii="Times New Roman" w:hAnsi="Times New Roman" w:cs="Times New Roman"/>
          <w:sz w:val="24"/>
          <w:szCs w:val="24"/>
          <w:lang w:val="en-US"/>
        </w:rPr>
        <w:t xml:space="preserve"> is high, t</w:t>
      </w:r>
      <w:r w:rsidR="00A209DC" w:rsidRPr="00191996">
        <w:rPr>
          <w:rFonts w:ascii="Times New Roman" w:hAnsi="Times New Roman" w:cs="Times New Roman"/>
          <w:sz w:val="24"/>
          <w:szCs w:val="24"/>
          <w:vertAlign w:val="subscript"/>
          <w:lang w:val="en-US"/>
        </w:rPr>
        <w:t>Q</w:t>
      </w:r>
      <w:r w:rsidR="00A209DC" w:rsidRPr="00191996">
        <w:rPr>
          <w:rFonts w:ascii="Times New Roman" w:hAnsi="Times New Roman" w:cs="Times New Roman"/>
          <w:sz w:val="24"/>
          <w:szCs w:val="24"/>
          <w:lang w:val="en-US"/>
        </w:rPr>
        <w:t xml:space="preserve"> will be short as well, </w:t>
      </w:r>
      <w:r w:rsidR="004E7088" w:rsidRPr="00191996">
        <w:rPr>
          <w:rFonts w:ascii="Times New Roman" w:hAnsi="Times New Roman" w:cs="Times New Roman"/>
          <w:sz w:val="24"/>
          <w:szCs w:val="24"/>
          <w:lang w:val="en-US"/>
        </w:rPr>
        <w:t>i.e.,</w:t>
      </w:r>
      <w:r w:rsidR="00A209DC" w:rsidRPr="00191996">
        <w:rPr>
          <w:rFonts w:ascii="Times New Roman" w:hAnsi="Times New Roman" w:cs="Times New Roman"/>
          <w:sz w:val="24"/>
          <w:szCs w:val="24"/>
          <w:lang w:val="en-US"/>
        </w:rPr>
        <w:t xml:space="preserve"> only a small part of the progress curve will end up being fitted by the model function. </w:t>
      </w:r>
      <w:r w:rsidR="00A42C79" w:rsidRPr="00191996">
        <w:rPr>
          <w:rFonts w:ascii="Times New Roman" w:hAnsi="Times New Roman" w:cs="Times New Roman"/>
          <w:sz w:val="24"/>
          <w:szCs w:val="24"/>
          <w:lang w:val="en-US"/>
        </w:rPr>
        <w:t xml:space="preserve">If </w:t>
      </w:r>
      <w:r w:rsidR="004E7088" w:rsidRPr="00191996">
        <w:rPr>
          <w:rFonts w:ascii="Times New Roman" w:hAnsi="Times New Roman" w:cs="Times New Roman"/>
          <w:sz w:val="24"/>
          <w:szCs w:val="24"/>
          <w:lang w:val="en-US"/>
        </w:rPr>
        <w:t xml:space="preserve">this </w:t>
      </w:r>
      <w:r w:rsidR="00A61602" w:rsidRPr="00191996">
        <w:rPr>
          <w:rFonts w:ascii="Times New Roman" w:hAnsi="Times New Roman" w:cs="Times New Roman"/>
          <w:sz w:val="24"/>
          <w:szCs w:val="24"/>
          <w:lang w:val="en-US"/>
        </w:rPr>
        <w:t>part</w:t>
      </w:r>
      <w:r w:rsidR="004E7088" w:rsidRPr="00191996">
        <w:rPr>
          <w:rFonts w:ascii="Times New Roman" w:hAnsi="Times New Roman" w:cs="Times New Roman"/>
          <w:sz w:val="24"/>
          <w:szCs w:val="24"/>
          <w:lang w:val="en-US"/>
        </w:rPr>
        <w:t xml:space="preserve"> of the curve contains</w:t>
      </w:r>
      <w:r w:rsidR="00A42C79" w:rsidRPr="00191996">
        <w:rPr>
          <w:rFonts w:ascii="Times New Roman" w:hAnsi="Times New Roman" w:cs="Times New Roman"/>
          <w:sz w:val="24"/>
          <w:szCs w:val="24"/>
          <w:lang w:val="en-US"/>
        </w:rPr>
        <w:t xml:space="preserve"> only a few </w:t>
      </w:r>
      <w:r w:rsidR="001B1539" w:rsidRPr="00191996">
        <w:rPr>
          <w:rFonts w:ascii="Times New Roman" w:hAnsi="Times New Roman" w:cs="Times New Roman"/>
          <w:sz w:val="24"/>
          <w:szCs w:val="24"/>
          <w:lang w:val="en-US"/>
        </w:rPr>
        <w:t>data points, the resulting fit might be less accurate.</w:t>
      </w:r>
    </w:p>
    <w:p w14:paraId="447C9990" w14:textId="0F17E572" w:rsidR="00611787" w:rsidRPr="00191996" w:rsidRDefault="00611787" w:rsidP="00191996">
      <w:pPr>
        <w:spacing w:line="360" w:lineRule="auto"/>
        <w:jc w:val="both"/>
        <w:rPr>
          <w:rFonts w:ascii="Times New Roman" w:hAnsi="Times New Roman" w:cs="Times New Roman"/>
          <w:sz w:val="24"/>
          <w:szCs w:val="24"/>
          <w:lang w:val="en-GB"/>
        </w:rPr>
      </w:pPr>
      <w:r w:rsidRPr="00191996">
        <w:rPr>
          <w:rFonts w:ascii="Times New Roman" w:hAnsi="Times New Roman" w:cs="Times New Roman"/>
          <w:sz w:val="24"/>
          <w:szCs w:val="24"/>
          <w:lang w:val="en-GB"/>
        </w:rPr>
        <w:t>For enzymatic reactions where the integrated MM equation cannot be applied to progress curves, iFIT cannot be applied as well. This includes equilibrium reactions (i.e reaction that are not irreversible), reactions which involve cosubstrates that are not present sufficiently in excess, and reactions with strong product inhibition. If progress curves cannot be measured at all because substrates and products have the same spectral properties, then iFIT obviously cannot help us either.</w:t>
      </w:r>
    </w:p>
    <w:p w14:paraId="445DD128" w14:textId="77777777" w:rsidR="00611787" w:rsidRPr="00191996" w:rsidRDefault="00611787" w:rsidP="00191996">
      <w:pPr>
        <w:spacing w:line="360" w:lineRule="auto"/>
        <w:rPr>
          <w:rFonts w:ascii="Times New Roman" w:hAnsi="Times New Roman" w:cs="Times New Roman"/>
          <w:b/>
          <w:sz w:val="24"/>
          <w:szCs w:val="24"/>
          <w:lang w:val="en-GB"/>
        </w:rPr>
      </w:pPr>
      <w:r w:rsidRPr="00191996">
        <w:rPr>
          <w:rFonts w:ascii="Times New Roman" w:hAnsi="Times New Roman" w:cs="Times New Roman"/>
          <w:b/>
          <w:sz w:val="24"/>
          <w:szCs w:val="24"/>
          <w:lang w:val="en-GB"/>
        </w:rPr>
        <w:t>4. Conclusions</w:t>
      </w:r>
    </w:p>
    <w:p w14:paraId="2031E584" w14:textId="6211556A" w:rsidR="00AB274D" w:rsidRPr="00191996" w:rsidRDefault="001C4E06" w:rsidP="00191996">
      <w:pPr>
        <w:spacing w:line="360" w:lineRule="auto"/>
        <w:jc w:val="both"/>
        <w:rPr>
          <w:rFonts w:ascii="Times New Roman" w:hAnsi="Times New Roman" w:cs="Times New Roman"/>
          <w:sz w:val="24"/>
          <w:szCs w:val="24"/>
          <w:lang w:val="en-GB"/>
        </w:rPr>
      </w:pPr>
      <w:r w:rsidRPr="00191996">
        <w:rPr>
          <w:rFonts w:ascii="Times New Roman" w:hAnsi="Times New Roman" w:cs="Times New Roman"/>
          <w:sz w:val="24"/>
          <w:szCs w:val="24"/>
          <w:lang w:val="en-US"/>
        </w:rPr>
        <w:t>U</w:t>
      </w:r>
      <w:r w:rsidR="00AB274D" w:rsidRPr="00191996">
        <w:rPr>
          <w:rFonts w:ascii="Times New Roman" w:hAnsi="Times New Roman" w:cs="Times New Roman"/>
          <w:sz w:val="24"/>
          <w:szCs w:val="24"/>
          <w:lang w:val="en-US"/>
        </w:rPr>
        <w:t xml:space="preserve">tilizing Stroberg &amp; Schnell’s equation </w:t>
      </w:r>
      <w:r w:rsidRPr="00191996">
        <w:rPr>
          <w:rFonts w:ascii="Times New Roman" w:hAnsi="Times New Roman" w:cs="Times New Roman"/>
          <w:sz w:val="24"/>
          <w:szCs w:val="24"/>
          <w:lang w:val="en-US"/>
        </w:rPr>
        <w:t>to improve the determination of</w:t>
      </w:r>
      <w:r w:rsidR="00AB274D" w:rsidRPr="00191996">
        <w:rPr>
          <w:rFonts w:ascii="Times New Roman" w:hAnsi="Times New Roman" w:cs="Times New Roman"/>
          <w:sz w:val="24"/>
          <w:szCs w:val="24"/>
          <w:lang w:val="en-US"/>
        </w:rPr>
        <w:t xml:space="preserve"> kinetic parameter</w:t>
      </w:r>
      <w:r w:rsidRPr="00191996">
        <w:rPr>
          <w:rFonts w:ascii="Times New Roman" w:hAnsi="Times New Roman" w:cs="Times New Roman"/>
          <w:sz w:val="24"/>
          <w:szCs w:val="24"/>
          <w:lang w:val="en-US"/>
        </w:rPr>
        <w:t>s does not require</w:t>
      </w:r>
      <w:r w:rsidR="00AB274D" w:rsidRPr="00191996">
        <w:rPr>
          <w:rFonts w:ascii="Times New Roman" w:hAnsi="Times New Roman" w:cs="Times New Roman"/>
          <w:sz w:val="24"/>
          <w:szCs w:val="24"/>
          <w:lang w:val="en-US"/>
        </w:rPr>
        <w:t xml:space="preserve"> </w:t>
      </w:r>
      <w:r w:rsidR="00DA2207" w:rsidRPr="00191996">
        <w:rPr>
          <w:rFonts w:ascii="Times New Roman" w:hAnsi="Times New Roman" w:cs="Times New Roman"/>
          <w:sz w:val="24"/>
          <w:szCs w:val="24"/>
          <w:lang w:val="en-US"/>
        </w:rPr>
        <w:t>a scripted approach</w:t>
      </w:r>
      <w:r w:rsidR="00185CB4" w:rsidRPr="00191996">
        <w:rPr>
          <w:rFonts w:ascii="Times New Roman" w:hAnsi="Times New Roman" w:cs="Times New Roman"/>
          <w:sz w:val="24"/>
          <w:szCs w:val="24"/>
          <w:lang w:val="en-US"/>
        </w:rPr>
        <w:t xml:space="preserve"> or</w:t>
      </w:r>
      <w:r w:rsidR="00DA2207" w:rsidRPr="00191996">
        <w:rPr>
          <w:rFonts w:ascii="Times New Roman" w:hAnsi="Times New Roman" w:cs="Times New Roman"/>
          <w:sz w:val="24"/>
          <w:szCs w:val="24"/>
          <w:lang w:val="en-US"/>
        </w:rPr>
        <w:t xml:space="preserve"> the integrated MM equation as part of the iterative algorithm. However, </w:t>
      </w:r>
      <w:r w:rsidR="00185CB4" w:rsidRPr="00191996">
        <w:rPr>
          <w:rFonts w:ascii="Times New Roman" w:hAnsi="Times New Roman" w:cs="Times New Roman"/>
          <w:sz w:val="24"/>
          <w:szCs w:val="24"/>
          <w:lang w:val="en-US"/>
        </w:rPr>
        <w:t>our developed</w:t>
      </w:r>
      <w:r w:rsidR="00DA2207" w:rsidRPr="00191996">
        <w:rPr>
          <w:rFonts w:ascii="Times New Roman" w:hAnsi="Times New Roman" w:cs="Times New Roman"/>
          <w:sz w:val="24"/>
          <w:szCs w:val="24"/>
          <w:lang w:val="en-US"/>
        </w:rPr>
        <w:t xml:space="preserve"> script </w:t>
      </w:r>
      <w:r w:rsidR="00E346AA" w:rsidRPr="00191996">
        <w:rPr>
          <w:rFonts w:ascii="Times New Roman" w:hAnsi="Times New Roman" w:cs="Times New Roman"/>
          <w:sz w:val="24"/>
          <w:szCs w:val="24"/>
          <w:lang w:val="en-US"/>
        </w:rPr>
        <w:t xml:space="preserve">is quick and easy to use. </w:t>
      </w:r>
      <w:r w:rsidR="00185CB4" w:rsidRPr="00191996">
        <w:rPr>
          <w:rFonts w:ascii="Times New Roman" w:hAnsi="Times New Roman" w:cs="Times New Roman"/>
          <w:sz w:val="24"/>
          <w:szCs w:val="24"/>
          <w:lang w:val="en-US"/>
        </w:rPr>
        <w:t>As it is based</w:t>
      </w:r>
      <w:r w:rsidR="00E346AA" w:rsidRPr="00191996">
        <w:rPr>
          <w:rFonts w:ascii="Times New Roman" w:hAnsi="Times New Roman" w:cs="Times New Roman"/>
          <w:sz w:val="24"/>
          <w:szCs w:val="24"/>
          <w:lang w:val="en-US"/>
        </w:rPr>
        <w:t xml:space="preserve"> on the integrated MM equation</w:t>
      </w:r>
      <w:r w:rsidR="00185CB4" w:rsidRPr="00191996">
        <w:rPr>
          <w:rFonts w:ascii="Times New Roman" w:hAnsi="Times New Roman" w:cs="Times New Roman"/>
          <w:sz w:val="24"/>
          <w:szCs w:val="24"/>
          <w:lang w:val="en-US"/>
        </w:rPr>
        <w:t>,</w:t>
      </w:r>
      <w:r w:rsidR="00E346AA" w:rsidRPr="00191996">
        <w:rPr>
          <w:rFonts w:ascii="Times New Roman" w:hAnsi="Times New Roman" w:cs="Times New Roman"/>
          <w:sz w:val="24"/>
          <w:szCs w:val="24"/>
          <w:lang w:val="en-US"/>
        </w:rPr>
        <w:t xml:space="preserve"> complex differential-equation</w:t>
      </w:r>
      <w:r w:rsidR="00031056" w:rsidRPr="00191996">
        <w:rPr>
          <w:rFonts w:ascii="Times New Roman" w:hAnsi="Times New Roman" w:cs="Times New Roman"/>
          <w:sz w:val="24"/>
          <w:szCs w:val="24"/>
          <w:lang w:val="en-US"/>
        </w:rPr>
        <w:t>-</w:t>
      </w:r>
      <w:r w:rsidR="00E346AA" w:rsidRPr="00191996">
        <w:rPr>
          <w:rFonts w:ascii="Times New Roman" w:hAnsi="Times New Roman" w:cs="Times New Roman"/>
          <w:sz w:val="24"/>
          <w:szCs w:val="24"/>
          <w:lang w:val="en-US"/>
        </w:rPr>
        <w:t>based models</w:t>
      </w:r>
      <w:r w:rsidR="00031056" w:rsidRPr="00191996">
        <w:rPr>
          <w:rFonts w:ascii="Times New Roman" w:hAnsi="Times New Roman" w:cs="Times New Roman"/>
          <w:sz w:val="24"/>
          <w:szCs w:val="24"/>
          <w:lang w:val="en-US"/>
        </w:rPr>
        <w:t>,</w:t>
      </w:r>
      <w:r w:rsidR="00E346AA" w:rsidRPr="00191996">
        <w:rPr>
          <w:rFonts w:ascii="Times New Roman" w:hAnsi="Times New Roman" w:cs="Times New Roman"/>
          <w:sz w:val="24"/>
          <w:szCs w:val="24"/>
          <w:lang w:val="en-US"/>
        </w:rPr>
        <w:t xml:space="preserve"> such as </w:t>
      </w:r>
      <w:r w:rsidR="00031056" w:rsidRPr="00191996">
        <w:rPr>
          <w:rFonts w:ascii="Times New Roman" w:hAnsi="Times New Roman" w:cs="Times New Roman"/>
          <w:sz w:val="24"/>
          <w:szCs w:val="24"/>
          <w:lang w:val="en-US"/>
        </w:rPr>
        <w:t>those</w:t>
      </w:r>
      <w:r w:rsidR="00E346AA" w:rsidRPr="00191996">
        <w:rPr>
          <w:rFonts w:ascii="Times New Roman" w:hAnsi="Times New Roman" w:cs="Times New Roman"/>
          <w:sz w:val="24"/>
          <w:szCs w:val="24"/>
          <w:lang w:val="en-US"/>
        </w:rPr>
        <w:t xml:space="preserve"> behind Dynafit</w:t>
      </w:r>
      <w:r w:rsidR="00FF3BE7" w:rsidRPr="00191996">
        <w:rPr>
          <w:rFonts w:ascii="Times New Roman" w:hAnsi="Times New Roman" w:cs="Times New Roman"/>
          <w:sz w:val="24"/>
          <w:szCs w:val="24"/>
          <w:lang w:val="en-US"/>
        </w:rPr>
        <w:t xml:space="preserve"> </w:t>
      </w:r>
      <w:r w:rsidR="00E346AA" w:rsidRPr="00191996">
        <w:rPr>
          <w:rFonts w:ascii="Times New Roman" w:hAnsi="Times New Roman" w:cs="Times New Roman"/>
          <w:sz w:val="24"/>
          <w:szCs w:val="24"/>
          <w:lang w:val="en-US"/>
        </w:rPr>
        <w:t>or ENZO</w:t>
      </w:r>
      <w:r w:rsidR="0029204E" w:rsidRPr="00191996">
        <w:rPr>
          <w:rFonts w:ascii="Times New Roman" w:hAnsi="Times New Roman" w:cs="Times New Roman"/>
          <w:sz w:val="24"/>
          <w:szCs w:val="24"/>
          <w:lang w:val="en-US"/>
        </w:rPr>
        <w:t>, are unnecessary</w:t>
      </w:r>
      <w:r w:rsidR="00E346AA" w:rsidRPr="00191996">
        <w:rPr>
          <w:rFonts w:ascii="Times New Roman" w:hAnsi="Times New Roman" w:cs="Times New Roman"/>
          <w:sz w:val="24"/>
          <w:szCs w:val="24"/>
          <w:lang w:val="en-US"/>
        </w:rPr>
        <w:t>.</w:t>
      </w:r>
      <w:r w:rsidR="00311821" w:rsidRPr="00191996">
        <w:rPr>
          <w:rFonts w:ascii="Times New Roman" w:hAnsi="Times New Roman" w:cs="Times New Roman"/>
          <w:sz w:val="24"/>
          <w:szCs w:val="24"/>
          <w:vertAlign w:val="superscript"/>
          <w:lang w:val="en-US"/>
        </w:rPr>
        <w:t>4,8</w:t>
      </w:r>
      <w:r w:rsidR="004537CD" w:rsidRPr="00191996">
        <w:rPr>
          <w:rFonts w:ascii="Times New Roman" w:hAnsi="Times New Roman" w:cs="Times New Roman"/>
          <w:sz w:val="24"/>
          <w:szCs w:val="24"/>
          <w:lang w:val="en-US"/>
        </w:rPr>
        <w:t xml:space="preserve"> </w:t>
      </w:r>
      <w:r w:rsidR="00A95093" w:rsidRPr="00191996">
        <w:rPr>
          <w:rFonts w:ascii="Times New Roman" w:hAnsi="Times New Roman" w:cs="Times New Roman"/>
          <w:sz w:val="24"/>
          <w:szCs w:val="24"/>
          <w:lang w:val="en-US"/>
        </w:rPr>
        <w:t>U</w:t>
      </w:r>
      <w:r w:rsidR="00E0565C" w:rsidRPr="00191996">
        <w:rPr>
          <w:rFonts w:ascii="Times New Roman" w:hAnsi="Times New Roman" w:cs="Times New Roman"/>
          <w:sz w:val="24"/>
          <w:szCs w:val="24"/>
          <w:lang w:val="en-US"/>
        </w:rPr>
        <w:t>sing iFIT</w:t>
      </w:r>
      <w:r w:rsidR="002604B7" w:rsidRPr="00191996">
        <w:rPr>
          <w:rFonts w:ascii="Times New Roman" w:hAnsi="Times New Roman" w:cs="Times New Roman"/>
          <w:sz w:val="24"/>
          <w:szCs w:val="24"/>
          <w:lang w:val="en-US"/>
        </w:rPr>
        <w:t xml:space="preserve"> </w:t>
      </w:r>
      <w:r w:rsidR="004537CD" w:rsidRPr="00191996">
        <w:rPr>
          <w:rFonts w:ascii="Times New Roman" w:hAnsi="Times New Roman" w:cs="Times New Roman"/>
          <w:sz w:val="24"/>
          <w:szCs w:val="24"/>
          <w:lang w:val="en-US"/>
        </w:rPr>
        <w:t>at http://www.i-fit.si</w:t>
      </w:r>
      <w:r w:rsidR="00E0565C" w:rsidRPr="00191996">
        <w:rPr>
          <w:rFonts w:ascii="Times New Roman" w:hAnsi="Times New Roman" w:cs="Times New Roman"/>
          <w:sz w:val="24"/>
          <w:szCs w:val="24"/>
          <w:lang w:val="en-US"/>
        </w:rPr>
        <w:t xml:space="preserve">, any research group that determines </w:t>
      </w:r>
      <w:r w:rsidR="00E079BD" w:rsidRPr="00191996">
        <w:rPr>
          <w:rFonts w:ascii="Times New Roman" w:hAnsi="Times New Roman" w:cs="Times New Roman"/>
          <w:sz w:val="24"/>
          <w:szCs w:val="24"/>
          <w:lang w:val="en-US"/>
        </w:rPr>
        <w:t xml:space="preserve">MM </w:t>
      </w:r>
      <w:r w:rsidR="00E0565C" w:rsidRPr="00191996">
        <w:rPr>
          <w:rFonts w:ascii="Times New Roman" w:hAnsi="Times New Roman" w:cs="Times New Roman"/>
          <w:sz w:val="24"/>
          <w:szCs w:val="24"/>
          <w:lang w:val="en-US"/>
        </w:rPr>
        <w:t xml:space="preserve">kinetic parameters from progress curves can solve the problem of unwanted data points at the beginning or </w:t>
      </w:r>
      <w:r w:rsidR="00E0565C" w:rsidRPr="00191996">
        <w:rPr>
          <w:rFonts w:ascii="Times New Roman" w:hAnsi="Times New Roman" w:cs="Times New Roman"/>
          <w:sz w:val="24"/>
          <w:szCs w:val="24"/>
          <w:lang w:val="en-GB"/>
        </w:rPr>
        <w:t xml:space="preserve">end of progress curves. </w:t>
      </w:r>
    </w:p>
    <w:p w14:paraId="1A96B458" w14:textId="237DB55E" w:rsidR="00227EFA" w:rsidRPr="00191996" w:rsidRDefault="00227EFA" w:rsidP="00191996">
      <w:pPr>
        <w:spacing w:line="360" w:lineRule="auto"/>
        <w:rPr>
          <w:rFonts w:ascii="Times New Roman" w:hAnsi="Times New Roman" w:cs="Times New Roman"/>
          <w:b/>
          <w:sz w:val="24"/>
          <w:szCs w:val="24"/>
          <w:lang w:val="en-GB"/>
        </w:rPr>
      </w:pPr>
      <w:r w:rsidRPr="00191996">
        <w:rPr>
          <w:rFonts w:ascii="Times New Roman" w:hAnsi="Times New Roman" w:cs="Times New Roman"/>
          <w:b/>
          <w:sz w:val="24"/>
          <w:szCs w:val="24"/>
          <w:lang w:val="en-GB"/>
        </w:rPr>
        <w:lastRenderedPageBreak/>
        <w:t>Acknowledgements</w:t>
      </w:r>
    </w:p>
    <w:p w14:paraId="2291431A" w14:textId="3C59E732" w:rsidR="00227EFA" w:rsidRPr="00191996" w:rsidRDefault="00227EFA" w:rsidP="00191996">
      <w:pPr>
        <w:autoSpaceDE w:val="0"/>
        <w:autoSpaceDN w:val="0"/>
        <w:adjustRightInd w:val="0"/>
        <w:spacing w:line="360" w:lineRule="auto"/>
        <w:jc w:val="both"/>
        <w:rPr>
          <w:rFonts w:ascii="Times New Roman" w:hAnsi="Times New Roman" w:cs="Times New Roman"/>
          <w:sz w:val="24"/>
          <w:szCs w:val="24"/>
          <w:lang w:val="en-GB"/>
        </w:rPr>
      </w:pPr>
      <w:r w:rsidRPr="00191996">
        <w:rPr>
          <w:rFonts w:ascii="Times New Roman" w:hAnsi="Times New Roman" w:cs="Times New Roman"/>
          <w:sz w:val="24"/>
          <w:szCs w:val="24"/>
          <w:lang w:val="en-GB"/>
        </w:rPr>
        <w:t xml:space="preserve">This study was supported by the Slovenian Research Agency (grant P1-170). The authors thank Marjan Kužnik for his kind help with experimental work. </w:t>
      </w:r>
    </w:p>
    <w:p w14:paraId="47BED1B9" w14:textId="2998F94B" w:rsidR="00227EFA" w:rsidRPr="00191996" w:rsidRDefault="00227EFA" w:rsidP="00191996">
      <w:pPr>
        <w:autoSpaceDE w:val="0"/>
        <w:autoSpaceDN w:val="0"/>
        <w:adjustRightInd w:val="0"/>
        <w:spacing w:line="360" w:lineRule="auto"/>
        <w:jc w:val="both"/>
        <w:rPr>
          <w:rFonts w:ascii="Times New Roman" w:hAnsi="Times New Roman" w:cs="Times New Roman"/>
          <w:b/>
          <w:sz w:val="24"/>
          <w:szCs w:val="24"/>
          <w:lang w:val="en-GB"/>
        </w:rPr>
      </w:pPr>
      <w:r w:rsidRPr="00191996">
        <w:rPr>
          <w:rFonts w:ascii="Times New Roman" w:hAnsi="Times New Roman" w:cs="Times New Roman"/>
          <w:b/>
          <w:sz w:val="24"/>
          <w:szCs w:val="24"/>
          <w:lang w:val="en-GB"/>
        </w:rPr>
        <w:t>Potential conflict of interests</w:t>
      </w:r>
    </w:p>
    <w:p w14:paraId="7E808510" w14:textId="77777777" w:rsidR="00227EFA" w:rsidRPr="00191996" w:rsidRDefault="00227EFA" w:rsidP="00191996">
      <w:pPr>
        <w:autoSpaceDE w:val="0"/>
        <w:autoSpaceDN w:val="0"/>
        <w:adjustRightInd w:val="0"/>
        <w:spacing w:line="360" w:lineRule="auto"/>
        <w:jc w:val="both"/>
        <w:rPr>
          <w:rFonts w:ascii="Times New Roman" w:hAnsi="Times New Roman" w:cs="Times New Roman"/>
          <w:sz w:val="24"/>
          <w:szCs w:val="24"/>
          <w:lang w:val="en-GB"/>
        </w:rPr>
      </w:pPr>
      <w:r w:rsidRPr="00191996">
        <w:rPr>
          <w:rFonts w:ascii="Times New Roman" w:hAnsi="Times New Roman" w:cs="Times New Roman"/>
          <w:sz w:val="24"/>
          <w:szCs w:val="24"/>
          <w:lang w:val="en-GB"/>
        </w:rPr>
        <w:t>There are none.</w:t>
      </w:r>
    </w:p>
    <w:p w14:paraId="467958C3" w14:textId="6293230C" w:rsidR="00041B9A" w:rsidRPr="00191996" w:rsidRDefault="00041B9A" w:rsidP="00191996">
      <w:pPr>
        <w:spacing w:line="360" w:lineRule="auto"/>
        <w:jc w:val="both"/>
        <w:rPr>
          <w:rFonts w:ascii="Times New Roman" w:hAnsi="Times New Roman" w:cs="Times New Roman"/>
          <w:b/>
          <w:bCs/>
          <w:iCs/>
          <w:sz w:val="24"/>
          <w:szCs w:val="24"/>
          <w:lang w:val="en-US"/>
        </w:rPr>
      </w:pPr>
      <w:r w:rsidRPr="00191996">
        <w:rPr>
          <w:rFonts w:ascii="Times New Roman" w:hAnsi="Times New Roman" w:cs="Times New Roman"/>
          <w:b/>
          <w:bCs/>
          <w:iCs/>
          <w:sz w:val="24"/>
          <w:szCs w:val="24"/>
          <w:lang w:val="en-US"/>
        </w:rPr>
        <w:t xml:space="preserve">CRediT authorship contribution statement </w:t>
      </w:r>
    </w:p>
    <w:p w14:paraId="7B2DEFC1" w14:textId="3FDF15A2" w:rsidR="00041B9A" w:rsidRPr="00191996" w:rsidRDefault="00041B9A" w:rsidP="00191996">
      <w:pPr>
        <w:spacing w:line="360" w:lineRule="auto"/>
        <w:jc w:val="both"/>
        <w:rPr>
          <w:rFonts w:ascii="Times New Roman" w:hAnsi="Times New Roman" w:cs="Times New Roman"/>
          <w:iCs/>
          <w:sz w:val="24"/>
          <w:szCs w:val="24"/>
          <w:lang w:val="en-US"/>
        </w:rPr>
      </w:pPr>
      <w:r w:rsidRPr="00191996">
        <w:rPr>
          <w:rFonts w:ascii="Times New Roman" w:hAnsi="Times New Roman" w:cs="Times New Roman"/>
          <w:b/>
          <w:bCs/>
          <w:iCs/>
          <w:sz w:val="24"/>
          <w:szCs w:val="24"/>
          <w:lang w:val="en-US"/>
        </w:rPr>
        <w:t>Boštjan Petrič:</w:t>
      </w:r>
      <w:r w:rsidRPr="00191996">
        <w:rPr>
          <w:rFonts w:ascii="Times New Roman" w:hAnsi="Times New Roman" w:cs="Times New Roman"/>
          <w:iCs/>
          <w:sz w:val="24"/>
          <w:szCs w:val="24"/>
          <w:lang w:val="en-US"/>
        </w:rPr>
        <w:t xml:space="preserve"> Conceptualization, Formal analysis, Investigation, Writing – original draft, Writing – review &amp; editing, Visualization. </w:t>
      </w:r>
      <w:r w:rsidR="00FB04E7" w:rsidRPr="00191996">
        <w:rPr>
          <w:rFonts w:ascii="Times New Roman" w:hAnsi="Times New Roman" w:cs="Times New Roman"/>
          <w:b/>
          <w:bCs/>
          <w:iCs/>
          <w:sz w:val="24"/>
          <w:szCs w:val="24"/>
          <w:lang w:val="en-US"/>
        </w:rPr>
        <w:t>Marko Goličnik</w:t>
      </w:r>
      <w:r w:rsidRPr="00191996">
        <w:rPr>
          <w:rFonts w:ascii="Times New Roman" w:hAnsi="Times New Roman" w:cs="Times New Roman"/>
          <w:b/>
          <w:bCs/>
          <w:iCs/>
          <w:sz w:val="24"/>
          <w:szCs w:val="24"/>
          <w:lang w:val="en-US"/>
        </w:rPr>
        <w:t>:</w:t>
      </w:r>
      <w:r w:rsidRPr="00191996">
        <w:rPr>
          <w:rFonts w:ascii="Times New Roman" w:hAnsi="Times New Roman" w:cs="Times New Roman"/>
          <w:iCs/>
          <w:sz w:val="24"/>
          <w:szCs w:val="24"/>
          <w:lang w:val="en-US"/>
        </w:rPr>
        <w:t xml:space="preserve"> </w:t>
      </w:r>
      <w:r w:rsidR="00FB04E7" w:rsidRPr="00191996">
        <w:rPr>
          <w:rFonts w:ascii="Times New Roman" w:hAnsi="Times New Roman" w:cs="Times New Roman"/>
          <w:iCs/>
          <w:sz w:val="24"/>
          <w:szCs w:val="24"/>
          <w:lang w:val="en-US"/>
        </w:rPr>
        <w:t>Conceptualization, Methodology, Software, Formal analysis, Investigation.</w:t>
      </w:r>
      <w:r w:rsidRPr="00191996">
        <w:rPr>
          <w:rFonts w:ascii="Times New Roman" w:hAnsi="Times New Roman" w:cs="Times New Roman"/>
          <w:iCs/>
          <w:sz w:val="24"/>
          <w:szCs w:val="24"/>
          <w:lang w:val="en-US"/>
        </w:rPr>
        <w:t xml:space="preserve"> </w:t>
      </w:r>
      <w:r w:rsidR="00FB04E7" w:rsidRPr="00191996">
        <w:rPr>
          <w:rFonts w:ascii="Times New Roman" w:hAnsi="Times New Roman" w:cs="Times New Roman"/>
          <w:b/>
          <w:bCs/>
          <w:iCs/>
          <w:sz w:val="24"/>
          <w:szCs w:val="24"/>
          <w:lang w:val="en-US"/>
        </w:rPr>
        <w:t>Aljoša Bavec</w:t>
      </w:r>
      <w:r w:rsidRPr="00191996">
        <w:rPr>
          <w:rFonts w:ascii="Times New Roman" w:hAnsi="Times New Roman" w:cs="Times New Roman"/>
          <w:b/>
          <w:bCs/>
          <w:iCs/>
          <w:sz w:val="24"/>
          <w:szCs w:val="24"/>
          <w:lang w:val="en-US"/>
        </w:rPr>
        <w:t>:</w:t>
      </w:r>
      <w:r w:rsidRPr="00191996">
        <w:rPr>
          <w:rFonts w:ascii="Times New Roman" w:hAnsi="Times New Roman" w:cs="Times New Roman"/>
          <w:iCs/>
          <w:sz w:val="24"/>
          <w:szCs w:val="24"/>
          <w:lang w:val="en-US"/>
        </w:rPr>
        <w:t xml:space="preserve"> </w:t>
      </w:r>
      <w:r w:rsidR="00FB04E7" w:rsidRPr="00191996">
        <w:rPr>
          <w:rFonts w:ascii="Times New Roman" w:hAnsi="Times New Roman" w:cs="Times New Roman"/>
          <w:iCs/>
          <w:sz w:val="24"/>
          <w:szCs w:val="24"/>
          <w:lang w:val="en-US"/>
        </w:rPr>
        <w:t xml:space="preserve"> Conceptualization, Methodology, Software, Formal analysis, Investigation, Writing – review &amp; editing.</w:t>
      </w:r>
    </w:p>
    <w:p w14:paraId="548ACB09" w14:textId="77777777" w:rsidR="004D5A50" w:rsidRPr="00191996" w:rsidRDefault="00EB3BB8" w:rsidP="00191996">
      <w:pPr>
        <w:spacing w:line="360" w:lineRule="auto"/>
        <w:jc w:val="both"/>
        <w:rPr>
          <w:rFonts w:ascii="Times New Roman" w:hAnsi="Times New Roman" w:cs="Times New Roman"/>
          <w:sz w:val="24"/>
          <w:szCs w:val="24"/>
        </w:rPr>
      </w:pPr>
      <w:r w:rsidRPr="00191996">
        <w:rPr>
          <w:rFonts w:ascii="Times New Roman" w:hAnsi="Times New Roman" w:cs="Times New Roman"/>
          <w:b/>
          <w:bCs/>
          <w:iCs/>
          <w:sz w:val="24"/>
          <w:szCs w:val="24"/>
          <w:lang w:val="en-US"/>
        </w:rPr>
        <w:t>References</w:t>
      </w:r>
      <w:r w:rsidR="004D5A50" w:rsidRPr="00191996">
        <w:rPr>
          <w:rFonts w:ascii="Times New Roman" w:hAnsi="Times New Roman" w:cs="Times New Roman"/>
          <w:sz w:val="24"/>
          <w:szCs w:val="24"/>
        </w:rPr>
        <w:t xml:space="preserve"> </w:t>
      </w:r>
    </w:p>
    <w:p w14:paraId="12D6807A" w14:textId="21E65B0F" w:rsidR="004D5A50" w:rsidRPr="00191996" w:rsidRDefault="004D5A50"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sz w:val="24"/>
          <w:szCs w:val="24"/>
        </w:rPr>
        <w:t xml:space="preserve">1. B. </w:t>
      </w:r>
      <w:r w:rsidRPr="00191996">
        <w:rPr>
          <w:rFonts w:ascii="Times New Roman" w:hAnsi="Times New Roman" w:cs="Times New Roman"/>
          <w:sz w:val="24"/>
          <w:szCs w:val="24"/>
          <w:lang w:val="en-US"/>
        </w:rPr>
        <w:t xml:space="preserve">Choi, G. </w:t>
      </w:r>
      <w:r w:rsidRPr="00191996">
        <w:rPr>
          <w:rFonts w:ascii="Times New Roman" w:hAnsi="Times New Roman" w:cs="Times New Roman"/>
          <w:sz w:val="24"/>
          <w:szCs w:val="24"/>
        </w:rPr>
        <w:t xml:space="preserve">Rempala, J. K. Kim. </w:t>
      </w:r>
      <w:r w:rsidRPr="00191996">
        <w:rPr>
          <w:rFonts w:ascii="Times New Roman" w:hAnsi="Times New Roman" w:cs="Times New Roman"/>
          <w:i/>
          <w:sz w:val="24"/>
          <w:szCs w:val="24"/>
        </w:rPr>
        <w:t>Sci</w:t>
      </w:r>
      <w:r w:rsidR="00B32E7B" w:rsidRPr="00191996">
        <w:rPr>
          <w:rFonts w:ascii="Times New Roman" w:hAnsi="Times New Roman" w:cs="Times New Roman"/>
          <w:i/>
          <w:sz w:val="24"/>
          <w:szCs w:val="24"/>
        </w:rPr>
        <w:t xml:space="preserve"> </w:t>
      </w:r>
      <w:r w:rsidRPr="00191996">
        <w:rPr>
          <w:rFonts w:ascii="Times New Roman" w:hAnsi="Times New Roman" w:cs="Times New Roman"/>
          <w:i/>
          <w:sz w:val="24"/>
          <w:szCs w:val="24"/>
        </w:rPr>
        <w:t>Rep</w:t>
      </w:r>
      <w:r w:rsidRPr="00191996">
        <w:rPr>
          <w:rFonts w:ascii="Times New Roman" w:hAnsi="Times New Roman" w:cs="Times New Roman"/>
          <w:sz w:val="24"/>
          <w:szCs w:val="24"/>
        </w:rPr>
        <w:t xml:space="preserve">. </w:t>
      </w:r>
      <w:r w:rsidRPr="00191996">
        <w:rPr>
          <w:rFonts w:ascii="Times New Roman" w:hAnsi="Times New Roman" w:cs="Times New Roman"/>
          <w:b/>
          <w:bCs/>
          <w:sz w:val="24"/>
          <w:szCs w:val="24"/>
        </w:rPr>
        <w:t>2017</w:t>
      </w:r>
      <w:r w:rsidRPr="00191996">
        <w:rPr>
          <w:rFonts w:ascii="Times New Roman" w:hAnsi="Times New Roman" w:cs="Times New Roman"/>
          <w:sz w:val="24"/>
          <w:szCs w:val="24"/>
        </w:rPr>
        <w:t xml:space="preserve">, </w:t>
      </w:r>
      <w:r w:rsidR="00B32E7B" w:rsidRPr="00191996">
        <w:rPr>
          <w:rFonts w:ascii="Times New Roman" w:hAnsi="Times New Roman" w:cs="Times New Roman"/>
          <w:i/>
          <w:sz w:val="24"/>
          <w:szCs w:val="24"/>
        </w:rPr>
        <w:t>7(1)</w:t>
      </w:r>
      <w:r w:rsidR="00B32E7B" w:rsidRPr="00191996">
        <w:rPr>
          <w:rFonts w:ascii="Times New Roman" w:hAnsi="Times New Roman" w:cs="Times New Roman"/>
          <w:sz w:val="24"/>
          <w:szCs w:val="24"/>
        </w:rPr>
        <w:t>, 17018</w:t>
      </w:r>
      <w:r w:rsidRPr="00191996">
        <w:rPr>
          <w:rFonts w:ascii="Times New Roman" w:hAnsi="Times New Roman" w:cs="Times New Roman"/>
          <w:sz w:val="24"/>
          <w:szCs w:val="24"/>
        </w:rPr>
        <w:t>.</w:t>
      </w:r>
      <w:r w:rsidRPr="00191996">
        <w:rPr>
          <w:rFonts w:ascii="Times New Roman" w:hAnsi="Times New Roman" w:cs="Times New Roman"/>
          <w:sz w:val="24"/>
          <w:szCs w:val="24"/>
          <w:lang w:val="en-US"/>
        </w:rPr>
        <w:t xml:space="preserve"> </w:t>
      </w:r>
    </w:p>
    <w:p w14:paraId="30AE6030" w14:textId="40AE0E92" w:rsidR="000F3D67" w:rsidRPr="00191996" w:rsidRDefault="004D5A50"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color w:val="000000" w:themeColor="text1"/>
          <w:sz w:val="24"/>
          <w:szCs w:val="24"/>
          <w:lang w:val="en-US"/>
        </w:rPr>
        <w:t>2</w:t>
      </w:r>
      <w:r w:rsidR="00992086" w:rsidRPr="00191996">
        <w:rPr>
          <w:rFonts w:ascii="Times New Roman" w:hAnsi="Times New Roman" w:cs="Times New Roman"/>
          <w:color w:val="000000" w:themeColor="text1"/>
          <w:sz w:val="24"/>
          <w:szCs w:val="24"/>
          <w:lang w:val="en-US"/>
        </w:rPr>
        <w:t>.</w:t>
      </w:r>
      <w:r w:rsidR="009A496B" w:rsidRPr="00191996">
        <w:rPr>
          <w:rFonts w:ascii="Times New Roman" w:hAnsi="Times New Roman" w:cs="Times New Roman"/>
          <w:color w:val="000000" w:themeColor="text1"/>
          <w:sz w:val="24"/>
          <w:szCs w:val="24"/>
          <w:lang w:val="en-US"/>
        </w:rPr>
        <w:t xml:space="preserve"> W. Stroberg, S. Schnell, </w:t>
      </w:r>
      <w:r w:rsidR="009A496B" w:rsidRPr="00191996">
        <w:rPr>
          <w:rFonts w:ascii="Times New Roman" w:hAnsi="Times New Roman" w:cs="Times New Roman"/>
          <w:i/>
          <w:color w:val="000000" w:themeColor="text1"/>
          <w:sz w:val="24"/>
          <w:szCs w:val="24"/>
          <w:lang w:val="en-US"/>
        </w:rPr>
        <w:t>Biophys</w:t>
      </w:r>
      <w:r w:rsidR="002D5899" w:rsidRPr="00191996">
        <w:rPr>
          <w:rFonts w:ascii="Times New Roman" w:hAnsi="Times New Roman" w:cs="Times New Roman"/>
          <w:i/>
          <w:color w:val="000000" w:themeColor="text1"/>
          <w:sz w:val="24"/>
          <w:szCs w:val="24"/>
          <w:lang w:val="en-US"/>
        </w:rPr>
        <w:t>.</w:t>
      </w:r>
      <w:r w:rsidR="009A496B" w:rsidRPr="00191996">
        <w:rPr>
          <w:rFonts w:ascii="Times New Roman" w:hAnsi="Times New Roman" w:cs="Times New Roman"/>
          <w:i/>
          <w:color w:val="000000" w:themeColor="text1"/>
          <w:sz w:val="24"/>
          <w:szCs w:val="24"/>
          <w:lang w:val="en-US"/>
        </w:rPr>
        <w:t xml:space="preserve"> Chem</w:t>
      </w:r>
      <w:r w:rsidR="00B1165B" w:rsidRPr="00191996">
        <w:rPr>
          <w:rFonts w:ascii="Times New Roman" w:hAnsi="Times New Roman" w:cs="Times New Roman"/>
          <w:i/>
          <w:color w:val="000000" w:themeColor="text1"/>
          <w:sz w:val="24"/>
          <w:szCs w:val="24"/>
          <w:lang w:val="en-US"/>
        </w:rPr>
        <w:t>.</w:t>
      </w:r>
      <w:r w:rsidR="009A496B" w:rsidRPr="00191996">
        <w:rPr>
          <w:rFonts w:ascii="Times New Roman" w:hAnsi="Times New Roman" w:cs="Times New Roman"/>
          <w:color w:val="000000" w:themeColor="text1"/>
          <w:sz w:val="24"/>
          <w:szCs w:val="24"/>
          <w:lang w:val="en-US"/>
        </w:rPr>
        <w:t xml:space="preserve"> </w:t>
      </w:r>
      <w:r w:rsidR="00B1165B" w:rsidRPr="00191996">
        <w:rPr>
          <w:rFonts w:ascii="Times New Roman" w:hAnsi="Times New Roman" w:cs="Times New Roman"/>
          <w:b/>
          <w:bCs/>
          <w:color w:val="000000" w:themeColor="text1"/>
          <w:sz w:val="24"/>
          <w:szCs w:val="24"/>
          <w:lang w:val="en-US"/>
        </w:rPr>
        <w:t>2016</w:t>
      </w:r>
      <w:r w:rsidR="00B1165B" w:rsidRPr="00191996">
        <w:rPr>
          <w:rFonts w:ascii="Times New Roman" w:hAnsi="Times New Roman" w:cs="Times New Roman"/>
          <w:color w:val="000000" w:themeColor="text1"/>
          <w:sz w:val="24"/>
          <w:szCs w:val="24"/>
          <w:lang w:val="en-US"/>
        </w:rPr>
        <w:t xml:space="preserve">, </w:t>
      </w:r>
      <w:r w:rsidR="009A496B" w:rsidRPr="00191996">
        <w:rPr>
          <w:rFonts w:ascii="Times New Roman" w:hAnsi="Times New Roman" w:cs="Times New Roman"/>
          <w:i/>
          <w:color w:val="000000" w:themeColor="text1"/>
          <w:sz w:val="24"/>
          <w:szCs w:val="24"/>
          <w:lang w:val="en-US"/>
        </w:rPr>
        <w:t>219</w:t>
      </w:r>
      <w:r w:rsidR="00B1165B" w:rsidRPr="00191996">
        <w:rPr>
          <w:rFonts w:ascii="Times New Roman" w:hAnsi="Times New Roman" w:cs="Times New Roman"/>
          <w:color w:val="000000" w:themeColor="text1"/>
          <w:sz w:val="24"/>
          <w:szCs w:val="24"/>
          <w:lang w:val="en-US"/>
        </w:rPr>
        <w:t>,</w:t>
      </w:r>
      <w:r w:rsidR="009A496B" w:rsidRPr="00191996">
        <w:rPr>
          <w:rFonts w:ascii="Times New Roman" w:hAnsi="Times New Roman" w:cs="Times New Roman"/>
          <w:color w:val="000000" w:themeColor="text1"/>
          <w:sz w:val="24"/>
          <w:szCs w:val="24"/>
          <w:lang w:val="en-US"/>
        </w:rPr>
        <w:t xml:space="preserve"> 17–27. </w:t>
      </w:r>
    </w:p>
    <w:p w14:paraId="6036FC98" w14:textId="34F0D0B1" w:rsidR="004D5A50" w:rsidRPr="00191996" w:rsidRDefault="004D5A50" w:rsidP="00191996">
      <w:pPr>
        <w:pStyle w:val="NoSpacing"/>
        <w:spacing w:line="360" w:lineRule="auto"/>
        <w:rPr>
          <w:rFonts w:ascii="Times New Roman" w:hAnsi="Times New Roman" w:cs="Times New Roman"/>
          <w:sz w:val="24"/>
          <w:szCs w:val="24"/>
        </w:rPr>
      </w:pPr>
      <w:r w:rsidRPr="00191996">
        <w:rPr>
          <w:rFonts w:ascii="Times New Roman" w:hAnsi="Times New Roman" w:cs="Times New Roman"/>
          <w:sz w:val="24"/>
          <w:szCs w:val="24"/>
        </w:rPr>
        <w:t>3. M. Goličnik and A. Bavec,  </w:t>
      </w:r>
      <w:r w:rsidRPr="00191996">
        <w:rPr>
          <w:rFonts w:ascii="Times New Roman" w:hAnsi="Times New Roman" w:cs="Times New Roman"/>
          <w:i/>
          <w:sz w:val="24"/>
          <w:szCs w:val="24"/>
        </w:rPr>
        <w:t>J Enzyme Inhib Med Chem</w:t>
      </w:r>
      <w:r w:rsidRPr="00191996">
        <w:rPr>
          <w:rFonts w:ascii="Times New Roman" w:hAnsi="Times New Roman" w:cs="Times New Roman"/>
          <w:sz w:val="24"/>
          <w:szCs w:val="24"/>
        </w:rPr>
        <w:t xml:space="preserve">. </w:t>
      </w:r>
      <w:r w:rsidRPr="00191996">
        <w:rPr>
          <w:rFonts w:ascii="Times New Roman" w:hAnsi="Times New Roman" w:cs="Times New Roman"/>
          <w:b/>
          <w:bCs/>
          <w:sz w:val="24"/>
          <w:szCs w:val="24"/>
        </w:rPr>
        <w:t>2020</w:t>
      </w:r>
      <w:r w:rsidRPr="00191996">
        <w:rPr>
          <w:rFonts w:ascii="Times New Roman" w:hAnsi="Times New Roman" w:cs="Times New Roman"/>
          <w:sz w:val="24"/>
          <w:szCs w:val="24"/>
        </w:rPr>
        <w:t xml:space="preserve">, 35, 261-264. </w:t>
      </w:r>
    </w:p>
    <w:p w14:paraId="5FB7CD85" w14:textId="0DFD3DAA" w:rsidR="000F3D67" w:rsidRPr="00191996" w:rsidRDefault="00B32E7B"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sz w:val="24"/>
          <w:szCs w:val="24"/>
          <w:lang w:val="en-US"/>
        </w:rPr>
        <w:t>4</w:t>
      </w:r>
      <w:r w:rsidR="00992086" w:rsidRPr="00191996">
        <w:rPr>
          <w:rFonts w:ascii="Times New Roman" w:hAnsi="Times New Roman" w:cs="Times New Roman"/>
          <w:sz w:val="24"/>
          <w:szCs w:val="24"/>
          <w:lang w:val="en-US"/>
        </w:rPr>
        <w:t>.</w:t>
      </w:r>
      <w:r w:rsidR="000F3D67" w:rsidRPr="00191996">
        <w:rPr>
          <w:rFonts w:ascii="Times New Roman" w:hAnsi="Times New Roman" w:cs="Times New Roman"/>
          <w:sz w:val="24"/>
          <w:szCs w:val="24"/>
          <w:lang w:val="en-US"/>
        </w:rPr>
        <w:t xml:space="preserve"> </w:t>
      </w:r>
      <w:r w:rsidR="000F3D67" w:rsidRPr="00191996">
        <w:rPr>
          <w:rFonts w:ascii="Times New Roman" w:hAnsi="Times New Roman" w:cs="Times New Roman"/>
          <w:color w:val="000000" w:themeColor="text1"/>
          <w:sz w:val="24"/>
          <w:szCs w:val="24"/>
          <w:lang w:val="en-US"/>
        </w:rPr>
        <w:t xml:space="preserve">P. Kuzmič, </w:t>
      </w:r>
      <w:r w:rsidR="000F3D67" w:rsidRPr="00191996">
        <w:rPr>
          <w:rFonts w:ascii="Times New Roman" w:hAnsi="Times New Roman" w:cs="Times New Roman"/>
          <w:i/>
          <w:color w:val="000000" w:themeColor="text1"/>
          <w:sz w:val="24"/>
          <w:szCs w:val="24"/>
          <w:lang w:val="en-US"/>
        </w:rPr>
        <w:t>Anal</w:t>
      </w:r>
      <w:r w:rsidR="002D5899" w:rsidRPr="00191996">
        <w:rPr>
          <w:rFonts w:ascii="Times New Roman" w:hAnsi="Times New Roman" w:cs="Times New Roman"/>
          <w:i/>
          <w:color w:val="000000" w:themeColor="text1"/>
          <w:sz w:val="24"/>
          <w:szCs w:val="24"/>
          <w:lang w:val="en-US"/>
        </w:rPr>
        <w:t>.</w:t>
      </w:r>
      <w:r w:rsidR="000F3D67" w:rsidRPr="00191996">
        <w:rPr>
          <w:rFonts w:ascii="Times New Roman" w:hAnsi="Times New Roman" w:cs="Times New Roman"/>
          <w:i/>
          <w:color w:val="000000" w:themeColor="text1"/>
          <w:sz w:val="24"/>
          <w:szCs w:val="24"/>
          <w:lang w:val="en-US"/>
        </w:rPr>
        <w:t xml:space="preserve"> Biochem</w:t>
      </w:r>
      <w:r w:rsidR="00B1165B" w:rsidRPr="00191996">
        <w:rPr>
          <w:rFonts w:ascii="Times New Roman" w:hAnsi="Times New Roman" w:cs="Times New Roman"/>
          <w:i/>
          <w:color w:val="000000" w:themeColor="text1"/>
          <w:sz w:val="24"/>
          <w:szCs w:val="24"/>
          <w:lang w:val="en-US"/>
        </w:rPr>
        <w:t>.</w:t>
      </w:r>
      <w:r w:rsidR="00B1165B" w:rsidRPr="00191996">
        <w:rPr>
          <w:rFonts w:ascii="Times New Roman" w:hAnsi="Times New Roman" w:cs="Times New Roman"/>
          <w:color w:val="000000" w:themeColor="text1"/>
          <w:sz w:val="24"/>
          <w:szCs w:val="24"/>
          <w:lang w:val="en-US"/>
        </w:rPr>
        <w:t xml:space="preserve"> </w:t>
      </w:r>
      <w:r w:rsidR="00B1165B" w:rsidRPr="00191996">
        <w:rPr>
          <w:rFonts w:ascii="Times New Roman" w:hAnsi="Times New Roman" w:cs="Times New Roman"/>
          <w:b/>
          <w:bCs/>
          <w:color w:val="000000" w:themeColor="text1"/>
          <w:sz w:val="24"/>
          <w:szCs w:val="24"/>
          <w:lang w:val="en-US"/>
        </w:rPr>
        <w:t>1996</w:t>
      </w:r>
      <w:r w:rsidR="00B1165B" w:rsidRPr="00191996">
        <w:rPr>
          <w:rFonts w:ascii="Times New Roman" w:hAnsi="Times New Roman" w:cs="Times New Roman"/>
          <w:color w:val="000000" w:themeColor="text1"/>
          <w:sz w:val="24"/>
          <w:szCs w:val="24"/>
          <w:lang w:val="en-US"/>
        </w:rPr>
        <w:t xml:space="preserve">, </w:t>
      </w:r>
      <w:r w:rsidR="000F3D67" w:rsidRPr="00191996">
        <w:rPr>
          <w:rFonts w:ascii="Times New Roman" w:hAnsi="Times New Roman" w:cs="Times New Roman"/>
          <w:i/>
          <w:color w:val="000000" w:themeColor="text1"/>
          <w:sz w:val="24"/>
          <w:szCs w:val="24"/>
          <w:lang w:val="en-US"/>
        </w:rPr>
        <w:t>237</w:t>
      </w:r>
      <w:r w:rsidR="00B1165B" w:rsidRPr="00191996">
        <w:rPr>
          <w:rFonts w:ascii="Times New Roman" w:hAnsi="Times New Roman" w:cs="Times New Roman"/>
          <w:color w:val="000000" w:themeColor="text1"/>
          <w:sz w:val="24"/>
          <w:szCs w:val="24"/>
          <w:lang w:val="en-US"/>
        </w:rPr>
        <w:t xml:space="preserve">, </w:t>
      </w:r>
      <w:r w:rsidR="000F3D67" w:rsidRPr="00191996">
        <w:rPr>
          <w:rFonts w:ascii="Times New Roman" w:hAnsi="Times New Roman" w:cs="Times New Roman"/>
          <w:color w:val="000000" w:themeColor="text1"/>
          <w:sz w:val="24"/>
          <w:szCs w:val="24"/>
          <w:lang w:val="en-US"/>
        </w:rPr>
        <w:t>260–273.</w:t>
      </w:r>
    </w:p>
    <w:p w14:paraId="1C445C0B" w14:textId="4AD7B904" w:rsidR="00920D03" w:rsidRPr="00191996" w:rsidRDefault="00B32E7B"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sz w:val="24"/>
          <w:szCs w:val="24"/>
          <w:lang w:val="en-US"/>
        </w:rPr>
        <w:t>5</w:t>
      </w:r>
      <w:r w:rsidR="00992086" w:rsidRPr="00191996">
        <w:rPr>
          <w:rFonts w:ascii="Times New Roman" w:hAnsi="Times New Roman" w:cs="Times New Roman"/>
          <w:sz w:val="24"/>
          <w:szCs w:val="24"/>
          <w:lang w:val="en-US"/>
        </w:rPr>
        <w:t>.</w:t>
      </w:r>
      <w:r w:rsidR="00920D03" w:rsidRPr="00191996">
        <w:rPr>
          <w:rFonts w:ascii="Times New Roman" w:hAnsi="Times New Roman" w:cs="Times New Roman"/>
          <w:sz w:val="24"/>
          <w:szCs w:val="24"/>
          <w:lang w:val="en-US"/>
        </w:rPr>
        <w:t xml:space="preserve"> </w:t>
      </w:r>
      <w:r w:rsidR="00BC098A" w:rsidRPr="00191996">
        <w:rPr>
          <w:rFonts w:ascii="Times New Roman" w:hAnsi="Times New Roman" w:cs="Times New Roman"/>
          <w:color w:val="000000" w:themeColor="text1"/>
          <w:sz w:val="24"/>
          <w:szCs w:val="24"/>
          <w:lang w:val="en-US"/>
        </w:rPr>
        <w:t xml:space="preserve">S.L. </w:t>
      </w:r>
      <w:r w:rsidR="00920D03" w:rsidRPr="00191996">
        <w:rPr>
          <w:rFonts w:ascii="Times New Roman" w:hAnsi="Times New Roman" w:cs="Times New Roman"/>
          <w:color w:val="000000" w:themeColor="text1"/>
          <w:sz w:val="24"/>
          <w:szCs w:val="24"/>
          <w:lang w:val="en-US"/>
        </w:rPr>
        <w:t xml:space="preserve">Yun, </w:t>
      </w:r>
      <w:r w:rsidR="00BC098A" w:rsidRPr="00191996">
        <w:rPr>
          <w:rFonts w:ascii="Times New Roman" w:hAnsi="Times New Roman" w:cs="Times New Roman"/>
          <w:color w:val="000000" w:themeColor="text1"/>
          <w:sz w:val="24"/>
          <w:szCs w:val="24"/>
          <w:lang w:val="en-US"/>
        </w:rPr>
        <w:t xml:space="preserve">C.H. </w:t>
      </w:r>
      <w:r w:rsidR="00920D03" w:rsidRPr="00191996">
        <w:rPr>
          <w:rFonts w:ascii="Times New Roman" w:hAnsi="Times New Roman" w:cs="Times New Roman"/>
          <w:color w:val="000000" w:themeColor="text1"/>
          <w:sz w:val="24"/>
          <w:szCs w:val="24"/>
          <w:lang w:val="en-US"/>
        </w:rPr>
        <w:t>Suelter</w:t>
      </w:r>
      <w:r w:rsidR="00BC098A" w:rsidRPr="00191996">
        <w:rPr>
          <w:rFonts w:ascii="Times New Roman" w:hAnsi="Times New Roman" w:cs="Times New Roman"/>
          <w:color w:val="000000" w:themeColor="text1"/>
          <w:sz w:val="24"/>
          <w:szCs w:val="24"/>
          <w:lang w:val="en-US"/>
        </w:rPr>
        <w:t>,</w:t>
      </w:r>
      <w:r w:rsidR="00920D03" w:rsidRPr="00191996">
        <w:rPr>
          <w:rFonts w:ascii="Times New Roman" w:hAnsi="Times New Roman" w:cs="Times New Roman"/>
          <w:color w:val="000000" w:themeColor="text1"/>
          <w:sz w:val="24"/>
          <w:szCs w:val="24"/>
          <w:lang w:val="en-US"/>
        </w:rPr>
        <w:t xml:space="preserve"> </w:t>
      </w:r>
      <w:r w:rsidR="009334BF" w:rsidRPr="00191996">
        <w:rPr>
          <w:rFonts w:ascii="Times New Roman" w:hAnsi="Times New Roman" w:cs="Times New Roman"/>
          <w:i/>
          <w:color w:val="000000" w:themeColor="text1"/>
          <w:sz w:val="24"/>
          <w:szCs w:val="24"/>
          <w:lang w:val="en-US"/>
        </w:rPr>
        <w:t>Biochim. Biophys Acta</w:t>
      </w:r>
      <w:r w:rsidR="00920D03" w:rsidRPr="00191996">
        <w:rPr>
          <w:rFonts w:ascii="Times New Roman" w:hAnsi="Times New Roman" w:cs="Times New Roman"/>
          <w:color w:val="000000" w:themeColor="text1"/>
          <w:sz w:val="24"/>
          <w:szCs w:val="24"/>
          <w:lang w:val="en-US"/>
        </w:rPr>
        <w:t xml:space="preserve"> </w:t>
      </w:r>
      <w:r w:rsidR="009A4DEE" w:rsidRPr="00191996">
        <w:rPr>
          <w:rFonts w:ascii="Times New Roman" w:hAnsi="Times New Roman" w:cs="Times New Roman"/>
          <w:b/>
          <w:bCs/>
          <w:color w:val="000000" w:themeColor="text1"/>
          <w:sz w:val="24"/>
          <w:szCs w:val="24"/>
          <w:lang w:val="en-US"/>
        </w:rPr>
        <w:t>1977</w:t>
      </w:r>
      <w:r w:rsidR="009A4DEE" w:rsidRPr="00191996">
        <w:rPr>
          <w:rFonts w:ascii="Times New Roman" w:hAnsi="Times New Roman" w:cs="Times New Roman"/>
          <w:color w:val="000000" w:themeColor="text1"/>
          <w:sz w:val="24"/>
          <w:szCs w:val="24"/>
          <w:lang w:val="en-US"/>
        </w:rPr>
        <w:t xml:space="preserve">, </w:t>
      </w:r>
      <w:r w:rsidR="00920D03" w:rsidRPr="00191996">
        <w:rPr>
          <w:rFonts w:ascii="Times New Roman" w:hAnsi="Times New Roman" w:cs="Times New Roman"/>
          <w:i/>
          <w:color w:val="000000" w:themeColor="text1"/>
          <w:sz w:val="24"/>
          <w:szCs w:val="24"/>
          <w:lang w:val="en-US"/>
        </w:rPr>
        <w:t>480(1)</w:t>
      </w:r>
      <w:r w:rsidR="009A4DEE" w:rsidRPr="00191996">
        <w:rPr>
          <w:rFonts w:ascii="Times New Roman" w:hAnsi="Times New Roman" w:cs="Times New Roman"/>
          <w:color w:val="000000" w:themeColor="text1"/>
          <w:sz w:val="24"/>
          <w:szCs w:val="24"/>
          <w:lang w:val="en-US"/>
        </w:rPr>
        <w:t xml:space="preserve">, </w:t>
      </w:r>
      <w:r w:rsidR="00920D03" w:rsidRPr="00191996">
        <w:rPr>
          <w:rFonts w:ascii="Times New Roman" w:hAnsi="Times New Roman" w:cs="Times New Roman"/>
          <w:color w:val="000000" w:themeColor="text1"/>
          <w:sz w:val="24"/>
          <w:szCs w:val="24"/>
          <w:lang w:val="en-US"/>
        </w:rPr>
        <w:t xml:space="preserve">1–13. </w:t>
      </w:r>
    </w:p>
    <w:p w14:paraId="0F472121" w14:textId="2D57DD40" w:rsidR="00136359" w:rsidRPr="00191996" w:rsidRDefault="00B32E7B"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sz w:val="24"/>
          <w:szCs w:val="24"/>
          <w:lang w:val="en-US"/>
        </w:rPr>
        <w:t>6</w:t>
      </w:r>
      <w:r w:rsidR="00992086" w:rsidRPr="00191996">
        <w:rPr>
          <w:rFonts w:ascii="Times New Roman" w:hAnsi="Times New Roman" w:cs="Times New Roman"/>
          <w:sz w:val="24"/>
          <w:szCs w:val="24"/>
          <w:lang w:val="en-US"/>
        </w:rPr>
        <w:t>.</w:t>
      </w:r>
      <w:r w:rsidR="00136359" w:rsidRPr="00191996">
        <w:rPr>
          <w:rFonts w:ascii="Times New Roman" w:hAnsi="Times New Roman" w:cs="Times New Roman"/>
          <w:sz w:val="24"/>
          <w:szCs w:val="24"/>
          <w:lang w:val="en-US"/>
        </w:rPr>
        <w:t xml:space="preserve"> </w:t>
      </w:r>
      <w:r w:rsidR="00136359" w:rsidRPr="00191996">
        <w:rPr>
          <w:rFonts w:ascii="Times New Roman" w:hAnsi="Times New Roman" w:cs="Times New Roman"/>
          <w:color w:val="000000" w:themeColor="text1"/>
          <w:sz w:val="24"/>
          <w:szCs w:val="24"/>
          <w:lang w:val="en-US"/>
        </w:rPr>
        <w:t xml:space="preserve">M. Goličnik, </w:t>
      </w:r>
      <w:r w:rsidR="00136359" w:rsidRPr="00191996">
        <w:rPr>
          <w:rFonts w:ascii="Times New Roman" w:hAnsi="Times New Roman" w:cs="Times New Roman"/>
          <w:i/>
          <w:color w:val="000000" w:themeColor="text1"/>
          <w:sz w:val="24"/>
          <w:szCs w:val="24"/>
          <w:lang w:val="en-US"/>
        </w:rPr>
        <w:t>Biochem</w:t>
      </w:r>
      <w:r w:rsidR="009A4DEE" w:rsidRPr="00191996">
        <w:rPr>
          <w:rFonts w:ascii="Times New Roman" w:hAnsi="Times New Roman" w:cs="Times New Roman"/>
          <w:i/>
          <w:color w:val="000000" w:themeColor="text1"/>
          <w:sz w:val="24"/>
          <w:szCs w:val="24"/>
          <w:lang w:val="en-US"/>
        </w:rPr>
        <w:t>.</w:t>
      </w:r>
      <w:r w:rsidR="00136359" w:rsidRPr="00191996">
        <w:rPr>
          <w:rFonts w:ascii="Times New Roman" w:hAnsi="Times New Roman" w:cs="Times New Roman"/>
          <w:i/>
          <w:color w:val="000000" w:themeColor="text1"/>
          <w:sz w:val="24"/>
          <w:szCs w:val="24"/>
          <w:lang w:val="en-US"/>
        </w:rPr>
        <w:t xml:space="preserve"> Mol</w:t>
      </w:r>
      <w:r w:rsidR="009A4DEE" w:rsidRPr="00191996">
        <w:rPr>
          <w:rFonts w:ascii="Times New Roman" w:hAnsi="Times New Roman" w:cs="Times New Roman"/>
          <w:i/>
          <w:color w:val="000000" w:themeColor="text1"/>
          <w:sz w:val="24"/>
          <w:szCs w:val="24"/>
          <w:lang w:val="en-US"/>
        </w:rPr>
        <w:t>.</w:t>
      </w:r>
      <w:r w:rsidR="00136359" w:rsidRPr="00191996">
        <w:rPr>
          <w:rFonts w:ascii="Times New Roman" w:hAnsi="Times New Roman" w:cs="Times New Roman"/>
          <w:i/>
          <w:color w:val="000000" w:themeColor="text1"/>
          <w:sz w:val="24"/>
          <w:szCs w:val="24"/>
          <w:lang w:val="en-US"/>
        </w:rPr>
        <w:t xml:space="preserve"> Biol</w:t>
      </w:r>
      <w:r w:rsidR="009A4DEE" w:rsidRPr="00191996">
        <w:rPr>
          <w:rFonts w:ascii="Times New Roman" w:hAnsi="Times New Roman" w:cs="Times New Roman"/>
          <w:i/>
          <w:color w:val="000000" w:themeColor="text1"/>
          <w:sz w:val="24"/>
          <w:szCs w:val="24"/>
          <w:lang w:val="en-US"/>
        </w:rPr>
        <w:t>.</w:t>
      </w:r>
      <w:r w:rsidR="00136359" w:rsidRPr="00191996">
        <w:rPr>
          <w:rFonts w:ascii="Times New Roman" w:hAnsi="Times New Roman" w:cs="Times New Roman"/>
          <w:i/>
          <w:color w:val="000000" w:themeColor="text1"/>
          <w:sz w:val="24"/>
          <w:szCs w:val="24"/>
          <w:lang w:val="en-US"/>
        </w:rPr>
        <w:t xml:space="preserve"> Educ</w:t>
      </w:r>
      <w:r w:rsidR="009A4DEE" w:rsidRPr="00191996">
        <w:rPr>
          <w:rFonts w:ascii="Times New Roman" w:hAnsi="Times New Roman" w:cs="Times New Roman"/>
          <w:i/>
          <w:color w:val="000000" w:themeColor="text1"/>
          <w:sz w:val="24"/>
          <w:szCs w:val="24"/>
          <w:lang w:val="en-US"/>
        </w:rPr>
        <w:t>.</w:t>
      </w:r>
      <w:r w:rsidR="009A4DEE" w:rsidRPr="00191996">
        <w:rPr>
          <w:rFonts w:ascii="Times New Roman" w:hAnsi="Times New Roman" w:cs="Times New Roman"/>
          <w:color w:val="000000" w:themeColor="text1"/>
          <w:sz w:val="24"/>
          <w:szCs w:val="24"/>
          <w:lang w:val="en-US"/>
        </w:rPr>
        <w:t xml:space="preserve"> </w:t>
      </w:r>
      <w:r w:rsidR="009A4DEE" w:rsidRPr="00191996">
        <w:rPr>
          <w:rFonts w:ascii="Times New Roman" w:hAnsi="Times New Roman" w:cs="Times New Roman"/>
          <w:b/>
          <w:bCs/>
          <w:color w:val="000000" w:themeColor="text1"/>
          <w:sz w:val="24"/>
          <w:szCs w:val="24"/>
          <w:lang w:val="en-US"/>
        </w:rPr>
        <w:t>2011</w:t>
      </w:r>
      <w:r w:rsidR="009A4DEE" w:rsidRPr="00191996">
        <w:rPr>
          <w:rFonts w:ascii="Times New Roman" w:hAnsi="Times New Roman" w:cs="Times New Roman"/>
          <w:color w:val="000000" w:themeColor="text1"/>
          <w:sz w:val="24"/>
          <w:szCs w:val="24"/>
          <w:lang w:val="en-US"/>
        </w:rPr>
        <w:t xml:space="preserve">, </w:t>
      </w:r>
      <w:r w:rsidR="00136359" w:rsidRPr="00191996">
        <w:rPr>
          <w:rFonts w:ascii="Times New Roman" w:hAnsi="Times New Roman" w:cs="Times New Roman"/>
          <w:i/>
          <w:color w:val="000000" w:themeColor="text1"/>
          <w:sz w:val="24"/>
          <w:szCs w:val="24"/>
          <w:lang w:val="en-US"/>
        </w:rPr>
        <w:t>39(2)</w:t>
      </w:r>
      <w:r w:rsidR="009A4DEE" w:rsidRPr="00191996">
        <w:rPr>
          <w:rFonts w:ascii="Times New Roman" w:hAnsi="Times New Roman" w:cs="Times New Roman"/>
          <w:color w:val="000000" w:themeColor="text1"/>
          <w:sz w:val="24"/>
          <w:szCs w:val="24"/>
          <w:lang w:val="en-US"/>
        </w:rPr>
        <w:t xml:space="preserve">, </w:t>
      </w:r>
      <w:r w:rsidR="00136359" w:rsidRPr="00191996">
        <w:rPr>
          <w:rFonts w:ascii="Times New Roman" w:hAnsi="Times New Roman" w:cs="Times New Roman"/>
          <w:color w:val="000000" w:themeColor="text1"/>
          <w:sz w:val="24"/>
          <w:szCs w:val="24"/>
          <w:lang w:val="en-US"/>
        </w:rPr>
        <w:t>117–125.</w:t>
      </w:r>
    </w:p>
    <w:p w14:paraId="45C5BCE0" w14:textId="7DE909CF" w:rsidR="00AB03BB" w:rsidRPr="00191996" w:rsidRDefault="00B32E7B"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sz w:val="24"/>
          <w:szCs w:val="24"/>
          <w:lang w:val="en-US"/>
        </w:rPr>
        <w:t>7</w:t>
      </w:r>
      <w:r w:rsidR="00AB03BB" w:rsidRPr="00191996">
        <w:rPr>
          <w:rFonts w:ascii="Times New Roman" w:hAnsi="Times New Roman" w:cs="Times New Roman"/>
          <w:sz w:val="24"/>
          <w:szCs w:val="24"/>
          <w:lang w:val="en-US"/>
        </w:rPr>
        <w:t xml:space="preserve">. </w:t>
      </w:r>
      <w:r w:rsidR="00AB03BB" w:rsidRPr="00191996">
        <w:rPr>
          <w:rFonts w:ascii="Times New Roman" w:hAnsi="Times New Roman" w:cs="Times New Roman"/>
          <w:color w:val="000000" w:themeColor="text1"/>
          <w:sz w:val="24"/>
          <w:szCs w:val="24"/>
          <w:lang w:val="en-US"/>
        </w:rPr>
        <w:t xml:space="preserve">S. Schnell, C. Mendoza, </w:t>
      </w:r>
      <w:r w:rsidR="00AB03BB" w:rsidRPr="00191996">
        <w:rPr>
          <w:rFonts w:ascii="Times New Roman" w:hAnsi="Times New Roman" w:cs="Times New Roman"/>
          <w:i/>
          <w:color w:val="000000" w:themeColor="text1"/>
          <w:sz w:val="24"/>
          <w:szCs w:val="24"/>
          <w:lang w:val="en-US"/>
        </w:rPr>
        <w:t>J</w:t>
      </w:r>
      <w:r w:rsidR="00494972" w:rsidRPr="00191996">
        <w:rPr>
          <w:rFonts w:ascii="Times New Roman" w:hAnsi="Times New Roman" w:cs="Times New Roman"/>
          <w:i/>
          <w:color w:val="000000" w:themeColor="text1"/>
          <w:sz w:val="24"/>
          <w:szCs w:val="24"/>
          <w:lang w:val="en-US"/>
        </w:rPr>
        <w:t>.</w:t>
      </w:r>
      <w:r w:rsidR="00AB03BB" w:rsidRPr="00191996">
        <w:rPr>
          <w:rFonts w:ascii="Times New Roman" w:hAnsi="Times New Roman" w:cs="Times New Roman"/>
          <w:i/>
          <w:color w:val="000000" w:themeColor="text1"/>
          <w:sz w:val="24"/>
          <w:szCs w:val="24"/>
          <w:lang w:val="en-US"/>
        </w:rPr>
        <w:t xml:space="preserve"> T</w:t>
      </w:r>
      <w:r w:rsidR="009334BF" w:rsidRPr="00191996">
        <w:rPr>
          <w:rFonts w:ascii="Times New Roman" w:hAnsi="Times New Roman" w:cs="Times New Roman"/>
          <w:i/>
          <w:color w:val="000000" w:themeColor="text1"/>
          <w:sz w:val="24"/>
          <w:szCs w:val="24"/>
          <w:lang w:val="en-US"/>
        </w:rPr>
        <w:t>heor</w:t>
      </w:r>
      <w:r w:rsidR="00494972" w:rsidRPr="00191996">
        <w:rPr>
          <w:rFonts w:ascii="Times New Roman" w:hAnsi="Times New Roman" w:cs="Times New Roman"/>
          <w:i/>
          <w:color w:val="000000" w:themeColor="text1"/>
          <w:sz w:val="24"/>
          <w:szCs w:val="24"/>
          <w:lang w:val="en-US"/>
        </w:rPr>
        <w:t>.</w:t>
      </w:r>
      <w:r w:rsidR="00AB03BB" w:rsidRPr="00191996">
        <w:rPr>
          <w:rFonts w:ascii="Times New Roman" w:hAnsi="Times New Roman" w:cs="Times New Roman"/>
          <w:i/>
          <w:color w:val="000000" w:themeColor="text1"/>
          <w:sz w:val="24"/>
          <w:szCs w:val="24"/>
          <w:lang w:val="en-US"/>
        </w:rPr>
        <w:t xml:space="preserve"> Biol</w:t>
      </w:r>
      <w:r w:rsidR="00494972" w:rsidRPr="00191996">
        <w:rPr>
          <w:rFonts w:ascii="Times New Roman" w:hAnsi="Times New Roman" w:cs="Times New Roman"/>
          <w:i/>
          <w:color w:val="000000" w:themeColor="text1"/>
          <w:sz w:val="24"/>
          <w:szCs w:val="24"/>
          <w:lang w:val="en-US"/>
        </w:rPr>
        <w:t>.</w:t>
      </w:r>
      <w:r w:rsidR="00494972" w:rsidRPr="00191996">
        <w:rPr>
          <w:rFonts w:ascii="Times New Roman" w:hAnsi="Times New Roman" w:cs="Times New Roman"/>
          <w:color w:val="000000" w:themeColor="text1"/>
          <w:sz w:val="24"/>
          <w:szCs w:val="24"/>
          <w:lang w:val="en-US"/>
        </w:rPr>
        <w:t xml:space="preserve"> </w:t>
      </w:r>
      <w:r w:rsidR="00494972" w:rsidRPr="00191996">
        <w:rPr>
          <w:rFonts w:ascii="Times New Roman" w:hAnsi="Times New Roman" w:cs="Times New Roman"/>
          <w:b/>
          <w:bCs/>
          <w:color w:val="000000" w:themeColor="text1"/>
          <w:sz w:val="24"/>
          <w:szCs w:val="24"/>
          <w:lang w:val="en-US"/>
        </w:rPr>
        <w:t>1997</w:t>
      </w:r>
      <w:r w:rsidR="00494972" w:rsidRPr="00191996">
        <w:rPr>
          <w:rFonts w:ascii="Times New Roman" w:hAnsi="Times New Roman" w:cs="Times New Roman"/>
          <w:color w:val="000000" w:themeColor="text1"/>
          <w:sz w:val="24"/>
          <w:szCs w:val="24"/>
          <w:lang w:val="en-US"/>
        </w:rPr>
        <w:t>,</w:t>
      </w:r>
      <w:r w:rsidR="00AB03BB" w:rsidRPr="00191996">
        <w:rPr>
          <w:rFonts w:ascii="Times New Roman" w:hAnsi="Times New Roman" w:cs="Times New Roman"/>
          <w:color w:val="000000" w:themeColor="text1"/>
          <w:sz w:val="24"/>
          <w:szCs w:val="24"/>
          <w:lang w:val="en-US"/>
        </w:rPr>
        <w:t xml:space="preserve"> </w:t>
      </w:r>
      <w:r w:rsidR="00AB03BB" w:rsidRPr="00191996">
        <w:rPr>
          <w:rFonts w:ascii="Times New Roman" w:hAnsi="Times New Roman" w:cs="Times New Roman"/>
          <w:i/>
          <w:color w:val="000000" w:themeColor="text1"/>
          <w:sz w:val="24"/>
          <w:szCs w:val="24"/>
          <w:lang w:val="en-US"/>
        </w:rPr>
        <w:t>187</w:t>
      </w:r>
      <w:r w:rsidR="00494972" w:rsidRPr="00191996">
        <w:rPr>
          <w:rFonts w:ascii="Times New Roman" w:hAnsi="Times New Roman" w:cs="Times New Roman"/>
          <w:color w:val="000000" w:themeColor="text1"/>
          <w:sz w:val="24"/>
          <w:szCs w:val="24"/>
          <w:lang w:val="en-US"/>
        </w:rPr>
        <w:t>,</w:t>
      </w:r>
      <w:r w:rsidR="00AB03BB" w:rsidRPr="00191996">
        <w:rPr>
          <w:rFonts w:ascii="Times New Roman" w:hAnsi="Times New Roman" w:cs="Times New Roman"/>
          <w:color w:val="000000" w:themeColor="text1"/>
          <w:sz w:val="24"/>
          <w:szCs w:val="24"/>
          <w:lang w:val="en-US"/>
        </w:rPr>
        <w:t xml:space="preserve"> 207-212.</w:t>
      </w:r>
    </w:p>
    <w:p w14:paraId="454391C4" w14:textId="53BF7403" w:rsidR="009C0AAE" w:rsidRPr="00191996" w:rsidRDefault="00B32E7B" w:rsidP="00191996">
      <w:pPr>
        <w:pStyle w:val="NoSpacing"/>
        <w:spacing w:line="360" w:lineRule="auto"/>
        <w:rPr>
          <w:rFonts w:ascii="Times New Roman" w:hAnsi="Times New Roman" w:cs="Times New Roman"/>
          <w:color w:val="000000" w:themeColor="text1"/>
          <w:sz w:val="24"/>
          <w:szCs w:val="24"/>
          <w:lang w:val="en-US"/>
        </w:rPr>
      </w:pPr>
      <w:r w:rsidRPr="00191996">
        <w:rPr>
          <w:rFonts w:ascii="Times New Roman" w:hAnsi="Times New Roman" w:cs="Times New Roman"/>
          <w:color w:val="000000" w:themeColor="text1"/>
          <w:sz w:val="24"/>
          <w:szCs w:val="24"/>
          <w:lang w:val="en-US"/>
        </w:rPr>
        <w:t>8</w:t>
      </w:r>
      <w:r w:rsidR="00992086" w:rsidRPr="00191996">
        <w:rPr>
          <w:rFonts w:ascii="Times New Roman" w:hAnsi="Times New Roman" w:cs="Times New Roman"/>
          <w:color w:val="000000" w:themeColor="text1"/>
          <w:sz w:val="24"/>
          <w:szCs w:val="24"/>
          <w:lang w:val="en-US"/>
        </w:rPr>
        <w:t>.</w:t>
      </w:r>
      <w:r w:rsidR="00FF3BE7" w:rsidRPr="00191996">
        <w:rPr>
          <w:rFonts w:ascii="Times New Roman" w:hAnsi="Times New Roman" w:cs="Times New Roman"/>
          <w:color w:val="000000" w:themeColor="text1"/>
          <w:sz w:val="24"/>
          <w:szCs w:val="24"/>
          <w:lang w:val="en-US"/>
        </w:rPr>
        <w:t xml:space="preserve"> </w:t>
      </w:r>
      <w:r w:rsidR="008D2570" w:rsidRPr="00191996">
        <w:rPr>
          <w:rFonts w:ascii="Times New Roman" w:hAnsi="Times New Roman" w:cs="Times New Roman"/>
          <w:color w:val="000000" w:themeColor="text1"/>
          <w:sz w:val="24"/>
          <w:szCs w:val="24"/>
          <w:lang w:val="en-US"/>
        </w:rPr>
        <w:t xml:space="preserve">S. </w:t>
      </w:r>
      <w:r w:rsidR="009C0AAE" w:rsidRPr="00191996">
        <w:rPr>
          <w:rFonts w:ascii="Times New Roman" w:hAnsi="Times New Roman" w:cs="Times New Roman"/>
          <w:color w:val="000000" w:themeColor="text1"/>
          <w:sz w:val="24"/>
          <w:szCs w:val="24"/>
          <w:lang w:val="en-US"/>
        </w:rPr>
        <w:t xml:space="preserve">Bevc, </w:t>
      </w:r>
      <w:r w:rsidR="008D2570" w:rsidRPr="00191996">
        <w:rPr>
          <w:rFonts w:ascii="Times New Roman" w:hAnsi="Times New Roman" w:cs="Times New Roman"/>
          <w:color w:val="000000" w:themeColor="text1"/>
          <w:sz w:val="24"/>
          <w:szCs w:val="24"/>
          <w:lang w:val="en-US"/>
        </w:rPr>
        <w:t xml:space="preserve">J. </w:t>
      </w:r>
      <w:r w:rsidR="009C0AAE" w:rsidRPr="00191996">
        <w:rPr>
          <w:rFonts w:ascii="Times New Roman" w:hAnsi="Times New Roman" w:cs="Times New Roman"/>
          <w:color w:val="000000" w:themeColor="text1"/>
          <w:sz w:val="24"/>
          <w:szCs w:val="24"/>
          <w:lang w:val="en-US"/>
        </w:rPr>
        <w:t xml:space="preserve">Konc, </w:t>
      </w:r>
      <w:r w:rsidR="008D2570" w:rsidRPr="00191996">
        <w:rPr>
          <w:rFonts w:ascii="Times New Roman" w:hAnsi="Times New Roman" w:cs="Times New Roman"/>
          <w:color w:val="000000" w:themeColor="text1"/>
          <w:sz w:val="24"/>
          <w:szCs w:val="24"/>
          <w:lang w:val="en-US"/>
        </w:rPr>
        <w:t xml:space="preserve">J. </w:t>
      </w:r>
      <w:r w:rsidR="009C0AAE" w:rsidRPr="00191996">
        <w:rPr>
          <w:rFonts w:ascii="Times New Roman" w:hAnsi="Times New Roman" w:cs="Times New Roman"/>
          <w:color w:val="000000" w:themeColor="text1"/>
          <w:sz w:val="24"/>
          <w:szCs w:val="24"/>
          <w:lang w:val="en-US"/>
        </w:rPr>
        <w:t xml:space="preserve">Stojan, </w:t>
      </w:r>
      <w:r w:rsidR="008D2570" w:rsidRPr="00191996">
        <w:rPr>
          <w:rFonts w:ascii="Times New Roman" w:hAnsi="Times New Roman" w:cs="Times New Roman"/>
          <w:color w:val="000000" w:themeColor="text1"/>
          <w:sz w:val="24"/>
          <w:szCs w:val="24"/>
          <w:lang w:val="en-US"/>
        </w:rPr>
        <w:t xml:space="preserve">M. </w:t>
      </w:r>
      <w:r w:rsidR="009C0AAE" w:rsidRPr="00191996">
        <w:rPr>
          <w:rFonts w:ascii="Times New Roman" w:hAnsi="Times New Roman" w:cs="Times New Roman"/>
          <w:color w:val="000000" w:themeColor="text1"/>
          <w:sz w:val="24"/>
          <w:szCs w:val="24"/>
          <w:lang w:val="en-US"/>
        </w:rPr>
        <w:t xml:space="preserve">Hodošček, </w:t>
      </w:r>
      <w:r w:rsidR="008D2570" w:rsidRPr="00191996">
        <w:rPr>
          <w:rFonts w:ascii="Times New Roman" w:hAnsi="Times New Roman" w:cs="Times New Roman"/>
          <w:color w:val="000000" w:themeColor="text1"/>
          <w:sz w:val="24"/>
          <w:szCs w:val="24"/>
          <w:lang w:val="en-US"/>
        </w:rPr>
        <w:t xml:space="preserve">M. </w:t>
      </w:r>
      <w:r w:rsidR="009C0AAE" w:rsidRPr="00191996">
        <w:rPr>
          <w:rFonts w:ascii="Times New Roman" w:hAnsi="Times New Roman" w:cs="Times New Roman"/>
          <w:color w:val="000000" w:themeColor="text1"/>
          <w:sz w:val="24"/>
          <w:szCs w:val="24"/>
          <w:lang w:val="en-US"/>
        </w:rPr>
        <w:t xml:space="preserve">Penca, </w:t>
      </w:r>
      <w:r w:rsidR="008D2570" w:rsidRPr="00191996">
        <w:rPr>
          <w:rFonts w:ascii="Times New Roman" w:hAnsi="Times New Roman" w:cs="Times New Roman"/>
          <w:color w:val="000000" w:themeColor="text1"/>
          <w:sz w:val="24"/>
          <w:szCs w:val="24"/>
          <w:lang w:val="en-US"/>
        </w:rPr>
        <w:t xml:space="preserve">M. </w:t>
      </w:r>
      <w:r w:rsidR="009C0AAE" w:rsidRPr="00191996">
        <w:rPr>
          <w:rFonts w:ascii="Times New Roman" w:hAnsi="Times New Roman" w:cs="Times New Roman"/>
          <w:color w:val="000000" w:themeColor="text1"/>
          <w:sz w:val="24"/>
          <w:szCs w:val="24"/>
          <w:lang w:val="en-US"/>
        </w:rPr>
        <w:t>Praprotnik,</w:t>
      </w:r>
      <w:r w:rsidR="008D2570" w:rsidRPr="00191996">
        <w:rPr>
          <w:rFonts w:ascii="Times New Roman" w:hAnsi="Times New Roman" w:cs="Times New Roman"/>
          <w:color w:val="000000" w:themeColor="text1"/>
          <w:sz w:val="24"/>
          <w:szCs w:val="24"/>
          <w:lang w:val="en-US"/>
        </w:rPr>
        <w:t xml:space="preserve"> D. </w:t>
      </w:r>
      <w:r w:rsidR="009C0AAE" w:rsidRPr="00191996">
        <w:rPr>
          <w:rFonts w:ascii="Times New Roman" w:hAnsi="Times New Roman" w:cs="Times New Roman"/>
          <w:color w:val="000000" w:themeColor="text1"/>
          <w:sz w:val="24"/>
          <w:szCs w:val="24"/>
          <w:lang w:val="en-US"/>
        </w:rPr>
        <w:t>Janežič</w:t>
      </w:r>
      <w:r w:rsidR="008D2570" w:rsidRPr="00191996">
        <w:rPr>
          <w:rFonts w:ascii="Times New Roman" w:hAnsi="Times New Roman" w:cs="Times New Roman"/>
          <w:color w:val="000000" w:themeColor="text1"/>
          <w:sz w:val="24"/>
          <w:szCs w:val="24"/>
          <w:lang w:val="en-US"/>
        </w:rPr>
        <w:t>,</w:t>
      </w:r>
      <w:r w:rsidR="009C0AAE" w:rsidRPr="00191996">
        <w:rPr>
          <w:rFonts w:ascii="Times New Roman" w:hAnsi="Times New Roman" w:cs="Times New Roman"/>
          <w:color w:val="000000" w:themeColor="text1"/>
          <w:sz w:val="24"/>
          <w:szCs w:val="24"/>
          <w:lang w:val="en-US"/>
        </w:rPr>
        <w:t xml:space="preserve"> </w:t>
      </w:r>
      <w:r w:rsidR="009C0AAE" w:rsidRPr="00191996">
        <w:rPr>
          <w:rFonts w:ascii="Times New Roman" w:hAnsi="Times New Roman" w:cs="Times New Roman"/>
          <w:i/>
          <w:color w:val="000000" w:themeColor="text1"/>
          <w:sz w:val="24"/>
          <w:szCs w:val="24"/>
          <w:lang w:val="en-US"/>
        </w:rPr>
        <w:t>PLoS ONE</w:t>
      </w:r>
      <w:r w:rsidR="009C0AAE" w:rsidRPr="00191996">
        <w:rPr>
          <w:rFonts w:ascii="Times New Roman" w:hAnsi="Times New Roman" w:cs="Times New Roman"/>
          <w:color w:val="000000" w:themeColor="text1"/>
          <w:sz w:val="24"/>
          <w:szCs w:val="24"/>
          <w:lang w:val="en-US"/>
        </w:rPr>
        <w:t xml:space="preserve"> </w:t>
      </w:r>
      <w:r w:rsidR="009334BF" w:rsidRPr="00191996">
        <w:rPr>
          <w:rFonts w:ascii="Times New Roman" w:hAnsi="Times New Roman" w:cs="Times New Roman"/>
          <w:b/>
          <w:bCs/>
          <w:color w:val="000000" w:themeColor="text1"/>
          <w:sz w:val="24"/>
          <w:szCs w:val="24"/>
          <w:lang w:val="en-US"/>
        </w:rPr>
        <w:t>2011</w:t>
      </w:r>
      <w:r w:rsidR="009334BF" w:rsidRPr="00191996">
        <w:rPr>
          <w:rFonts w:ascii="Times New Roman" w:hAnsi="Times New Roman" w:cs="Times New Roman"/>
          <w:color w:val="000000" w:themeColor="text1"/>
          <w:sz w:val="24"/>
          <w:szCs w:val="24"/>
          <w:lang w:val="en-US"/>
        </w:rPr>
        <w:t xml:space="preserve">, </w:t>
      </w:r>
      <w:r w:rsidR="009C0AAE" w:rsidRPr="00191996">
        <w:rPr>
          <w:rFonts w:ascii="Times New Roman" w:hAnsi="Times New Roman" w:cs="Times New Roman"/>
          <w:i/>
          <w:color w:val="000000" w:themeColor="text1"/>
          <w:sz w:val="24"/>
          <w:szCs w:val="24"/>
          <w:lang w:val="en-US"/>
        </w:rPr>
        <w:t>6(7)</w:t>
      </w:r>
      <w:r w:rsidR="009334BF" w:rsidRPr="00191996">
        <w:rPr>
          <w:rFonts w:ascii="Times New Roman" w:hAnsi="Times New Roman" w:cs="Times New Roman"/>
          <w:color w:val="000000" w:themeColor="text1"/>
          <w:sz w:val="24"/>
          <w:szCs w:val="24"/>
          <w:lang w:val="en-US"/>
        </w:rPr>
        <w:t xml:space="preserve">, </w:t>
      </w:r>
      <w:r w:rsidR="009C0AAE" w:rsidRPr="00191996">
        <w:rPr>
          <w:rFonts w:ascii="Times New Roman" w:hAnsi="Times New Roman" w:cs="Times New Roman"/>
          <w:color w:val="000000" w:themeColor="text1"/>
          <w:sz w:val="24"/>
          <w:szCs w:val="24"/>
          <w:lang w:val="en-US"/>
        </w:rPr>
        <w:t xml:space="preserve">e22265. </w:t>
      </w:r>
    </w:p>
    <w:p w14:paraId="61EA7788" w14:textId="53681B01" w:rsidR="00C41CD1" w:rsidRPr="00191996" w:rsidRDefault="00C41CD1" w:rsidP="00191996">
      <w:pPr>
        <w:spacing w:line="360" w:lineRule="auto"/>
        <w:jc w:val="both"/>
        <w:rPr>
          <w:rFonts w:ascii="Times New Roman" w:hAnsi="Times New Roman" w:cs="Times New Roman"/>
          <w:sz w:val="24"/>
          <w:szCs w:val="24"/>
          <w:lang w:val="en-US"/>
        </w:rPr>
      </w:pPr>
    </w:p>
    <w:sectPr w:rsidR="00C41CD1" w:rsidRPr="00191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9E9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80BF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EAB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0E70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EEA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0F1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00B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E18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A1B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CEA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A11395"/>
    <w:multiLevelType w:val="hybridMultilevel"/>
    <w:tmpl w:val="E2880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39"/>
    <w:rsid w:val="00006F8A"/>
    <w:rsid w:val="00012BEE"/>
    <w:rsid w:val="000168D7"/>
    <w:rsid w:val="00031056"/>
    <w:rsid w:val="00034E0E"/>
    <w:rsid w:val="00041B9A"/>
    <w:rsid w:val="0005074F"/>
    <w:rsid w:val="00063499"/>
    <w:rsid w:val="000668E7"/>
    <w:rsid w:val="00081222"/>
    <w:rsid w:val="00083796"/>
    <w:rsid w:val="000A1892"/>
    <w:rsid w:val="000A1DC6"/>
    <w:rsid w:val="000B1662"/>
    <w:rsid w:val="000B641F"/>
    <w:rsid w:val="000B7DAC"/>
    <w:rsid w:val="000C2051"/>
    <w:rsid w:val="000D4ABE"/>
    <w:rsid w:val="000D7233"/>
    <w:rsid w:val="000E019A"/>
    <w:rsid w:val="000E7CBD"/>
    <w:rsid w:val="000F3D67"/>
    <w:rsid w:val="000F6683"/>
    <w:rsid w:val="00101549"/>
    <w:rsid w:val="00125556"/>
    <w:rsid w:val="001340BC"/>
    <w:rsid w:val="00134592"/>
    <w:rsid w:val="00136359"/>
    <w:rsid w:val="00137FB3"/>
    <w:rsid w:val="00142515"/>
    <w:rsid w:val="00145655"/>
    <w:rsid w:val="001513F7"/>
    <w:rsid w:val="00152EBA"/>
    <w:rsid w:val="00154EC5"/>
    <w:rsid w:val="00164B3C"/>
    <w:rsid w:val="001662AF"/>
    <w:rsid w:val="00171E76"/>
    <w:rsid w:val="00176A23"/>
    <w:rsid w:val="00185CB4"/>
    <w:rsid w:val="00190ED4"/>
    <w:rsid w:val="00191996"/>
    <w:rsid w:val="00191A1F"/>
    <w:rsid w:val="001A2DF7"/>
    <w:rsid w:val="001B1539"/>
    <w:rsid w:val="001B5487"/>
    <w:rsid w:val="001C4E06"/>
    <w:rsid w:val="001D2D6F"/>
    <w:rsid w:val="001F1DA9"/>
    <w:rsid w:val="001F3739"/>
    <w:rsid w:val="001F7B99"/>
    <w:rsid w:val="002104B8"/>
    <w:rsid w:val="00220D92"/>
    <w:rsid w:val="00227770"/>
    <w:rsid w:val="00227EFA"/>
    <w:rsid w:val="00235BA7"/>
    <w:rsid w:val="002428AB"/>
    <w:rsid w:val="00244FC7"/>
    <w:rsid w:val="002453FB"/>
    <w:rsid w:val="002526ED"/>
    <w:rsid w:val="00253849"/>
    <w:rsid w:val="002604B7"/>
    <w:rsid w:val="002637D4"/>
    <w:rsid w:val="00263FAA"/>
    <w:rsid w:val="00272E56"/>
    <w:rsid w:val="00275F87"/>
    <w:rsid w:val="0029204E"/>
    <w:rsid w:val="00295936"/>
    <w:rsid w:val="002A0850"/>
    <w:rsid w:val="002A0DF4"/>
    <w:rsid w:val="002A2FC1"/>
    <w:rsid w:val="002A3B3A"/>
    <w:rsid w:val="002A5ABB"/>
    <w:rsid w:val="002B127E"/>
    <w:rsid w:val="002B49A6"/>
    <w:rsid w:val="002B6DC4"/>
    <w:rsid w:val="002C44B2"/>
    <w:rsid w:val="002C57E4"/>
    <w:rsid w:val="002D5899"/>
    <w:rsid w:val="002D7D56"/>
    <w:rsid w:val="002E2E3D"/>
    <w:rsid w:val="002E5A1F"/>
    <w:rsid w:val="003010CF"/>
    <w:rsid w:val="00306E3C"/>
    <w:rsid w:val="00311821"/>
    <w:rsid w:val="00323F6F"/>
    <w:rsid w:val="00334DA7"/>
    <w:rsid w:val="00346749"/>
    <w:rsid w:val="00354F0B"/>
    <w:rsid w:val="0035654A"/>
    <w:rsid w:val="00386ABA"/>
    <w:rsid w:val="00390BAF"/>
    <w:rsid w:val="003948A3"/>
    <w:rsid w:val="003D1D51"/>
    <w:rsid w:val="003D6845"/>
    <w:rsid w:val="003E53AA"/>
    <w:rsid w:val="00404FF7"/>
    <w:rsid w:val="00406079"/>
    <w:rsid w:val="00420651"/>
    <w:rsid w:val="00420A77"/>
    <w:rsid w:val="00422724"/>
    <w:rsid w:val="00423175"/>
    <w:rsid w:val="00430C13"/>
    <w:rsid w:val="00437751"/>
    <w:rsid w:val="00440A14"/>
    <w:rsid w:val="004457BA"/>
    <w:rsid w:val="004537CD"/>
    <w:rsid w:val="0046432E"/>
    <w:rsid w:val="004659AD"/>
    <w:rsid w:val="00466686"/>
    <w:rsid w:val="00467A0C"/>
    <w:rsid w:val="004701B3"/>
    <w:rsid w:val="00494972"/>
    <w:rsid w:val="00497B2A"/>
    <w:rsid w:val="004A3CC0"/>
    <w:rsid w:val="004A7EDA"/>
    <w:rsid w:val="004C5967"/>
    <w:rsid w:val="004D1DD7"/>
    <w:rsid w:val="004D5A50"/>
    <w:rsid w:val="004D7ABE"/>
    <w:rsid w:val="004E7088"/>
    <w:rsid w:val="004F15E3"/>
    <w:rsid w:val="005076EB"/>
    <w:rsid w:val="00516DBC"/>
    <w:rsid w:val="00520E1C"/>
    <w:rsid w:val="00524D64"/>
    <w:rsid w:val="0053602C"/>
    <w:rsid w:val="00545A73"/>
    <w:rsid w:val="0055196E"/>
    <w:rsid w:val="00552440"/>
    <w:rsid w:val="0055369D"/>
    <w:rsid w:val="00555470"/>
    <w:rsid w:val="00555C9D"/>
    <w:rsid w:val="00556063"/>
    <w:rsid w:val="00565B7B"/>
    <w:rsid w:val="005766DB"/>
    <w:rsid w:val="005933EE"/>
    <w:rsid w:val="005C59BD"/>
    <w:rsid w:val="005C5E3F"/>
    <w:rsid w:val="005D11ED"/>
    <w:rsid w:val="00606573"/>
    <w:rsid w:val="00611787"/>
    <w:rsid w:val="00621E2B"/>
    <w:rsid w:val="0062551F"/>
    <w:rsid w:val="006267DC"/>
    <w:rsid w:val="00627C09"/>
    <w:rsid w:val="00631232"/>
    <w:rsid w:val="00632F7A"/>
    <w:rsid w:val="00637893"/>
    <w:rsid w:val="00637C46"/>
    <w:rsid w:val="00644654"/>
    <w:rsid w:val="0065143F"/>
    <w:rsid w:val="00671AB8"/>
    <w:rsid w:val="00673A2B"/>
    <w:rsid w:val="006765FB"/>
    <w:rsid w:val="00677AAB"/>
    <w:rsid w:val="00680884"/>
    <w:rsid w:val="006860C2"/>
    <w:rsid w:val="00686238"/>
    <w:rsid w:val="0068693C"/>
    <w:rsid w:val="006A1B4B"/>
    <w:rsid w:val="006A7453"/>
    <w:rsid w:val="006C0392"/>
    <w:rsid w:val="006C2A64"/>
    <w:rsid w:val="006D3B63"/>
    <w:rsid w:val="006D4833"/>
    <w:rsid w:val="006F28EB"/>
    <w:rsid w:val="0070440B"/>
    <w:rsid w:val="00750B42"/>
    <w:rsid w:val="00751B3A"/>
    <w:rsid w:val="007529B4"/>
    <w:rsid w:val="00754B79"/>
    <w:rsid w:val="00767098"/>
    <w:rsid w:val="007A0FAC"/>
    <w:rsid w:val="007A26BB"/>
    <w:rsid w:val="007A3011"/>
    <w:rsid w:val="007B1A8C"/>
    <w:rsid w:val="007D5B89"/>
    <w:rsid w:val="0082177A"/>
    <w:rsid w:val="00821D5C"/>
    <w:rsid w:val="008274D3"/>
    <w:rsid w:val="00835EFF"/>
    <w:rsid w:val="00846B68"/>
    <w:rsid w:val="00851168"/>
    <w:rsid w:val="00852452"/>
    <w:rsid w:val="00892201"/>
    <w:rsid w:val="008A1332"/>
    <w:rsid w:val="008B4FF5"/>
    <w:rsid w:val="008B751E"/>
    <w:rsid w:val="008C19D9"/>
    <w:rsid w:val="008D04F2"/>
    <w:rsid w:val="008D2570"/>
    <w:rsid w:val="008E47C8"/>
    <w:rsid w:val="008F1FE7"/>
    <w:rsid w:val="008F567A"/>
    <w:rsid w:val="00915121"/>
    <w:rsid w:val="00920D03"/>
    <w:rsid w:val="0092255F"/>
    <w:rsid w:val="0092564C"/>
    <w:rsid w:val="009334BF"/>
    <w:rsid w:val="00935C95"/>
    <w:rsid w:val="009423D0"/>
    <w:rsid w:val="00963C11"/>
    <w:rsid w:val="0097000F"/>
    <w:rsid w:val="009872E5"/>
    <w:rsid w:val="0099110F"/>
    <w:rsid w:val="00992086"/>
    <w:rsid w:val="009924F0"/>
    <w:rsid w:val="009A496B"/>
    <w:rsid w:val="009A4DEE"/>
    <w:rsid w:val="009B70A3"/>
    <w:rsid w:val="009C0AAE"/>
    <w:rsid w:val="009C0E39"/>
    <w:rsid w:val="009E21DB"/>
    <w:rsid w:val="009E6E35"/>
    <w:rsid w:val="009F2752"/>
    <w:rsid w:val="009F6D43"/>
    <w:rsid w:val="00A03501"/>
    <w:rsid w:val="00A03E00"/>
    <w:rsid w:val="00A05724"/>
    <w:rsid w:val="00A06176"/>
    <w:rsid w:val="00A066AF"/>
    <w:rsid w:val="00A1761D"/>
    <w:rsid w:val="00A209DC"/>
    <w:rsid w:val="00A20CC3"/>
    <w:rsid w:val="00A241A3"/>
    <w:rsid w:val="00A40A04"/>
    <w:rsid w:val="00A42C79"/>
    <w:rsid w:val="00A602CC"/>
    <w:rsid w:val="00A61602"/>
    <w:rsid w:val="00A6160D"/>
    <w:rsid w:val="00A666FA"/>
    <w:rsid w:val="00A91192"/>
    <w:rsid w:val="00A95093"/>
    <w:rsid w:val="00AA0E67"/>
    <w:rsid w:val="00AA106D"/>
    <w:rsid w:val="00AA789F"/>
    <w:rsid w:val="00AB03BB"/>
    <w:rsid w:val="00AB274D"/>
    <w:rsid w:val="00AB2DD5"/>
    <w:rsid w:val="00AD142E"/>
    <w:rsid w:val="00AD1739"/>
    <w:rsid w:val="00B02EA5"/>
    <w:rsid w:val="00B03B8F"/>
    <w:rsid w:val="00B073E4"/>
    <w:rsid w:val="00B1165B"/>
    <w:rsid w:val="00B12F0D"/>
    <w:rsid w:val="00B15B6F"/>
    <w:rsid w:val="00B23592"/>
    <w:rsid w:val="00B32D30"/>
    <w:rsid w:val="00B32E7B"/>
    <w:rsid w:val="00B41AF7"/>
    <w:rsid w:val="00B827E9"/>
    <w:rsid w:val="00BA5F3C"/>
    <w:rsid w:val="00BC098A"/>
    <w:rsid w:val="00BC0FC1"/>
    <w:rsid w:val="00BD1413"/>
    <w:rsid w:val="00BE1EE8"/>
    <w:rsid w:val="00BE21B2"/>
    <w:rsid w:val="00BF6D4E"/>
    <w:rsid w:val="00C02474"/>
    <w:rsid w:val="00C03D5E"/>
    <w:rsid w:val="00C20E4C"/>
    <w:rsid w:val="00C41CD1"/>
    <w:rsid w:val="00C44F89"/>
    <w:rsid w:val="00C54E0F"/>
    <w:rsid w:val="00C61465"/>
    <w:rsid w:val="00C635FA"/>
    <w:rsid w:val="00C77D5B"/>
    <w:rsid w:val="00C80EB6"/>
    <w:rsid w:val="00CC5674"/>
    <w:rsid w:val="00CD327B"/>
    <w:rsid w:val="00CD70E3"/>
    <w:rsid w:val="00CD7C07"/>
    <w:rsid w:val="00CE6A16"/>
    <w:rsid w:val="00CE721F"/>
    <w:rsid w:val="00CE7EA6"/>
    <w:rsid w:val="00CF7F06"/>
    <w:rsid w:val="00D16A23"/>
    <w:rsid w:val="00D32457"/>
    <w:rsid w:val="00D33054"/>
    <w:rsid w:val="00D4033D"/>
    <w:rsid w:val="00D43FAB"/>
    <w:rsid w:val="00D531CC"/>
    <w:rsid w:val="00D55361"/>
    <w:rsid w:val="00D77370"/>
    <w:rsid w:val="00D913D3"/>
    <w:rsid w:val="00D92ADB"/>
    <w:rsid w:val="00D96CC5"/>
    <w:rsid w:val="00DA2207"/>
    <w:rsid w:val="00DA424E"/>
    <w:rsid w:val="00DC0893"/>
    <w:rsid w:val="00DC7A8C"/>
    <w:rsid w:val="00DD1810"/>
    <w:rsid w:val="00DD27F2"/>
    <w:rsid w:val="00DD52A6"/>
    <w:rsid w:val="00DE24B0"/>
    <w:rsid w:val="00DE596B"/>
    <w:rsid w:val="00DF55EF"/>
    <w:rsid w:val="00E0565C"/>
    <w:rsid w:val="00E079BD"/>
    <w:rsid w:val="00E12661"/>
    <w:rsid w:val="00E228ED"/>
    <w:rsid w:val="00E346AA"/>
    <w:rsid w:val="00E43660"/>
    <w:rsid w:val="00E52351"/>
    <w:rsid w:val="00E61C7E"/>
    <w:rsid w:val="00E64911"/>
    <w:rsid w:val="00E655A4"/>
    <w:rsid w:val="00E710A5"/>
    <w:rsid w:val="00E72CA2"/>
    <w:rsid w:val="00E75932"/>
    <w:rsid w:val="00E82AF1"/>
    <w:rsid w:val="00E91F75"/>
    <w:rsid w:val="00E93A66"/>
    <w:rsid w:val="00E961E3"/>
    <w:rsid w:val="00EA15A7"/>
    <w:rsid w:val="00EA51A5"/>
    <w:rsid w:val="00EB3BB8"/>
    <w:rsid w:val="00EE1D50"/>
    <w:rsid w:val="00EE3AB4"/>
    <w:rsid w:val="00F05F35"/>
    <w:rsid w:val="00F0738C"/>
    <w:rsid w:val="00F16A05"/>
    <w:rsid w:val="00F21099"/>
    <w:rsid w:val="00F25DE1"/>
    <w:rsid w:val="00F2675E"/>
    <w:rsid w:val="00F5070C"/>
    <w:rsid w:val="00F525BF"/>
    <w:rsid w:val="00F61A1B"/>
    <w:rsid w:val="00F6481F"/>
    <w:rsid w:val="00F83C5B"/>
    <w:rsid w:val="00F911DD"/>
    <w:rsid w:val="00F96A49"/>
    <w:rsid w:val="00FA7AF1"/>
    <w:rsid w:val="00FB04E7"/>
    <w:rsid w:val="00FB15CC"/>
    <w:rsid w:val="00FB27E8"/>
    <w:rsid w:val="00FB2A3F"/>
    <w:rsid w:val="00FE46E7"/>
    <w:rsid w:val="00FF0707"/>
    <w:rsid w:val="00FF3BE7"/>
    <w:rsid w:val="00FF5F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7A33"/>
  <w15:docId w15:val="{A499C17F-511A-4F82-9407-4DEB25E4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AAE"/>
    <w:pPr>
      <w:spacing w:after="0" w:line="240" w:lineRule="auto"/>
    </w:pPr>
  </w:style>
  <w:style w:type="paragraph" w:styleId="ListParagraph">
    <w:name w:val="List Paragraph"/>
    <w:basedOn w:val="Normal"/>
    <w:uiPriority w:val="34"/>
    <w:qFormat/>
    <w:rsid w:val="009C0AAE"/>
    <w:pPr>
      <w:ind w:left="720"/>
      <w:contextualSpacing/>
    </w:pPr>
  </w:style>
  <w:style w:type="paragraph" w:customStyle="1" w:styleId="MDPI3aequationnumber">
    <w:name w:val="MDPI_3.a_equation_number"/>
    <w:qFormat/>
    <w:rsid w:val="001F373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B073E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styleId="CommentReference">
    <w:name w:val="annotation reference"/>
    <w:basedOn w:val="DefaultParagraphFont"/>
    <w:uiPriority w:val="99"/>
    <w:semiHidden/>
    <w:unhideWhenUsed/>
    <w:rsid w:val="00FA7AF1"/>
    <w:rPr>
      <w:sz w:val="16"/>
      <w:szCs w:val="16"/>
    </w:rPr>
  </w:style>
  <w:style w:type="paragraph" w:styleId="CommentText">
    <w:name w:val="annotation text"/>
    <w:basedOn w:val="Normal"/>
    <w:link w:val="CommentTextChar"/>
    <w:uiPriority w:val="99"/>
    <w:semiHidden/>
    <w:unhideWhenUsed/>
    <w:rsid w:val="009F2752"/>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F2752"/>
    <w:rPr>
      <w:sz w:val="20"/>
      <w:szCs w:val="20"/>
      <w:lang w:val="en-US"/>
    </w:rPr>
  </w:style>
  <w:style w:type="paragraph" w:styleId="CommentSubject">
    <w:name w:val="annotation subject"/>
    <w:basedOn w:val="CommentText"/>
    <w:next w:val="CommentText"/>
    <w:link w:val="CommentSubjectChar"/>
    <w:uiPriority w:val="99"/>
    <w:semiHidden/>
    <w:unhideWhenUsed/>
    <w:rsid w:val="00FA7AF1"/>
    <w:rPr>
      <w:b/>
      <w:bCs/>
    </w:rPr>
  </w:style>
  <w:style w:type="character" w:customStyle="1" w:styleId="CommentSubjectChar">
    <w:name w:val="Comment Subject Char"/>
    <w:basedOn w:val="CommentTextChar"/>
    <w:link w:val="CommentSubject"/>
    <w:uiPriority w:val="99"/>
    <w:semiHidden/>
    <w:rsid w:val="00FA7AF1"/>
    <w:rPr>
      <w:b/>
      <w:bCs/>
      <w:sz w:val="20"/>
      <w:szCs w:val="20"/>
      <w:lang w:val="en-US"/>
    </w:rPr>
  </w:style>
  <w:style w:type="character" w:styleId="Hyperlink">
    <w:name w:val="Hyperlink"/>
    <w:basedOn w:val="DefaultParagraphFont"/>
    <w:uiPriority w:val="99"/>
    <w:unhideWhenUsed/>
    <w:rsid w:val="004537CD"/>
    <w:rPr>
      <w:color w:val="0563C1" w:themeColor="hyperlink"/>
      <w:u w:val="single"/>
    </w:rPr>
  </w:style>
  <w:style w:type="character" w:customStyle="1" w:styleId="UnresolvedMention1">
    <w:name w:val="Unresolved Mention1"/>
    <w:basedOn w:val="DefaultParagraphFont"/>
    <w:uiPriority w:val="99"/>
    <w:semiHidden/>
    <w:unhideWhenUsed/>
    <w:rsid w:val="004537CD"/>
    <w:rPr>
      <w:color w:val="605E5C"/>
      <w:shd w:val="clear" w:color="auto" w:fill="E1DFDD"/>
    </w:rPr>
  </w:style>
  <w:style w:type="paragraph" w:styleId="Revision">
    <w:name w:val="Revision"/>
    <w:hidden/>
    <w:uiPriority w:val="99"/>
    <w:semiHidden/>
    <w:rsid w:val="005D11ED"/>
    <w:pPr>
      <w:spacing w:after="0" w:line="240" w:lineRule="auto"/>
    </w:pPr>
  </w:style>
  <w:style w:type="character" w:styleId="Emphasis">
    <w:name w:val="Emphasis"/>
    <w:basedOn w:val="DefaultParagraphFont"/>
    <w:uiPriority w:val="20"/>
    <w:qFormat/>
    <w:rsid w:val="00C41CD1"/>
    <w:rPr>
      <w:i/>
      <w:iCs/>
    </w:rPr>
  </w:style>
  <w:style w:type="character" w:styleId="Strong">
    <w:name w:val="Strong"/>
    <w:basedOn w:val="DefaultParagraphFont"/>
    <w:uiPriority w:val="22"/>
    <w:qFormat/>
    <w:rsid w:val="00C41CD1"/>
    <w:rPr>
      <w:b/>
      <w:bCs/>
    </w:rPr>
  </w:style>
  <w:style w:type="paragraph" w:styleId="BalloonText">
    <w:name w:val="Balloon Text"/>
    <w:basedOn w:val="Normal"/>
    <w:link w:val="BalloonTextChar"/>
    <w:uiPriority w:val="99"/>
    <w:semiHidden/>
    <w:unhideWhenUsed/>
    <w:rsid w:val="00754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fit.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8FA613A-4A60-45F4-8B17-39425CCF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2421</Words>
  <Characters>13805</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dc:creator>
  <cp:keywords/>
  <dc:description/>
  <cp:lastModifiedBy>Aljosa Bavec</cp:lastModifiedBy>
  <cp:revision>18</cp:revision>
  <dcterms:created xsi:type="dcterms:W3CDTF">2022-01-14T10:02:00Z</dcterms:created>
  <dcterms:modified xsi:type="dcterms:W3CDTF">2022-01-14T12:51:00Z</dcterms:modified>
</cp:coreProperties>
</file>