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30" w:rsidRPr="005C072F" w:rsidRDefault="00C42230" w:rsidP="00C4223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072F">
        <w:rPr>
          <w:rFonts w:ascii="Times New Roman" w:eastAsia="Calibri" w:hAnsi="Times New Roman" w:cs="Times New Roman"/>
          <w:b/>
          <w:bCs/>
          <w:sz w:val="28"/>
          <w:szCs w:val="28"/>
        </w:rPr>
        <w:t>Statement of novelty</w:t>
      </w:r>
    </w:p>
    <w:p w:rsidR="00207CBE" w:rsidRDefault="005C072F" w:rsidP="00DC18F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Herein, </w:t>
      </w:r>
      <w:r w:rsidR="00207CBE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C42230">
        <w:rPr>
          <w:rFonts w:ascii="Times New Roman" w:eastAsia="Calibri" w:hAnsi="Times New Roman" w:cs="Times New Roman"/>
          <w:sz w:val="28"/>
          <w:szCs w:val="28"/>
        </w:rPr>
        <w:t>rapid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differential pulse voltammetry method was useful for </w:t>
      </w:r>
      <w:r w:rsidR="00C42230">
        <w:rPr>
          <w:rFonts w:ascii="Times New Roman" w:eastAsia="Times New Roman" w:hAnsi="Times New Roman" w:cs="Times New Roman"/>
          <w:color w:val="222222"/>
          <w:sz w:val="28"/>
          <w:szCs w:val="28"/>
        </w:rPr>
        <w:t>sensitive</w:t>
      </w:r>
      <w:r w:rsidR="00207C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42230"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 xml:space="preserve">quantification </w:t>
      </w:r>
      <w:r w:rsidR="00207CBE" w:rsidRPr="008C6400"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 xml:space="preserve">of </w:t>
      </w:r>
      <w:r w:rsidR="00207CBE" w:rsidRPr="008C6400">
        <w:rPr>
          <w:rFonts w:ascii="Times New Roman" w:eastAsia="Calibri" w:hAnsi="Times New Roman" w:cs="Times New Roman"/>
          <w:sz w:val="28"/>
          <w:szCs w:val="28"/>
        </w:rPr>
        <w:t>alfuzosin</w:t>
      </w:r>
      <w:r w:rsidR="00C42230">
        <w:rPr>
          <w:rFonts w:ascii="Times New Roman" w:eastAsia="Calibri" w:hAnsi="Times New Roman" w:cs="Times New Roman"/>
          <w:sz w:val="28"/>
          <w:szCs w:val="28"/>
        </w:rPr>
        <w:t xml:space="preserve"> hydrochloride</w:t>
      </w:r>
      <w:r w:rsidR="00207CBE">
        <w:rPr>
          <w:rFonts w:ascii="Times New Roman" w:eastAsia="Calibri" w:hAnsi="Times New Roman" w:cs="Times New Roman"/>
          <w:sz w:val="28"/>
          <w:szCs w:val="28"/>
        </w:rPr>
        <w:t>,</w:t>
      </w:r>
      <w:r w:rsidR="00207CBE" w:rsidRPr="00207C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>an</w:t>
      </w:r>
      <w:r w:rsidR="00207CBE" w:rsidRPr="00E632B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>electroactive compound</w:t>
      </w:r>
      <w:r w:rsidR="00207C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A22E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commonly </w:t>
      </w:r>
      <w:r w:rsidR="00207C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used </w:t>
      </w:r>
      <w:r w:rsidR="00207CBE">
        <w:rPr>
          <w:rFonts w:ascii="Times New Roman" w:eastAsia="Calibri" w:hAnsi="Times New Roman" w:cs="Times New Roman"/>
          <w:sz w:val="26"/>
          <w:szCs w:val="26"/>
        </w:rPr>
        <w:t>for</w:t>
      </w:r>
      <w:r w:rsidR="00207CBE" w:rsidRPr="00207CBE">
        <w:rPr>
          <w:rFonts w:ascii="Times New Roman" w:eastAsia="Calibri" w:hAnsi="Times New Roman" w:cs="Times New Roman"/>
          <w:sz w:val="26"/>
          <w:szCs w:val="26"/>
          <w:lang w:val="en"/>
        </w:rPr>
        <w:t xml:space="preserve"> symptomatic </w:t>
      </w:r>
      <w:r w:rsidR="00207CBE" w:rsidRPr="00207CBE">
        <w:rPr>
          <w:rFonts w:ascii="Times New Roman" w:eastAsia="Calibri" w:hAnsi="Times New Roman" w:cs="Times New Roman"/>
          <w:sz w:val="26"/>
          <w:szCs w:val="26"/>
        </w:rPr>
        <w:t>treatment of benign prostatic hyperplasia</w:t>
      </w:r>
      <w:r w:rsidR="00207CBE">
        <w:rPr>
          <w:rFonts w:ascii="Times New Roman" w:eastAsia="Calibri" w:hAnsi="Times New Roman" w:cs="Times New Roman"/>
          <w:sz w:val="26"/>
          <w:szCs w:val="26"/>
        </w:rPr>
        <w:t>.</w:t>
      </w:r>
      <w:r w:rsidR="00207CBE" w:rsidRPr="00207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CBE"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207CBE" w:rsidRPr="008C6400">
        <w:rPr>
          <w:rFonts w:ascii="Times New Roman" w:eastAsia="Calibri" w:hAnsi="Times New Roman" w:cs="Times New Roman"/>
          <w:sz w:val="28"/>
          <w:szCs w:val="28"/>
        </w:rPr>
        <w:t xml:space="preserve">electrochemical behavior </w:t>
      </w:r>
      <w:r w:rsidR="00207C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of </w:t>
      </w:r>
      <w:r w:rsidR="00207CBE" w:rsidRPr="008C6400">
        <w:rPr>
          <w:rFonts w:ascii="Times New Roman" w:eastAsia="Calibri" w:hAnsi="Times New Roman" w:cs="Times New Roman"/>
          <w:sz w:val="28"/>
          <w:szCs w:val="28"/>
        </w:rPr>
        <w:t>alfuzosin</w:t>
      </w:r>
      <w:r w:rsidR="00207CBE">
        <w:rPr>
          <w:rFonts w:ascii="Times New Roman" w:eastAsia="Calibri" w:hAnsi="Times New Roman" w:cs="Times New Roman"/>
          <w:sz w:val="28"/>
          <w:szCs w:val="28"/>
        </w:rPr>
        <w:t xml:space="preserve"> was studied</w:t>
      </w:r>
      <w:r w:rsidR="00207CBE" w:rsidRPr="00207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CBE">
        <w:rPr>
          <w:rFonts w:ascii="Times New Roman" w:eastAsia="Calibri" w:hAnsi="Times New Roman" w:cs="Times New Roman"/>
          <w:sz w:val="28"/>
          <w:szCs w:val="28"/>
        </w:rPr>
        <w:t>at two different</w:t>
      </w:r>
      <w:r w:rsidR="00207CBE" w:rsidRPr="008C6400">
        <w:rPr>
          <w:rFonts w:ascii="Times New Roman" w:eastAsia="Calibri" w:hAnsi="Times New Roman" w:cs="Times New Roman"/>
          <w:sz w:val="28"/>
          <w:szCs w:val="28"/>
        </w:rPr>
        <w:t xml:space="preserve"> working electrodes</w:t>
      </w:r>
      <w:r w:rsidR="00C42230">
        <w:rPr>
          <w:rFonts w:ascii="Times New Roman" w:eastAsia="Calibri" w:hAnsi="Times New Roman" w:cs="Times New Roman"/>
          <w:sz w:val="28"/>
          <w:szCs w:val="28"/>
        </w:rPr>
        <w:t>;</w:t>
      </w:r>
      <w:r w:rsidR="00207CBE" w:rsidRPr="008C6400">
        <w:rPr>
          <w:rFonts w:ascii="Times New Roman" w:eastAsia="Calibri" w:hAnsi="Times New Roman" w:cs="Times New Roman"/>
          <w:sz w:val="28"/>
          <w:szCs w:val="28"/>
        </w:rPr>
        <w:t xml:space="preserve"> carbon paste electrode modified with silica gel and </w:t>
      </w:r>
      <w:r w:rsidR="0087750B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>disposable</w:t>
      </w:r>
      <w:r w:rsidR="0087750B" w:rsidRPr="008C64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CBE" w:rsidRPr="008C6400">
        <w:rPr>
          <w:rFonts w:ascii="Times New Roman" w:eastAsia="Calibri" w:hAnsi="Times New Roman" w:cs="Times New Roman"/>
          <w:sz w:val="28"/>
          <w:szCs w:val="28"/>
        </w:rPr>
        <w:t xml:space="preserve">pencil graphite </w:t>
      </w:r>
      <w:proofErr w:type="gramStart"/>
      <w:r w:rsidR="00207CBE" w:rsidRPr="008C6400">
        <w:rPr>
          <w:rFonts w:ascii="Times New Roman" w:eastAsia="Calibri" w:hAnsi="Times New Roman" w:cs="Times New Roman"/>
          <w:sz w:val="28"/>
          <w:szCs w:val="28"/>
        </w:rPr>
        <w:t>electrode</w:t>
      </w:r>
      <w:r w:rsidR="0087750B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DC18F9">
        <w:rPr>
          <w:rFonts w:ascii="Times New Roman" w:eastAsia="Calibri" w:hAnsi="Times New Roman" w:cs="Times New Roman"/>
          <w:sz w:val="28"/>
          <w:szCs w:val="28"/>
        </w:rPr>
        <w:t>PGE</w:t>
      </w:r>
      <w:r w:rsidR="0087750B">
        <w:rPr>
          <w:rFonts w:ascii="Times New Roman" w:eastAsia="Calibri" w:hAnsi="Times New Roman" w:cs="Times New Roman"/>
          <w:sz w:val="28"/>
          <w:szCs w:val="28"/>
        </w:rPr>
        <w:t>)</w:t>
      </w:r>
      <w:r w:rsidR="009E1703">
        <w:rPr>
          <w:rFonts w:ascii="Times New Roman" w:eastAsia="Calibri" w:hAnsi="Times New Roman" w:cs="Times New Roman"/>
          <w:sz w:val="28"/>
          <w:szCs w:val="28"/>
        </w:rPr>
        <w:t>.</w:t>
      </w:r>
      <w:r w:rsidR="00207CBE" w:rsidRPr="00207C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To our knowledge, i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 is the first time in the literature to apply </w:t>
      </w:r>
      <w:r w:rsidR="00DC18F9">
        <w:rPr>
          <w:rFonts w:ascii="Times New Roman" w:eastAsia="Times New Roman" w:hAnsi="Times New Roman" w:cs="Times New Roman"/>
          <w:color w:val="222222"/>
          <w:sz w:val="28"/>
          <w:szCs w:val="28"/>
        </w:rPr>
        <w:t>PGE</w:t>
      </w:r>
      <w:bookmarkStart w:id="0" w:name="_GoBack"/>
      <w:bookmarkEnd w:id="0"/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for voltammetric assessment of alfuzosin and to assay alfuzosin directly in urine samples using tw</w:t>
      </w:r>
      <w:r w:rsidR="009E1703">
        <w:rPr>
          <w:rFonts w:ascii="Times New Roman" w:eastAsia="Times New Roman" w:hAnsi="Times New Roman" w:cs="Times New Roman"/>
          <w:color w:val="222222"/>
          <w:sz w:val="28"/>
          <w:szCs w:val="28"/>
        </w:rPr>
        <w:t>o simple electrodes of low cost. T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he ecological impact of the proposed </w:t>
      </w:r>
      <w:r w:rsidR="008775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green </w:t>
      </w:r>
      <w:r w:rsidR="00207CBE" w:rsidRPr="008C6400">
        <w:rPr>
          <w:rFonts w:ascii="Times New Roman" w:eastAsia="Times New Roman" w:hAnsi="Times New Roman" w:cs="Times New Roman"/>
          <w:color w:val="222222"/>
          <w:sz w:val="28"/>
          <w:szCs w:val="28"/>
        </w:rPr>
        <w:t>method was als</w:t>
      </w:r>
      <w:r w:rsidR="009E17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o evaluated using three </w:t>
      </w:r>
      <w:r w:rsidR="001A22E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different </w:t>
      </w:r>
      <w:r w:rsidR="009E1703">
        <w:rPr>
          <w:rFonts w:ascii="Times New Roman" w:eastAsia="Times New Roman" w:hAnsi="Times New Roman" w:cs="Times New Roman"/>
          <w:color w:val="222222"/>
          <w:sz w:val="28"/>
          <w:szCs w:val="28"/>
        </w:rPr>
        <w:t>metrics.</w:t>
      </w:r>
    </w:p>
    <w:p w:rsidR="00A35028" w:rsidRDefault="00A35028"/>
    <w:sectPr w:rsidR="00A350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BE"/>
    <w:rsid w:val="001A22EC"/>
    <w:rsid w:val="00207CBE"/>
    <w:rsid w:val="005C072F"/>
    <w:rsid w:val="0087750B"/>
    <w:rsid w:val="009E1703"/>
    <w:rsid w:val="00A35028"/>
    <w:rsid w:val="00C42230"/>
    <w:rsid w:val="00D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1B9B06-F2BE-4423-B9FE-D3151658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4</cp:revision>
  <dcterms:created xsi:type="dcterms:W3CDTF">2021-12-29T16:12:00Z</dcterms:created>
  <dcterms:modified xsi:type="dcterms:W3CDTF">2021-12-30T13:30:00Z</dcterms:modified>
</cp:coreProperties>
</file>