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EF21D" w14:textId="77777777" w:rsidR="00107699" w:rsidRPr="00107699" w:rsidRDefault="00027CE2" w:rsidP="00107699">
      <w:pPr>
        <w:pStyle w:val="Nadpis1"/>
      </w:pPr>
      <w:r>
        <w:t>Suggested reviewers</w:t>
      </w:r>
    </w:p>
    <w:p w14:paraId="1C2B4682" w14:textId="4B2048BD" w:rsidR="00CC63B6" w:rsidRDefault="00CC63B6" w:rsidP="00027CE2">
      <w:pPr>
        <w:rPr>
          <w:sz w:val="24"/>
          <w:szCs w:val="24"/>
        </w:rPr>
      </w:pPr>
      <w:r>
        <w:rPr>
          <w:sz w:val="24"/>
          <w:szCs w:val="24"/>
        </w:rPr>
        <w:t xml:space="preserve">Hereby we provide a list of prospective reviewers, experts in the field of chemistry education, who, at the same time, focus on </w:t>
      </w:r>
      <w:r w:rsidR="00D070BF">
        <w:rPr>
          <w:sz w:val="24"/>
          <w:szCs w:val="24"/>
        </w:rPr>
        <w:t>the area of textbook analysis and/or science tasks</w:t>
      </w:r>
      <w:r>
        <w:rPr>
          <w:sz w:val="24"/>
          <w:szCs w:val="24"/>
        </w:rPr>
        <w:t>.</w:t>
      </w:r>
    </w:p>
    <w:p w14:paraId="07DB90FD" w14:textId="2B822BFA" w:rsidR="00CC63B6" w:rsidRDefault="00CC63B6" w:rsidP="00027CE2">
      <w:pPr>
        <w:rPr>
          <w:sz w:val="24"/>
          <w:szCs w:val="24"/>
        </w:rPr>
      </w:pPr>
      <w:r>
        <w:rPr>
          <w:sz w:val="24"/>
          <w:szCs w:val="24"/>
        </w:rPr>
        <w:t>There is no conflict of interest to be declared with the suggested reviewers.</w:t>
      </w:r>
    </w:p>
    <w:p w14:paraId="5A38C08F" w14:textId="77777777" w:rsidR="00CC63B6" w:rsidRDefault="00CC63B6" w:rsidP="00027CE2">
      <w:pPr>
        <w:rPr>
          <w:sz w:val="24"/>
          <w:szCs w:val="24"/>
        </w:rPr>
      </w:pPr>
    </w:p>
    <w:p w14:paraId="21708967" w14:textId="00701971" w:rsidR="00D070BF" w:rsidRDefault="00D070BF" w:rsidP="00027CE2">
      <w:pPr>
        <w:rPr>
          <w:sz w:val="24"/>
          <w:szCs w:val="24"/>
        </w:rPr>
      </w:pPr>
      <w:r w:rsidRPr="00D070BF">
        <w:rPr>
          <w:b/>
          <w:bCs/>
          <w:sz w:val="24"/>
          <w:szCs w:val="24"/>
        </w:rPr>
        <w:t>Jonas Bakken, Ph.</w:t>
      </w:r>
      <w:r>
        <w:rPr>
          <w:b/>
          <w:bCs/>
          <w:sz w:val="24"/>
          <w:szCs w:val="24"/>
        </w:rPr>
        <w:t>D</w:t>
      </w:r>
      <w:r w:rsidRPr="00D070BF">
        <w:rPr>
          <w:b/>
          <w:bCs/>
          <w:sz w:val="24"/>
          <w:szCs w:val="24"/>
        </w:rPr>
        <w:t>.</w:t>
      </w:r>
      <w:r w:rsidRPr="00D070B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070BF">
        <w:rPr>
          <w:sz w:val="24"/>
          <w:szCs w:val="24"/>
        </w:rPr>
        <w:t xml:space="preserve"> University</w:t>
      </w:r>
      <w:r>
        <w:rPr>
          <w:sz w:val="24"/>
          <w:szCs w:val="24"/>
        </w:rPr>
        <w:t xml:space="preserve"> of Oslo, </w:t>
      </w:r>
      <w:proofErr w:type="spellStart"/>
      <w:r w:rsidRPr="00D070BF">
        <w:rPr>
          <w:sz w:val="24"/>
          <w:szCs w:val="24"/>
        </w:rPr>
        <w:t>Departement</w:t>
      </w:r>
      <w:proofErr w:type="spellEnd"/>
      <w:r w:rsidRPr="00D070BF">
        <w:rPr>
          <w:sz w:val="24"/>
          <w:szCs w:val="24"/>
        </w:rPr>
        <w:t xml:space="preserve"> of Teacher Education and School Research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Blindern</w:t>
      </w:r>
      <w:proofErr w:type="spellEnd"/>
      <w:r>
        <w:rPr>
          <w:sz w:val="24"/>
          <w:szCs w:val="24"/>
        </w:rPr>
        <w:t xml:space="preserve"> 0317, Oslo, Norway, </w:t>
      </w:r>
      <w:hyperlink r:id="rId7" w:history="1">
        <w:r w:rsidRPr="00E85876">
          <w:rPr>
            <w:rStyle w:val="Hypertextovodkaz"/>
            <w:sz w:val="24"/>
            <w:szCs w:val="24"/>
          </w:rPr>
          <w:t>jonas.bakken@ils.uio.no</w:t>
        </w:r>
      </w:hyperlink>
    </w:p>
    <w:p w14:paraId="7E69C34E" w14:textId="1EFF036C" w:rsidR="00D070BF" w:rsidRPr="00D070BF" w:rsidRDefault="00D070BF" w:rsidP="00D070BF">
      <w:pPr>
        <w:pStyle w:val="Odstavecseseznamem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proofErr w:type="spellStart"/>
      <w:r w:rsidRPr="00D070BF">
        <w:rPr>
          <w:rFonts w:cstheme="minorHAnsi"/>
          <w:lang w:val="cs-CZ"/>
        </w:rPr>
        <w:t>Andersson-</w:t>
      </w:r>
      <w:r w:rsidRPr="00D070BF">
        <w:rPr>
          <w:rFonts w:cstheme="minorHAnsi"/>
          <w:color w:val="000000"/>
          <w:lang w:val="cs-CZ"/>
        </w:rPr>
        <w:t>Bakken</w:t>
      </w:r>
      <w:proofErr w:type="spellEnd"/>
      <w:r w:rsidRPr="00D070BF">
        <w:rPr>
          <w:rFonts w:cstheme="minorHAnsi"/>
          <w:lang w:val="cs-CZ"/>
        </w:rPr>
        <w:t xml:space="preserve">, E., </w:t>
      </w:r>
      <w:proofErr w:type="spellStart"/>
      <w:r w:rsidRPr="00D070BF">
        <w:rPr>
          <w:rFonts w:cstheme="minorHAnsi"/>
          <w:lang w:val="cs-CZ"/>
        </w:rPr>
        <w:t>Jegstad</w:t>
      </w:r>
      <w:proofErr w:type="spellEnd"/>
      <w:r w:rsidRPr="00D070BF">
        <w:rPr>
          <w:rFonts w:cstheme="minorHAnsi"/>
          <w:lang w:val="cs-CZ"/>
        </w:rPr>
        <w:t xml:space="preserve">, K. M., &amp; </w:t>
      </w:r>
      <w:proofErr w:type="spellStart"/>
      <w:r w:rsidRPr="00D070BF">
        <w:rPr>
          <w:rFonts w:cstheme="minorHAnsi"/>
          <w:color w:val="000000"/>
          <w:lang w:val="cs-CZ"/>
        </w:rPr>
        <w:t>Bakken</w:t>
      </w:r>
      <w:proofErr w:type="spellEnd"/>
      <w:r w:rsidRPr="00D070BF">
        <w:rPr>
          <w:rFonts w:cstheme="minorHAnsi"/>
          <w:lang w:val="cs-CZ"/>
        </w:rPr>
        <w:t xml:space="preserve">, J. (2020). </w:t>
      </w:r>
      <w:proofErr w:type="spellStart"/>
      <w:r w:rsidRPr="00D070BF">
        <w:rPr>
          <w:rFonts w:cstheme="minorHAnsi"/>
          <w:lang w:val="cs-CZ"/>
        </w:rPr>
        <w:t>Textbook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tasks</w:t>
      </w:r>
      <w:proofErr w:type="spellEnd"/>
      <w:r w:rsidRPr="00D070BF">
        <w:rPr>
          <w:rFonts w:cstheme="minorHAnsi"/>
          <w:lang w:val="cs-CZ"/>
        </w:rPr>
        <w:t xml:space="preserve"> in </w:t>
      </w:r>
      <w:proofErr w:type="spellStart"/>
      <w:r w:rsidRPr="00D070BF">
        <w:rPr>
          <w:rFonts w:cstheme="minorHAnsi"/>
          <w:lang w:val="cs-CZ"/>
        </w:rPr>
        <w:t>the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Norwegian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school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subject</w:t>
      </w:r>
      <w:proofErr w:type="spellEnd"/>
      <w:r w:rsidRPr="00D070BF">
        <w:rPr>
          <w:rFonts w:cstheme="minorHAnsi"/>
          <w:lang w:val="cs-CZ"/>
        </w:rPr>
        <w:t xml:space="preserve"> natural </w:t>
      </w:r>
      <w:proofErr w:type="spellStart"/>
      <w:r w:rsidRPr="00D070BF">
        <w:rPr>
          <w:rFonts w:cstheme="minorHAnsi"/>
          <w:lang w:val="cs-CZ"/>
        </w:rPr>
        <w:t>sciences</w:t>
      </w:r>
      <w:proofErr w:type="spellEnd"/>
      <w:r w:rsidRPr="00D070BF">
        <w:rPr>
          <w:rFonts w:cstheme="minorHAnsi"/>
          <w:lang w:val="cs-CZ"/>
        </w:rPr>
        <w:t xml:space="preserve">: </w:t>
      </w:r>
      <w:proofErr w:type="spellStart"/>
      <w:r w:rsidRPr="00D070BF">
        <w:rPr>
          <w:rFonts w:cstheme="minorHAnsi"/>
          <w:lang w:val="cs-CZ"/>
        </w:rPr>
        <w:t>what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views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of</w:t>
      </w:r>
      <w:proofErr w:type="spellEnd"/>
      <w:r w:rsidRPr="00D070BF">
        <w:rPr>
          <w:rFonts w:cstheme="minorHAnsi"/>
          <w:lang w:val="cs-CZ"/>
        </w:rPr>
        <w:t xml:space="preserve"> science do </w:t>
      </w:r>
      <w:proofErr w:type="spellStart"/>
      <w:r w:rsidRPr="00D070BF">
        <w:rPr>
          <w:rFonts w:cstheme="minorHAnsi"/>
          <w:lang w:val="cs-CZ"/>
        </w:rPr>
        <w:t>they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mediate</w:t>
      </w:r>
      <w:proofErr w:type="spellEnd"/>
      <w:r w:rsidRPr="00D070BF">
        <w:rPr>
          <w:rFonts w:cstheme="minorHAnsi"/>
          <w:lang w:val="cs-CZ"/>
        </w:rPr>
        <w:t xml:space="preserve">? </w:t>
      </w:r>
      <w:r w:rsidRPr="00D070BF">
        <w:rPr>
          <w:rFonts w:cstheme="minorHAnsi"/>
          <w:i/>
          <w:iCs/>
          <w:lang w:val="cs-CZ"/>
        </w:rPr>
        <w:t xml:space="preserve">International </w:t>
      </w:r>
      <w:proofErr w:type="spellStart"/>
      <w:r w:rsidRPr="00D070BF">
        <w:rPr>
          <w:rFonts w:cstheme="minorHAnsi"/>
          <w:i/>
          <w:iCs/>
          <w:lang w:val="cs-CZ"/>
        </w:rPr>
        <w:t>Journal</w:t>
      </w:r>
      <w:proofErr w:type="spellEnd"/>
      <w:r w:rsidRPr="00D070BF">
        <w:rPr>
          <w:rFonts w:cstheme="minorHAnsi"/>
          <w:i/>
          <w:iCs/>
          <w:lang w:val="cs-CZ"/>
        </w:rPr>
        <w:t xml:space="preserve"> </w:t>
      </w:r>
      <w:proofErr w:type="spellStart"/>
      <w:r w:rsidRPr="00D070BF">
        <w:rPr>
          <w:rFonts w:cstheme="minorHAnsi"/>
          <w:i/>
          <w:iCs/>
          <w:lang w:val="cs-CZ"/>
        </w:rPr>
        <w:t>of</w:t>
      </w:r>
      <w:proofErr w:type="spellEnd"/>
      <w:r w:rsidRPr="00D070BF">
        <w:rPr>
          <w:rFonts w:cstheme="minorHAnsi"/>
          <w:i/>
          <w:iCs/>
          <w:lang w:val="cs-CZ"/>
        </w:rPr>
        <w:t xml:space="preserve"> Science </w:t>
      </w:r>
      <w:proofErr w:type="spellStart"/>
      <w:r w:rsidRPr="00D070BF">
        <w:rPr>
          <w:rFonts w:cstheme="minorHAnsi"/>
          <w:i/>
          <w:iCs/>
          <w:lang w:val="cs-CZ"/>
        </w:rPr>
        <w:t>Education</w:t>
      </w:r>
      <w:proofErr w:type="spellEnd"/>
      <w:r w:rsidRPr="00D070BF">
        <w:rPr>
          <w:rFonts w:cstheme="minorHAnsi"/>
          <w:lang w:val="cs-CZ"/>
        </w:rPr>
        <w:t>,</w:t>
      </w:r>
      <w:r w:rsidRPr="00D070BF">
        <w:rPr>
          <w:rFonts w:cstheme="minorHAnsi"/>
          <w:i/>
          <w:iCs/>
          <w:lang w:val="cs-CZ"/>
        </w:rPr>
        <w:t xml:space="preserve"> 42</w:t>
      </w:r>
      <w:r w:rsidRPr="00D070BF">
        <w:rPr>
          <w:rFonts w:cstheme="minorHAnsi"/>
          <w:lang w:val="cs-CZ"/>
        </w:rPr>
        <w:t xml:space="preserve">(8), 1320-1338. </w:t>
      </w:r>
      <w:hyperlink r:id="rId8" w:history="1">
        <w:r w:rsidRPr="00D070BF">
          <w:rPr>
            <w:rFonts w:cstheme="minorHAnsi"/>
            <w:lang w:val="cs-CZ"/>
          </w:rPr>
          <w:t>https://doi.org/10.1080/09500693.2020.1756516</w:t>
        </w:r>
      </w:hyperlink>
    </w:p>
    <w:p w14:paraId="38330999" w14:textId="446E6BC4" w:rsidR="00D070BF" w:rsidRPr="00D070BF" w:rsidRDefault="00D070BF" w:rsidP="00D070BF">
      <w:pPr>
        <w:pStyle w:val="Odstavecseseznamem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proofErr w:type="spellStart"/>
      <w:r w:rsidRPr="00D070BF">
        <w:rPr>
          <w:rFonts w:cstheme="minorHAnsi"/>
          <w:color w:val="000000"/>
          <w:lang w:val="cs-CZ"/>
        </w:rPr>
        <w:t>Bakken</w:t>
      </w:r>
      <w:proofErr w:type="spellEnd"/>
      <w:r w:rsidRPr="00D070BF">
        <w:rPr>
          <w:rFonts w:cstheme="minorHAnsi"/>
          <w:lang w:val="cs-CZ"/>
        </w:rPr>
        <w:t xml:space="preserve">, J., &amp; </w:t>
      </w:r>
      <w:proofErr w:type="spellStart"/>
      <w:r w:rsidRPr="00D070BF">
        <w:rPr>
          <w:rFonts w:cstheme="minorHAnsi"/>
          <w:lang w:val="cs-CZ"/>
        </w:rPr>
        <w:t>Andersson-</w:t>
      </w:r>
      <w:r w:rsidRPr="00D070BF">
        <w:rPr>
          <w:rFonts w:cstheme="minorHAnsi"/>
          <w:color w:val="000000"/>
          <w:lang w:val="cs-CZ"/>
        </w:rPr>
        <w:t>Bakken</w:t>
      </w:r>
      <w:proofErr w:type="spellEnd"/>
      <w:r w:rsidRPr="00D070BF">
        <w:rPr>
          <w:rFonts w:cstheme="minorHAnsi"/>
          <w:lang w:val="cs-CZ"/>
        </w:rPr>
        <w:t xml:space="preserve">, E. (2021). </w:t>
      </w:r>
      <w:proofErr w:type="spellStart"/>
      <w:r w:rsidRPr="00D070BF">
        <w:rPr>
          <w:rFonts w:cstheme="minorHAnsi"/>
          <w:lang w:val="cs-CZ"/>
        </w:rPr>
        <w:t>The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textbook</w:t>
      </w:r>
      <w:proofErr w:type="spellEnd"/>
      <w:r w:rsidRPr="00D070BF">
        <w:rPr>
          <w:rFonts w:cstheme="minorHAnsi"/>
          <w:lang w:val="cs-CZ"/>
        </w:rPr>
        <w:t xml:space="preserve"> </w:t>
      </w:r>
      <w:proofErr w:type="spellStart"/>
      <w:r w:rsidRPr="00D070BF">
        <w:rPr>
          <w:rFonts w:cstheme="minorHAnsi"/>
          <w:lang w:val="cs-CZ"/>
        </w:rPr>
        <w:t>task</w:t>
      </w:r>
      <w:proofErr w:type="spellEnd"/>
      <w:r w:rsidRPr="00D070BF">
        <w:rPr>
          <w:rFonts w:cstheme="minorHAnsi"/>
          <w:lang w:val="cs-CZ"/>
        </w:rPr>
        <w:t xml:space="preserve"> as a </w:t>
      </w:r>
      <w:proofErr w:type="spellStart"/>
      <w:r w:rsidRPr="00D070BF">
        <w:rPr>
          <w:rFonts w:cstheme="minorHAnsi"/>
          <w:lang w:val="cs-CZ"/>
        </w:rPr>
        <w:t>genre</w:t>
      </w:r>
      <w:proofErr w:type="spellEnd"/>
      <w:r w:rsidRPr="00D070BF">
        <w:rPr>
          <w:rFonts w:cstheme="minorHAnsi"/>
          <w:lang w:val="cs-CZ"/>
        </w:rPr>
        <w:t xml:space="preserve">. </w:t>
      </w:r>
      <w:proofErr w:type="spellStart"/>
      <w:r w:rsidRPr="00D070BF">
        <w:rPr>
          <w:rFonts w:cstheme="minorHAnsi"/>
          <w:i/>
          <w:iCs/>
          <w:lang w:val="cs-CZ"/>
        </w:rPr>
        <w:t>Journal</w:t>
      </w:r>
      <w:proofErr w:type="spellEnd"/>
      <w:r w:rsidRPr="00D070BF">
        <w:rPr>
          <w:rFonts w:cstheme="minorHAnsi"/>
          <w:i/>
          <w:iCs/>
          <w:lang w:val="cs-CZ"/>
        </w:rPr>
        <w:t xml:space="preserve"> </w:t>
      </w:r>
      <w:proofErr w:type="spellStart"/>
      <w:r w:rsidRPr="00D070BF">
        <w:rPr>
          <w:rFonts w:cstheme="minorHAnsi"/>
          <w:i/>
          <w:iCs/>
          <w:lang w:val="cs-CZ"/>
        </w:rPr>
        <w:t>of</w:t>
      </w:r>
      <w:proofErr w:type="spellEnd"/>
      <w:r w:rsidRPr="00D070BF">
        <w:rPr>
          <w:rFonts w:cstheme="minorHAnsi"/>
          <w:i/>
          <w:iCs/>
          <w:lang w:val="cs-CZ"/>
        </w:rPr>
        <w:t xml:space="preserve"> Curriculum </w:t>
      </w:r>
      <w:proofErr w:type="spellStart"/>
      <w:r w:rsidRPr="00D070BF">
        <w:rPr>
          <w:rFonts w:cstheme="minorHAnsi"/>
          <w:i/>
          <w:iCs/>
          <w:lang w:val="cs-CZ"/>
        </w:rPr>
        <w:t>Studies</w:t>
      </w:r>
      <w:proofErr w:type="spellEnd"/>
      <w:r w:rsidRPr="00D070BF">
        <w:rPr>
          <w:rFonts w:cstheme="minorHAnsi"/>
          <w:lang w:val="cs-CZ"/>
        </w:rPr>
        <w:t xml:space="preserve">, 1-20. </w:t>
      </w:r>
      <w:hyperlink r:id="rId9" w:history="1">
        <w:r w:rsidRPr="00D070BF">
          <w:rPr>
            <w:rFonts w:cstheme="minorHAnsi"/>
            <w:lang w:val="cs-CZ"/>
          </w:rPr>
          <w:t>https://doi.org/10.1080/00220272.2021.1929499</w:t>
        </w:r>
      </w:hyperlink>
    </w:p>
    <w:p w14:paraId="5B290708" w14:textId="77777777" w:rsidR="00D070BF" w:rsidRPr="00D070BF" w:rsidRDefault="00D070BF" w:rsidP="00D070BF">
      <w:pPr>
        <w:pStyle w:val="Odstavecseseznamem"/>
        <w:rPr>
          <w:b/>
          <w:bCs/>
          <w:sz w:val="24"/>
          <w:szCs w:val="24"/>
        </w:rPr>
      </w:pPr>
    </w:p>
    <w:p w14:paraId="31992B05" w14:textId="77777777" w:rsidR="00ED3535" w:rsidRDefault="00ED3535" w:rsidP="00ED3535">
      <w:proofErr w:type="spellStart"/>
      <w:r w:rsidRPr="00CC63B6">
        <w:rPr>
          <w:b/>
          <w:bCs/>
        </w:rPr>
        <w:t>Dr.</w:t>
      </w:r>
      <w:proofErr w:type="spellEnd"/>
      <w:r w:rsidRPr="00CC63B6">
        <w:rPr>
          <w:b/>
          <w:bCs/>
        </w:rPr>
        <w:t xml:space="preserve"> Rachel </w:t>
      </w:r>
      <w:proofErr w:type="spellStart"/>
      <w:r w:rsidRPr="00CC63B6">
        <w:rPr>
          <w:b/>
          <w:bCs/>
        </w:rPr>
        <w:t>Mamlok</w:t>
      </w:r>
      <w:proofErr w:type="spellEnd"/>
      <w:r w:rsidRPr="00CC63B6">
        <w:rPr>
          <w:b/>
          <w:bCs/>
        </w:rPr>
        <w:t>-Naaman</w:t>
      </w:r>
      <w:r w:rsidRPr="004D31DA">
        <w:t xml:space="preserve"> – The Weizmann Institute of S</w:t>
      </w:r>
      <w:r>
        <w:t xml:space="preserve">cience, Department of Science Teaching, Rehovot, 76100, Israel; </w:t>
      </w:r>
      <w:hyperlink r:id="rId10" w:history="1">
        <w:r w:rsidRPr="008114C5">
          <w:rPr>
            <w:rStyle w:val="Hypertextovodkaz"/>
          </w:rPr>
          <w:t>rachel.mamlok@weizmann.ac.il</w:t>
        </w:r>
      </w:hyperlink>
    </w:p>
    <w:p w14:paraId="0D58A785" w14:textId="77777777" w:rsidR="00ED3535" w:rsidRDefault="00ED3535" w:rsidP="00ED3535">
      <w:pPr>
        <w:pStyle w:val="Odstavecseseznamem"/>
        <w:numPr>
          <w:ilvl w:val="0"/>
          <w:numId w:val="4"/>
        </w:numPr>
      </w:pPr>
      <w:proofErr w:type="spellStart"/>
      <w:r w:rsidRPr="004D31DA">
        <w:rPr>
          <w:lang w:val="de-DE"/>
        </w:rPr>
        <w:t>Mamlok‐Naaman</w:t>
      </w:r>
      <w:proofErr w:type="spellEnd"/>
      <w:r w:rsidRPr="004D31DA">
        <w:rPr>
          <w:lang w:val="de-DE"/>
        </w:rPr>
        <w:t xml:space="preserve">, R., &amp; </w:t>
      </w:r>
      <w:proofErr w:type="spellStart"/>
      <w:r w:rsidRPr="004D31DA">
        <w:rPr>
          <w:lang w:val="de-DE"/>
        </w:rPr>
        <w:t>Taitelbaum</w:t>
      </w:r>
      <w:proofErr w:type="spellEnd"/>
      <w:r w:rsidRPr="004D31DA">
        <w:rPr>
          <w:lang w:val="de-DE"/>
        </w:rPr>
        <w:t xml:space="preserve">, D. (2019). </w:t>
      </w:r>
      <w:r w:rsidRPr="004D31DA">
        <w:t xml:space="preserve">The Influences of Global Trends in Teaching and Learning Chemistry on the Chemistry Curriculum in Israel. </w:t>
      </w:r>
      <w:r w:rsidRPr="004D31DA">
        <w:rPr>
          <w:i/>
          <w:iCs/>
        </w:rPr>
        <w:t>Israel Journal of Chemistry</w:t>
      </w:r>
      <w:r w:rsidRPr="004D31DA">
        <w:t>, 59(6-7), 618-624.</w:t>
      </w:r>
    </w:p>
    <w:p w14:paraId="1D1F4AFF" w14:textId="77777777" w:rsidR="00ED3535" w:rsidRPr="004D31DA" w:rsidRDefault="00ED3535" w:rsidP="00ED3535">
      <w:pPr>
        <w:pStyle w:val="Odstavecseseznamem"/>
        <w:numPr>
          <w:ilvl w:val="0"/>
          <w:numId w:val="4"/>
        </w:numPr>
      </w:pPr>
      <w:proofErr w:type="spellStart"/>
      <w:r w:rsidRPr="004D31DA">
        <w:rPr>
          <w:lang w:val="de-DE"/>
        </w:rPr>
        <w:t>Chiu</w:t>
      </w:r>
      <w:proofErr w:type="spellEnd"/>
      <w:r w:rsidRPr="004D31DA">
        <w:rPr>
          <w:lang w:val="de-DE"/>
        </w:rPr>
        <w:t xml:space="preserve">, M. H., </w:t>
      </w:r>
      <w:proofErr w:type="spellStart"/>
      <w:r w:rsidRPr="004D31DA">
        <w:rPr>
          <w:lang w:val="de-DE"/>
        </w:rPr>
        <w:t>Mamlok-Naman</w:t>
      </w:r>
      <w:proofErr w:type="spellEnd"/>
      <w:r w:rsidRPr="004D31DA">
        <w:rPr>
          <w:lang w:val="de-DE"/>
        </w:rPr>
        <w:t xml:space="preserve">, R., &amp; Apotheker, J. (2019). </w:t>
      </w:r>
      <w:r w:rsidRPr="004D31DA">
        <w:t xml:space="preserve">Identifying systems thinking components in the school science curricular standards of four countries. </w:t>
      </w:r>
      <w:r w:rsidRPr="004D31DA">
        <w:rPr>
          <w:i/>
          <w:iCs/>
        </w:rPr>
        <w:t>Journal of Chemical Education</w:t>
      </w:r>
      <w:r w:rsidRPr="004D31DA">
        <w:t>, 96(12), 2814-2824.</w:t>
      </w:r>
    </w:p>
    <w:p w14:paraId="043B3A93" w14:textId="3DD01E93" w:rsidR="00027CE2" w:rsidRPr="00027CE2" w:rsidRDefault="00027CE2" w:rsidP="00027CE2">
      <w:pPr>
        <w:rPr>
          <w:sz w:val="24"/>
          <w:szCs w:val="24"/>
        </w:rPr>
      </w:pPr>
      <w:r w:rsidRPr="00CC63B6">
        <w:rPr>
          <w:b/>
          <w:bCs/>
          <w:sz w:val="24"/>
          <w:szCs w:val="24"/>
        </w:rPr>
        <w:t xml:space="preserve">Prof. </w:t>
      </w:r>
      <w:proofErr w:type="spellStart"/>
      <w:r w:rsidRPr="00CC63B6">
        <w:rPr>
          <w:b/>
          <w:bCs/>
          <w:sz w:val="24"/>
          <w:szCs w:val="24"/>
        </w:rPr>
        <w:t>Dr.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Iztok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Devetak</w:t>
      </w:r>
      <w:proofErr w:type="spellEnd"/>
      <w:r>
        <w:rPr>
          <w:sz w:val="24"/>
          <w:szCs w:val="24"/>
        </w:rPr>
        <w:t xml:space="preserve"> - </w:t>
      </w:r>
      <w:r w:rsidRPr="00027CE2">
        <w:rPr>
          <w:sz w:val="24"/>
          <w:szCs w:val="24"/>
        </w:rPr>
        <w:t>University of Ljubljana, Faculty of Education</w:t>
      </w:r>
      <w:r>
        <w:rPr>
          <w:sz w:val="24"/>
          <w:szCs w:val="24"/>
        </w:rPr>
        <w:t xml:space="preserve">, </w:t>
      </w:r>
      <w:proofErr w:type="spellStart"/>
      <w:r w:rsidRPr="00027CE2">
        <w:rPr>
          <w:sz w:val="24"/>
          <w:szCs w:val="24"/>
        </w:rPr>
        <w:t>Univerza</w:t>
      </w:r>
      <w:proofErr w:type="spellEnd"/>
      <w:r w:rsidRPr="00027CE2">
        <w:rPr>
          <w:sz w:val="24"/>
          <w:szCs w:val="24"/>
        </w:rPr>
        <w:t xml:space="preserve"> v </w:t>
      </w:r>
      <w:proofErr w:type="spellStart"/>
      <w:r w:rsidRPr="00027CE2">
        <w:rPr>
          <w:sz w:val="24"/>
          <w:szCs w:val="24"/>
        </w:rPr>
        <w:t>Ljubljani</w:t>
      </w:r>
      <w:proofErr w:type="spellEnd"/>
    </w:p>
    <w:p w14:paraId="6F42CC93" w14:textId="77777777" w:rsidR="00107699" w:rsidRDefault="00027CE2" w:rsidP="00027CE2">
      <w:pPr>
        <w:rPr>
          <w:sz w:val="24"/>
          <w:szCs w:val="24"/>
        </w:rPr>
      </w:pPr>
      <w:proofErr w:type="spellStart"/>
      <w:r w:rsidRPr="00027CE2">
        <w:rPr>
          <w:sz w:val="24"/>
          <w:szCs w:val="24"/>
        </w:rPr>
        <w:t>Kardeljeva</w:t>
      </w:r>
      <w:proofErr w:type="spellEnd"/>
      <w:r w:rsidRPr="00027CE2">
        <w:rPr>
          <w:sz w:val="24"/>
          <w:szCs w:val="24"/>
        </w:rPr>
        <w:t xml:space="preserve"> </w:t>
      </w:r>
      <w:proofErr w:type="spellStart"/>
      <w:r w:rsidRPr="00027CE2">
        <w:rPr>
          <w:sz w:val="24"/>
          <w:szCs w:val="24"/>
        </w:rPr>
        <w:t>ploščad</w:t>
      </w:r>
      <w:proofErr w:type="spellEnd"/>
      <w:r w:rsidRPr="00027CE2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, </w:t>
      </w:r>
      <w:r w:rsidRPr="00027CE2">
        <w:rPr>
          <w:sz w:val="24"/>
          <w:szCs w:val="24"/>
        </w:rPr>
        <w:t>1000 Ljubljana</w:t>
      </w:r>
      <w:r>
        <w:rPr>
          <w:sz w:val="24"/>
          <w:szCs w:val="24"/>
        </w:rPr>
        <w:t xml:space="preserve">, Slovenia; </w:t>
      </w:r>
      <w:hyperlink r:id="rId11" w:history="1">
        <w:r w:rsidRPr="008114C5">
          <w:rPr>
            <w:rStyle w:val="Hypertextovodkaz"/>
            <w:sz w:val="24"/>
            <w:szCs w:val="24"/>
          </w:rPr>
          <w:t>Iztok.Devetak@pef.uni-lj.si</w:t>
        </w:r>
      </w:hyperlink>
    </w:p>
    <w:p w14:paraId="4B03C49D" w14:textId="77777777" w:rsidR="00D070BF" w:rsidRPr="00D070BF" w:rsidRDefault="00D070BF" w:rsidP="00027CE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D070BF">
        <w:t>Devetak</w:t>
      </w:r>
      <w:proofErr w:type="spellEnd"/>
      <w:r w:rsidRPr="00D070BF">
        <w:t xml:space="preserve">, I., Lorber, E. D., </w:t>
      </w:r>
      <w:proofErr w:type="spellStart"/>
      <w:r w:rsidRPr="00D070BF">
        <w:t>Jurisevic</w:t>
      </w:r>
      <w:proofErr w:type="spellEnd"/>
      <w:r w:rsidRPr="00D070BF">
        <w:t xml:space="preserve">, M., &amp; </w:t>
      </w:r>
      <w:proofErr w:type="spellStart"/>
      <w:r w:rsidRPr="00D070BF">
        <w:t>Glazar</w:t>
      </w:r>
      <w:proofErr w:type="spellEnd"/>
      <w:r w:rsidRPr="00D070BF">
        <w:t xml:space="preserve">, S. A. (2009). Comparing Slovenian year 8 and year 9 elementary school pupils' knowledge of electrolyte chemistry and their intrinsic motivation. Chemistry Education Research and Practice, 10(4), 281-290. https://doi.org/10.1039/b920833j </w:t>
      </w:r>
    </w:p>
    <w:p w14:paraId="0A4EDF20" w14:textId="142BC94A" w:rsidR="00027CE2" w:rsidRPr="00D070BF" w:rsidRDefault="00ED3535" w:rsidP="00D070B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ED3535">
        <w:t>Saban</w:t>
      </w:r>
      <w:proofErr w:type="spellEnd"/>
      <w:r w:rsidRPr="00ED3535">
        <w:t xml:space="preserve">, Y., </w:t>
      </w:r>
      <w:proofErr w:type="spellStart"/>
      <w:r w:rsidRPr="00ED3535">
        <w:t>Aydogdu</w:t>
      </w:r>
      <w:proofErr w:type="spellEnd"/>
      <w:r w:rsidRPr="00ED3535">
        <w:t xml:space="preserve">, B., &amp; </w:t>
      </w:r>
      <w:proofErr w:type="spellStart"/>
      <w:r w:rsidRPr="00ED3535">
        <w:t>Elmas</w:t>
      </w:r>
      <w:proofErr w:type="spellEnd"/>
      <w:r w:rsidRPr="00ED3535">
        <w:t>, R. (2019). ACHIEVEMENT AND GENDER EFFECTS ON 5TH GRADER'S ACQUISITION OF SCIENCE PROCESS SKILLS IN A SOCIOECONOMICALLY DISADVANTAGED NEIGHBORHOOD. Journal of Baltic Science Education, 18(4), 607-619. https://doi.org/10.33225/jbse/19.18.607</w:t>
      </w:r>
    </w:p>
    <w:p w14:paraId="3E880FFE" w14:textId="77777777" w:rsidR="00ED3535" w:rsidRPr="00ED3535" w:rsidRDefault="00ED3535" w:rsidP="00ED3535">
      <w:pPr>
        <w:rPr>
          <w:sz w:val="24"/>
          <w:szCs w:val="24"/>
        </w:rPr>
      </w:pPr>
      <w:r w:rsidRPr="00ED3535">
        <w:rPr>
          <w:b/>
          <w:bCs/>
          <w:sz w:val="24"/>
          <w:szCs w:val="24"/>
        </w:rPr>
        <w:lastRenderedPageBreak/>
        <w:t xml:space="preserve">Assoc. prof. </w:t>
      </w:r>
      <w:proofErr w:type="spellStart"/>
      <w:r w:rsidRPr="00ED3535">
        <w:rPr>
          <w:b/>
          <w:bCs/>
          <w:sz w:val="24"/>
          <w:szCs w:val="24"/>
        </w:rPr>
        <w:t>Sevil</w:t>
      </w:r>
      <w:proofErr w:type="spellEnd"/>
      <w:r w:rsidRPr="00ED3535">
        <w:rPr>
          <w:b/>
          <w:bCs/>
          <w:sz w:val="24"/>
          <w:szCs w:val="24"/>
        </w:rPr>
        <w:t xml:space="preserve"> </w:t>
      </w:r>
      <w:proofErr w:type="spellStart"/>
      <w:r w:rsidRPr="00ED3535">
        <w:rPr>
          <w:b/>
          <w:bCs/>
          <w:sz w:val="24"/>
          <w:szCs w:val="24"/>
        </w:rPr>
        <w:t>Akaygün</w:t>
      </w:r>
      <w:proofErr w:type="spellEnd"/>
      <w:r w:rsidRPr="00ED3535">
        <w:rPr>
          <w:sz w:val="24"/>
          <w:szCs w:val="24"/>
        </w:rPr>
        <w:t xml:space="preserve"> – </w:t>
      </w:r>
      <w:proofErr w:type="spellStart"/>
      <w:r w:rsidRPr="00ED3535">
        <w:rPr>
          <w:sz w:val="24"/>
          <w:szCs w:val="24"/>
        </w:rPr>
        <w:t>Bogazici</w:t>
      </w:r>
      <w:proofErr w:type="spellEnd"/>
      <w:r w:rsidRPr="00ED3535">
        <w:rPr>
          <w:sz w:val="24"/>
          <w:szCs w:val="24"/>
        </w:rPr>
        <w:t xml:space="preserve"> University, Department of mathematics and science education, </w:t>
      </w:r>
      <w:proofErr w:type="spellStart"/>
      <w:r w:rsidRPr="00ED3535">
        <w:rPr>
          <w:sz w:val="24"/>
          <w:szCs w:val="24"/>
        </w:rPr>
        <w:t>ğitim</w:t>
      </w:r>
      <w:proofErr w:type="spellEnd"/>
      <w:r w:rsidRPr="00ED3535">
        <w:rPr>
          <w:sz w:val="24"/>
          <w:szCs w:val="24"/>
        </w:rPr>
        <w:t xml:space="preserve"> </w:t>
      </w:r>
      <w:proofErr w:type="spellStart"/>
      <w:r w:rsidRPr="00ED3535">
        <w:rPr>
          <w:sz w:val="24"/>
          <w:szCs w:val="24"/>
        </w:rPr>
        <w:t>Fakültesi</w:t>
      </w:r>
      <w:proofErr w:type="spellEnd"/>
      <w:r w:rsidRPr="00ED3535">
        <w:rPr>
          <w:sz w:val="24"/>
          <w:szCs w:val="24"/>
        </w:rPr>
        <w:t xml:space="preserve">, Kat 5, 34342 Beşiktaş, Istanbul, Turkey; </w:t>
      </w:r>
      <w:hyperlink r:id="rId12" w:history="1">
        <w:r w:rsidRPr="00ED3535">
          <w:rPr>
            <w:rStyle w:val="Hypertextovodkaz"/>
            <w:sz w:val="24"/>
            <w:szCs w:val="24"/>
          </w:rPr>
          <w:t>sevil.akaygun@boun.edu.tr</w:t>
        </w:r>
      </w:hyperlink>
    </w:p>
    <w:p w14:paraId="6F39956B" w14:textId="56BD8576" w:rsidR="00D070BF" w:rsidRPr="00ED3535" w:rsidRDefault="00D070BF" w:rsidP="00ED3535">
      <w:pPr>
        <w:pStyle w:val="Odstavecseseznamem"/>
        <w:numPr>
          <w:ilvl w:val="0"/>
          <w:numId w:val="6"/>
        </w:numPr>
        <w:rPr>
          <w:rFonts w:cstheme="minorHAnsi"/>
          <w:lang w:val="cs-CZ"/>
        </w:rPr>
      </w:pPr>
      <w:r w:rsidRPr="00ED3535">
        <w:rPr>
          <w:rFonts w:cstheme="minorHAnsi"/>
          <w:lang w:val="cs-CZ"/>
        </w:rPr>
        <w:t xml:space="preserve">Kelly, R. M., &amp; </w:t>
      </w:r>
      <w:proofErr w:type="spellStart"/>
      <w:r w:rsidRPr="00ED3535">
        <w:rPr>
          <w:rFonts w:cstheme="minorHAnsi"/>
          <w:lang w:val="cs-CZ"/>
        </w:rPr>
        <w:t>Akaygun</w:t>
      </w:r>
      <w:proofErr w:type="spellEnd"/>
      <w:r w:rsidRPr="00ED3535">
        <w:rPr>
          <w:rFonts w:cstheme="minorHAnsi"/>
          <w:lang w:val="cs-CZ"/>
        </w:rPr>
        <w:t xml:space="preserve">, S. (2016). </w:t>
      </w:r>
      <w:proofErr w:type="spellStart"/>
      <w:r w:rsidRPr="00ED3535">
        <w:rPr>
          <w:rFonts w:cstheme="minorHAnsi"/>
          <w:lang w:val="cs-CZ"/>
        </w:rPr>
        <w:t>Insights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into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How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Students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Learn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the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Difference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between</w:t>
      </w:r>
      <w:proofErr w:type="spellEnd"/>
      <w:r w:rsidRPr="00ED3535">
        <w:rPr>
          <w:rFonts w:cstheme="minorHAnsi"/>
          <w:lang w:val="cs-CZ"/>
        </w:rPr>
        <w:t xml:space="preserve"> a </w:t>
      </w:r>
      <w:proofErr w:type="spellStart"/>
      <w:r w:rsidRPr="00ED3535">
        <w:rPr>
          <w:rFonts w:cstheme="minorHAnsi"/>
          <w:lang w:val="cs-CZ"/>
        </w:rPr>
        <w:t>Weak</w:t>
      </w:r>
      <w:proofErr w:type="spellEnd"/>
      <w:r w:rsidRPr="00ED3535">
        <w:rPr>
          <w:rFonts w:cstheme="minorHAnsi"/>
          <w:lang w:val="cs-CZ"/>
        </w:rPr>
        <w:t xml:space="preserve"> Acid and a </w:t>
      </w:r>
      <w:proofErr w:type="spellStart"/>
      <w:r w:rsidRPr="00ED3535">
        <w:rPr>
          <w:rFonts w:cstheme="minorHAnsi"/>
          <w:lang w:val="cs-CZ"/>
        </w:rPr>
        <w:t>Strong</w:t>
      </w:r>
      <w:proofErr w:type="spellEnd"/>
      <w:r w:rsidRPr="00ED3535">
        <w:rPr>
          <w:rFonts w:cstheme="minorHAnsi"/>
          <w:lang w:val="cs-CZ"/>
        </w:rPr>
        <w:t xml:space="preserve"> Acid </w:t>
      </w:r>
      <w:proofErr w:type="spellStart"/>
      <w:r w:rsidRPr="00ED3535">
        <w:rPr>
          <w:rFonts w:cstheme="minorHAnsi"/>
          <w:lang w:val="cs-CZ"/>
        </w:rPr>
        <w:t>from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Cartoon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Tutorials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Employing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Visualizations</w:t>
      </w:r>
      <w:proofErr w:type="spellEnd"/>
      <w:r w:rsidRPr="00ED3535">
        <w:rPr>
          <w:rFonts w:cstheme="minorHAnsi"/>
          <w:lang w:val="cs-CZ"/>
        </w:rPr>
        <w:t xml:space="preserve">. </w:t>
      </w:r>
      <w:proofErr w:type="spellStart"/>
      <w:r w:rsidRPr="00ED3535">
        <w:rPr>
          <w:rFonts w:cstheme="minorHAnsi"/>
          <w:i/>
          <w:iCs/>
          <w:lang w:val="cs-CZ"/>
        </w:rPr>
        <w:t>Journal</w:t>
      </w:r>
      <w:proofErr w:type="spellEnd"/>
      <w:r w:rsidRPr="00ED3535">
        <w:rPr>
          <w:rFonts w:cstheme="minorHAnsi"/>
          <w:i/>
          <w:iCs/>
          <w:lang w:val="cs-CZ"/>
        </w:rPr>
        <w:t xml:space="preserve"> </w:t>
      </w:r>
      <w:proofErr w:type="spellStart"/>
      <w:r w:rsidRPr="00ED3535">
        <w:rPr>
          <w:rFonts w:cstheme="minorHAnsi"/>
          <w:i/>
          <w:iCs/>
          <w:lang w:val="cs-CZ"/>
        </w:rPr>
        <w:t>of</w:t>
      </w:r>
      <w:proofErr w:type="spellEnd"/>
      <w:r w:rsidRPr="00ED3535">
        <w:rPr>
          <w:rFonts w:cstheme="minorHAnsi"/>
          <w:i/>
          <w:iCs/>
          <w:lang w:val="cs-CZ"/>
        </w:rPr>
        <w:t xml:space="preserve"> </w:t>
      </w:r>
      <w:proofErr w:type="spellStart"/>
      <w:r w:rsidRPr="00ED3535">
        <w:rPr>
          <w:rFonts w:cstheme="minorHAnsi"/>
          <w:i/>
          <w:iCs/>
          <w:lang w:val="cs-CZ"/>
        </w:rPr>
        <w:t>Chemical</w:t>
      </w:r>
      <w:proofErr w:type="spellEnd"/>
      <w:r w:rsidRPr="00ED3535">
        <w:rPr>
          <w:rFonts w:cstheme="minorHAnsi"/>
          <w:i/>
          <w:iCs/>
          <w:lang w:val="cs-CZ"/>
        </w:rPr>
        <w:t xml:space="preserve"> </w:t>
      </w:r>
      <w:proofErr w:type="spellStart"/>
      <w:r w:rsidRPr="00ED3535">
        <w:rPr>
          <w:rFonts w:cstheme="minorHAnsi"/>
          <w:i/>
          <w:iCs/>
          <w:lang w:val="cs-CZ"/>
        </w:rPr>
        <w:t>Education</w:t>
      </w:r>
      <w:proofErr w:type="spellEnd"/>
      <w:r w:rsidRPr="00ED3535">
        <w:rPr>
          <w:rFonts w:cstheme="minorHAnsi"/>
          <w:lang w:val="cs-CZ"/>
        </w:rPr>
        <w:t>,</w:t>
      </w:r>
      <w:r w:rsidRPr="00ED3535">
        <w:rPr>
          <w:rFonts w:cstheme="minorHAnsi"/>
          <w:i/>
          <w:iCs/>
          <w:lang w:val="cs-CZ"/>
        </w:rPr>
        <w:t xml:space="preserve"> 93</w:t>
      </w:r>
      <w:r w:rsidRPr="00ED3535">
        <w:rPr>
          <w:rFonts w:cstheme="minorHAnsi"/>
          <w:lang w:val="cs-CZ"/>
        </w:rPr>
        <w:t xml:space="preserve">(6), 1010-1019. </w:t>
      </w:r>
      <w:hyperlink r:id="rId13" w:history="1">
        <w:r w:rsidRPr="00ED3535">
          <w:rPr>
            <w:rFonts w:cstheme="minorHAnsi"/>
            <w:lang w:val="cs-CZ"/>
          </w:rPr>
          <w:t>https://doi.org/10.1021/acs.jchemed.6b00034</w:t>
        </w:r>
      </w:hyperlink>
    </w:p>
    <w:p w14:paraId="5B679288" w14:textId="73B6F6D2" w:rsidR="00D070BF" w:rsidRPr="00ED4D06" w:rsidRDefault="00D070BF" w:rsidP="00ED3535">
      <w:pPr>
        <w:pStyle w:val="Odstavecseseznamem"/>
        <w:numPr>
          <w:ilvl w:val="0"/>
          <w:numId w:val="6"/>
        </w:numPr>
        <w:rPr>
          <w:rFonts w:cstheme="minorHAnsi"/>
        </w:rPr>
      </w:pPr>
      <w:r w:rsidRPr="00ED3535">
        <w:rPr>
          <w:rFonts w:cstheme="minorHAnsi"/>
          <w:lang w:val="cs-CZ"/>
        </w:rPr>
        <w:t xml:space="preserve">Kelly, R. M., </w:t>
      </w:r>
      <w:proofErr w:type="spellStart"/>
      <w:r w:rsidRPr="00ED3535">
        <w:rPr>
          <w:rFonts w:cstheme="minorHAnsi"/>
          <w:lang w:val="cs-CZ"/>
        </w:rPr>
        <w:t>Akaygun</w:t>
      </w:r>
      <w:proofErr w:type="spellEnd"/>
      <w:r w:rsidRPr="00ED3535">
        <w:rPr>
          <w:rFonts w:cstheme="minorHAnsi"/>
          <w:lang w:val="cs-CZ"/>
        </w:rPr>
        <w:t xml:space="preserve">, S., </w:t>
      </w:r>
      <w:proofErr w:type="spellStart"/>
      <w:r w:rsidRPr="00ED3535">
        <w:rPr>
          <w:rFonts w:cstheme="minorHAnsi"/>
          <w:lang w:val="cs-CZ"/>
        </w:rPr>
        <w:t>Hansen</w:t>
      </w:r>
      <w:proofErr w:type="spellEnd"/>
      <w:r w:rsidRPr="00ED3535">
        <w:rPr>
          <w:rFonts w:cstheme="minorHAnsi"/>
          <w:lang w:val="cs-CZ"/>
        </w:rPr>
        <w:t xml:space="preserve">, S. J. R., </w:t>
      </w:r>
      <w:proofErr w:type="spellStart"/>
      <w:r w:rsidRPr="00ED3535">
        <w:rPr>
          <w:rFonts w:cstheme="minorHAnsi"/>
          <w:lang w:val="cs-CZ"/>
        </w:rPr>
        <w:t>Villalta-Cerdas</w:t>
      </w:r>
      <w:proofErr w:type="spellEnd"/>
      <w:r w:rsidRPr="00ED3535">
        <w:rPr>
          <w:rFonts w:cstheme="minorHAnsi"/>
          <w:lang w:val="cs-CZ"/>
        </w:rPr>
        <w:t xml:space="preserve">, A., &amp; Adam, J. (2021). </w:t>
      </w:r>
      <w:proofErr w:type="spellStart"/>
      <w:r w:rsidRPr="00ED3535">
        <w:rPr>
          <w:rFonts w:cstheme="minorHAnsi"/>
          <w:lang w:val="cs-CZ"/>
        </w:rPr>
        <w:t>Examining</w:t>
      </w:r>
      <w:proofErr w:type="spellEnd"/>
      <w:r w:rsidRPr="00ED3535">
        <w:rPr>
          <w:rFonts w:cstheme="minorHAnsi"/>
          <w:lang w:val="cs-CZ"/>
        </w:rPr>
        <w:t xml:space="preserve"> learning </w:t>
      </w:r>
      <w:proofErr w:type="spellStart"/>
      <w:r w:rsidRPr="00ED3535">
        <w:rPr>
          <w:rFonts w:cstheme="minorHAnsi"/>
          <w:lang w:val="cs-CZ"/>
        </w:rPr>
        <w:t>of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atomic</w:t>
      </w:r>
      <w:proofErr w:type="spellEnd"/>
      <w:r w:rsidRPr="00ED3535">
        <w:rPr>
          <w:rFonts w:cstheme="minorHAnsi"/>
          <w:lang w:val="cs-CZ"/>
        </w:rPr>
        <w:t xml:space="preserve"> level </w:t>
      </w:r>
      <w:proofErr w:type="spellStart"/>
      <w:r w:rsidRPr="00ED3535">
        <w:rPr>
          <w:rFonts w:cstheme="minorHAnsi"/>
          <w:lang w:val="cs-CZ"/>
        </w:rPr>
        <w:t>ideas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about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precipitation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reactions</w:t>
      </w:r>
      <w:proofErr w:type="spellEnd"/>
      <w:r w:rsidRPr="00ED3535">
        <w:rPr>
          <w:rFonts w:cstheme="minorHAnsi"/>
          <w:lang w:val="cs-CZ"/>
        </w:rPr>
        <w:t xml:space="preserve"> </w:t>
      </w:r>
      <w:proofErr w:type="spellStart"/>
      <w:r w:rsidRPr="00ED3535">
        <w:rPr>
          <w:rFonts w:cstheme="minorHAnsi"/>
          <w:lang w:val="cs-CZ"/>
        </w:rPr>
        <w:t>with</w:t>
      </w:r>
      <w:proofErr w:type="spellEnd"/>
      <w:r w:rsidRPr="00ED3535">
        <w:rPr>
          <w:rFonts w:cstheme="minorHAnsi"/>
          <w:lang w:val="cs-CZ"/>
        </w:rPr>
        <w:t xml:space="preserve"> a </w:t>
      </w:r>
      <w:proofErr w:type="spellStart"/>
      <w:r w:rsidRPr="00ED3535">
        <w:rPr>
          <w:rFonts w:cstheme="minorHAnsi"/>
          <w:lang w:val="cs-CZ"/>
        </w:rPr>
        <w:t>resources</w:t>
      </w:r>
      <w:proofErr w:type="spellEnd"/>
      <w:r w:rsidRPr="00ED3535">
        <w:rPr>
          <w:rFonts w:cstheme="minorHAnsi"/>
          <w:lang w:val="cs-CZ"/>
        </w:rPr>
        <w:t xml:space="preserve"> framework. </w:t>
      </w:r>
      <w:proofErr w:type="spellStart"/>
      <w:r w:rsidRPr="00ED3535">
        <w:rPr>
          <w:rFonts w:cstheme="minorHAnsi"/>
          <w:i/>
          <w:iCs/>
          <w:lang w:val="cs-CZ"/>
        </w:rPr>
        <w:t>Chemistry</w:t>
      </w:r>
      <w:proofErr w:type="spellEnd"/>
      <w:r w:rsidRPr="00ED3535">
        <w:rPr>
          <w:rFonts w:cstheme="minorHAnsi"/>
          <w:i/>
          <w:iCs/>
          <w:lang w:val="cs-CZ"/>
        </w:rPr>
        <w:t xml:space="preserve"> </w:t>
      </w:r>
      <w:proofErr w:type="spellStart"/>
      <w:r w:rsidRPr="00ED3535">
        <w:rPr>
          <w:rFonts w:cstheme="minorHAnsi"/>
          <w:i/>
          <w:iCs/>
          <w:lang w:val="cs-CZ"/>
        </w:rPr>
        <w:t>Education</w:t>
      </w:r>
      <w:proofErr w:type="spellEnd"/>
      <w:r w:rsidRPr="00ED3535">
        <w:rPr>
          <w:rFonts w:cstheme="minorHAnsi"/>
          <w:i/>
          <w:iCs/>
          <w:lang w:val="cs-CZ"/>
        </w:rPr>
        <w:t xml:space="preserve"> </w:t>
      </w:r>
      <w:proofErr w:type="spellStart"/>
      <w:r w:rsidRPr="00ED3535">
        <w:rPr>
          <w:rFonts w:cstheme="minorHAnsi"/>
          <w:i/>
          <w:iCs/>
          <w:lang w:val="cs-CZ"/>
        </w:rPr>
        <w:t>Research</w:t>
      </w:r>
      <w:proofErr w:type="spellEnd"/>
      <w:r w:rsidRPr="00ED3535">
        <w:rPr>
          <w:rFonts w:cstheme="minorHAnsi"/>
          <w:i/>
          <w:iCs/>
          <w:lang w:val="cs-CZ"/>
        </w:rPr>
        <w:t xml:space="preserve"> and </w:t>
      </w:r>
      <w:proofErr w:type="spellStart"/>
      <w:r w:rsidRPr="00ED3535">
        <w:rPr>
          <w:rFonts w:cstheme="minorHAnsi"/>
          <w:i/>
          <w:iCs/>
          <w:lang w:val="cs-CZ"/>
        </w:rPr>
        <w:t>Practice</w:t>
      </w:r>
      <w:proofErr w:type="spellEnd"/>
      <w:r w:rsidRPr="00ED3535">
        <w:rPr>
          <w:rFonts w:cstheme="minorHAnsi"/>
          <w:lang w:val="cs-CZ"/>
        </w:rPr>
        <w:t>,</w:t>
      </w:r>
      <w:r w:rsidRPr="00ED3535">
        <w:rPr>
          <w:rFonts w:cstheme="minorHAnsi"/>
          <w:i/>
          <w:iCs/>
          <w:lang w:val="cs-CZ"/>
        </w:rPr>
        <w:t xml:space="preserve"> 22</w:t>
      </w:r>
      <w:r w:rsidRPr="00ED3535">
        <w:rPr>
          <w:rFonts w:cstheme="minorHAnsi"/>
          <w:lang w:val="cs-CZ"/>
        </w:rPr>
        <w:t xml:space="preserve">(4), 886-904. </w:t>
      </w:r>
      <w:hyperlink r:id="rId14" w:history="1">
        <w:r w:rsidRPr="00ED3535">
          <w:rPr>
            <w:rFonts w:cstheme="minorHAnsi"/>
            <w:lang w:val="cs-CZ"/>
          </w:rPr>
          <w:t>https://doi.org/10.1039/d0rp00071j</w:t>
        </w:r>
      </w:hyperlink>
    </w:p>
    <w:p w14:paraId="5DB4E957" w14:textId="0047F92C" w:rsidR="00ED4D06" w:rsidRPr="00ED3535" w:rsidRDefault="00ED4D06" w:rsidP="00ED4D06">
      <w:pPr>
        <w:rPr>
          <w:sz w:val="24"/>
          <w:szCs w:val="24"/>
        </w:rPr>
      </w:pPr>
      <w:r w:rsidRPr="00ED3535">
        <w:rPr>
          <w:b/>
          <w:bCs/>
          <w:sz w:val="24"/>
          <w:szCs w:val="24"/>
        </w:rPr>
        <w:t xml:space="preserve">Assoc. prof. </w:t>
      </w:r>
      <w:r>
        <w:rPr>
          <w:b/>
          <w:bCs/>
          <w:sz w:val="24"/>
          <w:szCs w:val="24"/>
        </w:rPr>
        <w:t xml:space="preserve">Zuzana </w:t>
      </w:r>
      <w:proofErr w:type="spellStart"/>
      <w:r>
        <w:rPr>
          <w:b/>
          <w:bCs/>
          <w:sz w:val="24"/>
          <w:szCs w:val="24"/>
        </w:rPr>
        <w:t>Haláková</w:t>
      </w:r>
      <w:proofErr w:type="spellEnd"/>
      <w:r w:rsidRPr="00ED3535">
        <w:rPr>
          <w:sz w:val="24"/>
          <w:szCs w:val="24"/>
        </w:rPr>
        <w:t xml:space="preserve"> – </w:t>
      </w:r>
      <w:r>
        <w:rPr>
          <w:sz w:val="24"/>
          <w:szCs w:val="24"/>
        </w:rPr>
        <w:t>Comenius University</w:t>
      </w:r>
      <w:r w:rsidRPr="00ED3535">
        <w:rPr>
          <w:sz w:val="24"/>
          <w:szCs w:val="24"/>
        </w:rPr>
        <w:t xml:space="preserve">, </w:t>
      </w:r>
      <w:r>
        <w:rPr>
          <w:sz w:val="24"/>
          <w:szCs w:val="24"/>
        </w:rPr>
        <w:t>Faculty of Science</w:t>
      </w:r>
      <w:r w:rsidRPr="00ED3535">
        <w:rPr>
          <w:sz w:val="24"/>
          <w:szCs w:val="24"/>
        </w:rPr>
        <w:t xml:space="preserve">, </w:t>
      </w:r>
      <w:proofErr w:type="spellStart"/>
      <w:r w:rsidRPr="00ED4D06">
        <w:rPr>
          <w:sz w:val="24"/>
          <w:szCs w:val="24"/>
        </w:rPr>
        <w:t>Mlynská</w:t>
      </w:r>
      <w:proofErr w:type="spellEnd"/>
      <w:r w:rsidRPr="00ED4D06">
        <w:rPr>
          <w:sz w:val="24"/>
          <w:szCs w:val="24"/>
        </w:rPr>
        <w:t xml:space="preserve"> dolina</w:t>
      </w:r>
      <w:r>
        <w:rPr>
          <w:sz w:val="24"/>
          <w:szCs w:val="24"/>
        </w:rPr>
        <w:t xml:space="preserve">, </w:t>
      </w:r>
      <w:proofErr w:type="spellStart"/>
      <w:r w:rsidRPr="00ED4D06">
        <w:rPr>
          <w:sz w:val="24"/>
          <w:szCs w:val="24"/>
        </w:rPr>
        <w:t>Ilkovičova</w:t>
      </w:r>
      <w:proofErr w:type="spellEnd"/>
      <w:r w:rsidRPr="00ED4D06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, </w:t>
      </w:r>
      <w:r w:rsidRPr="00ED4D06">
        <w:rPr>
          <w:sz w:val="24"/>
          <w:szCs w:val="24"/>
        </w:rPr>
        <w:t>842 15 Bratislava 4</w:t>
      </w:r>
      <w:r w:rsidRPr="00ED3535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Slovakia, </w:t>
      </w:r>
      <w:r w:rsidRPr="00ED4D06">
        <w:t>zuzana.halakova@uniba.sk</w:t>
      </w:r>
    </w:p>
    <w:p w14:paraId="00689423" w14:textId="744D249C" w:rsidR="00ED4D06" w:rsidRDefault="00ED4D06" w:rsidP="00ED4D06">
      <w:pPr>
        <w:pStyle w:val="Odstavecseseznamem"/>
        <w:numPr>
          <w:ilvl w:val="0"/>
          <w:numId w:val="6"/>
        </w:numPr>
        <w:rPr>
          <w:rFonts w:cstheme="minorHAnsi"/>
          <w:lang w:val="cs-CZ"/>
        </w:rPr>
      </w:pPr>
      <w:proofErr w:type="spellStart"/>
      <w:r w:rsidRPr="00ED4D06">
        <w:rPr>
          <w:rFonts w:cstheme="minorHAnsi"/>
          <w:lang w:val="cs-CZ"/>
        </w:rPr>
        <w:t>Halakova</w:t>
      </w:r>
      <w:proofErr w:type="spellEnd"/>
      <w:r w:rsidRPr="00ED4D06">
        <w:rPr>
          <w:rFonts w:cstheme="minorHAnsi"/>
          <w:lang w:val="cs-CZ"/>
        </w:rPr>
        <w:t xml:space="preserve">, Z., &amp; </w:t>
      </w:r>
      <w:proofErr w:type="spellStart"/>
      <w:r w:rsidRPr="00ED4D06">
        <w:rPr>
          <w:rFonts w:cstheme="minorHAnsi"/>
          <w:lang w:val="cs-CZ"/>
        </w:rPr>
        <w:t>Proksa</w:t>
      </w:r>
      <w:proofErr w:type="spellEnd"/>
      <w:r w:rsidRPr="00ED4D06">
        <w:rPr>
          <w:rFonts w:cstheme="minorHAnsi"/>
          <w:lang w:val="cs-CZ"/>
        </w:rPr>
        <w:t xml:space="preserve">, M. (2007). </w:t>
      </w:r>
      <w:proofErr w:type="spellStart"/>
      <w:r w:rsidRPr="00ED4D06">
        <w:rPr>
          <w:rFonts w:cstheme="minorHAnsi"/>
          <w:lang w:val="cs-CZ"/>
        </w:rPr>
        <w:t>Two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kinds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of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conceptual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problems</w:t>
      </w:r>
      <w:proofErr w:type="spellEnd"/>
      <w:r w:rsidRPr="00ED4D06">
        <w:rPr>
          <w:rFonts w:cstheme="minorHAnsi"/>
          <w:lang w:val="cs-CZ"/>
        </w:rPr>
        <w:t xml:space="preserve"> in </w:t>
      </w:r>
      <w:proofErr w:type="spellStart"/>
      <w:r w:rsidRPr="00ED4D06">
        <w:rPr>
          <w:rFonts w:cstheme="minorHAnsi"/>
          <w:lang w:val="cs-CZ"/>
        </w:rPr>
        <w:t>chemistry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teaching</w:t>
      </w:r>
      <w:proofErr w:type="spellEnd"/>
      <w:r w:rsidRPr="00ED4D06">
        <w:rPr>
          <w:rFonts w:cstheme="minorHAnsi"/>
          <w:lang w:val="cs-CZ"/>
        </w:rPr>
        <w:t xml:space="preserve">. </w:t>
      </w:r>
      <w:proofErr w:type="spellStart"/>
      <w:r w:rsidRPr="00ED4D06">
        <w:rPr>
          <w:rFonts w:cstheme="minorHAnsi"/>
          <w:lang w:val="cs-CZ"/>
        </w:rPr>
        <w:t>Journal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of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Chemical</w:t>
      </w:r>
      <w:proofErr w:type="spellEnd"/>
      <w:r w:rsidRPr="00ED4D06">
        <w:rPr>
          <w:rFonts w:cstheme="minorHAnsi"/>
          <w:lang w:val="cs-CZ"/>
        </w:rPr>
        <w:t xml:space="preserve"> </w:t>
      </w:r>
      <w:proofErr w:type="spellStart"/>
      <w:r w:rsidRPr="00ED4D06">
        <w:rPr>
          <w:rFonts w:cstheme="minorHAnsi"/>
          <w:lang w:val="cs-CZ"/>
        </w:rPr>
        <w:t>Education</w:t>
      </w:r>
      <w:proofErr w:type="spellEnd"/>
      <w:r w:rsidRPr="00ED4D06">
        <w:rPr>
          <w:rFonts w:cstheme="minorHAnsi"/>
          <w:lang w:val="cs-CZ"/>
        </w:rPr>
        <w:t xml:space="preserve">, 84(1), 172-174. </w:t>
      </w:r>
      <w:hyperlink r:id="rId15" w:history="1">
        <w:r w:rsidRPr="00E85876">
          <w:rPr>
            <w:rStyle w:val="Hypertextovodkaz"/>
            <w:rFonts w:cstheme="minorHAnsi"/>
            <w:lang w:val="cs-CZ"/>
          </w:rPr>
          <w:t>https://doi.org/10.1021/ed084p172</w:t>
        </w:r>
      </w:hyperlink>
    </w:p>
    <w:p w14:paraId="4707BAE9" w14:textId="4A88A655" w:rsidR="00ED4D06" w:rsidRPr="00ED4D06" w:rsidRDefault="00ED4D06" w:rsidP="00ED4D06">
      <w:pPr>
        <w:pStyle w:val="Odstavecseseznamem"/>
        <w:numPr>
          <w:ilvl w:val="0"/>
          <w:numId w:val="6"/>
        </w:numPr>
        <w:rPr>
          <w:rFonts w:cstheme="minorHAnsi"/>
        </w:rPr>
      </w:pPr>
      <w:proofErr w:type="spellStart"/>
      <w:r w:rsidRPr="00ED4D06">
        <w:rPr>
          <w:rFonts w:cstheme="minorHAnsi"/>
          <w:lang w:val="cs-CZ"/>
        </w:rPr>
        <w:t>Proksa</w:t>
      </w:r>
      <w:proofErr w:type="spellEnd"/>
      <w:r w:rsidRPr="00ED4D06">
        <w:rPr>
          <w:rFonts w:cstheme="minorHAnsi"/>
          <w:lang w:val="cs-CZ"/>
        </w:rPr>
        <w:t xml:space="preserve">, M., </w:t>
      </w:r>
      <w:proofErr w:type="spellStart"/>
      <w:r w:rsidRPr="00ED4D06">
        <w:rPr>
          <w:rFonts w:cstheme="minorHAnsi"/>
          <w:lang w:val="cs-CZ"/>
        </w:rPr>
        <w:t>Drozdikova</w:t>
      </w:r>
      <w:proofErr w:type="spellEnd"/>
      <w:r w:rsidRPr="00ED4D06">
        <w:rPr>
          <w:rFonts w:cstheme="minorHAnsi"/>
          <w:lang w:val="cs-CZ"/>
        </w:rPr>
        <w:t xml:space="preserve">, A., &amp; </w:t>
      </w:r>
      <w:proofErr w:type="spellStart"/>
      <w:r w:rsidRPr="00ED4D06">
        <w:rPr>
          <w:rFonts w:cstheme="minorHAnsi"/>
          <w:lang w:val="cs-CZ"/>
        </w:rPr>
        <w:t>Halakova</w:t>
      </w:r>
      <w:proofErr w:type="spellEnd"/>
      <w:r w:rsidRPr="00ED4D06">
        <w:rPr>
          <w:rFonts w:cstheme="minorHAnsi"/>
          <w:lang w:val="cs-CZ"/>
        </w:rPr>
        <w:t xml:space="preserve">, Z. (2018). LEARNERS' UNDERSTANDING OF CHEMICAL EQUILIBRIUM AT SUBMICROSCOPIC, MACROSCOPIC AND SYMBOLIC LEVELS. </w:t>
      </w:r>
      <w:proofErr w:type="spellStart"/>
      <w:r w:rsidRPr="00ED4D06">
        <w:rPr>
          <w:rFonts w:cstheme="minorHAnsi"/>
          <w:lang w:val="cs-CZ"/>
        </w:rPr>
        <w:t>Chemistry</w:t>
      </w:r>
      <w:proofErr w:type="spellEnd"/>
      <w:r w:rsidRPr="00ED4D06">
        <w:rPr>
          <w:rFonts w:cstheme="minorHAnsi"/>
          <w:lang w:val="cs-CZ"/>
        </w:rPr>
        <w:t>-</w:t>
      </w:r>
      <w:proofErr w:type="spellStart"/>
      <w:r w:rsidRPr="00ED4D06">
        <w:rPr>
          <w:rFonts w:cstheme="minorHAnsi"/>
          <w:lang w:val="cs-CZ"/>
        </w:rPr>
        <w:t>Didactics</w:t>
      </w:r>
      <w:proofErr w:type="spellEnd"/>
      <w:r w:rsidRPr="00ED4D06">
        <w:rPr>
          <w:rFonts w:cstheme="minorHAnsi"/>
          <w:lang w:val="cs-CZ"/>
        </w:rPr>
        <w:t>-</w:t>
      </w:r>
      <w:proofErr w:type="spellStart"/>
      <w:r w:rsidRPr="00ED4D06">
        <w:rPr>
          <w:rFonts w:cstheme="minorHAnsi"/>
          <w:lang w:val="cs-CZ"/>
        </w:rPr>
        <w:t>Ecology</w:t>
      </w:r>
      <w:proofErr w:type="spellEnd"/>
      <w:r w:rsidRPr="00ED4D06">
        <w:rPr>
          <w:rFonts w:cstheme="minorHAnsi"/>
          <w:lang w:val="cs-CZ"/>
        </w:rPr>
        <w:t xml:space="preserve">-Metrology, 23(1-2), 97-111. </w:t>
      </w:r>
      <w:hyperlink r:id="rId16" w:history="1">
        <w:r w:rsidRPr="00E85876">
          <w:rPr>
            <w:rStyle w:val="Hypertextovodkaz"/>
            <w:rFonts w:cstheme="minorHAnsi"/>
            <w:lang w:val="cs-CZ"/>
          </w:rPr>
          <w:t>https://doi.org/10.1515/cdem-2018-0006</w:t>
        </w:r>
      </w:hyperlink>
    </w:p>
    <w:p w14:paraId="457E9140" w14:textId="4FBD15D3" w:rsidR="00ED4D06" w:rsidRPr="00ED3535" w:rsidRDefault="00ED4D06" w:rsidP="00ED4D0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ED4D06">
        <w:rPr>
          <w:rFonts w:cstheme="minorHAnsi"/>
          <w:lang w:val="pl-PL"/>
        </w:rPr>
        <w:t xml:space="preserve">Proksa, M., Drozdikova, A., &amp; Halakova, Z. (2019). </w:t>
      </w:r>
      <w:r w:rsidRPr="00ED4D06">
        <w:rPr>
          <w:rFonts w:cstheme="minorHAnsi"/>
        </w:rPr>
        <w:t>VERIFYING THE WEIGHT OF DIFFERENT LEARNING TASKS IN STUDENT ASSESSMENT BY CHEMISTRY TEACHERS. Chemistry-Didactics-Ecology-Metrology, 24(1-2), 89-97. https://doi.org/10.2478/cdem-2019-0007</w:t>
      </w:r>
    </w:p>
    <w:p w14:paraId="4D27BE10" w14:textId="77777777" w:rsidR="00ED4D06" w:rsidRPr="00ED4D06" w:rsidRDefault="00ED4D06" w:rsidP="00ED4D06">
      <w:pPr>
        <w:rPr>
          <w:rFonts w:cstheme="minorHAnsi"/>
        </w:rPr>
      </w:pPr>
    </w:p>
    <w:sectPr w:rsidR="00ED4D06" w:rsidRPr="00ED4D06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C15C0" w14:textId="77777777" w:rsidR="00F926B7" w:rsidRDefault="00F926B7" w:rsidP="00107699">
      <w:pPr>
        <w:spacing w:after="0" w:line="240" w:lineRule="auto"/>
      </w:pPr>
      <w:r>
        <w:separator/>
      </w:r>
    </w:p>
  </w:endnote>
  <w:endnote w:type="continuationSeparator" w:id="0">
    <w:p w14:paraId="77ABD9F4" w14:textId="77777777" w:rsidR="00F926B7" w:rsidRDefault="00F926B7" w:rsidP="0010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D2475" w14:textId="77777777" w:rsidR="00F926B7" w:rsidRDefault="00F926B7" w:rsidP="00107699">
      <w:pPr>
        <w:spacing w:after="0" w:line="240" w:lineRule="auto"/>
      </w:pPr>
      <w:r>
        <w:separator/>
      </w:r>
    </w:p>
  </w:footnote>
  <w:footnote w:type="continuationSeparator" w:id="0">
    <w:p w14:paraId="2B07D638" w14:textId="77777777" w:rsidR="00F926B7" w:rsidRDefault="00F926B7" w:rsidP="0010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754F2" w14:textId="77777777" w:rsidR="00D070BF" w:rsidRDefault="00D070BF" w:rsidP="00D070BF">
    <w:pPr>
      <w:pStyle w:val="Zhlav"/>
      <w:rPr>
        <w:rFonts w:ascii="Times New Roman" w:eastAsia="Times New Roman" w:hAnsi="Times New Roman" w:cs="Times New Roman"/>
        <w:b/>
        <w:caps/>
        <w:sz w:val="28"/>
        <w:szCs w:val="28"/>
      </w:rPr>
    </w:pPr>
    <w:r w:rsidRPr="00ED3BE1">
      <w:rPr>
        <w:rFonts w:ascii="Times New Roman" w:eastAsia="Times New Roman" w:hAnsi="Times New Roman" w:cs="Times New Roman"/>
        <w:b/>
        <w:caps/>
        <w:sz w:val="28"/>
        <w:szCs w:val="28"/>
      </w:rPr>
      <w:t>Analysis of lower-secondary chemistry textbook tasks</w:t>
    </w:r>
  </w:p>
  <w:p w14:paraId="7FF27CF6" w14:textId="77777777" w:rsidR="00D070BF" w:rsidRPr="00441F19" w:rsidRDefault="00D070BF" w:rsidP="00D070BF">
    <w:pPr>
      <w:pStyle w:val="Zhlav"/>
    </w:pPr>
    <w:r w:rsidRPr="00441F19">
      <w:rPr>
        <w:rFonts w:ascii="Times New Roman" w:eastAsia="Times New Roman" w:hAnsi="Times New Roman" w:cs="Times New Roman"/>
        <w:b/>
        <w:sz w:val="28"/>
        <w:szCs w:val="28"/>
      </w:rPr>
      <w:t xml:space="preserve">Karel </w:t>
    </w:r>
    <w:proofErr w:type="spellStart"/>
    <w:r w:rsidRPr="00441F19">
      <w:rPr>
        <w:rFonts w:ascii="Times New Roman" w:eastAsia="Times New Roman" w:hAnsi="Times New Roman" w:cs="Times New Roman"/>
        <w:b/>
        <w:sz w:val="28"/>
        <w:szCs w:val="28"/>
      </w:rPr>
      <w:t>Vojíř</w:t>
    </w:r>
    <w:proofErr w:type="spellEnd"/>
    <w:r w:rsidRPr="00441F19">
      <w:rPr>
        <w:rFonts w:ascii="Times New Roman" w:eastAsia="Times New Roman" w:hAnsi="Times New Roman" w:cs="Times New Roman"/>
        <w:b/>
        <w:sz w:val="28"/>
        <w:szCs w:val="28"/>
      </w:rPr>
      <w:t>, Martin Rusek</w:t>
    </w:r>
  </w:p>
  <w:p w14:paraId="14B5285C" w14:textId="19C39B3E" w:rsidR="00107699" w:rsidRPr="00D070BF" w:rsidRDefault="00107699" w:rsidP="00D07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3669"/>
    <w:multiLevelType w:val="hybridMultilevel"/>
    <w:tmpl w:val="16AE8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C17"/>
    <w:multiLevelType w:val="hybridMultilevel"/>
    <w:tmpl w:val="45AA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DCB"/>
    <w:multiLevelType w:val="hybridMultilevel"/>
    <w:tmpl w:val="EA5A1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4721"/>
    <w:multiLevelType w:val="hybridMultilevel"/>
    <w:tmpl w:val="F692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E67F1"/>
    <w:multiLevelType w:val="hybridMultilevel"/>
    <w:tmpl w:val="CB32D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150"/>
    <w:multiLevelType w:val="hybridMultilevel"/>
    <w:tmpl w:val="921A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99"/>
    <w:rsid w:val="00027CE2"/>
    <w:rsid w:val="000E3A8F"/>
    <w:rsid w:val="00107699"/>
    <w:rsid w:val="00263814"/>
    <w:rsid w:val="004D31DA"/>
    <w:rsid w:val="005D65FE"/>
    <w:rsid w:val="00703A56"/>
    <w:rsid w:val="00761CF7"/>
    <w:rsid w:val="00B40F22"/>
    <w:rsid w:val="00C8139F"/>
    <w:rsid w:val="00CC63B6"/>
    <w:rsid w:val="00D070BF"/>
    <w:rsid w:val="00D95446"/>
    <w:rsid w:val="00E30423"/>
    <w:rsid w:val="00E91FB8"/>
    <w:rsid w:val="00ED3535"/>
    <w:rsid w:val="00ED4D06"/>
    <w:rsid w:val="00ED78B1"/>
    <w:rsid w:val="00F6316B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6071"/>
  <w15:chartTrackingRefBased/>
  <w15:docId w15:val="{2A99F82B-B611-4687-831C-CF4AF44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07699"/>
    <w:pPr>
      <w:spacing w:after="200" w:line="276" w:lineRule="auto"/>
    </w:pPr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107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SCH01PaperTitle">
    <w:name w:val="RSC H01 Paper Title"/>
    <w:basedOn w:val="Normln"/>
    <w:next w:val="Normln"/>
    <w:link w:val="RSCH01PaperTitleChar"/>
    <w:qFormat/>
    <w:rsid w:val="00107699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Standardnpsmoodstavce"/>
    <w:link w:val="RSCH01PaperTitle"/>
    <w:rsid w:val="00107699"/>
    <w:rPr>
      <w:rFonts w:cs="Times New Roman"/>
      <w:b/>
      <w:sz w:val="29"/>
      <w:szCs w:val="32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1076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Zhlav">
    <w:name w:val="header"/>
    <w:basedOn w:val="Normln"/>
    <w:link w:val="ZhlavChar"/>
    <w:uiPriority w:val="99"/>
    <w:unhideWhenUsed/>
    <w:rsid w:val="0010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69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10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699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027C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C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27C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F2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9500693.2020.1756516" TargetMode="External"/><Relationship Id="rId13" Type="http://schemas.openxmlformats.org/officeDocument/2006/relationships/hyperlink" Target="https://doi.org/10.1021/acs.jchemed.6b000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as.bakken@ils.uio.no" TargetMode="External"/><Relationship Id="rId12" Type="http://schemas.openxmlformats.org/officeDocument/2006/relationships/hyperlink" Target="mailto:sevil.akaygun@boun.edu.t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515/cdem-2018-00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ztok.Devetak@pef.uni-lj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21/ed084p172" TargetMode="External"/><Relationship Id="rId10" Type="http://schemas.openxmlformats.org/officeDocument/2006/relationships/hyperlink" Target="mailto:rachel.mamlok@weizmann.ac.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220272.2021.1929499" TargetMode="External"/><Relationship Id="rId14" Type="http://schemas.openxmlformats.org/officeDocument/2006/relationships/hyperlink" Target="https://doi.org/10.1039/d0rp00071j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604</Words>
  <Characters>3618</Characters>
  <Application>Microsoft Office Word</Application>
  <DocSecurity>0</DocSecurity>
  <Lines>134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Rusek</dc:creator>
  <cp:keywords/>
  <dc:description/>
  <cp:lastModifiedBy>Martin Rusek</cp:lastModifiedBy>
  <cp:revision>4</cp:revision>
  <dcterms:created xsi:type="dcterms:W3CDTF">2021-10-27T16:13:00Z</dcterms:created>
  <dcterms:modified xsi:type="dcterms:W3CDTF">2021-10-28T11:49:00Z</dcterms:modified>
</cp:coreProperties>
</file>