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4A5" w:rsidRPr="00AB2EFC" w:rsidRDefault="00785A76" w:rsidP="00AB2EFC">
      <w:pPr>
        <w:spacing w:after="0" w:line="480" w:lineRule="auto"/>
        <w:rPr>
          <w:rFonts w:ascii="Times New Roman" w:eastAsiaTheme="minorHAnsi" w:hAnsi="Times New Roman" w:cs="Times New Roman"/>
          <w:sz w:val="32"/>
          <w:szCs w:val="32"/>
          <w:lang w:val="en-US"/>
        </w:rPr>
      </w:pPr>
      <w:r w:rsidRPr="00AB2EFC">
        <w:rPr>
          <w:rFonts w:ascii="Times New Roman" w:eastAsiaTheme="minorHAnsi" w:hAnsi="Times New Roman" w:cs="Times New Roman"/>
          <w:sz w:val="32"/>
          <w:szCs w:val="32"/>
          <w:lang w:val="en-US"/>
        </w:rPr>
        <w:t xml:space="preserve">Efficient one-pot synthesis of 1,4-dihydropyridines </w:t>
      </w:r>
      <w:r w:rsidR="00FA5E0D" w:rsidRPr="00AB2EFC">
        <w:rPr>
          <w:rFonts w:ascii="Times New Roman" w:eastAsiaTheme="minorHAnsi" w:hAnsi="Times New Roman" w:cs="Times New Roman"/>
          <w:sz w:val="32"/>
          <w:szCs w:val="32"/>
          <w:lang w:val="en-US"/>
        </w:rPr>
        <w:t xml:space="preserve">catalyzed by </w:t>
      </w:r>
      <w:r w:rsidRPr="00AB2EFC">
        <w:rPr>
          <w:rFonts w:ascii="Times New Roman" w:eastAsiaTheme="minorHAnsi" w:hAnsi="Times New Roman" w:cs="Times New Roman"/>
          <w:sz w:val="32"/>
          <w:szCs w:val="32"/>
          <w:lang w:val="en-US"/>
        </w:rPr>
        <w:t>magnetic MnFe</w:t>
      </w:r>
      <w:r w:rsidRPr="00DA549C">
        <w:rPr>
          <w:rFonts w:ascii="Times New Roman" w:eastAsiaTheme="minorHAnsi" w:hAnsi="Times New Roman" w:cs="Times New Roman"/>
          <w:sz w:val="32"/>
          <w:szCs w:val="32"/>
          <w:vertAlign w:val="subscript"/>
          <w:lang w:val="en-US"/>
        </w:rPr>
        <w:t>2</w:t>
      </w:r>
      <w:r w:rsidRPr="00AB2EFC">
        <w:rPr>
          <w:rFonts w:ascii="Times New Roman" w:eastAsiaTheme="minorHAnsi" w:hAnsi="Times New Roman" w:cs="Times New Roman"/>
          <w:sz w:val="32"/>
          <w:szCs w:val="32"/>
          <w:lang w:val="en-US"/>
        </w:rPr>
        <w:t>O</w:t>
      </w:r>
      <w:r w:rsidRPr="00DA549C">
        <w:rPr>
          <w:rFonts w:ascii="Times New Roman" w:eastAsiaTheme="minorHAnsi" w:hAnsi="Times New Roman" w:cs="Times New Roman"/>
          <w:sz w:val="32"/>
          <w:szCs w:val="32"/>
          <w:vertAlign w:val="subscript"/>
          <w:lang w:val="en-US"/>
        </w:rPr>
        <w:t>4</w:t>
      </w:r>
      <w:r w:rsidRPr="00AB2EFC">
        <w:rPr>
          <w:rFonts w:ascii="Times New Roman" w:eastAsiaTheme="minorHAnsi" w:hAnsi="Times New Roman" w:cs="Times New Roman"/>
          <w:sz w:val="32"/>
          <w:szCs w:val="32"/>
          <w:lang w:val="en-US"/>
        </w:rPr>
        <w:t xml:space="preserve"> nanoparticles</w:t>
      </w:r>
      <w:r w:rsidR="00FA5E0D" w:rsidRPr="00AB2EFC">
        <w:rPr>
          <w:rFonts w:ascii="Times New Roman" w:eastAsiaTheme="minorHAnsi" w:hAnsi="Times New Roman" w:cs="Times New Roman"/>
          <w:sz w:val="32"/>
          <w:szCs w:val="32"/>
          <w:lang w:val="en-US"/>
        </w:rPr>
        <w:t xml:space="preserve"> </w:t>
      </w:r>
    </w:p>
    <w:p w:rsidR="00FA2DA2" w:rsidRPr="00AB2EFC" w:rsidRDefault="000F1547" w:rsidP="00AB2EFC">
      <w:pPr>
        <w:spacing w:after="0" w:line="360" w:lineRule="auto"/>
        <w:rPr>
          <w:rFonts w:ascii="Times New Roman" w:eastAsiaTheme="minorHAnsi" w:hAnsi="Times New Roman" w:cs="Times New Roman"/>
          <w:sz w:val="24"/>
          <w:szCs w:val="24"/>
          <w:lang w:val="en-US"/>
        </w:rPr>
      </w:pPr>
      <w:r w:rsidRPr="00AB2EFC">
        <w:rPr>
          <w:rFonts w:ascii="Times New Roman" w:eastAsiaTheme="minorHAnsi" w:hAnsi="Times New Roman" w:cs="Times New Roman"/>
          <w:sz w:val="24"/>
          <w:szCs w:val="24"/>
          <w:lang w:val="en-US"/>
        </w:rPr>
        <w:t>Somayeh</w:t>
      </w:r>
      <w:r w:rsidR="00FA5E0D" w:rsidRPr="00AB2EFC">
        <w:rPr>
          <w:rFonts w:ascii="Times New Roman" w:eastAsiaTheme="minorHAnsi" w:hAnsi="Times New Roman" w:cs="Times New Roman"/>
          <w:sz w:val="24"/>
          <w:szCs w:val="24"/>
          <w:lang w:val="en-US"/>
        </w:rPr>
        <w:t xml:space="preserve"> </w:t>
      </w:r>
      <w:r w:rsidRPr="00AB2EFC">
        <w:rPr>
          <w:rFonts w:ascii="Times New Roman" w:eastAsiaTheme="minorHAnsi" w:hAnsi="Times New Roman" w:cs="Times New Roman"/>
          <w:sz w:val="24"/>
          <w:szCs w:val="24"/>
          <w:lang w:val="en-US"/>
        </w:rPr>
        <w:t>Moradi, Mohsen Moradian</w:t>
      </w:r>
      <w:r w:rsidR="00FA5E0D" w:rsidRPr="00AB2EFC">
        <w:rPr>
          <w:rFonts w:ascii="Times New Roman" w:eastAsiaTheme="minorHAnsi" w:hAnsi="Times New Roman" w:cs="Times New Roman"/>
          <w:sz w:val="24"/>
          <w:szCs w:val="24"/>
          <w:lang w:val="en-US"/>
        </w:rPr>
        <w:t>, Hossein Naeimi*</w:t>
      </w:r>
    </w:p>
    <w:p w:rsidR="0009039D" w:rsidRPr="00AB2EFC" w:rsidRDefault="0009039D" w:rsidP="00DA549C">
      <w:pPr>
        <w:spacing w:after="0" w:line="360" w:lineRule="auto"/>
        <w:rPr>
          <w:rFonts w:ascii="Times New Roman" w:eastAsiaTheme="minorHAnsi" w:hAnsi="Times New Roman" w:cs="Times New Roman"/>
          <w:sz w:val="24"/>
          <w:szCs w:val="24"/>
          <w:lang w:val="en-US"/>
        </w:rPr>
      </w:pPr>
      <w:r w:rsidRPr="00AB2EFC">
        <w:rPr>
          <w:rFonts w:ascii="Times New Roman" w:eastAsiaTheme="minorHAnsi" w:hAnsi="Times New Roman" w:cs="Times New Roman"/>
          <w:sz w:val="24"/>
          <w:szCs w:val="24"/>
          <w:lang w:val="en-US"/>
        </w:rPr>
        <w:t>Department of Organic Chemistry, Faculty of Chemistry, University of Kashan, Kashan, Iran</w:t>
      </w:r>
    </w:p>
    <w:p w:rsidR="0009039D" w:rsidRPr="00AB2EFC" w:rsidRDefault="0009039D" w:rsidP="00AB2EFC">
      <w:pPr>
        <w:spacing w:after="0" w:line="360" w:lineRule="auto"/>
        <w:rPr>
          <w:rFonts w:ascii="Times New Roman" w:eastAsiaTheme="minorHAnsi" w:hAnsi="Times New Roman" w:cs="Times New Roman"/>
          <w:sz w:val="24"/>
          <w:szCs w:val="24"/>
          <w:lang w:val="en-US"/>
        </w:rPr>
      </w:pPr>
    </w:p>
    <w:p w:rsidR="00FA2DA2" w:rsidRPr="00DB694E" w:rsidRDefault="00E83A68" w:rsidP="00AB2EFC">
      <w:pPr>
        <w:pStyle w:val="RSCH02PaperAuthorsandByline"/>
        <w:spacing w:after="0" w:line="480" w:lineRule="auto"/>
        <w:jc w:val="both"/>
        <w:rPr>
          <w:rFonts w:ascii="Times New Roman" w:hAnsi="Times New Roman"/>
          <w:sz w:val="24"/>
          <w:szCs w:val="24"/>
          <w:lang w:val="en-US"/>
        </w:rPr>
      </w:pPr>
      <w:r w:rsidRPr="00DB694E">
        <w:rPr>
          <w:rFonts w:ascii="Times New Roman" w:hAnsi="Times New Roman"/>
          <w:b/>
          <w:bCs/>
          <w:sz w:val="24"/>
          <w:szCs w:val="24"/>
        </w:rPr>
        <w:t>Abstract</w:t>
      </w:r>
      <w:r w:rsidR="00AB2EFC">
        <w:rPr>
          <w:rFonts w:ascii="Times New Roman" w:hAnsi="Times New Roman"/>
          <w:b/>
          <w:bCs/>
          <w:sz w:val="24"/>
          <w:szCs w:val="24"/>
        </w:rPr>
        <w:t>:</w:t>
      </w:r>
      <w:r w:rsidR="00F12823" w:rsidRPr="00DB694E">
        <w:rPr>
          <w:rFonts w:ascii="Times New Roman" w:hAnsi="Times New Roman"/>
          <w:sz w:val="24"/>
          <w:szCs w:val="24"/>
          <w:lang w:val="en-US"/>
        </w:rPr>
        <w:t xml:space="preserve"> </w:t>
      </w:r>
      <w:r w:rsidR="003B29ED" w:rsidRPr="00DB694E">
        <w:rPr>
          <w:rFonts w:ascii="Times New Roman" w:hAnsi="Times New Roman"/>
          <w:sz w:val="24"/>
          <w:szCs w:val="24"/>
          <w:lang w:val="en-US"/>
        </w:rPr>
        <w:t xml:space="preserve">One-pot efficient synthesis of some 1,4-dihydropyridines is described by a condensation reaction of </w:t>
      </w:r>
      <w:r w:rsidR="00093AAB" w:rsidRPr="00DB694E">
        <w:rPr>
          <w:rFonts w:ascii="Times New Roman" w:hAnsi="Times New Roman"/>
          <w:sz w:val="24"/>
          <w:szCs w:val="24"/>
          <w:lang w:val="en-US"/>
        </w:rPr>
        <w:t>some aldehyde derivatives</w:t>
      </w:r>
      <w:r w:rsidR="003B29ED" w:rsidRPr="00DB694E">
        <w:rPr>
          <w:rFonts w:ascii="Times New Roman" w:hAnsi="Times New Roman"/>
          <w:sz w:val="24"/>
          <w:szCs w:val="24"/>
          <w:lang w:val="en-US"/>
        </w:rPr>
        <w:t xml:space="preserve">, ethyl acetoacetate, and ammonium acetate in the presence of superparamagnetic manganese ferrite nanoparticles at 80 </w:t>
      </w:r>
      <w:r w:rsidR="003B29ED" w:rsidRPr="00DB694E">
        <w:rPr>
          <w:rFonts w:ascii="Times New Roman" w:hAnsi="Times New Roman"/>
          <w:sz w:val="24"/>
          <w:szCs w:val="24"/>
          <w:vertAlign w:val="superscript"/>
          <w:lang w:val="en-US"/>
        </w:rPr>
        <w:t>o</w:t>
      </w:r>
      <w:r w:rsidR="003B29ED" w:rsidRPr="00DB694E">
        <w:rPr>
          <w:rFonts w:ascii="Times New Roman" w:hAnsi="Times New Roman"/>
          <w:sz w:val="24"/>
          <w:szCs w:val="24"/>
          <w:lang w:val="en-US"/>
        </w:rPr>
        <w:t xml:space="preserve">C. </w:t>
      </w:r>
      <w:r w:rsidR="007C19B4" w:rsidRPr="00DB694E">
        <w:rPr>
          <w:rFonts w:ascii="Times New Roman" w:hAnsi="Times New Roman"/>
          <w:sz w:val="24"/>
          <w:szCs w:val="24"/>
          <w:lang w:val="en-US"/>
        </w:rPr>
        <w:t>The benefit of this protocol includes selectivity, high purity of products, excellent yields, short reaction times, easy work-up, and environmentally benign conditions to the synthesis of 1,4-dihydropyridines. Also, the catalyst can be recovered and reused several runs without a significant loss of yield of the products.</w:t>
      </w:r>
    </w:p>
    <w:p w:rsidR="00A26014" w:rsidRPr="00DB694E" w:rsidRDefault="007D6F22" w:rsidP="00F12823">
      <w:pPr>
        <w:pStyle w:val="RSCB01ARTAbstract"/>
        <w:spacing w:after="0" w:line="480" w:lineRule="auto"/>
        <w:rPr>
          <w:rFonts w:ascii="Times New Roman" w:hAnsi="Times New Roman" w:cs="Times New Roman"/>
          <w:sz w:val="22"/>
          <w:lang w:val="en-US"/>
        </w:rPr>
      </w:pPr>
      <w:r w:rsidRPr="00DB694E">
        <w:rPr>
          <w:rFonts w:ascii="Times New Roman" w:hAnsi="Times New Roman" w:cs="Times New Roman"/>
          <w:b/>
          <w:bCs/>
          <w:sz w:val="22"/>
          <w:lang w:val="en-US"/>
        </w:rPr>
        <w:t>K</w:t>
      </w:r>
      <w:r w:rsidR="00F12823" w:rsidRPr="00DB694E">
        <w:rPr>
          <w:rFonts w:ascii="Times New Roman" w:hAnsi="Times New Roman" w:cs="Times New Roman"/>
          <w:b/>
          <w:bCs/>
          <w:sz w:val="22"/>
          <w:lang w:val="en-US"/>
        </w:rPr>
        <w:t>eywords</w:t>
      </w:r>
      <w:r w:rsidR="00AB2EFC">
        <w:rPr>
          <w:rFonts w:ascii="Times New Roman" w:hAnsi="Times New Roman" w:cs="Times New Roman"/>
          <w:b/>
          <w:bCs/>
          <w:sz w:val="22"/>
          <w:lang w:val="en-US"/>
        </w:rPr>
        <w:t>:</w:t>
      </w:r>
      <w:r w:rsidRPr="00DB694E">
        <w:rPr>
          <w:rFonts w:ascii="Times New Roman" w:hAnsi="Times New Roman" w:cs="Times New Roman"/>
          <w:sz w:val="22"/>
          <w:lang w:val="en-US"/>
        </w:rPr>
        <w:t xml:space="preserve"> </w:t>
      </w:r>
      <w:r w:rsidRPr="00DB694E">
        <w:rPr>
          <w:rFonts w:ascii="Times New Roman" w:hAnsi="Times New Roman" w:cs="Times New Roman"/>
          <w:bCs/>
          <w:sz w:val="22"/>
          <w:lang w:val="en-US"/>
        </w:rPr>
        <w:t>1,4-Dihydropyridine; MnFe</w:t>
      </w:r>
      <w:r w:rsidRPr="00DB694E">
        <w:rPr>
          <w:rFonts w:ascii="Times New Roman" w:hAnsi="Times New Roman" w:cs="Times New Roman"/>
          <w:bCs/>
          <w:sz w:val="22"/>
          <w:vertAlign w:val="subscript"/>
          <w:lang w:val="en-US"/>
        </w:rPr>
        <w:t>2</w:t>
      </w:r>
      <w:r w:rsidRPr="00DB694E">
        <w:rPr>
          <w:rFonts w:ascii="Times New Roman" w:hAnsi="Times New Roman" w:cs="Times New Roman"/>
          <w:bCs/>
          <w:sz w:val="22"/>
          <w:lang w:val="en-US"/>
        </w:rPr>
        <w:t>O</w:t>
      </w:r>
      <w:r w:rsidRPr="00DB694E">
        <w:rPr>
          <w:rFonts w:ascii="Times New Roman" w:hAnsi="Times New Roman" w:cs="Times New Roman"/>
          <w:bCs/>
          <w:sz w:val="22"/>
          <w:vertAlign w:val="subscript"/>
          <w:lang w:val="en-US"/>
        </w:rPr>
        <w:t>4</w:t>
      </w:r>
      <w:r w:rsidRPr="00DB694E">
        <w:rPr>
          <w:rFonts w:ascii="Times New Roman" w:hAnsi="Times New Roman" w:cs="Times New Roman"/>
          <w:bCs/>
          <w:sz w:val="22"/>
          <w:lang w:val="en-US"/>
        </w:rPr>
        <w:t>; Nanoparticles</w:t>
      </w:r>
      <w:r w:rsidRPr="00DB694E">
        <w:rPr>
          <w:rFonts w:ascii="Times New Roman" w:hAnsi="Times New Roman" w:cs="Times New Roman"/>
          <w:sz w:val="22"/>
          <w:lang w:val="en-US"/>
        </w:rPr>
        <w:t>; Catalyst; Superparamagnetism</w:t>
      </w:r>
    </w:p>
    <w:p w:rsidR="00F12823" w:rsidRPr="00DB694E" w:rsidRDefault="00F12823" w:rsidP="00E83A68">
      <w:pPr>
        <w:pStyle w:val="RSCB04AHeadingSection"/>
        <w:spacing w:before="0" w:after="0" w:line="480" w:lineRule="auto"/>
        <w:rPr>
          <w:rFonts w:ascii="Times New Roman" w:hAnsi="Times New Roman" w:cs="Times New Roman"/>
          <w:b w:val="0"/>
          <w:szCs w:val="24"/>
        </w:rPr>
      </w:pPr>
    </w:p>
    <w:p w:rsidR="00F276A5" w:rsidRPr="00FF4B90" w:rsidRDefault="00FF4B90" w:rsidP="00E83A68">
      <w:pPr>
        <w:pStyle w:val="RSCB04AHeadingSection"/>
        <w:spacing w:before="0" w:after="0" w:line="480" w:lineRule="auto"/>
        <w:rPr>
          <w:rFonts w:ascii="Times New Roman" w:hAnsi="Times New Roman" w:cs="Times New Roman"/>
          <w:szCs w:val="24"/>
        </w:rPr>
      </w:pPr>
      <w:r w:rsidRPr="00FF4B90">
        <w:rPr>
          <w:rFonts w:ascii="Times New Roman" w:hAnsi="Times New Roman" w:cs="Times New Roman"/>
          <w:szCs w:val="24"/>
        </w:rPr>
        <w:t xml:space="preserve">1. </w:t>
      </w:r>
      <w:r w:rsidR="00F276A5" w:rsidRPr="00FF4B90">
        <w:rPr>
          <w:rFonts w:ascii="Times New Roman" w:hAnsi="Times New Roman" w:cs="Times New Roman"/>
          <w:szCs w:val="24"/>
        </w:rPr>
        <w:t>Introduction</w:t>
      </w:r>
    </w:p>
    <w:p w:rsidR="0027234E" w:rsidRPr="00DB694E" w:rsidRDefault="00BC201F" w:rsidP="00DA46BC">
      <w:pPr>
        <w:pStyle w:val="RSCB04AHeadingSection"/>
        <w:spacing w:before="0" w:after="0" w:line="480" w:lineRule="auto"/>
        <w:jc w:val="both"/>
        <w:rPr>
          <w:rFonts w:ascii="Times New Roman" w:hAnsi="Times New Roman" w:cs="Times New Roman"/>
          <w:b w:val="0"/>
          <w:bCs/>
          <w:w w:val="108"/>
          <w:szCs w:val="24"/>
          <w:lang w:val="en-US" w:eastAsia="zh-CN"/>
        </w:rPr>
      </w:pPr>
      <w:r w:rsidRPr="00DB694E">
        <w:rPr>
          <w:rFonts w:ascii="Times New Roman" w:hAnsi="Times New Roman" w:cs="Times New Roman"/>
          <w:b w:val="0"/>
          <w:bCs/>
          <w:w w:val="108"/>
          <w:szCs w:val="24"/>
          <w:lang w:val="en-US" w:eastAsia="zh-CN"/>
        </w:rPr>
        <w:t>Multicomponent reactions (MCRs) are a very attractive approach, as well as efficient and powerful tools to synthesize novel compounds and drug</w:t>
      </w:r>
      <w:r w:rsidR="007579D5" w:rsidRPr="00DB694E">
        <w:rPr>
          <w:rFonts w:ascii="Times New Roman" w:hAnsi="Times New Roman" w:cs="Times New Roman"/>
          <w:b w:val="0"/>
          <w:bCs/>
          <w:w w:val="108"/>
          <w:szCs w:val="24"/>
          <w:lang w:val="en-US" w:eastAsia="zh-CN"/>
        </w:rPr>
        <w:t xml:space="preserve"> </w:t>
      </w:r>
      <w:r w:rsidRPr="00DB694E">
        <w:rPr>
          <w:rFonts w:ascii="Times New Roman" w:hAnsi="Times New Roman" w:cs="Times New Roman"/>
          <w:b w:val="0"/>
          <w:bCs/>
          <w:w w:val="108"/>
          <w:szCs w:val="24"/>
          <w:lang w:val="en-US" w:eastAsia="zh-CN"/>
        </w:rPr>
        <w:t>discovery</w:t>
      </w:r>
      <w:r w:rsidR="00E6676B" w:rsidRPr="00DB694E">
        <w:rPr>
          <w:rFonts w:ascii="Times New Roman" w:hAnsi="Times New Roman" w:cs="Times New Roman"/>
          <w:b w:val="0"/>
          <w:bCs/>
          <w:w w:val="108"/>
          <w:szCs w:val="24"/>
          <w:lang w:val="en-US" w:eastAsia="zh-CN"/>
        </w:rPr>
        <w:t>.</w:t>
      </w:r>
      <w:r w:rsidRPr="00DB694E">
        <w:rPr>
          <w:rFonts w:ascii="Times New Roman" w:hAnsi="Times New Roman" w:cs="Times New Roman"/>
          <w:b w:val="0"/>
          <w:bCs/>
          <w:w w:val="108"/>
          <w:szCs w:val="24"/>
          <w:lang w:val="en-US" w:eastAsia="zh-CN"/>
        </w:rPr>
        <w:t xml:space="preserve"> </w:t>
      </w:r>
      <w:r w:rsidR="00E7523F" w:rsidRPr="00DB694E">
        <w:rPr>
          <w:rFonts w:ascii="Times New Roman" w:hAnsi="Times New Roman" w:cs="Times New Roman"/>
          <w:b w:val="0"/>
          <w:bCs/>
          <w:w w:val="108"/>
          <w:szCs w:val="24"/>
          <w:lang w:val="en-US" w:eastAsia="zh-CN"/>
        </w:rPr>
        <w:fldChar w:fldCharType="begin">
          <w:fldData xml:space="preserve">PEVuZE5vdGU+PENpdGU+PEF1dGhvcj5DaHJpc3RvcGhlcjwvQXV0aG9yPjxZZWFyPjIwMDM8L1ll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</w:fldData>
        </w:fldChar>
      </w:r>
      <w:r w:rsidR="00DA46BC">
        <w:rPr>
          <w:rFonts w:ascii="Times New Roman" w:hAnsi="Times New Roman" w:cs="Times New Roman"/>
          <w:b w:val="0"/>
          <w:bCs/>
          <w:w w:val="108"/>
          <w:szCs w:val="24"/>
          <w:lang w:val="en-US" w:eastAsia="zh-CN"/>
        </w:rPr>
        <w:instrText xml:space="preserve"> ADDIN EN.CITE </w:instrText>
      </w:r>
      <w:r w:rsidR="00E7523F">
        <w:rPr>
          <w:rFonts w:ascii="Times New Roman" w:hAnsi="Times New Roman" w:cs="Times New Roman"/>
          <w:b w:val="0"/>
          <w:bCs/>
          <w:w w:val="108"/>
          <w:szCs w:val="24"/>
          <w:lang w:val="en-US" w:eastAsia="zh-CN"/>
        </w:rPr>
        <w:fldChar w:fldCharType="begin">
          <w:fldData xml:space="preserve">PEVuZE5vdGU+PENpdGU+PEF1dGhvcj5DaHJpc3RvcGhlcjwvQXV0aG9yPjxZZWFyPjIwMDM8L1ll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</w:fldData>
        </w:fldChar>
      </w:r>
      <w:r w:rsidR="00DA46BC">
        <w:rPr>
          <w:rFonts w:ascii="Times New Roman" w:hAnsi="Times New Roman" w:cs="Times New Roman"/>
          <w:b w:val="0"/>
          <w:bCs/>
          <w:w w:val="108"/>
          <w:szCs w:val="24"/>
          <w:lang w:val="en-US" w:eastAsia="zh-CN"/>
        </w:rPr>
        <w:instrText xml:space="preserve"> ADDIN EN.CITE.DATA </w:instrText>
      </w:r>
      <w:r w:rsidR="00E7523F">
        <w:rPr>
          <w:rFonts w:ascii="Times New Roman" w:hAnsi="Times New Roman" w:cs="Times New Roman"/>
          <w:b w:val="0"/>
          <w:bCs/>
          <w:w w:val="108"/>
          <w:szCs w:val="24"/>
          <w:lang w:val="en-US" w:eastAsia="zh-CN"/>
        </w:rPr>
      </w:r>
      <w:r w:rsidR="00E7523F">
        <w:rPr>
          <w:rFonts w:ascii="Times New Roman" w:hAnsi="Times New Roman" w:cs="Times New Roman"/>
          <w:b w:val="0"/>
          <w:bCs/>
          <w:w w:val="108"/>
          <w:szCs w:val="24"/>
          <w:lang w:val="en-US" w:eastAsia="zh-CN"/>
        </w:rPr>
        <w:fldChar w:fldCharType="end"/>
      </w:r>
      <w:r w:rsidR="00E7523F" w:rsidRPr="00DB694E">
        <w:rPr>
          <w:rFonts w:ascii="Times New Roman" w:hAnsi="Times New Roman" w:cs="Times New Roman"/>
          <w:b w:val="0"/>
          <w:bCs/>
          <w:w w:val="108"/>
          <w:szCs w:val="24"/>
          <w:lang w:val="en-US" w:eastAsia="zh-CN"/>
        </w:rPr>
      </w:r>
      <w:r w:rsidR="00E7523F" w:rsidRPr="00DB694E">
        <w:rPr>
          <w:rFonts w:ascii="Times New Roman" w:hAnsi="Times New Roman" w:cs="Times New Roman"/>
          <w:b w:val="0"/>
          <w:bCs/>
          <w:w w:val="108"/>
          <w:szCs w:val="24"/>
          <w:lang w:val="en-US" w:eastAsia="zh-CN"/>
        </w:rPr>
        <w:fldChar w:fldCharType="separate"/>
      </w:r>
      <w:r w:rsidR="002A7714" w:rsidRPr="002A7714">
        <w:rPr>
          <w:rFonts w:ascii="Times New Roman" w:hAnsi="Times New Roman" w:cs="Times New Roman"/>
          <w:b w:val="0"/>
          <w:bCs/>
          <w:noProof/>
          <w:w w:val="108"/>
          <w:szCs w:val="24"/>
          <w:vertAlign w:val="superscript"/>
          <w:lang w:val="en-US" w:eastAsia="zh-CN"/>
        </w:rPr>
        <w:t>1-6</w:t>
      </w:r>
      <w:r w:rsidR="00E7523F" w:rsidRPr="00DB694E">
        <w:rPr>
          <w:rFonts w:ascii="Times New Roman" w:hAnsi="Times New Roman" w:cs="Times New Roman"/>
          <w:b w:val="0"/>
          <w:bCs/>
          <w:w w:val="108"/>
          <w:szCs w:val="24"/>
          <w:lang w:val="en-US" w:eastAsia="zh-CN"/>
        </w:rPr>
        <w:fldChar w:fldCharType="end"/>
      </w:r>
      <w:r w:rsidRPr="00DB694E">
        <w:rPr>
          <w:rFonts w:ascii="Times New Roman" w:hAnsi="Times New Roman" w:cs="Times New Roman"/>
          <w:b w:val="0"/>
          <w:bCs/>
          <w:w w:val="108"/>
          <w:szCs w:val="24"/>
          <w:lang w:val="en-US" w:eastAsia="zh-CN"/>
        </w:rPr>
        <w:t xml:space="preserve"> In MCRs</w:t>
      </w:r>
      <w:r w:rsidR="00BC6175" w:rsidRPr="00DB694E">
        <w:rPr>
          <w:rFonts w:ascii="Times New Roman" w:hAnsi="Times New Roman" w:cs="Times New Roman"/>
          <w:b w:val="0"/>
          <w:bCs/>
          <w:w w:val="108"/>
          <w:szCs w:val="24"/>
          <w:lang w:val="en-US" w:eastAsia="zh-CN"/>
        </w:rPr>
        <w:t>,</w:t>
      </w:r>
      <w:r w:rsidRPr="00DB694E">
        <w:rPr>
          <w:rFonts w:ascii="Times New Roman" w:hAnsi="Times New Roman" w:cs="Times New Roman"/>
          <w:b w:val="0"/>
          <w:bCs/>
          <w:w w:val="108"/>
          <w:szCs w:val="24"/>
          <w:lang w:val="en-US" w:eastAsia="zh-CN"/>
        </w:rPr>
        <w:t xml:space="preserve"> three or more flexible and simple compounds are reacted to the synthesis of complex organic molecules from commercially available initial precursors. The Hantzsch reaction is one of the most popular MCRs and produces 1,4-dihydropyridine derivatives (1,4-DHP). This reaction which has gained significant attention in modern synthetic organic chemistry was </w:t>
      </w:r>
      <w:r w:rsidR="00BC6175" w:rsidRPr="00DB694E">
        <w:rPr>
          <w:rFonts w:ascii="Times New Roman" w:hAnsi="Times New Roman" w:cs="Times New Roman"/>
          <w:b w:val="0"/>
          <w:bCs/>
          <w:w w:val="108"/>
          <w:szCs w:val="24"/>
          <w:lang w:val="en-US" w:eastAsia="zh-CN"/>
        </w:rPr>
        <w:t xml:space="preserve">the </w:t>
      </w:r>
      <w:r w:rsidRPr="00DB694E">
        <w:rPr>
          <w:rFonts w:ascii="Times New Roman" w:hAnsi="Times New Roman" w:cs="Times New Roman"/>
          <w:b w:val="0"/>
          <w:bCs/>
          <w:w w:val="108"/>
          <w:szCs w:val="24"/>
          <w:lang w:val="en-US" w:eastAsia="zh-CN"/>
        </w:rPr>
        <w:t>first time reported by A</w:t>
      </w:r>
      <w:r w:rsidR="00B756F2" w:rsidRPr="00DB694E">
        <w:rPr>
          <w:rFonts w:ascii="Times New Roman" w:hAnsi="Times New Roman" w:cs="Times New Roman"/>
          <w:b w:val="0"/>
          <w:bCs/>
          <w:w w:val="108"/>
          <w:szCs w:val="24"/>
          <w:lang w:val="en-US" w:eastAsia="zh-CN"/>
        </w:rPr>
        <w:t>.</w:t>
      </w:r>
      <w:r w:rsidRPr="00DB694E">
        <w:rPr>
          <w:rFonts w:ascii="Times New Roman" w:hAnsi="Times New Roman" w:cs="Times New Roman"/>
          <w:b w:val="0"/>
          <w:bCs/>
          <w:w w:val="108"/>
          <w:szCs w:val="24"/>
          <w:lang w:val="en-US" w:eastAsia="zh-CN"/>
        </w:rPr>
        <w:t xml:space="preserve"> Hantzsch in 1882</w:t>
      </w:r>
      <w:r w:rsidR="00E6676B" w:rsidRPr="00DB694E">
        <w:rPr>
          <w:rFonts w:ascii="Times New Roman" w:hAnsi="Times New Roman" w:cs="Times New Roman"/>
          <w:b w:val="0"/>
          <w:bCs/>
          <w:w w:val="108"/>
          <w:szCs w:val="24"/>
          <w:lang w:val="en-US" w:eastAsia="zh-CN"/>
        </w:rPr>
        <w:t>.</w:t>
      </w:r>
      <w:r w:rsidRPr="00DB694E">
        <w:rPr>
          <w:rFonts w:ascii="Times New Roman" w:hAnsi="Times New Roman" w:cs="Times New Roman"/>
          <w:b w:val="0"/>
          <w:bCs/>
          <w:w w:val="108"/>
          <w:szCs w:val="24"/>
          <w:lang w:val="en-US" w:eastAsia="zh-CN"/>
        </w:rPr>
        <w:t xml:space="preserve"> </w:t>
      </w:r>
      <w:r w:rsidR="00E7523F" w:rsidRPr="00DB694E">
        <w:rPr>
          <w:rFonts w:ascii="Times New Roman" w:hAnsi="Times New Roman" w:cs="Times New Roman"/>
          <w:b w:val="0"/>
          <w:bCs/>
          <w:w w:val="108"/>
          <w:szCs w:val="24"/>
          <w:lang w:val="en-US" w:eastAsia="zh-CN"/>
        </w:rPr>
        <w:fldChar w:fldCharType="begin"/>
      </w:r>
      <w:r w:rsidR="002A7714">
        <w:rPr>
          <w:rFonts w:ascii="Times New Roman" w:hAnsi="Times New Roman" w:cs="Times New Roman"/>
          <w:b w:val="0"/>
          <w:bCs/>
          <w:w w:val="108"/>
          <w:szCs w:val="24"/>
          <w:lang w:val="en-US" w:eastAsia="zh-CN"/>
        </w:rPr>
        <w:instrText xml:space="preserve"> ADDIN EN.CITE &lt;EndNote&gt;&lt;Cite&gt;&lt;Author&gt;Hantzsch&lt;/Author&gt;&lt;Year&gt;1882&lt;/Year&gt;&lt;RecNum&gt;3273&lt;/RecNum&gt;&lt;DisplayText&gt;&lt;style face="superscript"&gt;7&lt;/style&gt;&lt;/DisplayText&gt;&lt;record&gt;&lt;rec-number&gt;3273&lt;/rec-number&gt;&lt;foreign-keys&gt;&lt;key app="EN" db-id="0ew5f5sv8fs9vlesev6xvdwkvwdf5psrzxxr" timestamp="1583758861"&gt;3273&lt;/key&gt;&lt;/foreign-keys&gt;&lt;ref-type name="Journal Article"&gt;17&lt;/ref-type&gt;&lt;contributors&gt;&lt;authors&gt;&lt;author&gt;Hantzsch, Arthur&lt;/author&gt;&lt;/authors&gt;&lt;/contributors&gt;&lt;titles&gt;&lt;title&gt;Ueber die Synthese pyridinartiger Verbindungen aus Acetessigäther und Aldehydammoniak&lt;/title&gt;&lt;secondary-title&gt;Justus Liebigs Annalen der Chemie&lt;/secondary-title&gt;&lt;/titles&gt;&lt;periodical&gt;&lt;full-title&gt;Justus Liebigs Annalen der Chemie&lt;/full-title&gt;&lt;abbr-1&gt;Justus Liebigs Ann. Chem.&lt;/abbr-1&gt;&lt;abbr-2&gt;Justus Liebigs Ann Chem&lt;/abbr-2&gt;&lt;/periodical&gt;&lt;pages&gt;1-82&lt;/pages&gt;&lt;volume&gt;215&lt;/volume&gt;&lt;number&gt;1&lt;/number&gt;&lt;dates&gt;&lt;year&gt;1882&lt;/year&gt;&lt;/dates&gt;&lt;isbn&gt;0075-4617&lt;/isbn&gt;&lt;urls&gt;&lt;related-urls&gt;&lt;url&gt;https://onlinelibrary.wiley.com/doi/abs/10.1002/jlac.18822150102&lt;/url&gt;&lt;/related-urls&gt;&lt;/urls&gt;&lt;electronic-resource-num&gt;10.1002/jlac.18822150102&lt;/electronic-resource-num&gt;&lt;/record&gt;&lt;/Cite&gt;&lt;/EndNote&gt;</w:instrText>
      </w:r>
      <w:r w:rsidR="00E7523F" w:rsidRPr="00DB694E">
        <w:rPr>
          <w:rFonts w:ascii="Times New Roman" w:hAnsi="Times New Roman" w:cs="Times New Roman"/>
          <w:b w:val="0"/>
          <w:bCs/>
          <w:w w:val="108"/>
          <w:szCs w:val="24"/>
          <w:lang w:val="en-US" w:eastAsia="zh-CN"/>
        </w:rPr>
        <w:fldChar w:fldCharType="separate"/>
      </w:r>
      <w:r w:rsidR="002A7714" w:rsidRPr="002A7714">
        <w:rPr>
          <w:rFonts w:ascii="Times New Roman" w:hAnsi="Times New Roman" w:cs="Times New Roman"/>
          <w:b w:val="0"/>
          <w:bCs/>
          <w:noProof/>
          <w:w w:val="108"/>
          <w:szCs w:val="24"/>
          <w:vertAlign w:val="superscript"/>
          <w:lang w:val="en-US" w:eastAsia="zh-CN"/>
        </w:rPr>
        <w:t>7</w:t>
      </w:r>
      <w:r w:rsidR="00E7523F" w:rsidRPr="00DB694E">
        <w:rPr>
          <w:rFonts w:ascii="Times New Roman" w:hAnsi="Times New Roman" w:cs="Times New Roman"/>
          <w:b w:val="0"/>
          <w:bCs/>
          <w:w w:val="108"/>
          <w:szCs w:val="24"/>
          <w:lang w:val="en-US" w:eastAsia="zh-CN"/>
        </w:rPr>
        <w:fldChar w:fldCharType="end"/>
      </w:r>
      <w:r w:rsidRPr="00DB694E">
        <w:rPr>
          <w:rFonts w:ascii="Times New Roman" w:hAnsi="Times New Roman" w:cs="Times New Roman"/>
          <w:b w:val="0"/>
          <w:bCs/>
          <w:w w:val="108"/>
          <w:szCs w:val="24"/>
          <w:lang w:val="en-US" w:eastAsia="zh-CN"/>
        </w:rPr>
        <w:t xml:space="preserve"> The Hantzsch reaction is a </w:t>
      </w:r>
      <w:r w:rsidR="00B756F2" w:rsidRPr="00DB694E">
        <w:rPr>
          <w:rFonts w:ascii="Times New Roman" w:hAnsi="Times New Roman" w:cs="Times New Roman"/>
          <w:b w:val="0"/>
          <w:bCs/>
          <w:w w:val="108"/>
          <w:szCs w:val="24"/>
          <w:lang w:val="en-US" w:eastAsia="zh-CN"/>
        </w:rPr>
        <w:t>practical</w:t>
      </w:r>
      <w:r w:rsidRPr="00DB694E">
        <w:rPr>
          <w:rFonts w:ascii="Times New Roman" w:hAnsi="Times New Roman" w:cs="Times New Roman"/>
          <w:b w:val="0"/>
          <w:bCs/>
          <w:w w:val="108"/>
          <w:szCs w:val="24"/>
          <w:lang w:val="en-US" w:eastAsia="zh-CN"/>
        </w:rPr>
        <w:t xml:space="preserve"> and </w:t>
      </w:r>
      <w:r w:rsidR="00B756F2" w:rsidRPr="00DB694E">
        <w:rPr>
          <w:rFonts w:ascii="Times New Roman" w:hAnsi="Times New Roman" w:cs="Times New Roman"/>
          <w:b w:val="0"/>
          <w:bCs/>
          <w:w w:val="108"/>
          <w:szCs w:val="24"/>
          <w:lang w:val="en-US" w:eastAsia="zh-CN"/>
        </w:rPr>
        <w:t>useful</w:t>
      </w:r>
      <w:r w:rsidRPr="00DB694E">
        <w:rPr>
          <w:rFonts w:ascii="Times New Roman" w:hAnsi="Times New Roman" w:cs="Times New Roman"/>
          <w:b w:val="0"/>
          <w:bCs/>
          <w:w w:val="108"/>
          <w:szCs w:val="24"/>
          <w:lang w:val="en-US" w:eastAsia="zh-CN"/>
        </w:rPr>
        <w:t xml:space="preserve"> synthetic </w:t>
      </w:r>
      <w:r w:rsidR="00B756F2" w:rsidRPr="00DB694E">
        <w:rPr>
          <w:rFonts w:ascii="Times New Roman" w:hAnsi="Times New Roman" w:cs="Times New Roman"/>
          <w:b w:val="0"/>
          <w:bCs/>
          <w:w w:val="108"/>
          <w:szCs w:val="24"/>
          <w:lang w:val="en-US" w:eastAsia="zh-CN"/>
        </w:rPr>
        <w:t>tool</w:t>
      </w:r>
      <w:r w:rsidRPr="00DB694E">
        <w:rPr>
          <w:rFonts w:ascii="Times New Roman" w:hAnsi="Times New Roman" w:cs="Times New Roman"/>
          <w:b w:val="0"/>
          <w:bCs/>
          <w:w w:val="108"/>
          <w:szCs w:val="24"/>
          <w:lang w:val="en-US" w:eastAsia="zh-CN"/>
        </w:rPr>
        <w:t xml:space="preserve"> for the synthesis of 1,4-dihydropyridines via condensation of </w:t>
      </w:r>
      <w:r w:rsidR="00B756F2" w:rsidRPr="00DB694E">
        <w:rPr>
          <w:rFonts w:ascii="Times New Roman" w:hAnsi="Times New Roman" w:cs="Times New Roman"/>
          <w:b w:val="0"/>
          <w:bCs/>
          <w:w w:val="108"/>
          <w:szCs w:val="24"/>
          <w:lang w:val="en-US" w:eastAsia="zh-CN"/>
        </w:rPr>
        <w:t xml:space="preserve">ethyl acetoacetate, an </w:t>
      </w:r>
      <w:r w:rsidRPr="00DB694E">
        <w:rPr>
          <w:rFonts w:ascii="Times New Roman" w:hAnsi="Times New Roman" w:cs="Times New Roman"/>
          <w:b w:val="0"/>
          <w:bCs/>
          <w:w w:val="108"/>
          <w:szCs w:val="24"/>
          <w:lang w:val="en-US" w:eastAsia="zh-CN"/>
        </w:rPr>
        <w:t>aldehyde, and a source of ammonia in the presence of alcohol solvent</w:t>
      </w:r>
      <w:r w:rsidR="00E6676B" w:rsidRPr="00DB694E">
        <w:rPr>
          <w:rFonts w:ascii="Times New Roman" w:hAnsi="Times New Roman" w:cs="Times New Roman"/>
          <w:b w:val="0"/>
          <w:bCs/>
          <w:w w:val="108"/>
          <w:szCs w:val="24"/>
          <w:lang w:val="en-US" w:eastAsia="zh-CN"/>
        </w:rPr>
        <w:t>.</w:t>
      </w:r>
      <w:r w:rsidRPr="00DB694E">
        <w:rPr>
          <w:rFonts w:ascii="Times New Roman" w:hAnsi="Times New Roman" w:cs="Times New Roman"/>
          <w:b w:val="0"/>
          <w:bCs/>
          <w:w w:val="108"/>
          <w:szCs w:val="24"/>
          <w:lang w:val="en-US" w:eastAsia="zh-CN"/>
        </w:rPr>
        <w:t xml:space="preserve"> </w:t>
      </w:r>
      <w:r w:rsidR="00E7523F" w:rsidRPr="00DB694E">
        <w:rPr>
          <w:rFonts w:ascii="Times New Roman" w:hAnsi="Times New Roman" w:cs="Times New Roman"/>
          <w:b w:val="0"/>
          <w:bCs/>
          <w:w w:val="108"/>
          <w:szCs w:val="24"/>
          <w:lang w:val="en-US" w:eastAsia="zh-CN"/>
        </w:rPr>
        <w:fldChar w:fldCharType="begin"/>
      </w:r>
      <w:r w:rsidR="002A7714">
        <w:rPr>
          <w:rFonts w:ascii="Times New Roman" w:hAnsi="Times New Roman" w:cs="Times New Roman"/>
          <w:b w:val="0"/>
          <w:bCs/>
          <w:w w:val="108"/>
          <w:szCs w:val="24"/>
          <w:lang w:val="en-US" w:eastAsia="zh-CN"/>
        </w:rPr>
        <w:instrText xml:space="preserve"> ADDIN EN.CITE &lt;EndNote&gt;&lt;Cite&gt;&lt;Author&gt;Xia&lt;/Author&gt;&lt;Year&gt;2005&lt;/Year&gt;&lt;RecNum&gt;3274&lt;/RecNum&gt;&lt;DisplayText&gt;&lt;style face="superscript"&gt;8&lt;/style&gt;&lt;/DisplayText&gt;&lt;record&gt;&lt;rec-number&gt;3274&lt;/rec-number&gt;&lt;foreign-keys&gt;&lt;key app="EN" db-id="0ew5f5sv8fs9vlesev6xvdwkvwdf5psrzxxr" timestamp="1583759602"&gt;3274&lt;/key&gt;&lt;/foreign-keys&gt;&lt;ref-type name="Journal Article"&gt;17&lt;/ref-type&gt;&lt;contributors&gt;&lt;authors&gt;&lt;author&gt;Xia, Jing-Jing&lt;/author&gt;&lt;author&gt;Wang, Guan-Wu&lt;/author&gt;&lt;/authors&gt;&lt;/contributors&gt;&lt;titles&gt;&lt;title&gt;One-Pot Synthesis and Aromatization of 1,4-Dihydropyridines in Refluxing Water&lt;/title&gt;&lt;secondary-title&gt;Synthesis&lt;/secondary-title&gt;&lt;/titles&gt;&lt;periodical&gt;&lt;full-title&gt;Synthesis&lt;/full-title&gt;&lt;abbr-1&gt;Synthesis&lt;/abbr-1&gt;&lt;abbr-2&gt;Synthesis&lt;/abbr-2&gt;&lt;/periodical&gt;&lt;pages&gt;2379-2383&lt;/pages&gt;&lt;volume&gt;2005&lt;/volume&gt;&lt;number&gt;14&lt;/number&gt;&lt;edition&gt;14.07.2005&lt;/edition&gt;&lt;section&gt;2379&lt;/section&gt;&lt;dates&gt;&lt;year&gt;2005&lt;/year&gt;&lt;pub-dates&gt;&lt;date&gt;//&amp;#xD;23.08.2005&lt;/date&gt;&lt;/pub-dates&gt;&lt;/dates&gt;&lt;isbn&gt;0039-7881&lt;/isbn&gt;&lt;urls&gt;&lt;/urls&gt;&lt;electronic-resource-num&gt;10.1055/s-2005-870022&lt;/electronic-resource-num&gt;&lt;language&gt;En&lt;/language&gt;&lt;/record&gt;&lt;/Cite&gt;&lt;/EndNote&gt;</w:instrText>
      </w:r>
      <w:r w:rsidR="00E7523F" w:rsidRPr="00DB694E">
        <w:rPr>
          <w:rFonts w:ascii="Times New Roman" w:hAnsi="Times New Roman" w:cs="Times New Roman"/>
          <w:b w:val="0"/>
          <w:bCs/>
          <w:w w:val="108"/>
          <w:szCs w:val="24"/>
          <w:lang w:val="en-US" w:eastAsia="zh-CN"/>
        </w:rPr>
        <w:fldChar w:fldCharType="separate"/>
      </w:r>
      <w:r w:rsidR="002A7714" w:rsidRPr="002A7714">
        <w:rPr>
          <w:rFonts w:ascii="Times New Roman" w:hAnsi="Times New Roman" w:cs="Times New Roman"/>
          <w:b w:val="0"/>
          <w:bCs/>
          <w:noProof/>
          <w:w w:val="108"/>
          <w:szCs w:val="24"/>
          <w:vertAlign w:val="superscript"/>
          <w:lang w:val="en-US" w:eastAsia="zh-CN"/>
        </w:rPr>
        <w:t>8</w:t>
      </w:r>
      <w:r w:rsidR="00E7523F" w:rsidRPr="00DB694E">
        <w:rPr>
          <w:rFonts w:ascii="Times New Roman" w:hAnsi="Times New Roman" w:cs="Times New Roman"/>
          <w:b w:val="0"/>
          <w:bCs/>
          <w:w w:val="108"/>
          <w:szCs w:val="24"/>
          <w:lang w:val="en-US" w:eastAsia="zh-CN"/>
        </w:rPr>
        <w:fldChar w:fldCharType="end"/>
      </w:r>
      <w:r w:rsidR="00531545" w:rsidRPr="00DB694E">
        <w:rPr>
          <w:rFonts w:ascii="Times New Roman" w:hAnsi="Times New Roman" w:cs="Times New Roman"/>
          <w:b w:val="0"/>
          <w:bCs/>
          <w:w w:val="108"/>
          <w:szCs w:val="24"/>
          <w:lang w:val="en-US" w:eastAsia="zh-CN"/>
        </w:rPr>
        <w:t xml:space="preserve"> </w:t>
      </w:r>
      <w:r w:rsidRPr="00DB694E">
        <w:rPr>
          <w:rFonts w:ascii="Times New Roman" w:hAnsi="Times New Roman" w:cs="Times New Roman"/>
          <w:b w:val="0"/>
          <w:bCs/>
          <w:w w:val="108"/>
          <w:szCs w:val="24"/>
          <w:lang w:val="en-US" w:eastAsia="zh-CN"/>
        </w:rPr>
        <w:t>In modern synthetic organic chemistry</w:t>
      </w:r>
      <w:r w:rsidR="0075626B" w:rsidRPr="00DB694E">
        <w:rPr>
          <w:rFonts w:ascii="Times New Roman" w:hAnsi="Times New Roman" w:cs="Times New Roman"/>
          <w:b w:val="0"/>
          <w:bCs/>
          <w:w w:val="108"/>
          <w:szCs w:val="24"/>
          <w:lang w:val="en-US" w:eastAsia="zh-CN"/>
        </w:rPr>
        <w:t>,</w:t>
      </w:r>
      <w:r w:rsidRPr="00DB694E">
        <w:rPr>
          <w:rFonts w:ascii="Times New Roman" w:hAnsi="Times New Roman" w:cs="Times New Roman"/>
          <w:b w:val="0"/>
          <w:bCs/>
          <w:w w:val="108"/>
          <w:szCs w:val="24"/>
          <w:lang w:val="en-US" w:eastAsia="zh-CN"/>
        </w:rPr>
        <w:t xml:space="preserve"> </w:t>
      </w:r>
      <w:r w:rsidRPr="00DB694E">
        <w:rPr>
          <w:rFonts w:ascii="Times New Roman" w:hAnsi="Times New Roman" w:cs="Times New Roman"/>
          <w:b w:val="0"/>
          <w:bCs/>
          <w:w w:val="108"/>
          <w:szCs w:val="24"/>
          <w:lang w:val="en-US" w:eastAsia="zh-CN"/>
        </w:rPr>
        <w:lastRenderedPageBreak/>
        <w:t>1,4-dihydropyridine</w:t>
      </w:r>
      <w:r w:rsidR="0075626B" w:rsidRPr="00DB694E">
        <w:rPr>
          <w:rFonts w:ascii="Times New Roman" w:hAnsi="Times New Roman" w:cs="Times New Roman"/>
          <w:b w:val="0"/>
          <w:bCs/>
          <w:w w:val="108"/>
          <w:szCs w:val="24"/>
          <w:lang w:val="en-US" w:eastAsia="zh-CN"/>
        </w:rPr>
        <w:t>s</w:t>
      </w:r>
      <w:r w:rsidRPr="00DB694E">
        <w:rPr>
          <w:rFonts w:ascii="Times New Roman" w:hAnsi="Times New Roman" w:cs="Times New Roman"/>
          <w:b w:val="0"/>
          <w:bCs/>
          <w:w w:val="108"/>
          <w:szCs w:val="24"/>
          <w:lang w:val="en-US" w:eastAsia="zh-CN"/>
        </w:rPr>
        <w:t xml:space="preserve"> (DHP’s) are an important </w:t>
      </w:r>
      <w:r w:rsidR="0075626B" w:rsidRPr="00DB694E">
        <w:rPr>
          <w:rFonts w:ascii="Times New Roman" w:hAnsi="Times New Roman" w:cs="Times New Roman"/>
          <w:b w:val="0"/>
          <w:bCs/>
          <w:w w:val="108"/>
          <w:szCs w:val="24"/>
          <w:lang w:val="en-US" w:eastAsia="zh-CN"/>
        </w:rPr>
        <w:t>group</w:t>
      </w:r>
      <w:r w:rsidRPr="00DB694E">
        <w:rPr>
          <w:rFonts w:ascii="Times New Roman" w:hAnsi="Times New Roman" w:cs="Times New Roman"/>
          <w:b w:val="0"/>
          <w:bCs/>
          <w:w w:val="108"/>
          <w:szCs w:val="24"/>
          <w:lang w:val="en-US" w:eastAsia="zh-CN"/>
        </w:rPr>
        <w:t xml:space="preserve"> of drugs</w:t>
      </w:r>
      <w:r w:rsidR="00E6676B" w:rsidRPr="00DB694E">
        <w:rPr>
          <w:rFonts w:ascii="Times New Roman" w:hAnsi="Times New Roman" w:cs="Times New Roman"/>
          <w:b w:val="0"/>
          <w:bCs/>
          <w:w w:val="108"/>
          <w:szCs w:val="24"/>
          <w:lang w:val="en-US" w:eastAsia="zh-CN"/>
        </w:rPr>
        <w:t>,</w:t>
      </w:r>
      <w:r w:rsidR="00304ECB" w:rsidRPr="00DB694E">
        <w:rPr>
          <w:rFonts w:ascii="Times New Roman" w:hAnsi="Times New Roman" w:cs="Times New Roman"/>
          <w:b w:val="0"/>
          <w:bCs/>
          <w:w w:val="108"/>
          <w:szCs w:val="24"/>
          <w:lang w:val="en-US" w:eastAsia="zh-CN"/>
        </w:rPr>
        <w:t xml:space="preserve"> </w:t>
      </w:r>
      <w:r w:rsidR="00E7523F" w:rsidRPr="00DB694E">
        <w:rPr>
          <w:rFonts w:ascii="Times New Roman" w:hAnsi="Times New Roman" w:cs="Times New Roman"/>
          <w:b w:val="0"/>
          <w:bCs/>
          <w:w w:val="108"/>
          <w:szCs w:val="24"/>
          <w:lang w:val="en-US" w:eastAsia="zh-CN"/>
        </w:rPr>
        <w:fldChar w:fldCharType="begin">
          <w:fldData xml:space="preserve">PEVuZE5vdGU+PENpdGU+PEF1dGhvcj5TaGFybWE8L0F1dGhvcj48WWVhcj4yMDE3PC9ZZWFyPjxS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</w:fldData>
        </w:fldChar>
      </w:r>
      <w:r w:rsidR="00DA46BC">
        <w:rPr>
          <w:rFonts w:ascii="Times New Roman" w:hAnsi="Times New Roman" w:cs="Times New Roman"/>
          <w:b w:val="0"/>
          <w:bCs/>
          <w:w w:val="108"/>
          <w:szCs w:val="24"/>
          <w:lang w:val="en-US" w:eastAsia="zh-CN"/>
        </w:rPr>
        <w:instrText xml:space="preserve"> ADDIN EN.CITE </w:instrText>
      </w:r>
      <w:r w:rsidR="00E7523F">
        <w:rPr>
          <w:rFonts w:ascii="Times New Roman" w:hAnsi="Times New Roman" w:cs="Times New Roman"/>
          <w:b w:val="0"/>
          <w:bCs/>
          <w:w w:val="108"/>
          <w:szCs w:val="24"/>
          <w:lang w:val="en-US" w:eastAsia="zh-CN"/>
        </w:rPr>
        <w:fldChar w:fldCharType="begin">
          <w:fldData xml:space="preserve">PEVuZE5vdGU+PENpdGU+PEF1dGhvcj5TaGFybWE8L0F1dGhvcj48WWVhcj4yMDE3PC9ZZWFyPjxS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</w:fldData>
        </w:fldChar>
      </w:r>
      <w:r w:rsidR="00DA46BC">
        <w:rPr>
          <w:rFonts w:ascii="Times New Roman" w:hAnsi="Times New Roman" w:cs="Times New Roman"/>
          <w:b w:val="0"/>
          <w:bCs/>
          <w:w w:val="108"/>
          <w:szCs w:val="24"/>
          <w:lang w:val="en-US" w:eastAsia="zh-CN"/>
        </w:rPr>
        <w:instrText xml:space="preserve"> ADDIN EN.CITE.DATA </w:instrText>
      </w:r>
      <w:r w:rsidR="00E7523F">
        <w:rPr>
          <w:rFonts w:ascii="Times New Roman" w:hAnsi="Times New Roman" w:cs="Times New Roman"/>
          <w:b w:val="0"/>
          <w:bCs/>
          <w:w w:val="108"/>
          <w:szCs w:val="24"/>
          <w:lang w:val="en-US" w:eastAsia="zh-CN"/>
        </w:rPr>
      </w:r>
      <w:r w:rsidR="00E7523F">
        <w:rPr>
          <w:rFonts w:ascii="Times New Roman" w:hAnsi="Times New Roman" w:cs="Times New Roman"/>
          <w:b w:val="0"/>
          <w:bCs/>
          <w:w w:val="108"/>
          <w:szCs w:val="24"/>
          <w:lang w:val="en-US" w:eastAsia="zh-CN"/>
        </w:rPr>
        <w:fldChar w:fldCharType="end"/>
      </w:r>
      <w:r w:rsidR="00E7523F" w:rsidRPr="00DB694E">
        <w:rPr>
          <w:rFonts w:ascii="Times New Roman" w:hAnsi="Times New Roman" w:cs="Times New Roman"/>
          <w:b w:val="0"/>
          <w:bCs/>
          <w:w w:val="108"/>
          <w:szCs w:val="24"/>
          <w:lang w:val="en-US" w:eastAsia="zh-CN"/>
        </w:rPr>
      </w:r>
      <w:r w:rsidR="00E7523F" w:rsidRPr="00DB694E">
        <w:rPr>
          <w:rFonts w:ascii="Times New Roman" w:hAnsi="Times New Roman" w:cs="Times New Roman"/>
          <w:b w:val="0"/>
          <w:bCs/>
          <w:w w:val="108"/>
          <w:szCs w:val="24"/>
          <w:lang w:val="en-US" w:eastAsia="zh-CN"/>
        </w:rPr>
        <w:fldChar w:fldCharType="separate"/>
      </w:r>
      <w:r w:rsidR="002A7714" w:rsidRPr="002A7714">
        <w:rPr>
          <w:rFonts w:ascii="Times New Roman" w:hAnsi="Times New Roman" w:cs="Times New Roman"/>
          <w:b w:val="0"/>
          <w:bCs/>
          <w:noProof/>
          <w:w w:val="108"/>
          <w:szCs w:val="24"/>
          <w:vertAlign w:val="superscript"/>
          <w:lang w:val="en-US" w:eastAsia="zh-CN"/>
        </w:rPr>
        <w:t>9, 10</w:t>
      </w:r>
      <w:r w:rsidR="00E7523F" w:rsidRPr="00DB694E">
        <w:rPr>
          <w:rFonts w:ascii="Times New Roman" w:hAnsi="Times New Roman" w:cs="Times New Roman"/>
          <w:b w:val="0"/>
          <w:bCs/>
          <w:w w:val="108"/>
          <w:szCs w:val="24"/>
          <w:lang w:val="en-US" w:eastAsia="zh-CN"/>
        </w:rPr>
        <w:fldChar w:fldCharType="end"/>
      </w:r>
      <w:r w:rsidRPr="00DB694E">
        <w:rPr>
          <w:rFonts w:ascii="Times New Roman" w:hAnsi="Times New Roman" w:cs="Times New Roman"/>
          <w:b w:val="0"/>
          <w:bCs/>
          <w:w w:val="108"/>
          <w:szCs w:val="24"/>
          <w:lang w:val="en-US" w:eastAsia="zh-CN"/>
        </w:rPr>
        <w:t xml:space="preserve"> and calcium-channel modulators for the </w:t>
      </w:r>
      <w:r w:rsidR="0075626B" w:rsidRPr="00DB694E">
        <w:rPr>
          <w:rFonts w:ascii="Times New Roman" w:hAnsi="Times New Roman" w:cs="Times New Roman"/>
          <w:b w:val="0"/>
          <w:bCs/>
          <w:w w:val="108"/>
          <w:szCs w:val="24"/>
          <w:lang w:val="en-US" w:eastAsia="zh-CN"/>
        </w:rPr>
        <w:t>hypertension treatment</w:t>
      </w:r>
      <w:r w:rsidR="00E6676B" w:rsidRPr="00DB694E">
        <w:rPr>
          <w:rFonts w:ascii="Times New Roman" w:hAnsi="Times New Roman" w:cs="Times New Roman"/>
          <w:b w:val="0"/>
          <w:bCs/>
          <w:w w:val="108"/>
          <w:szCs w:val="24"/>
          <w:lang w:val="en-US" w:eastAsia="zh-CN"/>
        </w:rPr>
        <w:t>,</w:t>
      </w:r>
      <w:r w:rsidRPr="00DB694E">
        <w:rPr>
          <w:rFonts w:ascii="Times New Roman" w:hAnsi="Times New Roman" w:cs="Times New Roman"/>
          <w:b w:val="0"/>
          <w:bCs/>
          <w:w w:val="108"/>
          <w:szCs w:val="24"/>
          <w:lang w:val="en-US" w:eastAsia="zh-CN"/>
        </w:rPr>
        <w:t xml:space="preserve"> </w:t>
      </w:r>
      <w:r w:rsidR="00E7523F" w:rsidRPr="00DB694E">
        <w:rPr>
          <w:rFonts w:ascii="Times New Roman" w:hAnsi="Times New Roman" w:cs="Times New Roman"/>
          <w:b w:val="0"/>
          <w:bCs/>
          <w:w w:val="108"/>
          <w:szCs w:val="24"/>
          <w:lang w:val="en-US" w:eastAsia="zh-CN"/>
        </w:rPr>
        <w:fldChar w:fldCharType="begin"/>
      </w:r>
      <w:r w:rsidR="002A7714">
        <w:rPr>
          <w:rFonts w:ascii="Times New Roman" w:hAnsi="Times New Roman" w:cs="Times New Roman"/>
          <w:b w:val="0"/>
          <w:bCs/>
          <w:w w:val="108"/>
          <w:szCs w:val="24"/>
          <w:lang w:val="en-US" w:eastAsia="zh-CN"/>
        </w:rPr>
        <w:instrText xml:space="preserve"> ADDIN EN.CITE &lt;EndNote&gt;&lt;Cite&gt;&lt;Author&gt;Bossert&lt;/Author&gt;&lt;Year&gt;1981&lt;/Year&gt;&lt;RecNum&gt;3275&lt;/RecNum&gt;&lt;DisplayText&gt;&lt;style face="superscript"&gt;11&lt;/style&gt;&lt;/DisplayText&gt;&lt;record&gt;&lt;rec-number&gt;3275&lt;/rec-number&gt;&lt;foreign-keys&gt;&lt;key app="EN" db-id="0ew5f5sv8fs9vlesev6xvdwkvwdf5psrzxxr" timestamp="1583786041"&gt;3275&lt;/key&gt;&lt;/foreign-keys&gt;&lt;ref-type name="Journal Article"&gt;17&lt;/ref-type&gt;&lt;contributors&gt;&lt;authors&gt;&lt;author&gt;Bossert, Friedrich&lt;/author&gt;&lt;author&gt;Meyer, Horst&lt;/author&gt;&lt;author&gt;Wehinger, Egbert&lt;/author&gt;&lt;/authors&gt;&lt;/contributors&gt;&lt;titles&gt;&lt;title&gt;4-Aryldihydropyridines, a New Class of Highly Active Calcium Antagonists&lt;/title&gt;&lt;secondary-title&gt;Angew. Chem. Int. Ed. Eng.&lt;/secondary-title&gt;&lt;/titles&gt;&lt;periodical&gt;&lt;full-title&gt;Angew. Chem. Int. Ed. Eng.&lt;/full-title&gt;&lt;/periodical&gt;&lt;pages&gt;762-769&lt;/pages&gt;&lt;volume&gt;20&lt;/volume&gt;&lt;number&gt;9&lt;/number&gt;&lt;dates&gt;&lt;year&gt;1981&lt;/year&gt;&lt;/dates&gt;&lt;isbn&gt;0570-0833&lt;/isbn&gt;&lt;urls&gt;&lt;related-urls&gt;&lt;url&gt;https://onlinelibrary.wiley.com/doi/abs/10.1002/anie.198107621&lt;/url&gt;&lt;/related-urls&gt;&lt;/urls&gt;&lt;electronic-resource-num&gt;10.1002/anie.198107621&lt;/electronic-resource-num&gt;&lt;/record&gt;&lt;/Cite&gt;&lt;/EndNote&gt;</w:instrText>
      </w:r>
      <w:r w:rsidR="00E7523F" w:rsidRPr="00DB694E">
        <w:rPr>
          <w:rFonts w:ascii="Times New Roman" w:hAnsi="Times New Roman" w:cs="Times New Roman"/>
          <w:b w:val="0"/>
          <w:bCs/>
          <w:w w:val="108"/>
          <w:szCs w:val="24"/>
          <w:lang w:val="en-US" w:eastAsia="zh-CN"/>
        </w:rPr>
        <w:fldChar w:fldCharType="separate"/>
      </w:r>
      <w:r w:rsidR="002A7714" w:rsidRPr="002A7714">
        <w:rPr>
          <w:rFonts w:ascii="Times New Roman" w:hAnsi="Times New Roman" w:cs="Times New Roman"/>
          <w:b w:val="0"/>
          <w:bCs/>
          <w:noProof/>
          <w:w w:val="108"/>
          <w:szCs w:val="24"/>
          <w:vertAlign w:val="superscript"/>
          <w:lang w:val="en-US" w:eastAsia="zh-CN"/>
        </w:rPr>
        <w:t>11</w:t>
      </w:r>
      <w:r w:rsidR="00E7523F" w:rsidRPr="00DB694E">
        <w:rPr>
          <w:rFonts w:ascii="Times New Roman" w:hAnsi="Times New Roman" w:cs="Times New Roman"/>
          <w:b w:val="0"/>
          <w:bCs/>
          <w:w w:val="108"/>
          <w:szCs w:val="24"/>
          <w:lang w:val="en-US" w:eastAsia="zh-CN"/>
        </w:rPr>
        <w:fldChar w:fldCharType="end"/>
      </w:r>
      <w:r w:rsidRPr="00DB694E">
        <w:rPr>
          <w:rFonts w:ascii="Times New Roman" w:hAnsi="Times New Roman" w:cs="Times New Roman"/>
          <w:b w:val="0"/>
          <w:bCs/>
          <w:w w:val="108"/>
          <w:szCs w:val="24"/>
          <w:lang w:val="en-US" w:eastAsia="zh-CN"/>
        </w:rPr>
        <w:t xml:space="preserve"> </w:t>
      </w:r>
      <w:r w:rsidR="00A474AF" w:rsidRPr="00DB694E">
        <w:rPr>
          <w:rFonts w:ascii="Times New Roman" w:hAnsi="Times New Roman" w:cs="Times New Roman"/>
          <w:b w:val="0"/>
          <w:bCs/>
          <w:w w:val="108"/>
          <w:szCs w:val="24"/>
          <w:lang w:val="en-US" w:eastAsia="zh-CN"/>
        </w:rPr>
        <w:t>tumor</w:t>
      </w:r>
      <w:r w:rsidR="00E6676B" w:rsidRPr="00DB694E">
        <w:rPr>
          <w:rFonts w:ascii="Times New Roman" w:hAnsi="Times New Roman" w:cs="Times New Roman"/>
          <w:b w:val="0"/>
          <w:bCs/>
          <w:w w:val="108"/>
          <w:szCs w:val="24"/>
          <w:lang w:val="en-US" w:eastAsia="zh-CN"/>
        </w:rPr>
        <w:t>,</w:t>
      </w:r>
      <w:r w:rsidRPr="00DB694E">
        <w:rPr>
          <w:rFonts w:ascii="Times New Roman" w:hAnsi="Times New Roman" w:cs="Times New Roman"/>
          <w:b w:val="0"/>
          <w:bCs/>
          <w:w w:val="108"/>
          <w:szCs w:val="24"/>
          <w:lang w:val="en-US" w:eastAsia="zh-CN"/>
        </w:rPr>
        <w:t xml:space="preserve"> </w:t>
      </w:r>
      <w:r w:rsidR="00E7523F" w:rsidRPr="00DB694E">
        <w:rPr>
          <w:rFonts w:ascii="Times New Roman" w:hAnsi="Times New Roman" w:cs="Times New Roman"/>
          <w:b w:val="0"/>
          <w:bCs/>
          <w:w w:val="108"/>
          <w:szCs w:val="24"/>
          <w:lang w:val="en-US" w:eastAsia="zh-CN"/>
        </w:rPr>
        <w:fldChar w:fldCharType="begin">
          <w:fldData xml:space="preserve">PEVuZE5vdGU+PENpdGU+PEF1dGhvcj5BbmRyZWFzPC9BdXRob3I+PFllYXI+MjAwMjwvWWVhcj48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</w:fldData>
        </w:fldChar>
      </w:r>
      <w:r w:rsidR="002A7714">
        <w:rPr>
          <w:rFonts w:ascii="Times New Roman" w:hAnsi="Times New Roman" w:cs="Times New Roman"/>
          <w:b w:val="0"/>
          <w:bCs/>
          <w:w w:val="108"/>
          <w:szCs w:val="24"/>
          <w:lang w:val="en-US" w:eastAsia="zh-CN"/>
        </w:rPr>
        <w:instrText xml:space="preserve"> ADDIN EN.CITE </w:instrText>
      </w:r>
      <w:r w:rsidR="00E7523F">
        <w:rPr>
          <w:rFonts w:ascii="Times New Roman" w:hAnsi="Times New Roman" w:cs="Times New Roman"/>
          <w:b w:val="0"/>
          <w:bCs/>
          <w:w w:val="108"/>
          <w:szCs w:val="24"/>
          <w:lang w:val="en-US" w:eastAsia="zh-CN"/>
        </w:rPr>
        <w:fldChar w:fldCharType="begin">
          <w:fldData xml:space="preserve">PEVuZE5vdGU+PENpdGU+PEF1dGhvcj5BbmRyZWFzPC9BdXRob3I+PFllYXI+MjAwMjwvWWVhcj48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</w:fldData>
        </w:fldChar>
      </w:r>
      <w:r w:rsidR="002A7714">
        <w:rPr>
          <w:rFonts w:ascii="Times New Roman" w:hAnsi="Times New Roman" w:cs="Times New Roman"/>
          <w:b w:val="0"/>
          <w:bCs/>
          <w:w w:val="108"/>
          <w:szCs w:val="24"/>
          <w:lang w:val="en-US" w:eastAsia="zh-CN"/>
        </w:rPr>
        <w:instrText xml:space="preserve"> ADDIN EN.CITE.DATA </w:instrText>
      </w:r>
      <w:r w:rsidR="00E7523F">
        <w:rPr>
          <w:rFonts w:ascii="Times New Roman" w:hAnsi="Times New Roman" w:cs="Times New Roman"/>
          <w:b w:val="0"/>
          <w:bCs/>
          <w:w w:val="108"/>
          <w:szCs w:val="24"/>
          <w:lang w:val="en-US" w:eastAsia="zh-CN"/>
        </w:rPr>
      </w:r>
      <w:r w:rsidR="00E7523F">
        <w:rPr>
          <w:rFonts w:ascii="Times New Roman" w:hAnsi="Times New Roman" w:cs="Times New Roman"/>
          <w:b w:val="0"/>
          <w:bCs/>
          <w:w w:val="108"/>
          <w:szCs w:val="24"/>
          <w:lang w:val="en-US" w:eastAsia="zh-CN"/>
        </w:rPr>
        <w:fldChar w:fldCharType="end"/>
      </w:r>
      <w:r w:rsidR="00E7523F" w:rsidRPr="00DB694E">
        <w:rPr>
          <w:rFonts w:ascii="Times New Roman" w:hAnsi="Times New Roman" w:cs="Times New Roman"/>
          <w:b w:val="0"/>
          <w:bCs/>
          <w:w w:val="108"/>
          <w:szCs w:val="24"/>
          <w:lang w:val="en-US" w:eastAsia="zh-CN"/>
        </w:rPr>
      </w:r>
      <w:r w:rsidR="00E7523F" w:rsidRPr="00DB694E">
        <w:rPr>
          <w:rFonts w:ascii="Times New Roman" w:hAnsi="Times New Roman" w:cs="Times New Roman"/>
          <w:b w:val="0"/>
          <w:bCs/>
          <w:w w:val="108"/>
          <w:szCs w:val="24"/>
          <w:lang w:val="en-US" w:eastAsia="zh-CN"/>
        </w:rPr>
        <w:fldChar w:fldCharType="separate"/>
      </w:r>
      <w:r w:rsidR="002A7714" w:rsidRPr="002A7714">
        <w:rPr>
          <w:rFonts w:ascii="Times New Roman" w:hAnsi="Times New Roman" w:cs="Times New Roman"/>
          <w:b w:val="0"/>
          <w:bCs/>
          <w:noProof/>
          <w:w w:val="108"/>
          <w:szCs w:val="24"/>
          <w:vertAlign w:val="superscript"/>
          <w:lang w:val="en-US" w:eastAsia="zh-CN"/>
        </w:rPr>
        <w:t>12, 13</w:t>
      </w:r>
      <w:r w:rsidR="00E7523F" w:rsidRPr="00DB694E">
        <w:rPr>
          <w:rFonts w:ascii="Times New Roman" w:hAnsi="Times New Roman" w:cs="Times New Roman"/>
          <w:b w:val="0"/>
          <w:bCs/>
          <w:w w:val="108"/>
          <w:szCs w:val="24"/>
          <w:lang w:val="en-US" w:eastAsia="zh-CN"/>
        </w:rPr>
        <w:fldChar w:fldCharType="end"/>
      </w:r>
      <w:r w:rsidRPr="00DB694E">
        <w:rPr>
          <w:rFonts w:ascii="Times New Roman" w:hAnsi="Times New Roman" w:cs="Times New Roman"/>
          <w:b w:val="0"/>
          <w:bCs/>
          <w:w w:val="108"/>
          <w:szCs w:val="24"/>
          <w:lang w:val="en-US" w:eastAsia="zh-CN"/>
        </w:rPr>
        <w:t xml:space="preserve"> HIV</w:t>
      </w:r>
      <w:r w:rsidR="00E6676B" w:rsidRPr="00DB694E">
        <w:rPr>
          <w:rFonts w:ascii="Times New Roman" w:hAnsi="Times New Roman" w:cs="Times New Roman"/>
          <w:b w:val="0"/>
          <w:bCs/>
          <w:w w:val="108"/>
          <w:szCs w:val="24"/>
          <w:lang w:val="en-US" w:eastAsia="zh-CN"/>
        </w:rPr>
        <w:t>,</w:t>
      </w:r>
      <w:r w:rsidRPr="00DB694E">
        <w:rPr>
          <w:rFonts w:ascii="Times New Roman" w:hAnsi="Times New Roman" w:cs="Times New Roman"/>
          <w:b w:val="0"/>
          <w:bCs/>
          <w:w w:val="108"/>
          <w:szCs w:val="24"/>
          <w:lang w:val="en-US" w:eastAsia="zh-CN"/>
        </w:rPr>
        <w:t xml:space="preserve"> </w:t>
      </w:r>
      <w:r w:rsidR="00E7523F" w:rsidRPr="00DB694E">
        <w:rPr>
          <w:rFonts w:ascii="Times New Roman" w:hAnsi="Times New Roman" w:cs="Times New Roman"/>
          <w:b w:val="0"/>
          <w:bCs/>
          <w:w w:val="108"/>
          <w:szCs w:val="24"/>
          <w:lang w:val="en-US" w:eastAsia="zh-CN"/>
        </w:rPr>
        <w:fldChar w:fldCharType="begin"/>
      </w:r>
      <w:r w:rsidR="002A7714">
        <w:rPr>
          <w:rFonts w:ascii="Times New Roman" w:hAnsi="Times New Roman" w:cs="Times New Roman"/>
          <w:b w:val="0"/>
          <w:bCs/>
          <w:w w:val="108"/>
          <w:szCs w:val="24"/>
          <w:lang w:val="en-US" w:eastAsia="zh-CN"/>
        </w:rPr>
        <w:instrText xml:space="preserve"> ADDIN EN.CITE &lt;EndNote&gt;&lt;Cite&gt;&lt;Author&gt;Hilgeroth&lt;/Author&gt;&lt;Year&gt;1999&lt;/Year&gt;&lt;RecNum&gt;3278&lt;/RecNum&gt;&lt;DisplayText&gt;&lt;style face="superscript"&gt;14&lt;/style&gt;&lt;/DisplayText&gt;&lt;record&gt;&lt;rec-number&gt;3278&lt;/rec-number&gt;&lt;foreign-keys&gt;&lt;key app="EN" db-id="0ew5f5sv8fs9vlesev6xvdwkvwdf5psrzxxr" timestamp="1583789933"&gt;3278&lt;/key&gt;&lt;/foreign-keys&gt;&lt;ref-type name="Journal Article"&gt;17&lt;/ref-type&gt;&lt;contributors&gt;&lt;authors&gt;&lt;author&gt;Hilgeroth, Andreas&lt;/author&gt;&lt;author&gt;Wiese, Michael&lt;/author&gt;&lt;author&gt;Billich, Andreas&lt;/author&gt;&lt;/authors&gt;&lt;/contributors&gt;&lt;titles&gt;&lt;title&gt;Synthesis and Biological Evaluation of the First N-Alkyl Cage Dimeric 4-Aryl-1,4-dihydropyridines as Novel Nonpeptidic HIV-1 Protease Inhibitors&lt;/title&gt;&lt;secondary-title&gt;Journal of Medicinal Chemistry&lt;/secondary-title&gt;&lt;/titles&gt;&lt;periodical&gt;&lt;full-title&gt;Journal of Medicinal Chemistry&lt;/full-title&gt;&lt;abbr-1&gt;J. Med. Chem.&lt;/abbr-1&gt;&lt;abbr-2&gt;J Med Chem&lt;/abbr-2&gt;&lt;/periodical&gt;&lt;pages&gt;4729-4732&lt;/pages&gt;&lt;volume&gt;42&lt;/volume&gt;&lt;number&gt;22&lt;/number&gt;&lt;dates&gt;&lt;year&gt;1999&lt;/year&gt;&lt;pub-dates&gt;&lt;date&gt;1999/11/01&lt;/date&gt;&lt;/pub-dates&gt;&lt;/dates&gt;&lt;publisher&gt;American Chemical Society&lt;/publisher&gt;&lt;isbn&gt;0022-2623&lt;/isbn&gt;&lt;urls&gt;&lt;related-urls&gt;&lt;url&gt;https://doi.org/10.1021/jm991115k&lt;/url&gt;&lt;/related-urls&gt;&lt;/urls&gt;&lt;electronic-resource-num&gt;10.1021/jm991115k&lt;/electronic-resource-num&gt;&lt;/record&gt;&lt;/Cite&gt;&lt;/EndNote&gt;</w:instrText>
      </w:r>
      <w:r w:rsidR="00E7523F" w:rsidRPr="00DB694E">
        <w:rPr>
          <w:rFonts w:ascii="Times New Roman" w:hAnsi="Times New Roman" w:cs="Times New Roman"/>
          <w:b w:val="0"/>
          <w:bCs/>
          <w:w w:val="108"/>
          <w:szCs w:val="24"/>
          <w:lang w:val="en-US" w:eastAsia="zh-CN"/>
        </w:rPr>
        <w:fldChar w:fldCharType="separate"/>
      </w:r>
      <w:r w:rsidR="002A7714" w:rsidRPr="002A7714">
        <w:rPr>
          <w:rFonts w:ascii="Times New Roman" w:hAnsi="Times New Roman" w:cs="Times New Roman"/>
          <w:b w:val="0"/>
          <w:bCs/>
          <w:noProof/>
          <w:w w:val="108"/>
          <w:szCs w:val="24"/>
          <w:vertAlign w:val="superscript"/>
          <w:lang w:val="en-US" w:eastAsia="zh-CN"/>
        </w:rPr>
        <w:t>14</w:t>
      </w:r>
      <w:r w:rsidR="00E7523F" w:rsidRPr="00DB694E">
        <w:rPr>
          <w:rFonts w:ascii="Times New Roman" w:hAnsi="Times New Roman" w:cs="Times New Roman"/>
          <w:b w:val="0"/>
          <w:bCs/>
          <w:w w:val="108"/>
          <w:szCs w:val="24"/>
          <w:lang w:val="en-US" w:eastAsia="zh-CN"/>
        </w:rPr>
        <w:fldChar w:fldCharType="end"/>
      </w:r>
      <w:r w:rsidRPr="00DB694E">
        <w:rPr>
          <w:rFonts w:ascii="Times New Roman" w:hAnsi="Times New Roman" w:cs="Times New Roman"/>
          <w:b w:val="0"/>
          <w:bCs/>
          <w:w w:val="108"/>
          <w:szCs w:val="24"/>
          <w:lang w:val="en-US" w:eastAsia="zh-CN"/>
        </w:rPr>
        <w:t xml:space="preserve"> cancer</w:t>
      </w:r>
      <w:r w:rsidR="00E6676B" w:rsidRPr="00DB694E">
        <w:rPr>
          <w:rFonts w:ascii="Times New Roman" w:hAnsi="Times New Roman" w:cs="Times New Roman"/>
          <w:b w:val="0"/>
          <w:bCs/>
          <w:w w:val="108"/>
          <w:szCs w:val="24"/>
          <w:lang w:val="en-US" w:eastAsia="zh-CN"/>
        </w:rPr>
        <w:t>,</w:t>
      </w:r>
      <w:r w:rsidRPr="00DB694E">
        <w:rPr>
          <w:rFonts w:ascii="Times New Roman" w:hAnsi="Times New Roman" w:cs="Times New Roman"/>
          <w:b w:val="0"/>
          <w:bCs/>
          <w:w w:val="108"/>
          <w:szCs w:val="24"/>
          <w:lang w:val="en-US" w:eastAsia="zh-CN"/>
        </w:rPr>
        <w:t xml:space="preserve"> </w:t>
      </w:r>
      <w:r w:rsidR="00E7523F" w:rsidRPr="00DB694E">
        <w:rPr>
          <w:rFonts w:ascii="Times New Roman" w:hAnsi="Times New Roman" w:cs="Times New Roman"/>
          <w:b w:val="0"/>
          <w:bCs/>
          <w:w w:val="108"/>
          <w:szCs w:val="24"/>
          <w:lang w:val="en-US" w:eastAsia="zh-CN"/>
        </w:rPr>
        <w:fldChar w:fldCharType="begin"/>
      </w:r>
      <w:r w:rsidR="002A7714">
        <w:rPr>
          <w:rFonts w:ascii="Times New Roman" w:hAnsi="Times New Roman" w:cs="Times New Roman"/>
          <w:b w:val="0"/>
          <w:bCs/>
          <w:w w:val="108"/>
          <w:szCs w:val="24"/>
          <w:lang w:val="en-US" w:eastAsia="zh-CN"/>
        </w:rPr>
        <w:instrText xml:space="preserve"> ADDIN EN.CITE &lt;EndNote&gt;&lt;Cite&gt;&lt;Author&gt;Kawase&lt;/Author&gt;&lt;Year&gt;2002&lt;/Year&gt;&lt;RecNum&gt;3280&lt;/RecNum&gt;&lt;DisplayText&gt;&lt;style face="superscript"&gt;15&lt;/style&gt;&lt;/DisplayText&gt;&lt;record&gt;&lt;rec-number&gt;3280&lt;/rec-number&gt;&lt;foreign-keys&gt;&lt;key app="EN" db-id="0ew5f5sv8fs9vlesev6xvdwkvwdf5psrzxxr" timestamp="1583790126"&gt;3280&lt;/key&gt;&lt;/foreign-keys&gt;&lt;ref-type name="Journal Article"&gt;17&lt;/ref-type&gt;&lt;contributors&gt;&lt;authors&gt;&lt;author&gt;Kawase, Masami&lt;/author&gt;&lt;author&gt;Shah, Anamik&lt;/author&gt;&lt;author&gt;Gaveriya, Harsukh&lt;/author&gt;&lt;author&gt;Motohashi, Noboru&lt;/author&gt;&lt;author&gt;Sakagami, Hiroshi&lt;/author&gt;&lt;author&gt;Varga, Andreas&lt;/author&gt;&lt;author&gt;Molnár, Joseph&lt;/author&gt;&lt;/authors&gt;&lt;/contributors&gt;&lt;titles&gt;&lt;title&gt;3,5-Dibenzoyl-1,4-dihydropyridines: Synthesis and MDR Reversal in Tumor Cells&lt;/title&gt;&lt;secondary-title&gt;Bioorganic &amp;amp; Medicinal Chemistry&lt;/secondary-title&gt;&lt;/titles&gt;&lt;periodical&gt;&lt;full-title&gt;Bioorganic &amp;amp; Medicinal Chemistry&lt;/full-title&gt;&lt;abbr-1&gt;Bioorg. Med. Chem.&lt;/abbr-1&gt;&lt;abbr-2&gt;Bioorg Med Chem&lt;/abbr-2&gt;&lt;/periodical&gt;&lt;pages&gt;1051-1055&lt;/pages&gt;&lt;volume&gt;10&lt;/volume&gt;&lt;number&gt;4&lt;/number&gt;&lt;dates&gt;&lt;year&gt;2002&lt;/year&gt;&lt;pub-dates&gt;&lt;date&gt;2002/04/01/&lt;/date&gt;&lt;/pub-dates&gt;&lt;/dates&gt;&lt;isbn&gt;0968-0896&lt;/isbn&gt;&lt;urls&gt;&lt;related-urls&gt;&lt;url&gt;http://www.sciencedirect.com/science/article/pii/S0968089601003637&lt;/url&gt;&lt;/related-urls&gt;&lt;/urls&gt;&lt;electronic-resource-num&gt;https://doi.org/10.1016/S0968-0896(01)00363-7&lt;/electronic-resource-num&gt;&lt;/record&gt;&lt;/Cite&gt;&lt;/EndNote&gt;</w:instrText>
      </w:r>
      <w:r w:rsidR="00E7523F" w:rsidRPr="00DB694E">
        <w:rPr>
          <w:rFonts w:ascii="Times New Roman" w:hAnsi="Times New Roman" w:cs="Times New Roman"/>
          <w:b w:val="0"/>
          <w:bCs/>
          <w:w w:val="108"/>
          <w:szCs w:val="24"/>
          <w:lang w:val="en-US" w:eastAsia="zh-CN"/>
        </w:rPr>
        <w:fldChar w:fldCharType="separate"/>
      </w:r>
      <w:r w:rsidR="002A7714" w:rsidRPr="002A7714">
        <w:rPr>
          <w:rFonts w:ascii="Times New Roman" w:hAnsi="Times New Roman" w:cs="Times New Roman"/>
          <w:b w:val="0"/>
          <w:bCs/>
          <w:noProof/>
          <w:w w:val="108"/>
          <w:szCs w:val="24"/>
          <w:vertAlign w:val="superscript"/>
          <w:lang w:val="en-US" w:eastAsia="zh-CN"/>
        </w:rPr>
        <w:t>15</w:t>
      </w:r>
      <w:r w:rsidR="00E7523F" w:rsidRPr="00DB694E">
        <w:rPr>
          <w:rFonts w:ascii="Times New Roman" w:hAnsi="Times New Roman" w:cs="Times New Roman"/>
          <w:b w:val="0"/>
          <w:bCs/>
          <w:w w:val="108"/>
          <w:szCs w:val="24"/>
          <w:lang w:val="en-US" w:eastAsia="zh-CN"/>
        </w:rPr>
        <w:fldChar w:fldCharType="end"/>
      </w:r>
      <w:r w:rsidRPr="00DB694E">
        <w:rPr>
          <w:rFonts w:ascii="Times New Roman" w:hAnsi="Times New Roman" w:cs="Times New Roman"/>
          <w:b w:val="0"/>
          <w:bCs/>
          <w:w w:val="108"/>
          <w:szCs w:val="24"/>
          <w:lang w:val="en-US" w:eastAsia="zh-CN"/>
        </w:rPr>
        <w:t xml:space="preserve"> diabetic</w:t>
      </w:r>
      <w:r w:rsidR="00E6676B" w:rsidRPr="00DB694E">
        <w:rPr>
          <w:rFonts w:ascii="Times New Roman" w:hAnsi="Times New Roman" w:cs="Times New Roman"/>
          <w:b w:val="0"/>
          <w:bCs/>
          <w:w w:val="108"/>
          <w:szCs w:val="24"/>
          <w:lang w:val="en-US" w:eastAsia="zh-CN"/>
        </w:rPr>
        <w:t>,</w:t>
      </w:r>
      <w:r w:rsidRPr="00DB694E">
        <w:rPr>
          <w:rFonts w:ascii="Times New Roman" w:hAnsi="Times New Roman" w:cs="Times New Roman"/>
          <w:b w:val="0"/>
          <w:bCs/>
          <w:w w:val="108"/>
          <w:szCs w:val="24"/>
          <w:lang w:val="en-US" w:eastAsia="zh-CN"/>
        </w:rPr>
        <w:t xml:space="preserve"> </w:t>
      </w:r>
      <w:r w:rsidR="00E7523F" w:rsidRPr="00DB694E">
        <w:rPr>
          <w:rFonts w:ascii="Times New Roman" w:hAnsi="Times New Roman" w:cs="Times New Roman"/>
          <w:b w:val="0"/>
          <w:bCs/>
          <w:w w:val="108"/>
          <w:szCs w:val="24"/>
          <w:lang w:val="en-US" w:eastAsia="zh-CN"/>
        </w:rPr>
        <w:fldChar w:fldCharType="begin"/>
      </w:r>
      <w:r w:rsidR="002A7714">
        <w:rPr>
          <w:rFonts w:ascii="Times New Roman" w:hAnsi="Times New Roman" w:cs="Times New Roman"/>
          <w:b w:val="0"/>
          <w:bCs/>
          <w:w w:val="108"/>
          <w:szCs w:val="24"/>
          <w:lang w:val="en-US" w:eastAsia="zh-CN"/>
        </w:rPr>
        <w:instrText xml:space="preserve"> ADDIN EN.CITE &lt;EndNote&gt;&lt;Cite&gt;&lt;Author&gt;Vo&lt;/Author&gt;&lt;Year&gt;1995&lt;/Year&gt;&lt;RecNum&gt;3279&lt;/RecNum&gt;&lt;DisplayText&gt;&lt;style face="superscript"&gt;16&lt;/style&gt;&lt;/DisplayText&gt;&lt;record&gt;&lt;rec-number&gt;3279&lt;/rec-number&gt;&lt;foreign-keys&gt;&lt;key app="EN" db-id="0ew5f5sv8fs9vlesev6xvdwkvwdf5psrzxxr" timestamp="1583790014"&gt;3279&lt;/key&gt;&lt;/foreign-keys&gt;&lt;ref-type name="Journal Article"&gt;17&lt;/ref-type&gt;&lt;contributors&gt;&lt;authors&gt;&lt;author&gt;Vo, Dean&lt;/author&gt;&lt;author&gt;Matowe, Wandikayi C.&lt;/author&gt;&lt;author&gt;Ramesh, Manian&lt;/author&gt;&lt;author&gt;Iqbal, Nadeem&lt;/author&gt;&lt;author&gt;Wolowyk, Michael W.&lt;/author&gt;&lt;author&gt;Howlett, Susan E.&lt;/author&gt;&lt;author&gt;Knaus, Edward E.&lt;/author&gt;&lt;/authors&gt;&lt;/contributors&gt;&lt;titles&gt;&lt;title&gt;Syntheses, Calcium Channel Agonist-Antagonist Modulation Activities, and Voltage-Clamp Studies of Isopropyl 1,4-Dihydro-2,6-dimethyl-3-nitro- 4-pyridinylpyridine-5-carboxylate Racemates and Enantiomers&lt;/title&gt;&lt;secondary-title&gt;Journal of Medicinal Chemistry&lt;/secondary-title&gt;&lt;/titles&gt;&lt;periodical&gt;&lt;full-title&gt;Journal of Medicinal Chemistry&lt;/full-title&gt;&lt;abbr-1&gt;J. Med. Chem.&lt;/abbr-1&gt;&lt;abbr-2&gt;J Med Chem&lt;/abbr-2&gt;&lt;/periodical&gt;&lt;pages&gt;2851-2859&lt;/pages&gt;&lt;volume&gt;38&lt;/volume&gt;&lt;number&gt;15&lt;/number&gt;&lt;dates&gt;&lt;year&gt;1995&lt;/year&gt;&lt;pub-dates&gt;&lt;date&gt;1995/07/01&lt;/date&gt;&lt;/pub-dates&gt;&lt;/dates&gt;&lt;publisher&gt;American Chemical Society&lt;/publisher&gt;&lt;isbn&gt;0022-2623&lt;/isbn&gt;&lt;urls&gt;&lt;related-urls&gt;&lt;url&gt;https://doi.org/10.1021/jm00015a007&lt;/url&gt;&lt;/related-urls&gt;&lt;/urls&gt;&lt;electronic-resource-num&gt;10.1021/jm00015a007&lt;/electronic-resource-num&gt;&lt;/record&gt;&lt;/Cite&gt;&lt;/EndNote&gt;</w:instrText>
      </w:r>
      <w:r w:rsidR="00E7523F" w:rsidRPr="00DB694E">
        <w:rPr>
          <w:rFonts w:ascii="Times New Roman" w:hAnsi="Times New Roman" w:cs="Times New Roman"/>
          <w:b w:val="0"/>
          <w:bCs/>
          <w:w w:val="108"/>
          <w:szCs w:val="24"/>
          <w:lang w:val="en-US" w:eastAsia="zh-CN"/>
        </w:rPr>
        <w:fldChar w:fldCharType="separate"/>
      </w:r>
      <w:r w:rsidR="002A7714" w:rsidRPr="002A7714">
        <w:rPr>
          <w:rFonts w:ascii="Times New Roman" w:hAnsi="Times New Roman" w:cs="Times New Roman"/>
          <w:b w:val="0"/>
          <w:bCs/>
          <w:noProof/>
          <w:w w:val="108"/>
          <w:szCs w:val="24"/>
          <w:vertAlign w:val="superscript"/>
          <w:lang w:val="en-US" w:eastAsia="zh-CN"/>
        </w:rPr>
        <w:t>16</w:t>
      </w:r>
      <w:r w:rsidR="00E7523F" w:rsidRPr="00DB694E">
        <w:rPr>
          <w:rFonts w:ascii="Times New Roman" w:hAnsi="Times New Roman" w:cs="Times New Roman"/>
          <w:b w:val="0"/>
          <w:bCs/>
          <w:w w:val="108"/>
          <w:szCs w:val="24"/>
          <w:lang w:val="en-US" w:eastAsia="zh-CN"/>
        </w:rPr>
        <w:fldChar w:fldCharType="end"/>
      </w:r>
      <w:r w:rsidRPr="00DB694E">
        <w:rPr>
          <w:rFonts w:ascii="Times New Roman" w:hAnsi="Times New Roman" w:cs="Times New Roman"/>
          <w:b w:val="0"/>
          <w:bCs/>
          <w:w w:val="108"/>
          <w:szCs w:val="24"/>
          <w:lang w:val="en-US" w:eastAsia="zh-CN"/>
        </w:rPr>
        <w:t xml:space="preserve"> convulsant</w:t>
      </w:r>
      <w:r w:rsidR="00E6676B" w:rsidRPr="00DB694E">
        <w:rPr>
          <w:rFonts w:ascii="Times New Roman" w:hAnsi="Times New Roman" w:cs="Times New Roman"/>
          <w:b w:val="0"/>
          <w:bCs/>
          <w:w w:val="108"/>
          <w:szCs w:val="24"/>
          <w:lang w:val="en-US" w:eastAsia="zh-CN"/>
        </w:rPr>
        <w:t>.</w:t>
      </w:r>
      <w:r w:rsidRPr="00DB694E">
        <w:rPr>
          <w:rFonts w:ascii="Times New Roman" w:hAnsi="Times New Roman" w:cs="Times New Roman"/>
          <w:b w:val="0"/>
          <w:bCs/>
          <w:w w:val="108"/>
          <w:szCs w:val="24"/>
          <w:lang w:val="en-US" w:eastAsia="zh-CN"/>
        </w:rPr>
        <w:t xml:space="preserve"> </w:t>
      </w:r>
      <w:r w:rsidR="00E7523F" w:rsidRPr="00DB694E">
        <w:rPr>
          <w:rFonts w:ascii="Times New Roman" w:hAnsi="Times New Roman" w:cs="Times New Roman"/>
          <w:b w:val="0"/>
          <w:bCs/>
          <w:w w:val="108"/>
          <w:szCs w:val="24"/>
          <w:lang w:val="en-US" w:eastAsia="zh-CN"/>
        </w:rPr>
        <w:fldChar w:fldCharType="begin"/>
      </w:r>
      <w:r w:rsidR="002A7714">
        <w:rPr>
          <w:rFonts w:ascii="Times New Roman" w:hAnsi="Times New Roman" w:cs="Times New Roman"/>
          <w:b w:val="0"/>
          <w:bCs/>
          <w:w w:val="108"/>
          <w:szCs w:val="24"/>
          <w:lang w:val="en-US" w:eastAsia="zh-CN"/>
        </w:rPr>
        <w:instrText xml:space="preserve"> ADDIN EN.CITE &lt;EndNote&gt;&lt;Cite&gt;&lt;Author&gt;Tusell&lt;/Author&gt;&lt;Year&gt;1993&lt;/Year&gt;&lt;RecNum&gt;3281&lt;/RecNum&gt;&lt;DisplayText&gt;&lt;style face="superscript"&gt;17&lt;/style&gt;&lt;/DisplayText&gt;&lt;record&gt;&lt;rec-number&gt;3281&lt;/rec-number&gt;&lt;foreign-keys&gt;&lt;key app="EN" db-id="0ew5f5sv8fs9vlesev6xvdwkvwdf5psrzxxr" timestamp="1583874598"&gt;3281&lt;/key&gt;&lt;/foreign-keys&gt;&lt;ref-type name="Journal Article"&gt;17&lt;/ref-type&gt;&lt;contributors&gt;&lt;authors&gt;&lt;author&gt;Tusell, Josep M.&lt;/author&gt;&lt;author&gt;Barro´n, Sonia&lt;/author&gt;&lt;author&gt;Serratosa, Joan&lt;/author&gt;&lt;/authors&gt;&lt;/contributors&gt;&lt;titles&gt;&lt;title&gt;Anticonvulsant activity of δ-HCH, calcium channel blockers and calmodulin antagonists in seizures induced by lindane and other convulsant drugs&lt;/title&gt;&lt;secondary-title&gt;Brain Research&lt;/secondary-title&gt;&lt;/titles&gt;&lt;periodical&gt;&lt;full-title&gt;Brain Research&lt;/full-title&gt;&lt;abbr-1&gt;Brain Res.&lt;/abbr-1&gt;&lt;abbr-2&gt;Brain Res&lt;/abbr-2&gt;&lt;/periodical&gt;&lt;pages&gt;99-104&lt;/pages&gt;&lt;volume&gt;622&lt;/volume&gt;&lt;number&gt;1&lt;/number&gt;&lt;keywords&gt;&lt;keyword&gt;Lindane&lt;/keyword&gt;&lt;keyword&gt;Convulsion&lt;/keyword&gt;&lt;keyword&gt;δ-HCH antagonism&lt;/keyword&gt;&lt;keyword&gt;Calcium channel blocker&lt;/keyword&gt;&lt;keyword&gt;Calmodulin antagonist&lt;/keyword&gt;&lt;/keywords&gt;&lt;dates&gt;&lt;year&gt;1993&lt;/year&gt;&lt;pub-dates&gt;&lt;date&gt;1993/09/17/&lt;/date&gt;&lt;/pub-dates&gt;&lt;/dates&gt;&lt;isbn&gt;0006-8993&lt;/isbn&gt;&lt;urls&gt;&lt;related-urls&gt;&lt;url&gt;http://www.sciencedirect.com/science/article/pii/000689939390807Y&lt;/url&gt;&lt;/related-urls&gt;&lt;/urls&gt;&lt;electronic-resource-num&gt;https://doi.org/10.1016/0006-8993(93)90807-Y&lt;/electronic-resource-num&gt;&lt;/record&gt;&lt;/Cite&gt;&lt;/EndNote&gt;</w:instrText>
      </w:r>
      <w:r w:rsidR="00E7523F" w:rsidRPr="00DB694E">
        <w:rPr>
          <w:rFonts w:ascii="Times New Roman" w:hAnsi="Times New Roman" w:cs="Times New Roman"/>
          <w:b w:val="0"/>
          <w:bCs/>
          <w:w w:val="108"/>
          <w:szCs w:val="24"/>
          <w:lang w:val="en-US" w:eastAsia="zh-CN"/>
        </w:rPr>
        <w:fldChar w:fldCharType="separate"/>
      </w:r>
      <w:r w:rsidR="002A7714" w:rsidRPr="002A7714">
        <w:rPr>
          <w:rFonts w:ascii="Times New Roman" w:hAnsi="Times New Roman" w:cs="Times New Roman"/>
          <w:b w:val="0"/>
          <w:bCs/>
          <w:noProof/>
          <w:w w:val="108"/>
          <w:szCs w:val="24"/>
          <w:vertAlign w:val="superscript"/>
          <w:lang w:val="en-US" w:eastAsia="zh-CN"/>
        </w:rPr>
        <w:t>17</w:t>
      </w:r>
      <w:r w:rsidR="00E7523F" w:rsidRPr="00DB694E">
        <w:rPr>
          <w:rFonts w:ascii="Times New Roman" w:hAnsi="Times New Roman" w:cs="Times New Roman"/>
          <w:b w:val="0"/>
          <w:bCs/>
          <w:w w:val="108"/>
          <w:szCs w:val="24"/>
          <w:lang w:val="en-US" w:eastAsia="zh-CN"/>
        </w:rPr>
        <w:fldChar w:fldCharType="end"/>
      </w:r>
      <w:r w:rsidRPr="00DB694E">
        <w:rPr>
          <w:rFonts w:ascii="Times New Roman" w:hAnsi="Times New Roman" w:cs="Times New Roman"/>
          <w:b w:val="0"/>
          <w:bCs/>
          <w:w w:val="108"/>
          <w:szCs w:val="24"/>
          <w:lang w:val="en-US" w:eastAsia="zh-CN"/>
        </w:rPr>
        <w:t xml:space="preserve"> As </w:t>
      </w:r>
      <w:r w:rsidR="00BC6175" w:rsidRPr="00DB694E">
        <w:rPr>
          <w:rFonts w:ascii="Times New Roman" w:hAnsi="Times New Roman" w:cs="Times New Roman"/>
          <w:b w:val="0"/>
          <w:bCs/>
          <w:w w:val="108"/>
          <w:szCs w:val="24"/>
          <w:lang w:val="en-US" w:eastAsia="zh-CN"/>
        </w:rPr>
        <w:t xml:space="preserve">an </w:t>
      </w:r>
      <w:r w:rsidRPr="00DB694E">
        <w:rPr>
          <w:rFonts w:ascii="Times New Roman" w:hAnsi="Times New Roman" w:cs="Times New Roman"/>
          <w:b w:val="0"/>
          <w:bCs/>
          <w:w w:val="108"/>
          <w:szCs w:val="24"/>
          <w:lang w:val="en-US" w:eastAsia="zh-CN"/>
        </w:rPr>
        <w:t xml:space="preserve">example, Amlodipine </w:t>
      </w:r>
      <w:r w:rsidRPr="00DB694E">
        <w:rPr>
          <w:rFonts w:ascii="Times New Roman" w:hAnsi="Times New Roman" w:cs="Times New Roman"/>
          <w:w w:val="108"/>
          <w:szCs w:val="24"/>
          <w:lang w:val="en-US" w:eastAsia="zh-CN"/>
        </w:rPr>
        <w:t>4</w:t>
      </w:r>
      <w:r w:rsidRPr="00DB694E">
        <w:rPr>
          <w:rFonts w:ascii="Times New Roman" w:hAnsi="Times New Roman" w:cs="Times New Roman"/>
          <w:b w:val="0"/>
          <w:bCs/>
          <w:w w:val="108"/>
          <w:szCs w:val="24"/>
          <w:lang w:val="en-US" w:eastAsia="zh-CN"/>
        </w:rPr>
        <w:t xml:space="preserve">, Nicardipine </w:t>
      </w:r>
      <w:r w:rsidRPr="00DB694E">
        <w:rPr>
          <w:rFonts w:ascii="Times New Roman" w:hAnsi="Times New Roman" w:cs="Times New Roman"/>
          <w:w w:val="108"/>
          <w:szCs w:val="24"/>
          <w:lang w:val="en-US" w:eastAsia="zh-CN"/>
        </w:rPr>
        <w:t>5</w:t>
      </w:r>
      <w:r w:rsidRPr="00DB694E">
        <w:rPr>
          <w:rFonts w:ascii="Times New Roman" w:hAnsi="Times New Roman" w:cs="Times New Roman"/>
          <w:b w:val="0"/>
          <w:bCs/>
          <w:w w:val="108"/>
          <w:szCs w:val="24"/>
          <w:lang w:val="en-US" w:eastAsia="zh-CN"/>
        </w:rPr>
        <w:t xml:space="preserve">, Diludine </w:t>
      </w:r>
      <w:r w:rsidRPr="00DB694E">
        <w:rPr>
          <w:rFonts w:ascii="Times New Roman" w:hAnsi="Times New Roman" w:cs="Times New Roman"/>
          <w:w w:val="108"/>
          <w:szCs w:val="24"/>
          <w:lang w:val="en-US" w:eastAsia="zh-CN"/>
        </w:rPr>
        <w:t>3</w:t>
      </w:r>
      <w:r w:rsidRPr="00DB694E">
        <w:rPr>
          <w:rFonts w:ascii="Times New Roman" w:hAnsi="Times New Roman" w:cs="Times New Roman"/>
          <w:b w:val="0"/>
          <w:bCs/>
          <w:w w:val="108"/>
          <w:szCs w:val="24"/>
          <w:lang w:val="en-US" w:eastAsia="zh-CN"/>
        </w:rPr>
        <w:t xml:space="preserve">, Nisodipine </w:t>
      </w:r>
      <w:r w:rsidRPr="00DB694E">
        <w:rPr>
          <w:rFonts w:ascii="Times New Roman" w:hAnsi="Times New Roman" w:cs="Times New Roman"/>
          <w:w w:val="108"/>
          <w:szCs w:val="24"/>
          <w:lang w:val="en-US" w:eastAsia="zh-CN"/>
        </w:rPr>
        <w:t>6</w:t>
      </w:r>
      <w:r w:rsidRPr="00DB694E">
        <w:rPr>
          <w:rFonts w:ascii="Times New Roman" w:hAnsi="Times New Roman" w:cs="Times New Roman"/>
          <w:b w:val="0"/>
          <w:bCs/>
          <w:w w:val="108"/>
          <w:szCs w:val="24"/>
          <w:lang w:val="en-US" w:eastAsia="zh-CN"/>
        </w:rPr>
        <w:t xml:space="preserve">, Felodipine </w:t>
      </w:r>
      <w:r w:rsidRPr="00DB694E">
        <w:rPr>
          <w:rFonts w:ascii="Times New Roman" w:hAnsi="Times New Roman" w:cs="Times New Roman"/>
          <w:w w:val="108"/>
          <w:szCs w:val="24"/>
          <w:lang w:val="en-US" w:eastAsia="zh-CN"/>
        </w:rPr>
        <w:t>2</w:t>
      </w:r>
      <w:r w:rsidRPr="00DB694E">
        <w:rPr>
          <w:rFonts w:ascii="Times New Roman" w:hAnsi="Times New Roman" w:cs="Times New Roman"/>
          <w:b w:val="0"/>
          <w:bCs/>
          <w:w w:val="108"/>
          <w:szCs w:val="24"/>
          <w:lang w:val="en-US" w:eastAsia="zh-CN"/>
        </w:rPr>
        <w:t>, Nif</w:t>
      </w:r>
      <w:r w:rsidR="0045482C" w:rsidRPr="00DB694E">
        <w:rPr>
          <w:rFonts w:ascii="Times New Roman" w:hAnsi="Times New Roman" w:cs="Times New Roman"/>
          <w:b w:val="0"/>
          <w:bCs/>
          <w:w w:val="108"/>
          <w:szCs w:val="24"/>
          <w:lang w:val="en-US" w:eastAsia="zh-CN"/>
        </w:rPr>
        <w:t>e</w:t>
      </w:r>
      <w:r w:rsidRPr="00DB694E">
        <w:rPr>
          <w:rFonts w:ascii="Times New Roman" w:hAnsi="Times New Roman" w:cs="Times New Roman"/>
          <w:b w:val="0"/>
          <w:bCs/>
          <w:w w:val="108"/>
          <w:szCs w:val="24"/>
          <w:lang w:val="en-US" w:eastAsia="zh-CN"/>
        </w:rPr>
        <w:t xml:space="preserve">dipine </w:t>
      </w:r>
      <w:r w:rsidRPr="00DB694E">
        <w:rPr>
          <w:rFonts w:ascii="Times New Roman" w:hAnsi="Times New Roman" w:cs="Times New Roman"/>
          <w:w w:val="108"/>
          <w:szCs w:val="24"/>
          <w:lang w:val="en-US" w:eastAsia="zh-CN"/>
        </w:rPr>
        <w:t>1</w:t>
      </w:r>
      <w:r w:rsidRPr="00DB694E">
        <w:rPr>
          <w:rFonts w:ascii="Times New Roman" w:hAnsi="Times New Roman" w:cs="Times New Roman"/>
          <w:b w:val="0"/>
          <w:bCs/>
          <w:w w:val="108"/>
          <w:szCs w:val="24"/>
          <w:lang w:val="en-US" w:eastAsia="zh-CN"/>
        </w:rPr>
        <w:t xml:space="preserve">, Nimodipine </w:t>
      </w:r>
      <w:r w:rsidRPr="00DB694E">
        <w:rPr>
          <w:rFonts w:ascii="Times New Roman" w:hAnsi="Times New Roman" w:cs="Times New Roman"/>
          <w:w w:val="108"/>
          <w:szCs w:val="24"/>
          <w:lang w:val="en-US" w:eastAsia="zh-CN"/>
        </w:rPr>
        <w:t>7</w:t>
      </w:r>
      <w:r w:rsidRPr="00DB694E">
        <w:rPr>
          <w:rFonts w:ascii="Times New Roman" w:hAnsi="Times New Roman" w:cs="Times New Roman"/>
          <w:b w:val="0"/>
          <w:bCs/>
          <w:w w:val="108"/>
          <w:szCs w:val="24"/>
          <w:lang w:val="en-US" w:eastAsia="zh-CN"/>
        </w:rPr>
        <w:t>, are synthesized and used worldwide (Figure 1)</w:t>
      </w:r>
      <w:r w:rsidRPr="00DB694E">
        <w:rPr>
          <w:rFonts w:ascii="Times New Roman" w:hAnsi="Times New Roman" w:cs="Times New Roman"/>
          <w:w w:val="108"/>
          <w:szCs w:val="24"/>
          <w:lang w:val="en-US" w:eastAsia="zh-CN"/>
        </w:rPr>
        <w:t>.</w:t>
      </w:r>
    </w:p>
    <w:p w:rsidR="0027234E" w:rsidRPr="00DB694E" w:rsidRDefault="0027234E" w:rsidP="00DA46BC">
      <w:pPr>
        <w:pStyle w:val="RSCB04AHeadingSection"/>
        <w:spacing w:before="0" w:after="0" w:line="480" w:lineRule="auto"/>
        <w:jc w:val="both"/>
        <w:rPr>
          <w:rFonts w:ascii="Times New Roman" w:hAnsi="Times New Roman" w:cs="Times New Roman"/>
          <w:bCs/>
          <w:w w:val="108"/>
          <w:szCs w:val="24"/>
          <w:lang w:val="en-US" w:eastAsia="zh-CN"/>
        </w:rPr>
      </w:pPr>
      <w:r w:rsidRPr="00DB694E">
        <w:rPr>
          <w:rFonts w:ascii="Times New Roman" w:hAnsi="Times New Roman" w:cs="Times New Roman"/>
          <w:b w:val="0"/>
          <w:w w:val="108"/>
          <w:szCs w:val="24"/>
          <w:lang w:val="en-US" w:eastAsia="zh-CN"/>
        </w:rPr>
        <w:t xml:space="preserve">Recently, the reported methods involving the </w:t>
      </w:r>
      <w:r w:rsidR="0015730F" w:rsidRPr="00DB694E">
        <w:rPr>
          <w:rFonts w:ascii="Times New Roman" w:hAnsi="Times New Roman" w:cs="Times New Roman"/>
          <w:b w:val="0"/>
          <w:w w:val="108"/>
          <w:szCs w:val="24"/>
          <w:lang w:val="en-US" w:eastAsia="zh-CN"/>
        </w:rPr>
        <w:t>using</w:t>
      </w:r>
      <w:r w:rsidRPr="00DB694E">
        <w:rPr>
          <w:rFonts w:ascii="Times New Roman" w:hAnsi="Times New Roman" w:cs="Times New Roman"/>
          <w:b w:val="0"/>
          <w:w w:val="108"/>
          <w:szCs w:val="24"/>
          <w:lang w:val="en-US" w:eastAsia="zh-CN"/>
        </w:rPr>
        <w:t xml:space="preserve"> of different </w:t>
      </w:r>
      <w:r w:rsidR="0015730F" w:rsidRPr="00DB694E">
        <w:rPr>
          <w:rFonts w:ascii="Times New Roman" w:hAnsi="Times New Roman" w:cs="Times New Roman"/>
          <w:b w:val="0"/>
          <w:w w:val="108"/>
          <w:szCs w:val="24"/>
          <w:lang w:val="en-US" w:eastAsia="zh-CN"/>
        </w:rPr>
        <w:t xml:space="preserve">types of </w:t>
      </w:r>
      <w:r w:rsidRPr="00DB694E">
        <w:rPr>
          <w:rFonts w:ascii="Times New Roman" w:hAnsi="Times New Roman" w:cs="Times New Roman"/>
          <w:b w:val="0"/>
          <w:w w:val="108"/>
          <w:szCs w:val="24"/>
          <w:lang w:val="en-US" w:eastAsia="zh-CN"/>
        </w:rPr>
        <w:t>catalysts such as CeCl</w:t>
      </w:r>
      <w:r w:rsidRPr="00DB694E">
        <w:rPr>
          <w:rFonts w:ascii="Times New Roman" w:hAnsi="Times New Roman" w:cs="Times New Roman"/>
          <w:b w:val="0"/>
          <w:w w:val="108"/>
          <w:szCs w:val="24"/>
          <w:vertAlign w:val="subscript"/>
          <w:lang w:val="en-US" w:eastAsia="zh-CN"/>
        </w:rPr>
        <w:t>3</w:t>
      </w:r>
      <w:r w:rsidRPr="00DB694E">
        <w:rPr>
          <w:rFonts w:ascii="Times New Roman" w:hAnsi="Times New Roman" w:cs="Times New Roman"/>
          <w:b w:val="0"/>
          <w:w w:val="108"/>
          <w:szCs w:val="24"/>
          <w:lang w:val="en-US" w:eastAsia="zh-CN"/>
        </w:rPr>
        <w:t>·7H</w:t>
      </w:r>
      <w:r w:rsidRPr="00DB694E">
        <w:rPr>
          <w:rFonts w:ascii="Times New Roman" w:hAnsi="Times New Roman" w:cs="Times New Roman"/>
          <w:b w:val="0"/>
          <w:w w:val="108"/>
          <w:szCs w:val="24"/>
          <w:vertAlign w:val="subscript"/>
          <w:lang w:val="en-US" w:eastAsia="zh-CN"/>
        </w:rPr>
        <w:t>2</w:t>
      </w:r>
      <w:r w:rsidRPr="00DB694E">
        <w:rPr>
          <w:rFonts w:ascii="Times New Roman" w:hAnsi="Times New Roman" w:cs="Times New Roman"/>
          <w:b w:val="0"/>
          <w:w w:val="108"/>
          <w:szCs w:val="24"/>
          <w:lang w:val="en-US" w:eastAsia="zh-CN"/>
        </w:rPr>
        <w:t>O</w:t>
      </w:r>
      <w:r w:rsidR="00E6676B"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 xml:space="preserve"> </w:t>
      </w:r>
      <w:r w:rsidR="00E7523F" w:rsidRPr="00DB694E">
        <w:rPr>
          <w:rFonts w:ascii="Times New Roman" w:hAnsi="Times New Roman" w:cs="Times New Roman"/>
          <w:b w:val="0"/>
          <w:w w:val="108"/>
          <w:szCs w:val="24"/>
          <w:lang w:val="en-US" w:eastAsia="zh-CN"/>
        </w:rPr>
        <w:fldChar w:fldCharType="begin"/>
      </w:r>
      <w:r w:rsidR="002A7714">
        <w:rPr>
          <w:rFonts w:ascii="Times New Roman" w:hAnsi="Times New Roman" w:cs="Times New Roman"/>
          <w:b w:val="0"/>
          <w:w w:val="108"/>
          <w:szCs w:val="24"/>
          <w:lang w:val="en-US" w:eastAsia="zh-CN"/>
        </w:rPr>
        <w:instrText xml:space="preserve"> ADDIN EN.CITE &lt;EndNote&gt;&lt;Cite&gt;&lt;Author&gt;Sabitha&lt;/Author&gt;&lt;Year&gt;2009&lt;/Year&gt;&lt;RecNum&gt;3282&lt;/RecNum&gt;&lt;DisplayText&gt;&lt;style face="superscript"&gt;18&lt;/style&gt;&lt;/DisplayText&gt;&lt;record&gt;&lt;rec-number&gt;3282&lt;/rec-number&gt;&lt;foreign-keys&gt;&lt;key app="EN" db-id="0ew5f5sv8fs9vlesev6xvdwkvwdf5psrzxxr" timestamp="1583874827"&gt;3282&lt;/key&gt;&lt;/foreign-keys&gt;&lt;ref-type name="Journal Article"&gt;17&lt;/ref-type&gt;&lt;contributors&gt;&lt;authors&gt;&lt;author&gt;Sabitha, Gowravaram&lt;/author&gt;&lt;author&gt;Arundhathi, K.&lt;/author&gt;&lt;author&gt;Sudhakar, K.&lt;/author&gt;&lt;author&gt;Sastry, B. S.&lt;/author&gt;&lt;author&gt;Yadav, J. S.&lt;/author&gt;&lt;/authors&gt;&lt;/contributors&gt;&lt;titles&gt;&lt;title&gt;CeCl3·7H2O-Catalyzed One-Pot Synthesis of Hantzsch 1,4-Dihydropyridines at Room Temperature&lt;/title&gt;&lt;secondary-title&gt;Synthetic Communications&lt;/secondary-title&gt;&lt;/titles&gt;&lt;periodical&gt;&lt;full-title&gt;Synthetic Communications&lt;/full-title&gt;&lt;abbr-1&gt;Synth. Commun.&lt;/abbr-1&gt;&lt;abbr-2&gt;Synth Commun&lt;/abbr-2&gt;&lt;/periodical&gt;&lt;pages&gt;2843-2851&lt;/pages&gt;&lt;volume&gt;39&lt;/volume&gt;&lt;number&gt;16&lt;/number&gt;&lt;dates&gt;&lt;year&gt;2009&lt;/year&gt;&lt;pub-dates&gt;&lt;date&gt;2009/07/21&lt;/date&gt;&lt;/pub-dates&gt;&lt;/dates&gt;&lt;publisher&gt;Taylor &amp;amp; Francis&lt;/publisher&gt;&lt;isbn&gt;0039-7911&lt;/isbn&gt;&lt;urls&gt;&lt;related-urls&gt;&lt;url&gt;https://doi.org/10.1080/00397910802656091&lt;/url&gt;&lt;/related-urls&gt;&lt;/urls&gt;&lt;electronic-resource-num&gt;10.1080/00397910802656091&lt;/electronic-resource-num&gt;&lt;/record&gt;&lt;/Cite&gt;&lt;/EndNote&gt;</w:instrText>
      </w:r>
      <w:r w:rsidR="00E7523F" w:rsidRPr="00DB694E">
        <w:rPr>
          <w:rFonts w:ascii="Times New Roman" w:hAnsi="Times New Roman" w:cs="Times New Roman"/>
          <w:b w:val="0"/>
          <w:w w:val="108"/>
          <w:szCs w:val="24"/>
          <w:lang w:val="en-US" w:eastAsia="zh-CN"/>
        </w:rPr>
        <w:fldChar w:fldCharType="separate"/>
      </w:r>
      <w:r w:rsidR="002A7714" w:rsidRPr="002A7714">
        <w:rPr>
          <w:rFonts w:ascii="Times New Roman" w:hAnsi="Times New Roman" w:cs="Times New Roman"/>
          <w:b w:val="0"/>
          <w:noProof/>
          <w:w w:val="108"/>
          <w:szCs w:val="24"/>
          <w:vertAlign w:val="superscript"/>
          <w:lang w:val="en-US" w:eastAsia="zh-CN"/>
        </w:rPr>
        <w:t>18</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ionic liquids</w:t>
      </w:r>
      <w:r w:rsidR="00E6676B"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 xml:space="preserve"> </w:t>
      </w:r>
      <w:r w:rsidR="00E7523F" w:rsidRPr="00DB694E">
        <w:rPr>
          <w:rFonts w:ascii="Times New Roman" w:hAnsi="Times New Roman" w:cs="Times New Roman"/>
          <w:b w:val="0"/>
          <w:w w:val="108"/>
          <w:szCs w:val="24"/>
          <w:lang w:val="en-US" w:eastAsia="zh-CN"/>
        </w:rPr>
        <w:fldChar w:fldCharType="begin">
          <w:fldData xml:space="preserve">PEVuZE5vdGU+PENpdGU+PEF1dGhvcj5KaTwvQXV0aG9yPjxZZWFyPjIwMDQ8L1llYXI+PFJlY051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</w:fldData>
        </w:fldChar>
      </w:r>
      <w:r w:rsidR="002A7714">
        <w:rPr>
          <w:rFonts w:ascii="Times New Roman" w:hAnsi="Times New Roman" w:cs="Times New Roman"/>
          <w:b w:val="0"/>
          <w:w w:val="108"/>
          <w:szCs w:val="24"/>
          <w:lang w:val="en-US" w:eastAsia="zh-CN"/>
        </w:rPr>
        <w:instrText xml:space="preserve"> ADDIN EN.CITE </w:instrText>
      </w:r>
      <w:r w:rsidR="00E7523F">
        <w:rPr>
          <w:rFonts w:ascii="Times New Roman" w:hAnsi="Times New Roman" w:cs="Times New Roman"/>
          <w:b w:val="0"/>
          <w:w w:val="108"/>
          <w:szCs w:val="24"/>
          <w:lang w:val="en-US" w:eastAsia="zh-CN"/>
        </w:rPr>
        <w:fldChar w:fldCharType="begin">
          <w:fldData xml:space="preserve">PEVuZE5vdGU+PENpdGU+PEF1dGhvcj5KaTwvQXV0aG9yPjxZZWFyPjIwMDQ8L1llYXI+PFJlY051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</w:fldData>
        </w:fldChar>
      </w:r>
      <w:r w:rsidR="002A7714">
        <w:rPr>
          <w:rFonts w:ascii="Times New Roman" w:hAnsi="Times New Roman" w:cs="Times New Roman"/>
          <w:b w:val="0"/>
          <w:w w:val="108"/>
          <w:szCs w:val="24"/>
          <w:lang w:val="en-US" w:eastAsia="zh-CN"/>
        </w:rPr>
        <w:instrText xml:space="preserve"> ADDIN EN.CITE.DATA </w:instrText>
      </w:r>
      <w:r w:rsidR="00E7523F">
        <w:rPr>
          <w:rFonts w:ascii="Times New Roman" w:hAnsi="Times New Roman" w:cs="Times New Roman"/>
          <w:b w:val="0"/>
          <w:w w:val="108"/>
          <w:szCs w:val="24"/>
          <w:lang w:val="en-US" w:eastAsia="zh-CN"/>
        </w:rPr>
      </w:r>
      <w:r w:rsidR="00E7523F">
        <w:rPr>
          <w:rFonts w:ascii="Times New Roman" w:hAnsi="Times New Roman" w:cs="Times New Roman"/>
          <w:b w:val="0"/>
          <w:w w:val="108"/>
          <w:szCs w:val="24"/>
          <w:lang w:val="en-US" w:eastAsia="zh-CN"/>
        </w:rPr>
        <w:fldChar w:fldCharType="end"/>
      </w:r>
      <w:r w:rsidR="00E7523F" w:rsidRPr="00DB694E">
        <w:rPr>
          <w:rFonts w:ascii="Times New Roman" w:hAnsi="Times New Roman" w:cs="Times New Roman"/>
          <w:b w:val="0"/>
          <w:w w:val="108"/>
          <w:szCs w:val="24"/>
          <w:lang w:val="en-US" w:eastAsia="zh-CN"/>
        </w:rPr>
      </w:r>
      <w:r w:rsidR="00E7523F" w:rsidRPr="00DB694E">
        <w:rPr>
          <w:rFonts w:ascii="Times New Roman" w:hAnsi="Times New Roman" w:cs="Times New Roman"/>
          <w:b w:val="0"/>
          <w:w w:val="108"/>
          <w:szCs w:val="24"/>
          <w:lang w:val="en-US" w:eastAsia="zh-CN"/>
        </w:rPr>
        <w:fldChar w:fldCharType="separate"/>
      </w:r>
      <w:r w:rsidR="002A7714" w:rsidRPr="002A7714">
        <w:rPr>
          <w:rFonts w:ascii="Times New Roman" w:hAnsi="Times New Roman" w:cs="Times New Roman"/>
          <w:b w:val="0"/>
          <w:noProof/>
          <w:w w:val="108"/>
          <w:szCs w:val="24"/>
          <w:vertAlign w:val="superscript"/>
          <w:lang w:val="en-US" w:eastAsia="zh-CN"/>
        </w:rPr>
        <w:t>19, 20</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TBAB</w:t>
      </w:r>
      <w:r w:rsidR="00E6676B"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 xml:space="preserve"> </w:t>
      </w:r>
      <w:r w:rsidR="00E7523F" w:rsidRPr="00DB694E">
        <w:rPr>
          <w:rFonts w:ascii="Times New Roman" w:hAnsi="Times New Roman" w:cs="Times New Roman"/>
          <w:b w:val="0"/>
          <w:w w:val="108"/>
          <w:szCs w:val="24"/>
          <w:lang w:val="en-US" w:eastAsia="zh-CN"/>
        </w:rPr>
        <w:fldChar w:fldCharType="begin"/>
      </w:r>
      <w:r w:rsidR="002A7714">
        <w:rPr>
          <w:rFonts w:ascii="Times New Roman" w:hAnsi="Times New Roman" w:cs="Times New Roman"/>
          <w:b w:val="0"/>
          <w:w w:val="108"/>
          <w:szCs w:val="24"/>
          <w:lang w:val="en-US" w:eastAsia="zh-CN"/>
        </w:rPr>
        <w:instrText xml:space="preserve"> ADDIN EN.CITE &lt;EndNote&gt;&lt;Cite&gt;&lt;Author&gt;Salehi&lt;/Author&gt;&lt;Year&gt;2004&lt;/Year&gt;&lt;RecNum&gt;3285&lt;/RecNum&gt;&lt;DisplayText&gt;&lt;style face="superscript"&gt;21&lt;/style&gt;&lt;/DisplayText&gt;&lt;record&gt;&lt;rec-number&gt;3285&lt;/rec-number&gt;&lt;foreign-keys&gt;&lt;key app="EN" db-id="0ew5f5sv8fs9vlesev6xvdwkvwdf5psrzxxr" timestamp="1583902855"&gt;3285&lt;/key&gt;&lt;/foreign-keys&gt;&lt;ref-type name="Journal Article"&gt;17&lt;/ref-type&gt;&lt;contributors&gt;&lt;authors&gt;&lt;author&gt;Salehi, Hojatollah&lt;/author&gt;&lt;author&gt;Guo, Qing</w:instrText>
      </w:r>
      <w:r w:rsidR="002A7714">
        <w:rPr>
          <w:rFonts w:ascii="Cambria Math" w:hAnsi="Cambria Math" w:cs="Cambria Math"/>
          <w:b w:val="0"/>
          <w:w w:val="108"/>
          <w:szCs w:val="24"/>
          <w:lang w:val="en-US" w:eastAsia="zh-CN"/>
        </w:rPr>
        <w:instrText>‐</w:instrText>
      </w:r>
      <w:r w:rsidR="002A7714">
        <w:rPr>
          <w:rFonts w:ascii="Times New Roman" w:hAnsi="Times New Roman" w:cs="Times New Roman"/>
          <w:b w:val="0"/>
          <w:w w:val="108"/>
          <w:szCs w:val="24"/>
          <w:lang w:val="en-US" w:eastAsia="zh-CN"/>
        </w:rPr>
        <w:instrText>Xiang&lt;/author&gt;&lt;/authors&gt;&lt;/contributors&gt;&lt;titles&gt;&lt;title&gt;A Facile and Efficient One</w:instrText>
      </w:r>
      <w:r w:rsidR="002A7714">
        <w:rPr>
          <w:rFonts w:ascii="Cambria Math" w:hAnsi="Cambria Math" w:cs="Cambria Math"/>
          <w:b w:val="0"/>
          <w:w w:val="108"/>
          <w:szCs w:val="24"/>
          <w:lang w:val="en-US" w:eastAsia="zh-CN"/>
        </w:rPr>
        <w:instrText>‐</w:instrText>
      </w:r>
      <w:r w:rsidR="002A7714">
        <w:rPr>
          <w:rFonts w:ascii="Times New Roman" w:hAnsi="Times New Roman" w:cs="Times New Roman"/>
          <w:b w:val="0"/>
          <w:w w:val="108"/>
          <w:szCs w:val="24"/>
          <w:lang w:val="en-US" w:eastAsia="zh-CN"/>
        </w:rPr>
        <w:instrText>Pot Synthesis of Dihydropyrimidinones Catalyzed by Magnesium Bromide Under Solvent</w:instrText>
      </w:r>
      <w:r w:rsidR="002A7714">
        <w:rPr>
          <w:rFonts w:ascii="Cambria Math" w:hAnsi="Cambria Math" w:cs="Cambria Math"/>
          <w:b w:val="0"/>
          <w:w w:val="108"/>
          <w:szCs w:val="24"/>
          <w:lang w:val="en-US" w:eastAsia="zh-CN"/>
        </w:rPr>
        <w:instrText>‐</w:instrText>
      </w:r>
      <w:r w:rsidR="002A7714">
        <w:rPr>
          <w:rFonts w:ascii="Times New Roman" w:hAnsi="Times New Roman" w:cs="Times New Roman"/>
          <w:b w:val="0"/>
          <w:w w:val="108"/>
          <w:szCs w:val="24"/>
          <w:lang w:val="en-US" w:eastAsia="zh-CN"/>
        </w:rPr>
        <w:instrText>Free Conditions&lt;/title&gt;&lt;secondary-title&gt;Synthetic Communications&lt;/secondary-title&gt;&lt;/titles&gt;&lt;periodical&gt;&lt;full-title&gt;Synthetic Communications&lt;/full-title&gt;&lt;abbr-1&gt;Synth. Commun.&lt;/abbr-1&gt;&lt;abbr-2&gt;Synth Commun&lt;/abbr-2&gt;&lt;/periodical&gt;&lt;pages&gt;171-179&lt;/pages&gt;&lt;volume&gt;34&lt;/volume&gt;&lt;number&gt;1&lt;/number&gt;&lt;dates&gt;&lt;year&gt;2004&lt;/year&gt;&lt;pub-dates&gt;&lt;date&gt;2004/12/31&lt;/date&gt;&lt;/pub-dates&gt;&lt;/dates&gt;&lt;publisher&gt;Taylor &amp;amp; Francis&lt;/publisher&gt;&lt;isbn&gt;0039-7911&lt;/isbn&gt;&lt;urls&gt;&lt;related-urls&gt;&lt;url&gt;https://doi.org/10.1081/SCC-120027250&lt;/url&gt;&lt;/related-urls&gt;&lt;/urls&gt;&lt;electronic-resource-num&gt;10.1081/SCC-120027250&lt;/electronic-resource-num&gt;&lt;/record&gt;&lt;/Cite&gt;&lt;/EndNote&gt;</w:instrText>
      </w:r>
      <w:r w:rsidR="00E7523F" w:rsidRPr="00DB694E">
        <w:rPr>
          <w:rFonts w:ascii="Times New Roman" w:hAnsi="Times New Roman" w:cs="Times New Roman"/>
          <w:b w:val="0"/>
          <w:w w:val="108"/>
          <w:szCs w:val="24"/>
          <w:lang w:val="en-US" w:eastAsia="zh-CN"/>
        </w:rPr>
        <w:fldChar w:fldCharType="separate"/>
      </w:r>
      <w:r w:rsidR="002A7714" w:rsidRPr="002A7714">
        <w:rPr>
          <w:rFonts w:ascii="Times New Roman" w:hAnsi="Times New Roman" w:cs="Times New Roman"/>
          <w:b w:val="0"/>
          <w:noProof/>
          <w:w w:val="108"/>
          <w:szCs w:val="24"/>
          <w:vertAlign w:val="superscript"/>
          <w:lang w:val="en-US" w:eastAsia="zh-CN"/>
        </w:rPr>
        <w:t>21</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visible light</w:t>
      </w:r>
      <w:r w:rsidR="00E6676B"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 xml:space="preserve"> </w:t>
      </w:r>
      <w:r w:rsidR="00E7523F" w:rsidRPr="00DB694E">
        <w:rPr>
          <w:rFonts w:ascii="Times New Roman" w:hAnsi="Times New Roman" w:cs="Times New Roman"/>
          <w:b w:val="0"/>
          <w:w w:val="108"/>
          <w:szCs w:val="24"/>
          <w:lang w:val="en-US" w:eastAsia="zh-CN"/>
        </w:rPr>
        <w:fldChar w:fldCharType="begin"/>
      </w:r>
      <w:r w:rsidR="002A7714">
        <w:rPr>
          <w:rFonts w:ascii="Times New Roman" w:hAnsi="Times New Roman" w:cs="Times New Roman"/>
          <w:b w:val="0"/>
          <w:w w:val="108"/>
          <w:szCs w:val="24"/>
          <w:lang w:val="en-US" w:eastAsia="zh-CN"/>
        </w:rPr>
        <w:instrText xml:space="preserve"> ADDIN EN.CITE &lt;EndNote&gt;&lt;Cite&gt;&lt;Author&gt;Ghosh&lt;/Author&gt;&lt;Year&gt;2013&lt;/Year&gt;&lt;RecNum&gt;3288&lt;/RecNum&gt;&lt;DisplayText&gt;&lt;style face="superscript"&gt;22&lt;/style&gt;&lt;/DisplayText&gt;&lt;record&gt;&lt;rec-number&gt;3288&lt;/rec-number&gt;&lt;foreign-keys&gt;&lt;key app="EN" db-id="0ew5f5sv8fs9vlesev6xvdwkvwdf5psrzxxr" timestamp="1583906366"&gt;3288&lt;/key&gt;&lt;/foreign-keys&gt;&lt;ref-type name="Journal Article"&gt;17&lt;/ref-type&gt;&lt;contributors&gt;&lt;authors&gt;&lt;author&gt;Ghosh, Somnath&lt;/author&gt;&lt;author&gt;Saikh, Forid&lt;/author&gt;&lt;author&gt;Das, Jhantu&lt;/author&gt;&lt;author&gt;Pramanik, Arun Kumar&lt;/author&gt;&lt;/authors&gt;&lt;/contributors&gt;&lt;titles&gt;&lt;title&gt;Hantzsch 1,4-dihydropyridine synthesis in aqueous ethanol by visible light&lt;/title&gt;&lt;secondary-title&gt;Tetrahedron Letters&lt;/secondary-title&gt;&lt;/titles&gt;&lt;periodical&gt;&lt;full-title&gt;Tetrahedron Letters&lt;/full-title&gt;&lt;abbr-1&gt;Tetrahedron Lett.&lt;/abbr-1&gt;&lt;abbr-2&gt;Tetrahedron Lett&lt;/abbr-2&gt;&lt;/periodical&gt;&lt;pages&gt;58-62&lt;/pages&gt;&lt;volume&gt;54&lt;/volume&gt;&lt;number&gt;1&lt;/number&gt;&lt;keywords&gt;&lt;keyword&gt;Photochemical Hantzsch synthesis&lt;/keyword&gt;&lt;keyword&gt;One-pot three component reaction&lt;/keyword&gt;&lt;keyword&gt;Aqueous ethanol&lt;/keyword&gt;&lt;keyword&gt;1,4-Dihydropyridines&lt;/keyword&gt;&lt;/keywords&gt;&lt;dates&gt;&lt;year&gt;2013&lt;/year&gt;&lt;pub-dates&gt;&lt;date&gt;2013/01/02/&lt;/date&gt;&lt;/pub-dates&gt;&lt;/dates&gt;&lt;isbn&gt;0040-4039&lt;/isbn&gt;&lt;urls&gt;&lt;related-urls&gt;&lt;url&gt;http://www.sciencedirect.com/science/article/pii/S0040403912018485&lt;/url&gt;&lt;/related-urls&gt;&lt;/urls&gt;&lt;electronic-resource-num&gt;https://doi.org/10.1016/j.tetlet.2012.10.079&lt;/electronic-resource-num&gt;&lt;/record&gt;&lt;/Cite&gt;&lt;/EndNote&gt;</w:instrText>
      </w:r>
      <w:r w:rsidR="00E7523F" w:rsidRPr="00DB694E">
        <w:rPr>
          <w:rFonts w:ascii="Times New Roman" w:hAnsi="Times New Roman" w:cs="Times New Roman"/>
          <w:b w:val="0"/>
          <w:w w:val="108"/>
          <w:szCs w:val="24"/>
          <w:lang w:val="en-US" w:eastAsia="zh-CN"/>
        </w:rPr>
        <w:fldChar w:fldCharType="separate"/>
      </w:r>
      <w:r w:rsidR="002A7714" w:rsidRPr="002A7714">
        <w:rPr>
          <w:rFonts w:ascii="Times New Roman" w:hAnsi="Times New Roman" w:cs="Times New Roman"/>
          <w:b w:val="0"/>
          <w:noProof/>
          <w:w w:val="108"/>
          <w:szCs w:val="24"/>
          <w:vertAlign w:val="superscript"/>
          <w:lang w:val="en-US" w:eastAsia="zh-CN"/>
        </w:rPr>
        <w:t>22</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HClO</w:t>
      </w:r>
      <w:r w:rsidRPr="00DB694E">
        <w:rPr>
          <w:rFonts w:ascii="Times New Roman" w:hAnsi="Times New Roman" w:cs="Times New Roman"/>
          <w:b w:val="0"/>
          <w:w w:val="108"/>
          <w:szCs w:val="24"/>
          <w:vertAlign w:val="subscript"/>
          <w:lang w:val="en-US" w:eastAsia="zh-CN"/>
        </w:rPr>
        <w:t>4</w:t>
      </w:r>
      <w:r w:rsidRPr="00DB694E">
        <w:rPr>
          <w:rFonts w:ascii="Times New Roman" w:hAnsi="Times New Roman" w:cs="Times New Roman"/>
          <w:b w:val="0"/>
          <w:w w:val="108"/>
          <w:szCs w:val="24"/>
          <w:lang w:val="en-US" w:eastAsia="zh-CN"/>
        </w:rPr>
        <w:t>·SiO</w:t>
      </w:r>
      <w:r w:rsidRPr="00DB694E">
        <w:rPr>
          <w:rFonts w:ascii="Times New Roman" w:hAnsi="Times New Roman" w:cs="Times New Roman"/>
          <w:b w:val="0"/>
          <w:w w:val="108"/>
          <w:szCs w:val="24"/>
          <w:vertAlign w:val="subscript"/>
          <w:lang w:val="en-US" w:eastAsia="zh-CN"/>
        </w:rPr>
        <w:t>2</w:t>
      </w:r>
      <w:r w:rsidR="00E6676B"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 xml:space="preserve"> </w:t>
      </w:r>
      <w:r w:rsidR="00E7523F" w:rsidRPr="00DB694E">
        <w:rPr>
          <w:rFonts w:ascii="Times New Roman" w:hAnsi="Times New Roman" w:cs="Times New Roman"/>
          <w:b w:val="0"/>
          <w:w w:val="108"/>
          <w:szCs w:val="24"/>
          <w:lang w:val="en-US" w:eastAsia="zh-CN"/>
        </w:rPr>
        <w:fldChar w:fldCharType="begin"/>
      </w:r>
      <w:r w:rsidR="002A7714">
        <w:rPr>
          <w:rFonts w:ascii="Times New Roman" w:hAnsi="Times New Roman" w:cs="Times New Roman"/>
          <w:b w:val="0"/>
          <w:w w:val="108"/>
          <w:szCs w:val="24"/>
          <w:lang w:val="en-US" w:eastAsia="zh-CN"/>
        </w:rPr>
        <w:instrText xml:space="preserve"> ADDIN EN.CITE &lt;EndNote&gt;&lt;Cite&gt;&lt;Author&gt;Maheswara&lt;/Author&gt;&lt;Year&gt;2006&lt;/Year&gt;&lt;RecNum&gt;3304&lt;/RecNum&gt;&lt;DisplayText&gt;&lt;style face="superscript"&gt;23&lt;/style&gt;&lt;/DisplayText&gt;&lt;record&gt;&lt;rec-number&gt;3304&lt;/rec-number&gt;&lt;foreign-keys&gt;&lt;key app="EN" db-id="0ew5f5sv8fs9vlesev6xvdwkvwdf5psrzxxr" timestamp="1583913419"&gt;3304&lt;/key&gt;&lt;/foreign-keys&gt;&lt;ref-type name="Journal Article"&gt;17&lt;/ref-type&gt;&lt;contributors&gt;&lt;authors&gt;&lt;author&gt;Maheswara, Muchchintala&lt;/author&gt;&lt;author&gt;Siddaiah, Vidavalur&lt;/author&gt;&lt;author&gt;Rao, Yerra Koteswara&lt;/author&gt;&lt;author&gt;Tzeng, Yew-Min&lt;/author&gt;&lt;author&gt;Sridhar, Chenchugari&lt;/author&gt;&lt;/authors&gt;&lt;/contributors&gt;&lt;titles&gt;&lt;title&gt;A simple and efficient one-pot synthesis of 1,4-dihydropyridines using heterogeneous catalyst under solvent-free conditions&lt;/title&gt;&lt;secondary-title&gt;Journal of Molecular Catalysis A: Chemical&lt;/secondary-title&gt;&lt;/titles&gt;&lt;periodical&gt;&lt;full-title&gt;Journal of Molecular Catalysis A: Chemical&lt;/full-title&gt;&lt;abbr-1&gt;J. Mol. Catal. A: Chem.&lt;/abbr-1&gt;&lt;abbr-2&gt;J Mol Catal A: Chem&lt;/abbr-2&gt;&lt;/periodical&gt;&lt;pages&gt;179-180&lt;/pages&gt;&lt;volume&gt;260&lt;/volume&gt;&lt;number&gt;1&lt;/number&gt;&lt;keywords&gt;&lt;keyword&gt;β-Dicarbonyl compounds&lt;/keyword&gt;&lt;keyword&gt;1,4-Dihydropyridines&lt;/keyword&gt;&lt;keyword&gt;HClO–SiO&lt;/keyword&gt;&lt;keyword&gt;Recyclable heterogeneous catalyst&lt;/keyword&gt;&lt;keyword&gt;Solvent-free conditions&lt;/keyword&gt;&lt;/keywords&gt;&lt;dates&gt;&lt;year&gt;2006&lt;/year&gt;&lt;pub-dates&gt;&lt;date&gt;2006/12/15/&lt;/date&gt;&lt;/pub-dates&gt;&lt;/dates&gt;&lt;isbn&gt;1381-1169&lt;/isbn&gt;&lt;urls&gt;&lt;related-urls&gt;&lt;url&gt;http://www.sciencedirect.com/science/article/pii/S1381116906010181&lt;/url&gt;&lt;/related-urls&gt;&lt;/urls&gt;&lt;electronic-resource-num&gt;https://doi.org/10.1016/j.molcata.2006.07.024&lt;/electronic-resource-num&gt;&lt;/record&gt;&lt;/Cite&gt;&lt;/EndNote&gt;</w:instrText>
      </w:r>
      <w:r w:rsidR="00E7523F" w:rsidRPr="00DB694E">
        <w:rPr>
          <w:rFonts w:ascii="Times New Roman" w:hAnsi="Times New Roman" w:cs="Times New Roman"/>
          <w:b w:val="0"/>
          <w:w w:val="108"/>
          <w:szCs w:val="24"/>
          <w:lang w:val="en-US" w:eastAsia="zh-CN"/>
        </w:rPr>
        <w:fldChar w:fldCharType="separate"/>
      </w:r>
      <w:r w:rsidR="002A7714" w:rsidRPr="002A7714">
        <w:rPr>
          <w:rFonts w:ascii="Times New Roman" w:hAnsi="Times New Roman" w:cs="Times New Roman"/>
          <w:b w:val="0"/>
          <w:noProof/>
          <w:w w:val="108"/>
          <w:szCs w:val="24"/>
          <w:vertAlign w:val="superscript"/>
          <w:lang w:val="en-US" w:eastAsia="zh-CN"/>
        </w:rPr>
        <w:t>23</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microwave</w:t>
      </w:r>
      <w:r w:rsidR="0045482C"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assisted</w:t>
      </w:r>
      <w:r w:rsidR="00E6676B"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 xml:space="preserve"> </w:t>
      </w:r>
      <w:r w:rsidR="00E7523F" w:rsidRPr="00DB694E">
        <w:rPr>
          <w:rFonts w:ascii="Times New Roman" w:hAnsi="Times New Roman" w:cs="Times New Roman"/>
          <w:b w:val="0"/>
          <w:w w:val="108"/>
          <w:szCs w:val="24"/>
          <w:lang w:val="en-US" w:eastAsia="zh-CN"/>
        </w:rPr>
        <w:fldChar w:fldCharType="begin"/>
      </w:r>
      <w:r w:rsidR="002A7714">
        <w:rPr>
          <w:rFonts w:ascii="Times New Roman" w:hAnsi="Times New Roman" w:cs="Times New Roman"/>
          <w:b w:val="0"/>
          <w:w w:val="108"/>
          <w:szCs w:val="24"/>
          <w:lang w:val="en-US" w:eastAsia="zh-CN"/>
        </w:rPr>
        <w:instrText xml:space="preserve"> ADDIN EN.CITE &lt;EndNote&gt;&lt;Cite&gt;&lt;Author&gt;Anniyappan&lt;/Author&gt;&lt;Year&gt;2002&lt;/Year&gt;&lt;RecNum&gt;3289&lt;/RecNum&gt;&lt;DisplayText&gt;&lt;style face="superscript"&gt;24&lt;/style&gt;&lt;/DisplayText&gt;&lt;record&gt;&lt;rec-number&gt;3289&lt;/rec-number&gt;&lt;foreign-keys&gt;&lt;key app="EN" db-id="0ew5f5sv8fs9vlesev6xvdwkvwdf5psrzxxr" timestamp="1583906680"&gt;3289&lt;/key&gt;&lt;/foreign-keys&gt;&lt;ref-type name="Journal Article"&gt;17&lt;/ref-type&gt;&lt;contributors&gt;&lt;authors&gt;&lt;author&gt;Anniyappan, Marimuthu&lt;/author&gt;&lt;author&gt;Muralidharan, D.&lt;/author&gt;&lt;author&gt;Perumal, Paramasivan T.&lt;/author&gt;&lt;/authors&gt;&lt;/contributors&gt;&lt;titles&gt;&lt;title&gt;A novel application of the oxidizing properties of urea nitrate and peroxydisulfate-cobalt(II): aromatization of NAD(P)H model Hantzsch 1,4-dihydropyridines&lt;/title&gt;&lt;secondary-title&gt;Tetrahedron&lt;/secondary-title&gt;&lt;/titles&gt;&lt;periodical&gt;&lt;full-title&gt;Tetrahedron&lt;/full-title&gt;&lt;abbr-1&gt;Tetrahedron&lt;/abbr-1&gt;&lt;abbr-2&gt;Tetrahedron&lt;/abbr-2&gt;&lt;/periodical&gt;&lt;pages&gt;5069-5073&lt;/pages&gt;&lt;volume&gt;58&lt;/volume&gt;&lt;number&gt;25&lt;/number&gt;&lt;keywords&gt;&lt;keyword&gt;1,4-dihydropyridines&lt;/keyword&gt;&lt;keyword&gt;urea nitrate&lt;/keyword&gt;&lt;keyword&gt;peroxydisulphate-cobalt(II)&lt;/keyword&gt;&lt;keyword&gt;oxidation&lt;/keyword&gt;&lt;keyword&gt;pyridine derivatives&lt;/keyword&gt;&lt;/keywords&gt;&lt;dates&gt;&lt;year&gt;2002&lt;/year&gt;&lt;pub-dates&gt;&lt;date&gt;2002/06/17/&lt;/date&gt;&lt;/pub-dates&gt;&lt;/dates&gt;&lt;isbn&gt;0040-4020&lt;/isbn&gt;&lt;urls&gt;&lt;related-urls&gt;&lt;url&gt;http://www.sciencedirect.com/science/article/pii/S0040402002004611&lt;/url&gt;&lt;/related-urls&gt;&lt;/urls&gt;&lt;electronic-resource-num&gt;https://doi.org/10.1016/S0040-4020(02)00461-1&lt;/electronic-resource-num&gt;&lt;/record&gt;&lt;/Cite&gt;&lt;/EndNote&gt;</w:instrText>
      </w:r>
      <w:r w:rsidR="00E7523F" w:rsidRPr="00DB694E">
        <w:rPr>
          <w:rFonts w:ascii="Times New Roman" w:hAnsi="Times New Roman" w:cs="Times New Roman"/>
          <w:b w:val="0"/>
          <w:w w:val="108"/>
          <w:szCs w:val="24"/>
          <w:lang w:val="en-US" w:eastAsia="zh-CN"/>
        </w:rPr>
        <w:fldChar w:fldCharType="separate"/>
      </w:r>
      <w:r w:rsidR="002A7714" w:rsidRPr="002A7714">
        <w:rPr>
          <w:rFonts w:ascii="Times New Roman" w:hAnsi="Times New Roman" w:cs="Times New Roman"/>
          <w:b w:val="0"/>
          <w:noProof/>
          <w:w w:val="108"/>
          <w:szCs w:val="24"/>
          <w:vertAlign w:val="superscript"/>
          <w:lang w:val="en-US" w:eastAsia="zh-CN"/>
        </w:rPr>
        <w:t>24</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PW/SiO</w:t>
      </w:r>
      <w:r w:rsidRPr="00DB694E">
        <w:rPr>
          <w:rFonts w:ascii="Times New Roman" w:hAnsi="Times New Roman" w:cs="Times New Roman"/>
          <w:b w:val="0"/>
          <w:w w:val="108"/>
          <w:szCs w:val="24"/>
          <w:vertAlign w:val="subscript"/>
          <w:lang w:val="en-US" w:eastAsia="zh-CN"/>
        </w:rPr>
        <w:t>2</w:t>
      </w:r>
      <w:r w:rsidR="00E6676B"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 xml:space="preserve"> </w:t>
      </w:r>
      <w:r w:rsidR="00E7523F" w:rsidRPr="00DB694E">
        <w:rPr>
          <w:rFonts w:ascii="Times New Roman" w:hAnsi="Times New Roman" w:cs="Times New Roman"/>
          <w:b w:val="0"/>
          <w:w w:val="108"/>
          <w:szCs w:val="24"/>
          <w:lang w:val="en-US" w:eastAsia="zh-CN"/>
        </w:rPr>
        <w:fldChar w:fldCharType="begin"/>
      </w:r>
      <w:r w:rsidR="002A7714">
        <w:rPr>
          <w:rFonts w:ascii="Times New Roman" w:hAnsi="Times New Roman" w:cs="Times New Roman"/>
          <w:b w:val="0"/>
          <w:w w:val="108"/>
          <w:szCs w:val="24"/>
          <w:lang w:val="en-US" w:eastAsia="zh-CN"/>
        </w:rPr>
        <w:instrText xml:space="preserve"> ADDIN EN.CITE &lt;EndNote&gt;&lt;Cite&gt;&lt;Author&gt;Rafiee&lt;/Author&gt;&lt;Year&gt;2009&lt;/Year&gt;&lt;RecNum&gt;3293&lt;/RecNum&gt;&lt;DisplayText&gt;&lt;style face="superscript"&gt;25&lt;/style&gt;&lt;/DisplayText&gt;&lt;record&gt;&lt;rec-number&gt;3293&lt;/rec-number&gt;&lt;foreign-keys&gt;&lt;key app="EN" db-id="0ew5f5sv8fs9vlesev6xvdwkvwdf5psrzxxr" timestamp="1583907729"&gt;3293&lt;/key&gt;&lt;/foreign-keys&gt;&lt;ref-type name="Journal Article"&gt;17&lt;/ref-type&gt;&lt;contributors&gt;&lt;authors&gt;&lt;author&gt;Rafiee, Ezzat&lt;/author&gt;&lt;author&gt;Eavani, Sara&lt;/author&gt;&lt;author&gt;Rashidzadeh, Solmaz&lt;/author&gt;&lt;author&gt;Joshaghani, Mohammad&lt;/author&gt;&lt;/authors&gt;&lt;/contributors&gt;&lt;titles&gt;&lt;title&gt;Silica supported 12-tungstophosphoric acid catalysts for synthesis of 1,4-dihydropyridines under solvent-free conditions&lt;/title&gt;&lt;secondary-title&gt;Inorganica Chimica Acta&lt;/secondary-title&gt;&lt;/titles&gt;&lt;periodical&gt;&lt;full-title&gt;Inorganica Chimica Acta&lt;/full-title&gt;&lt;abbr-1&gt;Inorg. Chim. Acta&lt;/abbr-1&gt;&lt;abbr-2&gt;Inorg Chim Acta&lt;/abbr-2&gt;&lt;/periodical&gt;&lt;pages&gt;3555-3562&lt;/pages&gt;&lt;volume&gt;362&lt;/volume&gt;&lt;number&gt;10&lt;/number&gt;&lt;keywords&gt;&lt;keyword&gt;Supported heteropoly acid&lt;/keyword&gt;&lt;keyword&gt;Heterogeneous catalysis&lt;/keyword&gt;&lt;keyword&gt;Solvent-free&lt;/keyword&gt;&lt;keyword&gt;1,4-Dihydropyridin&lt;/keyword&gt;&lt;keyword&gt;Hantzsch reaction&lt;/keyword&gt;&lt;/keywords&gt;&lt;dates&gt;&lt;year&gt;2009&lt;/year&gt;&lt;pub-dates&gt;&lt;date&gt;2009/08/01/&lt;/date&gt;&lt;/pub-dates&gt;&lt;/dates&gt;&lt;isbn&gt;0020-1693&lt;/isbn&gt;&lt;urls&gt;&lt;related-urls&gt;&lt;url&gt;http://www.sciencedirect.com/science/article/pii/S0020169309001881&lt;/url&gt;&lt;/related-urls&gt;&lt;/urls&gt;&lt;electronic-resource-num&gt;https://doi.org/10.1016/j.ica.2009.03.049&lt;/electronic-resource-num&gt;&lt;/record&gt;&lt;/Cite&gt;&lt;/EndNote&gt;</w:instrText>
      </w:r>
      <w:r w:rsidR="00E7523F" w:rsidRPr="00DB694E">
        <w:rPr>
          <w:rFonts w:ascii="Times New Roman" w:hAnsi="Times New Roman" w:cs="Times New Roman"/>
          <w:b w:val="0"/>
          <w:w w:val="108"/>
          <w:szCs w:val="24"/>
          <w:lang w:val="en-US" w:eastAsia="zh-CN"/>
        </w:rPr>
        <w:fldChar w:fldCharType="separate"/>
      </w:r>
      <w:r w:rsidR="002A7714" w:rsidRPr="002A7714">
        <w:rPr>
          <w:rFonts w:ascii="Times New Roman" w:hAnsi="Times New Roman" w:cs="Times New Roman"/>
          <w:b w:val="0"/>
          <w:noProof/>
          <w:w w:val="108"/>
          <w:szCs w:val="24"/>
          <w:vertAlign w:val="superscript"/>
          <w:lang w:val="en-US" w:eastAsia="zh-CN"/>
        </w:rPr>
        <w:t>25</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solar thermal energy</w:t>
      </w:r>
      <w:r w:rsidR="00E6676B"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 xml:space="preserve"> </w:t>
      </w:r>
      <w:r w:rsidR="00E7523F" w:rsidRPr="00DB694E">
        <w:rPr>
          <w:rFonts w:ascii="Times New Roman" w:hAnsi="Times New Roman" w:cs="Times New Roman"/>
          <w:b w:val="0"/>
          <w:w w:val="108"/>
          <w:szCs w:val="24"/>
          <w:lang w:val="en-US" w:eastAsia="zh-CN"/>
        </w:rPr>
        <w:fldChar w:fldCharType="begin"/>
      </w:r>
      <w:r w:rsidR="002A7714">
        <w:rPr>
          <w:rFonts w:ascii="Times New Roman" w:hAnsi="Times New Roman" w:cs="Times New Roman"/>
          <w:b w:val="0"/>
          <w:w w:val="108"/>
          <w:szCs w:val="24"/>
          <w:lang w:val="en-US" w:eastAsia="zh-CN"/>
        </w:rPr>
        <w:instrText xml:space="preserve"> ADDIN EN.CITE &lt;EndNote&gt;&lt;Cite&gt;&lt;Author&gt;Mekheimer&lt;/Author&gt;&lt;Year&gt;2008&lt;/Year&gt;&lt;RecNum&gt;3294&lt;/RecNum&gt;&lt;DisplayText&gt;&lt;style face="superscript"&gt;26&lt;/style&gt;&lt;/DisplayText&gt;&lt;record&gt;&lt;rec-number&gt;3294&lt;/rec-number&gt;&lt;foreign-keys&gt;&lt;key app="EN" db-id="0ew5f5sv8fs9vlesev6xvdwkvwdf5psrzxxr" timestamp="1583907918"&gt;3294&lt;/key&gt;&lt;/foreign-keys&gt;&lt;ref-type name="Journal Article"&gt;17&lt;/ref-type&gt;&lt;contributors&gt;&lt;authors&gt;&lt;author&gt;Mekheimer, Ramadan Ahmed&lt;/author&gt;&lt;author&gt;Hameed, Afaf Abdel&lt;/author&gt;&lt;author&gt;Sadek, Kamal Usef&lt;/author&gt;&lt;/authors&gt;&lt;/contributors&gt;&lt;titles&gt;&lt;title&gt;Solar thermochemical reactions: four-component synthesis of polyhydroquinoline derivatives induced by solar thermal energy&lt;/title&gt;&lt;secondary-title&gt;Green Chemistry&lt;/secondary-title&gt;&lt;/titles&gt;&lt;periodical&gt;&lt;full-title&gt;Green Chemistry&lt;/full-title&gt;&lt;abbr-1&gt;Green Chem.&lt;/abbr-1&gt;&lt;abbr-2&gt;Green Chem&lt;/abbr-2&gt;&lt;/periodical&gt;&lt;pages&gt;592-593&lt;/pages&gt;&lt;volume&gt;10&lt;/volume&gt;&lt;number&gt;5&lt;/number&gt;&lt;dates&gt;&lt;year&gt;2008&lt;/year&gt;&lt;/dates&gt;&lt;publisher&gt;The Royal Society of Chemistry&lt;/publisher&gt;&lt;isbn&gt;1463-9262&lt;/isbn&gt;&lt;work-type&gt;10.1039/B715126H&lt;/work-type&gt;&lt;urls&gt;&lt;related-urls&gt;&lt;url&gt;http://dx.doi.org/10.1039/B715126H&lt;/url&gt;&lt;/related-urls&gt;&lt;/urls&gt;&lt;electronic-resource-num&gt;10.1039/B715126H&lt;/electronic-resource-num&gt;&lt;/record&gt;&lt;/Cite&gt;&lt;/EndNote&gt;</w:instrText>
      </w:r>
      <w:r w:rsidR="00E7523F" w:rsidRPr="00DB694E">
        <w:rPr>
          <w:rFonts w:ascii="Times New Roman" w:hAnsi="Times New Roman" w:cs="Times New Roman"/>
          <w:b w:val="0"/>
          <w:w w:val="108"/>
          <w:szCs w:val="24"/>
          <w:lang w:val="en-US" w:eastAsia="zh-CN"/>
        </w:rPr>
        <w:fldChar w:fldCharType="separate"/>
      </w:r>
      <w:r w:rsidR="002A7714" w:rsidRPr="002A7714">
        <w:rPr>
          <w:rFonts w:ascii="Times New Roman" w:hAnsi="Times New Roman" w:cs="Times New Roman"/>
          <w:b w:val="0"/>
          <w:noProof/>
          <w:w w:val="108"/>
          <w:szCs w:val="24"/>
          <w:vertAlign w:val="superscript"/>
          <w:lang w:val="en-US" w:eastAsia="zh-CN"/>
        </w:rPr>
        <w:t>26</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I</w:t>
      </w:r>
      <w:r w:rsidRPr="00DB694E">
        <w:rPr>
          <w:rFonts w:ascii="Times New Roman" w:hAnsi="Times New Roman" w:cs="Times New Roman"/>
          <w:b w:val="0"/>
          <w:w w:val="108"/>
          <w:szCs w:val="24"/>
          <w:vertAlign w:val="subscript"/>
          <w:lang w:val="en-US" w:eastAsia="zh-CN"/>
        </w:rPr>
        <w:t>2</w:t>
      </w:r>
      <w:r w:rsidR="00E6676B"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 xml:space="preserve"> </w:t>
      </w:r>
      <w:r w:rsidR="00E7523F" w:rsidRPr="00DB694E">
        <w:rPr>
          <w:rFonts w:ascii="Times New Roman" w:hAnsi="Times New Roman" w:cs="Times New Roman"/>
          <w:b w:val="0"/>
          <w:w w:val="108"/>
          <w:szCs w:val="24"/>
          <w:lang w:val="en-US" w:eastAsia="zh-CN"/>
        </w:rPr>
        <w:fldChar w:fldCharType="begin"/>
      </w:r>
      <w:r w:rsidR="002A7714">
        <w:rPr>
          <w:rFonts w:ascii="Times New Roman" w:hAnsi="Times New Roman" w:cs="Times New Roman"/>
          <w:b w:val="0"/>
          <w:w w:val="108"/>
          <w:szCs w:val="24"/>
          <w:lang w:val="en-US" w:eastAsia="zh-CN"/>
        </w:rPr>
        <w:instrText xml:space="preserve"> ADDIN EN.CITE &lt;EndNote&gt;&lt;Cite&gt;&lt;Author&gt;Ko&lt;/Author&gt;&lt;Year&gt;2005&lt;/Year&gt;&lt;RecNum&gt;3287&lt;/RecNum&gt;&lt;DisplayText&gt;&lt;style face="superscript"&gt;27&lt;/style&gt;&lt;/DisplayText&gt;&lt;record&gt;&lt;rec-number&gt;3287&lt;/rec-number&gt;&lt;foreign-keys&gt;&lt;key app="EN" db-id="0ew5f5sv8fs9vlesev6xvdwkvwdf5psrzxxr" timestamp="1583906347"&gt;3287&lt;/key&gt;&lt;/foreign-keys&gt;&lt;ref-type name="Journal Article"&gt;17&lt;/ref-type&gt;&lt;contributors&gt;&lt;authors&gt;&lt;author&gt;Ko, Shengkai&lt;/author&gt;&lt;author&gt;Sastry, M. N. V.&lt;/author&gt;&lt;author&gt;Lin, Chunchi&lt;/author&gt;&lt;author&gt;Yao, Ching-Fa&lt;/author&gt;&lt;/authors&gt;&lt;/contributors&gt;&lt;titles&gt;&lt;title&gt;Molecular iodine-catalyzed one-pot synthesis of 4-substituted-1,4-dihydropyridine derivatives via Hantzsch reaction&lt;/title&gt;&lt;secondary-title&gt;Tetrahedron Letters&lt;/secondary-title&gt;&lt;/titles&gt;&lt;periodical&gt;&lt;full-title&gt;Tetrahedron Letters&lt;/full-title&gt;&lt;abbr-1&gt;Tetrahedron Lett.&lt;/abbr-1&gt;&lt;abbr-2&gt;Tetrahedron Lett&lt;/abbr-2&gt;&lt;/periodical&gt;&lt;pages&gt;5771-5774&lt;/pages&gt;&lt;volume&gt;46&lt;/volume&gt;&lt;number&gt;34&lt;/number&gt;&lt;keywords&gt;&lt;keyword&gt;Hantzsch reaction&lt;/keyword&gt;&lt;keyword&gt;Synthesis of 1,4-dihydropyridine&lt;/keyword&gt;&lt;keyword&gt;Simple and efficient&lt;/keyword&gt;&lt;keyword&gt;Molecular iodine&lt;/keyword&gt;&lt;keyword&gt;Catalytic amounts&lt;/keyword&gt;&lt;/keywords&gt;&lt;dates&gt;&lt;year&gt;2005&lt;/year&gt;&lt;pub-dates&gt;&lt;date&gt;2005/08/22/&lt;/date&gt;&lt;/pub-dates&gt;&lt;/dates&gt;&lt;isbn&gt;0040-4039&lt;/isbn&gt;&lt;urls&gt;&lt;related-urls&gt;&lt;url&gt;http://www.sciencedirect.com/science/article/pii/S0040403905012591&lt;/url&gt;&lt;/related-urls&gt;&lt;/urls&gt;&lt;electronic-resource-num&gt;https://doi.org/10.1016/j.tetlet.2005.05.148&lt;/electronic-resource-num&gt;&lt;/record&gt;&lt;/Cite&gt;&lt;/EndNote&gt;</w:instrText>
      </w:r>
      <w:r w:rsidR="00E7523F" w:rsidRPr="00DB694E">
        <w:rPr>
          <w:rFonts w:ascii="Times New Roman" w:hAnsi="Times New Roman" w:cs="Times New Roman"/>
          <w:b w:val="0"/>
          <w:w w:val="108"/>
          <w:szCs w:val="24"/>
          <w:lang w:val="en-US" w:eastAsia="zh-CN"/>
        </w:rPr>
        <w:fldChar w:fldCharType="separate"/>
      </w:r>
      <w:r w:rsidR="002A7714" w:rsidRPr="002A7714">
        <w:rPr>
          <w:rFonts w:ascii="Times New Roman" w:hAnsi="Times New Roman" w:cs="Times New Roman"/>
          <w:b w:val="0"/>
          <w:noProof/>
          <w:w w:val="108"/>
          <w:szCs w:val="24"/>
          <w:vertAlign w:val="superscript"/>
          <w:lang w:val="en-US" w:eastAsia="zh-CN"/>
        </w:rPr>
        <w:t>27</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sulfonic acid</w:t>
      </w:r>
      <w:r w:rsidR="00E6676B"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 xml:space="preserve"> </w:t>
      </w:r>
      <w:r w:rsidR="00E7523F" w:rsidRPr="00DB694E">
        <w:rPr>
          <w:rFonts w:ascii="Times New Roman" w:hAnsi="Times New Roman" w:cs="Times New Roman"/>
          <w:b w:val="0"/>
          <w:w w:val="108"/>
          <w:szCs w:val="24"/>
          <w:lang w:val="en-US" w:eastAsia="zh-CN"/>
        </w:rPr>
        <w:fldChar w:fldCharType="begin"/>
      </w:r>
      <w:r w:rsidR="002A7714">
        <w:rPr>
          <w:rFonts w:ascii="Times New Roman" w:hAnsi="Times New Roman" w:cs="Times New Roman"/>
          <w:b w:val="0"/>
          <w:w w:val="108"/>
          <w:szCs w:val="24"/>
          <w:lang w:val="en-US" w:eastAsia="zh-CN"/>
        </w:rPr>
        <w:instrText xml:space="preserve"> ADDIN EN.CITE &lt;EndNote&gt;&lt;Cite&gt;&lt;Author&gt;Gupta&lt;/Author&gt;&lt;Year&gt;2007&lt;/Year&gt;&lt;RecNum&gt;3291&lt;/RecNum&gt;&lt;DisplayText&gt;&lt;style face="superscript"&gt;28&lt;/style&gt;&lt;/DisplayText&gt;&lt;record&gt;&lt;rec-number&gt;3291&lt;/rec-number&gt;&lt;foreign-keys&gt;&lt;key app="EN" db-id="0ew5f5sv8fs9vlesev6xvdwkvwdf5psrzxxr" timestamp="1583907118"&gt;3291&lt;/key&gt;&lt;/foreign-keys&gt;&lt;ref-type name="Journal Article"&gt;17&lt;/ref-type&gt;&lt;contributors&gt;&lt;authors&gt;&lt;author&gt;Gupta, Raman&lt;/author&gt;&lt;author&gt;Gupta, Rajive&lt;/author&gt;&lt;author&gt;Paul, Satya&lt;/author&gt;&lt;author&gt;Loupy, Andre&lt;/author&gt;&lt;/authors&gt;&lt;/contributors&gt;&lt;titles&gt;&lt;title&gt;Covalently Anchored Sulfonic Acid on Silica Gel as an Efficient and Reusable Heterogeneous Catalyst for the One-Pot Synthesis of Hantzsch 1,4-Dihydropyridines under Solvent-Free Conditions&lt;/title&gt;&lt;secondary-title&gt;Synthesis&lt;/secondary-title&gt;&lt;/titles&gt;&lt;periodical&gt;&lt;full-title&gt;Synthesis&lt;/full-title&gt;&lt;abbr-1&gt;Synthesis&lt;/abbr-1&gt;&lt;abbr-2&gt;Synthesis&lt;/abbr-2&gt;&lt;/periodical&gt;&lt;pages&gt;2835-2838&lt;/pages&gt;&lt;volume&gt;2007&lt;/volume&gt;&lt;number&gt;18&lt;/number&gt;&lt;edition&gt;08.08.2007&lt;/edition&gt;&lt;section&gt;2835&lt;/section&gt;&lt;dates&gt;&lt;year&gt;2007&lt;/year&gt;&lt;pub-dates&gt;&lt;date&gt;//&amp;#xD;10.09.2007&lt;/date&gt;&lt;/pub-dates&gt;&lt;/dates&gt;&lt;isbn&gt;0039-7881&lt;/isbn&gt;&lt;urls&gt;&lt;/urls&gt;&lt;electronic-resource-num&gt;10.1055/s-2007-983839&lt;/electronic-resource-num&gt;&lt;language&gt;En&lt;/language&gt;&lt;/record&gt;&lt;/Cite&gt;&lt;/EndNote&gt;</w:instrText>
      </w:r>
      <w:r w:rsidR="00E7523F" w:rsidRPr="00DB694E">
        <w:rPr>
          <w:rFonts w:ascii="Times New Roman" w:hAnsi="Times New Roman" w:cs="Times New Roman"/>
          <w:b w:val="0"/>
          <w:w w:val="108"/>
          <w:szCs w:val="24"/>
          <w:lang w:val="en-US" w:eastAsia="zh-CN"/>
        </w:rPr>
        <w:fldChar w:fldCharType="separate"/>
      </w:r>
      <w:r w:rsidR="002A7714" w:rsidRPr="002A7714">
        <w:rPr>
          <w:rFonts w:ascii="Times New Roman" w:hAnsi="Times New Roman" w:cs="Times New Roman"/>
          <w:b w:val="0"/>
          <w:noProof/>
          <w:w w:val="108"/>
          <w:szCs w:val="24"/>
          <w:vertAlign w:val="superscript"/>
          <w:lang w:val="en-US" w:eastAsia="zh-CN"/>
        </w:rPr>
        <w:t>28</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w:t>
      </w:r>
      <w:r w:rsidR="002A7714" w:rsidRPr="003B2716">
        <w:rPr>
          <w:rFonts w:ascii="Times New Roman" w:hAnsi="Times New Roman" w:cs="Times New Roman"/>
          <w:b w:val="0"/>
          <w:w w:val="108"/>
          <w:szCs w:val="24"/>
          <w:lang w:val="en-US" w:eastAsia="zh-CN"/>
        </w:rPr>
        <w:t>Fe</w:t>
      </w:r>
      <w:r w:rsidR="002A7714" w:rsidRPr="003B2716">
        <w:rPr>
          <w:rFonts w:ascii="Times New Roman" w:hAnsi="Times New Roman" w:cs="Times New Roman"/>
          <w:b w:val="0"/>
          <w:w w:val="108"/>
          <w:szCs w:val="24"/>
          <w:vertAlign w:val="subscript"/>
          <w:lang w:val="en-US" w:eastAsia="zh-CN"/>
        </w:rPr>
        <w:t>3</w:t>
      </w:r>
      <w:r w:rsidR="002A7714" w:rsidRPr="003B2716">
        <w:rPr>
          <w:rFonts w:ascii="Times New Roman" w:hAnsi="Times New Roman" w:cs="Times New Roman"/>
          <w:b w:val="0"/>
          <w:w w:val="108"/>
          <w:szCs w:val="24"/>
          <w:lang w:val="en-US" w:eastAsia="zh-CN"/>
        </w:rPr>
        <w:t>O</w:t>
      </w:r>
      <w:r w:rsidR="002A7714" w:rsidRPr="003B2716">
        <w:rPr>
          <w:rFonts w:ascii="Times New Roman" w:hAnsi="Times New Roman" w:cs="Times New Roman"/>
          <w:b w:val="0"/>
          <w:w w:val="108"/>
          <w:szCs w:val="24"/>
          <w:vertAlign w:val="subscript"/>
          <w:lang w:val="en-US" w:eastAsia="zh-CN"/>
        </w:rPr>
        <w:t>4</w:t>
      </w:r>
      <w:r w:rsidR="002A7714" w:rsidRPr="003B2716">
        <w:rPr>
          <w:rFonts w:ascii="Times New Roman" w:hAnsi="Times New Roman" w:cs="Times New Roman"/>
          <w:b w:val="0"/>
          <w:w w:val="108"/>
          <w:szCs w:val="24"/>
          <w:lang w:val="en-US" w:eastAsia="zh-CN"/>
        </w:rPr>
        <w:t>@SiO</w:t>
      </w:r>
      <w:r w:rsidR="002A7714" w:rsidRPr="003B2716">
        <w:rPr>
          <w:rFonts w:ascii="Times New Roman" w:hAnsi="Times New Roman" w:cs="Times New Roman"/>
          <w:b w:val="0"/>
          <w:w w:val="108"/>
          <w:szCs w:val="24"/>
          <w:vertAlign w:val="subscript"/>
          <w:lang w:val="en-US" w:eastAsia="zh-CN"/>
        </w:rPr>
        <w:t>2</w:t>
      </w:r>
      <w:r w:rsidR="002A7714" w:rsidRPr="003B2716">
        <w:rPr>
          <w:rFonts w:ascii="Times New Roman" w:hAnsi="Times New Roman" w:cs="Times New Roman"/>
          <w:b w:val="0"/>
          <w:w w:val="108"/>
          <w:szCs w:val="24"/>
          <w:lang w:val="en-US" w:eastAsia="zh-CN"/>
        </w:rPr>
        <w:t>@OSO</w:t>
      </w:r>
      <w:r w:rsidR="002A7714" w:rsidRPr="003B2716">
        <w:rPr>
          <w:rFonts w:ascii="Times New Roman" w:hAnsi="Times New Roman" w:cs="Times New Roman"/>
          <w:b w:val="0"/>
          <w:w w:val="108"/>
          <w:szCs w:val="24"/>
          <w:vertAlign w:val="subscript"/>
          <w:lang w:val="en-US" w:eastAsia="zh-CN"/>
        </w:rPr>
        <w:t>3</w:t>
      </w:r>
      <w:r w:rsidR="002A7714" w:rsidRPr="003B2716">
        <w:rPr>
          <w:rFonts w:ascii="Times New Roman" w:hAnsi="Times New Roman" w:cs="Times New Roman"/>
          <w:b w:val="0"/>
          <w:w w:val="108"/>
          <w:szCs w:val="24"/>
          <w:lang w:val="en-US" w:eastAsia="zh-CN"/>
        </w:rPr>
        <w:t>H</w:t>
      </w:r>
      <w:r w:rsidR="003B2716">
        <w:rPr>
          <w:rFonts w:ascii="Times New Roman" w:hAnsi="Times New Roman" w:cs="Times New Roman"/>
          <w:b w:val="0"/>
          <w:w w:val="108"/>
          <w:szCs w:val="24"/>
          <w:lang w:val="en-US" w:eastAsia="zh-CN"/>
        </w:rPr>
        <w:t xml:space="preserve">, </w:t>
      </w:r>
      <w:r w:rsidR="00E7523F">
        <w:rPr>
          <w:rFonts w:ascii="Times New Roman" w:hAnsi="Times New Roman" w:cs="Times New Roman"/>
          <w:b w:val="0"/>
          <w:w w:val="108"/>
          <w:szCs w:val="24"/>
          <w:lang w:val="en-US" w:eastAsia="zh-CN"/>
        </w:rPr>
        <w:fldChar w:fldCharType="begin"/>
      </w:r>
      <w:r w:rsidR="00DA46BC">
        <w:rPr>
          <w:rFonts w:ascii="Times New Roman" w:hAnsi="Times New Roman" w:cs="Times New Roman"/>
          <w:b w:val="0"/>
          <w:w w:val="108"/>
          <w:szCs w:val="24"/>
          <w:lang w:val="en-US" w:eastAsia="zh-CN"/>
        </w:rPr>
        <w:instrText xml:space="preserve"> ADDIN EN.CITE &lt;EndNote&gt;&lt;Cite&gt;&lt;Author&gt;Ghasemzadeh&lt;/Author&gt;&lt;Year&gt;2018&lt;/Year&gt;&lt;RecNum&gt;4167&lt;/RecNum&gt;&lt;DisplayText&gt;&lt;style face="superscript"&gt;29&lt;/style&gt;&lt;/DisplayText&gt;&lt;record&gt;&lt;rec-number&gt;4167&lt;/rec-number&gt;&lt;foreign-keys&gt;&lt;key app="EN" db-id="0ew5f5sv8fs9vlesev6xvdwkvwdf5psrzxxr" timestamp="1635259147"&gt;4167&lt;/key&gt;&lt;/foreign-keys&gt;&lt;ref-type name="Journal Article"&gt;17&lt;/ref-type&gt;&lt;contributors&gt;&lt;authors&gt;&lt;author&gt;Ghasemzadeh, Mohammad Ali&lt;/author&gt;&lt;author&gt;Hasan Nasrollahi, Seyed Mostafa&lt;/author&gt;&lt;author&gt;Zolfaghari, Mohammad Reza&lt;/author&gt;&lt;/authors&gt;&lt;/contributors&gt;&lt;titles&gt;&lt;title&gt;Synthesis and antibacterial evaluation of some new 1,4-dihydropyridines in the presence of Fe3O4@silica sulfonic acid nanocomposite as catalyst&lt;/title&gt;&lt;secondary-title&gt;Acta Chim. Slov.&lt;/secondary-title&gt;&lt;short-title&gt;Synthesis and antibacterial evaluation of some new 1,4-dihydropyridines in the presence of Fe3O4@silica sulfonic acid nanocomposite as catalyst&lt;/short-title&gt;&lt;/titles&gt;&lt;periodical&gt;&lt;full-title&gt;Acta Chimica Slovenica&lt;/full-title&gt;&lt;abbr-1&gt;Acta Chim. Slov.&lt;/abbr-1&gt;&lt;abbr-2&gt;Acta Chim Slov&lt;/abbr-2&gt;&lt;/periodical&gt;&lt;pages&gt;199-208&lt;/pages&gt;&lt;volume&gt;65&lt;/volume&gt;&lt;number&gt;1&lt;/number&gt;&lt;edition&gt;2018-03-20&lt;/edition&gt;&lt;section&gt;199&lt;/section&gt;&lt;keywords&gt;&lt;keyword&gt;1,4-dihydropyridine&lt;/keyword&gt;&lt;keyword&gt;antibacterial activity&lt;/keyword&gt;&lt;keyword&gt;Fe3O4@silica sulfonic acid&lt;/keyword&gt;&lt;keyword&gt;nanocomposite&lt;/keyword&gt;&lt;keyword&gt;multi-component reaction&lt;/keyword&gt;&lt;keyword&gt;solvent-free.&lt;/keyword&gt;&lt;/keywords&gt;&lt;dates&gt;&lt;year&gt;2018&lt;/year&gt;&lt;pub-dates&gt;&lt;date&gt;2018-03-20&lt;/date&gt;&lt;/pub-dates&gt;&lt;/dates&gt;&lt;isbn&gt;1580-3155&lt;/isbn&gt;&lt;work-type&gt;1,4-dihydropyridine; antibacterial activity; Fe3O4@silica sulfonic acid; nanocomposite; multi-component reaction; solvent-free.&lt;/work-type&gt;&lt;urls&gt;&lt;related-urls&gt;&lt;url&gt;https://journals.matheo.si/index.php/ACSi/article/view/3820&lt;/url&gt;&lt;/related-urls&gt;&lt;/urls&gt;&lt;electronic-resource-num&gt;10.17344/acsi.2017.3820&lt;/electronic-resource-num&gt;&lt;/record&gt;&lt;/Cite&gt;&lt;/EndNote&gt;</w:instrText>
      </w:r>
      <w:r w:rsidR="00E7523F">
        <w:rPr>
          <w:rFonts w:ascii="Times New Roman" w:hAnsi="Times New Roman" w:cs="Times New Roman"/>
          <w:b w:val="0"/>
          <w:w w:val="108"/>
          <w:szCs w:val="24"/>
          <w:lang w:val="en-US" w:eastAsia="zh-CN"/>
        </w:rPr>
        <w:fldChar w:fldCharType="separate"/>
      </w:r>
      <w:r w:rsidR="003B2716" w:rsidRPr="003B2716">
        <w:rPr>
          <w:rFonts w:ascii="Times New Roman" w:hAnsi="Times New Roman" w:cs="Times New Roman"/>
          <w:b w:val="0"/>
          <w:noProof/>
          <w:w w:val="108"/>
          <w:szCs w:val="24"/>
          <w:vertAlign w:val="superscript"/>
          <w:lang w:val="en-US" w:eastAsia="zh-CN"/>
        </w:rPr>
        <w:t>29</w:t>
      </w:r>
      <w:r w:rsidR="00E7523F">
        <w:rPr>
          <w:rFonts w:ascii="Times New Roman" w:hAnsi="Times New Roman" w:cs="Times New Roman"/>
          <w:b w:val="0"/>
          <w:w w:val="108"/>
          <w:szCs w:val="24"/>
          <w:lang w:val="en-US" w:eastAsia="zh-CN"/>
        </w:rPr>
        <w:fldChar w:fldCharType="end"/>
      </w:r>
      <w:r w:rsidR="003B2716">
        <w:rPr>
          <w:rFonts w:ascii="Times New Roman" w:hAnsi="Times New Roman" w:cs="Times New Roman"/>
          <w:b w:val="0"/>
          <w:w w:val="108"/>
          <w:szCs w:val="24"/>
          <w:lang w:val="en-US" w:eastAsia="zh-CN"/>
        </w:rPr>
        <w:t xml:space="preserve"> </w:t>
      </w:r>
      <w:r w:rsidRPr="00DB694E">
        <w:rPr>
          <w:rFonts w:ascii="Times New Roman" w:hAnsi="Times New Roman" w:cs="Times New Roman"/>
          <w:b w:val="0"/>
          <w:w w:val="108"/>
          <w:szCs w:val="24"/>
          <w:lang w:val="en-US" w:eastAsia="zh-CN"/>
        </w:rPr>
        <w:t>heteropoly</w:t>
      </w:r>
      <w:r w:rsidR="0045482C" w:rsidRPr="00DB694E">
        <w:rPr>
          <w:rFonts w:ascii="Times New Roman" w:hAnsi="Times New Roman" w:cs="Times New Roman"/>
          <w:b w:val="0"/>
          <w:w w:val="108"/>
          <w:szCs w:val="24"/>
          <w:lang w:val="en-US" w:eastAsia="zh-CN"/>
        </w:rPr>
        <w:t xml:space="preserve"> </w:t>
      </w:r>
      <w:r w:rsidRPr="00DB694E">
        <w:rPr>
          <w:rFonts w:ascii="Times New Roman" w:hAnsi="Times New Roman" w:cs="Times New Roman"/>
          <w:b w:val="0"/>
          <w:w w:val="108"/>
          <w:szCs w:val="24"/>
          <w:lang w:val="en-US" w:eastAsia="zh-CN"/>
        </w:rPr>
        <w:t>acids</w:t>
      </w:r>
      <w:r w:rsidR="00E6676B"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 xml:space="preserve"> </w:t>
      </w:r>
      <w:r w:rsidR="00E7523F" w:rsidRPr="00DB694E">
        <w:rPr>
          <w:rFonts w:ascii="Times New Roman" w:hAnsi="Times New Roman" w:cs="Times New Roman"/>
          <w:b w:val="0"/>
          <w:w w:val="108"/>
          <w:szCs w:val="24"/>
          <w:lang w:val="en-US" w:eastAsia="zh-CN"/>
        </w:rPr>
        <w:fldChar w:fldCharType="begin"/>
      </w:r>
      <w:r w:rsidR="003B2716">
        <w:rPr>
          <w:rFonts w:ascii="Times New Roman" w:hAnsi="Times New Roman" w:cs="Times New Roman"/>
          <w:b w:val="0"/>
          <w:w w:val="108"/>
          <w:szCs w:val="24"/>
          <w:lang w:val="en-US" w:eastAsia="zh-CN"/>
        </w:rPr>
        <w:instrText xml:space="preserve"> ADDIN EN.CITE &lt;EndNote&gt;&lt;Cite&gt;&lt;Author&gt;Gharib&lt;/Author&gt;&lt;Year&gt;2012&lt;/Year&gt;&lt;RecNum&gt;3286&lt;/RecNum&gt;&lt;DisplayText&gt;&lt;style face="superscript"&gt;30&lt;/style&gt;&lt;/DisplayText&gt;&lt;record&gt;&lt;rec-number&gt;3286&lt;/rec-number&gt;&lt;foreign-keys&gt;&lt;key app="EN" db-id="0ew5f5sv8fs9vlesev6xvdwkvwdf5psrzxxr" timestamp="1583906021"&gt;3286&lt;/key&gt;&lt;/foreign-keys&gt;&lt;ref-type name="Journal Article"&gt;17&lt;/ref-type&gt;&lt;contributors&gt;&lt;authors&gt;&lt;author&gt;Gharib, Ali&lt;/author&gt;&lt;author&gt;Jahangir, Manouchehr&lt;/author&gt;&lt;author&gt;Roshani, Mina&lt;/author&gt;&lt;author&gt;Scheeren, J. W.&lt;/author&gt;&lt;/authors&gt;&lt;/contributors&gt;&lt;titles&gt;&lt;title&gt;Catalytic Synthesis of Fused 1,4-Dihydropyridines and 1,4-Dihydropyridine Derivatives Using Preyssler Heteropolyacids Catalyst&lt;/title&gt;&lt;secondary-title&gt;Synthetic Communications&lt;/secondary-title&gt;&lt;/titles&gt;&lt;periodical&gt;&lt;full-title&gt;Synthetic Communications&lt;/full-title&gt;&lt;abbr-1&gt;Synth. Commun.&lt;/abbr-1&gt;&lt;abbr-2&gt;Synth Commun&lt;/abbr-2&gt;&lt;/periodical&gt;&lt;pages&gt;3311-3320&lt;/pages&gt;&lt;volume&gt;42&lt;/volume&gt;&lt;number&gt;22&lt;/number&gt;&lt;dates&gt;&lt;year&gt;2012&lt;/year&gt;&lt;pub-dates&gt;&lt;date&gt;2012/11/15&lt;/date&gt;&lt;/pub-dates&gt;&lt;/dates&gt;&lt;publisher&gt;Taylor &amp;amp; Francis&lt;/publisher&gt;&lt;isbn&gt;0039-7911&lt;/isbn&gt;&lt;urls&gt;&lt;related-urls&gt;&lt;url&gt;https://doi.org/10.1080/00397911.2011.581405&lt;/url&gt;&lt;/related-urls&gt;&lt;/urls&gt;&lt;electronic-resource-num&gt;10.1080/00397911.2011.581405&lt;/electronic-resource-num&gt;&lt;/record&gt;&lt;/Cite&gt;&lt;/EndNote&gt;</w:instrText>
      </w:r>
      <w:r w:rsidR="00E7523F" w:rsidRPr="00DB694E">
        <w:rPr>
          <w:rFonts w:ascii="Times New Roman" w:hAnsi="Times New Roman" w:cs="Times New Roman"/>
          <w:b w:val="0"/>
          <w:w w:val="108"/>
          <w:szCs w:val="24"/>
          <w:lang w:val="en-US" w:eastAsia="zh-CN"/>
        </w:rPr>
        <w:fldChar w:fldCharType="separate"/>
      </w:r>
      <w:r w:rsidR="003B2716" w:rsidRPr="003B2716">
        <w:rPr>
          <w:rFonts w:ascii="Times New Roman" w:hAnsi="Times New Roman" w:cs="Times New Roman"/>
          <w:b w:val="0"/>
          <w:noProof/>
          <w:w w:val="108"/>
          <w:szCs w:val="24"/>
          <w:vertAlign w:val="superscript"/>
          <w:lang w:val="en-US" w:eastAsia="zh-CN"/>
        </w:rPr>
        <w:t>30</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silica gel/NaHSO</w:t>
      </w:r>
      <w:r w:rsidRPr="00DB694E">
        <w:rPr>
          <w:rFonts w:ascii="Times New Roman" w:hAnsi="Times New Roman" w:cs="Times New Roman"/>
          <w:b w:val="0"/>
          <w:w w:val="108"/>
          <w:szCs w:val="24"/>
          <w:vertAlign w:val="subscript"/>
          <w:lang w:val="en-US" w:eastAsia="zh-CN"/>
        </w:rPr>
        <w:t>4</w:t>
      </w:r>
      <w:r w:rsidR="00E6676B"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 xml:space="preserve"> </w:t>
      </w:r>
      <w:r w:rsidR="00E7523F" w:rsidRPr="00DB694E">
        <w:rPr>
          <w:rFonts w:ascii="Times New Roman" w:hAnsi="Times New Roman" w:cs="Times New Roman"/>
          <w:b w:val="0"/>
          <w:w w:val="108"/>
          <w:szCs w:val="24"/>
          <w:lang w:val="en-US" w:eastAsia="zh-CN"/>
        </w:rPr>
        <w:fldChar w:fldCharType="begin"/>
      </w:r>
      <w:r w:rsidR="003B2716">
        <w:rPr>
          <w:rFonts w:ascii="Times New Roman" w:hAnsi="Times New Roman" w:cs="Times New Roman"/>
          <w:b w:val="0"/>
          <w:w w:val="108"/>
          <w:szCs w:val="24"/>
          <w:lang w:val="en-US" w:eastAsia="zh-CN"/>
        </w:rPr>
        <w:instrText xml:space="preserve"> ADDIN EN.CITE &lt;EndNote&gt;&lt;Cite&gt;&lt;Author&gt;Adharvana Chari&lt;/Author&gt;&lt;Year&gt;2005&lt;/Year&gt;&lt;RecNum&gt;3305&lt;/RecNum&gt;&lt;DisplayText&gt;&lt;style face="superscript"&gt;31&lt;/style&gt;&lt;/DisplayText&gt;&lt;record&gt;&lt;rec-number&gt;3305&lt;/rec-number&gt;&lt;foreign-keys&gt;&lt;key app="EN" db-id="0ew5f5sv8fs9vlesev6xvdwkvwdf5psrzxxr" timestamp="1583913711"&gt;3305&lt;/key&gt;&lt;/foreign-keys&gt;&lt;ref-type name="Journal Article"&gt;17&lt;/ref-type&gt;&lt;contributors&gt;&lt;authors&gt;&lt;author&gt;Adharvana Chari, M.&lt;/author&gt;&lt;author&gt;Syamasundar, K.&lt;/author&gt;&lt;/authors&gt;&lt;/contributors&gt;&lt;titles&gt;&lt;title&gt;Silica gel/NaHSo4 catalyzed one-pot synthesis of Hantzsch 1,4-dihydropyridines at ambient temperature&lt;/title&gt;&lt;secondary-title&gt;Catalysis Communications&lt;/secondary-title&gt;&lt;/titles&gt;&lt;periodical&gt;&lt;full-title&gt;Catalysis Communications&lt;/full-title&gt;&lt;abbr-1&gt;Catal Commun&lt;/abbr-1&gt;&lt;abbr-2&gt;Catal. Commun.&lt;/abbr-2&gt;&lt;/periodical&gt;&lt;pages&gt;624-626&lt;/pages&gt;&lt;volume&gt;6&lt;/volume&gt;&lt;number&gt;9&lt;/number&gt;&lt;keywords&gt;&lt;keyword&gt;Hantzsch 1,4-dihydropyridines&lt;/keyword&gt;&lt;keyword&gt;Silica gel supported sodium bisulfate&lt;/keyword&gt;&lt;/keywords&gt;&lt;dates&gt;&lt;year&gt;2005&lt;/year&gt;&lt;pub-dates&gt;&lt;date&gt;2005/09/01/&lt;/date&gt;&lt;/pub-dates&gt;&lt;/dates&gt;&lt;isbn&gt;1566-7367&lt;/isbn&gt;&lt;urls&gt;&lt;related-urls&gt;&lt;url&gt;http://www.sciencedirect.com/science/article/pii/S1566736705000658&lt;/url&gt;&lt;/related-urls&gt;&lt;/urls&gt;&lt;electronic-resource-num&gt;https://doi.org/10.1016/j.catcom.2005.03.010&lt;/electronic-resource-num&gt;&lt;/record&gt;&lt;/Cite&gt;&lt;/EndNote&gt;</w:instrText>
      </w:r>
      <w:r w:rsidR="00E7523F" w:rsidRPr="00DB694E">
        <w:rPr>
          <w:rFonts w:ascii="Times New Roman" w:hAnsi="Times New Roman" w:cs="Times New Roman"/>
          <w:b w:val="0"/>
          <w:w w:val="108"/>
          <w:szCs w:val="24"/>
          <w:lang w:val="en-US" w:eastAsia="zh-CN"/>
        </w:rPr>
        <w:fldChar w:fldCharType="separate"/>
      </w:r>
      <w:r w:rsidR="003B2716" w:rsidRPr="003B2716">
        <w:rPr>
          <w:rFonts w:ascii="Times New Roman" w:hAnsi="Times New Roman" w:cs="Times New Roman"/>
          <w:b w:val="0"/>
          <w:noProof/>
          <w:w w:val="108"/>
          <w:szCs w:val="24"/>
          <w:vertAlign w:val="superscript"/>
          <w:lang w:val="en-US" w:eastAsia="zh-CN"/>
        </w:rPr>
        <w:t>31</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organocatalysis</w:t>
      </w:r>
      <w:r w:rsidR="00E6676B"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 xml:space="preserve"> </w:t>
      </w:r>
      <w:r w:rsidR="00E7523F" w:rsidRPr="00DB694E">
        <w:rPr>
          <w:rFonts w:ascii="Times New Roman" w:hAnsi="Times New Roman" w:cs="Times New Roman"/>
          <w:b w:val="0"/>
          <w:w w:val="108"/>
          <w:szCs w:val="24"/>
          <w:lang w:val="en-US" w:eastAsia="zh-CN"/>
        </w:rPr>
        <w:fldChar w:fldCharType="begin"/>
      </w:r>
      <w:r w:rsidR="003B2716">
        <w:rPr>
          <w:rFonts w:ascii="Times New Roman" w:hAnsi="Times New Roman" w:cs="Times New Roman"/>
          <w:b w:val="0"/>
          <w:w w:val="108"/>
          <w:szCs w:val="24"/>
          <w:lang w:val="en-US" w:eastAsia="zh-CN"/>
        </w:rPr>
        <w:instrText xml:space="preserve"> ADDIN EN.CITE &lt;EndNote&gt;&lt;Cite&gt;&lt;Author&gt;Baghbanian&lt;/Author&gt;&lt;Year&gt;2010&lt;/Year&gt;&lt;RecNum&gt;3295&lt;/RecNum&gt;&lt;DisplayText&gt;&lt;style face="superscript"&gt;32&lt;/style&gt;&lt;/DisplayText&gt;&lt;record&gt;&lt;rec-number&gt;3295&lt;/rec-number&gt;&lt;foreign-keys&gt;&lt;key app="EN" db-id="0ew5f5sv8fs9vlesev6xvdwkvwdf5psrzxxr" timestamp="1583908017"&gt;3295&lt;/key&gt;&lt;/foreign-keys&gt;&lt;ref-type name="Journal Article"&gt;17&lt;/ref-type&gt;&lt;contributors&gt;&lt;authors&gt;&lt;author&gt;Baghbanian, Seyed Meysam&lt;/author&gt;&lt;author&gt;Khaksar, Samad&lt;/author&gt;&lt;author&gt;Vahdat, Seyed Mohammad&lt;/author&gt;&lt;author&gt;Farhang, Maryam&lt;/author&gt;&lt;author&gt;Tajbakhsh, Mahmood&lt;/author&gt;&lt;/authors&gt;&lt;/contributors&gt;&lt;titles&gt;&lt;title&gt;One-step, synthesis of Hantzsch esters and polyhydroquinoline derivatives using new organocatalyst&lt;/title&gt;&lt;secondary-title&gt;Chinese Chemical Letters&lt;/secondary-title&gt;&lt;/titles&gt;&lt;periodical&gt;&lt;full-title&gt;Chinese Chemical Letters&lt;/full-title&gt;&lt;abbr-1&gt;Chin. Chem. Lett.&lt;/abbr-1&gt;&lt;abbr-2&gt;Chin Chem Lett&lt;/abbr-2&gt;&lt;/periodical&gt;&lt;pages&gt;563-567&lt;/pages&gt;&lt;volume&gt;21&lt;/volume&gt;&lt;number&gt;5&lt;/number&gt;&lt;keywords&gt;&lt;keyword&gt;Organocatalyst&lt;/keyword&gt;&lt;keyword&gt;Four-component coupling reactions&lt;/keyword&gt;&lt;keyword&gt;Polyhydroquinoline&lt;/keyword&gt;&lt;/keywords&gt;&lt;dates&gt;&lt;year&gt;2010&lt;/year&gt;&lt;pub-dates&gt;&lt;date&gt;2010/05/01/&lt;/date&gt;&lt;/pub-dates&gt;&lt;/dates&gt;&lt;isbn&gt;1001-8417&lt;/isbn&gt;&lt;urls&gt;&lt;related-urls&gt;&lt;url&gt;http://www.sciencedirect.com/science/article/pii/S1001841709004975&lt;/url&gt;&lt;/related-urls&gt;&lt;/urls&gt;&lt;electronic-resource-num&gt;https://doi.org/10.1016/j.cclet.2009.12.011&lt;/electronic-resource-num&gt;&lt;/record&gt;&lt;/Cite&gt;&lt;/EndNote&gt;</w:instrText>
      </w:r>
      <w:r w:rsidR="00E7523F" w:rsidRPr="00DB694E">
        <w:rPr>
          <w:rFonts w:ascii="Times New Roman" w:hAnsi="Times New Roman" w:cs="Times New Roman"/>
          <w:b w:val="0"/>
          <w:w w:val="108"/>
          <w:szCs w:val="24"/>
          <w:lang w:val="en-US" w:eastAsia="zh-CN"/>
        </w:rPr>
        <w:fldChar w:fldCharType="separate"/>
      </w:r>
      <w:r w:rsidR="003B2716" w:rsidRPr="003B2716">
        <w:rPr>
          <w:rFonts w:ascii="Times New Roman" w:hAnsi="Times New Roman" w:cs="Times New Roman"/>
          <w:b w:val="0"/>
          <w:noProof/>
          <w:w w:val="108"/>
          <w:szCs w:val="24"/>
          <w:vertAlign w:val="superscript"/>
          <w:lang w:val="en-US" w:eastAsia="zh-CN"/>
        </w:rPr>
        <w:t>32</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AlCl</w:t>
      </w:r>
      <w:r w:rsidRPr="00DB694E">
        <w:rPr>
          <w:rFonts w:ascii="Times New Roman" w:hAnsi="Times New Roman" w:cs="Times New Roman"/>
          <w:b w:val="0"/>
          <w:w w:val="108"/>
          <w:szCs w:val="24"/>
          <w:vertAlign w:val="subscript"/>
          <w:lang w:val="en-US" w:eastAsia="zh-CN"/>
        </w:rPr>
        <w:t>3</w:t>
      </w:r>
      <w:r w:rsidR="000A36C2"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6H</w:t>
      </w:r>
      <w:r w:rsidRPr="00DB694E">
        <w:rPr>
          <w:rFonts w:ascii="Times New Roman" w:hAnsi="Times New Roman" w:cs="Times New Roman"/>
          <w:b w:val="0"/>
          <w:w w:val="108"/>
          <w:szCs w:val="24"/>
          <w:vertAlign w:val="subscript"/>
          <w:lang w:val="en-US" w:eastAsia="zh-CN"/>
        </w:rPr>
        <w:t>2</w:t>
      </w:r>
      <w:r w:rsidRPr="00DB694E">
        <w:rPr>
          <w:rFonts w:ascii="Times New Roman" w:hAnsi="Times New Roman" w:cs="Times New Roman"/>
          <w:b w:val="0"/>
          <w:w w:val="108"/>
          <w:szCs w:val="24"/>
          <w:lang w:val="en-US" w:eastAsia="zh-CN"/>
        </w:rPr>
        <w:t>O</w:t>
      </w:r>
      <w:r w:rsidR="00E6676B"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 xml:space="preserve"> </w:t>
      </w:r>
      <w:r w:rsidR="00E7523F" w:rsidRPr="00DB694E">
        <w:rPr>
          <w:rFonts w:ascii="Times New Roman" w:hAnsi="Times New Roman" w:cs="Times New Roman"/>
          <w:b w:val="0"/>
          <w:w w:val="108"/>
          <w:szCs w:val="24"/>
          <w:lang w:val="en-US" w:eastAsia="zh-CN"/>
        </w:rPr>
        <w:fldChar w:fldCharType="begin"/>
      </w:r>
      <w:r w:rsidR="003B2716">
        <w:rPr>
          <w:rFonts w:ascii="Times New Roman" w:hAnsi="Times New Roman" w:cs="Times New Roman"/>
          <w:b w:val="0"/>
          <w:w w:val="108"/>
          <w:szCs w:val="24"/>
          <w:lang w:val="en-US" w:eastAsia="zh-CN"/>
        </w:rPr>
        <w:instrText xml:space="preserve"> ADDIN EN.CITE &lt;EndNote&gt;&lt;Cite&gt;&lt;Author&gt;Das Sharma&lt;/Author&gt;&lt;Year&gt;2008&lt;/Year&gt;&lt;RecNum&gt;3296&lt;/RecNum&gt;&lt;DisplayText&gt;&lt;style face="superscript"&gt;33&lt;/style&gt;&lt;/DisplayText&gt;&lt;record&gt;&lt;rec-number&gt;3296&lt;/rec-number&gt;&lt;foreign-keys&gt;&lt;key app="EN" db-id="0ew5f5sv8fs9vlesev6xvdwkvwdf5psrzxxr" timestamp="1583908127"&gt;3296&lt;/key&gt;&lt;/foreign-keys&gt;&lt;ref-type name="Journal Article"&gt;17&lt;/ref-type&gt;&lt;contributors&gt;&lt;authors&gt;&lt;author&gt;Das Sharma, Saikat&lt;/author&gt;&lt;author&gt;Hazarika, Parasa&lt;/author&gt;&lt;author&gt;Konwar, Dilip&lt;/author&gt;&lt;/authors&gt;&lt;/contributors&gt;&lt;titles&gt;&lt;title&gt;A simple, green and one-pot four-component synthesis of 1,4-dihydropyridines and their aromatization&lt;/title&gt;&lt;secondary-title&gt;Catalysis Communications&lt;/secondary-title&gt;&lt;/titles&gt;&lt;periodical&gt;&lt;full-title&gt;Catalysis Communications&lt;/full-title&gt;&lt;abbr-1&gt;Catal Commun&lt;/abbr-1&gt;&lt;abbr-2&gt;Catal. Commun.&lt;/abbr-2&gt;&lt;/periodical&gt;&lt;pages&gt;709-714&lt;/pages&gt;&lt;volume&gt;9&lt;/volume&gt;&lt;number&gt;5&lt;/number&gt;&lt;keywords&gt;&lt;keyword&gt;Hantzsch&lt;/keyword&gt;&lt;keyword&gt;1,4-Dihydropyridines&lt;/keyword&gt;&lt;keyword&gt;AlCl·6HO&lt;/keyword&gt;&lt;keyword&gt;Oxidation to pyridines&lt;/keyword&gt;&lt;keyword&gt;HO&lt;/keyword&gt;&lt;/keywords&gt;&lt;dates&gt;&lt;year&gt;2008&lt;/year&gt;&lt;pub-dates&gt;&lt;date&gt;2008/03/20/&lt;/date&gt;&lt;/pub-dates&gt;&lt;/dates&gt;&lt;isbn&gt;1566-7367&lt;/isbn&gt;&lt;urls&gt;&lt;related-urls&gt;&lt;url&gt;http://www.sciencedirect.com/science/article/pii/S1566736707003573&lt;/url&gt;&lt;/related-urls&gt;&lt;/urls&gt;&lt;electronic-resource-num&gt;https://doi.org/10.1016/j.catcom.2007.08.008&lt;/electronic-resource-num&gt;&lt;/record&gt;&lt;/Cite&gt;&lt;/EndNote&gt;</w:instrText>
      </w:r>
      <w:r w:rsidR="00E7523F" w:rsidRPr="00DB694E">
        <w:rPr>
          <w:rFonts w:ascii="Times New Roman" w:hAnsi="Times New Roman" w:cs="Times New Roman"/>
          <w:b w:val="0"/>
          <w:w w:val="108"/>
          <w:szCs w:val="24"/>
          <w:lang w:val="en-US" w:eastAsia="zh-CN"/>
        </w:rPr>
        <w:fldChar w:fldCharType="separate"/>
      </w:r>
      <w:r w:rsidR="003B2716" w:rsidRPr="003B2716">
        <w:rPr>
          <w:rFonts w:ascii="Times New Roman" w:hAnsi="Times New Roman" w:cs="Times New Roman"/>
          <w:b w:val="0"/>
          <w:noProof/>
          <w:w w:val="108"/>
          <w:szCs w:val="24"/>
          <w:vertAlign w:val="superscript"/>
          <w:lang w:val="en-US" w:eastAsia="zh-CN"/>
        </w:rPr>
        <w:t>33</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metal triflates</w:t>
      </w:r>
      <w:r w:rsidR="00E6676B" w:rsidRPr="00DB694E">
        <w:rPr>
          <w:rFonts w:ascii="Times New Roman" w:hAnsi="Times New Roman" w:cs="Times New Roman"/>
          <w:b w:val="0"/>
          <w:w w:val="108"/>
          <w:szCs w:val="24"/>
          <w:lang w:val="en-US" w:eastAsia="zh-CN"/>
        </w:rPr>
        <w:t>.</w:t>
      </w:r>
      <w:r w:rsidRPr="00DB694E">
        <w:rPr>
          <w:rFonts w:ascii="Times New Roman" w:hAnsi="Times New Roman" w:cs="Times New Roman"/>
          <w:b w:val="0"/>
          <w:w w:val="108"/>
          <w:szCs w:val="24"/>
          <w:lang w:val="en-US" w:eastAsia="zh-CN"/>
        </w:rPr>
        <w:t xml:space="preserve"> </w:t>
      </w:r>
      <w:r w:rsidR="00E7523F" w:rsidRPr="00DB694E">
        <w:rPr>
          <w:rFonts w:ascii="Times New Roman" w:hAnsi="Times New Roman" w:cs="Times New Roman"/>
          <w:b w:val="0"/>
          <w:w w:val="108"/>
          <w:szCs w:val="24"/>
          <w:lang w:val="en-US" w:eastAsia="zh-CN"/>
        </w:rPr>
        <w:fldChar w:fldCharType="begin"/>
      </w:r>
      <w:r w:rsidR="003B2716">
        <w:rPr>
          <w:rFonts w:ascii="Times New Roman" w:hAnsi="Times New Roman" w:cs="Times New Roman"/>
          <w:b w:val="0"/>
          <w:w w:val="108"/>
          <w:szCs w:val="24"/>
          <w:lang w:val="en-US" w:eastAsia="zh-CN"/>
        </w:rPr>
        <w:instrText xml:space="preserve"> ADDIN EN.CITE &lt;EndNote&gt;&lt;Cite&gt;&lt;Author&gt;Wang&lt;/Author&gt;&lt;Year&gt;2005&lt;/Year&gt;&lt;RecNum&gt;3290&lt;/RecNum&gt;&lt;DisplayText&gt;&lt;style face="superscript"&gt;34&lt;/style&gt;&lt;/DisplayText&gt;&lt;record&gt;&lt;rec-number&gt;3290&lt;/rec-number&gt;&lt;foreign-keys&gt;&lt;key app="EN" db-id="0ew5f5sv8fs9vlesev6xvdwkvwdf5psrzxxr" timestamp="1583906747"&gt;3290&lt;/key&gt;&lt;/foreign-keys&gt;&lt;ref-type name="Journal Article"&gt;17&lt;/ref-type&gt;&lt;contributors&gt;&lt;authors&gt;&lt;author&gt;Wang, Li-Min&lt;/author&gt;&lt;author&gt;Sheng, Jia&lt;/author&gt;&lt;author&gt;Zhang, Liang&lt;/author&gt;&lt;author&gt;Han, Jian-Wei&lt;/author&gt;&lt;author&gt;Fan, Zhao-Yu&lt;/author&gt;&lt;author&gt;Tian, He&lt;/author&gt;&lt;author&gt;Qian, Chang-Tao&lt;/author&gt;&lt;/authors&gt;&lt;/contributors&gt;&lt;titles&gt;&lt;title&gt;Facile Yb(OTf)3 promoted one-pot synthesis of polyhydroquinoline derivatives through Hantzsch reaction&lt;/title&gt;&lt;secondary-title&gt;Tetrahedron&lt;/secondary-title&gt;&lt;/titles&gt;&lt;periodical&gt;&lt;full-title&gt;Tetrahedron&lt;/full-title&gt;&lt;abbr-1&gt;Tetrahedron&lt;/abbr-1&gt;&lt;abbr-2&gt;Tetrahedron&lt;/abbr-2&gt;&lt;/periodical&gt;&lt;pages&gt;1539-1543&lt;/pages&gt;&lt;volume&gt;61&lt;/volume&gt;&lt;number&gt;6&lt;/number&gt;&lt;keywords&gt;&lt;keyword&gt;Yb(OTf)&lt;/keyword&gt;&lt;keyword&gt;Four-component coupling reactions&lt;/keyword&gt;&lt;keyword&gt;Dimedone&lt;/keyword&gt;&lt;keyword&gt;Polyhydroquinoline&lt;/keyword&gt;&lt;/keywords&gt;&lt;dates&gt;&lt;year&gt;2005&lt;/year&gt;&lt;pub-dates&gt;&lt;date&gt;2005/02/07/&lt;/date&gt;&lt;/pub-dates&gt;&lt;/dates&gt;&lt;isbn&gt;0040-4020&lt;/isbn&gt;&lt;urls&gt;&lt;related-urls&gt;&lt;url&gt;http://www.sciencedirect.com/science/article/pii/S0040402004020186&lt;/url&gt;&lt;/related-urls&gt;&lt;/urls&gt;&lt;electronic-resource-num&gt;https://doi.org/10.1016/j.tet.2004.11.079&lt;/electronic-resource-num&gt;&lt;/record&gt;&lt;/Cite&gt;&lt;/EndNote&gt;</w:instrText>
      </w:r>
      <w:r w:rsidR="00E7523F" w:rsidRPr="00DB694E">
        <w:rPr>
          <w:rFonts w:ascii="Times New Roman" w:hAnsi="Times New Roman" w:cs="Times New Roman"/>
          <w:b w:val="0"/>
          <w:w w:val="108"/>
          <w:szCs w:val="24"/>
          <w:lang w:val="en-US" w:eastAsia="zh-CN"/>
        </w:rPr>
        <w:fldChar w:fldCharType="separate"/>
      </w:r>
      <w:r w:rsidR="003B2716" w:rsidRPr="003B2716">
        <w:rPr>
          <w:rFonts w:ascii="Times New Roman" w:hAnsi="Times New Roman" w:cs="Times New Roman"/>
          <w:b w:val="0"/>
          <w:noProof/>
          <w:w w:val="108"/>
          <w:szCs w:val="24"/>
          <w:vertAlign w:val="superscript"/>
          <w:lang w:val="en-US" w:eastAsia="zh-CN"/>
        </w:rPr>
        <w:t>34</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w:t>
      </w:r>
      <w:r w:rsidR="0015730F" w:rsidRPr="00DB694E">
        <w:rPr>
          <w:rFonts w:ascii="Times New Roman" w:hAnsi="Times New Roman" w:cs="Times New Roman"/>
          <w:b w:val="0"/>
          <w:w w:val="108"/>
          <w:szCs w:val="24"/>
          <w:lang w:val="en-US" w:eastAsia="zh-CN"/>
        </w:rPr>
        <w:t xml:space="preserve">Although many of these methods are effective it's essential to search for a more satisfying catalyst for the preparation of 1,4-DHP. </w:t>
      </w:r>
      <w:r w:rsidR="00FC10D0" w:rsidRPr="00DB694E">
        <w:rPr>
          <w:rFonts w:ascii="Times New Roman" w:hAnsi="Times New Roman" w:cs="Times New Roman"/>
          <w:b w:val="0"/>
          <w:w w:val="108"/>
          <w:szCs w:val="24"/>
          <w:lang w:val="en-US" w:eastAsia="zh-CN"/>
        </w:rPr>
        <w:t>Metal oxide nanocrystals, especially superparamagnetic ones have recently been used as eff</w:t>
      </w:r>
      <w:r w:rsidR="008A7581" w:rsidRPr="00DB694E">
        <w:rPr>
          <w:rFonts w:ascii="Times New Roman" w:hAnsi="Times New Roman" w:cs="Times New Roman"/>
          <w:b w:val="0"/>
          <w:w w:val="108"/>
          <w:szCs w:val="24"/>
          <w:lang w:val="en-US" w:eastAsia="zh-CN"/>
        </w:rPr>
        <w:t xml:space="preserve">ective </w:t>
      </w:r>
      <w:r w:rsidR="00FC10D0" w:rsidRPr="00DB694E">
        <w:rPr>
          <w:rFonts w:ascii="Times New Roman" w:hAnsi="Times New Roman" w:cs="Times New Roman"/>
          <w:b w:val="0"/>
          <w:w w:val="108"/>
          <w:szCs w:val="24"/>
          <w:lang w:val="en-US" w:eastAsia="zh-CN"/>
        </w:rPr>
        <w:t xml:space="preserve">catalysts due to their ready availability, and environmentally friendly qualities. </w:t>
      </w:r>
      <w:r w:rsidR="00E7523F" w:rsidRPr="00DB694E">
        <w:rPr>
          <w:rFonts w:ascii="Times New Roman" w:hAnsi="Times New Roman" w:cs="Times New Roman"/>
          <w:b w:val="0"/>
          <w:w w:val="108"/>
          <w:szCs w:val="24"/>
          <w:lang w:val="en-US" w:eastAsia="zh-CN"/>
        </w:rPr>
        <w:fldChar w:fldCharType="begin"/>
      </w:r>
      <w:r w:rsidR="003B2716">
        <w:rPr>
          <w:rFonts w:ascii="Times New Roman" w:hAnsi="Times New Roman" w:cs="Times New Roman"/>
          <w:b w:val="0"/>
          <w:w w:val="108"/>
          <w:szCs w:val="24"/>
          <w:lang w:val="en-US" w:eastAsia="zh-CN"/>
        </w:rPr>
        <w:instrText xml:space="preserve"> ADDIN EN.CITE &lt;EndNote&gt;&lt;Cite&gt;&lt;Author&gt;Ma&lt;/Author&gt;&lt;Year&gt;2013&lt;/Year&gt;&lt;RecNum&gt;3297&lt;/RecNum&gt;&lt;DisplayText&gt;&lt;style face="superscript"&gt;35&lt;/style&gt;&lt;/DisplayText&gt;&lt;record&gt;&lt;rec-number&gt;3297&lt;/rec-number&gt;&lt;foreign-keys&gt;&lt;key app="EN" db-id="0ew5f5sv8fs9vlesev6xvdwkvwdf5psrzxxr" timestamp="1583908259"&gt;3297&lt;/key&gt;&lt;/foreign-keys&gt;&lt;ref-type name="Journal Article"&gt;17&lt;/ref-type&gt;&lt;contributors&gt;&lt;authors&gt;&lt;author&gt;Ma, Fei-Ping&lt;/author&gt;&lt;author&gt;Li, Pei-He&lt;/author&gt;&lt;author&gt;Li, Bao-Le&lt;/author&gt;&lt;author&gt;Mo, Li-Ping&lt;/author&gt;&lt;author&gt;Liu, Ning&lt;/author&gt;&lt;author&gt;Kang, Hui-Jun&lt;/author&gt;&lt;author&gt;Liu, Ya-Nan&lt;/author&gt;&lt;author&gt;Zhang, Zhan-Hui&lt;/author&gt;&lt;/authors&gt;&lt;/contributors&gt;&lt;titles&gt;&lt;title&gt;A recyclable magnetic nanoparticles supported antimony catalyst for the synthesis of N-substituted pyrroles in water&lt;/title&gt;&lt;secondary-title&gt;Applied Catalysis A: General&lt;/secondary-title&gt;&lt;/titles&gt;&lt;periodical&gt;&lt;full-title&gt;Applied Catalysis A: General&lt;/full-title&gt;&lt;/periodical&gt;&lt;pages&gt;34-41&lt;/pages&gt;&lt;volume&gt;457&lt;/volume&gt;&lt;keywords&gt;&lt;keyword&gt;Magnetic nanoparticle&lt;/keyword&gt;&lt;keyword&gt;Immobilization&lt;/keyword&gt;&lt;keyword&gt;Ionic liquid&lt;/keyword&gt;&lt;keyword&gt;Antimony&lt;/keyword&gt;&lt;keyword&gt;Heterogeneous catalyst&lt;/keyword&gt;&lt;keyword&gt;Clauson-Kaas reaction&lt;/keyword&gt;&lt;keyword&gt;Pyrroles&lt;/keyword&gt;&lt;keyword&gt;Water&lt;/keyword&gt;&lt;/keywords&gt;&lt;dates&gt;&lt;year&gt;2013&lt;/year&gt;&lt;pub-dates&gt;&lt;date&gt;2013/04/24/&lt;/date&gt;&lt;/pub-dates&gt;&lt;/dates&gt;&lt;isbn&gt;0926-860X&lt;/isbn&gt;&lt;urls&gt;&lt;related-urls&gt;&lt;url&gt;http://www.sciencedirect.com/science/article/pii/S0926860X13001257&lt;/url&gt;&lt;/related-urls&gt;&lt;/urls&gt;&lt;electronic-resource-num&gt;https://doi.org/10.1016/j.apcata.2013.03.005&lt;/electronic-resource-num&gt;&lt;/record&gt;&lt;/Cite&gt;&lt;/EndNote&gt;</w:instrText>
      </w:r>
      <w:r w:rsidR="00E7523F" w:rsidRPr="00DB694E">
        <w:rPr>
          <w:rFonts w:ascii="Times New Roman" w:hAnsi="Times New Roman" w:cs="Times New Roman"/>
          <w:b w:val="0"/>
          <w:w w:val="108"/>
          <w:szCs w:val="24"/>
          <w:lang w:val="en-US" w:eastAsia="zh-CN"/>
        </w:rPr>
        <w:fldChar w:fldCharType="separate"/>
      </w:r>
      <w:r w:rsidR="003B2716" w:rsidRPr="003B2716">
        <w:rPr>
          <w:rFonts w:ascii="Times New Roman" w:hAnsi="Times New Roman" w:cs="Times New Roman"/>
          <w:b w:val="0"/>
          <w:noProof/>
          <w:w w:val="108"/>
          <w:szCs w:val="24"/>
          <w:vertAlign w:val="superscript"/>
          <w:lang w:val="en-US" w:eastAsia="zh-CN"/>
        </w:rPr>
        <w:t>35</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w:t>
      </w:r>
      <w:r w:rsidR="0080282E" w:rsidRPr="00DB694E">
        <w:rPr>
          <w:rFonts w:ascii="Times New Roman" w:hAnsi="Times New Roman" w:cs="Times New Roman"/>
          <w:b w:val="0"/>
          <w:w w:val="108"/>
          <w:szCs w:val="24"/>
          <w:lang w:val="en-US" w:eastAsia="zh-CN"/>
        </w:rPr>
        <w:t>D</w:t>
      </w:r>
      <w:r w:rsidR="006319BA" w:rsidRPr="00DB694E">
        <w:rPr>
          <w:rFonts w:ascii="Times New Roman" w:hAnsi="Times New Roman" w:cs="Times New Roman"/>
          <w:b w:val="0"/>
          <w:w w:val="108"/>
          <w:szCs w:val="24"/>
          <w:lang w:val="en-US" w:eastAsia="zh-CN"/>
        </w:rPr>
        <w:t xml:space="preserve">ue to the benefits </w:t>
      </w:r>
      <w:r w:rsidR="00572800" w:rsidRPr="00DB694E">
        <w:rPr>
          <w:rFonts w:ascii="Times New Roman" w:hAnsi="Times New Roman" w:cs="Times New Roman"/>
          <w:b w:val="0"/>
          <w:w w:val="108"/>
          <w:szCs w:val="24"/>
          <w:lang w:val="en-US" w:eastAsia="zh-CN"/>
        </w:rPr>
        <w:t xml:space="preserve">of magnetic nanoparticles </w:t>
      </w:r>
      <w:r w:rsidR="006319BA" w:rsidRPr="00DB694E">
        <w:rPr>
          <w:rFonts w:ascii="Times New Roman" w:hAnsi="Times New Roman" w:cs="Times New Roman"/>
          <w:b w:val="0"/>
          <w:w w:val="108"/>
          <w:szCs w:val="24"/>
          <w:lang w:val="en-US" w:eastAsia="zh-CN"/>
        </w:rPr>
        <w:t xml:space="preserve">such as: economically synthesized in large-scale, readily separated </w:t>
      </w:r>
      <w:r w:rsidR="0080282E" w:rsidRPr="00DB694E">
        <w:rPr>
          <w:rFonts w:ascii="Times New Roman" w:hAnsi="Times New Roman" w:cs="Times New Roman"/>
          <w:b w:val="0"/>
          <w:w w:val="108"/>
          <w:szCs w:val="24"/>
          <w:lang w:val="en-US" w:eastAsia="zh-CN"/>
        </w:rPr>
        <w:t xml:space="preserve">and reused </w:t>
      </w:r>
      <w:r w:rsidR="001E649B" w:rsidRPr="00DB694E">
        <w:rPr>
          <w:rFonts w:ascii="Times New Roman" w:hAnsi="Times New Roman" w:cs="Times New Roman"/>
          <w:b w:val="0"/>
          <w:w w:val="108"/>
          <w:szCs w:val="24"/>
          <w:lang w:val="en-US" w:eastAsia="zh-CN"/>
        </w:rPr>
        <w:t>using</w:t>
      </w:r>
      <w:r w:rsidR="006319BA" w:rsidRPr="00DB694E">
        <w:rPr>
          <w:rFonts w:ascii="Times New Roman" w:hAnsi="Times New Roman" w:cs="Times New Roman"/>
          <w:b w:val="0"/>
          <w:w w:val="108"/>
          <w:szCs w:val="24"/>
          <w:lang w:val="en-US" w:eastAsia="zh-CN"/>
        </w:rPr>
        <w:t xml:space="preserve"> external magnet</w:t>
      </w:r>
      <w:r w:rsidR="00D6068A" w:rsidRPr="00DB694E">
        <w:rPr>
          <w:rFonts w:ascii="Times New Roman" w:hAnsi="Times New Roman" w:cs="Times New Roman"/>
          <w:b w:val="0"/>
          <w:w w:val="108"/>
          <w:szCs w:val="24"/>
          <w:lang w:val="en-US" w:eastAsia="zh-CN"/>
        </w:rPr>
        <w:t>,</w:t>
      </w:r>
      <w:r w:rsidR="006F2F24" w:rsidRPr="00DB694E">
        <w:rPr>
          <w:rFonts w:ascii="Times New Roman" w:hAnsi="Times New Roman" w:cs="Times New Roman"/>
          <w:b w:val="0"/>
          <w:w w:val="108"/>
          <w:szCs w:val="24"/>
          <w:lang w:val="en-US" w:eastAsia="zh-CN"/>
        </w:rPr>
        <w:t xml:space="preserve"> and</w:t>
      </w:r>
      <w:r w:rsidR="006319BA" w:rsidRPr="00DB694E">
        <w:rPr>
          <w:rFonts w:ascii="Times New Roman" w:hAnsi="Times New Roman" w:cs="Times New Roman"/>
          <w:b w:val="0"/>
          <w:w w:val="108"/>
          <w:szCs w:val="24"/>
          <w:lang w:val="en-US" w:eastAsia="zh-CN"/>
        </w:rPr>
        <w:t xml:space="preserve"> </w:t>
      </w:r>
      <w:r w:rsidR="0080282E" w:rsidRPr="00DB694E">
        <w:rPr>
          <w:rFonts w:ascii="Times New Roman" w:hAnsi="Times New Roman" w:cs="Times New Roman"/>
          <w:b w:val="0"/>
          <w:w w:val="108"/>
          <w:szCs w:val="24"/>
          <w:lang w:val="en-US" w:eastAsia="zh-CN"/>
        </w:rPr>
        <w:t>applicable</w:t>
      </w:r>
      <w:r w:rsidR="00572800" w:rsidRPr="00DB694E">
        <w:rPr>
          <w:rFonts w:ascii="Times New Roman" w:hAnsi="Times New Roman" w:cs="Times New Roman"/>
          <w:b w:val="0"/>
          <w:w w:val="108"/>
          <w:szCs w:val="24"/>
          <w:lang w:val="en-US" w:eastAsia="zh-CN"/>
        </w:rPr>
        <w:t xml:space="preserve"> to industrial processes</w:t>
      </w:r>
      <w:r w:rsidR="00A32425" w:rsidRPr="00DB694E">
        <w:rPr>
          <w:rFonts w:ascii="Times New Roman" w:hAnsi="Times New Roman" w:cs="Times New Roman"/>
          <w:b w:val="0"/>
          <w:w w:val="108"/>
          <w:szCs w:val="24"/>
          <w:lang w:val="en-US" w:eastAsia="zh-CN"/>
        </w:rPr>
        <w:t>,</w:t>
      </w:r>
      <w:r w:rsidR="00572800" w:rsidRPr="00DB694E">
        <w:rPr>
          <w:rFonts w:ascii="Times New Roman" w:hAnsi="Times New Roman" w:cs="Times New Roman"/>
          <w:b w:val="0"/>
          <w:w w:val="108"/>
          <w:szCs w:val="24"/>
          <w:lang w:val="en-US" w:eastAsia="zh-CN"/>
        </w:rPr>
        <w:t xml:space="preserve"> the use of them as </w:t>
      </w:r>
      <w:r w:rsidR="0045482C" w:rsidRPr="00DB694E">
        <w:rPr>
          <w:rFonts w:ascii="Times New Roman" w:hAnsi="Times New Roman" w:cs="Times New Roman"/>
          <w:b w:val="0"/>
          <w:w w:val="108"/>
          <w:szCs w:val="24"/>
          <w:lang w:val="en-US" w:eastAsia="zh-CN"/>
        </w:rPr>
        <w:t xml:space="preserve">a </w:t>
      </w:r>
      <w:r w:rsidR="00572800" w:rsidRPr="00DB694E">
        <w:rPr>
          <w:rFonts w:ascii="Times New Roman" w:hAnsi="Times New Roman" w:cs="Times New Roman"/>
          <w:b w:val="0"/>
          <w:w w:val="108"/>
          <w:szCs w:val="24"/>
          <w:lang w:val="en-US" w:eastAsia="zh-CN"/>
        </w:rPr>
        <w:t xml:space="preserve">catalyst in various organic reactions has been </w:t>
      </w:r>
      <w:r w:rsidR="006F2F24" w:rsidRPr="00DB694E">
        <w:rPr>
          <w:rFonts w:ascii="Times New Roman" w:hAnsi="Times New Roman" w:cs="Times New Roman"/>
          <w:b w:val="0"/>
          <w:w w:val="108"/>
          <w:szCs w:val="24"/>
          <w:lang w:val="en-US" w:eastAsia="zh-CN"/>
        </w:rPr>
        <w:t>developed</w:t>
      </w:r>
      <w:r w:rsidR="00E6676B" w:rsidRPr="00DB694E">
        <w:rPr>
          <w:rFonts w:ascii="Times New Roman" w:hAnsi="Times New Roman" w:cs="Times New Roman"/>
          <w:b w:val="0"/>
          <w:w w:val="108"/>
          <w:szCs w:val="24"/>
          <w:lang w:val="en-US" w:eastAsia="zh-CN"/>
        </w:rPr>
        <w:t>.</w:t>
      </w:r>
      <w:r w:rsidR="006F2F24" w:rsidRPr="00DB694E">
        <w:rPr>
          <w:rFonts w:ascii="Times New Roman" w:hAnsi="Times New Roman" w:cs="Times New Roman"/>
          <w:b w:val="0"/>
          <w:w w:val="108"/>
          <w:szCs w:val="24"/>
          <w:lang w:val="en-US" w:eastAsia="zh-CN"/>
        </w:rPr>
        <w:t xml:space="preserve"> </w:t>
      </w:r>
      <w:r w:rsidR="00E7523F" w:rsidRPr="00DB694E">
        <w:rPr>
          <w:rFonts w:ascii="Times New Roman" w:hAnsi="Times New Roman" w:cs="Times New Roman"/>
          <w:b w:val="0"/>
          <w:w w:val="108"/>
          <w:szCs w:val="24"/>
          <w:lang w:val="en-US" w:eastAsia="zh-CN"/>
        </w:rPr>
        <w:fldChar w:fldCharType="begin">
          <w:fldData xml:space="preserve">PEVuZE5vdGU+PENpdGU+PEF1dGhvcj5IYW48L0F1dGhvcj48WWVhcj4yMDExPC9ZZWFyPjxSZWNO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==
</w:fldData>
        </w:fldChar>
      </w:r>
      <w:r w:rsidR="003B2716">
        <w:rPr>
          <w:rFonts w:ascii="Times New Roman" w:hAnsi="Times New Roman" w:cs="Times New Roman"/>
          <w:b w:val="0"/>
          <w:w w:val="108"/>
          <w:szCs w:val="24"/>
          <w:lang w:val="en-US" w:eastAsia="zh-CN"/>
        </w:rPr>
        <w:instrText xml:space="preserve"> ADDIN EN.CITE </w:instrText>
      </w:r>
      <w:r w:rsidR="00E7523F">
        <w:rPr>
          <w:rFonts w:ascii="Times New Roman" w:hAnsi="Times New Roman" w:cs="Times New Roman"/>
          <w:b w:val="0"/>
          <w:w w:val="108"/>
          <w:szCs w:val="24"/>
          <w:lang w:val="en-US" w:eastAsia="zh-CN"/>
        </w:rPr>
        <w:fldChar w:fldCharType="begin">
          <w:fldData xml:space="preserve">PEVuZE5vdGU+PENpdGU+PEF1dGhvcj5IYW48L0F1dGhvcj48WWVhcj4yMDExPC9ZZWFyPjxSZWNO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==
</w:fldData>
        </w:fldChar>
      </w:r>
      <w:r w:rsidR="003B2716">
        <w:rPr>
          <w:rFonts w:ascii="Times New Roman" w:hAnsi="Times New Roman" w:cs="Times New Roman"/>
          <w:b w:val="0"/>
          <w:w w:val="108"/>
          <w:szCs w:val="24"/>
          <w:lang w:val="en-US" w:eastAsia="zh-CN"/>
        </w:rPr>
        <w:instrText xml:space="preserve"> ADDIN EN.CITE.DATA </w:instrText>
      </w:r>
      <w:r w:rsidR="00E7523F">
        <w:rPr>
          <w:rFonts w:ascii="Times New Roman" w:hAnsi="Times New Roman" w:cs="Times New Roman"/>
          <w:b w:val="0"/>
          <w:w w:val="108"/>
          <w:szCs w:val="24"/>
          <w:lang w:val="en-US" w:eastAsia="zh-CN"/>
        </w:rPr>
      </w:r>
      <w:r w:rsidR="00E7523F">
        <w:rPr>
          <w:rFonts w:ascii="Times New Roman" w:hAnsi="Times New Roman" w:cs="Times New Roman"/>
          <w:b w:val="0"/>
          <w:w w:val="108"/>
          <w:szCs w:val="24"/>
          <w:lang w:val="en-US" w:eastAsia="zh-CN"/>
        </w:rPr>
        <w:fldChar w:fldCharType="end"/>
      </w:r>
      <w:r w:rsidR="00E7523F" w:rsidRPr="00DB694E">
        <w:rPr>
          <w:rFonts w:ascii="Times New Roman" w:hAnsi="Times New Roman" w:cs="Times New Roman"/>
          <w:b w:val="0"/>
          <w:w w:val="108"/>
          <w:szCs w:val="24"/>
          <w:lang w:val="en-US" w:eastAsia="zh-CN"/>
        </w:rPr>
      </w:r>
      <w:r w:rsidR="00E7523F" w:rsidRPr="00DB694E">
        <w:rPr>
          <w:rFonts w:ascii="Times New Roman" w:hAnsi="Times New Roman" w:cs="Times New Roman"/>
          <w:b w:val="0"/>
          <w:w w:val="108"/>
          <w:szCs w:val="24"/>
          <w:lang w:val="en-US" w:eastAsia="zh-CN"/>
        </w:rPr>
        <w:fldChar w:fldCharType="separate"/>
      </w:r>
      <w:r w:rsidR="003B2716" w:rsidRPr="003B2716">
        <w:rPr>
          <w:rFonts w:ascii="Times New Roman" w:hAnsi="Times New Roman" w:cs="Times New Roman"/>
          <w:b w:val="0"/>
          <w:noProof/>
          <w:w w:val="108"/>
          <w:szCs w:val="24"/>
          <w:vertAlign w:val="superscript"/>
          <w:lang w:val="en-US" w:eastAsia="zh-CN"/>
        </w:rPr>
        <w:t>36-42</w:t>
      </w:r>
      <w:r w:rsidR="00E7523F" w:rsidRPr="00DB694E">
        <w:rPr>
          <w:rFonts w:ascii="Times New Roman" w:hAnsi="Times New Roman" w:cs="Times New Roman"/>
          <w:b w:val="0"/>
          <w:w w:val="108"/>
          <w:szCs w:val="24"/>
          <w:lang w:val="en-US" w:eastAsia="zh-CN"/>
        </w:rPr>
        <w:fldChar w:fldCharType="end"/>
      </w:r>
      <w:r w:rsidRPr="00DB694E">
        <w:rPr>
          <w:rFonts w:ascii="Times New Roman" w:hAnsi="Times New Roman" w:cs="Times New Roman"/>
          <w:b w:val="0"/>
          <w:w w:val="108"/>
          <w:szCs w:val="24"/>
          <w:lang w:val="en-US" w:eastAsia="zh-CN"/>
        </w:rPr>
        <w:t xml:space="preserve"> </w:t>
      </w:r>
      <w:r w:rsidR="007B5D50" w:rsidRPr="00DB694E">
        <w:rPr>
          <w:rFonts w:ascii="Times New Roman" w:hAnsi="Times New Roman" w:cs="Times New Roman"/>
          <w:b w:val="0"/>
          <w:w w:val="108"/>
          <w:szCs w:val="24"/>
          <w:lang w:val="en-US" w:eastAsia="zh-CN"/>
        </w:rPr>
        <w:t>In this research, we describe a useful and facile method for the preparation of DHPs from the condensation of ethyl acetoacetate, different aldehydes, and ammonium acetate as a source of ammonia using magnetic MnFe2O4 nanoparticles as catalyst and ethanol solvent.</w:t>
      </w:r>
    </w:p>
    <w:p w:rsidR="000D65B3" w:rsidRPr="00DB694E" w:rsidRDefault="000D65B3" w:rsidP="00E83A68">
      <w:pPr>
        <w:pStyle w:val="RSCB04AHeadingSection"/>
        <w:spacing w:before="0" w:after="0" w:line="480" w:lineRule="auto"/>
        <w:jc w:val="both"/>
        <w:rPr>
          <w:rFonts w:ascii="Times New Roman" w:hAnsi="Times New Roman" w:cs="Times New Roman"/>
          <w:bCs/>
          <w:w w:val="108"/>
          <w:szCs w:val="24"/>
          <w:lang w:val="en-US" w:eastAsia="zh-CN"/>
        </w:rPr>
      </w:pPr>
    </w:p>
    <w:p w:rsidR="008C05C4" w:rsidRPr="00DB694E" w:rsidRDefault="00644A69" w:rsidP="00E83A68">
      <w:pPr>
        <w:pStyle w:val="RSCB04AHeadingSection"/>
        <w:spacing w:before="0" w:after="0" w:line="480" w:lineRule="auto"/>
        <w:jc w:val="center"/>
        <w:rPr>
          <w:rFonts w:ascii="Times New Roman" w:hAnsi="Times New Roman" w:cs="Times New Roman"/>
          <w:bCs/>
          <w:w w:val="108"/>
          <w:sz w:val="20"/>
          <w:szCs w:val="20"/>
          <w:lang w:val="en-US" w:eastAsia="zh-CN"/>
        </w:rPr>
      </w:pPr>
      <w:r w:rsidRPr="00DB694E">
        <w:rPr>
          <w:rFonts w:ascii="Times New Roman" w:hAnsi="Times New Roman" w:cs="Times New Roman"/>
          <w:b w:val="0"/>
          <w:bCs/>
          <w:w w:val="108"/>
          <w:szCs w:val="24"/>
          <w:lang w:val="en-US" w:eastAsia="zh-CN"/>
        </w:rPr>
        <w:object w:dxaOrig="10492" w:dyaOrig="5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217.5pt" o:ole="">
            <v:imagedata r:id="rId8" o:title=""/>
          </v:shape>
          <o:OLEObject Type="Embed" ProgID="ChemDraw.Document.6.0" ShapeID="_x0000_i1025" DrawAspect="Content" ObjectID="_1696866556" r:id="rId9"/>
        </w:object>
      </w:r>
    </w:p>
    <w:p w:rsidR="003C3588" w:rsidRDefault="003C3588" w:rsidP="00E83A68">
      <w:pPr>
        <w:pStyle w:val="RSCB04AHeadingSection"/>
        <w:spacing w:before="0" w:after="0" w:line="480" w:lineRule="auto"/>
        <w:jc w:val="center"/>
        <w:rPr>
          <w:rFonts w:ascii="Times New Roman" w:hAnsi="Times New Roman" w:cs="Times New Roman"/>
          <w:b w:val="0"/>
          <w:w w:val="108"/>
          <w:sz w:val="20"/>
          <w:szCs w:val="20"/>
          <w:lang w:val="en-US" w:eastAsia="zh-CN"/>
        </w:rPr>
      </w:pPr>
      <w:r w:rsidRPr="00DB694E">
        <w:rPr>
          <w:rFonts w:ascii="Times New Roman" w:hAnsi="Times New Roman" w:cs="Times New Roman"/>
          <w:bCs/>
          <w:w w:val="108"/>
          <w:sz w:val="20"/>
          <w:szCs w:val="20"/>
          <w:lang w:val="en-US" w:eastAsia="zh-CN"/>
        </w:rPr>
        <w:t>Fig. 1</w:t>
      </w:r>
      <w:r w:rsidR="00FA5E0D" w:rsidRPr="00DB694E">
        <w:rPr>
          <w:rFonts w:ascii="Times New Roman" w:hAnsi="Times New Roman" w:cs="Times New Roman"/>
          <w:bCs/>
          <w:w w:val="108"/>
          <w:sz w:val="20"/>
          <w:szCs w:val="20"/>
          <w:lang w:val="en-US" w:eastAsia="zh-CN"/>
        </w:rPr>
        <w:t xml:space="preserve"> </w:t>
      </w:r>
      <w:r w:rsidRPr="00DB694E">
        <w:rPr>
          <w:rFonts w:ascii="Times New Roman" w:hAnsi="Times New Roman" w:cs="Times New Roman"/>
          <w:b w:val="0"/>
          <w:w w:val="108"/>
          <w:sz w:val="20"/>
          <w:szCs w:val="20"/>
          <w:lang w:val="en-US" w:eastAsia="zh-CN"/>
        </w:rPr>
        <w:t xml:space="preserve">Some </w:t>
      </w:r>
      <w:r w:rsidR="00C2538D" w:rsidRPr="00DB694E">
        <w:rPr>
          <w:rFonts w:ascii="Times New Roman" w:hAnsi="Times New Roman" w:cs="Times New Roman"/>
          <w:b w:val="0"/>
          <w:w w:val="108"/>
          <w:sz w:val="20"/>
          <w:szCs w:val="20"/>
          <w:lang w:val="en-US" w:eastAsia="zh-CN"/>
        </w:rPr>
        <w:t>biologically active 1,4-dihydropyridines.</w:t>
      </w:r>
    </w:p>
    <w:p w:rsidR="00FF4B90" w:rsidRPr="00DB694E" w:rsidRDefault="00FF4B90" w:rsidP="00E83A68">
      <w:pPr>
        <w:pStyle w:val="RSCB04AHeadingSection"/>
        <w:spacing w:before="0" w:after="0" w:line="480" w:lineRule="auto"/>
        <w:jc w:val="center"/>
        <w:rPr>
          <w:rFonts w:ascii="Times New Roman" w:hAnsi="Times New Roman" w:cs="Times New Roman"/>
          <w:b w:val="0"/>
          <w:w w:val="108"/>
          <w:sz w:val="20"/>
          <w:szCs w:val="20"/>
          <w:lang w:val="en-US" w:eastAsia="zh-CN"/>
        </w:rPr>
      </w:pPr>
    </w:p>
    <w:p w:rsidR="00FF4B90" w:rsidRPr="00DB694E" w:rsidRDefault="00FF4B90" w:rsidP="00FF4B90">
      <w:pPr>
        <w:pStyle w:val="RSCB04AHeadingSection"/>
        <w:spacing w:before="0" w:after="0" w:line="480" w:lineRule="auto"/>
        <w:rPr>
          <w:rFonts w:ascii="Times New Roman" w:hAnsi="Times New Roman" w:cs="Times New Roman"/>
          <w:bCs/>
          <w:szCs w:val="24"/>
          <w:lang w:val="en-US"/>
        </w:rPr>
      </w:pPr>
      <w:r>
        <w:rPr>
          <w:rFonts w:ascii="Times New Roman" w:hAnsi="Times New Roman" w:cs="Times New Roman"/>
          <w:bCs/>
          <w:szCs w:val="24"/>
          <w:lang w:val="en-US"/>
        </w:rPr>
        <w:t xml:space="preserve">2. </w:t>
      </w:r>
      <w:r w:rsidRPr="00DB694E">
        <w:rPr>
          <w:rFonts w:ascii="Times New Roman" w:hAnsi="Times New Roman" w:cs="Times New Roman"/>
          <w:bCs/>
          <w:szCs w:val="24"/>
          <w:lang w:val="en-US"/>
        </w:rPr>
        <w:t>Experimental Section</w:t>
      </w:r>
    </w:p>
    <w:p w:rsidR="00FF4B90" w:rsidRPr="00FF4B90" w:rsidRDefault="00FF4B90" w:rsidP="00FF4B90">
      <w:pPr>
        <w:pStyle w:val="RSCB04AHeadingSection"/>
        <w:spacing w:before="0" w:after="0" w:line="480" w:lineRule="auto"/>
        <w:rPr>
          <w:rFonts w:ascii="Times New Roman" w:hAnsi="Times New Roman" w:cs="Times New Roman"/>
          <w:bCs/>
          <w:szCs w:val="24"/>
          <w:rtl/>
        </w:rPr>
      </w:pPr>
      <w:r w:rsidRPr="00FF4B90">
        <w:rPr>
          <w:rFonts w:ascii="Times New Roman" w:hAnsi="Times New Roman" w:cs="Times New Roman"/>
          <w:bCs/>
          <w:szCs w:val="24"/>
          <w:lang w:val="en-US"/>
        </w:rPr>
        <w:t>2.1. Apparatus</w:t>
      </w:r>
    </w:p>
    <w:p w:rsidR="00FF4B90" w:rsidRPr="00DB694E" w:rsidRDefault="00FF4B90" w:rsidP="00FF4B90">
      <w:pPr>
        <w:pStyle w:val="RSCB04AHeadingSection"/>
        <w:spacing w:before="0" w:after="0" w:line="480" w:lineRule="auto"/>
        <w:jc w:val="both"/>
        <w:rPr>
          <w:rFonts w:ascii="Times New Roman" w:hAnsi="Times New Roman" w:cs="Times New Roman"/>
          <w:b w:val="0"/>
          <w:bCs/>
          <w:szCs w:val="24"/>
          <w:lang w:val="en-US"/>
        </w:rPr>
      </w:pPr>
      <w:r w:rsidRPr="00DB694E">
        <w:rPr>
          <w:rFonts w:ascii="Times New Roman" w:hAnsi="Times New Roman" w:cs="Times New Roman"/>
          <w:b w:val="0"/>
          <w:bCs/>
          <w:szCs w:val="24"/>
          <w:lang w:val="en-US"/>
        </w:rPr>
        <w:t>The chemicals reagents and solvents were purchased commercially from Aldrich and Fluka Chemical Companies and were used without further purification. A Bruker DRX-400 spectrometer</w:t>
      </w:r>
      <w:r w:rsidRPr="00DB694E">
        <w:rPr>
          <w:rFonts w:ascii="Times New Roman" w:hAnsi="Times New Roman" w:cs="Times New Roman"/>
          <w:b w:val="0"/>
          <w:bCs/>
          <w:szCs w:val="24"/>
          <w:vertAlign w:val="superscript"/>
          <w:lang w:val="en-US"/>
        </w:rPr>
        <w:t xml:space="preserve"> </w:t>
      </w:r>
      <w:r w:rsidRPr="00DB694E">
        <w:rPr>
          <w:rFonts w:ascii="Times New Roman" w:hAnsi="Times New Roman" w:cs="Times New Roman"/>
          <w:b w:val="0"/>
          <w:bCs/>
          <w:szCs w:val="24"/>
          <w:lang w:val="en-US"/>
        </w:rPr>
        <w:t xml:space="preserve">was used to recorded </w:t>
      </w:r>
      <w:r w:rsidRPr="00DB694E">
        <w:rPr>
          <w:rFonts w:ascii="Times New Roman" w:hAnsi="Times New Roman" w:cs="Times New Roman"/>
          <w:b w:val="0"/>
          <w:bCs/>
          <w:szCs w:val="24"/>
          <w:vertAlign w:val="superscript"/>
          <w:lang w:val="en-US"/>
        </w:rPr>
        <w:t>1</w:t>
      </w:r>
      <w:r w:rsidRPr="00DB694E">
        <w:rPr>
          <w:rFonts w:ascii="Times New Roman" w:hAnsi="Times New Roman" w:cs="Times New Roman"/>
          <w:b w:val="0"/>
          <w:bCs/>
          <w:szCs w:val="24"/>
          <w:lang w:val="en-US"/>
        </w:rPr>
        <w:t>H NMR spectra in deuterated chloroform as solvent. Infrared (IR)</w:t>
      </w:r>
      <w:r w:rsidRPr="00DB694E">
        <w:rPr>
          <w:rStyle w:val="acopre"/>
        </w:rPr>
        <w:t xml:space="preserve"> </w:t>
      </w:r>
      <w:r w:rsidRPr="00DB694E">
        <w:rPr>
          <w:rFonts w:ascii="Times New Roman" w:hAnsi="Times New Roman" w:cs="Times New Roman"/>
          <w:b w:val="0"/>
          <w:bCs/>
          <w:szCs w:val="24"/>
          <w:lang w:val="en-US"/>
        </w:rPr>
        <w:t>spectra were recorded as KBr pellets on impact 400 Nicolet FT-IR spectrophotometer. A Philips-X'PertPro X-ray diffractometer was used to recorded XRD patterns of samples with 1.54 °A X-ray wavelengths and Cu anode material, at a scanning speed of 2°/min over the range 10° to 80° (2ϴ). The powder morphology of the catalyst was determined by Hitachi S4160 as field emission scanning electron microscope (FE-SEM). The magnetic properties of nanoparticles were determined using measurements of vibrating sample magnetometry (VSM, PPMS-9T) at 300 K in Iran (University of Kashan, Iran). Melting points were taken with a Yanagimoto micro melting point apparatus. The progress of the reaction was checked by thin layer chromatography (TLC) technique on silica-gel polygram SILG/UV 254 plates.</w:t>
      </w:r>
    </w:p>
    <w:p w:rsidR="00FF4B90" w:rsidRPr="00FF4B90" w:rsidRDefault="00FF4B90" w:rsidP="00FF4B90">
      <w:pPr>
        <w:pStyle w:val="RSCB04AHeadingSection"/>
        <w:spacing w:before="0" w:after="0" w:line="480" w:lineRule="auto"/>
        <w:rPr>
          <w:rFonts w:ascii="Times New Roman" w:hAnsi="Times New Roman" w:cs="Times New Roman"/>
          <w:bCs/>
          <w:szCs w:val="24"/>
          <w:lang w:val="en-US"/>
        </w:rPr>
      </w:pPr>
      <w:r w:rsidRPr="00FF4B90">
        <w:rPr>
          <w:rFonts w:ascii="Times New Roman" w:hAnsi="Times New Roman" w:cs="Times New Roman"/>
          <w:bCs/>
          <w:szCs w:val="24"/>
          <w:lang w:val="en-US"/>
        </w:rPr>
        <w:lastRenderedPageBreak/>
        <w:t>2.2. General procedure for the synthesis of MnFe2O4 NPs</w:t>
      </w:r>
    </w:p>
    <w:p w:rsidR="00FF4B90" w:rsidRPr="00DB694E" w:rsidRDefault="00FF4B90" w:rsidP="00FF4B90">
      <w:pPr>
        <w:pStyle w:val="RSCB04AHeadingSection"/>
        <w:spacing w:before="0" w:after="0" w:line="480" w:lineRule="auto"/>
        <w:jc w:val="both"/>
        <w:rPr>
          <w:rFonts w:ascii="Times New Roman" w:hAnsi="Times New Roman" w:cs="Times New Roman"/>
          <w:b w:val="0"/>
          <w:bCs/>
          <w:szCs w:val="24"/>
          <w:lang w:val="en-US"/>
        </w:rPr>
      </w:pPr>
      <w:r w:rsidRPr="00DB694E">
        <w:rPr>
          <w:rFonts w:ascii="Times New Roman" w:hAnsi="Times New Roman" w:cs="Times New Roman"/>
          <w:b w:val="0"/>
          <w:bCs/>
          <w:szCs w:val="24"/>
          <w:lang w:val="en-US"/>
        </w:rPr>
        <w:t>The nanoparticles of MnFe</w:t>
      </w:r>
      <w:r w:rsidRPr="00DB694E">
        <w:rPr>
          <w:rFonts w:ascii="Times New Roman" w:hAnsi="Times New Roman" w:cs="Times New Roman"/>
          <w:b w:val="0"/>
          <w:bCs/>
          <w:szCs w:val="24"/>
          <w:vertAlign w:val="subscript"/>
          <w:lang w:val="en-US"/>
        </w:rPr>
        <w:t>2</w:t>
      </w:r>
      <w:r w:rsidRPr="00DB694E">
        <w:rPr>
          <w:rFonts w:ascii="Times New Roman" w:hAnsi="Times New Roman" w:cs="Times New Roman"/>
          <w:b w:val="0"/>
          <w:bCs/>
          <w:szCs w:val="24"/>
          <w:lang w:val="en-US"/>
        </w:rPr>
        <w:t>O</w:t>
      </w:r>
      <w:r w:rsidRPr="00DB694E">
        <w:rPr>
          <w:rFonts w:ascii="Times New Roman" w:hAnsi="Times New Roman" w:cs="Times New Roman"/>
          <w:b w:val="0"/>
          <w:bCs/>
          <w:szCs w:val="24"/>
          <w:vertAlign w:val="subscript"/>
          <w:lang w:val="en-US"/>
        </w:rPr>
        <w:t>4</w:t>
      </w:r>
      <w:r w:rsidRPr="00DB694E">
        <w:rPr>
          <w:rFonts w:ascii="Times New Roman" w:hAnsi="Times New Roman" w:cs="Times New Roman"/>
          <w:b w:val="0"/>
          <w:bCs/>
          <w:szCs w:val="24"/>
          <w:lang w:val="en-US"/>
        </w:rPr>
        <w:t xml:space="preserve"> were synthesized by simple co-precipitation of FeCl</w:t>
      </w:r>
      <w:r w:rsidRPr="00DB694E">
        <w:rPr>
          <w:rFonts w:ascii="Times New Roman" w:hAnsi="Times New Roman" w:cs="Times New Roman"/>
          <w:b w:val="0"/>
          <w:bCs/>
          <w:szCs w:val="24"/>
          <w:vertAlign w:val="subscript"/>
          <w:lang w:val="en-US"/>
        </w:rPr>
        <w:t>3</w:t>
      </w:r>
      <w:r w:rsidRPr="00DB694E">
        <w:rPr>
          <w:rFonts w:ascii="Times New Roman" w:hAnsi="Times New Roman" w:cs="Times New Roman"/>
          <w:b w:val="0"/>
          <w:bCs/>
          <w:szCs w:val="24"/>
          <w:lang w:val="en-US"/>
        </w:rPr>
        <w:t>/MnCl</w:t>
      </w:r>
      <w:r w:rsidRPr="00DB694E">
        <w:rPr>
          <w:rFonts w:ascii="Times New Roman" w:hAnsi="Times New Roman" w:cs="Times New Roman"/>
          <w:b w:val="0"/>
          <w:bCs/>
          <w:szCs w:val="24"/>
          <w:vertAlign w:val="subscript"/>
          <w:lang w:val="en-US"/>
        </w:rPr>
        <w:t>2</w:t>
      </w:r>
      <w:r w:rsidRPr="00DB694E">
        <w:rPr>
          <w:rFonts w:ascii="Times New Roman" w:hAnsi="Times New Roman" w:cs="Times New Roman"/>
          <w:b w:val="0"/>
          <w:bCs/>
          <w:szCs w:val="24"/>
          <w:lang w:val="en-US"/>
        </w:rPr>
        <w:t xml:space="preserve"> in alkaline NaOH media. Firstly, 100 mL solution from both salts of FeCl</w:t>
      </w:r>
      <w:r w:rsidRPr="00DB694E">
        <w:rPr>
          <w:rFonts w:ascii="Times New Roman" w:hAnsi="Times New Roman" w:cs="Times New Roman"/>
          <w:b w:val="0"/>
          <w:bCs/>
          <w:szCs w:val="24"/>
          <w:vertAlign w:val="subscript"/>
          <w:lang w:val="en-US"/>
        </w:rPr>
        <w:t>3</w:t>
      </w:r>
      <w:r w:rsidRPr="00DB694E">
        <w:rPr>
          <w:rFonts w:ascii="Times New Roman" w:hAnsi="Times New Roman" w:cs="Times New Roman"/>
          <w:b w:val="0"/>
          <w:bCs/>
          <w:szCs w:val="24"/>
          <w:lang w:val="en-US"/>
        </w:rPr>
        <w:t>.6H</w:t>
      </w:r>
      <w:r w:rsidRPr="00DB694E">
        <w:rPr>
          <w:rFonts w:ascii="Times New Roman" w:hAnsi="Times New Roman" w:cs="Times New Roman"/>
          <w:b w:val="0"/>
          <w:bCs/>
          <w:szCs w:val="24"/>
          <w:vertAlign w:val="subscript"/>
          <w:lang w:val="en-US"/>
        </w:rPr>
        <w:t>2</w:t>
      </w:r>
      <w:r w:rsidRPr="00DB694E">
        <w:rPr>
          <w:rFonts w:ascii="Times New Roman" w:hAnsi="Times New Roman" w:cs="Times New Roman"/>
          <w:b w:val="0"/>
          <w:bCs/>
          <w:szCs w:val="24"/>
          <w:lang w:val="en-US"/>
        </w:rPr>
        <w:t>O and MnCl</w:t>
      </w:r>
      <w:r w:rsidRPr="00DB694E">
        <w:rPr>
          <w:rFonts w:ascii="Times New Roman" w:hAnsi="Times New Roman" w:cs="Times New Roman"/>
          <w:b w:val="0"/>
          <w:bCs/>
          <w:szCs w:val="24"/>
          <w:vertAlign w:val="subscript"/>
          <w:lang w:val="en-US"/>
        </w:rPr>
        <w:t>2</w:t>
      </w:r>
      <w:r w:rsidRPr="00DB694E">
        <w:rPr>
          <w:rFonts w:ascii="Times New Roman" w:hAnsi="Times New Roman" w:cs="Times New Roman"/>
          <w:b w:val="0"/>
          <w:bCs/>
          <w:szCs w:val="24"/>
          <w:lang w:val="en-US"/>
        </w:rPr>
        <w:t>.4H</w:t>
      </w:r>
      <w:r w:rsidRPr="00DB694E">
        <w:rPr>
          <w:rFonts w:ascii="Times New Roman" w:hAnsi="Times New Roman" w:cs="Times New Roman"/>
          <w:b w:val="0"/>
          <w:bCs/>
          <w:szCs w:val="24"/>
          <w:vertAlign w:val="subscript"/>
          <w:lang w:val="en-US"/>
        </w:rPr>
        <w:t>2</w:t>
      </w:r>
      <w:r w:rsidRPr="00DB694E">
        <w:rPr>
          <w:rFonts w:ascii="Times New Roman" w:hAnsi="Times New Roman" w:cs="Times New Roman"/>
          <w:b w:val="0"/>
          <w:bCs/>
          <w:szCs w:val="24"/>
          <w:lang w:val="en-US"/>
        </w:rPr>
        <w:t>O were prepared in a way that Mn</w:t>
      </w:r>
      <w:r w:rsidRPr="00DB694E">
        <w:rPr>
          <w:rFonts w:ascii="Times New Roman" w:hAnsi="Times New Roman" w:cs="Times New Roman"/>
          <w:b w:val="0"/>
          <w:bCs/>
          <w:szCs w:val="24"/>
          <w:vertAlign w:val="superscript"/>
          <w:lang w:val="en-US"/>
        </w:rPr>
        <w:t>2+</w:t>
      </w:r>
      <w:r w:rsidRPr="00DB694E">
        <w:rPr>
          <w:rFonts w:ascii="Times New Roman" w:hAnsi="Times New Roman" w:cs="Times New Roman"/>
          <w:b w:val="0"/>
          <w:bCs/>
          <w:szCs w:val="24"/>
          <w:lang w:val="en-US"/>
        </w:rPr>
        <w:t>: Fe</w:t>
      </w:r>
      <w:r w:rsidRPr="00DB694E">
        <w:rPr>
          <w:rFonts w:ascii="Times New Roman" w:hAnsi="Times New Roman" w:cs="Times New Roman"/>
          <w:b w:val="0"/>
          <w:bCs/>
          <w:szCs w:val="24"/>
          <w:vertAlign w:val="superscript"/>
          <w:lang w:val="en-US"/>
        </w:rPr>
        <w:t>3+</w:t>
      </w:r>
      <w:r w:rsidRPr="00DB694E">
        <w:rPr>
          <w:rFonts w:ascii="Times New Roman" w:hAnsi="Times New Roman" w:cs="Times New Roman"/>
          <w:b w:val="0"/>
          <w:bCs/>
          <w:szCs w:val="24"/>
          <w:lang w:val="en-US"/>
        </w:rPr>
        <w:t xml:space="preserve"> molar ratios to be 2:1. For this purpose, 0.02 mol of Fe(III) salt and 0.01 mol of Mn (II) salt were dissolved in distilled water and the volume of the solution was reach 100 mL. Then desired solution was added dropwise into solution of NaOH (100 mL, 3 mol L</w:t>
      </w:r>
      <w:r w:rsidRPr="00DB694E">
        <w:rPr>
          <w:rFonts w:ascii="Times New Roman" w:hAnsi="Times New Roman" w:cs="Times New Roman"/>
          <w:b w:val="0"/>
          <w:bCs/>
          <w:szCs w:val="24"/>
          <w:vertAlign w:val="superscript"/>
          <w:lang w:val="en-US"/>
        </w:rPr>
        <w:t>-1</w:t>
      </w:r>
      <w:r w:rsidRPr="00DB694E">
        <w:rPr>
          <w:rFonts w:ascii="Times New Roman" w:hAnsi="Times New Roman" w:cs="Times New Roman"/>
          <w:b w:val="0"/>
          <w:bCs/>
          <w:szCs w:val="24"/>
          <w:lang w:val="en-US"/>
        </w:rPr>
        <w:t xml:space="preserve">) at 95 </w:t>
      </w:r>
      <w:r w:rsidRPr="00DB694E">
        <w:rPr>
          <w:rFonts w:ascii="Times New Roman" w:hAnsi="Times New Roman" w:cs="Times New Roman"/>
          <w:b w:val="0"/>
          <w:bCs/>
          <w:szCs w:val="24"/>
          <w:vertAlign w:val="superscript"/>
          <w:lang w:val="en-US"/>
        </w:rPr>
        <w:t>o</w:t>
      </w:r>
      <w:r w:rsidRPr="00DB694E">
        <w:rPr>
          <w:rFonts w:ascii="Times New Roman" w:hAnsi="Times New Roman" w:cs="Times New Roman"/>
          <w:b w:val="0"/>
          <w:bCs/>
          <w:szCs w:val="24"/>
          <w:lang w:val="en-US"/>
        </w:rPr>
        <w:t>C with continuous stirring for 2 h. After the end of the desired time, the solid collected using an external magnetic field, washed with ethanol (3</w:t>
      </w:r>
      <w:r w:rsidRPr="00DB694E">
        <w:rPr>
          <w:rFonts w:ascii="Times New Roman" w:hAnsi="Times New Roman" w:cs="Times New Roman"/>
          <w:b w:val="0"/>
          <w:bCs/>
          <w:szCs w:val="24"/>
          <w:lang w:val="en-US"/>
        </w:rPr>
        <w:sym w:font="Symbol" w:char="F0B4"/>
      </w:r>
      <w:r w:rsidRPr="00DB694E">
        <w:rPr>
          <w:rFonts w:ascii="Times New Roman" w:hAnsi="Times New Roman" w:cs="Times New Roman"/>
          <w:b w:val="0"/>
          <w:bCs/>
          <w:szCs w:val="24"/>
          <w:lang w:val="en-US"/>
        </w:rPr>
        <w:t>20 mL) and deionized water (5</w:t>
      </w:r>
      <w:r w:rsidRPr="00DB694E">
        <w:rPr>
          <w:rFonts w:ascii="Times New Roman" w:hAnsi="Times New Roman" w:cs="Times New Roman"/>
          <w:b w:val="0"/>
          <w:bCs/>
          <w:szCs w:val="24"/>
          <w:lang w:val="en-US"/>
        </w:rPr>
        <w:sym w:font="Symbol" w:char="F0B4"/>
      </w:r>
      <w:r w:rsidRPr="00DB694E">
        <w:rPr>
          <w:rFonts w:ascii="Times New Roman" w:hAnsi="Times New Roman" w:cs="Times New Roman"/>
          <w:b w:val="0"/>
          <w:bCs/>
          <w:szCs w:val="24"/>
          <w:lang w:val="en-US"/>
        </w:rPr>
        <w:t xml:space="preserve">30 mL), then dried at 60 </w:t>
      </w:r>
      <w:r w:rsidRPr="00DB694E">
        <w:rPr>
          <w:rFonts w:ascii="Times New Roman" w:hAnsi="Times New Roman" w:cs="Times New Roman"/>
          <w:b w:val="0"/>
          <w:bCs/>
          <w:szCs w:val="24"/>
          <w:vertAlign w:val="superscript"/>
          <w:lang w:val="en-US"/>
        </w:rPr>
        <w:t>o</w:t>
      </w:r>
      <w:r w:rsidRPr="00DB694E">
        <w:rPr>
          <w:rFonts w:ascii="Times New Roman" w:hAnsi="Times New Roman" w:cs="Times New Roman"/>
          <w:b w:val="0"/>
          <w:bCs/>
          <w:szCs w:val="24"/>
          <w:lang w:val="en-US"/>
        </w:rPr>
        <w:t>C for 12 h. MnFe</w:t>
      </w:r>
      <w:r w:rsidRPr="00DB694E">
        <w:rPr>
          <w:rFonts w:ascii="Times New Roman" w:hAnsi="Times New Roman" w:cs="Times New Roman"/>
          <w:b w:val="0"/>
          <w:bCs/>
          <w:szCs w:val="24"/>
          <w:vertAlign w:val="subscript"/>
          <w:lang w:val="en-US"/>
        </w:rPr>
        <w:t>2</w:t>
      </w:r>
      <w:r w:rsidRPr="00DB694E">
        <w:rPr>
          <w:rFonts w:ascii="Times New Roman" w:hAnsi="Times New Roman" w:cs="Times New Roman"/>
          <w:b w:val="0"/>
          <w:bCs/>
          <w:szCs w:val="24"/>
          <w:lang w:val="en-US"/>
        </w:rPr>
        <w:t>O</w:t>
      </w:r>
      <w:r w:rsidRPr="00DB694E">
        <w:rPr>
          <w:rFonts w:ascii="Times New Roman" w:hAnsi="Times New Roman" w:cs="Times New Roman"/>
          <w:b w:val="0"/>
          <w:bCs/>
          <w:szCs w:val="24"/>
          <w:vertAlign w:val="subscript"/>
          <w:lang w:val="en-US"/>
        </w:rPr>
        <w:t>4</w:t>
      </w:r>
      <w:r w:rsidRPr="00DB694E">
        <w:rPr>
          <w:rFonts w:ascii="Times New Roman" w:hAnsi="Times New Roman" w:cs="Times New Roman"/>
          <w:b w:val="0"/>
          <w:bCs/>
          <w:szCs w:val="24"/>
          <w:lang w:val="en-US"/>
        </w:rPr>
        <w:t xml:space="preserve"> nanoparticles was identified by physical and spectroscopic data.</w:t>
      </w:r>
    </w:p>
    <w:p w:rsidR="00FF4B90" w:rsidRPr="00FF4B90" w:rsidRDefault="00FF4B90" w:rsidP="00FF4B90">
      <w:pPr>
        <w:pStyle w:val="RSCB04AHeadingSection"/>
        <w:spacing w:before="0" w:after="0" w:line="480" w:lineRule="auto"/>
        <w:rPr>
          <w:rFonts w:ascii="Times New Roman" w:hAnsi="Times New Roman" w:cs="Times New Roman"/>
          <w:bCs/>
          <w:szCs w:val="24"/>
          <w:lang w:val="en-US"/>
        </w:rPr>
      </w:pPr>
      <w:r w:rsidRPr="00FF4B90">
        <w:rPr>
          <w:rFonts w:ascii="Times New Roman" w:hAnsi="Times New Roman" w:cs="Times New Roman"/>
          <w:bCs/>
          <w:szCs w:val="24"/>
          <w:lang w:val="en-US"/>
        </w:rPr>
        <w:t>2.3. A General method for the synthesis of 1,4-dihydropyridines</w:t>
      </w:r>
    </w:p>
    <w:p w:rsidR="00FF4B90" w:rsidRPr="00DB694E" w:rsidRDefault="00FF4B90" w:rsidP="00FF4B90">
      <w:pPr>
        <w:pStyle w:val="RSCB04AHeadingSection"/>
        <w:spacing w:before="0" w:after="0" w:line="480" w:lineRule="auto"/>
        <w:jc w:val="both"/>
        <w:rPr>
          <w:rFonts w:ascii="Times New Roman" w:hAnsi="Times New Roman" w:cs="Times New Roman"/>
          <w:b w:val="0"/>
          <w:i/>
          <w:iCs/>
          <w:szCs w:val="24"/>
          <w:lang w:val="en-US"/>
        </w:rPr>
      </w:pPr>
      <w:r w:rsidRPr="00DB694E">
        <w:rPr>
          <w:rFonts w:ascii="Times New Roman" w:hAnsi="Times New Roman" w:cs="Times New Roman"/>
          <w:b w:val="0"/>
          <w:bCs/>
          <w:szCs w:val="24"/>
          <w:lang w:val="en-US"/>
        </w:rPr>
        <w:t>A mixture of ethyl acetoacetate (2.4 mmol), selected aldehyde (1 mmol), NH</w:t>
      </w:r>
      <w:r w:rsidRPr="00DB694E">
        <w:rPr>
          <w:rFonts w:ascii="Times New Roman" w:hAnsi="Times New Roman" w:cs="Times New Roman"/>
          <w:b w:val="0"/>
          <w:bCs/>
          <w:szCs w:val="24"/>
          <w:vertAlign w:val="subscript"/>
          <w:lang w:val="en-US"/>
        </w:rPr>
        <w:t>4</w:t>
      </w:r>
      <w:r w:rsidRPr="00DB694E">
        <w:rPr>
          <w:rFonts w:ascii="Times New Roman" w:hAnsi="Times New Roman" w:cs="Times New Roman"/>
          <w:b w:val="0"/>
          <w:bCs/>
          <w:szCs w:val="24"/>
          <w:lang w:val="en-US"/>
        </w:rPr>
        <w:t>OAc (1.2 mmol), and MnFe</w:t>
      </w:r>
      <w:r w:rsidRPr="00DB694E">
        <w:rPr>
          <w:rFonts w:ascii="Times New Roman" w:hAnsi="Times New Roman" w:cs="Times New Roman"/>
          <w:b w:val="0"/>
          <w:bCs/>
          <w:szCs w:val="24"/>
          <w:vertAlign w:val="subscript"/>
          <w:lang w:val="en-US"/>
        </w:rPr>
        <w:t>2</w:t>
      </w:r>
      <w:r w:rsidRPr="00DB694E">
        <w:rPr>
          <w:rFonts w:ascii="Times New Roman" w:hAnsi="Times New Roman" w:cs="Times New Roman"/>
          <w:b w:val="0"/>
          <w:bCs/>
          <w:szCs w:val="24"/>
          <w:lang w:val="en-US"/>
        </w:rPr>
        <w:t>O</w:t>
      </w:r>
      <w:r w:rsidRPr="00DB694E">
        <w:rPr>
          <w:rFonts w:ascii="Times New Roman" w:hAnsi="Times New Roman" w:cs="Times New Roman"/>
          <w:b w:val="0"/>
          <w:bCs/>
          <w:szCs w:val="24"/>
          <w:vertAlign w:val="subscript"/>
          <w:lang w:val="en-US"/>
        </w:rPr>
        <w:t>4</w:t>
      </w:r>
      <w:r w:rsidRPr="00DB694E">
        <w:rPr>
          <w:rFonts w:ascii="Times New Roman" w:hAnsi="Times New Roman" w:cs="Times New Roman"/>
          <w:b w:val="0"/>
          <w:bCs/>
          <w:szCs w:val="24"/>
          <w:lang w:val="en-US"/>
        </w:rPr>
        <w:t xml:space="preserve"> (5 mol %) in ethanol (5 mL) as solvent was stirred at 80 </w:t>
      </w:r>
      <w:r w:rsidRPr="00DB694E">
        <w:rPr>
          <w:rFonts w:ascii="Times New Roman" w:hAnsi="Times New Roman" w:cs="Times New Roman"/>
          <w:b w:val="0"/>
          <w:bCs/>
          <w:szCs w:val="24"/>
          <w:vertAlign w:val="superscript"/>
          <w:lang w:val="en-US"/>
        </w:rPr>
        <w:t>o</w:t>
      </w:r>
      <w:r w:rsidRPr="00DB694E">
        <w:rPr>
          <w:rFonts w:ascii="Times New Roman" w:hAnsi="Times New Roman" w:cs="Times New Roman"/>
          <w:b w:val="0"/>
          <w:bCs/>
          <w:szCs w:val="24"/>
          <w:lang w:val="en-US"/>
        </w:rPr>
        <w:t>C for an appropriate time. Thin-layer chromatography (TLC) was used to monitor the progress of the reaction. After completion of the reaction, the mixture diluted in ethyl acetate and the solid catalyst was separated and collected using magnetic field. The desired product was extracted with ethyl acetate and water then purified by recrystallization from ethanol/water (5:1) to yield pure 1,4-dihydropyridines. The solid magnetic MnFe</w:t>
      </w:r>
      <w:r w:rsidRPr="00DB694E">
        <w:rPr>
          <w:rFonts w:ascii="Times New Roman" w:hAnsi="Times New Roman" w:cs="Times New Roman"/>
          <w:b w:val="0"/>
          <w:bCs/>
          <w:szCs w:val="24"/>
          <w:vertAlign w:val="subscript"/>
          <w:lang w:val="en-US"/>
        </w:rPr>
        <w:t>2</w:t>
      </w:r>
      <w:r w:rsidRPr="00DB694E">
        <w:rPr>
          <w:rFonts w:ascii="Times New Roman" w:hAnsi="Times New Roman" w:cs="Times New Roman"/>
          <w:b w:val="0"/>
          <w:bCs/>
          <w:szCs w:val="24"/>
          <w:lang w:val="en-US"/>
        </w:rPr>
        <w:t>O</w:t>
      </w:r>
      <w:r w:rsidRPr="00DB694E">
        <w:rPr>
          <w:rFonts w:ascii="Times New Roman" w:hAnsi="Times New Roman" w:cs="Times New Roman"/>
          <w:b w:val="0"/>
          <w:bCs/>
          <w:szCs w:val="24"/>
          <w:vertAlign w:val="subscript"/>
          <w:lang w:val="en-US"/>
        </w:rPr>
        <w:t>4</w:t>
      </w:r>
      <w:r w:rsidRPr="00DB694E">
        <w:rPr>
          <w:rFonts w:ascii="Times New Roman" w:hAnsi="Times New Roman" w:cs="Times New Roman"/>
          <w:b w:val="0"/>
          <w:bCs/>
          <w:szCs w:val="24"/>
          <w:lang w:val="en-US"/>
        </w:rPr>
        <w:t xml:space="preserve"> catalyst was carefully washed with acetone (3</w:t>
      </w:r>
      <w:r w:rsidRPr="00DB694E">
        <w:rPr>
          <w:rFonts w:ascii="Times New Roman" w:hAnsi="Times New Roman" w:cs="Times New Roman"/>
          <w:b w:val="0"/>
          <w:bCs/>
          <w:szCs w:val="24"/>
          <w:lang w:val="en-US"/>
        </w:rPr>
        <w:sym w:font="Symbol" w:char="F0B4"/>
      </w:r>
      <w:r w:rsidRPr="00DB694E">
        <w:rPr>
          <w:rFonts w:ascii="Times New Roman" w:hAnsi="Times New Roman" w:cs="Times New Roman"/>
          <w:b w:val="0"/>
          <w:bCs/>
          <w:szCs w:val="24"/>
          <w:lang w:val="en-US"/>
        </w:rPr>
        <w:t>10 mL), distilled water (3</w:t>
      </w:r>
      <w:r w:rsidRPr="00DB694E">
        <w:rPr>
          <w:rFonts w:ascii="Times New Roman" w:hAnsi="Times New Roman" w:cs="Times New Roman"/>
          <w:b w:val="0"/>
          <w:bCs/>
          <w:szCs w:val="24"/>
          <w:lang w:val="en-US"/>
        </w:rPr>
        <w:sym w:font="Symbol" w:char="F0B4"/>
      </w:r>
      <w:r w:rsidRPr="00DB694E">
        <w:rPr>
          <w:rFonts w:ascii="Times New Roman" w:hAnsi="Times New Roman" w:cs="Times New Roman"/>
          <w:b w:val="0"/>
          <w:bCs/>
          <w:szCs w:val="24"/>
          <w:lang w:val="en-US"/>
        </w:rPr>
        <w:t>10 mL), and dried at room temperature in desiccator. The structure of new compounds was identified based on physical and spectroscopic data.</w:t>
      </w:r>
    </w:p>
    <w:p w:rsidR="00FF4B90" w:rsidRPr="00FF4B90" w:rsidRDefault="00FF4B90" w:rsidP="00FF4B90">
      <w:pPr>
        <w:pStyle w:val="RSCB04AHeadingSection"/>
        <w:spacing w:before="0" w:after="0" w:line="480" w:lineRule="auto"/>
        <w:jc w:val="both"/>
        <w:rPr>
          <w:rFonts w:ascii="Times New Roman" w:hAnsi="Times New Roman" w:cs="Times New Roman"/>
          <w:bCs/>
          <w:szCs w:val="24"/>
          <w:lang w:val="en-US"/>
        </w:rPr>
      </w:pPr>
      <w:r>
        <w:rPr>
          <w:rFonts w:ascii="Times New Roman" w:hAnsi="Times New Roman" w:cs="Times New Roman"/>
          <w:bCs/>
          <w:szCs w:val="24"/>
          <w:lang w:val="en-US"/>
        </w:rPr>
        <w:t xml:space="preserve">2.4. </w:t>
      </w:r>
      <w:r w:rsidRPr="00FF4B90">
        <w:rPr>
          <w:rFonts w:ascii="Times New Roman" w:hAnsi="Times New Roman" w:cs="Times New Roman"/>
          <w:bCs/>
          <w:szCs w:val="24"/>
          <w:lang w:val="en-US"/>
        </w:rPr>
        <w:t>Spectral data for 1,4-dihydropyridine derivatives</w:t>
      </w:r>
    </w:p>
    <w:p w:rsidR="00FF4B90" w:rsidRPr="00DB694E" w:rsidRDefault="00FF4B90" w:rsidP="00FF4B90">
      <w:pPr>
        <w:pStyle w:val="RSCB04AHeadingSection"/>
        <w:spacing w:before="0" w:after="0" w:line="480" w:lineRule="auto"/>
        <w:jc w:val="both"/>
        <w:rPr>
          <w:rFonts w:ascii="Times New Roman" w:hAnsi="Times New Roman" w:cs="Times New Roman"/>
          <w:b w:val="0"/>
          <w:szCs w:val="24"/>
          <w:lang w:val="en-US"/>
        </w:rPr>
      </w:pPr>
      <w:r w:rsidRPr="00DB694E">
        <w:rPr>
          <w:rFonts w:ascii="Times New Roman" w:hAnsi="Times New Roman" w:cs="Times New Roman"/>
          <w:b w:val="0"/>
          <w:szCs w:val="24"/>
          <w:lang w:val="en-US"/>
        </w:rPr>
        <w:t>Diethyl-1,4-dihydro-2,6-dimethyl-4-(3-nitrophenyl) pyridine-3,5-dicarboxylate; Yellow solid</w:t>
      </w:r>
      <w:r w:rsidRPr="00DB694E">
        <w:rPr>
          <w:rFonts w:ascii="Times New Roman" w:hAnsi="Times New Roman" w:cs="Times New Roman"/>
          <w:b w:val="0"/>
          <w:szCs w:val="24"/>
          <w:rtl/>
          <w:lang w:val="en-US"/>
        </w:rPr>
        <w:t>.</w:t>
      </w:r>
      <w:r w:rsidRPr="00DB694E">
        <w:rPr>
          <w:rFonts w:ascii="Times New Roman" w:hAnsi="Times New Roman" w:cs="Times New Roman"/>
          <w:b w:val="0"/>
          <w:szCs w:val="24"/>
          <w:lang w:val="en-US"/>
        </w:rPr>
        <w:t>m.p= 162-167°C;</w:t>
      </w:r>
      <w:r w:rsidRPr="00DB694E">
        <w:rPr>
          <w:rFonts w:ascii="Times New Roman" w:hAnsi="Times New Roman" w:cs="Times New Roman"/>
          <w:b w:val="0"/>
          <w:szCs w:val="24"/>
          <w:lang w:val="de-DE"/>
        </w:rPr>
        <w:t xml:space="preserve"> IR (KBr)/ ν (cm</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w:t>
      </w:r>
      <w:r w:rsidRPr="00DB694E">
        <w:rPr>
          <w:rFonts w:ascii="Times New Roman" w:hAnsi="Times New Roman" w:cs="Times New Roman"/>
          <w:b w:val="0"/>
          <w:szCs w:val="24"/>
          <w:rtl/>
          <w:lang w:val="en-US"/>
        </w:rPr>
        <w:t>:</w:t>
      </w:r>
      <w:r w:rsidRPr="00DB694E">
        <w:rPr>
          <w:rFonts w:ascii="Times New Roman" w:hAnsi="Times New Roman" w:cs="Times New Roman"/>
          <w:b w:val="0"/>
          <w:szCs w:val="24"/>
          <w:lang w:val="en-US"/>
        </w:rPr>
        <w:t>3344 (NH), 3093 (=CH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2987 (-CH, sp</w:t>
      </w:r>
      <w:r w:rsidRPr="00DB694E">
        <w:rPr>
          <w:rFonts w:ascii="Times New Roman" w:hAnsi="Times New Roman" w:cs="Times New Roman"/>
          <w:b w:val="0"/>
          <w:szCs w:val="24"/>
          <w:vertAlign w:val="superscript"/>
          <w:lang w:val="en-US"/>
        </w:rPr>
        <w:t>3</w:t>
      </w:r>
      <w:r w:rsidRPr="00DB694E">
        <w:rPr>
          <w:rFonts w:ascii="Times New Roman" w:hAnsi="Times New Roman" w:cs="Times New Roman"/>
          <w:b w:val="0"/>
          <w:szCs w:val="24"/>
          <w:lang w:val="en-US"/>
        </w:rPr>
        <w:t xml:space="preserve">), 1706 (C=O), 1645 (C=C), 1213 (C-O); </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H NMR</w:t>
      </w:r>
      <w:r w:rsidRPr="00DB694E">
        <w:rPr>
          <w:rFonts w:ascii="Times New Roman" w:hAnsi="Times New Roman" w:cs="Times New Roman"/>
          <w:b w:val="0"/>
          <w:szCs w:val="24"/>
          <w:lang w:val="en-US"/>
        </w:rPr>
        <w:t xml:space="preserve"> (CDCl</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400 MHz,</w:t>
      </w:r>
      <w:r w:rsidRPr="00DB694E">
        <w:rPr>
          <w:rFonts w:ascii="Times New Roman" w:hAnsi="Times New Roman" w:cs="Times New Roman"/>
          <w:b w:val="0"/>
          <w:szCs w:val="24"/>
          <w:lang w:val="de-DE"/>
        </w:rPr>
        <w:t xml:space="preserve"> δ</w:t>
      </w:r>
      <w:r w:rsidRPr="00DB694E">
        <w:rPr>
          <w:rFonts w:ascii="Times New Roman" w:hAnsi="Times New Roman" w:cs="Times New Roman"/>
          <w:b w:val="0"/>
          <w:szCs w:val="24"/>
          <w:lang w:val="en-US"/>
        </w:rPr>
        <w:t xml:space="preserve"> / ppm</w:t>
      </w:r>
      <w:r w:rsidRPr="00DB694E">
        <w:rPr>
          <w:rFonts w:ascii="Times New Roman" w:hAnsi="Times New Roman" w:cs="Times New Roman"/>
          <w:b w:val="0"/>
          <w:szCs w:val="24"/>
          <w:lang w:val="de-DE"/>
        </w:rPr>
        <w:t xml:space="preserve">): </w:t>
      </w:r>
      <w:r w:rsidRPr="00DB694E">
        <w:rPr>
          <w:rFonts w:ascii="Times New Roman" w:hAnsi="Times New Roman" w:cs="Times New Roman"/>
          <w:b w:val="0"/>
          <w:szCs w:val="24"/>
          <w:lang w:val="en-US"/>
        </w:rPr>
        <w:t>1</w:t>
      </w:r>
      <w:r w:rsidRPr="00DB694E">
        <w:rPr>
          <w:rFonts w:ascii="Times New Roman" w:hAnsi="Times New Roman" w:cs="Times New Roman"/>
          <w:b w:val="0"/>
          <w:szCs w:val="24"/>
          <w:rtl/>
          <w:lang w:val="en-US" w:bidi="fa-IR"/>
        </w:rPr>
        <w:t>.</w:t>
      </w:r>
      <w:r w:rsidRPr="00DB694E">
        <w:rPr>
          <w:rFonts w:ascii="Times New Roman" w:hAnsi="Times New Roman" w:cs="Times New Roman"/>
          <w:b w:val="0"/>
          <w:szCs w:val="24"/>
          <w:lang w:val="en-US"/>
        </w:rPr>
        <w:t xml:space="preserve">23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=7.2 </w:t>
      </w:r>
      <w:r w:rsidRPr="00DB694E">
        <w:rPr>
          <w:rFonts w:ascii="Times New Roman" w:hAnsi="Times New Roman" w:cs="Times New Roman"/>
          <w:b w:val="0"/>
          <w:szCs w:val="24"/>
          <w:lang w:val="en-US"/>
        </w:rPr>
        <w:lastRenderedPageBreak/>
        <w:t>Hz,6H,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w:t>
      </w:r>
      <w:r w:rsidRPr="00DB694E">
        <w:rPr>
          <w:rFonts w:ascii="Times New Roman" w:hAnsi="Times New Roman" w:cs="Times New Roman"/>
          <w:b w:val="0"/>
          <w:szCs w:val="24"/>
          <w:rtl/>
          <w:lang w:val="en-US" w:bidi="fa-IR"/>
        </w:rPr>
        <w:t>.</w:t>
      </w:r>
      <w:r w:rsidRPr="00DB694E">
        <w:rPr>
          <w:rFonts w:ascii="Times New Roman" w:hAnsi="Times New Roman" w:cs="Times New Roman"/>
          <w:b w:val="0"/>
          <w:szCs w:val="24"/>
          <w:lang w:val="en-US"/>
        </w:rPr>
        <w:t>36 (s,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4.08 (q, 4H, 2CH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5</w:t>
      </w:r>
      <w:r w:rsidRPr="00DB694E">
        <w:rPr>
          <w:rFonts w:ascii="Times New Roman" w:hAnsi="Times New Roman" w:cs="Times New Roman"/>
          <w:b w:val="0"/>
          <w:szCs w:val="24"/>
          <w:rtl/>
          <w:lang w:val="en-US" w:bidi="fa-IR"/>
        </w:rPr>
        <w:t>.</w:t>
      </w:r>
      <w:r w:rsidRPr="00DB694E">
        <w:rPr>
          <w:rFonts w:ascii="Times New Roman" w:hAnsi="Times New Roman" w:cs="Times New Roman"/>
          <w:b w:val="0"/>
          <w:szCs w:val="24"/>
          <w:lang w:val="en-US"/>
        </w:rPr>
        <w:t>08 (s, 1H), 5</w:t>
      </w:r>
      <w:r w:rsidRPr="00DB694E">
        <w:rPr>
          <w:rFonts w:ascii="Times New Roman" w:hAnsi="Times New Roman" w:cs="Times New Roman"/>
          <w:b w:val="0"/>
          <w:szCs w:val="24"/>
          <w:rtl/>
          <w:lang w:val="en-US" w:bidi="fa-IR"/>
        </w:rPr>
        <w:t>.</w:t>
      </w:r>
      <w:r w:rsidRPr="00DB694E">
        <w:rPr>
          <w:rFonts w:ascii="Times New Roman" w:hAnsi="Times New Roman" w:cs="Times New Roman"/>
          <w:b w:val="0"/>
          <w:szCs w:val="24"/>
          <w:lang w:val="en-US"/>
        </w:rPr>
        <w:t>86 (s, 1H, NH), 7</w:t>
      </w:r>
      <w:r w:rsidRPr="00DB694E">
        <w:rPr>
          <w:rFonts w:ascii="Times New Roman" w:hAnsi="Times New Roman" w:cs="Times New Roman"/>
          <w:b w:val="0"/>
          <w:szCs w:val="24"/>
          <w:rtl/>
          <w:lang w:val="en-US" w:bidi="fa-IR"/>
        </w:rPr>
        <w:t>.</w:t>
      </w:r>
      <w:r w:rsidRPr="00DB694E">
        <w:rPr>
          <w:rFonts w:ascii="Times New Roman" w:hAnsi="Times New Roman" w:cs="Times New Roman"/>
          <w:b w:val="0"/>
          <w:szCs w:val="24"/>
          <w:lang w:val="en-US"/>
        </w:rPr>
        <w:t xml:space="preserve">37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=8 Hz,1H, ArH), 7.64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=7.6 Hz,1H, ArH), 7.99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=7.2 Hz,1H, ArH), 8.12 (s, 1H, ArH).</w:t>
      </w:r>
    </w:p>
    <w:p w:rsidR="00FF4B90" w:rsidRPr="00DB694E" w:rsidRDefault="00FF4B90" w:rsidP="00FF4B90">
      <w:pPr>
        <w:pStyle w:val="RSCB04AHeadingSection"/>
        <w:spacing w:before="0" w:after="0" w:line="480" w:lineRule="auto"/>
        <w:jc w:val="both"/>
        <w:rPr>
          <w:rFonts w:ascii="Times New Roman" w:hAnsi="Times New Roman" w:cs="Times New Roman"/>
          <w:b w:val="0"/>
          <w:szCs w:val="24"/>
          <w:lang w:val="en-US"/>
        </w:rPr>
      </w:pPr>
      <w:r w:rsidRPr="00DB694E">
        <w:rPr>
          <w:rFonts w:ascii="Times New Roman" w:hAnsi="Times New Roman" w:cs="Times New Roman"/>
          <w:b w:val="0"/>
          <w:szCs w:val="24"/>
          <w:lang w:val="en-US"/>
        </w:rPr>
        <w:t>Diethyl-1,4-dihydro-2,6-dimethyl-4-phenyl pyridine-3,5-dicarboxylate; Yellow solid. m.p = 150-155 °C;</w:t>
      </w:r>
      <w:r w:rsidRPr="00DB694E">
        <w:rPr>
          <w:rFonts w:ascii="Times New Roman" w:hAnsi="Times New Roman" w:cs="Times New Roman"/>
          <w:b w:val="0"/>
          <w:szCs w:val="24"/>
          <w:lang w:val="de-DE"/>
        </w:rPr>
        <w:t xml:space="preserve"> IR (KBr)/ ν (cm</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w:t>
      </w:r>
      <w:r w:rsidRPr="00DB694E">
        <w:rPr>
          <w:rFonts w:ascii="Times New Roman" w:hAnsi="Times New Roman" w:cs="Times New Roman"/>
          <w:b w:val="0"/>
          <w:szCs w:val="24"/>
          <w:rtl/>
          <w:lang w:val="en-US"/>
        </w:rPr>
        <w:t>:</w:t>
      </w:r>
      <w:r w:rsidRPr="00DB694E">
        <w:rPr>
          <w:rFonts w:ascii="Times New Roman" w:hAnsi="Times New Roman" w:cs="Times New Roman"/>
          <w:b w:val="0"/>
          <w:szCs w:val="24"/>
          <w:lang w:val="en-US"/>
        </w:rPr>
        <w:t>3342 (NH), 3061 (=CH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2980 (-CH, sp</w:t>
      </w:r>
      <w:r w:rsidRPr="00DB694E">
        <w:rPr>
          <w:rFonts w:ascii="Times New Roman" w:hAnsi="Times New Roman" w:cs="Times New Roman"/>
          <w:b w:val="0"/>
          <w:szCs w:val="24"/>
          <w:vertAlign w:val="superscript"/>
          <w:lang w:val="en-US"/>
        </w:rPr>
        <w:t>3</w:t>
      </w:r>
      <w:r w:rsidRPr="00DB694E">
        <w:rPr>
          <w:rFonts w:ascii="Times New Roman" w:hAnsi="Times New Roman" w:cs="Times New Roman"/>
          <w:b w:val="0"/>
          <w:szCs w:val="24"/>
          <w:lang w:val="en-US"/>
        </w:rPr>
        <w:t xml:space="preserve">), 1690 (C=O), 1651 (C=C), 1211 (C-O); </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 xml:space="preserve">H NMR </w:t>
      </w:r>
      <w:r w:rsidRPr="00DB694E">
        <w:rPr>
          <w:rFonts w:ascii="Times New Roman" w:hAnsi="Times New Roman" w:cs="Times New Roman"/>
          <w:b w:val="0"/>
          <w:szCs w:val="24"/>
          <w:lang w:val="en-US"/>
        </w:rPr>
        <w:t>(CDCl</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400 MHz,</w:t>
      </w:r>
      <w:r w:rsidRPr="00DB694E">
        <w:rPr>
          <w:rFonts w:ascii="Times New Roman" w:hAnsi="Times New Roman" w:cs="Times New Roman"/>
          <w:b w:val="0"/>
          <w:szCs w:val="24"/>
          <w:lang w:val="de-DE"/>
        </w:rPr>
        <w:t xml:space="preserve"> δ</w:t>
      </w:r>
      <w:r w:rsidRPr="00DB694E">
        <w:rPr>
          <w:rFonts w:ascii="Times New Roman" w:hAnsi="Times New Roman" w:cs="Times New Roman"/>
          <w:b w:val="0"/>
          <w:szCs w:val="24"/>
          <w:lang w:val="en-US"/>
        </w:rPr>
        <w:t xml:space="preserve"> / ppm</w:t>
      </w:r>
      <w:r w:rsidRPr="00DB694E">
        <w:rPr>
          <w:rFonts w:ascii="Times New Roman" w:hAnsi="Times New Roman" w:cs="Times New Roman"/>
          <w:b w:val="0"/>
          <w:szCs w:val="24"/>
          <w:lang w:val="de-DE"/>
        </w:rPr>
        <w:t xml:space="preserve">): </w:t>
      </w:r>
      <w:r w:rsidRPr="00DB694E">
        <w:rPr>
          <w:rFonts w:ascii="Times New Roman" w:hAnsi="Times New Roman" w:cs="Times New Roman"/>
          <w:b w:val="0"/>
          <w:szCs w:val="24"/>
          <w:lang w:val="en-US"/>
        </w:rPr>
        <w:t>1.22 (t,</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=7.2 Hz,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2.33 (s,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4.10 (q, 4H, 2CH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4.98 (s, 1H), 5.66 (s, 1H, NH), 7.10-7.27 (m, 5H, ArH).</w:t>
      </w:r>
    </w:p>
    <w:p w:rsidR="00FF4B90" w:rsidRPr="00DB694E" w:rsidRDefault="00FF4B90" w:rsidP="00FF4B90">
      <w:pPr>
        <w:pStyle w:val="RSCB04AHeadingSection"/>
        <w:spacing w:before="0" w:after="0" w:line="480" w:lineRule="auto"/>
        <w:jc w:val="both"/>
        <w:rPr>
          <w:rFonts w:ascii="Times New Roman" w:hAnsi="Times New Roman" w:cs="Times New Roman"/>
          <w:b w:val="0"/>
          <w:szCs w:val="24"/>
          <w:lang w:val="en-US"/>
        </w:rPr>
      </w:pPr>
      <w:r w:rsidRPr="00DB694E">
        <w:rPr>
          <w:rFonts w:ascii="Times New Roman" w:hAnsi="Times New Roman" w:cs="Times New Roman"/>
          <w:b w:val="0"/>
          <w:szCs w:val="24"/>
          <w:lang w:val="en-US"/>
        </w:rPr>
        <w:t>Diethyl-1,4-dihydro-2,6-dimethyl-4-(4-nitrophenyl) pyridine-3,5-dicarboxylate; Light yellow solid</w:t>
      </w:r>
      <w:r w:rsidRPr="00DB694E">
        <w:rPr>
          <w:rFonts w:ascii="Times New Roman" w:hAnsi="Times New Roman" w:cs="Times New Roman"/>
          <w:b w:val="0"/>
          <w:szCs w:val="24"/>
          <w:rtl/>
          <w:lang w:val="en-US"/>
        </w:rPr>
        <w:t>.</w:t>
      </w:r>
      <w:r w:rsidRPr="00DB694E">
        <w:rPr>
          <w:rFonts w:ascii="Times New Roman" w:hAnsi="Times New Roman" w:cs="Times New Roman"/>
          <w:b w:val="0"/>
          <w:szCs w:val="24"/>
          <w:lang w:val="en-US"/>
        </w:rPr>
        <w:t xml:space="preserve">m.p=125-128 °C; </w:t>
      </w:r>
      <w:r w:rsidRPr="00DB694E">
        <w:rPr>
          <w:rFonts w:ascii="Times New Roman" w:hAnsi="Times New Roman" w:cs="Times New Roman"/>
          <w:b w:val="0"/>
          <w:szCs w:val="24"/>
          <w:lang w:val="de-DE"/>
        </w:rPr>
        <w:t>IR (KBr)/ ν (cm</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w:t>
      </w:r>
      <w:r w:rsidRPr="00DB694E">
        <w:rPr>
          <w:rFonts w:ascii="Times New Roman" w:hAnsi="Times New Roman" w:cs="Times New Roman"/>
          <w:b w:val="0"/>
          <w:szCs w:val="24"/>
          <w:rtl/>
          <w:lang w:val="en-US"/>
        </w:rPr>
        <w:t>:</w:t>
      </w:r>
      <w:r w:rsidR="00DA549C">
        <w:rPr>
          <w:rFonts w:ascii="Times New Roman" w:hAnsi="Times New Roman" w:cs="Times New Roman"/>
          <w:b w:val="0"/>
          <w:szCs w:val="24"/>
          <w:lang w:val="en-US"/>
        </w:rPr>
        <w:t xml:space="preserve"> </w:t>
      </w:r>
      <w:r w:rsidRPr="00DB694E">
        <w:rPr>
          <w:rFonts w:ascii="Times New Roman" w:hAnsi="Times New Roman" w:cs="Times New Roman"/>
          <w:b w:val="0"/>
          <w:szCs w:val="24"/>
          <w:lang w:val="en-US"/>
        </w:rPr>
        <w:t>3320 (NH), 3101 (=CH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2980 (-CH, sp</w:t>
      </w:r>
      <w:r w:rsidRPr="00DB694E">
        <w:rPr>
          <w:rFonts w:ascii="Times New Roman" w:hAnsi="Times New Roman" w:cs="Times New Roman"/>
          <w:b w:val="0"/>
          <w:szCs w:val="24"/>
          <w:vertAlign w:val="superscript"/>
          <w:lang w:val="en-US"/>
        </w:rPr>
        <w:t>3</w:t>
      </w:r>
      <w:r w:rsidRPr="00DB694E">
        <w:rPr>
          <w:rFonts w:ascii="Times New Roman" w:hAnsi="Times New Roman" w:cs="Times New Roman"/>
          <w:b w:val="0"/>
          <w:szCs w:val="24"/>
          <w:lang w:val="en-US"/>
        </w:rPr>
        <w:t xml:space="preserve">), 1701 (C=O), 1646 (C=C), 1214 (C-O); </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 xml:space="preserve">H NMR </w:t>
      </w:r>
      <w:r w:rsidRPr="00DB694E">
        <w:rPr>
          <w:rFonts w:ascii="Times New Roman" w:hAnsi="Times New Roman" w:cs="Times New Roman"/>
          <w:b w:val="0"/>
          <w:szCs w:val="24"/>
          <w:lang w:val="en-US"/>
        </w:rPr>
        <w:t>(CDCl</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400 MHz,</w:t>
      </w:r>
      <w:r w:rsidRPr="00DB694E">
        <w:rPr>
          <w:rFonts w:ascii="Times New Roman" w:hAnsi="Times New Roman" w:cs="Times New Roman"/>
          <w:b w:val="0"/>
          <w:szCs w:val="24"/>
          <w:lang w:val="de-DE"/>
        </w:rPr>
        <w:t xml:space="preserve"> δ</w:t>
      </w:r>
      <w:r w:rsidRPr="00DB694E">
        <w:rPr>
          <w:rFonts w:ascii="Times New Roman" w:hAnsi="Times New Roman" w:cs="Times New Roman"/>
          <w:b w:val="0"/>
          <w:szCs w:val="24"/>
          <w:lang w:val="en-US"/>
        </w:rPr>
        <w:t xml:space="preserve"> / ppm</w:t>
      </w:r>
      <w:r w:rsidRPr="00DB694E">
        <w:rPr>
          <w:rFonts w:ascii="Times New Roman" w:hAnsi="Times New Roman" w:cs="Times New Roman"/>
          <w:b w:val="0"/>
          <w:szCs w:val="24"/>
          <w:lang w:val="de-DE"/>
        </w:rPr>
        <w:t xml:space="preserve">): </w:t>
      </w:r>
      <w:r w:rsidRPr="00DB694E">
        <w:rPr>
          <w:rFonts w:ascii="Times New Roman" w:hAnsi="Times New Roman" w:cs="Times New Roman"/>
          <w:b w:val="0"/>
          <w:szCs w:val="24"/>
          <w:lang w:val="en-US"/>
        </w:rPr>
        <w:t xml:space="preserve">1.21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=7.2 Hz,6H,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2.36 (s,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4.06 (q, 4H, 2CH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xml:space="preserve">), 5.09 (s, 1H), 5.74 (s, 1H, NH), 7.44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=8.8 Hz,2H, ArH), 8.07 (d,</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=8.8 Hz, 2H, ArH).</w:t>
      </w:r>
    </w:p>
    <w:p w:rsidR="00FF4B90" w:rsidRPr="00DB694E" w:rsidRDefault="00FF4B90" w:rsidP="00FF4B90">
      <w:pPr>
        <w:pStyle w:val="RSCB04AHeadingSection"/>
        <w:spacing w:before="0" w:after="0" w:line="480" w:lineRule="auto"/>
        <w:jc w:val="both"/>
        <w:rPr>
          <w:rFonts w:ascii="Times New Roman" w:hAnsi="Times New Roman" w:cs="Times New Roman"/>
          <w:b w:val="0"/>
          <w:szCs w:val="24"/>
          <w:lang w:val="en-US"/>
        </w:rPr>
      </w:pPr>
      <w:r w:rsidRPr="00DB694E">
        <w:rPr>
          <w:rFonts w:ascii="Times New Roman" w:hAnsi="Times New Roman" w:cs="Times New Roman"/>
          <w:b w:val="0"/>
          <w:szCs w:val="24"/>
          <w:lang w:val="en-US"/>
        </w:rPr>
        <w:t>Diethyl-4-(4-Chlorophenyl)-1,4-dihydro-2,6-dimethyl pyridine-3,5-dicarboxylate; Yellow solid. m.p = 140-145 °C;</w:t>
      </w:r>
      <w:r w:rsidRPr="00DB694E">
        <w:rPr>
          <w:rFonts w:ascii="Times New Roman" w:hAnsi="Times New Roman" w:cs="Times New Roman"/>
          <w:b w:val="0"/>
          <w:szCs w:val="24"/>
          <w:lang w:val="de-DE"/>
        </w:rPr>
        <w:t xml:space="preserve"> IR (KBr)/ ν (cm</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w:t>
      </w:r>
      <w:r w:rsidRPr="00DB694E">
        <w:rPr>
          <w:rFonts w:ascii="Times New Roman" w:hAnsi="Times New Roman" w:cs="Times New Roman"/>
          <w:b w:val="0"/>
          <w:szCs w:val="24"/>
          <w:rtl/>
          <w:lang w:val="en-US"/>
        </w:rPr>
        <w:t>:</w:t>
      </w:r>
      <w:r w:rsidR="00DA549C">
        <w:rPr>
          <w:rFonts w:ascii="Times New Roman" w:hAnsi="Times New Roman" w:cs="Times New Roman"/>
          <w:b w:val="0"/>
          <w:szCs w:val="24"/>
          <w:lang w:val="en-US"/>
        </w:rPr>
        <w:t xml:space="preserve"> </w:t>
      </w:r>
      <w:r w:rsidRPr="00DB694E">
        <w:rPr>
          <w:rFonts w:ascii="Times New Roman" w:hAnsi="Times New Roman" w:cs="Times New Roman"/>
          <w:b w:val="0"/>
          <w:szCs w:val="24"/>
          <w:lang w:val="en-US"/>
        </w:rPr>
        <w:t>3356 (NH), 3091 (=CH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2988 (-CH, sp</w:t>
      </w:r>
      <w:r w:rsidRPr="00DB694E">
        <w:rPr>
          <w:rFonts w:ascii="Times New Roman" w:hAnsi="Times New Roman" w:cs="Times New Roman"/>
          <w:b w:val="0"/>
          <w:szCs w:val="24"/>
          <w:vertAlign w:val="superscript"/>
          <w:lang w:val="en-US"/>
        </w:rPr>
        <w:t>3</w:t>
      </w:r>
      <w:r w:rsidRPr="00DB694E">
        <w:rPr>
          <w:rFonts w:ascii="Times New Roman" w:hAnsi="Times New Roman" w:cs="Times New Roman"/>
          <w:b w:val="0"/>
          <w:szCs w:val="24"/>
          <w:lang w:val="en-US"/>
        </w:rPr>
        <w:t xml:space="preserve">), 1696 (C=O), 1651 (C=C alkene), 1213 (C-O); </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 xml:space="preserve">H NMR </w:t>
      </w:r>
      <w:r w:rsidRPr="00DB694E">
        <w:rPr>
          <w:rFonts w:ascii="Times New Roman" w:hAnsi="Times New Roman" w:cs="Times New Roman"/>
          <w:b w:val="0"/>
          <w:szCs w:val="24"/>
          <w:lang w:val="en-US"/>
        </w:rPr>
        <w:t>(CDCl</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400 MHz,</w:t>
      </w:r>
      <w:r w:rsidRPr="00DB694E">
        <w:rPr>
          <w:rFonts w:ascii="Times New Roman" w:hAnsi="Times New Roman" w:cs="Times New Roman"/>
          <w:b w:val="0"/>
          <w:szCs w:val="24"/>
          <w:lang w:val="de-DE"/>
        </w:rPr>
        <w:t xml:space="preserve"> δ</w:t>
      </w:r>
      <w:r w:rsidRPr="00DB694E">
        <w:rPr>
          <w:rFonts w:ascii="Times New Roman" w:hAnsi="Times New Roman" w:cs="Times New Roman"/>
          <w:b w:val="0"/>
          <w:szCs w:val="24"/>
          <w:lang w:val="en-US"/>
        </w:rPr>
        <w:t xml:space="preserve"> / ppm</w:t>
      </w:r>
      <w:r w:rsidRPr="00DB694E">
        <w:rPr>
          <w:rFonts w:ascii="Times New Roman" w:hAnsi="Times New Roman" w:cs="Times New Roman"/>
          <w:b w:val="0"/>
          <w:szCs w:val="24"/>
          <w:lang w:val="de-DE"/>
        </w:rPr>
        <w:t xml:space="preserve">): </w:t>
      </w:r>
      <w:r w:rsidRPr="00DB694E">
        <w:rPr>
          <w:rFonts w:ascii="Times New Roman" w:hAnsi="Times New Roman" w:cs="Times New Roman"/>
          <w:b w:val="0"/>
          <w:szCs w:val="24"/>
          <w:lang w:val="en-US"/>
        </w:rPr>
        <w:t xml:space="preserve">1.22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=6.8 Hz,6H,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2.32 (s,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4.08 (q, 4H, 2CH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4.95 (s, 1H), 5.70 (s, 1H, NH), 7.16 (d,</w:t>
      </w:r>
      <w:r w:rsidRPr="00DB694E">
        <w:rPr>
          <w:rFonts w:ascii="Times New Roman" w:hAnsi="Times New Roman" w:cs="Times New Roman"/>
          <w:b w:val="0"/>
          <w:i/>
          <w:iCs/>
          <w:szCs w:val="24"/>
          <w:lang w:val="en-US"/>
        </w:rPr>
        <w:t xml:space="preserve"> J</w:t>
      </w:r>
      <w:r w:rsidRPr="00DB694E">
        <w:rPr>
          <w:rFonts w:ascii="Times New Roman" w:hAnsi="Times New Roman" w:cs="Times New Roman"/>
          <w:b w:val="0"/>
          <w:szCs w:val="24"/>
          <w:lang w:val="en-US"/>
        </w:rPr>
        <w:t xml:space="preserve">=8.8 Hz, 2H, ArH), 7.21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=8.4 Hz,</w:t>
      </w:r>
      <w:r w:rsidR="00DA549C">
        <w:rPr>
          <w:rFonts w:ascii="Times New Roman" w:hAnsi="Times New Roman" w:cs="Times New Roman"/>
          <w:b w:val="0"/>
          <w:szCs w:val="24"/>
          <w:lang w:val="en-US"/>
        </w:rPr>
        <w:t xml:space="preserve"> </w:t>
      </w:r>
      <w:r w:rsidRPr="00DB694E">
        <w:rPr>
          <w:rFonts w:ascii="Times New Roman" w:hAnsi="Times New Roman" w:cs="Times New Roman"/>
          <w:b w:val="0"/>
          <w:szCs w:val="24"/>
          <w:lang w:val="en-US"/>
        </w:rPr>
        <w:t>2H, ArH).</w:t>
      </w:r>
    </w:p>
    <w:p w:rsidR="00FF4B90" w:rsidRPr="00DB694E" w:rsidRDefault="00FF4B90" w:rsidP="00FF4B90">
      <w:pPr>
        <w:pStyle w:val="RSCB04AHeadingSection"/>
        <w:spacing w:before="0" w:after="0" w:line="480" w:lineRule="auto"/>
        <w:jc w:val="both"/>
        <w:rPr>
          <w:rFonts w:ascii="Times New Roman" w:hAnsi="Times New Roman" w:cs="Times New Roman"/>
          <w:b w:val="0"/>
          <w:szCs w:val="24"/>
          <w:lang w:val="en-US"/>
        </w:rPr>
      </w:pPr>
      <w:r w:rsidRPr="00DB694E">
        <w:rPr>
          <w:rFonts w:ascii="Times New Roman" w:hAnsi="Times New Roman" w:cs="Times New Roman"/>
          <w:b w:val="0"/>
          <w:szCs w:val="24"/>
          <w:lang w:val="en-US"/>
        </w:rPr>
        <w:t xml:space="preserve">Diethyl-4-(2-Chlorophenyl)-1,4-dihydro-2,6-dimethyl pyridine-3,5-dicarboxylate; White solid. m.p = 118-120 °C; </w:t>
      </w:r>
      <w:r w:rsidRPr="00DB694E">
        <w:rPr>
          <w:rFonts w:ascii="Times New Roman" w:hAnsi="Times New Roman" w:cs="Times New Roman"/>
          <w:b w:val="0"/>
          <w:szCs w:val="24"/>
          <w:lang w:val="de-DE"/>
        </w:rPr>
        <w:t>IR (KBr)/ ν (cm</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w:t>
      </w:r>
      <w:r w:rsidRPr="00DB694E">
        <w:rPr>
          <w:rFonts w:ascii="Times New Roman" w:hAnsi="Times New Roman" w:cs="Times New Roman"/>
          <w:b w:val="0"/>
          <w:szCs w:val="24"/>
          <w:rtl/>
          <w:lang w:val="en-US"/>
        </w:rPr>
        <w:t>:</w:t>
      </w:r>
      <w:r w:rsidR="00DA549C">
        <w:rPr>
          <w:rFonts w:ascii="Times New Roman" w:hAnsi="Times New Roman" w:cs="Times New Roman"/>
          <w:b w:val="0"/>
          <w:szCs w:val="24"/>
          <w:lang w:val="en-US"/>
        </w:rPr>
        <w:t xml:space="preserve"> </w:t>
      </w:r>
      <w:r w:rsidRPr="00DB694E">
        <w:rPr>
          <w:rFonts w:ascii="Times New Roman" w:hAnsi="Times New Roman" w:cs="Times New Roman"/>
          <w:b w:val="0"/>
          <w:szCs w:val="24"/>
          <w:lang w:val="en-US"/>
        </w:rPr>
        <w:t>3325 (NH), 3060 (=CH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2978 (-CH, sp</w:t>
      </w:r>
      <w:r w:rsidRPr="00DB694E">
        <w:rPr>
          <w:rFonts w:ascii="Times New Roman" w:hAnsi="Times New Roman" w:cs="Times New Roman"/>
          <w:b w:val="0"/>
          <w:szCs w:val="24"/>
          <w:vertAlign w:val="superscript"/>
          <w:lang w:val="en-US"/>
        </w:rPr>
        <w:t>3</w:t>
      </w:r>
      <w:r w:rsidRPr="00DB694E">
        <w:rPr>
          <w:rFonts w:ascii="Times New Roman" w:hAnsi="Times New Roman" w:cs="Times New Roman"/>
          <w:b w:val="0"/>
          <w:szCs w:val="24"/>
          <w:lang w:val="en-US"/>
        </w:rPr>
        <w:t xml:space="preserve">), 1699 (C=O), 1671 (C=C), 1613 </w:t>
      </w:r>
      <w:r w:rsidRPr="00DB694E">
        <w:rPr>
          <w:rFonts w:ascii="Times New Roman" w:hAnsi="Times New Roman" w:cs="Times New Roman"/>
          <w:b w:val="0"/>
          <w:szCs w:val="24"/>
          <w:rtl/>
          <w:lang w:val="en-US" w:bidi="fa-IR"/>
        </w:rPr>
        <w:t>و</w:t>
      </w:r>
      <w:r w:rsidRPr="00DB694E">
        <w:rPr>
          <w:rFonts w:ascii="Times New Roman" w:hAnsi="Times New Roman" w:cs="Times New Roman"/>
          <w:b w:val="0"/>
          <w:szCs w:val="24"/>
          <w:lang w:val="en-US"/>
        </w:rPr>
        <w:t xml:space="preserve"> 1491 (C=C, Ar), 1206 (C-O); </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 xml:space="preserve">H NMR </w:t>
      </w:r>
      <w:r w:rsidRPr="00DB694E">
        <w:rPr>
          <w:rFonts w:ascii="Times New Roman" w:hAnsi="Times New Roman" w:cs="Times New Roman"/>
          <w:b w:val="0"/>
          <w:szCs w:val="24"/>
          <w:lang w:val="en-US"/>
        </w:rPr>
        <w:t>(CDCl</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400 MHz,</w:t>
      </w:r>
      <w:r w:rsidRPr="00DB694E">
        <w:rPr>
          <w:rFonts w:ascii="Times New Roman" w:hAnsi="Times New Roman" w:cs="Times New Roman"/>
          <w:b w:val="0"/>
          <w:szCs w:val="24"/>
          <w:lang w:val="de-DE"/>
        </w:rPr>
        <w:t xml:space="preserve"> δ</w:t>
      </w:r>
      <w:r w:rsidRPr="00DB694E">
        <w:rPr>
          <w:rFonts w:ascii="Times New Roman" w:hAnsi="Times New Roman" w:cs="Times New Roman"/>
          <w:b w:val="0"/>
          <w:szCs w:val="24"/>
          <w:lang w:val="en-US"/>
        </w:rPr>
        <w:t xml:space="preserve"> / ppm</w:t>
      </w:r>
      <w:r w:rsidRPr="00DB694E">
        <w:rPr>
          <w:rFonts w:ascii="Times New Roman" w:hAnsi="Times New Roman" w:cs="Times New Roman"/>
          <w:b w:val="0"/>
          <w:szCs w:val="24"/>
          <w:lang w:val="de-DE"/>
        </w:rPr>
        <w:t xml:space="preserve">): </w:t>
      </w:r>
      <w:r w:rsidRPr="00DB694E">
        <w:rPr>
          <w:rFonts w:ascii="Times New Roman" w:hAnsi="Times New Roman" w:cs="Times New Roman"/>
          <w:b w:val="0"/>
          <w:szCs w:val="24"/>
          <w:lang w:val="en-US"/>
        </w:rPr>
        <w:t xml:space="preserve">1.20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=7.2 Hz,6H,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2.31 (s,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4.07 (q, 4H, 2CH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xml:space="preserve">), 5.39 (s, 1H), 5.65 (s, 1H, NH), 7.04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=7.6 Hz,1H, ArH), 7.12 (t, J=7.6 Hz,1H, ArH), 7.22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=8 Hz, 1H, ArH), 7.37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=1.6 Hz, 1H, ArH).</w:t>
      </w:r>
    </w:p>
    <w:p w:rsidR="00FF4B90" w:rsidRPr="00DB694E" w:rsidRDefault="00FF4B90" w:rsidP="00FF4B90">
      <w:pPr>
        <w:pStyle w:val="RSCB04AHeadingSection"/>
        <w:spacing w:before="0" w:after="0" w:line="480" w:lineRule="auto"/>
        <w:jc w:val="both"/>
        <w:rPr>
          <w:rFonts w:ascii="Times New Roman" w:hAnsi="Times New Roman" w:cs="Times New Roman"/>
          <w:b w:val="0"/>
          <w:szCs w:val="24"/>
          <w:lang w:val="en-US"/>
        </w:rPr>
      </w:pPr>
      <w:r w:rsidRPr="00DB694E">
        <w:rPr>
          <w:rFonts w:ascii="Times New Roman" w:hAnsi="Times New Roman" w:cs="Times New Roman"/>
          <w:b w:val="0"/>
          <w:szCs w:val="24"/>
          <w:lang w:val="en-US"/>
        </w:rPr>
        <w:t>Diethyl-4-(2,4-Chlorophenyl)-1,4-dihydro-2,6-dimethyl pyridine-3,5-dicarboxylate; Yellow solid. m.p = 140-142 °C;</w:t>
      </w:r>
      <w:r w:rsidRPr="00DB694E">
        <w:rPr>
          <w:rFonts w:ascii="Times New Roman" w:hAnsi="Times New Roman" w:cs="Times New Roman"/>
          <w:b w:val="0"/>
          <w:szCs w:val="24"/>
          <w:lang w:val="de-DE"/>
        </w:rPr>
        <w:t xml:space="preserve"> IR (KBr)/ ν (cm</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w:t>
      </w:r>
      <w:r w:rsidRPr="00DB694E">
        <w:rPr>
          <w:rFonts w:ascii="Times New Roman" w:hAnsi="Times New Roman" w:cs="Times New Roman"/>
          <w:b w:val="0"/>
          <w:szCs w:val="24"/>
          <w:rtl/>
          <w:lang w:val="en-US"/>
        </w:rPr>
        <w:t xml:space="preserve"> :</w:t>
      </w:r>
      <w:r w:rsidRPr="00DB694E">
        <w:rPr>
          <w:rFonts w:ascii="Times New Roman" w:hAnsi="Times New Roman" w:cs="Times New Roman"/>
          <w:b w:val="0"/>
          <w:szCs w:val="24"/>
          <w:lang w:val="en-US"/>
        </w:rPr>
        <w:t>3378 (NH), 3087 (=CH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2980 (-CH, sp</w:t>
      </w:r>
      <w:r w:rsidRPr="00DB694E">
        <w:rPr>
          <w:rFonts w:ascii="Times New Roman" w:hAnsi="Times New Roman" w:cs="Times New Roman"/>
          <w:b w:val="0"/>
          <w:szCs w:val="24"/>
          <w:vertAlign w:val="superscript"/>
          <w:lang w:val="en-US"/>
        </w:rPr>
        <w:t>3</w:t>
      </w:r>
      <w:r w:rsidRPr="00DB694E">
        <w:rPr>
          <w:rFonts w:ascii="Times New Roman" w:hAnsi="Times New Roman" w:cs="Times New Roman"/>
          <w:b w:val="0"/>
          <w:szCs w:val="24"/>
          <w:lang w:val="en-US"/>
        </w:rPr>
        <w:t xml:space="preserve">), 1699 </w:t>
      </w:r>
      <w:r w:rsidRPr="00DB694E">
        <w:rPr>
          <w:rFonts w:ascii="Times New Roman" w:hAnsi="Times New Roman" w:cs="Times New Roman"/>
          <w:b w:val="0"/>
          <w:szCs w:val="24"/>
          <w:lang w:val="en-US"/>
        </w:rPr>
        <w:lastRenderedPageBreak/>
        <w:t>(C=O), 1679 (C=C), 1617</w:t>
      </w:r>
      <w:r w:rsidRPr="00DB694E">
        <w:rPr>
          <w:rFonts w:ascii="Times New Roman" w:hAnsi="Times New Roman" w:cs="Times New Roman"/>
          <w:b w:val="0"/>
          <w:szCs w:val="24"/>
          <w:rtl/>
          <w:lang w:val="en-US" w:bidi="fa-IR"/>
        </w:rPr>
        <w:t>و</w:t>
      </w:r>
      <w:r w:rsidRPr="00DB694E">
        <w:rPr>
          <w:rFonts w:ascii="Times New Roman" w:hAnsi="Times New Roman" w:cs="Times New Roman"/>
          <w:b w:val="0"/>
          <w:szCs w:val="24"/>
          <w:lang w:val="en-US"/>
        </w:rPr>
        <w:t xml:space="preserve"> 1494 (C=C,</w:t>
      </w:r>
      <w:r w:rsidR="00DA549C">
        <w:rPr>
          <w:rFonts w:ascii="Times New Roman" w:hAnsi="Times New Roman" w:cs="Times New Roman"/>
          <w:b w:val="0"/>
          <w:szCs w:val="24"/>
          <w:lang w:val="en-US"/>
        </w:rPr>
        <w:t xml:space="preserve"> </w:t>
      </w:r>
      <w:r w:rsidRPr="00DB694E">
        <w:rPr>
          <w:rFonts w:ascii="Times New Roman" w:hAnsi="Times New Roman" w:cs="Times New Roman"/>
          <w:b w:val="0"/>
          <w:szCs w:val="24"/>
          <w:lang w:val="en-US"/>
        </w:rPr>
        <w:t>Ar), 1201 (C-O);</w:t>
      </w:r>
      <w:r w:rsidRPr="00DB694E">
        <w:rPr>
          <w:rFonts w:ascii="Times New Roman" w:hAnsi="Times New Roman" w:cs="Times New Roman"/>
          <w:b w:val="0"/>
          <w:szCs w:val="24"/>
          <w:vertAlign w:val="superscript"/>
          <w:lang w:val="de-DE"/>
        </w:rPr>
        <w:t xml:space="preserve"> 1</w:t>
      </w:r>
      <w:r w:rsidRPr="00DB694E">
        <w:rPr>
          <w:rFonts w:ascii="Times New Roman" w:hAnsi="Times New Roman" w:cs="Times New Roman"/>
          <w:b w:val="0"/>
          <w:szCs w:val="24"/>
          <w:lang w:val="de-DE"/>
        </w:rPr>
        <w:t xml:space="preserve">H NMR </w:t>
      </w:r>
      <w:r w:rsidRPr="00DB694E">
        <w:rPr>
          <w:rFonts w:ascii="Times New Roman" w:hAnsi="Times New Roman" w:cs="Times New Roman"/>
          <w:b w:val="0"/>
          <w:szCs w:val="24"/>
          <w:lang w:val="en-US"/>
        </w:rPr>
        <w:t>(CDCl</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400 MHz,</w:t>
      </w:r>
      <w:r w:rsidRPr="00DB694E">
        <w:rPr>
          <w:rFonts w:ascii="Times New Roman" w:hAnsi="Times New Roman" w:cs="Times New Roman"/>
          <w:b w:val="0"/>
          <w:szCs w:val="24"/>
          <w:lang w:val="de-DE"/>
        </w:rPr>
        <w:t xml:space="preserve"> δ</w:t>
      </w:r>
      <w:r w:rsidRPr="00DB694E">
        <w:rPr>
          <w:rFonts w:ascii="Times New Roman" w:hAnsi="Times New Roman" w:cs="Times New Roman"/>
          <w:b w:val="0"/>
          <w:szCs w:val="24"/>
          <w:lang w:val="en-US"/>
        </w:rPr>
        <w:t xml:space="preserve"> / ppm</w:t>
      </w:r>
      <w:r w:rsidRPr="00DB694E">
        <w:rPr>
          <w:rFonts w:ascii="Times New Roman" w:hAnsi="Times New Roman" w:cs="Times New Roman"/>
          <w:b w:val="0"/>
          <w:szCs w:val="24"/>
          <w:lang w:val="de-DE"/>
        </w:rPr>
        <w:t xml:space="preserve">): </w:t>
      </w:r>
      <w:r w:rsidRPr="00DB694E">
        <w:rPr>
          <w:rFonts w:ascii="Times New Roman" w:hAnsi="Times New Roman" w:cs="Times New Roman"/>
          <w:b w:val="0"/>
          <w:szCs w:val="24"/>
          <w:lang w:val="en-US"/>
        </w:rPr>
        <w:t>1.20 (t,</w:t>
      </w:r>
      <w:r w:rsidRPr="00DB694E">
        <w:rPr>
          <w:rFonts w:ascii="Times New Roman" w:hAnsi="Times New Roman" w:cs="Times New Roman"/>
          <w:b w:val="0"/>
          <w:i/>
          <w:iCs/>
          <w:szCs w:val="24"/>
          <w:lang w:val="en-US"/>
        </w:rPr>
        <w:t xml:space="preserve"> J</w:t>
      </w:r>
      <w:r w:rsidRPr="00DB694E">
        <w:rPr>
          <w:rFonts w:ascii="Times New Roman" w:hAnsi="Times New Roman" w:cs="Times New Roman"/>
          <w:b w:val="0"/>
          <w:szCs w:val="24"/>
          <w:lang w:val="en-US"/>
        </w:rPr>
        <w:t>=7.2 Hz,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2.31 (s,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4.07 (q, 4H, 2CH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xml:space="preserve">), 5.35 (s, 1H), 5.61 (s, 1H, NH), 7.10(d,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=7.6 Hz,1H, ArH), 7.25 (s, 1H, ArH), 7.31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=8.0 Hz,1H, ArH).</w:t>
      </w:r>
    </w:p>
    <w:p w:rsidR="00FF4B90" w:rsidRPr="00DB694E" w:rsidRDefault="00FF4B90" w:rsidP="00FF4B90">
      <w:pPr>
        <w:pStyle w:val="RSCB04AHeadingSection"/>
        <w:spacing w:before="0" w:after="0" w:line="480" w:lineRule="auto"/>
        <w:jc w:val="both"/>
        <w:rPr>
          <w:rFonts w:ascii="Times New Roman" w:hAnsi="Times New Roman" w:cs="Times New Roman"/>
          <w:b w:val="0"/>
          <w:szCs w:val="24"/>
          <w:lang w:val="en-US"/>
        </w:rPr>
      </w:pPr>
      <w:r w:rsidRPr="00DB694E">
        <w:rPr>
          <w:rFonts w:ascii="Times New Roman" w:hAnsi="Times New Roman" w:cs="Times New Roman"/>
          <w:b w:val="0"/>
          <w:szCs w:val="24"/>
          <w:lang w:val="en-US"/>
        </w:rPr>
        <w:t>Diethyl-1,4-dihydro-2,6-dimethyl-4-(3-methoxyphenyl) pyridine-3,5-dicarboxylate; Yellow solid. m.p = 119-123 °C;</w:t>
      </w:r>
      <w:r w:rsidRPr="00DB694E">
        <w:rPr>
          <w:rFonts w:ascii="Times New Roman" w:hAnsi="Times New Roman" w:cs="Times New Roman"/>
          <w:b w:val="0"/>
          <w:szCs w:val="24"/>
          <w:lang w:val="de-DE"/>
        </w:rPr>
        <w:t xml:space="preserve"> IR (KBr)/ ν (cm</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w:t>
      </w:r>
      <w:r w:rsidRPr="00DB694E">
        <w:rPr>
          <w:rFonts w:ascii="Times New Roman" w:hAnsi="Times New Roman" w:cs="Times New Roman"/>
          <w:b w:val="0"/>
          <w:szCs w:val="24"/>
          <w:rtl/>
          <w:lang w:val="en-US"/>
        </w:rPr>
        <w:t>:</w:t>
      </w:r>
      <w:r w:rsidR="00DA549C">
        <w:rPr>
          <w:rFonts w:ascii="Times New Roman" w:hAnsi="Times New Roman" w:cs="Times New Roman"/>
          <w:b w:val="0"/>
          <w:szCs w:val="24"/>
          <w:lang w:val="en-US"/>
        </w:rPr>
        <w:t xml:space="preserve"> </w:t>
      </w:r>
      <w:r w:rsidRPr="00DB694E">
        <w:rPr>
          <w:rFonts w:ascii="Times New Roman" w:hAnsi="Times New Roman" w:cs="Times New Roman"/>
          <w:b w:val="0"/>
          <w:szCs w:val="24"/>
          <w:lang w:val="en-US"/>
        </w:rPr>
        <w:t>3342 (NH), 3095 (=CH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2983 (-CH, sp</w:t>
      </w:r>
      <w:r w:rsidRPr="00DB694E">
        <w:rPr>
          <w:rFonts w:ascii="Times New Roman" w:hAnsi="Times New Roman" w:cs="Times New Roman"/>
          <w:b w:val="0"/>
          <w:szCs w:val="24"/>
          <w:vertAlign w:val="superscript"/>
          <w:lang w:val="en-US"/>
        </w:rPr>
        <w:t>3</w:t>
      </w:r>
      <w:r w:rsidRPr="00DB694E">
        <w:rPr>
          <w:rFonts w:ascii="Times New Roman" w:hAnsi="Times New Roman" w:cs="Times New Roman"/>
          <w:b w:val="0"/>
          <w:szCs w:val="24"/>
          <w:lang w:val="en-US"/>
        </w:rPr>
        <w:t xml:space="preserve">), 1699 (C=O), 1649 (C=C), 1605 </w:t>
      </w:r>
      <w:r w:rsidRPr="00DB694E">
        <w:rPr>
          <w:rFonts w:ascii="Times New Roman" w:hAnsi="Times New Roman" w:cs="Times New Roman"/>
          <w:b w:val="0"/>
          <w:szCs w:val="24"/>
          <w:rtl/>
          <w:lang w:val="en-US" w:bidi="fa-IR"/>
        </w:rPr>
        <w:t>و</w:t>
      </w:r>
      <w:r w:rsidRPr="00DB694E">
        <w:rPr>
          <w:rFonts w:ascii="Times New Roman" w:hAnsi="Times New Roman" w:cs="Times New Roman"/>
          <w:b w:val="0"/>
          <w:szCs w:val="24"/>
          <w:lang w:val="en-US"/>
        </w:rPr>
        <w:t xml:space="preserve"> 1487 (C=C, Ar), 1215 (C-O); </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 xml:space="preserve">H NMR </w:t>
      </w:r>
      <w:r w:rsidRPr="00DB694E">
        <w:rPr>
          <w:rFonts w:ascii="Times New Roman" w:hAnsi="Times New Roman" w:cs="Times New Roman"/>
          <w:b w:val="0"/>
          <w:szCs w:val="24"/>
          <w:lang w:val="en-US"/>
        </w:rPr>
        <w:t>(CDCl</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400 MHz,</w:t>
      </w:r>
      <w:r w:rsidRPr="00DB694E">
        <w:rPr>
          <w:rFonts w:ascii="Times New Roman" w:hAnsi="Times New Roman" w:cs="Times New Roman"/>
          <w:b w:val="0"/>
          <w:szCs w:val="24"/>
          <w:lang w:val="de-DE"/>
        </w:rPr>
        <w:t xml:space="preserve"> δ</w:t>
      </w:r>
      <w:r w:rsidRPr="00DB694E">
        <w:rPr>
          <w:rFonts w:ascii="Times New Roman" w:hAnsi="Times New Roman" w:cs="Times New Roman"/>
          <w:b w:val="0"/>
          <w:szCs w:val="24"/>
          <w:lang w:val="en-US"/>
        </w:rPr>
        <w:t xml:space="preserve"> / ppm</w:t>
      </w:r>
      <w:r w:rsidRPr="00DB694E">
        <w:rPr>
          <w:rFonts w:ascii="Times New Roman" w:hAnsi="Times New Roman" w:cs="Times New Roman"/>
          <w:b w:val="0"/>
          <w:szCs w:val="24"/>
          <w:lang w:val="de-DE"/>
        </w:rPr>
        <w:t xml:space="preserve">): </w:t>
      </w:r>
      <w:r w:rsidRPr="00DB694E">
        <w:rPr>
          <w:rFonts w:ascii="Times New Roman" w:hAnsi="Times New Roman" w:cs="Times New Roman"/>
          <w:b w:val="0"/>
          <w:szCs w:val="24"/>
          <w:lang w:val="en-US"/>
        </w:rPr>
        <w:t xml:space="preserve">1.23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=7.2 Hz,6H,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2.32 (s,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3.76 (s, 3H, 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4.11 (q, 4H, 2CH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xml:space="preserve">), 4.98 (s, 1H), 5.72 (s, 1H, NH), 6.67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=8.8 Hz,1H, ArH), 6.84 (s, 1H, ArH), 6.89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=6.8 Hz, 1H, ArH), 7.13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=8.0 Hz,1H, ArH).</w:t>
      </w:r>
    </w:p>
    <w:p w:rsidR="00FF4B90" w:rsidRPr="00DB694E" w:rsidRDefault="00FF4B90" w:rsidP="00FF4B90">
      <w:pPr>
        <w:pStyle w:val="RSCB04AHeadingSection"/>
        <w:spacing w:before="0" w:after="0" w:line="480" w:lineRule="auto"/>
        <w:jc w:val="both"/>
        <w:rPr>
          <w:rFonts w:ascii="Times New Roman" w:hAnsi="Times New Roman" w:cs="Times New Roman"/>
          <w:b w:val="0"/>
          <w:szCs w:val="24"/>
          <w:lang w:val="en-US"/>
        </w:rPr>
      </w:pPr>
      <w:r w:rsidRPr="00DB694E">
        <w:rPr>
          <w:rFonts w:ascii="Times New Roman" w:hAnsi="Times New Roman" w:cs="Times New Roman"/>
          <w:b w:val="0"/>
          <w:szCs w:val="24"/>
          <w:lang w:val="en-US"/>
        </w:rPr>
        <w:t xml:space="preserve">Diethyl-1,4-dihydro-2,6-dimethyl-4-(4-methoxyphenyl) pyridine-3,5-dicarboxylate; White solid. m.p = 150-155 °C; </w:t>
      </w:r>
      <w:r w:rsidRPr="00DB694E">
        <w:rPr>
          <w:rFonts w:ascii="Times New Roman" w:hAnsi="Times New Roman" w:cs="Times New Roman"/>
          <w:b w:val="0"/>
          <w:szCs w:val="24"/>
          <w:lang w:val="de-DE"/>
        </w:rPr>
        <w:t>IR (KBr)/ ν (cm</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w:t>
      </w:r>
      <w:r w:rsidRPr="00DB694E">
        <w:rPr>
          <w:rFonts w:ascii="Times New Roman" w:hAnsi="Times New Roman" w:cs="Times New Roman"/>
          <w:b w:val="0"/>
          <w:szCs w:val="24"/>
          <w:rtl/>
          <w:lang w:val="en-US"/>
        </w:rPr>
        <w:t>:</w:t>
      </w:r>
      <w:r w:rsidR="00DA549C">
        <w:rPr>
          <w:rFonts w:ascii="Times New Roman" w:hAnsi="Times New Roman" w:cs="Times New Roman"/>
          <w:b w:val="0"/>
          <w:szCs w:val="24"/>
          <w:lang w:val="en-US"/>
        </w:rPr>
        <w:t xml:space="preserve"> </w:t>
      </w:r>
      <w:r w:rsidRPr="00DB694E">
        <w:rPr>
          <w:rFonts w:ascii="Times New Roman" w:hAnsi="Times New Roman" w:cs="Times New Roman"/>
          <w:b w:val="0"/>
          <w:szCs w:val="24"/>
          <w:lang w:val="en-US"/>
        </w:rPr>
        <w:t>3343 (NH), 2983 (-CH, sp</w:t>
      </w:r>
      <w:r w:rsidRPr="00DB694E">
        <w:rPr>
          <w:rFonts w:ascii="Times New Roman" w:hAnsi="Times New Roman" w:cs="Times New Roman"/>
          <w:b w:val="0"/>
          <w:szCs w:val="24"/>
          <w:vertAlign w:val="superscript"/>
          <w:lang w:val="en-US"/>
        </w:rPr>
        <w:t>3</w:t>
      </w:r>
      <w:r w:rsidRPr="00DB694E">
        <w:rPr>
          <w:rFonts w:ascii="Times New Roman" w:hAnsi="Times New Roman" w:cs="Times New Roman"/>
          <w:b w:val="0"/>
          <w:szCs w:val="24"/>
          <w:lang w:val="en-US"/>
        </w:rPr>
        <w:t xml:space="preserve">), 1689 (C=O), 1650 (C=C), 1210 (C-O); </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 xml:space="preserve">H NMR </w:t>
      </w:r>
      <w:r w:rsidRPr="00DB694E">
        <w:rPr>
          <w:rFonts w:ascii="Times New Roman" w:hAnsi="Times New Roman" w:cs="Times New Roman"/>
          <w:b w:val="0"/>
          <w:szCs w:val="24"/>
          <w:lang w:val="en-US"/>
        </w:rPr>
        <w:t>(CDCl</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400 MHz,</w:t>
      </w:r>
      <w:r w:rsidRPr="00DB694E">
        <w:rPr>
          <w:rFonts w:ascii="Times New Roman" w:hAnsi="Times New Roman" w:cs="Times New Roman"/>
          <w:b w:val="0"/>
          <w:szCs w:val="24"/>
          <w:lang w:val="de-DE"/>
        </w:rPr>
        <w:t xml:space="preserve"> δ</w:t>
      </w:r>
      <w:r w:rsidRPr="00DB694E">
        <w:rPr>
          <w:rFonts w:ascii="Times New Roman" w:hAnsi="Times New Roman" w:cs="Times New Roman"/>
          <w:b w:val="0"/>
          <w:szCs w:val="24"/>
          <w:lang w:val="en-US"/>
        </w:rPr>
        <w:t xml:space="preserve"> / ppm</w:t>
      </w:r>
      <w:r w:rsidRPr="00DB694E">
        <w:rPr>
          <w:rFonts w:ascii="Times New Roman" w:hAnsi="Times New Roman" w:cs="Times New Roman"/>
          <w:b w:val="0"/>
          <w:szCs w:val="24"/>
          <w:lang w:val="de-DE"/>
        </w:rPr>
        <w:t xml:space="preserve">): </w:t>
      </w:r>
      <w:r w:rsidRPr="00DB694E">
        <w:rPr>
          <w:rFonts w:ascii="Times New Roman" w:hAnsi="Times New Roman" w:cs="Times New Roman"/>
          <w:b w:val="0"/>
          <w:szCs w:val="24"/>
          <w:lang w:val="en-US"/>
        </w:rPr>
        <w:t xml:space="preserve">1.23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=7.2 Hz,6H,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2.32 (s,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3.75 (s, 3H, 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4.09 (q, 4H, 2CH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4.93 (s, 1H), 5.60 (s, 1H, NH), 6.75 (d,</w:t>
      </w:r>
      <w:r w:rsidRPr="00DB694E">
        <w:rPr>
          <w:rFonts w:ascii="Times New Roman" w:hAnsi="Times New Roman" w:cs="Times New Roman"/>
          <w:b w:val="0"/>
          <w:i/>
          <w:iCs/>
          <w:szCs w:val="24"/>
          <w:lang w:val="en-US"/>
        </w:rPr>
        <w:t xml:space="preserve"> J</w:t>
      </w:r>
      <w:r w:rsidRPr="00DB694E">
        <w:rPr>
          <w:rFonts w:ascii="Times New Roman" w:hAnsi="Times New Roman" w:cs="Times New Roman"/>
          <w:b w:val="0"/>
          <w:szCs w:val="24"/>
          <w:lang w:val="en-US"/>
        </w:rPr>
        <w:t xml:space="preserve">=8.8 Hz, 2H, ArH), 7.20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=8.4 Hz, 2H, ArH).</w:t>
      </w:r>
    </w:p>
    <w:p w:rsidR="00FF4B90" w:rsidRPr="00DB694E" w:rsidRDefault="00FF4B90" w:rsidP="00FF4B90">
      <w:pPr>
        <w:pStyle w:val="RSCB04AHeadingSection"/>
        <w:spacing w:before="0" w:after="0" w:line="480" w:lineRule="auto"/>
        <w:jc w:val="both"/>
        <w:rPr>
          <w:rFonts w:ascii="Times New Roman" w:hAnsi="Times New Roman" w:cs="Times New Roman"/>
          <w:b w:val="0"/>
          <w:szCs w:val="24"/>
          <w:lang w:val="en-US"/>
        </w:rPr>
      </w:pPr>
      <w:r w:rsidRPr="00DB694E">
        <w:rPr>
          <w:rFonts w:ascii="Times New Roman" w:hAnsi="Times New Roman" w:cs="Times New Roman"/>
          <w:b w:val="0"/>
          <w:szCs w:val="24"/>
          <w:lang w:val="en-US"/>
        </w:rPr>
        <w:t>Diethyl-1,4-dihydro-2,6-dimethyl-4-(4-fluorophenyl) pyridine-3,5-dicarboxylate; Yellow solid. m.p = 145-147 °C;</w:t>
      </w:r>
      <w:r w:rsidRPr="00DB694E">
        <w:rPr>
          <w:rFonts w:ascii="Times New Roman" w:hAnsi="Times New Roman" w:cs="Times New Roman"/>
          <w:b w:val="0"/>
          <w:szCs w:val="24"/>
          <w:lang w:val="de-DE"/>
        </w:rPr>
        <w:t xml:space="preserve"> IR (KBr)/ ν (cm</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rtl/>
          <w:lang w:val="en-US"/>
        </w:rPr>
        <w:t xml:space="preserve"> :</w:t>
      </w:r>
      <w:r w:rsidRPr="00DB694E">
        <w:rPr>
          <w:rFonts w:ascii="Times New Roman" w:hAnsi="Times New Roman" w:cs="Times New Roman"/>
          <w:b w:val="0"/>
          <w:szCs w:val="24"/>
          <w:rtl/>
          <w:lang w:val="en-US" w:bidi="fa-IR"/>
        </w:rPr>
        <w:t>(</w:t>
      </w:r>
      <w:r w:rsidRPr="00DB694E">
        <w:rPr>
          <w:rFonts w:ascii="Times New Roman" w:hAnsi="Times New Roman" w:cs="Times New Roman"/>
          <w:b w:val="0"/>
          <w:szCs w:val="24"/>
          <w:lang w:val="en-US"/>
        </w:rPr>
        <w:t>3343 (NH), 3068 (=CH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2983(-CH, sp</w:t>
      </w:r>
      <w:r w:rsidRPr="00DB694E">
        <w:rPr>
          <w:rFonts w:ascii="Times New Roman" w:hAnsi="Times New Roman" w:cs="Times New Roman"/>
          <w:b w:val="0"/>
          <w:szCs w:val="24"/>
          <w:vertAlign w:val="superscript"/>
          <w:lang w:val="en-US"/>
        </w:rPr>
        <w:t>3</w:t>
      </w:r>
      <w:r w:rsidRPr="00DB694E">
        <w:rPr>
          <w:rFonts w:ascii="Times New Roman" w:hAnsi="Times New Roman" w:cs="Times New Roman"/>
          <w:b w:val="0"/>
          <w:szCs w:val="24"/>
          <w:lang w:val="en-US"/>
        </w:rPr>
        <w:t xml:space="preserve">), 1688 (C=O), 1652 (C=C), 1210 (C-O); </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 xml:space="preserve">H NMR </w:t>
      </w:r>
      <w:r w:rsidRPr="00DB694E">
        <w:rPr>
          <w:rFonts w:ascii="Times New Roman" w:hAnsi="Times New Roman" w:cs="Times New Roman"/>
          <w:b w:val="0"/>
          <w:szCs w:val="24"/>
          <w:lang w:val="en-US"/>
        </w:rPr>
        <w:t>(CDCl</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400 MHz,</w:t>
      </w:r>
      <w:r w:rsidRPr="00DB694E">
        <w:rPr>
          <w:rFonts w:ascii="Times New Roman" w:hAnsi="Times New Roman" w:cs="Times New Roman"/>
          <w:b w:val="0"/>
          <w:szCs w:val="24"/>
          <w:lang w:val="de-DE"/>
        </w:rPr>
        <w:t xml:space="preserve"> δ</w:t>
      </w:r>
      <w:r w:rsidRPr="00DB694E">
        <w:rPr>
          <w:rFonts w:ascii="Times New Roman" w:hAnsi="Times New Roman" w:cs="Times New Roman"/>
          <w:b w:val="0"/>
          <w:szCs w:val="24"/>
          <w:lang w:val="en-US"/>
        </w:rPr>
        <w:t xml:space="preserve"> / ppm</w:t>
      </w:r>
      <w:r w:rsidRPr="00DB694E">
        <w:rPr>
          <w:rFonts w:ascii="Times New Roman" w:hAnsi="Times New Roman" w:cs="Times New Roman"/>
          <w:b w:val="0"/>
          <w:szCs w:val="24"/>
          <w:lang w:val="de-DE"/>
        </w:rPr>
        <w:t xml:space="preserve">): </w:t>
      </w:r>
      <w:r w:rsidRPr="00DB694E">
        <w:rPr>
          <w:rFonts w:ascii="Times New Roman" w:hAnsi="Times New Roman" w:cs="Times New Roman"/>
          <w:b w:val="0"/>
          <w:szCs w:val="24"/>
          <w:lang w:val="en-US"/>
        </w:rPr>
        <w:t xml:space="preserve">1.21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=7.2 Hz,6H,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2.33 (s,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4.04 (q, 4H, 2CH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xml:space="preserve">), 4.95 (s, 1H), 5.67 (s, 1H, NH), 6.88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=8.4 Hz, 2H, ArH), 7.23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=5.6 Hz, 2H, ArH).</w:t>
      </w:r>
    </w:p>
    <w:p w:rsidR="00FF4B90" w:rsidRPr="00DB694E" w:rsidRDefault="00FF4B90" w:rsidP="00FF4B90">
      <w:pPr>
        <w:pStyle w:val="RSCB04AHeadingSection"/>
        <w:spacing w:before="0" w:after="0" w:line="480" w:lineRule="auto"/>
        <w:jc w:val="both"/>
        <w:rPr>
          <w:rFonts w:ascii="Times New Roman" w:hAnsi="Times New Roman" w:cs="Times New Roman"/>
          <w:b w:val="0"/>
          <w:szCs w:val="24"/>
          <w:lang w:val="en-US"/>
        </w:rPr>
      </w:pPr>
      <w:r w:rsidRPr="00DB694E">
        <w:rPr>
          <w:rFonts w:ascii="Times New Roman" w:hAnsi="Times New Roman" w:cs="Times New Roman"/>
          <w:b w:val="0"/>
          <w:szCs w:val="24"/>
          <w:lang w:val="en-US"/>
        </w:rPr>
        <w:t>Diethyl-1,4-dihydro-2,6-dimethyl-4-(2-boromophenyl) pyridine-3,5-dicarboxylate; Yellow solid. m.p = 128-131 °C;</w:t>
      </w:r>
      <w:r w:rsidRPr="00DB694E">
        <w:rPr>
          <w:rFonts w:ascii="Times New Roman" w:hAnsi="Times New Roman" w:cs="Times New Roman"/>
          <w:b w:val="0"/>
          <w:szCs w:val="24"/>
          <w:lang w:val="de-DE"/>
        </w:rPr>
        <w:t xml:space="preserve"> IR (KBr)/ ν (cm</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w:t>
      </w:r>
      <w:r w:rsidRPr="00DB694E">
        <w:rPr>
          <w:rFonts w:ascii="Times New Roman" w:hAnsi="Times New Roman" w:cs="Times New Roman"/>
          <w:b w:val="0"/>
          <w:szCs w:val="24"/>
          <w:rtl/>
          <w:lang w:val="en-US"/>
        </w:rPr>
        <w:t xml:space="preserve"> :</w:t>
      </w:r>
      <w:r w:rsidRPr="00DB694E">
        <w:rPr>
          <w:rFonts w:ascii="Times New Roman" w:hAnsi="Times New Roman" w:cs="Times New Roman"/>
          <w:b w:val="0"/>
          <w:szCs w:val="24"/>
          <w:lang w:val="en-US"/>
        </w:rPr>
        <w:t>3325 (NH), 3058 (=CH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2978 (-CH, sp</w:t>
      </w:r>
      <w:r w:rsidRPr="00DB694E">
        <w:rPr>
          <w:rFonts w:ascii="Times New Roman" w:hAnsi="Times New Roman" w:cs="Times New Roman"/>
          <w:b w:val="0"/>
          <w:szCs w:val="24"/>
          <w:vertAlign w:val="superscript"/>
          <w:lang w:val="en-US"/>
        </w:rPr>
        <w:t>3</w:t>
      </w:r>
      <w:r w:rsidRPr="00DB694E">
        <w:rPr>
          <w:rFonts w:ascii="Times New Roman" w:hAnsi="Times New Roman" w:cs="Times New Roman"/>
          <w:b w:val="0"/>
          <w:szCs w:val="24"/>
          <w:lang w:val="en-US"/>
        </w:rPr>
        <w:t xml:space="preserve">), 1698 (C=O), 1673 (C=C), 1613 </w:t>
      </w:r>
      <w:r w:rsidRPr="00DB694E">
        <w:rPr>
          <w:rFonts w:ascii="Times New Roman" w:hAnsi="Times New Roman" w:cs="Times New Roman"/>
          <w:b w:val="0"/>
          <w:szCs w:val="24"/>
          <w:lang w:val="en-US" w:bidi="fa-IR"/>
        </w:rPr>
        <w:t>,</w:t>
      </w:r>
      <w:r w:rsidRPr="00DB694E">
        <w:rPr>
          <w:rFonts w:ascii="Times New Roman" w:hAnsi="Times New Roman" w:cs="Times New Roman"/>
          <w:b w:val="0"/>
          <w:szCs w:val="24"/>
          <w:lang w:val="en-US"/>
        </w:rPr>
        <w:t xml:space="preserve"> 1490 (C=C,</w:t>
      </w:r>
      <w:r w:rsidR="00DA549C">
        <w:rPr>
          <w:rFonts w:ascii="Times New Roman" w:hAnsi="Times New Roman" w:cs="Times New Roman"/>
          <w:b w:val="0"/>
          <w:szCs w:val="24"/>
          <w:lang w:val="en-US"/>
        </w:rPr>
        <w:t xml:space="preserve"> </w:t>
      </w:r>
      <w:r w:rsidRPr="00DB694E">
        <w:rPr>
          <w:rFonts w:ascii="Times New Roman" w:hAnsi="Times New Roman" w:cs="Times New Roman"/>
          <w:b w:val="0"/>
          <w:szCs w:val="24"/>
          <w:lang w:val="en-US"/>
        </w:rPr>
        <w:t xml:space="preserve">Ar),1208 (C-O); </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 xml:space="preserve">H NMR </w:t>
      </w:r>
      <w:r w:rsidRPr="00DB694E">
        <w:rPr>
          <w:rFonts w:ascii="Times New Roman" w:hAnsi="Times New Roman" w:cs="Times New Roman"/>
          <w:b w:val="0"/>
          <w:szCs w:val="24"/>
          <w:lang w:val="en-US"/>
        </w:rPr>
        <w:t>(CDCl</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400 MHz,</w:t>
      </w:r>
      <w:r w:rsidRPr="00DB694E">
        <w:rPr>
          <w:rFonts w:ascii="Times New Roman" w:hAnsi="Times New Roman" w:cs="Times New Roman"/>
          <w:b w:val="0"/>
          <w:szCs w:val="24"/>
          <w:lang w:val="de-DE"/>
        </w:rPr>
        <w:t xml:space="preserve"> δ</w:t>
      </w:r>
      <w:r w:rsidRPr="00DB694E">
        <w:rPr>
          <w:rFonts w:ascii="Times New Roman" w:hAnsi="Times New Roman" w:cs="Times New Roman"/>
          <w:b w:val="0"/>
          <w:szCs w:val="24"/>
          <w:lang w:val="en-US"/>
        </w:rPr>
        <w:t xml:space="preserve"> / ppm</w:t>
      </w:r>
      <w:r w:rsidRPr="00DB694E">
        <w:rPr>
          <w:rFonts w:ascii="Times New Roman" w:hAnsi="Times New Roman" w:cs="Times New Roman"/>
          <w:b w:val="0"/>
          <w:szCs w:val="24"/>
          <w:lang w:val="de-DE"/>
        </w:rPr>
        <w:t xml:space="preserve">): </w:t>
      </w:r>
      <w:r w:rsidRPr="00DB694E">
        <w:rPr>
          <w:rFonts w:ascii="Times New Roman" w:hAnsi="Times New Roman" w:cs="Times New Roman"/>
          <w:b w:val="0"/>
          <w:szCs w:val="24"/>
          <w:lang w:val="en-US"/>
        </w:rPr>
        <w:t xml:space="preserve">1.20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=7.2 Hz,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2.30 (s,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4.08 (q, 4H, 2CH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xml:space="preserve">), 5.36 (s, 1H), 5.62 (s, 1H, NH), 6.96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=8.8 Hz,1H, ArH), 7.17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=7.2 Hz,1H, ArH), 7.38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=1.6 Hz,1H, ArH), 7.42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=8.0 Hz,1H, ArH).</w:t>
      </w:r>
    </w:p>
    <w:p w:rsidR="00FF4B90" w:rsidRPr="00DB694E" w:rsidRDefault="00FF4B90" w:rsidP="00FF4B90">
      <w:pPr>
        <w:pStyle w:val="RSCB04AHeadingSection"/>
        <w:spacing w:before="0" w:after="0" w:line="480" w:lineRule="auto"/>
        <w:jc w:val="both"/>
        <w:rPr>
          <w:rFonts w:ascii="Times New Roman" w:hAnsi="Times New Roman" w:cs="Times New Roman"/>
          <w:b w:val="0"/>
          <w:szCs w:val="24"/>
          <w:lang w:val="en-US"/>
        </w:rPr>
      </w:pPr>
      <w:r w:rsidRPr="00DB694E">
        <w:rPr>
          <w:rFonts w:ascii="Times New Roman" w:hAnsi="Times New Roman" w:cs="Times New Roman"/>
          <w:b w:val="0"/>
          <w:szCs w:val="24"/>
          <w:lang w:val="en-US"/>
        </w:rPr>
        <w:lastRenderedPageBreak/>
        <w:t xml:space="preserve">Diethyl-1,4-dihydro-2,6-dimethyl-4-(4-(dimethylamine)phenyl) pyridine-3,5-dicarboxylate; Yellow solid. m.p = 195-200 °C; </w:t>
      </w:r>
      <w:r w:rsidRPr="00DB694E">
        <w:rPr>
          <w:rFonts w:ascii="Times New Roman" w:hAnsi="Times New Roman" w:cs="Times New Roman"/>
          <w:b w:val="0"/>
          <w:szCs w:val="24"/>
          <w:lang w:val="de-DE"/>
        </w:rPr>
        <w:t>IR (KBr)/ ν (cm</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w:t>
      </w:r>
      <w:r w:rsidRPr="00DB694E">
        <w:rPr>
          <w:rFonts w:ascii="Times New Roman" w:hAnsi="Times New Roman" w:cs="Times New Roman"/>
          <w:b w:val="0"/>
          <w:szCs w:val="24"/>
          <w:rtl/>
          <w:lang w:val="en-US"/>
        </w:rPr>
        <w:t xml:space="preserve"> :</w:t>
      </w:r>
      <w:r w:rsidRPr="00DB694E">
        <w:rPr>
          <w:rFonts w:ascii="Times New Roman" w:hAnsi="Times New Roman" w:cs="Times New Roman"/>
          <w:b w:val="0"/>
          <w:szCs w:val="24"/>
          <w:lang w:val="en-US"/>
        </w:rPr>
        <w:t>3321 (NH), 3094(=CH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2978 (-CH, sp</w:t>
      </w:r>
      <w:r w:rsidRPr="00DB694E">
        <w:rPr>
          <w:rFonts w:ascii="Times New Roman" w:hAnsi="Times New Roman" w:cs="Times New Roman"/>
          <w:b w:val="0"/>
          <w:szCs w:val="24"/>
          <w:vertAlign w:val="superscript"/>
          <w:lang w:val="en-US"/>
        </w:rPr>
        <w:t>3</w:t>
      </w:r>
      <w:r w:rsidRPr="00DB694E">
        <w:rPr>
          <w:rFonts w:ascii="Times New Roman" w:hAnsi="Times New Roman" w:cs="Times New Roman"/>
          <w:b w:val="0"/>
          <w:szCs w:val="24"/>
          <w:lang w:val="en-US"/>
        </w:rPr>
        <w:t xml:space="preserve">), 1695 (C=O), 1674 (C=C), 1492 </w:t>
      </w:r>
      <w:r w:rsidRPr="00DB694E">
        <w:rPr>
          <w:rFonts w:ascii="Times New Roman" w:hAnsi="Times New Roman" w:cs="Times New Roman"/>
          <w:b w:val="0"/>
          <w:szCs w:val="24"/>
          <w:rtl/>
          <w:lang w:val="en-US" w:bidi="fa-IR"/>
        </w:rPr>
        <w:t>و</w:t>
      </w:r>
      <w:r w:rsidRPr="00DB694E">
        <w:rPr>
          <w:rFonts w:ascii="Times New Roman" w:hAnsi="Times New Roman" w:cs="Times New Roman"/>
          <w:b w:val="0"/>
          <w:szCs w:val="24"/>
          <w:lang w:val="en-US"/>
        </w:rPr>
        <w:t xml:space="preserve"> 1613 (C=C, Ar), 1203 (C-O); </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 xml:space="preserve">H NMR </w:t>
      </w:r>
      <w:r w:rsidRPr="00DB694E">
        <w:rPr>
          <w:rFonts w:ascii="Times New Roman" w:hAnsi="Times New Roman" w:cs="Times New Roman"/>
          <w:b w:val="0"/>
          <w:szCs w:val="24"/>
          <w:lang w:val="en-US"/>
        </w:rPr>
        <w:t>(CDCl</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400 MHz,</w:t>
      </w:r>
      <w:r w:rsidRPr="00DB694E">
        <w:rPr>
          <w:rFonts w:ascii="Times New Roman" w:hAnsi="Times New Roman" w:cs="Times New Roman"/>
          <w:b w:val="0"/>
          <w:szCs w:val="24"/>
          <w:lang w:val="de-DE"/>
        </w:rPr>
        <w:t xml:space="preserve"> δ</w:t>
      </w:r>
      <w:r w:rsidRPr="00DB694E">
        <w:rPr>
          <w:rFonts w:ascii="Times New Roman" w:hAnsi="Times New Roman" w:cs="Times New Roman"/>
          <w:b w:val="0"/>
          <w:szCs w:val="24"/>
          <w:lang w:val="en-US"/>
        </w:rPr>
        <w:t xml:space="preserve"> / ppm</w:t>
      </w:r>
      <w:r w:rsidRPr="00DB694E">
        <w:rPr>
          <w:rFonts w:ascii="Times New Roman" w:hAnsi="Times New Roman" w:cs="Times New Roman"/>
          <w:b w:val="0"/>
          <w:szCs w:val="24"/>
          <w:lang w:val="de-DE"/>
        </w:rPr>
        <w:t xml:space="preserve">): </w:t>
      </w:r>
      <w:r w:rsidRPr="00DB694E">
        <w:rPr>
          <w:rFonts w:ascii="Times New Roman" w:hAnsi="Times New Roman" w:cs="Times New Roman"/>
          <w:b w:val="0"/>
          <w:szCs w:val="24"/>
          <w:lang w:val="en-US"/>
        </w:rPr>
        <w:t xml:space="preserve">1.24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=7.2 Hz,6H,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2.32 (s,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2.89 (s, 6H, 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4.08 (q, 4H, 2CH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xml:space="preserve">), 4.88 (s, 1H), 5.65 (s, 1H, NH), 6.61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=8.4 Hz,2H, ArH), 7.17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=7.2 Hz, 2H, ArH).</w:t>
      </w:r>
    </w:p>
    <w:p w:rsidR="00FF4B90" w:rsidRPr="00DB694E" w:rsidRDefault="00FF4B90" w:rsidP="00FF4B90">
      <w:pPr>
        <w:pStyle w:val="RSCB04AHeadingSection"/>
        <w:spacing w:before="0" w:after="0" w:line="480" w:lineRule="auto"/>
        <w:jc w:val="both"/>
        <w:rPr>
          <w:rFonts w:ascii="Times New Roman" w:hAnsi="Times New Roman" w:cs="Times New Roman"/>
          <w:b w:val="0"/>
          <w:szCs w:val="24"/>
          <w:lang w:val="en-US"/>
        </w:rPr>
      </w:pPr>
      <w:r w:rsidRPr="00DB694E">
        <w:rPr>
          <w:rFonts w:ascii="Times New Roman" w:hAnsi="Times New Roman" w:cs="Times New Roman"/>
          <w:b w:val="0"/>
          <w:szCs w:val="24"/>
          <w:lang w:val="en-US"/>
        </w:rPr>
        <w:t>Diethyl-1,4-dihydro-2,6-dimethyl-4-para-tolylpyridine-3,5-dicarboxylate; White solid. m.p = 139-140 °C;</w:t>
      </w:r>
      <w:r w:rsidRPr="00DB694E">
        <w:rPr>
          <w:rFonts w:ascii="Times New Roman" w:hAnsi="Times New Roman" w:cs="Times New Roman"/>
          <w:b w:val="0"/>
          <w:szCs w:val="24"/>
          <w:lang w:val="de-DE"/>
        </w:rPr>
        <w:t xml:space="preserve"> IR (KBr)/ ν (cm</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rtl/>
          <w:lang w:val="en-US"/>
        </w:rPr>
        <w:t>(</w:t>
      </w:r>
      <w:r w:rsidRPr="00DB694E">
        <w:rPr>
          <w:rFonts w:ascii="Times New Roman" w:hAnsi="Times New Roman" w:cs="Times New Roman"/>
          <w:b w:val="0"/>
          <w:szCs w:val="24"/>
          <w:lang w:val="en-US"/>
        </w:rPr>
        <w:t>: 3358 (NH), 2986 (-CH, sp</w:t>
      </w:r>
      <w:r w:rsidRPr="00DB694E">
        <w:rPr>
          <w:rFonts w:ascii="Times New Roman" w:hAnsi="Times New Roman" w:cs="Times New Roman"/>
          <w:b w:val="0"/>
          <w:szCs w:val="24"/>
          <w:vertAlign w:val="superscript"/>
          <w:lang w:val="en-US"/>
        </w:rPr>
        <w:t>3</w:t>
      </w:r>
      <w:r w:rsidRPr="00DB694E">
        <w:rPr>
          <w:rFonts w:ascii="Times New Roman" w:hAnsi="Times New Roman" w:cs="Times New Roman"/>
          <w:b w:val="0"/>
          <w:szCs w:val="24"/>
          <w:lang w:val="en-US"/>
        </w:rPr>
        <w:t>), 1695 (C=O), 1652 (C=C), 1203 (C-O);</w:t>
      </w:r>
      <w:r w:rsidRPr="00DB694E">
        <w:rPr>
          <w:rFonts w:ascii="Times New Roman" w:hAnsi="Times New Roman" w:cs="Times New Roman"/>
          <w:b w:val="0"/>
          <w:szCs w:val="24"/>
          <w:vertAlign w:val="superscript"/>
          <w:lang w:val="de-DE"/>
        </w:rPr>
        <w:t xml:space="preserve"> 1</w:t>
      </w:r>
      <w:r w:rsidRPr="00DB694E">
        <w:rPr>
          <w:rFonts w:ascii="Times New Roman" w:hAnsi="Times New Roman" w:cs="Times New Roman"/>
          <w:b w:val="0"/>
          <w:szCs w:val="24"/>
          <w:lang w:val="de-DE"/>
        </w:rPr>
        <w:t xml:space="preserve">H NMR </w:t>
      </w:r>
      <w:r w:rsidRPr="00DB694E">
        <w:rPr>
          <w:rFonts w:ascii="Times New Roman" w:hAnsi="Times New Roman" w:cs="Times New Roman"/>
          <w:b w:val="0"/>
          <w:szCs w:val="24"/>
          <w:lang w:val="en-US"/>
        </w:rPr>
        <w:t>(CDCl</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400 MHz,</w:t>
      </w:r>
      <w:r w:rsidRPr="00DB694E">
        <w:rPr>
          <w:rFonts w:ascii="Times New Roman" w:hAnsi="Times New Roman" w:cs="Times New Roman"/>
          <w:b w:val="0"/>
          <w:szCs w:val="24"/>
          <w:lang w:val="de-DE"/>
        </w:rPr>
        <w:t xml:space="preserve"> δ</w:t>
      </w:r>
      <w:r w:rsidRPr="00DB694E">
        <w:rPr>
          <w:rFonts w:ascii="Times New Roman" w:hAnsi="Times New Roman" w:cs="Times New Roman"/>
          <w:b w:val="0"/>
          <w:szCs w:val="24"/>
          <w:lang w:val="en-US"/>
        </w:rPr>
        <w:t xml:space="preserve"> / ppm</w:t>
      </w:r>
      <w:r w:rsidRPr="00DB694E">
        <w:rPr>
          <w:rFonts w:ascii="Times New Roman" w:hAnsi="Times New Roman" w:cs="Times New Roman"/>
          <w:b w:val="0"/>
          <w:szCs w:val="24"/>
          <w:lang w:val="de-DE"/>
        </w:rPr>
        <w:t xml:space="preserve">): </w:t>
      </w:r>
      <w:r w:rsidRPr="00DB694E">
        <w:rPr>
          <w:rFonts w:ascii="Times New Roman" w:hAnsi="Times New Roman" w:cs="Times New Roman"/>
          <w:b w:val="0"/>
          <w:szCs w:val="24"/>
          <w:lang w:val="en-US"/>
        </w:rPr>
        <w:t>1.23 (t,</w:t>
      </w:r>
      <w:r w:rsidRPr="00DB694E">
        <w:rPr>
          <w:rFonts w:ascii="Times New Roman" w:hAnsi="Times New Roman" w:cs="Times New Roman"/>
          <w:b w:val="0"/>
          <w:i/>
          <w:iCs/>
          <w:szCs w:val="24"/>
          <w:lang w:val="en-US"/>
        </w:rPr>
        <w:t xml:space="preserve"> J</w:t>
      </w:r>
      <w:r w:rsidRPr="00DB694E">
        <w:rPr>
          <w:rFonts w:ascii="Times New Roman" w:hAnsi="Times New Roman" w:cs="Times New Roman"/>
          <w:b w:val="0"/>
          <w:szCs w:val="24"/>
          <w:lang w:val="en-US"/>
        </w:rPr>
        <w:t>=7.2 Hz,6H,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2.27 (s, 3H, 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2.32 (s,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4.08 (q, 4H, 2CH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xml:space="preserve">), 4.95 (s, 1H), 5.62 (s, 1H, NH), 7.01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=7.6 Hz, 2H, ArH), 7.17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=8.0 Hz, 2H, ArH).</w:t>
      </w:r>
    </w:p>
    <w:p w:rsidR="00FF4B90" w:rsidRPr="00DB694E" w:rsidRDefault="00FF4B90" w:rsidP="00FF4B90">
      <w:pPr>
        <w:pStyle w:val="RSCB04AHeadingSection"/>
        <w:spacing w:before="0" w:after="0" w:line="480" w:lineRule="auto"/>
        <w:jc w:val="both"/>
        <w:rPr>
          <w:rFonts w:ascii="Times New Roman" w:hAnsi="Times New Roman" w:cs="Times New Roman"/>
          <w:b w:val="0"/>
          <w:szCs w:val="24"/>
          <w:lang w:val="en-US"/>
        </w:rPr>
      </w:pPr>
      <w:r w:rsidRPr="00DB694E">
        <w:rPr>
          <w:rFonts w:ascii="Times New Roman" w:hAnsi="Times New Roman" w:cs="Times New Roman"/>
          <w:b w:val="0"/>
          <w:szCs w:val="24"/>
          <w:lang w:val="en-US"/>
        </w:rPr>
        <w:t>Diethyl-1,4-dihydro-2,6-dimethyl-4-(2-fluorophenyl) pyridine-3,5-dicarboxylate; Yellow solid. m.p = 155-157 °C;</w:t>
      </w:r>
      <w:r w:rsidRPr="00DB694E">
        <w:rPr>
          <w:rFonts w:ascii="Times New Roman" w:hAnsi="Times New Roman" w:cs="Times New Roman"/>
          <w:b w:val="0"/>
          <w:szCs w:val="24"/>
          <w:lang w:val="de-DE"/>
        </w:rPr>
        <w:t xml:space="preserve"> IR (KBr)/ ν (cm</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rtl/>
          <w:lang w:val="en-US"/>
        </w:rPr>
        <w:t>(</w:t>
      </w:r>
      <w:r w:rsidRPr="00DB694E">
        <w:rPr>
          <w:rFonts w:ascii="Times New Roman" w:hAnsi="Times New Roman" w:cs="Times New Roman"/>
          <w:b w:val="0"/>
          <w:szCs w:val="24"/>
          <w:lang w:val="en-US"/>
        </w:rPr>
        <w:t>: 3332 (NH), 3104 (=CH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2982 (-CH, sp</w:t>
      </w:r>
      <w:r w:rsidRPr="00DB694E">
        <w:rPr>
          <w:rFonts w:ascii="Times New Roman" w:hAnsi="Times New Roman" w:cs="Times New Roman"/>
          <w:b w:val="0"/>
          <w:szCs w:val="24"/>
          <w:vertAlign w:val="superscript"/>
          <w:lang w:val="en-US"/>
        </w:rPr>
        <w:t>3</w:t>
      </w:r>
      <w:r w:rsidRPr="00DB694E">
        <w:rPr>
          <w:rFonts w:ascii="Times New Roman" w:hAnsi="Times New Roman" w:cs="Times New Roman"/>
          <w:b w:val="0"/>
          <w:szCs w:val="24"/>
          <w:lang w:val="en-US"/>
        </w:rPr>
        <w:t>), 1694 (C=O), 1651 (C=C), 1215 (C-O);</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 xml:space="preserve">H NMR </w:t>
      </w:r>
      <w:r w:rsidRPr="00DB694E">
        <w:rPr>
          <w:rFonts w:ascii="Times New Roman" w:hAnsi="Times New Roman" w:cs="Times New Roman"/>
          <w:b w:val="0"/>
          <w:szCs w:val="24"/>
          <w:lang w:val="en-US"/>
        </w:rPr>
        <w:t>(CDCl</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400 MHz,</w:t>
      </w:r>
      <w:r w:rsidRPr="00DB694E">
        <w:rPr>
          <w:rFonts w:ascii="Times New Roman" w:hAnsi="Times New Roman" w:cs="Times New Roman"/>
          <w:b w:val="0"/>
          <w:szCs w:val="24"/>
          <w:lang w:val="de-DE"/>
        </w:rPr>
        <w:t xml:space="preserve"> δ</w:t>
      </w:r>
      <w:r w:rsidRPr="00DB694E">
        <w:rPr>
          <w:rFonts w:ascii="Times New Roman" w:hAnsi="Times New Roman" w:cs="Times New Roman"/>
          <w:b w:val="0"/>
          <w:szCs w:val="24"/>
          <w:lang w:val="en-US"/>
        </w:rPr>
        <w:t xml:space="preserve"> / ppm</w:t>
      </w:r>
      <w:r w:rsidRPr="00DB694E">
        <w:rPr>
          <w:rFonts w:ascii="Times New Roman" w:hAnsi="Times New Roman" w:cs="Times New Roman"/>
          <w:b w:val="0"/>
          <w:szCs w:val="24"/>
          <w:lang w:val="de-DE"/>
        </w:rPr>
        <w:t xml:space="preserve">): </w:t>
      </w:r>
      <w:r w:rsidRPr="00DB694E">
        <w:rPr>
          <w:rFonts w:ascii="Times New Roman" w:hAnsi="Times New Roman" w:cs="Times New Roman"/>
          <w:b w:val="0"/>
          <w:szCs w:val="24"/>
          <w:lang w:val="en-US"/>
        </w:rPr>
        <w:t xml:space="preserve">1.19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=7.2 Hz,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2.31 (s,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4.03 (q, 4H, 2CH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xml:space="preserve">), 5.24 (s, 1H), 5.70 (s, 1H, NH), 6.92(t,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=9.6 Hz,1H, ArH), 6.99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=7.6 Hz,1H, ArH), 7.08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=7.2 Hz,1H, ArH), 7.30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=7.2 Hz,1H, ArH).</w:t>
      </w:r>
    </w:p>
    <w:p w:rsidR="00FF4B90" w:rsidRPr="00DB694E" w:rsidRDefault="00FF4B90" w:rsidP="00FF4B90">
      <w:pPr>
        <w:pStyle w:val="RSCB04AHeadingSection"/>
        <w:spacing w:before="0" w:after="0" w:line="480" w:lineRule="auto"/>
        <w:jc w:val="both"/>
        <w:rPr>
          <w:rFonts w:ascii="Times New Roman" w:hAnsi="Times New Roman" w:cs="Times New Roman"/>
          <w:b w:val="0"/>
          <w:szCs w:val="24"/>
          <w:lang w:val="en-US"/>
        </w:rPr>
      </w:pPr>
      <w:r w:rsidRPr="00DB694E">
        <w:rPr>
          <w:rFonts w:ascii="Times New Roman" w:hAnsi="Times New Roman" w:cs="Times New Roman"/>
          <w:b w:val="0"/>
          <w:szCs w:val="24"/>
          <w:lang w:val="en-US"/>
        </w:rPr>
        <w:t>Diethyl-1,4-dihydro-2,6-dimethyl-(2,4-bipyridine)-3,5-dicarboxylate; Brown solid.m.p = 188-1191 °C;</w:t>
      </w:r>
      <w:r w:rsidRPr="00DB694E">
        <w:rPr>
          <w:rFonts w:ascii="Times New Roman" w:hAnsi="Times New Roman" w:cs="Times New Roman"/>
          <w:b w:val="0"/>
          <w:szCs w:val="24"/>
          <w:lang w:val="de-DE"/>
        </w:rPr>
        <w:t xml:space="preserve"> IR (KBr)/ ν (cm</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rtl/>
          <w:lang w:val="en-US"/>
        </w:rPr>
        <w:t>(</w:t>
      </w:r>
      <w:r w:rsidRPr="00DB694E">
        <w:rPr>
          <w:rFonts w:ascii="Times New Roman" w:hAnsi="Times New Roman" w:cs="Times New Roman"/>
          <w:b w:val="0"/>
          <w:szCs w:val="24"/>
          <w:lang w:val="en-US"/>
        </w:rPr>
        <w:t>: 3172 (NH), 2982 (-CH, sp</w:t>
      </w:r>
      <w:r w:rsidRPr="00DB694E">
        <w:rPr>
          <w:rFonts w:ascii="Times New Roman" w:hAnsi="Times New Roman" w:cs="Times New Roman"/>
          <w:b w:val="0"/>
          <w:szCs w:val="24"/>
          <w:vertAlign w:val="superscript"/>
          <w:lang w:val="en-US"/>
        </w:rPr>
        <w:t>3</w:t>
      </w:r>
      <w:r w:rsidRPr="00DB694E">
        <w:rPr>
          <w:rFonts w:ascii="Times New Roman" w:hAnsi="Times New Roman" w:cs="Times New Roman"/>
          <w:b w:val="0"/>
          <w:szCs w:val="24"/>
          <w:lang w:val="en-US"/>
        </w:rPr>
        <w:t>), 1695 (C=O), 1670 (C=C), 1478, 1639 (C=C, Ar), 1212 (C-O);</w:t>
      </w:r>
      <w:r w:rsidRPr="00DB694E">
        <w:rPr>
          <w:rFonts w:ascii="Times New Roman" w:hAnsi="Times New Roman" w:cs="Times New Roman"/>
          <w:b w:val="0"/>
          <w:szCs w:val="24"/>
          <w:vertAlign w:val="superscript"/>
          <w:lang w:val="de-DE"/>
        </w:rPr>
        <w:t xml:space="preserve"> 1</w:t>
      </w:r>
      <w:r w:rsidRPr="00DB694E">
        <w:rPr>
          <w:rFonts w:ascii="Times New Roman" w:hAnsi="Times New Roman" w:cs="Times New Roman"/>
          <w:b w:val="0"/>
          <w:szCs w:val="24"/>
          <w:lang w:val="de-DE"/>
        </w:rPr>
        <w:t xml:space="preserve">H NMR </w:t>
      </w:r>
      <w:r w:rsidRPr="00DB694E">
        <w:rPr>
          <w:rFonts w:ascii="Times New Roman" w:hAnsi="Times New Roman" w:cs="Times New Roman"/>
          <w:b w:val="0"/>
          <w:szCs w:val="24"/>
          <w:lang w:val="en-US"/>
        </w:rPr>
        <w:t>(CDCl</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400 MHz,</w:t>
      </w:r>
      <w:r w:rsidRPr="00DB694E">
        <w:rPr>
          <w:rFonts w:ascii="Times New Roman" w:hAnsi="Times New Roman" w:cs="Times New Roman"/>
          <w:b w:val="0"/>
          <w:szCs w:val="24"/>
          <w:lang w:val="de-DE"/>
        </w:rPr>
        <w:t xml:space="preserve"> δ</w:t>
      </w:r>
      <w:r w:rsidRPr="00DB694E">
        <w:rPr>
          <w:rFonts w:ascii="Times New Roman" w:hAnsi="Times New Roman" w:cs="Times New Roman"/>
          <w:b w:val="0"/>
          <w:szCs w:val="24"/>
          <w:lang w:val="en-US"/>
        </w:rPr>
        <w:t xml:space="preserve"> / ppm</w:t>
      </w:r>
      <w:r w:rsidRPr="00DB694E">
        <w:rPr>
          <w:rFonts w:ascii="Times New Roman" w:hAnsi="Times New Roman" w:cs="Times New Roman"/>
          <w:b w:val="0"/>
          <w:szCs w:val="24"/>
          <w:lang w:val="de-DE"/>
        </w:rPr>
        <w:t xml:space="preserve">): </w:t>
      </w:r>
      <w:r w:rsidRPr="00DB694E">
        <w:rPr>
          <w:rFonts w:ascii="Times New Roman" w:hAnsi="Times New Roman" w:cs="Times New Roman"/>
          <w:b w:val="0"/>
          <w:szCs w:val="24"/>
          <w:lang w:val="en-US"/>
        </w:rPr>
        <w:t xml:space="preserve">1.20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=7.2 Hz,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2.26 (s,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4.05 (q, 4H, 2CH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xml:space="preserve">), 5.20 (s, 1H), 7.17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=5.2 Hz,1H, ArH), 7.43(d,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=6.8 Hz, 1H, ArH), 7.62(t,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=7.2 Hz, 1H, ArH), 8.51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=4.4 Hz, 1H, ArH), 8.71(s, 1H, NH).</w:t>
      </w:r>
    </w:p>
    <w:p w:rsidR="00FF4B90" w:rsidRPr="00DB694E" w:rsidRDefault="00FF4B90" w:rsidP="00FF4B90">
      <w:pPr>
        <w:pStyle w:val="RSCB04AHeadingSection"/>
        <w:spacing w:before="0" w:after="0" w:line="480" w:lineRule="auto"/>
        <w:jc w:val="both"/>
        <w:rPr>
          <w:rFonts w:ascii="Times New Roman" w:hAnsi="Times New Roman" w:cs="Times New Roman"/>
          <w:b w:val="0"/>
          <w:szCs w:val="24"/>
          <w:lang w:val="en-US"/>
        </w:rPr>
      </w:pPr>
      <w:r w:rsidRPr="00DB694E">
        <w:rPr>
          <w:rFonts w:ascii="Times New Roman" w:hAnsi="Times New Roman" w:cs="Times New Roman"/>
          <w:b w:val="0"/>
          <w:szCs w:val="24"/>
          <w:lang w:val="en-US"/>
        </w:rPr>
        <w:t>Diethyl-1,4-dihydro-2,6-dimethyl-4-(3-hydroxyphenyl) pyridine-3,5-dicarboxylate; White solid. m.p = 168-170 °C;</w:t>
      </w:r>
      <w:r w:rsidRPr="00DB694E">
        <w:rPr>
          <w:rFonts w:ascii="Times New Roman" w:hAnsi="Times New Roman" w:cs="Times New Roman"/>
          <w:b w:val="0"/>
          <w:szCs w:val="24"/>
          <w:lang w:val="de-DE"/>
        </w:rPr>
        <w:t xml:space="preserve"> IR (KBr)/ ν (cm</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rtl/>
          <w:lang w:val="en-US"/>
        </w:rPr>
        <w:t>(</w:t>
      </w:r>
      <w:r w:rsidRPr="00DB694E">
        <w:rPr>
          <w:rFonts w:ascii="Times New Roman" w:hAnsi="Times New Roman" w:cs="Times New Roman"/>
          <w:b w:val="0"/>
          <w:szCs w:val="24"/>
          <w:lang w:val="en-US"/>
        </w:rPr>
        <w:t>: 3351 (NH), 2978 (-CH, sp</w:t>
      </w:r>
      <w:r w:rsidRPr="00DB694E">
        <w:rPr>
          <w:rFonts w:ascii="Times New Roman" w:hAnsi="Times New Roman" w:cs="Times New Roman"/>
          <w:b w:val="0"/>
          <w:szCs w:val="24"/>
          <w:vertAlign w:val="superscript"/>
          <w:lang w:val="en-US"/>
        </w:rPr>
        <w:t>3</w:t>
      </w:r>
      <w:r w:rsidRPr="00DB694E">
        <w:rPr>
          <w:rFonts w:ascii="Times New Roman" w:hAnsi="Times New Roman" w:cs="Times New Roman"/>
          <w:b w:val="0"/>
          <w:szCs w:val="24"/>
          <w:lang w:val="en-US"/>
        </w:rPr>
        <w:t xml:space="preserve">), 1651 (C=O), 1593 </w:t>
      </w:r>
      <w:r w:rsidRPr="00DB694E">
        <w:rPr>
          <w:rFonts w:ascii="Times New Roman" w:hAnsi="Times New Roman" w:cs="Times New Roman"/>
          <w:b w:val="0"/>
          <w:szCs w:val="24"/>
          <w:lang w:val="en-US"/>
        </w:rPr>
        <w:lastRenderedPageBreak/>
        <w:t xml:space="preserve">(C=C), 1217 (C-O); </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 xml:space="preserve">H NMR </w:t>
      </w:r>
      <w:r w:rsidRPr="00DB694E">
        <w:rPr>
          <w:rFonts w:ascii="Times New Roman" w:hAnsi="Times New Roman" w:cs="Times New Roman"/>
          <w:b w:val="0"/>
          <w:szCs w:val="24"/>
          <w:lang w:val="en-US"/>
        </w:rPr>
        <w:t>(CDCl</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400 MHz,</w:t>
      </w:r>
      <w:r w:rsidRPr="00DB694E">
        <w:rPr>
          <w:rFonts w:ascii="Times New Roman" w:hAnsi="Times New Roman" w:cs="Times New Roman"/>
          <w:b w:val="0"/>
          <w:szCs w:val="24"/>
          <w:lang w:val="de-DE"/>
        </w:rPr>
        <w:t xml:space="preserve"> δ</w:t>
      </w:r>
      <w:r w:rsidRPr="00DB694E">
        <w:rPr>
          <w:rFonts w:ascii="Times New Roman" w:hAnsi="Times New Roman" w:cs="Times New Roman"/>
          <w:b w:val="0"/>
          <w:szCs w:val="24"/>
          <w:lang w:val="en-US"/>
        </w:rPr>
        <w:t xml:space="preserve"> / ppm</w:t>
      </w:r>
      <w:r w:rsidRPr="00DB694E">
        <w:rPr>
          <w:rFonts w:ascii="Times New Roman" w:hAnsi="Times New Roman" w:cs="Times New Roman"/>
          <w:b w:val="0"/>
          <w:szCs w:val="24"/>
          <w:lang w:val="de-DE"/>
        </w:rPr>
        <w:t xml:space="preserve">): </w:t>
      </w:r>
      <w:r w:rsidRPr="00DB694E">
        <w:rPr>
          <w:rFonts w:ascii="Times New Roman" w:hAnsi="Times New Roman" w:cs="Times New Roman"/>
          <w:b w:val="0"/>
          <w:szCs w:val="24"/>
          <w:lang w:val="en-US"/>
        </w:rPr>
        <w:t xml:space="preserve">1.23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=7.2 Hz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2.32 (s,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4.10 (q, 4H, 2CH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xml:space="preserve">), 4.97 (s, 1H), 5.71 (s, 1H, NH), 6.62(d,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=7.2 Hz, 1H, ArH), 6.78(s, 1H, ArH), 6.87 (d,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 xml:space="preserve">=7.2 Hz, 1H, ArH), 7.07(t,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=7.6 Hz,1H, ArH).</w:t>
      </w:r>
    </w:p>
    <w:p w:rsidR="00FF4B90" w:rsidRPr="00DB694E" w:rsidRDefault="00FF4B90" w:rsidP="00FF4B90">
      <w:pPr>
        <w:pStyle w:val="RSCB04AHeadingSection"/>
        <w:spacing w:before="0" w:after="0" w:line="480" w:lineRule="auto"/>
        <w:jc w:val="both"/>
        <w:rPr>
          <w:rFonts w:ascii="Times New Roman" w:hAnsi="Times New Roman" w:cs="Times New Roman"/>
          <w:b w:val="0"/>
          <w:szCs w:val="24"/>
          <w:lang w:val="en-US"/>
        </w:rPr>
      </w:pPr>
      <w:r w:rsidRPr="00DB694E">
        <w:rPr>
          <w:rFonts w:ascii="Times New Roman" w:hAnsi="Times New Roman" w:cs="Times New Roman"/>
          <w:b w:val="0"/>
          <w:szCs w:val="24"/>
          <w:lang w:val="en-US"/>
        </w:rPr>
        <w:t>Diethyl-1,4-dihydro-2,6-dimethyl-4-(9,10-dihydroanthracene-2-yl) pyridine-3,5-dicarboxylate; Brown solid. m.p = 195-200 °C;</w:t>
      </w:r>
      <w:r w:rsidRPr="00DB694E">
        <w:rPr>
          <w:rFonts w:ascii="Times New Roman" w:hAnsi="Times New Roman" w:cs="Times New Roman"/>
          <w:b w:val="0"/>
          <w:szCs w:val="24"/>
          <w:lang w:val="de-DE"/>
        </w:rPr>
        <w:t xml:space="preserve"> IR (KBr)/ ν (cm</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rtl/>
          <w:lang w:val="en-US"/>
        </w:rPr>
        <w:t>(</w:t>
      </w:r>
      <w:r w:rsidRPr="00DB694E">
        <w:rPr>
          <w:rFonts w:ascii="Times New Roman" w:hAnsi="Times New Roman" w:cs="Times New Roman"/>
          <w:b w:val="0"/>
          <w:szCs w:val="24"/>
          <w:lang w:val="en-US"/>
        </w:rPr>
        <w:t>: 3293 (NH), 2983 (-CH, sp</w:t>
      </w:r>
      <w:r w:rsidRPr="00DB694E">
        <w:rPr>
          <w:rFonts w:ascii="Times New Roman" w:hAnsi="Times New Roman" w:cs="Times New Roman"/>
          <w:b w:val="0"/>
          <w:szCs w:val="24"/>
          <w:vertAlign w:val="superscript"/>
          <w:lang w:val="en-US"/>
        </w:rPr>
        <w:t>3</w:t>
      </w:r>
      <w:r w:rsidRPr="00DB694E">
        <w:rPr>
          <w:rFonts w:ascii="Times New Roman" w:hAnsi="Times New Roman" w:cs="Times New Roman"/>
          <w:b w:val="0"/>
          <w:szCs w:val="24"/>
          <w:lang w:val="en-US"/>
        </w:rPr>
        <w:t xml:space="preserve">), 1670 (C=O), 1637 (C=C), 1214 (C-O); </w:t>
      </w:r>
      <w:r w:rsidRPr="00DB694E">
        <w:rPr>
          <w:rFonts w:ascii="Times New Roman" w:hAnsi="Times New Roman" w:cs="Times New Roman"/>
          <w:b w:val="0"/>
          <w:szCs w:val="24"/>
          <w:vertAlign w:val="superscript"/>
          <w:lang w:val="de-DE"/>
        </w:rPr>
        <w:t>1</w:t>
      </w:r>
      <w:r w:rsidRPr="00DB694E">
        <w:rPr>
          <w:rFonts w:ascii="Times New Roman" w:hAnsi="Times New Roman" w:cs="Times New Roman"/>
          <w:b w:val="0"/>
          <w:szCs w:val="24"/>
          <w:lang w:val="de-DE"/>
        </w:rPr>
        <w:t xml:space="preserve">H NMR </w:t>
      </w:r>
      <w:r w:rsidRPr="00DB694E">
        <w:rPr>
          <w:rFonts w:ascii="Times New Roman" w:hAnsi="Times New Roman" w:cs="Times New Roman"/>
          <w:b w:val="0"/>
          <w:szCs w:val="24"/>
          <w:lang w:val="en-US"/>
        </w:rPr>
        <w:t>(CDCl</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400 MHz,</w:t>
      </w:r>
      <w:r w:rsidRPr="00DB694E">
        <w:rPr>
          <w:rFonts w:ascii="Times New Roman" w:hAnsi="Times New Roman" w:cs="Times New Roman"/>
          <w:b w:val="0"/>
          <w:szCs w:val="24"/>
          <w:lang w:val="de-DE"/>
        </w:rPr>
        <w:t xml:space="preserve"> δ</w:t>
      </w:r>
      <w:r w:rsidRPr="00DB694E">
        <w:rPr>
          <w:rFonts w:ascii="Times New Roman" w:hAnsi="Times New Roman" w:cs="Times New Roman"/>
          <w:b w:val="0"/>
          <w:szCs w:val="24"/>
          <w:lang w:val="en-US"/>
        </w:rPr>
        <w:t xml:space="preserve"> / ppm</w:t>
      </w:r>
      <w:r w:rsidRPr="00DB694E">
        <w:rPr>
          <w:rFonts w:ascii="Times New Roman" w:hAnsi="Times New Roman" w:cs="Times New Roman"/>
          <w:b w:val="0"/>
          <w:szCs w:val="24"/>
          <w:lang w:val="de-DE"/>
        </w:rPr>
        <w:t xml:space="preserve">): </w:t>
      </w:r>
      <w:r w:rsidRPr="00DB694E">
        <w:rPr>
          <w:rFonts w:ascii="Times New Roman" w:hAnsi="Times New Roman" w:cs="Times New Roman"/>
          <w:b w:val="0"/>
          <w:szCs w:val="24"/>
          <w:lang w:val="en-US"/>
        </w:rPr>
        <w:t xml:space="preserve">1.20 (t,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=7.2 Hz,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2.32 (s, 6H, 2CH</w:t>
      </w:r>
      <w:r w:rsidRPr="00DB694E">
        <w:rPr>
          <w:rFonts w:ascii="Times New Roman" w:hAnsi="Times New Roman" w:cs="Times New Roman"/>
          <w:b w:val="0"/>
          <w:szCs w:val="24"/>
          <w:vertAlign w:val="subscript"/>
          <w:lang w:val="en-US"/>
        </w:rPr>
        <w:t>3</w:t>
      </w:r>
      <w:r w:rsidRPr="00DB694E">
        <w:rPr>
          <w:rFonts w:ascii="Times New Roman" w:hAnsi="Times New Roman" w:cs="Times New Roman"/>
          <w:b w:val="0"/>
          <w:szCs w:val="24"/>
          <w:lang w:val="en-US"/>
        </w:rPr>
        <w:t>), 4.05 (q, 4H, 2CH</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 xml:space="preserve">), 5.33 (s, 1H), 6.17 (s, 1H, NH),7.74(m, 4H, ArH), 8.01(d, </w:t>
      </w:r>
      <w:r w:rsidRPr="00DB694E">
        <w:rPr>
          <w:rFonts w:ascii="Times New Roman" w:hAnsi="Times New Roman" w:cs="Times New Roman"/>
          <w:b w:val="0"/>
          <w:i/>
          <w:iCs/>
          <w:szCs w:val="24"/>
          <w:lang w:val="en-US"/>
        </w:rPr>
        <w:t>J</w:t>
      </w:r>
      <w:r w:rsidRPr="00DB694E">
        <w:rPr>
          <w:rFonts w:ascii="Times New Roman" w:hAnsi="Times New Roman" w:cs="Times New Roman"/>
          <w:b w:val="0"/>
          <w:szCs w:val="24"/>
          <w:lang w:val="en-US"/>
        </w:rPr>
        <w:t>=8.0 Hz,1H, ArH), 8.21 (m, 2H, ArH).</w:t>
      </w:r>
    </w:p>
    <w:p w:rsidR="00FF4B90" w:rsidRDefault="00FF4B90" w:rsidP="00E83A68">
      <w:pPr>
        <w:pStyle w:val="RSCB04AHeadingSection"/>
        <w:spacing w:before="0" w:after="0" w:line="480" w:lineRule="auto"/>
        <w:jc w:val="both"/>
        <w:rPr>
          <w:rFonts w:ascii="Times New Roman" w:hAnsi="Times New Roman" w:cs="Times New Roman"/>
          <w:w w:val="108"/>
          <w:sz w:val="28"/>
          <w:szCs w:val="28"/>
          <w:lang w:eastAsia="zh-CN"/>
        </w:rPr>
      </w:pPr>
    </w:p>
    <w:p w:rsidR="003C3588" w:rsidRPr="00FF4B90" w:rsidRDefault="00FF4B90" w:rsidP="00E83A68">
      <w:pPr>
        <w:pStyle w:val="RSCB04AHeadingSection"/>
        <w:spacing w:before="0" w:after="0" w:line="480" w:lineRule="auto"/>
        <w:jc w:val="both"/>
        <w:rPr>
          <w:rFonts w:ascii="Times New Roman" w:hAnsi="Times New Roman" w:cs="Times New Roman"/>
          <w:w w:val="108"/>
          <w:szCs w:val="24"/>
          <w:lang w:val="en-US" w:eastAsia="zh-CN"/>
        </w:rPr>
      </w:pPr>
      <w:r w:rsidRPr="00FF4B90">
        <w:rPr>
          <w:rFonts w:ascii="Times New Roman" w:hAnsi="Times New Roman" w:cs="Times New Roman"/>
          <w:w w:val="108"/>
          <w:szCs w:val="24"/>
          <w:lang w:eastAsia="zh-CN"/>
        </w:rPr>
        <w:t xml:space="preserve">3. </w:t>
      </w:r>
      <w:r w:rsidR="00666B5F" w:rsidRPr="00FF4B90">
        <w:rPr>
          <w:rFonts w:ascii="Times New Roman" w:hAnsi="Times New Roman" w:cs="Times New Roman"/>
          <w:w w:val="108"/>
          <w:szCs w:val="24"/>
          <w:lang w:eastAsia="zh-CN"/>
        </w:rPr>
        <w:t>Results and discussion</w:t>
      </w:r>
    </w:p>
    <w:p w:rsidR="008C26AF" w:rsidRPr="00DB694E" w:rsidRDefault="00FF4B90" w:rsidP="00E83A68">
      <w:pPr>
        <w:pStyle w:val="RSCB04AHeadingSection"/>
        <w:spacing w:before="0" w:after="0" w:line="480" w:lineRule="auto"/>
        <w:jc w:val="both"/>
        <w:rPr>
          <w:rFonts w:ascii="Times New Roman" w:hAnsi="Times New Roman" w:cs="Times New Roman"/>
          <w:w w:val="108"/>
          <w:szCs w:val="24"/>
          <w:lang w:eastAsia="zh-CN"/>
        </w:rPr>
      </w:pPr>
      <w:r>
        <w:rPr>
          <w:rFonts w:ascii="Times New Roman" w:hAnsi="Times New Roman" w:cs="Times New Roman"/>
          <w:w w:val="108"/>
          <w:szCs w:val="24"/>
          <w:lang w:eastAsia="zh-CN"/>
        </w:rPr>
        <w:t xml:space="preserve">3.1. </w:t>
      </w:r>
      <w:r w:rsidR="00F27AA5" w:rsidRPr="00DB694E">
        <w:rPr>
          <w:rFonts w:ascii="Times New Roman" w:hAnsi="Times New Roman" w:cs="Times New Roman"/>
          <w:w w:val="108"/>
          <w:szCs w:val="24"/>
          <w:lang w:eastAsia="zh-CN"/>
        </w:rPr>
        <w:t>Characterization of the MnFe</w:t>
      </w:r>
      <w:r w:rsidR="00F27AA5" w:rsidRPr="00DB694E">
        <w:rPr>
          <w:rFonts w:ascii="Times New Roman" w:hAnsi="Times New Roman" w:cs="Times New Roman"/>
          <w:w w:val="108"/>
          <w:szCs w:val="24"/>
          <w:vertAlign w:val="subscript"/>
          <w:lang w:eastAsia="zh-CN"/>
        </w:rPr>
        <w:t>2</w:t>
      </w:r>
      <w:r w:rsidR="00F27AA5" w:rsidRPr="00DB694E">
        <w:rPr>
          <w:rFonts w:ascii="Times New Roman" w:hAnsi="Times New Roman" w:cs="Times New Roman"/>
          <w:w w:val="108"/>
          <w:szCs w:val="24"/>
          <w:lang w:eastAsia="zh-CN"/>
        </w:rPr>
        <w:t>O</w:t>
      </w:r>
      <w:r w:rsidR="00F27AA5" w:rsidRPr="00DB694E">
        <w:rPr>
          <w:rFonts w:ascii="Times New Roman" w:hAnsi="Times New Roman" w:cs="Times New Roman"/>
          <w:w w:val="108"/>
          <w:szCs w:val="24"/>
          <w:vertAlign w:val="subscript"/>
          <w:lang w:eastAsia="zh-CN"/>
        </w:rPr>
        <w:t>4</w:t>
      </w:r>
      <w:r w:rsidR="00537F4E" w:rsidRPr="00DB694E">
        <w:rPr>
          <w:rFonts w:ascii="Times New Roman" w:hAnsi="Times New Roman" w:cs="Times New Roman"/>
          <w:w w:val="108"/>
          <w:szCs w:val="24"/>
          <w:lang w:eastAsia="zh-CN"/>
        </w:rPr>
        <w:t xml:space="preserve"> </w:t>
      </w:r>
      <w:r w:rsidR="00F27AA5" w:rsidRPr="00DB694E">
        <w:rPr>
          <w:rFonts w:ascii="Times New Roman" w:hAnsi="Times New Roman" w:cs="Times New Roman"/>
          <w:w w:val="108"/>
          <w:szCs w:val="24"/>
          <w:lang w:eastAsia="zh-CN"/>
        </w:rPr>
        <w:t>nanocrystals</w:t>
      </w:r>
    </w:p>
    <w:p w:rsidR="00A26014" w:rsidRPr="00DB694E" w:rsidRDefault="007A311F" w:rsidP="001E649B">
      <w:pPr>
        <w:pStyle w:val="RSCB04AHeadingSection"/>
        <w:spacing w:before="0" w:after="0" w:line="480" w:lineRule="auto"/>
        <w:jc w:val="both"/>
        <w:rPr>
          <w:rFonts w:ascii="Times New Roman" w:hAnsi="Times New Roman" w:cs="Times New Roman"/>
          <w:w w:val="108"/>
          <w:szCs w:val="24"/>
          <w:lang w:val="en-US" w:eastAsia="zh-CN"/>
        </w:rPr>
      </w:pPr>
      <w:r w:rsidRPr="00DB694E">
        <w:rPr>
          <w:rFonts w:ascii="Times New Roman" w:hAnsi="Times New Roman" w:cs="Times New Roman"/>
          <w:b w:val="0"/>
          <w:bCs/>
          <w:szCs w:val="24"/>
          <w:lang w:val="en-US"/>
        </w:rPr>
        <w:t>Research for new efficient strategies for the synthesis of organic compounds is a crucial approach directed toward the expansion of science and technology.</w:t>
      </w:r>
      <w:r w:rsidR="00F27AA5" w:rsidRPr="00DB694E">
        <w:rPr>
          <w:rFonts w:ascii="Times New Roman" w:hAnsi="Times New Roman" w:cs="Times New Roman"/>
          <w:b w:val="0"/>
          <w:bCs/>
          <w:szCs w:val="24"/>
          <w:lang w:val="en-US"/>
        </w:rPr>
        <w:t xml:space="preserve"> In </w:t>
      </w:r>
      <w:r w:rsidR="001E649B" w:rsidRPr="00DB694E">
        <w:rPr>
          <w:rFonts w:ascii="Times New Roman" w:hAnsi="Times New Roman" w:cs="Times New Roman"/>
          <w:b w:val="0"/>
          <w:bCs/>
          <w:szCs w:val="24"/>
          <w:lang w:val="en-US"/>
        </w:rPr>
        <w:t>this research</w:t>
      </w:r>
      <w:r w:rsidR="00F27AA5" w:rsidRPr="00DB694E">
        <w:rPr>
          <w:rFonts w:ascii="Times New Roman" w:hAnsi="Times New Roman" w:cs="Times New Roman"/>
          <w:b w:val="0"/>
          <w:bCs/>
          <w:szCs w:val="24"/>
          <w:lang w:val="en-US"/>
        </w:rPr>
        <w:t xml:space="preserve">, we employed a nanoparticle catalyst in the Hantzsch reaction to preparation 1,4-dihydropyridine derivatives (DHP’s)with high yield. </w:t>
      </w:r>
      <w:r w:rsidRPr="00DB694E">
        <w:rPr>
          <w:rFonts w:ascii="Times New Roman" w:hAnsi="Times New Roman" w:cs="Times New Roman"/>
          <w:b w:val="0"/>
          <w:bCs/>
          <w:szCs w:val="24"/>
          <w:lang w:val="en-US"/>
        </w:rPr>
        <w:t>Superparamagnetic MnFe</w:t>
      </w:r>
      <w:r w:rsidRPr="00DB694E">
        <w:rPr>
          <w:rFonts w:ascii="Times New Roman" w:hAnsi="Times New Roman" w:cs="Times New Roman"/>
          <w:b w:val="0"/>
          <w:bCs/>
          <w:szCs w:val="24"/>
          <w:vertAlign w:val="subscript"/>
          <w:lang w:val="en-US"/>
        </w:rPr>
        <w:t>2</w:t>
      </w:r>
      <w:r w:rsidRPr="00DB694E">
        <w:rPr>
          <w:rFonts w:ascii="Times New Roman" w:hAnsi="Times New Roman" w:cs="Times New Roman"/>
          <w:b w:val="0"/>
          <w:bCs/>
          <w:szCs w:val="24"/>
          <w:lang w:val="en-US"/>
        </w:rPr>
        <w:t>O</w:t>
      </w:r>
      <w:r w:rsidRPr="00DB694E">
        <w:rPr>
          <w:rFonts w:ascii="Times New Roman" w:hAnsi="Times New Roman" w:cs="Times New Roman"/>
          <w:b w:val="0"/>
          <w:bCs/>
          <w:szCs w:val="24"/>
          <w:vertAlign w:val="subscript"/>
          <w:lang w:val="en-US"/>
        </w:rPr>
        <w:t>4</w:t>
      </w:r>
      <w:r w:rsidRPr="00DB694E">
        <w:rPr>
          <w:rFonts w:ascii="Times New Roman" w:hAnsi="Times New Roman" w:cs="Times New Roman"/>
          <w:b w:val="0"/>
          <w:bCs/>
          <w:szCs w:val="24"/>
          <w:lang w:val="en-US"/>
        </w:rPr>
        <w:t xml:space="preserve"> nanocrystals prepared via a co-precipitation rout </w:t>
      </w:r>
      <w:r w:rsidR="00F27AA5" w:rsidRPr="00DB694E">
        <w:rPr>
          <w:rFonts w:ascii="Times New Roman" w:hAnsi="Times New Roman" w:cs="Times New Roman"/>
          <w:b w:val="0"/>
          <w:bCs/>
          <w:szCs w:val="24"/>
          <w:lang w:val="en-US"/>
        </w:rPr>
        <w:t>from MnCl</w:t>
      </w:r>
      <w:r w:rsidR="00F27AA5" w:rsidRPr="00DB694E">
        <w:rPr>
          <w:rFonts w:ascii="Times New Roman" w:hAnsi="Times New Roman" w:cs="Times New Roman"/>
          <w:b w:val="0"/>
          <w:bCs/>
          <w:szCs w:val="24"/>
          <w:vertAlign w:val="subscript"/>
          <w:lang w:val="en-US"/>
        </w:rPr>
        <w:t>2</w:t>
      </w:r>
      <w:r w:rsidR="00F27AA5" w:rsidRPr="00DB694E">
        <w:rPr>
          <w:rFonts w:ascii="Times New Roman" w:hAnsi="Times New Roman" w:cs="Times New Roman"/>
          <w:b w:val="0"/>
          <w:bCs/>
          <w:szCs w:val="24"/>
          <w:lang w:val="en-US"/>
        </w:rPr>
        <w:t xml:space="preserve"> and FeCl</w:t>
      </w:r>
      <w:r w:rsidR="00F27AA5" w:rsidRPr="00DB694E">
        <w:rPr>
          <w:rFonts w:ascii="Times New Roman" w:hAnsi="Times New Roman" w:cs="Times New Roman"/>
          <w:b w:val="0"/>
          <w:bCs/>
          <w:szCs w:val="24"/>
          <w:vertAlign w:val="subscript"/>
          <w:lang w:val="en-US"/>
        </w:rPr>
        <w:t>3</w:t>
      </w:r>
      <w:r w:rsidR="00F27AA5" w:rsidRPr="00DB694E">
        <w:rPr>
          <w:rFonts w:ascii="Times New Roman" w:hAnsi="Times New Roman" w:cs="Times New Roman"/>
          <w:b w:val="0"/>
          <w:bCs/>
          <w:szCs w:val="24"/>
          <w:lang w:val="en-US"/>
        </w:rPr>
        <w:t xml:space="preserve"> were confirmed and </w:t>
      </w:r>
      <w:r w:rsidR="008A65AA" w:rsidRPr="00DB694E">
        <w:rPr>
          <w:rFonts w:ascii="Times New Roman" w:hAnsi="Times New Roman" w:cs="Times New Roman"/>
          <w:b w:val="0"/>
          <w:bCs/>
          <w:szCs w:val="24"/>
          <w:lang w:val="en-US"/>
        </w:rPr>
        <w:t xml:space="preserve">characterized by </w:t>
      </w:r>
      <w:r w:rsidR="00731A4B" w:rsidRPr="00DB694E">
        <w:rPr>
          <w:rFonts w:ascii="Times New Roman" w:hAnsi="Times New Roman" w:cs="Times New Roman"/>
          <w:b w:val="0"/>
          <w:bCs/>
          <w:szCs w:val="24"/>
          <w:lang w:val="en-US"/>
        </w:rPr>
        <w:t xml:space="preserve">a vibrating </w:t>
      </w:r>
      <w:r w:rsidR="008A65AA" w:rsidRPr="00DB694E">
        <w:rPr>
          <w:rFonts w:ascii="Times New Roman" w:hAnsi="Times New Roman" w:cs="Times New Roman"/>
          <w:b w:val="0"/>
          <w:bCs/>
          <w:szCs w:val="24"/>
          <w:lang w:val="en-US"/>
        </w:rPr>
        <w:t>sample magnetometer</w:t>
      </w:r>
      <w:r w:rsidR="00F27AA5" w:rsidRPr="00DB694E">
        <w:rPr>
          <w:rFonts w:ascii="Times New Roman" w:hAnsi="Times New Roman" w:cs="Times New Roman"/>
          <w:b w:val="0"/>
          <w:bCs/>
          <w:szCs w:val="24"/>
          <w:lang w:val="en-US"/>
        </w:rPr>
        <w:t xml:space="preserve"> (VSM), </w:t>
      </w:r>
      <w:r w:rsidR="00731A4B" w:rsidRPr="00DB694E">
        <w:rPr>
          <w:rFonts w:ascii="Times New Roman" w:hAnsi="Times New Roman" w:cs="Times New Roman"/>
          <w:b w:val="0"/>
          <w:bCs/>
          <w:szCs w:val="24"/>
          <w:lang w:val="en-US"/>
        </w:rPr>
        <w:t>scanning electron microscope (SEM), Fourier-</w:t>
      </w:r>
      <w:r w:rsidR="00F27AA5" w:rsidRPr="00DB694E">
        <w:rPr>
          <w:rFonts w:ascii="Times New Roman" w:hAnsi="Times New Roman" w:cs="Times New Roman"/>
          <w:b w:val="0"/>
          <w:bCs/>
          <w:szCs w:val="24"/>
          <w:lang w:val="en-US"/>
        </w:rPr>
        <w:t>transform</w:t>
      </w:r>
      <w:r w:rsidR="00731A4B" w:rsidRPr="00DB694E">
        <w:rPr>
          <w:rFonts w:ascii="Times New Roman" w:hAnsi="Times New Roman" w:cs="Times New Roman"/>
          <w:b w:val="0"/>
          <w:bCs/>
          <w:szCs w:val="24"/>
          <w:lang w:val="en-US"/>
        </w:rPr>
        <w:t xml:space="preserve"> infrared spectroscopy</w:t>
      </w:r>
      <w:r w:rsidR="00731A4B" w:rsidRPr="00DB694E">
        <w:rPr>
          <w:rStyle w:val="acopre"/>
        </w:rPr>
        <w:t xml:space="preserve"> </w:t>
      </w:r>
      <w:r w:rsidR="00731A4B" w:rsidRPr="00DB694E">
        <w:rPr>
          <w:rFonts w:ascii="Times New Roman" w:hAnsi="Times New Roman" w:cs="Times New Roman"/>
          <w:b w:val="0"/>
          <w:bCs/>
          <w:szCs w:val="24"/>
          <w:lang w:val="en-US"/>
        </w:rPr>
        <w:t>(FT-IR) and</w:t>
      </w:r>
      <w:r w:rsidR="00F27AA5" w:rsidRPr="00DB694E">
        <w:rPr>
          <w:rFonts w:ascii="Times New Roman" w:hAnsi="Times New Roman" w:cs="Times New Roman"/>
          <w:b w:val="0"/>
          <w:bCs/>
          <w:szCs w:val="24"/>
          <w:lang w:val="en-US"/>
        </w:rPr>
        <w:t xml:space="preserve"> X-ray</w:t>
      </w:r>
      <w:r w:rsidR="00FA38D7" w:rsidRPr="00DB694E">
        <w:rPr>
          <w:rFonts w:ascii="Times New Roman" w:hAnsi="Times New Roman" w:cs="Times New Roman"/>
          <w:b w:val="0"/>
          <w:bCs/>
          <w:szCs w:val="24"/>
          <w:lang w:val="en-US"/>
        </w:rPr>
        <w:t xml:space="preserve"> </w:t>
      </w:r>
      <w:r w:rsidR="00731A4B" w:rsidRPr="00DB694E">
        <w:rPr>
          <w:rFonts w:ascii="Times New Roman" w:hAnsi="Times New Roman" w:cs="Times New Roman"/>
          <w:b w:val="0"/>
          <w:bCs/>
          <w:szCs w:val="24"/>
          <w:lang w:val="en-US"/>
        </w:rPr>
        <w:t>diffraction (XRD).</w:t>
      </w:r>
      <w:r w:rsidR="00FA38D7" w:rsidRPr="00DB694E">
        <w:rPr>
          <w:rFonts w:ascii="Times New Roman" w:hAnsi="Times New Roman" w:cs="Times New Roman"/>
          <w:b w:val="0"/>
          <w:bCs/>
          <w:szCs w:val="24"/>
          <w:lang w:val="en-US"/>
        </w:rPr>
        <w:t xml:space="preserve"> </w:t>
      </w:r>
      <w:r w:rsidR="00F27AA5" w:rsidRPr="00DB694E">
        <w:rPr>
          <w:rFonts w:ascii="Times New Roman" w:hAnsi="Times New Roman" w:cs="Times New Roman"/>
          <w:b w:val="0"/>
          <w:bCs/>
          <w:szCs w:val="24"/>
          <w:lang w:val="en-US"/>
        </w:rPr>
        <w:t xml:space="preserve">Figure </w:t>
      </w:r>
      <w:r w:rsidR="00F27AA5" w:rsidRPr="00DB694E">
        <w:rPr>
          <w:rFonts w:ascii="Times New Roman" w:hAnsi="Times New Roman" w:cs="Times New Roman"/>
          <w:szCs w:val="24"/>
          <w:lang w:val="en-US"/>
        </w:rPr>
        <w:t>2</w:t>
      </w:r>
      <w:r w:rsidR="00F27AA5" w:rsidRPr="00DB694E">
        <w:rPr>
          <w:rFonts w:ascii="Times New Roman" w:hAnsi="Times New Roman" w:cs="Times New Roman"/>
          <w:b w:val="0"/>
          <w:bCs/>
          <w:szCs w:val="24"/>
          <w:lang w:val="en-US"/>
        </w:rPr>
        <w:t xml:space="preserve"> </w:t>
      </w:r>
      <w:r w:rsidR="001E649B" w:rsidRPr="00DB694E">
        <w:rPr>
          <w:rFonts w:ascii="Times New Roman" w:hAnsi="Times New Roman" w:cs="Times New Roman"/>
          <w:b w:val="0"/>
          <w:bCs/>
          <w:szCs w:val="24"/>
          <w:lang w:val="en-US"/>
        </w:rPr>
        <w:t xml:space="preserve">displays </w:t>
      </w:r>
      <w:r w:rsidR="00F27AA5" w:rsidRPr="00DB694E">
        <w:rPr>
          <w:rFonts w:ascii="Times New Roman" w:hAnsi="Times New Roman" w:cs="Times New Roman"/>
          <w:b w:val="0"/>
          <w:bCs/>
          <w:szCs w:val="24"/>
          <w:lang w:val="en-US"/>
        </w:rPr>
        <w:t>the FT-IR spectra of MnFe</w:t>
      </w:r>
      <w:r w:rsidR="00F27AA5" w:rsidRPr="00DB694E">
        <w:rPr>
          <w:rFonts w:ascii="Times New Roman" w:hAnsi="Times New Roman" w:cs="Times New Roman"/>
          <w:b w:val="0"/>
          <w:bCs/>
          <w:szCs w:val="24"/>
          <w:vertAlign w:val="subscript"/>
          <w:lang w:val="en-US"/>
        </w:rPr>
        <w:t>2</w:t>
      </w:r>
      <w:r w:rsidR="00F27AA5" w:rsidRPr="00DB694E">
        <w:rPr>
          <w:rFonts w:ascii="Times New Roman" w:hAnsi="Times New Roman" w:cs="Times New Roman"/>
          <w:b w:val="0"/>
          <w:bCs/>
          <w:szCs w:val="24"/>
          <w:lang w:val="en-US"/>
        </w:rPr>
        <w:t>O</w:t>
      </w:r>
      <w:r w:rsidR="00F27AA5" w:rsidRPr="00DB694E">
        <w:rPr>
          <w:rFonts w:ascii="Times New Roman" w:hAnsi="Times New Roman" w:cs="Times New Roman"/>
          <w:b w:val="0"/>
          <w:bCs/>
          <w:szCs w:val="24"/>
          <w:vertAlign w:val="subscript"/>
          <w:lang w:val="en-US"/>
        </w:rPr>
        <w:t>4</w:t>
      </w:r>
      <w:r w:rsidR="00F27AA5" w:rsidRPr="00DB694E">
        <w:rPr>
          <w:rFonts w:ascii="Times New Roman" w:hAnsi="Times New Roman" w:cs="Times New Roman"/>
          <w:b w:val="0"/>
          <w:bCs/>
          <w:szCs w:val="24"/>
          <w:lang w:val="en-US"/>
        </w:rPr>
        <w:t xml:space="preserve"> magnetic</w:t>
      </w:r>
      <w:r w:rsidR="00FA38D7" w:rsidRPr="00DB694E">
        <w:rPr>
          <w:rFonts w:ascii="Times New Roman" w:hAnsi="Times New Roman" w:cs="Times New Roman"/>
          <w:b w:val="0"/>
          <w:bCs/>
          <w:szCs w:val="24"/>
          <w:lang w:val="en-US"/>
        </w:rPr>
        <w:t xml:space="preserve"> </w:t>
      </w:r>
      <w:r w:rsidR="00F27AA5" w:rsidRPr="00DB694E">
        <w:rPr>
          <w:rFonts w:ascii="Times New Roman" w:hAnsi="Times New Roman" w:cs="Times New Roman"/>
          <w:b w:val="0"/>
          <w:bCs/>
          <w:szCs w:val="24"/>
          <w:lang w:val="en-US"/>
        </w:rPr>
        <w:t xml:space="preserve">nanoparticles. </w:t>
      </w:r>
      <w:r w:rsidR="00731A4B" w:rsidRPr="00DB694E">
        <w:rPr>
          <w:rFonts w:ascii="Times New Roman" w:hAnsi="Times New Roman" w:cs="Times New Roman"/>
          <w:b w:val="0"/>
          <w:bCs/>
          <w:szCs w:val="24"/>
          <w:lang w:val="en-US"/>
        </w:rPr>
        <w:t>The FT-IR spectrum shows an absorption band at approximately 550 cm</w:t>
      </w:r>
      <w:r w:rsidR="00731A4B" w:rsidRPr="00DB694E">
        <w:rPr>
          <w:rFonts w:ascii="Times New Roman" w:hAnsi="Times New Roman" w:cs="Times New Roman"/>
          <w:b w:val="0"/>
          <w:bCs/>
          <w:szCs w:val="24"/>
          <w:vertAlign w:val="superscript"/>
          <w:lang w:val="en-US"/>
        </w:rPr>
        <w:t>-1</w:t>
      </w:r>
      <w:r w:rsidR="00731A4B" w:rsidRPr="00DB694E">
        <w:rPr>
          <w:rFonts w:ascii="Times New Roman" w:hAnsi="Times New Roman" w:cs="Times New Roman"/>
          <w:b w:val="0"/>
          <w:bCs/>
          <w:szCs w:val="24"/>
          <w:lang w:val="en-US"/>
        </w:rPr>
        <w:t xml:space="preserve"> related to </w:t>
      </w:r>
      <w:r w:rsidR="00F27AA5" w:rsidRPr="00DB694E">
        <w:rPr>
          <w:rFonts w:ascii="Times New Roman" w:hAnsi="Times New Roman" w:cs="Times New Roman"/>
          <w:b w:val="0"/>
          <w:bCs/>
          <w:szCs w:val="24"/>
          <w:lang w:val="en-US"/>
        </w:rPr>
        <w:t>Fe–O stretching vibration</w:t>
      </w:r>
      <w:r w:rsidR="00731A4B" w:rsidRPr="00DB694E">
        <w:rPr>
          <w:rFonts w:ascii="Times New Roman" w:hAnsi="Times New Roman" w:cs="Times New Roman"/>
          <w:b w:val="0"/>
          <w:bCs/>
          <w:szCs w:val="24"/>
          <w:lang w:val="en-US"/>
        </w:rPr>
        <w:t>. Also, shows a band at 1621 cm</w:t>
      </w:r>
      <w:r w:rsidR="00731A4B" w:rsidRPr="00DB694E">
        <w:rPr>
          <w:rFonts w:ascii="Times New Roman" w:hAnsi="Times New Roman" w:cs="Times New Roman"/>
          <w:b w:val="0"/>
          <w:bCs/>
          <w:szCs w:val="24"/>
          <w:vertAlign w:val="superscript"/>
          <w:lang w:val="en-US"/>
        </w:rPr>
        <w:t>-1</w:t>
      </w:r>
      <w:r w:rsidR="00731A4B" w:rsidRPr="00DB694E">
        <w:rPr>
          <w:rFonts w:ascii="Times New Roman" w:hAnsi="Times New Roman" w:cs="Times New Roman"/>
          <w:b w:val="0"/>
          <w:bCs/>
          <w:szCs w:val="24"/>
          <w:lang w:val="en-US"/>
        </w:rPr>
        <w:t xml:space="preserve"> due to </w:t>
      </w:r>
      <w:r w:rsidR="008A7581" w:rsidRPr="00DB694E">
        <w:rPr>
          <w:rFonts w:ascii="Times New Roman" w:hAnsi="Times New Roman" w:cs="Times New Roman"/>
          <w:b w:val="0"/>
          <w:bCs/>
          <w:szCs w:val="24"/>
          <w:lang w:val="en-US"/>
        </w:rPr>
        <w:t xml:space="preserve">the </w:t>
      </w:r>
      <w:r w:rsidR="00731A4B" w:rsidRPr="00DB694E">
        <w:rPr>
          <w:rFonts w:ascii="Times New Roman" w:hAnsi="Times New Roman" w:cs="Times New Roman"/>
          <w:b w:val="0"/>
          <w:bCs/>
          <w:szCs w:val="24"/>
          <w:lang w:val="en-US"/>
        </w:rPr>
        <w:t>O–H deformation vibration, and a band at 3403 cm</w:t>
      </w:r>
      <w:r w:rsidR="00731A4B" w:rsidRPr="00DB694E">
        <w:rPr>
          <w:rFonts w:ascii="Times New Roman" w:hAnsi="Times New Roman" w:cs="Times New Roman"/>
          <w:b w:val="0"/>
          <w:bCs/>
          <w:szCs w:val="24"/>
          <w:vertAlign w:val="superscript"/>
          <w:lang w:val="en-US"/>
        </w:rPr>
        <w:t>-1</w:t>
      </w:r>
      <w:r w:rsidR="00731A4B" w:rsidRPr="00DB694E">
        <w:rPr>
          <w:rFonts w:ascii="Times New Roman" w:hAnsi="Times New Roman" w:cs="Times New Roman"/>
          <w:b w:val="0"/>
          <w:bCs/>
          <w:szCs w:val="24"/>
          <w:lang w:val="en-US"/>
        </w:rPr>
        <w:t xml:space="preserve"> from O–H stretching vibration related to surface hydroxyl groups as well as physisorbed water.</w:t>
      </w:r>
    </w:p>
    <w:p w:rsidR="00CF7471" w:rsidRPr="00DB694E" w:rsidRDefault="00AA1C74" w:rsidP="00E83A68">
      <w:pPr>
        <w:pStyle w:val="RSCB04AHeadingSection"/>
        <w:spacing w:before="0" w:after="0" w:line="480" w:lineRule="auto"/>
        <w:jc w:val="center"/>
        <w:rPr>
          <w:rFonts w:ascii="Times New Roman" w:hAnsi="Times New Roman" w:cs="Times New Roman"/>
          <w:b w:val="0"/>
          <w:bCs/>
          <w:szCs w:val="24"/>
          <w:lang w:val="en-US"/>
        </w:rPr>
      </w:pPr>
      <w:r w:rsidRPr="00DB694E">
        <w:rPr>
          <w:rFonts w:ascii="Times New Roman" w:hAnsi="Times New Roman" w:cs="Times New Roman"/>
          <w:b w:val="0"/>
          <w:bCs/>
          <w:noProof/>
          <w:szCs w:val="24"/>
          <w:lang w:val="en-US"/>
        </w:rPr>
        <w:lastRenderedPageBreak/>
        <w:drawing>
          <wp:inline distT="0" distB="0" distL="0" distR="0">
            <wp:extent cx="3781673" cy="2180490"/>
            <wp:effectExtent l="19050" t="0" r="9277" b="0"/>
            <wp:docPr id="750" name="Picture 750" descr="D:\1399-01-13Desktop\گفت و شنید\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D:\1399-01-13Desktop\گفت و شنید\ir.jpg"/>
                    <pic:cNvPicPr>
                      <a:picLocks noChangeAspect="1" noChangeArrowheads="1"/>
                    </pic:cNvPicPr>
                  </pic:nvPicPr>
                  <pic:blipFill>
                    <a:blip r:embed="rId10" cstate="print"/>
                    <a:srcRect/>
                    <a:stretch>
                      <a:fillRect/>
                    </a:stretch>
                  </pic:blipFill>
                  <pic:spPr bwMode="auto">
                    <a:xfrm>
                      <a:off x="0" y="0"/>
                      <a:ext cx="3779270" cy="2179105"/>
                    </a:xfrm>
                    <a:prstGeom prst="rect">
                      <a:avLst/>
                    </a:prstGeom>
                    <a:noFill/>
                    <a:ln w="9525">
                      <a:noFill/>
                      <a:miter lim="800000"/>
                      <a:headEnd/>
                      <a:tailEnd/>
                    </a:ln>
                  </pic:spPr>
                </pic:pic>
              </a:graphicData>
            </a:graphic>
          </wp:inline>
        </w:drawing>
      </w:r>
    </w:p>
    <w:p w:rsidR="00CF7471" w:rsidRPr="00DB694E" w:rsidRDefault="00CF7471" w:rsidP="00E83A68">
      <w:pPr>
        <w:pStyle w:val="RSCB04AHeadingSection"/>
        <w:spacing w:before="0" w:after="0" w:line="480" w:lineRule="auto"/>
        <w:jc w:val="center"/>
        <w:rPr>
          <w:rFonts w:ascii="Times New Roman" w:hAnsi="Times New Roman" w:cs="Times New Roman"/>
          <w:b w:val="0"/>
          <w:szCs w:val="24"/>
          <w:lang w:val="en-US"/>
        </w:rPr>
      </w:pPr>
      <w:r w:rsidRPr="00DB694E">
        <w:rPr>
          <w:rFonts w:ascii="Times New Roman" w:hAnsi="Times New Roman" w:cs="Times New Roman"/>
          <w:bCs/>
          <w:szCs w:val="24"/>
          <w:lang w:val="en-US"/>
        </w:rPr>
        <w:t>Fig. 2</w:t>
      </w:r>
      <w:r w:rsidR="00007572" w:rsidRPr="00DB694E">
        <w:rPr>
          <w:rFonts w:ascii="Times New Roman" w:hAnsi="Times New Roman" w:cs="Times New Roman"/>
          <w:b w:val="0"/>
          <w:szCs w:val="24"/>
          <w:lang w:val="en-US"/>
        </w:rPr>
        <w:t xml:space="preserve"> </w:t>
      </w:r>
      <w:r w:rsidRPr="00DB694E">
        <w:rPr>
          <w:rFonts w:ascii="Times New Roman" w:hAnsi="Times New Roman" w:cs="Times New Roman"/>
          <w:b w:val="0"/>
          <w:szCs w:val="24"/>
          <w:lang w:val="en-US"/>
        </w:rPr>
        <w:t>FT-IR spectra of MnFe</w:t>
      </w:r>
      <w:r w:rsidRPr="00DB694E">
        <w:rPr>
          <w:rFonts w:ascii="Times New Roman" w:hAnsi="Times New Roman" w:cs="Times New Roman"/>
          <w:b w:val="0"/>
          <w:szCs w:val="24"/>
          <w:vertAlign w:val="subscript"/>
          <w:lang w:val="en-US"/>
        </w:rPr>
        <w:t>2</w:t>
      </w:r>
      <w:r w:rsidRPr="00DB694E">
        <w:rPr>
          <w:rFonts w:ascii="Times New Roman" w:hAnsi="Times New Roman" w:cs="Times New Roman"/>
          <w:b w:val="0"/>
          <w:szCs w:val="24"/>
          <w:lang w:val="en-US"/>
        </w:rPr>
        <w:t>O</w:t>
      </w:r>
      <w:r w:rsidRPr="00DB694E">
        <w:rPr>
          <w:rFonts w:ascii="Times New Roman" w:hAnsi="Times New Roman" w:cs="Times New Roman"/>
          <w:b w:val="0"/>
          <w:szCs w:val="24"/>
          <w:vertAlign w:val="subscript"/>
          <w:lang w:val="en-US"/>
        </w:rPr>
        <w:t>4</w:t>
      </w:r>
      <w:r w:rsidR="00B31FDC" w:rsidRPr="00DB694E">
        <w:rPr>
          <w:rFonts w:ascii="Times New Roman" w:hAnsi="Times New Roman" w:cs="Times New Roman"/>
          <w:b w:val="0"/>
          <w:szCs w:val="24"/>
          <w:lang w:val="en-US"/>
        </w:rPr>
        <w:t xml:space="preserve"> nanoparticles</w:t>
      </w:r>
    </w:p>
    <w:p w:rsidR="009B4611" w:rsidRPr="00DB694E" w:rsidRDefault="009B4611" w:rsidP="00E83A68">
      <w:pPr>
        <w:pStyle w:val="RSCB04AHeadingSection"/>
        <w:spacing w:before="0" w:after="0" w:line="480" w:lineRule="auto"/>
        <w:jc w:val="center"/>
        <w:rPr>
          <w:rFonts w:ascii="Times New Roman" w:hAnsi="Times New Roman" w:cs="Times New Roman"/>
          <w:b w:val="0"/>
          <w:sz w:val="20"/>
          <w:szCs w:val="20"/>
          <w:lang w:val="en-US"/>
        </w:rPr>
      </w:pPr>
    </w:p>
    <w:p w:rsidR="00F27AA5" w:rsidRDefault="00CF3643" w:rsidP="0045225A">
      <w:pPr>
        <w:pStyle w:val="RSCB04AHeadingSection"/>
        <w:spacing w:before="0" w:after="0" w:line="480" w:lineRule="auto"/>
        <w:jc w:val="both"/>
        <w:rPr>
          <w:rFonts w:ascii="Times New Roman" w:hAnsi="Times New Roman" w:cs="Times New Roman"/>
          <w:b w:val="0"/>
          <w:bCs/>
          <w:szCs w:val="24"/>
          <w:lang w:val="en-US"/>
        </w:rPr>
      </w:pPr>
      <w:r w:rsidRPr="00DB694E">
        <w:rPr>
          <w:rFonts w:ascii="Times New Roman" w:hAnsi="Times New Roman" w:cs="Times New Roman"/>
          <w:b w:val="0"/>
          <w:bCs/>
          <w:szCs w:val="24"/>
          <w:lang w:val="en-US"/>
        </w:rPr>
        <w:t xml:space="preserve">The intensity and position of all peaks were </w:t>
      </w:r>
      <w:r w:rsidR="0045225A" w:rsidRPr="00DB694E">
        <w:rPr>
          <w:rFonts w:ascii="Times New Roman" w:hAnsi="Times New Roman" w:cs="Times New Roman"/>
          <w:b w:val="0"/>
          <w:bCs/>
          <w:szCs w:val="24"/>
          <w:lang w:val="en-US"/>
        </w:rPr>
        <w:t>matched well</w:t>
      </w:r>
      <w:r w:rsidRPr="00DB694E">
        <w:rPr>
          <w:rFonts w:ascii="Times New Roman" w:hAnsi="Times New Roman" w:cs="Times New Roman"/>
          <w:b w:val="0"/>
          <w:bCs/>
          <w:szCs w:val="24"/>
          <w:lang w:val="en-US"/>
        </w:rPr>
        <w:t xml:space="preserve"> </w:t>
      </w:r>
      <w:r w:rsidR="0045225A" w:rsidRPr="00DB694E">
        <w:rPr>
          <w:rFonts w:ascii="Times New Roman" w:hAnsi="Times New Roman" w:cs="Times New Roman"/>
          <w:b w:val="0"/>
          <w:bCs/>
          <w:szCs w:val="24"/>
          <w:lang w:val="en-US"/>
        </w:rPr>
        <w:t>with the standard pattern of MnFe</w:t>
      </w:r>
      <w:r w:rsidR="0045225A" w:rsidRPr="00DB694E">
        <w:rPr>
          <w:rFonts w:ascii="Times New Roman" w:hAnsi="Times New Roman" w:cs="Times New Roman"/>
          <w:b w:val="0"/>
          <w:bCs/>
          <w:szCs w:val="24"/>
          <w:vertAlign w:val="subscript"/>
          <w:lang w:val="en-US"/>
        </w:rPr>
        <w:t>2</w:t>
      </w:r>
      <w:r w:rsidR="0045225A" w:rsidRPr="00DB694E">
        <w:rPr>
          <w:rFonts w:ascii="Times New Roman" w:hAnsi="Times New Roman" w:cs="Times New Roman"/>
          <w:b w:val="0"/>
          <w:bCs/>
          <w:szCs w:val="24"/>
          <w:lang w:val="en-US"/>
        </w:rPr>
        <w:t>O</w:t>
      </w:r>
      <w:r w:rsidR="0045225A" w:rsidRPr="00DB694E">
        <w:rPr>
          <w:rFonts w:ascii="Times New Roman" w:hAnsi="Times New Roman" w:cs="Times New Roman"/>
          <w:b w:val="0"/>
          <w:bCs/>
          <w:szCs w:val="24"/>
          <w:vertAlign w:val="subscript"/>
          <w:lang w:val="en-US"/>
        </w:rPr>
        <w:t>4</w:t>
      </w:r>
      <w:r w:rsidR="0045225A" w:rsidRPr="00DB694E">
        <w:rPr>
          <w:rFonts w:ascii="Times New Roman" w:hAnsi="Times New Roman" w:cs="Times New Roman"/>
          <w:b w:val="0"/>
          <w:bCs/>
          <w:szCs w:val="24"/>
          <w:lang w:val="en-US"/>
        </w:rPr>
        <w:t xml:space="preserve"> XRD diffractions</w:t>
      </w:r>
      <w:r w:rsidRPr="00DB694E">
        <w:rPr>
          <w:rFonts w:ascii="Times New Roman" w:hAnsi="Times New Roman" w:cs="Times New Roman"/>
          <w:b w:val="0"/>
          <w:bCs/>
          <w:szCs w:val="24"/>
          <w:lang w:val="en-US"/>
        </w:rPr>
        <w:t xml:space="preserve"> </w:t>
      </w:r>
      <w:r w:rsidR="00CD6012" w:rsidRPr="00DB694E">
        <w:rPr>
          <w:rFonts w:ascii="Times New Roman" w:hAnsi="Times New Roman" w:cs="Times New Roman"/>
          <w:b w:val="0"/>
          <w:bCs/>
          <w:szCs w:val="24"/>
          <w:lang w:val="en-US"/>
        </w:rPr>
        <w:t xml:space="preserve">(JCPDS card No. 73-1964), </w:t>
      </w:r>
      <w:r w:rsidR="00FA6B13" w:rsidRPr="00DB694E">
        <w:rPr>
          <w:rFonts w:ascii="Times New Roman" w:hAnsi="Times New Roman" w:cs="Times New Roman"/>
          <w:b w:val="0"/>
          <w:bCs/>
          <w:szCs w:val="24"/>
          <w:lang w:val="en-US"/>
        </w:rPr>
        <w:t xml:space="preserve">the </w:t>
      </w:r>
      <w:r w:rsidR="00CD6012" w:rsidRPr="00DB694E">
        <w:rPr>
          <w:rFonts w:ascii="Times New Roman" w:hAnsi="Times New Roman" w:cs="Times New Roman"/>
          <w:b w:val="0"/>
          <w:bCs/>
          <w:szCs w:val="24"/>
          <w:lang w:val="en-US"/>
        </w:rPr>
        <w:t xml:space="preserve">particle size of about 33 nm, estimated from the </w:t>
      </w:r>
      <w:r w:rsidR="00864EA1" w:rsidRPr="00DB694E">
        <w:rPr>
          <w:rFonts w:ascii="Times New Roman" w:hAnsi="Times New Roman" w:cs="Times New Roman"/>
          <w:b w:val="0"/>
          <w:bCs/>
        </w:rPr>
        <w:t>line broadening at half the maximum intensity (FWHM),</w:t>
      </w:r>
      <w:r w:rsidR="00864EA1" w:rsidRPr="00DB694E">
        <w:rPr>
          <w:rFonts w:ascii="Times New Roman" w:hAnsi="Times New Roman" w:cs="Times New Roman"/>
          <w:b w:val="0"/>
          <w:bCs/>
          <w:szCs w:val="24"/>
          <w:lang w:val="en-US"/>
        </w:rPr>
        <w:t xml:space="preserve"> </w:t>
      </w:r>
      <w:r w:rsidR="00CD6012" w:rsidRPr="00DB694E">
        <w:rPr>
          <w:rFonts w:ascii="Times New Roman" w:hAnsi="Times New Roman" w:cs="Times New Roman"/>
          <w:b w:val="0"/>
          <w:bCs/>
          <w:szCs w:val="24"/>
          <w:lang w:val="en-US"/>
        </w:rPr>
        <w:t>at 2</w:t>
      </w:r>
      <w:r w:rsidR="00CD6012" w:rsidRPr="00DB694E">
        <w:rPr>
          <w:rFonts w:ascii="Times New Roman" w:hAnsi="Times New Roman" w:cs="Times New Roman"/>
          <w:b w:val="0"/>
          <w:bCs/>
          <w:szCs w:val="24"/>
          <w:lang w:val="en-US"/>
        </w:rPr>
        <w:sym w:font="Symbol" w:char="F071"/>
      </w:r>
      <w:r w:rsidR="00CD6012" w:rsidRPr="00DB694E">
        <w:rPr>
          <w:rFonts w:ascii="Times New Roman" w:hAnsi="Times New Roman" w:cs="Times New Roman"/>
          <w:b w:val="0"/>
          <w:bCs/>
          <w:szCs w:val="24"/>
          <w:lang w:val="en-US"/>
        </w:rPr>
        <w:t xml:space="preserve"> = 35.31 using Debye–Scherrer’s equation; D = 0.9</w:t>
      </w:r>
      <w:r w:rsidR="00CD6012" w:rsidRPr="00DB694E">
        <w:rPr>
          <w:rFonts w:ascii="Times New Roman" w:hAnsi="Times New Roman" w:cs="Times New Roman"/>
          <w:b w:val="0"/>
          <w:bCs/>
          <w:szCs w:val="24"/>
          <w:lang w:val="en-US"/>
        </w:rPr>
        <w:sym w:font="Symbol" w:char="F06C"/>
      </w:r>
      <w:r w:rsidR="00CD6012" w:rsidRPr="00DB694E">
        <w:rPr>
          <w:rFonts w:ascii="Times New Roman" w:hAnsi="Times New Roman" w:cs="Times New Roman"/>
          <w:b w:val="0"/>
          <w:bCs/>
          <w:szCs w:val="24"/>
          <w:lang w:val="en-US"/>
        </w:rPr>
        <w:t>/βCos</w:t>
      </w:r>
      <w:r w:rsidR="00CD6012" w:rsidRPr="00DB694E">
        <w:rPr>
          <w:rFonts w:ascii="Times New Roman" w:hAnsi="Times New Roman" w:cs="Times New Roman"/>
          <w:b w:val="0"/>
          <w:bCs/>
          <w:szCs w:val="24"/>
          <w:lang w:val="en-US"/>
        </w:rPr>
        <w:sym w:font="Symbol" w:char="F071"/>
      </w:r>
      <w:r w:rsidR="00CD6012" w:rsidRPr="00DB694E">
        <w:rPr>
          <w:rFonts w:ascii="Times New Roman" w:hAnsi="Times New Roman" w:cs="Times New Roman"/>
          <w:b w:val="0"/>
          <w:bCs/>
          <w:szCs w:val="24"/>
          <w:lang w:val="en-US"/>
        </w:rPr>
        <w:t xml:space="preserve"> (Figure 3).</w:t>
      </w:r>
    </w:p>
    <w:p w:rsidR="00CD6012" w:rsidRPr="00DB694E" w:rsidRDefault="00CD6012" w:rsidP="00E83A68">
      <w:pPr>
        <w:pStyle w:val="RSCB04AHeadingSection"/>
        <w:spacing w:before="0" w:after="0" w:line="480" w:lineRule="auto"/>
        <w:jc w:val="center"/>
        <w:rPr>
          <w:rFonts w:ascii="Times New Roman" w:hAnsi="Times New Roman" w:cs="Times New Roman"/>
          <w:b w:val="0"/>
          <w:bCs/>
          <w:szCs w:val="24"/>
          <w:lang w:val="en-US"/>
        </w:rPr>
      </w:pPr>
      <w:r w:rsidRPr="00DB694E">
        <w:rPr>
          <w:rFonts w:ascii="Times New Roman" w:hAnsi="Times New Roman" w:cs="Times New Roman"/>
          <w:b w:val="0"/>
          <w:bCs/>
          <w:noProof/>
          <w:szCs w:val="24"/>
          <w:lang w:val="en-US"/>
        </w:rPr>
        <w:drawing>
          <wp:inline distT="0" distB="0" distL="0" distR="0">
            <wp:extent cx="3626624" cy="2077169"/>
            <wp:effectExtent l="19050" t="19050" r="11926" b="18331"/>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5028" cy="2099165"/>
                    </a:xfrm>
                    <a:prstGeom prst="rect">
                      <a:avLst/>
                    </a:prstGeom>
                    <a:noFill/>
                    <a:ln>
                      <a:solidFill>
                        <a:schemeClr val="tx1"/>
                      </a:solidFill>
                    </a:ln>
                  </pic:spPr>
                </pic:pic>
              </a:graphicData>
            </a:graphic>
          </wp:inline>
        </w:drawing>
      </w:r>
    </w:p>
    <w:p w:rsidR="004E3652" w:rsidRPr="00DB694E" w:rsidRDefault="00553B8B" w:rsidP="00ED4B11">
      <w:pPr>
        <w:pStyle w:val="RSCB02ArticleText"/>
        <w:spacing w:line="480" w:lineRule="auto"/>
        <w:jc w:val="center"/>
        <w:rPr>
          <w:rFonts w:ascii="Times New Roman" w:hAnsi="Times New Roman"/>
          <w:sz w:val="24"/>
          <w:szCs w:val="24"/>
          <w:lang w:val="en-US"/>
        </w:rPr>
      </w:pPr>
      <w:r w:rsidRPr="00DB694E">
        <w:rPr>
          <w:rFonts w:ascii="Times New Roman" w:hAnsi="Times New Roman"/>
          <w:b/>
          <w:bCs/>
          <w:sz w:val="24"/>
          <w:szCs w:val="24"/>
          <w:lang w:val="en-US"/>
        </w:rPr>
        <w:t>Fig</w:t>
      </w:r>
      <w:r w:rsidR="00726460" w:rsidRPr="00DB694E">
        <w:rPr>
          <w:rFonts w:ascii="Times New Roman" w:hAnsi="Times New Roman"/>
          <w:b/>
          <w:bCs/>
          <w:sz w:val="24"/>
          <w:szCs w:val="24"/>
          <w:lang w:val="en-US"/>
        </w:rPr>
        <w:t>.</w:t>
      </w:r>
      <w:r w:rsidR="00E62D32" w:rsidRPr="00DB694E">
        <w:rPr>
          <w:rFonts w:ascii="Times New Roman" w:hAnsi="Times New Roman"/>
          <w:b/>
          <w:bCs/>
          <w:sz w:val="24"/>
          <w:szCs w:val="24"/>
          <w:lang w:val="en-US"/>
        </w:rPr>
        <w:t xml:space="preserve"> </w:t>
      </w:r>
      <w:r w:rsidRPr="00DB694E">
        <w:rPr>
          <w:rFonts w:ascii="Times New Roman" w:hAnsi="Times New Roman"/>
          <w:b/>
          <w:bCs/>
          <w:sz w:val="24"/>
          <w:szCs w:val="24"/>
          <w:lang w:val="en-US"/>
        </w:rPr>
        <w:t>3</w:t>
      </w:r>
      <w:r w:rsidRPr="00DB694E">
        <w:rPr>
          <w:rFonts w:ascii="Times New Roman" w:hAnsi="Times New Roman"/>
          <w:sz w:val="24"/>
          <w:szCs w:val="24"/>
          <w:lang w:val="en-US"/>
        </w:rPr>
        <w:t xml:space="preserve"> </w:t>
      </w:r>
      <w:r w:rsidR="00911F7C" w:rsidRPr="00DB694E">
        <w:rPr>
          <w:rFonts w:ascii="Times New Roman" w:hAnsi="Times New Roman"/>
          <w:sz w:val="24"/>
          <w:szCs w:val="24"/>
          <w:lang w:val="en-US"/>
        </w:rPr>
        <w:t>The X-ray diffraction pattern</w:t>
      </w:r>
      <w:r w:rsidR="001765B6" w:rsidRPr="00DB694E">
        <w:rPr>
          <w:rFonts w:ascii="Times New Roman" w:hAnsi="Times New Roman"/>
          <w:sz w:val="24"/>
          <w:szCs w:val="24"/>
          <w:lang w:val="en-US"/>
        </w:rPr>
        <w:t>s</w:t>
      </w:r>
      <w:r w:rsidR="00911F7C" w:rsidRPr="00DB694E">
        <w:rPr>
          <w:rFonts w:ascii="Times New Roman" w:hAnsi="Times New Roman"/>
          <w:sz w:val="24"/>
          <w:szCs w:val="24"/>
          <w:lang w:val="en-US"/>
        </w:rPr>
        <w:t xml:space="preserve"> of </w:t>
      </w:r>
      <w:r w:rsidR="001765B6" w:rsidRPr="00DB694E">
        <w:rPr>
          <w:rFonts w:ascii="Times New Roman" w:hAnsi="Times New Roman"/>
          <w:sz w:val="24"/>
          <w:szCs w:val="24"/>
          <w:lang w:val="en-US"/>
        </w:rPr>
        <w:t xml:space="preserve">the prepared </w:t>
      </w:r>
      <w:r w:rsidR="00007572" w:rsidRPr="00DB694E">
        <w:rPr>
          <w:rFonts w:ascii="Times New Roman" w:hAnsi="Times New Roman"/>
          <w:sz w:val="24"/>
          <w:szCs w:val="24"/>
          <w:lang w:val="en-US"/>
        </w:rPr>
        <w:t>MnFe</w:t>
      </w:r>
      <w:r w:rsidR="00007572" w:rsidRPr="00DB694E">
        <w:rPr>
          <w:rFonts w:ascii="Times New Roman" w:hAnsi="Times New Roman"/>
          <w:sz w:val="24"/>
          <w:szCs w:val="24"/>
          <w:vertAlign w:val="subscript"/>
          <w:lang w:val="en-US"/>
        </w:rPr>
        <w:t>2</w:t>
      </w:r>
      <w:r w:rsidR="00007572" w:rsidRPr="00DB694E">
        <w:rPr>
          <w:rFonts w:ascii="Times New Roman" w:hAnsi="Times New Roman"/>
          <w:sz w:val="24"/>
          <w:szCs w:val="24"/>
          <w:lang w:val="en-US"/>
        </w:rPr>
        <w:t>O</w:t>
      </w:r>
      <w:r w:rsidR="00007572" w:rsidRPr="00DB694E">
        <w:rPr>
          <w:rFonts w:ascii="Times New Roman" w:hAnsi="Times New Roman"/>
          <w:sz w:val="24"/>
          <w:szCs w:val="24"/>
          <w:vertAlign w:val="subscript"/>
          <w:lang w:val="en-US"/>
        </w:rPr>
        <w:t>4</w:t>
      </w:r>
      <w:r w:rsidR="00007572" w:rsidRPr="00DB694E">
        <w:rPr>
          <w:rFonts w:ascii="Times New Roman" w:hAnsi="Times New Roman"/>
          <w:sz w:val="24"/>
          <w:szCs w:val="24"/>
          <w:lang w:val="en-US"/>
        </w:rPr>
        <w:t xml:space="preserve"> </w:t>
      </w:r>
      <w:r w:rsidR="001765B6" w:rsidRPr="00DB694E">
        <w:rPr>
          <w:rFonts w:ascii="Times New Roman" w:hAnsi="Times New Roman"/>
          <w:sz w:val="24"/>
          <w:szCs w:val="24"/>
          <w:lang w:val="en-US"/>
        </w:rPr>
        <w:t>NPs</w:t>
      </w:r>
    </w:p>
    <w:p w:rsidR="00ED4B11" w:rsidRPr="00DB694E" w:rsidRDefault="00ED4B11" w:rsidP="00ED4B11">
      <w:pPr>
        <w:pStyle w:val="RSCB02ArticleText"/>
        <w:spacing w:line="480" w:lineRule="auto"/>
        <w:jc w:val="center"/>
        <w:rPr>
          <w:rFonts w:ascii="Times New Roman" w:hAnsi="Times New Roman"/>
          <w:sz w:val="24"/>
          <w:szCs w:val="24"/>
          <w:lang w:val="en-US"/>
        </w:rPr>
      </w:pPr>
    </w:p>
    <w:p w:rsidR="00924F8D" w:rsidRPr="00DB694E" w:rsidRDefault="00924F8D" w:rsidP="007F2E8C">
      <w:pPr>
        <w:pStyle w:val="RSCB02ArticleText"/>
        <w:spacing w:line="480" w:lineRule="auto"/>
        <w:rPr>
          <w:rFonts w:ascii="Times New Roman" w:hAnsi="Times New Roman"/>
          <w:sz w:val="24"/>
          <w:szCs w:val="24"/>
          <w:lang w:val="en-US"/>
        </w:rPr>
      </w:pPr>
      <w:r w:rsidRPr="00DB694E">
        <w:rPr>
          <w:rFonts w:ascii="Times New Roman" w:hAnsi="Times New Roman"/>
          <w:sz w:val="24"/>
          <w:szCs w:val="24"/>
          <w:lang w:val="en-US"/>
        </w:rPr>
        <w:t>The size of the micro and nano-scale and morphology of MnFe</w:t>
      </w:r>
      <w:r w:rsidRPr="00DB694E">
        <w:rPr>
          <w:rFonts w:ascii="Times New Roman" w:hAnsi="Times New Roman"/>
          <w:sz w:val="24"/>
          <w:szCs w:val="24"/>
          <w:vertAlign w:val="subscript"/>
          <w:lang w:val="en-US"/>
        </w:rPr>
        <w:t>2</w:t>
      </w:r>
      <w:r w:rsidRPr="00DB694E">
        <w:rPr>
          <w:rFonts w:ascii="Times New Roman" w:hAnsi="Times New Roman"/>
          <w:sz w:val="24"/>
          <w:szCs w:val="24"/>
          <w:lang w:val="en-US"/>
        </w:rPr>
        <w:t>O</w:t>
      </w:r>
      <w:r w:rsidRPr="00DB694E">
        <w:rPr>
          <w:rFonts w:ascii="Times New Roman" w:hAnsi="Times New Roman"/>
          <w:sz w:val="24"/>
          <w:szCs w:val="24"/>
          <w:vertAlign w:val="subscript"/>
          <w:lang w:val="en-US"/>
        </w:rPr>
        <w:t>4</w:t>
      </w:r>
      <w:r w:rsidRPr="00DB694E">
        <w:rPr>
          <w:rFonts w:ascii="Times New Roman" w:hAnsi="Times New Roman"/>
          <w:sz w:val="24"/>
          <w:szCs w:val="24"/>
          <w:lang w:val="en-US"/>
        </w:rPr>
        <w:t xml:space="preserve"> were </w:t>
      </w:r>
      <w:r w:rsidR="00F54A1E" w:rsidRPr="00DB694E">
        <w:rPr>
          <w:rFonts w:ascii="Times New Roman" w:hAnsi="Times New Roman"/>
          <w:sz w:val="24"/>
          <w:szCs w:val="24"/>
          <w:lang w:val="en-US"/>
        </w:rPr>
        <w:t>studied</w:t>
      </w:r>
      <w:r w:rsidRPr="00DB694E">
        <w:rPr>
          <w:rFonts w:ascii="Times New Roman" w:hAnsi="Times New Roman"/>
          <w:sz w:val="24"/>
          <w:szCs w:val="24"/>
          <w:lang w:val="en-US"/>
        </w:rPr>
        <w:t xml:space="preserve"> </w:t>
      </w:r>
      <w:r w:rsidR="00776CAD" w:rsidRPr="00DB694E">
        <w:rPr>
          <w:rFonts w:ascii="Times New Roman" w:hAnsi="Times New Roman"/>
          <w:sz w:val="24"/>
          <w:szCs w:val="24"/>
          <w:lang w:val="en-US"/>
        </w:rPr>
        <w:t xml:space="preserve">using </w:t>
      </w:r>
      <w:r w:rsidRPr="00DB694E">
        <w:rPr>
          <w:rFonts w:ascii="Times New Roman" w:hAnsi="Times New Roman"/>
          <w:sz w:val="24"/>
          <w:szCs w:val="24"/>
          <w:lang w:val="en-US"/>
        </w:rPr>
        <w:t xml:space="preserve">scanning electron microscopy (SEM). </w:t>
      </w:r>
      <w:r w:rsidR="00776CAD" w:rsidRPr="00DB694E">
        <w:rPr>
          <w:rFonts w:ascii="Times New Roman" w:hAnsi="Times New Roman"/>
          <w:sz w:val="24"/>
          <w:szCs w:val="24"/>
          <w:lang w:val="en-US"/>
        </w:rPr>
        <w:t>In accordance to</w:t>
      </w:r>
      <w:r w:rsidRPr="00DB694E">
        <w:rPr>
          <w:rFonts w:ascii="Times New Roman" w:hAnsi="Times New Roman"/>
          <w:sz w:val="24"/>
          <w:szCs w:val="24"/>
          <w:lang w:val="en-US"/>
        </w:rPr>
        <w:t xml:space="preserve"> Figure4, the MnFe</w:t>
      </w:r>
      <w:r w:rsidRPr="00DB694E">
        <w:rPr>
          <w:rFonts w:ascii="Times New Roman" w:hAnsi="Times New Roman"/>
          <w:sz w:val="24"/>
          <w:szCs w:val="24"/>
          <w:vertAlign w:val="subscript"/>
          <w:lang w:val="en-US"/>
        </w:rPr>
        <w:t>2</w:t>
      </w:r>
      <w:r w:rsidRPr="00DB694E">
        <w:rPr>
          <w:rFonts w:ascii="Times New Roman" w:hAnsi="Times New Roman"/>
          <w:sz w:val="24"/>
          <w:szCs w:val="24"/>
          <w:lang w:val="en-US"/>
        </w:rPr>
        <w:t>O</w:t>
      </w:r>
      <w:r w:rsidRPr="00DB694E">
        <w:rPr>
          <w:rFonts w:ascii="Times New Roman" w:hAnsi="Times New Roman"/>
          <w:sz w:val="24"/>
          <w:szCs w:val="24"/>
          <w:vertAlign w:val="subscript"/>
          <w:lang w:val="en-US"/>
        </w:rPr>
        <w:t>4</w:t>
      </w:r>
      <w:r w:rsidRPr="00DB694E">
        <w:rPr>
          <w:rFonts w:ascii="Times New Roman" w:hAnsi="Times New Roman"/>
          <w:sz w:val="24"/>
          <w:szCs w:val="24"/>
          <w:lang w:val="en-US"/>
        </w:rPr>
        <w:t xml:space="preserve"> </w:t>
      </w:r>
      <w:r w:rsidR="00776CAD" w:rsidRPr="00DB694E">
        <w:rPr>
          <w:rFonts w:ascii="Times New Roman" w:hAnsi="Times New Roman"/>
          <w:sz w:val="24"/>
          <w:szCs w:val="24"/>
          <w:lang w:val="en-US"/>
        </w:rPr>
        <w:t>NPs</w:t>
      </w:r>
      <w:r w:rsidRPr="00DB694E">
        <w:rPr>
          <w:rFonts w:ascii="Times New Roman" w:hAnsi="Times New Roman"/>
          <w:sz w:val="24"/>
          <w:szCs w:val="24"/>
          <w:lang w:val="en-US"/>
        </w:rPr>
        <w:t xml:space="preserve"> represented </w:t>
      </w:r>
      <w:r w:rsidR="00F54A1E" w:rsidRPr="00DB694E">
        <w:rPr>
          <w:rFonts w:ascii="Times New Roman" w:hAnsi="Times New Roman"/>
          <w:sz w:val="24"/>
          <w:szCs w:val="24"/>
          <w:lang w:val="en-US"/>
        </w:rPr>
        <w:t xml:space="preserve">globular particles </w:t>
      </w:r>
      <w:r w:rsidR="007F2E8C" w:rsidRPr="00DB694E">
        <w:rPr>
          <w:rFonts w:ascii="Times New Roman" w:hAnsi="Times New Roman"/>
          <w:sz w:val="24"/>
          <w:szCs w:val="24"/>
          <w:lang w:val="en-US"/>
        </w:rPr>
        <w:t xml:space="preserve">and average size was determined to be in range of </w:t>
      </w:r>
      <w:r w:rsidR="00F54A1E" w:rsidRPr="00DB694E">
        <w:rPr>
          <w:rFonts w:ascii="Times New Roman" w:hAnsi="Times New Roman"/>
          <w:sz w:val="24"/>
          <w:szCs w:val="24"/>
          <w:lang w:val="en-US"/>
        </w:rPr>
        <w:t>3</w:t>
      </w:r>
      <w:r w:rsidR="007F2E8C" w:rsidRPr="00DB694E">
        <w:rPr>
          <w:rFonts w:ascii="Times New Roman" w:hAnsi="Times New Roman"/>
          <w:sz w:val="24"/>
          <w:szCs w:val="24"/>
          <w:lang w:val="en-US"/>
        </w:rPr>
        <w:t>3-35</w:t>
      </w:r>
      <w:r w:rsidR="00F54A1E" w:rsidRPr="00DB694E">
        <w:rPr>
          <w:rFonts w:ascii="Times New Roman" w:hAnsi="Times New Roman"/>
          <w:sz w:val="24"/>
          <w:szCs w:val="24"/>
          <w:lang w:val="en-US"/>
        </w:rPr>
        <w:t xml:space="preserve"> nm.</w:t>
      </w:r>
    </w:p>
    <w:p w:rsidR="003F2EEF" w:rsidRPr="00DB694E" w:rsidRDefault="003F2EEF" w:rsidP="00B55FD6">
      <w:pPr>
        <w:pStyle w:val="RSCB02ArticleText"/>
        <w:spacing w:line="480" w:lineRule="auto"/>
        <w:rPr>
          <w:rFonts w:ascii="Times New Roman" w:hAnsi="Times New Roman"/>
          <w:sz w:val="24"/>
          <w:szCs w:val="24"/>
          <w:lang w:val="en-US"/>
        </w:rPr>
      </w:pPr>
      <w:r w:rsidRPr="00DB694E">
        <w:rPr>
          <w:rFonts w:ascii="Times New Roman" w:hAnsi="Times New Roman"/>
          <w:sz w:val="24"/>
          <w:szCs w:val="24"/>
          <w:lang w:val="en-US"/>
        </w:rPr>
        <w:lastRenderedPageBreak/>
        <w:t xml:space="preserve">VSM measures </w:t>
      </w:r>
      <w:r w:rsidR="00FA6B13" w:rsidRPr="00DB694E">
        <w:rPr>
          <w:rFonts w:ascii="Times New Roman" w:hAnsi="Times New Roman"/>
          <w:sz w:val="24"/>
          <w:szCs w:val="24"/>
          <w:lang w:val="en-US"/>
        </w:rPr>
        <w:t xml:space="preserve">the </w:t>
      </w:r>
      <w:r w:rsidRPr="00DB694E">
        <w:rPr>
          <w:rFonts w:ascii="Times New Roman" w:hAnsi="Times New Roman"/>
          <w:sz w:val="24"/>
          <w:szCs w:val="24"/>
          <w:lang w:val="en-US"/>
        </w:rPr>
        <w:t>magnetic properties of MnFe</w:t>
      </w:r>
      <w:r w:rsidRPr="00DB694E">
        <w:rPr>
          <w:rFonts w:ascii="Times New Roman" w:hAnsi="Times New Roman"/>
          <w:sz w:val="24"/>
          <w:szCs w:val="24"/>
          <w:vertAlign w:val="subscript"/>
          <w:lang w:val="en-US"/>
        </w:rPr>
        <w:t>2</w:t>
      </w:r>
      <w:r w:rsidRPr="00DB694E">
        <w:rPr>
          <w:rFonts w:ascii="Times New Roman" w:hAnsi="Times New Roman"/>
          <w:sz w:val="24"/>
          <w:szCs w:val="24"/>
          <w:lang w:val="en-US"/>
        </w:rPr>
        <w:t>O</w:t>
      </w:r>
      <w:r w:rsidRPr="00DB694E">
        <w:rPr>
          <w:rFonts w:ascii="Times New Roman" w:hAnsi="Times New Roman"/>
          <w:sz w:val="24"/>
          <w:szCs w:val="24"/>
          <w:vertAlign w:val="subscript"/>
          <w:lang w:val="en-US"/>
        </w:rPr>
        <w:t>4</w:t>
      </w:r>
      <w:r w:rsidRPr="00DB694E">
        <w:rPr>
          <w:rFonts w:ascii="Times New Roman" w:hAnsi="Times New Roman"/>
          <w:sz w:val="24"/>
          <w:szCs w:val="24"/>
          <w:lang w:val="en-US"/>
        </w:rPr>
        <w:t xml:space="preserve"> </w:t>
      </w:r>
      <w:r w:rsidR="00A474AF" w:rsidRPr="00DB694E">
        <w:rPr>
          <w:rFonts w:ascii="Times New Roman" w:hAnsi="Times New Roman"/>
          <w:sz w:val="24"/>
          <w:szCs w:val="24"/>
          <w:lang w:val="en-US"/>
        </w:rPr>
        <w:t>nano</w:t>
      </w:r>
      <w:r w:rsidR="00F54A1E" w:rsidRPr="00DB694E">
        <w:rPr>
          <w:rFonts w:ascii="Times New Roman" w:hAnsi="Times New Roman"/>
          <w:sz w:val="24"/>
          <w:szCs w:val="24"/>
          <w:lang w:val="en-US"/>
        </w:rPr>
        <w:t>clusters</w:t>
      </w:r>
      <w:r w:rsidR="00A474AF" w:rsidRPr="00DB694E">
        <w:rPr>
          <w:rFonts w:ascii="Times New Roman" w:hAnsi="Times New Roman"/>
          <w:sz w:val="24"/>
          <w:szCs w:val="24"/>
          <w:lang w:val="en-US"/>
        </w:rPr>
        <w:t>;</w:t>
      </w:r>
      <w:r w:rsidRPr="00DB694E">
        <w:rPr>
          <w:rFonts w:ascii="Times New Roman" w:hAnsi="Times New Roman"/>
          <w:sz w:val="24"/>
          <w:szCs w:val="24"/>
          <w:lang w:val="en-US"/>
        </w:rPr>
        <w:t xml:space="preserve"> we checked the hysteresis loops of MnFe</w:t>
      </w:r>
      <w:r w:rsidRPr="00DB694E">
        <w:rPr>
          <w:rFonts w:ascii="Times New Roman" w:hAnsi="Times New Roman"/>
          <w:sz w:val="24"/>
          <w:szCs w:val="24"/>
          <w:vertAlign w:val="subscript"/>
          <w:lang w:val="en-US"/>
        </w:rPr>
        <w:t>2</w:t>
      </w:r>
      <w:r w:rsidRPr="00DB694E">
        <w:rPr>
          <w:rFonts w:ascii="Times New Roman" w:hAnsi="Times New Roman"/>
          <w:sz w:val="24"/>
          <w:szCs w:val="24"/>
          <w:lang w:val="en-US"/>
        </w:rPr>
        <w:t>O</w:t>
      </w:r>
      <w:r w:rsidRPr="00DB694E">
        <w:rPr>
          <w:rFonts w:ascii="Times New Roman" w:hAnsi="Times New Roman"/>
          <w:sz w:val="24"/>
          <w:szCs w:val="24"/>
          <w:vertAlign w:val="subscript"/>
          <w:lang w:val="en-US"/>
        </w:rPr>
        <w:t xml:space="preserve">4 </w:t>
      </w:r>
      <w:r w:rsidRPr="00DB694E">
        <w:rPr>
          <w:rFonts w:ascii="Times New Roman" w:hAnsi="Times New Roman"/>
          <w:sz w:val="24"/>
          <w:szCs w:val="24"/>
          <w:lang w:val="en-US"/>
        </w:rPr>
        <w:t xml:space="preserve">nanoparticles </w:t>
      </w:r>
      <w:r w:rsidR="00CA4DE8" w:rsidRPr="00DB694E">
        <w:rPr>
          <w:rFonts w:ascii="Times New Roman" w:hAnsi="Times New Roman"/>
          <w:sz w:val="24"/>
          <w:szCs w:val="24"/>
          <w:lang w:val="en-US"/>
        </w:rPr>
        <w:t xml:space="preserve">employing </w:t>
      </w:r>
      <w:r w:rsidR="00FA6B13" w:rsidRPr="00DB694E">
        <w:rPr>
          <w:rFonts w:ascii="Times New Roman" w:hAnsi="Times New Roman"/>
          <w:sz w:val="24"/>
          <w:szCs w:val="24"/>
          <w:lang w:val="en-US"/>
        </w:rPr>
        <w:t xml:space="preserve">a </w:t>
      </w:r>
      <w:r w:rsidRPr="00DB694E">
        <w:rPr>
          <w:rFonts w:ascii="Times New Roman" w:hAnsi="Times New Roman"/>
          <w:sz w:val="24"/>
          <w:szCs w:val="24"/>
          <w:lang w:val="en-US"/>
        </w:rPr>
        <w:t xml:space="preserve">vibrating sample magnetometer (VSM). </w:t>
      </w:r>
      <w:r w:rsidR="004B18BA" w:rsidRPr="00DB694E">
        <w:rPr>
          <w:rFonts w:ascii="Times New Roman" w:hAnsi="Times New Roman"/>
          <w:sz w:val="24"/>
          <w:szCs w:val="24"/>
          <w:lang w:val="en-US"/>
        </w:rPr>
        <w:t>According to Figure 5, t</w:t>
      </w:r>
      <w:r w:rsidRPr="00DB694E">
        <w:rPr>
          <w:rFonts w:ascii="Times New Roman" w:hAnsi="Times New Roman"/>
          <w:sz w:val="24"/>
          <w:szCs w:val="24"/>
          <w:lang w:val="en-US"/>
        </w:rPr>
        <w:t xml:space="preserve">he magnetization </w:t>
      </w:r>
      <w:r w:rsidR="004B18BA" w:rsidRPr="00DB694E">
        <w:rPr>
          <w:rFonts w:ascii="Times New Roman" w:hAnsi="Times New Roman"/>
          <w:sz w:val="24"/>
          <w:szCs w:val="24"/>
          <w:lang w:val="en-US"/>
        </w:rPr>
        <w:t>loop</w:t>
      </w:r>
      <w:r w:rsidRPr="00DB694E">
        <w:rPr>
          <w:rFonts w:ascii="Times New Roman" w:hAnsi="Times New Roman"/>
          <w:sz w:val="24"/>
          <w:szCs w:val="24"/>
          <w:lang w:val="en-US"/>
        </w:rPr>
        <w:t xml:space="preserve"> of MNPs </w:t>
      </w:r>
      <w:r w:rsidR="00CA4DE8" w:rsidRPr="00DB694E">
        <w:rPr>
          <w:rFonts w:ascii="Times New Roman" w:hAnsi="Times New Roman"/>
          <w:sz w:val="24"/>
          <w:szCs w:val="24"/>
          <w:lang w:val="en-US"/>
        </w:rPr>
        <w:t>confirmed</w:t>
      </w:r>
      <w:r w:rsidRPr="00DB694E">
        <w:rPr>
          <w:rFonts w:ascii="Times New Roman" w:hAnsi="Times New Roman"/>
          <w:sz w:val="24"/>
          <w:szCs w:val="24"/>
          <w:lang w:val="en-US"/>
        </w:rPr>
        <w:t xml:space="preserve"> superparamagnetic property wit</w:t>
      </w:r>
      <w:r w:rsidR="00CA4DE8" w:rsidRPr="00DB694E">
        <w:rPr>
          <w:rFonts w:ascii="Times New Roman" w:hAnsi="Times New Roman"/>
          <w:sz w:val="24"/>
          <w:szCs w:val="24"/>
          <w:lang w:val="en-US"/>
        </w:rPr>
        <w:t xml:space="preserve">h a magnetization saturation </w:t>
      </w:r>
      <w:r w:rsidRPr="00DB694E">
        <w:rPr>
          <w:rFonts w:ascii="Times New Roman" w:hAnsi="Times New Roman"/>
          <w:sz w:val="24"/>
          <w:szCs w:val="24"/>
          <w:lang w:val="en-US"/>
        </w:rPr>
        <w:t>57 emu g</w:t>
      </w:r>
      <w:r w:rsidRPr="00DB694E">
        <w:rPr>
          <w:rFonts w:ascii="Times New Roman" w:hAnsi="Times New Roman"/>
          <w:sz w:val="24"/>
          <w:szCs w:val="24"/>
          <w:vertAlign w:val="superscript"/>
          <w:lang w:val="en-US"/>
        </w:rPr>
        <w:t>-1</w:t>
      </w:r>
      <w:r w:rsidRPr="00DB694E">
        <w:rPr>
          <w:rFonts w:ascii="Times New Roman" w:hAnsi="Times New Roman"/>
          <w:sz w:val="24"/>
          <w:szCs w:val="24"/>
          <w:lang w:val="en-US"/>
        </w:rPr>
        <w:t>.</w:t>
      </w:r>
      <w:r w:rsidR="00FA6B13" w:rsidRPr="00DB694E">
        <w:rPr>
          <w:rFonts w:ascii="Times New Roman" w:hAnsi="Times New Roman"/>
          <w:sz w:val="24"/>
          <w:szCs w:val="24"/>
          <w:lang w:val="en-US"/>
        </w:rPr>
        <w:t xml:space="preserve"> </w:t>
      </w:r>
      <w:r w:rsidR="00F50502" w:rsidRPr="00DB694E">
        <w:rPr>
          <w:rFonts w:ascii="Times New Roman" w:hAnsi="Times New Roman"/>
          <w:sz w:val="24"/>
          <w:szCs w:val="24"/>
          <w:lang w:val="en-US"/>
        </w:rPr>
        <w:t>Superparamagnetism</w:t>
      </w:r>
      <w:r w:rsidRPr="00DB694E">
        <w:rPr>
          <w:rFonts w:ascii="Times New Roman" w:hAnsi="Times New Roman"/>
          <w:sz w:val="24"/>
          <w:szCs w:val="24"/>
          <w:lang w:val="en-US"/>
        </w:rPr>
        <w:t xml:space="preserve"> of MNPs is highly beneficial because particles become magnetized in </w:t>
      </w:r>
      <w:r w:rsidR="00FA6B13" w:rsidRPr="00DB694E">
        <w:rPr>
          <w:rFonts w:ascii="Times New Roman" w:hAnsi="Times New Roman"/>
          <w:sz w:val="24"/>
          <w:szCs w:val="24"/>
          <w:lang w:val="en-US"/>
        </w:rPr>
        <w:t xml:space="preserve">the </w:t>
      </w:r>
      <w:r w:rsidRPr="00DB694E">
        <w:rPr>
          <w:rFonts w:ascii="Times New Roman" w:hAnsi="Times New Roman"/>
          <w:sz w:val="24"/>
          <w:szCs w:val="24"/>
          <w:lang w:val="en-US"/>
        </w:rPr>
        <w:t>present external magnet</w:t>
      </w:r>
      <w:r w:rsidR="00F50502" w:rsidRPr="00DB694E">
        <w:rPr>
          <w:rFonts w:ascii="Times New Roman" w:hAnsi="Times New Roman"/>
          <w:sz w:val="24"/>
          <w:szCs w:val="24"/>
          <w:lang w:val="en-US"/>
        </w:rPr>
        <w:t>ic field</w:t>
      </w:r>
      <w:r w:rsidRPr="00DB694E">
        <w:rPr>
          <w:rFonts w:ascii="Times New Roman" w:hAnsi="Times New Roman"/>
          <w:sz w:val="24"/>
          <w:szCs w:val="24"/>
          <w:lang w:val="en-US"/>
        </w:rPr>
        <w:t xml:space="preserve"> but in the absence of a magne</w:t>
      </w:r>
      <w:r w:rsidR="00F50502" w:rsidRPr="00DB694E">
        <w:rPr>
          <w:rFonts w:ascii="Times New Roman" w:hAnsi="Times New Roman"/>
          <w:sz w:val="24"/>
          <w:szCs w:val="24"/>
          <w:lang w:val="en-US"/>
        </w:rPr>
        <w:t>t</w:t>
      </w:r>
      <w:r w:rsidRPr="00DB694E">
        <w:rPr>
          <w:rFonts w:ascii="Times New Roman" w:hAnsi="Times New Roman"/>
          <w:sz w:val="24"/>
          <w:szCs w:val="24"/>
          <w:lang w:val="en-US"/>
        </w:rPr>
        <w:t xml:space="preserve"> don't show any magnetization, so it is </w:t>
      </w:r>
      <w:r w:rsidR="006C5449" w:rsidRPr="00DB694E">
        <w:rPr>
          <w:rFonts w:ascii="Times New Roman" w:hAnsi="Times New Roman"/>
          <w:sz w:val="24"/>
          <w:szCs w:val="24"/>
          <w:lang w:val="en-US"/>
        </w:rPr>
        <w:t xml:space="preserve">highly </w:t>
      </w:r>
      <w:r w:rsidRPr="00DB694E">
        <w:rPr>
          <w:rFonts w:ascii="Times New Roman" w:hAnsi="Times New Roman"/>
          <w:sz w:val="24"/>
          <w:szCs w:val="24"/>
          <w:lang w:val="en-US"/>
        </w:rPr>
        <w:t xml:space="preserve">dispersed </w:t>
      </w:r>
      <w:r w:rsidR="006C5449" w:rsidRPr="00DB694E">
        <w:rPr>
          <w:rFonts w:ascii="Times New Roman" w:hAnsi="Times New Roman"/>
          <w:sz w:val="24"/>
          <w:szCs w:val="24"/>
          <w:lang w:val="en-US"/>
        </w:rPr>
        <w:t xml:space="preserve">in the reaction media </w:t>
      </w:r>
      <w:r w:rsidRPr="00DB694E">
        <w:rPr>
          <w:rFonts w:ascii="Times New Roman" w:hAnsi="Times New Roman"/>
          <w:sz w:val="24"/>
          <w:szCs w:val="24"/>
          <w:lang w:val="en-US"/>
        </w:rPr>
        <w:t xml:space="preserve">to permit fast penetration of </w:t>
      </w:r>
      <w:r w:rsidR="006C5449" w:rsidRPr="00DB694E">
        <w:rPr>
          <w:rFonts w:ascii="Times New Roman" w:hAnsi="Times New Roman"/>
          <w:sz w:val="24"/>
          <w:szCs w:val="24"/>
          <w:lang w:val="en-US"/>
        </w:rPr>
        <w:t xml:space="preserve">reactants </w:t>
      </w:r>
      <w:r w:rsidRPr="00DB694E">
        <w:rPr>
          <w:rFonts w:ascii="Times New Roman" w:hAnsi="Times New Roman"/>
          <w:sz w:val="24"/>
          <w:szCs w:val="24"/>
          <w:lang w:val="en-US"/>
        </w:rPr>
        <w:t xml:space="preserve">to the </w:t>
      </w:r>
      <w:r w:rsidR="00F50502" w:rsidRPr="00DB694E">
        <w:rPr>
          <w:rFonts w:ascii="Times New Roman" w:hAnsi="Times New Roman"/>
          <w:sz w:val="24"/>
          <w:szCs w:val="24"/>
          <w:lang w:val="en-US"/>
        </w:rPr>
        <w:t xml:space="preserve">surface of </w:t>
      </w:r>
      <w:r w:rsidR="006C5449" w:rsidRPr="00DB694E">
        <w:rPr>
          <w:rFonts w:ascii="Times New Roman" w:hAnsi="Times New Roman"/>
          <w:sz w:val="24"/>
          <w:szCs w:val="24"/>
          <w:lang w:val="en-US"/>
        </w:rPr>
        <w:t xml:space="preserve">the </w:t>
      </w:r>
      <w:r w:rsidRPr="00DB694E">
        <w:rPr>
          <w:rFonts w:ascii="Times New Roman" w:hAnsi="Times New Roman"/>
          <w:sz w:val="24"/>
          <w:szCs w:val="24"/>
          <w:lang w:val="en-US"/>
        </w:rPr>
        <w:t xml:space="preserve">nanoparticle </w:t>
      </w:r>
      <w:r w:rsidR="00F50502" w:rsidRPr="00DB694E">
        <w:rPr>
          <w:rFonts w:ascii="Times New Roman" w:hAnsi="Times New Roman"/>
          <w:sz w:val="24"/>
          <w:szCs w:val="24"/>
          <w:lang w:val="en-US"/>
        </w:rPr>
        <w:t xml:space="preserve">as </w:t>
      </w:r>
      <w:r w:rsidR="006C5449" w:rsidRPr="00DB694E">
        <w:rPr>
          <w:rFonts w:ascii="Times New Roman" w:hAnsi="Times New Roman"/>
          <w:sz w:val="24"/>
          <w:szCs w:val="24"/>
          <w:lang w:val="en-US"/>
        </w:rPr>
        <w:t xml:space="preserve">an </w:t>
      </w:r>
      <w:r w:rsidR="00B55FD6" w:rsidRPr="00DB694E">
        <w:rPr>
          <w:rFonts w:ascii="Times New Roman" w:hAnsi="Times New Roman"/>
          <w:sz w:val="24"/>
          <w:szCs w:val="24"/>
          <w:lang w:val="en-US"/>
        </w:rPr>
        <w:t>efficient</w:t>
      </w:r>
      <w:r w:rsidRPr="00DB694E">
        <w:rPr>
          <w:rFonts w:ascii="Times New Roman" w:hAnsi="Times New Roman"/>
          <w:sz w:val="24"/>
          <w:szCs w:val="24"/>
          <w:lang w:val="en-US"/>
        </w:rPr>
        <w:t xml:space="preserve"> </w:t>
      </w:r>
      <w:r w:rsidR="00F50502" w:rsidRPr="00DB694E">
        <w:rPr>
          <w:rFonts w:ascii="Times New Roman" w:hAnsi="Times New Roman"/>
          <w:sz w:val="24"/>
          <w:szCs w:val="24"/>
          <w:lang w:val="en-US"/>
        </w:rPr>
        <w:t>catalyst</w:t>
      </w:r>
      <w:r w:rsidRPr="00DB694E">
        <w:rPr>
          <w:rFonts w:ascii="Times New Roman" w:hAnsi="Times New Roman"/>
          <w:sz w:val="24"/>
          <w:szCs w:val="24"/>
          <w:lang w:val="en-US"/>
        </w:rPr>
        <w:t>.</w:t>
      </w:r>
    </w:p>
    <w:p w:rsidR="00254493" w:rsidRPr="00DB694E" w:rsidRDefault="00254493" w:rsidP="00E83A68">
      <w:pPr>
        <w:autoSpaceDE w:val="0"/>
        <w:autoSpaceDN w:val="0"/>
        <w:adjustRightInd w:val="0"/>
        <w:spacing w:after="0" w:line="480" w:lineRule="auto"/>
        <w:jc w:val="center"/>
        <w:rPr>
          <w:rFonts w:ascii="Times New Roman" w:hAnsi="Times New Roman" w:cs="Times New Roman"/>
          <w:sz w:val="24"/>
          <w:szCs w:val="24"/>
        </w:rPr>
      </w:pPr>
      <w:r w:rsidRPr="00DB694E">
        <w:rPr>
          <w:rFonts w:ascii="Times New Roman" w:hAnsi="Times New Roman" w:cs="Times New Roman"/>
          <w:noProof/>
          <w:sz w:val="24"/>
          <w:szCs w:val="24"/>
          <w:lang w:val="en-US"/>
        </w:rPr>
        <w:drawing>
          <wp:inline distT="0" distB="0" distL="0" distR="0">
            <wp:extent cx="2743438" cy="218865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743438" cy="2188654"/>
                    </a:xfrm>
                    <a:prstGeom prst="rect">
                      <a:avLst/>
                    </a:prstGeom>
                    <a:noFill/>
                    <a:ln>
                      <a:noFill/>
                    </a:ln>
                  </pic:spPr>
                </pic:pic>
              </a:graphicData>
            </a:graphic>
          </wp:inline>
        </w:drawing>
      </w:r>
    </w:p>
    <w:p w:rsidR="0033796A" w:rsidRPr="00DB694E" w:rsidRDefault="0033796A" w:rsidP="00E83A68">
      <w:pPr>
        <w:pStyle w:val="RSCB02ArticleText"/>
        <w:spacing w:line="480" w:lineRule="auto"/>
        <w:jc w:val="center"/>
        <w:rPr>
          <w:rFonts w:ascii="Times New Roman" w:hAnsi="Times New Roman"/>
          <w:sz w:val="24"/>
          <w:szCs w:val="24"/>
          <w:lang w:val="en-US"/>
        </w:rPr>
      </w:pPr>
      <w:r w:rsidRPr="00DB694E">
        <w:rPr>
          <w:rFonts w:ascii="Times New Roman" w:hAnsi="Times New Roman"/>
          <w:b/>
          <w:bCs/>
          <w:sz w:val="24"/>
          <w:szCs w:val="24"/>
          <w:lang w:val="en-US"/>
        </w:rPr>
        <w:t xml:space="preserve">Figu.4 </w:t>
      </w:r>
      <w:r w:rsidRPr="00DB694E">
        <w:rPr>
          <w:rFonts w:ascii="Times New Roman" w:hAnsi="Times New Roman"/>
          <w:sz w:val="24"/>
          <w:szCs w:val="24"/>
          <w:lang w:val="en-US"/>
        </w:rPr>
        <w:t>SEM image of MnFe</w:t>
      </w:r>
      <w:r w:rsidRPr="00DB694E">
        <w:rPr>
          <w:rFonts w:ascii="Times New Roman" w:hAnsi="Times New Roman"/>
          <w:sz w:val="24"/>
          <w:szCs w:val="24"/>
          <w:vertAlign w:val="subscript"/>
          <w:lang w:val="en-US"/>
        </w:rPr>
        <w:t>2</w:t>
      </w:r>
      <w:r w:rsidRPr="00DB694E">
        <w:rPr>
          <w:rFonts w:ascii="Times New Roman" w:hAnsi="Times New Roman"/>
          <w:sz w:val="24"/>
          <w:szCs w:val="24"/>
          <w:lang w:val="en-US"/>
        </w:rPr>
        <w:t>O</w:t>
      </w:r>
      <w:r w:rsidRPr="00DB694E">
        <w:rPr>
          <w:rFonts w:ascii="Times New Roman" w:hAnsi="Times New Roman"/>
          <w:sz w:val="24"/>
          <w:szCs w:val="24"/>
          <w:vertAlign w:val="subscript"/>
          <w:lang w:val="en-US"/>
        </w:rPr>
        <w:t xml:space="preserve">4 </w:t>
      </w:r>
      <w:r w:rsidRPr="00DB694E">
        <w:rPr>
          <w:rFonts w:ascii="Times New Roman" w:hAnsi="Times New Roman"/>
          <w:sz w:val="24"/>
          <w:szCs w:val="24"/>
          <w:lang w:val="en-US"/>
        </w:rPr>
        <w:t>nanoparticles.</w:t>
      </w:r>
    </w:p>
    <w:p w:rsidR="00AA6B55" w:rsidRPr="00DB694E" w:rsidRDefault="009B4611" w:rsidP="00E83A68">
      <w:pPr>
        <w:tabs>
          <w:tab w:val="right" w:pos="284"/>
        </w:tabs>
        <w:autoSpaceDE w:val="0"/>
        <w:autoSpaceDN w:val="0"/>
        <w:adjustRightInd w:val="0"/>
        <w:spacing w:after="0" w:line="480" w:lineRule="auto"/>
        <w:jc w:val="center"/>
        <w:rPr>
          <w:rFonts w:ascii="Times New Roman" w:eastAsia="Calibri" w:hAnsi="Times New Roman" w:cs="Times New Roman"/>
          <w:sz w:val="24"/>
          <w:szCs w:val="24"/>
          <w:lang w:val="en-US" w:bidi="fa-IR"/>
        </w:rPr>
      </w:pPr>
      <w:r w:rsidRPr="00DB694E">
        <w:rPr>
          <w:rFonts w:ascii="Times New Roman" w:hAnsi="Times New Roman" w:cs="Times New Roman"/>
          <w:sz w:val="24"/>
          <w:szCs w:val="24"/>
          <w:lang w:val="en-US"/>
        </w:rPr>
        <w:object w:dxaOrig="4751" w:dyaOrig="3671">
          <v:shape id="_x0000_i1026" type="#_x0000_t75" style="width:264.75pt;height:192pt" o:ole="">
            <v:imagedata r:id="rId13" o:title=""/>
          </v:shape>
          <o:OLEObject Type="Embed" ProgID="Origin50.Graph" ShapeID="_x0000_i1026" DrawAspect="Content" ObjectID="_1696866557" r:id="rId14"/>
        </w:object>
      </w:r>
    </w:p>
    <w:p w:rsidR="00F10228" w:rsidRPr="00DB694E" w:rsidRDefault="00F10228" w:rsidP="00E83A68">
      <w:pPr>
        <w:pStyle w:val="RSCB02ArticleText"/>
        <w:spacing w:line="480" w:lineRule="auto"/>
        <w:jc w:val="center"/>
        <w:rPr>
          <w:rFonts w:ascii="Times New Roman" w:hAnsi="Times New Roman"/>
          <w:sz w:val="24"/>
          <w:szCs w:val="24"/>
          <w:lang w:val="en-US"/>
        </w:rPr>
      </w:pPr>
      <w:r w:rsidRPr="00DB694E">
        <w:rPr>
          <w:rFonts w:ascii="Times New Roman" w:hAnsi="Times New Roman"/>
          <w:b/>
          <w:bCs/>
          <w:sz w:val="24"/>
          <w:szCs w:val="24"/>
          <w:lang w:val="en-US"/>
        </w:rPr>
        <w:t>Fig. 5</w:t>
      </w:r>
      <w:r w:rsidRPr="00DB694E">
        <w:rPr>
          <w:rFonts w:ascii="Times New Roman" w:hAnsi="Times New Roman"/>
          <w:sz w:val="24"/>
          <w:szCs w:val="24"/>
          <w:lang w:val="en-US"/>
        </w:rPr>
        <w:t xml:space="preserve"> Magnetization curves of the prepared MnFe</w:t>
      </w:r>
      <w:r w:rsidRPr="00DB694E">
        <w:rPr>
          <w:rFonts w:ascii="Times New Roman" w:hAnsi="Times New Roman"/>
          <w:sz w:val="24"/>
          <w:szCs w:val="24"/>
          <w:vertAlign w:val="subscript"/>
          <w:lang w:val="en-US"/>
        </w:rPr>
        <w:t>2</w:t>
      </w:r>
      <w:r w:rsidRPr="00DB694E">
        <w:rPr>
          <w:rFonts w:ascii="Times New Roman" w:hAnsi="Times New Roman"/>
          <w:sz w:val="24"/>
          <w:szCs w:val="24"/>
          <w:lang w:val="en-US"/>
        </w:rPr>
        <w:t>O</w:t>
      </w:r>
      <w:r w:rsidRPr="00DB694E">
        <w:rPr>
          <w:rFonts w:ascii="Times New Roman" w:hAnsi="Times New Roman"/>
          <w:sz w:val="24"/>
          <w:szCs w:val="24"/>
          <w:vertAlign w:val="subscript"/>
          <w:lang w:val="en-US"/>
        </w:rPr>
        <w:t>4</w:t>
      </w:r>
      <w:r w:rsidR="00B31FDC" w:rsidRPr="00DB694E">
        <w:rPr>
          <w:rFonts w:ascii="Times New Roman" w:hAnsi="Times New Roman"/>
          <w:sz w:val="24"/>
          <w:szCs w:val="24"/>
          <w:lang w:val="en-US"/>
        </w:rPr>
        <w:t xml:space="preserve"> nanoparticles</w:t>
      </w:r>
    </w:p>
    <w:p w:rsidR="007D134B" w:rsidRPr="00DB694E" w:rsidRDefault="007D134B" w:rsidP="00E83A68">
      <w:pPr>
        <w:pStyle w:val="RSCB02ArticleText"/>
        <w:spacing w:line="480" w:lineRule="auto"/>
        <w:jc w:val="center"/>
        <w:rPr>
          <w:rFonts w:ascii="Times New Roman" w:hAnsi="Times New Roman"/>
          <w:sz w:val="24"/>
          <w:szCs w:val="24"/>
          <w:lang w:val="en-US"/>
        </w:rPr>
      </w:pPr>
    </w:p>
    <w:p w:rsidR="00AA3CFE" w:rsidRPr="00DB694E" w:rsidRDefault="00FF4B90" w:rsidP="007D134B">
      <w:pPr>
        <w:pStyle w:val="RSCB04AHeadingSection"/>
        <w:spacing w:before="0" w:after="0" w:line="480" w:lineRule="auto"/>
        <w:jc w:val="both"/>
        <w:rPr>
          <w:rFonts w:ascii="Times New Roman" w:hAnsi="Times New Roman" w:cs="Times New Roman"/>
          <w:w w:val="108"/>
          <w:szCs w:val="24"/>
          <w:lang w:eastAsia="zh-CN"/>
        </w:rPr>
      </w:pPr>
      <w:r>
        <w:rPr>
          <w:rFonts w:ascii="Times New Roman" w:hAnsi="Times New Roman" w:cs="Times New Roman"/>
          <w:w w:val="108"/>
          <w:szCs w:val="24"/>
          <w:lang w:eastAsia="zh-CN"/>
        </w:rPr>
        <w:lastRenderedPageBreak/>
        <w:t xml:space="preserve">3.2. </w:t>
      </w:r>
      <w:r w:rsidR="00685AF5" w:rsidRPr="00DB694E">
        <w:rPr>
          <w:rFonts w:ascii="Times New Roman" w:hAnsi="Times New Roman" w:cs="Times New Roman"/>
          <w:w w:val="108"/>
          <w:szCs w:val="24"/>
          <w:lang w:eastAsia="zh-CN"/>
        </w:rPr>
        <w:t xml:space="preserve">Optimization </w:t>
      </w:r>
      <w:r w:rsidR="007D134B" w:rsidRPr="00DB694E">
        <w:rPr>
          <w:rFonts w:ascii="Times New Roman" w:hAnsi="Times New Roman" w:cs="Times New Roman"/>
          <w:w w:val="108"/>
          <w:szCs w:val="24"/>
          <w:lang w:eastAsia="zh-CN"/>
        </w:rPr>
        <w:t xml:space="preserve">and generalization </w:t>
      </w:r>
      <w:r w:rsidR="00685AF5" w:rsidRPr="00DB694E">
        <w:rPr>
          <w:rFonts w:ascii="Times New Roman" w:hAnsi="Times New Roman" w:cs="Times New Roman"/>
          <w:w w:val="108"/>
          <w:szCs w:val="24"/>
          <w:lang w:eastAsia="zh-CN"/>
        </w:rPr>
        <w:t>of reaction conditions</w:t>
      </w:r>
    </w:p>
    <w:p w:rsidR="00685AF5" w:rsidRPr="00DB694E" w:rsidRDefault="00F45667" w:rsidP="0006573C">
      <w:pPr>
        <w:pStyle w:val="RSCB02ArticleText"/>
        <w:spacing w:line="480" w:lineRule="auto"/>
        <w:rPr>
          <w:rFonts w:ascii="Times New Roman" w:hAnsi="Times New Roman"/>
          <w:sz w:val="24"/>
          <w:szCs w:val="24"/>
        </w:rPr>
      </w:pPr>
      <w:r w:rsidRPr="00DB694E">
        <w:rPr>
          <w:rFonts w:ascii="Times New Roman" w:hAnsi="Times New Roman"/>
          <w:sz w:val="24"/>
          <w:szCs w:val="24"/>
        </w:rPr>
        <w:t>T</w:t>
      </w:r>
      <w:r w:rsidR="00685AF5" w:rsidRPr="00DB694E">
        <w:rPr>
          <w:rFonts w:ascii="Times New Roman" w:hAnsi="Times New Roman"/>
          <w:sz w:val="24"/>
          <w:szCs w:val="24"/>
        </w:rPr>
        <w:t xml:space="preserve">o study the </w:t>
      </w:r>
      <w:r w:rsidR="0006573C" w:rsidRPr="00DB694E">
        <w:rPr>
          <w:rFonts w:ascii="Times New Roman" w:hAnsi="Times New Roman"/>
          <w:sz w:val="24"/>
          <w:szCs w:val="24"/>
        </w:rPr>
        <w:t>effect</w:t>
      </w:r>
      <w:r w:rsidR="00685AF5" w:rsidRPr="00DB694E">
        <w:rPr>
          <w:rFonts w:ascii="Times New Roman" w:hAnsi="Times New Roman"/>
          <w:sz w:val="24"/>
          <w:szCs w:val="24"/>
        </w:rPr>
        <w:t xml:space="preserve"> of MnFe</w:t>
      </w:r>
      <w:r w:rsidR="00685AF5" w:rsidRPr="00DB694E">
        <w:rPr>
          <w:rFonts w:ascii="Times New Roman" w:hAnsi="Times New Roman"/>
          <w:sz w:val="24"/>
          <w:szCs w:val="24"/>
          <w:vertAlign w:val="subscript"/>
        </w:rPr>
        <w:t>2</w:t>
      </w:r>
      <w:r w:rsidR="00685AF5" w:rsidRPr="00DB694E">
        <w:rPr>
          <w:rFonts w:ascii="Times New Roman" w:hAnsi="Times New Roman"/>
          <w:sz w:val="24"/>
          <w:szCs w:val="24"/>
        </w:rPr>
        <w:t>O</w:t>
      </w:r>
      <w:r w:rsidR="00685AF5" w:rsidRPr="00DB694E">
        <w:rPr>
          <w:rFonts w:ascii="Times New Roman" w:hAnsi="Times New Roman"/>
          <w:sz w:val="24"/>
          <w:szCs w:val="24"/>
          <w:vertAlign w:val="subscript"/>
        </w:rPr>
        <w:t>4</w:t>
      </w:r>
      <w:r w:rsidR="00017E79" w:rsidRPr="00DB694E">
        <w:rPr>
          <w:rFonts w:ascii="Times New Roman" w:hAnsi="Times New Roman"/>
          <w:sz w:val="24"/>
          <w:szCs w:val="24"/>
        </w:rPr>
        <w:t xml:space="preserve"> MNPs as catalyst</w:t>
      </w:r>
      <w:r w:rsidR="00685AF5" w:rsidRPr="00DB694E">
        <w:rPr>
          <w:rFonts w:ascii="Times New Roman" w:hAnsi="Times New Roman"/>
          <w:sz w:val="24"/>
          <w:szCs w:val="24"/>
        </w:rPr>
        <w:t xml:space="preserve">, we studied its catalytic </w:t>
      </w:r>
      <w:r w:rsidR="00017E79" w:rsidRPr="00DB694E">
        <w:rPr>
          <w:rFonts w:ascii="Times New Roman" w:hAnsi="Times New Roman"/>
          <w:sz w:val="24"/>
          <w:szCs w:val="24"/>
        </w:rPr>
        <w:t>performance</w:t>
      </w:r>
      <w:r w:rsidR="00685AF5" w:rsidRPr="00DB694E">
        <w:rPr>
          <w:rFonts w:ascii="Times New Roman" w:hAnsi="Times New Roman"/>
          <w:sz w:val="24"/>
          <w:szCs w:val="24"/>
        </w:rPr>
        <w:t xml:space="preserve"> using the reaction of ethyl acetoacetate (1), 3-nitrobenzaldehyde (2) and ammonium acetate (3), as shown in Scheme 1.</w:t>
      </w:r>
    </w:p>
    <w:p w:rsidR="00685AF5" w:rsidRPr="00DB694E" w:rsidRDefault="00685AF5" w:rsidP="00E83A68">
      <w:pPr>
        <w:pStyle w:val="RSCB02ArticleText"/>
        <w:spacing w:line="480" w:lineRule="auto"/>
        <w:rPr>
          <w:rFonts w:ascii="Times New Roman" w:hAnsi="Times New Roman"/>
          <w:sz w:val="24"/>
          <w:szCs w:val="24"/>
        </w:rPr>
      </w:pPr>
    </w:p>
    <w:p w:rsidR="008232ED" w:rsidRPr="00DB694E" w:rsidRDefault="00444AF9" w:rsidP="00E83A68">
      <w:pPr>
        <w:pStyle w:val="NormalJustified"/>
        <w:rPr>
          <w:sz w:val="24"/>
          <w:szCs w:val="24"/>
        </w:rPr>
      </w:pPr>
      <w:r w:rsidRPr="00DB694E">
        <w:rPr>
          <w:sz w:val="24"/>
          <w:szCs w:val="24"/>
        </w:rPr>
        <w:object w:dxaOrig="6923" w:dyaOrig="1898">
          <v:shape id="_x0000_i1027" type="#_x0000_t75" style="width:355.5pt;height:93.75pt" o:ole="">
            <v:imagedata r:id="rId15" o:title=""/>
          </v:shape>
          <o:OLEObject Type="Embed" ProgID="ChemDraw.Document.6.0" ShapeID="_x0000_i1027" DrawAspect="Content" ObjectID="_1696866558" r:id="rId16"/>
        </w:object>
      </w:r>
    </w:p>
    <w:p w:rsidR="00F60818" w:rsidRPr="00DB694E" w:rsidRDefault="00F60818" w:rsidP="00E83A68">
      <w:pPr>
        <w:pStyle w:val="RSCB02ArticleText"/>
        <w:spacing w:line="480" w:lineRule="auto"/>
        <w:rPr>
          <w:rFonts w:ascii="Times New Roman" w:hAnsi="Times New Roman"/>
          <w:sz w:val="24"/>
          <w:szCs w:val="24"/>
        </w:rPr>
      </w:pPr>
      <w:r w:rsidRPr="00DB694E">
        <w:rPr>
          <w:rFonts w:ascii="Times New Roman" w:hAnsi="Times New Roman"/>
          <w:b/>
          <w:bCs/>
          <w:sz w:val="24"/>
          <w:szCs w:val="24"/>
        </w:rPr>
        <w:t>Scheme</w:t>
      </w:r>
      <w:r w:rsidRPr="00DB694E">
        <w:rPr>
          <w:rFonts w:ascii="Times New Roman" w:hAnsi="Times New Roman"/>
          <w:b/>
          <w:bCs/>
          <w:sz w:val="24"/>
          <w:szCs w:val="24"/>
          <w:lang w:val="en-US"/>
        </w:rPr>
        <w:t xml:space="preserve"> </w:t>
      </w:r>
      <w:r w:rsidRPr="00DB694E">
        <w:rPr>
          <w:rFonts w:ascii="Times New Roman" w:hAnsi="Times New Roman"/>
          <w:b/>
          <w:bCs/>
          <w:sz w:val="24"/>
          <w:szCs w:val="24"/>
        </w:rPr>
        <w:t>1</w:t>
      </w:r>
      <w:r w:rsidRPr="00DB694E">
        <w:rPr>
          <w:rFonts w:ascii="Times New Roman" w:hAnsi="Times New Roman"/>
          <w:sz w:val="24"/>
          <w:szCs w:val="24"/>
        </w:rPr>
        <w:t xml:space="preserve"> Model reaction for the synthesis of diethyl-1,4-dihydro-2,6-dimethyl-4-(3-nitrophenyl)pyridine-3,5-dicarboxylate</w:t>
      </w:r>
    </w:p>
    <w:p w:rsidR="00AA3CFE" w:rsidRPr="00DB694E" w:rsidRDefault="00AA3CFE" w:rsidP="00E83A68">
      <w:pPr>
        <w:pStyle w:val="RSCB02ArticleText"/>
        <w:spacing w:line="480" w:lineRule="auto"/>
        <w:rPr>
          <w:rFonts w:ascii="Times New Roman" w:hAnsi="Times New Roman"/>
          <w:sz w:val="24"/>
          <w:szCs w:val="24"/>
          <w:lang w:val="en-US"/>
        </w:rPr>
      </w:pPr>
    </w:p>
    <w:p w:rsidR="004B459B" w:rsidRDefault="004B459B" w:rsidP="005C3845">
      <w:pPr>
        <w:pStyle w:val="RSCB02ArticleText"/>
        <w:spacing w:line="480" w:lineRule="auto"/>
        <w:rPr>
          <w:rFonts w:ascii="Times New Roman" w:hAnsi="Times New Roman"/>
          <w:sz w:val="24"/>
          <w:szCs w:val="24"/>
        </w:rPr>
      </w:pPr>
      <w:r w:rsidRPr="00DB694E">
        <w:rPr>
          <w:rFonts w:ascii="Times New Roman" w:hAnsi="Times New Roman"/>
          <w:sz w:val="24"/>
          <w:szCs w:val="24"/>
        </w:rPr>
        <w:t xml:space="preserve">Firstly, for </w:t>
      </w:r>
      <w:r w:rsidR="00F45667" w:rsidRPr="00DB694E">
        <w:rPr>
          <w:rFonts w:ascii="Times New Roman" w:hAnsi="Times New Roman"/>
          <w:sz w:val="24"/>
          <w:szCs w:val="24"/>
        </w:rPr>
        <w:t xml:space="preserve">the </w:t>
      </w:r>
      <w:r w:rsidRPr="00DB694E">
        <w:rPr>
          <w:rFonts w:ascii="Times New Roman" w:hAnsi="Times New Roman"/>
          <w:sz w:val="24"/>
          <w:szCs w:val="24"/>
        </w:rPr>
        <w:t xml:space="preserve">initial optimization of </w:t>
      </w:r>
      <w:r w:rsidR="00DA7895" w:rsidRPr="00DB694E">
        <w:rPr>
          <w:rFonts w:ascii="Times New Roman" w:hAnsi="Times New Roman"/>
          <w:sz w:val="24"/>
          <w:szCs w:val="24"/>
        </w:rPr>
        <w:t>the reaction, we examined the impact of various polar solvents</w:t>
      </w:r>
      <w:r w:rsidRPr="00DB694E">
        <w:rPr>
          <w:rFonts w:ascii="Times New Roman" w:hAnsi="Times New Roman"/>
          <w:sz w:val="24"/>
          <w:szCs w:val="24"/>
        </w:rPr>
        <w:t xml:space="preserve"> that were screened for the preparation of</w:t>
      </w:r>
      <w:r w:rsidR="004E5238" w:rsidRPr="00DB694E">
        <w:rPr>
          <w:rFonts w:ascii="Times New Roman" w:hAnsi="Times New Roman"/>
          <w:sz w:val="24"/>
          <w:szCs w:val="24"/>
        </w:rPr>
        <w:t xml:space="preserve"> </w:t>
      </w:r>
      <w:r w:rsidRPr="00DB694E">
        <w:rPr>
          <w:rFonts w:ascii="Times New Roman" w:hAnsi="Times New Roman"/>
          <w:sz w:val="24"/>
          <w:szCs w:val="24"/>
        </w:rPr>
        <w:t>diethyl-1,4-dihydro-2,6-dimethyl-4-(3-nitrophenyl) pyridine-3,5-d</w:t>
      </w:r>
      <w:r w:rsidR="004E5238" w:rsidRPr="00DB694E">
        <w:rPr>
          <w:rFonts w:ascii="Times New Roman" w:hAnsi="Times New Roman"/>
          <w:sz w:val="24"/>
          <w:szCs w:val="24"/>
        </w:rPr>
        <w:t>icarboxylate</w:t>
      </w:r>
      <w:r w:rsidRPr="00DB694E">
        <w:rPr>
          <w:rFonts w:ascii="Times New Roman" w:hAnsi="Times New Roman"/>
          <w:sz w:val="24"/>
          <w:szCs w:val="24"/>
        </w:rPr>
        <w:t xml:space="preserve">. </w:t>
      </w:r>
      <w:r w:rsidR="005C3845" w:rsidRPr="00DB694E">
        <w:rPr>
          <w:rFonts w:ascii="Times New Roman" w:hAnsi="Times New Roman"/>
          <w:sz w:val="24"/>
          <w:szCs w:val="24"/>
        </w:rPr>
        <w:t xml:space="preserve">From </w:t>
      </w:r>
      <w:r w:rsidRPr="00DB694E">
        <w:rPr>
          <w:rFonts w:ascii="Times New Roman" w:hAnsi="Times New Roman"/>
          <w:sz w:val="24"/>
          <w:szCs w:val="24"/>
        </w:rPr>
        <w:t xml:space="preserve">the </w:t>
      </w:r>
      <w:r w:rsidR="005C3845" w:rsidRPr="00DB694E">
        <w:rPr>
          <w:rFonts w:ascii="Times New Roman" w:hAnsi="Times New Roman"/>
          <w:sz w:val="24"/>
          <w:szCs w:val="24"/>
        </w:rPr>
        <w:t xml:space="preserve">examined </w:t>
      </w:r>
      <w:r w:rsidRPr="00DB694E">
        <w:rPr>
          <w:rFonts w:ascii="Times New Roman" w:hAnsi="Times New Roman"/>
          <w:sz w:val="24"/>
          <w:szCs w:val="24"/>
        </w:rPr>
        <w:t>solvents, such as acetonitrile (CH</w:t>
      </w:r>
      <w:r w:rsidRPr="00DB694E">
        <w:rPr>
          <w:rFonts w:ascii="Times New Roman" w:hAnsi="Times New Roman"/>
          <w:sz w:val="24"/>
          <w:szCs w:val="24"/>
          <w:vertAlign w:val="subscript"/>
        </w:rPr>
        <w:t>3</w:t>
      </w:r>
      <w:r w:rsidRPr="00DB694E">
        <w:rPr>
          <w:rFonts w:ascii="Times New Roman" w:hAnsi="Times New Roman"/>
          <w:sz w:val="24"/>
          <w:szCs w:val="24"/>
        </w:rPr>
        <w:t>CN), ethanol, THF</w:t>
      </w:r>
      <w:r w:rsidR="00F45667" w:rsidRPr="00DB694E">
        <w:rPr>
          <w:rFonts w:ascii="Times New Roman" w:hAnsi="Times New Roman"/>
          <w:sz w:val="24"/>
          <w:szCs w:val="24"/>
        </w:rPr>
        <w:t>,</w:t>
      </w:r>
      <w:r w:rsidRPr="00DB694E">
        <w:rPr>
          <w:rFonts w:ascii="Times New Roman" w:hAnsi="Times New Roman"/>
          <w:sz w:val="24"/>
          <w:szCs w:val="24"/>
        </w:rPr>
        <w:t xml:space="preserve"> and H</w:t>
      </w:r>
      <w:r w:rsidRPr="00DB694E">
        <w:rPr>
          <w:rFonts w:ascii="Times New Roman" w:hAnsi="Times New Roman"/>
          <w:sz w:val="24"/>
          <w:szCs w:val="24"/>
          <w:vertAlign w:val="subscript"/>
        </w:rPr>
        <w:t>2</w:t>
      </w:r>
      <w:r w:rsidRPr="00DB694E">
        <w:rPr>
          <w:rFonts w:ascii="Times New Roman" w:hAnsi="Times New Roman"/>
          <w:sz w:val="24"/>
          <w:szCs w:val="24"/>
        </w:rPr>
        <w:t xml:space="preserve">O, </w:t>
      </w:r>
      <w:r w:rsidR="005C3845" w:rsidRPr="00DB694E">
        <w:rPr>
          <w:rFonts w:ascii="Times New Roman" w:hAnsi="Times New Roman"/>
          <w:sz w:val="24"/>
          <w:szCs w:val="24"/>
        </w:rPr>
        <w:t>a</w:t>
      </w:r>
      <w:r w:rsidRPr="00DB694E">
        <w:rPr>
          <w:rFonts w:ascii="Times New Roman" w:hAnsi="Times New Roman"/>
          <w:sz w:val="24"/>
          <w:szCs w:val="24"/>
        </w:rPr>
        <w:t xml:space="preserve">ccording </w:t>
      </w:r>
      <w:r w:rsidR="005C3845" w:rsidRPr="00DB694E">
        <w:rPr>
          <w:rFonts w:ascii="Times New Roman" w:hAnsi="Times New Roman"/>
          <w:sz w:val="24"/>
          <w:szCs w:val="24"/>
        </w:rPr>
        <w:t xml:space="preserve">to data given in </w:t>
      </w:r>
      <w:r w:rsidR="004E5238" w:rsidRPr="00DB694E">
        <w:rPr>
          <w:rFonts w:ascii="Times New Roman" w:hAnsi="Times New Roman"/>
          <w:sz w:val="24"/>
          <w:szCs w:val="24"/>
        </w:rPr>
        <w:t>Table 1, entries 5-7</w:t>
      </w:r>
      <w:r w:rsidRPr="00DB694E">
        <w:rPr>
          <w:rFonts w:ascii="Times New Roman" w:hAnsi="Times New Roman"/>
          <w:sz w:val="24"/>
          <w:szCs w:val="24"/>
        </w:rPr>
        <w:t>, EtOH is the best for this reaction because it is polar and protic</w:t>
      </w:r>
      <w:r w:rsidR="004E5238" w:rsidRPr="00DB694E">
        <w:rPr>
          <w:rFonts w:ascii="Times New Roman" w:hAnsi="Times New Roman"/>
          <w:sz w:val="24"/>
          <w:szCs w:val="24"/>
        </w:rPr>
        <w:t xml:space="preserve"> (Table 1, entry 3)</w:t>
      </w:r>
      <w:r w:rsidRPr="00DB694E">
        <w:rPr>
          <w:rFonts w:ascii="Times New Roman" w:hAnsi="Times New Roman"/>
          <w:sz w:val="24"/>
          <w:szCs w:val="24"/>
        </w:rPr>
        <w:t>.</w:t>
      </w:r>
    </w:p>
    <w:p w:rsidR="00444AF9" w:rsidRPr="00DB694E" w:rsidRDefault="00444AF9" w:rsidP="005C3845">
      <w:pPr>
        <w:pStyle w:val="RSCB02ArticleText"/>
        <w:spacing w:line="480" w:lineRule="auto"/>
        <w:rPr>
          <w:rFonts w:ascii="Times New Roman" w:hAnsi="Times New Roman"/>
          <w:sz w:val="24"/>
          <w:szCs w:val="24"/>
        </w:rPr>
      </w:pPr>
    </w:p>
    <w:p w:rsidR="00996DDB" w:rsidRPr="00DB694E" w:rsidRDefault="00996DDB" w:rsidP="00E62D32">
      <w:pPr>
        <w:pStyle w:val="RSCB04AHeadingSection"/>
        <w:spacing w:before="0" w:after="0" w:line="480" w:lineRule="auto"/>
        <w:rPr>
          <w:rFonts w:ascii="Times New Roman" w:hAnsi="Times New Roman" w:cs="Times New Roman"/>
          <w:b w:val="0"/>
          <w:bCs/>
          <w:w w:val="108"/>
          <w:szCs w:val="24"/>
        </w:rPr>
      </w:pPr>
      <w:r w:rsidRPr="00DB694E">
        <w:rPr>
          <w:rFonts w:ascii="Times New Roman" w:hAnsi="Times New Roman" w:cs="Times New Roman"/>
          <w:w w:val="108"/>
          <w:szCs w:val="24"/>
        </w:rPr>
        <w:t xml:space="preserve">Table 1 </w:t>
      </w:r>
      <w:r w:rsidRPr="00DB694E">
        <w:rPr>
          <w:rFonts w:ascii="Times New Roman" w:hAnsi="Times New Roman" w:cs="Times New Roman"/>
          <w:b w:val="0"/>
          <w:bCs/>
          <w:w w:val="108"/>
          <w:szCs w:val="24"/>
        </w:rPr>
        <w:t xml:space="preserve">Optimization </w:t>
      </w:r>
      <w:r w:rsidR="003C04BB" w:rsidRPr="00DB694E">
        <w:rPr>
          <w:rFonts w:ascii="Times New Roman" w:hAnsi="Times New Roman" w:cs="Times New Roman"/>
          <w:b w:val="0"/>
          <w:bCs/>
          <w:w w:val="108"/>
          <w:szCs w:val="24"/>
        </w:rPr>
        <w:t>of the reaction conditions</w:t>
      </w:r>
      <w:r w:rsidR="00E200A7" w:rsidRPr="00DB694E">
        <w:rPr>
          <w:rFonts w:ascii="Times New Roman" w:hAnsi="Times New Roman" w:cs="Times New Roman"/>
          <w:b w:val="0"/>
          <w:bCs/>
          <w:w w:val="108"/>
          <w:szCs w:val="24"/>
          <w:vertAlign w:val="superscript"/>
        </w:rPr>
        <w:t xml:space="preserve"> a</w:t>
      </w:r>
    </w:p>
    <w:tbl>
      <w:tblPr>
        <w:tblW w:w="0" w:type="auto"/>
        <w:jc w:val="center"/>
        <w:tblLook w:val="04A0"/>
      </w:tblPr>
      <w:tblGrid>
        <w:gridCol w:w="1072"/>
        <w:gridCol w:w="2340"/>
        <w:gridCol w:w="1384"/>
        <w:gridCol w:w="1097"/>
        <w:gridCol w:w="1713"/>
        <w:gridCol w:w="1637"/>
      </w:tblGrid>
      <w:tr w:rsidR="00DB694E" w:rsidRPr="00DB694E" w:rsidTr="009B4611">
        <w:trPr>
          <w:trHeight w:val="274"/>
          <w:jc w:val="center"/>
        </w:trPr>
        <w:tc>
          <w:tcPr>
            <w:tcW w:w="0" w:type="auto"/>
            <w:tcBorders>
              <w:top w:val="single" w:sz="4" w:space="0" w:color="000000"/>
              <w:bottom w:val="single" w:sz="4" w:space="0" w:color="000000"/>
            </w:tcBorders>
            <w:vAlign w:val="center"/>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Entry</w:t>
            </w:r>
          </w:p>
        </w:tc>
        <w:tc>
          <w:tcPr>
            <w:tcW w:w="0" w:type="auto"/>
            <w:tcBorders>
              <w:top w:val="single" w:sz="4" w:space="0" w:color="000000"/>
              <w:bottom w:val="single" w:sz="4" w:space="0" w:color="000000"/>
            </w:tcBorders>
            <w:vAlign w:val="center"/>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Catalyst (mol%)</w:t>
            </w:r>
          </w:p>
        </w:tc>
        <w:tc>
          <w:tcPr>
            <w:tcW w:w="0" w:type="auto"/>
            <w:tcBorders>
              <w:top w:val="single" w:sz="4" w:space="0" w:color="000000"/>
              <w:bottom w:val="single" w:sz="4" w:space="0" w:color="000000"/>
            </w:tcBorders>
            <w:vAlign w:val="center"/>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Solvent</w:t>
            </w:r>
          </w:p>
        </w:tc>
        <w:tc>
          <w:tcPr>
            <w:tcW w:w="0" w:type="auto"/>
            <w:tcBorders>
              <w:top w:val="single" w:sz="4" w:space="0" w:color="000000"/>
              <w:bottom w:val="single" w:sz="4" w:space="0" w:color="000000"/>
            </w:tcBorders>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i/>
                <w:iCs/>
                <w:w w:val="108"/>
                <w:szCs w:val="24"/>
                <w:lang w:val="en-US"/>
              </w:rPr>
              <w:t>T</w:t>
            </w:r>
            <w:r w:rsidRPr="00DB694E">
              <w:rPr>
                <w:rFonts w:ascii="Times New Roman" w:hAnsi="Times New Roman" w:cs="Times New Roman"/>
                <w:b w:val="0"/>
                <w:bCs/>
                <w:w w:val="108"/>
                <w:szCs w:val="24"/>
                <w:lang w:val="en-US"/>
              </w:rPr>
              <w:t xml:space="preserve"> (</w:t>
            </w:r>
            <w:r w:rsidRPr="00DB694E">
              <w:rPr>
                <w:rFonts w:ascii="Times New Roman" w:hAnsi="Times New Roman" w:cs="Times New Roman"/>
                <w:b w:val="0"/>
                <w:bCs/>
                <w:w w:val="108"/>
                <w:szCs w:val="24"/>
                <w:vertAlign w:val="superscript"/>
                <w:lang w:val="en-US"/>
              </w:rPr>
              <w:t>o</w:t>
            </w:r>
            <w:r w:rsidRPr="00DB694E">
              <w:rPr>
                <w:rFonts w:ascii="Times New Roman" w:hAnsi="Times New Roman" w:cs="Times New Roman"/>
                <w:b w:val="0"/>
                <w:bCs/>
                <w:w w:val="108"/>
                <w:szCs w:val="24"/>
                <w:lang w:val="en-US"/>
              </w:rPr>
              <w:t>C)</w:t>
            </w:r>
          </w:p>
        </w:tc>
        <w:tc>
          <w:tcPr>
            <w:tcW w:w="0" w:type="auto"/>
            <w:tcBorders>
              <w:top w:val="single" w:sz="4" w:space="0" w:color="000000"/>
              <w:bottom w:val="single" w:sz="4" w:space="0" w:color="000000"/>
            </w:tcBorders>
            <w:vAlign w:val="center"/>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Time (min)</w:t>
            </w:r>
          </w:p>
        </w:tc>
        <w:tc>
          <w:tcPr>
            <w:tcW w:w="0" w:type="auto"/>
            <w:tcBorders>
              <w:top w:val="single" w:sz="4" w:space="0" w:color="000000"/>
              <w:bottom w:val="single" w:sz="4" w:space="0" w:color="000000"/>
            </w:tcBorders>
            <w:vAlign w:val="center"/>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vertAlign w:val="superscript"/>
                <w:lang w:val="en-US"/>
              </w:rPr>
            </w:pPr>
            <w:r w:rsidRPr="00DB694E">
              <w:rPr>
                <w:rFonts w:ascii="Times New Roman" w:hAnsi="Times New Roman" w:cs="Times New Roman"/>
                <w:b w:val="0"/>
                <w:bCs/>
                <w:w w:val="108"/>
                <w:szCs w:val="24"/>
                <w:lang w:val="en-US"/>
              </w:rPr>
              <w:t>Yield (%)</w:t>
            </w:r>
            <w:r w:rsidRPr="00DB694E">
              <w:rPr>
                <w:rFonts w:ascii="Times New Roman" w:hAnsi="Times New Roman" w:cs="Times New Roman"/>
                <w:b w:val="0"/>
                <w:bCs/>
                <w:w w:val="108"/>
                <w:szCs w:val="24"/>
                <w:vertAlign w:val="superscript"/>
                <w:lang w:val="en-US"/>
              </w:rPr>
              <w:t>b</w:t>
            </w:r>
          </w:p>
        </w:tc>
      </w:tr>
      <w:tr w:rsidR="00DB694E" w:rsidRPr="00DB694E" w:rsidTr="009B4611">
        <w:trPr>
          <w:trHeight w:val="274"/>
          <w:jc w:val="center"/>
        </w:trPr>
        <w:tc>
          <w:tcPr>
            <w:tcW w:w="0" w:type="auto"/>
            <w:tcBorders>
              <w:top w:val="single" w:sz="4" w:space="0" w:color="000000"/>
            </w:tcBorders>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1</w:t>
            </w:r>
          </w:p>
        </w:tc>
        <w:tc>
          <w:tcPr>
            <w:tcW w:w="0" w:type="auto"/>
            <w:tcBorders>
              <w:top w:val="single" w:sz="4" w:space="0" w:color="000000"/>
            </w:tcBorders>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2</w:t>
            </w:r>
          </w:p>
        </w:tc>
        <w:tc>
          <w:tcPr>
            <w:tcW w:w="0" w:type="auto"/>
            <w:tcBorders>
              <w:top w:val="single" w:sz="4" w:space="0" w:color="000000"/>
            </w:tcBorders>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EtOH</w:t>
            </w:r>
          </w:p>
        </w:tc>
        <w:tc>
          <w:tcPr>
            <w:tcW w:w="0" w:type="auto"/>
            <w:tcBorders>
              <w:top w:val="single" w:sz="4" w:space="0" w:color="000000"/>
            </w:tcBorders>
          </w:tcPr>
          <w:p w:rsidR="003C04BB" w:rsidRPr="00DB694E" w:rsidRDefault="00E16377"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78</w:t>
            </w:r>
          </w:p>
        </w:tc>
        <w:tc>
          <w:tcPr>
            <w:tcW w:w="0" w:type="auto"/>
            <w:tcBorders>
              <w:top w:val="single" w:sz="4" w:space="0" w:color="000000"/>
            </w:tcBorders>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120</w:t>
            </w:r>
          </w:p>
        </w:tc>
        <w:tc>
          <w:tcPr>
            <w:tcW w:w="0" w:type="auto"/>
            <w:tcBorders>
              <w:top w:val="single" w:sz="4" w:space="0" w:color="000000"/>
            </w:tcBorders>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75</w:t>
            </w:r>
          </w:p>
        </w:tc>
      </w:tr>
      <w:tr w:rsidR="00DB694E" w:rsidRPr="00DB694E" w:rsidTr="009B4611">
        <w:trPr>
          <w:trHeight w:val="274"/>
          <w:jc w:val="center"/>
        </w:trPr>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2</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4</w:t>
            </w:r>
          </w:p>
        </w:tc>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EtOH</w:t>
            </w:r>
          </w:p>
        </w:tc>
        <w:tc>
          <w:tcPr>
            <w:tcW w:w="0" w:type="auto"/>
          </w:tcPr>
          <w:p w:rsidR="003C04BB" w:rsidRPr="00DB694E" w:rsidRDefault="00E16377"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78</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80</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85</w:t>
            </w:r>
          </w:p>
        </w:tc>
      </w:tr>
      <w:tr w:rsidR="00DB694E" w:rsidRPr="00DB694E" w:rsidTr="009B4611">
        <w:trPr>
          <w:trHeight w:val="274"/>
          <w:jc w:val="center"/>
        </w:trPr>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3</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5</w:t>
            </w:r>
          </w:p>
        </w:tc>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EtOH</w:t>
            </w:r>
          </w:p>
        </w:tc>
        <w:tc>
          <w:tcPr>
            <w:tcW w:w="0" w:type="auto"/>
          </w:tcPr>
          <w:p w:rsidR="003C04BB" w:rsidRPr="00DB694E" w:rsidRDefault="00E16377"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78</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45</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95</w:t>
            </w:r>
          </w:p>
        </w:tc>
      </w:tr>
      <w:tr w:rsidR="00DB694E" w:rsidRPr="00DB694E" w:rsidTr="009B4611">
        <w:trPr>
          <w:trHeight w:val="282"/>
          <w:jc w:val="center"/>
        </w:trPr>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4</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8</w:t>
            </w:r>
          </w:p>
        </w:tc>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EtOH</w:t>
            </w:r>
          </w:p>
        </w:tc>
        <w:tc>
          <w:tcPr>
            <w:tcW w:w="0" w:type="auto"/>
          </w:tcPr>
          <w:p w:rsidR="003C04BB" w:rsidRPr="00DB694E" w:rsidRDefault="00E16377"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78</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45</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95</w:t>
            </w:r>
          </w:p>
        </w:tc>
      </w:tr>
      <w:tr w:rsidR="00DB694E" w:rsidRPr="00DB694E" w:rsidTr="009B4611">
        <w:trPr>
          <w:trHeight w:val="282"/>
          <w:jc w:val="center"/>
        </w:trPr>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lastRenderedPageBreak/>
              <w:t>5</w:t>
            </w:r>
          </w:p>
        </w:tc>
        <w:tc>
          <w:tcPr>
            <w:tcW w:w="0" w:type="auto"/>
          </w:tcPr>
          <w:p w:rsidR="003C04BB" w:rsidRPr="00DB694E" w:rsidRDefault="00E16377"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5</w:t>
            </w:r>
          </w:p>
        </w:tc>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H</w:t>
            </w:r>
            <w:r w:rsidRPr="00DB694E">
              <w:rPr>
                <w:rFonts w:ascii="Times New Roman" w:hAnsi="Times New Roman" w:cs="Times New Roman"/>
                <w:b w:val="0"/>
                <w:bCs/>
                <w:w w:val="108"/>
                <w:szCs w:val="24"/>
                <w:vertAlign w:val="subscript"/>
                <w:lang w:val="en-US"/>
              </w:rPr>
              <w:t>2</w:t>
            </w:r>
            <w:r w:rsidRPr="00DB694E">
              <w:rPr>
                <w:rFonts w:ascii="Times New Roman" w:hAnsi="Times New Roman" w:cs="Times New Roman"/>
                <w:b w:val="0"/>
                <w:bCs/>
                <w:w w:val="108"/>
                <w:szCs w:val="24"/>
                <w:lang w:val="en-US"/>
              </w:rPr>
              <w:t>O</w:t>
            </w:r>
          </w:p>
        </w:tc>
        <w:tc>
          <w:tcPr>
            <w:tcW w:w="0" w:type="auto"/>
          </w:tcPr>
          <w:p w:rsidR="003C04BB" w:rsidRPr="00DB694E" w:rsidRDefault="00E16377"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80</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45</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80</w:t>
            </w:r>
          </w:p>
        </w:tc>
      </w:tr>
      <w:tr w:rsidR="00DB694E" w:rsidRPr="00DB694E" w:rsidTr="009B4611">
        <w:trPr>
          <w:trHeight w:val="282"/>
          <w:jc w:val="center"/>
        </w:trPr>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6</w:t>
            </w:r>
          </w:p>
        </w:tc>
        <w:tc>
          <w:tcPr>
            <w:tcW w:w="0" w:type="auto"/>
          </w:tcPr>
          <w:p w:rsidR="003C04BB" w:rsidRPr="00DB694E" w:rsidRDefault="00E16377"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5</w:t>
            </w:r>
          </w:p>
        </w:tc>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THF</w:t>
            </w:r>
          </w:p>
        </w:tc>
        <w:tc>
          <w:tcPr>
            <w:tcW w:w="0" w:type="auto"/>
          </w:tcPr>
          <w:p w:rsidR="003C04BB" w:rsidRPr="00DB694E" w:rsidRDefault="00E16377"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60</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130</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55</w:t>
            </w:r>
          </w:p>
        </w:tc>
      </w:tr>
      <w:tr w:rsidR="00DB694E" w:rsidRPr="00DB694E" w:rsidTr="009B4611">
        <w:trPr>
          <w:trHeight w:val="282"/>
          <w:jc w:val="center"/>
        </w:trPr>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7</w:t>
            </w:r>
          </w:p>
        </w:tc>
        <w:tc>
          <w:tcPr>
            <w:tcW w:w="0" w:type="auto"/>
          </w:tcPr>
          <w:p w:rsidR="003C04BB" w:rsidRPr="00DB694E" w:rsidRDefault="00E16377"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5</w:t>
            </w:r>
          </w:p>
        </w:tc>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CH</w:t>
            </w:r>
            <w:r w:rsidRPr="00DB694E">
              <w:rPr>
                <w:rFonts w:ascii="Times New Roman" w:hAnsi="Times New Roman" w:cs="Times New Roman"/>
                <w:b w:val="0"/>
                <w:bCs/>
                <w:w w:val="108"/>
                <w:szCs w:val="24"/>
                <w:vertAlign w:val="subscript"/>
                <w:lang w:val="en-US"/>
              </w:rPr>
              <w:t>3</w:t>
            </w:r>
            <w:r w:rsidRPr="00DB694E">
              <w:rPr>
                <w:rFonts w:ascii="Times New Roman" w:hAnsi="Times New Roman" w:cs="Times New Roman"/>
                <w:b w:val="0"/>
                <w:bCs/>
                <w:w w:val="108"/>
                <w:szCs w:val="24"/>
                <w:lang w:val="en-US"/>
              </w:rPr>
              <w:t>CN</w:t>
            </w:r>
          </w:p>
        </w:tc>
        <w:tc>
          <w:tcPr>
            <w:tcW w:w="0" w:type="auto"/>
          </w:tcPr>
          <w:p w:rsidR="003C04BB" w:rsidRPr="00DB694E" w:rsidRDefault="00E16377"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80</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150</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45</w:t>
            </w:r>
          </w:p>
        </w:tc>
      </w:tr>
      <w:tr w:rsidR="00DB694E" w:rsidRPr="00DB694E" w:rsidTr="009B4611">
        <w:trPr>
          <w:trHeight w:val="282"/>
          <w:jc w:val="center"/>
        </w:trPr>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8</w:t>
            </w:r>
          </w:p>
        </w:tc>
        <w:tc>
          <w:tcPr>
            <w:tcW w:w="0" w:type="auto"/>
          </w:tcPr>
          <w:p w:rsidR="003C04BB" w:rsidRPr="00DB694E" w:rsidRDefault="00E16377"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5</w:t>
            </w:r>
          </w:p>
        </w:tc>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EtOH</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60</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80</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80</w:t>
            </w:r>
          </w:p>
        </w:tc>
      </w:tr>
      <w:tr w:rsidR="00DB694E" w:rsidRPr="00DB694E" w:rsidTr="009B4611">
        <w:trPr>
          <w:trHeight w:val="282"/>
          <w:jc w:val="center"/>
        </w:trPr>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9</w:t>
            </w:r>
          </w:p>
        </w:tc>
        <w:tc>
          <w:tcPr>
            <w:tcW w:w="0" w:type="auto"/>
          </w:tcPr>
          <w:p w:rsidR="003C04BB" w:rsidRPr="00DB694E" w:rsidRDefault="00E16377"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5</w:t>
            </w:r>
          </w:p>
        </w:tc>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EtOH</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70</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60</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85</w:t>
            </w:r>
          </w:p>
        </w:tc>
      </w:tr>
      <w:tr w:rsidR="00DB694E" w:rsidRPr="00DB694E" w:rsidTr="009B4611">
        <w:trPr>
          <w:trHeight w:val="282"/>
          <w:jc w:val="center"/>
        </w:trPr>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10</w:t>
            </w:r>
          </w:p>
        </w:tc>
        <w:tc>
          <w:tcPr>
            <w:tcW w:w="0" w:type="auto"/>
          </w:tcPr>
          <w:p w:rsidR="003C04BB" w:rsidRPr="00DB694E" w:rsidRDefault="00E16377"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5</w:t>
            </w:r>
          </w:p>
        </w:tc>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EtOH</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78</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45</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95</w:t>
            </w:r>
          </w:p>
        </w:tc>
      </w:tr>
      <w:tr w:rsidR="00DB694E" w:rsidRPr="00DB694E" w:rsidTr="009B4611">
        <w:trPr>
          <w:trHeight w:val="282"/>
          <w:jc w:val="center"/>
        </w:trPr>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11</w:t>
            </w:r>
          </w:p>
        </w:tc>
        <w:tc>
          <w:tcPr>
            <w:tcW w:w="0" w:type="auto"/>
          </w:tcPr>
          <w:p w:rsidR="003C04BB" w:rsidRPr="00DB694E" w:rsidRDefault="00E16377"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5</w:t>
            </w:r>
          </w:p>
        </w:tc>
        <w:tc>
          <w:tcPr>
            <w:tcW w:w="0" w:type="auto"/>
          </w:tcPr>
          <w:p w:rsidR="003C04BB" w:rsidRPr="00DB694E" w:rsidRDefault="003C04BB"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EtOH</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78</w:t>
            </w:r>
          </w:p>
        </w:tc>
        <w:tc>
          <w:tcPr>
            <w:tcW w:w="0" w:type="auto"/>
          </w:tcPr>
          <w:p w:rsidR="003C04BB" w:rsidRPr="00DB694E" w:rsidRDefault="00CC77A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50</w:t>
            </w:r>
          </w:p>
        </w:tc>
        <w:tc>
          <w:tcPr>
            <w:tcW w:w="0" w:type="auto"/>
          </w:tcPr>
          <w:p w:rsidR="003C04BB" w:rsidRPr="00DB694E" w:rsidRDefault="00B12513" w:rsidP="00E83A68">
            <w:pPr>
              <w:pStyle w:val="RSCB04AHeadingSection"/>
              <w:spacing w:before="0" w:after="0" w:line="480" w:lineRule="auto"/>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95</w:t>
            </w:r>
          </w:p>
        </w:tc>
      </w:tr>
      <w:tr w:rsidR="003C04BB" w:rsidRPr="00DB694E" w:rsidTr="009B4611">
        <w:trPr>
          <w:trHeight w:val="274"/>
          <w:jc w:val="center"/>
        </w:trPr>
        <w:tc>
          <w:tcPr>
            <w:tcW w:w="0" w:type="auto"/>
            <w:gridSpan w:val="6"/>
            <w:tcBorders>
              <w:top w:val="single" w:sz="4" w:space="0" w:color="auto"/>
            </w:tcBorders>
          </w:tcPr>
          <w:p w:rsidR="003C04BB" w:rsidRPr="00DB694E" w:rsidRDefault="003C04BB" w:rsidP="00E83A68">
            <w:pPr>
              <w:pStyle w:val="RSCB04AHeadingSection"/>
              <w:spacing w:before="0" w:after="0" w:line="480" w:lineRule="auto"/>
              <w:jc w:val="both"/>
              <w:rPr>
                <w:rFonts w:ascii="Times New Roman" w:hAnsi="Times New Roman" w:cs="Times New Roman"/>
                <w:b w:val="0"/>
                <w:bCs/>
                <w:w w:val="108"/>
                <w:szCs w:val="24"/>
                <w:lang w:val="en-US"/>
              </w:rPr>
            </w:pPr>
            <w:r w:rsidRPr="00DB694E">
              <w:rPr>
                <w:rFonts w:ascii="Times New Roman" w:hAnsi="Times New Roman" w:cs="Times New Roman"/>
                <w:b w:val="0"/>
                <w:bCs/>
                <w:w w:val="108"/>
                <w:szCs w:val="24"/>
                <w:vertAlign w:val="superscript"/>
                <w:lang w:val="en-US"/>
              </w:rPr>
              <w:t>a</w:t>
            </w:r>
            <w:r w:rsidRPr="00DB694E">
              <w:rPr>
                <w:rFonts w:ascii="Times New Roman" w:hAnsi="Times New Roman" w:cs="Times New Roman"/>
                <w:b w:val="0"/>
                <w:bCs/>
                <w:w w:val="108"/>
                <w:szCs w:val="24"/>
                <w:lang w:val="en-US"/>
              </w:rPr>
              <w:t xml:space="preserve"> Reaction conditions: aldehyde (1 mmol), ethyl acetoacetate (2.4 mmol), ammonium acetate (1.2 mmol</w:t>
            </w:r>
            <w:r w:rsidR="00E200A7" w:rsidRPr="00DB694E">
              <w:rPr>
                <w:rFonts w:ascii="Times New Roman" w:hAnsi="Times New Roman" w:cs="Times New Roman"/>
                <w:b w:val="0"/>
                <w:bCs/>
                <w:w w:val="108"/>
                <w:szCs w:val="24"/>
                <w:lang w:val="en-US"/>
              </w:rPr>
              <w:t>)</w:t>
            </w:r>
          </w:p>
        </w:tc>
      </w:tr>
    </w:tbl>
    <w:p w:rsidR="009B4611" w:rsidRPr="00DB694E" w:rsidRDefault="009B4611" w:rsidP="00E83A68">
      <w:pPr>
        <w:pStyle w:val="RSCB04AHeadingSection"/>
        <w:spacing w:before="0" w:after="0" w:line="480" w:lineRule="auto"/>
        <w:jc w:val="both"/>
        <w:rPr>
          <w:rFonts w:ascii="Times New Roman" w:hAnsi="Times New Roman" w:cs="Times New Roman"/>
          <w:b w:val="0"/>
          <w:bCs/>
          <w:w w:val="108"/>
          <w:szCs w:val="24"/>
        </w:rPr>
      </w:pPr>
    </w:p>
    <w:p w:rsidR="005669D0" w:rsidRPr="00DB694E" w:rsidRDefault="00C07B9D" w:rsidP="00633C3A">
      <w:pPr>
        <w:pStyle w:val="RSCB04AHeadingSection"/>
        <w:spacing w:before="0" w:after="0" w:line="480" w:lineRule="auto"/>
        <w:jc w:val="both"/>
        <w:rPr>
          <w:rFonts w:ascii="Times New Roman" w:hAnsi="Times New Roman" w:cs="Times New Roman"/>
          <w:b w:val="0"/>
          <w:bCs/>
          <w:w w:val="108"/>
          <w:szCs w:val="24"/>
        </w:rPr>
      </w:pPr>
      <w:r w:rsidRPr="00DB694E">
        <w:rPr>
          <w:rFonts w:ascii="Times New Roman" w:hAnsi="Times New Roman" w:cs="Times New Roman"/>
          <w:b w:val="0"/>
          <w:bCs/>
          <w:w w:val="108"/>
          <w:szCs w:val="24"/>
        </w:rPr>
        <w:t>T</w:t>
      </w:r>
      <w:r w:rsidR="005669D0" w:rsidRPr="00DB694E">
        <w:rPr>
          <w:rFonts w:ascii="Times New Roman" w:hAnsi="Times New Roman" w:cs="Times New Roman"/>
          <w:b w:val="0"/>
          <w:bCs/>
          <w:w w:val="108"/>
          <w:szCs w:val="24"/>
        </w:rPr>
        <w:t xml:space="preserve">o optimize the </w:t>
      </w:r>
      <w:r w:rsidR="00C87AC1" w:rsidRPr="00DB694E">
        <w:rPr>
          <w:rFonts w:ascii="Times New Roman" w:hAnsi="Times New Roman" w:cs="Times New Roman"/>
          <w:b w:val="0"/>
          <w:bCs/>
          <w:w w:val="108"/>
          <w:szCs w:val="24"/>
        </w:rPr>
        <w:t xml:space="preserve">catalyst </w:t>
      </w:r>
      <w:r w:rsidR="005669D0" w:rsidRPr="00DB694E">
        <w:rPr>
          <w:rFonts w:ascii="Times New Roman" w:hAnsi="Times New Roman" w:cs="Times New Roman"/>
          <w:b w:val="0"/>
          <w:bCs/>
          <w:w w:val="108"/>
          <w:szCs w:val="24"/>
        </w:rPr>
        <w:t xml:space="preserve">amount, we used different amounts (2 mol%, 4mol%, 5mol%, and 8 mol %). It was observed that 5 mol %lo adding of the catalyst provides the most </w:t>
      </w:r>
      <w:r w:rsidR="004E5238" w:rsidRPr="00DB694E">
        <w:rPr>
          <w:rFonts w:ascii="Times New Roman" w:hAnsi="Times New Roman" w:cs="Times New Roman"/>
          <w:b w:val="0"/>
          <w:bCs/>
          <w:w w:val="108"/>
          <w:szCs w:val="24"/>
        </w:rPr>
        <w:t>yields</w:t>
      </w:r>
      <w:r w:rsidR="005669D0" w:rsidRPr="00DB694E">
        <w:rPr>
          <w:rFonts w:ascii="Times New Roman" w:hAnsi="Times New Roman" w:cs="Times New Roman"/>
          <w:b w:val="0"/>
          <w:bCs/>
          <w:w w:val="108"/>
          <w:szCs w:val="24"/>
        </w:rPr>
        <w:t xml:space="preserve"> in the shorte</w:t>
      </w:r>
      <w:r w:rsidR="004E5238" w:rsidRPr="00DB694E">
        <w:rPr>
          <w:rFonts w:ascii="Times New Roman" w:hAnsi="Times New Roman" w:cs="Times New Roman"/>
          <w:b w:val="0"/>
          <w:bCs/>
          <w:w w:val="108"/>
          <w:szCs w:val="24"/>
        </w:rPr>
        <w:t>st possible time (Table 1, entries</w:t>
      </w:r>
      <w:r w:rsidR="005669D0" w:rsidRPr="00DB694E">
        <w:rPr>
          <w:rFonts w:ascii="Times New Roman" w:hAnsi="Times New Roman" w:cs="Times New Roman"/>
          <w:b w:val="0"/>
          <w:bCs/>
          <w:w w:val="108"/>
          <w:szCs w:val="24"/>
        </w:rPr>
        <w:t xml:space="preserve"> </w:t>
      </w:r>
      <w:r w:rsidR="004E5238" w:rsidRPr="00DB694E">
        <w:rPr>
          <w:rFonts w:ascii="Times New Roman" w:hAnsi="Times New Roman" w:cs="Times New Roman"/>
          <w:b w:val="0"/>
          <w:bCs/>
          <w:w w:val="108"/>
          <w:szCs w:val="24"/>
        </w:rPr>
        <w:t>1-4</w:t>
      </w:r>
      <w:r w:rsidR="005669D0" w:rsidRPr="00DB694E">
        <w:rPr>
          <w:rFonts w:ascii="Times New Roman" w:hAnsi="Times New Roman" w:cs="Times New Roman"/>
          <w:b w:val="0"/>
          <w:bCs/>
          <w:w w:val="108"/>
          <w:szCs w:val="24"/>
        </w:rPr>
        <w:t xml:space="preserve">). </w:t>
      </w:r>
      <w:r w:rsidR="004E5238" w:rsidRPr="00DB694E">
        <w:rPr>
          <w:rFonts w:ascii="Times New Roman" w:hAnsi="Times New Roman" w:cs="Times New Roman"/>
          <w:b w:val="0"/>
          <w:bCs/>
          <w:w w:val="108"/>
          <w:szCs w:val="24"/>
        </w:rPr>
        <w:t>Therefore</w:t>
      </w:r>
      <w:r w:rsidR="005669D0" w:rsidRPr="00DB694E">
        <w:rPr>
          <w:rFonts w:ascii="Times New Roman" w:hAnsi="Times New Roman" w:cs="Times New Roman"/>
          <w:b w:val="0"/>
          <w:bCs/>
          <w:w w:val="108"/>
          <w:szCs w:val="24"/>
        </w:rPr>
        <w:t xml:space="preserve">, </w:t>
      </w:r>
      <w:r w:rsidR="00CA205E" w:rsidRPr="00DB694E">
        <w:rPr>
          <w:rFonts w:ascii="Times New Roman" w:hAnsi="Times New Roman" w:cs="Times New Roman"/>
          <w:b w:val="0"/>
          <w:bCs/>
          <w:w w:val="108"/>
          <w:szCs w:val="24"/>
        </w:rPr>
        <w:t xml:space="preserve">the </w:t>
      </w:r>
      <w:r w:rsidR="00633C3A" w:rsidRPr="00DB694E">
        <w:rPr>
          <w:rFonts w:ascii="Times New Roman" w:hAnsi="Times New Roman" w:cs="Times New Roman"/>
          <w:b w:val="0"/>
          <w:bCs/>
          <w:w w:val="108"/>
          <w:szCs w:val="24"/>
        </w:rPr>
        <w:t>optimum amounts of catalyst were</w:t>
      </w:r>
      <w:r w:rsidR="00CA205E" w:rsidRPr="00DB694E">
        <w:rPr>
          <w:rFonts w:ascii="Times New Roman" w:hAnsi="Times New Roman" w:cs="Times New Roman"/>
          <w:b w:val="0"/>
          <w:bCs/>
          <w:w w:val="108"/>
          <w:szCs w:val="24"/>
        </w:rPr>
        <w:t xml:space="preserve"> </w:t>
      </w:r>
      <w:r w:rsidR="00633C3A" w:rsidRPr="00DB694E">
        <w:rPr>
          <w:rFonts w:ascii="Times New Roman" w:hAnsi="Times New Roman" w:cs="Times New Roman"/>
          <w:b w:val="0"/>
          <w:bCs/>
          <w:w w:val="108"/>
          <w:szCs w:val="24"/>
        </w:rPr>
        <w:t xml:space="preserve">selected as </w:t>
      </w:r>
      <w:r w:rsidR="005669D0" w:rsidRPr="00DB694E">
        <w:rPr>
          <w:rFonts w:ascii="Times New Roman" w:hAnsi="Times New Roman" w:cs="Times New Roman"/>
          <w:b w:val="0"/>
          <w:bCs/>
          <w:w w:val="108"/>
          <w:szCs w:val="24"/>
        </w:rPr>
        <w:t xml:space="preserve">5 mol % of </w:t>
      </w:r>
      <w:r w:rsidR="00CA205E" w:rsidRPr="00DB694E">
        <w:rPr>
          <w:rFonts w:ascii="Times New Roman" w:hAnsi="Times New Roman" w:cs="Times New Roman"/>
          <w:b w:val="0"/>
          <w:bCs/>
          <w:w w:val="108"/>
          <w:szCs w:val="24"/>
        </w:rPr>
        <w:t>MnFe</w:t>
      </w:r>
      <w:r w:rsidR="00CA205E" w:rsidRPr="00DB694E">
        <w:rPr>
          <w:rFonts w:ascii="Times New Roman" w:hAnsi="Times New Roman" w:cs="Times New Roman"/>
          <w:b w:val="0"/>
          <w:bCs/>
          <w:w w:val="108"/>
          <w:szCs w:val="24"/>
          <w:vertAlign w:val="subscript"/>
        </w:rPr>
        <w:t>2</w:t>
      </w:r>
      <w:r w:rsidR="00CA205E" w:rsidRPr="00DB694E">
        <w:rPr>
          <w:rFonts w:ascii="Times New Roman" w:hAnsi="Times New Roman" w:cs="Times New Roman"/>
          <w:b w:val="0"/>
          <w:bCs/>
          <w:w w:val="108"/>
          <w:szCs w:val="24"/>
        </w:rPr>
        <w:t>O</w:t>
      </w:r>
      <w:r w:rsidR="00CA205E" w:rsidRPr="00DB694E">
        <w:rPr>
          <w:rFonts w:ascii="Times New Roman" w:hAnsi="Times New Roman" w:cs="Times New Roman"/>
          <w:b w:val="0"/>
          <w:bCs/>
          <w:w w:val="108"/>
          <w:szCs w:val="24"/>
          <w:vertAlign w:val="subscript"/>
        </w:rPr>
        <w:t>4</w:t>
      </w:r>
      <w:r w:rsidR="00CA205E" w:rsidRPr="00DB694E">
        <w:rPr>
          <w:rFonts w:ascii="Times New Roman" w:hAnsi="Times New Roman" w:cs="Times New Roman"/>
          <w:b w:val="0"/>
          <w:bCs/>
          <w:w w:val="108"/>
          <w:szCs w:val="24"/>
        </w:rPr>
        <w:t xml:space="preserve"> NPs</w:t>
      </w:r>
      <w:r w:rsidR="00633C3A" w:rsidRPr="00DB694E">
        <w:rPr>
          <w:rFonts w:ascii="Times New Roman" w:hAnsi="Times New Roman" w:cs="Times New Roman"/>
          <w:b w:val="0"/>
          <w:bCs/>
          <w:w w:val="108"/>
          <w:szCs w:val="24"/>
        </w:rPr>
        <w:t>.</w:t>
      </w:r>
    </w:p>
    <w:p w:rsidR="000A4827" w:rsidRPr="00DB694E" w:rsidRDefault="00FC061D" w:rsidP="00633C3A">
      <w:pPr>
        <w:pStyle w:val="RSCB04AHeadingSection"/>
        <w:spacing w:before="0" w:after="0" w:line="480" w:lineRule="auto"/>
        <w:jc w:val="both"/>
        <w:rPr>
          <w:rFonts w:ascii="Times New Roman" w:hAnsi="Times New Roman" w:cs="Times New Roman"/>
          <w:b w:val="0"/>
          <w:bCs/>
          <w:w w:val="108"/>
          <w:szCs w:val="24"/>
        </w:rPr>
      </w:pPr>
      <w:r w:rsidRPr="00DB694E">
        <w:rPr>
          <w:rFonts w:ascii="Times New Roman" w:hAnsi="Times New Roman" w:cs="Times New Roman"/>
          <w:b w:val="0"/>
          <w:bCs/>
          <w:w w:val="108"/>
          <w:szCs w:val="24"/>
        </w:rPr>
        <w:t xml:space="preserve">To </w:t>
      </w:r>
      <w:r w:rsidR="00633C3A" w:rsidRPr="00DB694E">
        <w:rPr>
          <w:rFonts w:ascii="Times New Roman" w:hAnsi="Times New Roman" w:cs="Times New Roman"/>
          <w:b w:val="0"/>
          <w:bCs/>
          <w:w w:val="108"/>
          <w:szCs w:val="24"/>
        </w:rPr>
        <w:t>determine the optimum temperature of the reaction</w:t>
      </w:r>
      <w:r w:rsidRPr="00DB694E">
        <w:rPr>
          <w:rFonts w:ascii="Times New Roman" w:hAnsi="Times New Roman" w:cs="Times New Roman"/>
          <w:b w:val="0"/>
          <w:bCs/>
          <w:w w:val="108"/>
          <w:szCs w:val="24"/>
        </w:rPr>
        <w:t xml:space="preserve">, the </w:t>
      </w:r>
      <w:r w:rsidR="00633C3A" w:rsidRPr="00DB694E">
        <w:rPr>
          <w:rFonts w:ascii="Times New Roman" w:hAnsi="Times New Roman" w:cs="Times New Roman"/>
          <w:b w:val="0"/>
          <w:bCs/>
          <w:w w:val="108"/>
          <w:szCs w:val="24"/>
        </w:rPr>
        <w:t xml:space="preserve">selected </w:t>
      </w:r>
      <w:r w:rsidRPr="00DB694E">
        <w:rPr>
          <w:rFonts w:ascii="Times New Roman" w:hAnsi="Times New Roman" w:cs="Times New Roman"/>
          <w:b w:val="0"/>
          <w:bCs/>
          <w:w w:val="108"/>
          <w:szCs w:val="24"/>
        </w:rPr>
        <w:t xml:space="preserve">reaction was </w:t>
      </w:r>
      <w:r w:rsidR="00633C3A" w:rsidRPr="00DB694E">
        <w:rPr>
          <w:rFonts w:ascii="Times New Roman" w:hAnsi="Times New Roman" w:cs="Times New Roman"/>
          <w:b w:val="0"/>
          <w:bCs/>
          <w:w w:val="108"/>
          <w:szCs w:val="24"/>
        </w:rPr>
        <w:t xml:space="preserve">carried out </w:t>
      </w:r>
      <w:r w:rsidRPr="00DB694E">
        <w:rPr>
          <w:rFonts w:ascii="Times New Roman" w:hAnsi="Times New Roman" w:cs="Times New Roman"/>
          <w:b w:val="0"/>
          <w:bCs/>
          <w:w w:val="108"/>
          <w:szCs w:val="24"/>
        </w:rPr>
        <w:t xml:space="preserve">at </w:t>
      </w:r>
      <w:r w:rsidR="00633C3A" w:rsidRPr="00DB694E">
        <w:rPr>
          <w:rFonts w:ascii="Times New Roman" w:hAnsi="Times New Roman" w:cs="Times New Roman"/>
          <w:b w:val="0"/>
          <w:bCs/>
          <w:w w:val="108"/>
          <w:szCs w:val="24"/>
        </w:rPr>
        <w:t xml:space="preserve">ranging from 60 to 90 </w:t>
      </w:r>
      <w:r w:rsidR="00633C3A" w:rsidRPr="00DB694E">
        <w:rPr>
          <w:rFonts w:ascii="Times New Roman" w:hAnsi="Times New Roman" w:cs="Times New Roman"/>
          <w:b w:val="0"/>
          <w:bCs/>
          <w:w w:val="108"/>
          <w:szCs w:val="24"/>
          <w:vertAlign w:val="superscript"/>
        </w:rPr>
        <w:t>o</w:t>
      </w:r>
      <w:r w:rsidR="00633C3A" w:rsidRPr="00DB694E">
        <w:rPr>
          <w:rFonts w:ascii="Times New Roman" w:hAnsi="Times New Roman" w:cs="Times New Roman"/>
          <w:b w:val="0"/>
          <w:bCs/>
          <w:w w:val="108"/>
          <w:szCs w:val="24"/>
        </w:rPr>
        <w:t xml:space="preserve">C </w:t>
      </w:r>
      <w:r w:rsidR="004E5238" w:rsidRPr="00DB694E">
        <w:rPr>
          <w:rFonts w:ascii="Times New Roman" w:hAnsi="Times New Roman" w:cs="Times New Roman"/>
          <w:b w:val="0"/>
          <w:bCs/>
          <w:w w:val="108"/>
          <w:szCs w:val="24"/>
        </w:rPr>
        <w:t>(Table 1, entries 8-11)</w:t>
      </w:r>
      <w:r w:rsidR="000A4827" w:rsidRPr="00DB694E">
        <w:rPr>
          <w:rFonts w:ascii="Times New Roman" w:hAnsi="Times New Roman" w:cs="Times New Roman"/>
          <w:b w:val="0"/>
          <w:bCs/>
          <w:w w:val="108"/>
          <w:szCs w:val="24"/>
        </w:rPr>
        <w:t xml:space="preserve">. </w:t>
      </w:r>
      <w:r w:rsidR="004A23A8" w:rsidRPr="00DB694E">
        <w:rPr>
          <w:rFonts w:ascii="Times New Roman" w:hAnsi="Times New Roman" w:cs="Times New Roman"/>
          <w:b w:val="0"/>
          <w:bCs/>
          <w:w w:val="108"/>
          <w:szCs w:val="24"/>
        </w:rPr>
        <w:t>From the results, i</w:t>
      </w:r>
      <w:r w:rsidR="000A4827" w:rsidRPr="00DB694E">
        <w:rPr>
          <w:rFonts w:ascii="Times New Roman" w:hAnsi="Times New Roman" w:cs="Times New Roman"/>
          <w:b w:val="0"/>
          <w:bCs/>
          <w:w w:val="108"/>
          <w:szCs w:val="24"/>
        </w:rPr>
        <w:t xml:space="preserve">t was </w:t>
      </w:r>
      <w:r w:rsidR="004A23A8" w:rsidRPr="00DB694E">
        <w:rPr>
          <w:rFonts w:ascii="Times New Roman" w:hAnsi="Times New Roman" w:cs="Times New Roman"/>
          <w:b w:val="0"/>
          <w:bCs/>
          <w:w w:val="108"/>
          <w:szCs w:val="24"/>
        </w:rPr>
        <w:t xml:space="preserve">concluded </w:t>
      </w:r>
      <w:r w:rsidR="000A4827" w:rsidRPr="00DB694E">
        <w:rPr>
          <w:rFonts w:ascii="Times New Roman" w:hAnsi="Times New Roman" w:cs="Times New Roman"/>
          <w:b w:val="0"/>
          <w:bCs/>
          <w:w w:val="108"/>
          <w:szCs w:val="24"/>
        </w:rPr>
        <w:t xml:space="preserve">that </w:t>
      </w:r>
      <w:r w:rsidR="008A7581" w:rsidRPr="00DB694E">
        <w:rPr>
          <w:rFonts w:ascii="Times New Roman" w:hAnsi="Times New Roman" w:cs="Times New Roman"/>
          <w:b w:val="0"/>
          <w:bCs/>
          <w:w w:val="108"/>
          <w:szCs w:val="24"/>
        </w:rPr>
        <w:t xml:space="preserve">the </w:t>
      </w:r>
      <w:r w:rsidR="000A4827" w:rsidRPr="00DB694E">
        <w:rPr>
          <w:rFonts w:ascii="Times New Roman" w:hAnsi="Times New Roman" w:cs="Times New Roman"/>
          <w:b w:val="0"/>
          <w:bCs/>
          <w:w w:val="108"/>
          <w:szCs w:val="24"/>
        </w:rPr>
        <w:t xml:space="preserve">maximum yield in minimum possible time for the synthesis of </w:t>
      </w:r>
      <w:r w:rsidR="00ED4DEF" w:rsidRPr="00DB694E">
        <w:rPr>
          <w:rFonts w:ascii="Times New Roman" w:hAnsi="Times New Roman" w:cs="Times New Roman"/>
          <w:b w:val="0"/>
          <w:bCs/>
          <w:w w:val="108"/>
          <w:szCs w:val="24"/>
        </w:rPr>
        <w:t xml:space="preserve">the </w:t>
      </w:r>
      <w:r w:rsidR="000A4827" w:rsidRPr="00DB694E">
        <w:rPr>
          <w:rFonts w:ascii="Times New Roman" w:hAnsi="Times New Roman" w:cs="Times New Roman"/>
          <w:b w:val="0"/>
          <w:bCs/>
          <w:w w:val="108"/>
          <w:szCs w:val="24"/>
        </w:rPr>
        <w:t xml:space="preserve">product was obtained at reflux temperature </w:t>
      </w:r>
      <w:r w:rsidR="004E5238" w:rsidRPr="00DB694E">
        <w:rPr>
          <w:rFonts w:ascii="Times New Roman" w:hAnsi="Times New Roman" w:cs="Times New Roman"/>
          <w:b w:val="0"/>
          <w:bCs/>
          <w:w w:val="108"/>
          <w:szCs w:val="24"/>
        </w:rPr>
        <w:t>78</w:t>
      </w:r>
      <w:r w:rsidR="000A4827" w:rsidRPr="00DB694E">
        <w:rPr>
          <w:rFonts w:ascii="Times New Roman" w:hAnsi="Times New Roman" w:cs="Times New Roman"/>
          <w:b w:val="0"/>
          <w:bCs/>
          <w:w w:val="108"/>
          <w:szCs w:val="24"/>
        </w:rPr>
        <w:t xml:space="preserve"> °C (Table </w:t>
      </w:r>
      <w:r w:rsidR="004E5238" w:rsidRPr="00DB694E">
        <w:rPr>
          <w:rFonts w:ascii="Times New Roman" w:hAnsi="Times New Roman" w:cs="Times New Roman"/>
          <w:b w:val="0"/>
          <w:bCs/>
          <w:w w:val="108"/>
          <w:szCs w:val="24"/>
        </w:rPr>
        <w:t>1</w:t>
      </w:r>
      <w:r w:rsidR="000A4827" w:rsidRPr="00DB694E">
        <w:rPr>
          <w:rFonts w:ascii="Times New Roman" w:hAnsi="Times New Roman" w:cs="Times New Roman"/>
          <w:b w:val="0"/>
          <w:bCs/>
          <w:w w:val="108"/>
          <w:szCs w:val="24"/>
        </w:rPr>
        <w:t xml:space="preserve">, entry </w:t>
      </w:r>
      <w:r w:rsidR="004E5238" w:rsidRPr="00DB694E">
        <w:rPr>
          <w:rFonts w:ascii="Times New Roman" w:hAnsi="Times New Roman" w:cs="Times New Roman"/>
          <w:b w:val="0"/>
          <w:bCs/>
          <w:w w:val="108"/>
          <w:szCs w:val="24"/>
        </w:rPr>
        <w:t>10</w:t>
      </w:r>
      <w:r w:rsidR="000A4827" w:rsidRPr="00DB694E">
        <w:rPr>
          <w:rFonts w:ascii="Times New Roman" w:hAnsi="Times New Roman" w:cs="Times New Roman"/>
          <w:b w:val="0"/>
          <w:bCs/>
          <w:w w:val="108"/>
          <w:szCs w:val="24"/>
        </w:rPr>
        <w:t>).</w:t>
      </w:r>
    </w:p>
    <w:p w:rsidR="00331BB5" w:rsidRPr="00DB694E" w:rsidRDefault="00331BB5" w:rsidP="001B74C5">
      <w:pPr>
        <w:pStyle w:val="RSCB04AHeadingSection"/>
        <w:spacing w:before="0" w:after="0" w:line="480" w:lineRule="auto"/>
        <w:jc w:val="both"/>
        <w:rPr>
          <w:rFonts w:ascii="Times New Roman" w:hAnsi="Times New Roman" w:cs="Times New Roman"/>
          <w:b w:val="0"/>
          <w:bCs/>
          <w:w w:val="108"/>
          <w:szCs w:val="24"/>
          <w:lang w:val="en-US"/>
        </w:rPr>
      </w:pPr>
      <w:r w:rsidRPr="00DB694E">
        <w:rPr>
          <w:rFonts w:ascii="Times New Roman" w:hAnsi="Times New Roman" w:cs="Times New Roman"/>
          <w:b w:val="0"/>
          <w:bCs/>
          <w:w w:val="108"/>
          <w:szCs w:val="24"/>
          <w:lang w:val="en-US"/>
        </w:rPr>
        <w:t xml:space="preserve">In this research, to development of the scope and generality of </w:t>
      </w:r>
      <w:r w:rsidR="0039187A" w:rsidRPr="00DB694E">
        <w:rPr>
          <w:rFonts w:ascii="Times New Roman" w:hAnsi="Times New Roman" w:cs="Times New Roman"/>
          <w:b w:val="0"/>
          <w:bCs/>
          <w:w w:val="108"/>
          <w:szCs w:val="24"/>
          <w:lang w:val="en-US"/>
        </w:rPr>
        <w:t xml:space="preserve">the </w:t>
      </w:r>
      <w:r w:rsidRPr="00DB694E">
        <w:rPr>
          <w:rFonts w:ascii="Times New Roman" w:hAnsi="Times New Roman" w:cs="Times New Roman"/>
          <w:b w:val="0"/>
          <w:bCs/>
          <w:w w:val="108"/>
          <w:szCs w:val="24"/>
          <w:lang w:val="en-US"/>
        </w:rPr>
        <w:t xml:space="preserve">method by considering the optimum reaction conditions, the reaction toward </w:t>
      </w:r>
      <w:r w:rsidR="0039187A" w:rsidRPr="00DB694E">
        <w:rPr>
          <w:rFonts w:ascii="Times New Roman" w:hAnsi="Times New Roman" w:cs="Times New Roman"/>
          <w:b w:val="0"/>
          <w:bCs/>
          <w:w w:val="108"/>
          <w:szCs w:val="24"/>
          <w:lang w:val="en-US"/>
        </w:rPr>
        <w:t xml:space="preserve">the </w:t>
      </w:r>
      <w:r w:rsidRPr="00DB694E">
        <w:rPr>
          <w:rFonts w:ascii="Times New Roman" w:hAnsi="Times New Roman" w:cs="Times New Roman"/>
          <w:b w:val="0"/>
          <w:bCs/>
          <w:w w:val="108"/>
          <w:szCs w:val="24"/>
          <w:lang w:val="en-US"/>
        </w:rPr>
        <w:t>synthesis of different 1,4-dihydropyridines using MnFe</w:t>
      </w:r>
      <w:r w:rsidRPr="00DB694E">
        <w:rPr>
          <w:rFonts w:ascii="Times New Roman" w:hAnsi="Times New Roman" w:cs="Times New Roman"/>
          <w:b w:val="0"/>
          <w:bCs/>
          <w:w w:val="108"/>
          <w:szCs w:val="24"/>
          <w:vertAlign w:val="subscript"/>
          <w:lang w:val="en-US"/>
        </w:rPr>
        <w:t>2</w:t>
      </w:r>
      <w:r w:rsidRPr="00DB694E">
        <w:rPr>
          <w:rFonts w:ascii="Times New Roman" w:hAnsi="Times New Roman" w:cs="Times New Roman"/>
          <w:b w:val="0"/>
          <w:bCs/>
          <w:w w:val="108"/>
          <w:szCs w:val="24"/>
          <w:lang w:val="en-US"/>
        </w:rPr>
        <w:t>O</w:t>
      </w:r>
      <w:r w:rsidRPr="00DB694E">
        <w:rPr>
          <w:rFonts w:ascii="Times New Roman" w:hAnsi="Times New Roman" w:cs="Times New Roman"/>
          <w:b w:val="0"/>
          <w:bCs/>
          <w:w w:val="108"/>
          <w:szCs w:val="24"/>
          <w:vertAlign w:val="subscript"/>
          <w:lang w:val="en-US"/>
        </w:rPr>
        <w:t>4</w:t>
      </w:r>
      <w:r w:rsidRPr="00DB694E">
        <w:rPr>
          <w:rFonts w:ascii="Times New Roman" w:hAnsi="Times New Roman" w:cs="Times New Roman"/>
          <w:b w:val="0"/>
          <w:bCs/>
          <w:w w:val="108"/>
          <w:szCs w:val="24"/>
          <w:lang w:val="en-US"/>
        </w:rPr>
        <w:t xml:space="preserve"> nanoparticles as heterogeneous catalyst was examined. In this step</w:t>
      </w:r>
      <w:r w:rsidR="0039187A" w:rsidRPr="00DB694E">
        <w:rPr>
          <w:rFonts w:ascii="Times New Roman" w:hAnsi="Times New Roman" w:cs="Times New Roman"/>
          <w:b w:val="0"/>
          <w:bCs/>
          <w:w w:val="108"/>
          <w:szCs w:val="24"/>
          <w:lang w:val="en-US"/>
        </w:rPr>
        <w:t>,</w:t>
      </w:r>
      <w:r w:rsidRPr="00DB694E">
        <w:rPr>
          <w:rFonts w:ascii="Times New Roman" w:hAnsi="Times New Roman" w:cs="Times New Roman"/>
          <w:b w:val="0"/>
          <w:bCs/>
          <w:w w:val="108"/>
          <w:szCs w:val="24"/>
          <w:lang w:val="en-US"/>
        </w:rPr>
        <w:t xml:space="preserve"> some of </w:t>
      </w:r>
      <w:r w:rsidR="0039187A" w:rsidRPr="00DB694E">
        <w:rPr>
          <w:rFonts w:ascii="Times New Roman" w:hAnsi="Times New Roman" w:cs="Times New Roman"/>
          <w:b w:val="0"/>
          <w:bCs/>
          <w:w w:val="108"/>
          <w:szCs w:val="24"/>
          <w:lang w:val="en-US"/>
        </w:rPr>
        <w:t xml:space="preserve">the </w:t>
      </w:r>
      <w:r w:rsidRPr="00DB694E">
        <w:rPr>
          <w:rFonts w:ascii="Times New Roman" w:hAnsi="Times New Roman" w:cs="Times New Roman"/>
          <w:b w:val="0"/>
          <w:bCs/>
          <w:w w:val="108"/>
          <w:szCs w:val="24"/>
          <w:lang w:val="en-US"/>
        </w:rPr>
        <w:t xml:space="preserve">aromatic </w:t>
      </w:r>
      <w:r w:rsidR="001B74C5" w:rsidRPr="00DB694E">
        <w:rPr>
          <w:rFonts w:ascii="Times New Roman" w:hAnsi="Times New Roman" w:cs="Times New Roman"/>
          <w:b w:val="0"/>
          <w:bCs/>
          <w:w w:val="108"/>
          <w:szCs w:val="24"/>
          <w:lang w:val="en-US"/>
        </w:rPr>
        <w:t xml:space="preserve">functionalized derivatives of </w:t>
      </w:r>
      <w:r w:rsidRPr="00DB694E">
        <w:rPr>
          <w:rFonts w:ascii="Times New Roman" w:hAnsi="Times New Roman" w:cs="Times New Roman"/>
          <w:b w:val="0"/>
          <w:bCs/>
          <w:w w:val="108"/>
          <w:szCs w:val="24"/>
          <w:lang w:val="en-US"/>
        </w:rPr>
        <w:t xml:space="preserve">aldehydes with </w:t>
      </w:r>
      <w:r w:rsidR="00A04AEE" w:rsidRPr="00DB694E">
        <w:rPr>
          <w:rFonts w:ascii="Times New Roman" w:hAnsi="Times New Roman" w:cs="Times New Roman"/>
          <w:b w:val="0"/>
          <w:bCs/>
          <w:w w:val="108"/>
          <w:szCs w:val="24"/>
          <w:lang w:val="en-US"/>
        </w:rPr>
        <w:t xml:space="preserve">both electron-donating and electron-withdrawing </w:t>
      </w:r>
      <w:r w:rsidR="001B74C5" w:rsidRPr="00DB694E">
        <w:rPr>
          <w:rFonts w:ascii="Times New Roman" w:hAnsi="Times New Roman" w:cs="Times New Roman"/>
          <w:b w:val="0"/>
          <w:bCs/>
          <w:w w:val="108"/>
          <w:szCs w:val="24"/>
          <w:lang w:val="en-US"/>
        </w:rPr>
        <w:t>ones</w:t>
      </w:r>
      <w:r w:rsidR="00A04AEE" w:rsidRPr="00DB694E">
        <w:rPr>
          <w:rFonts w:ascii="Times New Roman" w:hAnsi="Times New Roman" w:cs="Times New Roman"/>
          <w:b w:val="0"/>
          <w:bCs/>
          <w:w w:val="108"/>
          <w:szCs w:val="24"/>
          <w:lang w:val="en-US"/>
        </w:rPr>
        <w:t xml:space="preserve"> </w:t>
      </w:r>
      <w:r w:rsidRPr="00DB694E">
        <w:rPr>
          <w:rFonts w:ascii="Times New Roman" w:hAnsi="Times New Roman" w:cs="Times New Roman"/>
          <w:b w:val="0"/>
          <w:bCs/>
          <w:w w:val="108"/>
          <w:szCs w:val="24"/>
          <w:lang w:val="en-US"/>
        </w:rPr>
        <w:t xml:space="preserve">were used to the reaction and the results were summarized in Table 4. It is notable that the benzaldehyde derivatives with an electron-withdrawing </w:t>
      </w:r>
      <w:r w:rsidR="00A644C9" w:rsidRPr="00DB694E">
        <w:rPr>
          <w:rFonts w:ascii="Times New Roman" w:hAnsi="Times New Roman" w:cs="Times New Roman"/>
          <w:b w:val="0"/>
          <w:bCs/>
          <w:w w:val="108"/>
          <w:szCs w:val="24"/>
          <w:lang w:val="en-US"/>
        </w:rPr>
        <w:t xml:space="preserve">functional </w:t>
      </w:r>
      <w:r w:rsidRPr="00DB694E">
        <w:rPr>
          <w:rFonts w:ascii="Times New Roman" w:hAnsi="Times New Roman" w:cs="Times New Roman"/>
          <w:b w:val="0"/>
          <w:bCs/>
          <w:w w:val="108"/>
          <w:szCs w:val="24"/>
          <w:lang w:val="en-US"/>
        </w:rPr>
        <w:t>group</w:t>
      </w:r>
      <w:r w:rsidR="00A644C9" w:rsidRPr="00DB694E">
        <w:rPr>
          <w:rFonts w:ascii="Times New Roman" w:hAnsi="Times New Roman" w:cs="Times New Roman"/>
          <w:b w:val="0"/>
          <w:bCs/>
          <w:w w:val="108"/>
          <w:szCs w:val="24"/>
          <w:lang w:val="en-US"/>
        </w:rPr>
        <w:t>s</w:t>
      </w:r>
      <w:r w:rsidRPr="00DB694E">
        <w:rPr>
          <w:rFonts w:ascii="Times New Roman" w:hAnsi="Times New Roman" w:cs="Times New Roman"/>
          <w:b w:val="0"/>
          <w:bCs/>
          <w:w w:val="108"/>
          <w:szCs w:val="24"/>
          <w:lang w:val="en-US"/>
        </w:rPr>
        <w:t xml:space="preserve"> such as; 3-</w:t>
      </w:r>
      <w:r w:rsidRPr="00DB694E">
        <w:rPr>
          <w:rFonts w:ascii="Times New Roman" w:hAnsi="Times New Roman" w:cs="Times New Roman"/>
          <w:b w:val="0"/>
          <w:bCs/>
          <w:w w:val="108"/>
          <w:szCs w:val="24"/>
          <w:lang w:val="en-US"/>
        </w:rPr>
        <w:lastRenderedPageBreak/>
        <w:t>nitrobenzaldehyde and 4-chlorobenzalde</w:t>
      </w:r>
      <w:r w:rsidR="00F47326" w:rsidRPr="00DB694E">
        <w:rPr>
          <w:rFonts w:ascii="Times New Roman" w:hAnsi="Times New Roman" w:cs="Times New Roman"/>
          <w:b w:val="0"/>
          <w:bCs/>
          <w:w w:val="108"/>
          <w:szCs w:val="24"/>
          <w:lang w:val="en-US"/>
        </w:rPr>
        <w:t xml:space="preserve">hyde, </w:t>
      </w:r>
      <w:r w:rsidRPr="00DB694E">
        <w:rPr>
          <w:rFonts w:ascii="Times New Roman" w:hAnsi="Times New Roman" w:cs="Times New Roman"/>
          <w:b w:val="0"/>
          <w:bCs/>
          <w:w w:val="108"/>
          <w:szCs w:val="24"/>
          <w:lang w:val="en-US"/>
        </w:rPr>
        <w:t xml:space="preserve">etc. afforded </w:t>
      </w:r>
      <w:r w:rsidR="00A644C9" w:rsidRPr="00DB694E">
        <w:rPr>
          <w:rFonts w:ascii="Times New Roman" w:hAnsi="Times New Roman" w:cs="Times New Roman"/>
          <w:b w:val="0"/>
          <w:bCs/>
          <w:w w:val="108"/>
          <w:szCs w:val="24"/>
          <w:lang w:val="en-US"/>
        </w:rPr>
        <w:t xml:space="preserve">excellent yields of the related </w:t>
      </w:r>
      <w:r w:rsidRPr="00DB694E">
        <w:rPr>
          <w:rFonts w:ascii="Times New Roman" w:hAnsi="Times New Roman" w:cs="Times New Roman"/>
          <w:b w:val="0"/>
          <w:bCs/>
          <w:w w:val="108"/>
          <w:szCs w:val="24"/>
          <w:lang w:val="en-US"/>
        </w:rPr>
        <w:t xml:space="preserve">products (Table </w:t>
      </w:r>
      <w:r w:rsidR="00A474AF" w:rsidRPr="00DB694E">
        <w:rPr>
          <w:rFonts w:ascii="Times New Roman" w:hAnsi="Times New Roman" w:cs="Times New Roman"/>
          <w:b w:val="0"/>
          <w:bCs/>
          <w:w w:val="108"/>
          <w:szCs w:val="24"/>
          <w:lang w:val="en-US"/>
        </w:rPr>
        <w:t>2</w:t>
      </w:r>
      <w:r w:rsidRPr="00DB694E">
        <w:rPr>
          <w:rFonts w:ascii="Times New Roman" w:hAnsi="Times New Roman" w:cs="Times New Roman"/>
          <w:b w:val="0"/>
          <w:bCs/>
          <w:w w:val="108"/>
          <w:szCs w:val="24"/>
          <w:lang w:val="en-US"/>
        </w:rPr>
        <w:t>, entries 1, 3-9) in compare with an electron</w:t>
      </w:r>
      <w:r w:rsidR="008B3DB6" w:rsidRPr="00DB694E">
        <w:rPr>
          <w:rFonts w:ascii="Times New Roman" w:hAnsi="Times New Roman" w:cs="Times New Roman"/>
          <w:b w:val="0"/>
          <w:bCs/>
          <w:w w:val="108"/>
          <w:szCs w:val="24"/>
          <w:lang w:val="en-US"/>
        </w:rPr>
        <w:t>-</w:t>
      </w:r>
      <w:r w:rsidRPr="00DB694E">
        <w:rPr>
          <w:rFonts w:ascii="Times New Roman" w:hAnsi="Times New Roman" w:cs="Times New Roman"/>
          <w:b w:val="0"/>
          <w:bCs/>
          <w:w w:val="108"/>
          <w:szCs w:val="24"/>
          <w:lang w:val="en-US"/>
        </w:rPr>
        <w:t xml:space="preserve">donating group that has lower yield (Table </w:t>
      </w:r>
      <w:r w:rsidR="00A474AF" w:rsidRPr="00DB694E">
        <w:rPr>
          <w:rFonts w:ascii="Times New Roman" w:hAnsi="Times New Roman" w:cs="Times New Roman"/>
          <w:b w:val="0"/>
          <w:bCs/>
          <w:w w:val="108"/>
          <w:szCs w:val="24"/>
          <w:lang w:val="en-US"/>
        </w:rPr>
        <w:t>2</w:t>
      </w:r>
      <w:r w:rsidRPr="00DB694E">
        <w:rPr>
          <w:rFonts w:ascii="Times New Roman" w:hAnsi="Times New Roman" w:cs="Times New Roman"/>
          <w:b w:val="0"/>
          <w:bCs/>
          <w:w w:val="108"/>
          <w:szCs w:val="24"/>
          <w:lang w:val="en-US"/>
        </w:rPr>
        <w:t>, entries 10-13).</w:t>
      </w:r>
    </w:p>
    <w:p w:rsidR="00397000" w:rsidRPr="00DB694E" w:rsidRDefault="00A644C9" w:rsidP="003B2716">
      <w:pPr>
        <w:pStyle w:val="RSCB04AHeadingSection"/>
        <w:spacing w:before="0" w:after="0" w:line="480" w:lineRule="auto"/>
        <w:jc w:val="both"/>
        <w:rPr>
          <w:rFonts w:ascii="Times New Roman" w:hAnsi="Times New Roman" w:cs="Times New Roman"/>
          <w:b w:val="0"/>
          <w:bCs/>
          <w:szCs w:val="24"/>
          <w:lang w:val="en-US"/>
        </w:rPr>
      </w:pPr>
      <w:r w:rsidRPr="00DB694E">
        <w:rPr>
          <w:rFonts w:ascii="Times New Roman" w:hAnsi="Times New Roman" w:cs="Times New Roman"/>
          <w:b w:val="0"/>
          <w:bCs/>
          <w:szCs w:val="24"/>
          <w:lang w:val="en-US"/>
        </w:rPr>
        <w:t xml:space="preserve">The </w:t>
      </w:r>
      <w:r w:rsidR="00E94C4E" w:rsidRPr="00DB694E">
        <w:rPr>
          <w:rFonts w:ascii="Times New Roman" w:hAnsi="Times New Roman" w:cs="Times New Roman"/>
          <w:b w:val="0"/>
          <w:bCs/>
          <w:szCs w:val="24"/>
          <w:lang w:val="en-US"/>
        </w:rPr>
        <w:t>structure of MnFe</w:t>
      </w:r>
      <w:r w:rsidR="00E94C4E" w:rsidRPr="00DB694E">
        <w:rPr>
          <w:rFonts w:ascii="Times New Roman" w:hAnsi="Times New Roman" w:cs="Times New Roman"/>
          <w:b w:val="0"/>
          <w:bCs/>
          <w:szCs w:val="24"/>
          <w:vertAlign w:val="subscript"/>
          <w:lang w:val="en-US"/>
        </w:rPr>
        <w:t>2</w:t>
      </w:r>
      <w:r w:rsidR="00E94C4E" w:rsidRPr="00DB694E">
        <w:rPr>
          <w:rFonts w:ascii="Times New Roman" w:hAnsi="Times New Roman" w:cs="Times New Roman"/>
          <w:b w:val="0"/>
          <w:bCs/>
          <w:szCs w:val="24"/>
          <w:lang w:val="en-US"/>
        </w:rPr>
        <w:t>O</w:t>
      </w:r>
      <w:r w:rsidR="00E94C4E" w:rsidRPr="00DB694E">
        <w:rPr>
          <w:rFonts w:ascii="Times New Roman" w:hAnsi="Times New Roman" w:cs="Times New Roman"/>
          <w:b w:val="0"/>
          <w:bCs/>
          <w:szCs w:val="24"/>
          <w:vertAlign w:val="subscript"/>
          <w:lang w:val="en-US"/>
        </w:rPr>
        <w:t>4</w:t>
      </w:r>
      <w:r w:rsidR="00E94C4E" w:rsidRPr="00DB694E">
        <w:rPr>
          <w:rFonts w:ascii="Times New Roman" w:hAnsi="Times New Roman" w:cs="Times New Roman"/>
          <w:b w:val="0"/>
          <w:bCs/>
          <w:szCs w:val="24"/>
          <w:lang w:val="en-US"/>
        </w:rPr>
        <w:t xml:space="preserve"> is mixed spinel that oxygen close packing of face-centered cubic lattices.</w:t>
      </w:r>
      <w:r w:rsidRPr="00DB694E">
        <w:rPr>
          <w:rFonts w:ascii="Times New Roman" w:hAnsi="Times New Roman" w:cs="Times New Roman"/>
          <w:b w:val="0"/>
          <w:bCs/>
          <w:szCs w:val="24"/>
          <w:lang w:val="en-US"/>
        </w:rPr>
        <w:t xml:space="preserve"> </w:t>
      </w:r>
      <w:r w:rsidR="00E94C4E" w:rsidRPr="00DB694E">
        <w:rPr>
          <w:rFonts w:ascii="Times New Roman" w:hAnsi="Times New Roman" w:cs="Times New Roman"/>
          <w:b w:val="0"/>
          <w:bCs/>
          <w:szCs w:val="24"/>
          <w:lang w:val="en-US"/>
        </w:rPr>
        <w:t xml:space="preserve">The </w:t>
      </w:r>
      <w:r w:rsidRPr="00DB694E">
        <w:rPr>
          <w:rFonts w:ascii="Times New Roman" w:hAnsi="Times New Roman" w:cs="Times New Roman"/>
          <w:b w:val="0"/>
          <w:bCs/>
          <w:szCs w:val="24"/>
          <w:lang w:val="en-US"/>
        </w:rPr>
        <w:t xml:space="preserve">octahedral (Oh) and tetrahedral (Td) </w:t>
      </w:r>
      <w:r w:rsidR="00E94C4E" w:rsidRPr="00DB694E">
        <w:rPr>
          <w:rFonts w:ascii="Times New Roman" w:hAnsi="Times New Roman" w:cs="Times New Roman"/>
          <w:b w:val="0"/>
          <w:bCs/>
          <w:szCs w:val="24"/>
          <w:lang w:val="en-US"/>
        </w:rPr>
        <w:t>sites</w:t>
      </w:r>
      <w:r w:rsidRPr="00DB694E">
        <w:rPr>
          <w:rFonts w:ascii="Times New Roman" w:hAnsi="Times New Roman" w:cs="Times New Roman"/>
          <w:b w:val="0"/>
          <w:bCs/>
          <w:szCs w:val="24"/>
          <w:lang w:val="en-US"/>
        </w:rPr>
        <w:t xml:space="preserve"> </w:t>
      </w:r>
      <w:r w:rsidR="00E94C4E" w:rsidRPr="00DB694E">
        <w:rPr>
          <w:rFonts w:ascii="Times New Roman" w:hAnsi="Times New Roman" w:cs="Times New Roman"/>
          <w:b w:val="0"/>
          <w:bCs/>
          <w:szCs w:val="24"/>
          <w:lang w:val="en-US"/>
        </w:rPr>
        <w:t xml:space="preserve">filled </w:t>
      </w:r>
      <w:r w:rsidRPr="00DB694E">
        <w:rPr>
          <w:rFonts w:ascii="Times New Roman" w:hAnsi="Times New Roman" w:cs="Times New Roman"/>
          <w:b w:val="0"/>
          <w:bCs/>
          <w:szCs w:val="24"/>
          <w:lang w:val="en-US"/>
        </w:rPr>
        <w:t>by Mn</w:t>
      </w:r>
      <w:r w:rsidRPr="00DB694E">
        <w:rPr>
          <w:rFonts w:ascii="Times New Roman" w:hAnsi="Times New Roman" w:cs="Times New Roman"/>
          <w:b w:val="0"/>
          <w:bCs/>
          <w:szCs w:val="24"/>
          <w:vertAlign w:val="superscript"/>
          <w:lang w:val="en-US"/>
        </w:rPr>
        <w:t>2+</w:t>
      </w:r>
      <w:r w:rsidRPr="00DB694E">
        <w:rPr>
          <w:rFonts w:ascii="Times New Roman" w:hAnsi="Times New Roman" w:cs="Times New Roman"/>
          <w:b w:val="0"/>
          <w:bCs/>
          <w:szCs w:val="24"/>
          <w:lang w:val="en-US"/>
        </w:rPr>
        <w:t xml:space="preserve"> and Fe</w:t>
      </w:r>
      <w:r w:rsidRPr="00DB694E">
        <w:rPr>
          <w:rFonts w:ascii="Times New Roman" w:hAnsi="Times New Roman" w:cs="Times New Roman"/>
          <w:b w:val="0"/>
          <w:bCs/>
          <w:szCs w:val="24"/>
          <w:vertAlign w:val="superscript"/>
          <w:lang w:val="en-US"/>
        </w:rPr>
        <w:t>3+</w:t>
      </w:r>
      <w:r w:rsidRPr="00DB694E">
        <w:rPr>
          <w:rFonts w:ascii="Times New Roman" w:hAnsi="Times New Roman" w:cs="Times New Roman"/>
          <w:b w:val="0"/>
          <w:bCs/>
          <w:szCs w:val="24"/>
          <w:lang w:val="en-US"/>
        </w:rPr>
        <w:t xml:space="preserve"> </w:t>
      </w:r>
      <w:r w:rsidR="00E94C4E" w:rsidRPr="00DB694E">
        <w:rPr>
          <w:rFonts w:ascii="Times New Roman" w:hAnsi="Times New Roman" w:cs="Times New Roman"/>
          <w:b w:val="0"/>
          <w:bCs/>
          <w:szCs w:val="24"/>
          <w:lang w:val="en-US"/>
        </w:rPr>
        <w:t>cations</w:t>
      </w:r>
      <w:r w:rsidRPr="00DB694E">
        <w:rPr>
          <w:rFonts w:ascii="Times New Roman" w:hAnsi="Times New Roman" w:cs="Times New Roman"/>
          <w:b w:val="0"/>
          <w:bCs/>
          <w:szCs w:val="24"/>
          <w:lang w:val="en-US"/>
        </w:rPr>
        <w:t xml:space="preserve">. </w:t>
      </w:r>
      <w:r w:rsidR="00397000" w:rsidRPr="00DB694E">
        <w:rPr>
          <w:rFonts w:ascii="Times New Roman" w:hAnsi="Times New Roman" w:cs="Times New Roman"/>
          <w:b w:val="0"/>
          <w:bCs/>
          <w:szCs w:val="24"/>
          <w:lang w:val="en-US"/>
        </w:rPr>
        <w:t xml:space="preserve">The Oh sites are </w:t>
      </w:r>
      <w:r w:rsidR="00E94C4E" w:rsidRPr="00DB694E">
        <w:rPr>
          <w:rFonts w:ascii="Times New Roman" w:hAnsi="Times New Roman" w:cs="Times New Roman"/>
          <w:b w:val="0"/>
          <w:bCs/>
          <w:szCs w:val="24"/>
          <w:lang w:val="en-US"/>
        </w:rPr>
        <w:t xml:space="preserve">filled </w:t>
      </w:r>
      <w:r w:rsidR="00397000" w:rsidRPr="00DB694E">
        <w:rPr>
          <w:rFonts w:ascii="Times New Roman" w:hAnsi="Times New Roman" w:cs="Times New Roman"/>
          <w:b w:val="0"/>
          <w:bCs/>
          <w:szCs w:val="24"/>
          <w:lang w:val="en-US"/>
        </w:rPr>
        <w:t>by Mn</w:t>
      </w:r>
      <w:r w:rsidR="00397000" w:rsidRPr="00DB694E">
        <w:rPr>
          <w:rFonts w:ascii="Times New Roman" w:hAnsi="Times New Roman" w:cs="Times New Roman"/>
          <w:b w:val="0"/>
          <w:bCs/>
          <w:szCs w:val="24"/>
          <w:vertAlign w:val="subscript"/>
          <w:lang w:val="en-US"/>
        </w:rPr>
        <w:t>x</w:t>
      </w:r>
      <w:r w:rsidR="00397000" w:rsidRPr="00DB694E">
        <w:rPr>
          <w:rFonts w:ascii="Times New Roman" w:hAnsi="Times New Roman" w:cs="Times New Roman"/>
          <w:b w:val="0"/>
          <w:bCs/>
          <w:szCs w:val="24"/>
          <w:vertAlign w:val="superscript"/>
          <w:lang w:val="en-US"/>
        </w:rPr>
        <w:t>2+</w:t>
      </w:r>
      <w:r w:rsidR="00397000" w:rsidRPr="00DB694E">
        <w:rPr>
          <w:rFonts w:ascii="Times New Roman" w:hAnsi="Times New Roman" w:cs="Times New Roman"/>
          <w:b w:val="0"/>
          <w:bCs/>
          <w:szCs w:val="24"/>
          <w:lang w:val="en-US"/>
        </w:rPr>
        <w:t>Fe</w:t>
      </w:r>
      <w:r w:rsidR="00397000" w:rsidRPr="00DB694E">
        <w:rPr>
          <w:rFonts w:ascii="Times New Roman" w:hAnsi="Times New Roman" w:cs="Times New Roman"/>
          <w:b w:val="0"/>
          <w:bCs/>
          <w:szCs w:val="24"/>
          <w:vertAlign w:val="subscript"/>
          <w:lang w:val="en-US"/>
        </w:rPr>
        <w:t>2−x</w:t>
      </w:r>
      <w:r w:rsidR="00397000" w:rsidRPr="00DB694E">
        <w:rPr>
          <w:rFonts w:ascii="Times New Roman" w:hAnsi="Times New Roman" w:cs="Times New Roman"/>
          <w:b w:val="0"/>
          <w:bCs/>
          <w:szCs w:val="24"/>
          <w:vertAlign w:val="superscript"/>
          <w:lang w:val="en-US"/>
        </w:rPr>
        <w:t>3+</w:t>
      </w:r>
      <w:r w:rsidR="00397000" w:rsidRPr="00DB694E">
        <w:rPr>
          <w:rFonts w:ascii="Times New Roman" w:hAnsi="Times New Roman" w:cs="Times New Roman"/>
          <w:b w:val="0"/>
          <w:bCs/>
          <w:szCs w:val="24"/>
          <w:lang w:val="en-US"/>
        </w:rPr>
        <w:t xml:space="preserve"> and metal ions have </w:t>
      </w:r>
      <w:r w:rsidR="004F0073" w:rsidRPr="00DB694E">
        <w:rPr>
          <w:rFonts w:ascii="Times New Roman" w:hAnsi="Times New Roman" w:cs="Times New Roman"/>
          <w:b w:val="0"/>
          <w:bCs/>
          <w:szCs w:val="24"/>
          <w:lang w:val="en-US"/>
        </w:rPr>
        <w:t>coordinated to</w:t>
      </w:r>
      <w:r w:rsidR="00397000" w:rsidRPr="00DB694E">
        <w:rPr>
          <w:rFonts w:ascii="Times New Roman" w:hAnsi="Times New Roman" w:cs="Times New Roman"/>
          <w:b w:val="0"/>
          <w:bCs/>
          <w:szCs w:val="24"/>
          <w:lang w:val="en-US"/>
        </w:rPr>
        <w:t xml:space="preserve"> six oxygen atoms, as well as the Td sites are </w:t>
      </w:r>
      <w:r w:rsidR="00E94C4E" w:rsidRPr="00DB694E">
        <w:rPr>
          <w:rFonts w:ascii="Times New Roman" w:hAnsi="Times New Roman" w:cs="Times New Roman"/>
          <w:b w:val="0"/>
          <w:bCs/>
          <w:szCs w:val="24"/>
          <w:lang w:val="en-US"/>
        </w:rPr>
        <w:t>filled</w:t>
      </w:r>
      <w:r w:rsidR="00397000" w:rsidRPr="00DB694E">
        <w:rPr>
          <w:rFonts w:ascii="Times New Roman" w:hAnsi="Times New Roman" w:cs="Times New Roman"/>
          <w:b w:val="0"/>
          <w:bCs/>
          <w:szCs w:val="24"/>
          <w:lang w:val="en-US"/>
        </w:rPr>
        <w:t xml:space="preserve"> by Mn</w:t>
      </w:r>
      <w:r w:rsidR="00397000" w:rsidRPr="00DB694E">
        <w:rPr>
          <w:rFonts w:ascii="Times New Roman" w:hAnsi="Times New Roman" w:cs="Times New Roman"/>
          <w:b w:val="0"/>
          <w:bCs/>
          <w:szCs w:val="24"/>
          <w:vertAlign w:val="subscript"/>
          <w:lang w:val="en-US"/>
        </w:rPr>
        <w:t>1−x</w:t>
      </w:r>
      <w:r w:rsidR="00397000" w:rsidRPr="00DB694E">
        <w:rPr>
          <w:rFonts w:ascii="Times New Roman" w:hAnsi="Times New Roman" w:cs="Times New Roman"/>
          <w:b w:val="0"/>
          <w:bCs/>
          <w:szCs w:val="24"/>
          <w:vertAlign w:val="superscript"/>
          <w:lang w:val="en-US"/>
        </w:rPr>
        <w:t>2+</w:t>
      </w:r>
      <w:r w:rsidR="00397000" w:rsidRPr="00DB694E">
        <w:rPr>
          <w:rFonts w:ascii="Times New Roman" w:hAnsi="Times New Roman" w:cs="Times New Roman"/>
          <w:b w:val="0"/>
          <w:bCs/>
          <w:szCs w:val="24"/>
          <w:lang w:val="en-US"/>
        </w:rPr>
        <w:t>Fe</w:t>
      </w:r>
      <w:r w:rsidR="00397000" w:rsidRPr="00DB694E">
        <w:rPr>
          <w:rFonts w:ascii="Times New Roman" w:hAnsi="Times New Roman" w:cs="Times New Roman"/>
          <w:b w:val="0"/>
          <w:bCs/>
          <w:szCs w:val="24"/>
          <w:vertAlign w:val="subscript"/>
          <w:lang w:val="en-US"/>
        </w:rPr>
        <w:t>x</w:t>
      </w:r>
      <w:r w:rsidR="00397000" w:rsidRPr="00DB694E">
        <w:rPr>
          <w:rFonts w:ascii="Times New Roman" w:hAnsi="Times New Roman" w:cs="Times New Roman"/>
          <w:b w:val="0"/>
          <w:bCs/>
          <w:szCs w:val="24"/>
          <w:vertAlign w:val="superscript"/>
          <w:lang w:val="en-US"/>
        </w:rPr>
        <w:t>3+</w:t>
      </w:r>
      <w:r w:rsidR="00397000" w:rsidRPr="00DB694E">
        <w:rPr>
          <w:rFonts w:ascii="Times New Roman" w:hAnsi="Times New Roman" w:cs="Times New Roman"/>
          <w:b w:val="0"/>
          <w:bCs/>
          <w:szCs w:val="24"/>
          <w:lang w:val="en-US"/>
        </w:rPr>
        <w:t xml:space="preserve">(0 &lt;x&lt; 1) and metal ions have </w:t>
      </w:r>
      <w:r w:rsidR="004F0073" w:rsidRPr="00DB694E">
        <w:rPr>
          <w:rFonts w:ascii="Times New Roman" w:hAnsi="Times New Roman" w:cs="Times New Roman"/>
          <w:b w:val="0"/>
          <w:bCs/>
          <w:szCs w:val="24"/>
          <w:lang w:val="en-US"/>
        </w:rPr>
        <w:t xml:space="preserve">coordinated to </w:t>
      </w:r>
      <w:r w:rsidR="00397000" w:rsidRPr="00DB694E">
        <w:rPr>
          <w:rFonts w:ascii="Times New Roman" w:hAnsi="Times New Roman" w:cs="Times New Roman"/>
          <w:b w:val="0"/>
          <w:bCs/>
          <w:szCs w:val="24"/>
          <w:lang w:val="en-US"/>
        </w:rPr>
        <w:t xml:space="preserve">four oxygen atoms. Because the Td sites have low steric hindrance in comparison with the Oh sites, the Mn atoms can act as more effective Lewis acidic sites. </w:t>
      </w:r>
      <w:r w:rsidR="008B3DB6" w:rsidRPr="00DB694E">
        <w:rPr>
          <w:rFonts w:ascii="Times New Roman" w:hAnsi="Times New Roman" w:cs="Times New Roman"/>
          <w:b w:val="0"/>
          <w:bCs/>
          <w:szCs w:val="24"/>
          <w:lang w:val="en-US"/>
        </w:rPr>
        <w:t>T</w:t>
      </w:r>
      <w:r w:rsidR="00397000" w:rsidRPr="00DB694E">
        <w:rPr>
          <w:rFonts w:ascii="Times New Roman" w:hAnsi="Times New Roman" w:cs="Times New Roman"/>
          <w:b w:val="0"/>
          <w:bCs/>
          <w:szCs w:val="24"/>
          <w:lang w:val="en-US"/>
        </w:rPr>
        <w:t>he interaction between Mn atoms of the nanocatalyst and active sites of the substrate is more favorable</w:t>
      </w:r>
      <w:r w:rsidR="00945D33" w:rsidRPr="00DB694E">
        <w:rPr>
          <w:rFonts w:ascii="Times New Roman" w:hAnsi="Times New Roman" w:cs="Times New Roman"/>
          <w:b w:val="0"/>
          <w:bCs/>
          <w:szCs w:val="24"/>
          <w:lang w:val="en-US"/>
        </w:rPr>
        <w:t>.</w:t>
      </w:r>
      <w:r w:rsidR="003955BD" w:rsidRPr="00DB694E">
        <w:rPr>
          <w:rFonts w:ascii="Times New Roman" w:hAnsi="Times New Roman" w:cs="Times New Roman"/>
          <w:b w:val="0"/>
          <w:bCs/>
          <w:szCs w:val="24"/>
          <w:lang w:val="en-US"/>
        </w:rPr>
        <w:t xml:space="preserve"> </w:t>
      </w:r>
      <w:r w:rsidR="00E7523F" w:rsidRPr="00DB694E">
        <w:rPr>
          <w:rFonts w:ascii="Times New Roman" w:hAnsi="Times New Roman" w:cs="Times New Roman"/>
          <w:b w:val="0"/>
          <w:bCs/>
          <w:szCs w:val="24"/>
          <w:lang w:val="en-US"/>
        </w:rPr>
        <w:fldChar w:fldCharType="begin">
          <w:fldData xml:space="preserve">PEVuZE5vdGU+PENpdGU+PEF1dGhvcj5MYWhpcmk8L0F1dGhvcj48WWVhcj4xOTkxPC9ZZWFyPjxS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</w:fldData>
        </w:fldChar>
      </w:r>
      <w:r w:rsidR="003B2716">
        <w:rPr>
          <w:rFonts w:ascii="Times New Roman" w:hAnsi="Times New Roman" w:cs="Times New Roman"/>
          <w:b w:val="0"/>
          <w:bCs/>
          <w:szCs w:val="24"/>
          <w:lang w:val="en-US"/>
        </w:rPr>
        <w:instrText xml:space="preserve"> ADDIN EN.CITE </w:instrText>
      </w:r>
      <w:r w:rsidR="00E7523F">
        <w:rPr>
          <w:rFonts w:ascii="Times New Roman" w:hAnsi="Times New Roman" w:cs="Times New Roman"/>
          <w:b w:val="0"/>
          <w:bCs/>
          <w:szCs w:val="24"/>
          <w:lang w:val="en-US"/>
        </w:rPr>
        <w:fldChar w:fldCharType="begin">
          <w:fldData xml:space="preserve">PEVuZE5vdGU+PENpdGU+PEF1dGhvcj5MYWhpcmk8L0F1dGhvcj48WWVhcj4xOTkxPC9ZZWFyPjxS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</w:fldData>
        </w:fldChar>
      </w:r>
      <w:r w:rsidR="003B2716">
        <w:rPr>
          <w:rFonts w:ascii="Times New Roman" w:hAnsi="Times New Roman" w:cs="Times New Roman"/>
          <w:b w:val="0"/>
          <w:bCs/>
          <w:szCs w:val="24"/>
          <w:lang w:val="en-US"/>
        </w:rPr>
        <w:instrText xml:space="preserve"> ADDIN EN.CITE.DATA </w:instrText>
      </w:r>
      <w:r w:rsidR="00E7523F">
        <w:rPr>
          <w:rFonts w:ascii="Times New Roman" w:hAnsi="Times New Roman" w:cs="Times New Roman"/>
          <w:b w:val="0"/>
          <w:bCs/>
          <w:szCs w:val="24"/>
          <w:lang w:val="en-US"/>
        </w:rPr>
      </w:r>
      <w:r w:rsidR="00E7523F">
        <w:rPr>
          <w:rFonts w:ascii="Times New Roman" w:hAnsi="Times New Roman" w:cs="Times New Roman"/>
          <w:b w:val="0"/>
          <w:bCs/>
          <w:szCs w:val="24"/>
          <w:lang w:val="en-US"/>
        </w:rPr>
        <w:fldChar w:fldCharType="end"/>
      </w:r>
      <w:r w:rsidR="00E7523F" w:rsidRPr="00DB694E">
        <w:rPr>
          <w:rFonts w:ascii="Times New Roman" w:hAnsi="Times New Roman" w:cs="Times New Roman"/>
          <w:b w:val="0"/>
          <w:bCs/>
          <w:szCs w:val="24"/>
          <w:lang w:val="en-US"/>
        </w:rPr>
      </w:r>
      <w:r w:rsidR="00E7523F" w:rsidRPr="00DB694E">
        <w:rPr>
          <w:rFonts w:ascii="Times New Roman" w:hAnsi="Times New Roman" w:cs="Times New Roman"/>
          <w:b w:val="0"/>
          <w:bCs/>
          <w:szCs w:val="24"/>
          <w:lang w:val="en-US"/>
        </w:rPr>
        <w:fldChar w:fldCharType="separate"/>
      </w:r>
      <w:r w:rsidR="003B2716" w:rsidRPr="003B2716">
        <w:rPr>
          <w:rFonts w:ascii="Times New Roman" w:hAnsi="Times New Roman" w:cs="Times New Roman"/>
          <w:b w:val="0"/>
          <w:bCs/>
          <w:noProof/>
          <w:szCs w:val="24"/>
          <w:vertAlign w:val="superscript"/>
          <w:lang w:val="en-US"/>
        </w:rPr>
        <w:t>43, 44</w:t>
      </w:r>
      <w:r w:rsidR="00E7523F" w:rsidRPr="00DB694E">
        <w:rPr>
          <w:rFonts w:ascii="Times New Roman" w:hAnsi="Times New Roman" w:cs="Times New Roman"/>
          <w:b w:val="0"/>
          <w:bCs/>
          <w:szCs w:val="24"/>
          <w:lang w:val="en-US"/>
        </w:rPr>
        <w:fldChar w:fldCharType="end"/>
      </w:r>
    </w:p>
    <w:p w:rsidR="009B4611" w:rsidRPr="00DB694E" w:rsidRDefault="009B4611" w:rsidP="00E83A68">
      <w:pPr>
        <w:pStyle w:val="RSCB04AHeadingSection"/>
        <w:spacing w:before="0" w:after="0" w:line="480" w:lineRule="auto"/>
        <w:jc w:val="both"/>
        <w:rPr>
          <w:rFonts w:ascii="Times New Roman" w:hAnsi="Times New Roman" w:cs="Times New Roman"/>
          <w:b w:val="0"/>
          <w:bCs/>
          <w:szCs w:val="24"/>
          <w:lang w:val="en-US"/>
        </w:rPr>
      </w:pPr>
    </w:p>
    <w:p w:rsidR="008A4DFD" w:rsidRPr="00DB694E" w:rsidRDefault="008A4DFD" w:rsidP="00E62D32">
      <w:pPr>
        <w:pStyle w:val="RSCB04AHeadingSection"/>
        <w:spacing w:before="0" w:after="0" w:line="480" w:lineRule="auto"/>
        <w:jc w:val="center"/>
        <w:rPr>
          <w:rFonts w:ascii="Times New Roman" w:hAnsi="Times New Roman" w:cs="Times New Roman"/>
          <w:bCs/>
          <w:w w:val="108"/>
          <w:szCs w:val="24"/>
          <w:lang w:val="en-US"/>
        </w:rPr>
      </w:pPr>
      <w:r w:rsidRPr="00DB694E">
        <w:rPr>
          <w:rFonts w:ascii="Times New Roman" w:hAnsi="Times New Roman" w:cs="Times New Roman"/>
          <w:bCs/>
          <w:w w:val="108"/>
          <w:szCs w:val="24"/>
          <w:lang w:val="en-US"/>
        </w:rPr>
        <w:t xml:space="preserve">Table </w:t>
      </w:r>
      <w:r w:rsidR="00A474AF" w:rsidRPr="00DB694E">
        <w:rPr>
          <w:rFonts w:ascii="Times New Roman" w:hAnsi="Times New Roman" w:cs="Times New Roman"/>
          <w:bCs/>
          <w:w w:val="108"/>
          <w:szCs w:val="24"/>
          <w:lang w:val="en-US"/>
        </w:rPr>
        <w:t>2</w:t>
      </w:r>
      <w:r w:rsidR="00E62D32" w:rsidRPr="00DB694E">
        <w:rPr>
          <w:rFonts w:ascii="Times New Roman" w:hAnsi="Times New Roman" w:cs="Times New Roman"/>
          <w:bCs/>
          <w:w w:val="108"/>
          <w:szCs w:val="24"/>
          <w:lang w:val="en-US"/>
        </w:rPr>
        <w:t xml:space="preserve"> </w:t>
      </w:r>
      <w:r w:rsidRPr="00DB694E">
        <w:rPr>
          <w:rFonts w:ascii="Times New Roman" w:hAnsi="Times New Roman" w:cs="Times New Roman"/>
          <w:b w:val="0"/>
          <w:w w:val="108"/>
          <w:szCs w:val="24"/>
          <w:lang w:val="en-US"/>
        </w:rPr>
        <w:t>Synthesis of different 1,4-dihydropyridines from several aldehydes</w:t>
      </w:r>
    </w:p>
    <w:p w:rsidR="00725B64" w:rsidRPr="00DB694E" w:rsidRDefault="00E408E5" w:rsidP="00E83A68">
      <w:pPr>
        <w:pStyle w:val="RSCB04AHeadingSection"/>
        <w:spacing w:before="0" w:after="0" w:line="480" w:lineRule="auto"/>
        <w:jc w:val="center"/>
        <w:rPr>
          <w:rFonts w:ascii="Times New Roman" w:hAnsi="Times New Roman" w:cs="Times New Roman"/>
          <w:bCs/>
          <w:w w:val="108"/>
          <w:szCs w:val="24"/>
          <w:lang w:val="en-US" w:bidi="fa-IR"/>
        </w:rPr>
      </w:pPr>
      <w:r w:rsidRPr="00DB694E">
        <w:rPr>
          <w:rFonts w:ascii="Times New Roman" w:hAnsi="Times New Roman" w:cs="Times New Roman"/>
          <w:bCs/>
          <w:w w:val="108"/>
          <w:szCs w:val="24"/>
          <w:lang w:val="en-US"/>
        </w:rPr>
        <w:object w:dxaOrig="7898" w:dyaOrig="1718">
          <v:shape id="_x0000_i1028" type="#_x0000_t75" style="width:268.5pt;height:57.75pt" o:ole="">
            <v:imagedata r:id="rId17" o:title=""/>
          </v:shape>
          <o:OLEObject Type="Embed" ProgID="ChemDraw.Document.6.0" ShapeID="_x0000_i1028" DrawAspect="Content" ObjectID="_1696866559" r:id="rId18"/>
        </w:objec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tblPr>
      <w:tblGrid>
        <w:gridCol w:w="838"/>
        <w:gridCol w:w="1790"/>
        <w:gridCol w:w="2185"/>
        <w:gridCol w:w="1834"/>
        <w:gridCol w:w="1740"/>
        <w:gridCol w:w="856"/>
      </w:tblGrid>
      <w:tr w:rsidR="00DB694E" w:rsidRPr="00DB694E" w:rsidTr="009B4611">
        <w:trPr>
          <w:jc w:val="center"/>
        </w:trPr>
        <w:tc>
          <w:tcPr>
            <w:tcW w:w="453" w:type="pct"/>
            <w:tcBorders>
              <w:top w:val="single" w:sz="4" w:space="0" w:color="auto"/>
              <w:bottom w:val="single" w:sz="4" w:space="0" w:color="auto"/>
            </w:tcBorders>
            <w:vAlign w:val="center"/>
          </w:tcPr>
          <w:p w:rsidR="00725B64" w:rsidRPr="00DB694E" w:rsidRDefault="00B65EC5"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Ent.</w:t>
            </w:r>
          </w:p>
        </w:tc>
        <w:tc>
          <w:tcPr>
            <w:tcW w:w="968" w:type="pct"/>
            <w:tcBorders>
              <w:top w:val="single" w:sz="4" w:space="0" w:color="auto"/>
              <w:bottom w:val="single" w:sz="4" w:space="0" w:color="auto"/>
            </w:tcBorders>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Aldehyde</w:t>
            </w:r>
          </w:p>
        </w:tc>
        <w:tc>
          <w:tcPr>
            <w:tcW w:w="1182" w:type="pct"/>
            <w:tcBorders>
              <w:top w:val="single" w:sz="4" w:space="0" w:color="auto"/>
              <w:bottom w:val="single" w:sz="4" w:space="0" w:color="auto"/>
            </w:tcBorders>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rtl/>
                <w:lang w:bidi="fa-IR"/>
              </w:rPr>
            </w:pPr>
            <w:r w:rsidRPr="00DB694E">
              <w:rPr>
                <w:rFonts w:ascii="Times New Roman" w:hAnsi="Times New Roman" w:cs="Times New Roman"/>
                <w:b w:val="0"/>
                <w:bCs/>
                <w:w w:val="108"/>
                <w:sz w:val="20"/>
                <w:szCs w:val="20"/>
                <w:lang w:val="en-US"/>
              </w:rPr>
              <w:t>Product</w:t>
            </w:r>
          </w:p>
        </w:tc>
        <w:tc>
          <w:tcPr>
            <w:tcW w:w="992" w:type="pct"/>
            <w:tcBorders>
              <w:top w:val="single" w:sz="4" w:space="0" w:color="auto"/>
              <w:bottom w:val="single" w:sz="4" w:space="0" w:color="auto"/>
            </w:tcBorders>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Time (min)</w:t>
            </w:r>
          </w:p>
        </w:tc>
        <w:tc>
          <w:tcPr>
            <w:tcW w:w="941" w:type="pct"/>
            <w:tcBorders>
              <w:top w:val="single" w:sz="4" w:space="0" w:color="auto"/>
              <w:bottom w:val="single" w:sz="4" w:space="0" w:color="auto"/>
            </w:tcBorders>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Yield (%)</w:t>
            </w:r>
            <w:r w:rsidRPr="00DB694E">
              <w:rPr>
                <w:rFonts w:ascii="Times New Roman" w:hAnsi="Times New Roman" w:cs="Times New Roman"/>
                <w:b w:val="0"/>
                <w:bCs/>
                <w:w w:val="108"/>
                <w:sz w:val="20"/>
                <w:szCs w:val="20"/>
                <w:vertAlign w:val="superscript"/>
                <w:lang w:val="en-US"/>
              </w:rPr>
              <w:t>b</w:t>
            </w:r>
          </w:p>
        </w:tc>
        <w:tc>
          <w:tcPr>
            <w:tcW w:w="463" w:type="pct"/>
            <w:tcBorders>
              <w:top w:val="single" w:sz="4" w:space="0" w:color="auto"/>
              <w:bottom w:val="single" w:sz="4" w:space="0" w:color="auto"/>
            </w:tcBorders>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Ref.</w:t>
            </w:r>
          </w:p>
        </w:tc>
      </w:tr>
      <w:tr w:rsidR="00DB694E" w:rsidRPr="00DB694E" w:rsidTr="009B4611">
        <w:trPr>
          <w:jc w:val="center"/>
        </w:trPr>
        <w:tc>
          <w:tcPr>
            <w:tcW w:w="453" w:type="pct"/>
            <w:tcBorders>
              <w:top w:val="single" w:sz="4" w:space="0" w:color="auto"/>
            </w:tcBorders>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1</w:t>
            </w:r>
          </w:p>
        </w:tc>
        <w:tc>
          <w:tcPr>
            <w:tcW w:w="968" w:type="pct"/>
            <w:tcBorders>
              <w:top w:val="single" w:sz="4" w:space="0" w:color="auto"/>
            </w:tcBorders>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rPr>
              <w:object w:dxaOrig="1084" w:dyaOrig="1093">
                <v:shape id="_x0000_i1029" type="#_x0000_t75" style="width:41.25pt;height:42.75pt" o:ole="">
                  <v:imagedata r:id="rId19" o:title=""/>
                </v:shape>
                <o:OLEObject Type="Embed" ProgID="ChemDraw.Document.6.0" ShapeID="_x0000_i1029" DrawAspect="Content" ObjectID="_1696866560" r:id="rId20"/>
              </w:object>
            </w:r>
          </w:p>
        </w:tc>
        <w:tc>
          <w:tcPr>
            <w:tcW w:w="1182" w:type="pct"/>
            <w:tcBorders>
              <w:top w:val="single" w:sz="4" w:space="0" w:color="auto"/>
            </w:tcBorders>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rPr>
              <w:object w:dxaOrig="1855" w:dyaOrig="1948">
                <v:shape id="_x0000_i1030" type="#_x0000_t75" style="width:56.25pt;height:61.5pt" o:ole="">
                  <v:imagedata r:id="rId21" o:title=""/>
                </v:shape>
                <o:OLEObject Type="Embed" ProgID="ChemDraw.Document.6.0" ShapeID="_x0000_i1030" DrawAspect="Content" ObjectID="_1696866561" r:id="rId22"/>
              </w:object>
            </w:r>
          </w:p>
        </w:tc>
        <w:tc>
          <w:tcPr>
            <w:tcW w:w="992" w:type="pct"/>
            <w:tcBorders>
              <w:top w:val="single" w:sz="4" w:space="0" w:color="auto"/>
            </w:tcBorders>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45</w:t>
            </w:r>
          </w:p>
        </w:tc>
        <w:tc>
          <w:tcPr>
            <w:tcW w:w="941" w:type="pct"/>
            <w:tcBorders>
              <w:top w:val="single" w:sz="4" w:space="0" w:color="auto"/>
            </w:tcBorders>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95</w:t>
            </w:r>
          </w:p>
        </w:tc>
        <w:tc>
          <w:tcPr>
            <w:tcW w:w="463" w:type="pct"/>
            <w:tcBorders>
              <w:top w:val="single" w:sz="4" w:space="0" w:color="auto"/>
            </w:tcBorders>
            <w:vAlign w:val="center"/>
          </w:tcPr>
          <w:p w:rsidR="00725B64" w:rsidRPr="00DB694E" w:rsidRDefault="00E7523F" w:rsidP="003B2716">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fldChar w:fldCharType="begin"/>
            </w:r>
            <w:r w:rsidR="003B2716">
              <w:rPr>
                <w:rFonts w:ascii="Times New Roman" w:hAnsi="Times New Roman" w:cs="Times New Roman"/>
                <w:b w:val="0"/>
                <w:bCs/>
                <w:w w:val="108"/>
                <w:sz w:val="20"/>
                <w:szCs w:val="20"/>
                <w:lang w:val="en-US"/>
              </w:rPr>
              <w:instrText xml:space="preserve"> ADDIN EN.CITE &lt;EndNote&gt;&lt;Cite&gt;&lt;Author&gt;Zarnegar&lt;/Author&gt;&lt;Year&gt;2015&lt;/Year&gt;&lt;RecNum&gt;3300&lt;/RecNum&gt;&lt;DisplayText&gt;&lt;style face="superscript"&gt;45&lt;/style&gt;&lt;/DisplayText&gt;&lt;record&gt;&lt;rec-number&gt;3300&lt;/rec-number&gt;&lt;foreign-keys&gt;&lt;key app="EN" db-id="0ew5f5sv8fs9vlesev6xvdwkvwdf5psrzxxr" timestamp="1583908529"&gt;3300&lt;/key&gt;&lt;/foreign-keys&gt;&lt;ref-type name="Journal Article"&gt;17&lt;/ref-type&gt;&lt;contributors&gt;&lt;authors&gt;&lt;author&gt;Zarnegar, Zohre&lt;/author&gt;&lt;author&gt;Safari, Javad&lt;/author&gt;&lt;/authors&gt;&lt;/contributors&gt;&lt;titles&gt;&lt;title&gt;The novel synthesis of magnetically chitosan/carbon nanotube composites and their catalytic applications&lt;/title&gt;&lt;secondary-title&gt;International Journal of Biological Macromolecules&lt;/secondary-title&gt;&lt;/titles&gt;&lt;periodical&gt;&lt;full-title&gt;International Journal of Biological Macromolecules&lt;/full-title&gt;&lt;abbr-1&gt;Int. J. Biol. Macromol.&lt;/abbr-1&gt;&lt;abbr-2&gt;Int J Biol Macromol&lt;/abbr-2&gt;&lt;/periodical&gt;&lt;pages&gt;21-31&lt;/pages&gt;&lt;volume&gt;75&lt;/volume&gt;&lt;keywords&gt;&lt;keyword&gt;Chitosan&lt;/keyword&gt;&lt;keyword&gt;FeO nanoparticles&lt;/keyword&gt;&lt;keyword&gt;1,4-Dihydropyridines&lt;/keyword&gt;&lt;keyword&gt;Hantzsch reaction&lt;/keyword&gt;&lt;keyword&gt;Carbon nanotubes&lt;/keyword&gt;&lt;/keywords&gt;&lt;dates&gt;&lt;year&gt;2015&lt;/year&gt;&lt;pub-dates&gt;&lt;date&gt;2015/04/01/&lt;/date&gt;&lt;/pub-dates&gt;&lt;/dates&gt;&lt;isbn&gt;0141-8130&lt;/isbn&gt;&lt;urls&gt;&lt;related-urls&gt;&lt;url&gt;http://www.sciencedirect.com/science/article/pii/S0141813015000161&lt;/url&gt;&lt;/related-urls&gt;&lt;/urls&gt;&lt;electronic-resource-num&gt;https://doi.org/10.1016/j.ijbiomac.2015.01.013&lt;/electronic-resource-num&gt;&lt;/record&gt;&lt;/Cite&gt;&lt;/EndNote&gt;</w:instrText>
            </w:r>
            <w:r w:rsidRPr="00DB694E">
              <w:rPr>
                <w:rFonts w:ascii="Times New Roman" w:hAnsi="Times New Roman" w:cs="Times New Roman"/>
                <w:b w:val="0"/>
                <w:bCs/>
                <w:w w:val="108"/>
                <w:sz w:val="20"/>
                <w:szCs w:val="20"/>
                <w:lang w:val="en-US"/>
              </w:rPr>
              <w:fldChar w:fldCharType="separate"/>
            </w:r>
            <w:r w:rsidR="003B2716" w:rsidRPr="003B2716">
              <w:rPr>
                <w:rFonts w:ascii="Times New Roman" w:hAnsi="Times New Roman" w:cs="Times New Roman"/>
                <w:b w:val="0"/>
                <w:bCs/>
                <w:noProof/>
                <w:w w:val="108"/>
                <w:sz w:val="20"/>
                <w:szCs w:val="20"/>
                <w:vertAlign w:val="superscript"/>
                <w:lang w:val="en-US"/>
              </w:rPr>
              <w:t>45</w:t>
            </w:r>
            <w:r w:rsidRPr="00DB694E">
              <w:rPr>
                <w:rFonts w:ascii="Times New Roman" w:hAnsi="Times New Roman" w:cs="Times New Roman"/>
                <w:b w:val="0"/>
                <w:bCs/>
                <w:w w:val="108"/>
                <w:sz w:val="20"/>
                <w:szCs w:val="20"/>
                <w:lang w:val="en-US"/>
              </w:rPr>
              <w:fldChar w:fldCharType="end"/>
            </w:r>
          </w:p>
        </w:tc>
      </w:tr>
      <w:tr w:rsidR="00DB694E" w:rsidRPr="00DB694E" w:rsidTr="009B4611">
        <w:trPr>
          <w:jc w:val="center"/>
        </w:trPr>
        <w:tc>
          <w:tcPr>
            <w:tcW w:w="453"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2</w:t>
            </w:r>
          </w:p>
        </w:tc>
        <w:tc>
          <w:tcPr>
            <w:tcW w:w="968"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rtl/>
                <w:lang w:bidi="fa-IR"/>
              </w:rPr>
            </w:pPr>
            <w:r w:rsidRPr="00DB694E">
              <w:rPr>
                <w:rFonts w:ascii="Times New Roman" w:hAnsi="Times New Roman" w:cs="Times New Roman"/>
                <w:b w:val="0"/>
                <w:bCs/>
                <w:w w:val="108"/>
                <w:sz w:val="20"/>
                <w:szCs w:val="20"/>
                <w:lang w:val="en-US"/>
              </w:rPr>
              <w:object w:dxaOrig="686" w:dyaOrig="1017">
                <v:shape id="_x0000_i1031" type="#_x0000_t75" style="width:23.25pt;height:34.5pt" o:ole="">
                  <v:imagedata r:id="rId23" o:title=""/>
                </v:shape>
                <o:OLEObject Type="Embed" ProgID="ChemDraw.Document.6.0" ShapeID="_x0000_i1031" DrawAspect="Content" ObjectID="_1696866562" r:id="rId24"/>
              </w:object>
            </w:r>
          </w:p>
        </w:tc>
        <w:tc>
          <w:tcPr>
            <w:tcW w:w="118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rtl/>
                <w:lang w:bidi="fa-IR"/>
              </w:rPr>
            </w:pPr>
            <w:r w:rsidRPr="00DB694E">
              <w:rPr>
                <w:rFonts w:ascii="Times New Roman" w:hAnsi="Times New Roman" w:cs="Times New Roman"/>
                <w:b w:val="0"/>
                <w:bCs/>
                <w:w w:val="108"/>
                <w:sz w:val="20"/>
                <w:szCs w:val="20"/>
                <w:lang w:val="en-US"/>
              </w:rPr>
              <w:object w:dxaOrig="1855" w:dyaOrig="1871">
                <v:shape id="_x0000_i1032" type="#_x0000_t75" style="width:60.75pt;height:62.25pt" o:ole="">
                  <v:imagedata r:id="rId25" o:title=""/>
                </v:shape>
                <o:OLEObject Type="Embed" ProgID="ChemDraw.Document.6.0" ShapeID="_x0000_i1032" DrawAspect="Content" ObjectID="_1696866563" r:id="rId26"/>
              </w:object>
            </w:r>
          </w:p>
        </w:tc>
        <w:tc>
          <w:tcPr>
            <w:tcW w:w="99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40</w:t>
            </w:r>
          </w:p>
        </w:tc>
        <w:tc>
          <w:tcPr>
            <w:tcW w:w="941"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90</w:t>
            </w:r>
          </w:p>
        </w:tc>
        <w:tc>
          <w:tcPr>
            <w:tcW w:w="463" w:type="pct"/>
            <w:vAlign w:val="center"/>
          </w:tcPr>
          <w:p w:rsidR="00725B64" w:rsidRPr="00DB694E" w:rsidRDefault="00E7523F" w:rsidP="003B2716">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fldChar w:fldCharType="begin"/>
            </w:r>
            <w:r w:rsidR="003B2716">
              <w:rPr>
                <w:rFonts w:ascii="Times New Roman" w:hAnsi="Times New Roman" w:cs="Times New Roman"/>
                <w:b w:val="0"/>
                <w:bCs/>
                <w:w w:val="108"/>
                <w:sz w:val="20"/>
                <w:szCs w:val="20"/>
                <w:lang w:val="en-US"/>
              </w:rPr>
              <w:instrText xml:space="preserve"> ADDIN EN.CITE &lt;EndNote&gt;&lt;Cite&gt;&lt;Author&gt;Datta&lt;/Author&gt;&lt;Year&gt;2011&lt;/Year&gt;&lt;RecNum&gt;3301&lt;/RecNum&gt;&lt;DisplayText&gt;&lt;style face="superscript"&gt;46&lt;/style&gt;&lt;/DisplayText&gt;&lt;record&gt;&lt;rec-number&gt;3301&lt;/rec-number&gt;&lt;foreign-keys&gt;&lt;key app="EN" db-id="0ew5f5sv8fs9vlesev6xvdwkvwdf5psrzxxr" timestamp="1583908603"&gt;3301&lt;/key&gt;&lt;/foreign-keys&gt;&lt;ref-type name="Journal Article"&gt;17&lt;/ref-type&gt;&lt;contributors&gt;&lt;authors&gt;&lt;author&gt;Datta, Bandita&lt;/author&gt;&lt;author&gt;Pasha, M. Afzal&lt;/author&gt;&lt;/authors&gt;&lt;/contributors&gt;&lt;titles&gt;&lt;title&gt;Silica Sulfuric Acid: An Efficient Heterogeneous Catalyst for the One-Pot Synthesis of 1,4-Dihydropyridines under Mild and Solvent-Free Conditions&lt;/title&gt;&lt;secondary-title&gt;Chinese Journal of Catalysis&lt;/secondary-title&gt;&lt;/titles&gt;&lt;periodical&gt;&lt;full-title&gt;Chinese Journal of Catalysis&lt;/full-title&gt;&lt;abbr-1&gt;Chinese J. Catal.&lt;/abbr-1&gt;&lt;/periodical&gt;&lt;pages&gt;1180-1184&lt;/pages&gt;&lt;volume&gt;32&lt;/volume&gt;&lt;number&gt;6&lt;/number&gt;&lt;keywords&gt;&lt;keyword&gt;aldehyde&lt;/keyword&gt;&lt;keyword&gt;ethyl acetoacetate&lt;/keyword&gt;&lt;keyword&gt;ammonium acetate&lt;/keyword&gt;&lt;keyword&gt;silica sulfuric acid&lt;/keyword&gt;&lt;keyword&gt;1,4-dihydropyridine&lt;/keyword&gt;&lt;/keywords&gt;&lt;dates&gt;&lt;year&gt;2011&lt;/year&gt;&lt;pub-dates&gt;&lt;date&gt;2011/01/01/&lt;/date&gt;&lt;/pub-dates&gt;&lt;/dates&gt;&lt;isbn&gt;1872-2067&lt;/isbn&gt;&lt;urls&gt;&lt;related-urls&gt;&lt;url&gt;http://www.sciencedirect.com/science/article/pii/S1872206710602525&lt;/url&gt;&lt;/related-urls&gt;&lt;/urls&gt;&lt;electronic-resource-num&gt;https://doi.org/10.1016/S1872-2067(10)60252-5&lt;/electronic-resource-num&gt;&lt;/record&gt;&lt;/Cite&gt;&lt;/EndNote&gt;</w:instrText>
            </w:r>
            <w:r w:rsidRPr="00DB694E">
              <w:rPr>
                <w:rFonts w:ascii="Times New Roman" w:hAnsi="Times New Roman" w:cs="Times New Roman"/>
                <w:b w:val="0"/>
                <w:bCs/>
                <w:w w:val="108"/>
                <w:sz w:val="20"/>
                <w:szCs w:val="20"/>
                <w:lang w:val="en-US"/>
              </w:rPr>
              <w:fldChar w:fldCharType="separate"/>
            </w:r>
            <w:r w:rsidR="003B2716" w:rsidRPr="003B2716">
              <w:rPr>
                <w:rFonts w:ascii="Times New Roman" w:hAnsi="Times New Roman" w:cs="Times New Roman"/>
                <w:b w:val="0"/>
                <w:bCs/>
                <w:noProof/>
                <w:w w:val="108"/>
                <w:sz w:val="20"/>
                <w:szCs w:val="20"/>
                <w:vertAlign w:val="superscript"/>
                <w:lang w:val="en-US"/>
              </w:rPr>
              <w:t>46</w:t>
            </w:r>
            <w:r w:rsidRPr="00DB694E">
              <w:rPr>
                <w:rFonts w:ascii="Times New Roman" w:hAnsi="Times New Roman" w:cs="Times New Roman"/>
                <w:b w:val="0"/>
                <w:bCs/>
                <w:w w:val="108"/>
                <w:sz w:val="20"/>
                <w:szCs w:val="20"/>
                <w:lang w:val="en-US"/>
              </w:rPr>
              <w:fldChar w:fldCharType="end"/>
            </w:r>
          </w:p>
        </w:tc>
      </w:tr>
      <w:tr w:rsidR="00DB694E" w:rsidRPr="00DB694E" w:rsidTr="009B4611">
        <w:trPr>
          <w:jc w:val="center"/>
        </w:trPr>
        <w:tc>
          <w:tcPr>
            <w:tcW w:w="453"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3</w:t>
            </w:r>
          </w:p>
        </w:tc>
        <w:tc>
          <w:tcPr>
            <w:tcW w:w="968"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rtl/>
                <w:lang w:bidi="fa-IR"/>
              </w:rPr>
            </w:pPr>
            <w:r w:rsidRPr="00DB694E">
              <w:rPr>
                <w:rFonts w:ascii="Times New Roman" w:hAnsi="Times New Roman" w:cs="Times New Roman"/>
                <w:b w:val="0"/>
                <w:bCs/>
                <w:w w:val="108"/>
                <w:sz w:val="20"/>
                <w:szCs w:val="20"/>
                <w:lang w:val="en-US"/>
              </w:rPr>
              <w:object w:dxaOrig="686" w:dyaOrig="1382">
                <v:shape id="_x0000_i1033" type="#_x0000_t75" style="width:21pt;height:45pt" o:ole="">
                  <v:imagedata r:id="rId27" o:title=""/>
                </v:shape>
                <o:OLEObject Type="Embed" ProgID="ChemDraw.Document.6.0" ShapeID="_x0000_i1033" DrawAspect="Content" ObjectID="_1696866564" r:id="rId28"/>
              </w:object>
            </w:r>
          </w:p>
        </w:tc>
        <w:tc>
          <w:tcPr>
            <w:tcW w:w="118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rtl/>
                <w:lang w:bidi="fa-IR"/>
              </w:rPr>
            </w:pPr>
            <w:r w:rsidRPr="00DB694E">
              <w:rPr>
                <w:rFonts w:ascii="Times New Roman" w:hAnsi="Times New Roman" w:cs="Times New Roman"/>
                <w:b w:val="0"/>
                <w:bCs/>
                <w:w w:val="108"/>
                <w:sz w:val="20"/>
                <w:szCs w:val="20"/>
                <w:lang w:val="en-US"/>
              </w:rPr>
              <w:object w:dxaOrig="1948" w:dyaOrig="2253">
                <v:shape id="_x0000_i1034" type="#_x0000_t75" style="width:62.25pt;height:71.25pt" o:ole="">
                  <v:imagedata r:id="rId29" o:title=""/>
                </v:shape>
                <o:OLEObject Type="Embed" ProgID="ChemDraw.Document.6.0" ShapeID="_x0000_i1034" DrawAspect="Content" ObjectID="_1696866565" r:id="rId30"/>
              </w:object>
            </w:r>
          </w:p>
        </w:tc>
        <w:tc>
          <w:tcPr>
            <w:tcW w:w="99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45</w:t>
            </w:r>
          </w:p>
        </w:tc>
        <w:tc>
          <w:tcPr>
            <w:tcW w:w="941"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95</w:t>
            </w:r>
          </w:p>
        </w:tc>
        <w:tc>
          <w:tcPr>
            <w:tcW w:w="463" w:type="pct"/>
            <w:vAlign w:val="center"/>
          </w:tcPr>
          <w:p w:rsidR="00725B64" w:rsidRPr="00DB694E" w:rsidRDefault="00E7523F" w:rsidP="003B2716">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fldChar w:fldCharType="begin"/>
            </w:r>
            <w:r w:rsidR="003B2716">
              <w:rPr>
                <w:rFonts w:ascii="Times New Roman" w:hAnsi="Times New Roman" w:cs="Times New Roman"/>
                <w:b w:val="0"/>
                <w:bCs/>
                <w:w w:val="108"/>
                <w:sz w:val="20"/>
                <w:szCs w:val="20"/>
                <w:lang w:val="en-US"/>
              </w:rPr>
              <w:instrText xml:space="preserve"> ADDIN EN.CITE &lt;EndNote&gt;&lt;Cite&gt;&lt;Author&gt;Datta&lt;/Author&gt;&lt;Year&gt;2011&lt;/Year&gt;&lt;RecNum&gt;3301&lt;/RecNum&gt;&lt;DisplayText&gt;&lt;style face="superscript"&gt;46&lt;/style&gt;&lt;/DisplayText&gt;&lt;record&gt;&lt;rec-number&gt;3301&lt;/rec-number&gt;&lt;foreign-keys&gt;&lt;key app="EN" db-id="0ew5f5sv8fs9vlesev6xvdwkvwdf5psrzxxr" timestamp="1583908603"&gt;3301&lt;/key&gt;&lt;/foreign-keys&gt;&lt;ref-type name="Journal Article"&gt;17&lt;/ref-type&gt;&lt;contributors&gt;&lt;authors&gt;&lt;author&gt;Datta, Bandita&lt;/author&gt;&lt;author&gt;Pasha, M. Afzal&lt;/author&gt;&lt;/authors&gt;&lt;/contributors&gt;&lt;titles&gt;&lt;title&gt;Silica Sulfuric Acid: An Efficient Heterogeneous Catalyst for the One-Pot Synthesis of 1,4-Dihydropyridines under Mild and Solvent-Free Conditions&lt;/title&gt;&lt;secondary-title&gt;Chinese Journal of Catalysis&lt;/secondary-title&gt;&lt;/titles&gt;&lt;periodical&gt;&lt;full-title&gt;Chinese Journal of Catalysis&lt;/full-title&gt;&lt;abbr-1&gt;Chinese J. Catal.&lt;/abbr-1&gt;&lt;/periodical&gt;&lt;pages&gt;1180-1184&lt;/pages&gt;&lt;volume&gt;32&lt;/volume&gt;&lt;number&gt;6&lt;/number&gt;&lt;keywords&gt;&lt;keyword&gt;aldehyde&lt;/keyword&gt;&lt;keyword&gt;ethyl acetoacetate&lt;/keyword&gt;&lt;keyword&gt;ammonium acetate&lt;/keyword&gt;&lt;keyword&gt;silica sulfuric acid&lt;/keyword&gt;&lt;keyword&gt;1,4-dihydropyridine&lt;/keyword&gt;&lt;/keywords&gt;&lt;dates&gt;&lt;year&gt;2011&lt;/year&gt;&lt;pub-dates&gt;&lt;date&gt;2011/01/01/&lt;/date&gt;&lt;/pub-dates&gt;&lt;/dates&gt;&lt;isbn&gt;1872-2067&lt;/isbn&gt;&lt;urls&gt;&lt;related-urls&gt;&lt;url&gt;http://www.sciencedirect.com/science/article/pii/S1872206710602525&lt;/url&gt;&lt;/related-urls&gt;&lt;/urls&gt;&lt;electronic-resource-num&gt;https://doi.org/10.1016/S1872-2067(10)60252-5&lt;/electronic-resource-num&gt;&lt;/record&gt;&lt;/Cite&gt;&lt;/EndNote&gt;</w:instrText>
            </w:r>
            <w:r w:rsidRPr="00DB694E">
              <w:rPr>
                <w:rFonts w:ascii="Times New Roman" w:hAnsi="Times New Roman" w:cs="Times New Roman"/>
                <w:b w:val="0"/>
                <w:bCs/>
                <w:w w:val="108"/>
                <w:sz w:val="20"/>
                <w:szCs w:val="20"/>
                <w:lang w:val="en-US"/>
              </w:rPr>
              <w:fldChar w:fldCharType="separate"/>
            </w:r>
            <w:r w:rsidR="003B2716" w:rsidRPr="003B2716">
              <w:rPr>
                <w:rFonts w:ascii="Times New Roman" w:hAnsi="Times New Roman" w:cs="Times New Roman"/>
                <w:b w:val="0"/>
                <w:bCs/>
                <w:noProof/>
                <w:w w:val="108"/>
                <w:sz w:val="20"/>
                <w:szCs w:val="20"/>
                <w:vertAlign w:val="superscript"/>
                <w:lang w:val="en-US"/>
              </w:rPr>
              <w:t>46</w:t>
            </w:r>
            <w:r w:rsidRPr="00DB694E">
              <w:rPr>
                <w:rFonts w:ascii="Times New Roman" w:hAnsi="Times New Roman" w:cs="Times New Roman"/>
                <w:b w:val="0"/>
                <w:bCs/>
                <w:w w:val="108"/>
                <w:sz w:val="20"/>
                <w:szCs w:val="20"/>
                <w:lang w:val="en-US"/>
              </w:rPr>
              <w:fldChar w:fldCharType="end"/>
            </w:r>
          </w:p>
        </w:tc>
      </w:tr>
      <w:tr w:rsidR="00DB694E" w:rsidRPr="00DB694E" w:rsidTr="009B4611">
        <w:trPr>
          <w:jc w:val="center"/>
        </w:trPr>
        <w:tc>
          <w:tcPr>
            <w:tcW w:w="453"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4</w:t>
            </w:r>
          </w:p>
        </w:tc>
        <w:tc>
          <w:tcPr>
            <w:tcW w:w="968"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686" w:dyaOrig="1372">
                <v:shape id="_x0000_i1035" type="#_x0000_t75" style="width:23.25pt;height:46.5pt" o:ole="">
                  <v:imagedata r:id="rId31" o:title=""/>
                </v:shape>
                <o:OLEObject Type="Embed" ProgID="ChemDraw.Document.6.0" ShapeID="_x0000_i1035" DrawAspect="Content" ObjectID="_1696866566" r:id="rId32"/>
              </w:object>
            </w:r>
          </w:p>
        </w:tc>
        <w:tc>
          <w:tcPr>
            <w:tcW w:w="118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rtl/>
                <w:lang w:bidi="fa-IR"/>
              </w:rPr>
            </w:pPr>
            <w:r w:rsidRPr="00DB694E">
              <w:rPr>
                <w:rFonts w:ascii="Times New Roman" w:hAnsi="Times New Roman" w:cs="Times New Roman"/>
                <w:b w:val="0"/>
                <w:bCs/>
                <w:w w:val="108"/>
                <w:sz w:val="20"/>
                <w:szCs w:val="20"/>
                <w:lang w:val="en-US"/>
              </w:rPr>
              <w:object w:dxaOrig="1948" w:dyaOrig="2236">
                <v:shape id="_x0000_i1036" type="#_x0000_t75" style="width:60pt;height:67.5pt" o:ole="">
                  <v:imagedata r:id="rId33" o:title=""/>
                </v:shape>
                <o:OLEObject Type="Embed" ProgID="ChemDraw.Document.6.0" ShapeID="_x0000_i1036" DrawAspect="Content" ObjectID="_1696866567" r:id="rId34"/>
              </w:object>
            </w:r>
          </w:p>
        </w:tc>
        <w:tc>
          <w:tcPr>
            <w:tcW w:w="99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40</w:t>
            </w:r>
          </w:p>
        </w:tc>
        <w:tc>
          <w:tcPr>
            <w:tcW w:w="941"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92</w:t>
            </w:r>
          </w:p>
        </w:tc>
        <w:tc>
          <w:tcPr>
            <w:tcW w:w="463" w:type="pct"/>
            <w:vAlign w:val="center"/>
          </w:tcPr>
          <w:p w:rsidR="00725B64" w:rsidRPr="00DB694E" w:rsidRDefault="00E7523F" w:rsidP="003B2716">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fldChar w:fldCharType="begin"/>
            </w:r>
            <w:r w:rsidR="003B2716">
              <w:rPr>
                <w:rFonts w:ascii="Times New Roman" w:hAnsi="Times New Roman" w:cs="Times New Roman"/>
                <w:b w:val="0"/>
                <w:bCs/>
                <w:w w:val="108"/>
                <w:sz w:val="20"/>
                <w:szCs w:val="20"/>
                <w:lang w:val="en-US"/>
              </w:rPr>
              <w:instrText xml:space="preserve"> ADDIN EN.CITE &lt;EndNote&gt;&lt;Cite&gt;&lt;Author&gt;Zarnegar&lt;/Author&gt;&lt;Year&gt;2015&lt;/Year&gt;&lt;RecNum&gt;3300&lt;/RecNum&gt;&lt;DisplayText&gt;&lt;style face="superscript"&gt;45&lt;/style&gt;&lt;/DisplayText&gt;&lt;record&gt;&lt;rec-number&gt;3300&lt;/rec-number&gt;&lt;foreign-keys&gt;&lt;key app="EN" db-id="0ew5f5sv8fs9vlesev6xvdwkvwdf5psrzxxr" timestamp="1583908529"&gt;3300&lt;/key&gt;&lt;/foreign-keys&gt;&lt;ref-type name="Journal Article"&gt;17&lt;/ref-type&gt;&lt;contributors&gt;&lt;authors&gt;&lt;author&gt;Zarnegar, Zohre&lt;/author&gt;&lt;author&gt;Safari, Javad&lt;/author&gt;&lt;/authors&gt;&lt;/contributors&gt;&lt;titles&gt;&lt;title&gt;The novel synthesis of magnetically chitosan/carbon nanotube composites and their catalytic applications&lt;/title&gt;&lt;secondary-title&gt;International Journal of Biological Macromolecules&lt;/secondary-title&gt;&lt;/titles&gt;&lt;periodical&gt;&lt;full-title&gt;International Journal of Biological Macromolecules&lt;/full-title&gt;&lt;abbr-1&gt;Int. J. Biol. Macromol.&lt;/abbr-1&gt;&lt;abbr-2&gt;Int J Biol Macromol&lt;/abbr-2&gt;&lt;/periodical&gt;&lt;pages&gt;21-31&lt;/pages&gt;&lt;volume&gt;75&lt;/volume&gt;&lt;keywords&gt;&lt;keyword&gt;Chitosan&lt;/keyword&gt;&lt;keyword&gt;FeO nanoparticles&lt;/keyword&gt;&lt;keyword&gt;1,4-Dihydropyridines&lt;/keyword&gt;&lt;keyword&gt;Hantzsch reaction&lt;/keyword&gt;&lt;keyword&gt;Carbon nanotubes&lt;/keyword&gt;&lt;/keywords&gt;&lt;dates&gt;&lt;year&gt;2015&lt;/year&gt;&lt;pub-dates&gt;&lt;date&gt;2015/04/01/&lt;/date&gt;&lt;/pub-dates&gt;&lt;/dates&gt;&lt;isbn&gt;0141-8130&lt;/isbn&gt;&lt;urls&gt;&lt;related-urls&gt;&lt;url&gt;http://www.sciencedirect.com/science/article/pii/S0141813015000161&lt;/url&gt;&lt;/related-urls&gt;&lt;/urls&gt;&lt;electronic-resource-num&gt;https://doi.org/10.1016/j.ijbiomac.2015.01.013&lt;/electronic-resource-num&gt;&lt;/record&gt;&lt;/Cite&gt;&lt;/EndNote&gt;</w:instrText>
            </w:r>
            <w:r w:rsidRPr="00DB694E">
              <w:rPr>
                <w:rFonts w:ascii="Times New Roman" w:hAnsi="Times New Roman" w:cs="Times New Roman"/>
                <w:b w:val="0"/>
                <w:bCs/>
                <w:w w:val="108"/>
                <w:sz w:val="20"/>
                <w:szCs w:val="20"/>
                <w:lang w:val="en-US"/>
              </w:rPr>
              <w:fldChar w:fldCharType="separate"/>
            </w:r>
            <w:r w:rsidR="003B2716" w:rsidRPr="003B2716">
              <w:rPr>
                <w:rFonts w:ascii="Times New Roman" w:hAnsi="Times New Roman" w:cs="Times New Roman"/>
                <w:b w:val="0"/>
                <w:bCs/>
                <w:noProof/>
                <w:w w:val="108"/>
                <w:sz w:val="20"/>
                <w:szCs w:val="20"/>
                <w:vertAlign w:val="superscript"/>
                <w:lang w:val="en-US"/>
              </w:rPr>
              <w:t>45</w:t>
            </w:r>
            <w:r w:rsidRPr="00DB694E">
              <w:rPr>
                <w:rFonts w:ascii="Times New Roman" w:hAnsi="Times New Roman" w:cs="Times New Roman"/>
                <w:b w:val="0"/>
                <w:bCs/>
                <w:w w:val="108"/>
                <w:sz w:val="20"/>
                <w:szCs w:val="20"/>
                <w:lang w:val="en-US"/>
              </w:rPr>
              <w:fldChar w:fldCharType="end"/>
            </w:r>
          </w:p>
        </w:tc>
      </w:tr>
      <w:tr w:rsidR="00DB694E" w:rsidRPr="00DB694E" w:rsidTr="009B4611">
        <w:trPr>
          <w:jc w:val="center"/>
        </w:trPr>
        <w:tc>
          <w:tcPr>
            <w:tcW w:w="453"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lastRenderedPageBreak/>
              <w:t>5</w:t>
            </w:r>
          </w:p>
        </w:tc>
        <w:tc>
          <w:tcPr>
            <w:tcW w:w="968"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rtl/>
                <w:lang w:bidi="fa-IR"/>
              </w:rPr>
            </w:pPr>
            <w:r w:rsidRPr="00DB694E">
              <w:rPr>
                <w:rFonts w:ascii="Times New Roman" w:hAnsi="Times New Roman" w:cs="Times New Roman"/>
                <w:b w:val="0"/>
                <w:bCs/>
                <w:w w:val="108"/>
                <w:sz w:val="20"/>
                <w:szCs w:val="20"/>
                <w:lang w:val="en-US"/>
              </w:rPr>
              <w:object w:dxaOrig="945" w:dyaOrig="1017">
                <v:shape id="_x0000_i1037" type="#_x0000_t75" style="width:32.25pt;height:34.5pt" o:ole="">
                  <v:imagedata r:id="rId35" o:title=""/>
                </v:shape>
                <o:OLEObject Type="Embed" ProgID="ChemDraw.Document.6.0" ShapeID="_x0000_i1037" DrawAspect="Content" ObjectID="_1696866568" r:id="rId36"/>
              </w:object>
            </w:r>
          </w:p>
        </w:tc>
        <w:tc>
          <w:tcPr>
            <w:tcW w:w="118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1949" w:dyaOrig="1879">
                <v:shape id="_x0000_i1038" type="#_x0000_t75" style="width:54.75pt;height:52.5pt" o:ole="">
                  <v:imagedata r:id="rId37" o:title=""/>
                </v:shape>
                <o:OLEObject Type="Embed" ProgID="ChemDraw.Document.6.0" ShapeID="_x0000_i1038" DrawAspect="Content" ObjectID="_1696866569" r:id="rId38"/>
              </w:object>
            </w:r>
          </w:p>
        </w:tc>
        <w:tc>
          <w:tcPr>
            <w:tcW w:w="99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50</w:t>
            </w:r>
          </w:p>
        </w:tc>
        <w:tc>
          <w:tcPr>
            <w:tcW w:w="941"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89</w:t>
            </w:r>
          </w:p>
        </w:tc>
        <w:tc>
          <w:tcPr>
            <w:tcW w:w="463" w:type="pct"/>
            <w:vAlign w:val="center"/>
          </w:tcPr>
          <w:p w:rsidR="00725B64" w:rsidRPr="00DB694E" w:rsidRDefault="00E7523F" w:rsidP="003B2716">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fldChar w:fldCharType="begin"/>
            </w:r>
            <w:r w:rsidR="003B2716">
              <w:rPr>
                <w:rFonts w:ascii="Times New Roman" w:hAnsi="Times New Roman" w:cs="Times New Roman"/>
                <w:b w:val="0"/>
                <w:bCs/>
                <w:w w:val="108"/>
                <w:sz w:val="20"/>
                <w:szCs w:val="20"/>
                <w:lang w:val="en-US"/>
              </w:rPr>
              <w:instrText xml:space="preserve"> ADDIN EN.CITE &lt;EndNote&gt;&lt;Cite&gt;&lt;Author&gt;Zarnegar&lt;/Author&gt;&lt;Year&gt;2015&lt;/Year&gt;&lt;RecNum&gt;3300&lt;/RecNum&gt;&lt;DisplayText&gt;&lt;style face="superscript"&gt;45&lt;/style&gt;&lt;/DisplayText&gt;&lt;record&gt;&lt;rec-number&gt;3300&lt;/rec-number&gt;&lt;foreign-keys&gt;&lt;key app="EN" db-id="0ew5f5sv8fs9vlesev6xvdwkvwdf5psrzxxr" timestamp="1583908529"&gt;3300&lt;/key&gt;&lt;/foreign-keys&gt;&lt;ref-type name="Journal Article"&gt;17&lt;/ref-type&gt;&lt;contributors&gt;&lt;authors&gt;&lt;author&gt;Zarnegar, Zohre&lt;/author&gt;&lt;author&gt;Safari, Javad&lt;/author&gt;&lt;/authors&gt;&lt;/contributors&gt;&lt;titles&gt;&lt;title&gt;The novel synthesis of magnetically chitosan/carbon nanotube composites and their catalytic applications&lt;/title&gt;&lt;secondary-title&gt;International Journal of Biological Macromolecules&lt;/secondary-title&gt;&lt;/titles&gt;&lt;periodical&gt;&lt;full-title&gt;International Journal of Biological Macromolecules&lt;/full-title&gt;&lt;abbr-1&gt;Int. J. Biol. Macromol.&lt;/abbr-1&gt;&lt;abbr-2&gt;Int J Biol Macromol&lt;/abbr-2&gt;&lt;/periodical&gt;&lt;pages&gt;21-31&lt;/pages&gt;&lt;volume&gt;75&lt;/volume&gt;&lt;keywords&gt;&lt;keyword&gt;Chitosan&lt;/keyword&gt;&lt;keyword&gt;FeO nanoparticles&lt;/keyword&gt;&lt;keyword&gt;1,4-Dihydropyridines&lt;/keyword&gt;&lt;keyword&gt;Hantzsch reaction&lt;/keyword&gt;&lt;keyword&gt;Carbon nanotubes&lt;/keyword&gt;&lt;/keywords&gt;&lt;dates&gt;&lt;year&gt;2015&lt;/year&gt;&lt;pub-dates&gt;&lt;date&gt;2015/04/01/&lt;/date&gt;&lt;/pub-dates&gt;&lt;/dates&gt;&lt;isbn&gt;0141-8130&lt;/isbn&gt;&lt;urls&gt;&lt;related-urls&gt;&lt;url&gt;http://www.sciencedirect.com/science/article/pii/S0141813015000161&lt;/url&gt;&lt;/related-urls&gt;&lt;/urls&gt;&lt;electronic-resource-num&gt;https://doi.org/10.1016/j.ijbiomac.2015.01.013&lt;/electronic-resource-num&gt;&lt;/record&gt;&lt;/Cite&gt;&lt;/EndNote&gt;</w:instrText>
            </w:r>
            <w:r w:rsidRPr="00DB694E">
              <w:rPr>
                <w:rFonts w:ascii="Times New Roman" w:hAnsi="Times New Roman" w:cs="Times New Roman"/>
                <w:b w:val="0"/>
                <w:bCs/>
                <w:w w:val="108"/>
                <w:sz w:val="20"/>
                <w:szCs w:val="20"/>
                <w:lang w:val="en-US"/>
              </w:rPr>
              <w:fldChar w:fldCharType="separate"/>
            </w:r>
            <w:r w:rsidR="003B2716" w:rsidRPr="003B2716">
              <w:rPr>
                <w:rFonts w:ascii="Times New Roman" w:hAnsi="Times New Roman" w:cs="Times New Roman"/>
                <w:b w:val="0"/>
                <w:bCs/>
                <w:noProof/>
                <w:w w:val="108"/>
                <w:sz w:val="20"/>
                <w:szCs w:val="20"/>
                <w:vertAlign w:val="superscript"/>
                <w:lang w:val="en-US"/>
              </w:rPr>
              <w:t>45</w:t>
            </w:r>
            <w:r w:rsidRPr="00DB694E">
              <w:rPr>
                <w:rFonts w:ascii="Times New Roman" w:hAnsi="Times New Roman" w:cs="Times New Roman"/>
                <w:b w:val="0"/>
                <w:bCs/>
                <w:w w:val="108"/>
                <w:sz w:val="20"/>
                <w:szCs w:val="20"/>
                <w:lang w:val="en-US"/>
              </w:rPr>
              <w:fldChar w:fldCharType="end"/>
            </w:r>
          </w:p>
        </w:tc>
      </w:tr>
      <w:tr w:rsidR="00DB694E" w:rsidRPr="00DB694E" w:rsidTr="009B4611">
        <w:trPr>
          <w:jc w:val="center"/>
        </w:trPr>
        <w:tc>
          <w:tcPr>
            <w:tcW w:w="453"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6</w:t>
            </w:r>
          </w:p>
        </w:tc>
        <w:tc>
          <w:tcPr>
            <w:tcW w:w="968"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rtl/>
                <w:lang w:bidi="fa-IR"/>
              </w:rPr>
            </w:pPr>
            <w:r w:rsidRPr="00DB694E">
              <w:rPr>
                <w:rFonts w:ascii="Times New Roman" w:hAnsi="Times New Roman" w:cs="Times New Roman"/>
                <w:b w:val="0"/>
                <w:bCs/>
                <w:w w:val="108"/>
                <w:sz w:val="20"/>
                <w:szCs w:val="20"/>
                <w:lang w:val="en-US"/>
              </w:rPr>
              <w:object w:dxaOrig="909" w:dyaOrig="1020">
                <v:shape id="_x0000_i1039" type="#_x0000_t75" style="width:32.25pt;height:36.75pt" o:ole="">
                  <v:imagedata r:id="rId39" o:title=""/>
                </v:shape>
                <o:OLEObject Type="Embed" ProgID="ChemDraw.Document.6.0" ShapeID="_x0000_i1039" DrawAspect="Content" ObjectID="_1696866570" r:id="rId40"/>
              </w:object>
            </w:r>
          </w:p>
        </w:tc>
        <w:tc>
          <w:tcPr>
            <w:tcW w:w="118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1949" w:dyaOrig="1878">
                <v:shape id="_x0000_i1040" type="#_x0000_t75" style="width:54.75pt;height:52.5pt" o:ole="">
                  <v:imagedata r:id="rId41" o:title=""/>
                </v:shape>
                <o:OLEObject Type="Embed" ProgID="ChemDraw.Document.6.0" ShapeID="_x0000_i1040" DrawAspect="Content" ObjectID="_1696866571" r:id="rId42"/>
              </w:object>
            </w:r>
          </w:p>
        </w:tc>
        <w:tc>
          <w:tcPr>
            <w:tcW w:w="99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40</w:t>
            </w:r>
          </w:p>
        </w:tc>
        <w:tc>
          <w:tcPr>
            <w:tcW w:w="941"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91</w:t>
            </w:r>
          </w:p>
        </w:tc>
        <w:tc>
          <w:tcPr>
            <w:tcW w:w="463" w:type="pct"/>
            <w:vAlign w:val="center"/>
          </w:tcPr>
          <w:p w:rsidR="00725B64" w:rsidRPr="00DB694E" w:rsidRDefault="00E7523F" w:rsidP="003B2716">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fldChar w:fldCharType="begin"/>
            </w:r>
            <w:r w:rsidR="003B2716">
              <w:rPr>
                <w:rFonts w:ascii="Times New Roman" w:hAnsi="Times New Roman" w:cs="Times New Roman"/>
                <w:b w:val="0"/>
                <w:bCs/>
                <w:w w:val="108"/>
                <w:sz w:val="20"/>
                <w:szCs w:val="20"/>
                <w:lang w:val="en-US"/>
              </w:rPr>
              <w:instrText xml:space="preserve"> ADDIN EN.CITE &lt;EndNote&gt;&lt;Cite&gt;&lt;Author&gt;Priede&lt;/Author&gt;&lt;Year&gt;2015&lt;/Year&gt;&lt;RecNum&gt;3302&lt;/RecNum&gt;&lt;DisplayText&gt;&lt;style face="superscript"&gt;47&lt;/style&gt;&lt;/DisplayText&gt;&lt;record&gt;&lt;rec-number&gt;3302&lt;/rec-number&gt;&lt;foreign-keys&gt;&lt;key app="EN" db-id="0ew5f5sv8fs9vlesev6xvdwkvwdf5psrzxxr" timestamp="1583909085"&gt;3302&lt;/key&gt;&lt;/foreign-keys&gt;&lt;ref-type name="Journal Article"&gt;17&lt;/ref-type&gt;&lt;contributors&gt;&lt;authors&gt;&lt;author&gt;Priede, Elina&lt;/author&gt;&lt;author&gt;Zicmanis, Andris&lt;/author&gt;&lt;/authors&gt;&lt;/contributors&gt;&lt;titles&gt;&lt;title&gt;One-Pot Three-Component Synthesis of Hantzsch 1,4-Dihydropyridines Promoted by Dimethyl Phosphate Ionic Liquids&lt;/title&gt;&lt;secondary-title&gt;Helvetica Chimica Acta&lt;/secondary-title&gt;&lt;/titles&gt;&lt;periodical&gt;&lt;full-title&gt;Helvetica Chimica Acta&lt;/full-title&gt;&lt;abbr-1&gt;Helv. Chim. Acta&lt;/abbr-1&gt;&lt;abbr-2&gt;Helv Chim Acta&lt;/abbr-2&gt;&lt;/periodical&gt;&lt;pages&gt;1095-1103&lt;/pages&gt;&lt;volume&gt;98&lt;/volume&gt;&lt;number&gt;8&lt;/number&gt;&lt;dates&gt;&lt;year&gt;2015&lt;/year&gt;&lt;/dates&gt;&lt;isbn&gt;0018-019X&lt;/isbn&gt;&lt;urls&gt;&lt;related-urls&gt;&lt;url&gt;https://onlinelibrary.wiley.com/doi/abs/10.1002/hlca.201500009&lt;/url&gt;&lt;/related-urls&gt;&lt;/urls&gt;&lt;electronic-resource-num&gt;10.1002/hlca.201500009&lt;/electronic-resource-num&gt;&lt;/record&gt;&lt;/Cite&gt;&lt;/EndNote&gt;</w:instrText>
            </w:r>
            <w:r w:rsidRPr="00DB694E">
              <w:rPr>
                <w:rFonts w:ascii="Times New Roman" w:hAnsi="Times New Roman" w:cs="Times New Roman"/>
                <w:b w:val="0"/>
                <w:bCs/>
                <w:w w:val="108"/>
                <w:sz w:val="20"/>
                <w:szCs w:val="20"/>
                <w:lang w:val="en-US"/>
              </w:rPr>
              <w:fldChar w:fldCharType="separate"/>
            </w:r>
            <w:r w:rsidR="003B2716" w:rsidRPr="003B2716">
              <w:rPr>
                <w:rFonts w:ascii="Times New Roman" w:hAnsi="Times New Roman" w:cs="Times New Roman"/>
                <w:b w:val="0"/>
                <w:bCs/>
                <w:noProof/>
                <w:w w:val="108"/>
                <w:sz w:val="20"/>
                <w:szCs w:val="20"/>
                <w:vertAlign w:val="superscript"/>
                <w:lang w:val="en-US"/>
              </w:rPr>
              <w:t>47</w:t>
            </w:r>
            <w:r w:rsidRPr="00DB694E">
              <w:rPr>
                <w:rFonts w:ascii="Times New Roman" w:hAnsi="Times New Roman" w:cs="Times New Roman"/>
                <w:b w:val="0"/>
                <w:bCs/>
                <w:w w:val="108"/>
                <w:sz w:val="20"/>
                <w:szCs w:val="20"/>
                <w:lang w:val="en-US"/>
              </w:rPr>
              <w:fldChar w:fldCharType="end"/>
            </w:r>
          </w:p>
        </w:tc>
      </w:tr>
      <w:tr w:rsidR="00DB694E" w:rsidRPr="00DB694E" w:rsidTr="009B4611">
        <w:trPr>
          <w:jc w:val="center"/>
        </w:trPr>
        <w:tc>
          <w:tcPr>
            <w:tcW w:w="453"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7</w:t>
            </w:r>
          </w:p>
        </w:tc>
        <w:tc>
          <w:tcPr>
            <w:tcW w:w="968"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832" w:dyaOrig="1020">
                <v:shape id="_x0000_i1041" type="#_x0000_t75" style="width:32.25pt;height:39.75pt" o:ole="">
                  <v:imagedata r:id="rId43" o:title=""/>
                </v:shape>
                <o:OLEObject Type="Embed" ProgID="ChemDraw.Document.6.0" ShapeID="_x0000_i1041" DrawAspect="Content" ObjectID="_1696866572" r:id="rId44"/>
              </w:object>
            </w:r>
          </w:p>
        </w:tc>
        <w:tc>
          <w:tcPr>
            <w:tcW w:w="118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1948" w:dyaOrig="1881">
                <v:shape id="_x0000_i1042" type="#_x0000_t75" style="width:59.25pt;height:57pt" o:ole="">
                  <v:imagedata r:id="rId45" o:title=""/>
                </v:shape>
                <o:OLEObject Type="Embed" ProgID="ChemDraw.Document.6.0" ShapeID="_x0000_i1042" DrawAspect="Content" ObjectID="_1696866573" r:id="rId46"/>
              </w:object>
            </w:r>
          </w:p>
        </w:tc>
        <w:tc>
          <w:tcPr>
            <w:tcW w:w="99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40</w:t>
            </w:r>
          </w:p>
        </w:tc>
        <w:tc>
          <w:tcPr>
            <w:tcW w:w="941"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90</w:t>
            </w:r>
          </w:p>
        </w:tc>
        <w:tc>
          <w:tcPr>
            <w:tcW w:w="463" w:type="pct"/>
            <w:vAlign w:val="center"/>
          </w:tcPr>
          <w:p w:rsidR="00725B64" w:rsidRPr="00DB694E" w:rsidRDefault="00E7523F" w:rsidP="003B2716">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fldChar w:fldCharType="begin"/>
            </w:r>
            <w:r w:rsidR="003B2716">
              <w:rPr>
                <w:rFonts w:ascii="Times New Roman" w:hAnsi="Times New Roman" w:cs="Times New Roman"/>
                <w:b w:val="0"/>
                <w:bCs/>
                <w:w w:val="108"/>
                <w:sz w:val="20"/>
                <w:szCs w:val="20"/>
                <w:lang w:val="en-US"/>
              </w:rPr>
              <w:instrText xml:space="preserve"> ADDIN EN.CITE &lt;EndNote&gt;&lt;Cite&gt;&lt;Author&gt;Priede&lt;/Author&gt;&lt;Year&gt;2015&lt;/Year&gt;&lt;RecNum&gt;3302&lt;/RecNum&gt;&lt;DisplayText&gt;&lt;style face="superscript"&gt;47&lt;/style&gt;&lt;/DisplayText&gt;&lt;record&gt;&lt;rec-number&gt;3302&lt;/rec-number&gt;&lt;foreign-keys&gt;&lt;key app="EN" db-id="0ew5f5sv8fs9vlesev6xvdwkvwdf5psrzxxr" timestamp="1583909085"&gt;3302&lt;/key&gt;&lt;/foreign-keys&gt;&lt;ref-type name="Journal Article"&gt;17&lt;/ref-type&gt;&lt;contributors&gt;&lt;authors&gt;&lt;author&gt;Priede, Elina&lt;/author&gt;&lt;author&gt;Zicmanis, Andris&lt;/author&gt;&lt;/authors&gt;&lt;/contributors&gt;&lt;titles&gt;&lt;title&gt;One-Pot Three-Component Synthesis of Hantzsch 1,4-Dihydropyridines Promoted by Dimethyl Phosphate Ionic Liquids&lt;/title&gt;&lt;secondary-title&gt;Helvetica Chimica Acta&lt;/secondary-title&gt;&lt;/titles&gt;&lt;periodical&gt;&lt;full-title&gt;Helvetica Chimica Acta&lt;/full-title&gt;&lt;abbr-1&gt;Helv. Chim. Acta&lt;/abbr-1&gt;&lt;abbr-2&gt;Helv Chim Acta&lt;/abbr-2&gt;&lt;/periodical&gt;&lt;pages&gt;1095-1103&lt;/pages&gt;&lt;volume&gt;98&lt;/volume&gt;&lt;number&gt;8&lt;/number&gt;&lt;dates&gt;&lt;year&gt;2015&lt;/year&gt;&lt;/dates&gt;&lt;isbn&gt;0018-019X&lt;/isbn&gt;&lt;urls&gt;&lt;related-urls&gt;&lt;url&gt;https://onlinelibrary.wiley.com/doi/abs/10.1002/hlca.201500009&lt;/url&gt;&lt;/related-urls&gt;&lt;/urls&gt;&lt;electronic-resource-num&gt;10.1002/hlca.201500009&lt;/electronic-resource-num&gt;&lt;/record&gt;&lt;/Cite&gt;&lt;/EndNote&gt;</w:instrText>
            </w:r>
            <w:r w:rsidRPr="00DB694E">
              <w:rPr>
                <w:rFonts w:ascii="Times New Roman" w:hAnsi="Times New Roman" w:cs="Times New Roman"/>
                <w:b w:val="0"/>
                <w:bCs/>
                <w:w w:val="108"/>
                <w:sz w:val="20"/>
                <w:szCs w:val="20"/>
                <w:lang w:val="en-US"/>
              </w:rPr>
              <w:fldChar w:fldCharType="separate"/>
            </w:r>
            <w:r w:rsidR="003B2716" w:rsidRPr="003B2716">
              <w:rPr>
                <w:rFonts w:ascii="Times New Roman" w:hAnsi="Times New Roman" w:cs="Times New Roman"/>
                <w:b w:val="0"/>
                <w:bCs/>
                <w:noProof/>
                <w:w w:val="108"/>
                <w:sz w:val="20"/>
                <w:szCs w:val="20"/>
                <w:vertAlign w:val="superscript"/>
                <w:lang w:val="en-US"/>
              </w:rPr>
              <w:t>47</w:t>
            </w:r>
            <w:r w:rsidRPr="00DB694E">
              <w:rPr>
                <w:rFonts w:ascii="Times New Roman" w:hAnsi="Times New Roman" w:cs="Times New Roman"/>
                <w:b w:val="0"/>
                <w:bCs/>
                <w:w w:val="108"/>
                <w:sz w:val="20"/>
                <w:szCs w:val="20"/>
                <w:lang w:val="en-US"/>
              </w:rPr>
              <w:fldChar w:fldCharType="end"/>
            </w:r>
          </w:p>
        </w:tc>
      </w:tr>
      <w:tr w:rsidR="00DB694E" w:rsidRPr="00DB694E" w:rsidTr="009B4611">
        <w:trPr>
          <w:jc w:val="center"/>
        </w:trPr>
        <w:tc>
          <w:tcPr>
            <w:tcW w:w="453"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8</w:t>
            </w:r>
          </w:p>
        </w:tc>
        <w:tc>
          <w:tcPr>
            <w:tcW w:w="968"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943" w:dyaOrig="1384">
                <v:shape id="_x0000_i1043" type="#_x0000_t75" style="width:32.25pt;height:46.5pt" o:ole="">
                  <v:imagedata r:id="rId47" o:title=""/>
                </v:shape>
                <o:OLEObject Type="Embed" ProgID="ChemDraw.Document.6.0" ShapeID="_x0000_i1043" DrawAspect="Content" ObjectID="_1696866574" r:id="rId48"/>
              </w:object>
            </w:r>
          </w:p>
        </w:tc>
        <w:tc>
          <w:tcPr>
            <w:tcW w:w="118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1948" w:dyaOrig="2243">
                <v:shape id="_x0000_i1044" type="#_x0000_t75" style="width:57pt;height:65.25pt" o:ole="">
                  <v:imagedata r:id="rId49" o:title=""/>
                </v:shape>
                <o:OLEObject Type="Embed" ProgID="ChemDraw.Document.6.0" ShapeID="_x0000_i1044" DrawAspect="Content" ObjectID="_1696866575" r:id="rId50"/>
              </w:object>
            </w:r>
          </w:p>
        </w:tc>
        <w:tc>
          <w:tcPr>
            <w:tcW w:w="99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45</w:t>
            </w:r>
          </w:p>
        </w:tc>
        <w:tc>
          <w:tcPr>
            <w:tcW w:w="941"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92</w:t>
            </w:r>
          </w:p>
        </w:tc>
        <w:tc>
          <w:tcPr>
            <w:tcW w:w="463" w:type="pct"/>
            <w:vAlign w:val="center"/>
          </w:tcPr>
          <w:p w:rsidR="00725B64" w:rsidRPr="00DB694E" w:rsidRDefault="00E7523F" w:rsidP="003B2716">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fldChar w:fldCharType="begin"/>
            </w:r>
            <w:r w:rsidR="003B2716">
              <w:rPr>
                <w:rFonts w:ascii="Times New Roman" w:hAnsi="Times New Roman" w:cs="Times New Roman"/>
                <w:b w:val="0"/>
                <w:bCs/>
                <w:w w:val="108"/>
                <w:sz w:val="20"/>
                <w:szCs w:val="20"/>
                <w:lang w:val="en-US"/>
              </w:rPr>
              <w:instrText xml:space="preserve"> ADDIN EN.CITE &lt;EndNote&gt;&lt;Cite&gt;&lt;Author&gt;Watanabe&lt;/Author&gt;&lt;Year&gt;1983&lt;/Year&gt;&lt;RecNum&gt;3292&lt;/RecNum&gt;&lt;DisplayText&gt;&lt;style face="superscript"&gt;48&lt;/style&gt;&lt;/DisplayText&gt;&lt;record&gt;&lt;rec-number&gt;3292&lt;/rec-number&gt;&lt;foreign-keys&gt;&lt;key app="EN" db-id="0ew5f5sv8fs9vlesev6xvdwkvwdf5psrzxxr" timestamp="1583907225"&gt;3292&lt;/key&gt;&lt;/foreign-keys&gt;&lt;ref-type name="Journal Article"&gt;17&lt;/ref-type&gt;&lt;contributors&gt;&lt;authors&gt;&lt;author&gt;Watanabe, Yutaka&lt;/author&gt;&lt;author&gt;Shiota, Kazuhiro&lt;/author&gt;&lt;author&gt;Hoshiko, Tomonori&lt;/author&gt;&lt;author&gt;Ozaki, Shoichiro&lt;/author&gt;&lt;/authors&gt;&lt;/contributors&gt;&lt;titles&gt;&lt;title&gt;An Efficient Procedure for the Hantzsch Dihydropyridine Synthesis&lt;/title&gt;&lt;secondary-title&gt;Synthesis&lt;/secondary-title&gt;&lt;/titles&gt;&lt;periodical&gt;&lt;full-title&gt;Synthesis&lt;/full-title&gt;&lt;abbr-1&gt;Synthesis&lt;/abbr-1&gt;&lt;abbr-2&gt;Synthesis&lt;/abbr-2&gt;&lt;/periodical&gt;&lt;pages&gt;761-761&lt;/pages&gt;&lt;volume&gt;1983&lt;/volume&gt;&lt;number&gt;09&lt;/number&gt;&lt;section&gt;761&lt;/section&gt;&lt;dates&gt;&lt;year&gt;1983&lt;/year&gt;&lt;pub-dates&gt;&lt;date&gt;//&amp;#xD;17.05.2002&lt;/date&gt;&lt;/pub-dates&gt;&lt;/dates&gt;&lt;isbn&gt;0039-7881&lt;/isbn&gt;&lt;urls&gt;&lt;/urls&gt;&lt;electronic-resource-num&gt;10.1055/s-1983-30505&lt;/electronic-resource-num&gt;&lt;language&gt;En&lt;/language&gt;&lt;/record&gt;&lt;/Cite&gt;&lt;/EndNote&gt;</w:instrText>
            </w:r>
            <w:r w:rsidRPr="00DB694E">
              <w:rPr>
                <w:rFonts w:ascii="Times New Roman" w:hAnsi="Times New Roman" w:cs="Times New Roman"/>
                <w:b w:val="0"/>
                <w:bCs/>
                <w:w w:val="108"/>
                <w:sz w:val="20"/>
                <w:szCs w:val="20"/>
                <w:lang w:val="en-US"/>
              </w:rPr>
              <w:fldChar w:fldCharType="separate"/>
            </w:r>
            <w:r w:rsidR="003B2716" w:rsidRPr="003B2716">
              <w:rPr>
                <w:rFonts w:ascii="Times New Roman" w:hAnsi="Times New Roman" w:cs="Times New Roman"/>
                <w:b w:val="0"/>
                <w:bCs/>
                <w:noProof/>
                <w:w w:val="108"/>
                <w:sz w:val="20"/>
                <w:szCs w:val="20"/>
                <w:vertAlign w:val="superscript"/>
                <w:lang w:val="en-US"/>
              </w:rPr>
              <w:t>48</w:t>
            </w:r>
            <w:r w:rsidRPr="00DB694E">
              <w:rPr>
                <w:rFonts w:ascii="Times New Roman" w:hAnsi="Times New Roman" w:cs="Times New Roman"/>
                <w:b w:val="0"/>
                <w:bCs/>
                <w:w w:val="108"/>
                <w:sz w:val="20"/>
                <w:szCs w:val="20"/>
                <w:lang w:val="en-US"/>
              </w:rPr>
              <w:fldChar w:fldCharType="end"/>
            </w:r>
          </w:p>
        </w:tc>
      </w:tr>
      <w:tr w:rsidR="00DB694E" w:rsidRPr="00DB694E" w:rsidTr="009B4611">
        <w:trPr>
          <w:jc w:val="center"/>
        </w:trPr>
        <w:tc>
          <w:tcPr>
            <w:tcW w:w="453"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9</w:t>
            </w:r>
          </w:p>
        </w:tc>
        <w:tc>
          <w:tcPr>
            <w:tcW w:w="968"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686" w:dyaOrig="1377">
                <v:shape id="_x0000_i1045" type="#_x0000_t75" style="width:26.25pt;height:50.25pt" o:ole="">
                  <v:imagedata r:id="rId51" o:title=""/>
                </v:shape>
                <o:OLEObject Type="Embed" ProgID="ChemDraw.Document.6.0" ShapeID="_x0000_i1045" DrawAspect="Content" ObjectID="_1696866576" r:id="rId52"/>
              </w:object>
            </w:r>
          </w:p>
        </w:tc>
        <w:tc>
          <w:tcPr>
            <w:tcW w:w="118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1948" w:dyaOrig="2236">
                <v:shape id="_x0000_i1046" type="#_x0000_t75" style="width:57.75pt;height:66.75pt" o:ole="">
                  <v:imagedata r:id="rId53" o:title=""/>
                </v:shape>
                <o:OLEObject Type="Embed" ProgID="ChemDraw.Document.6.0" ShapeID="_x0000_i1046" DrawAspect="Content" ObjectID="_1696866577" r:id="rId54"/>
              </w:object>
            </w:r>
          </w:p>
        </w:tc>
        <w:tc>
          <w:tcPr>
            <w:tcW w:w="99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40</w:t>
            </w:r>
          </w:p>
        </w:tc>
        <w:tc>
          <w:tcPr>
            <w:tcW w:w="941"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91</w:t>
            </w:r>
          </w:p>
        </w:tc>
        <w:tc>
          <w:tcPr>
            <w:tcW w:w="463" w:type="pct"/>
            <w:vAlign w:val="center"/>
          </w:tcPr>
          <w:p w:rsidR="00725B64" w:rsidRPr="00DB694E" w:rsidRDefault="00E7523F" w:rsidP="003B2716">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fldChar w:fldCharType="begin"/>
            </w:r>
            <w:r w:rsidR="003B2716">
              <w:rPr>
                <w:rFonts w:ascii="Times New Roman" w:hAnsi="Times New Roman" w:cs="Times New Roman"/>
                <w:b w:val="0"/>
                <w:bCs/>
                <w:w w:val="108"/>
                <w:sz w:val="20"/>
                <w:szCs w:val="20"/>
                <w:lang w:val="en-US"/>
              </w:rPr>
              <w:instrText xml:space="preserve"> ADDIN EN.CITE &lt;EndNote&gt;&lt;Cite&gt;&lt;Author&gt;Priede&lt;/Author&gt;&lt;Year&gt;2015&lt;/Year&gt;&lt;RecNum&gt;3302&lt;/RecNum&gt;&lt;DisplayText&gt;&lt;style face="superscript"&gt;47&lt;/style&gt;&lt;/DisplayText&gt;&lt;record&gt;&lt;rec-number&gt;3302&lt;/rec-number&gt;&lt;foreign-keys&gt;&lt;key app="EN" db-id="0ew5f5sv8fs9vlesev6xvdwkvwdf5psrzxxr" timestamp="1583909085"&gt;3302&lt;/key&gt;&lt;/foreign-keys&gt;&lt;ref-type name="Journal Article"&gt;17&lt;/ref-type&gt;&lt;contributors&gt;&lt;authors&gt;&lt;author&gt;Priede, Elina&lt;/author&gt;&lt;author&gt;Zicmanis, Andris&lt;/author&gt;&lt;/authors&gt;&lt;/contributors&gt;&lt;titles&gt;&lt;title&gt;One-Pot Three-Component Synthesis of Hantzsch 1,4-Dihydropyridines Promoted by Dimethyl Phosphate Ionic Liquids&lt;/title&gt;&lt;secondary-title&gt;Helvetica Chimica Acta&lt;/secondary-title&gt;&lt;/titles&gt;&lt;periodical&gt;&lt;full-title&gt;Helvetica Chimica Acta&lt;/full-title&gt;&lt;abbr-1&gt;Helv. Chim. Acta&lt;/abbr-1&gt;&lt;abbr-2&gt;Helv Chim Acta&lt;/abbr-2&gt;&lt;/periodical&gt;&lt;pages&gt;1095-1103&lt;/pages&gt;&lt;volume&gt;98&lt;/volume&gt;&lt;number&gt;8&lt;/number&gt;&lt;dates&gt;&lt;year&gt;2015&lt;/year&gt;&lt;/dates&gt;&lt;isbn&gt;0018-019X&lt;/isbn&gt;&lt;urls&gt;&lt;related-urls&gt;&lt;url&gt;https://onlinelibrary.wiley.com/doi/abs/10.1002/hlca.201500009&lt;/url&gt;&lt;/related-urls&gt;&lt;/urls&gt;&lt;electronic-resource-num&gt;10.1002/hlca.201500009&lt;/electronic-resource-num&gt;&lt;/record&gt;&lt;/Cite&gt;&lt;/EndNote&gt;</w:instrText>
            </w:r>
            <w:r w:rsidRPr="00DB694E">
              <w:rPr>
                <w:rFonts w:ascii="Times New Roman" w:hAnsi="Times New Roman" w:cs="Times New Roman"/>
                <w:b w:val="0"/>
                <w:bCs/>
                <w:w w:val="108"/>
                <w:sz w:val="20"/>
                <w:szCs w:val="20"/>
                <w:lang w:val="en-US"/>
              </w:rPr>
              <w:fldChar w:fldCharType="separate"/>
            </w:r>
            <w:r w:rsidR="003B2716" w:rsidRPr="003B2716">
              <w:rPr>
                <w:rFonts w:ascii="Times New Roman" w:hAnsi="Times New Roman" w:cs="Times New Roman"/>
                <w:b w:val="0"/>
                <w:bCs/>
                <w:noProof/>
                <w:w w:val="108"/>
                <w:sz w:val="20"/>
                <w:szCs w:val="20"/>
                <w:vertAlign w:val="superscript"/>
                <w:lang w:val="en-US"/>
              </w:rPr>
              <w:t>47</w:t>
            </w:r>
            <w:r w:rsidRPr="00DB694E">
              <w:rPr>
                <w:rFonts w:ascii="Times New Roman" w:hAnsi="Times New Roman" w:cs="Times New Roman"/>
                <w:b w:val="0"/>
                <w:bCs/>
                <w:w w:val="108"/>
                <w:sz w:val="20"/>
                <w:szCs w:val="20"/>
                <w:lang w:val="en-US"/>
              </w:rPr>
              <w:fldChar w:fldCharType="end"/>
            </w:r>
          </w:p>
        </w:tc>
      </w:tr>
      <w:tr w:rsidR="00DB694E" w:rsidRPr="00DB694E" w:rsidTr="009B4611">
        <w:trPr>
          <w:jc w:val="center"/>
        </w:trPr>
        <w:tc>
          <w:tcPr>
            <w:tcW w:w="453"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10</w:t>
            </w:r>
          </w:p>
        </w:tc>
        <w:tc>
          <w:tcPr>
            <w:tcW w:w="968"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686" w:dyaOrig="1391">
                <v:shape id="_x0000_i1047" type="#_x0000_t75" style="width:24.75pt;height:49.5pt" o:ole="">
                  <v:imagedata r:id="rId55" o:title=""/>
                </v:shape>
                <o:OLEObject Type="Embed" ProgID="ChemDraw.Document.6.0" ShapeID="_x0000_i1047" DrawAspect="Content" ObjectID="_1696866578" r:id="rId56"/>
              </w:object>
            </w:r>
          </w:p>
        </w:tc>
        <w:tc>
          <w:tcPr>
            <w:tcW w:w="118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1948" w:dyaOrig="2253">
                <v:shape id="_x0000_i1048" type="#_x0000_t75" style="width:61.5pt;height:69.75pt" o:ole="">
                  <v:imagedata r:id="rId57" o:title=""/>
                </v:shape>
                <o:OLEObject Type="Embed" ProgID="ChemDraw.Document.6.0" ShapeID="_x0000_i1048" DrawAspect="Content" ObjectID="_1696866579" r:id="rId58"/>
              </w:object>
            </w:r>
          </w:p>
        </w:tc>
        <w:tc>
          <w:tcPr>
            <w:tcW w:w="99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70</w:t>
            </w:r>
          </w:p>
        </w:tc>
        <w:tc>
          <w:tcPr>
            <w:tcW w:w="941"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88</w:t>
            </w:r>
          </w:p>
        </w:tc>
        <w:tc>
          <w:tcPr>
            <w:tcW w:w="463" w:type="pct"/>
            <w:vAlign w:val="center"/>
          </w:tcPr>
          <w:p w:rsidR="00725B64" w:rsidRPr="00DB694E" w:rsidRDefault="00E7523F" w:rsidP="003B2716">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fldChar w:fldCharType="begin"/>
            </w:r>
            <w:r w:rsidR="003B2716">
              <w:rPr>
                <w:rFonts w:ascii="Times New Roman" w:hAnsi="Times New Roman" w:cs="Times New Roman"/>
                <w:b w:val="0"/>
                <w:bCs/>
                <w:w w:val="108"/>
                <w:sz w:val="20"/>
                <w:szCs w:val="20"/>
                <w:lang w:val="en-US"/>
              </w:rPr>
              <w:instrText xml:space="preserve"> ADDIN EN.CITE &lt;EndNote&gt;&lt;Cite&gt;&lt;Author&gt;Datta&lt;/Author&gt;&lt;Year&gt;2011&lt;/Year&gt;&lt;RecNum&gt;3301&lt;/RecNum&gt;&lt;DisplayText&gt;&lt;style face="superscript"&gt;46&lt;/style&gt;&lt;/DisplayText&gt;&lt;record&gt;&lt;rec-number&gt;3301&lt;/rec-number&gt;&lt;foreign-keys&gt;&lt;key app="EN" db-id="0ew5f5sv8fs9vlesev6xvdwkvwdf5psrzxxr" timestamp="1583908603"&gt;3301&lt;/key&gt;&lt;/foreign-keys&gt;&lt;ref-type name="Journal Article"&gt;17&lt;/ref-type&gt;&lt;contributors&gt;&lt;authors&gt;&lt;author&gt;Datta, Bandita&lt;/author&gt;&lt;author&gt;Pasha, M. Afzal&lt;/author&gt;&lt;/authors&gt;&lt;/contributors&gt;&lt;titles&gt;&lt;title&gt;Silica Sulfuric Acid: An Efficient Heterogeneous Catalyst for the One-Pot Synthesis of 1,4-Dihydropyridines under Mild and Solvent-Free Conditions&lt;/title&gt;&lt;secondary-title&gt;Chinese Journal of Catalysis&lt;/secondary-title&gt;&lt;/titles&gt;&lt;periodical&gt;&lt;full-title&gt;Chinese Journal of Catalysis&lt;/full-title&gt;&lt;abbr-1&gt;Chinese J. Catal.&lt;/abbr-1&gt;&lt;/periodical&gt;&lt;pages&gt;1180-1184&lt;/pages&gt;&lt;volume&gt;32&lt;/volume&gt;&lt;number&gt;6&lt;/number&gt;&lt;keywords&gt;&lt;keyword&gt;aldehyde&lt;/keyword&gt;&lt;keyword&gt;ethyl acetoacetate&lt;/keyword&gt;&lt;keyword&gt;ammonium acetate&lt;/keyword&gt;&lt;keyword&gt;silica sulfuric acid&lt;/keyword&gt;&lt;keyword&gt;1,4-dihydropyridine&lt;/keyword&gt;&lt;/keywords&gt;&lt;dates&gt;&lt;year&gt;2011&lt;/year&gt;&lt;pub-dates&gt;&lt;date&gt;2011/01/01/&lt;/date&gt;&lt;/pub-dates&gt;&lt;/dates&gt;&lt;isbn&gt;1872-2067&lt;/isbn&gt;&lt;urls&gt;&lt;related-urls&gt;&lt;url&gt;http://www.sciencedirect.com/science/article/pii/S1872206710602525&lt;/url&gt;&lt;/related-urls&gt;&lt;/urls&gt;&lt;electronic-resource-num&gt;https://doi.org/10.1016/S1872-2067(10)60252-5&lt;/electronic-resource-num&gt;&lt;/record&gt;&lt;/Cite&gt;&lt;/EndNote&gt;</w:instrText>
            </w:r>
            <w:r w:rsidRPr="00DB694E">
              <w:rPr>
                <w:rFonts w:ascii="Times New Roman" w:hAnsi="Times New Roman" w:cs="Times New Roman"/>
                <w:b w:val="0"/>
                <w:bCs/>
                <w:w w:val="108"/>
                <w:sz w:val="20"/>
                <w:szCs w:val="20"/>
                <w:lang w:val="en-US"/>
              </w:rPr>
              <w:fldChar w:fldCharType="separate"/>
            </w:r>
            <w:r w:rsidR="003B2716" w:rsidRPr="003B2716">
              <w:rPr>
                <w:rFonts w:ascii="Times New Roman" w:hAnsi="Times New Roman" w:cs="Times New Roman"/>
                <w:b w:val="0"/>
                <w:bCs/>
                <w:noProof/>
                <w:w w:val="108"/>
                <w:sz w:val="20"/>
                <w:szCs w:val="20"/>
                <w:vertAlign w:val="superscript"/>
                <w:lang w:val="en-US"/>
              </w:rPr>
              <w:t>46</w:t>
            </w:r>
            <w:r w:rsidRPr="00DB694E">
              <w:rPr>
                <w:rFonts w:ascii="Times New Roman" w:hAnsi="Times New Roman" w:cs="Times New Roman"/>
                <w:b w:val="0"/>
                <w:bCs/>
                <w:w w:val="108"/>
                <w:sz w:val="20"/>
                <w:szCs w:val="20"/>
                <w:lang w:val="en-US"/>
              </w:rPr>
              <w:fldChar w:fldCharType="end"/>
            </w:r>
          </w:p>
        </w:tc>
      </w:tr>
      <w:tr w:rsidR="00DB694E" w:rsidRPr="00DB694E" w:rsidTr="009B4611">
        <w:trPr>
          <w:jc w:val="center"/>
        </w:trPr>
        <w:tc>
          <w:tcPr>
            <w:tcW w:w="453"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11</w:t>
            </w:r>
          </w:p>
        </w:tc>
        <w:tc>
          <w:tcPr>
            <w:tcW w:w="968"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739" w:dyaOrig="1390">
                <v:shape id="_x0000_i1049" type="#_x0000_t75" style="width:24.75pt;height:45.75pt" o:ole="">
                  <v:imagedata r:id="rId59" o:title=""/>
                </v:shape>
                <o:OLEObject Type="Embed" ProgID="ChemDraw.Document.6.0" ShapeID="_x0000_i1049" DrawAspect="Content" ObjectID="_1696866580" r:id="rId60"/>
              </w:object>
            </w:r>
          </w:p>
        </w:tc>
        <w:tc>
          <w:tcPr>
            <w:tcW w:w="118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rtl/>
                <w:lang w:bidi="fa-IR"/>
              </w:rPr>
            </w:pPr>
            <w:r w:rsidRPr="00DB694E">
              <w:rPr>
                <w:rFonts w:ascii="Times New Roman" w:hAnsi="Times New Roman" w:cs="Times New Roman"/>
                <w:b w:val="0"/>
                <w:bCs/>
                <w:w w:val="108"/>
                <w:sz w:val="20"/>
                <w:szCs w:val="20"/>
                <w:lang w:val="en-US"/>
              </w:rPr>
              <w:object w:dxaOrig="1949" w:dyaOrig="2251">
                <v:shape id="_x0000_i1050" type="#_x0000_t75" style="width:61.5pt;height:69.75pt" o:ole="">
                  <v:imagedata r:id="rId61" o:title=""/>
                </v:shape>
                <o:OLEObject Type="Embed" ProgID="ChemDraw.Document.6.0" ShapeID="_x0000_i1050" DrawAspect="Content" ObjectID="_1696866581" r:id="rId62"/>
              </w:object>
            </w:r>
          </w:p>
        </w:tc>
        <w:tc>
          <w:tcPr>
            <w:tcW w:w="99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60</w:t>
            </w:r>
          </w:p>
        </w:tc>
        <w:tc>
          <w:tcPr>
            <w:tcW w:w="941"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85</w:t>
            </w:r>
          </w:p>
        </w:tc>
        <w:tc>
          <w:tcPr>
            <w:tcW w:w="463" w:type="pct"/>
            <w:vAlign w:val="center"/>
          </w:tcPr>
          <w:p w:rsidR="00725B64" w:rsidRPr="00DB694E" w:rsidRDefault="00E7523F" w:rsidP="003B2716">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fldChar w:fldCharType="begin"/>
            </w:r>
            <w:r w:rsidR="003B2716">
              <w:rPr>
                <w:rFonts w:ascii="Times New Roman" w:hAnsi="Times New Roman" w:cs="Times New Roman"/>
                <w:b w:val="0"/>
                <w:bCs/>
                <w:w w:val="108"/>
                <w:sz w:val="20"/>
                <w:szCs w:val="20"/>
                <w:lang w:val="en-US"/>
              </w:rPr>
              <w:instrText xml:space="preserve"> ADDIN EN.CITE &lt;EndNote&gt;&lt;Cite&gt;&lt;Author&gt;Zarnegar&lt;/Author&gt;&lt;Year&gt;2015&lt;/Year&gt;&lt;RecNum&gt;3300&lt;/RecNum&gt;&lt;DisplayText&gt;&lt;style face="superscript"&gt;45&lt;/style&gt;&lt;/DisplayText&gt;&lt;record&gt;&lt;rec-number&gt;3300&lt;/rec-number&gt;&lt;foreign-keys&gt;&lt;key app="EN" db-id="0ew5f5sv8fs9vlesev6xvdwkvwdf5psrzxxr" timestamp="1583908529"&gt;3300&lt;/key&gt;&lt;/foreign-keys&gt;&lt;ref-type name="Journal Article"&gt;17&lt;/ref-type&gt;&lt;contributors&gt;&lt;authors&gt;&lt;author&gt;Zarnegar, Zohre&lt;/author&gt;&lt;author&gt;Safari, Javad&lt;/author&gt;&lt;/authors&gt;&lt;/contributors&gt;&lt;titles&gt;&lt;title&gt;The novel synthesis of magnetically chitosan/carbon nanotube composites and their catalytic applications&lt;/title&gt;&lt;secondary-title&gt;International Journal of Biological Macromolecules&lt;/secondary-title&gt;&lt;/titles&gt;&lt;periodical&gt;&lt;full-title&gt;International Journal of Biological Macromolecules&lt;/full-title&gt;&lt;abbr-1&gt;Int. J. Biol. Macromol.&lt;/abbr-1&gt;&lt;abbr-2&gt;Int J Biol Macromol&lt;/abbr-2&gt;&lt;/periodical&gt;&lt;pages&gt;21-31&lt;/pages&gt;&lt;volume&gt;75&lt;/volume&gt;&lt;keywords&gt;&lt;keyword&gt;Chitosan&lt;/keyword&gt;&lt;keyword&gt;FeO nanoparticles&lt;/keyword&gt;&lt;keyword&gt;1,4-Dihydropyridines&lt;/keyword&gt;&lt;keyword&gt;Hantzsch reaction&lt;/keyword&gt;&lt;keyword&gt;Carbon nanotubes&lt;/keyword&gt;&lt;/keywords&gt;&lt;dates&gt;&lt;year&gt;2015&lt;/year&gt;&lt;pub-dates&gt;&lt;date&gt;2015/04/01/&lt;/date&gt;&lt;/pub-dates&gt;&lt;/dates&gt;&lt;isbn&gt;0141-8130&lt;/isbn&gt;&lt;urls&gt;&lt;related-urls&gt;&lt;url&gt;http://www.sciencedirect.com/science/article/pii/S0141813015000161&lt;/url&gt;&lt;/related-urls&gt;&lt;/urls&gt;&lt;electronic-resource-num&gt;https://doi.org/10.1016/j.ijbiomac.2015.01.013&lt;/electronic-resource-num&gt;&lt;/record&gt;&lt;/Cite&gt;&lt;/EndNote&gt;</w:instrText>
            </w:r>
            <w:r w:rsidRPr="00DB694E">
              <w:rPr>
                <w:rFonts w:ascii="Times New Roman" w:hAnsi="Times New Roman" w:cs="Times New Roman"/>
                <w:b w:val="0"/>
                <w:bCs/>
                <w:w w:val="108"/>
                <w:sz w:val="20"/>
                <w:szCs w:val="20"/>
                <w:lang w:val="en-US"/>
              </w:rPr>
              <w:fldChar w:fldCharType="separate"/>
            </w:r>
            <w:r w:rsidR="003B2716" w:rsidRPr="003B2716">
              <w:rPr>
                <w:rFonts w:ascii="Times New Roman" w:hAnsi="Times New Roman" w:cs="Times New Roman"/>
                <w:b w:val="0"/>
                <w:bCs/>
                <w:noProof/>
                <w:w w:val="108"/>
                <w:sz w:val="20"/>
                <w:szCs w:val="20"/>
                <w:vertAlign w:val="superscript"/>
                <w:lang w:val="en-US"/>
              </w:rPr>
              <w:t>45</w:t>
            </w:r>
            <w:r w:rsidRPr="00DB694E">
              <w:rPr>
                <w:rFonts w:ascii="Times New Roman" w:hAnsi="Times New Roman" w:cs="Times New Roman"/>
                <w:b w:val="0"/>
                <w:bCs/>
                <w:w w:val="108"/>
                <w:sz w:val="20"/>
                <w:szCs w:val="20"/>
                <w:lang w:val="en-US"/>
              </w:rPr>
              <w:fldChar w:fldCharType="end"/>
            </w:r>
          </w:p>
        </w:tc>
      </w:tr>
      <w:tr w:rsidR="00DB694E" w:rsidRPr="00DB694E" w:rsidTr="009B4611">
        <w:trPr>
          <w:jc w:val="center"/>
        </w:trPr>
        <w:tc>
          <w:tcPr>
            <w:tcW w:w="453"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12</w:t>
            </w:r>
          </w:p>
        </w:tc>
        <w:tc>
          <w:tcPr>
            <w:tcW w:w="968"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rtl/>
                <w:lang w:bidi="fa-IR"/>
              </w:rPr>
            </w:pPr>
            <w:r w:rsidRPr="00DB694E">
              <w:rPr>
                <w:rFonts w:ascii="Times New Roman" w:hAnsi="Times New Roman" w:cs="Times New Roman"/>
                <w:b w:val="0"/>
                <w:bCs/>
                <w:w w:val="108"/>
                <w:sz w:val="20"/>
                <w:szCs w:val="20"/>
                <w:lang w:val="en-US"/>
              </w:rPr>
              <w:object w:dxaOrig="1162" w:dyaOrig="1104">
                <v:shape id="_x0000_i1051" type="#_x0000_t75" style="width:37.5pt;height:34.5pt" o:ole="">
                  <v:imagedata r:id="rId63" o:title=""/>
                </v:shape>
                <o:OLEObject Type="Embed" ProgID="ChemDraw.Document.6.0" ShapeID="_x0000_i1051" DrawAspect="Content" ObjectID="_1696866582" r:id="rId64"/>
              </w:object>
            </w:r>
          </w:p>
        </w:tc>
        <w:tc>
          <w:tcPr>
            <w:tcW w:w="118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rtl/>
                <w:lang w:bidi="fa-IR"/>
              </w:rPr>
            </w:pPr>
            <w:r w:rsidRPr="00DB694E">
              <w:rPr>
                <w:rFonts w:ascii="Times New Roman" w:hAnsi="Times New Roman" w:cs="Times New Roman"/>
                <w:b w:val="0"/>
                <w:bCs/>
                <w:w w:val="108"/>
                <w:sz w:val="20"/>
                <w:szCs w:val="20"/>
                <w:lang w:val="en-US"/>
              </w:rPr>
              <w:object w:dxaOrig="1949" w:dyaOrig="1966">
                <v:shape id="_x0000_i1052" type="#_x0000_t75" style="width:51.75pt;height:52.5pt" o:ole="">
                  <v:imagedata r:id="rId65" o:title=""/>
                </v:shape>
                <o:OLEObject Type="Embed" ProgID="ChemDraw.Document.6.0" ShapeID="_x0000_i1052" DrawAspect="Content" ObjectID="_1696866583" r:id="rId66"/>
              </w:object>
            </w:r>
          </w:p>
        </w:tc>
        <w:tc>
          <w:tcPr>
            <w:tcW w:w="99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70</w:t>
            </w:r>
          </w:p>
        </w:tc>
        <w:tc>
          <w:tcPr>
            <w:tcW w:w="941"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87</w:t>
            </w:r>
          </w:p>
        </w:tc>
        <w:tc>
          <w:tcPr>
            <w:tcW w:w="463" w:type="pct"/>
            <w:vAlign w:val="center"/>
          </w:tcPr>
          <w:p w:rsidR="00725B64" w:rsidRPr="00DB694E" w:rsidRDefault="00E7523F" w:rsidP="003B2716">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fldChar w:fldCharType="begin"/>
            </w:r>
            <w:r w:rsidR="003B2716">
              <w:rPr>
                <w:rFonts w:ascii="Times New Roman" w:hAnsi="Times New Roman" w:cs="Times New Roman"/>
                <w:b w:val="0"/>
                <w:bCs/>
                <w:w w:val="108"/>
                <w:sz w:val="20"/>
                <w:szCs w:val="20"/>
                <w:lang w:val="en-US"/>
              </w:rPr>
              <w:instrText xml:space="preserve"> ADDIN EN.CITE &lt;EndNote&gt;&lt;Cite&gt;&lt;Author&gt;Gharib&lt;/Author&gt;&lt;Year&gt;2012&lt;/Year&gt;&lt;RecNum&gt;3286&lt;/RecNum&gt;&lt;DisplayText&gt;&lt;style face="superscript"&gt;30&lt;/style&gt;&lt;/DisplayText&gt;&lt;record&gt;&lt;rec-number&gt;3286&lt;/rec-number&gt;&lt;foreign-keys&gt;&lt;key app="EN" db-id="0ew5f5sv8fs9vlesev6xvdwkvwdf5psrzxxr" timestamp="1583906021"&gt;3286&lt;/key&gt;&lt;/foreign-keys&gt;&lt;ref-type name="Journal Article"&gt;17&lt;/ref-type&gt;&lt;contributors&gt;&lt;authors&gt;&lt;author&gt;Gharib, Ali&lt;/author&gt;&lt;author&gt;Jahangir, Manouchehr&lt;/author&gt;&lt;author&gt;Roshani, Mina&lt;/author&gt;&lt;author&gt;Scheeren, J. W.&lt;/author&gt;&lt;/authors&gt;&lt;/contributors&gt;&lt;titles&gt;&lt;title&gt;Catalytic Synthesis of Fused 1,4-Dihydropyridines and 1,4-Dihydropyridine Derivatives Using Preyssler Heteropolyacids Catalyst&lt;/title&gt;&lt;secondary-title&gt;Synthetic Communications&lt;/secondary-title&gt;&lt;/titles&gt;&lt;periodical&gt;&lt;full-title&gt;Synthetic Communications&lt;/full-title&gt;&lt;abbr-1&gt;Synth. Commun.&lt;/abbr-1&gt;&lt;abbr-2&gt;Synth Commun&lt;/abbr-2&gt;&lt;/periodical&gt;&lt;pages&gt;3311-3320&lt;/pages&gt;&lt;volume&gt;42&lt;/volume&gt;&lt;number&gt;22&lt;/number&gt;&lt;dates&gt;&lt;year&gt;2012&lt;/year&gt;&lt;pub-dates&gt;&lt;date&gt;2012/11/15&lt;/date&gt;&lt;/pub-dates&gt;&lt;/dates&gt;&lt;publisher&gt;Taylor &amp;amp; Francis&lt;/publisher&gt;&lt;isbn&gt;0039-7911&lt;/isbn&gt;&lt;urls&gt;&lt;related-urls&gt;&lt;url&gt;https://doi.org/10.1080/00397911.2011.581405&lt;/url&gt;&lt;/related-urls&gt;&lt;/urls&gt;&lt;electronic-resource-num&gt;10.1080/00397911.2011.581405&lt;/electronic-resource-num&gt;&lt;/record&gt;&lt;/Cite&gt;&lt;/EndNote&gt;</w:instrText>
            </w:r>
            <w:r w:rsidRPr="00DB694E">
              <w:rPr>
                <w:rFonts w:ascii="Times New Roman" w:hAnsi="Times New Roman" w:cs="Times New Roman"/>
                <w:b w:val="0"/>
                <w:bCs/>
                <w:w w:val="108"/>
                <w:sz w:val="20"/>
                <w:szCs w:val="20"/>
                <w:lang w:val="en-US"/>
              </w:rPr>
              <w:fldChar w:fldCharType="separate"/>
            </w:r>
            <w:r w:rsidR="003B2716" w:rsidRPr="003B2716">
              <w:rPr>
                <w:rFonts w:ascii="Times New Roman" w:hAnsi="Times New Roman" w:cs="Times New Roman"/>
                <w:b w:val="0"/>
                <w:bCs/>
                <w:noProof/>
                <w:w w:val="108"/>
                <w:sz w:val="20"/>
                <w:szCs w:val="20"/>
                <w:vertAlign w:val="superscript"/>
                <w:lang w:val="en-US"/>
              </w:rPr>
              <w:t>30</w:t>
            </w:r>
            <w:r w:rsidRPr="00DB694E">
              <w:rPr>
                <w:rFonts w:ascii="Times New Roman" w:hAnsi="Times New Roman" w:cs="Times New Roman"/>
                <w:b w:val="0"/>
                <w:bCs/>
                <w:w w:val="108"/>
                <w:sz w:val="20"/>
                <w:szCs w:val="20"/>
                <w:lang w:val="en-US"/>
              </w:rPr>
              <w:fldChar w:fldCharType="end"/>
            </w:r>
          </w:p>
        </w:tc>
      </w:tr>
      <w:tr w:rsidR="00DB694E" w:rsidRPr="00DB694E" w:rsidTr="009B4611">
        <w:trPr>
          <w:jc w:val="center"/>
        </w:trPr>
        <w:tc>
          <w:tcPr>
            <w:tcW w:w="453"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13</w:t>
            </w:r>
          </w:p>
        </w:tc>
        <w:tc>
          <w:tcPr>
            <w:tcW w:w="968"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1039" w:dyaOrig="1104">
                <v:shape id="_x0000_i1053" type="#_x0000_t75" style="width:34.5pt;height:36.75pt" o:ole="">
                  <v:imagedata r:id="rId67" o:title=""/>
                </v:shape>
                <o:OLEObject Type="Embed" ProgID="ChemDraw.Document.6.0" ShapeID="_x0000_i1053" DrawAspect="Content" ObjectID="_1696866584" r:id="rId68"/>
              </w:object>
            </w:r>
          </w:p>
        </w:tc>
        <w:tc>
          <w:tcPr>
            <w:tcW w:w="118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1949" w:dyaOrig="1966">
                <v:shape id="_x0000_i1054" type="#_x0000_t75" style="width:51.75pt;height:52.5pt" o:ole="">
                  <v:imagedata r:id="rId69" o:title=""/>
                </v:shape>
                <o:OLEObject Type="Embed" ProgID="ChemDraw.Document.6.0" ShapeID="_x0000_i1054" DrawAspect="Content" ObjectID="_1696866585" r:id="rId70"/>
              </w:object>
            </w:r>
          </w:p>
        </w:tc>
        <w:tc>
          <w:tcPr>
            <w:tcW w:w="99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50</w:t>
            </w:r>
          </w:p>
        </w:tc>
        <w:tc>
          <w:tcPr>
            <w:tcW w:w="941"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90</w:t>
            </w:r>
          </w:p>
        </w:tc>
        <w:tc>
          <w:tcPr>
            <w:tcW w:w="463" w:type="pct"/>
            <w:vAlign w:val="center"/>
          </w:tcPr>
          <w:p w:rsidR="00725B64" w:rsidRPr="00DB694E" w:rsidRDefault="00E7523F" w:rsidP="003B2716">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fldChar w:fldCharType="begin"/>
            </w:r>
            <w:r w:rsidR="003B2716">
              <w:rPr>
                <w:rFonts w:ascii="Times New Roman" w:hAnsi="Times New Roman" w:cs="Times New Roman"/>
                <w:b w:val="0"/>
                <w:bCs/>
                <w:w w:val="108"/>
                <w:sz w:val="20"/>
                <w:szCs w:val="20"/>
                <w:lang w:val="en-US"/>
              </w:rPr>
              <w:instrText xml:space="preserve"> ADDIN EN.CITE &lt;EndNote&gt;&lt;Cite&gt;&lt;Author&gt;Zarnegar&lt;/Author&gt;&lt;Year&gt;2015&lt;/Year&gt;&lt;RecNum&gt;3300&lt;/RecNum&gt;&lt;DisplayText&gt;&lt;style face="superscript"&gt;45&lt;/style&gt;&lt;/DisplayText&gt;&lt;record&gt;&lt;rec-number&gt;3300&lt;/rec-number&gt;&lt;foreign-keys&gt;&lt;key app="EN" db-id="0ew5f5sv8fs9vlesev6xvdwkvwdf5psrzxxr" timestamp="1583908529"&gt;3300&lt;/key&gt;&lt;/foreign-keys&gt;&lt;ref-type name="Journal Article"&gt;17&lt;/ref-type&gt;&lt;contributors&gt;&lt;authors&gt;&lt;author&gt;Zarnegar, Zohre&lt;/author&gt;&lt;author&gt;Safari, Javad&lt;/author&gt;&lt;/authors&gt;&lt;/contributors&gt;&lt;titles&gt;&lt;title&gt;The novel synthesis of magnetically chitosan/carbon nanotube composites and their catalytic applications&lt;/title&gt;&lt;secondary-title&gt;International Journal of Biological Macromolecules&lt;/secondary-title&gt;&lt;/titles&gt;&lt;periodical&gt;&lt;full-title&gt;International Journal of Biological Macromolecules&lt;/full-title&gt;&lt;abbr-1&gt;Int. J. Biol. Macromol.&lt;/abbr-1&gt;&lt;abbr-2&gt;Int J Biol Macromol&lt;/abbr-2&gt;&lt;/periodical&gt;&lt;pages&gt;21-31&lt;/pages&gt;&lt;volume&gt;75&lt;/volume&gt;&lt;keywords&gt;&lt;keyword&gt;Chitosan&lt;/keyword&gt;&lt;keyword&gt;FeO nanoparticles&lt;/keyword&gt;&lt;keyword&gt;1,4-Dihydropyridines&lt;/keyword&gt;&lt;keyword&gt;Hantzsch reaction&lt;/keyword&gt;&lt;keyword&gt;Carbon nanotubes&lt;/keyword&gt;&lt;/keywords&gt;&lt;dates&gt;&lt;year&gt;2015&lt;/year&gt;&lt;pub-dates&gt;&lt;date&gt;2015/04/01/&lt;/date&gt;&lt;/pub-dates&gt;&lt;/dates&gt;&lt;isbn&gt;0141-8130&lt;/isbn&gt;&lt;urls&gt;&lt;related-urls&gt;&lt;url&gt;http://www.sciencedirect.com/science/article/pii/S0141813015000161&lt;/url&gt;&lt;/related-urls&gt;&lt;/urls&gt;&lt;electronic-resource-num&gt;https://doi.org/10.1016/j.ijbiomac.2015.01.013&lt;/electronic-resource-num&gt;&lt;/record&gt;&lt;/Cite&gt;&lt;/EndNote&gt;</w:instrText>
            </w:r>
            <w:r w:rsidRPr="00DB694E">
              <w:rPr>
                <w:rFonts w:ascii="Times New Roman" w:hAnsi="Times New Roman" w:cs="Times New Roman"/>
                <w:b w:val="0"/>
                <w:bCs/>
                <w:w w:val="108"/>
                <w:sz w:val="20"/>
                <w:szCs w:val="20"/>
                <w:lang w:val="en-US"/>
              </w:rPr>
              <w:fldChar w:fldCharType="separate"/>
            </w:r>
            <w:r w:rsidR="003B2716" w:rsidRPr="003B2716">
              <w:rPr>
                <w:rFonts w:ascii="Times New Roman" w:hAnsi="Times New Roman" w:cs="Times New Roman"/>
                <w:b w:val="0"/>
                <w:bCs/>
                <w:noProof/>
                <w:w w:val="108"/>
                <w:sz w:val="20"/>
                <w:szCs w:val="20"/>
                <w:vertAlign w:val="superscript"/>
                <w:lang w:val="en-US"/>
              </w:rPr>
              <w:t>45</w:t>
            </w:r>
            <w:r w:rsidRPr="00DB694E">
              <w:rPr>
                <w:rFonts w:ascii="Times New Roman" w:hAnsi="Times New Roman" w:cs="Times New Roman"/>
                <w:b w:val="0"/>
                <w:bCs/>
                <w:w w:val="108"/>
                <w:sz w:val="20"/>
                <w:szCs w:val="20"/>
                <w:lang w:val="en-US"/>
              </w:rPr>
              <w:fldChar w:fldCharType="end"/>
            </w:r>
          </w:p>
        </w:tc>
      </w:tr>
      <w:tr w:rsidR="00DB694E" w:rsidRPr="00DB694E" w:rsidTr="009B4611">
        <w:trPr>
          <w:jc w:val="center"/>
        </w:trPr>
        <w:tc>
          <w:tcPr>
            <w:tcW w:w="453"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14</w:t>
            </w:r>
          </w:p>
        </w:tc>
        <w:tc>
          <w:tcPr>
            <w:tcW w:w="968"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686" w:dyaOrig="1020">
                <v:shape id="_x0000_i1055" type="#_x0000_t75" style="width:23.25pt;height:35.25pt" o:ole="">
                  <v:imagedata r:id="rId71" o:title=""/>
                </v:shape>
                <o:OLEObject Type="Embed" ProgID="ChemDraw.Document.6.0" ShapeID="_x0000_i1055" DrawAspect="Content" ObjectID="_1696866586" r:id="rId72"/>
              </w:object>
            </w:r>
          </w:p>
        </w:tc>
        <w:tc>
          <w:tcPr>
            <w:tcW w:w="118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1949" w:dyaOrig="1882">
                <v:shape id="_x0000_i1056" type="#_x0000_t75" style="width:53.25pt;height:51.75pt" o:ole="">
                  <v:imagedata r:id="rId73" o:title=""/>
                </v:shape>
                <o:OLEObject Type="Embed" ProgID="ChemDraw.Document.6.0" ShapeID="_x0000_i1056" DrawAspect="Content" ObjectID="_1696866587" r:id="rId74"/>
              </w:object>
            </w:r>
          </w:p>
        </w:tc>
        <w:tc>
          <w:tcPr>
            <w:tcW w:w="99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45</w:t>
            </w:r>
          </w:p>
        </w:tc>
        <w:tc>
          <w:tcPr>
            <w:tcW w:w="941"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90</w:t>
            </w:r>
          </w:p>
        </w:tc>
        <w:tc>
          <w:tcPr>
            <w:tcW w:w="463" w:type="pct"/>
            <w:vAlign w:val="center"/>
          </w:tcPr>
          <w:p w:rsidR="00725B64" w:rsidRPr="00DB694E" w:rsidRDefault="00E7523F" w:rsidP="003B2716">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fldChar w:fldCharType="begin"/>
            </w:r>
            <w:r w:rsidR="003B2716">
              <w:rPr>
                <w:rFonts w:ascii="Times New Roman" w:hAnsi="Times New Roman" w:cs="Times New Roman"/>
                <w:b w:val="0"/>
                <w:bCs/>
                <w:w w:val="108"/>
                <w:sz w:val="20"/>
                <w:szCs w:val="20"/>
                <w:lang w:val="en-US"/>
              </w:rPr>
              <w:instrText xml:space="preserve"> ADDIN EN.CITE &lt;EndNote&gt;&lt;Cite&gt;&lt;Author&gt;Safari&lt;/Author&gt;&lt;Year&gt;2015&lt;/Year&gt;&lt;RecNum&gt;3303&lt;/RecNum&gt;&lt;DisplayText&gt;&lt;style face="superscript"&gt;49&lt;/style&gt;&lt;/DisplayText&gt;&lt;record&gt;&lt;rec-number&gt;3303&lt;/rec-number&gt;&lt;foreign-keys&gt;&lt;key app="EN" db-id="0ew5f5sv8fs9vlesev6xvdwkvwdf5psrzxxr" timestamp="1583911279"&gt;3303&lt;/key&gt;&lt;/foreign-keys&gt;&lt;ref-type name="Journal Article"&gt;17&lt;/ref-type&gt;&lt;contributors&gt;&lt;authors&gt;&lt;author&gt;Safari, Javad&lt;/author&gt;&lt;author&gt;Azizi, Fatemeh&lt;/author&gt;&lt;author&gt;Sadeghi, Masoud&lt;/author&gt;&lt;/authors&gt;&lt;/contributors&gt;&lt;titles&gt;&lt;title&gt;Chitosan nanoparticles as a green and renewable catalyst in the synthesis of 1,4-dihydropyridine under solvent-free conditions&lt;/title&gt;&lt;secondary-title&gt;New Journal of Chemistry&lt;/secondary-title&gt;&lt;/titles&gt;&lt;periodical&gt;&lt;full-title&gt;New Journal of Chemistry&lt;/full-title&gt;&lt;abbr-1&gt;New J. Chem.&lt;/abbr-1&gt;&lt;abbr-2&gt;New J Chem&lt;/abbr-2&gt;&lt;/periodical&gt;&lt;pages&gt;1905-1909&lt;/pages&gt;&lt;volume&gt;39&lt;/volume&gt;&lt;number&gt;3&lt;/number&gt;&lt;dates&gt;&lt;year&gt;2015&lt;/year&gt;&lt;/dates&gt;&lt;publisher&gt;The Royal Society of Chemistry&lt;/publisher&gt;&lt;isbn&gt;1144-0546&lt;/isbn&gt;&lt;work-type&gt;10.1039/C4NJ01730G&lt;/work-type&gt;&lt;urls&gt;&lt;related-urls&gt;&lt;url&gt;http://dx.doi.org/10.1039/C4NJ01730G&lt;/url&gt;&lt;/related-urls&gt;&lt;/urls&gt;&lt;electronic-resource-num&gt;10.1039/C4NJ01730G&lt;/electronic-resource-num&gt;&lt;/record&gt;&lt;/Cite&gt;&lt;/EndNote&gt;</w:instrText>
            </w:r>
            <w:r w:rsidRPr="00DB694E">
              <w:rPr>
                <w:rFonts w:ascii="Times New Roman" w:hAnsi="Times New Roman" w:cs="Times New Roman"/>
                <w:b w:val="0"/>
                <w:bCs/>
                <w:w w:val="108"/>
                <w:sz w:val="20"/>
                <w:szCs w:val="20"/>
                <w:lang w:val="en-US"/>
              </w:rPr>
              <w:fldChar w:fldCharType="separate"/>
            </w:r>
            <w:r w:rsidR="003B2716" w:rsidRPr="003B2716">
              <w:rPr>
                <w:rFonts w:ascii="Times New Roman" w:hAnsi="Times New Roman" w:cs="Times New Roman"/>
                <w:b w:val="0"/>
                <w:bCs/>
                <w:noProof/>
                <w:w w:val="108"/>
                <w:sz w:val="20"/>
                <w:szCs w:val="20"/>
                <w:vertAlign w:val="superscript"/>
                <w:lang w:val="en-US"/>
              </w:rPr>
              <w:t>49</w:t>
            </w:r>
            <w:r w:rsidRPr="00DB694E">
              <w:rPr>
                <w:rFonts w:ascii="Times New Roman" w:hAnsi="Times New Roman" w:cs="Times New Roman"/>
                <w:b w:val="0"/>
                <w:bCs/>
                <w:w w:val="108"/>
                <w:sz w:val="20"/>
                <w:szCs w:val="20"/>
                <w:lang w:val="en-US"/>
              </w:rPr>
              <w:fldChar w:fldCharType="end"/>
            </w:r>
          </w:p>
        </w:tc>
      </w:tr>
      <w:tr w:rsidR="00DB694E" w:rsidRPr="00DB694E" w:rsidTr="009B4611">
        <w:trPr>
          <w:jc w:val="center"/>
        </w:trPr>
        <w:tc>
          <w:tcPr>
            <w:tcW w:w="453"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15</w:t>
            </w:r>
          </w:p>
        </w:tc>
        <w:tc>
          <w:tcPr>
            <w:tcW w:w="968"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686" w:dyaOrig="1390">
                <v:shape id="_x0000_i1057" type="#_x0000_t75" style="width:24.75pt;height:51pt" o:ole="">
                  <v:imagedata r:id="rId75" o:title=""/>
                </v:shape>
                <o:OLEObject Type="Embed" ProgID="ChemDraw.Document.6.0" ShapeID="_x0000_i1057" DrawAspect="Content" ObjectID="_1696866588" r:id="rId76"/>
              </w:object>
            </w:r>
          </w:p>
        </w:tc>
        <w:tc>
          <w:tcPr>
            <w:tcW w:w="118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1949" w:dyaOrig="2249">
                <v:shape id="_x0000_i1058" type="#_x0000_t75" style="width:61.5pt;height:72.75pt" o:ole="">
                  <v:imagedata r:id="rId77" o:title=""/>
                </v:shape>
                <o:OLEObject Type="Embed" ProgID="ChemDraw.Document.6.0" ShapeID="_x0000_i1058" DrawAspect="Content" ObjectID="_1696866589" r:id="rId78"/>
              </w:object>
            </w:r>
          </w:p>
        </w:tc>
        <w:tc>
          <w:tcPr>
            <w:tcW w:w="99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rtl/>
                <w:lang w:bidi="fa-IR"/>
              </w:rPr>
            </w:pPr>
            <w:r w:rsidRPr="00DB694E">
              <w:rPr>
                <w:rFonts w:ascii="Times New Roman" w:hAnsi="Times New Roman" w:cs="Times New Roman"/>
                <w:b w:val="0"/>
                <w:bCs/>
                <w:w w:val="108"/>
                <w:sz w:val="20"/>
                <w:szCs w:val="20"/>
                <w:lang w:val="en-US"/>
              </w:rPr>
              <w:t>80</w:t>
            </w:r>
          </w:p>
        </w:tc>
        <w:tc>
          <w:tcPr>
            <w:tcW w:w="941"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82</w:t>
            </w:r>
          </w:p>
        </w:tc>
        <w:tc>
          <w:tcPr>
            <w:tcW w:w="463" w:type="pct"/>
            <w:vAlign w:val="center"/>
          </w:tcPr>
          <w:p w:rsidR="00725B64" w:rsidRPr="00DB694E" w:rsidRDefault="00E7523F" w:rsidP="003B2716">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fldChar w:fldCharType="begin"/>
            </w:r>
            <w:r w:rsidR="003B2716">
              <w:rPr>
                <w:rFonts w:ascii="Times New Roman" w:hAnsi="Times New Roman" w:cs="Times New Roman"/>
                <w:b w:val="0"/>
                <w:bCs/>
                <w:w w:val="108"/>
                <w:sz w:val="20"/>
                <w:szCs w:val="20"/>
                <w:lang w:val="en-US"/>
              </w:rPr>
              <w:instrText xml:space="preserve"> ADDIN EN.CITE &lt;EndNote&gt;&lt;Cite&gt;&lt;Author&gt;Safari&lt;/Author&gt;&lt;Year&gt;2015&lt;/Year&gt;&lt;RecNum&gt;3303&lt;/RecNum&gt;&lt;DisplayText&gt;&lt;style face="superscript"&gt;49&lt;/style&gt;&lt;/DisplayText&gt;&lt;record&gt;&lt;rec-number&gt;3303&lt;/rec-number&gt;&lt;foreign-keys&gt;&lt;key app="EN" db-id="0ew5f5sv8fs9vlesev6xvdwkvwdf5psrzxxr" timestamp="1583911279"&gt;3303&lt;/key&gt;&lt;/foreign-keys&gt;&lt;ref-type name="Journal Article"&gt;17&lt;/ref-type&gt;&lt;contributors&gt;&lt;authors&gt;&lt;author&gt;Safari, Javad&lt;/author&gt;&lt;author&gt;Azizi, Fatemeh&lt;/author&gt;&lt;author&gt;Sadeghi, Masoud&lt;/author&gt;&lt;/authors&gt;&lt;/contributors&gt;&lt;titles&gt;&lt;title&gt;Chitosan nanoparticles as a green and renewable catalyst in the synthesis of 1,4-dihydropyridine under solvent-free conditions&lt;/title&gt;&lt;secondary-title&gt;New Journal of Chemistry&lt;/secondary-title&gt;&lt;/titles&gt;&lt;periodical&gt;&lt;full-title&gt;New Journal of Chemistry&lt;/full-title&gt;&lt;abbr-1&gt;New J. Chem.&lt;/abbr-1&gt;&lt;abbr-2&gt;New J Chem&lt;/abbr-2&gt;&lt;/periodical&gt;&lt;pages&gt;1905-1909&lt;/pages&gt;&lt;volume&gt;39&lt;/volume&gt;&lt;number&gt;3&lt;/number&gt;&lt;dates&gt;&lt;year&gt;2015&lt;/year&gt;&lt;/dates&gt;&lt;publisher&gt;The Royal Society of Chemistry&lt;/publisher&gt;&lt;isbn&gt;1144-0546&lt;/isbn&gt;&lt;work-type&gt;10.1039/C4NJ01730G&lt;/work-type&gt;&lt;urls&gt;&lt;related-urls&gt;&lt;url&gt;http://dx.doi.org/10.1039/C4NJ01730G&lt;/url&gt;&lt;/related-urls&gt;&lt;/urls&gt;&lt;electronic-resource-num&gt;10.1039/C4NJ01730G&lt;/electronic-resource-num&gt;&lt;/record&gt;&lt;/Cite&gt;&lt;/EndNote&gt;</w:instrText>
            </w:r>
            <w:r w:rsidRPr="00DB694E">
              <w:rPr>
                <w:rFonts w:ascii="Times New Roman" w:hAnsi="Times New Roman" w:cs="Times New Roman"/>
                <w:b w:val="0"/>
                <w:bCs/>
                <w:w w:val="108"/>
                <w:sz w:val="20"/>
                <w:szCs w:val="20"/>
                <w:lang w:val="en-US"/>
              </w:rPr>
              <w:fldChar w:fldCharType="separate"/>
            </w:r>
            <w:r w:rsidR="003B2716" w:rsidRPr="003B2716">
              <w:rPr>
                <w:rFonts w:ascii="Times New Roman" w:hAnsi="Times New Roman" w:cs="Times New Roman"/>
                <w:b w:val="0"/>
                <w:bCs/>
                <w:noProof/>
                <w:w w:val="108"/>
                <w:sz w:val="20"/>
                <w:szCs w:val="20"/>
                <w:vertAlign w:val="superscript"/>
                <w:lang w:val="en-US"/>
              </w:rPr>
              <w:t>49</w:t>
            </w:r>
            <w:r w:rsidRPr="00DB694E">
              <w:rPr>
                <w:rFonts w:ascii="Times New Roman" w:hAnsi="Times New Roman" w:cs="Times New Roman"/>
                <w:b w:val="0"/>
                <w:bCs/>
                <w:w w:val="108"/>
                <w:sz w:val="20"/>
                <w:szCs w:val="20"/>
                <w:lang w:val="en-US"/>
              </w:rPr>
              <w:fldChar w:fldCharType="end"/>
            </w:r>
          </w:p>
        </w:tc>
      </w:tr>
      <w:tr w:rsidR="00DB694E" w:rsidRPr="00DB694E" w:rsidTr="009B4611">
        <w:trPr>
          <w:jc w:val="center"/>
        </w:trPr>
        <w:tc>
          <w:tcPr>
            <w:tcW w:w="453"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lastRenderedPageBreak/>
              <w:t>16</w:t>
            </w:r>
          </w:p>
        </w:tc>
        <w:tc>
          <w:tcPr>
            <w:tcW w:w="968"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2323" w:dyaOrig="1490">
                <v:shape id="_x0000_i1059" type="#_x0000_t75" style="width:57.75pt;height:36.75pt" o:ole="">
                  <v:imagedata r:id="rId79" o:title=""/>
                </v:shape>
                <o:OLEObject Type="Embed" ProgID="ChemDraw.Document.6.0" ShapeID="_x0000_i1059" DrawAspect="Content" ObjectID="_1696866590" r:id="rId80"/>
              </w:object>
            </w:r>
          </w:p>
        </w:tc>
        <w:tc>
          <w:tcPr>
            <w:tcW w:w="118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object w:dxaOrig="2891" w:dyaOrig="1896">
                <v:shape id="_x0000_i1060" type="#_x0000_t75" style="width:72.75pt;height:47.25pt" o:ole="">
                  <v:imagedata r:id="rId81" o:title=""/>
                </v:shape>
                <o:OLEObject Type="Embed" ProgID="ChemDraw.Document.6.0" ShapeID="_x0000_i1060" DrawAspect="Content" ObjectID="_1696866591" r:id="rId82"/>
              </w:object>
            </w:r>
          </w:p>
        </w:tc>
        <w:tc>
          <w:tcPr>
            <w:tcW w:w="992"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50</w:t>
            </w:r>
          </w:p>
        </w:tc>
        <w:tc>
          <w:tcPr>
            <w:tcW w:w="941" w:type="pct"/>
            <w:vAlign w:val="center"/>
          </w:tcPr>
          <w:p w:rsidR="00725B64" w:rsidRPr="00DB694E" w:rsidRDefault="00725B64" w:rsidP="00E83A68">
            <w:pPr>
              <w:pStyle w:val="RSCB04AHeadingSection"/>
              <w:spacing w:before="0" w:after="0"/>
              <w:jc w:val="center"/>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lang w:val="en-US"/>
              </w:rPr>
              <w:t>82</w:t>
            </w:r>
          </w:p>
        </w:tc>
        <w:tc>
          <w:tcPr>
            <w:tcW w:w="463" w:type="pct"/>
            <w:vAlign w:val="center"/>
          </w:tcPr>
          <w:p w:rsidR="00725B64" w:rsidRPr="00DB694E" w:rsidRDefault="00192DF3" w:rsidP="00E83A68">
            <w:pPr>
              <w:pStyle w:val="RSCB04AHeadingSection"/>
              <w:spacing w:before="0" w:after="0"/>
              <w:jc w:val="center"/>
              <w:rPr>
                <w:rFonts w:ascii="Times New Roman" w:hAnsi="Times New Roman" w:cs="Times New Roman"/>
                <w:b w:val="0"/>
                <w:bCs/>
                <w:w w:val="108"/>
                <w:sz w:val="20"/>
                <w:szCs w:val="20"/>
                <w:lang w:val="en-US" w:bidi="fa-IR"/>
              </w:rPr>
            </w:pPr>
            <w:r w:rsidRPr="00DB694E">
              <w:rPr>
                <w:rFonts w:ascii="Times New Roman" w:hAnsi="Times New Roman" w:cs="Times New Roman"/>
                <w:b w:val="0"/>
                <w:bCs/>
                <w:w w:val="108"/>
                <w:sz w:val="20"/>
                <w:szCs w:val="20"/>
                <w:lang w:val="en-US" w:bidi="fa-IR"/>
              </w:rPr>
              <w:t>-</w:t>
            </w:r>
          </w:p>
        </w:tc>
      </w:tr>
    </w:tbl>
    <w:p w:rsidR="00725B64" w:rsidRPr="00DB694E" w:rsidRDefault="00D66628" w:rsidP="00E83A68">
      <w:pPr>
        <w:pStyle w:val="RSCB04AHeadingSection"/>
        <w:spacing w:before="0" w:after="0" w:line="480" w:lineRule="auto"/>
        <w:jc w:val="both"/>
        <w:rPr>
          <w:rFonts w:ascii="Times New Roman" w:hAnsi="Times New Roman" w:cs="Times New Roman"/>
          <w:b w:val="0"/>
          <w:bCs/>
          <w:w w:val="108"/>
          <w:sz w:val="20"/>
          <w:szCs w:val="20"/>
          <w:lang w:val="en-US"/>
        </w:rPr>
      </w:pPr>
      <w:r w:rsidRPr="00DB694E">
        <w:rPr>
          <w:rFonts w:ascii="Times New Roman" w:hAnsi="Times New Roman" w:cs="Times New Roman"/>
          <w:b w:val="0"/>
          <w:bCs/>
          <w:w w:val="108"/>
          <w:sz w:val="20"/>
          <w:szCs w:val="20"/>
          <w:vertAlign w:val="superscript"/>
          <w:lang w:val="en-US"/>
        </w:rPr>
        <w:t>a</w:t>
      </w:r>
      <w:r w:rsidRPr="00DB694E">
        <w:rPr>
          <w:rFonts w:ascii="Times New Roman" w:hAnsi="Times New Roman" w:cs="Times New Roman"/>
          <w:b w:val="0"/>
          <w:bCs/>
          <w:w w:val="108"/>
          <w:sz w:val="20"/>
          <w:szCs w:val="20"/>
          <w:lang w:val="en-US"/>
        </w:rPr>
        <w:t xml:space="preserve"> Reaction conditions: aldehyde (1 mmol), ethyl acetoacetate (2.4 mmol), ammonium acetate (1.2 mmol), and MnFe</w:t>
      </w:r>
      <w:r w:rsidRPr="00DB694E">
        <w:rPr>
          <w:rFonts w:ascii="Times New Roman" w:hAnsi="Times New Roman" w:cs="Times New Roman"/>
          <w:b w:val="0"/>
          <w:bCs/>
          <w:w w:val="108"/>
          <w:sz w:val="20"/>
          <w:szCs w:val="20"/>
          <w:vertAlign w:val="subscript"/>
          <w:lang w:val="en-US"/>
        </w:rPr>
        <w:t>2</w:t>
      </w:r>
      <w:r w:rsidRPr="00DB694E">
        <w:rPr>
          <w:rFonts w:ascii="Times New Roman" w:hAnsi="Times New Roman" w:cs="Times New Roman"/>
          <w:b w:val="0"/>
          <w:bCs/>
          <w:w w:val="108"/>
          <w:sz w:val="20"/>
          <w:szCs w:val="20"/>
          <w:lang w:val="en-US"/>
        </w:rPr>
        <w:t>O</w:t>
      </w:r>
      <w:r w:rsidRPr="00DB694E">
        <w:rPr>
          <w:rFonts w:ascii="Times New Roman" w:hAnsi="Times New Roman" w:cs="Times New Roman"/>
          <w:b w:val="0"/>
          <w:bCs/>
          <w:w w:val="108"/>
          <w:sz w:val="20"/>
          <w:szCs w:val="20"/>
          <w:vertAlign w:val="subscript"/>
          <w:lang w:val="en-US"/>
        </w:rPr>
        <w:t>4</w:t>
      </w:r>
      <w:r w:rsidRPr="00DB694E">
        <w:rPr>
          <w:rFonts w:ascii="Times New Roman" w:hAnsi="Times New Roman" w:cs="Times New Roman"/>
          <w:b w:val="0"/>
          <w:bCs/>
          <w:w w:val="108"/>
          <w:sz w:val="20"/>
          <w:szCs w:val="20"/>
          <w:lang w:val="en-US"/>
        </w:rPr>
        <w:t xml:space="preserve"> (5 mol%) in ethanol (5 ml) as solvent  and at 78 </w:t>
      </w:r>
      <w:r w:rsidRPr="00DB694E">
        <w:rPr>
          <w:rFonts w:ascii="Times New Roman" w:hAnsi="Times New Roman" w:cs="Times New Roman"/>
          <w:b w:val="0"/>
          <w:bCs/>
          <w:w w:val="108"/>
          <w:sz w:val="20"/>
          <w:szCs w:val="20"/>
          <w:vertAlign w:val="superscript"/>
          <w:lang w:val="en-US"/>
        </w:rPr>
        <w:t>o</w:t>
      </w:r>
      <w:r w:rsidRPr="00DB694E">
        <w:rPr>
          <w:rFonts w:ascii="Times New Roman" w:hAnsi="Times New Roman" w:cs="Times New Roman"/>
          <w:b w:val="0"/>
          <w:bCs/>
          <w:w w:val="108"/>
          <w:sz w:val="20"/>
          <w:szCs w:val="20"/>
          <w:lang w:val="en-US"/>
        </w:rPr>
        <w:t>C.</w:t>
      </w:r>
    </w:p>
    <w:p w:rsidR="009B4611" w:rsidRPr="00DB694E" w:rsidRDefault="009B4611" w:rsidP="00E83A68">
      <w:pPr>
        <w:pStyle w:val="RSCB04AHeadingSection"/>
        <w:spacing w:before="0" w:after="0" w:line="480" w:lineRule="auto"/>
        <w:jc w:val="both"/>
        <w:rPr>
          <w:rFonts w:ascii="Times New Roman" w:hAnsi="Times New Roman" w:cs="Times New Roman"/>
          <w:b w:val="0"/>
          <w:bCs/>
          <w:w w:val="108"/>
          <w:szCs w:val="24"/>
          <w:lang w:val="en-US"/>
        </w:rPr>
      </w:pPr>
    </w:p>
    <w:p w:rsidR="00F51C6F" w:rsidRPr="00DB694E" w:rsidRDefault="00411A39" w:rsidP="003B2716">
      <w:pPr>
        <w:pStyle w:val="RSCB04AHeadingSection"/>
        <w:spacing w:before="0" w:after="0" w:line="480" w:lineRule="auto"/>
        <w:jc w:val="both"/>
        <w:rPr>
          <w:rFonts w:ascii="Times New Roman" w:hAnsi="Times New Roman" w:cs="Times New Roman"/>
          <w:b w:val="0"/>
          <w:bCs/>
          <w:szCs w:val="24"/>
          <w:lang w:val="en-US"/>
        </w:rPr>
      </w:pPr>
      <w:r w:rsidRPr="00DB694E">
        <w:rPr>
          <w:rFonts w:ascii="Times New Roman" w:hAnsi="Times New Roman" w:cs="Times New Roman"/>
          <w:b w:val="0"/>
          <w:bCs/>
          <w:szCs w:val="24"/>
          <w:lang w:val="en-US"/>
        </w:rPr>
        <w:t xml:space="preserve">In accordance </w:t>
      </w:r>
      <w:r w:rsidR="006F7EE6" w:rsidRPr="00DB694E">
        <w:rPr>
          <w:rFonts w:ascii="Times New Roman" w:hAnsi="Times New Roman" w:cs="Times New Roman"/>
          <w:b w:val="0"/>
          <w:bCs/>
          <w:szCs w:val="24"/>
          <w:lang w:val="en-US"/>
        </w:rPr>
        <w:t>with</w:t>
      </w:r>
      <w:r w:rsidRPr="00DB694E">
        <w:rPr>
          <w:rFonts w:ascii="Times New Roman" w:hAnsi="Times New Roman" w:cs="Times New Roman"/>
          <w:b w:val="0"/>
          <w:bCs/>
          <w:szCs w:val="24"/>
          <w:lang w:val="en-US"/>
        </w:rPr>
        <w:t xml:space="preserve"> the </w:t>
      </w:r>
      <w:r w:rsidR="00B14BD6" w:rsidRPr="00DB694E">
        <w:rPr>
          <w:rFonts w:ascii="Times New Roman" w:hAnsi="Times New Roman" w:cs="Times New Roman"/>
          <w:b w:val="0"/>
          <w:bCs/>
          <w:szCs w:val="24"/>
          <w:lang w:val="en-US"/>
        </w:rPr>
        <w:t xml:space="preserve">proposed </w:t>
      </w:r>
      <w:r w:rsidRPr="00DB694E">
        <w:rPr>
          <w:rFonts w:ascii="Times New Roman" w:hAnsi="Times New Roman" w:cs="Times New Roman"/>
          <w:b w:val="0"/>
          <w:bCs/>
          <w:szCs w:val="24"/>
          <w:lang w:val="en-US"/>
        </w:rPr>
        <w:t>mechanism by some research groups</w:t>
      </w:r>
      <w:r w:rsidR="00945D33" w:rsidRPr="00DB694E">
        <w:rPr>
          <w:rFonts w:ascii="Times New Roman" w:hAnsi="Times New Roman" w:cs="Times New Roman"/>
          <w:b w:val="0"/>
          <w:bCs/>
          <w:szCs w:val="24"/>
          <w:lang w:val="en-US"/>
        </w:rPr>
        <w:t>,</w:t>
      </w:r>
      <w:r w:rsidR="00FC7D35" w:rsidRPr="00DB694E">
        <w:rPr>
          <w:rFonts w:ascii="Times New Roman" w:hAnsi="Times New Roman" w:cs="Times New Roman"/>
          <w:b w:val="0"/>
          <w:bCs/>
          <w:szCs w:val="24"/>
          <w:lang w:val="en-US"/>
        </w:rPr>
        <w:t xml:space="preserve"> </w:t>
      </w:r>
      <w:r w:rsidR="00E7523F" w:rsidRPr="00DB694E">
        <w:rPr>
          <w:rFonts w:ascii="Times New Roman" w:hAnsi="Times New Roman" w:cs="Times New Roman"/>
          <w:b w:val="0"/>
          <w:bCs/>
          <w:szCs w:val="24"/>
          <w:lang w:val="en-US"/>
        </w:rPr>
        <w:fldChar w:fldCharType="begin">
          <w:fldData xml:space="preserve">PEVuZE5vdGU+PENpdGU+PEF1dGhvcj5Kb3PDqSBDbGltZW50PC9BdXRob3I+PFllYXI+MjAxMjwv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</w:fldData>
        </w:fldChar>
      </w:r>
      <w:r w:rsidR="003B2716">
        <w:rPr>
          <w:rFonts w:ascii="Times New Roman" w:hAnsi="Times New Roman" w:cs="Times New Roman"/>
          <w:b w:val="0"/>
          <w:bCs/>
          <w:szCs w:val="24"/>
          <w:lang w:val="en-US"/>
        </w:rPr>
        <w:instrText xml:space="preserve"> ADDIN EN.CITE </w:instrText>
      </w:r>
      <w:r w:rsidR="00E7523F">
        <w:rPr>
          <w:rFonts w:ascii="Times New Roman" w:hAnsi="Times New Roman" w:cs="Times New Roman"/>
          <w:b w:val="0"/>
          <w:bCs/>
          <w:szCs w:val="24"/>
          <w:lang w:val="en-US"/>
        </w:rPr>
        <w:fldChar w:fldCharType="begin">
          <w:fldData xml:space="preserve">PEVuZE5vdGU+PENpdGU+PEF1dGhvcj5Kb3PDqSBDbGltZW50PC9BdXRob3I+PFllYXI+MjAxMjwv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</w:fldData>
        </w:fldChar>
      </w:r>
      <w:r w:rsidR="003B2716">
        <w:rPr>
          <w:rFonts w:ascii="Times New Roman" w:hAnsi="Times New Roman" w:cs="Times New Roman"/>
          <w:b w:val="0"/>
          <w:bCs/>
          <w:szCs w:val="24"/>
          <w:lang w:val="en-US"/>
        </w:rPr>
        <w:instrText xml:space="preserve"> ADDIN EN.CITE.DATA </w:instrText>
      </w:r>
      <w:r w:rsidR="00E7523F">
        <w:rPr>
          <w:rFonts w:ascii="Times New Roman" w:hAnsi="Times New Roman" w:cs="Times New Roman"/>
          <w:b w:val="0"/>
          <w:bCs/>
          <w:szCs w:val="24"/>
          <w:lang w:val="en-US"/>
        </w:rPr>
      </w:r>
      <w:r w:rsidR="00E7523F">
        <w:rPr>
          <w:rFonts w:ascii="Times New Roman" w:hAnsi="Times New Roman" w:cs="Times New Roman"/>
          <w:b w:val="0"/>
          <w:bCs/>
          <w:szCs w:val="24"/>
          <w:lang w:val="en-US"/>
        </w:rPr>
        <w:fldChar w:fldCharType="end"/>
      </w:r>
      <w:r w:rsidR="00E7523F" w:rsidRPr="00DB694E">
        <w:rPr>
          <w:rFonts w:ascii="Times New Roman" w:hAnsi="Times New Roman" w:cs="Times New Roman"/>
          <w:b w:val="0"/>
          <w:bCs/>
          <w:szCs w:val="24"/>
          <w:lang w:val="en-US"/>
        </w:rPr>
      </w:r>
      <w:r w:rsidR="00E7523F" w:rsidRPr="00DB694E">
        <w:rPr>
          <w:rFonts w:ascii="Times New Roman" w:hAnsi="Times New Roman" w:cs="Times New Roman"/>
          <w:b w:val="0"/>
          <w:bCs/>
          <w:szCs w:val="24"/>
          <w:lang w:val="en-US"/>
        </w:rPr>
        <w:fldChar w:fldCharType="separate"/>
      </w:r>
      <w:r w:rsidR="003B2716" w:rsidRPr="003B2716">
        <w:rPr>
          <w:rFonts w:ascii="Times New Roman" w:hAnsi="Times New Roman" w:cs="Times New Roman"/>
          <w:b w:val="0"/>
          <w:bCs/>
          <w:noProof/>
          <w:szCs w:val="24"/>
          <w:vertAlign w:val="superscript"/>
          <w:lang w:val="en-US"/>
        </w:rPr>
        <w:t>50-52</w:t>
      </w:r>
      <w:r w:rsidR="00E7523F" w:rsidRPr="00DB694E">
        <w:rPr>
          <w:rFonts w:ascii="Times New Roman" w:hAnsi="Times New Roman" w:cs="Times New Roman"/>
          <w:b w:val="0"/>
          <w:bCs/>
          <w:szCs w:val="24"/>
          <w:lang w:val="en-US"/>
        </w:rPr>
        <w:fldChar w:fldCharType="end"/>
      </w:r>
      <w:r w:rsidRPr="00DB694E">
        <w:rPr>
          <w:rFonts w:ascii="Times New Roman" w:hAnsi="Times New Roman" w:cs="Times New Roman"/>
          <w:b w:val="0"/>
          <w:bCs/>
          <w:szCs w:val="24"/>
          <w:lang w:val="en-US"/>
        </w:rPr>
        <w:t xml:space="preserve"> the role of nanocatalyst can be explained as followed. The activation of electrophilic components of carbonyl groups of aldehyde and acetoacetate adducts by Lewis acid moieties on the magnetic nanoparticles can be the driving force of the reaction. </w:t>
      </w:r>
      <w:r w:rsidR="003240D2" w:rsidRPr="00DB694E">
        <w:rPr>
          <w:rFonts w:ascii="Times New Roman" w:hAnsi="Times New Roman" w:cs="Times New Roman"/>
          <w:b w:val="0"/>
          <w:bCs/>
          <w:szCs w:val="24"/>
          <w:lang w:val="en-US"/>
        </w:rPr>
        <w:t xml:space="preserve">The first step involves condensation </w:t>
      </w:r>
      <w:r w:rsidR="003D0FFC" w:rsidRPr="00DB694E">
        <w:rPr>
          <w:rFonts w:ascii="Times New Roman" w:hAnsi="Times New Roman" w:cs="Times New Roman"/>
          <w:b w:val="0"/>
          <w:bCs/>
          <w:szCs w:val="24"/>
          <w:lang w:val="en-US"/>
        </w:rPr>
        <w:t xml:space="preserve">of benzaldehyde and the enol form of ethyl acetoacetate </w:t>
      </w:r>
      <w:r w:rsidR="003240D2" w:rsidRPr="00DB694E">
        <w:rPr>
          <w:rFonts w:ascii="Times New Roman" w:hAnsi="Times New Roman" w:cs="Times New Roman"/>
          <w:b w:val="0"/>
          <w:bCs/>
          <w:szCs w:val="24"/>
          <w:lang w:val="en-US"/>
        </w:rPr>
        <w:t>toward the formation of the Knoevenagel adduct. Concurrently, another intermediate is formed by the reaction of ammonia from ammonium acetate with the second equivalent of ethyl acetoacetate.</w:t>
      </w:r>
      <w:r w:rsidRPr="00DB694E">
        <w:rPr>
          <w:rFonts w:ascii="Times New Roman" w:hAnsi="Times New Roman" w:cs="Times New Roman"/>
          <w:b w:val="0"/>
          <w:bCs/>
          <w:szCs w:val="24"/>
          <w:lang w:val="en-US"/>
        </w:rPr>
        <w:t xml:space="preserve"> The two formed intermediates in the above-mentioned steps reacte</w:t>
      </w:r>
      <w:r w:rsidR="00502704" w:rsidRPr="00DB694E">
        <w:rPr>
          <w:rFonts w:ascii="Times New Roman" w:hAnsi="Times New Roman" w:cs="Times New Roman"/>
          <w:b w:val="0"/>
          <w:bCs/>
          <w:szCs w:val="24"/>
          <w:lang w:val="en-US"/>
        </w:rPr>
        <w:t>d together and subsequent cyclo</w:t>
      </w:r>
      <w:r w:rsidRPr="00DB694E">
        <w:rPr>
          <w:rFonts w:ascii="Times New Roman" w:hAnsi="Times New Roman" w:cs="Times New Roman"/>
          <w:b w:val="0"/>
          <w:bCs/>
          <w:szCs w:val="24"/>
          <w:lang w:val="en-US"/>
        </w:rPr>
        <w:t xml:space="preserve">condensation and dehydration give the 1,4-dihydropyridine. </w:t>
      </w:r>
    </w:p>
    <w:p w:rsidR="001371A6" w:rsidRPr="00DB694E" w:rsidRDefault="001371A6" w:rsidP="00174803">
      <w:pPr>
        <w:pStyle w:val="RSCB04AHeadingSection"/>
        <w:spacing w:before="0" w:after="0" w:line="480" w:lineRule="auto"/>
        <w:jc w:val="both"/>
        <w:rPr>
          <w:rFonts w:ascii="Times New Roman" w:hAnsi="Times New Roman" w:cs="Times New Roman"/>
          <w:b w:val="0"/>
          <w:bCs/>
          <w:szCs w:val="24"/>
          <w:lang w:val="en-US"/>
        </w:rPr>
      </w:pPr>
      <w:r w:rsidRPr="00DB694E">
        <w:rPr>
          <w:rFonts w:ascii="Times New Roman" w:hAnsi="Times New Roman" w:cs="Times New Roman"/>
          <w:b w:val="0"/>
          <w:bCs/>
          <w:szCs w:val="24"/>
          <w:lang w:val="en-US"/>
        </w:rPr>
        <w:t>The reusability of the MnFe</w:t>
      </w:r>
      <w:r w:rsidRPr="00DB694E">
        <w:rPr>
          <w:rFonts w:ascii="Times New Roman" w:hAnsi="Times New Roman" w:cs="Times New Roman"/>
          <w:b w:val="0"/>
          <w:bCs/>
          <w:szCs w:val="24"/>
          <w:vertAlign w:val="subscript"/>
          <w:lang w:val="en-US"/>
        </w:rPr>
        <w:t>2</w:t>
      </w:r>
      <w:r w:rsidRPr="00DB694E">
        <w:rPr>
          <w:rFonts w:ascii="Times New Roman" w:hAnsi="Times New Roman" w:cs="Times New Roman"/>
          <w:b w:val="0"/>
          <w:bCs/>
          <w:szCs w:val="24"/>
          <w:lang w:val="en-US"/>
        </w:rPr>
        <w:t>O</w:t>
      </w:r>
      <w:r w:rsidRPr="00DB694E">
        <w:rPr>
          <w:rFonts w:ascii="Times New Roman" w:hAnsi="Times New Roman" w:cs="Times New Roman"/>
          <w:b w:val="0"/>
          <w:bCs/>
          <w:szCs w:val="24"/>
          <w:vertAlign w:val="subscript"/>
          <w:lang w:val="en-US"/>
        </w:rPr>
        <w:t>4</w:t>
      </w:r>
      <w:r w:rsidRPr="00DB694E">
        <w:rPr>
          <w:rFonts w:ascii="Times New Roman" w:hAnsi="Times New Roman" w:cs="Times New Roman"/>
          <w:b w:val="0"/>
          <w:bCs/>
          <w:szCs w:val="24"/>
          <w:lang w:val="en-US"/>
        </w:rPr>
        <w:t xml:space="preserve"> magnetic nanocatalyst, as shown in Figure</w:t>
      </w:r>
      <w:r w:rsidR="00805DAF" w:rsidRPr="00DB694E">
        <w:rPr>
          <w:rFonts w:ascii="Times New Roman" w:hAnsi="Times New Roman" w:cs="Times New Roman"/>
          <w:b w:val="0"/>
          <w:bCs/>
          <w:szCs w:val="24"/>
          <w:lang w:val="en-US"/>
        </w:rPr>
        <w:t xml:space="preserve"> </w:t>
      </w:r>
      <w:r w:rsidRPr="00DB694E">
        <w:rPr>
          <w:rFonts w:ascii="Times New Roman" w:hAnsi="Times New Roman" w:cs="Times New Roman"/>
          <w:b w:val="0"/>
          <w:bCs/>
          <w:szCs w:val="24"/>
          <w:lang w:val="en-US"/>
        </w:rPr>
        <w:t xml:space="preserve">6, was </w:t>
      </w:r>
      <w:r w:rsidR="003240D2" w:rsidRPr="00DB694E">
        <w:rPr>
          <w:rFonts w:ascii="Times New Roman" w:hAnsi="Times New Roman" w:cs="Times New Roman"/>
          <w:b w:val="0"/>
          <w:bCs/>
          <w:szCs w:val="24"/>
          <w:lang w:val="en-US"/>
        </w:rPr>
        <w:t>studied</w:t>
      </w:r>
      <w:r w:rsidRPr="00DB694E">
        <w:rPr>
          <w:rFonts w:ascii="Times New Roman" w:hAnsi="Times New Roman" w:cs="Times New Roman"/>
          <w:b w:val="0"/>
          <w:bCs/>
          <w:szCs w:val="24"/>
          <w:lang w:val="en-US"/>
        </w:rPr>
        <w:t xml:space="preserve"> using the </w:t>
      </w:r>
      <w:r w:rsidR="003240D2" w:rsidRPr="00DB694E">
        <w:rPr>
          <w:rFonts w:ascii="Times New Roman" w:hAnsi="Times New Roman" w:cs="Times New Roman"/>
          <w:b w:val="0"/>
          <w:bCs/>
          <w:szCs w:val="24"/>
          <w:lang w:val="en-US"/>
        </w:rPr>
        <w:t xml:space="preserve">desired </w:t>
      </w:r>
      <w:r w:rsidRPr="00DB694E">
        <w:rPr>
          <w:rFonts w:ascii="Times New Roman" w:hAnsi="Times New Roman" w:cs="Times New Roman"/>
          <w:b w:val="0"/>
          <w:bCs/>
          <w:szCs w:val="24"/>
          <w:lang w:val="en-US"/>
        </w:rPr>
        <w:t xml:space="preserve">reaction under optimized conditions. The catalyst was </w:t>
      </w:r>
      <w:r w:rsidR="000F347D" w:rsidRPr="00DB694E">
        <w:rPr>
          <w:rFonts w:ascii="Times New Roman" w:hAnsi="Times New Roman" w:cs="Times New Roman"/>
          <w:b w:val="0"/>
          <w:bCs/>
          <w:szCs w:val="24"/>
          <w:lang w:val="en-US"/>
        </w:rPr>
        <w:t>isolated</w:t>
      </w:r>
      <w:r w:rsidRPr="00DB694E">
        <w:rPr>
          <w:rFonts w:ascii="Times New Roman" w:hAnsi="Times New Roman" w:cs="Times New Roman"/>
          <w:b w:val="0"/>
          <w:bCs/>
          <w:szCs w:val="24"/>
          <w:lang w:val="en-US"/>
        </w:rPr>
        <w:t xml:space="preserve"> after each reaction </w:t>
      </w:r>
      <w:r w:rsidR="00174803" w:rsidRPr="00DB694E">
        <w:rPr>
          <w:rFonts w:ascii="Times New Roman" w:hAnsi="Times New Roman" w:cs="Times New Roman"/>
          <w:b w:val="0"/>
          <w:bCs/>
          <w:szCs w:val="24"/>
          <w:lang w:val="en-US"/>
        </w:rPr>
        <w:t>through magnet</w:t>
      </w:r>
      <w:r w:rsidRPr="00DB694E">
        <w:rPr>
          <w:rFonts w:ascii="Times New Roman" w:hAnsi="Times New Roman" w:cs="Times New Roman"/>
          <w:b w:val="0"/>
          <w:bCs/>
          <w:szCs w:val="24"/>
          <w:lang w:val="en-US"/>
        </w:rPr>
        <w:t xml:space="preserve">, and then </w:t>
      </w:r>
      <w:r w:rsidR="00174803" w:rsidRPr="00DB694E">
        <w:rPr>
          <w:rFonts w:ascii="Times New Roman" w:hAnsi="Times New Roman" w:cs="Times New Roman"/>
          <w:b w:val="0"/>
          <w:bCs/>
          <w:szCs w:val="24"/>
          <w:lang w:val="en-US"/>
        </w:rPr>
        <w:t xml:space="preserve">carefully </w:t>
      </w:r>
      <w:r w:rsidRPr="00DB694E">
        <w:rPr>
          <w:rFonts w:ascii="Times New Roman" w:hAnsi="Times New Roman" w:cs="Times New Roman"/>
          <w:b w:val="0"/>
          <w:bCs/>
          <w:szCs w:val="24"/>
          <w:lang w:val="en-US"/>
        </w:rPr>
        <w:t xml:space="preserve">washed 3-4 times with </w:t>
      </w:r>
      <w:r w:rsidR="00174803" w:rsidRPr="00DB694E">
        <w:rPr>
          <w:rFonts w:ascii="Times New Roman" w:hAnsi="Times New Roman" w:cs="Times New Roman"/>
          <w:b w:val="0"/>
          <w:bCs/>
          <w:szCs w:val="24"/>
          <w:lang w:val="en-US"/>
        </w:rPr>
        <w:t>ethanol</w:t>
      </w:r>
      <w:r w:rsidRPr="00DB694E">
        <w:rPr>
          <w:rFonts w:ascii="Times New Roman" w:hAnsi="Times New Roman" w:cs="Times New Roman"/>
          <w:b w:val="0"/>
          <w:bCs/>
          <w:szCs w:val="24"/>
          <w:lang w:val="en-US"/>
        </w:rPr>
        <w:t xml:space="preserve"> and acetone. The catalyst </w:t>
      </w:r>
      <w:r w:rsidR="00174803" w:rsidRPr="00DB694E">
        <w:rPr>
          <w:rFonts w:ascii="Times New Roman" w:hAnsi="Times New Roman" w:cs="Times New Roman"/>
          <w:b w:val="0"/>
          <w:bCs/>
          <w:szCs w:val="24"/>
          <w:lang w:val="en-US"/>
        </w:rPr>
        <w:t xml:space="preserve">was </w:t>
      </w:r>
      <w:r w:rsidRPr="00DB694E">
        <w:rPr>
          <w:rFonts w:ascii="Times New Roman" w:hAnsi="Times New Roman" w:cs="Times New Roman"/>
          <w:b w:val="0"/>
          <w:bCs/>
          <w:szCs w:val="24"/>
          <w:lang w:val="en-US"/>
        </w:rPr>
        <w:t xml:space="preserve">dried at temperature 60 °C, was employed seven times </w:t>
      </w:r>
      <w:r w:rsidR="000F347D" w:rsidRPr="00DB694E">
        <w:rPr>
          <w:rFonts w:ascii="Times New Roman" w:hAnsi="Times New Roman" w:cs="Times New Roman"/>
          <w:b w:val="0"/>
          <w:bCs/>
          <w:szCs w:val="24"/>
          <w:lang w:val="en-US"/>
        </w:rPr>
        <w:t>without any significant loss in their catalytic activity</w:t>
      </w:r>
      <w:r w:rsidRPr="00DB694E">
        <w:rPr>
          <w:rFonts w:ascii="Times New Roman" w:hAnsi="Times New Roman" w:cs="Times New Roman"/>
          <w:b w:val="0"/>
          <w:bCs/>
          <w:szCs w:val="24"/>
          <w:lang w:val="en-US"/>
        </w:rPr>
        <w:t>.</w:t>
      </w:r>
      <w:r w:rsidR="00805DAF" w:rsidRPr="00DB694E">
        <w:rPr>
          <w:rFonts w:ascii="Times New Roman" w:hAnsi="Times New Roman" w:cs="Times New Roman"/>
          <w:b w:val="0"/>
          <w:bCs/>
          <w:szCs w:val="24"/>
          <w:lang w:val="en-US"/>
        </w:rPr>
        <w:t xml:space="preserve"> </w:t>
      </w:r>
      <w:r w:rsidR="00701F35" w:rsidRPr="00DB694E">
        <w:rPr>
          <w:rFonts w:ascii="Times New Roman" w:hAnsi="Times New Roman" w:cs="Times New Roman"/>
          <w:b w:val="0"/>
          <w:bCs/>
          <w:szCs w:val="24"/>
          <w:lang w:val="en-US"/>
        </w:rPr>
        <w:t xml:space="preserve">The weight percent recovery of the catalyst </w:t>
      </w:r>
      <w:r w:rsidR="00657035" w:rsidRPr="00DB694E">
        <w:rPr>
          <w:rFonts w:ascii="Times New Roman" w:hAnsi="Times New Roman" w:cs="Times New Roman"/>
          <w:b w:val="0"/>
          <w:bCs/>
          <w:szCs w:val="24"/>
          <w:lang w:val="en-US"/>
        </w:rPr>
        <w:t>after reaction</w:t>
      </w:r>
      <w:r w:rsidR="00701F35" w:rsidRPr="00DB694E">
        <w:rPr>
          <w:rFonts w:ascii="Times New Roman" w:hAnsi="Times New Roman" w:cs="Times New Roman"/>
          <w:b w:val="0"/>
          <w:bCs/>
          <w:szCs w:val="24"/>
          <w:lang w:val="en-US"/>
        </w:rPr>
        <w:t xml:space="preserve"> displaying a negligible weight loss of about </w:t>
      </w:r>
      <w:r w:rsidR="00BF467D" w:rsidRPr="00DB694E">
        <w:rPr>
          <w:rFonts w:ascii="Times New Roman" w:hAnsi="Times New Roman" w:cs="Times New Roman"/>
          <w:b w:val="0"/>
          <w:bCs/>
          <w:szCs w:val="24"/>
          <w:lang w:val="en-US"/>
        </w:rPr>
        <w:t>0.3</w:t>
      </w:r>
      <w:r w:rsidR="00701F35" w:rsidRPr="00DB694E">
        <w:rPr>
          <w:rFonts w:ascii="Times New Roman" w:hAnsi="Times New Roman" w:cs="Times New Roman"/>
          <w:b w:val="0"/>
          <w:bCs/>
          <w:szCs w:val="24"/>
          <w:lang w:val="en-US"/>
        </w:rPr>
        <w:t xml:space="preserve"> %</w:t>
      </w:r>
      <w:r w:rsidR="00BF467D" w:rsidRPr="00DB694E">
        <w:rPr>
          <w:rFonts w:ascii="Times New Roman" w:hAnsi="Times New Roman" w:cs="Times New Roman"/>
          <w:b w:val="0"/>
          <w:bCs/>
          <w:szCs w:val="24"/>
          <w:lang w:val="en-US"/>
        </w:rPr>
        <w:t xml:space="preserve"> and &gt;99.7 % of the catalyst were recovered</w:t>
      </w:r>
      <w:r w:rsidR="00701F35" w:rsidRPr="00DB694E">
        <w:rPr>
          <w:rFonts w:ascii="Times New Roman" w:hAnsi="Times New Roman" w:cs="Times New Roman"/>
          <w:b w:val="0"/>
          <w:bCs/>
          <w:szCs w:val="24"/>
          <w:lang w:val="en-US"/>
        </w:rPr>
        <w:t>.</w:t>
      </w:r>
    </w:p>
    <w:p w:rsidR="007C284C" w:rsidRPr="00DB694E" w:rsidRDefault="001371A6" w:rsidP="00E83A68">
      <w:pPr>
        <w:pStyle w:val="RSCB04AHeadingSection"/>
        <w:spacing w:before="0" w:after="0" w:line="480" w:lineRule="auto"/>
        <w:jc w:val="center"/>
        <w:rPr>
          <w:rFonts w:ascii="Times New Roman" w:hAnsi="Times New Roman" w:cs="Times New Roman"/>
          <w:szCs w:val="24"/>
        </w:rPr>
      </w:pPr>
      <w:r w:rsidRPr="00DB694E">
        <w:rPr>
          <w:rFonts w:ascii="Times New Roman" w:hAnsi="Times New Roman" w:cs="Times New Roman"/>
          <w:noProof/>
          <w:szCs w:val="24"/>
          <w:lang w:val="en-US"/>
        </w:rPr>
        <w:lastRenderedPageBreak/>
        <w:drawing>
          <wp:inline distT="0" distB="0" distL="0" distR="0">
            <wp:extent cx="3525243" cy="186060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583"/>
                    <a:stretch>
                      <a:fillRect/>
                    </a:stretch>
                  </pic:blipFill>
                  <pic:spPr bwMode="auto">
                    <a:xfrm>
                      <a:off x="0" y="0"/>
                      <a:ext cx="3525246" cy="1860607"/>
                    </a:xfrm>
                    <a:prstGeom prst="rect">
                      <a:avLst/>
                    </a:prstGeom>
                    <a:noFill/>
                  </pic:spPr>
                </pic:pic>
              </a:graphicData>
            </a:graphic>
          </wp:inline>
        </w:drawing>
      </w:r>
    </w:p>
    <w:p w:rsidR="001371A6" w:rsidRPr="00DB694E" w:rsidRDefault="001371A6" w:rsidP="00E62D32">
      <w:pPr>
        <w:pStyle w:val="RSCB04AHeadingSection"/>
        <w:spacing w:before="0" w:after="0" w:line="480" w:lineRule="auto"/>
        <w:jc w:val="center"/>
        <w:rPr>
          <w:rFonts w:ascii="Times New Roman" w:hAnsi="Times New Roman" w:cs="Times New Roman"/>
          <w:szCs w:val="24"/>
          <w:lang w:val="en-US"/>
        </w:rPr>
      </w:pPr>
      <w:r w:rsidRPr="00DB694E">
        <w:rPr>
          <w:rFonts w:ascii="Times New Roman" w:hAnsi="Times New Roman" w:cs="Times New Roman"/>
          <w:bCs/>
          <w:szCs w:val="24"/>
          <w:lang w:val="en-US"/>
        </w:rPr>
        <w:t>Fig</w:t>
      </w:r>
      <w:r w:rsidR="00E62D32" w:rsidRPr="00DB694E">
        <w:rPr>
          <w:rFonts w:ascii="Times New Roman" w:hAnsi="Times New Roman" w:cs="Times New Roman"/>
          <w:bCs/>
          <w:szCs w:val="24"/>
          <w:lang w:val="en-US"/>
        </w:rPr>
        <w:t>.</w:t>
      </w:r>
      <w:r w:rsidRPr="00DB694E">
        <w:rPr>
          <w:rFonts w:ascii="Times New Roman" w:hAnsi="Times New Roman" w:cs="Times New Roman"/>
          <w:bCs/>
          <w:szCs w:val="24"/>
          <w:lang w:val="en-US"/>
        </w:rPr>
        <w:t xml:space="preserve"> 6.</w:t>
      </w:r>
      <w:r w:rsidR="00B31FDC" w:rsidRPr="00DB694E">
        <w:rPr>
          <w:rFonts w:ascii="Times New Roman" w:hAnsi="Times New Roman" w:cs="Times New Roman"/>
          <w:b w:val="0"/>
          <w:bCs/>
          <w:szCs w:val="24"/>
          <w:lang w:val="en-US"/>
        </w:rPr>
        <w:t xml:space="preserve"> </w:t>
      </w:r>
      <w:r w:rsidRPr="00DB694E">
        <w:rPr>
          <w:rFonts w:ascii="Times New Roman" w:hAnsi="Times New Roman" w:cs="Times New Roman"/>
          <w:b w:val="0"/>
          <w:bCs/>
          <w:szCs w:val="24"/>
          <w:lang w:val="en-US"/>
        </w:rPr>
        <w:t xml:space="preserve">Reusability of </w:t>
      </w:r>
      <w:r w:rsidR="00B65EC5" w:rsidRPr="00DB694E">
        <w:rPr>
          <w:rFonts w:ascii="Times New Roman" w:hAnsi="Times New Roman" w:cs="Times New Roman"/>
          <w:b w:val="0"/>
          <w:bCs/>
          <w:szCs w:val="24"/>
          <w:lang w:val="en-US"/>
        </w:rPr>
        <w:t xml:space="preserve">the </w:t>
      </w:r>
      <w:r w:rsidRPr="00DB694E">
        <w:rPr>
          <w:rFonts w:ascii="Times New Roman" w:hAnsi="Times New Roman" w:cs="Times New Roman"/>
          <w:b w:val="0"/>
          <w:bCs/>
          <w:szCs w:val="24"/>
          <w:lang w:val="en-US"/>
        </w:rPr>
        <w:t>MnFe</w:t>
      </w:r>
      <w:r w:rsidRPr="00DB694E">
        <w:rPr>
          <w:rFonts w:ascii="Times New Roman" w:hAnsi="Times New Roman" w:cs="Times New Roman"/>
          <w:b w:val="0"/>
          <w:bCs/>
          <w:szCs w:val="24"/>
          <w:vertAlign w:val="subscript"/>
          <w:lang w:val="en-US"/>
        </w:rPr>
        <w:t>2</w:t>
      </w:r>
      <w:r w:rsidRPr="00DB694E">
        <w:rPr>
          <w:rFonts w:ascii="Times New Roman" w:hAnsi="Times New Roman" w:cs="Times New Roman"/>
          <w:b w:val="0"/>
          <w:bCs/>
          <w:szCs w:val="24"/>
          <w:lang w:val="en-US"/>
        </w:rPr>
        <w:t>O</w:t>
      </w:r>
      <w:r w:rsidRPr="00DB694E">
        <w:rPr>
          <w:rFonts w:ascii="Times New Roman" w:hAnsi="Times New Roman" w:cs="Times New Roman"/>
          <w:b w:val="0"/>
          <w:bCs/>
          <w:szCs w:val="24"/>
          <w:vertAlign w:val="subscript"/>
          <w:lang w:val="en-US"/>
        </w:rPr>
        <w:t>4</w:t>
      </w:r>
      <w:r w:rsidRPr="00DB694E">
        <w:rPr>
          <w:rFonts w:ascii="Times New Roman" w:hAnsi="Times New Roman" w:cs="Times New Roman"/>
          <w:b w:val="0"/>
          <w:bCs/>
          <w:szCs w:val="24"/>
          <w:lang w:val="en-US"/>
        </w:rPr>
        <w:t xml:space="preserve"> nanoparticles as catalyst</w:t>
      </w:r>
    </w:p>
    <w:p w:rsidR="003C67EA" w:rsidRPr="00DB694E" w:rsidRDefault="003C67EA" w:rsidP="00E62D32">
      <w:pPr>
        <w:pStyle w:val="RSCB04AHeadingSection"/>
        <w:spacing w:before="0" w:after="0" w:line="480" w:lineRule="auto"/>
        <w:jc w:val="center"/>
        <w:rPr>
          <w:rFonts w:ascii="Times New Roman" w:hAnsi="Times New Roman" w:cs="Times New Roman"/>
          <w:szCs w:val="24"/>
          <w:lang w:val="en-US"/>
        </w:rPr>
      </w:pPr>
    </w:p>
    <w:p w:rsidR="003C67EA" w:rsidRPr="00DB694E" w:rsidRDefault="00444AF9" w:rsidP="001C7F09">
      <w:pPr>
        <w:pStyle w:val="RSCB04AHeadingSection"/>
        <w:spacing w:before="0" w:after="0" w:line="480" w:lineRule="auto"/>
        <w:jc w:val="both"/>
        <w:rPr>
          <w:rFonts w:ascii="Times New Roman" w:hAnsi="Times New Roman" w:cs="Times New Roman"/>
          <w:szCs w:val="24"/>
          <w:lang w:val="en-US"/>
        </w:rPr>
      </w:pPr>
      <w:r>
        <w:rPr>
          <w:rFonts w:ascii="Times New Roman" w:hAnsi="Times New Roman" w:cs="Times New Roman"/>
          <w:szCs w:val="24"/>
          <w:lang w:val="en-US"/>
        </w:rPr>
        <w:t xml:space="preserve">4. </w:t>
      </w:r>
      <w:r w:rsidR="003C67EA" w:rsidRPr="00DB694E">
        <w:rPr>
          <w:rFonts w:ascii="Times New Roman" w:hAnsi="Times New Roman" w:cs="Times New Roman"/>
          <w:szCs w:val="24"/>
          <w:lang w:val="en-US"/>
        </w:rPr>
        <w:t>Conclusion</w:t>
      </w:r>
    </w:p>
    <w:p w:rsidR="001C7F09" w:rsidRPr="00DB694E" w:rsidRDefault="00C72146" w:rsidP="000B392D">
      <w:pPr>
        <w:pStyle w:val="RSCB04AHeadingSection"/>
        <w:spacing w:before="0" w:after="0" w:line="480" w:lineRule="auto"/>
        <w:jc w:val="both"/>
        <w:rPr>
          <w:rFonts w:ascii="Times New Roman" w:hAnsi="Times New Roman" w:cs="Times New Roman"/>
          <w:sz w:val="28"/>
          <w:szCs w:val="24"/>
        </w:rPr>
      </w:pPr>
      <w:r w:rsidRPr="00DB694E">
        <w:rPr>
          <w:rFonts w:ascii="Times New Roman" w:hAnsi="Times New Roman" w:cs="Times New Roman"/>
          <w:b w:val="0"/>
          <w:bCs/>
          <w:szCs w:val="24"/>
          <w:lang w:val="en-US"/>
        </w:rPr>
        <w:t xml:space="preserve">In </w:t>
      </w:r>
      <w:r w:rsidR="00465763" w:rsidRPr="00DB694E">
        <w:rPr>
          <w:rFonts w:ascii="Times New Roman" w:hAnsi="Times New Roman" w:cs="Times New Roman"/>
          <w:b w:val="0"/>
          <w:bCs/>
          <w:szCs w:val="24"/>
          <w:lang w:val="en-US"/>
        </w:rPr>
        <w:t xml:space="preserve">this protocol </w:t>
      </w:r>
      <w:r w:rsidRPr="00DB694E">
        <w:rPr>
          <w:rFonts w:ascii="Times New Roman" w:hAnsi="Times New Roman" w:cs="Times New Roman"/>
          <w:b w:val="0"/>
          <w:bCs/>
          <w:szCs w:val="24"/>
          <w:lang w:val="en-US"/>
        </w:rPr>
        <w:t>we have synthesized MnFe</w:t>
      </w:r>
      <w:r w:rsidRPr="00DB694E">
        <w:rPr>
          <w:rFonts w:ascii="Times New Roman" w:hAnsi="Times New Roman" w:cs="Times New Roman"/>
          <w:b w:val="0"/>
          <w:bCs/>
          <w:szCs w:val="24"/>
          <w:vertAlign w:val="subscript"/>
          <w:lang w:val="en-US"/>
        </w:rPr>
        <w:t>2</w:t>
      </w:r>
      <w:r w:rsidRPr="00DB694E">
        <w:rPr>
          <w:rFonts w:ascii="Times New Roman" w:hAnsi="Times New Roman" w:cs="Times New Roman"/>
          <w:b w:val="0"/>
          <w:bCs/>
          <w:szCs w:val="24"/>
          <w:lang w:val="en-US"/>
        </w:rPr>
        <w:t>O</w:t>
      </w:r>
      <w:r w:rsidRPr="00DB694E">
        <w:rPr>
          <w:rFonts w:ascii="Times New Roman" w:hAnsi="Times New Roman" w:cs="Times New Roman"/>
          <w:b w:val="0"/>
          <w:bCs/>
          <w:szCs w:val="24"/>
          <w:vertAlign w:val="subscript"/>
          <w:lang w:val="en-US"/>
        </w:rPr>
        <w:t>4</w:t>
      </w:r>
      <w:r w:rsidRPr="00DB694E">
        <w:rPr>
          <w:rFonts w:ascii="Times New Roman" w:hAnsi="Times New Roman" w:cs="Times New Roman"/>
          <w:b w:val="0"/>
          <w:bCs/>
          <w:szCs w:val="24"/>
          <w:lang w:val="en-US"/>
        </w:rPr>
        <w:t xml:space="preserve"> superparamagnetic nanoparticles </w:t>
      </w:r>
      <w:r w:rsidR="000B392D" w:rsidRPr="00DB694E">
        <w:rPr>
          <w:rFonts w:ascii="Times New Roman" w:hAnsi="Times New Roman" w:cs="Times New Roman"/>
          <w:b w:val="0"/>
          <w:bCs/>
          <w:szCs w:val="24"/>
          <w:lang w:val="en-US"/>
        </w:rPr>
        <w:t>and used as efficient catalyst in the</w:t>
      </w:r>
      <w:r w:rsidRPr="00DB694E">
        <w:rPr>
          <w:rFonts w:ascii="Times New Roman" w:hAnsi="Times New Roman" w:cs="Times New Roman"/>
          <w:b w:val="0"/>
          <w:bCs/>
          <w:szCs w:val="24"/>
          <w:lang w:val="en-US"/>
        </w:rPr>
        <w:t xml:space="preserve"> synthesis of 1,4-dihydropyridines </w:t>
      </w:r>
      <w:r w:rsidR="000B392D" w:rsidRPr="00DB694E">
        <w:rPr>
          <w:rFonts w:ascii="Times New Roman" w:hAnsi="Times New Roman" w:cs="Times New Roman"/>
          <w:b w:val="0"/>
          <w:bCs/>
          <w:szCs w:val="24"/>
          <w:lang w:val="en-US"/>
        </w:rPr>
        <w:t>by one-pot condensation of aldehydes, ethyl acetoacetate, and ammonium acetate</w:t>
      </w:r>
      <w:r w:rsidRPr="00DB694E">
        <w:rPr>
          <w:rFonts w:ascii="Times New Roman" w:hAnsi="Times New Roman" w:cs="Times New Roman"/>
          <w:b w:val="0"/>
          <w:bCs/>
          <w:szCs w:val="24"/>
          <w:lang w:val="en-US"/>
        </w:rPr>
        <w:t xml:space="preserve">. This method advantages including high purity, good yields, easy work-up procedures, mild reaction conditions, short reaction times, magnetic separation of </w:t>
      </w:r>
      <w:r w:rsidR="001933BA" w:rsidRPr="00DB694E">
        <w:rPr>
          <w:rFonts w:ascii="Times New Roman" w:hAnsi="Times New Roman" w:cs="Times New Roman"/>
          <w:b w:val="0"/>
          <w:bCs/>
          <w:szCs w:val="24"/>
          <w:lang w:val="en-US"/>
        </w:rPr>
        <w:t xml:space="preserve">the </w:t>
      </w:r>
      <w:r w:rsidRPr="00DB694E">
        <w:rPr>
          <w:rFonts w:ascii="Times New Roman" w:hAnsi="Times New Roman" w:cs="Times New Roman"/>
          <w:b w:val="0"/>
          <w:bCs/>
          <w:szCs w:val="24"/>
          <w:lang w:val="en-US"/>
        </w:rPr>
        <w:t>catalyst using a permanent magnet and reusable catalyst for 5 times without major degradation in its activity.</w:t>
      </w:r>
    </w:p>
    <w:p w:rsidR="00444AF9" w:rsidRPr="005F1CCB" w:rsidRDefault="00444AF9" w:rsidP="00444AF9">
      <w:pPr>
        <w:spacing w:after="0" w:line="480" w:lineRule="auto"/>
        <w:jc w:val="both"/>
        <w:rPr>
          <w:rFonts w:ascii="Times New Roman" w:hAnsi="Times New Roman" w:cs="Times New Roman"/>
          <w:sz w:val="24"/>
          <w:szCs w:val="24"/>
        </w:rPr>
      </w:pPr>
      <w:r w:rsidRPr="005F1CCB">
        <w:rPr>
          <w:rFonts w:ascii="Times New Roman" w:hAnsi="Times New Roman" w:cs="Times New Roman"/>
          <w:sz w:val="24"/>
          <w:szCs w:val="24"/>
        </w:rPr>
        <w:t>ACKNOWLEDGMENTS</w:t>
      </w:r>
    </w:p>
    <w:p w:rsidR="00C72146" w:rsidRPr="00444AF9" w:rsidRDefault="00C72146" w:rsidP="002717A0">
      <w:pPr>
        <w:pStyle w:val="RSCB04AHeadingSection"/>
        <w:spacing w:before="0" w:after="0" w:line="480" w:lineRule="auto"/>
        <w:jc w:val="both"/>
        <w:rPr>
          <w:rFonts w:ascii="Times New Roman" w:hAnsi="Times New Roman" w:cs="Times New Roman"/>
          <w:b w:val="0"/>
          <w:bCs/>
          <w:szCs w:val="24"/>
          <w:lang w:val="en-US"/>
        </w:rPr>
      </w:pPr>
      <w:r w:rsidRPr="00444AF9">
        <w:rPr>
          <w:rFonts w:ascii="Times New Roman" w:hAnsi="Times New Roman" w:cs="Times New Roman"/>
          <w:b w:val="0"/>
          <w:bCs/>
          <w:szCs w:val="24"/>
          <w:lang w:val="en-US"/>
        </w:rPr>
        <w:t>We are thankful from the Research Council of the University of Kashan for supporting this work by grant No. 159148/71.</w:t>
      </w:r>
    </w:p>
    <w:p w:rsidR="00D81E16" w:rsidRPr="00444AF9" w:rsidRDefault="00D81E16" w:rsidP="00B01D66">
      <w:pPr>
        <w:rPr>
          <w:rFonts w:ascii="Times New Roman" w:hAnsi="Times New Roman" w:cs="Times New Roman"/>
          <w:bCs/>
        </w:rPr>
      </w:pPr>
      <w:r w:rsidRPr="00444AF9">
        <w:rPr>
          <w:rFonts w:ascii="Times New Roman" w:hAnsi="Times New Roman" w:cs="Times New Roman"/>
          <w:bCs/>
          <w:sz w:val="24"/>
          <w:szCs w:val="24"/>
        </w:rPr>
        <w:t>D</w:t>
      </w:r>
      <w:r w:rsidR="00B01D66">
        <w:rPr>
          <w:rFonts w:ascii="Times New Roman" w:hAnsi="Times New Roman" w:cs="Times New Roman"/>
          <w:bCs/>
          <w:sz w:val="24"/>
          <w:szCs w:val="24"/>
        </w:rPr>
        <w:t>ECLARATIONS</w:t>
      </w:r>
      <w:r w:rsidR="00DB5C1B" w:rsidRPr="00444AF9">
        <w:rPr>
          <w:rFonts w:ascii="Times New Roman" w:hAnsi="Times New Roman" w:cs="Times New Roman"/>
          <w:bCs/>
          <w:sz w:val="24"/>
          <w:szCs w:val="24"/>
        </w:rPr>
        <w:t>:</w:t>
      </w:r>
      <w:r w:rsidR="00DB5C1B" w:rsidRPr="00444AF9">
        <w:rPr>
          <w:rStyle w:val="Strong"/>
          <w:rFonts w:ascii="Times New Roman" w:hAnsi="Times New Roman" w:cs="Times New Roman"/>
          <w:b w:val="0"/>
          <w:bCs w:val="0"/>
        </w:rPr>
        <w:t xml:space="preserve"> </w:t>
      </w:r>
      <w:r w:rsidRPr="00444AF9">
        <w:rPr>
          <w:rStyle w:val="Strong"/>
          <w:rFonts w:ascii="Times New Roman" w:hAnsi="Times New Roman" w:cs="Times New Roman"/>
          <w:b w:val="0"/>
          <w:bCs w:val="0"/>
        </w:rPr>
        <w:t>Funding</w:t>
      </w:r>
      <w:r w:rsidR="00BC0017" w:rsidRPr="00444AF9">
        <w:rPr>
          <w:rFonts w:ascii="Times New Roman" w:hAnsi="Times New Roman" w:cs="Times New Roman"/>
          <w:bCs/>
        </w:rPr>
        <w:t xml:space="preserve">: This study was funded by </w:t>
      </w:r>
      <w:r w:rsidR="00BC0017" w:rsidRPr="00444AF9">
        <w:rPr>
          <w:rFonts w:ascii="Times New Roman" w:hAnsi="Times New Roman" w:cs="Times New Roman"/>
          <w:bCs/>
          <w:lang w:val="en-US"/>
        </w:rPr>
        <w:t>University of Kashan</w:t>
      </w:r>
      <w:r w:rsidR="00BC0017" w:rsidRPr="00444AF9">
        <w:rPr>
          <w:rFonts w:ascii="Times New Roman" w:hAnsi="Times New Roman" w:cs="Times New Roman"/>
          <w:bCs/>
        </w:rPr>
        <w:t xml:space="preserve"> </w:t>
      </w:r>
      <w:r w:rsidR="00BC0017" w:rsidRPr="00444AF9">
        <w:rPr>
          <w:rFonts w:ascii="Times New Roman" w:hAnsi="Times New Roman" w:cs="Times New Roman"/>
          <w:bCs/>
          <w:lang w:val="en-US"/>
        </w:rPr>
        <w:t>by grant No. 159148/71.</w:t>
      </w:r>
    </w:p>
    <w:p w:rsidR="00D81E16" w:rsidRPr="00444AF9" w:rsidRDefault="00444AF9" w:rsidP="00444AF9">
      <w:pPr>
        <w:spacing w:after="0" w:line="480" w:lineRule="auto"/>
        <w:jc w:val="both"/>
        <w:rPr>
          <w:rFonts w:ascii="Times New Roman" w:hAnsi="Times New Roman" w:cs="Times New Roman"/>
          <w:bCs/>
          <w:lang w:val="en-US"/>
        </w:rPr>
      </w:pPr>
      <w:r w:rsidRPr="005F1CCB">
        <w:rPr>
          <w:rFonts w:ascii="Times New Roman" w:hAnsi="Times New Roman" w:cs="Times New Roman"/>
          <w:sz w:val="24"/>
          <w:szCs w:val="24"/>
        </w:rPr>
        <w:t>CONFLICT OF INTEREST</w:t>
      </w:r>
      <w:r>
        <w:rPr>
          <w:bCs/>
        </w:rPr>
        <w:t xml:space="preserve">: </w:t>
      </w:r>
      <w:r w:rsidR="00D81E16" w:rsidRPr="00444AF9">
        <w:rPr>
          <w:rFonts w:ascii="Times New Roman" w:hAnsi="Times New Roman" w:cs="Times New Roman"/>
          <w:bCs/>
        </w:rPr>
        <w:t>The authors declare that they have no conflict of interest.</w:t>
      </w:r>
    </w:p>
    <w:p w:rsidR="00957487" w:rsidRPr="002B06F8" w:rsidRDefault="00444AF9" w:rsidP="002B06F8">
      <w:pPr>
        <w:pStyle w:val="RSCB02ArticleText"/>
        <w:spacing w:line="480" w:lineRule="auto"/>
        <w:ind w:left="318" w:hanging="318"/>
        <w:rPr>
          <w:rFonts w:ascii="Times New Roman" w:hAnsi="Times New Roman"/>
          <w:b/>
          <w:bCs/>
          <w:sz w:val="24"/>
          <w:szCs w:val="24"/>
          <w:lang w:val="en-US" w:eastAsia="zh-CN"/>
        </w:rPr>
      </w:pPr>
      <w:r>
        <w:rPr>
          <w:rFonts w:ascii="Times New Roman" w:hAnsi="Times New Roman"/>
          <w:b/>
          <w:bCs/>
          <w:sz w:val="24"/>
          <w:szCs w:val="24"/>
          <w:lang w:val="en-US" w:eastAsia="zh-CN"/>
        </w:rPr>
        <w:t xml:space="preserve">5. </w:t>
      </w:r>
      <w:r w:rsidR="00511E82" w:rsidRPr="00DB694E">
        <w:rPr>
          <w:rFonts w:ascii="Times New Roman" w:hAnsi="Times New Roman"/>
          <w:b/>
          <w:bCs/>
          <w:sz w:val="24"/>
          <w:szCs w:val="24"/>
          <w:lang w:val="en-US" w:eastAsia="zh-CN"/>
        </w:rPr>
        <w:t>References</w:t>
      </w:r>
    </w:p>
    <w:p w:rsidR="00DA46BC" w:rsidRPr="002164B5" w:rsidRDefault="00E7523F" w:rsidP="002164B5">
      <w:pPr>
        <w:pStyle w:val="EndNoteBibliography"/>
        <w:spacing w:after="0" w:line="480" w:lineRule="auto"/>
        <w:ind w:left="720" w:hanging="720"/>
        <w:rPr>
          <w:rFonts w:ascii="Times New Roman" w:hAnsi="Times New Roman" w:cs="Times New Roman"/>
          <w:sz w:val="24"/>
          <w:szCs w:val="24"/>
        </w:rPr>
      </w:pPr>
      <w:r w:rsidRPr="00E7523F">
        <w:rPr>
          <w:rFonts w:ascii="Times New Roman" w:hAnsi="Times New Roman" w:cs="Times New Roman"/>
          <w:sz w:val="24"/>
          <w:szCs w:val="24"/>
          <w:lang w:eastAsia="zh-CN"/>
        </w:rPr>
        <w:fldChar w:fldCharType="begin"/>
      </w:r>
      <w:r w:rsidR="00A32425" w:rsidRPr="002164B5">
        <w:rPr>
          <w:rFonts w:ascii="Times New Roman" w:hAnsi="Times New Roman" w:cs="Times New Roman"/>
          <w:sz w:val="24"/>
          <w:szCs w:val="24"/>
          <w:lang w:eastAsia="zh-CN"/>
        </w:rPr>
        <w:instrText xml:space="preserve"> ADDIN EN.REFLIST </w:instrText>
      </w:r>
      <w:r w:rsidRPr="00E7523F">
        <w:rPr>
          <w:rFonts w:ascii="Times New Roman" w:hAnsi="Times New Roman" w:cs="Times New Roman"/>
          <w:sz w:val="24"/>
          <w:szCs w:val="24"/>
          <w:lang w:eastAsia="zh-CN"/>
        </w:rPr>
        <w:fldChar w:fldCharType="separate"/>
      </w:r>
      <w:r w:rsidR="00DA46BC" w:rsidRPr="002164B5">
        <w:rPr>
          <w:rFonts w:ascii="Times New Roman" w:hAnsi="Times New Roman" w:cs="Times New Roman"/>
          <w:sz w:val="24"/>
          <w:szCs w:val="24"/>
        </w:rPr>
        <w:t xml:space="preserve">1. H. Christopher, G. Vijay, </w:t>
      </w:r>
      <w:r w:rsidR="00DA46BC" w:rsidRPr="002164B5">
        <w:rPr>
          <w:rFonts w:ascii="Times New Roman" w:hAnsi="Times New Roman" w:cs="Times New Roman"/>
          <w:i/>
          <w:sz w:val="24"/>
          <w:szCs w:val="24"/>
        </w:rPr>
        <w:t xml:space="preserve">Curr. Med. Chem. </w:t>
      </w:r>
      <w:r w:rsidR="00DA46BC" w:rsidRPr="002164B5">
        <w:rPr>
          <w:rFonts w:ascii="Times New Roman" w:hAnsi="Times New Roman" w:cs="Times New Roman"/>
          <w:b/>
          <w:sz w:val="24"/>
          <w:szCs w:val="24"/>
        </w:rPr>
        <w:t>2003</w:t>
      </w:r>
      <w:r w:rsidR="00DA46BC" w:rsidRPr="002164B5">
        <w:rPr>
          <w:rFonts w:ascii="Times New Roman" w:hAnsi="Times New Roman" w:cs="Times New Roman"/>
          <w:sz w:val="24"/>
          <w:szCs w:val="24"/>
        </w:rPr>
        <w:t xml:space="preserve">, </w:t>
      </w:r>
      <w:r w:rsidR="00DA46BC" w:rsidRPr="002164B5">
        <w:rPr>
          <w:rFonts w:ascii="Times New Roman" w:hAnsi="Times New Roman" w:cs="Times New Roman"/>
          <w:i/>
          <w:sz w:val="24"/>
          <w:szCs w:val="24"/>
        </w:rPr>
        <w:t>10</w:t>
      </w:r>
      <w:r w:rsidR="00DA46BC" w:rsidRPr="002164B5">
        <w:rPr>
          <w:rFonts w:ascii="Times New Roman" w:hAnsi="Times New Roman" w:cs="Times New Roman"/>
          <w:sz w:val="24"/>
          <w:szCs w:val="24"/>
        </w:rPr>
        <w:t>, 51-80.</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2. M. C. Bagley, M. C. Lubinu, in </w:t>
      </w:r>
      <w:r w:rsidRPr="002164B5">
        <w:rPr>
          <w:rFonts w:ascii="Times New Roman" w:hAnsi="Times New Roman" w:cs="Times New Roman"/>
          <w:i/>
          <w:sz w:val="24"/>
          <w:szCs w:val="24"/>
        </w:rPr>
        <w:t>Top. Heterocycl. Chem.</w:t>
      </w:r>
      <w:r w:rsidRPr="002164B5">
        <w:rPr>
          <w:rFonts w:ascii="Times New Roman" w:hAnsi="Times New Roman" w:cs="Times New Roman"/>
          <w:sz w:val="24"/>
          <w:szCs w:val="24"/>
        </w:rPr>
        <w:t xml:space="preserve"> (Eds.: E. Van der Eycken, C. O. Kappe), Springer Berlin Heidelberg, Berlin, Heidelberg, </w:t>
      </w:r>
      <w:r w:rsidRPr="002164B5">
        <w:rPr>
          <w:rFonts w:ascii="Times New Roman" w:hAnsi="Times New Roman" w:cs="Times New Roman"/>
          <w:b/>
          <w:sz w:val="24"/>
          <w:szCs w:val="24"/>
        </w:rPr>
        <w:t>2006</w:t>
      </w:r>
      <w:r w:rsidRPr="002164B5">
        <w:rPr>
          <w:rFonts w:ascii="Times New Roman" w:hAnsi="Times New Roman" w:cs="Times New Roman"/>
          <w:sz w:val="24"/>
          <w:szCs w:val="24"/>
        </w:rPr>
        <w:t>, pp. 31-58.</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3. H. Naeimi, A. Raeisi, M. Moradian, </w:t>
      </w:r>
      <w:r w:rsidRPr="002164B5">
        <w:rPr>
          <w:rFonts w:ascii="Times New Roman" w:hAnsi="Times New Roman" w:cs="Times New Roman"/>
          <w:i/>
          <w:sz w:val="24"/>
          <w:szCs w:val="24"/>
        </w:rPr>
        <w:t xml:space="preserve">Arab. J. Chem. </w:t>
      </w:r>
      <w:r w:rsidRPr="002164B5">
        <w:rPr>
          <w:rFonts w:ascii="Times New Roman" w:hAnsi="Times New Roman" w:cs="Times New Roman"/>
          <w:b/>
          <w:sz w:val="24"/>
          <w:szCs w:val="24"/>
        </w:rPr>
        <w:t>2017</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10</w:t>
      </w:r>
      <w:r w:rsidRPr="002164B5">
        <w:rPr>
          <w:rFonts w:ascii="Times New Roman" w:hAnsi="Times New Roman" w:cs="Times New Roman"/>
          <w:sz w:val="24"/>
          <w:szCs w:val="24"/>
        </w:rPr>
        <w:t>, S2723-S2728.</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lastRenderedPageBreak/>
        <w:t xml:space="preserve">4. H. Naeimi, S. Mohammadi, </w:t>
      </w:r>
      <w:r w:rsidRPr="002164B5">
        <w:rPr>
          <w:rFonts w:ascii="Times New Roman" w:hAnsi="Times New Roman" w:cs="Times New Roman"/>
          <w:i/>
          <w:sz w:val="24"/>
          <w:szCs w:val="24"/>
        </w:rPr>
        <w:t xml:space="preserve">J. Heterocycl. Chem. </w:t>
      </w:r>
      <w:r w:rsidRPr="002164B5">
        <w:rPr>
          <w:rFonts w:ascii="Times New Roman" w:hAnsi="Times New Roman" w:cs="Times New Roman"/>
          <w:b/>
          <w:sz w:val="24"/>
          <w:szCs w:val="24"/>
        </w:rPr>
        <w:t>2020</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57</w:t>
      </w:r>
      <w:r w:rsidRPr="002164B5">
        <w:rPr>
          <w:rFonts w:ascii="Times New Roman" w:hAnsi="Times New Roman" w:cs="Times New Roman"/>
          <w:sz w:val="24"/>
          <w:szCs w:val="24"/>
        </w:rPr>
        <w:t>, 50-59.</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5. Z. Ghanbari, H. Naeimi, </w:t>
      </w:r>
      <w:r w:rsidRPr="002164B5">
        <w:rPr>
          <w:rFonts w:ascii="Times New Roman" w:hAnsi="Times New Roman" w:cs="Times New Roman"/>
          <w:i/>
          <w:sz w:val="24"/>
          <w:szCs w:val="24"/>
        </w:rPr>
        <w:t xml:space="preserve">J. Heterocycl. Chem. </w:t>
      </w:r>
      <w:r w:rsidRPr="002164B5">
        <w:rPr>
          <w:rFonts w:ascii="Times New Roman" w:hAnsi="Times New Roman" w:cs="Times New Roman"/>
          <w:b/>
          <w:sz w:val="24"/>
          <w:szCs w:val="24"/>
        </w:rPr>
        <w:t>2021</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58</w:t>
      </w:r>
      <w:r w:rsidRPr="002164B5">
        <w:rPr>
          <w:rFonts w:ascii="Times New Roman" w:hAnsi="Times New Roman" w:cs="Times New Roman"/>
          <w:sz w:val="24"/>
          <w:szCs w:val="24"/>
        </w:rPr>
        <w:t>, 1058-1069.</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6. M. Moradian, M. Nazarabi, </w:t>
      </w:r>
      <w:r w:rsidRPr="002164B5">
        <w:rPr>
          <w:rFonts w:ascii="Times New Roman" w:hAnsi="Times New Roman" w:cs="Times New Roman"/>
          <w:i/>
          <w:sz w:val="24"/>
          <w:szCs w:val="24"/>
        </w:rPr>
        <w:t xml:space="preserve">Acta Chim. Slov. </w:t>
      </w:r>
      <w:r w:rsidRPr="002164B5">
        <w:rPr>
          <w:rFonts w:ascii="Times New Roman" w:hAnsi="Times New Roman" w:cs="Times New Roman"/>
          <w:b/>
          <w:sz w:val="24"/>
          <w:szCs w:val="24"/>
        </w:rPr>
        <w:t>2021</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68</w:t>
      </w:r>
      <w:r w:rsidRPr="002164B5">
        <w:rPr>
          <w:rFonts w:ascii="Times New Roman" w:hAnsi="Times New Roman" w:cs="Times New Roman"/>
          <w:sz w:val="24"/>
          <w:szCs w:val="24"/>
        </w:rPr>
        <w:t>, 594-604.</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7. A. Hantzsch, </w:t>
      </w:r>
      <w:r w:rsidRPr="002164B5">
        <w:rPr>
          <w:rFonts w:ascii="Times New Roman" w:hAnsi="Times New Roman" w:cs="Times New Roman"/>
          <w:i/>
          <w:sz w:val="24"/>
          <w:szCs w:val="24"/>
        </w:rPr>
        <w:t xml:space="preserve">Justus Liebigs Ann. Chem. </w:t>
      </w:r>
      <w:r w:rsidRPr="002164B5">
        <w:rPr>
          <w:rFonts w:ascii="Times New Roman" w:hAnsi="Times New Roman" w:cs="Times New Roman"/>
          <w:b/>
          <w:sz w:val="24"/>
          <w:szCs w:val="24"/>
        </w:rPr>
        <w:t>1882</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215</w:t>
      </w:r>
      <w:r w:rsidRPr="002164B5">
        <w:rPr>
          <w:rFonts w:ascii="Times New Roman" w:hAnsi="Times New Roman" w:cs="Times New Roman"/>
          <w:sz w:val="24"/>
          <w:szCs w:val="24"/>
        </w:rPr>
        <w:t>, 1-82.</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8. J.-J. Xia, G.-W. Wang, </w:t>
      </w:r>
      <w:r w:rsidRPr="002164B5">
        <w:rPr>
          <w:rFonts w:ascii="Times New Roman" w:hAnsi="Times New Roman" w:cs="Times New Roman"/>
          <w:i/>
          <w:sz w:val="24"/>
          <w:szCs w:val="24"/>
        </w:rPr>
        <w:t xml:space="preserve">Synthesis </w:t>
      </w:r>
      <w:r w:rsidRPr="002164B5">
        <w:rPr>
          <w:rFonts w:ascii="Times New Roman" w:hAnsi="Times New Roman" w:cs="Times New Roman"/>
          <w:b/>
          <w:sz w:val="24"/>
          <w:szCs w:val="24"/>
        </w:rPr>
        <w:t>2005</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2005</w:t>
      </w:r>
      <w:r w:rsidRPr="002164B5">
        <w:rPr>
          <w:rFonts w:ascii="Times New Roman" w:hAnsi="Times New Roman" w:cs="Times New Roman"/>
          <w:sz w:val="24"/>
          <w:szCs w:val="24"/>
        </w:rPr>
        <w:t>, 2379-2383.</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9. V. K. Sharma, S. K. Singh, </w:t>
      </w:r>
      <w:r w:rsidRPr="002164B5">
        <w:rPr>
          <w:rFonts w:ascii="Times New Roman" w:hAnsi="Times New Roman" w:cs="Times New Roman"/>
          <w:i/>
          <w:sz w:val="24"/>
          <w:szCs w:val="24"/>
        </w:rPr>
        <w:t xml:space="preserve">RSC Adv. </w:t>
      </w:r>
      <w:r w:rsidRPr="002164B5">
        <w:rPr>
          <w:rFonts w:ascii="Times New Roman" w:hAnsi="Times New Roman" w:cs="Times New Roman"/>
          <w:b/>
          <w:sz w:val="24"/>
          <w:szCs w:val="24"/>
        </w:rPr>
        <w:t>2017</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7</w:t>
      </w:r>
      <w:r w:rsidRPr="002164B5">
        <w:rPr>
          <w:rFonts w:ascii="Times New Roman" w:hAnsi="Times New Roman" w:cs="Times New Roman"/>
          <w:sz w:val="24"/>
          <w:szCs w:val="24"/>
        </w:rPr>
        <w:t>, 2682-2732.</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10. M. Ziaie, K. Akbaridilmaghani, A. Tukmechi, </w:t>
      </w:r>
      <w:r w:rsidRPr="002164B5">
        <w:rPr>
          <w:rFonts w:ascii="Times New Roman" w:hAnsi="Times New Roman" w:cs="Times New Roman"/>
          <w:i/>
          <w:sz w:val="24"/>
          <w:szCs w:val="24"/>
        </w:rPr>
        <w:t xml:space="preserve">Acta Chim. Slov. </w:t>
      </w:r>
      <w:r w:rsidRPr="002164B5">
        <w:rPr>
          <w:rFonts w:ascii="Times New Roman" w:hAnsi="Times New Roman" w:cs="Times New Roman"/>
          <w:b/>
          <w:sz w:val="24"/>
          <w:szCs w:val="24"/>
        </w:rPr>
        <w:t>2017</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64</w:t>
      </w:r>
      <w:r w:rsidRPr="002164B5">
        <w:rPr>
          <w:rFonts w:ascii="Times New Roman" w:hAnsi="Times New Roman" w:cs="Times New Roman"/>
          <w:sz w:val="24"/>
          <w:szCs w:val="24"/>
        </w:rPr>
        <w:t>, 895-902.</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11. F. Bossert, H. Meyer, E. Wehinger, </w:t>
      </w:r>
      <w:r w:rsidRPr="002164B5">
        <w:rPr>
          <w:rFonts w:ascii="Times New Roman" w:hAnsi="Times New Roman" w:cs="Times New Roman"/>
          <w:i/>
          <w:sz w:val="24"/>
          <w:szCs w:val="24"/>
        </w:rPr>
        <w:t xml:space="preserve">Angew. Chem. Int. Ed. Eng. </w:t>
      </w:r>
      <w:r w:rsidRPr="002164B5">
        <w:rPr>
          <w:rFonts w:ascii="Times New Roman" w:hAnsi="Times New Roman" w:cs="Times New Roman"/>
          <w:b/>
          <w:sz w:val="24"/>
          <w:szCs w:val="24"/>
        </w:rPr>
        <w:t>1981</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20</w:t>
      </w:r>
      <w:r w:rsidRPr="002164B5">
        <w:rPr>
          <w:rFonts w:ascii="Times New Roman" w:hAnsi="Times New Roman" w:cs="Times New Roman"/>
          <w:sz w:val="24"/>
          <w:szCs w:val="24"/>
        </w:rPr>
        <w:t>, 762-769.</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12. H. Andreas, </w:t>
      </w:r>
      <w:r w:rsidRPr="002164B5">
        <w:rPr>
          <w:rFonts w:ascii="Times New Roman" w:hAnsi="Times New Roman" w:cs="Times New Roman"/>
          <w:i/>
          <w:sz w:val="24"/>
          <w:szCs w:val="24"/>
        </w:rPr>
        <w:t xml:space="preserve">Mini-Rev. Med. Chem. </w:t>
      </w:r>
      <w:r w:rsidRPr="002164B5">
        <w:rPr>
          <w:rFonts w:ascii="Times New Roman" w:hAnsi="Times New Roman" w:cs="Times New Roman"/>
          <w:b/>
          <w:sz w:val="24"/>
          <w:szCs w:val="24"/>
        </w:rPr>
        <w:t>2002</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2</w:t>
      </w:r>
      <w:r w:rsidRPr="002164B5">
        <w:rPr>
          <w:rFonts w:ascii="Times New Roman" w:hAnsi="Times New Roman" w:cs="Times New Roman"/>
          <w:sz w:val="24"/>
          <w:szCs w:val="24"/>
        </w:rPr>
        <w:t>, 235-245.</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13. S. Cihat, S. Rahime, </w:t>
      </w:r>
      <w:r w:rsidRPr="002164B5">
        <w:rPr>
          <w:rFonts w:ascii="Times New Roman" w:hAnsi="Times New Roman" w:cs="Times New Roman"/>
          <w:i/>
          <w:sz w:val="24"/>
          <w:szCs w:val="24"/>
        </w:rPr>
        <w:t xml:space="preserve">Mini-Rev. Med. Chem. </w:t>
      </w:r>
      <w:r w:rsidRPr="002164B5">
        <w:rPr>
          <w:rFonts w:ascii="Times New Roman" w:hAnsi="Times New Roman" w:cs="Times New Roman"/>
          <w:b/>
          <w:sz w:val="24"/>
          <w:szCs w:val="24"/>
        </w:rPr>
        <w:t>2006</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6</w:t>
      </w:r>
      <w:r w:rsidRPr="002164B5">
        <w:rPr>
          <w:rFonts w:ascii="Times New Roman" w:hAnsi="Times New Roman" w:cs="Times New Roman"/>
          <w:sz w:val="24"/>
          <w:szCs w:val="24"/>
        </w:rPr>
        <w:t>, 747-755.</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14. A. Hilgeroth, M. Wiese, A. Billich, </w:t>
      </w:r>
      <w:r w:rsidRPr="002164B5">
        <w:rPr>
          <w:rFonts w:ascii="Times New Roman" w:hAnsi="Times New Roman" w:cs="Times New Roman"/>
          <w:i/>
          <w:sz w:val="24"/>
          <w:szCs w:val="24"/>
        </w:rPr>
        <w:t xml:space="preserve">J. Med. Chem. </w:t>
      </w:r>
      <w:r w:rsidRPr="002164B5">
        <w:rPr>
          <w:rFonts w:ascii="Times New Roman" w:hAnsi="Times New Roman" w:cs="Times New Roman"/>
          <w:b/>
          <w:sz w:val="24"/>
          <w:szCs w:val="24"/>
        </w:rPr>
        <w:t>1999</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42</w:t>
      </w:r>
      <w:r w:rsidRPr="002164B5">
        <w:rPr>
          <w:rFonts w:ascii="Times New Roman" w:hAnsi="Times New Roman" w:cs="Times New Roman"/>
          <w:sz w:val="24"/>
          <w:szCs w:val="24"/>
        </w:rPr>
        <w:t>, 4729-4732.</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15. M. Kawase, A. Shah, H. Gaveriya, N. Motohashi, H. Sakagami, A. Varga, J. Molnár, </w:t>
      </w:r>
      <w:r w:rsidRPr="002164B5">
        <w:rPr>
          <w:rFonts w:ascii="Times New Roman" w:hAnsi="Times New Roman" w:cs="Times New Roman"/>
          <w:i/>
          <w:sz w:val="24"/>
          <w:szCs w:val="24"/>
        </w:rPr>
        <w:t xml:space="preserve">Bioorg. Med. Chem. </w:t>
      </w:r>
      <w:r w:rsidRPr="002164B5">
        <w:rPr>
          <w:rFonts w:ascii="Times New Roman" w:hAnsi="Times New Roman" w:cs="Times New Roman"/>
          <w:b/>
          <w:sz w:val="24"/>
          <w:szCs w:val="24"/>
        </w:rPr>
        <w:t>2002</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10</w:t>
      </w:r>
      <w:r w:rsidRPr="002164B5">
        <w:rPr>
          <w:rFonts w:ascii="Times New Roman" w:hAnsi="Times New Roman" w:cs="Times New Roman"/>
          <w:sz w:val="24"/>
          <w:szCs w:val="24"/>
        </w:rPr>
        <w:t>, 1051-1055.</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16. D. Vo, W. C. Matowe, M. Ramesh, N. Iqbal, M. W. Wolowyk, S. E. Howlett, E. E. Knaus, </w:t>
      </w:r>
      <w:r w:rsidRPr="002164B5">
        <w:rPr>
          <w:rFonts w:ascii="Times New Roman" w:hAnsi="Times New Roman" w:cs="Times New Roman"/>
          <w:i/>
          <w:sz w:val="24"/>
          <w:szCs w:val="24"/>
        </w:rPr>
        <w:t xml:space="preserve">J. Med. Chem. </w:t>
      </w:r>
      <w:r w:rsidRPr="002164B5">
        <w:rPr>
          <w:rFonts w:ascii="Times New Roman" w:hAnsi="Times New Roman" w:cs="Times New Roman"/>
          <w:b/>
          <w:sz w:val="24"/>
          <w:szCs w:val="24"/>
        </w:rPr>
        <w:t>1995</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38</w:t>
      </w:r>
      <w:r w:rsidRPr="002164B5">
        <w:rPr>
          <w:rFonts w:ascii="Times New Roman" w:hAnsi="Times New Roman" w:cs="Times New Roman"/>
          <w:sz w:val="24"/>
          <w:szCs w:val="24"/>
        </w:rPr>
        <w:t>, 2851-2859.</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17. J. M. Tusell, S. Barro´n, J. Serratosa, </w:t>
      </w:r>
      <w:r w:rsidRPr="002164B5">
        <w:rPr>
          <w:rFonts w:ascii="Times New Roman" w:hAnsi="Times New Roman" w:cs="Times New Roman"/>
          <w:i/>
          <w:sz w:val="24"/>
          <w:szCs w:val="24"/>
        </w:rPr>
        <w:t xml:space="preserve">Brain Res. </w:t>
      </w:r>
      <w:r w:rsidRPr="002164B5">
        <w:rPr>
          <w:rFonts w:ascii="Times New Roman" w:hAnsi="Times New Roman" w:cs="Times New Roman"/>
          <w:b/>
          <w:sz w:val="24"/>
          <w:szCs w:val="24"/>
        </w:rPr>
        <w:t>1993</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622</w:t>
      </w:r>
      <w:r w:rsidRPr="002164B5">
        <w:rPr>
          <w:rFonts w:ascii="Times New Roman" w:hAnsi="Times New Roman" w:cs="Times New Roman"/>
          <w:sz w:val="24"/>
          <w:szCs w:val="24"/>
        </w:rPr>
        <w:t>, 99-104.</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18. G. Sabitha, K. Arundhathi, K. Sudhakar, B. S. Sastry, J. S. Yadav, </w:t>
      </w:r>
      <w:r w:rsidRPr="002164B5">
        <w:rPr>
          <w:rFonts w:ascii="Times New Roman" w:hAnsi="Times New Roman" w:cs="Times New Roman"/>
          <w:i/>
          <w:sz w:val="24"/>
          <w:szCs w:val="24"/>
        </w:rPr>
        <w:t xml:space="preserve">Synth. Commun. </w:t>
      </w:r>
      <w:r w:rsidRPr="002164B5">
        <w:rPr>
          <w:rFonts w:ascii="Times New Roman" w:hAnsi="Times New Roman" w:cs="Times New Roman"/>
          <w:b/>
          <w:sz w:val="24"/>
          <w:szCs w:val="24"/>
        </w:rPr>
        <w:t>2009</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39</w:t>
      </w:r>
      <w:r w:rsidRPr="002164B5">
        <w:rPr>
          <w:rFonts w:ascii="Times New Roman" w:hAnsi="Times New Roman" w:cs="Times New Roman"/>
          <w:sz w:val="24"/>
          <w:szCs w:val="24"/>
        </w:rPr>
        <w:t>, 2843-2851.</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19. S.-J. Ji, Z.-Q. Jiang, J. Lu, T.-P. Loh, </w:t>
      </w:r>
      <w:r w:rsidRPr="002164B5">
        <w:rPr>
          <w:rFonts w:ascii="Times New Roman" w:hAnsi="Times New Roman" w:cs="Times New Roman"/>
          <w:i/>
          <w:sz w:val="24"/>
          <w:szCs w:val="24"/>
        </w:rPr>
        <w:t xml:space="preserve">Synlett </w:t>
      </w:r>
      <w:r w:rsidRPr="002164B5">
        <w:rPr>
          <w:rFonts w:ascii="Times New Roman" w:hAnsi="Times New Roman" w:cs="Times New Roman"/>
          <w:b/>
          <w:sz w:val="24"/>
          <w:szCs w:val="24"/>
        </w:rPr>
        <w:t>2004</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2004</w:t>
      </w:r>
      <w:r w:rsidRPr="002164B5">
        <w:rPr>
          <w:rFonts w:ascii="Times New Roman" w:hAnsi="Times New Roman" w:cs="Times New Roman"/>
          <w:sz w:val="24"/>
          <w:szCs w:val="24"/>
        </w:rPr>
        <w:t>, 0831-0835.</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20. M. M. Heravi, M. Saeedi, N. Karimi, M. Zakeri, Y. S. Beheshtiha, A. Davoodnia, </w:t>
      </w:r>
      <w:r w:rsidRPr="002164B5">
        <w:rPr>
          <w:rFonts w:ascii="Times New Roman" w:hAnsi="Times New Roman" w:cs="Times New Roman"/>
          <w:i/>
          <w:sz w:val="24"/>
          <w:szCs w:val="24"/>
        </w:rPr>
        <w:t xml:space="preserve">Synth. Commun. </w:t>
      </w:r>
      <w:r w:rsidRPr="002164B5">
        <w:rPr>
          <w:rFonts w:ascii="Times New Roman" w:hAnsi="Times New Roman" w:cs="Times New Roman"/>
          <w:b/>
          <w:sz w:val="24"/>
          <w:szCs w:val="24"/>
        </w:rPr>
        <w:t>2010</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40</w:t>
      </w:r>
      <w:r w:rsidRPr="002164B5">
        <w:rPr>
          <w:rFonts w:ascii="Times New Roman" w:hAnsi="Times New Roman" w:cs="Times New Roman"/>
          <w:sz w:val="24"/>
          <w:szCs w:val="24"/>
        </w:rPr>
        <w:t>, 523-529.</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21. H. Salehi, Q. X. Guo, </w:t>
      </w:r>
      <w:r w:rsidRPr="002164B5">
        <w:rPr>
          <w:rFonts w:ascii="Times New Roman" w:hAnsi="Times New Roman" w:cs="Times New Roman"/>
          <w:i/>
          <w:sz w:val="24"/>
          <w:szCs w:val="24"/>
        </w:rPr>
        <w:t xml:space="preserve">Synth. Commun. </w:t>
      </w:r>
      <w:r w:rsidRPr="002164B5">
        <w:rPr>
          <w:rFonts w:ascii="Times New Roman" w:hAnsi="Times New Roman" w:cs="Times New Roman"/>
          <w:b/>
          <w:sz w:val="24"/>
          <w:szCs w:val="24"/>
        </w:rPr>
        <w:t>2004</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34</w:t>
      </w:r>
      <w:r w:rsidRPr="002164B5">
        <w:rPr>
          <w:rFonts w:ascii="Times New Roman" w:hAnsi="Times New Roman" w:cs="Times New Roman"/>
          <w:sz w:val="24"/>
          <w:szCs w:val="24"/>
        </w:rPr>
        <w:t>, 171-179.</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22. S. Ghosh, F. Saikh, J. Das, A. K. Pramanik, </w:t>
      </w:r>
      <w:r w:rsidRPr="002164B5">
        <w:rPr>
          <w:rFonts w:ascii="Times New Roman" w:hAnsi="Times New Roman" w:cs="Times New Roman"/>
          <w:i/>
          <w:sz w:val="24"/>
          <w:szCs w:val="24"/>
        </w:rPr>
        <w:t xml:space="preserve">Tetrahedron Lett. </w:t>
      </w:r>
      <w:r w:rsidRPr="002164B5">
        <w:rPr>
          <w:rFonts w:ascii="Times New Roman" w:hAnsi="Times New Roman" w:cs="Times New Roman"/>
          <w:b/>
          <w:sz w:val="24"/>
          <w:szCs w:val="24"/>
        </w:rPr>
        <w:t>2013</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54</w:t>
      </w:r>
      <w:r w:rsidRPr="002164B5">
        <w:rPr>
          <w:rFonts w:ascii="Times New Roman" w:hAnsi="Times New Roman" w:cs="Times New Roman"/>
          <w:sz w:val="24"/>
          <w:szCs w:val="24"/>
        </w:rPr>
        <w:t>, 58-62.</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23. M. Maheswara, V. Siddaiah, Y. K. Rao, Y.-M. Tzeng, C. Sridhar, </w:t>
      </w:r>
      <w:r w:rsidRPr="002164B5">
        <w:rPr>
          <w:rFonts w:ascii="Times New Roman" w:hAnsi="Times New Roman" w:cs="Times New Roman"/>
          <w:i/>
          <w:sz w:val="24"/>
          <w:szCs w:val="24"/>
        </w:rPr>
        <w:t xml:space="preserve">J. Mol. Catal. A: Chem. </w:t>
      </w:r>
      <w:r w:rsidRPr="002164B5">
        <w:rPr>
          <w:rFonts w:ascii="Times New Roman" w:hAnsi="Times New Roman" w:cs="Times New Roman"/>
          <w:b/>
          <w:sz w:val="24"/>
          <w:szCs w:val="24"/>
        </w:rPr>
        <w:t>2006</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260</w:t>
      </w:r>
      <w:r w:rsidRPr="002164B5">
        <w:rPr>
          <w:rFonts w:ascii="Times New Roman" w:hAnsi="Times New Roman" w:cs="Times New Roman"/>
          <w:sz w:val="24"/>
          <w:szCs w:val="24"/>
        </w:rPr>
        <w:t>, 179-180.</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lastRenderedPageBreak/>
        <w:t xml:space="preserve">24. M. Anniyappan, D. Muralidharan, P. T. Perumal, </w:t>
      </w:r>
      <w:r w:rsidRPr="002164B5">
        <w:rPr>
          <w:rFonts w:ascii="Times New Roman" w:hAnsi="Times New Roman" w:cs="Times New Roman"/>
          <w:i/>
          <w:sz w:val="24"/>
          <w:szCs w:val="24"/>
        </w:rPr>
        <w:t xml:space="preserve">Tetrahedron </w:t>
      </w:r>
      <w:r w:rsidRPr="002164B5">
        <w:rPr>
          <w:rFonts w:ascii="Times New Roman" w:hAnsi="Times New Roman" w:cs="Times New Roman"/>
          <w:b/>
          <w:sz w:val="24"/>
          <w:szCs w:val="24"/>
        </w:rPr>
        <w:t>2002</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58</w:t>
      </w:r>
      <w:r w:rsidRPr="002164B5">
        <w:rPr>
          <w:rFonts w:ascii="Times New Roman" w:hAnsi="Times New Roman" w:cs="Times New Roman"/>
          <w:sz w:val="24"/>
          <w:szCs w:val="24"/>
        </w:rPr>
        <w:t>, 5069-5073.</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25. E. Rafiee, S. Eavani, S. Rashidzadeh, M. Joshaghani, </w:t>
      </w:r>
      <w:r w:rsidRPr="002164B5">
        <w:rPr>
          <w:rFonts w:ascii="Times New Roman" w:hAnsi="Times New Roman" w:cs="Times New Roman"/>
          <w:i/>
          <w:sz w:val="24"/>
          <w:szCs w:val="24"/>
        </w:rPr>
        <w:t xml:space="preserve">Inorg. Chim. Acta </w:t>
      </w:r>
      <w:r w:rsidRPr="002164B5">
        <w:rPr>
          <w:rFonts w:ascii="Times New Roman" w:hAnsi="Times New Roman" w:cs="Times New Roman"/>
          <w:b/>
          <w:sz w:val="24"/>
          <w:szCs w:val="24"/>
        </w:rPr>
        <w:t>2009</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362</w:t>
      </w:r>
      <w:r w:rsidRPr="002164B5">
        <w:rPr>
          <w:rFonts w:ascii="Times New Roman" w:hAnsi="Times New Roman" w:cs="Times New Roman"/>
          <w:sz w:val="24"/>
          <w:szCs w:val="24"/>
        </w:rPr>
        <w:t>, 3555-3562.</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26. R. A. Mekheimer, A. A. Hameed, K. U. Sadek, </w:t>
      </w:r>
      <w:r w:rsidRPr="002164B5">
        <w:rPr>
          <w:rFonts w:ascii="Times New Roman" w:hAnsi="Times New Roman" w:cs="Times New Roman"/>
          <w:i/>
          <w:sz w:val="24"/>
          <w:szCs w:val="24"/>
        </w:rPr>
        <w:t xml:space="preserve">Green Chem. </w:t>
      </w:r>
      <w:r w:rsidRPr="002164B5">
        <w:rPr>
          <w:rFonts w:ascii="Times New Roman" w:hAnsi="Times New Roman" w:cs="Times New Roman"/>
          <w:b/>
          <w:sz w:val="24"/>
          <w:szCs w:val="24"/>
        </w:rPr>
        <w:t>2008</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10</w:t>
      </w:r>
      <w:r w:rsidRPr="002164B5">
        <w:rPr>
          <w:rFonts w:ascii="Times New Roman" w:hAnsi="Times New Roman" w:cs="Times New Roman"/>
          <w:sz w:val="24"/>
          <w:szCs w:val="24"/>
        </w:rPr>
        <w:t>, 592-593.</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27. S. Ko, M. N. V. Sastry, C. Lin, C.-F. Yao, </w:t>
      </w:r>
      <w:r w:rsidRPr="002164B5">
        <w:rPr>
          <w:rFonts w:ascii="Times New Roman" w:hAnsi="Times New Roman" w:cs="Times New Roman"/>
          <w:i/>
          <w:sz w:val="24"/>
          <w:szCs w:val="24"/>
        </w:rPr>
        <w:t xml:space="preserve">Tetrahedron Lett. </w:t>
      </w:r>
      <w:r w:rsidRPr="002164B5">
        <w:rPr>
          <w:rFonts w:ascii="Times New Roman" w:hAnsi="Times New Roman" w:cs="Times New Roman"/>
          <w:b/>
          <w:sz w:val="24"/>
          <w:szCs w:val="24"/>
        </w:rPr>
        <w:t>2005</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46</w:t>
      </w:r>
      <w:r w:rsidRPr="002164B5">
        <w:rPr>
          <w:rFonts w:ascii="Times New Roman" w:hAnsi="Times New Roman" w:cs="Times New Roman"/>
          <w:sz w:val="24"/>
          <w:szCs w:val="24"/>
        </w:rPr>
        <w:t>, 5771-5774.</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28. R. Gupta, R. Gupta, S. Paul, A. Loupy, </w:t>
      </w:r>
      <w:r w:rsidRPr="002164B5">
        <w:rPr>
          <w:rFonts w:ascii="Times New Roman" w:hAnsi="Times New Roman" w:cs="Times New Roman"/>
          <w:i/>
          <w:sz w:val="24"/>
          <w:szCs w:val="24"/>
        </w:rPr>
        <w:t xml:space="preserve">Synthesis </w:t>
      </w:r>
      <w:r w:rsidRPr="002164B5">
        <w:rPr>
          <w:rFonts w:ascii="Times New Roman" w:hAnsi="Times New Roman" w:cs="Times New Roman"/>
          <w:b/>
          <w:sz w:val="24"/>
          <w:szCs w:val="24"/>
        </w:rPr>
        <w:t>2007</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2007</w:t>
      </w:r>
      <w:r w:rsidRPr="002164B5">
        <w:rPr>
          <w:rFonts w:ascii="Times New Roman" w:hAnsi="Times New Roman" w:cs="Times New Roman"/>
          <w:sz w:val="24"/>
          <w:szCs w:val="24"/>
        </w:rPr>
        <w:t>, 2835-2838.</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29. M. A. Ghasemzadeh, S. M. Hasan Nasrollahi, M. R. Zolfaghari, </w:t>
      </w:r>
      <w:r w:rsidRPr="002164B5">
        <w:rPr>
          <w:rFonts w:ascii="Times New Roman" w:hAnsi="Times New Roman" w:cs="Times New Roman"/>
          <w:i/>
          <w:sz w:val="24"/>
          <w:szCs w:val="24"/>
        </w:rPr>
        <w:t xml:space="preserve">Acta Chim. Slov. </w:t>
      </w:r>
      <w:r w:rsidRPr="002164B5">
        <w:rPr>
          <w:rFonts w:ascii="Times New Roman" w:hAnsi="Times New Roman" w:cs="Times New Roman"/>
          <w:b/>
          <w:sz w:val="24"/>
          <w:szCs w:val="24"/>
        </w:rPr>
        <w:t>2018</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65</w:t>
      </w:r>
      <w:r w:rsidRPr="002164B5">
        <w:rPr>
          <w:rFonts w:ascii="Times New Roman" w:hAnsi="Times New Roman" w:cs="Times New Roman"/>
          <w:sz w:val="24"/>
          <w:szCs w:val="24"/>
        </w:rPr>
        <w:t>, 199-208.</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30. A. Gharib, M. Jahangir, M. Roshani, J. W. Scheeren, </w:t>
      </w:r>
      <w:r w:rsidRPr="002164B5">
        <w:rPr>
          <w:rFonts w:ascii="Times New Roman" w:hAnsi="Times New Roman" w:cs="Times New Roman"/>
          <w:i/>
          <w:sz w:val="24"/>
          <w:szCs w:val="24"/>
        </w:rPr>
        <w:t xml:space="preserve">Synth. Commun. </w:t>
      </w:r>
      <w:r w:rsidRPr="002164B5">
        <w:rPr>
          <w:rFonts w:ascii="Times New Roman" w:hAnsi="Times New Roman" w:cs="Times New Roman"/>
          <w:b/>
          <w:sz w:val="24"/>
          <w:szCs w:val="24"/>
        </w:rPr>
        <w:t>2012</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42</w:t>
      </w:r>
      <w:r w:rsidRPr="002164B5">
        <w:rPr>
          <w:rFonts w:ascii="Times New Roman" w:hAnsi="Times New Roman" w:cs="Times New Roman"/>
          <w:sz w:val="24"/>
          <w:szCs w:val="24"/>
        </w:rPr>
        <w:t>, 3311-3320.</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31. M. Adharvana Chari, K. Syamasundar, </w:t>
      </w:r>
      <w:r w:rsidRPr="002164B5">
        <w:rPr>
          <w:rFonts w:ascii="Times New Roman" w:hAnsi="Times New Roman" w:cs="Times New Roman"/>
          <w:i/>
          <w:sz w:val="24"/>
          <w:szCs w:val="24"/>
        </w:rPr>
        <w:t xml:space="preserve">Catal Commun </w:t>
      </w:r>
      <w:r w:rsidRPr="002164B5">
        <w:rPr>
          <w:rFonts w:ascii="Times New Roman" w:hAnsi="Times New Roman" w:cs="Times New Roman"/>
          <w:b/>
          <w:sz w:val="24"/>
          <w:szCs w:val="24"/>
        </w:rPr>
        <w:t>2005</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6</w:t>
      </w:r>
      <w:r w:rsidRPr="002164B5">
        <w:rPr>
          <w:rFonts w:ascii="Times New Roman" w:hAnsi="Times New Roman" w:cs="Times New Roman"/>
          <w:sz w:val="24"/>
          <w:szCs w:val="24"/>
        </w:rPr>
        <w:t>, 624-626.</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32. S. M. Baghbanian, S. Khaksar, S. M. Vahdat, M. Farhang, M. Tajbakhsh, </w:t>
      </w:r>
      <w:r w:rsidRPr="002164B5">
        <w:rPr>
          <w:rFonts w:ascii="Times New Roman" w:hAnsi="Times New Roman" w:cs="Times New Roman"/>
          <w:i/>
          <w:sz w:val="24"/>
          <w:szCs w:val="24"/>
        </w:rPr>
        <w:t xml:space="preserve">Chin. Chem. Lett. </w:t>
      </w:r>
      <w:r w:rsidRPr="002164B5">
        <w:rPr>
          <w:rFonts w:ascii="Times New Roman" w:hAnsi="Times New Roman" w:cs="Times New Roman"/>
          <w:b/>
          <w:sz w:val="24"/>
          <w:szCs w:val="24"/>
        </w:rPr>
        <w:t>2010</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21</w:t>
      </w:r>
      <w:r w:rsidRPr="002164B5">
        <w:rPr>
          <w:rFonts w:ascii="Times New Roman" w:hAnsi="Times New Roman" w:cs="Times New Roman"/>
          <w:sz w:val="24"/>
          <w:szCs w:val="24"/>
        </w:rPr>
        <w:t>, 563-567.</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33. S. Das Sharma, P. Hazarika, D. Konwar, </w:t>
      </w:r>
      <w:r w:rsidRPr="002164B5">
        <w:rPr>
          <w:rFonts w:ascii="Times New Roman" w:hAnsi="Times New Roman" w:cs="Times New Roman"/>
          <w:i/>
          <w:sz w:val="24"/>
          <w:szCs w:val="24"/>
        </w:rPr>
        <w:t xml:space="preserve">Catal Commun </w:t>
      </w:r>
      <w:r w:rsidRPr="002164B5">
        <w:rPr>
          <w:rFonts w:ascii="Times New Roman" w:hAnsi="Times New Roman" w:cs="Times New Roman"/>
          <w:b/>
          <w:sz w:val="24"/>
          <w:szCs w:val="24"/>
        </w:rPr>
        <w:t>2008</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9</w:t>
      </w:r>
      <w:r w:rsidRPr="002164B5">
        <w:rPr>
          <w:rFonts w:ascii="Times New Roman" w:hAnsi="Times New Roman" w:cs="Times New Roman"/>
          <w:sz w:val="24"/>
          <w:szCs w:val="24"/>
        </w:rPr>
        <w:t>, 709-714.</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34. L.-M. Wang, J. Sheng, L. Zhang, J.-W. Han, Z.-Y. Fan, H. Tian, C.-T. Qian, </w:t>
      </w:r>
      <w:r w:rsidRPr="002164B5">
        <w:rPr>
          <w:rFonts w:ascii="Times New Roman" w:hAnsi="Times New Roman" w:cs="Times New Roman"/>
          <w:i/>
          <w:sz w:val="24"/>
          <w:szCs w:val="24"/>
        </w:rPr>
        <w:t xml:space="preserve">Tetrahedron </w:t>
      </w:r>
      <w:r w:rsidRPr="002164B5">
        <w:rPr>
          <w:rFonts w:ascii="Times New Roman" w:hAnsi="Times New Roman" w:cs="Times New Roman"/>
          <w:b/>
          <w:sz w:val="24"/>
          <w:szCs w:val="24"/>
        </w:rPr>
        <w:t>2005</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61</w:t>
      </w:r>
      <w:r w:rsidRPr="002164B5">
        <w:rPr>
          <w:rFonts w:ascii="Times New Roman" w:hAnsi="Times New Roman" w:cs="Times New Roman"/>
          <w:sz w:val="24"/>
          <w:szCs w:val="24"/>
        </w:rPr>
        <w:t>, 1539-1543.</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35. F.-P. Ma, P.-H. Li, B.-L. Li, L.-P. Mo, N. Liu, H.-J. Kang, Y.-N. Liu, Z.-H. Zhang, </w:t>
      </w:r>
      <w:r w:rsidRPr="002164B5">
        <w:rPr>
          <w:rFonts w:ascii="Times New Roman" w:hAnsi="Times New Roman" w:cs="Times New Roman"/>
          <w:i/>
          <w:sz w:val="24"/>
          <w:szCs w:val="24"/>
        </w:rPr>
        <w:t xml:space="preserve">Applied Catalysis A: General </w:t>
      </w:r>
      <w:r w:rsidRPr="002164B5">
        <w:rPr>
          <w:rFonts w:ascii="Times New Roman" w:hAnsi="Times New Roman" w:cs="Times New Roman"/>
          <w:b/>
          <w:sz w:val="24"/>
          <w:szCs w:val="24"/>
        </w:rPr>
        <w:t>2013</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457</w:t>
      </w:r>
      <w:r w:rsidRPr="002164B5">
        <w:rPr>
          <w:rFonts w:ascii="Times New Roman" w:hAnsi="Times New Roman" w:cs="Times New Roman"/>
          <w:sz w:val="24"/>
          <w:szCs w:val="24"/>
        </w:rPr>
        <w:t>, 34-41.</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36. A. Han, J. Liao, M. Ye, Y. Li, X. Peng, </w:t>
      </w:r>
      <w:r w:rsidRPr="002164B5">
        <w:rPr>
          <w:rFonts w:ascii="Times New Roman" w:hAnsi="Times New Roman" w:cs="Times New Roman"/>
          <w:i/>
          <w:sz w:val="24"/>
          <w:szCs w:val="24"/>
        </w:rPr>
        <w:t xml:space="preserve">Chin. J. Chem. Eng. </w:t>
      </w:r>
      <w:r w:rsidRPr="002164B5">
        <w:rPr>
          <w:rFonts w:ascii="Times New Roman" w:hAnsi="Times New Roman" w:cs="Times New Roman"/>
          <w:b/>
          <w:sz w:val="24"/>
          <w:szCs w:val="24"/>
        </w:rPr>
        <w:t>2011</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19</w:t>
      </w:r>
      <w:r w:rsidRPr="002164B5">
        <w:rPr>
          <w:rFonts w:ascii="Times New Roman" w:hAnsi="Times New Roman" w:cs="Times New Roman"/>
          <w:sz w:val="24"/>
          <w:szCs w:val="24"/>
        </w:rPr>
        <w:t>, 1047-1051.</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37. J. Mondal, T. Sen, A. Bhaumik, </w:t>
      </w:r>
      <w:r w:rsidRPr="002164B5">
        <w:rPr>
          <w:rFonts w:ascii="Times New Roman" w:hAnsi="Times New Roman" w:cs="Times New Roman"/>
          <w:i/>
          <w:sz w:val="24"/>
          <w:szCs w:val="24"/>
        </w:rPr>
        <w:t xml:space="preserve">Dalton Trans. </w:t>
      </w:r>
      <w:r w:rsidRPr="002164B5">
        <w:rPr>
          <w:rFonts w:ascii="Times New Roman" w:hAnsi="Times New Roman" w:cs="Times New Roman"/>
          <w:b/>
          <w:sz w:val="24"/>
          <w:szCs w:val="24"/>
        </w:rPr>
        <w:t>2012</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41</w:t>
      </w:r>
      <w:r w:rsidRPr="002164B5">
        <w:rPr>
          <w:rFonts w:ascii="Times New Roman" w:hAnsi="Times New Roman" w:cs="Times New Roman"/>
          <w:sz w:val="24"/>
          <w:szCs w:val="24"/>
        </w:rPr>
        <w:t>, 6173-6181.</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38. M. Hamidinasab, A. Mobinikhaledi, </w:t>
      </w:r>
      <w:r w:rsidRPr="002164B5">
        <w:rPr>
          <w:rFonts w:ascii="Times New Roman" w:hAnsi="Times New Roman" w:cs="Times New Roman"/>
          <w:i/>
          <w:sz w:val="24"/>
          <w:szCs w:val="24"/>
        </w:rPr>
        <w:t xml:space="preserve">ChemistrySelect </w:t>
      </w:r>
      <w:r w:rsidRPr="002164B5">
        <w:rPr>
          <w:rFonts w:ascii="Times New Roman" w:hAnsi="Times New Roman" w:cs="Times New Roman"/>
          <w:b/>
          <w:sz w:val="24"/>
          <w:szCs w:val="24"/>
        </w:rPr>
        <w:t>2019</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4</w:t>
      </w:r>
      <w:r w:rsidRPr="002164B5">
        <w:rPr>
          <w:rFonts w:ascii="Times New Roman" w:hAnsi="Times New Roman" w:cs="Times New Roman"/>
          <w:sz w:val="24"/>
          <w:szCs w:val="24"/>
        </w:rPr>
        <w:t>, 17-23.</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39. R. Karimi-Chayjani, N. Daneshvar, H. Tajik, F. Shirini, </w:t>
      </w:r>
      <w:r w:rsidRPr="002164B5">
        <w:rPr>
          <w:rFonts w:ascii="Times New Roman" w:hAnsi="Times New Roman" w:cs="Times New Roman"/>
          <w:i/>
          <w:sz w:val="24"/>
          <w:szCs w:val="24"/>
        </w:rPr>
        <w:t xml:space="preserve">ChemistrySelect </w:t>
      </w:r>
      <w:r w:rsidRPr="002164B5">
        <w:rPr>
          <w:rFonts w:ascii="Times New Roman" w:hAnsi="Times New Roman" w:cs="Times New Roman"/>
          <w:b/>
          <w:sz w:val="24"/>
          <w:szCs w:val="24"/>
        </w:rPr>
        <w:t>2019</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4</w:t>
      </w:r>
      <w:r w:rsidRPr="002164B5">
        <w:rPr>
          <w:rFonts w:ascii="Times New Roman" w:hAnsi="Times New Roman" w:cs="Times New Roman"/>
          <w:sz w:val="24"/>
          <w:szCs w:val="24"/>
        </w:rPr>
        <w:t>, 1205-1213.</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40. T. T. Nguyen, N. P. Thi Le, T. T. Nguyen, P. H. Tran, </w:t>
      </w:r>
      <w:r w:rsidRPr="002164B5">
        <w:rPr>
          <w:rFonts w:ascii="Times New Roman" w:hAnsi="Times New Roman" w:cs="Times New Roman"/>
          <w:i/>
          <w:sz w:val="24"/>
          <w:szCs w:val="24"/>
        </w:rPr>
        <w:t xml:space="preserve">RSC Adv. </w:t>
      </w:r>
      <w:r w:rsidRPr="002164B5">
        <w:rPr>
          <w:rFonts w:ascii="Times New Roman" w:hAnsi="Times New Roman" w:cs="Times New Roman"/>
          <w:b/>
          <w:sz w:val="24"/>
          <w:szCs w:val="24"/>
        </w:rPr>
        <w:t>2019</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9</w:t>
      </w:r>
      <w:r w:rsidRPr="002164B5">
        <w:rPr>
          <w:rFonts w:ascii="Times New Roman" w:hAnsi="Times New Roman" w:cs="Times New Roman"/>
          <w:sz w:val="24"/>
          <w:szCs w:val="24"/>
        </w:rPr>
        <w:t>, 38148-38153.</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41. H. Alinezhad, K. Pakzad, M. Nasrollahzadeh, </w:t>
      </w:r>
      <w:r w:rsidRPr="002164B5">
        <w:rPr>
          <w:rFonts w:ascii="Times New Roman" w:hAnsi="Times New Roman" w:cs="Times New Roman"/>
          <w:i/>
          <w:sz w:val="24"/>
          <w:szCs w:val="24"/>
        </w:rPr>
        <w:t xml:space="preserve">Appl. Organomet. Chem. </w:t>
      </w:r>
      <w:r w:rsidRPr="002164B5">
        <w:rPr>
          <w:rFonts w:ascii="Times New Roman" w:hAnsi="Times New Roman" w:cs="Times New Roman"/>
          <w:b/>
          <w:sz w:val="24"/>
          <w:szCs w:val="24"/>
        </w:rPr>
        <w:t>2020</w:t>
      </w:r>
      <w:r w:rsidRPr="002164B5">
        <w:rPr>
          <w:rFonts w:ascii="Times New Roman" w:hAnsi="Times New Roman" w:cs="Times New Roman"/>
          <w:sz w:val="24"/>
          <w:szCs w:val="24"/>
        </w:rPr>
        <w:t>.</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lastRenderedPageBreak/>
        <w:t xml:space="preserve">42. M. A. Ashraf, Z. Liu, W. X. Peng, C. Gao, </w:t>
      </w:r>
      <w:r w:rsidRPr="002164B5">
        <w:rPr>
          <w:rFonts w:ascii="Times New Roman" w:hAnsi="Times New Roman" w:cs="Times New Roman"/>
          <w:i/>
          <w:sz w:val="24"/>
          <w:szCs w:val="24"/>
        </w:rPr>
        <w:t xml:space="preserve">Catal. Lett. </w:t>
      </w:r>
      <w:r w:rsidRPr="002164B5">
        <w:rPr>
          <w:rFonts w:ascii="Times New Roman" w:hAnsi="Times New Roman" w:cs="Times New Roman"/>
          <w:b/>
          <w:sz w:val="24"/>
          <w:szCs w:val="24"/>
        </w:rPr>
        <w:t>2020</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150</w:t>
      </w:r>
      <w:r w:rsidRPr="002164B5">
        <w:rPr>
          <w:rFonts w:ascii="Times New Roman" w:hAnsi="Times New Roman" w:cs="Times New Roman"/>
          <w:sz w:val="24"/>
          <w:szCs w:val="24"/>
        </w:rPr>
        <w:t>, 683-701.</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43. P. Lahiri, S. K. Sengupta, </w:t>
      </w:r>
      <w:r w:rsidRPr="002164B5">
        <w:rPr>
          <w:rFonts w:ascii="Times New Roman" w:hAnsi="Times New Roman" w:cs="Times New Roman"/>
          <w:i/>
          <w:sz w:val="24"/>
          <w:szCs w:val="24"/>
        </w:rPr>
        <w:t xml:space="preserve">Can. J. Chem. </w:t>
      </w:r>
      <w:r w:rsidRPr="002164B5">
        <w:rPr>
          <w:rFonts w:ascii="Times New Roman" w:hAnsi="Times New Roman" w:cs="Times New Roman"/>
          <w:b/>
          <w:sz w:val="24"/>
          <w:szCs w:val="24"/>
        </w:rPr>
        <w:t>1991</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69</w:t>
      </w:r>
      <w:r w:rsidRPr="002164B5">
        <w:rPr>
          <w:rFonts w:ascii="Times New Roman" w:hAnsi="Times New Roman" w:cs="Times New Roman"/>
          <w:sz w:val="24"/>
          <w:szCs w:val="24"/>
        </w:rPr>
        <w:t>, 33-36.</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44. J.-H. Lee, Y.-M. Huh, Y.-w. Jun, J.-w. Seo, J.-t. Jang, H.-T. Song, S. Kim, E.-J. Cho, H.-G. Yoon, J.-S. Suh, J. Cheon, </w:t>
      </w:r>
      <w:r w:rsidRPr="002164B5">
        <w:rPr>
          <w:rFonts w:ascii="Times New Roman" w:hAnsi="Times New Roman" w:cs="Times New Roman"/>
          <w:i/>
          <w:sz w:val="24"/>
          <w:szCs w:val="24"/>
        </w:rPr>
        <w:t xml:space="preserve">Nat. Med. </w:t>
      </w:r>
      <w:r w:rsidRPr="002164B5">
        <w:rPr>
          <w:rFonts w:ascii="Times New Roman" w:hAnsi="Times New Roman" w:cs="Times New Roman"/>
          <w:b/>
          <w:sz w:val="24"/>
          <w:szCs w:val="24"/>
        </w:rPr>
        <w:t>2007</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13</w:t>
      </w:r>
      <w:r w:rsidRPr="002164B5">
        <w:rPr>
          <w:rFonts w:ascii="Times New Roman" w:hAnsi="Times New Roman" w:cs="Times New Roman"/>
          <w:sz w:val="24"/>
          <w:szCs w:val="24"/>
        </w:rPr>
        <w:t>, 95-99.</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45. Z. Zarnegar, J. Safari, </w:t>
      </w:r>
      <w:r w:rsidRPr="002164B5">
        <w:rPr>
          <w:rFonts w:ascii="Times New Roman" w:hAnsi="Times New Roman" w:cs="Times New Roman"/>
          <w:i/>
          <w:sz w:val="24"/>
          <w:szCs w:val="24"/>
        </w:rPr>
        <w:t xml:space="preserve">Int. J. Biol. Macromol. </w:t>
      </w:r>
      <w:r w:rsidRPr="002164B5">
        <w:rPr>
          <w:rFonts w:ascii="Times New Roman" w:hAnsi="Times New Roman" w:cs="Times New Roman"/>
          <w:b/>
          <w:sz w:val="24"/>
          <w:szCs w:val="24"/>
        </w:rPr>
        <w:t>2015</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75</w:t>
      </w:r>
      <w:r w:rsidRPr="002164B5">
        <w:rPr>
          <w:rFonts w:ascii="Times New Roman" w:hAnsi="Times New Roman" w:cs="Times New Roman"/>
          <w:sz w:val="24"/>
          <w:szCs w:val="24"/>
        </w:rPr>
        <w:t>, 21-31.</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46. B. Datta, M. A. Pasha, </w:t>
      </w:r>
      <w:r w:rsidRPr="002164B5">
        <w:rPr>
          <w:rFonts w:ascii="Times New Roman" w:hAnsi="Times New Roman" w:cs="Times New Roman"/>
          <w:i/>
          <w:sz w:val="24"/>
          <w:szCs w:val="24"/>
        </w:rPr>
        <w:t xml:space="preserve">Chinese J. Catal. </w:t>
      </w:r>
      <w:r w:rsidRPr="002164B5">
        <w:rPr>
          <w:rFonts w:ascii="Times New Roman" w:hAnsi="Times New Roman" w:cs="Times New Roman"/>
          <w:b/>
          <w:sz w:val="24"/>
          <w:szCs w:val="24"/>
        </w:rPr>
        <w:t>2011</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32</w:t>
      </w:r>
      <w:r w:rsidRPr="002164B5">
        <w:rPr>
          <w:rFonts w:ascii="Times New Roman" w:hAnsi="Times New Roman" w:cs="Times New Roman"/>
          <w:sz w:val="24"/>
          <w:szCs w:val="24"/>
        </w:rPr>
        <w:t>, 1180-1184.</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47. E. Priede, A. Zicmanis, </w:t>
      </w:r>
      <w:r w:rsidRPr="002164B5">
        <w:rPr>
          <w:rFonts w:ascii="Times New Roman" w:hAnsi="Times New Roman" w:cs="Times New Roman"/>
          <w:i/>
          <w:sz w:val="24"/>
          <w:szCs w:val="24"/>
        </w:rPr>
        <w:t xml:space="preserve">Helv. Chim. Acta </w:t>
      </w:r>
      <w:r w:rsidRPr="002164B5">
        <w:rPr>
          <w:rFonts w:ascii="Times New Roman" w:hAnsi="Times New Roman" w:cs="Times New Roman"/>
          <w:b/>
          <w:sz w:val="24"/>
          <w:szCs w:val="24"/>
        </w:rPr>
        <w:t>2015</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98</w:t>
      </w:r>
      <w:r w:rsidRPr="002164B5">
        <w:rPr>
          <w:rFonts w:ascii="Times New Roman" w:hAnsi="Times New Roman" w:cs="Times New Roman"/>
          <w:sz w:val="24"/>
          <w:szCs w:val="24"/>
        </w:rPr>
        <w:t>, 1095-1103.</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48. Y. Watanabe, K. Shiota, T. Hoshiko, S. Ozaki, </w:t>
      </w:r>
      <w:r w:rsidRPr="002164B5">
        <w:rPr>
          <w:rFonts w:ascii="Times New Roman" w:hAnsi="Times New Roman" w:cs="Times New Roman"/>
          <w:i/>
          <w:sz w:val="24"/>
          <w:szCs w:val="24"/>
        </w:rPr>
        <w:t xml:space="preserve">Synthesis </w:t>
      </w:r>
      <w:r w:rsidRPr="002164B5">
        <w:rPr>
          <w:rFonts w:ascii="Times New Roman" w:hAnsi="Times New Roman" w:cs="Times New Roman"/>
          <w:b/>
          <w:sz w:val="24"/>
          <w:szCs w:val="24"/>
        </w:rPr>
        <w:t>1983</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1983</w:t>
      </w:r>
      <w:r w:rsidRPr="002164B5">
        <w:rPr>
          <w:rFonts w:ascii="Times New Roman" w:hAnsi="Times New Roman" w:cs="Times New Roman"/>
          <w:sz w:val="24"/>
          <w:szCs w:val="24"/>
        </w:rPr>
        <w:t>, 761-761.</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49. J. Safari, F. Azizi, M. Sadeghi, </w:t>
      </w:r>
      <w:r w:rsidRPr="002164B5">
        <w:rPr>
          <w:rFonts w:ascii="Times New Roman" w:hAnsi="Times New Roman" w:cs="Times New Roman"/>
          <w:i/>
          <w:sz w:val="24"/>
          <w:szCs w:val="24"/>
        </w:rPr>
        <w:t xml:space="preserve">New J. Chem. </w:t>
      </w:r>
      <w:r w:rsidRPr="002164B5">
        <w:rPr>
          <w:rFonts w:ascii="Times New Roman" w:hAnsi="Times New Roman" w:cs="Times New Roman"/>
          <w:b/>
          <w:sz w:val="24"/>
          <w:szCs w:val="24"/>
        </w:rPr>
        <w:t>2015</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39</w:t>
      </w:r>
      <w:r w:rsidRPr="002164B5">
        <w:rPr>
          <w:rFonts w:ascii="Times New Roman" w:hAnsi="Times New Roman" w:cs="Times New Roman"/>
          <w:sz w:val="24"/>
          <w:szCs w:val="24"/>
        </w:rPr>
        <w:t>, 1905-1909.</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50. M. José Climent, A. Corma, S. Iborra, </w:t>
      </w:r>
      <w:r w:rsidRPr="002164B5">
        <w:rPr>
          <w:rFonts w:ascii="Times New Roman" w:hAnsi="Times New Roman" w:cs="Times New Roman"/>
          <w:i/>
          <w:sz w:val="24"/>
          <w:szCs w:val="24"/>
        </w:rPr>
        <w:t xml:space="preserve">RSC Adv. </w:t>
      </w:r>
      <w:r w:rsidRPr="002164B5">
        <w:rPr>
          <w:rFonts w:ascii="Times New Roman" w:hAnsi="Times New Roman" w:cs="Times New Roman"/>
          <w:b/>
          <w:sz w:val="24"/>
          <w:szCs w:val="24"/>
        </w:rPr>
        <w:t>2012</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2</w:t>
      </w:r>
      <w:r w:rsidRPr="002164B5">
        <w:rPr>
          <w:rFonts w:ascii="Times New Roman" w:hAnsi="Times New Roman" w:cs="Times New Roman"/>
          <w:sz w:val="24"/>
          <w:szCs w:val="24"/>
        </w:rPr>
        <w:t>, 16-58.</w:t>
      </w:r>
    </w:p>
    <w:p w:rsidR="00DA46BC" w:rsidRPr="002164B5" w:rsidRDefault="00DA46BC" w:rsidP="002164B5">
      <w:pPr>
        <w:pStyle w:val="EndNoteBibliography"/>
        <w:spacing w:after="0"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51. M. Leonardi, M. Villacampa, J. C. Menéndez, </w:t>
      </w:r>
      <w:r w:rsidRPr="002164B5">
        <w:rPr>
          <w:rFonts w:ascii="Times New Roman" w:hAnsi="Times New Roman" w:cs="Times New Roman"/>
          <w:i/>
          <w:sz w:val="24"/>
          <w:szCs w:val="24"/>
        </w:rPr>
        <w:t xml:space="preserve">Chem. Sci. </w:t>
      </w:r>
      <w:r w:rsidRPr="002164B5">
        <w:rPr>
          <w:rFonts w:ascii="Times New Roman" w:hAnsi="Times New Roman" w:cs="Times New Roman"/>
          <w:b/>
          <w:sz w:val="24"/>
          <w:szCs w:val="24"/>
        </w:rPr>
        <w:t>2018</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9</w:t>
      </w:r>
      <w:r w:rsidRPr="002164B5">
        <w:rPr>
          <w:rFonts w:ascii="Times New Roman" w:hAnsi="Times New Roman" w:cs="Times New Roman"/>
          <w:sz w:val="24"/>
          <w:szCs w:val="24"/>
        </w:rPr>
        <w:t>, 2042-2064.</w:t>
      </w:r>
    </w:p>
    <w:p w:rsidR="00DA46BC" w:rsidRPr="002164B5" w:rsidRDefault="00DA46BC" w:rsidP="002164B5">
      <w:pPr>
        <w:pStyle w:val="EndNoteBibliography"/>
        <w:spacing w:line="480" w:lineRule="auto"/>
        <w:ind w:left="720" w:hanging="720"/>
        <w:rPr>
          <w:rFonts w:ascii="Times New Roman" w:hAnsi="Times New Roman" w:cs="Times New Roman"/>
          <w:sz w:val="24"/>
          <w:szCs w:val="24"/>
        </w:rPr>
      </w:pPr>
      <w:r w:rsidRPr="002164B5">
        <w:rPr>
          <w:rFonts w:ascii="Times New Roman" w:hAnsi="Times New Roman" w:cs="Times New Roman"/>
          <w:sz w:val="24"/>
          <w:szCs w:val="24"/>
        </w:rPr>
        <w:t xml:space="preserve">52. J.-P. Wan, Y. Liu, </w:t>
      </w:r>
      <w:r w:rsidRPr="002164B5">
        <w:rPr>
          <w:rFonts w:ascii="Times New Roman" w:hAnsi="Times New Roman" w:cs="Times New Roman"/>
          <w:i/>
          <w:sz w:val="24"/>
          <w:szCs w:val="24"/>
        </w:rPr>
        <w:t xml:space="preserve">RSC Adv. </w:t>
      </w:r>
      <w:r w:rsidRPr="002164B5">
        <w:rPr>
          <w:rFonts w:ascii="Times New Roman" w:hAnsi="Times New Roman" w:cs="Times New Roman"/>
          <w:b/>
          <w:sz w:val="24"/>
          <w:szCs w:val="24"/>
        </w:rPr>
        <w:t>2012</w:t>
      </w:r>
      <w:r w:rsidRPr="002164B5">
        <w:rPr>
          <w:rFonts w:ascii="Times New Roman" w:hAnsi="Times New Roman" w:cs="Times New Roman"/>
          <w:sz w:val="24"/>
          <w:szCs w:val="24"/>
        </w:rPr>
        <w:t xml:space="preserve">, </w:t>
      </w:r>
      <w:r w:rsidRPr="002164B5">
        <w:rPr>
          <w:rFonts w:ascii="Times New Roman" w:hAnsi="Times New Roman" w:cs="Times New Roman"/>
          <w:i/>
          <w:sz w:val="24"/>
          <w:szCs w:val="24"/>
        </w:rPr>
        <w:t>2</w:t>
      </w:r>
      <w:r w:rsidRPr="002164B5">
        <w:rPr>
          <w:rFonts w:ascii="Times New Roman" w:hAnsi="Times New Roman" w:cs="Times New Roman"/>
          <w:sz w:val="24"/>
          <w:szCs w:val="24"/>
        </w:rPr>
        <w:t>, 9763-9777.</w:t>
      </w:r>
    </w:p>
    <w:p w:rsidR="00892909" w:rsidRPr="002164B5" w:rsidRDefault="00E7523F" w:rsidP="002164B5">
      <w:pPr>
        <w:pStyle w:val="RSCB02ArticleText"/>
        <w:spacing w:line="480" w:lineRule="auto"/>
        <w:rPr>
          <w:rFonts w:ascii="Times New Roman" w:hAnsi="Times New Roman"/>
          <w:sz w:val="24"/>
          <w:szCs w:val="24"/>
          <w:lang w:eastAsia="zh-CN"/>
        </w:rPr>
      </w:pPr>
      <w:r w:rsidRPr="002164B5">
        <w:rPr>
          <w:rFonts w:ascii="Times New Roman" w:hAnsi="Times New Roman"/>
          <w:sz w:val="24"/>
          <w:szCs w:val="24"/>
          <w:lang w:eastAsia="zh-CN"/>
        </w:rPr>
        <w:fldChar w:fldCharType="end"/>
      </w:r>
    </w:p>
    <w:p w:rsidR="00EE7902" w:rsidRPr="002164B5" w:rsidRDefault="00EE7902" w:rsidP="002164B5">
      <w:pPr>
        <w:pStyle w:val="RSCB02ArticleText"/>
        <w:spacing w:line="480" w:lineRule="auto"/>
        <w:rPr>
          <w:rFonts w:ascii="Times New Roman" w:hAnsi="Times New Roman"/>
          <w:sz w:val="24"/>
          <w:szCs w:val="24"/>
          <w:lang w:eastAsia="zh-CN"/>
        </w:rPr>
      </w:pPr>
    </w:p>
    <w:sectPr w:rsidR="00EE7902" w:rsidRPr="002164B5" w:rsidSect="00AB2EFC">
      <w:footerReference w:type="even" r:id="rId84"/>
      <w:footerReference w:type="default" r:id="rId85"/>
      <w:headerReference w:type="first" r:id="rId86"/>
      <w:type w:val="continuous"/>
      <w:pgSz w:w="11907" w:h="16840" w:code="9"/>
      <w:pgMar w:top="1440" w:right="1440" w:bottom="1440" w:left="1440" w:header="851" w:footer="1049" w:gutter="0"/>
      <w:lnNumType w:countBy="1" w:restart="continuous"/>
      <w:pgNumType w:start="1"/>
      <w:cols w:space="22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C29" w:rsidRDefault="00674C29" w:rsidP="00E547DB">
      <w:pPr>
        <w:spacing w:after="0" w:line="240" w:lineRule="auto"/>
      </w:pPr>
      <w:r>
        <w:separator/>
      </w:r>
    </w:p>
    <w:p w:rsidR="00674C29" w:rsidRDefault="00674C29"/>
    <w:p w:rsidR="00674C29" w:rsidRDefault="00674C29"/>
    <w:p w:rsidR="00674C29" w:rsidRDefault="00674C29"/>
    <w:p w:rsidR="00674C29" w:rsidRDefault="00674C29"/>
    <w:p w:rsidR="00674C29" w:rsidRDefault="00674C29"/>
  </w:endnote>
  <w:endnote w:type="continuationSeparator" w:id="1">
    <w:p w:rsidR="00674C29" w:rsidRDefault="00674C29" w:rsidP="00E547DB">
      <w:pPr>
        <w:spacing w:after="0" w:line="240" w:lineRule="auto"/>
      </w:pPr>
      <w:r>
        <w:continuationSeparator/>
      </w:r>
    </w:p>
    <w:p w:rsidR="00674C29" w:rsidRDefault="00674C29"/>
    <w:p w:rsidR="00674C29" w:rsidRDefault="00674C29"/>
    <w:p w:rsidR="00674C29" w:rsidRDefault="00674C29"/>
    <w:p w:rsidR="00674C29" w:rsidRDefault="00674C29"/>
    <w:p w:rsidR="00674C29" w:rsidRDefault="00674C2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4137B72C-DF90-4F69-936B-B7AB4E686A39}"/>
    <w:embedBold r:id="rId2" w:fontKey="{4C180228-EDCC-4194-A719-F690B6AA9B48}"/>
    <w:embedItalic r:id="rId3" w:fontKey="{6D81FFAB-90C4-479A-9145-480000B8D8E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92D1FC5D-C929-45C6-9B16-463773AE7780}"/>
    <w:embedBoldItalic r:id="rId5" w:fontKey="{4D79B7CD-B4FC-40DF-83E6-AD9CB3366710}"/>
  </w:font>
  <w:font w:name="Tahoma">
    <w:panose1 w:val="020B0604030504040204"/>
    <w:charset w:val="00"/>
    <w:family w:val="swiss"/>
    <w:pitch w:val="variable"/>
    <w:sig w:usb0="E1002EFF" w:usb1="C000605B" w:usb2="00000029" w:usb3="00000000" w:csb0="000101FF" w:csb1="00000000"/>
    <w:embedRegular r:id="rId6" w:fontKey="{8E397A00-6ECB-4D24-B8E0-94ABF24581CD}"/>
  </w:font>
  <w:font w:name="Cambria Math">
    <w:panose1 w:val="02040503050406030204"/>
    <w:charset w:val="00"/>
    <w:family w:val="roman"/>
    <w:pitch w:val="variable"/>
    <w:sig w:usb0="E00002FF" w:usb1="420024FF" w:usb2="00000000" w:usb3="00000000" w:csb0="0000019F" w:csb1="00000000"/>
    <w:embedRegular r:id="rId7" w:fontKey="{2C48567C-C318-40A3-B5B8-FCC54D8DEE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953158"/>
      <w:docPartObj>
        <w:docPartGallery w:val="Page Numbers (Bottom of Page)"/>
        <w:docPartUnique/>
      </w:docPartObj>
    </w:sdtPr>
    <w:sdtContent>
      <w:p w:rsidR="00373FFC" w:rsidRDefault="00373FFC" w:rsidP="008E52B9">
        <w:pPr>
          <w:pStyle w:val="Footer"/>
          <w:jc w:val="center"/>
        </w:pPr>
        <w:fldSimple w:instr=" PAGE   \* MERGEFORMAT ">
          <w:r>
            <w:rPr>
              <w:noProof/>
            </w:rPr>
            <w:t>22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953155"/>
      <w:docPartObj>
        <w:docPartGallery w:val="Page Numbers (Bottom of Page)"/>
        <w:docPartUnique/>
      </w:docPartObj>
    </w:sdtPr>
    <w:sdtContent>
      <w:p w:rsidR="00373FFC" w:rsidRDefault="00373FFC" w:rsidP="002254A3">
        <w:pPr>
          <w:pStyle w:val="Footer"/>
          <w:jc w:val="center"/>
        </w:pPr>
        <w:fldSimple w:instr=" PAGE   \* MERGEFORMAT ">
          <w:r w:rsidR="00401CF3">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C29" w:rsidRDefault="00674C29" w:rsidP="00E547DB">
      <w:pPr>
        <w:spacing w:after="0" w:line="240" w:lineRule="auto"/>
      </w:pPr>
      <w:r>
        <w:separator/>
      </w:r>
    </w:p>
    <w:p w:rsidR="00674C29" w:rsidRDefault="00674C29"/>
    <w:p w:rsidR="00674C29" w:rsidRDefault="00674C29"/>
    <w:p w:rsidR="00674C29" w:rsidRDefault="00674C29"/>
    <w:p w:rsidR="00674C29" w:rsidRDefault="00674C29"/>
    <w:p w:rsidR="00674C29" w:rsidRDefault="00674C29"/>
  </w:footnote>
  <w:footnote w:type="continuationSeparator" w:id="1">
    <w:p w:rsidR="00674C29" w:rsidRDefault="00674C29" w:rsidP="00E547DB">
      <w:pPr>
        <w:spacing w:after="0" w:line="240" w:lineRule="auto"/>
      </w:pPr>
      <w:r>
        <w:continuationSeparator/>
      </w:r>
    </w:p>
    <w:p w:rsidR="00674C29" w:rsidRDefault="00674C29"/>
    <w:p w:rsidR="00674C29" w:rsidRDefault="00674C29"/>
    <w:p w:rsidR="00674C29" w:rsidRDefault="00674C29"/>
    <w:p w:rsidR="00674C29" w:rsidRDefault="00674C29"/>
    <w:p w:rsidR="00674C29" w:rsidRDefault="00674C2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FFC" w:rsidRDefault="00373FFC" w:rsidP="007F2D82">
    <w:pPr>
      <w:pStyle w:val="Header"/>
      <w:tabs>
        <w:tab w:val="clear" w:pos="4513"/>
        <w:tab w:val="center" w:pos="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D9A5D4D"/>
    <w:multiLevelType w:val="hybridMultilevel"/>
    <w:tmpl w:val="68064EE0"/>
    <w:lvl w:ilvl="0" w:tplc="4E7676DE">
      <w:start w:val="1"/>
      <w:numFmt w:val="decimal"/>
      <w:lvlText w:val="%1"/>
      <w:lvlJc w:val="right"/>
      <w:pPr>
        <w:ind w:left="720" w:hanging="360"/>
      </w:pPr>
      <w:rPr>
        <w:rFonts w:cs="Calibri"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1E25ED"/>
    <w:multiLevelType w:val="hybridMultilevel"/>
    <w:tmpl w:val="39F0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02468B"/>
    <w:multiLevelType w:val="hybridMultilevel"/>
    <w:tmpl w:val="206A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6543A11"/>
    <w:multiLevelType w:val="hybridMultilevel"/>
    <w:tmpl w:val="2F9E2478"/>
    <w:lvl w:ilvl="0" w:tplc="BA5293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796B5AF1"/>
    <w:multiLevelType w:val="hybridMultilevel"/>
    <w:tmpl w:val="A3F0DEB0"/>
    <w:lvl w:ilvl="0" w:tplc="BC48ABF8">
      <w:start w:val="1"/>
      <w:numFmt w:val="decimal"/>
      <w:lvlText w:val="%1"/>
      <w:lvlJc w:val="righ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F8F6BCD"/>
    <w:multiLevelType w:val="hybridMultilevel"/>
    <w:tmpl w:val="D89A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10"/>
  </w:num>
  <w:num w:numId="5">
    <w:abstractNumId w:val="7"/>
  </w:num>
  <w:num w:numId="6">
    <w:abstractNumId w:val="2"/>
  </w:num>
  <w:num w:numId="7">
    <w:abstractNumId w:val="4"/>
  </w:num>
  <w:num w:numId="8">
    <w:abstractNumId w:val="3"/>
  </w:num>
  <w:num w:numId="9">
    <w:abstractNumId w:val="11"/>
  </w:num>
  <w:num w:numId="10">
    <w:abstractNumId w:val="9"/>
  </w:num>
  <w:num w:numId="11">
    <w:abstractNumId w:val="1"/>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attachedTemplate r:id="rId1"/>
  <w:stylePaneSortMethod w:val="0000"/>
  <w:defaultTabStop w:val="0"/>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ACSi&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w5f5sv8fs9vlesev6xvdwkvwdf5psrzxxr&quot;&gt;My EndNote Library&lt;record-ids&gt;&lt;item&gt;3251&lt;/item&gt;&lt;item&gt;3253&lt;/item&gt;&lt;item&gt;3259&lt;/item&gt;&lt;item&gt;3260&lt;/item&gt;&lt;item&gt;3265&lt;/item&gt;&lt;item&gt;3269&lt;/item&gt;&lt;item&gt;3270&lt;/item&gt;&lt;item&gt;3271&lt;/item&gt;&lt;item&gt;3272&lt;/item&gt;&lt;item&gt;3273&lt;/item&gt;&lt;item&gt;3274&lt;/item&gt;&lt;item&gt;3275&lt;/item&gt;&lt;item&gt;3276&lt;/item&gt;&lt;item&gt;3277&lt;/item&gt;&lt;item&gt;3278&lt;/item&gt;&lt;item&gt;3279&lt;/item&gt;&lt;item&gt;3280&lt;/item&gt;&lt;item&gt;3281&lt;/item&gt;&lt;item&gt;3282&lt;/item&gt;&lt;item&gt;3283&lt;/item&gt;&lt;item&gt;3284&lt;/item&gt;&lt;item&gt;3285&lt;/item&gt;&lt;item&gt;3286&lt;/item&gt;&lt;item&gt;3287&lt;/item&gt;&lt;item&gt;3288&lt;/item&gt;&lt;item&gt;3289&lt;/item&gt;&lt;item&gt;3290&lt;/item&gt;&lt;item&gt;3291&lt;/item&gt;&lt;item&gt;3292&lt;/item&gt;&lt;item&gt;3293&lt;/item&gt;&lt;item&gt;3294&lt;/item&gt;&lt;item&gt;3295&lt;/item&gt;&lt;item&gt;3296&lt;/item&gt;&lt;item&gt;3297&lt;/item&gt;&lt;item&gt;3298&lt;/item&gt;&lt;item&gt;3299&lt;/item&gt;&lt;item&gt;3300&lt;/item&gt;&lt;item&gt;3301&lt;/item&gt;&lt;item&gt;3302&lt;/item&gt;&lt;item&gt;3303&lt;/item&gt;&lt;item&gt;3304&lt;/item&gt;&lt;item&gt;3305&lt;/item&gt;&lt;item&gt;3306&lt;/item&gt;&lt;item&gt;3307&lt;/item&gt;&lt;item&gt;3308&lt;/item&gt;&lt;item&gt;3309&lt;/item&gt;&lt;item&gt;3825&lt;/item&gt;&lt;item&gt;4158&lt;/item&gt;&lt;item&gt;4165&lt;/item&gt;&lt;item&gt;4166&lt;/item&gt;&lt;item&gt;4167&lt;/item&gt;&lt;/record-ids&gt;&lt;/item&gt;&lt;/Libraries&gt;"/>
  </w:docVars>
  <w:rsids>
    <w:rsidRoot w:val="005D5E2D"/>
    <w:rsid w:val="00003E49"/>
    <w:rsid w:val="00004E75"/>
    <w:rsid w:val="00005B8A"/>
    <w:rsid w:val="000068A8"/>
    <w:rsid w:val="00007572"/>
    <w:rsid w:val="00017E79"/>
    <w:rsid w:val="00021563"/>
    <w:rsid w:val="00022D8A"/>
    <w:rsid w:val="00036E26"/>
    <w:rsid w:val="00040455"/>
    <w:rsid w:val="00045574"/>
    <w:rsid w:val="000603FB"/>
    <w:rsid w:val="000622D1"/>
    <w:rsid w:val="0006573C"/>
    <w:rsid w:val="00071C5B"/>
    <w:rsid w:val="00071E41"/>
    <w:rsid w:val="00073639"/>
    <w:rsid w:val="00073777"/>
    <w:rsid w:val="00081B06"/>
    <w:rsid w:val="00084621"/>
    <w:rsid w:val="0009039D"/>
    <w:rsid w:val="0009347E"/>
    <w:rsid w:val="00093AAB"/>
    <w:rsid w:val="000943D3"/>
    <w:rsid w:val="000A02B9"/>
    <w:rsid w:val="000A1299"/>
    <w:rsid w:val="000A1C68"/>
    <w:rsid w:val="000A2670"/>
    <w:rsid w:val="000A2FB2"/>
    <w:rsid w:val="000A36C2"/>
    <w:rsid w:val="000A4827"/>
    <w:rsid w:val="000B10D9"/>
    <w:rsid w:val="000B392D"/>
    <w:rsid w:val="000C0A9D"/>
    <w:rsid w:val="000C36CC"/>
    <w:rsid w:val="000C4A6E"/>
    <w:rsid w:val="000D1CDF"/>
    <w:rsid w:val="000D2FAC"/>
    <w:rsid w:val="000D4B62"/>
    <w:rsid w:val="000D4E10"/>
    <w:rsid w:val="000D524F"/>
    <w:rsid w:val="000D5891"/>
    <w:rsid w:val="000D65B3"/>
    <w:rsid w:val="000D6963"/>
    <w:rsid w:val="000D6973"/>
    <w:rsid w:val="000E1436"/>
    <w:rsid w:val="000E6229"/>
    <w:rsid w:val="000E7A32"/>
    <w:rsid w:val="000F05F8"/>
    <w:rsid w:val="000F0959"/>
    <w:rsid w:val="000F14F4"/>
    <w:rsid w:val="000F1547"/>
    <w:rsid w:val="000F347D"/>
    <w:rsid w:val="000F3A41"/>
    <w:rsid w:val="000F7865"/>
    <w:rsid w:val="00104535"/>
    <w:rsid w:val="001073C3"/>
    <w:rsid w:val="00120227"/>
    <w:rsid w:val="00125260"/>
    <w:rsid w:val="00125ED6"/>
    <w:rsid w:val="00126027"/>
    <w:rsid w:val="001371A6"/>
    <w:rsid w:val="0015057F"/>
    <w:rsid w:val="001508E9"/>
    <w:rsid w:val="00151E3B"/>
    <w:rsid w:val="00154372"/>
    <w:rsid w:val="001557CA"/>
    <w:rsid w:val="0015730F"/>
    <w:rsid w:val="0016147B"/>
    <w:rsid w:val="0016196B"/>
    <w:rsid w:val="001633D9"/>
    <w:rsid w:val="00174803"/>
    <w:rsid w:val="00175FB7"/>
    <w:rsid w:val="001765B6"/>
    <w:rsid w:val="00180ABE"/>
    <w:rsid w:val="00180E75"/>
    <w:rsid w:val="0019059D"/>
    <w:rsid w:val="0019096A"/>
    <w:rsid w:val="001923AB"/>
    <w:rsid w:val="00192DF3"/>
    <w:rsid w:val="001933BA"/>
    <w:rsid w:val="001A70DF"/>
    <w:rsid w:val="001A7F37"/>
    <w:rsid w:val="001B2979"/>
    <w:rsid w:val="001B74C5"/>
    <w:rsid w:val="001C10C0"/>
    <w:rsid w:val="001C13A7"/>
    <w:rsid w:val="001C1EB8"/>
    <w:rsid w:val="001C7F09"/>
    <w:rsid w:val="001D78B4"/>
    <w:rsid w:val="001E44B3"/>
    <w:rsid w:val="001E649B"/>
    <w:rsid w:val="001F0D91"/>
    <w:rsid w:val="001F4390"/>
    <w:rsid w:val="00206A82"/>
    <w:rsid w:val="00214BEC"/>
    <w:rsid w:val="00215E01"/>
    <w:rsid w:val="002164B5"/>
    <w:rsid w:val="002254A3"/>
    <w:rsid w:val="00225F4A"/>
    <w:rsid w:val="00236ED4"/>
    <w:rsid w:val="00237C8A"/>
    <w:rsid w:val="00241169"/>
    <w:rsid w:val="00241ACD"/>
    <w:rsid w:val="00245E5B"/>
    <w:rsid w:val="002515F5"/>
    <w:rsid w:val="0025351E"/>
    <w:rsid w:val="00253551"/>
    <w:rsid w:val="00254493"/>
    <w:rsid w:val="00254D6C"/>
    <w:rsid w:val="002562CA"/>
    <w:rsid w:val="002576C5"/>
    <w:rsid w:val="00261EF3"/>
    <w:rsid w:val="002703D2"/>
    <w:rsid w:val="00270DD5"/>
    <w:rsid w:val="00271235"/>
    <w:rsid w:val="002717A0"/>
    <w:rsid w:val="0027214F"/>
    <w:rsid w:val="0027234E"/>
    <w:rsid w:val="00272D6F"/>
    <w:rsid w:val="00281B6A"/>
    <w:rsid w:val="0028550E"/>
    <w:rsid w:val="00293D4F"/>
    <w:rsid w:val="00295989"/>
    <w:rsid w:val="002959B9"/>
    <w:rsid w:val="00295F90"/>
    <w:rsid w:val="00296C81"/>
    <w:rsid w:val="0029776D"/>
    <w:rsid w:val="002A4304"/>
    <w:rsid w:val="002A5421"/>
    <w:rsid w:val="002A7714"/>
    <w:rsid w:val="002A794E"/>
    <w:rsid w:val="002B06F8"/>
    <w:rsid w:val="002B6049"/>
    <w:rsid w:val="002B7484"/>
    <w:rsid w:val="002C0803"/>
    <w:rsid w:val="002C3D7C"/>
    <w:rsid w:val="002E0F91"/>
    <w:rsid w:val="002E5B1D"/>
    <w:rsid w:val="002E7D48"/>
    <w:rsid w:val="002F2678"/>
    <w:rsid w:val="002F52C3"/>
    <w:rsid w:val="003010AF"/>
    <w:rsid w:val="00303A8E"/>
    <w:rsid w:val="00303D6E"/>
    <w:rsid w:val="00304ECB"/>
    <w:rsid w:val="0031528C"/>
    <w:rsid w:val="003240D2"/>
    <w:rsid w:val="00331BB5"/>
    <w:rsid w:val="003351AF"/>
    <w:rsid w:val="0033796A"/>
    <w:rsid w:val="00341FB4"/>
    <w:rsid w:val="00344F3F"/>
    <w:rsid w:val="00352AA4"/>
    <w:rsid w:val="00354579"/>
    <w:rsid w:val="00356F00"/>
    <w:rsid w:val="00361897"/>
    <w:rsid w:val="00362ED2"/>
    <w:rsid w:val="00373922"/>
    <w:rsid w:val="00373FFC"/>
    <w:rsid w:val="00377481"/>
    <w:rsid w:val="00377ABC"/>
    <w:rsid w:val="00382A4C"/>
    <w:rsid w:val="00385965"/>
    <w:rsid w:val="00390A51"/>
    <w:rsid w:val="0039187A"/>
    <w:rsid w:val="003955BD"/>
    <w:rsid w:val="00397000"/>
    <w:rsid w:val="003A1653"/>
    <w:rsid w:val="003A5733"/>
    <w:rsid w:val="003A7E95"/>
    <w:rsid w:val="003B2716"/>
    <w:rsid w:val="003B29ED"/>
    <w:rsid w:val="003B31EE"/>
    <w:rsid w:val="003B4FE5"/>
    <w:rsid w:val="003B59E2"/>
    <w:rsid w:val="003B739C"/>
    <w:rsid w:val="003C04BB"/>
    <w:rsid w:val="003C3588"/>
    <w:rsid w:val="003C6313"/>
    <w:rsid w:val="003C67EA"/>
    <w:rsid w:val="003D0FFC"/>
    <w:rsid w:val="003D4A43"/>
    <w:rsid w:val="003D4ECA"/>
    <w:rsid w:val="003D7EF0"/>
    <w:rsid w:val="003E1427"/>
    <w:rsid w:val="003E55B2"/>
    <w:rsid w:val="003F2AD2"/>
    <w:rsid w:val="003F2EEF"/>
    <w:rsid w:val="00401419"/>
    <w:rsid w:val="00401CF3"/>
    <w:rsid w:val="00411A39"/>
    <w:rsid w:val="00414D22"/>
    <w:rsid w:val="00420FCF"/>
    <w:rsid w:val="0042581C"/>
    <w:rsid w:val="0043180D"/>
    <w:rsid w:val="00434FE7"/>
    <w:rsid w:val="004414A5"/>
    <w:rsid w:val="00444AF9"/>
    <w:rsid w:val="0044700B"/>
    <w:rsid w:val="00450E32"/>
    <w:rsid w:val="0045225A"/>
    <w:rsid w:val="0045482C"/>
    <w:rsid w:val="004617BD"/>
    <w:rsid w:val="00465763"/>
    <w:rsid w:val="00467C80"/>
    <w:rsid w:val="00474052"/>
    <w:rsid w:val="00481173"/>
    <w:rsid w:val="00482DBA"/>
    <w:rsid w:val="004830B9"/>
    <w:rsid w:val="004862DE"/>
    <w:rsid w:val="004877C8"/>
    <w:rsid w:val="004879D9"/>
    <w:rsid w:val="00487A7B"/>
    <w:rsid w:val="004901D3"/>
    <w:rsid w:val="004A1F90"/>
    <w:rsid w:val="004A23A8"/>
    <w:rsid w:val="004A4211"/>
    <w:rsid w:val="004A45FC"/>
    <w:rsid w:val="004B18BA"/>
    <w:rsid w:val="004B3C96"/>
    <w:rsid w:val="004B459B"/>
    <w:rsid w:val="004B5EA4"/>
    <w:rsid w:val="004C531E"/>
    <w:rsid w:val="004C6C90"/>
    <w:rsid w:val="004C6DA9"/>
    <w:rsid w:val="004E18F5"/>
    <w:rsid w:val="004E3652"/>
    <w:rsid w:val="004E38EA"/>
    <w:rsid w:val="004E444A"/>
    <w:rsid w:val="004E5238"/>
    <w:rsid w:val="004F0073"/>
    <w:rsid w:val="004F1A5D"/>
    <w:rsid w:val="00502704"/>
    <w:rsid w:val="005037CD"/>
    <w:rsid w:val="00504795"/>
    <w:rsid w:val="00504FEE"/>
    <w:rsid w:val="00506AD7"/>
    <w:rsid w:val="00507787"/>
    <w:rsid w:val="00511287"/>
    <w:rsid w:val="00511E82"/>
    <w:rsid w:val="00514CBA"/>
    <w:rsid w:val="00523E05"/>
    <w:rsid w:val="00524305"/>
    <w:rsid w:val="00524D95"/>
    <w:rsid w:val="0052630A"/>
    <w:rsid w:val="00527C91"/>
    <w:rsid w:val="00531151"/>
    <w:rsid w:val="00531545"/>
    <w:rsid w:val="0053177A"/>
    <w:rsid w:val="00533C9F"/>
    <w:rsid w:val="00533EA1"/>
    <w:rsid w:val="00534AC3"/>
    <w:rsid w:val="005354D6"/>
    <w:rsid w:val="00537F4E"/>
    <w:rsid w:val="00542490"/>
    <w:rsid w:val="00543405"/>
    <w:rsid w:val="00545648"/>
    <w:rsid w:val="00547119"/>
    <w:rsid w:val="00553B8B"/>
    <w:rsid w:val="005546B0"/>
    <w:rsid w:val="00556E94"/>
    <w:rsid w:val="00560EA2"/>
    <w:rsid w:val="0056216E"/>
    <w:rsid w:val="005669D0"/>
    <w:rsid w:val="00570313"/>
    <w:rsid w:val="00571822"/>
    <w:rsid w:val="00572800"/>
    <w:rsid w:val="00572A73"/>
    <w:rsid w:val="00574B43"/>
    <w:rsid w:val="00574C2D"/>
    <w:rsid w:val="00576578"/>
    <w:rsid w:val="005771C3"/>
    <w:rsid w:val="00577B54"/>
    <w:rsid w:val="00580D76"/>
    <w:rsid w:val="005824DE"/>
    <w:rsid w:val="00584894"/>
    <w:rsid w:val="00587F64"/>
    <w:rsid w:val="00590F6D"/>
    <w:rsid w:val="005910A4"/>
    <w:rsid w:val="00591D65"/>
    <w:rsid w:val="00593FB9"/>
    <w:rsid w:val="005976D4"/>
    <w:rsid w:val="005A05FF"/>
    <w:rsid w:val="005A3210"/>
    <w:rsid w:val="005A5A6D"/>
    <w:rsid w:val="005A5ED7"/>
    <w:rsid w:val="005B371E"/>
    <w:rsid w:val="005B4246"/>
    <w:rsid w:val="005B43F8"/>
    <w:rsid w:val="005B59E6"/>
    <w:rsid w:val="005C0FF5"/>
    <w:rsid w:val="005C1A41"/>
    <w:rsid w:val="005C3845"/>
    <w:rsid w:val="005C4565"/>
    <w:rsid w:val="005D013A"/>
    <w:rsid w:val="005D4B4A"/>
    <w:rsid w:val="005D5E2D"/>
    <w:rsid w:val="005E05CD"/>
    <w:rsid w:val="005E1941"/>
    <w:rsid w:val="005F39A1"/>
    <w:rsid w:val="00602331"/>
    <w:rsid w:val="006029A3"/>
    <w:rsid w:val="0060575D"/>
    <w:rsid w:val="00606FE2"/>
    <w:rsid w:val="00613A97"/>
    <w:rsid w:val="00614058"/>
    <w:rsid w:val="0061572F"/>
    <w:rsid w:val="00626A9A"/>
    <w:rsid w:val="006319BA"/>
    <w:rsid w:val="00633C3A"/>
    <w:rsid w:val="00641030"/>
    <w:rsid w:val="0064388E"/>
    <w:rsid w:val="00644A69"/>
    <w:rsid w:val="00645D52"/>
    <w:rsid w:val="006479B4"/>
    <w:rsid w:val="006503BC"/>
    <w:rsid w:val="0065133B"/>
    <w:rsid w:val="00655707"/>
    <w:rsid w:val="00655B01"/>
    <w:rsid w:val="00657035"/>
    <w:rsid w:val="006602F1"/>
    <w:rsid w:val="00663549"/>
    <w:rsid w:val="00665FA2"/>
    <w:rsid w:val="00666B5F"/>
    <w:rsid w:val="00670ED4"/>
    <w:rsid w:val="00671223"/>
    <w:rsid w:val="00671D0C"/>
    <w:rsid w:val="00672928"/>
    <w:rsid w:val="00674183"/>
    <w:rsid w:val="0067448B"/>
    <w:rsid w:val="00674A86"/>
    <w:rsid w:val="00674C29"/>
    <w:rsid w:val="00680F47"/>
    <w:rsid w:val="00685A40"/>
    <w:rsid w:val="00685AF5"/>
    <w:rsid w:val="00685F24"/>
    <w:rsid w:val="0069245A"/>
    <w:rsid w:val="00693041"/>
    <w:rsid w:val="00694085"/>
    <w:rsid w:val="006965CA"/>
    <w:rsid w:val="006968A9"/>
    <w:rsid w:val="006A69C8"/>
    <w:rsid w:val="006B0B4A"/>
    <w:rsid w:val="006B764D"/>
    <w:rsid w:val="006C5449"/>
    <w:rsid w:val="006C6AFB"/>
    <w:rsid w:val="006C70A9"/>
    <w:rsid w:val="006D3803"/>
    <w:rsid w:val="006D391E"/>
    <w:rsid w:val="006D6163"/>
    <w:rsid w:val="006D6400"/>
    <w:rsid w:val="006E3FA0"/>
    <w:rsid w:val="006E41E4"/>
    <w:rsid w:val="006E58B1"/>
    <w:rsid w:val="006F01C4"/>
    <w:rsid w:val="006F2F24"/>
    <w:rsid w:val="006F487B"/>
    <w:rsid w:val="006F679B"/>
    <w:rsid w:val="006F740B"/>
    <w:rsid w:val="006F7EE6"/>
    <w:rsid w:val="00700AE8"/>
    <w:rsid w:val="00701F35"/>
    <w:rsid w:val="00702DC7"/>
    <w:rsid w:val="00702E41"/>
    <w:rsid w:val="00704B54"/>
    <w:rsid w:val="0071047E"/>
    <w:rsid w:val="00715C07"/>
    <w:rsid w:val="00715EF5"/>
    <w:rsid w:val="00716D7B"/>
    <w:rsid w:val="00720F63"/>
    <w:rsid w:val="00725B64"/>
    <w:rsid w:val="00725C70"/>
    <w:rsid w:val="00726460"/>
    <w:rsid w:val="0072729E"/>
    <w:rsid w:val="00731A4B"/>
    <w:rsid w:val="00737C10"/>
    <w:rsid w:val="007420B3"/>
    <w:rsid w:val="00742F1F"/>
    <w:rsid w:val="00744A41"/>
    <w:rsid w:val="007501AA"/>
    <w:rsid w:val="00753F45"/>
    <w:rsid w:val="007549FE"/>
    <w:rsid w:val="00755337"/>
    <w:rsid w:val="00755D8A"/>
    <w:rsid w:val="0075626B"/>
    <w:rsid w:val="007579D5"/>
    <w:rsid w:val="00772667"/>
    <w:rsid w:val="00776CAD"/>
    <w:rsid w:val="00780A41"/>
    <w:rsid w:val="00783107"/>
    <w:rsid w:val="00785745"/>
    <w:rsid w:val="00785A76"/>
    <w:rsid w:val="00787798"/>
    <w:rsid w:val="00790074"/>
    <w:rsid w:val="007926F3"/>
    <w:rsid w:val="0079357B"/>
    <w:rsid w:val="00794787"/>
    <w:rsid w:val="00796FCA"/>
    <w:rsid w:val="007A311F"/>
    <w:rsid w:val="007A37D8"/>
    <w:rsid w:val="007A5D4C"/>
    <w:rsid w:val="007B5D50"/>
    <w:rsid w:val="007B7C9C"/>
    <w:rsid w:val="007C19B4"/>
    <w:rsid w:val="007C252E"/>
    <w:rsid w:val="007C284C"/>
    <w:rsid w:val="007C3D03"/>
    <w:rsid w:val="007C6A4D"/>
    <w:rsid w:val="007D134B"/>
    <w:rsid w:val="007D1EFA"/>
    <w:rsid w:val="007D44E6"/>
    <w:rsid w:val="007D5FE4"/>
    <w:rsid w:val="007D6F22"/>
    <w:rsid w:val="007D79A6"/>
    <w:rsid w:val="007E0948"/>
    <w:rsid w:val="007E2EA7"/>
    <w:rsid w:val="007E3935"/>
    <w:rsid w:val="007E5B92"/>
    <w:rsid w:val="007E62AB"/>
    <w:rsid w:val="007F2D82"/>
    <w:rsid w:val="007F2E8C"/>
    <w:rsid w:val="007F7861"/>
    <w:rsid w:val="0080282E"/>
    <w:rsid w:val="00805DAF"/>
    <w:rsid w:val="008232ED"/>
    <w:rsid w:val="00832220"/>
    <w:rsid w:val="00834471"/>
    <w:rsid w:val="00835128"/>
    <w:rsid w:val="008500BD"/>
    <w:rsid w:val="008530B6"/>
    <w:rsid w:val="0085502A"/>
    <w:rsid w:val="008560DE"/>
    <w:rsid w:val="00856FC5"/>
    <w:rsid w:val="00864A8A"/>
    <w:rsid w:val="00864EA1"/>
    <w:rsid w:val="008666C5"/>
    <w:rsid w:val="008723AE"/>
    <w:rsid w:val="00872D02"/>
    <w:rsid w:val="0087701C"/>
    <w:rsid w:val="00882469"/>
    <w:rsid w:val="0088500E"/>
    <w:rsid w:val="0088525A"/>
    <w:rsid w:val="00885DE2"/>
    <w:rsid w:val="00892909"/>
    <w:rsid w:val="0089358B"/>
    <w:rsid w:val="008951BF"/>
    <w:rsid w:val="008A0D60"/>
    <w:rsid w:val="008A4DFD"/>
    <w:rsid w:val="008A65AA"/>
    <w:rsid w:val="008A7581"/>
    <w:rsid w:val="008B0303"/>
    <w:rsid w:val="008B3DB6"/>
    <w:rsid w:val="008B4974"/>
    <w:rsid w:val="008B5A49"/>
    <w:rsid w:val="008B700B"/>
    <w:rsid w:val="008C05C4"/>
    <w:rsid w:val="008C1387"/>
    <w:rsid w:val="008C26AF"/>
    <w:rsid w:val="008C4C8F"/>
    <w:rsid w:val="008C682F"/>
    <w:rsid w:val="008D2A29"/>
    <w:rsid w:val="008D5663"/>
    <w:rsid w:val="008E509B"/>
    <w:rsid w:val="008E52B9"/>
    <w:rsid w:val="008E7EE4"/>
    <w:rsid w:val="008F1213"/>
    <w:rsid w:val="008F4811"/>
    <w:rsid w:val="008F525A"/>
    <w:rsid w:val="009026D4"/>
    <w:rsid w:val="00902E20"/>
    <w:rsid w:val="00903687"/>
    <w:rsid w:val="00907098"/>
    <w:rsid w:val="00911F7C"/>
    <w:rsid w:val="00915CF3"/>
    <w:rsid w:val="00916DCE"/>
    <w:rsid w:val="00924F8D"/>
    <w:rsid w:val="0092763E"/>
    <w:rsid w:val="009316A6"/>
    <w:rsid w:val="00936114"/>
    <w:rsid w:val="009400E9"/>
    <w:rsid w:val="009405F5"/>
    <w:rsid w:val="00941F5B"/>
    <w:rsid w:val="00945D33"/>
    <w:rsid w:val="00946830"/>
    <w:rsid w:val="00954CF0"/>
    <w:rsid w:val="00954E0D"/>
    <w:rsid w:val="0095696E"/>
    <w:rsid w:val="00957487"/>
    <w:rsid w:val="00962779"/>
    <w:rsid w:val="009654EC"/>
    <w:rsid w:val="009666A1"/>
    <w:rsid w:val="00971EE7"/>
    <w:rsid w:val="00972A60"/>
    <w:rsid w:val="00982D5F"/>
    <w:rsid w:val="0098329E"/>
    <w:rsid w:val="009909B8"/>
    <w:rsid w:val="00991614"/>
    <w:rsid w:val="009918D9"/>
    <w:rsid w:val="00996DDB"/>
    <w:rsid w:val="009A1F02"/>
    <w:rsid w:val="009A392D"/>
    <w:rsid w:val="009A5F58"/>
    <w:rsid w:val="009B0414"/>
    <w:rsid w:val="009B4611"/>
    <w:rsid w:val="009B4A09"/>
    <w:rsid w:val="009C280C"/>
    <w:rsid w:val="009D017F"/>
    <w:rsid w:val="009D0F27"/>
    <w:rsid w:val="009D17C3"/>
    <w:rsid w:val="009D47C2"/>
    <w:rsid w:val="009D5EA6"/>
    <w:rsid w:val="009E51F8"/>
    <w:rsid w:val="009F2649"/>
    <w:rsid w:val="009F5585"/>
    <w:rsid w:val="009F7094"/>
    <w:rsid w:val="00A0153C"/>
    <w:rsid w:val="00A02D08"/>
    <w:rsid w:val="00A04AEE"/>
    <w:rsid w:val="00A074D7"/>
    <w:rsid w:val="00A17D23"/>
    <w:rsid w:val="00A208E1"/>
    <w:rsid w:val="00A26014"/>
    <w:rsid w:val="00A30400"/>
    <w:rsid w:val="00A31E7B"/>
    <w:rsid w:val="00A32425"/>
    <w:rsid w:val="00A33600"/>
    <w:rsid w:val="00A33E54"/>
    <w:rsid w:val="00A41233"/>
    <w:rsid w:val="00A44448"/>
    <w:rsid w:val="00A4742C"/>
    <w:rsid w:val="00A474AF"/>
    <w:rsid w:val="00A521AB"/>
    <w:rsid w:val="00A547FD"/>
    <w:rsid w:val="00A56CD0"/>
    <w:rsid w:val="00A602EB"/>
    <w:rsid w:val="00A61D3E"/>
    <w:rsid w:val="00A644C9"/>
    <w:rsid w:val="00A72A5E"/>
    <w:rsid w:val="00A7392C"/>
    <w:rsid w:val="00A7643E"/>
    <w:rsid w:val="00A7711C"/>
    <w:rsid w:val="00A8018C"/>
    <w:rsid w:val="00A804CC"/>
    <w:rsid w:val="00A83AC6"/>
    <w:rsid w:val="00A845EB"/>
    <w:rsid w:val="00A963AF"/>
    <w:rsid w:val="00A9649E"/>
    <w:rsid w:val="00AA1341"/>
    <w:rsid w:val="00AA1C74"/>
    <w:rsid w:val="00AA36FB"/>
    <w:rsid w:val="00AA3CFE"/>
    <w:rsid w:val="00AA47A3"/>
    <w:rsid w:val="00AA5FA7"/>
    <w:rsid w:val="00AA6B55"/>
    <w:rsid w:val="00AB16D0"/>
    <w:rsid w:val="00AB2C1B"/>
    <w:rsid w:val="00AB2EFC"/>
    <w:rsid w:val="00AB3647"/>
    <w:rsid w:val="00AC3827"/>
    <w:rsid w:val="00AC3BF2"/>
    <w:rsid w:val="00AC5564"/>
    <w:rsid w:val="00AC6C8D"/>
    <w:rsid w:val="00AD5483"/>
    <w:rsid w:val="00AE1217"/>
    <w:rsid w:val="00AE470C"/>
    <w:rsid w:val="00AF0249"/>
    <w:rsid w:val="00AF150F"/>
    <w:rsid w:val="00AF2898"/>
    <w:rsid w:val="00AF4737"/>
    <w:rsid w:val="00B00EF1"/>
    <w:rsid w:val="00B016B7"/>
    <w:rsid w:val="00B01D66"/>
    <w:rsid w:val="00B0470A"/>
    <w:rsid w:val="00B063AF"/>
    <w:rsid w:val="00B12513"/>
    <w:rsid w:val="00B125BB"/>
    <w:rsid w:val="00B14BD6"/>
    <w:rsid w:val="00B22A8B"/>
    <w:rsid w:val="00B2364D"/>
    <w:rsid w:val="00B31117"/>
    <w:rsid w:val="00B31317"/>
    <w:rsid w:val="00B31FDC"/>
    <w:rsid w:val="00B35170"/>
    <w:rsid w:val="00B40207"/>
    <w:rsid w:val="00B4200F"/>
    <w:rsid w:val="00B4741E"/>
    <w:rsid w:val="00B47D35"/>
    <w:rsid w:val="00B53582"/>
    <w:rsid w:val="00B55591"/>
    <w:rsid w:val="00B55FD6"/>
    <w:rsid w:val="00B60A0D"/>
    <w:rsid w:val="00B61F85"/>
    <w:rsid w:val="00B6239D"/>
    <w:rsid w:val="00B65EC5"/>
    <w:rsid w:val="00B667A7"/>
    <w:rsid w:val="00B67630"/>
    <w:rsid w:val="00B70B18"/>
    <w:rsid w:val="00B722DE"/>
    <w:rsid w:val="00B73405"/>
    <w:rsid w:val="00B756F2"/>
    <w:rsid w:val="00B80DDB"/>
    <w:rsid w:val="00B81EE1"/>
    <w:rsid w:val="00B83D68"/>
    <w:rsid w:val="00B8419A"/>
    <w:rsid w:val="00B9297C"/>
    <w:rsid w:val="00B9392D"/>
    <w:rsid w:val="00B95D70"/>
    <w:rsid w:val="00BA761E"/>
    <w:rsid w:val="00BB2F0E"/>
    <w:rsid w:val="00BB3F7F"/>
    <w:rsid w:val="00BB3FBE"/>
    <w:rsid w:val="00BB5836"/>
    <w:rsid w:val="00BB610C"/>
    <w:rsid w:val="00BB6E45"/>
    <w:rsid w:val="00BB7998"/>
    <w:rsid w:val="00BC0017"/>
    <w:rsid w:val="00BC201F"/>
    <w:rsid w:val="00BC2416"/>
    <w:rsid w:val="00BC3194"/>
    <w:rsid w:val="00BC3A6E"/>
    <w:rsid w:val="00BC506C"/>
    <w:rsid w:val="00BC603D"/>
    <w:rsid w:val="00BC6175"/>
    <w:rsid w:val="00BC6A07"/>
    <w:rsid w:val="00BD1657"/>
    <w:rsid w:val="00BD34CD"/>
    <w:rsid w:val="00BE0055"/>
    <w:rsid w:val="00BE0928"/>
    <w:rsid w:val="00BE09FE"/>
    <w:rsid w:val="00BE0FC9"/>
    <w:rsid w:val="00BE5012"/>
    <w:rsid w:val="00BF467D"/>
    <w:rsid w:val="00BF5E61"/>
    <w:rsid w:val="00BF7A12"/>
    <w:rsid w:val="00C03F70"/>
    <w:rsid w:val="00C043E5"/>
    <w:rsid w:val="00C045B3"/>
    <w:rsid w:val="00C065B4"/>
    <w:rsid w:val="00C07B9D"/>
    <w:rsid w:val="00C11BC0"/>
    <w:rsid w:val="00C135A7"/>
    <w:rsid w:val="00C22154"/>
    <w:rsid w:val="00C22330"/>
    <w:rsid w:val="00C2538D"/>
    <w:rsid w:val="00C3016F"/>
    <w:rsid w:val="00C31922"/>
    <w:rsid w:val="00C32EDF"/>
    <w:rsid w:val="00C36D36"/>
    <w:rsid w:val="00C40090"/>
    <w:rsid w:val="00C405FD"/>
    <w:rsid w:val="00C42573"/>
    <w:rsid w:val="00C44E0E"/>
    <w:rsid w:val="00C45EDC"/>
    <w:rsid w:val="00C5024A"/>
    <w:rsid w:val="00C55C25"/>
    <w:rsid w:val="00C566F0"/>
    <w:rsid w:val="00C57107"/>
    <w:rsid w:val="00C601FB"/>
    <w:rsid w:val="00C6067F"/>
    <w:rsid w:val="00C62C2D"/>
    <w:rsid w:val="00C72146"/>
    <w:rsid w:val="00C87716"/>
    <w:rsid w:val="00C87AC1"/>
    <w:rsid w:val="00C9227C"/>
    <w:rsid w:val="00C976FC"/>
    <w:rsid w:val="00CA205E"/>
    <w:rsid w:val="00CA234F"/>
    <w:rsid w:val="00CA2740"/>
    <w:rsid w:val="00CA2C60"/>
    <w:rsid w:val="00CA4CCF"/>
    <w:rsid w:val="00CA4DE8"/>
    <w:rsid w:val="00CB39FD"/>
    <w:rsid w:val="00CB52C8"/>
    <w:rsid w:val="00CB60DB"/>
    <w:rsid w:val="00CC12E6"/>
    <w:rsid w:val="00CC2E25"/>
    <w:rsid w:val="00CC4F61"/>
    <w:rsid w:val="00CC77A3"/>
    <w:rsid w:val="00CC7C64"/>
    <w:rsid w:val="00CD0B47"/>
    <w:rsid w:val="00CD6012"/>
    <w:rsid w:val="00CE21B6"/>
    <w:rsid w:val="00CF1426"/>
    <w:rsid w:val="00CF3643"/>
    <w:rsid w:val="00CF5F1A"/>
    <w:rsid w:val="00CF6EC6"/>
    <w:rsid w:val="00CF7471"/>
    <w:rsid w:val="00D009E7"/>
    <w:rsid w:val="00D010E8"/>
    <w:rsid w:val="00D02C04"/>
    <w:rsid w:val="00D064ED"/>
    <w:rsid w:val="00D07319"/>
    <w:rsid w:val="00D138E8"/>
    <w:rsid w:val="00D1470A"/>
    <w:rsid w:val="00D172AA"/>
    <w:rsid w:val="00D20259"/>
    <w:rsid w:val="00D208BA"/>
    <w:rsid w:val="00D209A9"/>
    <w:rsid w:val="00D21080"/>
    <w:rsid w:val="00D21668"/>
    <w:rsid w:val="00D216BC"/>
    <w:rsid w:val="00D25B7D"/>
    <w:rsid w:val="00D330DB"/>
    <w:rsid w:val="00D41D7B"/>
    <w:rsid w:val="00D42F8F"/>
    <w:rsid w:val="00D45ADF"/>
    <w:rsid w:val="00D46470"/>
    <w:rsid w:val="00D53688"/>
    <w:rsid w:val="00D6068A"/>
    <w:rsid w:val="00D60D92"/>
    <w:rsid w:val="00D63857"/>
    <w:rsid w:val="00D66628"/>
    <w:rsid w:val="00D675B4"/>
    <w:rsid w:val="00D67766"/>
    <w:rsid w:val="00D74DC5"/>
    <w:rsid w:val="00D81E16"/>
    <w:rsid w:val="00D84A33"/>
    <w:rsid w:val="00D86A71"/>
    <w:rsid w:val="00D876B1"/>
    <w:rsid w:val="00D909B4"/>
    <w:rsid w:val="00DA07F1"/>
    <w:rsid w:val="00DA12F2"/>
    <w:rsid w:val="00DA2C67"/>
    <w:rsid w:val="00DA46BC"/>
    <w:rsid w:val="00DA4E60"/>
    <w:rsid w:val="00DA549C"/>
    <w:rsid w:val="00DA6E66"/>
    <w:rsid w:val="00DA7895"/>
    <w:rsid w:val="00DB5C1B"/>
    <w:rsid w:val="00DB694E"/>
    <w:rsid w:val="00DC0E91"/>
    <w:rsid w:val="00DC3441"/>
    <w:rsid w:val="00DC4EF3"/>
    <w:rsid w:val="00DD06F4"/>
    <w:rsid w:val="00DD2E41"/>
    <w:rsid w:val="00DD470A"/>
    <w:rsid w:val="00DD500F"/>
    <w:rsid w:val="00DF53E4"/>
    <w:rsid w:val="00E12529"/>
    <w:rsid w:val="00E153AA"/>
    <w:rsid w:val="00E16377"/>
    <w:rsid w:val="00E200A7"/>
    <w:rsid w:val="00E2136E"/>
    <w:rsid w:val="00E255BD"/>
    <w:rsid w:val="00E25AF8"/>
    <w:rsid w:val="00E31A6A"/>
    <w:rsid w:val="00E408E5"/>
    <w:rsid w:val="00E4517E"/>
    <w:rsid w:val="00E451FD"/>
    <w:rsid w:val="00E46BDF"/>
    <w:rsid w:val="00E54687"/>
    <w:rsid w:val="00E547DB"/>
    <w:rsid w:val="00E555BF"/>
    <w:rsid w:val="00E61949"/>
    <w:rsid w:val="00E62D32"/>
    <w:rsid w:val="00E63FE6"/>
    <w:rsid w:val="00E6676B"/>
    <w:rsid w:val="00E70DCE"/>
    <w:rsid w:val="00E72E19"/>
    <w:rsid w:val="00E7523F"/>
    <w:rsid w:val="00E82B36"/>
    <w:rsid w:val="00E83994"/>
    <w:rsid w:val="00E83A68"/>
    <w:rsid w:val="00E93766"/>
    <w:rsid w:val="00E93781"/>
    <w:rsid w:val="00E94C4E"/>
    <w:rsid w:val="00E96A69"/>
    <w:rsid w:val="00EA02A4"/>
    <w:rsid w:val="00EA0D75"/>
    <w:rsid w:val="00EA3634"/>
    <w:rsid w:val="00EA3B39"/>
    <w:rsid w:val="00EA446A"/>
    <w:rsid w:val="00EA7DC1"/>
    <w:rsid w:val="00EB2C35"/>
    <w:rsid w:val="00EB5BA2"/>
    <w:rsid w:val="00EB5C28"/>
    <w:rsid w:val="00ED12C9"/>
    <w:rsid w:val="00ED4B11"/>
    <w:rsid w:val="00ED4DEF"/>
    <w:rsid w:val="00EE0540"/>
    <w:rsid w:val="00EE36B5"/>
    <w:rsid w:val="00EE4B40"/>
    <w:rsid w:val="00EE57CA"/>
    <w:rsid w:val="00EE651F"/>
    <w:rsid w:val="00EE7902"/>
    <w:rsid w:val="00EF0D19"/>
    <w:rsid w:val="00EF1007"/>
    <w:rsid w:val="00EF1577"/>
    <w:rsid w:val="00EF6BD4"/>
    <w:rsid w:val="00F06DE0"/>
    <w:rsid w:val="00F10228"/>
    <w:rsid w:val="00F10826"/>
    <w:rsid w:val="00F12823"/>
    <w:rsid w:val="00F12E2D"/>
    <w:rsid w:val="00F157DD"/>
    <w:rsid w:val="00F15F90"/>
    <w:rsid w:val="00F21465"/>
    <w:rsid w:val="00F2718E"/>
    <w:rsid w:val="00F276A5"/>
    <w:rsid w:val="00F27AA5"/>
    <w:rsid w:val="00F32150"/>
    <w:rsid w:val="00F431CC"/>
    <w:rsid w:val="00F43B60"/>
    <w:rsid w:val="00F441D2"/>
    <w:rsid w:val="00F45667"/>
    <w:rsid w:val="00F47326"/>
    <w:rsid w:val="00F47FBD"/>
    <w:rsid w:val="00F50502"/>
    <w:rsid w:val="00F51C6F"/>
    <w:rsid w:val="00F54A1E"/>
    <w:rsid w:val="00F55EB0"/>
    <w:rsid w:val="00F6065C"/>
    <w:rsid w:val="00F60818"/>
    <w:rsid w:val="00F61EB1"/>
    <w:rsid w:val="00F62C8B"/>
    <w:rsid w:val="00F64F60"/>
    <w:rsid w:val="00F76F12"/>
    <w:rsid w:val="00F802D4"/>
    <w:rsid w:val="00F86F94"/>
    <w:rsid w:val="00F878B5"/>
    <w:rsid w:val="00F91982"/>
    <w:rsid w:val="00F96CC0"/>
    <w:rsid w:val="00FA2DA2"/>
    <w:rsid w:val="00FA30F2"/>
    <w:rsid w:val="00FA311A"/>
    <w:rsid w:val="00FA38D7"/>
    <w:rsid w:val="00FA3C10"/>
    <w:rsid w:val="00FA459E"/>
    <w:rsid w:val="00FA5E0D"/>
    <w:rsid w:val="00FA6B13"/>
    <w:rsid w:val="00FA7E52"/>
    <w:rsid w:val="00FB545D"/>
    <w:rsid w:val="00FC0409"/>
    <w:rsid w:val="00FC061D"/>
    <w:rsid w:val="00FC10D0"/>
    <w:rsid w:val="00FC1AAD"/>
    <w:rsid w:val="00FC6250"/>
    <w:rsid w:val="00FC7D35"/>
    <w:rsid w:val="00FD2414"/>
    <w:rsid w:val="00FD7123"/>
    <w:rsid w:val="00FE0FE8"/>
    <w:rsid w:val="00FE7062"/>
    <w:rsid w:val="00FF1E59"/>
    <w:rsid w:val="00FF4B90"/>
    <w:rsid w:val="00FF56AA"/>
    <w:rsid w:val="00FF654D"/>
    <w:rsid w:val="00FF7F7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paragraph" w:styleId="Heading1">
    <w:name w:val="heading 1"/>
    <w:basedOn w:val="Normal"/>
    <w:next w:val="Normal"/>
    <w:link w:val="Heading1Char"/>
    <w:uiPriority w:val="9"/>
    <w:rsid w:val="00E63FE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rsid w:val="00A963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F128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qFormat/>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C405FD"/>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2E5B1D"/>
    <w:pPr>
      <w:pBdr>
        <w:top w:val="single" w:sz="12" w:space="5" w:color="999999"/>
      </w:pBdr>
      <w:spacing w:before="120" w:after="40" w:line="240" w:lineRule="auto"/>
      <w:jc w:val="center"/>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241ACD"/>
    <w:pPr>
      <w:tabs>
        <w:tab w:val="left" w:pos="284"/>
      </w:tabs>
      <w:spacing w:after="0" w:line="240" w:lineRule="auto"/>
      <w:suppressOverlap/>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C405FD"/>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241ACD"/>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2E5B1D"/>
    <w:pPr>
      <w:keepNext/>
      <w:keepLines/>
      <w:pBdr>
        <w:top w:val="single" w:sz="12" w:space="1" w:color="999999"/>
        <w:bottom w:val="single" w:sz="6" w:space="1" w:color="auto"/>
      </w:pBdr>
      <w:spacing w:before="120" w:after="120" w:line="200" w:lineRule="exact"/>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2E5B1D"/>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2E5B1D"/>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2E5B1D"/>
    <w:pPr>
      <w:keepLines/>
      <w:pBdr>
        <w:bottom w:val="single" w:sz="12" w:space="1" w:color="999999"/>
      </w:pBdr>
      <w:spacing w:before="120" w:after="160" w:line="200" w:lineRule="exact"/>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2E5B1D"/>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C531E"/>
    <w:pPr>
      <w:spacing w:line="200" w:lineRule="exact"/>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C531E"/>
    <w:pPr>
      <w:spacing w:line="200" w:lineRule="exact"/>
    </w:pPr>
    <w:rPr>
      <w:bCs/>
      <w:sz w:val="18"/>
      <w:szCs w:val="18"/>
    </w:rPr>
  </w:style>
  <w:style w:type="character" w:customStyle="1" w:styleId="RSCI04CaptiontoFigureSchemeChartChar">
    <w:name w:val="RSC I04 Caption to Figure/Scheme/Chart Char"/>
    <w:basedOn w:val="DefaultParagraphFont"/>
    <w:link w:val="RSCI04CaptiontoFigureSchemeChart"/>
    <w:rsid w:val="004C531E"/>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C531E"/>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7A37D8"/>
    <w:pPr>
      <w:pBdr>
        <w:bottom w:val="single" w:sz="12" w:space="1" w:color="A6A6A6" w:themeColor="background1" w:themeShade="A6"/>
      </w:pBdr>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7A37D8"/>
    <w:rPr>
      <w:bCs/>
      <w:sz w:val="14"/>
      <w:szCs w:val="18"/>
    </w:rPr>
  </w:style>
  <w:style w:type="paragraph" w:customStyle="1" w:styleId="04AHeading">
    <w:name w:val="04 A Heading"/>
    <w:basedOn w:val="Normal"/>
    <w:next w:val="Normal"/>
    <w:link w:val="04AHeadingChar"/>
    <w:qFormat/>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qFormat/>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styleId="Title">
    <w:name w:val="Title"/>
    <w:basedOn w:val="Normal"/>
    <w:next w:val="Normal"/>
    <w:link w:val="TitleChar"/>
    <w:uiPriority w:val="10"/>
    <w:rsid w:val="0078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5A76"/>
    <w:rPr>
      <w:rFonts w:asciiTheme="majorHAnsi" w:eastAsiaTheme="majorEastAsia" w:hAnsiTheme="majorHAnsi" w:cstheme="majorBidi"/>
      <w:spacing w:val="-10"/>
      <w:kern w:val="28"/>
      <w:sz w:val="56"/>
      <w:szCs w:val="56"/>
    </w:rPr>
  </w:style>
  <w:style w:type="paragraph" w:customStyle="1" w:styleId="NormalJustified">
    <w:name w:val="Normal + Justified"/>
    <w:aliases w:val="First line:  0.5&quot;,Line spacing:  1.5 lines,Left-to-righ"/>
    <w:basedOn w:val="Normal"/>
    <w:link w:val="NormalJustifiedChar"/>
    <w:rsid w:val="008232ED"/>
    <w:pPr>
      <w:autoSpaceDE w:val="0"/>
      <w:autoSpaceDN w:val="0"/>
      <w:adjustRightInd w:val="0"/>
      <w:spacing w:after="0" w:line="480" w:lineRule="auto"/>
      <w:jc w:val="center"/>
    </w:pPr>
    <w:rPr>
      <w:rFonts w:ascii="Times New Roman" w:eastAsia="Calibri" w:hAnsi="Times New Roman" w:cs="Times New Roman"/>
      <w:sz w:val="32"/>
      <w:szCs w:val="32"/>
    </w:rPr>
  </w:style>
  <w:style w:type="character" w:customStyle="1" w:styleId="NormalJustifiedChar">
    <w:name w:val="Normal + Justified Char"/>
    <w:aliases w:val="First line:  0.5&quot; Char,Line spacing:  1.5 lines Char,Left-to-righ Char"/>
    <w:link w:val="NormalJustified"/>
    <w:rsid w:val="008232ED"/>
    <w:rPr>
      <w:rFonts w:ascii="Times New Roman" w:eastAsia="Calibri" w:hAnsi="Times New Roman" w:cs="Times New Roman"/>
      <w:sz w:val="32"/>
      <w:szCs w:val="32"/>
    </w:rPr>
  </w:style>
  <w:style w:type="character" w:customStyle="1" w:styleId="Heading1Char">
    <w:name w:val="Heading 1 Char"/>
    <w:basedOn w:val="DefaultParagraphFont"/>
    <w:link w:val="Heading1"/>
    <w:uiPriority w:val="9"/>
    <w:rsid w:val="00E63FE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A963AF"/>
    <w:rPr>
      <w:rFonts w:asciiTheme="majorHAnsi" w:eastAsiaTheme="majorEastAsia" w:hAnsiTheme="majorHAnsi" w:cstheme="majorBidi"/>
      <w:color w:val="365F91" w:themeColor="accent1" w:themeShade="BF"/>
      <w:sz w:val="26"/>
      <w:szCs w:val="26"/>
    </w:rPr>
  </w:style>
  <w:style w:type="paragraph" w:customStyle="1" w:styleId="EndNoteBibliographyTitle">
    <w:name w:val="EndNote Bibliography Title"/>
    <w:basedOn w:val="Normal"/>
    <w:link w:val="EndNoteBibliographyTitleChar"/>
    <w:rsid w:val="00A32425"/>
    <w:pPr>
      <w:spacing w:after="0"/>
      <w:jc w:val="center"/>
    </w:pPr>
    <w:rPr>
      <w:rFonts w:ascii="Calibri" w:hAnsi="Calibri"/>
      <w:noProof/>
      <w:sz w:val="18"/>
      <w:lang w:val="en-US"/>
    </w:rPr>
  </w:style>
  <w:style w:type="character" w:customStyle="1" w:styleId="EndNoteBibliographyTitleChar">
    <w:name w:val="EndNote Bibliography Title Char"/>
    <w:basedOn w:val="RSCB02ArticleTextChar"/>
    <w:link w:val="EndNoteBibliographyTitle"/>
    <w:rsid w:val="00A32425"/>
    <w:rPr>
      <w:rFonts w:ascii="Calibri" w:hAnsi="Calibri"/>
      <w:noProof/>
      <w:lang w:val="en-US"/>
    </w:rPr>
  </w:style>
  <w:style w:type="paragraph" w:customStyle="1" w:styleId="EndNoteBibliography">
    <w:name w:val="EndNote Bibliography"/>
    <w:basedOn w:val="Normal"/>
    <w:link w:val="EndNoteBibliographyChar"/>
    <w:rsid w:val="00A32425"/>
    <w:pPr>
      <w:spacing w:line="240" w:lineRule="auto"/>
      <w:jc w:val="both"/>
    </w:pPr>
    <w:rPr>
      <w:rFonts w:ascii="Calibri" w:hAnsi="Calibri"/>
      <w:noProof/>
      <w:sz w:val="18"/>
      <w:lang w:val="en-US"/>
    </w:rPr>
  </w:style>
  <w:style w:type="character" w:customStyle="1" w:styleId="EndNoteBibliographyChar">
    <w:name w:val="EndNote Bibliography Char"/>
    <w:basedOn w:val="RSCB02ArticleTextChar"/>
    <w:link w:val="EndNoteBibliography"/>
    <w:rsid w:val="00A32425"/>
    <w:rPr>
      <w:rFonts w:ascii="Calibri" w:hAnsi="Calibri"/>
      <w:noProof/>
      <w:lang w:val="en-US"/>
    </w:rPr>
  </w:style>
  <w:style w:type="character" w:customStyle="1" w:styleId="st">
    <w:name w:val="st"/>
    <w:basedOn w:val="DefaultParagraphFont"/>
    <w:rsid w:val="00805DAF"/>
  </w:style>
  <w:style w:type="character" w:styleId="Emphasis">
    <w:name w:val="Emphasis"/>
    <w:basedOn w:val="DefaultParagraphFont"/>
    <w:uiPriority w:val="20"/>
    <w:qFormat/>
    <w:rsid w:val="00805DAF"/>
    <w:rPr>
      <w:i/>
      <w:iCs/>
    </w:rPr>
  </w:style>
  <w:style w:type="character" w:customStyle="1" w:styleId="italic">
    <w:name w:val="italic"/>
    <w:basedOn w:val="DefaultParagraphFont"/>
    <w:rsid w:val="00F47FBD"/>
  </w:style>
  <w:style w:type="character" w:customStyle="1" w:styleId="supref">
    <w:name w:val="sup_ref"/>
    <w:basedOn w:val="DefaultParagraphFont"/>
    <w:rsid w:val="00F47FBD"/>
  </w:style>
  <w:style w:type="character" w:customStyle="1" w:styleId="Heading4Char">
    <w:name w:val="Heading 4 Char"/>
    <w:basedOn w:val="DefaultParagraphFont"/>
    <w:link w:val="Heading4"/>
    <w:uiPriority w:val="9"/>
    <w:semiHidden/>
    <w:rsid w:val="00F12823"/>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12823"/>
    <w:rPr>
      <w:b/>
      <w:bCs/>
    </w:rPr>
  </w:style>
  <w:style w:type="character" w:customStyle="1" w:styleId="acopre">
    <w:name w:val="acopre"/>
    <w:basedOn w:val="DefaultParagraphFont"/>
    <w:rsid w:val="00731A4B"/>
  </w:style>
  <w:style w:type="character" w:styleId="LineNumber">
    <w:name w:val="line number"/>
    <w:basedOn w:val="DefaultParagraphFont"/>
    <w:uiPriority w:val="99"/>
    <w:semiHidden/>
    <w:unhideWhenUsed/>
    <w:rsid w:val="00AB2EFC"/>
  </w:style>
</w:styles>
</file>

<file path=word/webSettings.xml><?xml version="1.0" encoding="utf-8"?>
<w:webSettings xmlns:r="http://schemas.openxmlformats.org/officeDocument/2006/relationships" xmlns:w="http://schemas.openxmlformats.org/wordprocessingml/2006/main">
  <w:divs>
    <w:div w:id="40792835">
      <w:bodyDiv w:val="1"/>
      <w:marLeft w:val="0"/>
      <w:marRight w:val="0"/>
      <w:marTop w:val="0"/>
      <w:marBottom w:val="0"/>
      <w:divBdr>
        <w:top w:val="none" w:sz="0" w:space="0" w:color="auto"/>
        <w:left w:val="none" w:sz="0" w:space="0" w:color="auto"/>
        <w:bottom w:val="none" w:sz="0" w:space="0" w:color="auto"/>
        <w:right w:val="none" w:sz="0" w:space="0" w:color="auto"/>
      </w:divBdr>
    </w:div>
    <w:div w:id="72513693">
      <w:bodyDiv w:val="1"/>
      <w:marLeft w:val="0"/>
      <w:marRight w:val="0"/>
      <w:marTop w:val="0"/>
      <w:marBottom w:val="0"/>
      <w:divBdr>
        <w:top w:val="none" w:sz="0" w:space="0" w:color="auto"/>
        <w:left w:val="none" w:sz="0" w:space="0" w:color="auto"/>
        <w:bottom w:val="none" w:sz="0" w:space="0" w:color="auto"/>
        <w:right w:val="none" w:sz="0" w:space="0" w:color="auto"/>
      </w:divBdr>
    </w:div>
    <w:div w:id="245844104">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82752531">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31825953">
      <w:bodyDiv w:val="1"/>
      <w:marLeft w:val="0"/>
      <w:marRight w:val="0"/>
      <w:marTop w:val="0"/>
      <w:marBottom w:val="0"/>
      <w:divBdr>
        <w:top w:val="none" w:sz="0" w:space="0" w:color="auto"/>
        <w:left w:val="none" w:sz="0" w:space="0" w:color="auto"/>
        <w:bottom w:val="none" w:sz="0" w:space="0" w:color="auto"/>
        <w:right w:val="none" w:sz="0" w:space="0" w:color="auto"/>
      </w:divBdr>
      <w:divsChild>
        <w:div w:id="1588539376">
          <w:marLeft w:val="0"/>
          <w:marRight w:val="0"/>
          <w:marTop w:val="0"/>
          <w:marBottom w:val="0"/>
          <w:divBdr>
            <w:top w:val="none" w:sz="0" w:space="0" w:color="auto"/>
            <w:left w:val="none" w:sz="0" w:space="0" w:color="auto"/>
            <w:bottom w:val="none" w:sz="0" w:space="0" w:color="auto"/>
            <w:right w:val="none" w:sz="0" w:space="0" w:color="auto"/>
          </w:divBdr>
        </w:div>
      </w:divsChild>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49016465">
      <w:bodyDiv w:val="1"/>
      <w:marLeft w:val="0"/>
      <w:marRight w:val="0"/>
      <w:marTop w:val="0"/>
      <w:marBottom w:val="0"/>
      <w:divBdr>
        <w:top w:val="none" w:sz="0" w:space="0" w:color="auto"/>
        <w:left w:val="none" w:sz="0" w:space="0" w:color="auto"/>
        <w:bottom w:val="none" w:sz="0" w:space="0" w:color="auto"/>
        <w:right w:val="none" w:sz="0" w:space="0" w:color="auto"/>
      </w:divBdr>
      <w:divsChild>
        <w:div w:id="850338908">
          <w:marLeft w:val="0"/>
          <w:marRight w:val="0"/>
          <w:marTop w:val="0"/>
          <w:marBottom w:val="0"/>
          <w:divBdr>
            <w:top w:val="none" w:sz="0" w:space="0" w:color="auto"/>
            <w:left w:val="none" w:sz="0" w:space="0" w:color="auto"/>
            <w:bottom w:val="none" w:sz="0" w:space="0" w:color="auto"/>
            <w:right w:val="none" w:sz="0" w:space="0" w:color="auto"/>
          </w:divBdr>
        </w:div>
        <w:div w:id="1511796273">
          <w:marLeft w:val="0"/>
          <w:marRight w:val="0"/>
          <w:marTop w:val="0"/>
          <w:marBottom w:val="0"/>
          <w:divBdr>
            <w:top w:val="none" w:sz="0" w:space="0" w:color="auto"/>
            <w:left w:val="none" w:sz="0" w:space="0" w:color="auto"/>
            <w:bottom w:val="none" w:sz="0" w:space="0" w:color="auto"/>
            <w:right w:val="none" w:sz="0" w:space="0" w:color="auto"/>
          </w:divBdr>
          <w:divsChild>
            <w:div w:id="194452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8919">
      <w:bodyDiv w:val="1"/>
      <w:marLeft w:val="0"/>
      <w:marRight w:val="0"/>
      <w:marTop w:val="0"/>
      <w:marBottom w:val="0"/>
      <w:divBdr>
        <w:top w:val="none" w:sz="0" w:space="0" w:color="auto"/>
        <w:left w:val="none" w:sz="0" w:space="0" w:color="auto"/>
        <w:bottom w:val="none" w:sz="0" w:space="0" w:color="auto"/>
        <w:right w:val="none" w:sz="0" w:space="0" w:color="auto"/>
      </w:divBdr>
      <w:divsChild>
        <w:div w:id="354424865">
          <w:marLeft w:val="0"/>
          <w:marRight w:val="0"/>
          <w:marTop w:val="0"/>
          <w:marBottom w:val="0"/>
          <w:divBdr>
            <w:top w:val="none" w:sz="0" w:space="0" w:color="auto"/>
            <w:left w:val="none" w:sz="0" w:space="0" w:color="auto"/>
            <w:bottom w:val="none" w:sz="0" w:space="0" w:color="auto"/>
            <w:right w:val="none" w:sz="0" w:space="0" w:color="auto"/>
          </w:divBdr>
        </w:div>
      </w:divsChild>
    </w:div>
    <w:div w:id="8278656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9022593">
      <w:bodyDiv w:val="1"/>
      <w:marLeft w:val="0"/>
      <w:marRight w:val="0"/>
      <w:marTop w:val="0"/>
      <w:marBottom w:val="0"/>
      <w:divBdr>
        <w:top w:val="none" w:sz="0" w:space="0" w:color="auto"/>
        <w:left w:val="none" w:sz="0" w:space="0" w:color="auto"/>
        <w:bottom w:val="none" w:sz="0" w:space="0" w:color="auto"/>
        <w:right w:val="none" w:sz="0" w:space="0" w:color="auto"/>
      </w:divBdr>
    </w:div>
    <w:div w:id="967315499">
      <w:bodyDiv w:val="1"/>
      <w:marLeft w:val="0"/>
      <w:marRight w:val="0"/>
      <w:marTop w:val="0"/>
      <w:marBottom w:val="0"/>
      <w:divBdr>
        <w:top w:val="none" w:sz="0" w:space="0" w:color="auto"/>
        <w:left w:val="none" w:sz="0" w:space="0" w:color="auto"/>
        <w:bottom w:val="none" w:sz="0" w:space="0" w:color="auto"/>
        <w:right w:val="none" w:sz="0" w:space="0" w:color="auto"/>
      </w:divBdr>
    </w:div>
    <w:div w:id="1012807078">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129786671">
      <w:bodyDiv w:val="1"/>
      <w:marLeft w:val="0"/>
      <w:marRight w:val="0"/>
      <w:marTop w:val="0"/>
      <w:marBottom w:val="0"/>
      <w:divBdr>
        <w:top w:val="none" w:sz="0" w:space="0" w:color="auto"/>
        <w:left w:val="none" w:sz="0" w:space="0" w:color="auto"/>
        <w:bottom w:val="none" w:sz="0" w:space="0" w:color="auto"/>
        <w:right w:val="none" w:sz="0" w:space="0" w:color="auto"/>
      </w:divBdr>
    </w:div>
    <w:div w:id="1206061096">
      <w:bodyDiv w:val="1"/>
      <w:marLeft w:val="0"/>
      <w:marRight w:val="0"/>
      <w:marTop w:val="0"/>
      <w:marBottom w:val="0"/>
      <w:divBdr>
        <w:top w:val="none" w:sz="0" w:space="0" w:color="auto"/>
        <w:left w:val="none" w:sz="0" w:space="0" w:color="auto"/>
        <w:bottom w:val="none" w:sz="0" w:space="0" w:color="auto"/>
        <w:right w:val="none" w:sz="0" w:space="0" w:color="auto"/>
      </w:divBdr>
    </w:div>
    <w:div w:id="1285499766">
      <w:bodyDiv w:val="1"/>
      <w:marLeft w:val="0"/>
      <w:marRight w:val="0"/>
      <w:marTop w:val="0"/>
      <w:marBottom w:val="0"/>
      <w:divBdr>
        <w:top w:val="none" w:sz="0" w:space="0" w:color="auto"/>
        <w:left w:val="none" w:sz="0" w:space="0" w:color="auto"/>
        <w:bottom w:val="none" w:sz="0" w:space="0" w:color="auto"/>
        <w:right w:val="none" w:sz="0" w:space="0" w:color="auto"/>
      </w:divBdr>
    </w:div>
    <w:div w:id="1286891254">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389841999">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58667377">
      <w:bodyDiv w:val="1"/>
      <w:marLeft w:val="0"/>
      <w:marRight w:val="0"/>
      <w:marTop w:val="0"/>
      <w:marBottom w:val="0"/>
      <w:divBdr>
        <w:top w:val="none" w:sz="0" w:space="0" w:color="auto"/>
        <w:left w:val="none" w:sz="0" w:space="0" w:color="auto"/>
        <w:bottom w:val="none" w:sz="0" w:space="0" w:color="auto"/>
        <w:right w:val="none" w:sz="0" w:space="0" w:color="auto"/>
      </w:divBdr>
      <w:divsChild>
        <w:div w:id="1895383562">
          <w:marLeft w:val="0"/>
          <w:marRight w:val="0"/>
          <w:marTop w:val="0"/>
          <w:marBottom w:val="0"/>
          <w:divBdr>
            <w:top w:val="none" w:sz="0" w:space="0" w:color="auto"/>
            <w:left w:val="none" w:sz="0" w:space="0" w:color="auto"/>
            <w:bottom w:val="none" w:sz="0" w:space="0" w:color="auto"/>
            <w:right w:val="none" w:sz="0" w:space="0" w:color="auto"/>
          </w:divBdr>
        </w:div>
        <w:div w:id="350373675">
          <w:marLeft w:val="0"/>
          <w:marRight w:val="0"/>
          <w:marTop w:val="0"/>
          <w:marBottom w:val="0"/>
          <w:divBdr>
            <w:top w:val="none" w:sz="0" w:space="0" w:color="auto"/>
            <w:left w:val="none" w:sz="0" w:space="0" w:color="auto"/>
            <w:bottom w:val="none" w:sz="0" w:space="0" w:color="auto"/>
            <w:right w:val="none" w:sz="0" w:space="0" w:color="auto"/>
          </w:divBdr>
        </w:div>
      </w:divsChild>
    </w:div>
    <w:div w:id="1597444727">
      <w:bodyDiv w:val="1"/>
      <w:marLeft w:val="0"/>
      <w:marRight w:val="0"/>
      <w:marTop w:val="0"/>
      <w:marBottom w:val="0"/>
      <w:divBdr>
        <w:top w:val="none" w:sz="0" w:space="0" w:color="auto"/>
        <w:left w:val="none" w:sz="0" w:space="0" w:color="auto"/>
        <w:bottom w:val="none" w:sz="0" w:space="0" w:color="auto"/>
        <w:right w:val="none" w:sz="0" w:space="0" w:color="auto"/>
      </w:divBdr>
    </w:div>
    <w:div w:id="1846094921">
      <w:bodyDiv w:val="1"/>
      <w:marLeft w:val="0"/>
      <w:marRight w:val="0"/>
      <w:marTop w:val="0"/>
      <w:marBottom w:val="0"/>
      <w:divBdr>
        <w:top w:val="none" w:sz="0" w:space="0" w:color="auto"/>
        <w:left w:val="none" w:sz="0" w:space="0" w:color="auto"/>
        <w:bottom w:val="none" w:sz="0" w:space="0" w:color="auto"/>
        <w:right w:val="none" w:sz="0" w:space="0" w:color="auto"/>
      </w:divBdr>
    </w:div>
    <w:div w:id="1883594104">
      <w:bodyDiv w:val="1"/>
      <w:marLeft w:val="0"/>
      <w:marRight w:val="0"/>
      <w:marTop w:val="0"/>
      <w:marBottom w:val="0"/>
      <w:divBdr>
        <w:top w:val="none" w:sz="0" w:space="0" w:color="auto"/>
        <w:left w:val="none" w:sz="0" w:space="0" w:color="auto"/>
        <w:bottom w:val="none" w:sz="0" w:space="0" w:color="auto"/>
        <w:right w:val="none" w:sz="0" w:space="0" w:color="auto"/>
      </w:divBdr>
    </w:div>
    <w:div w:id="1909683075">
      <w:bodyDiv w:val="1"/>
      <w:marLeft w:val="0"/>
      <w:marRight w:val="0"/>
      <w:marTop w:val="0"/>
      <w:marBottom w:val="0"/>
      <w:divBdr>
        <w:top w:val="none" w:sz="0" w:space="0" w:color="auto"/>
        <w:left w:val="none" w:sz="0" w:space="0" w:color="auto"/>
        <w:bottom w:val="none" w:sz="0" w:space="0" w:color="auto"/>
        <w:right w:val="none" w:sz="0" w:space="0" w:color="auto"/>
      </w:divBdr>
    </w:div>
    <w:div w:id="1930654903">
      <w:bodyDiv w:val="1"/>
      <w:marLeft w:val="0"/>
      <w:marRight w:val="0"/>
      <w:marTop w:val="0"/>
      <w:marBottom w:val="0"/>
      <w:divBdr>
        <w:top w:val="none" w:sz="0" w:space="0" w:color="auto"/>
        <w:left w:val="none" w:sz="0" w:space="0" w:color="auto"/>
        <w:bottom w:val="none" w:sz="0" w:space="0" w:color="auto"/>
        <w:right w:val="none" w:sz="0" w:space="0" w:color="auto"/>
      </w:divBdr>
    </w:div>
    <w:div w:id="213216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2.emf"/><Relationship Id="rId50" Type="http://schemas.openxmlformats.org/officeDocument/2006/relationships/oleObject" Target="embeddings/oleObject20.bin"/><Relationship Id="rId55" Type="http://schemas.openxmlformats.org/officeDocument/2006/relationships/image" Target="media/image26.emf"/><Relationship Id="rId63" Type="http://schemas.openxmlformats.org/officeDocument/2006/relationships/image" Target="media/image30.emf"/><Relationship Id="rId68" Type="http://schemas.openxmlformats.org/officeDocument/2006/relationships/oleObject" Target="embeddings/oleObject29.bin"/><Relationship Id="rId76" Type="http://schemas.openxmlformats.org/officeDocument/2006/relationships/oleObject" Target="embeddings/oleObject33.bin"/><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3.emf"/><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emf"/><Relationship Id="rId40" Type="http://schemas.openxmlformats.org/officeDocument/2006/relationships/oleObject" Target="embeddings/oleObject15.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8.e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emf"/><Relationship Id="rId82" Type="http://schemas.openxmlformats.org/officeDocument/2006/relationships/oleObject" Target="embeddings/oleObject36.bin"/><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emf"/><Relationship Id="rId30" Type="http://schemas.openxmlformats.org/officeDocument/2006/relationships/oleObject" Target="embeddings/oleObject10.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3.emf"/><Relationship Id="rId77" Type="http://schemas.openxmlformats.org/officeDocument/2006/relationships/image" Target="media/image37.emf"/><Relationship Id="rId8" Type="http://schemas.openxmlformats.org/officeDocument/2006/relationships/image" Target="media/image1.wmf"/><Relationship Id="rId51" Type="http://schemas.openxmlformats.org/officeDocument/2006/relationships/image" Target="media/image24.e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oleObject" Target="embeddings/oleObject5.bin"/><Relationship Id="rId41" Type="http://schemas.openxmlformats.org/officeDocument/2006/relationships/image" Target="media/image19.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6.emf"/><Relationship Id="rId83" Type="http://schemas.openxmlformats.org/officeDocument/2006/relationships/image" Target="media/image4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image" Target="media/image2.jpeg"/><Relationship Id="rId31" Type="http://schemas.openxmlformats.org/officeDocument/2006/relationships/image" Target="media/image14.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oleObject" Target="embeddings/oleObject34.bin"/><Relationship Id="rId81" Type="http://schemas.openxmlformats.org/officeDocument/2006/relationships/image" Target="media/image39.emf"/><Relationship Id="rId86"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mayehmoradi\AppData\Local\Temp\methods-template-microsoft-word-doc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8717C-819B-4B59-B601-5E64EEBDB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methods-template-microsoft-word-docx</Template>
  <TotalTime>11</TotalTime>
  <Pages>19</Pages>
  <Words>11812</Words>
  <Characters>67329</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78984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somayehmoradi</dc:creator>
  <cp:lastModifiedBy>test</cp:lastModifiedBy>
  <cp:revision>2</cp:revision>
  <cp:lastPrinted>2014-10-09T15:34:00Z</cp:lastPrinted>
  <dcterms:created xsi:type="dcterms:W3CDTF">2021-10-27T15:32:00Z</dcterms:created>
  <dcterms:modified xsi:type="dcterms:W3CDTF">2021-10-27T15:32:00Z</dcterms:modified>
</cp:coreProperties>
</file>