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AA2" w:rsidRPr="009C40B0" w:rsidRDefault="00E41AA2" w:rsidP="00E41AA2">
      <w:pPr>
        <w:spacing w:after="240" w:line="360" w:lineRule="auto"/>
        <w:jc w:val="center"/>
        <w:rPr>
          <w:b/>
          <w:szCs w:val="24"/>
        </w:rPr>
      </w:pPr>
      <w:r w:rsidRPr="009C40B0">
        <w:rPr>
          <w:b/>
          <w:szCs w:val="24"/>
        </w:rPr>
        <w:t>Metal Based Bioactive Nitrogen and Oxygen Donor Mono and Bis Schiff Bases: Design, Synthesis, Spectral Characterization, Computational Analysis and Antibacterial Screening</w:t>
      </w:r>
    </w:p>
    <w:p w:rsidR="00E41AA2" w:rsidRPr="009C40B0" w:rsidRDefault="00E41AA2" w:rsidP="00E41AA2">
      <w:pPr>
        <w:pStyle w:val="AuthorsStyle"/>
        <w:spacing w:before="240" w:after="240" w:line="360" w:lineRule="auto"/>
        <w:rPr>
          <w:b/>
          <w:bCs/>
          <w:caps w:val="0"/>
          <w:szCs w:val="24"/>
          <w:lang w:val="en-US"/>
        </w:rPr>
      </w:pPr>
      <w:r w:rsidRPr="009C40B0">
        <w:rPr>
          <w:b/>
          <w:bCs/>
          <w:caps w:val="0"/>
          <w:szCs w:val="24"/>
          <w:lang w:val="en-US"/>
        </w:rPr>
        <w:t xml:space="preserve"> Sajjad </w:t>
      </w:r>
      <w:r w:rsidRPr="009C40B0">
        <w:rPr>
          <w:b/>
          <w:bCs/>
          <w:szCs w:val="24"/>
          <w:lang w:val="en-US"/>
        </w:rPr>
        <w:t>H</w:t>
      </w:r>
      <w:r w:rsidRPr="009C40B0">
        <w:rPr>
          <w:b/>
          <w:bCs/>
          <w:caps w:val="0"/>
          <w:szCs w:val="24"/>
          <w:lang w:val="en-US"/>
        </w:rPr>
        <w:t>ussain</w:t>
      </w:r>
      <w:r w:rsidRPr="009C40B0">
        <w:rPr>
          <w:b/>
          <w:bCs/>
          <w:szCs w:val="24"/>
          <w:lang w:val="en-US"/>
        </w:rPr>
        <w:t xml:space="preserve"> </w:t>
      </w:r>
      <w:r w:rsidRPr="009C40B0">
        <w:rPr>
          <w:b/>
          <w:bCs/>
          <w:caps w:val="0"/>
          <w:szCs w:val="24"/>
          <w:lang w:val="en-US"/>
        </w:rPr>
        <w:t>Sumrra</w:t>
      </w:r>
      <w:proofErr w:type="gramStart"/>
      <w:r>
        <w:rPr>
          <w:b/>
          <w:bCs/>
          <w:caps w:val="0"/>
          <w:szCs w:val="24"/>
          <w:lang w:val="en-US"/>
        </w:rPr>
        <w:t>,</w:t>
      </w:r>
      <w:r>
        <w:rPr>
          <w:b/>
          <w:bCs/>
          <w:caps w:val="0"/>
          <w:szCs w:val="24"/>
          <w:vertAlign w:val="superscript"/>
          <w:lang w:val="en-US"/>
        </w:rPr>
        <w:t>1</w:t>
      </w:r>
      <w:proofErr w:type="gramEnd"/>
      <w:r>
        <w:rPr>
          <w:b/>
          <w:bCs/>
          <w:caps w:val="0"/>
          <w:szCs w:val="24"/>
          <w:vertAlign w:val="superscript"/>
          <w:lang w:val="en-US"/>
        </w:rPr>
        <w:t>,</w:t>
      </w:r>
      <w:r w:rsidRPr="009C40B0">
        <w:rPr>
          <w:rStyle w:val="FootnoteReference"/>
          <w:b/>
          <w:bCs/>
          <w:szCs w:val="24"/>
          <w:lang w:val="en-US"/>
        </w:rPr>
        <w:footnoteReference w:customMarkFollows="1" w:id="1"/>
        <w:sym w:font="Symbol" w:char="F02A"/>
      </w:r>
      <w:r w:rsidRPr="009C40B0">
        <w:rPr>
          <w:b/>
          <w:bCs/>
          <w:szCs w:val="24"/>
          <w:lang w:val="en-US"/>
        </w:rPr>
        <w:t xml:space="preserve">, </w:t>
      </w:r>
      <w:r w:rsidRPr="009C40B0">
        <w:rPr>
          <w:b/>
          <w:bCs/>
          <w:caps w:val="0"/>
          <w:szCs w:val="24"/>
          <w:lang w:val="en-US"/>
        </w:rPr>
        <w:t>Wardha Zafar</w:t>
      </w:r>
      <w:r>
        <w:rPr>
          <w:b/>
          <w:bCs/>
          <w:caps w:val="0"/>
          <w:szCs w:val="24"/>
          <w:lang w:val="en-US"/>
        </w:rPr>
        <w:t>,</w:t>
      </w:r>
      <w:r>
        <w:rPr>
          <w:b/>
          <w:bCs/>
          <w:caps w:val="0"/>
          <w:szCs w:val="24"/>
          <w:vertAlign w:val="superscript"/>
          <w:lang w:val="en-US"/>
        </w:rPr>
        <w:t>1</w:t>
      </w:r>
      <w:r w:rsidRPr="009C40B0">
        <w:rPr>
          <w:b/>
          <w:bCs/>
          <w:caps w:val="0"/>
          <w:szCs w:val="24"/>
          <w:lang w:val="en-US"/>
        </w:rPr>
        <w:t xml:space="preserve"> </w:t>
      </w:r>
      <w:proofErr w:type="spellStart"/>
      <w:r w:rsidRPr="009C40B0">
        <w:rPr>
          <w:b/>
          <w:bCs/>
          <w:caps w:val="0"/>
          <w:szCs w:val="24"/>
          <w:lang w:val="en-US"/>
        </w:rPr>
        <w:t>Sabaahatul</w:t>
      </w:r>
      <w:proofErr w:type="spellEnd"/>
      <w:r w:rsidRPr="009C40B0">
        <w:rPr>
          <w:b/>
          <w:bCs/>
          <w:caps w:val="0"/>
          <w:szCs w:val="24"/>
          <w:lang w:val="en-US"/>
        </w:rPr>
        <w:t xml:space="preserve"> Ain Malik</w:t>
      </w:r>
      <w:r>
        <w:rPr>
          <w:b/>
          <w:bCs/>
          <w:caps w:val="0"/>
          <w:szCs w:val="24"/>
          <w:lang w:val="en-US"/>
        </w:rPr>
        <w:t>,</w:t>
      </w:r>
      <w:r>
        <w:rPr>
          <w:b/>
          <w:bCs/>
          <w:caps w:val="0"/>
          <w:szCs w:val="24"/>
          <w:vertAlign w:val="superscript"/>
          <w:lang w:val="en-US"/>
        </w:rPr>
        <w:t>1</w:t>
      </w:r>
      <w:r w:rsidRPr="009C40B0">
        <w:rPr>
          <w:b/>
          <w:bCs/>
          <w:szCs w:val="24"/>
          <w:lang w:val="en-US"/>
        </w:rPr>
        <w:t xml:space="preserve"> </w:t>
      </w:r>
      <w:r w:rsidRPr="009C40B0">
        <w:rPr>
          <w:b/>
          <w:bCs/>
          <w:caps w:val="0"/>
          <w:szCs w:val="24"/>
          <w:lang w:val="en-US"/>
        </w:rPr>
        <w:t>Khalid Mahmood</w:t>
      </w:r>
      <w:r>
        <w:rPr>
          <w:b/>
          <w:bCs/>
          <w:caps w:val="0"/>
          <w:szCs w:val="24"/>
          <w:lang w:val="en-US"/>
        </w:rPr>
        <w:t>,</w:t>
      </w:r>
      <w:r>
        <w:rPr>
          <w:b/>
          <w:bCs/>
          <w:caps w:val="0"/>
          <w:szCs w:val="24"/>
          <w:vertAlign w:val="superscript"/>
          <w:lang w:val="en-US"/>
        </w:rPr>
        <w:t>2</w:t>
      </w:r>
      <w:r w:rsidRPr="009C40B0">
        <w:rPr>
          <w:b/>
          <w:bCs/>
          <w:szCs w:val="24"/>
          <w:lang w:val="en-US"/>
        </w:rPr>
        <w:t xml:space="preserve"> </w:t>
      </w:r>
      <w:r w:rsidRPr="009C40B0">
        <w:rPr>
          <w:b/>
          <w:bCs/>
          <w:caps w:val="0"/>
          <w:szCs w:val="24"/>
          <w:lang w:val="en-US"/>
        </w:rPr>
        <w:t>Syed Salman Shafqat</w:t>
      </w:r>
      <w:r>
        <w:rPr>
          <w:b/>
          <w:bCs/>
          <w:caps w:val="0"/>
          <w:szCs w:val="24"/>
          <w:lang w:val="en-US"/>
        </w:rPr>
        <w:t>,</w:t>
      </w:r>
      <w:r>
        <w:rPr>
          <w:b/>
          <w:bCs/>
          <w:caps w:val="0"/>
          <w:szCs w:val="24"/>
          <w:vertAlign w:val="superscript"/>
          <w:lang w:val="en-US"/>
        </w:rPr>
        <w:t>3</w:t>
      </w:r>
      <w:r w:rsidRPr="009C40B0">
        <w:rPr>
          <w:b/>
          <w:bCs/>
          <w:caps w:val="0"/>
          <w:szCs w:val="24"/>
          <w:lang w:val="en-US"/>
        </w:rPr>
        <w:t xml:space="preserve"> </w:t>
      </w:r>
      <w:proofErr w:type="spellStart"/>
      <w:r w:rsidRPr="009C40B0">
        <w:rPr>
          <w:b/>
          <w:bCs/>
          <w:caps w:val="0"/>
          <w:szCs w:val="24"/>
          <w:lang w:val="en-US"/>
        </w:rPr>
        <w:t>Saira</w:t>
      </w:r>
      <w:proofErr w:type="spellEnd"/>
      <w:r w:rsidRPr="009C40B0">
        <w:rPr>
          <w:b/>
          <w:bCs/>
          <w:caps w:val="0"/>
          <w:szCs w:val="24"/>
          <w:lang w:val="en-US"/>
        </w:rPr>
        <w:t xml:space="preserve"> Arif</w:t>
      </w:r>
      <w:r>
        <w:rPr>
          <w:b/>
          <w:bCs/>
          <w:caps w:val="0"/>
          <w:szCs w:val="24"/>
          <w:vertAlign w:val="superscript"/>
          <w:lang w:val="en-US"/>
        </w:rPr>
        <w:t>1</w:t>
      </w:r>
      <w:r w:rsidRPr="009C40B0">
        <w:rPr>
          <w:b/>
          <w:bCs/>
          <w:caps w:val="0"/>
          <w:szCs w:val="24"/>
          <w:lang w:val="en-US"/>
        </w:rPr>
        <w:t xml:space="preserve"> </w:t>
      </w:r>
    </w:p>
    <w:p w:rsidR="00E41AA2" w:rsidRPr="001C4C92" w:rsidRDefault="00E41AA2" w:rsidP="00E41AA2">
      <w:pPr>
        <w:pStyle w:val="AffiliationStyle"/>
        <w:spacing w:line="360" w:lineRule="auto"/>
        <w:ind w:left="180" w:hanging="180"/>
        <w:rPr>
          <w:szCs w:val="24"/>
          <w:lang w:val="en-US"/>
        </w:rPr>
      </w:pPr>
      <w:r w:rsidRPr="001C4C92">
        <w:rPr>
          <w:szCs w:val="24"/>
          <w:vertAlign w:val="superscript"/>
          <w:lang w:val="en-US"/>
        </w:rPr>
        <w:t>1</w:t>
      </w:r>
      <w:r>
        <w:rPr>
          <w:szCs w:val="24"/>
          <w:vertAlign w:val="superscript"/>
          <w:lang w:val="en-US"/>
        </w:rPr>
        <w:tab/>
      </w:r>
      <w:r w:rsidRPr="001C4C92">
        <w:rPr>
          <w:szCs w:val="24"/>
          <w:lang w:val="en-US"/>
        </w:rPr>
        <w:t>Department of Chemistry, University of Gujrat, Gujrat 50700, Pakistan;</w:t>
      </w:r>
    </w:p>
    <w:p w:rsidR="00E41AA2" w:rsidRPr="001C4C92" w:rsidRDefault="00E41AA2" w:rsidP="00E41AA2">
      <w:pPr>
        <w:pStyle w:val="AffiliationStyle"/>
        <w:spacing w:line="360" w:lineRule="auto"/>
        <w:ind w:left="180" w:hanging="180"/>
        <w:rPr>
          <w:szCs w:val="24"/>
          <w:lang w:val="en-US"/>
        </w:rPr>
      </w:pPr>
      <w:r w:rsidRPr="001C4C92">
        <w:rPr>
          <w:szCs w:val="24"/>
          <w:vertAlign w:val="superscript"/>
          <w:lang w:val="en-US"/>
        </w:rPr>
        <w:t>2</w:t>
      </w:r>
      <w:r>
        <w:rPr>
          <w:szCs w:val="24"/>
          <w:vertAlign w:val="superscript"/>
          <w:lang w:val="en-US"/>
        </w:rPr>
        <w:tab/>
      </w:r>
      <w:r w:rsidRPr="001C4C92">
        <w:rPr>
          <w:szCs w:val="24"/>
          <w:lang w:val="en-US"/>
        </w:rPr>
        <w:t>Institute of Chemical Sciences, Bahauddin Zakariya University, Multan, Pakistan;</w:t>
      </w:r>
    </w:p>
    <w:p w:rsidR="00E41AA2" w:rsidRPr="001C4C92" w:rsidRDefault="00E41AA2" w:rsidP="00E41AA2">
      <w:pPr>
        <w:pStyle w:val="AffiliationStyle"/>
        <w:spacing w:line="360" w:lineRule="auto"/>
        <w:ind w:left="180" w:hanging="180"/>
        <w:rPr>
          <w:szCs w:val="24"/>
          <w:lang w:val="en-US"/>
        </w:rPr>
      </w:pPr>
      <w:r w:rsidRPr="001C4C92">
        <w:rPr>
          <w:szCs w:val="24"/>
          <w:vertAlign w:val="superscript"/>
        </w:rPr>
        <w:t>3</w:t>
      </w:r>
      <w:r>
        <w:rPr>
          <w:szCs w:val="24"/>
          <w:vertAlign w:val="superscript"/>
        </w:rPr>
        <w:tab/>
      </w:r>
      <w:r w:rsidRPr="001C4C92">
        <w:rPr>
          <w:szCs w:val="24"/>
        </w:rPr>
        <w:t>Department of Chemistry, Division of Science and Technology, University of Education, Lahore, Pakistan</w:t>
      </w:r>
    </w:p>
    <w:p w:rsidR="007459FE" w:rsidRPr="00E6221C" w:rsidRDefault="007459F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2F474E" w:rsidRPr="00E6221C" w:rsidRDefault="002F474E" w:rsidP="00E6221C">
      <w:pPr>
        <w:spacing w:before="160" w:line="360" w:lineRule="auto"/>
        <w:rPr>
          <w:b/>
          <w:bCs/>
          <w:szCs w:val="24"/>
        </w:rPr>
      </w:pPr>
    </w:p>
    <w:p w:rsidR="00667E6A" w:rsidRPr="00E6221C" w:rsidRDefault="00AE402F" w:rsidP="00E6221C">
      <w:pPr>
        <w:spacing w:before="160" w:line="360" w:lineRule="auto"/>
        <w:rPr>
          <w:b/>
          <w:bCs/>
          <w:szCs w:val="24"/>
        </w:rPr>
      </w:pPr>
      <w:r w:rsidRPr="00E6221C">
        <w:rPr>
          <w:b/>
          <w:bCs/>
          <w:szCs w:val="24"/>
        </w:rPr>
        <w:lastRenderedPageBreak/>
        <w:t>Table S</w:t>
      </w:r>
      <w:r w:rsidR="00667E6A" w:rsidRPr="00E6221C">
        <w:rPr>
          <w:b/>
          <w:bCs/>
          <w:szCs w:val="24"/>
        </w:rPr>
        <w:t>1</w:t>
      </w:r>
      <w:r w:rsidR="002F474E" w:rsidRPr="00E6221C">
        <w:rPr>
          <w:b/>
          <w:bCs/>
          <w:szCs w:val="24"/>
        </w:rPr>
        <w:t>.</w:t>
      </w:r>
      <w:r w:rsidR="00667E6A" w:rsidRPr="00E6221C">
        <w:rPr>
          <w:b/>
          <w:bCs/>
          <w:szCs w:val="24"/>
        </w:rPr>
        <w:t xml:space="preserve"> </w:t>
      </w:r>
      <w:r w:rsidR="00792AF2" w:rsidRPr="00E6221C">
        <w:rPr>
          <w:rFonts w:eastAsia="Calibri"/>
          <w:szCs w:val="24"/>
        </w:rPr>
        <w:t>Selected bond lengths and bond angles</w:t>
      </w:r>
      <w:r w:rsidRPr="00E6221C">
        <w:rPr>
          <w:rFonts w:eastAsia="Calibri"/>
          <w:szCs w:val="24"/>
        </w:rPr>
        <w:t xml:space="preserve"> of ligands</w:t>
      </w:r>
      <w:r w:rsidR="00792AF2" w:rsidRPr="00E6221C">
        <w:rPr>
          <w:rFonts w:eastAsia="Calibri"/>
          <w:szCs w:val="24"/>
        </w:rPr>
        <w:t xml:space="preserve"> </w:t>
      </w:r>
      <w:r w:rsidR="00667E6A" w:rsidRPr="00E6221C">
        <w:rPr>
          <w:b/>
          <w:bCs/>
          <w:szCs w:val="24"/>
        </w:rPr>
        <w:t>(L</w:t>
      </w:r>
      <w:r w:rsidR="00667E6A" w:rsidRPr="00E6221C">
        <w:rPr>
          <w:b/>
          <w:bCs/>
          <w:szCs w:val="24"/>
          <w:vertAlign w:val="superscript"/>
        </w:rPr>
        <w:t>1</w:t>
      </w:r>
      <w:r w:rsidR="00667E6A" w:rsidRPr="00E6221C">
        <w:rPr>
          <w:b/>
          <w:bCs/>
          <w:szCs w:val="24"/>
        </w:rPr>
        <w:t>)</w:t>
      </w:r>
      <w:r w:rsidR="00667E6A" w:rsidRPr="00E6221C">
        <w:rPr>
          <w:szCs w:val="24"/>
        </w:rPr>
        <w:t>–</w:t>
      </w:r>
      <w:r w:rsidR="00667E6A" w:rsidRPr="00E6221C">
        <w:rPr>
          <w:b/>
          <w:bCs/>
          <w:szCs w:val="24"/>
        </w:rPr>
        <w:t>(L</w:t>
      </w:r>
      <w:r w:rsidR="00792AF2" w:rsidRPr="00E6221C">
        <w:rPr>
          <w:b/>
          <w:bCs/>
          <w:szCs w:val="24"/>
          <w:vertAlign w:val="superscript"/>
        </w:rPr>
        <w:t>2</w:t>
      </w:r>
      <w:r w:rsidR="00667E6A" w:rsidRPr="00E6221C">
        <w:rPr>
          <w:b/>
          <w:bCs/>
          <w:szCs w:val="24"/>
        </w:rPr>
        <w:t>)</w:t>
      </w:r>
      <w:r w:rsidR="00667E6A" w:rsidRPr="00E6221C">
        <w:rPr>
          <w:bCs/>
          <w:szCs w:val="24"/>
        </w:rPr>
        <w:t xml:space="preserve"> and their </w:t>
      </w:r>
      <w:r w:rsidRPr="00E6221C">
        <w:rPr>
          <w:bCs/>
          <w:szCs w:val="24"/>
        </w:rPr>
        <w:t xml:space="preserve">selected transition </w:t>
      </w:r>
      <w:r w:rsidR="00667E6A" w:rsidRPr="00E6221C">
        <w:rPr>
          <w:bCs/>
          <w:szCs w:val="24"/>
        </w:rPr>
        <w:t>metal complexes</w:t>
      </w:r>
    </w:p>
    <w:tbl>
      <w:tblPr>
        <w:tblStyle w:val="TableGrid"/>
        <w:tblW w:w="9990" w:type="dxa"/>
        <w:tblInd w:w="-25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1260"/>
        <w:gridCol w:w="1313"/>
        <w:gridCol w:w="1297"/>
        <w:gridCol w:w="1260"/>
        <w:gridCol w:w="1710"/>
        <w:gridCol w:w="1800"/>
      </w:tblGrid>
      <w:tr w:rsidR="005675E7" w:rsidRPr="00E6221C" w:rsidTr="00BA4A2F">
        <w:trPr>
          <w:trHeight w:val="576"/>
        </w:trPr>
        <w:tc>
          <w:tcPr>
            <w:tcW w:w="1350" w:type="dxa"/>
            <w:vAlign w:val="center"/>
          </w:tcPr>
          <w:p w:rsidR="00792AF2" w:rsidRPr="00E6221C" w:rsidRDefault="00792AF2" w:rsidP="00E6221C">
            <w:pPr>
              <w:spacing w:line="360" w:lineRule="auto"/>
              <w:ind w:left="-72" w:right="-72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Compounds</w:t>
            </w:r>
          </w:p>
        </w:tc>
        <w:tc>
          <w:tcPr>
            <w:tcW w:w="5130" w:type="dxa"/>
            <w:gridSpan w:val="4"/>
            <w:vAlign w:val="center"/>
          </w:tcPr>
          <w:p w:rsidR="00792AF2" w:rsidRPr="00E6221C" w:rsidRDefault="00792AF2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Bond lengths (Å)</w:t>
            </w:r>
          </w:p>
        </w:tc>
        <w:tc>
          <w:tcPr>
            <w:tcW w:w="3510" w:type="dxa"/>
            <w:gridSpan w:val="2"/>
            <w:vAlign w:val="center"/>
          </w:tcPr>
          <w:p w:rsidR="00792AF2" w:rsidRPr="00E6221C" w:rsidRDefault="00792AF2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Bond angles (°)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:rsidR="00383AD8" w:rsidRPr="00E6221C" w:rsidRDefault="00383AD8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(L</w:t>
            </w:r>
            <w:r w:rsidRPr="00E6221C">
              <w:rPr>
                <w:b/>
                <w:bCs/>
                <w:szCs w:val="24"/>
                <w:vertAlign w:val="superscript"/>
              </w:rPr>
              <w:t>1</w:t>
            </w:r>
            <w:r w:rsidRPr="00E6221C">
              <w:rPr>
                <w:b/>
                <w:bCs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</w:tcPr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C4-N7</w:t>
            </w:r>
          </w:p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(1.403)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N7-C14</w:t>
            </w:r>
          </w:p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(1.279)</w:t>
            </w:r>
          </w:p>
        </w:tc>
        <w:tc>
          <w:tcPr>
            <w:tcW w:w="1297" w:type="dxa"/>
            <w:tcBorders>
              <w:top w:val="single" w:sz="4" w:space="0" w:color="auto"/>
            </w:tcBorders>
          </w:tcPr>
          <w:p w:rsidR="00047836" w:rsidRPr="00E6221C" w:rsidRDefault="00047836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</w:t>
            </w:r>
            <w:r w:rsidR="00396815" w:rsidRPr="00E6221C">
              <w:rPr>
                <w:bCs/>
                <w:szCs w:val="24"/>
              </w:rPr>
              <w:t>-O15</w:t>
            </w:r>
          </w:p>
          <w:p w:rsidR="00383AD8" w:rsidRPr="00E6221C" w:rsidRDefault="00047836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(1.369)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047836" w:rsidRPr="00E6221C" w:rsidRDefault="00047836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O15</w:t>
            </w:r>
            <w:r w:rsidR="009D32E6" w:rsidRPr="00E6221C">
              <w:rPr>
                <w:bCs/>
                <w:szCs w:val="24"/>
              </w:rPr>
              <w:t>-</w:t>
            </w:r>
            <w:r w:rsidR="004B252E" w:rsidRPr="00E6221C">
              <w:rPr>
                <w:bCs/>
                <w:szCs w:val="24"/>
              </w:rPr>
              <w:t>H27</w:t>
            </w:r>
          </w:p>
          <w:p w:rsidR="00047836" w:rsidRPr="00E6221C" w:rsidRDefault="00047836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(0.998)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</w:tcPr>
          <w:p w:rsidR="00675AC0" w:rsidRPr="00E6221C" w:rsidRDefault="00675AC0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C4-N7-C14</w:t>
            </w:r>
          </w:p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675AC0" w:rsidRPr="00E6221C">
              <w:rPr>
                <w:bCs/>
                <w:szCs w:val="24"/>
              </w:rPr>
              <w:t>120.922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p w:rsidR="00675AC0" w:rsidRPr="00E6221C" w:rsidRDefault="00675AC0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H27-O15-C11</w:t>
            </w:r>
          </w:p>
          <w:p w:rsidR="00383AD8" w:rsidRPr="00E6221C" w:rsidRDefault="00383AD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675AC0" w:rsidRPr="00E6221C">
              <w:rPr>
                <w:bCs/>
                <w:szCs w:val="24"/>
              </w:rPr>
              <w:t>110.172</w:t>
            </w:r>
            <w:r w:rsidRPr="00E6221C">
              <w:rPr>
                <w:bCs/>
                <w:szCs w:val="24"/>
              </w:rPr>
              <w:t>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  <w:tcBorders>
              <w:top w:val="nil"/>
            </w:tcBorders>
          </w:tcPr>
          <w:p w:rsidR="008364E1" w:rsidRPr="00E6221C" w:rsidRDefault="008364E1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(L</w:t>
            </w:r>
            <w:r w:rsidRPr="00E6221C">
              <w:rPr>
                <w:b/>
                <w:bCs/>
                <w:szCs w:val="24"/>
                <w:vertAlign w:val="superscript"/>
              </w:rPr>
              <w:t>2</w:t>
            </w:r>
            <w:r w:rsidRPr="00E6221C">
              <w:rPr>
                <w:b/>
                <w:bCs/>
                <w:szCs w:val="24"/>
              </w:rPr>
              <w:t>)</w:t>
            </w:r>
          </w:p>
        </w:tc>
        <w:tc>
          <w:tcPr>
            <w:tcW w:w="1260" w:type="dxa"/>
            <w:tcBorders>
              <w:top w:val="nil"/>
            </w:tcBorders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C4-N14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(1.405)</w:t>
            </w:r>
          </w:p>
        </w:tc>
        <w:tc>
          <w:tcPr>
            <w:tcW w:w="1313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N14-O24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(1.289)</w:t>
            </w:r>
          </w:p>
        </w:tc>
        <w:tc>
          <w:tcPr>
            <w:tcW w:w="1297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C5-N13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(1.404)</w:t>
            </w:r>
          </w:p>
        </w:tc>
        <w:tc>
          <w:tcPr>
            <w:tcW w:w="1260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N13-C15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(1.289)</w:t>
            </w:r>
          </w:p>
        </w:tc>
        <w:tc>
          <w:tcPr>
            <w:tcW w:w="1710" w:type="dxa"/>
            <w:tcBorders>
              <w:top w:val="nil"/>
            </w:tcBorders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C4-N14-O24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(120.951)</w:t>
            </w:r>
          </w:p>
        </w:tc>
        <w:tc>
          <w:tcPr>
            <w:tcW w:w="1800" w:type="dxa"/>
            <w:tcBorders>
              <w:top w:val="nil"/>
            </w:tcBorders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C5-N13-C15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(121.053)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8364E1" w:rsidRPr="00E6221C" w:rsidRDefault="008364E1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H42-O25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(0.993)</w:t>
            </w:r>
          </w:p>
        </w:tc>
        <w:tc>
          <w:tcPr>
            <w:tcW w:w="1313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O25-C21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(1.336)</w:t>
            </w:r>
          </w:p>
        </w:tc>
        <w:tc>
          <w:tcPr>
            <w:tcW w:w="1297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H37-O16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(0.995)</w:t>
            </w:r>
          </w:p>
        </w:tc>
        <w:tc>
          <w:tcPr>
            <w:tcW w:w="1260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O16-C11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(1.340)</w:t>
            </w:r>
          </w:p>
        </w:tc>
        <w:tc>
          <w:tcPr>
            <w:tcW w:w="1710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H42-O25-C21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(107.285)</w:t>
            </w:r>
          </w:p>
        </w:tc>
        <w:tc>
          <w:tcPr>
            <w:tcW w:w="1800" w:type="dxa"/>
          </w:tcPr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H37-O16-C11</w:t>
            </w:r>
          </w:p>
          <w:p w:rsidR="008364E1" w:rsidRPr="00E6221C" w:rsidRDefault="008364E1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(107.451)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(2)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(1.472)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(1.301)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(1.484)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(1.284)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(116.502)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(109.260)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(1.901)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(1.889)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O15-Mn37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(1.820)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O32-Mn37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(1.834)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(116.281)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C28-O32-Mn37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(112.816)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(1.433)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(1.435)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(3)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(1.455)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(1.326)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(1.466)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(1.321)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(114.119)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(130.313)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(1.856)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(1.862)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O15-Co37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(1.784)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O32-Co37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(1.782)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(113.050)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C28-O32-Co37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(130.154)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(1.320)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(1.325)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(4)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(1.455)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(1.326)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(1.466)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(1.321)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C4-N7-C14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(114.119)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(130.313)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N7-Ni37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(1.836)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N24-Ni37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(1.837)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O15-Ni37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(1.785)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O32-Ni37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(1.781)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C21-N24-C31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(113.50)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C28-O32-Ni37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(130.154)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C11-O15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(1.320)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C28-O32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(1.325)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532117" w:rsidRPr="00E6221C" w:rsidRDefault="00532117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(7)</w:t>
            </w:r>
          </w:p>
        </w:tc>
        <w:tc>
          <w:tcPr>
            <w:tcW w:w="126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C6-N14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(1.424)</w:t>
            </w:r>
          </w:p>
        </w:tc>
        <w:tc>
          <w:tcPr>
            <w:tcW w:w="1313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N14-C16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(1.318)</w:t>
            </w:r>
          </w:p>
        </w:tc>
        <w:tc>
          <w:tcPr>
            <w:tcW w:w="1297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C5-N15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(1.425)</w:t>
            </w:r>
          </w:p>
        </w:tc>
        <w:tc>
          <w:tcPr>
            <w:tcW w:w="126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N15-C25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(1.319)</w:t>
            </w:r>
          </w:p>
        </w:tc>
        <w:tc>
          <w:tcPr>
            <w:tcW w:w="171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C6-N14-C16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(121.978)</w:t>
            </w:r>
          </w:p>
        </w:tc>
        <w:tc>
          <w:tcPr>
            <w:tcW w:w="180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C5-N15-C25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(121.741)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N14-V28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(2.064)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(2.058)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O17-V28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(1.896)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O26-V28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(1.918)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C12-O17-V28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(133.711)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C22-O26-V28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(133.479)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C12-O17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(1.319)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C22-O26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(1.308)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532117" w:rsidRPr="00E6221C" w:rsidRDefault="00532117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lastRenderedPageBreak/>
              <w:t>(11)</w:t>
            </w:r>
          </w:p>
        </w:tc>
        <w:tc>
          <w:tcPr>
            <w:tcW w:w="126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</w:t>
            </w:r>
            <w:r w:rsidR="00B529E8" w:rsidRPr="00E6221C">
              <w:rPr>
                <w:bCs/>
                <w:szCs w:val="24"/>
              </w:rPr>
              <w:t>6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4E2E66" w:rsidRPr="00E6221C">
              <w:rPr>
                <w:bCs/>
                <w:szCs w:val="24"/>
              </w:rPr>
              <w:t>1.420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313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</w:t>
            </w:r>
            <w:r w:rsidR="00B529E8" w:rsidRPr="00E6221C">
              <w:rPr>
                <w:bCs/>
                <w:szCs w:val="24"/>
              </w:rPr>
              <w:t>6</w:t>
            </w:r>
            <w:r w:rsidRPr="00E6221C">
              <w:rPr>
                <w:bCs/>
                <w:szCs w:val="24"/>
              </w:rPr>
              <w:t>-C</w:t>
            </w:r>
            <w:r w:rsidR="00231B4A" w:rsidRPr="00E6221C">
              <w:rPr>
                <w:bCs/>
                <w:szCs w:val="24"/>
              </w:rPr>
              <w:t>2</w:t>
            </w:r>
            <w:r w:rsidRPr="00E6221C">
              <w:rPr>
                <w:bCs/>
                <w:szCs w:val="24"/>
              </w:rPr>
              <w:t>6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231B4A" w:rsidRPr="00E6221C">
              <w:rPr>
                <w:bCs/>
                <w:szCs w:val="24"/>
              </w:rPr>
              <w:t>1.315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297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</w:t>
            </w:r>
            <w:r w:rsidR="00231B4A" w:rsidRPr="00E6221C">
              <w:rPr>
                <w:bCs/>
                <w:szCs w:val="24"/>
              </w:rPr>
              <w:t>7</w:t>
            </w:r>
            <w:r w:rsidRPr="00E6221C">
              <w:rPr>
                <w:bCs/>
                <w:szCs w:val="24"/>
              </w:rPr>
              <w:t>-N15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231B4A" w:rsidRPr="00E6221C">
              <w:rPr>
                <w:bCs/>
                <w:szCs w:val="24"/>
              </w:rPr>
              <w:t>1.423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26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N15-C</w:t>
            </w:r>
            <w:r w:rsidR="00231B4A" w:rsidRPr="00E6221C">
              <w:rPr>
                <w:bCs/>
                <w:szCs w:val="24"/>
              </w:rPr>
              <w:t>17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231B4A" w:rsidRPr="00E6221C">
              <w:rPr>
                <w:bCs/>
                <w:szCs w:val="24"/>
              </w:rPr>
              <w:t>1.316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710" w:type="dxa"/>
          </w:tcPr>
          <w:p w:rsidR="00532117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C6-N16</w:t>
            </w:r>
            <w:r w:rsidR="00532117" w:rsidRPr="00E6221C">
              <w:rPr>
                <w:bCs/>
                <w:szCs w:val="24"/>
              </w:rPr>
              <w:t>-C</w:t>
            </w:r>
            <w:r w:rsidR="00231B4A" w:rsidRPr="00E6221C">
              <w:rPr>
                <w:bCs/>
                <w:szCs w:val="24"/>
              </w:rPr>
              <w:t>2</w:t>
            </w:r>
            <w:r w:rsidR="00532117" w:rsidRPr="00E6221C">
              <w:rPr>
                <w:bCs/>
                <w:szCs w:val="24"/>
              </w:rPr>
              <w:t>6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231B4A" w:rsidRPr="00E6221C">
              <w:rPr>
                <w:bCs/>
                <w:szCs w:val="24"/>
              </w:rPr>
              <w:t>121.866</w:t>
            </w:r>
            <w:r w:rsidRPr="00E6221C">
              <w:rPr>
                <w:bCs/>
                <w:szCs w:val="24"/>
              </w:rPr>
              <w:t>)</w:t>
            </w:r>
          </w:p>
        </w:tc>
        <w:tc>
          <w:tcPr>
            <w:tcW w:w="1800" w:type="dxa"/>
          </w:tcPr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</w:t>
            </w:r>
            <w:r w:rsidR="00231B4A" w:rsidRPr="00E6221C">
              <w:rPr>
                <w:bCs/>
                <w:szCs w:val="24"/>
              </w:rPr>
              <w:t>7</w:t>
            </w:r>
            <w:r w:rsidRPr="00E6221C">
              <w:rPr>
                <w:bCs/>
                <w:szCs w:val="24"/>
              </w:rPr>
              <w:t>-N15-C</w:t>
            </w:r>
            <w:r w:rsidR="00231B4A" w:rsidRPr="00E6221C">
              <w:rPr>
                <w:bCs/>
                <w:szCs w:val="24"/>
              </w:rPr>
              <w:t>17</w:t>
            </w:r>
          </w:p>
          <w:p w:rsidR="00532117" w:rsidRPr="00E6221C" w:rsidRDefault="00532117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</w:t>
            </w:r>
            <w:r w:rsidR="00231B4A" w:rsidRPr="00E6221C">
              <w:rPr>
                <w:bCs/>
                <w:szCs w:val="24"/>
              </w:rPr>
              <w:t>120.231</w:t>
            </w:r>
            <w:r w:rsidRPr="00E6221C">
              <w:rPr>
                <w:bCs/>
                <w:szCs w:val="24"/>
              </w:rPr>
              <w:t>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(1.930)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N16-Cu29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(1.922)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O27-Cu29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(1.911)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O18-Cu29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(1.918)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C23-O27-Cu29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(127.080)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C13-O18-Cu29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(113.314)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C13-O18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(1.311)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C23-O27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(1.302)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 w:val="restart"/>
          </w:tcPr>
          <w:p w:rsidR="00B529E8" w:rsidRPr="00E6221C" w:rsidRDefault="00B529E8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(12)</w:t>
            </w:r>
          </w:p>
        </w:tc>
        <w:tc>
          <w:tcPr>
            <w:tcW w:w="1260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C6-N16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(1.413)</w:t>
            </w:r>
          </w:p>
        </w:tc>
        <w:tc>
          <w:tcPr>
            <w:tcW w:w="1313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N16-C26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(1.304)</w:t>
            </w:r>
          </w:p>
        </w:tc>
        <w:tc>
          <w:tcPr>
            <w:tcW w:w="1297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C7-N15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(1.430)</w:t>
            </w:r>
          </w:p>
        </w:tc>
        <w:tc>
          <w:tcPr>
            <w:tcW w:w="1260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N15-C17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(1.321)</w:t>
            </w:r>
          </w:p>
        </w:tc>
        <w:tc>
          <w:tcPr>
            <w:tcW w:w="1710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C6-N16-C26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(125.575)</w:t>
            </w:r>
          </w:p>
        </w:tc>
        <w:tc>
          <w:tcPr>
            <w:tcW w:w="1800" w:type="dxa"/>
          </w:tcPr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C7-N15-C17</w:t>
            </w:r>
          </w:p>
          <w:p w:rsidR="00B529E8" w:rsidRPr="00E6221C" w:rsidRDefault="00B529E8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(117.054)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  <w:vMerge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N15-Zn29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(2.190)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N16-Zn29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(2.944)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O18-Zn29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(1.903)</w:t>
            </w: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O27-Zn29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(1.850)</w:t>
            </w: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C23-O27-Zn29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(131.510)</w:t>
            </w: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C13-O18-Zn29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szCs w:val="24"/>
              </w:rPr>
            </w:pPr>
            <w:r w:rsidRPr="00E6221C">
              <w:rPr>
                <w:bCs/>
                <w:szCs w:val="24"/>
              </w:rPr>
              <w:t>(104.134)</w:t>
            </w:r>
          </w:p>
        </w:tc>
      </w:tr>
      <w:tr w:rsidR="005675E7" w:rsidRPr="00E6221C" w:rsidTr="00BA4A2F">
        <w:trPr>
          <w:trHeight w:val="20"/>
        </w:trPr>
        <w:tc>
          <w:tcPr>
            <w:tcW w:w="1350" w:type="dxa"/>
          </w:tcPr>
          <w:p w:rsidR="00BA4A2F" w:rsidRPr="00E6221C" w:rsidRDefault="00BA4A2F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C13-O18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(1.316)</w:t>
            </w:r>
          </w:p>
        </w:tc>
        <w:tc>
          <w:tcPr>
            <w:tcW w:w="1313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C23-O27</w:t>
            </w:r>
          </w:p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  <w:r w:rsidRPr="00E6221C">
              <w:rPr>
                <w:bCs/>
                <w:szCs w:val="24"/>
              </w:rPr>
              <w:t>(1.310)</w:t>
            </w:r>
          </w:p>
        </w:tc>
        <w:tc>
          <w:tcPr>
            <w:tcW w:w="1297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26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71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  <w:tc>
          <w:tcPr>
            <w:tcW w:w="1800" w:type="dxa"/>
          </w:tcPr>
          <w:p w:rsidR="00BA4A2F" w:rsidRPr="00E6221C" w:rsidRDefault="00BA4A2F" w:rsidP="00E6221C">
            <w:pPr>
              <w:spacing w:line="360" w:lineRule="auto"/>
              <w:ind w:left="-29" w:right="-29"/>
              <w:jc w:val="center"/>
              <w:rPr>
                <w:bCs/>
                <w:szCs w:val="24"/>
              </w:rPr>
            </w:pPr>
          </w:p>
        </w:tc>
      </w:tr>
    </w:tbl>
    <w:p w:rsidR="00667E6A" w:rsidRPr="00E6221C" w:rsidRDefault="00AE402F" w:rsidP="00E6221C">
      <w:pPr>
        <w:pStyle w:val="AuthorsStyle"/>
        <w:spacing w:line="360" w:lineRule="auto"/>
        <w:jc w:val="left"/>
        <w:rPr>
          <w:bCs/>
          <w:caps w:val="0"/>
          <w:szCs w:val="24"/>
          <w:lang w:val="en-US"/>
        </w:rPr>
      </w:pPr>
      <w:r w:rsidRPr="00E6221C">
        <w:rPr>
          <w:bCs/>
          <w:caps w:val="0"/>
          <w:szCs w:val="24"/>
        </w:rPr>
        <w:t xml:space="preserve">For numbering, refer </w:t>
      </w:r>
      <w:r w:rsidR="002F474E" w:rsidRPr="00E6221C">
        <w:rPr>
          <w:bCs/>
          <w:caps w:val="0"/>
          <w:szCs w:val="24"/>
        </w:rPr>
        <w:t>Figure</w:t>
      </w:r>
      <w:r w:rsidRPr="00E6221C">
        <w:rPr>
          <w:bCs/>
          <w:caps w:val="0"/>
          <w:szCs w:val="24"/>
        </w:rPr>
        <w:t xml:space="preserve"> 1 &amp; 2.</w:t>
      </w:r>
    </w:p>
    <w:p w:rsidR="003E0B2E" w:rsidRPr="00E6221C" w:rsidRDefault="003E0B2E" w:rsidP="00E6221C">
      <w:pPr>
        <w:spacing w:after="160" w:line="360" w:lineRule="auto"/>
        <w:rPr>
          <w:b/>
          <w:szCs w:val="24"/>
        </w:rPr>
      </w:pPr>
    </w:p>
    <w:p w:rsidR="00BA67D2" w:rsidRPr="00E6221C" w:rsidRDefault="00BA67D2" w:rsidP="00E6221C">
      <w:pPr>
        <w:spacing w:after="160" w:line="360" w:lineRule="auto"/>
        <w:rPr>
          <w:szCs w:val="24"/>
        </w:rPr>
      </w:pPr>
      <w:r w:rsidRPr="00E6221C">
        <w:rPr>
          <w:b/>
          <w:szCs w:val="24"/>
        </w:rPr>
        <w:t xml:space="preserve">Table </w:t>
      </w:r>
      <w:r w:rsidR="000A7A39" w:rsidRPr="00E6221C">
        <w:rPr>
          <w:b/>
          <w:szCs w:val="24"/>
        </w:rPr>
        <w:t>S</w:t>
      </w:r>
      <w:r w:rsidR="00AE402F" w:rsidRPr="00E6221C">
        <w:rPr>
          <w:b/>
          <w:szCs w:val="24"/>
        </w:rPr>
        <w:t>2</w:t>
      </w:r>
      <w:r w:rsidR="002F474E" w:rsidRPr="00E6221C">
        <w:rPr>
          <w:b/>
          <w:szCs w:val="24"/>
        </w:rPr>
        <w:t>.</w:t>
      </w:r>
      <w:r w:rsidRPr="00E6221C">
        <w:rPr>
          <w:b/>
          <w:szCs w:val="24"/>
        </w:rPr>
        <w:t xml:space="preserve"> </w:t>
      </w:r>
      <w:r w:rsidR="00E721F7" w:rsidRPr="00E6221C">
        <w:rPr>
          <w:szCs w:val="24"/>
        </w:rPr>
        <w:t>NBO representative values for studied compounds</w:t>
      </w:r>
    </w:p>
    <w:tbl>
      <w:tblPr>
        <w:tblW w:w="9072" w:type="dxa"/>
        <w:jc w:val="center"/>
        <w:tblLayout w:type="fixed"/>
        <w:tblLook w:val="04A0" w:firstRow="1" w:lastRow="0" w:firstColumn="1" w:lastColumn="0" w:noHBand="0" w:noVBand="1"/>
      </w:tblPr>
      <w:tblGrid>
        <w:gridCol w:w="1584"/>
        <w:gridCol w:w="1008"/>
        <w:gridCol w:w="864"/>
        <w:gridCol w:w="1152"/>
        <w:gridCol w:w="864"/>
        <w:gridCol w:w="1296"/>
        <w:gridCol w:w="1152"/>
        <w:gridCol w:w="1152"/>
      </w:tblGrid>
      <w:tr w:rsidR="005675E7" w:rsidRPr="00E6221C" w:rsidTr="000342EF">
        <w:trPr>
          <w:trHeight w:val="552"/>
          <w:jc w:val="center"/>
        </w:trPr>
        <w:tc>
          <w:tcPr>
            <w:tcW w:w="1584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Compounds</w:t>
            </w:r>
          </w:p>
        </w:tc>
        <w:tc>
          <w:tcPr>
            <w:tcW w:w="1008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Donor (i)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Type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Acceptor (j)</w:t>
            </w: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Type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E</w:t>
            </w:r>
            <w:r w:rsidRPr="00E6221C">
              <w:rPr>
                <w:b/>
                <w:szCs w:val="24"/>
                <w:vertAlign w:val="superscript"/>
              </w:rPr>
              <w:t>(2)</w:t>
            </w:r>
            <w:r w:rsidRPr="00E6221C">
              <w:rPr>
                <w:b/>
                <w:szCs w:val="24"/>
              </w:rPr>
              <w:t xml:space="preserve"> [kcal/mol]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E</w:t>
            </w:r>
            <w:r w:rsidRPr="00E6221C">
              <w:rPr>
                <w:b/>
                <w:szCs w:val="24"/>
                <w:vertAlign w:val="subscript"/>
              </w:rPr>
              <w:t>(j)</w:t>
            </w:r>
            <w:r w:rsidRPr="00E6221C">
              <w:rPr>
                <w:szCs w:val="24"/>
              </w:rPr>
              <w:t>-</w:t>
            </w:r>
            <w:r w:rsidRPr="00E6221C">
              <w:rPr>
                <w:b/>
                <w:szCs w:val="24"/>
              </w:rPr>
              <w:t>E</w:t>
            </w:r>
            <w:r w:rsidRPr="00E6221C">
              <w:rPr>
                <w:b/>
                <w:szCs w:val="24"/>
                <w:vertAlign w:val="subscript"/>
              </w:rPr>
              <w:t>(i)</w:t>
            </w:r>
            <w:r w:rsidRPr="00E6221C">
              <w:rPr>
                <w:b/>
                <w:szCs w:val="24"/>
                <w:vertAlign w:val="superscript"/>
              </w:rPr>
              <w:t xml:space="preserve"> </w:t>
            </w:r>
            <w:r w:rsidRPr="00E6221C">
              <w:rPr>
                <w:b/>
                <w:szCs w:val="24"/>
              </w:rPr>
              <w:t>[a.u.]</w:t>
            </w:r>
          </w:p>
        </w:tc>
        <w:tc>
          <w:tcPr>
            <w:tcW w:w="1152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F</w:t>
            </w:r>
            <w:r w:rsidRPr="00E6221C">
              <w:rPr>
                <w:b/>
                <w:szCs w:val="24"/>
                <w:vertAlign w:val="subscript"/>
              </w:rPr>
              <w:t>(</w:t>
            </w:r>
            <w:proofErr w:type="spellStart"/>
            <w:r w:rsidRPr="00E6221C">
              <w:rPr>
                <w:b/>
                <w:szCs w:val="24"/>
                <w:vertAlign w:val="subscript"/>
              </w:rPr>
              <w:t>I,j</w:t>
            </w:r>
            <w:proofErr w:type="spellEnd"/>
            <w:r w:rsidRPr="00E6221C">
              <w:rPr>
                <w:b/>
                <w:szCs w:val="24"/>
                <w:vertAlign w:val="subscript"/>
              </w:rPr>
              <w:t xml:space="preserve">) </w:t>
            </w:r>
          </w:p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[a.u.]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(L</w:t>
            </w:r>
            <w:r w:rsidRPr="00E6221C">
              <w:rPr>
                <w:b/>
                <w:szCs w:val="24"/>
                <w:vertAlign w:val="superscript"/>
              </w:rPr>
              <w:t>1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21.46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18.68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18.67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18.38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0.068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17.77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16.25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szCs w:val="24"/>
              </w:rPr>
              <w:t>LP (2)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27.24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0.095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6.61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1.11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(L</w:t>
            </w:r>
            <w:r w:rsidRPr="00E6221C">
              <w:rPr>
                <w:b/>
                <w:szCs w:val="24"/>
                <w:vertAlign w:val="superscript"/>
              </w:rPr>
              <w:t>2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14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21.54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20.54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20.54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20.54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20.09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18.30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17.61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17.34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0.063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65.17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0.105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25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szCs w:val="24"/>
              </w:rPr>
              <w:t>LP (2)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37.31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0.105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szCs w:val="24"/>
              </w:rPr>
              <w:t>LP (2)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29.99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0.095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(2)</w:t>
            </w: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24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18.39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0.082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16.39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0.081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13.63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0.078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12.51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0.074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i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11.00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0.071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10.49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39.85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0.112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36.81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34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22.49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0.103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17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21.67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(4)</w:t>
            </w: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24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38.68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0.082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25.28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0.074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22.32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0.070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4-</w:t>
            </w: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 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17.00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125.84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79.37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0.111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34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44.26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0.103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17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43.13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35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36</w:t>
            </w:r>
            <w:r w:rsidRPr="00E6221C">
              <w:rPr>
                <w:szCs w:val="24"/>
              </w:rPr>
              <w:t>-H</w:t>
            </w:r>
            <w:r w:rsidRPr="00E6221C">
              <w:rPr>
                <w:szCs w:val="24"/>
                <w:vertAlign w:val="subscript"/>
              </w:rPr>
              <w:t>62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39.67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0.82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0.162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(2)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32.15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0.31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0.094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(7)</w:t>
            </w: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2-</w:t>
            </w: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</w:t>
            </w:r>
            <w:r w:rsidR="000342EF" w:rsidRPr="00E6221C">
              <w:rPr>
                <w:szCs w:val="24"/>
              </w:rPr>
              <w:t>-</w:t>
            </w: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10.64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0.068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9.85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6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9.85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9.24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19</w:t>
            </w:r>
            <w:r w:rsidR="00E472DC" w:rsidRPr="00E6221C">
              <w:rPr>
                <w:szCs w:val="24"/>
              </w:rPr>
              <w:t>-</w:t>
            </w: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8.62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0.064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10</w:t>
            </w:r>
            <w:r w:rsidR="00E472DC" w:rsidRPr="00E6221C">
              <w:rPr>
                <w:szCs w:val="24"/>
              </w:rPr>
              <w:t>-</w:t>
            </w: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8.48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0.063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15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69.47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0.114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8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27.97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27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17.53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0.30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0.096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 w:val="restart"/>
          </w:tcPr>
          <w:p w:rsidR="005D0CA5" w:rsidRPr="00E6221C" w:rsidRDefault="005D0CA5" w:rsidP="00E6221C">
            <w:pPr>
              <w:tabs>
                <w:tab w:val="left" w:pos="1155"/>
              </w:tabs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(11)</w:t>
            </w: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N</w:t>
            </w:r>
            <w:r w:rsidRPr="00E6221C">
              <w:rPr>
                <w:szCs w:val="24"/>
                <w:vertAlign w:val="subscript"/>
              </w:rPr>
              <w:t>16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17.72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0.079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6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12.02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0.073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10.35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5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6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9.93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7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9.77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9.63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41.41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0.112</w:t>
            </w:r>
          </w:p>
        </w:tc>
      </w:tr>
      <w:tr w:rsidR="005675E7" w:rsidRPr="00E6221C" w:rsidTr="000342EF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30.58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0.101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-H</w:t>
            </w:r>
            <w:r w:rsidRPr="00E6221C">
              <w:rPr>
                <w:szCs w:val="24"/>
                <w:vertAlign w:val="subscript"/>
              </w:rPr>
              <w:t>32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i/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13.53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0.85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0.137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 w:val="restar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(12)</w:t>
            </w: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353D95" w:rsidRPr="00E6221C" w:rsidRDefault="00353D9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5675E7" w:rsidRPr="00E6221C" w:rsidRDefault="005675E7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5675E7" w:rsidRPr="00E6221C" w:rsidRDefault="005675E7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  <w:p w:rsidR="005675E7" w:rsidRPr="00E6221C" w:rsidRDefault="005675E7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20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21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23.42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0.073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20.45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0.069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19.93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0.067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4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5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19.26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2F474E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6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7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18.61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0.28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0.066</w:t>
            </w:r>
          </w:p>
        </w:tc>
      </w:tr>
      <w:tr w:rsidR="005675E7" w:rsidRPr="00E6221C" w:rsidTr="002F474E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11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14.41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0.30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0.059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14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 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9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10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64.55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0.103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19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LP(2)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-H</w:t>
            </w:r>
            <w:r w:rsidRPr="00E6221C">
              <w:rPr>
                <w:szCs w:val="24"/>
                <w:vertAlign w:val="subscript"/>
              </w:rPr>
              <w:t>32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21.03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0.75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0.114</w:t>
            </w:r>
          </w:p>
        </w:tc>
      </w:tr>
      <w:tr w:rsidR="005675E7" w:rsidRPr="00E6221C" w:rsidTr="00353D95">
        <w:trPr>
          <w:trHeight w:val="288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28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LP(1)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1</w:t>
            </w:r>
            <w:r w:rsidRPr="00E6221C">
              <w:rPr>
                <w:szCs w:val="24"/>
              </w:rPr>
              <w:t>-H</w:t>
            </w:r>
            <w:r w:rsidRPr="00E6221C">
              <w:rPr>
                <w:szCs w:val="24"/>
                <w:vertAlign w:val="subscript"/>
              </w:rPr>
              <w:t>33</w:t>
            </w:r>
          </w:p>
        </w:tc>
        <w:tc>
          <w:tcPr>
            <w:tcW w:w="864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12.97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0.91</w:t>
            </w:r>
          </w:p>
        </w:tc>
        <w:tc>
          <w:tcPr>
            <w:tcW w:w="1152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0.097</w:t>
            </w:r>
          </w:p>
        </w:tc>
      </w:tr>
      <w:tr w:rsidR="005675E7" w:rsidRPr="00E6221C" w:rsidTr="00353D95">
        <w:trPr>
          <w:trHeight w:val="144"/>
          <w:jc w:val="center"/>
        </w:trPr>
        <w:tc>
          <w:tcPr>
            <w:tcW w:w="158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O</w:t>
            </w:r>
            <w:r w:rsidRPr="00E6221C">
              <w:rPr>
                <w:szCs w:val="24"/>
                <w:vertAlign w:val="subscript"/>
              </w:rPr>
              <w:t>27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LP(1)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C</w:t>
            </w:r>
            <w:r w:rsidRPr="00E6221C">
              <w:rPr>
                <w:szCs w:val="24"/>
                <w:vertAlign w:val="subscript"/>
              </w:rPr>
              <w:t>22</w:t>
            </w:r>
            <w:r w:rsidRPr="00E6221C">
              <w:rPr>
                <w:szCs w:val="24"/>
              </w:rPr>
              <w:t>-C</w:t>
            </w:r>
            <w:r w:rsidRPr="00E6221C">
              <w:rPr>
                <w:szCs w:val="24"/>
                <w:vertAlign w:val="subscript"/>
              </w:rPr>
              <w:t>23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π*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8.98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0.79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szCs w:val="24"/>
              </w:rPr>
              <w:t>0.076</w:t>
            </w:r>
          </w:p>
        </w:tc>
      </w:tr>
    </w:tbl>
    <w:p w:rsidR="00BA67D2" w:rsidRPr="00E6221C" w:rsidRDefault="0017625F" w:rsidP="00E6221C">
      <w:pPr>
        <w:spacing w:after="160" w:line="360" w:lineRule="auto"/>
        <w:rPr>
          <w:szCs w:val="24"/>
        </w:rPr>
      </w:pPr>
      <w:r w:rsidRPr="00E6221C">
        <w:rPr>
          <w:szCs w:val="24"/>
        </w:rPr>
        <w:t>LP, lone pair; (i) donor; (j) acceptor; E</w:t>
      </w:r>
      <w:r w:rsidRPr="00E6221C">
        <w:rPr>
          <w:szCs w:val="24"/>
          <w:vertAlign w:val="superscript"/>
        </w:rPr>
        <w:t>(2)</w:t>
      </w:r>
      <w:r w:rsidRPr="00E6221C">
        <w:rPr>
          <w:szCs w:val="24"/>
        </w:rPr>
        <w:t xml:space="preserve">, energy of </w:t>
      </w:r>
      <w:proofErr w:type="spellStart"/>
      <w:r w:rsidRPr="00E6221C">
        <w:rPr>
          <w:szCs w:val="24"/>
        </w:rPr>
        <w:t>hyperconjugative</w:t>
      </w:r>
      <w:proofErr w:type="spellEnd"/>
      <w:r w:rsidRPr="00E6221C">
        <w:rPr>
          <w:szCs w:val="24"/>
        </w:rPr>
        <w:t xml:space="preserve"> interaction (stabilization energy); E</w:t>
      </w:r>
      <w:r w:rsidRPr="00E6221C">
        <w:rPr>
          <w:szCs w:val="24"/>
          <w:vertAlign w:val="subscript"/>
        </w:rPr>
        <w:t>(j)</w:t>
      </w:r>
      <w:r w:rsidRPr="00E6221C">
        <w:rPr>
          <w:szCs w:val="24"/>
        </w:rPr>
        <w:t>−E</w:t>
      </w:r>
      <w:r w:rsidRPr="00E6221C">
        <w:rPr>
          <w:szCs w:val="24"/>
          <w:vertAlign w:val="subscript"/>
        </w:rPr>
        <w:t>(i)</w:t>
      </w:r>
      <w:r w:rsidRPr="00E6221C">
        <w:rPr>
          <w:szCs w:val="24"/>
        </w:rPr>
        <w:t>, energy difference between donor and acceptor i and j NBOs; F</w:t>
      </w:r>
      <w:r w:rsidRPr="00E6221C">
        <w:rPr>
          <w:szCs w:val="24"/>
          <w:vertAlign w:val="subscript"/>
        </w:rPr>
        <w:t>(i, j)</w:t>
      </w:r>
      <w:r w:rsidRPr="00E6221C">
        <w:rPr>
          <w:szCs w:val="24"/>
        </w:rPr>
        <w:t>, Fock matrix element between i and j NBOs.</w:t>
      </w:r>
      <w:r w:rsidR="00AE402F" w:rsidRPr="00E6221C">
        <w:rPr>
          <w:szCs w:val="24"/>
        </w:rPr>
        <w:t xml:space="preserve"> For numbering, refer </w:t>
      </w:r>
      <w:r w:rsidR="002F474E" w:rsidRPr="00E6221C">
        <w:rPr>
          <w:szCs w:val="24"/>
        </w:rPr>
        <w:t>Figure</w:t>
      </w:r>
      <w:r w:rsidR="00AE402F" w:rsidRPr="00E6221C">
        <w:rPr>
          <w:szCs w:val="24"/>
        </w:rPr>
        <w:t xml:space="preserve"> 1 &amp; 2.</w:t>
      </w:r>
    </w:p>
    <w:p w:rsidR="00AE402F" w:rsidRPr="00E6221C" w:rsidRDefault="00AE402F" w:rsidP="00E6221C">
      <w:pPr>
        <w:spacing w:line="360" w:lineRule="auto"/>
        <w:rPr>
          <w:szCs w:val="24"/>
        </w:rPr>
      </w:pPr>
      <w:r w:rsidRPr="00E6221C">
        <w:rPr>
          <w:szCs w:val="24"/>
        </w:rPr>
        <w:t xml:space="preserve"> </w:t>
      </w:r>
    </w:p>
    <w:p w:rsidR="005D0CA5" w:rsidRPr="00E6221C" w:rsidRDefault="005D0CA5" w:rsidP="00E6221C">
      <w:pPr>
        <w:spacing w:after="160" w:line="360" w:lineRule="auto"/>
        <w:rPr>
          <w:rFonts w:eastAsia="UtopiaStd-Regular"/>
          <w:b/>
          <w:szCs w:val="24"/>
        </w:rPr>
      </w:pPr>
      <w:r w:rsidRPr="00E6221C">
        <w:rPr>
          <w:b/>
          <w:szCs w:val="24"/>
        </w:rPr>
        <w:t>Table S</w:t>
      </w:r>
      <w:r w:rsidR="00AE402F" w:rsidRPr="00E6221C">
        <w:rPr>
          <w:b/>
          <w:szCs w:val="24"/>
        </w:rPr>
        <w:t>3</w:t>
      </w:r>
      <w:r w:rsidR="002F474E" w:rsidRPr="00E6221C">
        <w:rPr>
          <w:b/>
          <w:szCs w:val="24"/>
        </w:rPr>
        <w:t>.</w:t>
      </w:r>
      <w:r w:rsidRPr="00E6221C">
        <w:rPr>
          <w:b/>
          <w:szCs w:val="24"/>
        </w:rPr>
        <w:t xml:space="preserve"> </w:t>
      </w:r>
      <w:r w:rsidRPr="00E6221C">
        <w:rPr>
          <w:szCs w:val="24"/>
        </w:rPr>
        <w:t xml:space="preserve">Mulliken atomic charges of the ligands </w:t>
      </w:r>
      <w:r w:rsidRPr="00E6221C">
        <w:rPr>
          <w:rFonts w:eastAsia="UtopiaStd-Regular"/>
          <w:b/>
          <w:szCs w:val="24"/>
        </w:rPr>
        <w:t>(L</w:t>
      </w:r>
      <w:r w:rsidRPr="00E6221C">
        <w:rPr>
          <w:rFonts w:eastAsia="UtopiaStd-Regular"/>
          <w:b/>
          <w:szCs w:val="24"/>
          <w:vertAlign w:val="superscript"/>
        </w:rPr>
        <w:t>1</w:t>
      </w:r>
      <w:r w:rsidRPr="00E6221C">
        <w:rPr>
          <w:rFonts w:eastAsia="UtopiaStd-Regular"/>
          <w:b/>
          <w:szCs w:val="24"/>
        </w:rPr>
        <w:t>)</w:t>
      </w:r>
      <w:r w:rsidR="00AE402F" w:rsidRPr="00E6221C">
        <w:rPr>
          <w:rFonts w:eastAsia="UtopiaStd-Regular"/>
          <w:szCs w:val="24"/>
        </w:rPr>
        <w:t xml:space="preserve"> and its derived metal complexes</w:t>
      </w:r>
    </w:p>
    <w:tbl>
      <w:tblPr>
        <w:tblStyle w:val="TableGrid"/>
        <w:tblW w:w="89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1296"/>
        <w:gridCol w:w="936"/>
        <w:gridCol w:w="1296"/>
        <w:gridCol w:w="936"/>
        <w:gridCol w:w="1296"/>
        <w:gridCol w:w="936"/>
        <w:gridCol w:w="1296"/>
      </w:tblGrid>
      <w:tr w:rsidR="005675E7" w:rsidRPr="00E6221C" w:rsidTr="00AE402F">
        <w:trPr>
          <w:jc w:val="center"/>
        </w:trPr>
        <w:tc>
          <w:tcPr>
            <w:tcW w:w="2281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Ligand (L</w:t>
            </w:r>
            <w:r w:rsidRPr="00E6221C">
              <w:rPr>
                <w:b/>
                <w:szCs w:val="24"/>
                <w:vertAlign w:val="superscript"/>
              </w:rPr>
              <w:t>1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(2) Mn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(3) Co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(3) Ni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-0.438264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0.064315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0.126955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0.344401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0.237749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-0.169711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-0.192952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-0.201878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0.331103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-0.242969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-0.192978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-0.195757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-0.531777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0.281189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0.143974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0.238158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0.160215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0.164947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-0.440259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-0.227342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0.094196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-0.332523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-0.186605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-0.201878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0.186478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-0.779563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-0.771568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-0.797257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-0.347968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-0.199281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-0.193424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-0.197004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0.537168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-0.213028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-0.221629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-0.216325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-0.411899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0.193537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0.288559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0.309321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-1.366736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0.212465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0.058828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0.354686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1.614357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-0.050459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-0.040252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-0.112120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0.007502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-0.203271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-0.199352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-0.192556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-0.328817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0.106413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0.170582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0.132859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0.064092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-0.564869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-0.540451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-0.670127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-0.164842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-0.615742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-0.562035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-0.535553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0.180835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-0.705557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-0.724469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-0.831520</w:t>
            </w:r>
          </w:p>
        </w:tc>
      </w:tr>
      <w:tr w:rsidR="005675E7" w:rsidRPr="00E6221C" w:rsidTr="00AE402F">
        <w:trPr>
          <w:trHeight w:val="288"/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0.176608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0.163802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0.135231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0.339706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0.156937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-0.183704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-0.174371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-0.200903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0.175640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-0.226089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-0.230270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-0.204662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0.168101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0.194568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0.221960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0.114655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0.152642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-0.136273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-0.079829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-0.187020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0.179052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-0.126361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-0.139214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-0.210324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0.160481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-0.859054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-0.869243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-0.776410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0.172133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-0.192175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-0.194903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-0.203501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0.038723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-0.229623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-0.227224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-0.187551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0.268936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0.190118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0.238138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0.289734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0.239774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0.113878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0.061636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0.372376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0.240679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-0.143008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-0.078937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-0.109002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0.183971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-0.209574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-0.205995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-0.184455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0.152924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0.114960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0.124388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0.179057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0.150928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-0.555584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-0.606252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-0.672327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-0.458136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-0.564026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-0.536877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-0.747656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-0.732844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-0.833463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-0.644013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-0.650201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-0.633057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-0.672922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-0.652958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-0.654785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Mn37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1.316301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Co37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1.215756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Ni37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0.841975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-0.516371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-0.410000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-0.331141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-0.371908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-0.405793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-0.364295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0.194582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0.184504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0.166229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0.194340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0.197788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0.184745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0.191456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0.265362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0.226063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0.299256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0.259000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0.179583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0.181820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0.189090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0.182826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0.185570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0.195644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0.189834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0.179951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0.185979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0.179987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0.204741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0.220843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0.224716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0.265103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0.271897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0.308209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0.282045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0.279606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0.303507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0.178793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0.182066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0.176795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0.180297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0.189647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0.218277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0.228523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0.044091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0.245310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0.229099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0.208704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0.165349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0.182963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0.183172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0.180694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0.185383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0.187777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0.198843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0.177957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0.177280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0.179834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0.202747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0.212796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0.227465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0.260451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0.265897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0.304669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0.275424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0.273115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0.307157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0.425426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0.404229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0.410458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0.397468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0.471905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0.363712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0.463241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0.460495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0.385078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0.372363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0.403657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0.218952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0.291560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0.228195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0.199798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0.269375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0.237896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0.195103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0.230840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0.216873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0.199676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0.400247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0.353249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0.259013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0.358705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0.514272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0.178332</w:t>
            </w:r>
          </w:p>
        </w:tc>
      </w:tr>
      <w:tr w:rsidR="005675E7" w:rsidRPr="00E6221C" w:rsidTr="00AE402F">
        <w:trPr>
          <w:jc w:val="center"/>
        </w:trPr>
        <w:tc>
          <w:tcPr>
            <w:tcW w:w="985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H69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-0.256794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H69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0.236998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H69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0.391950</w:t>
            </w:r>
          </w:p>
        </w:tc>
      </w:tr>
    </w:tbl>
    <w:p w:rsidR="005D0CA5" w:rsidRPr="00E6221C" w:rsidRDefault="00AE402F" w:rsidP="00E6221C">
      <w:pPr>
        <w:spacing w:line="360" w:lineRule="auto"/>
        <w:rPr>
          <w:szCs w:val="24"/>
        </w:rPr>
      </w:pPr>
      <w:r w:rsidRPr="00E6221C">
        <w:rPr>
          <w:szCs w:val="24"/>
        </w:rPr>
        <w:t xml:space="preserve">For numbering, refer </w:t>
      </w:r>
      <w:r w:rsidR="002F474E" w:rsidRPr="00E6221C">
        <w:rPr>
          <w:szCs w:val="24"/>
        </w:rPr>
        <w:t>Figure</w:t>
      </w:r>
      <w:r w:rsidRPr="00E6221C">
        <w:rPr>
          <w:szCs w:val="24"/>
        </w:rPr>
        <w:t xml:space="preserve"> 1.</w:t>
      </w:r>
    </w:p>
    <w:p w:rsidR="00605EE3" w:rsidRPr="00E6221C" w:rsidRDefault="00605EE3" w:rsidP="00E6221C">
      <w:pPr>
        <w:spacing w:line="360" w:lineRule="auto"/>
        <w:rPr>
          <w:b/>
          <w:szCs w:val="24"/>
        </w:rPr>
      </w:pPr>
    </w:p>
    <w:p w:rsidR="005D0CA5" w:rsidRPr="00E6221C" w:rsidRDefault="005D0CA5" w:rsidP="00E6221C">
      <w:pPr>
        <w:spacing w:after="160" w:line="360" w:lineRule="auto"/>
        <w:rPr>
          <w:rFonts w:eastAsia="UtopiaStd-Regular"/>
          <w:b/>
          <w:szCs w:val="24"/>
        </w:rPr>
      </w:pPr>
      <w:r w:rsidRPr="00E6221C">
        <w:rPr>
          <w:b/>
          <w:szCs w:val="24"/>
        </w:rPr>
        <w:lastRenderedPageBreak/>
        <w:t>Table S</w:t>
      </w:r>
      <w:r w:rsidR="00AE402F" w:rsidRPr="00E6221C">
        <w:rPr>
          <w:b/>
          <w:szCs w:val="24"/>
        </w:rPr>
        <w:t>4</w:t>
      </w:r>
      <w:r w:rsidR="002F474E" w:rsidRPr="00E6221C">
        <w:rPr>
          <w:b/>
          <w:szCs w:val="24"/>
        </w:rPr>
        <w:t>.</w:t>
      </w:r>
      <w:r w:rsidRPr="00E6221C">
        <w:rPr>
          <w:b/>
          <w:szCs w:val="24"/>
        </w:rPr>
        <w:t xml:space="preserve"> </w:t>
      </w:r>
      <w:r w:rsidRPr="00E6221C">
        <w:rPr>
          <w:szCs w:val="24"/>
        </w:rPr>
        <w:t xml:space="preserve">Mulliken atomic charges of the ligands </w:t>
      </w:r>
      <w:r w:rsidRPr="00E6221C">
        <w:rPr>
          <w:rFonts w:eastAsia="UtopiaStd-Regular"/>
          <w:b/>
          <w:szCs w:val="24"/>
        </w:rPr>
        <w:t>(L</w:t>
      </w:r>
      <w:r w:rsidRPr="00E6221C">
        <w:rPr>
          <w:rFonts w:eastAsia="UtopiaStd-Regular"/>
          <w:b/>
          <w:szCs w:val="24"/>
          <w:vertAlign w:val="superscript"/>
        </w:rPr>
        <w:t>1</w:t>
      </w:r>
      <w:r w:rsidRPr="00E6221C">
        <w:rPr>
          <w:rFonts w:eastAsia="UtopiaStd-Regular"/>
          <w:b/>
          <w:szCs w:val="24"/>
        </w:rPr>
        <w:t>)</w:t>
      </w:r>
      <w:r w:rsidRPr="00E6221C">
        <w:rPr>
          <w:rFonts w:eastAsia="UtopiaStd-Regular"/>
          <w:szCs w:val="24"/>
        </w:rPr>
        <w:t xml:space="preserve"> and</w:t>
      </w:r>
      <w:r w:rsidR="00AE402F" w:rsidRPr="00E6221C">
        <w:rPr>
          <w:rFonts w:eastAsia="UtopiaStd-Regular"/>
          <w:b/>
          <w:szCs w:val="24"/>
        </w:rPr>
        <w:t xml:space="preserve"> </w:t>
      </w:r>
      <w:r w:rsidR="00AE402F" w:rsidRPr="00E6221C">
        <w:rPr>
          <w:rFonts w:eastAsia="UtopiaStd-Regular"/>
          <w:szCs w:val="24"/>
        </w:rPr>
        <w:t>its derived metal complexes</w:t>
      </w:r>
    </w:p>
    <w:tbl>
      <w:tblPr>
        <w:tblStyle w:val="TableGrid"/>
        <w:tblW w:w="8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1296"/>
        <w:gridCol w:w="936"/>
        <w:gridCol w:w="1296"/>
        <w:gridCol w:w="936"/>
        <w:gridCol w:w="1296"/>
        <w:gridCol w:w="936"/>
        <w:gridCol w:w="1296"/>
      </w:tblGrid>
      <w:tr w:rsidR="005675E7" w:rsidRPr="00E6221C" w:rsidTr="000342EF">
        <w:trPr>
          <w:jc w:val="center"/>
        </w:trPr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Ligand (L</w:t>
            </w:r>
            <w:r w:rsidRPr="00E6221C">
              <w:rPr>
                <w:b/>
                <w:szCs w:val="24"/>
                <w:vertAlign w:val="superscript"/>
              </w:rPr>
              <w:t>2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(7) VO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ind w:left="-43" w:right="-43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(11) Cu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ind w:left="-43" w:right="-43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Complex (12) Zn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Atoms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Mulliken charges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-0.384762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-0.385889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-0.693630</w:t>
            </w:r>
          </w:p>
        </w:tc>
        <w:tc>
          <w:tcPr>
            <w:tcW w:w="93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</w:t>
            </w:r>
          </w:p>
        </w:tc>
        <w:tc>
          <w:tcPr>
            <w:tcW w:w="1296" w:type="dxa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-0.676179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-0.345917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-0.185286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-0.663155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-0.649970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-0.085307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-0.184802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-0.187138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-0.187146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0.179172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-0.175362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-0.187062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-0.190895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0.172610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0.271505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-0.175439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-0.175752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-0.106059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0.271081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0.278671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0.250380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-0.891949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-0.174164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0.266311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0.251462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-0.463891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-0.199162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-0.179327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-0.184778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0.256400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-0.193891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-0.190564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-0.185955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-0.850716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-0.191038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-0.203998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-0.204200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0.053660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0.330459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-0.188731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-0.187600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1.042382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0.375811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0.271874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0.251680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0.138807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-0.095362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0.402578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0.311150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0.130977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-0.816907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-0.104566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-0.100944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-0.147560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-0.820413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-0.813645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-0.679258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-0.315088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0.220650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-0.821872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N16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-0.719682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-0.158984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-0.657462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0.203640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0.148640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-0.563050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-0.558949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-0.681330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-0.608317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0.089288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-0.191656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-0.534107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O19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-0.534269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-0.414420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-0.213913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-0.199057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-0.198530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-0.522791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0.325991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-0.210449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-0.213825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1.118751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0.389643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0.293256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0.294822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-0.660681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-0.092521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0.384320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0.386564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-0.190862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-0.197397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-0.100795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-0.105704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-0.298117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0.219725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-0.191672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-0.191036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-0.164576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-0.640492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0.212615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0.183686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-0.288592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-0.529478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-0.643967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-0.654470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-0.288445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V28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1.123309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-0.547770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O28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-0.546446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0.173012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-0.359063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Cu29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0.823119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Zn29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0.657534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H30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0.171688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-0.332561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-0.381569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-0.371536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0.160591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0.199737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-0.333033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C31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-0.329963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0.162837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0.199568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0.395594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0.388855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0.141854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0.198807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0.365600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0.394333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0.166344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0.199540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0.364677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0.378272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0.199556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0.178704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0.401272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0.427205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0.146059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0.187393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0.194678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0.193608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0.547356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0.207079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0.194601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0.192645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0.170071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0.220376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0.194934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0.192443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0.177627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0.187345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0.194474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H39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0.200094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0.137099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0.196048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0.176331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0.179441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0.134100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0.179421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0.181815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0.183025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0.559486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0.219704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0.200879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0.201097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0.151257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0.192658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0.209249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H43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0.200586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0.157822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0.269296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0.181652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H44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0.178261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0.124280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0.211955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0.190715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H45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0.187393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0.181654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0.225624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0.176061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H46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0.174032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0.149643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0.196868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0.209452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H47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0.204357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0.147386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0.197470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0.198658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H48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0.202032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0.186709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H49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0.196677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0.245962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H50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0.258921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0.227107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H51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0.217917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0.203007</w:t>
            </w:r>
          </w:p>
        </w:tc>
        <w:tc>
          <w:tcPr>
            <w:tcW w:w="93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H52</w:t>
            </w:r>
          </w:p>
        </w:tc>
        <w:tc>
          <w:tcPr>
            <w:tcW w:w="1296" w:type="dxa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0.205655</w:t>
            </w:r>
          </w:p>
        </w:tc>
      </w:tr>
      <w:tr w:rsidR="005675E7" w:rsidRPr="00E6221C" w:rsidTr="000342EF">
        <w:trPr>
          <w:jc w:val="center"/>
        </w:trPr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-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H53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0.203067</w:t>
            </w:r>
          </w:p>
        </w:tc>
        <w:tc>
          <w:tcPr>
            <w:tcW w:w="93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H53</w:t>
            </w:r>
          </w:p>
        </w:tc>
        <w:tc>
          <w:tcPr>
            <w:tcW w:w="1296" w:type="dxa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0.203688</w:t>
            </w:r>
          </w:p>
        </w:tc>
      </w:tr>
    </w:tbl>
    <w:p w:rsidR="005D0CA5" w:rsidRPr="00E6221C" w:rsidRDefault="00AE402F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  <w:r w:rsidRPr="00E6221C">
        <w:rPr>
          <w:szCs w:val="24"/>
        </w:rPr>
        <w:t xml:space="preserve">For numbering, refer </w:t>
      </w:r>
      <w:r w:rsidR="002F474E" w:rsidRPr="00E6221C">
        <w:rPr>
          <w:szCs w:val="24"/>
        </w:rPr>
        <w:t>Figure</w:t>
      </w:r>
      <w:r w:rsidRPr="00E6221C">
        <w:rPr>
          <w:szCs w:val="24"/>
        </w:rPr>
        <w:t xml:space="preserve"> 2.</w:t>
      </w:r>
    </w:p>
    <w:p w:rsidR="005D0CA5" w:rsidRPr="00E6221C" w:rsidRDefault="005D0CA5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BA48E9" w:rsidRPr="00E6221C" w:rsidRDefault="00BA48E9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</w:p>
    <w:p w:rsidR="005D0CA5" w:rsidRPr="00E6221C" w:rsidRDefault="005D0CA5" w:rsidP="00E6221C">
      <w:pPr>
        <w:tabs>
          <w:tab w:val="center" w:pos="4680"/>
          <w:tab w:val="left" w:pos="7170"/>
        </w:tabs>
        <w:spacing w:line="360" w:lineRule="auto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lastRenderedPageBreak/>
        <w:t>Table S</w:t>
      </w:r>
      <w:r w:rsidR="00AE402F" w:rsidRPr="00E6221C">
        <w:rPr>
          <w:rFonts w:eastAsia="Calibri"/>
          <w:b/>
          <w:szCs w:val="24"/>
        </w:rPr>
        <w:t>5</w:t>
      </w:r>
      <w:r w:rsidRPr="00E6221C">
        <w:rPr>
          <w:rFonts w:eastAsia="Calibri"/>
          <w:b/>
          <w:szCs w:val="24"/>
        </w:rPr>
        <w:t xml:space="preserve">. </w:t>
      </w:r>
      <w:r w:rsidRPr="00E6221C">
        <w:rPr>
          <w:rFonts w:eastAsia="Calibri"/>
          <w:szCs w:val="24"/>
        </w:rPr>
        <w:t xml:space="preserve">Excitation energies, wavelengths, oscillator strengths and major contributions of ligands </w:t>
      </w:r>
      <w:r w:rsidRPr="00E6221C">
        <w:rPr>
          <w:rFonts w:eastAsia="Calibri"/>
          <w:b/>
          <w:szCs w:val="24"/>
        </w:rPr>
        <w:t>(L</w:t>
      </w:r>
      <w:r w:rsidRPr="00E6221C">
        <w:rPr>
          <w:rFonts w:eastAsia="Calibri"/>
          <w:b/>
          <w:szCs w:val="24"/>
          <w:vertAlign w:val="superscript"/>
        </w:rPr>
        <w:t>1</w:t>
      </w:r>
      <w:r w:rsidRPr="00E6221C">
        <w:rPr>
          <w:rFonts w:eastAsia="Calibri"/>
          <w:b/>
          <w:szCs w:val="24"/>
        </w:rPr>
        <w:t>)</w:t>
      </w:r>
      <w:r w:rsidR="00AE402F" w:rsidRPr="00E6221C">
        <w:rPr>
          <w:rFonts w:eastAsia="Calibri"/>
          <w:b/>
          <w:szCs w:val="24"/>
        </w:rPr>
        <w:t>-</w:t>
      </w:r>
      <w:r w:rsidRPr="00E6221C">
        <w:rPr>
          <w:rFonts w:eastAsia="Calibri"/>
          <w:b/>
          <w:szCs w:val="24"/>
        </w:rPr>
        <w:t>(L</w:t>
      </w:r>
      <w:r w:rsidRPr="00E6221C">
        <w:rPr>
          <w:rFonts w:eastAsia="Calibri"/>
          <w:b/>
          <w:szCs w:val="24"/>
          <w:vertAlign w:val="superscript"/>
        </w:rPr>
        <w:t>2</w:t>
      </w:r>
      <w:r w:rsidRPr="00E6221C">
        <w:rPr>
          <w:rFonts w:eastAsia="Calibri"/>
          <w:b/>
          <w:szCs w:val="24"/>
        </w:rPr>
        <w:t>)</w:t>
      </w:r>
      <w:r w:rsidR="00AE402F" w:rsidRPr="00E6221C">
        <w:rPr>
          <w:rFonts w:eastAsia="Calibri"/>
          <w:b/>
          <w:szCs w:val="24"/>
        </w:rPr>
        <w:t xml:space="preserve"> </w:t>
      </w:r>
      <w:r w:rsidR="00AE402F" w:rsidRPr="00E6221C">
        <w:rPr>
          <w:rFonts w:eastAsia="Calibri"/>
          <w:szCs w:val="24"/>
        </w:rPr>
        <w:t>and their derived metal complexes</w:t>
      </w:r>
      <w:r w:rsidRPr="00E6221C">
        <w:rPr>
          <w:rFonts w:eastAsia="Calibri"/>
          <w:b/>
          <w:szCs w:val="24"/>
        </w:rPr>
        <w:t xml:space="preserve"> </w:t>
      </w:r>
    </w:p>
    <w:tbl>
      <w:tblPr>
        <w:tblStyle w:val="TableGrid"/>
        <w:tblW w:w="4979" w:type="pct"/>
        <w:jc w:val="center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0"/>
        <w:gridCol w:w="635"/>
        <w:gridCol w:w="1512"/>
        <w:gridCol w:w="1440"/>
        <w:gridCol w:w="1285"/>
        <w:gridCol w:w="1758"/>
        <w:gridCol w:w="1719"/>
      </w:tblGrid>
      <w:tr w:rsidR="005675E7" w:rsidRPr="00E6221C" w:rsidTr="001228AD">
        <w:trPr>
          <w:cantSplit/>
          <w:trHeight w:val="1008"/>
          <w:jc w:val="center"/>
        </w:trPr>
        <w:tc>
          <w:tcPr>
            <w:tcW w:w="356" w:type="pct"/>
            <w:tcBorders>
              <w:bottom w:val="single" w:sz="4" w:space="0" w:color="auto"/>
            </w:tcBorders>
            <w:textDirection w:val="btLr"/>
          </w:tcPr>
          <w:p w:rsidR="005D0CA5" w:rsidRPr="00E6221C" w:rsidRDefault="005D0CA5" w:rsidP="00E6221C">
            <w:pPr>
              <w:spacing w:line="360" w:lineRule="auto"/>
              <w:ind w:left="113" w:right="113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Comp.</w:t>
            </w:r>
          </w:p>
        </w:tc>
        <w:tc>
          <w:tcPr>
            <w:tcW w:w="353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No.</w:t>
            </w: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ind w:left="-34" w:right="-2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szCs w:val="24"/>
              </w:rPr>
              <w:t>Excitation Energy (E</w:t>
            </w:r>
            <w:r w:rsidRPr="00E6221C">
              <w:rPr>
                <w:b/>
                <w:szCs w:val="24"/>
                <w:vertAlign w:val="superscript"/>
              </w:rPr>
              <w:t>DFT</w:t>
            </w:r>
            <w:r w:rsidRPr="00E6221C">
              <w:rPr>
                <w:b/>
                <w:szCs w:val="24"/>
              </w:rPr>
              <w:t>) (cm</w:t>
            </w:r>
            <w:r w:rsidRPr="00E6221C">
              <w:rPr>
                <w:b/>
                <w:szCs w:val="24"/>
                <w:vertAlign w:val="superscript"/>
              </w:rPr>
              <w:t>-1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801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ind w:right="-39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szCs w:val="24"/>
              </w:rPr>
              <w:t>Calculated Wavelength     (nm)</w:t>
            </w:r>
          </w:p>
        </w:tc>
        <w:tc>
          <w:tcPr>
            <w:tcW w:w="715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Oscillator Strength</w:t>
            </w:r>
          </w:p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szCs w:val="24"/>
              </w:rPr>
              <w:t xml:space="preserve">(f </w:t>
            </w:r>
            <w:r w:rsidRPr="00E6221C">
              <w:rPr>
                <w:b/>
                <w:szCs w:val="24"/>
                <w:vertAlign w:val="superscript"/>
              </w:rPr>
              <w:t>DFT</w:t>
            </w:r>
            <w:r w:rsidRPr="00E6221C">
              <w:rPr>
                <w:b/>
                <w:szCs w:val="24"/>
              </w:rPr>
              <w:t>)</w:t>
            </w:r>
          </w:p>
        </w:tc>
        <w:tc>
          <w:tcPr>
            <w:tcW w:w="978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 xml:space="preserve">Major </w:t>
            </w:r>
          </w:p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Contributions (%)</w:t>
            </w:r>
          </w:p>
        </w:tc>
        <w:tc>
          <w:tcPr>
            <w:tcW w:w="956" w:type="pct"/>
            <w:tcBorders>
              <w:bottom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 xml:space="preserve">Minor </w:t>
            </w:r>
          </w:p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Contributions (%)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  <w:tcBorders>
              <w:top w:val="single" w:sz="4" w:space="0" w:color="auto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iCs/>
                <w:szCs w:val="24"/>
              </w:rPr>
              <w:t>(</w:t>
            </w:r>
            <w:r w:rsidRPr="00E6221C">
              <w:rPr>
                <w:b/>
                <w:bCs/>
                <w:iCs/>
                <w:szCs w:val="24"/>
              </w:rPr>
              <w:t>L</w:t>
            </w:r>
            <w:r w:rsidRPr="00E6221C">
              <w:rPr>
                <w:b/>
                <w:bCs/>
                <w:iCs/>
                <w:szCs w:val="24"/>
                <w:vertAlign w:val="superscript"/>
              </w:rPr>
              <w:t>1</w:t>
            </w:r>
            <w:r w:rsidRPr="00E6221C">
              <w:rPr>
                <w:b/>
                <w:iCs/>
                <w:szCs w:val="24"/>
              </w:rPr>
              <w:t>)</w:t>
            </w:r>
          </w:p>
        </w:tc>
        <w:tc>
          <w:tcPr>
            <w:tcW w:w="353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26289</w:t>
            </w:r>
          </w:p>
        </w:tc>
        <w:tc>
          <w:tcPr>
            <w:tcW w:w="801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380</w:t>
            </w:r>
          </w:p>
        </w:tc>
        <w:tc>
          <w:tcPr>
            <w:tcW w:w="715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0.5119</w:t>
            </w:r>
          </w:p>
        </w:tc>
        <w:tc>
          <w:tcPr>
            <w:tcW w:w="978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(95)</w:t>
            </w:r>
          </w:p>
        </w:tc>
        <w:tc>
          <w:tcPr>
            <w:tcW w:w="956" w:type="pct"/>
            <w:tcBorders>
              <w:top w:val="single" w:sz="4" w:space="0" w:color="auto"/>
              <w:bottom w:val="nil"/>
            </w:tcBorders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H-4→L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28992</w:t>
            </w:r>
          </w:p>
        </w:tc>
        <w:tc>
          <w:tcPr>
            <w:tcW w:w="801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344</w:t>
            </w:r>
          </w:p>
        </w:tc>
        <w:tc>
          <w:tcPr>
            <w:tcW w:w="715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0.0287</w:t>
            </w:r>
          </w:p>
        </w:tc>
        <w:tc>
          <w:tcPr>
            <w:tcW w:w="978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(96)</w:t>
            </w:r>
          </w:p>
        </w:tc>
        <w:tc>
          <w:tcPr>
            <w:tcW w:w="956" w:type="pct"/>
            <w:tcBorders>
              <w:top w:val="nil"/>
            </w:tcBorders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34412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290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0.0292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H-3→L (22), H→L+1 (73)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iCs/>
                <w:szCs w:val="24"/>
              </w:rPr>
              <w:t>(</w:t>
            </w:r>
            <w:r w:rsidRPr="00E6221C">
              <w:rPr>
                <w:b/>
                <w:bCs/>
                <w:iCs/>
                <w:szCs w:val="24"/>
              </w:rPr>
              <w:t>L</w:t>
            </w:r>
            <w:r w:rsidRPr="00E6221C">
              <w:rPr>
                <w:b/>
                <w:bCs/>
                <w:iCs/>
                <w:szCs w:val="24"/>
                <w:vertAlign w:val="superscript"/>
              </w:rPr>
              <w:t>2</w:t>
            </w:r>
            <w:r w:rsidRPr="00E6221C">
              <w:rPr>
                <w:b/>
                <w:iCs/>
                <w:szCs w:val="24"/>
              </w:rPr>
              <w:t>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25240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396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0.0912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(94)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(3)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26635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375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0.0865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(93)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(3)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28089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356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0.1735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 (91)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H-4→L (4)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iCs/>
                <w:szCs w:val="24"/>
              </w:rPr>
              <w:t>(</w:t>
            </w:r>
            <w:r w:rsidRPr="00E6221C">
              <w:rPr>
                <w:b/>
                <w:bCs/>
                <w:iCs/>
                <w:szCs w:val="24"/>
              </w:rPr>
              <w:t>2</w:t>
            </w:r>
            <w:r w:rsidRPr="00E6221C">
              <w:rPr>
                <w:b/>
                <w:iCs/>
                <w:szCs w:val="24"/>
              </w:rPr>
              <w:t>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7792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683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0.0004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(93)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H→L+1 (6)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9296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476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0.0038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H→L+1 (61), H→L+2 (14)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(5), H→L+3 (2), H→L+7,</w:t>
            </w:r>
          </w:p>
          <w:p w:rsidR="005D0CA5" w:rsidRPr="00E6221C" w:rsidRDefault="005D0CA5" w:rsidP="00E6221C">
            <w:pPr>
              <w:spacing w:line="360" w:lineRule="auto"/>
              <w:ind w:left="14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H-1→L+6 (2), H→L (2), H→L+1 (3)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10575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346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0.0001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H→L+1 (31), H→L+2 (24)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H→L+3 (4), H→L+6 (4), H→L+7 (5),</w:t>
            </w:r>
          </w:p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H-1→L, H-1→L+6 (3), H→L (8), H→L+1 (6), H→L+3 (4), H→L+6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(3)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3170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755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0.0012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(10), H→L (69)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(6), H→L+1 (2),</w:t>
            </w:r>
          </w:p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 (3),</w:t>
            </w:r>
          </w:p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H-2→L+2 (2), H-2→L+4 (2), H-2→L+5 (4)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3644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344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0.0002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(30),</w:t>
            </w:r>
          </w:p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(47), H→L (11)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H→L+1 (9),</w:t>
            </w:r>
          </w:p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 (3), H→L+1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(4)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11135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698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0.0012</w:t>
            </w:r>
          </w:p>
        </w:tc>
        <w:tc>
          <w:tcPr>
            <w:tcW w:w="978" w:type="pct"/>
          </w:tcPr>
          <w:p w:rsidR="005D0CA5" w:rsidRPr="00E6221C" w:rsidRDefault="001228AD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 xml:space="preserve">H-6→L+2 (10), H→L </w:t>
            </w:r>
            <w:r w:rsidR="005D0CA5" w:rsidRPr="00E6221C">
              <w:rPr>
                <w:szCs w:val="24"/>
              </w:rPr>
              <w:t>(11), H→L+2 (64)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H-1→L+2 (3)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15291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454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0.0021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H-3→L+2 (10), H-2→L+2 (35), H→L (17), H→L+1 (12)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H-5→L+2 (8), H-4→L+2 (6)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16406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410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0.0032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H-4→L+2 (20), H-3→L+2 (37), H-2→L+2 (10), H→L (12)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H-6→L+2 (4), H-3→L (2), H→L+1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  <w:r w:rsidRPr="00E6221C">
              <w:rPr>
                <w:b/>
                <w:szCs w:val="24"/>
              </w:rPr>
              <w:t>(7)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14131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707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0.0005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(10), H→L+1 (54), H→L+5 (10)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H→L+2 (8), H→L+4 (2), H→L+6 (7)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14754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677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0.0001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(75)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H→L+1 (8), H→L+3 (2), H→L+10 (2), H→L+1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15519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644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(32), H-1→L+1 (11), H→L (30), H→L+1 (11)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H-2→L+1 (6), H-1→L+1 (5)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szCs w:val="24"/>
              </w:rPr>
              <w:lastRenderedPageBreak/>
              <w:t>(11)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9016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709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0.0001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H→L+2 (55)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H-5→L+2 (4), H-4→L+2 (5), H-3→L+2 (4), H-2→L+2 (7), H→L+1(5), H→L+4 (5), H→L+6 (2)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10990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509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0.0001</w:t>
            </w:r>
          </w:p>
        </w:tc>
        <w:tc>
          <w:tcPr>
            <w:tcW w:w="978" w:type="pct"/>
          </w:tcPr>
          <w:p w:rsidR="001228AD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 xml:space="preserve">H-4→L+2 </w:t>
            </w:r>
            <w:r w:rsidR="001228AD" w:rsidRPr="00E6221C">
              <w:rPr>
                <w:szCs w:val="24"/>
              </w:rPr>
              <w:t>(</w:t>
            </w:r>
            <w:r w:rsidRPr="00E6221C">
              <w:rPr>
                <w:szCs w:val="24"/>
              </w:rPr>
              <w:t>11),</w:t>
            </w:r>
          </w:p>
          <w:p w:rsidR="001228AD" w:rsidRPr="00E6221C" w:rsidRDefault="001228AD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H-3→L+2 (26),</w:t>
            </w:r>
          </w:p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H-1→L+2 (31)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H-10→L+2 (2), H-6→L+2 (3), H-3→L+4 (3), H-1→L+1 (3), H-1→L+4 (3)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13224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356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0.0005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H-4→L+2 (26), H-2→L+2 (33)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H-7→L+2 (8), H-4→L+4 (3), H-3→L+2 (7), H-2→L+1 (2), H-2→L+4 (4)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 w:val="restar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b/>
                <w:szCs w:val="24"/>
              </w:rPr>
              <w:t>(12)</w:t>
            </w: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19031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525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0.0401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H→L (92)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(5)</w:t>
            </w:r>
          </w:p>
        </w:tc>
      </w:tr>
      <w:tr w:rsidR="005675E7" w:rsidRPr="00E6221C" w:rsidTr="001228AD">
        <w:trPr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b/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21568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463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0.0417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(77), H→L+1 (13)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 (3), H→L (6)</w:t>
            </w:r>
          </w:p>
        </w:tc>
      </w:tr>
      <w:tr w:rsidR="005675E7" w:rsidRPr="00E6221C" w:rsidTr="001228AD">
        <w:trPr>
          <w:trHeight w:val="87"/>
          <w:jc w:val="center"/>
        </w:trPr>
        <w:tc>
          <w:tcPr>
            <w:tcW w:w="356" w:type="pct"/>
            <w:vMerge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353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3</w:t>
            </w:r>
          </w:p>
        </w:tc>
        <w:tc>
          <w:tcPr>
            <w:tcW w:w="84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22733</w:t>
            </w:r>
          </w:p>
        </w:tc>
        <w:tc>
          <w:tcPr>
            <w:tcW w:w="801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439</w:t>
            </w:r>
          </w:p>
        </w:tc>
        <w:tc>
          <w:tcPr>
            <w:tcW w:w="715" w:type="pct"/>
          </w:tcPr>
          <w:p w:rsidR="005D0CA5" w:rsidRPr="00E6221C" w:rsidRDefault="005D0CA5" w:rsidP="00E6221C">
            <w:pPr>
              <w:spacing w:line="360" w:lineRule="auto"/>
              <w:jc w:val="center"/>
              <w:rPr>
                <w:szCs w:val="24"/>
              </w:rPr>
            </w:pPr>
            <w:r w:rsidRPr="00E6221C">
              <w:rPr>
                <w:szCs w:val="24"/>
              </w:rPr>
              <w:t>0.1117</w:t>
            </w:r>
          </w:p>
        </w:tc>
        <w:tc>
          <w:tcPr>
            <w:tcW w:w="978" w:type="pct"/>
          </w:tcPr>
          <w:p w:rsidR="005D0CA5" w:rsidRPr="00E6221C" w:rsidRDefault="005D0CA5" w:rsidP="00E6221C">
            <w:pPr>
              <w:spacing w:line="360" w:lineRule="auto"/>
              <w:ind w:left="25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H-1→L (10), H→L+1 (82)</w:t>
            </w:r>
          </w:p>
        </w:tc>
        <w:tc>
          <w:tcPr>
            <w:tcW w:w="956" w:type="pct"/>
          </w:tcPr>
          <w:p w:rsidR="005D0CA5" w:rsidRPr="00E6221C" w:rsidRDefault="005D0CA5" w:rsidP="00E6221C">
            <w:pPr>
              <w:spacing w:line="360" w:lineRule="auto"/>
              <w:jc w:val="left"/>
              <w:rPr>
                <w:szCs w:val="24"/>
              </w:rPr>
            </w:pPr>
            <w:r w:rsidRPr="00E6221C">
              <w:rPr>
                <w:szCs w:val="24"/>
              </w:rPr>
              <w:t>H-2→L (3)</w:t>
            </w:r>
          </w:p>
        </w:tc>
      </w:tr>
    </w:tbl>
    <w:p w:rsidR="005D0CA5" w:rsidRPr="00E6221C" w:rsidRDefault="005D0CA5" w:rsidP="00E6221C">
      <w:pPr>
        <w:spacing w:line="360" w:lineRule="auto"/>
        <w:rPr>
          <w:iCs/>
          <w:szCs w:val="24"/>
        </w:rPr>
      </w:pPr>
      <w:r w:rsidRPr="00E6221C">
        <w:rPr>
          <w:iCs/>
          <w:szCs w:val="24"/>
        </w:rPr>
        <w:t>H = HOMO, H-1 = HOMO-1, H-2 = HOMO-2, H-3 = HOMO-3, H-4 = HOMO-4, H-4 = HOMO-6, H-6 = HOMO-7, H-10 = HOMO-10, L = LUMO, L+1 = LUMO+1, L+2 = LUMO+2, L+3 = LUMO+3, L+4 = LUMO+4, L+6 = LUMO+6.</w:t>
      </w:r>
    </w:p>
    <w:p w:rsidR="00FF6EC9" w:rsidRPr="00E6221C" w:rsidRDefault="00FF6EC9" w:rsidP="00E6221C">
      <w:pPr>
        <w:spacing w:after="160" w:line="360" w:lineRule="auto"/>
        <w:rPr>
          <w:iCs/>
          <w:szCs w:val="24"/>
        </w:rPr>
      </w:pPr>
    </w:p>
    <w:p w:rsidR="00BA48E9" w:rsidRPr="00E6221C" w:rsidRDefault="00BA48E9" w:rsidP="00E6221C">
      <w:pPr>
        <w:spacing w:after="160" w:line="360" w:lineRule="auto"/>
        <w:rPr>
          <w:iCs/>
          <w:szCs w:val="24"/>
        </w:rPr>
      </w:pPr>
    </w:p>
    <w:p w:rsidR="00BA48E9" w:rsidRPr="00E6221C" w:rsidRDefault="00BA48E9" w:rsidP="00E6221C">
      <w:pPr>
        <w:spacing w:after="160" w:line="360" w:lineRule="auto"/>
        <w:rPr>
          <w:iCs/>
          <w:szCs w:val="24"/>
        </w:rPr>
      </w:pPr>
    </w:p>
    <w:p w:rsidR="00BA48E9" w:rsidRPr="00E6221C" w:rsidRDefault="00BA48E9" w:rsidP="00E6221C">
      <w:pPr>
        <w:spacing w:after="160" w:line="360" w:lineRule="auto"/>
        <w:rPr>
          <w:iCs/>
          <w:szCs w:val="24"/>
        </w:rPr>
      </w:pPr>
    </w:p>
    <w:p w:rsidR="00BA48E9" w:rsidRPr="00E6221C" w:rsidRDefault="00BA48E9" w:rsidP="00E6221C">
      <w:pPr>
        <w:spacing w:after="160" w:line="360" w:lineRule="auto"/>
        <w:rPr>
          <w:iCs/>
          <w:szCs w:val="24"/>
        </w:rPr>
      </w:pPr>
    </w:p>
    <w:p w:rsidR="00BA48E9" w:rsidRPr="00E6221C" w:rsidRDefault="00BA48E9" w:rsidP="00E6221C">
      <w:pPr>
        <w:spacing w:after="160" w:line="360" w:lineRule="auto"/>
        <w:rPr>
          <w:iCs/>
          <w:szCs w:val="24"/>
        </w:rPr>
      </w:pPr>
    </w:p>
    <w:p w:rsidR="00BA67D2" w:rsidRPr="00E6221C" w:rsidRDefault="000A7A39" w:rsidP="00E6221C">
      <w:pPr>
        <w:spacing w:after="160" w:line="360" w:lineRule="auto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lastRenderedPageBreak/>
        <w:t>Table S</w:t>
      </w:r>
      <w:r w:rsidR="00AE402F" w:rsidRPr="00E6221C">
        <w:rPr>
          <w:rFonts w:eastAsia="Calibri"/>
          <w:b/>
          <w:szCs w:val="24"/>
        </w:rPr>
        <w:t>6</w:t>
      </w:r>
      <w:r w:rsidR="002F474E" w:rsidRPr="00E6221C">
        <w:rPr>
          <w:rFonts w:eastAsia="Calibri"/>
          <w:b/>
          <w:szCs w:val="24"/>
        </w:rPr>
        <w:t>.</w:t>
      </w:r>
      <w:r w:rsidRPr="00E6221C">
        <w:rPr>
          <w:rFonts w:eastAsia="Calibri"/>
          <w:b/>
          <w:szCs w:val="24"/>
        </w:rPr>
        <w:t xml:space="preserve"> </w:t>
      </w:r>
      <w:r w:rsidR="00BA67D2" w:rsidRPr="00E6221C">
        <w:rPr>
          <w:szCs w:val="24"/>
        </w:rPr>
        <w:t xml:space="preserve">Theoretical </w:t>
      </w:r>
      <w:r w:rsidRPr="00E6221C">
        <w:rPr>
          <w:szCs w:val="24"/>
        </w:rPr>
        <w:t xml:space="preserve">IR frequencies and vibrational assignments for ligand </w:t>
      </w:r>
      <w:r w:rsidR="00BA67D2" w:rsidRPr="00E6221C">
        <w:rPr>
          <w:b/>
          <w:szCs w:val="24"/>
        </w:rPr>
        <w:t>(L</w:t>
      </w:r>
      <w:r w:rsidR="00BA67D2" w:rsidRPr="00E6221C">
        <w:rPr>
          <w:b/>
          <w:szCs w:val="24"/>
          <w:vertAlign w:val="superscript"/>
        </w:rPr>
        <w:t>1</w:t>
      </w:r>
      <w:r w:rsidR="00BA67D2" w:rsidRPr="00E6221C">
        <w:rPr>
          <w:b/>
          <w:szCs w:val="24"/>
        </w:rPr>
        <w:t>)</w:t>
      </w:r>
    </w:p>
    <w:tbl>
      <w:tblPr>
        <w:tblStyle w:val="TableGrid"/>
        <w:tblW w:w="902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1310"/>
        <w:gridCol w:w="1151"/>
        <w:gridCol w:w="1296"/>
        <w:gridCol w:w="4464"/>
      </w:tblGrid>
      <w:tr w:rsidR="005675E7" w:rsidRPr="00E6221C" w:rsidTr="00C601C8">
        <w:trPr>
          <w:trHeight w:val="432"/>
          <w:jc w:val="center"/>
        </w:trPr>
        <w:tc>
          <w:tcPr>
            <w:tcW w:w="80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tabs>
                <w:tab w:val="left" w:pos="1290"/>
              </w:tabs>
              <w:spacing w:line="360" w:lineRule="auto"/>
              <w:jc w:val="left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Mode</w: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jc w:val="left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Frequency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jc w:val="left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Scaled f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jc w:val="left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Infrared</w:t>
            </w:r>
          </w:p>
        </w:tc>
        <w:tc>
          <w:tcPr>
            <w:tcW w:w="446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jc w:val="left"/>
              <w:rPr>
                <w:b/>
                <w:bCs/>
                <w:szCs w:val="24"/>
              </w:rPr>
            </w:pPr>
            <w:r w:rsidRPr="00E6221C">
              <w:rPr>
                <w:b/>
                <w:bCs/>
                <w:szCs w:val="24"/>
              </w:rPr>
              <w:t>Vibrational Assignments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45</w:t>
            </w:r>
          </w:p>
        </w:tc>
        <w:tc>
          <w:tcPr>
            <w:tcW w:w="1310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1021.76</w:t>
            </w:r>
          </w:p>
        </w:tc>
        <w:tc>
          <w:tcPr>
            <w:tcW w:w="1151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995.40</w:t>
            </w:r>
          </w:p>
        </w:tc>
        <w:tc>
          <w:tcPr>
            <w:tcW w:w="1296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0.3583</w:t>
            </w:r>
          </w:p>
        </w:tc>
        <w:tc>
          <w:tcPr>
            <w:tcW w:w="4464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1078.48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1050.65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2.8880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1089.09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1060.99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85.6596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O-CH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1103.62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1075.15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32.9454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1148.75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1119.11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11.1702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1169.00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1138.84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0.7753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1182.65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1152.14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51.7197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1188.20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1157.54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23.3209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1205.01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1173.92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1.4394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1215.72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1184.35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112.8788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1245.61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1213.47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112.1740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 + C-N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1257.70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1225.25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237.1578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1287.85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1254.62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127.5949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1302.07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1268.48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155.4823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 xml:space="preserve">vs 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1316.39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1282.43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33.7932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1317.96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1283.95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19.7276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C-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1351.76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1316.88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6.3488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1372.70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1337.29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54.6319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C-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1426.35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1389.55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17.7947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C-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1467.11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1429.26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1.9611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1475.06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1437.00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26.8701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1487.84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1449.45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116.1429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>+ C-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1492.97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1454.45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8.7527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1505.16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1466.32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23.0707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1512.94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1473.91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77.7278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>+ C-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O-H + </w:t>
            </w: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1537.19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1497.53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128.4698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1605.14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1563.73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4.8060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 xml:space="preserve">2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=C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1612.91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1571.30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52.5592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=C 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 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1632.32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1590.21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44.5323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tabs>
                <w:tab w:val="left" w:pos="1129"/>
              </w:tabs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 xml:space="preserve">2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 + O-H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1650.12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1607.54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6.0937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 xml:space="preserve">2 </w:t>
            </w:r>
            <w:r w:rsidRPr="00E6221C">
              <w:rPr>
                <w:szCs w:val="24"/>
              </w:rPr>
              <w:t xml:space="preserve">+ O-H 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75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1660.83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1617.98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84.0682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=N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1675.02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1631.80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213.0667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=N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2961.00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2884.61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62.1592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Azomethine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3001.37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2923.93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70.5017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3058.81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2979.89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38.8707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3133.73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3052.88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23.8758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3154.08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3072.70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21.6444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3157.89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3076.42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23.8359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3176.99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3095.03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9.5265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3177.70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3095.71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7.1491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3189.29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3107.01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5.8250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3205.36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3122.66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1.7586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3209.25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3126.45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9.6869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3570.84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3478.71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43.1890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3669.34</w:t>
            </w:r>
          </w:p>
        </w:tc>
        <w:tc>
          <w:tcPr>
            <w:tcW w:w="1151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3574.67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17.5488</w:t>
            </w:r>
          </w:p>
        </w:tc>
        <w:tc>
          <w:tcPr>
            <w:tcW w:w="4464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NH</w:t>
            </w:r>
            <w:r w:rsidRPr="00E6221C">
              <w:rPr>
                <w:szCs w:val="24"/>
                <w:vertAlign w:val="subscript"/>
              </w:rPr>
              <w:t>2</w:t>
            </w:r>
          </w:p>
        </w:tc>
      </w:tr>
      <w:tr w:rsidR="00C601C8" w:rsidRPr="00E6221C" w:rsidTr="00C601C8">
        <w:trPr>
          <w:trHeight w:val="360"/>
          <w:jc w:val="center"/>
        </w:trPr>
        <w:tc>
          <w:tcPr>
            <w:tcW w:w="803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90</w:t>
            </w:r>
          </w:p>
        </w:tc>
        <w:tc>
          <w:tcPr>
            <w:tcW w:w="1310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3843.92</w:t>
            </w:r>
          </w:p>
        </w:tc>
        <w:tc>
          <w:tcPr>
            <w:tcW w:w="1151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3744.75</w:t>
            </w:r>
          </w:p>
        </w:tc>
        <w:tc>
          <w:tcPr>
            <w:tcW w:w="1296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55.8553</w:t>
            </w:r>
          </w:p>
        </w:tc>
        <w:tc>
          <w:tcPr>
            <w:tcW w:w="4464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</w:t>
            </w:r>
          </w:p>
        </w:tc>
      </w:tr>
    </w:tbl>
    <w:p w:rsidR="00AE402F" w:rsidRPr="00E6221C" w:rsidRDefault="00AE402F" w:rsidP="00E6221C">
      <w:pPr>
        <w:spacing w:after="160" w:line="360" w:lineRule="auto"/>
        <w:rPr>
          <w:rFonts w:eastAsia="Calibri"/>
          <w:b/>
          <w:szCs w:val="24"/>
        </w:rPr>
      </w:pPr>
    </w:p>
    <w:p w:rsidR="00BA67D2" w:rsidRPr="00E6221C" w:rsidRDefault="000A7A39" w:rsidP="00E6221C">
      <w:pPr>
        <w:spacing w:after="160" w:line="360" w:lineRule="auto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t>Table S</w:t>
      </w:r>
      <w:r w:rsidR="00AE402F" w:rsidRPr="00E6221C">
        <w:rPr>
          <w:rFonts w:eastAsia="Calibri"/>
          <w:b/>
          <w:szCs w:val="24"/>
        </w:rPr>
        <w:t>7</w:t>
      </w:r>
      <w:r w:rsidR="002F474E" w:rsidRPr="00E6221C">
        <w:rPr>
          <w:rFonts w:eastAsia="Calibri"/>
          <w:b/>
          <w:szCs w:val="24"/>
        </w:rPr>
        <w:t>.</w:t>
      </w:r>
      <w:r w:rsidRPr="00E6221C">
        <w:rPr>
          <w:rFonts w:eastAsia="Calibri"/>
          <w:b/>
          <w:szCs w:val="24"/>
        </w:rPr>
        <w:t xml:space="preserve"> </w:t>
      </w:r>
      <w:r w:rsidRPr="00E6221C">
        <w:rPr>
          <w:szCs w:val="24"/>
        </w:rPr>
        <w:t xml:space="preserve">Theoretical IR frequencies and vibrational assignments for ligand </w:t>
      </w:r>
      <w:r w:rsidR="00BA67D2" w:rsidRPr="00E6221C">
        <w:rPr>
          <w:b/>
          <w:szCs w:val="24"/>
        </w:rPr>
        <w:t>(L</w:t>
      </w:r>
      <w:r w:rsidR="00BA67D2" w:rsidRPr="00E6221C">
        <w:rPr>
          <w:b/>
          <w:szCs w:val="24"/>
          <w:vertAlign w:val="superscript"/>
        </w:rPr>
        <w:t>2</w:t>
      </w:r>
      <w:r w:rsidR="00BA67D2" w:rsidRPr="00E6221C">
        <w:rPr>
          <w:b/>
          <w:szCs w:val="24"/>
        </w:rPr>
        <w:t>)</w:t>
      </w:r>
    </w:p>
    <w:tbl>
      <w:tblPr>
        <w:tblStyle w:val="TableGrid"/>
        <w:tblW w:w="91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"/>
        <w:gridCol w:w="1310"/>
        <w:gridCol w:w="1080"/>
        <w:gridCol w:w="1296"/>
        <w:gridCol w:w="4680"/>
      </w:tblGrid>
      <w:tr w:rsidR="005675E7" w:rsidRPr="00E6221C" w:rsidTr="00C601C8">
        <w:trPr>
          <w:trHeight w:val="432"/>
          <w:jc w:val="center"/>
        </w:trPr>
        <w:tc>
          <w:tcPr>
            <w:tcW w:w="80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Mode</w:t>
            </w:r>
          </w:p>
        </w:tc>
        <w:tc>
          <w:tcPr>
            <w:tcW w:w="131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Frequency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b/>
                <w:bCs/>
                <w:szCs w:val="24"/>
              </w:rPr>
              <w:t>Sclaed</w:t>
            </w:r>
            <w:proofErr w:type="spellEnd"/>
            <w:r w:rsidRPr="00E6221C">
              <w:rPr>
                <w:b/>
                <w:bCs/>
                <w:szCs w:val="24"/>
              </w:rPr>
              <w:t xml:space="preserve"> f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Infrared</w:t>
            </w:r>
          </w:p>
        </w:tc>
        <w:tc>
          <w:tcPr>
            <w:tcW w:w="468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b/>
                <w:bCs/>
                <w:szCs w:val="24"/>
              </w:rPr>
              <w:t>Vibrational Assignments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70</w:t>
            </w:r>
          </w:p>
        </w:tc>
        <w:tc>
          <w:tcPr>
            <w:tcW w:w="1310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1064.20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1036.74</w:t>
            </w:r>
          </w:p>
        </w:tc>
        <w:tc>
          <w:tcPr>
            <w:tcW w:w="1296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19.5570</w:t>
            </w:r>
          </w:p>
        </w:tc>
        <w:tc>
          <w:tcPr>
            <w:tcW w:w="4680" w:type="dxa"/>
            <w:tcBorders>
              <w:top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1068.34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1040.78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11.2933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1104.89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1076.39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42.8977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1105.37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1076.86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11.6542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- 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</w:t>
            </w:r>
            <w:proofErr w:type="spellStart"/>
            <w:r w:rsidRPr="00E6221C">
              <w:rPr>
                <w:szCs w:val="24"/>
              </w:rPr>
              <w:t>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-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1123.70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1094.71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21.2793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1128.71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1099.59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33.4504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1167.98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1137.84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2.7840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1168.04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1137.90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2.6150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1183.18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1152.65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1.8072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1184.03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1153.49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1.1506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1191.73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1160.99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2.7519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1206.98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1175.84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34.0118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1211.57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1180.31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2.3647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83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1215.91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1184.54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48.9962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1228.10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1196.41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133.6195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-N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1252.08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1219.78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18.3768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1259.78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1227.28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37.5317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-N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1279.66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1246.65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120.2562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1283.38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1250.27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408.6671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 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1303.71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1270.08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46.8645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</w:t>
            </w:r>
            <w:r w:rsidRPr="00E6221C">
              <w:rPr>
                <w:i/>
                <w:iCs/>
                <w:szCs w:val="24"/>
              </w:rPr>
              <w:t xml:space="preserve"> 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1305.74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1272.05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4.9065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1314.61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1280.69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67.5455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1318.92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1284.89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12.5865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1342.91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1308.27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20.4169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1370.62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1335.26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18.3037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1396.37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1360.35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28.2183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1398.54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1362.46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48.5629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1447.67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1410.32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19.7014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 +</w:t>
            </w:r>
            <w:r w:rsidRPr="00E6221C">
              <w:rPr>
                <w:i/>
                <w:iCs/>
                <w:szCs w:val="24"/>
              </w:rPr>
              <w:t xml:space="preserve"> 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i/>
                <w:iCs/>
                <w:szCs w:val="24"/>
              </w:rPr>
              <w:t>+</w:t>
            </w:r>
            <w:r w:rsidRPr="00E6221C">
              <w:rPr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1453.45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1415.95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29.7322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tabs>
                <w:tab w:val="left" w:pos="1885"/>
              </w:tabs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i/>
                <w:iCs/>
                <w:szCs w:val="24"/>
              </w:rPr>
              <w:t>+</w:t>
            </w:r>
            <w:r w:rsidRPr="00E6221C">
              <w:rPr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1469.88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1431.96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104.7175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1472.60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1434.61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17.4149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1474.79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1436.74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60.7019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  <w:r w:rsidRPr="00E6221C">
              <w:rPr>
                <w:szCs w:val="24"/>
              </w:rPr>
              <w:t xml:space="preserve">+ </w:t>
            </w: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1480.86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1442.65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60.2777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1488.86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1450.45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21.3195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1491.69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1453.21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237.0785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</w:rPr>
              <w:t xml:space="preserve"> </w:t>
            </w:r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1492.28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1453.78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19.6067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1503.91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1465.11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9.9040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1505.32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1466.48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8.3780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 xml:space="preserve">3 </w:t>
            </w:r>
            <w:r w:rsidRPr="00E6221C">
              <w:rPr>
                <w:szCs w:val="24"/>
              </w:rPr>
              <w:t xml:space="preserve">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1511.05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1472.07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11.8408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1524.44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1485.11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36.4991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=N 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1528.43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1489.00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32.2542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>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1602.91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1561.55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10.8713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>-H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 xml:space="preserve">=N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1608.97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1567.46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195.3216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lastRenderedPageBreak/>
              <w:t>113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1616.59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1574.88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26.8274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1620.29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1578.48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19.2900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1651.83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1609.21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131.4926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1655.73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1613.01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251.7248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ρ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1659.74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1616.92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204.8257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-N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1662.05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1619.17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93.5343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δ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szCs w:val="24"/>
              </w:rPr>
              <w:t xml:space="preserve">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</w:t>
            </w:r>
            <w:proofErr w:type="spellEnd"/>
            <w:r w:rsidRPr="00E6221C">
              <w:rPr>
                <w:szCs w:val="24"/>
              </w:rPr>
              <w:t>=N +</w:t>
            </w:r>
            <w:r w:rsidRPr="00E6221C">
              <w:rPr>
                <w:i/>
                <w:iCs/>
                <w:szCs w:val="24"/>
              </w:rPr>
              <w:t xml:space="preserve"> </w:t>
            </w: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C-C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119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3000.33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2922.92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70.9593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3017.46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2939.61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60.1252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3035.07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2956.76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26.9821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3035.30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2956.99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52.9995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Aliphatic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3057.52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2978.64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37.0316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3102.39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3022.35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24.9496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3134.43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3053.56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18.3443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3137.44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3056.50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19.3871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CH</w:t>
            </w:r>
            <w:r w:rsidRPr="00E6221C">
              <w:rPr>
                <w:szCs w:val="24"/>
                <w:vertAlign w:val="subscript"/>
              </w:rPr>
              <w:t>3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3164.15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3082.51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10.8631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128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3166.54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3084.84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3.2133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129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3167.41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3085.69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4.2054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130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3174.38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3092.48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460.3616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  <w:r w:rsidRPr="00E6221C">
              <w:rPr>
                <w:i/>
                <w:iCs/>
                <w:szCs w:val="24"/>
                <w:vertAlign w:val="subscript"/>
              </w:rPr>
              <w:t xml:space="preserve"> </w:t>
            </w:r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131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3175.74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3093.81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21.3322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132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3181.53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3099.45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14.2120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133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3184.21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3102.05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14.9020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134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3187.75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3105.51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16.0082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135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3193.79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3111.39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27.2350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136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3195.99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3113.54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10.5647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vs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5675E7" w:rsidRPr="00E6221C" w:rsidTr="00C601C8">
        <w:trPr>
          <w:trHeight w:val="360"/>
          <w:jc w:val="center"/>
        </w:trPr>
        <w:tc>
          <w:tcPr>
            <w:tcW w:w="803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137</w:t>
            </w:r>
          </w:p>
        </w:tc>
        <w:tc>
          <w:tcPr>
            <w:tcW w:w="131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3206.00</w:t>
            </w:r>
          </w:p>
        </w:tc>
        <w:tc>
          <w:tcPr>
            <w:tcW w:w="10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3123.29</w:t>
            </w:r>
          </w:p>
        </w:tc>
        <w:tc>
          <w:tcPr>
            <w:tcW w:w="1296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376.4482</w:t>
            </w:r>
          </w:p>
        </w:tc>
        <w:tc>
          <w:tcPr>
            <w:tcW w:w="4680" w:type="dxa"/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  <w:tr w:rsidR="00C601C8" w:rsidRPr="00E6221C" w:rsidTr="00C601C8">
        <w:trPr>
          <w:trHeight w:val="360"/>
          <w:jc w:val="center"/>
        </w:trPr>
        <w:tc>
          <w:tcPr>
            <w:tcW w:w="803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138</w:t>
            </w:r>
          </w:p>
        </w:tc>
        <w:tc>
          <w:tcPr>
            <w:tcW w:w="1310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3208.58</w:t>
            </w:r>
          </w:p>
        </w:tc>
        <w:tc>
          <w:tcPr>
            <w:tcW w:w="1080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3125.80</w:t>
            </w:r>
          </w:p>
        </w:tc>
        <w:tc>
          <w:tcPr>
            <w:tcW w:w="1296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r w:rsidRPr="00E6221C">
              <w:rPr>
                <w:szCs w:val="24"/>
              </w:rPr>
              <w:t>159.3166</w:t>
            </w:r>
          </w:p>
        </w:tc>
        <w:tc>
          <w:tcPr>
            <w:tcW w:w="4680" w:type="dxa"/>
            <w:tcBorders>
              <w:bottom w:val="single" w:sz="8" w:space="0" w:color="auto"/>
            </w:tcBorders>
          </w:tcPr>
          <w:p w:rsidR="00BA67D2" w:rsidRPr="00E6221C" w:rsidRDefault="00BA67D2" w:rsidP="00E6221C">
            <w:pPr>
              <w:spacing w:line="360" w:lineRule="auto"/>
              <w:rPr>
                <w:szCs w:val="24"/>
              </w:rPr>
            </w:pPr>
            <w:proofErr w:type="spellStart"/>
            <w:r w:rsidRPr="00E6221C">
              <w:rPr>
                <w:i/>
                <w:iCs/>
                <w:szCs w:val="24"/>
              </w:rPr>
              <w:t>s</w:t>
            </w:r>
            <w:r w:rsidRPr="00E6221C">
              <w:rPr>
                <w:szCs w:val="24"/>
              </w:rPr>
              <w:t>O</w:t>
            </w:r>
            <w:proofErr w:type="spellEnd"/>
            <w:r w:rsidRPr="00E6221C">
              <w:rPr>
                <w:szCs w:val="24"/>
              </w:rPr>
              <w:t xml:space="preserve">-H + </w:t>
            </w:r>
            <w:proofErr w:type="spellStart"/>
            <w:r w:rsidRPr="00E6221C">
              <w:rPr>
                <w:i/>
                <w:iCs/>
                <w:szCs w:val="24"/>
              </w:rPr>
              <w:t>vas</w:t>
            </w:r>
            <w:r w:rsidRPr="00E6221C">
              <w:rPr>
                <w:szCs w:val="24"/>
              </w:rPr>
              <w:t>C-H</w:t>
            </w:r>
            <w:r w:rsidRPr="00E6221C">
              <w:rPr>
                <w:i/>
                <w:iCs/>
                <w:szCs w:val="24"/>
                <w:vertAlign w:val="subscript"/>
              </w:rPr>
              <w:t>Aromatic</w:t>
            </w:r>
            <w:proofErr w:type="spellEnd"/>
          </w:p>
        </w:tc>
      </w:tr>
    </w:tbl>
    <w:p w:rsidR="00BA67D2" w:rsidRPr="00E6221C" w:rsidRDefault="00BA67D2" w:rsidP="00E6221C">
      <w:pPr>
        <w:spacing w:line="360" w:lineRule="auto"/>
        <w:rPr>
          <w:szCs w:val="24"/>
        </w:rPr>
      </w:pPr>
    </w:p>
    <w:p w:rsidR="00BA48E9" w:rsidRPr="00E6221C" w:rsidRDefault="00BA48E9" w:rsidP="00E6221C">
      <w:pPr>
        <w:spacing w:line="360" w:lineRule="auto"/>
        <w:rPr>
          <w:szCs w:val="24"/>
        </w:rPr>
      </w:pPr>
    </w:p>
    <w:p w:rsidR="00BA48E9" w:rsidRPr="00E6221C" w:rsidRDefault="00BA48E9" w:rsidP="00E6221C">
      <w:pPr>
        <w:spacing w:line="360" w:lineRule="auto"/>
        <w:rPr>
          <w:szCs w:val="24"/>
        </w:rPr>
      </w:pPr>
    </w:p>
    <w:p w:rsidR="00605EE3" w:rsidRPr="00E6221C" w:rsidRDefault="00605EE3" w:rsidP="00E6221C">
      <w:pPr>
        <w:spacing w:line="360" w:lineRule="auto"/>
        <w:rPr>
          <w:szCs w:val="24"/>
        </w:rPr>
      </w:pPr>
    </w:p>
    <w:p w:rsidR="00605EE3" w:rsidRPr="00E6221C" w:rsidRDefault="00605EE3" w:rsidP="00E6221C">
      <w:pPr>
        <w:spacing w:line="360" w:lineRule="auto"/>
        <w:rPr>
          <w:szCs w:val="24"/>
        </w:rPr>
      </w:pPr>
    </w:p>
    <w:p w:rsidR="00605EE3" w:rsidRPr="00E6221C" w:rsidRDefault="00605EE3" w:rsidP="00E6221C">
      <w:pPr>
        <w:spacing w:line="360" w:lineRule="auto"/>
        <w:rPr>
          <w:szCs w:val="24"/>
        </w:rPr>
      </w:pPr>
    </w:p>
    <w:p w:rsidR="00605EE3" w:rsidRPr="00E6221C" w:rsidRDefault="00605EE3" w:rsidP="00E6221C">
      <w:pPr>
        <w:spacing w:line="360" w:lineRule="auto"/>
        <w:rPr>
          <w:szCs w:val="24"/>
        </w:rPr>
      </w:pPr>
    </w:p>
    <w:p w:rsidR="0081708B" w:rsidRDefault="0081708B" w:rsidP="00E6221C">
      <w:pPr>
        <w:spacing w:before="240" w:line="360" w:lineRule="auto"/>
        <w:rPr>
          <w:szCs w:val="24"/>
        </w:rPr>
      </w:pPr>
      <w:r w:rsidRPr="0081708B">
        <w:rPr>
          <w:b/>
          <w:szCs w:val="24"/>
        </w:rPr>
        <w:lastRenderedPageBreak/>
        <w:t>Equations for</w:t>
      </w:r>
      <w:r>
        <w:rPr>
          <w:szCs w:val="24"/>
        </w:rPr>
        <w:t xml:space="preserve"> </w:t>
      </w:r>
      <w:r w:rsidRPr="009C40B0">
        <w:rPr>
          <w:rFonts w:eastAsia="UtopiaStd-Regular"/>
          <w:b/>
          <w:szCs w:val="24"/>
        </w:rPr>
        <w:t>Chemical Reactivity Parameters</w:t>
      </w:r>
    </w:p>
    <w:p w:rsidR="00BA67D2" w:rsidRPr="00E6221C" w:rsidRDefault="00BA67D2" w:rsidP="00E6221C">
      <w:pPr>
        <w:spacing w:before="240" w:line="360" w:lineRule="auto"/>
        <w:rPr>
          <w:szCs w:val="24"/>
        </w:rPr>
      </w:pPr>
      <w:r w:rsidRPr="00E6221C">
        <w:rPr>
          <w:szCs w:val="24"/>
        </w:rPr>
        <w:t xml:space="preserve">The </w:t>
      </w:r>
      <w:proofErr w:type="spellStart"/>
      <w:r w:rsidRPr="00E6221C">
        <w:rPr>
          <w:szCs w:val="24"/>
        </w:rPr>
        <w:t>Koopman’s</w:t>
      </w:r>
      <w:proofErr w:type="spellEnd"/>
      <w:r w:rsidRPr="00E6221C">
        <w:rPr>
          <w:szCs w:val="24"/>
        </w:rPr>
        <w:t xml:space="preserve"> theorem illustr</w:t>
      </w:r>
      <w:r w:rsidR="00FF6EC9" w:rsidRPr="00E6221C">
        <w:rPr>
          <w:szCs w:val="24"/>
        </w:rPr>
        <w:t>ates the ionization potential</w:t>
      </w:r>
      <w:r w:rsidRPr="00E6221C">
        <w:rPr>
          <w:szCs w:val="24"/>
        </w:rPr>
        <w:t xml:space="preserve"> by the negative value for HOMO, whereas the electron affinity by the negative value for LUMO</w:t>
      </w:r>
      <w:r w:rsidR="00A64187" w:rsidRPr="00E6221C">
        <w:rPr>
          <w:szCs w:val="24"/>
        </w:rPr>
        <w:t xml:space="preserve"> </w:t>
      </w:r>
      <w:r w:rsidR="00551111" w:rsidRPr="00E6221C">
        <w:rPr>
          <w:szCs w:val="24"/>
        </w:rPr>
        <w:t>[1]</w:t>
      </w:r>
      <w:r w:rsidR="00B700D6" w:rsidRPr="00E6221C">
        <w:rPr>
          <w:szCs w:val="24"/>
        </w:rPr>
        <w:t>.</w:t>
      </w:r>
    </w:p>
    <w:p w:rsidR="00BA67D2" w:rsidRPr="00E6221C" w:rsidRDefault="00BA67D2" w:rsidP="00E6221C">
      <w:pPr>
        <w:spacing w:before="240" w:line="360" w:lineRule="auto"/>
        <w:ind w:left="2160" w:firstLine="720"/>
        <w:rPr>
          <w:rFonts w:eastAsia="Century Schoolbook"/>
          <w:szCs w:val="24"/>
        </w:rPr>
      </w:pPr>
      <w:r w:rsidRPr="00E6221C">
        <w:rPr>
          <w:i/>
          <w:szCs w:val="24"/>
        </w:rPr>
        <w:t xml:space="preserve">IP </w:t>
      </w:r>
      <w:r w:rsidRPr="00E6221C">
        <w:rPr>
          <w:szCs w:val="24"/>
        </w:rPr>
        <w:t>= –E</w:t>
      </w:r>
      <w:r w:rsidRPr="00E6221C">
        <w:rPr>
          <w:szCs w:val="24"/>
          <w:vertAlign w:val="subscript"/>
        </w:rPr>
        <w:t xml:space="preserve">HOMO           </w:t>
      </w:r>
      <w:r w:rsidRPr="00E6221C">
        <w:rPr>
          <w:i/>
          <w:szCs w:val="24"/>
        </w:rPr>
        <w:t>EA</w:t>
      </w:r>
      <w:r w:rsidRPr="00E6221C">
        <w:rPr>
          <w:szCs w:val="24"/>
        </w:rPr>
        <w:t xml:space="preserve"> = –E</w:t>
      </w:r>
      <w:r w:rsidRPr="00E6221C">
        <w:rPr>
          <w:szCs w:val="24"/>
          <w:vertAlign w:val="subscript"/>
        </w:rPr>
        <w:t>LUMO</w:t>
      </w:r>
      <w:r w:rsidR="00AE402F" w:rsidRPr="00E6221C">
        <w:rPr>
          <w:szCs w:val="24"/>
          <w:vertAlign w:val="subscript"/>
        </w:rPr>
        <w:tab/>
      </w:r>
      <w:r w:rsidR="00AE402F" w:rsidRPr="00E6221C">
        <w:rPr>
          <w:szCs w:val="24"/>
          <w:vertAlign w:val="subscript"/>
        </w:rPr>
        <w:tab/>
      </w:r>
      <w:r w:rsidR="0062271D" w:rsidRPr="00E6221C">
        <w:rPr>
          <w:szCs w:val="24"/>
          <w:vertAlign w:val="subscript"/>
        </w:rPr>
        <w:t xml:space="preserve">  </w:t>
      </w:r>
      <w:r w:rsidR="00AE402F" w:rsidRPr="00E6221C">
        <w:rPr>
          <w:rFonts w:eastAsia="Century Schoolbook"/>
          <w:szCs w:val="24"/>
        </w:rPr>
        <w:t>Equation S1</w:t>
      </w:r>
    </w:p>
    <w:p w:rsidR="00BA67D2" w:rsidRPr="00E6221C" w:rsidRDefault="00BA67D2" w:rsidP="00E6221C">
      <w:pPr>
        <w:tabs>
          <w:tab w:val="left" w:pos="6291"/>
        </w:tabs>
        <w:spacing w:before="240" w:line="360" w:lineRule="auto"/>
        <w:rPr>
          <w:szCs w:val="24"/>
        </w:rPr>
      </w:pPr>
      <w:r w:rsidRPr="00E6221C">
        <w:rPr>
          <w:szCs w:val="24"/>
        </w:rPr>
        <w:t>Global reactivity parameters like the chemical hardness (</w:t>
      </w:r>
      <w:r w:rsidRPr="00E6221C">
        <w:rPr>
          <w:rFonts w:ascii="Sylfaen" w:hAnsi="Sylfaen" w:cs="Sylfaen"/>
          <w:i/>
          <w:szCs w:val="24"/>
        </w:rPr>
        <w:t>ղ</w:t>
      </w:r>
      <w:r w:rsidRPr="00E6221C">
        <w:rPr>
          <w:szCs w:val="24"/>
        </w:rPr>
        <w:t>), chemical potential (</w:t>
      </w:r>
      <w:r w:rsidRPr="00E6221C">
        <w:rPr>
          <w:rFonts w:eastAsia="Century Schoolbook"/>
          <w:i/>
          <w:szCs w:val="24"/>
        </w:rPr>
        <w:t>μ</w:t>
      </w:r>
      <w:r w:rsidRPr="00E6221C">
        <w:rPr>
          <w:szCs w:val="24"/>
        </w:rPr>
        <w:t xml:space="preserve">), </w:t>
      </w:r>
      <w:r w:rsidRPr="00E6221C">
        <w:rPr>
          <w:rFonts w:eastAsia="Century Schoolbook"/>
          <w:szCs w:val="24"/>
        </w:rPr>
        <w:t>electro negativity (</w:t>
      </w:r>
      <w:r w:rsidRPr="00E6221C">
        <w:rPr>
          <w:rFonts w:eastAsia="Century Schoolbook"/>
          <w:i/>
          <w:szCs w:val="24"/>
        </w:rPr>
        <w:t>X</w:t>
      </w:r>
      <w:r w:rsidR="00A64187" w:rsidRPr="00E6221C">
        <w:rPr>
          <w:rFonts w:eastAsia="Century Schoolbook"/>
          <w:szCs w:val="24"/>
        </w:rPr>
        <w:t xml:space="preserve">) </w:t>
      </w:r>
      <w:r w:rsidRPr="00E6221C">
        <w:rPr>
          <w:szCs w:val="24"/>
        </w:rPr>
        <w:t>electrophilicity index (</w:t>
      </w:r>
      <w:r w:rsidRPr="00E6221C">
        <w:rPr>
          <w:i/>
          <w:szCs w:val="24"/>
        </w:rPr>
        <w:t>ɷ</w:t>
      </w:r>
      <w:r w:rsidRPr="00E6221C">
        <w:rPr>
          <w:szCs w:val="24"/>
        </w:rPr>
        <w:t>) and chemical softness (</w:t>
      </w:r>
      <w:r w:rsidRPr="00E6221C">
        <w:rPr>
          <w:i/>
          <w:szCs w:val="24"/>
        </w:rPr>
        <w:t>S</w:t>
      </w:r>
      <w:r w:rsidRPr="00E6221C">
        <w:rPr>
          <w:szCs w:val="24"/>
        </w:rPr>
        <w:t>) can be calculated using the energies of HOMO and LUMO orbitals</w:t>
      </w:r>
      <w:r w:rsidR="00A64187" w:rsidRPr="00E6221C">
        <w:rPr>
          <w:szCs w:val="24"/>
        </w:rPr>
        <w:t xml:space="preserve"> </w:t>
      </w:r>
      <w:r w:rsidR="00551111" w:rsidRPr="00E6221C">
        <w:rPr>
          <w:szCs w:val="24"/>
        </w:rPr>
        <w:t>[2]</w:t>
      </w:r>
      <w:r w:rsidR="00A64187" w:rsidRPr="00E6221C">
        <w:rPr>
          <w:szCs w:val="24"/>
          <w:lang w:bidi="en-US"/>
        </w:rPr>
        <w:t xml:space="preserve"> </w:t>
      </w:r>
      <w:r w:rsidRPr="00E6221C">
        <w:rPr>
          <w:szCs w:val="24"/>
        </w:rPr>
        <w:t xml:space="preserve"> by the equations</w:t>
      </w:r>
      <w:r w:rsidR="00A64187" w:rsidRPr="00E6221C">
        <w:rPr>
          <w:szCs w:val="24"/>
        </w:rPr>
        <w:t>;</w:t>
      </w:r>
    </w:p>
    <w:tbl>
      <w:tblPr>
        <w:tblStyle w:val="TableGrid"/>
        <w:tblW w:w="87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7002"/>
        <w:gridCol w:w="1602"/>
      </w:tblGrid>
      <w:tr w:rsidR="005675E7" w:rsidRPr="00E6221C" w:rsidTr="0062271D">
        <w:trPr>
          <w:jc w:val="center"/>
        </w:trPr>
        <w:tc>
          <w:tcPr>
            <w:tcW w:w="7110" w:type="dxa"/>
            <w:gridSpan w:val="2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Century Schoolbook" w:hAnsi="Cambria Math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Century Schoolbook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EA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entury Schoolbook" w:hAnsi="Cambria Math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LUMO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HOMO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02" w:type="dxa"/>
          </w:tcPr>
          <w:p w:rsidR="00BA67D2" w:rsidRPr="00E6221C" w:rsidRDefault="00BA67D2" w:rsidP="00E6221C">
            <w:pPr>
              <w:spacing w:before="240" w:line="360" w:lineRule="auto"/>
              <w:jc w:val="center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Equation S</w:t>
            </w:r>
            <w:r w:rsidR="00AE402F" w:rsidRPr="00E6221C">
              <w:rPr>
                <w:rFonts w:eastAsia="Century Schoolbook"/>
                <w:szCs w:val="24"/>
              </w:rPr>
              <w:t>2</w:t>
            </w:r>
          </w:p>
        </w:tc>
      </w:tr>
      <w:tr w:rsidR="005675E7" w:rsidRPr="00E6221C" w:rsidTr="0062271D">
        <w:trPr>
          <w:jc w:val="center"/>
        </w:trPr>
        <w:tc>
          <w:tcPr>
            <w:tcW w:w="7110" w:type="dxa"/>
            <w:gridSpan w:val="2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szCs w:val="24"/>
              </w:rPr>
            </w:pPr>
            <m:oMathPara>
              <m:oMath>
                <m:r>
                  <w:rPr>
                    <w:rFonts w:ascii="Cambria Math" w:eastAsia="Century Schoolbook" w:hAnsi="Cambria Math"/>
                    <w:szCs w:val="24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eastAsia="Century Schoolbook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IP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EA</m:t>
                        </m:r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Cs w:val="24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Century Schoolbook" w:hAnsi="Cambria Math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szCs w:val="24"/>
                      </w:rPr>
                    </m:ctrlPr>
                  </m:fPr>
                  <m:num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LUMO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entury Schoolbook" w:hAnsi="Cambria Math"/>
                                <w:szCs w:val="24"/>
                              </w:rPr>
                              <m:t>HOMO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02" w:type="dxa"/>
          </w:tcPr>
          <w:p w:rsidR="00BA67D2" w:rsidRPr="00E6221C" w:rsidRDefault="00BA67D2" w:rsidP="00E6221C">
            <w:pPr>
              <w:spacing w:before="240" w:line="360" w:lineRule="auto"/>
              <w:jc w:val="center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Equation S</w:t>
            </w:r>
            <w:r w:rsidR="00AE402F" w:rsidRPr="00E6221C">
              <w:rPr>
                <w:rFonts w:eastAsia="Century Schoolbook"/>
                <w:szCs w:val="24"/>
              </w:rPr>
              <w:t>3</w:t>
            </w:r>
          </w:p>
        </w:tc>
      </w:tr>
      <w:tr w:rsidR="005675E7" w:rsidRPr="00E6221C" w:rsidTr="0062271D">
        <w:trPr>
          <w:jc w:val="center"/>
        </w:trPr>
        <w:tc>
          <w:tcPr>
            <w:tcW w:w="7110" w:type="dxa"/>
            <w:gridSpan w:val="2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szCs w:val="24"/>
              </w:rPr>
            </w:pPr>
            <m:oMathPara>
              <m:oMath>
                <m:r>
                  <w:rPr>
                    <w:rFonts w:ascii="Cambria Math" w:eastAsia="Century Schoolbook" w:hAnsi="Cambria Math"/>
                    <w:szCs w:val="24"/>
                  </w:rPr>
                  <m:t>μ</m:t>
                </m:r>
                <m:r>
                  <m:rPr>
                    <m:sty m:val="p"/>
                  </m:rPr>
                  <w:rPr>
                    <w:rFonts w:ascii="Cambria Math" w:eastAsia="Century Schoolbook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HOMO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entury Schoolbook" w:hAnsi="Cambria Math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entury Schoolbook" w:hAnsi="Cambria Math"/>
                            <w:szCs w:val="24"/>
                          </w:rPr>
                          <m:t>LUMO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entury Schoolbook" w:hAnsi="Cambria Math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02" w:type="dxa"/>
          </w:tcPr>
          <w:p w:rsidR="00BA67D2" w:rsidRPr="00E6221C" w:rsidRDefault="00BA67D2" w:rsidP="00E6221C">
            <w:pPr>
              <w:spacing w:before="240" w:line="360" w:lineRule="auto"/>
              <w:jc w:val="center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Equation  S</w:t>
            </w:r>
            <w:r w:rsidR="00AE402F" w:rsidRPr="00E6221C">
              <w:rPr>
                <w:rFonts w:eastAsia="Century Schoolbook"/>
                <w:szCs w:val="24"/>
              </w:rPr>
              <w:t>4</w:t>
            </w:r>
          </w:p>
        </w:tc>
      </w:tr>
      <w:tr w:rsidR="005675E7" w:rsidRPr="00E6221C" w:rsidTr="0062271D">
        <w:trPr>
          <w:jc w:val="center"/>
        </w:trPr>
        <w:tc>
          <w:tcPr>
            <w:tcW w:w="8712" w:type="dxa"/>
            <w:gridSpan w:val="3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The global softness (</w:t>
            </w:r>
            <m:oMath>
              <m:r>
                <w:rPr>
                  <w:rFonts w:ascii="Cambria Math" w:eastAsia="Century Schoolbook" w:hAnsi="Cambria Math"/>
                  <w:szCs w:val="24"/>
                </w:rPr>
                <m:t>σ</m:t>
              </m:r>
            </m:oMath>
            <w:r w:rsidRPr="00E6221C">
              <w:rPr>
                <w:rFonts w:eastAsia="Century Schoolbook"/>
                <w:szCs w:val="24"/>
              </w:rPr>
              <w:t>) is defined by Equation 6 [</w:t>
            </w:r>
            <w:r w:rsidRPr="00E6221C">
              <w:rPr>
                <w:rFonts w:eastAsia="Century Schoolbook"/>
                <w:bCs/>
                <w:szCs w:val="24"/>
              </w:rPr>
              <w:t>3</w:t>
            </w:r>
            <w:r w:rsidRPr="00E6221C">
              <w:rPr>
                <w:rFonts w:eastAsia="Century Schoolbook"/>
                <w:szCs w:val="24"/>
              </w:rPr>
              <w:t>]</w:t>
            </w:r>
          </w:p>
        </w:tc>
      </w:tr>
      <w:tr w:rsidR="005675E7" w:rsidRPr="00E6221C" w:rsidTr="0062271D">
        <w:trPr>
          <w:jc w:val="center"/>
        </w:trPr>
        <w:tc>
          <w:tcPr>
            <w:tcW w:w="7110" w:type="dxa"/>
            <w:gridSpan w:val="2"/>
            <w:vAlign w:val="center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i/>
                <w:szCs w:val="24"/>
              </w:rPr>
            </w:pPr>
            <m:oMathPara>
              <m:oMath>
                <m:r>
                  <w:rPr>
                    <w:rFonts w:ascii="Cambria Math" w:eastAsia="Century Schoolbook" w:hAnsi="Cambria Math"/>
                    <w:szCs w:val="24"/>
                  </w:rPr>
                  <m:t>σ=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i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entury Schoolbook" w:hAnsi="Cambria Math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entury Schoolbook" w:hAnsi="Cambria Math"/>
                        <w:szCs w:val="24"/>
                      </w:rPr>
                      <m:t>2η</m:t>
                    </m:r>
                  </m:den>
                </m:f>
              </m:oMath>
            </m:oMathPara>
          </w:p>
        </w:tc>
        <w:tc>
          <w:tcPr>
            <w:tcW w:w="1602" w:type="dxa"/>
            <w:vAlign w:val="center"/>
          </w:tcPr>
          <w:p w:rsidR="00BA67D2" w:rsidRPr="00E6221C" w:rsidRDefault="00BA67D2" w:rsidP="00E6221C">
            <w:pPr>
              <w:spacing w:before="240" w:line="360" w:lineRule="auto"/>
              <w:jc w:val="center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Equation S</w:t>
            </w:r>
            <w:r w:rsidR="00AE402F" w:rsidRPr="00E6221C">
              <w:rPr>
                <w:rFonts w:eastAsia="Century Schoolbook"/>
                <w:szCs w:val="24"/>
              </w:rPr>
              <w:t>5</w:t>
            </w:r>
          </w:p>
        </w:tc>
      </w:tr>
      <w:tr w:rsidR="005675E7" w:rsidRPr="00E6221C" w:rsidTr="0062271D">
        <w:tblPrEx>
          <w:jc w:val="left"/>
        </w:tblPrEx>
        <w:trPr>
          <w:gridBefore w:val="1"/>
          <w:wBefore w:w="108" w:type="dxa"/>
        </w:trPr>
        <w:tc>
          <w:tcPr>
            <w:tcW w:w="8604" w:type="dxa"/>
            <w:gridSpan w:val="2"/>
            <w:vAlign w:val="center"/>
          </w:tcPr>
          <w:p w:rsidR="00BA67D2" w:rsidRPr="00E6221C" w:rsidRDefault="00BA67D2" w:rsidP="00801EDE">
            <w:pPr>
              <w:spacing w:before="240" w:line="360" w:lineRule="auto"/>
              <w:ind w:left="-108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Parr et al. introduced an electrophilicity index (</w:t>
            </w:r>
            <m:oMath>
              <m:r>
                <w:rPr>
                  <w:rFonts w:ascii="Cambria Math" w:eastAsia="Century Schoolbook" w:hAnsi="Cambria Math"/>
                  <w:szCs w:val="24"/>
                </w:rPr>
                <m:t>ω</m:t>
              </m:r>
            </m:oMath>
            <w:r w:rsidRPr="00E6221C">
              <w:rPr>
                <w:rFonts w:eastAsia="Century Schoolbook"/>
                <w:szCs w:val="24"/>
              </w:rPr>
              <w:t xml:space="preserve">) </w:t>
            </w:r>
            <w:r w:rsidR="00C601C8" w:rsidRPr="00E6221C">
              <w:rPr>
                <w:rFonts w:eastAsia="Century Schoolbook"/>
                <w:szCs w:val="24"/>
              </w:rPr>
              <w:t xml:space="preserve">as </w:t>
            </w:r>
            <w:r w:rsidRPr="00E6221C">
              <w:rPr>
                <w:rFonts w:eastAsia="Century Schoolbook"/>
                <w:szCs w:val="24"/>
              </w:rPr>
              <w:t>described in following equation.</w:t>
            </w:r>
          </w:p>
        </w:tc>
      </w:tr>
      <w:tr w:rsidR="00C601C8" w:rsidRPr="00E6221C" w:rsidTr="0062271D">
        <w:tblPrEx>
          <w:jc w:val="left"/>
        </w:tblPrEx>
        <w:trPr>
          <w:gridBefore w:val="1"/>
          <w:wBefore w:w="108" w:type="dxa"/>
        </w:trPr>
        <w:tc>
          <w:tcPr>
            <w:tcW w:w="7002" w:type="dxa"/>
            <w:vAlign w:val="center"/>
          </w:tcPr>
          <w:p w:rsidR="00BA67D2" w:rsidRPr="00E6221C" w:rsidRDefault="00BA67D2" w:rsidP="00E6221C">
            <w:pPr>
              <w:spacing w:before="240" w:line="360" w:lineRule="auto"/>
              <w:rPr>
                <w:rFonts w:eastAsia="Century Schoolbook"/>
                <w:i/>
                <w:szCs w:val="24"/>
              </w:rPr>
            </w:pPr>
            <m:oMathPara>
              <m:oMath>
                <m:r>
                  <w:rPr>
                    <w:rFonts w:ascii="Cambria Math" w:eastAsia="Century Schoolbook" w:hAnsi="Cambria Math"/>
                    <w:szCs w:val="24"/>
                  </w:rPr>
                  <m:t>ω=</m:t>
                </m:r>
                <m:f>
                  <m:fPr>
                    <m:ctrlPr>
                      <w:rPr>
                        <w:rFonts w:ascii="Cambria Math" w:eastAsia="Century Schoolbook" w:hAnsi="Cambria Math"/>
                        <w:i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entury Schoolbook" w:hAnsi="Cambria Math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μ</m:t>
                        </m:r>
                      </m:e>
                      <m:sup>
                        <m:r>
                          <w:rPr>
                            <w:rFonts w:ascii="Cambria Math" w:eastAsia="Century Schoolbook" w:hAnsi="Cambria Math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Century Schoolbook" w:hAnsi="Cambria Math"/>
                        <w:szCs w:val="24"/>
                      </w:rPr>
                      <m:t>2η</m:t>
                    </m:r>
                  </m:den>
                </m:f>
              </m:oMath>
            </m:oMathPara>
          </w:p>
        </w:tc>
        <w:tc>
          <w:tcPr>
            <w:tcW w:w="1602" w:type="dxa"/>
            <w:vAlign w:val="center"/>
          </w:tcPr>
          <w:p w:rsidR="00BA67D2" w:rsidRPr="00E6221C" w:rsidRDefault="00BA67D2" w:rsidP="00E6221C">
            <w:pPr>
              <w:spacing w:before="240" w:line="360" w:lineRule="auto"/>
              <w:jc w:val="center"/>
              <w:rPr>
                <w:rFonts w:eastAsia="Century Schoolbook"/>
                <w:szCs w:val="24"/>
              </w:rPr>
            </w:pPr>
            <w:r w:rsidRPr="00E6221C">
              <w:rPr>
                <w:rFonts w:eastAsia="Century Schoolbook"/>
                <w:szCs w:val="24"/>
              </w:rPr>
              <w:t>Equation S</w:t>
            </w:r>
            <w:r w:rsidR="00AE402F" w:rsidRPr="00E6221C">
              <w:rPr>
                <w:rFonts w:eastAsia="Century Schoolbook"/>
                <w:szCs w:val="24"/>
              </w:rPr>
              <w:t>6</w:t>
            </w:r>
          </w:p>
        </w:tc>
      </w:tr>
    </w:tbl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5A1B34" w:rsidRPr="00E6221C" w:rsidRDefault="005A1B34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C075D3" w:rsidRPr="00E6221C" w:rsidRDefault="00C075D3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  <w:r w:rsidRPr="00E6221C">
        <w:rPr>
          <w:bCs/>
          <w:caps w:val="0"/>
          <w:noProof/>
          <w:szCs w:val="24"/>
          <w:lang w:val="en-US"/>
        </w:rPr>
        <w:lastRenderedPageBreak/>
        <w:drawing>
          <wp:inline distT="0" distB="0" distL="0" distR="0">
            <wp:extent cx="5029200" cy="3627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2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D3" w:rsidRPr="00E6221C" w:rsidRDefault="002F474E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t>Figure</w:t>
      </w:r>
      <w:r w:rsidR="00C075D3" w:rsidRPr="00E6221C">
        <w:rPr>
          <w:rFonts w:eastAsia="Calibri"/>
          <w:b/>
          <w:szCs w:val="24"/>
        </w:rPr>
        <w:t xml:space="preserve"> </w:t>
      </w:r>
      <w:r w:rsidR="002B0FE2" w:rsidRPr="00E6221C">
        <w:rPr>
          <w:rFonts w:eastAsia="Calibri"/>
          <w:b/>
          <w:szCs w:val="24"/>
        </w:rPr>
        <w:t>S</w:t>
      </w:r>
      <w:r w:rsidR="00C075D3" w:rsidRPr="00E6221C">
        <w:rPr>
          <w:rFonts w:eastAsia="Calibri"/>
          <w:b/>
          <w:szCs w:val="24"/>
        </w:rPr>
        <w:t>1</w:t>
      </w:r>
      <w:r w:rsidRPr="00E6221C">
        <w:rPr>
          <w:rFonts w:eastAsia="Calibri"/>
          <w:b/>
          <w:szCs w:val="24"/>
        </w:rPr>
        <w:t>.</w:t>
      </w:r>
      <w:r w:rsidR="00C075D3" w:rsidRPr="00E6221C">
        <w:rPr>
          <w:rFonts w:eastAsia="Calibri"/>
          <w:b/>
          <w:szCs w:val="24"/>
        </w:rPr>
        <w:t xml:space="preserve"> </w:t>
      </w:r>
      <w:r w:rsidR="007A7815" w:rsidRPr="00E6221C">
        <w:rPr>
          <w:rFonts w:eastAsia="Calibri"/>
          <w:szCs w:val="24"/>
        </w:rPr>
        <w:t>FT-</w:t>
      </w:r>
      <w:r w:rsidR="00C075D3" w:rsidRPr="00E6221C">
        <w:rPr>
          <w:rFonts w:eastAsia="Calibri"/>
          <w:szCs w:val="24"/>
        </w:rPr>
        <w:t xml:space="preserve">IR </w:t>
      </w:r>
      <w:r w:rsidR="002B0FE2" w:rsidRPr="00E6221C">
        <w:rPr>
          <w:rFonts w:eastAsia="Calibri"/>
          <w:szCs w:val="24"/>
        </w:rPr>
        <w:t xml:space="preserve">spectrum of the ligand </w:t>
      </w:r>
      <w:r w:rsidR="00C075D3" w:rsidRPr="00E6221C">
        <w:rPr>
          <w:rFonts w:eastAsia="Calibri"/>
          <w:b/>
          <w:szCs w:val="24"/>
        </w:rPr>
        <w:t>(L</w:t>
      </w:r>
      <w:r w:rsidR="00C075D3" w:rsidRPr="00E6221C">
        <w:rPr>
          <w:rFonts w:eastAsia="Calibri"/>
          <w:b/>
          <w:szCs w:val="24"/>
          <w:vertAlign w:val="superscript"/>
        </w:rPr>
        <w:t>1</w:t>
      </w:r>
      <w:r w:rsidR="00C075D3" w:rsidRPr="00E6221C">
        <w:rPr>
          <w:rFonts w:eastAsia="Calibri"/>
          <w:b/>
          <w:szCs w:val="24"/>
        </w:rPr>
        <w:t>)</w:t>
      </w:r>
    </w:p>
    <w:p w:rsidR="00AE402F" w:rsidRPr="00E6221C" w:rsidRDefault="00AE402F" w:rsidP="00E6221C">
      <w:pPr>
        <w:spacing w:after="160" w:line="360" w:lineRule="auto"/>
        <w:jc w:val="center"/>
        <w:rPr>
          <w:rFonts w:eastAsia="Calibri"/>
          <w:b/>
          <w:szCs w:val="24"/>
        </w:rPr>
      </w:pPr>
    </w:p>
    <w:p w:rsidR="00C075D3" w:rsidRPr="00E6221C" w:rsidRDefault="00C075D3" w:rsidP="00E6221C">
      <w:pPr>
        <w:pStyle w:val="AuthorsStyle"/>
        <w:spacing w:line="360" w:lineRule="auto"/>
        <w:rPr>
          <w:bCs/>
          <w:caps w:val="0"/>
          <w:szCs w:val="24"/>
          <w:lang w:val="en-US"/>
        </w:rPr>
      </w:pPr>
    </w:p>
    <w:p w:rsidR="00F076E7" w:rsidRPr="00E6221C" w:rsidRDefault="00C075D3" w:rsidP="00E6221C">
      <w:pPr>
        <w:spacing w:line="360" w:lineRule="auto"/>
        <w:jc w:val="center"/>
        <w:rPr>
          <w:szCs w:val="24"/>
        </w:rPr>
      </w:pPr>
      <w:r w:rsidRPr="00E6221C">
        <w:rPr>
          <w:noProof/>
          <w:szCs w:val="24"/>
          <w:lang w:val="en-US"/>
        </w:rPr>
        <w:drawing>
          <wp:inline distT="0" distB="0" distL="0" distR="0">
            <wp:extent cx="5029200" cy="269880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9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E2" w:rsidRPr="00E6221C" w:rsidRDefault="002F474E" w:rsidP="00E6221C">
      <w:pPr>
        <w:spacing w:before="240" w:after="160" w:line="360" w:lineRule="auto"/>
        <w:jc w:val="center"/>
        <w:rPr>
          <w:rFonts w:eastAsia="Calibri"/>
          <w:szCs w:val="24"/>
          <w:vertAlign w:val="subscript"/>
        </w:rPr>
      </w:pPr>
      <w:r w:rsidRPr="00E6221C">
        <w:rPr>
          <w:rFonts w:eastAsia="Calibri"/>
          <w:b/>
          <w:szCs w:val="24"/>
        </w:rPr>
        <w:t>Figure</w:t>
      </w:r>
      <w:r w:rsidR="002B0FE2" w:rsidRPr="00E6221C">
        <w:rPr>
          <w:rFonts w:eastAsia="Calibri"/>
          <w:b/>
          <w:szCs w:val="24"/>
        </w:rPr>
        <w:t xml:space="preserve"> S2</w:t>
      </w:r>
      <w:r w:rsidRPr="00E6221C">
        <w:rPr>
          <w:rFonts w:eastAsia="Calibri"/>
          <w:b/>
          <w:szCs w:val="24"/>
        </w:rPr>
        <w:t>.</w:t>
      </w:r>
      <w:r w:rsidR="002B0FE2" w:rsidRPr="00E6221C">
        <w:rPr>
          <w:rFonts w:eastAsia="Calibri"/>
          <w:b/>
          <w:szCs w:val="24"/>
        </w:rPr>
        <w:t xml:space="preserve"> </w:t>
      </w:r>
      <w:r w:rsidR="002B0FE2" w:rsidRPr="00E6221C">
        <w:rPr>
          <w:rFonts w:eastAsia="Calibri"/>
          <w:szCs w:val="24"/>
        </w:rPr>
        <w:t xml:space="preserve">FT-IR spectrum of the ligand </w:t>
      </w:r>
      <w:r w:rsidR="002B0FE2" w:rsidRPr="00E6221C">
        <w:rPr>
          <w:rFonts w:eastAsia="Calibri"/>
          <w:b/>
          <w:szCs w:val="24"/>
        </w:rPr>
        <w:t>(L</w:t>
      </w:r>
      <w:r w:rsidR="002B0FE2" w:rsidRPr="00E6221C">
        <w:rPr>
          <w:rFonts w:eastAsia="Calibri"/>
          <w:b/>
          <w:szCs w:val="24"/>
          <w:vertAlign w:val="superscript"/>
        </w:rPr>
        <w:t>2</w:t>
      </w:r>
      <w:r w:rsidR="002B0FE2" w:rsidRPr="00E6221C">
        <w:rPr>
          <w:rFonts w:eastAsia="Calibri"/>
          <w:b/>
          <w:szCs w:val="24"/>
        </w:rPr>
        <w:t>)</w:t>
      </w:r>
    </w:p>
    <w:p w:rsidR="00C075D3" w:rsidRPr="00E6221C" w:rsidRDefault="00C075D3" w:rsidP="00E6221C">
      <w:pPr>
        <w:spacing w:after="160" w:line="360" w:lineRule="auto"/>
        <w:jc w:val="center"/>
        <w:rPr>
          <w:rFonts w:eastAsia="Calibri"/>
          <w:szCs w:val="24"/>
          <w:vertAlign w:val="subscript"/>
        </w:rPr>
      </w:pPr>
      <w:r w:rsidRPr="00E6221C">
        <w:rPr>
          <w:rFonts w:eastAsia="Calibri"/>
          <w:noProof/>
          <w:szCs w:val="24"/>
          <w:vertAlign w:val="subscript"/>
          <w:lang w:val="en-US"/>
        </w:rPr>
        <w:lastRenderedPageBreak/>
        <w:drawing>
          <wp:inline distT="0" distB="0" distL="0" distR="0">
            <wp:extent cx="5029200" cy="359166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59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5D3" w:rsidRPr="00E6221C" w:rsidRDefault="002F474E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t>Figure</w:t>
      </w:r>
      <w:r w:rsidR="00C075D3" w:rsidRPr="00E6221C">
        <w:rPr>
          <w:rFonts w:eastAsia="Calibri"/>
          <w:b/>
          <w:szCs w:val="24"/>
        </w:rPr>
        <w:t xml:space="preserve"> </w:t>
      </w:r>
      <w:r w:rsidR="002B0FE2" w:rsidRPr="00E6221C">
        <w:rPr>
          <w:rFonts w:eastAsia="Calibri"/>
          <w:b/>
          <w:szCs w:val="24"/>
        </w:rPr>
        <w:t>S</w:t>
      </w:r>
      <w:r w:rsidR="007A7815" w:rsidRPr="00E6221C">
        <w:rPr>
          <w:rFonts w:eastAsia="Calibri"/>
          <w:b/>
          <w:szCs w:val="24"/>
        </w:rPr>
        <w:t>3</w:t>
      </w:r>
      <w:r w:rsidRPr="00E6221C">
        <w:rPr>
          <w:rFonts w:eastAsia="Calibri"/>
          <w:b/>
          <w:szCs w:val="24"/>
        </w:rPr>
        <w:t>.</w:t>
      </w:r>
      <w:r w:rsidR="00C075D3" w:rsidRPr="00E6221C">
        <w:rPr>
          <w:rFonts w:eastAsia="Calibri"/>
          <w:b/>
          <w:szCs w:val="24"/>
        </w:rPr>
        <w:t xml:space="preserve"> </w:t>
      </w:r>
      <w:r w:rsidR="007A7815" w:rsidRPr="00E6221C">
        <w:rPr>
          <w:rFonts w:eastAsia="Calibri"/>
          <w:szCs w:val="24"/>
        </w:rPr>
        <w:t>FT-</w:t>
      </w:r>
      <w:r w:rsidR="00C075D3" w:rsidRPr="00E6221C">
        <w:rPr>
          <w:rFonts w:eastAsia="Calibri"/>
          <w:szCs w:val="24"/>
        </w:rPr>
        <w:t xml:space="preserve">IR </w:t>
      </w:r>
      <w:r w:rsidR="002B0FE2" w:rsidRPr="00E6221C">
        <w:rPr>
          <w:rFonts w:eastAsia="Calibri"/>
          <w:szCs w:val="24"/>
        </w:rPr>
        <w:t xml:space="preserve">spectrum of the </w:t>
      </w:r>
      <w:proofErr w:type="gramStart"/>
      <w:r w:rsidR="002B0FE2" w:rsidRPr="00E6221C">
        <w:rPr>
          <w:rFonts w:eastAsia="Calibri"/>
          <w:szCs w:val="24"/>
        </w:rPr>
        <w:t>Cu(</w:t>
      </w:r>
      <w:proofErr w:type="gramEnd"/>
      <w:r w:rsidR="002B0FE2" w:rsidRPr="00E6221C">
        <w:rPr>
          <w:rFonts w:eastAsia="Calibri"/>
          <w:szCs w:val="24"/>
        </w:rPr>
        <w:t xml:space="preserve">II) complex </w:t>
      </w:r>
      <w:r w:rsidR="00C075D3" w:rsidRPr="00E6221C">
        <w:rPr>
          <w:rFonts w:eastAsia="Calibri"/>
          <w:b/>
          <w:szCs w:val="24"/>
        </w:rPr>
        <w:t>(5)</w:t>
      </w:r>
    </w:p>
    <w:p w:rsidR="00AE402F" w:rsidRPr="00E6221C" w:rsidRDefault="00AE402F" w:rsidP="00E6221C">
      <w:pPr>
        <w:spacing w:after="160" w:line="360" w:lineRule="auto"/>
        <w:jc w:val="center"/>
        <w:rPr>
          <w:rFonts w:eastAsia="Calibri"/>
          <w:b/>
          <w:szCs w:val="24"/>
        </w:rPr>
      </w:pPr>
    </w:p>
    <w:p w:rsidR="005A1B34" w:rsidRPr="00E6221C" w:rsidRDefault="005A1B34" w:rsidP="00E6221C">
      <w:pPr>
        <w:spacing w:after="160" w:line="360" w:lineRule="auto"/>
        <w:jc w:val="center"/>
        <w:rPr>
          <w:rFonts w:eastAsia="Calibri"/>
          <w:b/>
          <w:szCs w:val="24"/>
        </w:rPr>
      </w:pPr>
    </w:p>
    <w:p w:rsidR="00C075D3" w:rsidRPr="00E6221C" w:rsidRDefault="00947BBC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drawing>
          <wp:inline distT="0" distB="0" distL="0" distR="0">
            <wp:extent cx="5732145" cy="328041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mScanner 02-21-2021 21.16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B3" w:rsidRPr="00E6221C" w:rsidRDefault="002F474E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t>Figure</w:t>
      </w:r>
      <w:r w:rsidR="00BA48E9" w:rsidRPr="00E6221C">
        <w:rPr>
          <w:rFonts w:eastAsia="Calibri"/>
          <w:b/>
          <w:szCs w:val="24"/>
        </w:rPr>
        <w:t xml:space="preserve"> </w:t>
      </w:r>
      <w:r w:rsidR="002B0FE2" w:rsidRPr="00E6221C">
        <w:rPr>
          <w:rFonts w:eastAsia="Calibri"/>
          <w:b/>
          <w:szCs w:val="24"/>
        </w:rPr>
        <w:t>S</w:t>
      </w:r>
      <w:r w:rsidR="007A7815" w:rsidRPr="00E6221C">
        <w:rPr>
          <w:rFonts w:eastAsia="Calibri"/>
          <w:b/>
          <w:szCs w:val="24"/>
        </w:rPr>
        <w:t>4</w:t>
      </w:r>
      <w:r w:rsidRPr="00E6221C">
        <w:rPr>
          <w:rFonts w:eastAsia="Calibri"/>
          <w:b/>
          <w:szCs w:val="24"/>
        </w:rPr>
        <w:t>.</w:t>
      </w:r>
      <w:r w:rsidR="003243B3" w:rsidRPr="00E6221C">
        <w:rPr>
          <w:rFonts w:eastAsia="Calibri"/>
          <w:b/>
          <w:szCs w:val="24"/>
        </w:rPr>
        <w:t xml:space="preserve"> </w:t>
      </w:r>
      <w:r w:rsidR="007A7815" w:rsidRPr="00E6221C">
        <w:rPr>
          <w:rFonts w:eastAsia="Calibri"/>
          <w:szCs w:val="24"/>
        </w:rPr>
        <w:t>FT-</w:t>
      </w:r>
      <w:r w:rsidR="003243B3" w:rsidRPr="00E6221C">
        <w:rPr>
          <w:rFonts w:eastAsia="Calibri"/>
          <w:szCs w:val="24"/>
        </w:rPr>
        <w:t xml:space="preserve">IR </w:t>
      </w:r>
      <w:r w:rsidR="002B0FE2" w:rsidRPr="00E6221C">
        <w:rPr>
          <w:rFonts w:eastAsia="Calibri"/>
          <w:szCs w:val="24"/>
        </w:rPr>
        <w:t>s</w:t>
      </w:r>
      <w:r w:rsidR="003243B3" w:rsidRPr="00E6221C">
        <w:rPr>
          <w:rFonts w:eastAsia="Calibri"/>
          <w:szCs w:val="24"/>
        </w:rPr>
        <w:t xml:space="preserve">pectrum of </w:t>
      </w:r>
      <w:r w:rsidR="007A7815" w:rsidRPr="00E6221C">
        <w:rPr>
          <w:rFonts w:eastAsia="Calibri"/>
          <w:szCs w:val="24"/>
        </w:rPr>
        <w:t xml:space="preserve">the </w:t>
      </w:r>
      <w:proofErr w:type="gramStart"/>
      <w:r w:rsidR="002B0FE2" w:rsidRPr="00E6221C">
        <w:rPr>
          <w:rFonts w:eastAsia="Calibri"/>
          <w:szCs w:val="24"/>
        </w:rPr>
        <w:t>Zn(</w:t>
      </w:r>
      <w:proofErr w:type="gramEnd"/>
      <w:r w:rsidR="002B0FE2" w:rsidRPr="00E6221C">
        <w:rPr>
          <w:rFonts w:eastAsia="Calibri"/>
          <w:szCs w:val="24"/>
        </w:rPr>
        <w:t>II) c</w:t>
      </w:r>
      <w:r w:rsidR="003243B3" w:rsidRPr="00E6221C">
        <w:rPr>
          <w:rFonts w:eastAsia="Calibri"/>
          <w:szCs w:val="24"/>
        </w:rPr>
        <w:t xml:space="preserve">omplex </w:t>
      </w:r>
      <w:r w:rsidR="003243B3" w:rsidRPr="00E6221C">
        <w:rPr>
          <w:rFonts w:eastAsia="Calibri"/>
          <w:b/>
          <w:szCs w:val="24"/>
        </w:rPr>
        <w:t>(6)</w:t>
      </w:r>
    </w:p>
    <w:p w:rsidR="00947BBC" w:rsidRPr="00E6221C" w:rsidRDefault="00947BBC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lastRenderedPageBreak/>
        <w:drawing>
          <wp:inline distT="0" distB="0" distL="0" distR="0">
            <wp:extent cx="5456555" cy="4187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mScanner 02-21-2021 21.41_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" t="4143" r="1983"/>
                    <a:stretch/>
                  </pic:blipFill>
                  <pic:spPr bwMode="auto">
                    <a:xfrm>
                      <a:off x="0" y="0"/>
                      <a:ext cx="5456555" cy="418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BBC" w:rsidRPr="00E6221C" w:rsidRDefault="002F474E" w:rsidP="00E6221C">
      <w:pPr>
        <w:spacing w:line="360" w:lineRule="auto"/>
        <w:jc w:val="center"/>
        <w:rPr>
          <w:rFonts w:eastAsia="Calibri"/>
          <w:b/>
          <w:szCs w:val="24"/>
        </w:rPr>
      </w:pPr>
      <w:r w:rsidRPr="00E6221C">
        <w:rPr>
          <w:b/>
          <w:szCs w:val="24"/>
        </w:rPr>
        <w:t>Figure</w:t>
      </w:r>
      <w:r w:rsidR="00947BBC" w:rsidRPr="00E6221C">
        <w:rPr>
          <w:b/>
          <w:szCs w:val="24"/>
        </w:rPr>
        <w:t xml:space="preserve"> </w:t>
      </w:r>
      <w:r w:rsidR="00D22F46" w:rsidRPr="00E6221C">
        <w:rPr>
          <w:b/>
          <w:szCs w:val="24"/>
        </w:rPr>
        <w:t>S</w:t>
      </w:r>
      <w:r w:rsidR="007A7815" w:rsidRPr="00E6221C">
        <w:rPr>
          <w:b/>
          <w:szCs w:val="24"/>
        </w:rPr>
        <w:t>5</w:t>
      </w:r>
      <w:r w:rsidRPr="00E6221C">
        <w:rPr>
          <w:b/>
          <w:szCs w:val="24"/>
        </w:rPr>
        <w:t>.</w:t>
      </w:r>
      <w:r w:rsidR="00947BBC" w:rsidRPr="00E6221C">
        <w:rPr>
          <w:b/>
          <w:szCs w:val="24"/>
        </w:rPr>
        <w:t xml:space="preserve"> </w:t>
      </w:r>
      <w:r w:rsidR="00947BBC" w:rsidRPr="00E6221C">
        <w:rPr>
          <w:szCs w:val="24"/>
          <w:vertAlign w:val="superscript"/>
        </w:rPr>
        <w:t>1</w:t>
      </w:r>
      <w:r w:rsidR="00947BBC" w:rsidRPr="00E6221C">
        <w:rPr>
          <w:szCs w:val="24"/>
        </w:rPr>
        <w:t xml:space="preserve">H-NMR </w:t>
      </w:r>
      <w:r w:rsidR="00D22F46" w:rsidRPr="00E6221C">
        <w:rPr>
          <w:szCs w:val="24"/>
        </w:rPr>
        <w:t>spectrum of the ligand</w:t>
      </w:r>
      <w:r w:rsidR="00D22F46" w:rsidRPr="00E6221C">
        <w:rPr>
          <w:b/>
          <w:szCs w:val="24"/>
        </w:rPr>
        <w:t xml:space="preserve"> </w:t>
      </w:r>
      <w:r w:rsidR="00947BBC" w:rsidRPr="00E6221C">
        <w:rPr>
          <w:rFonts w:eastAsia="Calibri"/>
          <w:b/>
          <w:szCs w:val="24"/>
        </w:rPr>
        <w:t>(L</w:t>
      </w:r>
      <w:r w:rsidR="00947BBC" w:rsidRPr="00E6221C">
        <w:rPr>
          <w:rFonts w:eastAsia="Calibri"/>
          <w:b/>
          <w:szCs w:val="24"/>
          <w:vertAlign w:val="superscript"/>
        </w:rPr>
        <w:t>1</w:t>
      </w:r>
      <w:r w:rsidR="00947BBC" w:rsidRPr="00E6221C">
        <w:rPr>
          <w:rFonts w:eastAsia="Calibri"/>
          <w:b/>
          <w:szCs w:val="24"/>
        </w:rPr>
        <w:t>)</w:t>
      </w:r>
    </w:p>
    <w:p w:rsidR="00C601C8" w:rsidRPr="00E6221C" w:rsidRDefault="00C601C8" w:rsidP="00E6221C">
      <w:pPr>
        <w:spacing w:line="360" w:lineRule="auto"/>
        <w:jc w:val="center"/>
        <w:rPr>
          <w:rFonts w:eastAsia="Calibri"/>
          <w:b/>
          <w:szCs w:val="24"/>
        </w:rPr>
      </w:pPr>
    </w:p>
    <w:p w:rsidR="00947BBC" w:rsidRPr="00E6221C" w:rsidRDefault="00947BBC" w:rsidP="00E6221C">
      <w:pPr>
        <w:spacing w:line="360" w:lineRule="auto"/>
        <w:rPr>
          <w:rFonts w:eastAsia="Calibri"/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drawing>
          <wp:inline distT="0" distB="0" distL="0" distR="0">
            <wp:extent cx="5619048" cy="353333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C" w:rsidRPr="00E6221C" w:rsidRDefault="002F474E" w:rsidP="00E6221C">
      <w:pPr>
        <w:spacing w:line="360" w:lineRule="auto"/>
        <w:jc w:val="center"/>
        <w:rPr>
          <w:rFonts w:eastAsia="Calibri"/>
          <w:b/>
          <w:szCs w:val="24"/>
        </w:rPr>
      </w:pPr>
      <w:r w:rsidRPr="00E6221C">
        <w:rPr>
          <w:b/>
          <w:szCs w:val="24"/>
        </w:rPr>
        <w:t>Figure</w:t>
      </w:r>
      <w:r w:rsidR="00947BBC" w:rsidRPr="00E6221C">
        <w:rPr>
          <w:b/>
          <w:szCs w:val="24"/>
        </w:rPr>
        <w:t xml:space="preserve"> </w:t>
      </w:r>
      <w:r w:rsidR="00D22F46" w:rsidRPr="00E6221C">
        <w:rPr>
          <w:b/>
          <w:szCs w:val="24"/>
        </w:rPr>
        <w:t>S</w:t>
      </w:r>
      <w:r w:rsidR="007A7815" w:rsidRPr="00E6221C">
        <w:rPr>
          <w:b/>
          <w:szCs w:val="24"/>
        </w:rPr>
        <w:t>6</w:t>
      </w:r>
      <w:r w:rsidRPr="00E6221C">
        <w:rPr>
          <w:b/>
          <w:szCs w:val="24"/>
        </w:rPr>
        <w:t>.</w:t>
      </w:r>
      <w:r w:rsidR="00947BBC" w:rsidRPr="00E6221C">
        <w:rPr>
          <w:b/>
          <w:szCs w:val="24"/>
        </w:rPr>
        <w:t xml:space="preserve"> </w:t>
      </w:r>
      <w:r w:rsidR="00947BBC" w:rsidRPr="00E6221C">
        <w:rPr>
          <w:szCs w:val="24"/>
          <w:vertAlign w:val="superscript"/>
        </w:rPr>
        <w:t>1</w:t>
      </w:r>
      <w:r w:rsidR="00947BBC" w:rsidRPr="00E6221C">
        <w:rPr>
          <w:szCs w:val="24"/>
        </w:rPr>
        <w:t xml:space="preserve">H-NMR </w:t>
      </w:r>
      <w:r w:rsidR="00D22F46" w:rsidRPr="00E6221C">
        <w:rPr>
          <w:szCs w:val="24"/>
        </w:rPr>
        <w:t>spectrum of the ligand</w:t>
      </w:r>
      <w:r w:rsidR="00D22F46" w:rsidRPr="00E6221C">
        <w:rPr>
          <w:b/>
          <w:szCs w:val="24"/>
        </w:rPr>
        <w:t xml:space="preserve"> </w:t>
      </w:r>
      <w:r w:rsidR="00947BBC" w:rsidRPr="00E6221C">
        <w:rPr>
          <w:rFonts w:eastAsia="Calibri"/>
          <w:b/>
          <w:szCs w:val="24"/>
        </w:rPr>
        <w:t>(L</w:t>
      </w:r>
      <w:r w:rsidR="00947BBC" w:rsidRPr="00E6221C">
        <w:rPr>
          <w:rFonts w:eastAsia="Calibri"/>
          <w:b/>
          <w:szCs w:val="24"/>
          <w:vertAlign w:val="superscript"/>
        </w:rPr>
        <w:t>2</w:t>
      </w:r>
      <w:r w:rsidR="00947BBC" w:rsidRPr="00E6221C">
        <w:rPr>
          <w:rFonts w:eastAsia="Calibri"/>
          <w:b/>
          <w:szCs w:val="24"/>
        </w:rPr>
        <w:t>)</w:t>
      </w:r>
    </w:p>
    <w:p w:rsidR="00947BBC" w:rsidRPr="00E6221C" w:rsidRDefault="00947BBC" w:rsidP="00E6221C">
      <w:pPr>
        <w:spacing w:after="160"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lastRenderedPageBreak/>
        <w:drawing>
          <wp:inline distT="0" distB="0" distL="0" distR="0">
            <wp:extent cx="5732145" cy="392557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mScanner 02-21-2021 21.41_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BBC" w:rsidRPr="00E6221C" w:rsidRDefault="002F474E" w:rsidP="00E6221C">
      <w:pPr>
        <w:tabs>
          <w:tab w:val="center" w:pos="4680"/>
          <w:tab w:val="left" w:pos="7170"/>
        </w:tabs>
        <w:spacing w:line="360" w:lineRule="auto"/>
        <w:jc w:val="center"/>
        <w:rPr>
          <w:b/>
          <w:szCs w:val="24"/>
        </w:rPr>
      </w:pPr>
      <w:r w:rsidRPr="00E6221C">
        <w:rPr>
          <w:b/>
          <w:szCs w:val="24"/>
        </w:rPr>
        <w:t>Figure</w:t>
      </w:r>
      <w:r w:rsidR="007A7815" w:rsidRPr="00E6221C">
        <w:rPr>
          <w:rFonts w:eastAsia="Calibri"/>
          <w:b/>
          <w:szCs w:val="24"/>
        </w:rPr>
        <w:t xml:space="preserve"> </w:t>
      </w:r>
      <w:r w:rsidR="00D22F46" w:rsidRPr="00E6221C">
        <w:rPr>
          <w:rFonts w:eastAsia="Calibri"/>
          <w:b/>
          <w:szCs w:val="24"/>
        </w:rPr>
        <w:t>S</w:t>
      </w:r>
      <w:r w:rsidR="007A7815" w:rsidRPr="00E6221C">
        <w:rPr>
          <w:rFonts w:eastAsia="Calibri"/>
          <w:b/>
          <w:szCs w:val="24"/>
        </w:rPr>
        <w:t>7</w:t>
      </w:r>
      <w:r w:rsidRPr="00E6221C">
        <w:rPr>
          <w:rFonts w:eastAsia="Calibri"/>
          <w:b/>
          <w:szCs w:val="24"/>
        </w:rPr>
        <w:t>.</w:t>
      </w:r>
      <w:r w:rsidR="007A7815" w:rsidRPr="00E6221C">
        <w:rPr>
          <w:rFonts w:eastAsia="Calibri"/>
          <w:b/>
          <w:szCs w:val="24"/>
        </w:rPr>
        <w:t xml:space="preserve"> </w:t>
      </w:r>
      <w:r w:rsidR="00947BBC" w:rsidRPr="00E6221C">
        <w:rPr>
          <w:szCs w:val="24"/>
        </w:rPr>
        <w:t xml:space="preserve">Mass </w:t>
      </w:r>
      <w:r w:rsidR="00D22F46" w:rsidRPr="00E6221C">
        <w:rPr>
          <w:szCs w:val="24"/>
        </w:rPr>
        <w:t>spectrum of the ligand</w:t>
      </w:r>
      <w:r w:rsidR="00D22F46" w:rsidRPr="00E6221C">
        <w:rPr>
          <w:b/>
          <w:szCs w:val="24"/>
        </w:rPr>
        <w:t xml:space="preserve"> </w:t>
      </w:r>
      <w:r w:rsidR="00947BBC" w:rsidRPr="00E6221C">
        <w:rPr>
          <w:rFonts w:eastAsia="Calibri"/>
          <w:b/>
          <w:szCs w:val="24"/>
        </w:rPr>
        <w:t>(L</w:t>
      </w:r>
      <w:r w:rsidR="00947BBC" w:rsidRPr="00E6221C">
        <w:rPr>
          <w:rFonts w:eastAsia="Calibri"/>
          <w:b/>
          <w:szCs w:val="24"/>
          <w:vertAlign w:val="superscript"/>
        </w:rPr>
        <w:t>1</w:t>
      </w:r>
      <w:r w:rsidR="00947BBC" w:rsidRPr="00E6221C">
        <w:rPr>
          <w:rFonts w:eastAsia="Calibri"/>
          <w:b/>
          <w:szCs w:val="24"/>
        </w:rPr>
        <w:t>)</w:t>
      </w:r>
    </w:p>
    <w:p w:rsidR="00947BBC" w:rsidRPr="00E6221C" w:rsidRDefault="00947BBC" w:rsidP="00E6221C">
      <w:pPr>
        <w:tabs>
          <w:tab w:val="center" w:pos="4680"/>
          <w:tab w:val="left" w:pos="7170"/>
        </w:tabs>
        <w:spacing w:line="360" w:lineRule="auto"/>
        <w:rPr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drawing>
          <wp:inline distT="0" distB="0" distL="0" distR="0" wp14:anchorId="3C73F61A" wp14:editId="47B50F93">
            <wp:extent cx="5732145" cy="4084098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9E" w:rsidRPr="00E6221C" w:rsidRDefault="002F474E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b/>
          <w:szCs w:val="24"/>
        </w:rPr>
      </w:pPr>
      <w:r w:rsidRPr="00E6221C">
        <w:rPr>
          <w:b/>
          <w:szCs w:val="24"/>
        </w:rPr>
        <w:t>Figure</w:t>
      </w:r>
      <w:r w:rsidR="007A7815" w:rsidRPr="00E6221C">
        <w:rPr>
          <w:rFonts w:eastAsia="Calibri"/>
          <w:b/>
          <w:szCs w:val="24"/>
        </w:rPr>
        <w:t xml:space="preserve"> </w:t>
      </w:r>
      <w:r w:rsidR="00D22F46" w:rsidRPr="00E6221C">
        <w:rPr>
          <w:rFonts w:eastAsia="Calibri"/>
          <w:b/>
          <w:szCs w:val="24"/>
        </w:rPr>
        <w:t>S</w:t>
      </w:r>
      <w:r w:rsidR="007A7815" w:rsidRPr="00E6221C">
        <w:rPr>
          <w:rFonts w:eastAsia="Calibri"/>
          <w:b/>
          <w:szCs w:val="24"/>
        </w:rPr>
        <w:t>8</w:t>
      </w:r>
      <w:r w:rsidRPr="00E6221C">
        <w:rPr>
          <w:rFonts w:eastAsia="Calibri"/>
          <w:b/>
          <w:szCs w:val="24"/>
        </w:rPr>
        <w:t>.</w:t>
      </w:r>
      <w:r w:rsidR="00947BBC" w:rsidRPr="00E6221C">
        <w:rPr>
          <w:b/>
          <w:szCs w:val="24"/>
        </w:rPr>
        <w:t xml:space="preserve"> </w:t>
      </w:r>
      <w:r w:rsidR="0034729E" w:rsidRPr="00E6221C">
        <w:rPr>
          <w:szCs w:val="24"/>
        </w:rPr>
        <w:t xml:space="preserve">Mass </w:t>
      </w:r>
      <w:r w:rsidR="00D22F46" w:rsidRPr="00E6221C">
        <w:rPr>
          <w:szCs w:val="24"/>
        </w:rPr>
        <w:t>spectrum of the ligand</w:t>
      </w:r>
      <w:r w:rsidR="00D22F46" w:rsidRPr="00E6221C">
        <w:rPr>
          <w:b/>
          <w:szCs w:val="24"/>
        </w:rPr>
        <w:t xml:space="preserve"> </w:t>
      </w:r>
      <w:r w:rsidR="00947BBC" w:rsidRPr="00E6221C">
        <w:rPr>
          <w:rFonts w:eastAsia="Calibri"/>
          <w:b/>
          <w:szCs w:val="24"/>
        </w:rPr>
        <w:t>(L</w:t>
      </w:r>
      <w:r w:rsidR="00947BBC" w:rsidRPr="00E6221C">
        <w:rPr>
          <w:rFonts w:eastAsia="Calibri"/>
          <w:b/>
          <w:szCs w:val="24"/>
          <w:vertAlign w:val="superscript"/>
        </w:rPr>
        <w:t>2</w:t>
      </w:r>
      <w:r w:rsidR="00947BBC" w:rsidRPr="00E6221C">
        <w:rPr>
          <w:rFonts w:eastAsia="Calibri"/>
          <w:b/>
          <w:szCs w:val="24"/>
        </w:rPr>
        <w:t>)</w:t>
      </w:r>
    </w:p>
    <w:p w:rsidR="005A1B34" w:rsidRPr="00E6221C" w:rsidRDefault="005A1B34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noProof/>
          <w:szCs w:val="24"/>
          <w:lang w:val="en-US"/>
        </w:rPr>
        <w:lastRenderedPageBreak/>
        <w:drawing>
          <wp:inline distT="0" distB="0" distL="0" distR="0">
            <wp:extent cx="5732145" cy="4988560"/>
            <wp:effectExtent l="0" t="0" r="190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V-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02F" w:rsidRPr="00E6221C" w:rsidRDefault="002F474E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  <w:r w:rsidRPr="00E6221C">
        <w:rPr>
          <w:b/>
          <w:szCs w:val="24"/>
        </w:rPr>
        <w:t>Figure</w:t>
      </w:r>
      <w:r w:rsidR="00AE402F" w:rsidRPr="00E6221C">
        <w:rPr>
          <w:rFonts w:eastAsia="Calibri"/>
          <w:b/>
          <w:szCs w:val="24"/>
        </w:rPr>
        <w:t xml:space="preserve"> S9</w:t>
      </w:r>
      <w:r w:rsidRPr="00E6221C">
        <w:rPr>
          <w:rFonts w:eastAsia="Calibri"/>
          <w:b/>
          <w:szCs w:val="24"/>
        </w:rPr>
        <w:t>.</w:t>
      </w:r>
      <w:r w:rsidR="00AE402F" w:rsidRPr="00E6221C">
        <w:rPr>
          <w:rFonts w:eastAsia="Calibri"/>
          <w:b/>
          <w:szCs w:val="24"/>
        </w:rPr>
        <w:t xml:space="preserve"> </w:t>
      </w:r>
      <w:r w:rsidR="00AE402F" w:rsidRPr="00E6221C">
        <w:rPr>
          <w:rFonts w:eastAsia="Calibri"/>
          <w:szCs w:val="24"/>
        </w:rPr>
        <w:t>Computed UV-Vis spectra of studied compounds</w:t>
      </w: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szCs w:val="24"/>
        </w:rPr>
      </w:pPr>
    </w:p>
    <w:p w:rsidR="00AE402F" w:rsidRPr="00E6221C" w:rsidRDefault="00AE402F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b/>
          <w:szCs w:val="24"/>
        </w:rPr>
      </w:pPr>
      <w:r w:rsidRPr="00E6221C">
        <w:rPr>
          <w:rFonts w:eastAsia="Calibri"/>
          <w:b/>
          <w:szCs w:val="24"/>
        </w:rPr>
        <w:t xml:space="preserve"> </w:t>
      </w:r>
    </w:p>
    <w:p w:rsidR="00A944F8" w:rsidRPr="00E6221C" w:rsidRDefault="00A944F8" w:rsidP="00E6221C">
      <w:pPr>
        <w:tabs>
          <w:tab w:val="center" w:pos="4680"/>
          <w:tab w:val="left" w:pos="7170"/>
        </w:tabs>
        <w:spacing w:line="360" w:lineRule="auto"/>
        <w:jc w:val="center"/>
        <w:rPr>
          <w:rFonts w:eastAsia="Calibri"/>
          <w:b/>
          <w:szCs w:val="24"/>
        </w:rPr>
      </w:pPr>
    </w:p>
    <w:p w:rsidR="009B24A3" w:rsidRPr="00E6221C" w:rsidRDefault="009B24A3" w:rsidP="0081708B">
      <w:pPr>
        <w:spacing w:after="240" w:line="360" w:lineRule="auto"/>
        <w:rPr>
          <w:b/>
          <w:szCs w:val="24"/>
        </w:rPr>
      </w:pPr>
      <w:r w:rsidRPr="00E6221C">
        <w:rPr>
          <w:b/>
          <w:szCs w:val="24"/>
        </w:rPr>
        <w:lastRenderedPageBreak/>
        <w:t>References</w:t>
      </w:r>
    </w:p>
    <w:p w:rsidR="00551111" w:rsidRPr="00E6221C" w:rsidRDefault="0081708B" w:rsidP="00E6221C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V. Siva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S. S. Kumar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A.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Shameem</w:t>
      </w:r>
      <w:proofErr w:type="spellEnd"/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M. Raja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S.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Athimoolam</w:t>
      </w:r>
      <w:proofErr w:type="spellEnd"/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S. A. Bahadur,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>J</w:t>
      </w:r>
      <w:r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Mater</w:t>
      </w:r>
      <w:r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Sci</w:t>
      </w:r>
      <w:r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Mater</w:t>
      </w:r>
      <w:r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Electron.</w:t>
      </w:r>
      <w:r w:rsidR="00551111" w:rsidRPr="00E6221C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</w:t>
      </w:r>
      <w:r w:rsidR="00551111" w:rsidRPr="0081708B">
        <w:rPr>
          <w:rFonts w:ascii="Times New Roman" w:hAnsi="Times New Roman" w:cs="Times New Roman"/>
          <w:b/>
          <w:sz w:val="24"/>
          <w:szCs w:val="24"/>
          <w:lang w:bidi="en-US"/>
        </w:rPr>
        <w:t>2017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551111" w:rsidRPr="0081708B">
        <w:rPr>
          <w:rFonts w:ascii="Times New Roman" w:hAnsi="Times New Roman" w:cs="Times New Roman"/>
          <w:i/>
          <w:iCs/>
          <w:sz w:val="24"/>
          <w:szCs w:val="24"/>
          <w:lang w:bidi="en-US"/>
        </w:rPr>
        <w:t>28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12484–12496. </w:t>
      </w:r>
      <w:proofErr w:type="spellStart"/>
      <w:r w:rsidRPr="0081708B">
        <w:rPr>
          <w:rFonts w:ascii="Times New Roman" w:hAnsi="Times New Roman" w:cs="Times New Roman"/>
          <w:b/>
          <w:sz w:val="24"/>
          <w:szCs w:val="24"/>
          <w:lang w:bidi="en-US"/>
        </w:rPr>
        <w:t>Doi</w:t>
      </w:r>
      <w:proofErr w:type="spellEnd"/>
      <w:r w:rsidRPr="0081708B">
        <w:rPr>
          <w:rFonts w:ascii="Times New Roman" w:hAnsi="Times New Roman" w:cs="Times New Roman"/>
          <w:b/>
          <w:sz w:val="24"/>
          <w:szCs w:val="24"/>
          <w:lang w:bidi="en-US"/>
        </w:rPr>
        <w:t>: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10.1007/s10854-017-7070-8</w:t>
      </w:r>
    </w:p>
    <w:p w:rsidR="00551111" w:rsidRPr="00E6221C" w:rsidRDefault="00A65ED2" w:rsidP="00E6221C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R.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Vijayaraj</w:t>
      </w:r>
      <w:proofErr w:type="spellEnd"/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V. Subramanian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P. K.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Chattaraj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>,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 </w:t>
      </w:r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J</w:t>
      </w:r>
      <w:r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Chem</w:t>
      </w:r>
      <w:r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 xml:space="preserve"> Theory </w:t>
      </w:r>
      <w:proofErr w:type="spellStart"/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Comput</w:t>
      </w:r>
      <w:proofErr w:type="spellEnd"/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.</w:t>
      </w:r>
      <w:r w:rsidR="00551111" w:rsidRPr="00E6221C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</w:t>
      </w:r>
      <w:r w:rsidR="00551111" w:rsidRPr="00A65ED2">
        <w:rPr>
          <w:rFonts w:ascii="Times New Roman" w:hAnsi="Times New Roman" w:cs="Times New Roman"/>
          <w:b/>
          <w:sz w:val="24"/>
          <w:szCs w:val="24"/>
          <w:lang w:bidi="en-US"/>
        </w:rPr>
        <w:t>2009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551111" w:rsidRPr="00A65ED2">
        <w:rPr>
          <w:rFonts w:ascii="Times New Roman" w:hAnsi="Times New Roman" w:cs="Times New Roman"/>
          <w:i/>
          <w:iCs/>
          <w:sz w:val="24"/>
          <w:szCs w:val="24"/>
          <w:lang w:bidi="en-US"/>
        </w:rPr>
        <w:t>5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2744–2753. </w:t>
      </w:r>
      <w:r w:rsidRPr="00A65ED2">
        <w:rPr>
          <w:rFonts w:ascii="Times New Roman" w:hAnsi="Times New Roman" w:cs="Times New Roman"/>
          <w:b/>
          <w:sz w:val="24"/>
          <w:szCs w:val="24"/>
          <w:lang w:bidi="en-US"/>
        </w:rPr>
        <w:t>DOI:</w:t>
      </w:r>
      <w:r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551111" w:rsidRPr="00E6221C">
        <w:rPr>
          <w:rFonts w:ascii="Times New Roman" w:hAnsi="Times New Roman" w:cs="Times New Roman"/>
          <w:sz w:val="24"/>
          <w:szCs w:val="24"/>
          <w:lang w:bidi="en-US"/>
        </w:rPr>
        <w:t>10.1021/ct900347f</w:t>
      </w:r>
    </w:p>
    <w:p w:rsidR="00FF6EC9" w:rsidRPr="00E6221C" w:rsidRDefault="00A65ED2" w:rsidP="00E6221C">
      <w:pPr>
        <w:pStyle w:val="ListParagraph"/>
        <w:numPr>
          <w:ilvl w:val="0"/>
          <w:numId w:val="7"/>
        </w:numPr>
        <w:spacing w:before="240"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P. K.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Chattaraj</w:t>
      </w:r>
      <w:proofErr w:type="spellEnd"/>
      <w:r w:rsidR="00FF6EC9" w:rsidRPr="00E6221C">
        <w:rPr>
          <w:rFonts w:ascii="Times New Roman" w:hAnsi="Times New Roman" w:cs="Times New Roman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D. R. Roy,</w:t>
      </w:r>
      <w:r w:rsidR="00477CAE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FF6EC9" w:rsidRPr="00A65ED2">
        <w:rPr>
          <w:rFonts w:ascii="Times New Roman" w:hAnsi="Times New Roman" w:cs="Times New Roman"/>
          <w:i/>
          <w:sz w:val="24"/>
          <w:szCs w:val="24"/>
          <w:lang w:bidi="en-US"/>
        </w:rPr>
        <w:t>Chem</w:t>
      </w:r>
      <w:r w:rsidRPr="00A65ED2">
        <w:rPr>
          <w:rFonts w:ascii="Times New Roman" w:hAnsi="Times New Roman" w:cs="Times New Roman"/>
          <w:i/>
          <w:sz w:val="24"/>
          <w:szCs w:val="24"/>
          <w:lang w:bidi="en-US"/>
        </w:rPr>
        <w:t>.</w:t>
      </w:r>
      <w:r w:rsidR="00FF6EC9" w:rsidRPr="00A65ED2">
        <w:rPr>
          <w:rFonts w:ascii="Times New Roman" w:hAnsi="Times New Roman" w:cs="Times New Roman"/>
          <w:i/>
          <w:sz w:val="24"/>
          <w:szCs w:val="24"/>
          <w:lang w:bidi="en-US"/>
        </w:rPr>
        <w:t xml:space="preserve"> Rev</w:t>
      </w:r>
      <w:r w:rsidR="00477CAE" w:rsidRPr="00A65ED2">
        <w:rPr>
          <w:rFonts w:ascii="Times New Roman" w:hAnsi="Times New Roman" w:cs="Times New Roman"/>
          <w:i/>
          <w:sz w:val="24"/>
          <w:szCs w:val="24"/>
          <w:lang w:bidi="en-US"/>
        </w:rPr>
        <w:t>.</w:t>
      </w:r>
      <w:r w:rsidR="00477CAE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477CAE" w:rsidRPr="00A65ED2">
        <w:rPr>
          <w:rFonts w:ascii="Times New Roman" w:hAnsi="Times New Roman" w:cs="Times New Roman"/>
          <w:b/>
          <w:sz w:val="24"/>
          <w:szCs w:val="24"/>
          <w:lang w:bidi="en-US"/>
        </w:rPr>
        <w:t>2007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FF6EC9" w:rsidRPr="00A65ED2">
        <w:rPr>
          <w:rFonts w:ascii="Times New Roman" w:hAnsi="Times New Roman" w:cs="Times New Roman"/>
          <w:i/>
          <w:sz w:val="24"/>
          <w:szCs w:val="24"/>
          <w:lang w:bidi="en-US"/>
        </w:rPr>
        <w:t>107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r w:rsidR="00FF6EC9" w:rsidRPr="00E6221C">
        <w:rPr>
          <w:rFonts w:ascii="Times New Roman" w:hAnsi="Times New Roman" w:cs="Times New Roman"/>
          <w:sz w:val="24"/>
          <w:szCs w:val="24"/>
          <w:lang w:bidi="en-US"/>
        </w:rPr>
        <w:t xml:space="preserve">PR46–PR74. </w:t>
      </w:r>
      <w:bookmarkStart w:id="0" w:name="_GoBack"/>
      <w:proofErr w:type="spellStart"/>
      <w:r w:rsidRPr="00A65ED2">
        <w:rPr>
          <w:rFonts w:ascii="Times New Roman" w:hAnsi="Times New Roman" w:cs="Times New Roman"/>
          <w:b/>
          <w:sz w:val="24"/>
          <w:szCs w:val="24"/>
          <w:lang w:bidi="en-US"/>
        </w:rPr>
        <w:t>Doi</w:t>
      </w:r>
      <w:proofErr w:type="spellEnd"/>
      <w:r w:rsidRPr="00A65ED2">
        <w:rPr>
          <w:rFonts w:ascii="Times New Roman" w:hAnsi="Times New Roman" w:cs="Times New Roman"/>
          <w:b/>
          <w:sz w:val="24"/>
          <w:szCs w:val="24"/>
          <w:lang w:bidi="en-US"/>
        </w:rPr>
        <w:t>: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bookmarkEnd w:id="0"/>
      <w:r w:rsidR="00FF6EC9" w:rsidRPr="00E6221C">
        <w:rPr>
          <w:rFonts w:ascii="Times New Roman" w:hAnsi="Times New Roman" w:cs="Times New Roman"/>
          <w:sz w:val="24"/>
          <w:szCs w:val="24"/>
          <w:lang w:bidi="en-US"/>
        </w:rPr>
        <w:t>10.1021/cr078014b</w:t>
      </w:r>
    </w:p>
    <w:p w:rsidR="009B24A3" w:rsidRPr="00E6221C" w:rsidRDefault="009B24A3" w:rsidP="00E6221C">
      <w:pPr>
        <w:spacing w:line="360" w:lineRule="auto"/>
        <w:ind w:left="540" w:hanging="540"/>
        <w:rPr>
          <w:szCs w:val="24"/>
        </w:rPr>
      </w:pPr>
    </w:p>
    <w:sectPr w:rsidR="009B24A3" w:rsidRPr="00E6221C" w:rsidSect="00106DBB">
      <w:headerReference w:type="even" r:id="rId16"/>
      <w:headerReference w:type="default" r:id="rId17"/>
      <w:footerReference w:type="default" r:id="rId1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7E9" w:rsidRDefault="006D07E9">
      <w:r>
        <w:separator/>
      </w:r>
    </w:p>
  </w:endnote>
  <w:endnote w:type="continuationSeparator" w:id="0">
    <w:p w:rsidR="006D07E9" w:rsidRDefault="006D0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opiaStd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9046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06B9" w:rsidRDefault="00A50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5ED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506B9" w:rsidRDefault="00A506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7E9" w:rsidRDefault="006D07E9">
      <w:r>
        <w:separator/>
      </w:r>
    </w:p>
  </w:footnote>
  <w:footnote w:type="continuationSeparator" w:id="0">
    <w:p w:rsidR="006D07E9" w:rsidRDefault="006D07E9">
      <w:r>
        <w:continuationSeparator/>
      </w:r>
    </w:p>
  </w:footnote>
  <w:footnote w:id="1">
    <w:p w:rsidR="00E41AA2" w:rsidRPr="00D941D9" w:rsidRDefault="00E41AA2" w:rsidP="00E41AA2">
      <w:pPr>
        <w:pStyle w:val="BodyText"/>
        <w:spacing w:before="0" w:beforeAutospacing="0" w:after="0" w:afterAutospacing="0" w:line="200" w:lineRule="atLeast"/>
        <w:rPr>
          <w:color w:val="0000FF"/>
          <w:spacing w:val="-2"/>
        </w:rPr>
      </w:pPr>
      <w:r w:rsidRPr="00D941D9">
        <w:rPr>
          <w:b/>
        </w:rPr>
        <w:t>*Corresponding author:</w:t>
      </w:r>
      <w:r>
        <w:rPr>
          <w:b/>
        </w:rPr>
        <w:t xml:space="preserve"> E-mail:</w:t>
      </w:r>
      <w:r>
        <w:t xml:space="preserve"> </w:t>
      </w:r>
      <w:hyperlink r:id="rId1" w:history="1">
        <w:r w:rsidRPr="00405756">
          <w:rPr>
            <w:rStyle w:val="Hyperlink"/>
            <w:spacing w:val="-2"/>
          </w:rPr>
          <w:t>sajjadchemist@gmail.com</w:t>
        </w:r>
      </w:hyperlink>
      <w:r>
        <w:rPr>
          <w:rStyle w:val="Hyperlink"/>
          <w:spacing w:val="-2"/>
        </w:rPr>
        <w:t>/</w:t>
      </w:r>
      <w:hyperlink r:id="rId2" w:history="1">
        <w:r w:rsidRPr="002B26BC">
          <w:rPr>
            <w:rStyle w:val="Hyperlink"/>
            <w:spacing w:val="-2"/>
          </w:rPr>
          <w:t>sajjadchemist@uog.edu.pk</w:t>
        </w:r>
      </w:hyperlink>
      <w:r w:rsidRPr="00405756">
        <w:rPr>
          <w:rStyle w:val="Hyperlink"/>
          <w:spacing w:val="-2"/>
          <w:u w:val="non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9" w:rsidRDefault="00A506B9">
    <w:pPr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506B9" w:rsidRDefault="00A506B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B9" w:rsidRDefault="00A506B9" w:rsidP="00565462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67159"/>
    <w:multiLevelType w:val="hybridMultilevel"/>
    <w:tmpl w:val="9B22DFFA"/>
    <w:lvl w:ilvl="0" w:tplc="155A6584">
      <w:start w:val="1"/>
      <w:numFmt w:val="decimal"/>
      <w:lvlText w:val="[%1] "/>
      <w:lvlJc w:val="right"/>
      <w:pPr>
        <w:ind w:left="720" w:hanging="360"/>
      </w:pPr>
      <w:rPr>
        <w:b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073CAD"/>
    <w:multiLevelType w:val="hybridMultilevel"/>
    <w:tmpl w:val="E266E0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3E3C4405"/>
    <w:multiLevelType w:val="singleLevel"/>
    <w:tmpl w:val="5D9CBE1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 w15:restartNumberingAfterBreak="0">
    <w:nsid w:val="3E3F25D3"/>
    <w:multiLevelType w:val="hybridMultilevel"/>
    <w:tmpl w:val="8976E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B3D8D"/>
    <w:multiLevelType w:val="hybridMultilevel"/>
    <w:tmpl w:val="23802764"/>
    <w:lvl w:ilvl="0" w:tplc="041B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711097E"/>
    <w:multiLevelType w:val="hybridMultilevel"/>
    <w:tmpl w:val="BB2656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BB"/>
    <w:rsid w:val="000342EF"/>
    <w:rsid w:val="00047836"/>
    <w:rsid w:val="000755F1"/>
    <w:rsid w:val="000A4B05"/>
    <w:rsid w:val="000A7A39"/>
    <w:rsid w:val="000B1C61"/>
    <w:rsid w:val="000D057E"/>
    <w:rsid w:val="000E1C2E"/>
    <w:rsid w:val="000F597B"/>
    <w:rsid w:val="00106DBB"/>
    <w:rsid w:val="00120B7F"/>
    <w:rsid w:val="001228AD"/>
    <w:rsid w:val="00150F56"/>
    <w:rsid w:val="0016678D"/>
    <w:rsid w:val="0017625F"/>
    <w:rsid w:val="001B0F10"/>
    <w:rsid w:val="001C1C33"/>
    <w:rsid w:val="00214461"/>
    <w:rsid w:val="0022474F"/>
    <w:rsid w:val="00231B4A"/>
    <w:rsid w:val="00247528"/>
    <w:rsid w:val="00254DC7"/>
    <w:rsid w:val="00267CED"/>
    <w:rsid w:val="00285491"/>
    <w:rsid w:val="002B0FE2"/>
    <w:rsid w:val="002B5795"/>
    <w:rsid w:val="002B6E43"/>
    <w:rsid w:val="002C19ED"/>
    <w:rsid w:val="002C77DC"/>
    <w:rsid w:val="002D49E7"/>
    <w:rsid w:val="002F474E"/>
    <w:rsid w:val="003243B3"/>
    <w:rsid w:val="00326A14"/>
    <w:rsid w:val="0034729E"/>
    <w:rsid w:val="00353D95"/>
    <w:rsid w:val="003829AF"/>
    <w:rsid w:val="00383AD8"/>
    <w:rsid w:val="00383E44"/>
    <w:rsid w:val="00396815"/>
    <w:rsid w:val="00397E5B"/>
    <w:rsid w:val="003C4588"/>
    <w:rsid w:val="003D03F6"/>
    <w:rsid w:val="003E0B2E"/>
    <w:rsid w:val="004203BA"/>
    <w:rsid w:val="00421095"/>
    <w:rsid w:val="00440EEC"/>
    <w:rsid w:val="00477CAE"/>
    <w:rsid w:val="00482E4D"/>
    <w:rsid w:val="004917B8"/>
    <w:rsid w:val="004B252E"/>
    <w:rsid w:val="004E2E66"/>
    <w:rsid w:val="00505428"/>
    <w:rsid w:val="00532117"/>
    <w:rsid w:val="00551111"/>
    <w:rsid w:val="00554C29"/>
    <w:rsid w:val="00565462"/>
    <w:rsid w:val="005675E7"/>
    <w:rsid w:val="005761B6"/>
    <w:rsid w:val="005A1B34"/>
    <w:rsid w:val="005B7407"/>
    <w:rsid w:val="005D0CA5"/>
    <w:rsid w:val="005F091E"/>
    <w:rsid w:val="00605EE3"/>
    <w:rsid w:val="0062271D"/>
    <w:rsid w:val="006339BA"/>
    <w:rsid w:val="00633E77"/>
    <w:rsid w:val="00664EA8"/>
    <w:rsid w:val="00667E6A"/>
    <w:rsid w:val="00675AC0"/>
    <w:rsid w:val="006A01BD"/>
    <w:rsid w:val="006D07E9"/>
    <w:rsid w:val="006F326F"/>
    <w:rsid w:val="00717EEA"/>
    <w:rsid w:val="00720FC7"/>
    <w:rsid w:val="00731933"/>
    <w:rsid w:val="007406CF"/>
    <w:rsid w:val="007459FE"/>
    <w:rsid w:val="00792AF2"/>
    <w:rsid w:val="007A7815"/>
    <w:rsid w:val="007C798E"/>
    <w:rsid w:val="007F0D1A"/>
    <w:rsid w:val="00800BDA"/>
    <w:rsid w:val="00801EDE"/>
    <w:rsid w:val="0081708B"/>
    <w:rsid w:val="0082564E"/>
    <w:rsid w:val="008350DE"/>
    <w:rsid w:val="008364E1"/>
    <w:rsid w:val="00860772"/>
    <w:rsid w:val="00883BEA"/>
    <w:rsid w:val="008844A6"/>
    <w:rsid w:val="00894495"/>
    <w:rsid w:val="008E4669"/>
    <w:rsid w:val="00903386"/>
    <w:rsid w:val="00926EB2"/>
    <w:rsid w:val="009345A1"/>
    <w:rsid w:val="00947BBC"/>
    <w:rsid w:val="009532CA"/>
    <w:rsid w:val="00996406"/>
    <w:rsid w:val="009A39DF"/>
    <w:rsid w:val="009B24A3"/>
    <w:rsid w:val="009B7FCE"/>
    <w:rsid w:val="009C18A0"/>
    <w:rsid w:val="009D32E6"/>
    <w:rsid w:val="009F4E0C"/>
    <w:rsid w:val="00A177FE"/>
    <w:rsid w:val="00A323F8"/>
    <w:rsid w:val="00A506B9"/>
    <w:rsid w:val="00A64187"/>
    <w:rsid w:val="00A65ED2"/>
    <w:rsid w:val="00A92A93"/>
    <w:rsid w:val="00A944F8"/>
    <w:rsid w:val="00AA13AF"/>
    <w:rsid w:val="00AA4FB9"/>
    <w:rsid w:val="00AE402F"/>
    <w:rsid w:val="00B17503"/>
    <w:rsid w:val="00B434FB"/>
    <w:rsid w:val="00B529E8"/>
    <w:rsid w:val="00B620A7"/>
    <w:rsid w:val="00B700D6"/>
    <w:rsid w:val="00BA48E9"/>
    <w:rsid w:val="00BA4A2F"/>
    <w:rsid w:val="00BA67D2"/>
    <w:rsid w:val="00BE30CE"/>
    <w:rsid w:val="00C075D3"/>
    <w:rsid w:val="00C459D4"/>
    <w:rsid w:val="00C601C8"/>
    <w:rsid w:val="00C66E8A"/>
    <w:rsid w:val="00C91257"/>
    <w:rsid w:val="00C92938"/>
    <w:rsid w:val="00CC3259"/>
    <w:rsid w:val="00CC6B31"/>
    <w:rsid w:val="00CD2721"/>
    <w:rsid w:val="00CE7C5A"/>
    <w:rsid w:val="00CF0866"/>
    <w:rsid w:val="00D020FA"/>
    <w:rsid w:val="00D22F46"/>
    <w:rsid w:val="00D47558"/>
    <w:rsid w:val="00D84206"/>
    <w:rsid w:val="00D93F76"/>
    <w:rsid w:val="00DB4710"/>
    <w:rsid w:val="00DD63D8"/>
    <w:rsid w:val="00E41AA2"/>
    <w:rsid w:val="00E46C31"/>
    <w:rsid w:val="00E472DC"/>
    <w:rsid w:val="00E60D8D"/>
    <w:rsid w:val="00E6221C"/>
    <w:rsid w:val="00E721F7"/>
    <w:rsid w:val="00E7382E"/>
    <w:rsid w:val="00E84103"/>
    <w:rsid w:val="00F070E2"/>
    <w:rsid w:val="00F076E7"/>
    <w:rsid w:val="00F36484"/>
    <w:rsid w:val="00F60493"/>
    <w:rsid w:val="00F86A5D"/>
    <w:rsid w:val="00FF11A3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33A9D8-602A-4B01-B84D-68EC6A8C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A5D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2D49E7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2D49E7"/>
    <w:pPr>
      <w:keepNext/>
      <w:spacing w:line="480" w:lineRule="auto"/>
      <w:outlineLvl w:val="1"/>
    </w:pPr>
    <w:rPr>
      <w:b/>
      <w:i/>
    </w:rPr>
  </w:style>
  <w:style w:type="paragraph" w:styleId="Heading3">
    <w:name w:val="heading 3"/>
    <w:basedOn w:val="Normal"/>
    <w:next w:val="Normal"/>
    <w:link w:val="Heading3Char"/>
    <w:qFormat/>
    <w:rsid w:val="002D49E7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2D49E7"/>
    <w:pPr>
      <w:keepNext/>
      <w:jc w:val="center"/>
      <w:outlineLvl w:val="3"/>
    </w:pPr>
    <w:rPr>
      <w:b/>
      <w:caps/>
    </w:rPr>
  </w:style>
  <w:style w:type="paragraph" w:styleId="Heading5">
    <w:name w:val="heading 5"/>
    <w:basedOn w:val="Normal"/>
    <w:next w:val="Normal"/>
    <w:link w:val="Heading5Char"/>
    <w:qFormat/>
    <w:rsid w:val="002D49E7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2D49E7"/>
    <w:pPr>
      <w:keepNext/>
      <w:spacing w:line="360" w:lineRule="auto"/>
      <w:outlineLvl w:val="5"/>
    </w:pPr>
    <w:rPr>
      <w:i/>
      <w:lang w:val="sk-SK"/>
    </w:rPr>
  </w:style>
  <w:style w:type="paragraph" w:styleId="Heading7">
    <w:name w:val="heading 7"/>
    <w:basedOn w:val="Normal"/>
    <w:next w:val="Normal"/>
    <w:link w:val="Heading7Char"/>
    <w:qFormat/>
    <w:rsid w:val="002D49E7"/>
    <w:pPr>
      <w:keepNext/>
      <w:spacing w:line="360" w:lineRule="auto"/>
      <w:outlineLvl w:val="6"/>
    </w:pPr>
    <w:rPr>
      <w:i/>
      <w:lang w:val="sk-SK"/>
    </w:rPr>
  </w:style>
  <w:style w:type="paragraph" w:styleId="Heading8">
    <w:name w:val="heading 8"/>
    <w:basedOn w:val="Normal"/>
    <w:next w:val="Normal"/>
    <w:link w:val="Heading8Char"/>
    <w:qFormat/>
    <w:rsid w:val="002D49E7"/>
    <w:pPr>
      <w:spacing w:before="240" w:after="60"/>
      <w:outlineLvl w:val="7"/>
    </w:pPr>
    <w:rPr>
      <w:rFonts w:ascii="Arial" w:hAnsi="Arial"/>
      <w:i/>
      <w:sz w:val="20"/>
      <w:lang w:val="cs-CZ"/>
    </w:rPr>
  </w:style>
  <w:style w:type="paragraph" w:styleId="Heading9">
    <w:name w:val="heading 9"/>
    <w:basedOn w:val="Normal"/>
    <w:next w:val="Normal"/>
    <w:link w:val="Heading9Char"/>
    <w:qFormat/>
    <w:rsid w:val="002D49E7"/>
    <w:pPr>
      <w:spacing w:before="240" w:after="60"/>
      <w:outlineLvl w:val="8"/>
    </w:pPr>
    <w:rPr>
      <w:rFonts w:ascii="Arial" w:hAnsi="Arial"/>
      <w:b/>
      <w:i/>
      <w:sz w:val="18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F86A5D"/>
  </w:style>
  <w:style w:type="paragraph" w:customStyle="1" w:styleId="TitleStyle">
    <w:name w:val="TitleStyle"/>
    <w:basedOn w:val="Normal"/>
    <w:rsid w:val="00F86A5D"/>
    <w:pPr>
      <w:spacing w:line="480" w:lineRule="auto"/>
      <w:jc w:val="center"/>
    </w:pPr>
    <w:rPr>
      <w:b/>
      <w:sz w:val="28"/>
    </w:rPr>
  </w:style>
  <w:style w:type="paragraph" w:customStyle="1" w:styleId="AuthorsStyle">
    <w:name w:val="AuthorsStyle"/>
    <w:basedOn w:val="Normal"/>
    <w:rsid w:val="00F86A5D"/>
    <w:pPr>
      <w:spacing w:line="480" w:lineRule="auto"/>
      <w:jc w:val="center"/>
    </w:pPr>
    <w:rPr>
      <w:caps/>
    </w:rPr>
  </w:style>
  <w:style w:type="character" w:styleId="LineNumber">
    <w:name w:val="line number"/>
    <w:basedOn w:val="DefaultParagraphFont"/>
    <w:unhideWhenUsed/>
    <w:rsid w:val="00F86A5D"/>
  </w:style>
  <w:style w:type="character" w:customStyle="1" w:styleId="Heading1Char">
    <w:name w:val="Heading 1 Char"/>
    <w:basedOn w:val="DefaultParagraphFont"/>
    <w:link w:val="Heading1"/>
    <w:rsid w:val="002D49E7"/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2D49E7"/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2D49E7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2D49E7"/>
    <w:rPr>
      <w:rFonts w:ascii="Times New Roman" w:eastAsia="Times New Roman" w:hAnsi="Times New Roman" w:cs="Times New Roman"/>
      <w:b/>
      <w:caps/>
      <w:sz w:val="24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2D49E7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2D49E7"/>
    <w:rPr>
      <w:rFonts w:ascii="Times New Roman" w:eastAsia="Times New Roman" w:hAnsi="Times New Roman" w:cs="Times New Roman"/>
      <w:i/>
      <w:sz w:val="24"/>
      <w:szCs w:val="20"/>
      <w:lang w:val="sk-SK"/>
    </w:rPr>
  </w:style>
  <w:style w:type="character" w:customStyle="1" w:styleId="Heading7Char">
    <w:name w:val="Heading 7 Char"/>
    <w:basedOn w:val="DefaultParagraphFont"/>
    <w:link w:val="Heading7"/>
    <w:rsid w:val="002D49E7"/>
    <w:rPr>
      <w:rFonts w:ascii="Times New Roman" w:eastAsia="Times New Roman" w:hAnsi="Times New Roman" w:cs="Times New Roman"/>
      <w:i/>
      <w:sz w:val="24"/>
      <w:szCs w:val="20"/>
      <w:lang w:val="sk-SK"/>
    </w:rPr>
  </w:style>
  <w:style w:type="character" w:customStyle="1" w:styleId="Heading8Char">
    <w:name w:val="Heading 8 Char"/>
    <w:basedOn w:val="DefaultParagraphFont"/>
    <w:link w:val="Heading8"/>
    <w:rsid w:val="002D49E7"/>
    <w:rPr>
      <w:rFonts w:ascii="Arial" w:eastAsia="Times New Roman" w:hAnsi="Arial" w:cs="Times New Roman"/>
      <w:i/>
      <w:sz w:val="20"/>
      <w:szCs w:val="20"/>
      <w:lang w:val="cs-CZ"/>
    </w:rPr>
  </w:style>
  <w:style w:type="character" w:customStyle="1" w:styleId="Heading9Char">
    <w:name w:val="Heading 9 Char"/>
    <w:basedOn w:val="DefaultParagraphFont"/>
    <w:link w:val="Heading9"/>
    <w:rsid w:val="002D49E7"/>
    <w:rPr>
      <w:rFonts w:ascii="Arial" w:eastAsia="Times New Roman" w:hAnsi="Arial" w:cs="Times New Roman"/>
      <w:b/>
      <w:i/>
      <w:sz w:val="18"/>
      <w:szCs w:val="20"/>
      <w:lang w:val="cs-CZ"/>
    </w:rPr>
  </w:style>
  <w:style w:type="paragraph" w:styleId="FootnoteText">
    <w:name w:val="footnote text"/>
    <w:basedOn w:val="Normal"/>
    <w:link w:val="FootnoteTextChar"/>
    <w:semiHidden/>
    <w:rsid w:val="002D49E7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2D49E7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semiHidden/>
    <w:rsid w:val="002D49E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D49E7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iliationStyle">
    <w:name w:val="AffiliationStyle"/>
    <w:basedOn w:val="Normal"/>
    <w:rsid w:val="002D49E7"/>
    <w:pPr>
      <w:spacing w:line="480" w:lineRule="auto"/>
      <w:jc w:val="center"/>
    </w:pPr>
    <w:rPr>
      <w:i/>
    </w:rPr>
  </w:style>
  <w:style w:type="paragraph" w:customStyle="1" w:styleId="ReceivedStyle">
    <w:name w:val="ReceivedStyle"/>
    <w:basedOn w:val="Normal"/>
    <w:rsid w:val="002D49E7"/>
    <w:pPr>
      <w:spacing w:line="480" w:lineRule="auto"/>
      <w:jc w:val="center"/>
    </w:pPr>
  </w:style>
  <w:style w:type="paragraph" w:customStyle="1" w:styleId="TextStyle">
    <w:name w:val="TextStyle"/>
    <w:basedOn w:val="Normal"/>
    <w:rsid w:val="002D49E7"/>
    <w:pPr>
      <w:spacing w:line="480" w:lineRule="auto"/>
      <w:ind w:firstLine="708"/>
    </w:pPr>
  </w:style>
  <w:style w:type="paragraph" w:customStyle="1" w:styleId="MiscellaneousStyle">
    <w:name w:val="MiscellaneousStyle"/>
    <w:basedOn w:val="Normal"/>
    <w:link w:val="MiscellaneousStyleChar"/>
    <w:rsid w:val="002D49E7"/>
    <w:pPr>
      <w:spacing w:line="480" w:lineRule="auto"/>
      <w:ind w:left="993" w:hanging="993"/>
    </w:pPr>
  </w:style>
  <w:style w:type="character" w:customStyle="1" w:styleId="MiscellaneousStyleChar">
    <w:name w:val="MiscellaneousStyle Char"/>
    <w:basedOn w:val="DefaultParagraphFont"/>
    <w:link w:val="MiscellaneousStyle"/>
    <w:rsid w:val="002D49E7"/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hapterHeadingStyle">
    <w:name w:val="ChapterHeadingStyle"/>
    <w:basedOn w:val="Heading4"/>
    <w:rsid w:val="002D49E7"/>
    <w:pPr>
      <w:spacing w:line="480" w:lineRule="auto"/>
    </w:pPr>
    <w:rPr>
      <w:bCs/>
      <w:caps w:val="0"/>
    </w:rPr>
  </w:style>
  <w:style w:type="paragraph" w:customStyle="1" w:styleId="EquationStyle">
    <w:name w:val="EquationStyle"/>
    <w:basedOn w:val="Normal"/>
    <w:rsid w:val="002D49E7"/>
    <w:pPr>
      <w:tabs>
        <w:tab w:val="center" w:pos="4500"/>
        <w:tab w:val="left" w:pos="8460"/>
      </w:tabs>
      <w:overflowPunct/>
      <w:autoSpaceDE/>
      <w:autoSpaceDN/>
      <w:adjustRightInd/>
      <w:spacing w:line="480" w:lineRule="auto"/>
      <w:jc w:val="center"/>
      <w:textAlignment w:val="auto"/>
    </w:pPr>
  </w:style>
  <w:style w:type="paragraph" w:customStyle="1" w:styleId="SectionStyle">
    <w:name w:val="SectionStyle"/>
    <w:basedOn w:val="Normal"/>
    <w:rsid w:val="002D49E7"/>
    <w:pPr>
      <w:spacing w:line="480" w:lineRule="auto"/>
    </w:pPr>
    <w:rPr>
      <w:b/>
      <w:bCs/>
      <w:iCs/>
    </w:rPr>
  </w:style>
  <w:style w:type="paragraph" w:customStyle="1" w:styleId="AcknowledgementsStyle">
    <w:name w:val="AcknowledgementsStyle"/>
    <w:basedOn w:val="Normal"/>
    <w:rsid w:val="002D49E7"/>
    <w:pPr>
      <w:spacing w:line="480" w:lineRule="auto"/>
      <w:ind w:firstLine="708"/>
    </w:pPr>
    <w:rPr>
      <w:i/>
    </w:rPr>
  </w:style>
  <w:style w:type="character" w:styleId="Hyperlink">
    <w:name w:val="Hyperlink"/>
    <w:basedOn w:val="DefaultParagraphFont"/>
    <w:uiPriority w:val="99"/>
    <w:rsid w:val="002D49E7"/>
    <w:rPr>
      <w:color w:val="0000FF"/>
      <w:u w:val="single"/>
    </w:rPr>
  </w:style>
  <w:style w:type="character" w:styleId="FollowedHyperlink">
    <w:name w:val="FollowedHyperlink"/>
    <w:basedOn w:val="DefaultParagraphFont"/>
    <w:rsid w:val="002D49E7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2D49E7"/>
    <w:pPr>
      <w:overflowPunct/>
      <w:autoSpaceDE/>
      <w:autoSpaceDN/>
      <w:adjustRightInd/>
      <w:spacing w:line="360" w:lineRule="auto"/>
      <w:jc w:val="center"/>
      <w:textAlignment w:val="auto"/>
    </w:pPr>
    <w:rPr>
      <w:b/>
      <w:bCs/>
      <w:szCs w:val="24"/>
      <w:u w:val="single"/>
      <w:lang w:val="en-US" w:eastAsia="sk-SK"/>
    </w:rPr>
  </w:style>
  <w:style w:type="character" w:customStyle="1" w:styleId="TitleChar">
    <w:name w:val="Title Char"/>
    <w:basedOn w:val="DefaultParagraphFont"/>
    <w:link w:val="Title"/>
    <w:rsid w:val="002D49E7"/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paragraph" w:styleId="BalloonText">
    <w:name w:val="Balloon Text"/>
    <w:basedOn w:val="Normal"/>
    <w:link w:val="BalloonTextChar"/>
    <w:uiPriority w:val="99"/>
    <w:semiHidden/>
    <w:rsid w:val="002D4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9E7"/>
    <w:rPr>
      <w:rFonts w:ascii="Tahoma" w:eastAsia="Times New Roman" w:hAnsi="Tahoma" w:cs="Tahoma"/>
      <w:sz w:val="16"/>
      <w:szCs w:val="16"/>
      <w:lang w:val="en-GB"/>
    </w:rPr>
  </w:style>
  <w:style w:type="paragraph" w:customStyle="1" w:styleId="Akapitzlist">
    <w:name w:val="Akapit z listą"/>
    <w:basedOn w:val="Normal"/>
    <w:qFormat/>
    <w:rsid w:val="002D49E7"/>
    <w:pPr>
      <w:overflowPunct/>
      <w:autoSpaceDE/>
      <w:autoSpaceDN/>
      <w:adjustRightInd/>
      <w:ind w:left="708"/>
      <w:jc w:val="left"/>
      <w:textAlignment w:val="auto"/>
    </w:pPr>
    <w:rPr>
      <w:rFonts w:ascii="Trebuchet MS" w:hAnsi="Trebuchet MS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2D4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D49E7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apple-style-span">
    <w:name w:val="apple-style-span"/>
    <w:basedOn w:val="DefaultParagraphFont"/>
    <w:rsid w:val="002D49E7"/>
  </w:style>
  <w:style w:type="character" w:styleId="Strong">
    <w:name w:val="Strong"/>
    <w:basedOn w:val="DefaultParagraphFont"/>
    <w:uiPriority w:val="22"/>
    <w:qFormat/>
    <w:rsid w:val="002D49E7"/>
    <w:rPr>
      <w:b/>
      <w:bCs/>
    </w:rPr>
  </w:style>
  <w:style w:type="character" w:customStyle="1" w:styleId="apple-converted-space">
    <w:name w:val="apple-converted-space"/>
    <w:basedOn w:val="DefaultParagraphFont"/>
    <w:rsid w:val="002D49E7"/>
  </w:style>
  <w:style w:type="character" w:customStyle="1" w:styleId="st">
    <w:name w:val="st"/>
    <w:basedOn w:val="DefaultParagraphFont"/>
    <w:rsid w:val="002D49E7"/>
  </w:style>
  <w:style w:type="table" w:styleId="TableGrid">
    <w:name w:val="Table Grid"/>
    <w:basedOn w:val="TableNormal"/>
    <w:uiPriority w:val="39"/>
    <w:rsid w:val="002D49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2D49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2D49E7"/>
    <w:rPr>
      <w:i/>
      <w:iCs/>
    </w:rPr>
  </w:style>
  <w:style w:type="paragraph" w:customStyle="1" w:styleId="EndNoteBibliography">
    <w:name w:val="EndNote Bibliography"/>
    <w:basedOn w:val="Normal"/>
    <w:link w:val="EndNoteBibliographyChar"/>
    <w:rsid w:val="002D49E7"/>
    <w:pPr>
      <w:overflowPunct/>
      <w:autoSpaceDE/>
      <w:autoSpaceDN/>
      <w:adjustRightInd/>
      <w:spacing w:after="160"/>
      <w:jc w:val="left"/>
      <w:textAlignment w:val="auto"/>
    </w:pPr>
    <w:rPr>
      <w:rFonts w:ascii="Calibri" w:eastAsiaTheme="minorHAnsi" w:hAnsi="Calibri" w:cstheme="minorBidi"/>
      <w:noProof/>
      <w:sz w:val="22"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D49E7"/>
    <w:rPr>
      <w:rFonts w:ascii="Calibri" w:hAnsi="Calibri"/>
      <w:noProof/>
    </w:rPr>
  </w:style>
  <w:style w:type="paragraph" w:customStyle="1" w:styleId="msonormal0">
    <w:name w:val="msonormal"/>
    <w:basedOn w:val="Normal"/>
    <w:rsid w:val="002D49E7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table" w:customStyle="1" w:styleId="PlainTable41">
    <w:name w:val="Plain Table 41"/>
    <w:basedOn w:val="TableNormal"/>
    <w:uiPriority w:val="44"/>
    <w:rsid w:val="002B5795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2B579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5654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462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5654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46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FootnoteReference">
    <w:name w:val="footnote reference"/>
    <w:basedOn w:val="DefaultParagraphFont"/>
    <w:semiHidden/>
    <w:unhideWhenUsed/>
    <w:rsid w:val="008844A6"/>
    <w:rPr>
      <w:vertAlign w:val="superscript"/>
    </w:rPr>
  </w:style>
  <w:style w:type="paragraph" w:styleId="ListParagraph">
    <w:name w:val="List Paragraph"/>
    <w:basedOn w:val="Normal"/>
    <w:uiPriority w:val="34"/>
    <w:qFormat/>
    <w:rsid w:val="005D0CA5"/>
    <w:pPr>
      <w:overflowPunct/>
      <w:autoSpaceDE/>
      <w:autoSpaceDN/>
      <w:adjustRightInd/>
      <w:spacing w:after="160" w:line="259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605EE3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605EE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0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ti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sajjadchemist@uog.edu.pk" TargetMode="External"/><Relationship Id="rId1" Type="http://schemas.openxmlformats.org/officeDocument/2006/relationships/hyperlink" Target="mailto:sajjadchemis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23</Pages>
  <Words>3324</Words>
  <Characters>19381</Characters>
  <Application>Microsoft Office Word</Application>
  <DocSecurity>0</DocSecurity>
  <Lines>450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18111707-024</dc:creator>
  <cp:lastModifiedBy>Wardha Zafar</cp:lastModifiedBy>
  <cp:revision>23</cp:revision>
  <dcterms:created xsi:type="dcterms:W3CDTF">2021-07-14T19:49:00Z</dcterms:created>
  <dcterms:modified xsi:type="dcterms:W3CDTF">2021-09-30T18:48:00Z</dcterms:modified>
</cp:coreProperties>
</file>