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1EF21D" w14:textId="77777777" w:rsidR="00107699" w:rsidRPr="00107699" w:rsidRDefault="00027CE2" w:rsidP="00107699">
      <w:pPr>
        <w:pStyle w:val="Nadpis1"/>
      </w:pPr>
      <w:r>
        <w:t>Suggested reviewers</w:t>
      </w:r>
    </w:p>
    <w:p w14:paraId="1C2B4682" w14:textId="7872C06D" w:rsidR="00CC63B6" w:rsidRDefault="00CC63B6" w:rsidP="00027CE2">
      <w:pPr>
        <w:rPr>
          <w:sz w:val="24"/>
          <w:szCs w:val="24"/>
        </w:rPr>
      </w:pPr>
      <w:r>
        <w:rPr>
          <w:sz w:val="24"/>
          <w:szCs w:val="24"/>
        </w:rPr>
        <w:t>Hereby we provide a list of prospective reviewers, experts in the field of chemistry education, who, at the same time, focus on students’ skills in chemistry and/or are familiar with action research.</w:t>
      </w:r>
    </w:p>
    <w:p w14:paraId="07DB90FD" w14:textId="2B822BFA" w:rsidR="00CC63B6" w:rsidRDefault="00CC63B6" w:rsidP="00027CE2">
      <w:pPr>
        <w:rPr>
          <w:sz w:val="24"/>
          <w:szCs w:val="24"/>
        </w:rPr>
      </w:pPr>
      <w:r>
        <w:rPr>
          <w:sz w:val="24"/>
          <w:szCs w:val="24"/>
        </w:rPr>
        <w:t>There is no conflict of interest to be declared with the suggested reviewers.</w:t>
      </w:r>
    </w:p>
    <w:p w14:paraId="5A38C08F" w14:textId="77777777" w:rsidR="00CC63B6" w:rsidRDefault="00CC63B6" w:rsidP="00027CE2">
      <w:pPr>
        <w:rPr>
          <w:sz w:val="24"/>
          <w:szCs w:val="24"/>
        </w:rPr>
      </w:pPr>
    </w:p>
    <w:p w14:paraId="043B3A93" w14:textId="433CA039" w:rsidR="00027CE2" w:rsidRPr="00027CE2" w:rsidRDefault="00027CE2" w:rsidP="00027CE2">
      <w:pPr>
        <w:rPr>
          <w:sz w:val="24"/>
          <w:szCs w:val="24"/>
        </w:rPr>
      </w:pPr>
      <w:r w:rsidRPr="00CC63B6">
        <w:rPr>
          <w:b/>
          <w:bCs/>
          <w:sz w:val="24"/>
          <w:szCs w:val="24"/>
        </w:rPr>
        <w:t xml:space="preserve">Prof. </w:t>
      </w:r>
      <w:proofErr w:type="spellStart"/>
      <w:r w:rsidRPr="00CC63B6">
        <w:rPr>
          <w:b/>
          <w:bCs/>
          <w:sz w:val="24"/>
          <w:szCs w:val="24"/>
        </w:rPr>
        <w:t>Dr.</w:t>
      </w:r>
      <w:proofErr w:type="spellEnd"/>
      <w:r w:rsidRPr="00CC63B6">
        <w:rPr>
          <w:b/>
          <w:bCs/>
          <w:sz w:val="24"/>
          <w:szCs w:val="24"/>
        </w:rPr>
        <w:t xml:space="preserve"> </w:t>
      </w:r>
      <w:proofErr w:type="spellStart"/>
      <w:r w:rsidRPr="00CC63B6">
        <w:rPr>
          <w:b/>
          <w:bCs/>
          <w:sz w:val="24"/>
          <w:szCs w:val="24"/>
        </w:rPr>
        <w:t>Iztok</w:t>
      </w:r>
      <w:proofErr w:type="spellEnd"/>
      <w:r w:rsidRPr="00CC63B6">
        <w:rPr>
          <w:b/>
          <w:bCs/>
          <w:sz w:val="24"/>
          <w:szCs w:val="24"/>
        </w:rPr>
        <w:t xml:space="preserve"> </w:t>
      </w:r>
      <w:proofErr w:type="spellStart"/>
      <w:r w:rsidRPr="00CC63B6">
        <w:rPr>
          <w:b/>
          <w:bCs/>
          <w:sz w:val="24"/>
          <w:szCs w:val="24"/>
        </w:rPr>
        <w:t>Devetak</w:t>
      </w:r>
      <w:proofErr w:type="spellEnd"/>
      <w:r>
        <w:rPr>
          <w:sz w:val="24"/>
          <w:szCs w:val="24"/>
        </w:rPr>
        <w:t xml:space="preserve"> - </w:t>
      </w:r>
      <w:r w:rsidRPr="00027CE2">
        <w:rPr>
          <w:sz w:val="24"/>
          <w:szCs w:val="24"/>
        </w:rPr>
        <w:t>University of Ljubljana, Faculty of Education</w:t>
      </w:r>
      <w:r>
        <w:rPr>
          <w:sz w:val="24"/>
          <w:szCs w:val="24"/>
        </w:rPr>
        <w:t xml:space="preserve">, </w:t>
      </w:r>
      <w:proofErr w:type="spellStart"/>
      <w:r w:rsidRPr="00027CE2">
        <w:rPr>
          <w:sz w:val="24"/>
          <w:szCs w:val="24"/>
        </w:rPr>
        <w:t>Univerza</w:t>
      </w:r>
      <w:proofErr w:type="spellEnd"/>
      <w:r w:rsidRPr="00027CE2">
        <w:rPr>
          <w:sz w:val="24"/>
          <w:szCs w:val="24"/>
        </w:rPr>
        <w:t xml:space="preserve"> v </w:t>
      </w:r>
      <w:proofErr w:type="spellStart"/>
      <w:r w:rsidRPr="00027CE2">
        <w:rPr>
          <w:sz w:val="24"/>
          <w:szCs w:val="24"/>
        </w:rPr>
        <w:t>Ljubljani</w:t>
      </w:r>
      <w:proofErr w:type="spellEnd"/>
    </w:p>
    <w:p w14:paraId="6F42CC93" w14:textId="77777777" w:rsidR="00107699" w:rsidRDefault="00027CE2" w:rsidP="00027CE2">
      <w:pPr>
        <w:rPr>
          <w:sz w:val="24"/>
          <w:szCs w:val="24"/>
        </w:rPr>
      </w:pPr>
      <w:proofErr w:type="spellStart"/>
      <w:r w:rsidRPr="00027CE2">
        <w:rPr>
          <w:sz w:val="24"/>
          <w:szCs w:val="24"/>
        </w:rPr>
        <w:t>Kardeljeva</w:t>
      </w:r>
      <w:proofErr w:type="spellEnd"/>
      <w:r w:rsidRPr="00027CE2">
        <w:rPr>
          <w:sz w:val="24"/>
          <w:szCs w:val="24"/>
        </w:rPr>
        <w:t xml:space="preserve"> </w:t>
      </w:r>
      <w:proofErr w:type="spellStart"/>
      <w:r w:rsidRPr="00027CE2">
        <w:rPr>
          <w:sz w:val="24"/>
          <w:szCs w:val="24"/>
        </w:rPr>
        <w:t>ploščad</w:t>
      </w:r>
      <w:proofErr w:type="spellEnd"/>
      <w:r w:rsidRPr="00027CE2">
        <w:rPr>
          <w:sz w:val="24"/>
          <w:szCs w:val="24"/>
        </w:rPr>
        <w:t xml:space="preserve"> 16</w:t>
      </w:r>
      <w:r>
        <w:rPr>
          <w:sz w:val="24"/>
          <w:szCs w:val="24"/>
        </w:rPr>
        <w:t xml:space="preserve">, </w:t>
      </w:r>
      <w:r w:rsidRPr="00027CE2">
        <w:rPr>
          <w:sz w:val="24"/>
          <w:szCs w:val="24"/>
        </w:rPr>
        <w:t>1000 Ljubljana</w:t>
      </w:r>
      <w:r>
        <w:rPr>
          <w:sz w:val="24"/>
          <w:szCs w:val="24"/>
        </w:rPr>
        <w:t xml:space="preserve">, Slovenia; </w:t>
      </w:r>
      <w:hyperlink r:id="rId7" w:history="1">
        <w:r w:rsidRPr="008114C5">
          <w:rPr>
            <w:rStyle w:val="Hypertextovodkaz"/>
            <w:sz w:val="24"/>
            <w:szCs w:val="24"/>
          </w:rPr>
          <w:t>Iztok.Devetak@pef.uni-lj.si</w:t>
        </w:r>
      </w:hyperlink>
    </w:p>
    <w:p w14:paraId="70AF25ED" w14:textId="75E3D2CC" w:rsidR="00027CE2" w:rsidRPr="00B40F22" w:rsidRDefault="00B40F22" w:rsidP="00027CE2">
      <w:pPr>
        <w:pStyle w:val="Odstavecseseznamem"/>
        <w:numPr>
          <w:ilvl w:val="0"/>
          <w:numId w:val="1"/>
        </w:numPr>
      </w:pPr>
      <w:proofErr w:type="spellStart"/>
      <w:r w:rsidRPr="00B40F22">
        <w:t>Devetak</w:t>
      </w:r>
      <w:proofErr w:type="spellEnd"/>
      <w:r w:rsidRPr="00B40F22">
        <w:t xml:space="preserve">, I., </w:t>
      </w:r>
      <w:proofErr w:type="spellStart"/>
      <w:r w:rsidRPr="00B40F22">
        <w:t>Vogrinc</w:t>
      </w:r>
      <w:proofErr w:type="spellEnd"/>
      <w:r w:rsidRPr="00B40F22">
        <w:t xml:space="preserve">, J., &amp; </w:t>
      </w:r>
      <w:proofErr w:type="spellStart"/>
      <w:r w:rsidRPr="00B40F22">
        <w:t>Glazar</w:t>
      </w:r>
      <w:proofErr w:type="spellEnd"/>
      <w:r w:rsidRPr="00B40F22">
        <w:t xml:space="preserve">, S. A. (2009). Assessing 16-Year-Old Students' Understanding of Aqueous Solution at </w:t>
      </w:r>
      <w:proofErr w:type="spellStart"/>
      <w:r w:rsidRPr="00B40F22">
        <w:t>Submicroscopic</w:t>
      </w:r>
      <w:proofErr w:type="spellEnd"/>
      <w:r w:rsidRPr="00B40F22">
        <w:t xml:space="preserve"> Level. Research in Science Education, 39(2), 157-179. https://doi.org/10.1007/s11165-007-9077-2</w:t>
      </w:r>
    </w:p>
    <w:p w14:paraId="0A4EDF20" w14:textId="28D47AF4" w:rsidR="00027CE2" w:rsidRPr="00B40F22" w:rsidRDefault="00B40F22" w:rsidP="00027CE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B40F22">
        <w:t>Devetak</w:t>
      </w:r>
      <w:proofErr w:type="spellEnd"/>
      <w:r w:rsidRPr="00B40F22">
        <w:t xml:space="preserve">, I., &amp; </w:t>
      </w:r>
      <w:proofErr w:type="spellStart"/>
      <w:r w:rsidRPr="00B40F22">
        <w:t>Glazar</w:t>
      </w:r>
      <w:proofErr w:type="spellEnd"/>
      <w:r w:rsidRPr="00B40F22">
        <w:t xml:space="preserve">, S. A. (2010). The Influence of 16-year-old Students' Gender, Mental Abilities, and Motivation on their Reading and Drawing </w:t>
      </w:r>
      <w:proofErr w:type="spellStart"/>
      <w:r w:rsidRPr="00B40F22">
        <w:t>Submicrorepresentations</w:t>
      </w:r>
      <w:proofErr w:type="spellEnd"/>
      <w:r w:rsidRPr="00B40F22">
        <w:t xml:space="preserve"> Achievements. International Journal of Science Education, 32(12), 1561-1593. https://doi.org/10.1080/09500690903150609</w:t>
      </w:r>
    </w:p>
    <w:p w14:paraId="5A3B037A" w14:textId="77777777" w:rsidR="00703A56" w:rsidRDefault="00703A56" w:rsidP="00703A56">
      <w:proofErr w:type="spellStart"/>
      <w:r w:rsidRPr="00CC63B6">
        <w:rPr>
          <w:b/>
          <w:bCs/>
        </w:rPr>
        <w:t>Dr.</w:t>
      </w:r>
      <w:proofErr w:type="spellEnd"/>
      <w:r w:rsidRPr="00CC63B6">
        <w:rPr>
          <w:b/>
          <w:bCs/>
        </w:rPr>
        <w:t xml:space="preserve"> Rachel </w:t>
      </w:r>
      <w:proofErr w:type="spellStart"/>
      <w:r w:rsidRPr="00CC63B6">
        <w:rPr>
          <w:b/>
          <w:bCs/>
        </w:rPr>
        <w:t>Mamlok</w:t>
      </w:r>
      <w:proofErr w:type="spellEnd"/>
      <w:r w:rsidRPr="00CC63B6">
        <w:rPr>
          <w:b/>
          <w:bCs/>
        </w:rPr>
        <w:t>-Naaman</w:t>
      </w:r>
      <w:r w:rsidRPr="004D31DA">
        <w:t xml:space="preserve"> – The Weizmann Institute of S</w:t>
      </w:r>
      <w:r>
        <w:t xml:space="preserve">cience, Department of Science Teaching, Rehovot, 76100, Israel; </w:t>
      </w:r>
      <w:hyperlink r:id="rId8" w:history="1">
        <w:r w:rsidRPr="008114C5">
          <w:rPr>
            <w:rStyle w:val="Hypertextovodkaz"/>
          </w:rPr>
          <w:t>rachel.mamlok@weizmann.ac.il</w:t>
        </w:r>
      </w:hyperlink>
    </w:p>
    <w:p w14:paraId="25014706" w14:textId="77777777" w:rsidR="00703A56" w:rsidRPr="00D95446" w:rsidRDefault="00703A56" w:rsidP="00703A56">
      <w:pPr>
        <w:pStyle w:val="Odstavecseseznamem"/>
        <w:numPr>
          <w:ilvl w:val="0"/>
          <w:numId w:val="4"/>
        </w:numPr>
      </w:pPr>
      <w:proofErr w:type="spellStart"/>
      <w:r w:rsidRPr="00D95446">
        <w:rPr>
          <w:lang w:val="de-DE"/>
        </w:rPr>
        <w:t>Laudonia</w:t>
      </w:r>
      <w:proofErr w:type="spellEnd"/>
      <w:r w:rsidRPr="00D95446">
        <w:rPr>
          <w:lang w:val="de-DE"/>
        </w:rPr>
        <w:t xml:space="preserve">, I., </w:t>
      </w:r>
      <w:proofErr w:type="spellStart"/>
      <w:r w:rsidRPr="00D95446">
        <w:rPr>
          <w:lang w:val="de-DE"/>
        </w:rPr>
        <w:t>Mamlok-Naaman</w:t>
      </w:r>
      <w:proofErr w:type="spellEnd"/>
      <w:r w:rsidRPr="00D95446">
        <w:rPr>
          <w:lang w:val="de-DE"/>
        </w:rPr>
        <w:t xml:space="preserve">, R., Abels, S., &amp; </w:t>
      </w:r>
      <w:proofErr w:type="spellStart"/>
      <w:r w:rsidRPr="00D95446">
        <w:rPr>
          <w:lang w:val="de-DE"/>
        </w:rPr>
        <w:t>Eilks</w:t>
      </w:r>
      <w:proofErr w:type="spellEnd"/>
      <w:r w:rsidRPr="00D95446">
        <w:rPr>
          <w:lang w:val="de-DE"/>
        </w:rPr>
        <w:t xml:space="preserve">, I. (2018). </w:t>
      </w:r>
      <w:r w:rsidRPr="00D95446">
        <w:t xml:space="preserve">Action research in science education–an analytical review of the literature. </w:t>
      </w:r>
      <w:r w:rsidRPr="00D95446">
        <w:rPr>
          <w:i/>
          <w:iCs/>
        </w:rPr>
        <w:t>Educational action research, 26</w:t>
      </w:r>
      <w:r w:rsidRPr="00D95446">
        <w:t>(3), 480-495.</w:t>
      </w:r>
      <w:r>
        <w:t xml:space="preserve"> </w:t>
      </w:r>
      <w:hyperlink r:id="rId9" w:history="1">
        <w:r>
          <w:rPr>
            <w:rStyle w:val="Hypertextovodkaz"/>
          </w:rPr>
          <w:t>https://doi.org/10.1080/09650792.2017.1358198</w:t>
        </w:r>
      </w:hyperlink>
    </w:p>
    <w:p w14:paraId="3D0E73A4" w14:textId="77777777" w:rsidR="00703A56" w:rsidRDefault="00703A56" w:rsidP="00703A56">
      <w:pPr>
        <w:pStyle w:val="Odstavecseseznamem"/>
        <w:numPr>
          <w:ilvl w:val="0"/>
          <w:numId w:val="4"/>
        </w:numPr>
      </w:pPr>
      <w:proofErr w:type="spellStart"/>
      <w:r w:rsidRPr="004D31DA">
        <w:rPr>
          <w:lang w:val="de-DE"/>
        </w:rPr>
        <w:t>Mamlok‐Naaman</w:t>
      </w:r>
      <w:proofErr w:type="spellEnd"/>
      <w:r w:rsidRPr="004D31DA">
        <w:rPr>
          <w:lang w:val="de-DE"/>
        </w:rPr>
        <w:t xml:space="preserve">, R., &amp; </w:t>
      </w:r>
      <w:proofErr w:type="spellStart"/>
      <w:r w:rsidRPr="004D31DA">
        <w:rPr>
          <w:lang w:val="de-DE"/>
        </w:rPr>
        <w:t>Taitelbaum</w:t>
      </w:r>
      <w:proofErr w:type="spellEnd"/>
      <w:r w:rsidRPr="004D31DA">
        <w:rPr>
          <w:lang w:val="de-DE"/>
        </w:rPr>
        <w:t xml:space="preserve">, D. (2019). </w:t>
      </w:r>
      <w:r w:rsidRPr="004D31DA">
        <w:t xml:space="preserve">The Influences of Global Trends in Teaching and Learning Chemistry on the Chemistry Curriculum in Israel. </w:t>
      </w:r>
      <w:r w:rsidRPr="004D31DA">
        <w:rPr>
          <w:i/>
          <w:iCs/>
        </w:rPr>
        <w:t>Israel Journal of Chemistry</w:t>
      </w:r>
      <w:r w:rsidRPr="004D31DA">
        <w:t>, 59(6-7), 618-624.</w:t>
      </w:r>
    </w:p>
    <w:p w14:paraId="6E7738D6" w14:textId="77777777" w:rsidR="00703A56" w:rsidRPr="004D31DA" w:rsidRDefault="00703A56" w:rsidP="00703A56">
      <w:pPr>
        <w:pStyle w:val="Odstavecseseznamem"/>
        <w:numPr>
          <w:ilvl w:val="0"/>
          <w:numId w:val="4"/>
        </w:numPr>
      </w:pPr>
      <w:r w:rsidRPr="004D31DA">
        <w:rPr>
          <w:lang w:val="de-DE"/>
        </w:rPr>
        <w:t xml:space="preserve">Chiu, M. H., Mamlok-Naman, R., &amp; Apotheker, J. (2019). </w:t>
      </w:r>
      <w:r w:rsidRPr="004D31DA">
        <w:t xml:space="preserve">Identifying systems thinking components in the school science curricular standards of four countries. </w:t>
      </w:r>
      <w:r w:rsidRPr="004D31DA">
        <w:rPr>
          <w:i/>
          <w:iCs/>
        </w:rPr>
        <w:t>Journal of Chemical Education</w:t>
      </w:r>
      <w:r w:rsidRPr="004D31DA">
        <w:t>, 96(12), 2814-2824.</w:t>
      </w:r>
    </w:p>
    <w:p w14:paraId="0ED28301" w14:textId="2760EBC1" w:rsidR="00027CE2" w:rsidRDefault="00027CE2" w:rsidP="00027CE2">
      <w:pPr>
        <w:rPr>
          <w:sz w:val="24"/>
          <w:szCs w:val="24"/>
        </w:rPr>
      </w:pPr>
      <w:r w:rsidRPr="00CC63B6">
        <w:rPr>
          <w:b/>
          <w:bCs/>
          <w:sz w:val="24"/>
          <w:szCs w:val="24"/>
        </w:rPr>
        <w:t xml:space="preserve">Assoc. prof. </w:t>
      </w:r>
      <w:proofErr w:type="spellStart"/>
      <w:r w:rsidRPr="00CC63B6">
        <w:rPr>
          <w:b/>
          <w:bCs/>
          <w:sz w:val="24"/>
          <w:szCs w:val="24"/>
        </w:rPr>
        <w:t>Sevil</w:t>
      </w:r>
      <w:proofErr w:type="spellEnd"/>
      <w:r w:rsidRPr="00CC63B6">
        <w:rPr>
          <w:b/>
          <w:bCs/>
          <w:sz w:val="24"/>
          <w:szCs w:val="24"/>
        </w:rPr>
        <w:t xml:space="preserve"> </w:t>
      </w:r>
      <w:proofErr w:type="spellStart"/>
      <w:r w:rsidRPr="00CC63B6">
        <w:rPr>
          <w:b/>
          <w:bCs/>
          <w:sz w:val="24"/>
          <w:szCs w:val="24"/>
        </w:rPr>
        <w:t>Akaygün</w:t>
      </w:r>
      <w:proofErr w:type="spellEnd"/>
      <w:r w:rsidRPr="005D65FE">
        <w:rPr>
          <w:sz w:val="24"/>
          <w:szCs w:val="24"/>
        </w:rPr>
        <w:t xml:space="preserve"> – </w:t>
      </w:r>
      <w:proofErr w:type="spellStart"/>
      <w:r w:rsidRPr="005D65FE">
        <w:rPr>
          <w:sz w:val="24"/>
          <w:szCs w:val="24"/>
        </w:rPr>
        <w:t>Bogazici</w:t>
      </w:r>
      <w:proofErr w:type="spellEnd"/>
      <w:r w:rsidRPr="005D65FE">
        <w:rPr>
          <w:sz w:val="24"/>
          <w:szCs w:val="24"/>
        </w:rPr>
        <w:t xml:space="preserve"> University, Department of mathematics and science</w:t>
      </w:r>
      <w:r>
        <w:rPr>
          <w:sz w:val="24"/>
          <w:szCs w:val="24"/>
        </w:rPr>
        <w:t xml:space="preserve"> education, </w:t>
      </w:r>
      <w:proofErr w:type="spellStart"/>
      <w:r w:rsidRPr="00027CE2">
        <w:rPr>
          <w:sz w:val="24"/>
          <w:szCs w:val="24"/>
        </w:rPr>
        <w:t>ğitim</w:t>
      </w:r>
      <w:proofErr w:type="spellEnd"/>
      <w:r w:rsidRPr="00027CE2">
        <w:rPr>
          <w:sz w:val="24"/>
          <w:szCs w:val="24"/>
        </w:rPr>
        <w:t xml:space="preserve"> </w:t>
      </w:r>
      <w:proofErr w:type="spellStart"/>
      <w:r w:rsidRPr="00027CE2">
        <w:rPr>
          <w:sz w:val="24"/>
          <w:szCs w:val="24"/>
        </w:rPr>
        <w:t>Fakültesi</w:t>
      </w:r>
      <w:proofErr w:type="spellEnd"/>
      <w:r w:rsidRPr="00027CE2">
        <w:rPr>
          <w:sz w:val="24"/>
          <w:szCs w:val="24"/>
        </w:rPr>
        <w:t>, Kat 5</w:t>
      </w:r>
      <w:r>
        <w:rPr>
          <w:sz w:val="24"/>
          <w:szCs w:val="24"/>
        </w:rPr>
        <w:t xml:space="preserve">, </w:t>
      </w:r>
      <w:r w:rsidRPr="00027CE2">
        <w:rPr>
          <w:sz w:val="24"/>
          <w:szCs w:val="24"/>
        </w:rPr>
        <w:t xml:space="preserve">34342 Beşiktaş, </w:t>
      </w:r>
      <w:r>
        <w:rPr>
          <w:sz w:val="24"/>
          <w:szCs w:val="24"/>
        </w:rPr>
        <w:t xml:space="preserve">Istanbul, Turkey; </w:t>
      </w:r>
      <w:hyperlink r:id="rId10" w:history="1">
        <w:r w:rsidR="005D65FE" w:rsidRPr="00AB35C6">
          <w:rPr>
            <w:rStyle w:val="Hypertextovodkaz"/>
            <w:sz w:val="24"/>
            <w:szCs w:val="24"/>
          </w:rPr>
          <w:t>sevil.akaygun@boun.edu.tr</w:t>
        </w:r>
      </w:hyperlink>
    </w:p>
    <w:p w14:paraId="7BF40575" w14:textId="3176387B" w:rsidR="005D65FE" w:rsidRPr="005D65FE" w:rsidRDefault="005D65FE" w:rsidP="00027CE2">
      <w:pPr>
        <w:pStyle w:val="Odstavecseseznamem"/>
        <w:numPr>
          <w:ilvl w:val="0"/>
          <w:numId w:val="2"/>
        </w:numPr>
      </w:pPr>
      <w:proofErr w:type="spellStart"/>
      <w:r w:rsidRPr="005D65FE">
        <w:t>Akaygun</w:t>
      </w:r>
      <w:proofErr w:type="spellEnd"/>
      <w:r w:rsidRPr="005D65FE">
        <w:t xml:space="preserve">, S., &amp; </w:t>
      </w:r>
      <w:proofErr w:type="spellStart"/>
      <w:r w:rsidRPr="005D65FE">
        <w:t>Adadan</w:t>
      </w:r>
      <w:proofErr w:type="spellEnd"/>
      <w:r w:rsidRPr="005D65FE">
        <w:t xml:space="preserve">, E. (2021). Fostering senior primary school students’ understanding of climate change in an inquiry-based learning environment. </w:t>
      </w:r>
      <w:r w:rsidRPr="005D65FE">
        <w:rPr>
          <w:i/>
          <w:iCs/>
        </w:rPr>
        <w:t>Education 3-13, 49</w:t>
      </w:r>
      <w:r w:rsidRPr="005D65FE">
        <w:t xml:space="preserve">(3), 330-343. </w:t>
      </w:r>
      <w:hyperlink r:id="rId11" w:history="1">
        <w:r w:rsidRPr="005D65FE">
          <w:rPr>
            <w:rStyle w:val="Hypertextovodkaz"/>
          </w:rPr>
          <w:t>https://doi.org/https://doi.org/10.1080/03004279.2020.1854961</w:t>
        </w:r>
      </w:hyperlink>
    </w:p>
    <w:p w14:paraId="21DCDBFA" w14:textId="22275736" w:rsidR="00027CE2" w:rsidRPr="005D65FE" w:rsidRDefault="005D65FE" w:rsidP="00027CE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spellStart"/>
      <w:r w:rsidRPr="005D65FE">
        <w:t>Akaygun</w:t>
      </w:r>
      <w:proofErr w:type="spellEnd"/>
      <w:r w:rsidRPr="005D65FE">
        <w:t xml:space="preserve">, S., &amp; </w:t>
      </w:r>
      <w:proofErr w:type="spellStart"/>
      <w:r w:rsidRPr="005D65FE">
        <w:t>Adadan</w:t>
      </w:r>
      <w:proofErr w:type="spellEnd"/>
      <w:r w:rsidRPr="005D65FE">
        <w:t xml:space="preserve">, E. (2021). Investigating the Role of Conceptual Understanding on How Students Watch an Experimental Video Using Eye-Tracking. In I. </w:t>
      </w:r>
      <w:proofErr w:type="spellStart"/>
      <w:r w:rsidRPr="005D65FE">
        <w:t>Devetak</w:t>
      </w:r>
      <w:proofErr w:type="spellEnd"/>
      <w:r w:rsidRPr="005D65FE">
        <w:t xml:space="preserve"> &amp; S. A. </w:t>
      </w:r>
      <w:proofErr w:type="spellStart"/>
      <w:r w:rsidRPr="005D65FE">
        <w:t>Glažar</w:t>
      </w:r>
      <w:proofErr w:type="spellEnd"/>
      <w:r w:rsidRPr="005D65FE">
        <w:t xml:space="preserve"> </w:t>
      </w:r>
      <w:r w:rsidRPr="005D65FE">
        <w:lastRenderedPageBreak/>
        <w:t xml:space="preserve">(Eds.), </w:t>
      </w:r>
      <w:r w:rsidRPr="005D65FE">
        <w:rPr>
          <w:i/>
          <w:iCs/>
        </w:rPr>
        <w:t>Applying Bio-Measurements Methodologies in Science Education Research</w:t>
      </w:r>
      <w:r w:rsidRPr="005D65FE">
        <w:t xml:space="preserve"> (pp. 93-106). Springer International Publishing. </w:t>
      </w:r>
      <w:hyperlink r:id="rId12" w:history="1">
        <w:r w:rsidRPr="005D65FE">
          <w:rPr>
            <w:rStyle w:val="Hypertextovodkaz"/>
          </w:rPr>
          <w:t>https://doi.org/10.1007/978-3-030-71535-9_5</w:t>
        </w:r>
      </w:hyperlink>
    </w:p>
    <w:p w14:paraId="313F6D7E" w14:textId="77777777" w:rsidR="00703A56" w:rsidRDefault="00703A56" w:rsidP="00703A56">
      <w:pPr>
        <w:rPr>
          <w:sz w:val="24"/>
          <w:szCs w:val="24"/>
        </w:rPr>
      </w:pPr>
      <w:r w:rsidRPr="00CC63B6">
        <w:rPr>
          <w:b/>
          <w:bCs/>
          <w:sz w:val="24"/>
          <w:szCs w:val="24"/>
        </w:rPr>
        <w:t xml:space="preserve">Prof. </w:t>
      </w:r>
      <w:proofErr w:type="spellStart"/>
      <w:r w:rsidRPr="00CC63B6">
        <w:rPr>
          <w:b/>
          <w:bCs/>
          <w:sz w:val="24"/>
          <w:szCs w:val="24"/>
        </w:rPr>
        <w:t>Dr.</w:t>
      </w:r>
      <w:proofErr w:type="spellEnd"/>
      <w:r w:rsidRPr="00CC63B6">
        <w:rPr>
          <w:b/>
          <w:bCs/>
          <w:sz w:val="24"/>
          <w:szCs w:val="24"/>
        </w:rPr>
        <w:t xml:space="preserve"> </w:t>
      </w:r>
      <w:proofErr w:type="spellStart"/>
      <w:r w:rsidRPr="00CC63B6">
        <w:rPr>
          <w:b/>
          <w:bCs/>
          <w:sz w:val="24"/>
          <w:szCs w:val="24"/>
        </w:rPr>
        <w:t>Silvija</w:t>
      </w:r>
      <w:proofErr w:type="spellEnd"/>
      <w:r w:rsidRPr="00CC63B6">
        <w:rPr>
          <w:b/>
          <w:bCs/>
          <w:sz w:val="24"/>
          <w:szCs w:val="24"/>
        </w:rPr>
        <w:t xml:space="preserve"> </w:t>
      </w:r>
      <w:proofErr w:type="spellStart"/>
      <w:r w:rsidRPr="00CC63B6">
        <w:rPr>
          <w:b/>
          <w:bCs/>
          <w:sz w:val="24"/>
          <w:szCs w:val="24"/>
        </w:rPr>
        <w:t>Markic</w:t>
      </w:r>
      <w:proofErr w:type="spellEnd"/>
      <w:r w:rsidRPr="00027CE2">
        <w:rPr>
          <w:sz w:val="24"/>
          <w:szCs w:val="24"/>
        </w:rPr>
        <w:t xml:space="preserve"> – Pedagogical Uni</w:t>
      </w:r>
      <w:r>
        <w:rPr>
          <w:sz w:val="24"/>
          <w:szCs w:val="24"/>
        </w:rPr>
        <w:t xml:space="preserve">versity in Ludwigsburg, Department of science and technology, </w:t>
      </w:r>
      <w:proofErr w:type="spellStart"/>
      <w:r w:rsidRPr="000E3A8F">
        <w:rPr>
          <w:sz w:val="24"/>
          <w:szCs w:val="24"/>
        </w:rPr>
        <w:t>Postfach</w:t>
      </w:r>
      <w:proofErr w:type="spellEnd"/>
      <w:r w:rsidRPr="000E3A8F">
        <w:rPr>
          <w:sz w:val="24"/>
          <w:szCs w:val="24"/>
        </w:rPr>
        <w:t xml:space="preserve"> 220</w:t>
      </w:r>
      <w:r>
        <w:rPr>
          <w:sz w:val="24"/>
          <w:szCs w:val="24"/>
        </w:rPr>
        <w:t xml:space="preserve">, </w:t>
      </w:r>
      <w:r w:rsidRPr="000E3A8F">
        <w:rPr>
          <w:sz w:val="24"/>
          <w:szCs w:val="24"/>
        </w:rPr>
        <w:t>71602</w:t>
      </w:r>
      <w:r>
        <w:rPr>
          <w:sz w:val="24"/>
          <w:szCs w:val="24"/>
        </w:rPr>
        <w:t xml:space="preserve"> Ludwigsburg, Germany; </w:t>
      </w:r>
      <w:hyperlink r:id="rId13" w:history="1">
        <w:r w:rsidRPr="008114C5">
          <w:rPr>
            <w:rStyle w:val="Hypertextovodkaz"/>
            <w:sz w:val="24"/>
            <w:szCs w:val="24"/>
          </w:rPr>
          <w:t>markic@ph-ludwigsburg.de</w:t>
        </w:r>
      </w:hyperlink>
    </w:p>
    <w:p w14:paraId="6958562F" w14:textId="77777777" w:rsidR="00703A56" w:rsidRPr="00027CE2" w:rsidRDefault="00703A56" w:rsidP="00703A56">
      <w:pPr>
        <w:pStyle w:val="Odstavecseseznamem"/>
        <w:numPr>
          <w:ilvl w:val="0"/>
          <w:numId w:val="2"/>
        </w:numPr>
      </w:pPr>
      <w:proofErr w:type="spellStart"/>
      <w:r w:rsidRPr="00027CE2">
        <w:t>Markic</w:t>
      </w:r>
      <w:proofErr w:type="spellEnd"/>
      <w:r w:rsidRPr="00027CE2">
        <w:t xml:space="preserve">, S. (2015). Chemistry teachers’ attitudes and needs when dealing with linguistic heterogeneity in the classroom. In </w:t>
      </w:r>
      <w:r w:rsidRPr="00027CE2">
        <w:rPr>
          <w:i/>
          <w:iCs/>
        </w:rPr>
        <w:t>Affective dimensions in chemistry education</w:t>
      </w:r>
      <w:r w:rsidRPr="00027CE2">
        <w:t xml:space="preserve"> (pp. 279-295). Springer, Berlin, Heidelberg.</w:t>
      </w:r>
    </w:p>
    <w:p w14:paraId="7CEF39FD" w14:textId="77777777" w:rsidR="00703A56" w:rsidRDefault="00703A56" w:rsidP="00703A56">
      <w:pPr>
        <w:pStyle w:val="Odstavecseseznamem"/>
        <w:numPr>
          <w:ilvl w:val="0"/>
          <w:numId w:val="2"/>
        </w:numPr>
      </w:pPr>
      <w:proofErr w:type="spellStart"/>
      <w:r w:rsidRPr="00027CE2">
        <w:t>Markic</w:t>
      </w:r>
      <w:proofErr w:type="spellEnd"/>
      <w:r w:rsidRPr="00027CE2">
        <w:t xml:space="preserve">, S., &amp; Childs, P. E. (2016). Language and the teaching and learning of chemistry. </w:t>
      </w:r>
      <w:r w:rsidRPr="00027CE2">
        <w:rPr>
          <w:i/>
          <w:iCs/>
        </w:rPr>
        <w:t>Chemistry Education Research and Practice</w:t>
      </w:r>
      <w:r w:rsidRPr="00027CE2">
        <w:t xml:space="preserve">, 17(3), 434-438. </w:t>
      </w:r>
      <w:hyperlink r:id="rId14" w:history="1">
        <w:r w:rsidRPr="008114C5">
          <w:rPr>
            <w:rStyle w:val="Hypertextovodkaz"/>
          </w:rPr>
          <w:t>https://doi.org/10.1039/C6RP90006B</w:t>
        </w:r>
      </w:hyperlink>
    </w:p>
    <w:p w14:paraId="009094DA" w14:textId="77777777" w:rsidR="00703A56" w:rsidRDefault="00703A56" w:rsidP="00703A56">
      <w:proofErr w:type="spellStart"/>
      <w:r w:rsidRPr="00CC63B6">
        <w:rPr>
          <w:b/>
          <w:bCs/>
        </w:rPr>
        <w:t>Dr.</w:t>
      </w:r>
      <w:proofErr w:type="spellEnd"/>
      <w:r w:rsidRPr="00CC63B6">
        <w:rPr>
          <w:b/>
          <w:bCs/>
        </w:rPr>
        <w:t xml:space="preserve"> </w:t>
      </w:r>
      <w:proofErr w:type="spellStart"/>
      <w:r w:rsidRPr="00CC63B6">
        <w:rPr>
          <w:b/>
          <w:bCs/>
        </w:rPr>
        <w:t>Ridvan</w:t>
      </w:r>
      <w:proofErr w:type="spellEnd"/>
      <w:r w:rsidRPr="00CC63B6">
        <w:rPr>
          <w:b/>
          <w:bCs/>
        </w:rPr>
        <w:t xml:space="preserve"> </w:t>
      </w:r>
      <w:proofErr w:type="spellStart"/>
      <w:r w:rsidRPr="00CC63B6">
        <w:rPr>
          <w:b/>
          <w:bCs/>
        </w:rPr>
        <w:t>Elmas</w:t>
      </w:r>
      <w:proofErr w:type="spellEnd"/>
      <w:r>
        <w:t xml:space="preserve"> - </w:t>
      </w:r>
      <w:proofErr w:type="spellStart"/>
      <w:r w:rsidRPr="000E3A8F">
        <w:t>Afyon</w:t>
      </w:r>
      <w:proofErr w:type="spellEnd"/>
      <w:r w:rsidRPr="000E3A8F">
        <w:t xml:space="preserve"> </w:t>
      </w:r>
      <w:proofErr w:type="spellStart"/>
      <w:r w:rsidRPr="000E3A8F">
        <w:t>Kocatepe</w:t>
      </w:r>
      <w:proofErr w:type="spellEnd"/>
      <w:r w:rsidRPr="000E3A8F">
        <w:t xml:space="preserve"> University, </w:t>
      </w:r>
      <w:r>
        <w:t xml:space="preserve">Faculty of </w:t>
      </w:r>
      <w:r w:rsidRPr="000E3A8F">
        <w:t>Education</w:t>
      </w:r>
      <w:r>
        <w:t xml:space="preserve">, </w:t>
      </w:r>
      <w:r w:rsidRPr="000E3A8F">
        <w:t xml:space="preserve">03200 </w:t>
      </w:r>
      <w:proofErr w:type="spellStart"/>
      <w:r w:rsidRPr="000E3A8F">
        <w:t>Afyonkarahisar</w:t>
      </w:r>
      <w:proofErr w:type="spellEnd"/>
      <w:r w:rsidRPr="000E3A8F">
        <w:t xml:space="preserve"> Merkez/</w:t>
      </w:r>
      <w:proofErr w:type="spellStart"/>
      <w:r w:rsidRPr="000E3A8F">
        <w:t>Afyonkarahisar</w:t>
      </w:r>
      <w:proofErr w:type="spellEnd"/>
      <w:r>
        <w:t xml:space="preserve">, Turkey; </w:t>
      </w:r>
      <w:hyperlink r:id="rId15" w:history="1">
        <w:r w:rsidRPr="008114C5">
          <w:rPr>
            <w:rStyle w:val="Hypertextovodkaz"/>
          </w:rPr>
          <w:t>relmas@aku.edu.tr</w:t>
        </w:r>
      </w:hyperlink>
    </w:p>
    <w:p w14:paraId="45AB1F13" w14:textId="77777777" w:rsidR="00703A56" w:rsidRDefault="00703A56" w:rsidP="00703A56">
      <w:pPr>
        <w:pStyle w:val="Odstavecseseznamem"/>
        <w:numPr>
          <w:ilvl w:val="0"/>
          <w:numId w:val="3"/>
        </w:numPr>
      </w:pPr>
      <w:r w:rsidRPr="004D31DA">
        <w:rPr>
          <w:lang w:val="de-DE"/>
        </w:rPr>
        <w:t xml:space="preserve">Elmas, R., DEMİRDÖĞEN, B., &amp; GEBAN, Ö. (2011). </w:t>
      </w:r>
      <w:r w:rsidRPr="004D31DA">
        <w:t xml:space="preserve">Preservice chemistry teachers’ images about science teaching in their future classrooms. </w:t>
      </w:r>
      <w:proofErr w:type="spellStart"/>
      <w:r w:rsidRPr="004D31DA">
        <w:t>Hacettepe</w:t>
      </w:r>
      <w:proofErr w:type="spellEnd"/>
      <w:r w:rsidRPr="004D31DA">
        <w:t xml:space="preserve"> </w:t>
      </w:r>
      <w:proofErr w:type="spellStart"/>
      <w:r w:rsidRPr="004D31DA">
        <w:t>Üniversitesi</w:t>
      </w:r>
      <w:proofErr w:type="spellEnd"/>
      <w:r w:rsidRPr="004D31DA">
        <w:t xml:space="preserve"> </w:t>
      </w:r>
      <w:proofErr w:type="spellStart"/>
      <w:r w:rsidRPr="004D31DA">
        <w:t>Eğitim</w:t>
      </w:r>
      <w:proofErr w:type="spellEnd"/>
      <w:r w:rsidRPr="004D31DA">
        <w:t xml:space="preserve"> </w:t>
      </w:r>
      <w:proofErr w:type="spellStart"/>
      <w:r w:rsidRPr="004D31DA">
        <w:t>Fakültesi</w:t>
      </w:r>
      <w:proofErr w:type="spellEnd"/>
      <w:r w:rsidRPr="004D31DA">
        <w:t xml:space="preserve"> </w:t>
      </w:r>
      <w:proofErr w:type="spellStart"/>
      <w:r w:rsidRPr="004D31DA">
        <w:t>Dergisi</w:t>
      </w:r>
      <w:proofErr w:type="spellEnd"/>
      <w:r w:rsidRPr="004D31DA">
        <w:t>, 40(40), 164-175.</w:t>
      </w:r>
    </w:p>
    <w:p w14:paraId="50D3F85D" w14:textId="77777777" w:rsidR="00703A56" w:rsidRDefault="00703A56" w:rsidP="00703A56">
      <w:pPr>
        <w:pStyle w:val="Odstavecseseznamem"/>
        <w:numPr>
          <w:ilvl w:val="0"/>
          <w:numId w:val="3"/>
        </w:numPr>
      </w:pPr>
      <w:proofErr w:type="spellStart"/>
      <w:r w:rsidRPr="004D31DA">
        <w:t>Akaygün</w:t>
      </w:r>
      <w:proofErr w:type="spellEnd"/>
      <w:r w:rsidRPr="004D31DA">
        <w:t xml:space="preserve">, S., </w:t>
      </w:r>
      <w:proofErr w:type="spellStart"/>
      <w:r w:rsidRPr="004D31DA">
        <w:t>Elmas</w:t>
      </w:r>
      <w:proofErr w:type="spellEnd"/>
      <w:r w:rsidRPr="004D31DA">
        <w:t xml:space="preserve">, R., Kara, H., </w:t>
      </w:r>
      <w:proofErr w:type="spellStart"/>
      <w:r w:rsidRPr="004D31DA">
        <w:t>Karataş</w:t>
      </w:r>
      <w:proofErr w:type="spellEnd"/>
      <w:r w:rsidRPr="004D31DA">
        <w:t xml:space="preserve">, F. Ö., &amp; </w:t>
      </w:r>
      <w:proofErr w:type="spellStart"/>
      <w:r w:rsidRPr="004D31DA">
        <w:t>Yıldırım</w:t>
      </w:r>
      <w:proofErr w:type="spellEnd"/>
      <w:r w:rsidRPr="004D31DA">
        <w:t xml:space="preserve">, G. (2016). Fen </w:t>
      </w:r>
      <w:proofErr w:type="spellStart"/>
      <w:r w:rsidRPr="004D31DA">
        <w:t>lisesi</w:t>
      </w:r>
      <w:proofErr w:type="spellEnd"/>
      <w:r w:rsidRPr="004D31DA">
        <w:t xml:space="preserve"> </w:t>
      </w:r>
      <w:proofErr w:type="spellStart"/>
      <w:r w:rsidRPr="004D31DA">
        <w:t>kimya</w:t>
      </w:r>
      <w:proofErr w:type="spellEnd"/>
      <w:r w:rsidRPr="004D31DA">
        <w:t xml:space="preserve"> </w:t>
      </w:r>
      <w:proofErr w:type="spellStart"/>
      <w:r w:rsidRPr="004D31DA">
        <w:t>öğretmenlerinden</w:t>
      </w:r>
      <w:proofErr w:type="spellEnd"/>
      <w:r w:rsidRPr="004D31DA">
        <w:t xml:space="preserve"> </w:t>
      </w:r>
      <w:proofErr w:type="spellStart"/>
      <w:r w:rsidRPr="004D31DA">
        <w:t>bir</w:t>
      </w:r>
      <w:proofErr w:type="spellEnd"/>
      <w:r w:rsidRPr="004D31DA">
        <w:t xml:space="preserve"> </w:t>
      </w:r>
      <w:proofErr w:type="spellStart"/>
      <w:r w:rsidRPr="004D31DA">
        <w:t>yansıtma</w:t>
      </w:r>
      <w:proofErr w:type="spellEnd"/>
      <w:r w:rsidRPr="004D31DA">
        <w:t xml:space="preserve">: </w:t>
      </w:r>
      <w:proofErr w:type="spellStart"/>
      <w:r w:rsidRPr="004D31DA">
        <w:t>Güncellenen</w:t>
      </w:r>
      <w:proofErr w:type="spellEnd"/>
      <w:r w:rsidRPr="004D31DA">
        <w:t xml:space="preserve"> </w:t>
      </w:r>
      <w:proofErr w:type="spellStart"/>
      <w:r w:rsidRPr="004D31DA">
        <w:t>kimya</w:t>
      </w:r>
      <w:proofErr w:type="spellEnd"/>
      <w:r w:rsidRPr="004D31DA">
        <w:t xml:space="preserve"> </w:t>
      </w:r>
      <w:proofErr w:type="spellStart"/>
      <w:r w:rsidRPr="004D31DA">
        <w:t>öğretim</w:t>
      </w:r>
      <w:proofErr w:type="spellEnd"/>
      <w:r w:rsidRPr="004D31DA">
        <w:t xml:space="preserve"> </w:t>
      </w:r>
      <w:proofErr w:type="spellStart"/>
      <w:r w:rsidRPr="004D31DA">
        <w:t>programı</w:t>
      </w:r>
      <w:proofErr w:type="spellEnd"/>
      <w:r w:rsidRPr="004D31DA">
        <w:t xml:space="preserve"> </w:t>
      </w:r>
      <w:proofErr w:type="spellStart"/>
      <w:r w:rsidRPr="004D31DA">
        <w:t>ile</w:t>
      </w:r>
      <w:proofErr w:type="spellEnd"/>
      <w:r w:rsidRPr="004D31DA">
        <w:t xml:space="preserve"> </w:t>
      </w:r>
      <w:proofErr w:type="spellStart"/>
      <w:r w:rsidRPr="004D31DA">
        <w:t>ilgili</w:t>
      </w:r>
      <w:proofErr w:type="spellEnd"/>
      <w:r w:rsidRPr="004D31DA">
        <w:t xml:space="preserve"> </w:t>
      </w:r>
      <w:proofErr w:type="spellStart"/>
      <w:r w:rsidRPr="004D31DA">
        <w:t>görüşler</w:t>
      </w:r>
      <w:proofErr w:type="spellEnd"/>
      <w:r w:rsidRPr="004D31DA">
        <w:t>. Journal of Education Faculty, 18(2), 737-770.</w:t>
      </w:r>
    </w:p>
    <w:p w14:paraId="0E495813" w14:textId="77777777" w:rsidR="00703A56" w:rsidRPr="004D31DA" w:rsidRDefault="00703A56" w:rsidP="00703A56"/>
    <w:sectPr w:rsidR="00703A56" w:rsidRPr="004D31DA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D1D4C3" w14:textId="77777777" w:rsidR="00F6316B" w:rsidRDefault="00F6316B" w:rsidP="00107699">
      <w:pPr>
        <w:spacing w:after="0" w:line="240" w:lineRule="auto"/>
      </w:pPr>
      <w:r>
        <w:separator/>
      </w:r>
    </w:p>
  </w:endnote>
  <w:endnote w:type="continuationSeparator" w:id="0">
    <w:p w14:paraId="1D4D2122" w14:textId="77777777" w:rsidR="00F6316B" w:rsidRDefault="00F6316B" w:rsidP="00107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20F800" w14:textId="77777777" w:rsidR="00F6316B" w:rsidRDefault="00F6316B" w:rsidP="00107699">
      <w:pPr>
        <w:spacing w:after="0" w:line="240" w:lineRule="auto"/>
      </w:pPr>
      <w:r>
        <w:separator/>
      </w:r>
    </w:p>
  </w:footnote>
  <w:footnote w:type="continuationSeparator" w:id="0">
    <w:p w14:paraId="5BD01E6D" w14:textId="77777777" w:rsidR="00F6316B" w:rsidRDefault="00F6316B" w:rsidP="00107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7BD48" w14:textId="090A99AC" w:rsidR="00107699" w:rsidRPr="00107699" w:rsidRDefault="00D95446" w:rsidP="00107699">
    <w:pPr>
      <w:pStyle w:val="RSCH01PaperTitle"/>
      <w:tabs>
        <w:tab w:val="clear" w:pos="284"/>
      </w:tabs>
      <w:jc w:val="center"/>
      <w:rPr>
        <w:rFonts w:ascii="Times New Roman" w:hAnsi="Times New Roman"/>
        <w:sz w:val="24"/>
        <w:szCs w:val="24"/>
      </w:rPr>
    </w:pPr>
    <w:r w:rsidRPr="00D95446">
      <w:rPr>
        <w:rFonts w:ascii="Times New Roman" w:hAnsi="Times New Roman"/>
        <w:sz w:val="24"/>
        <w:szCs w:val="24"/>
      </w:rPr>
      <w:t>Developing Students’ Problem-solving Skills Using Learning Tasks: An Action Research Project in Secondary School</w:t>
    </w:r>
  </w:p>
  <w:p w14:paraId="14B5285C" w14:textId="0D22D12E" w:rsidR="00107699" w:rsidRPr="00107699" w:rsidRDefault="00D95446" w:rsidP="00107699">
    <w:pP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Martina </w:t>
    </w:r>
    <w:proofErr w:type="spellStart"/>
    <w:r>
      <w:rPr>
        <w:rFonts w:ascii="Times New Roman" w:hAnsi="Times New Roman" w:cs="Times New Roman"/>
        <w:sz w:val="24"/>
        <w:szCs w:val="24"/>
      </w:rPr>
      <w:t>Tóthová</w:t>
    </w:r>
    <w:proofErr w:type="spellEnd"/>
    <w:r>
      <w:rPr>
        <w:rFonts w:ascii="Times New Roman" w:hAnsi="Times New Roman" w:cs="Times New Roman"/>
        <w:sz w:val="24"/>
        <w:szCs w:val="24"/>
      </w:rPr>
      <w:t xml:space="preserve">, </w:t>
    </w:r>
    <w:r w:rsidR="00107699" w:rsidRPr="00107699">
      <w:rPr>
        <w:rFonts w:ascii="Times New Roman" w:hAnsi="Times New Roman" w:cs="Times New Roman"/>
        <w:sz w:val="24"/>
        <w:szCs w:val="24"/>
      </w:rPr>
      <w:t>Martin Rusek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F3669"/>
    <w:multiLevelType w:val="hybridMultilevel"/>
    <w:tmpl w:val="16AE88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C2C17"/>
    <w:multiLevelType w:val="hybridMultilevel"/>
    <w:tmpl w:val="45AA15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F5DCB"/>
    <w:multiLevelType w:val="hybridMultilevel"/>
    <w:tmpl w:val="EA5A15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84150"/>
    <w:multiLevelType w:val="hybridMultilevel"/>
    <w:tmpl w:val="921A6B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699"/>
    <w:rsid w:val="00027CE2"/>
    <w:rsid w:val="000E3A8F"/>
    <w:rsid w:val="00107699"/>
    <w:rsid w:val="00263814"/>
    <w:rsid w:val="004D31DA"/>
    <w:rsid w:val="005D65FE"/>
    <w:rsid w:val="00703A56"/>
    <w:rsid w:val="00761CF7"/>
    <w:rsid w:val="00B40F22"/>
    <w:rsid w:val="00C8139F"/>
    <w:rsid w:val="00CC63B6"/>
    <w:rsid w:val="00D95446"/>
    <w:rsid w:val="00E30423"/>
    <w:rsid w:val="00E91FB8"/>
    <w:rsid w:val="00F6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776071"/>
  <w15:chartTrackingRefBased/>
  <w15:docId w15:val="{2A99F82B-B611-4687-831C-CF4AF44B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107699"/>
    <w:pPr>
      <w:spacing w:after="200" w:line="276" w:lineRule="auto"/>
    </w:pPr>
    <w:rPr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1076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SCH01PaperTitle">
    <w:name w:val="RSC H01 Paper Title"/>
    <w:basedOn w:val="Normln"/>
    <w:next w:val="Normln"/>
    <w:link w:val="RSCH01PaperTitleChar"/>
    <w:qFormat/>
    <w:rsid w:val="00107699"/>
    <w:pPr>
      <w:tabs>
        <w:tab w:val="left" w:pos="284"/>
      </w:tabs>
      <w:spacing w:before="400" w:after="160" w:line="240" w:lineRule="auto"/>
    </w:pPr>
    <w:rPr>
      <w:rFonts w:cs="Times New Roman"/>
      <w:b/>
      <w:sz w:val="29"/>
      <w:szCs w:val="32"/>
    </w:rPr>
  </w:style>
  <w:style w:type="character" w:customStyle="1" w:styleId="RSCH01PaperTitleChar">
    <w:name w:val="RSC H01 Paper Title Char"/>
    <w:basedOn w:val="Standardnpsmoodstavce"/>
    <w:link w:val="RSCH01PaperTitle"/>
    <w:rsid w:val="00107699"/>
    <w:rPr>
      <w:rFonts w:cs="Times New Roman"/>
      <w:b/>
      <w:sz w:val="29"/>
      <w:szCs w:val="32"/>
      <w:lang w:val="en-GB"/>
    </w:rPr>
  </w:style>
  <w:style w:type="character" w:customStyle="1" w:styleId="Nadpis1Char">
    <w:name w:val="Nadpis 1 Char"/>
    <w:basedOn w:val="Standardnpsmoodstavce"/>
    <w:link w:val="Nadpis1"/>
    <w:uiPriority w:val="9"/>
    <w:rsid w:val="001076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Zhlav">
    <w:name w:val="header"/>
    <w:basedOn w:val="Normln"/>
    <w:link w:val="ZhlavChar"/>
    <w:uiPriority w:val="99"/>
    <w:unhideWhenUsed/>
    <w:rsid w:val="00107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7699"/>
    <w:rPr>
      <w:lang w:val="en-GB"/>
    </w:rPr>
  </w:style>
  <w:style w:type="paragraph" w:styleId="Zpat">
    <w:name w:val="footer"/>
    <w:basedOn w:val="Normln"/>
    <w:link w:val="ZpatChar"/>
    <w:uiPriority w:val="99"/>
    <w:unhideWhenUsed/>
    <w:rsid w:val="00107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7699"/>
    <w:rPr>
      <w:lang w:val="en-GB"/>
    </w:rPr>
  </w:style>
  <w:style w:type="character" w:styleId="Hypertextovodkaz">
    <w:name w:val="Hyperlink"/>
    <w:basedOn w:val="Standardnpsmoodstavce"/>
    <w:uiPriority w:val="99"/>
    <w:unhideWhenUsed/>
    <w:rsid w:val="00027CE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27CE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027CE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40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0F22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hel.mamlok@weizmann.ac.il" TargetMode="External"/><Relationship Id="rId13" Type="http://schemas.openxmlformats.org/officeDocument/2006/relationships/hyperlink" Target="mailto:markic@ph-ludwigsburg.d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ztok.Devetak@pef.uni-lj.si" TargetMode="External"/><Relationship Id="rId12" Type="http://schemas.openxmlformats.org/officeDocument/2006/relationships/hyperlink" Target="https://doi.org/10.1007/978-3-030-71535-9_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https://doi.org/10.1080/03004279.2020.1854961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elmas@aku.edu.tr" TargetMode="External"/><Relationship Id="rId10" Type="http://schemas.openxmlformats.org/officeDocument/2006/relationships/hyperlink" Target="mailto:sevil.akaygun@boun.edu.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80/09650792.2017.1358198" TargetMode="External"/><Relationship Id="rId14" Type="http://schemas.openxmlformats.org/officeDocument/2006/relationships/hyperlink" Target="https://doi.org/10.1039/C6RP90006B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2</Pages>
  <Words>604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Rusek</dc:creator>
  <cp:keywords/>
  <dc:description/>
  <cp:lastModifiedBy>Martin Rusek</cp:lastModifiedBy>
  <cp:revision>5</cp:revision>
  <dcterms:created xsi:type="dcterms:W3CDTF">2021-01-20T17:02:00Z</dcterms:created>
  <dcterms:modified xsi:type="dcterms:W3CDTF">2021-07-28T17:27:00Z</dcterms:modified>
</cp:coreProperties>
</file>