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6B4099" w14:textId="6893288C" w:rsidR="00627E36" w:rsidRPr="00F661FE" w:rsidRDefault="0040204C" w:rsidP="00627E36">
      <w:pPr>
        <w:rPr>
          <w:rFonts w:ascii="Times New Roman" w:hAnsi="Times New Roman" w:cs="Times New Roman"/>
          <w:b/>
          <w:sz w:val="24"/>
          <w:szCs w:val="24"/>
          <w:lang w:val="en-GB"/>
        </w:rPr>
      </w:pPr>
      <w:r w:rsidRPr="0040204C">
        <w:rPr>
          <w:rFonts w:ascii="Times New Roman" w:hAnsi="Times New Roman" w:cs="Times New Roman"/>
          <w:b/>
          <w:sz w:val="24"/>
          <w:szCs w:val="24"/>
          <w:lang w:val="en-GB"/>
        </w:rPr>
        <w:t>A novel tetranuclear silver compound with bis(3,5-dimethylpyrazol-1-</w:t>
      </w:r>
      <w:proofErr w:type="gramStart"/>
      <w:r w:rsidRPr="0040204C">
        <w:rPr>
          <w:rFonts w:ascii="Times New Roman" w:hAnsi="Times New Roman" w:cs="Times New Roman"/>
          <w:b/>
          <w:sz w:val="24"/>
          <w:szCs w:val="24"/>
          <w:lang w:val="en-GB"/>
        </w:rPr>
        <w:t>yl)acetate</w:t>
      </w:r>
      <w:proofErr w:type="gramEnd"/>
      <w:r w:rsidRPr="0040204C">
        <w:rPr>
          <w:rFonts w:ascii="Times New Roman" w:hAnsi="Times New Roman" w:cs="Times New Roman"/>
          <w:b/>
          <w:sz w:val="24"/>
          <w:szCs w:val="24"/>
          <w:lang w:val="en-GB"/>
        </w:rPr>
        <w:t>: a simple synthesis yielding complex crystal structure</w:t>
      </w:r>
    </w:p>
    <w:p w14:paraId="0899F358" w14:textId="7FA9164A" w:rsidR="00627E36" w:rsidRPr="00F661FE" w:rsidRDefault="00190039" w:rsidP="00627E36">
      <w:pPr>
        <w:rPr>
          <w:rFonts w:ascii="Times New Roman" w:hAnsi="Times New Roman" w:cs="Times New Roman"/>
          <w:sz w:val="24"/>
          <w:szCs w:val="24"/>
          <w:lang w:val="en-GB"/>
        </w:rPr>
      </w:pPr>
      <w:r>
        <w:rPr>
          <w:rFonts w:ascii="Times New Roman" w:hAnsi="Times New Roman" w:cs="Times New Roman"/>
          <w:sz w:val="24"/>
          <w:szCs w:val="24"/>
          <w:lang w:val="en-GB"/>
        </w:rPr>
        <w:t>Marta Počkaj</w:t>
      </w:r>
      <w:r w:rsidR="00293848">
        <w:rPr>
          <w:rFonts w:ascii="Times New Roman" w:hAnsi="Times New Roman" w:cs="Times New Roman"/>
          <w:sz w:val="24"/>
          <w:szCs w:val="24"/>
          <w:lang w:val="en-GB"/>
        </w:rPr>
        <w:t xml:space="preserve"> and Nives</w:t>
      </w:r>
      <w:r w:rsidR="00293848" w:rsidRPr="00F661FE">
        <w:rPr>
          <w:rFonts w:ascii="Times New Roman" w:hAnsi="Times New Roman" w:cs="Times New Roman"/>
          <w:sz w:val="24"/>
          <w:szCs w:val="24"/>
          <w:lang w:val="en-GB"/>
        </w:rPr>
        <w:t xml:space="preserve"> </w:t>
      </w:r>
      <w:r w:rsidR="00293848">
        <w:rPr>
          <w:rFonts w:ascii="Times New Roman" w:hAnsi="Times New Roman" w:cs="Times New Roman"/>
          <w:sz w:val="24"/>
          <w:szCs w:val="24"/>
          <w:lang w:val="en-GB"/>
        </w:rPr>
        <w:t>Kitanovski</w:t>
      </w:r>
      <w:r w:rsidR="00293848" w:rsidRPr="00F661FE">
        <w:rPr>
          <w:rFonts w:ascii="Times New Roman" w:hAnsi="Times New Roman" w:cs="Times New Roman"/>
          <w:sz w:val="24"/>
          <w:szCs w:val="24"/>
          <w:vertAlign w:val="superscript"/>
          <w:lang w:val="en-GB"/>
        </w:rPr>
        <w:t>*</w:t>
      </w:r>
    </w:p>
    <w:p w14:paraId="15192E92" w14:textId="77777777" w:rsidR="00627E36" w:rsidRPr="00F661FE" w:rsidRDefault="00627E36" w:rsidP="00627E36">
      <w:pPr>
        <w:rPr>
          <w:rFonts w:ascii="Times New Roman" w:hAnsi="Times New Roman" w:cs="Times New Roman"/>
          <w:sz w:val="24"/>
          <w:szCs w:val="24"/>
          <w:lang w:val="en-GB"/>
        </w:rPr>
      </w:pPr>
      <w:r w:rsidRPr="00F661FE">
        <w:rPr>
          <w:rFonts w:ascii="Times New Roman" w:hAnsi="Times New Roman" w:cs="Times New Roman"/>
          <w:sz w:val="24"/>
          <w:szCs w:val="24"/>
          <w:lang w:val="en-GB"/>
        </w:rPr>
        <w:t xml:space="preserve">Faculty of Chemistry and Chemical Technology, University of Ljubljana, </w:t>
      </w:r>
      <w:proofErr w:type="spellStart"/>
      <w:r w:rsidRPr="00F661FE">
        <w:rPr>
          <w:rFonts w:ascii="Times New Roman" w:hAnsi="Times New Roman" w:cs="Times New Roman"/>
          <w:sz w:val="24"/>
          <w:szCs w:val="24"/>
          <w:lang w:val="en-GB"/>
        </w:rPr>
        <w:t>Večna</w:t>
      </w:r>
      <w:proofErr w:type="spellEnd"/>
      <w:r w:rsidRPr="00F661FE">
        <w:rPr>
          <w:rFonts w:ascii="Times New Roman" w:hAnsi="Times New Roman" w:cs="Times New Roman"/>
          <w:sz w:val="24"/>
          <w:szCs w:val="24"/>
          <w:lang w:val="en-GB"/>
        </w:rPr>
        <w:t xml:space="preserve"> pot 113, SI-1000 Ljubljana, Slovenia.</w:t>
      </w:r>
    </w:p>
    <w:p w14:paraId="021C41FA" w14:textId="461A1ED2" w:rsidR="00F6197D" w:rsidRPr="00F661FE" w:rsidRDefault="00627E36" w:rsidP="00627E36">
      <w:pPr>
        <w:rPr>
          <w:rFonts w:ascii="Times New Roman" w:hAnsi="Times New Roman" w:cs="Times New Roman"/>
          <w:sz w:val="24"/>
          <w:szCs w:val="24"/>
          <w:lang w:val="en-GB"/>
        </w:rPr>
      </w:pPr>
      <w:r w:rsidRPr="00F661FE">
        <w:rPr>
          <w:rFonts w:ascii="Times New Roman" w:hAnsi="Times New Roman" w:cs="Times New Roman"/>
          <w:sz w:val="24"/>
          <w:szCs w:val="24"/>
          <w:lang w:val="en-GB"/>
        </w:rPr>
        <w:t xml:space="preserve">*Corresponding author: E-mail: </w:t>
      </w:r>
      <w:hyperlink r:id="rId8" w:history="1">
        <w:r w:rsidR="000D58F3" w:rsidRPr="00547736">
          <w:rPr>
            <w:rStyle w:val="Hyperlink"/>
            <w:rFonts w:ascii="Times New Roman" w:hAnsi="Times New Roman" w:cs="Times New Roman"/>
            <w:sz w:val="24"/>
            <w:szCs w:val="24"/>
            <w:lang w:val="en-GB"/>
          </w:rPr>
          <w:t>nives.kitanovski@fkkt.uni-lj.si</w:t>
        </w:r>
      </w:hyperlink>
      <w:r w:rsidRPr="00F661FE">
        <w:rPr>
          <w:rFonts w:ascii="Times New Roman" w:hAnsi="Times New Roman" w:cs="Times New Roman"/>
          <w:sz w:val="24"/>
          <w:szCs w:val="24"/>
          <w:lang w:val="en-GB"/>
        </w:rPr>
        <w:t>.</w:t>
      </w:r>
    </w:p>
    <w:p w14:paraId="111BCA5F" w14:textId="77777777" w:rsidR="00627E36" w:rsidRPr="00F661FE" w:rsidRDefault="00627E36" w:rsidP="00627E36">
      <w:pPr>
        <w:rPr>
          <w:rFonts w:ascii="Times New Roman" w:hAnsi="Times New Roman" w:cs="Times New Roman"/>
          <w:sz w:val="24"/>
          <w:szCs w:val="24"/>
          <w:lang w:val="en-GB"/>
        </w:rPr>
      </w:pPr>
    </w:p>
    <w:p w14:paraId="722F5AFA" w14:textId="69D7406A" w:rsidR="007A691F" w:rsidRDefault="007A691F" w:rsidP="00627E36">
      <w:pPr>
        <w:rPr>
          <w:rFonts w:ascii="Times New Roman" w:hAnsi="Times New Roman" w:cs="Times New Roman"/>
          <w:sz w:val="24"/>
          <w:szCs w:val="24"/>
          <w:lang w:val="en-GB"/>
        </w:rPr>
      </w:pPr>
      <w:r w:rsidRPr="00F661FE">
        <w:rPr>
          <w:rFonts w:ascii="Times New Roman" w:hAnsi="Times New Roman" w:cs="Times New Roman"/>
          <w:b/>
          <w:sz w:val="24"/>
          <w:szCs w:val="24"/>
          <w:lang w:val="en-GB"/>
        </w:rPr>
        <w:t>Abstract</w:t>
      </w:r>
    </w:p>
    <w:p w14:paraId="07FBFF24" w14:textId="00D2A529" w:rsidR="004201FB" w:rsidRDefault="004201FB" w:rsidP="004201FB">
      <w:pPr>
        <w:spacing w:line="36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A novel </w:t>
      </w:r>
      <w:r w:rsidR="00634487" w:rsidRPr="00401EBC">
        <w:rPr>
          <w:rFonts w:ascii="Times New Roman" w:hAnsi="Times New Roman" w:cs="Times New Roman"/>
          <w:sz w:val="24"/>
          <w:szCs w:val="24"/>
          <w:lang w:val="en-GB"/>
        </w:rPr>
        <w:t>tetra</w:t>
      </w:r>
      <w:r w:rsidR="00634487">
        <w:rPr>
          <w:rFonts w:ascii="Times New Roman" w:hAnsi="Times New Roman" w:cs="Times New Roman"/>
          <w:sz w:val="24"/>
          <w:szCs w:val="24"/>
          <w:lang w:val="en-GB"/>
        </w:rPr>
        <w:t>nucle</w:t>
      </w:r>
      <w:r w:rsidR="00401EBC">
        <w:rPr>
          <w:rFonts w:ascii="Times New Roman" w:hAnsi="Times New Roman" w:cs="Times New Roman"/>
          <w:sz w:val="24"/>
          <w:szCs w:val="24"/>
          <w:lang w:val="en-GB"/>
        </w:rPr>
        <w:t>a</w:t>
      </w:r>
      <w:r w:rsidR="00634487">
        <w:rPr>
          <w:rFonts w:ascii="Times New Roman" w:hAnsi="Times New Roman" w:cs="Times New Roman"/>
          <w:sz w:val="24"/>
          <w:szCs w:val="24"/>
          <w:lang w:val="en-GB"/>
        </w:rPr>
        <w:t xml:space="preserve">r </w:t>
      </w:r>
      <w:r w:rsidR="0046290F">
        <w:rPr>
          <w:rFonts w:ascii="Times New Roman" w:hAnsi="Times New Roman" w:cs="Times New Roman"/>
          <w:sz w:val="24"/>
          <w:szCs w:val="24"/>
          <w:lang w:val="en-GB"/>
        </w:rPr>
        <w:t>silver</w:t>
      </w:r>
      <w:r>
        <w:rPr>
          <w:rFonts w:ascii="Times New Roman" w:hAnsi="Times New Roman" w:cs="Times New Roman"/>
          <w:sz w:val="24"/>
          <w:szCs w:val="24"/>
          <w:lang w:val="en-GB"/>
        </w:rPr>
        <w:t xml:space="preserve"> coordination compound </w:t>
      </w:r>
      <w:bookmarkStart w:id="0" w:name="_Hlk68978107"/>
      <w:r>
        <w:rPr>
          <w:rFonts w:ascii="Times New Roman" w:hAnsi="Times New Roman" w:cs="Times New Roman"/>
          <w:sz w:val="24"/>
          <w:szCs w:val="24"/>
          <w:lang w:val="en-GB"/>
        </w:rPr>
        <w:t xml:space="preserve">with </w:t>
      </w:r>
      <w:r w:rsidR="00916D4C">
        <w:rPr>
          <w:rFonts w:ascii="Times New Roman" w:hAnsi="Times New Roman" w:cs="Times New Roman"/>
          <w:sz w:val="24"/>
          <w:szCs w:val="24"/>
          <w:lang w:val="en-GB"/>
        </w:rPr>
        <w:t xml:space="preserve">the </w:t>
      </w:r>
      <w:r>
        <w:rPr>
          <w:rFonts w:ascii="Times New Roman" w:hAnsi="Times New Roman" w:cs="Times New Roman"/>
          <w:sz w:val="24"/>
          <w:szCs w:val="24"/>
          <w:lang w:val="en-GB"/>
        </w:rPr>
        <w:t>formula</w:t>
      </w:r>
      <w:r w:rsidR="0046290F">
        <w:rPr>
          <w:rFonts w:ascii="Times New Roman" w:hAnsi="Times New Roman" w:cs="Times New Roman"/>
          <w:sz w:val="24"/>
          <w:szCs w:val="24"/>
          <w:lang w:val="en-GB"/>
        </w:rPr>
        <w:t xml:space="preserve"> </w:t>
      </w:r>
      <w:r w:rsidR="0046290F" w:rsidRPr="00BA3C44">
        <w:rPr>
          <w:rFonts w:ascii="Times New Roman" w:hAnsi="Times New Roman" w:cs="Times New Roman"/>
          <w:sz w:val="24"/>
          <w:szCs w:val="24"/>
        </w:rPr>
        <w:t>[Ag</w:t>
      </w:r>
      <w:r w:rsidR="0046290F" w:rsidRPr="00BA3C44">
        <w:rPr>
          <w:rFonts w:ascii="Times New Roman" w:hAnsi="Times New Roman" w:cs="Times New Roman"/>
          <w:sz w:val="24"/>
          <w:szCs w:val="24"/>
          <w:vertAlign w:val="subscript"/>
        </w:rPr>
        <w:t>4</w:t>
      </w:r>
      <w:r w:rsidR="0046290F" w:rsidRPr="00BA3C44">
        <w:rPr>
          <w:rFonts w:ascii="Times New Roman" w:hAnsi="Times New Roman" w:cs="Times New Roman"/>
          <w:sz w:val="24"/>
          <w:szCs w:val="24"/>
        </w:rPr>
        <w:t>(bdmpza)</w:t>
      </w:r>
      <w:r w:rsidR="0046290F" w:rsidRPr="00BA3C44">
        <w:rPr>
          <w:rFonts w:ascii="Times New Roman" w:hAnsi="Times New Roman" w:cs="Times New Roman"/>
          <w:sz w:val="24"/>
          <w:szCs w:val="24"/>
          <w:vertAlign w:val="subscript"/>
        </w:rPr>
        <w:t>4</w:t>
      </w:r>
      <w:r w:rsidR="0046290F" w:rsidRPr="00BA3C44">
        <w:rPr>
          <w:rFonts w:ascii="Times New Roman" w:hAnsi="Times New Roman" w:cs="Times New Roman"/>
          <w:sz w:val="24"/>
          <w:szCs w:val="24"/>
        </w:rPr>
        <w:t>]</w:t>
      </w:r>
      <w:r w:rsidR="0046290F">
        <w:rPr>
          <w:rFonts w:ascii="Times New Roman" w:hAnsi="Times New Roman" w:cs="Times New Roman"/>
          <w:sz w:val="24"/>
          <w:szCs w:val="24"/>
        </w:rPr>
        <w:sym w:font="Symbol" w:char="F0D7"/>
      </w:r>
      <w:r w:rsidR="0046290F">
        <w:rPr>
          <w:rFonts w:ascii="Times New Roman" w:hAnsi="Times New Roman" w:cs="Times New Roman"/>
          <w:sz w:val="24"/>
          <w:szCs w:val="24"/>
        </w:rPr>
        <w:t>10H</w:t>
      </w:r>
      <w:r w:rsidR="0046290F" w:rsidRPr="0068477B">
        <w:rPr>
          <w:rFonts w:ascii="Times New Roman" w:hAnsi="Times New Roman" w:cs="Times New Roman"/>
          <w:sz w:val="24"/>
          <w:szCs w:val="24"/>
          <w:vertAlign w:val="subscript"/>
        </w:rPr>
        <w:t>2</w:t>
      </w:r>
      <w:r w:rsidR="0046290F">
        <w:rPr>
          <w:rFonts w:ascii="Times New Roman" w:hAnsi="Times New Roman" w:cs="Times New Roman"/>
          <w:sz w:val="24"/>
          <w:szCs w:val="24"/>
        </w:rPr>
        <w:t>O</w:t>
      </w:r>
      <w:r>
        <w:rPr>
          <w:rFonts w:ascii="Times New Roman" w:hAnsi="Times New Roman" w:cs="Times New Roman"/>
          <w:sz w:val="24"/>
          <w:szCs w:val="24"/>
          <w:lang w:val="en-GB"/>
        </w:rPr>
        <w:t xml:space="preserve"> (</w:t>
      </w:r>
      <w:proofErr w:type="spellStart"/>
      <w:r w:rsidR="0046290F">
        <w:rPr>
          <w:rFonts w:ascii="Times New Roman" w:hAnsi="Times New Roman" w:cs="Times New Roman"/>
          <w:sz w:val="24"/>
          <w:szCs w:val="24"/>
          <w:lang w:val="en-GB"/>
        </w:rPr>
        <w:t>bdmpza</w:t>
      </w:r>
      <w:proofErr w:type="spellEnd"/>
      <w:r>
        <w:rPr>
          <w:rFonts w:ascii="Times New Roman" w:hAnsi="Times New Roman" w:cs="Times New Roman"/>
          <w:sz w:val="24"/>
          <w:szCs w:val="24"/>
          <w:lang w:val="en-GB"/>
        </w:rPr>
        <w:t xml:space="preserve"> = </w:t>
      </w:r>
      <w:r w:rsidR="0046290F" w:rsidRPr="004201FB">
        <w:rPr>
          <w:rFonts w:ascii="Times New Roman" w:hAnsi="Times New Roman" w:cs="Times New Roman"/>
          <w:sz w:val="24"/>
          <w:szCs w:val="24"/>
          <w:lang w:val="en-GB"/>
        </w:rPr>
        <w:t>bis(</w:t>
      </w:r>
      <w:r w:rsidR="001234C9">
        <w:rPr>
          <w:rFonts w:ascii="Times New Roman" w:hAnsi="Times New Roman" w:cs="Times New Roman"/>
          <w:sz w:val="24"/>
          <w:szCs w:val="24"/>
          <w:lang w:val="en-GB"/>
        </w:rPr>
        <w:t>3,5-dimethyl</w:t>
      </w:r>
      <w:r w:rsidR="0046290F" w:rsidRPr="004201FB">
        <w:rPr>
          <w:rFonts w:ascii="Times New Roman" w:hAnsi="Times New Roman" w:cs="Times New Roman"/>
          <w:sz w:val="24"/>
          <w:szCs w:val="24"/>
          <w:lang w:val="en-GB"/>
        </w:rPr>
        <w:t>pyrazol-1-</w:t>
      </w:r>
      <w:proofErr w:type="gramStart"/>
      <w:r w:rsidR="0046290F" w:rsidRPr="004201FB">
        <w:rPr>
          <w:rFonts w:ascii="Times New Roman" w:hAnsi="Times New Roman" w:cs="Times New Roman"/>
          <w:sz w:val="24"/>
          <w:szCs w:val="24"/>
          <w:lang w:val="en-GB"/>
        </w:rPr>
        <w:t>yl)acetate</w:t>
      </w:r>
      <w:proofErr w:type="gramEnd"/>
      <w:r>
        <w:rPr>
          <w:rFonts w:ascii="Times New Roman" w:hAnsi="Times New Roman" w:cs="Times New Roman"/>
          <w:sz w:val="24"/>
          <w:szCs w:val="24"/>
          <w:lang w:val="en-GB"/>
        </w:rPr>
        <w:t xml:space="preserve">) was </w:t>
      </w:r>
      <w:r w:rsidR="00916D4C" w:rsidRPr="00916D4C">
        <w:rPr>
          <w:rFonts w:ascii="Times New Roman" w:hAnsi="Times New Roman" w:cs="Times New Roman"/>
          <w:sz w:val="24"/>
          <w:szCs w:val="24"/>
          <w:lang w:val="en-GB"/>
        </w:rPr>
        <w:t xml:space="preserve">synthesized </w:t>
      </w:r>
      <w:r>
        <w:rPr>
          <w:rFonts w:ascii="Times New Roman" w:hAnsi="Times New Roman" w:cs="Times New Roman"/>
          <w:sz w:val="24"/>
          <w:szCs w:val="24"/>
          <w:lang w:val="en-GB"/>
        </w:rPr>
        <w:t>by a reaction between</w:t>
      </w:r>
      <w:r w:rsidR="00C57AD8">
        <w:rPr>
          <w:rFonts w:ascii="Times New Roman" w:hAnsi="Times New Roman" w:cs="Times New Roman"/>
          <w:sz w:val="24"/>
          <w:szCs w:val="24"/>
          <w:lang w:val="en-GB"/>
        </w:rPr>
        <w:t xml:space="preserve"> </w:t>
      </w:r>
      <w:bookmarkStart w:id="1" w:name="_Hlk72504231"/>
      <w:r w:rsidR="00C57AD8">
        <w:rPr>
          <w:rFonts w:ascii="Times New Roman" w:hAnsi="Times New Roman" w:cs="Times New Roman"/>
          <w:sz w:val="24"/>
          <w:szCs w:val="24"/>
          <w:lang w:val="en-GB"/>
        </w:rPr>
        <w:t>an</w:t>
      </w:r>
      <w:r>
        <w:rPr>
          <w:rFonts w:ascii="Times New Roman" w:hAnsi="Times New Roman" w:cs="Times New Roman"/>
          <w:sz w:val="24"/>
          <w:szCs w:val="24"/>
          <w:lang w:val="en-GB"/>
        </w:rPr>
        <w:t xml:space="preserve"> aqueous </w:t>
      </w:r>
      <w:bookmarkEnd w:id="1"/>
      <w:r>
        <w:rPr>
          <w:rFonts w:ascii="Times New Roman" w:hAnsi="Times New Roman" w:cs="Times New Roman"/>
          <w:sz w:val="24"/>
          <w:szCs w:val="24"/>
          <w:lang w:val="en-GB"/>
        </w:rPr>
        <w:t xml:space="preserve">solution of </w:t>
      </w:r>
      <w:r w:rsidR="0046290F">
        <w:rPr>
          <w:rFonts w:ascii="Times New Roman" w:hAnsi="Times New Roman" w:cs="Times New Roman"/>
          <w:sz w:val="24"/>
          <w:szCs w:val="24"/>
          <w:lang w:val="en-GB"/>
        </w:rPr>
        <w:t>silver nitrate</w:t>
      </w:r>
      <w:r w:rsidR="0040204C">
        <w:rPr>
          <w:rFonts w:ascii="Times New Roman" w:hAnsi="Times New Roman" w:cs="Times New Roman"/>
          <w:sz w:val="24"/>
          <w:szCs w:val="24"/>
          <w:lang w:val="en-GB"/>
        </w:rPr>
        <w:t xml:space="preserve"> and </w:t>
      </w:r>
      <w:r w:rsidR="00072869" w:rsidRPr="00072869">
        <w:rPr>
          <w:rFonts w:ascii="Times New Roman" w:hAnsi="Times New Roman" w:cs="Times New Roman"/>
          <w:sz w:val="24"/>
          <w:szCs w:val="24"/>
          <w:lang w:val="en-GB"/>
        </w:rPr>
        <w:t xml:space="preserve">an aqueous </w:t>
      </w:r>
      <w:r w:rsidR="0040204C">
        <w:rPr>
          <w:rFonts w:ascii="Times New Roman" w:hAnsi="Times New Roman" w:cs="Times New Roman"/>
          <w:sz w:val="24"/>
          <w:szCs w:val="24"/>
          <w:lang w:val="en-GB"/>
        </w:rPr>
        <w:t xml:space="preserve">solution prepared by </w:t>
      </w:r>
      <w:r w:rsidR="0046290F" w:rsidRPr="004201FB">
        <w:rPr>
          <w:rFonts w:ascii="Times New Roman" w:hAnsi="Times New Roman" w:cs="Times New Roman"/>
          <w:sz w:val="24"/>
          <w:szCs w:val="24"/>
          <w:lang w:val="en-GB"/>
        </w:rPr>
        <w:t>bis(</w:t>
      </w:r>
      <w:r w:rsidR="001234C9">
        <w:rPr>
          <w:rFonts w:ascii="Times New Roman" w:hAnsi="Times New Roman" w:cs="Times New Roman"/>
          <w:sz w:val="24"/>
          <w:szCs w:val="24"/>
          <w:lang w:val="en-GB"/>
        </w:rPr>
        <w:t>3,5-dimethyl</w:t>
      </w:r>
      <w:r w:rsidR="0046290F" w:rsidRPr="004201FB">
        <w:rPr>
          <w:rFonts w:ascii="Times New Roman" w:hAnsi="Times New Roman" w:cs="Times New Roman"/>
          <w:sz w:val="24"/>
          <w:szCs w:val="24"/>
          <w:lang w:val="en-GB"/>
        </w:rPr>
        <w:t>pyrazol-1-yl)ace</w:t>
      </w:r>
      <w:r w:rsidR="0040204C">
        <w:rPr>
          <w:rFonts w:ascii="Times New Roman" w:hAnsi="Times New Roman" w:cs="Times New Roman"/>
          <w:sz w:val="24"/>
          <w:szCs w:val="24"/>
          <w:lang w:val="en-GB"/>
        </w:rPr>
        <w:t xml:space="preserve">tic acid and </w:t>
      </w:r>
      <w:r w:rsidR="0040204C" w:rsidRPr="0040204C">
        <w:rPr>
          <w:rFonts w:ascii="Times New Roman" w:hAnsi="Times New Roman" w:cs="Times New Roman"/>
          <w:sz w:val="24"/>
          <w:szCs w:val="24"/>
          <w:lang w:val="en-GB"/>
        </w:rPr>
        <w:t>potassium  hydroxide</w:t>
      </w:r>
      <w:r>
        <w:rPr>
          <w:rFonts w:ascii="Times New Roman" w:hAnsi="Times New Roman" w:cs="Times New Roman"/>
          <w:sz w:val="24"/>
          <w:szCs w:val="24"/>
          <w:lang w:val="en-GB"/>
        </w:rPr>
        <w:t xml:space="preserve"> </w:t>
      </w:r>
      <w:r w:rsidR="0040204C">
        <w:rPr>
          <w:rFonts w:ascii="Times New Roman" w:hAnsi="Times New Roman" w:cs="Times New Roman"/>
          <w:sz w:val="24"/>
          <w:szCs w:val="24"/>
          <w:lang w:val="en-GB"/>
        </w:rPr>
        <w:t>(1</w:t>
      </w:r>
      <w:r>
        <w:rPr>
          <w:rFonts w:ascii="Times New Roman" w:hAnsi="Times New Roman" w:cs="Times New Roman"/>
          <w:sz w:val="24"/>
          <w:szCs w:val="24"/>
          <w:lang w:val="en-GB"/>
        </w:rPr>
        <w:t>:1 molar ratio</w:t>
      </w:r>
      <w:r w:rsidR="0040204C">
        <w:rPr>
          <w:rFonts w:ascii="Times New Roman" w:hAnsi="Times New Roman" w:cs="Times New Roman"/>
          <w:sz w:val="24"/>
          <w:szCs w:val="24"/>
          <w:lang w:val="en-GB"/>
        </w:rPr>
        <w:t>)</w:t>
      </w:r>
      <w:r w:rsidR="0046290F">
        <w:rPr>
          <w:rFonts w:ascii="Times New Roman" w:hAnsi="Times New Roman" w:cs="Times New Roman"/>
          <w:sz w:val="24"/>
          <w:szCs w:val="24"/>
          <w:lang w:val="en-GB"/>
        </w:rPr>
        <w:t xml:space="preserve">. </w:t>
      </w:r>
      <w:bookmarkEnd w:id="0"/>
      <w:r>
        <w:rPr>
          <w:rFonts w:ascii="Times New Roman" w:hAnsi="Times New Roman" w:cs="Times New Roman"/>
          <w:sz w:val="24"/>
          <w:szCs w:val="24"/>
          <w:lang w:val="en-GB"/>
        </w:rPr>
        <w:t>The obtained compound was characterized by elemental analysis</w:t>
      </w:r>
      <w:r w:rsidRPr="001234C9">
        <w:rPr>
          <w:rFonts w:ascii="Times New Roman" w:hAnsi="Times New Roman" w:cs="Times New Roman"/>
          <w:sz w:val="24"/>
          <w:szCs w:val="24"/>
          <w:lang w:val="en-GB"/>
        </w:rPr>
        <w:t xml:space="preserve">, </w:t>
      </w:r>
      <w:r w:rsidR="0046290F" w:rsidRPr="001234C9">
        <w:rPr>
          <w:rFonts w:ascii="Times New Roman" w:hAnsi="Times New Roman" w:cs="Times New Roman"/>
          <w:sz w:val="24"/>
          <w:szCs w:val="24"/>
          <w:lang w:val="en-GB"/>
        </w:rPr>
        <w:t>thermogravimetr</w:t>
      </w:r>
      <w:r w:rsidR="001234C9" w:rsidRPr="001234C9">
        <w:rPr>
          <w:rFonts w:ascii="Times New Roman" w:hAnsi="Times New Roman" w:cs="Times New Roman"/>
          <w:sz w:val="24"/>
          <w:szCs w:val="24"/>
          <w:lang w:val="en-GB"/>
        </w:rPr>
        <w:t>y</w:t>
      </w:r>
      <w:r w:rsidR="0046290F" w:rsidRPr="001234C9">
        <w:rPr>
          <w:rFonts w:ascii="Times New Roman" w:hAnsi="Times New Roman" w:cs="Times New Roman"/>
          <w:sz w:val="24"/>
          <w:szCs w:val="24"/>
          <w:lang w:val="en-GB"/>
        </w:rPr>
        <w:t xml:space="preserve">/dynamic scanning calorimetry, vibrational IR spectroscopy, </w:t>
      </w:r>
      <w:r w:rsidRPr="001234C9">
        <w:rPr>
          <w:rFonts w:ascii="Times New Roman" w:hAnsi="Times New Roman" w:cs="Times New Roman"/>
          <w:sz w:val="24"/>
          <w:szCs w:val="24"/>
          <w:lang w:val="en-GB"/>
        </w:rPr>
        <w:t>and</w:t>
      </w:r>
      <w:r>
        <w:rPr>
          <w:rFonts w:ascii="Times New Roman" w:hAnsi="Times New Roman" w:cs="Times New Roman"/>
          <w:sz w:val="24"/>
          <w:szCs w:val="24"/>
          <w:lang w:val="en-GB"/>
        </w:rPr>
        <w:t xml:space="preserve"> its crystal structure was determined by single-crystal X-ray diffraction method. </w:t>
      </w:r>
      <w:r w:rsidR="001234C9">
        <w:rPr>
          <w:rFonts w:ascii="Times New Roman" w:hAnsi="Times New Roman" w:cs="Times New Roman"/>
          <w:sz w:val="24"/>
          <w:szCs w:val="24"/>
          <w:lang w:val="en-GB"/>
        </w:rPr>
        <w:t xml:space="preserve">Furthermore, the obtained crystal structure was additionally evaluated by </w:t>
      </w:r>
      <w:proofErr w:type="spellStart"/>
      <w:r w:rsidR="001234C9">
        <w:rPr>
          <w:rFonts w:ascii="Times New Roman" w:hAnsi="Times New Roman" w:cs="Times New Roman"/>
          <w:sz w:val="24"/>
          <w:szCs w:val="24"/>
          <w:lang w:val="en-GB"/>
        </w:rPr>
        <w:t>Hirshfeld</w:t>
      </w:r>
      <w:proofErr w:type="spellEnd"/>
      <w:r w:rsidR="001234C9">
        <w:rPr>
          <w:rFonts w:ascii="Times New Roman" w:hAnsi="Times New Roman" w:cs="Times New Roman"/>
          <w:sz w:val="24"/>
          <w:szCs w:val="24"/>
          <w:lang w:val="en-GB"/>
        </w:rPr>
        <w:t xml:space="preserve"> surface analysis.</w:t>
      </w:r>
    </w:p>
    <w:p w14:paraId="3C7CC998" w14:textId="4872B848" w:rsidR="00CA789C" w:rsidRDefault="00CA789C" w:rsidP="004201FB">
      <w:pPr>
        <w:spacing w:line="360" w:lineRule="auto"/>
        <w:rPr>
          <w:rFonts w:ascii="Times New Roman" w:hAnsi="Times New Roman" w:cs="Times New Roman"/>
          <w:sz w:val="24"/>
          <w:szCs w:val="24"/>
          <w:lang w:val="en-GB"/>
        </w:rPr>
      </w:pPr>
    </w:p>
    <w:p w14:paraId="42E7F22E" w14:textId="28F32F02" w:rsidR="007A691F" w:rsidRPr="001234C9" w:rsidRDefault="007A691F" w:rsidP="00627E36">
      <w:pPr>
        <w:rPr>
          <w:rFonts w:ascii="Times New Roman" w:hAnsi="Times New Roman" w:cs="Times New Roman"/>
          <w:sz w:val="24"/>
          <w:szCs w:val="24"/>
          <w:lang w:val="en-GB"/>
        </w:rPr>
      </w:pPr>
      <w:r w:rsidRPr="001234C9">
        <w:rPr>
          <w:rFonts w:ascii="Times New Roman" w:hAnsi="Times New Roman" w:cs="Times New Roman"/>
          <w:b/>
          <w:sz w:val="24"/>
          <w:szCs w:val="24"/>
          <w:lang w:val="en-GB"/>
        </w:rPr>
        <w:t>Keywords</w:t>
      </w:r>
      <w:r w:rsidRPr="001234C9">
        <w:rPr>
          <w:rFonts w:ascii="Times New Roman" w:hAnsi="Times New Roman" w:cs="Times New Roman"/>
          <w:sz w:val="24"/>
          <w:szCs w:val="24"/>
          <w:lang w:val="en-GB"/>
        </w:rPr>
        <w:t>:</w:t>
      </w:r>
      <w:r w:rsidR="00882C16" w:rsidRPr="001234C9">
        <w:rPr>
          <w:rFonts w:ascii="Times New Roman" w:hAnsi="Times New Roman" w:cs="Times New Roman"/>
          <w:sz w:val="24"/>
          <w:szCs w:val="24"/>
          <w:lang w:val="en-GB"/>
        </w:rPr>
        <w:t xml:space="preserve"> </w:t>
      </w:r>
      <w:r w:rsidR="004201FB" w:rsidRPr="001234C9">
        <w:rPr>
          <w:rFonts w:ascii="Times New Roman" w:hAnsi="Times New Roman" w:cs="Times New Roman"/>
          <w:sz w:val="24"/>
          <w:szCs w:val="24"/>
          <w:lang w:val="en-GB"/>
        </w:rPr>
        <w:t>coordination chemistry; silver</w:t>
      </w:r>
      <w:r w:rsidR="009F7EF5" w:rsidRPr="001234C9">
        <w:rPr>
          <w:rFonts w:ascii="Times New Roman" w:hAnsi="Times New Roman" w:cs="Times New Roman"/>
          <w:sz w:val="24"/>
          <w:szCs w:val="24"/>
          <w:lang w:val="en-GB"/>
        </w:rPr>
        <w:t xml:space="preserve">, </w:t>
      </w:r>
      <w:proofErr w:type="gramStart"/>
      <w:r w:rsidR="009F7EF5" w:rsidRPr="001234C9">
        <w:rPr>
          <w:rFonts w:ascii="Times New Roman" w:hAnsi="Times New Roman" w:cs="Times New Roman"/>
          <w:sz w:val="24"/>
          <w:szCs w:val="24"/>
          <w:lang w:val="en-GB"/>
        </w:rPr>
        <w:t>bis(</w:t>
      </w:r>
      <w:proofErr w:type="gramEnd"/>
      <w:r w:rsidR="001234C9" w:rsidRPr="001234C9">
        <w:rPr>
          <w:rFonts w:ascii="Times New Roman" w:hAnsi="Times New Roman" w:cs="Times New Roman"/>
          <w:sz w:val="24"/>
          <w:szCs w:val="24"/>
          <w:lang w:val="en-GB"/>
        </w:rPr>
        <w:t xml:space="preserve">3,5-dimethylpyrazol </w:t>
      </w:r>
      <w:r w:rsidR="009F7EF5" w:rsidRPr="001234C9">
        <w:rPr>
          <w:rFonts w:ascii="Times New Roman" w:hAnsi="Times New Roman" w:cs="Times New Roman"/>
          <w:sz w:val="24"/>
          <w:szCs w:val="24"/>
          <w:lang w:val="en-GB"/>
        </w:rPr>
        <w:t>-1-yl)acetate</w:t>
      </w:r>
      <w:r w:rsidR="004201FB" w:rsidRPr="001234C9">
        <w:rPr>
          <w:rFonts w:ascii="Times New Roman" w:hAnsi="Times New Roman" w:cs="Times New Roman"/>
          <w:sz w:val="24"/>
          <w:szCs w:val="24"/>
          <w:lang w:val="en-GB"/>
        </w:rPr>
        <w:t xml:space="preserve">; crystal structure; </w:t>
      </w:r>
      <w:proofErr w:type="spellStart"/>
      <w:r w:rsidR="004201FB" w:rsidRPr="001234C9">
        <w:rPr>
          <w:rFonts w:ascii="Times New Roman" w:hAnsi="Times New Roman" w:cs="Times New Roman"/>
          <w:sz w:val="24"/>
          <w:szCs w:val="24"/>
          <w:lang w:val="en-GB"/>
        </w:rPr>
        <w:t>Hirshfeld</w:t>
      </w:r>
      <w:proofErr w:type="spellEnd"/>
      <w:r w:rsidR="004201FB" w:rsidRPr="001234C9">
        <w:rPr>
          <w:rFonts w:ascii="Times New Roman" w:hAnsi="Times New Roman" w:cs="Times New Roman"/>
          <w:sz w:val="24"/>
          <w:szCs w:val="24"/>
          <w:lang w:val="en-GB"/>
        </w:rPr>
        <w:t xml:space="preserve"> surface analysis.</w:t>
      </w:r>
    </w:p>
    <w:p w14:paraId="51BE6908" w14:textId="77777777" w:rsidR="00CA789C" w:rsidRPr="009F7EF5" w:rsidRDefault="00CA789C" w:rsidP="00627E36">
      <w:pPr>
        <w:rPr>
          <w:rFonts w:ascii="Times New Roman" w:hAnsi="Times New Roman" w:cs="Times New Roman"/>
          <w:sz w:val="24"/>
          <w:szCs w:val="24"/>
          <w:lang w:val="en-GB"/>
        </w:rPr>
      </w:pPr>
    </w:p>
    <w:p w14:paraId="574295AB" w14:textId="23DF1349" w:rsidR="007A691F" w:rsidRPr="00F32A49" w:rsidRDefault="007A691F" w:rsidP="00627E36">
      <w:pPr>
        <w:rPr>
          <w:rFonts w:ascii="Times New Roman" w:hAnsi="Times New Roman" w:cs="Times New Roman"/>
          <w:sz w:val="24"/>
          <w:szCs w:val="24"/>
          <w:lang w:val="en-GB"/>
        </w:rPr>
      </w:pPr>
      <w:r w:rsidRPr="00F32A49">
        <w:rPr>
          <w:rFonts w:ascii="Times New Roman" w:hAnsi="Times New Roman" w:cs="Times New Roman"/>
          <w:b/>
          <w:sz w:val="24"/>
          <w:szCs w:val="24"/>
          <w:lang w:val="en-GB"/>
        </w:rPr>
        <w:t>1.</w:t>
      </w:r>
      <w:r w:rsidR="00E71CBB" w:rsidRPr="00F32A49">
        <w:rPr>
          <w:rFonts w:ascii="Times New Roman" w:hAnsi="Times New Roman" w:cs="Times New Roman"/>
          <w:b/>
          <w:sz w:val="24"/>
          <w:szCs w:val="24"/>
          <w:lang w:val="en-GB"/>
        </w:rPr>
        <w:t xml:space="preserve"> </w:t>
      </w:r>
      <w:r w:rsidRPr="00F32A49">
        <w:rPr>
          <w:rFonts w:ascii="Times New Roman" w:hAnsi="Times New Roman" w:cs="Times New Roman"/>
          <w:b/>
          <w:sz w:val="24"/>
          <w:szCs w:val="24"/>
          <w:lang w:val="en-GB"/>
        </w:rPr>
        <w:t>Introduction</w:t>
      </w:r>
    </w:p>
    <w:p w14:paraId="44870B37" w14:textId="6404142F" w:rsidR="001B5DDD" w:rsidRPr="008C6352" w:rsidRDefault="001B5DDD" w:rsidP="001B5DDD">
      <w:pPr>
        <w:spacing w:line="360" w:lineRule="auto"/>
        <w:rPr>
          <w:rFonts w:ascii="Times New Roman" w:hAnsi="Times New Roman" w:cs="Times New Roman"/>
          <w:sz w:val="24"/>
          <w:szCs w:val="24"/>
          <w:lang w:val="en-GB"/>
        </w:rPr>
      </w:pPr>
      <w:r w:rsidRPr="00F32A49">
        <w:rPr>
          <w:rFonts w:ascii="Times New Roman" w:hAnsi="Times New Roman" w:cs="Times New Roman"/>
          <w:sz w:val="24"/>
          <w:szCs w:val="24"/>
          <w:lang w:val="en-GB"/>
        </w:rPr>
        <w:t>Due to the modelling of active sites of some zinc enzymes</w:t>
      </w:r>
      <w:r w:rsidR="00982360" w:rsidRPr="00F32A49">
        <w:rPr>
          <w:rFonts w:ascii="Times New Roman" w:hAnsi="Times New Roman" w:cs="Times New Roman"/>
          <w:sz w:val="24"/>
          <w:szCs w:val="24"/>
          <w:lang w:val="en-GB"/>
        </w:rPr>
        <w:t>,</w:t>
      </w:r>
      <w:r w:rsidRPr="00F32A49">
        <w:rPr>
          <w:rFonts w:ascii="Times New Roman" w:hAnsi="Times New Roman" w:cs="Times New Roman"/>
          <w:sz w:val="24"/>
          <w:szCs w:val="24"/>
          <w:lang w:val="en-GB"/>
        </w:rPr>
        <w:t xml:space="preserve"> and of active sites of the non-</w:t>
      </w:r>
      <w:proofErr w:type="spellStart"/>
      <w:r w:rsidRPr="00F32A49">
        <w:rPr>
          <w:rFonts w:ascii="Times New Roman" w:hAnsi="Times New Roman" w:cs="Times New Roman"/>
          <w:sz w:val="24"/>
          <w:szCs w:val="24"/>
          <w:lang w:val="en-GB"/>
        </w:rPr>
        <w:t>heme</w:t>
      </w:r>
      <w:proofErr w:type="spellEnd"/>
      <w:r w:rsidRPr="00F32A49">
        <w:rPr>
          <w:rFonts w:ascii="Times New Roman" w:hAnsi="Times New Roman" w:cs="Times New Roman"/>
          <w:sz w:val="24"/>
          <w:szCs w:val="24"/>
          <w:lang w:val="en-GB"/>
        </w:rPr>
        <w:t xml:space="preserve"> iron enzymes, which are required in oxygen activation, </w:t>
      </w:r>
      <w:bookmarkStart w:id="2" w:name="_Hlk67163237"/>
      <w:r w:rsidRPr="00F32A49">
        <w:rPr>
          <w:rFonts w:ascii="Times New Roman" w:hAnsi="Times New Roman" w:cs="Times New Roman"/>
          <w:sz w:val="24"/>
          <w:szCs w:val="24"/>
          <w:lang w:val="en-GB"/>
        </w:rPr>
        <w:t>divers</w:t>
      </w:r>
      <w:r w:rsidR="00994D83" w:rsidRPr="00F32A49">
        <w:rPr>
          <w:rFonts w:ascii="Times New Roman" w:hAnsi="Times New Roman" w:cs="Times New Roman"/>
          <w:sz w:val="24"/>
          <w:szCs w:val="24"/>
          <w:lang w:val="en-GB"/>
        </w:rPr>
        <w:t>e</w:t>
      </w:r>
      <w:bookmarkEnd w:id="2"/>
      <w:r w:rsidRPr="00F32A49">
        <w:rPr>
          <w:rFonts w:ascii="Times New Roman" w:hAnsi="Times New Roman" w:cs="Times New Roman"/>
          <w:sz w:val="24"/>
          <w:szCs w:val="24"/>
          <w:lang w:val="en-GB"/>
        </w:rPr>
        <w:t xml:space="preserve"> tripodal </w:t>
      </w:r>
      <w:proofErr w:type="spellStart"/>
      <w:r w:rsidRPr="00F32A49">
        <w:rPr>
          <w:rFonts w:ascii="Times New Roman" w:hAnsi="Times New Roman" w:cs="Times New Roman"/>
          <w:sz w:val="24"/>
          <w:szCs w:val="24"/>
          <w:lang w:val="en-GB"/>
        </w:rPr>
        <w:t>heteroscorpionate</w:t>
      </w:r>
      <w:proofErr w:type="spellEnd"/>
      <w:r w:rsidRPr="00F32A49">
        <w:rPr>
          <w:rFonts w:ascii="Times New Roman" w:hAnsi="Times New Roman" w:cs="Times New Roman"/>
          <w:sz w:val="24"/>
          <w:szCs w:val="24"/>
          <w:lang w:val="en-GB"/>
        </w:rPr>
        <w:t xml:space="preserve"> </w:t>
      </w:r>
      <w:proofErr w:type="gramStart"/>
      <w:r w:rsidRPr="00F32A49">
        <w:rPr>
          <w:rFonts w:ascii="Times New Roman" w:hAnsi="Times New Roman" w:cs="Times New Roman"/>
          <w:i/>
          <w:sz w:val="24"/>
          <w:szCs w:val="24"/>
          <w:lang w:val="en-GB"/>
        </w:rPr>
        <w:t>N</w:t>
      </w:r>
      <w:r w:rsidRPr="00F32A49">
        <w:rPr>
          <w:rFonts w:ascii="Times New Roman" w:hAnsi="Times New Roman" w:cs="Times New Roman"/>
          <w:sz w:val="24"/>
          <w:szCs w:val="24"/>
          <w:lang w:val="en-GB"/>
        </w:rPr>
        <w:t>,</w:t>
      </w:r>
      <w:r w:rsidRPr="00F32A49">
        <w:rPr>
          <w:rFonts w:ascii="Times New Roman" w:hAnsi="Times New Roman" w:cs="Times New Roman"/>
          <w:i/>
          <w:sz w:val="24"/>
          <w:szCs w:val="24"/>
          <w:lang w:val="en-GB"/>
        </w:rPr>
        <w:t>N</w:t>
      </w:r>
      <w:proofErr w:type="gramEnd"/>
      <w:r w:rsidRPr="00F32A49">
        <w:rPr>
          <w:rFonts w:ascii="Times New Roman" w:hAnsi="Times New Roman" w:cs="Times New Roman"/>
          <w:sz w:val="24"/>
          <w:szCs w:val="24"/>
          <w:lang w:val="en-GB"/>
        </w:rPr>
        <w:t>,O ligands</w:t>
      </w:r>
      <w:r w:rsidR="00F63E11" w:rsidRPr="00F32A49">
        <w:rPr>
          <w:rFonts w:ascii="Times New Roman" w:hAnsi="Times New Roman" w:cs="Times New Roman"/>
          <w:sz w:val="24"/>
          <w:szCs w:val="24"/>
          <w:lang w:val="en-GB"/>
        </w:rPr>
        <w:t xml:space="preserve"> have been prepared in last decades. Such type of compounds can serve </w:t>
      </w:r>
      <w:r w:rsidRPr="00F32A49">
        <w:rPr>
          <w:rFonts w:ascii="Times New Roman" w:hAnsi="Times New Roman" w:cs="Times New Roman"/>
          <w:sz w:val="24"/>
          <w:szCs w:val="24"/>
          <w:lang w:val="en-GB"/>
        </w:rPr>
        <w:t>as</w:t>
      </w:r>
      <w:r w:rsidR="000E758D" w:rsidRPr="00F32A49">
        <w:rPr>
          <w:rFonts w:ascii="Times New Roman" w:hAnsi="Times New Roman" w:cs="Times New Roman"/>
          <w:sz w:val="24"/>
          <w:szCs w:val="24"/>
          <w:lang w:val="en-GB"/>
        </w:rPr>
        <w:t xml:space="preserve"> </w:t>
      </w:r>
      <w:r w:rsidRPr="00F32A49">
        <w:rPr>
          <w:rFonts w:ascii="Times New Roman" w:hAnsi="Times New Roman" w:cs="Times New Roman"/>
          <w:sz w:val="24"/>
          <w:szCs w:val="24"/>
          <w:lang w:val="en-GB"/>
        </w:rPr>
        <w:t>suitable structural mimics for the facial 2-His-1-carboxylate triad</w:t>
      </w:r>
      <w:r w:rsidR="00CF02FF" w:rsidRPr="00F32A49">
        <w:rPr>
          <w:rFonts w:ascii="Times New Roman" w:hAnsi="Times New Roman" w:cs="Times New Roman"/>
          <w:sz w:val="24"/>
          <w:szCs w:val="24"/>
          <w:lang w:val="en-GB"/>
        </w:rPr>
        <w:t xml:space="preserve">, since </w:t>
      </w:r>
      <w:r w:rsidRPr="00F32A49">
        <w:rPr>
          <w:rFonts w:ascii="Times New Roman" w:hAnsi="Times New Roman" w:cs="Times New Roman"/>
          <w:sz w:val="24"/>
          <w:szCs w:val="24"/>
          <w:lang w:val="en-GB"/>
        </w:rPr>
        <w:t xml:space="preserve">they </w:t>
      </w:r>
      <w:r w:rsidR="00F11995" w:rsidRPr="00F32A49">
        <w:rPr>
          <w:rFonts w:ascii="Times New Roman" w:hAnsi="Times New Roman" w:cs="Times New Roman"/>
          <w:sz w:val="24"/>
          <w:szCs w:val="24"/>
          <w:lang w:val="en-GB"/>
        </w:rPr>
        <w:t xml:space="preserve">express </w:t>
      </w:r>
      <w:r w:rsidRPr="00F32A49">
        <w:rPr>
          <w:rFonts w:ascii="Times New Roman" w:hAnsi="Times New Roman" w:cs="Times New Roman"/>
          <w:sz w:val="24"/>
          <w:szCs w:val="24"/>
          <w:lang w:val="en-GB"/>
        </w:rPr>
        <w:t>high binding affinity to occupy a trigonal face of coordination polyhedron</w:t>
      </w:r>
      <w:r w:rsidR="00F63E11" w:rsidRPr="00F32A49">
        <w:rPr>
          <w:rFonts w:ascii="Times New Roman" w:hAnsi="Times New Roman" w:cs="Times New Roman"/>
          <w:sz w:val="24"/>
          <w:szCs w:val="24"/>
          <w:lang w:val="en-GB"/>
        </w:rPr>
        <w:t>.</w:t>
      </w:r>
      <w:r w:rsidR="00174AC3" w:rsidRPr="00F32A49">
        <w:rPr>
          <w:rFonts w:ascii="Times New Roman" w:hAnsi="Times New Roman" w:cs="Times New Roman"/>
          <w:sz w:val="24"/>
          <w:szCs w:val="24"/>
          <w:vertAlign w:val="superscript"/>
          <w:lang w:val="en-GB"/>
        </w:rPr>
        <w:t>1-4</w:t>
      </w:r>
      <w:r w:rsidR="00F63E11" w:rsidRPr="00F32A49">
        <w:rPr>
          <w:rFonts w:ascii="Times New Roman" w:hAnsi="Times New Roman" w:cs="Times New Roman"/>
          <w:sz w:val="24"/>
          <w:szCs w:val="24"/>
          <w:lang w:val="en-GB"/>
        </w:rPr>
        <w:t xml:space="preserve"> </w:t>
      </w:r>
      <w:r w:rsidR="00F63E11" w:rsidRPr="008C6352">
        <w:rPr>
          <w:rFonts w:ascii="Times New Roman" w:hAnsi="Times New Roman" w:cs="Times New Roman"/>
          <w:sz w:val="24"/>
          <w:szCs w:val="24"/>
          <w:lang w:val="en-GB"/>
        </w:rPr>
        <w:t>Numerous compounds based on bis(pyrazol-1-</w:t>
      </w:r>
      <w:proofErr w:type="gramStart"/>
      <w:r w:rsidR="00F63E11" w:rsidRPr="008C6352">
        <w:rPr>
          <w:rFonts w:ascii="Times New Roman" w:hAnsi="Times New Roman" w:cs="Times New Roman"/>
          <w:sz w:val="24"/>
          <w:szCs w:val="24"/>
          <w:lang w:val="en-GB"/>
        </w:rPr>
        <w:t>yl)acetate</w:t>
      </w:r>
      <w:proofErr w:type="gramEnd"/>
      <w:r w:rsidR="00F63E11" w:rsidRPr="008C6352">
        <w:rPr>
          <w:rFonts w:ascii="Times New Roman" w:hAnsi="Times New Roman" w:cs="Times New Roman"/>
          <w:sz w:val="24"/>
          <w:szCs w:val="24"/>
          <w:lang w:val="en-GB"/>
        </w:rPr>
        <w:t xml:space="preserve"> with pyrazolyl rings substituted at 3 and 5 positions are reported.</w:t>
      </w:r>
      <w:r w:rsidR="00B91818" w:rsidRPr="008C6352">
        <w:rPr>
          <w:rFonts w:ascii="Times New Roman" w:hAnsi="Times New Roman" w:cs="Times New Roman"/>
          <w:sz w:val="24"/>
          <w:szCs w:val="24"/>
          <w:vertAlign w:val="superscript"/>
          <w:lang w:val="en-GB"/>
        </w:rPr>
        <w:t>5</w:t>
      </w:r>
    </w:p>
    <w:p w14:paraId="64038418" w14:textId="3A013604" w:rsidR="001B5DDD" w:rsidRPr="00B5023F" w:rsidRDefault="00F63E11" w:rsidP="00DE2040">
      <w:pPr>
        <w:spacing w:line="360" w:lineRule="auto"/>
        <w:rPr>
          <w:rFonts w:ascii="Times New Roman" w:hAnsi="Times New Roman" w:cs="Times New Roman"/>
          <w:sz w:val="24"/>
          <w:szCs w:val="24"/>
          <w:lang w:val="en-GB"/>
        </w:rPr>
      </w:pPr>
      <w:r w:rsidRPr="008C6352">
        <w:rPr>
          <w:rFonts w:ascii="Times New Roman" w:hAnsi="Times New Roman" w:cs="Times New Roman"/>
          <w:sz w:val="24"/>
          <w:szCs w:val="24"/>
          <w:lang w:val="en-GB"/>
        </w:rPr>
        <w:t xml:space="preserve">The </w:t>
      </w:r>
      <w:r w:rsidR="002D35AA" w:rsidRPr="008C6352">
        <w:rPr>
          <w:rFonts w:ascii="Times New Roman" w:hAnsi="Times New Roman" w:cs="Times New Roman"/>
          <w:sz w:val="24"/>
          <w:szCs w:val="24"/>
          <w:lang w:val="en-GB"/>
        </w:rPr>
        <w:t>scarcity</w:t>
      </w:r>
      <w:r w:rsidR="001B5DDD" w:rsidRPr="008C6352">
        <w:rPr>
          <w:rFonts w:ascii="Times New Roman" w:hAnsi="Times New Roman" w:cs="Times New Roman"/>
          <w:sz w:val="24"/>
          <w:szCs w:val="24"/>
          <w:lang w:val="en-GB"/>
        </w:rPr>
        <w:t xml:space="preserve"> of suitable </w:t>
      </w:r>
      <w:proofErr w:type="gramStart"/>
      <w:r w:rsidR="001B5DDD" w:rsidRPr="008C6352">
        <w:rPr>
          <w:rFonts w:ascii="Times New Roman" w:hAnsi="Times New Roman" w:cs="Times New Roman"/>
          <w:i/>
          <w:sz w:val="24"/>
          <w:szCs w:val="24"/>
          <w:lang w:val="en-GB"/>
        </w:rPr>
        <w:t>N</w:t>
      </w:r>
      <w:r w:rsidR="001B5DDD" w:rsidRPr="008C6352">
        <w:rPr>
          <w:rFonts w:ascii="Times New Roman" w:hAnsi="Times New Roman" w:cs="Times New Roman"/>
          <w:sz w:val="24"/>
          <w:szCs w:val="24"/>
          <w:lang w:val="en-GB"/>
        </w:rPr>
        <w:t>,</w:t>
      </w:r>
      <w:r w:rsidR="001B5DDD" w:rsidRPr="008C6352">
        <w:rPr>
          <w:rFonts w:ascii="Times New Roman" w:hAnsi="Times New Roman" w:cs="Times New Roman"/>
          <w:i/>
          <w:sz w:val="24"/>
          <w:szCs w:val="24"/>
          <w:lang w:val="en-GB"/>
        </w:rPr>
        <w:t>N</w:t>
      </w:r>
      <w:proofErr w:type="gramEnd"/>
      <w:r w:rsidR="001B5DDD" w:rsidRPr="008C6352">
        <w:rPr>
          <w:rFonts w:ascii="Times New Roman" w:hAnsi="Times New Roman" w:cs="Times New Roman"/>
          <w:sz w:val="24"/>
          <w:szCs w:val="24"/>
          <w:lang w:val="en-GB"/>
        </w:rPr>
        <w:t xml:space="preserve">,O-triple ligands </w:t>
      </w:r>
      <w:r w:rsidR="002D35AA" w:rsidRPr="008C6352">
        <w:rPr>
          <w:rFonts w:ascii="Times New Roman" w:hAnsi="Times New Roman" w:cs="Times New Roman"/>
          <w:sz w:val="24"/>
          <w:szCs w:val="24"/>
          <w:lang w:val="en-GB"/>
        </w:rPr>
        <w:t xml:space="preserve">initially </w:t>
      </w:r>
      <w:r w:rsidR="001B5DDD" w:rsidRPr="008C6352">
        <w:rPr>
          <w:rFonts w:ascii="Times New Roman" w:hAnsi="Times New Roman" w:cs="Times New Roman"/>
          <w:sz w:val="24"/>
          <w:szCs w:val="24"/>
          <w:lang w:val="en-GB"/>
        </w:rPr>
        <w:t xml:space="preserve">led to model compounds with </w:t>
      </w:r>
      <w:r w:rsidR="001B5DDD" w:rsidRPr="008C6352">
        <w:rPr>
          <w:rFonts w:ascii="Times New Roman" w:hAnsi="Times New Roman" w:cs="Times New Roman"/>
          <w:i/>
          <w:sz w:val="24"/>
          <w:szCs w:val="24"/>
          <w:lang w:val="en-GB"/>
        </w:rPr>
        <w:t>N</w:t>
      </w:r>
      <w:r w:rsidR="001B5DDD" w:rsidRPr="008C6352">
        <w:rPr>
          <w:rFonts w:ascii="Times New Roman" w:hAnsi="Times New Roman" w:cs="Times New Roman"/>
          <w:sz w:val="24"/>
          <w:szCs w:val="24"/>
          <w:lang w:val="en-GB"/>
        </w:rPr>
        <w:t>,</w:t>
      </w:r>
      <w:r w:rsidR="001B5DDD" w:rsidRPr="008C6352">
        <w:rPr>
          <w:rFonts w:ascii="Times New Roman" w:hAnsi="Times New Roman" w:cs="Times New Roman"/>
          <w:i/>
          <w:sz w:val="24"/>
          <w:szCs w:val="24"/>
          <w:lang w:val="en-GB"/>
        </w:rPr>
        <w:t>N,N</w:t>
      </w:r>
      <w:r w:rsidR="001B5DDD" w:rsidRPr="008C6352">
        <w:rPr>
          <w:rFonts w:ascii="Times New Roman" w:hAnsi="Times New Roman" w:cs="Times New Roman"/>
          <w:sz w:val="24"/>
          <w:szCs w:val="24"/>
          <w:lang w:val="en-GB"/>
        </w:rPr>
        <w:t xml:space="preserve">-binding sites. First </w:t>
      </w:r>
      <w:r w:rsidR="001B5DDD" w:rsidRPr="008C6352">
        <w:rPr>
          <w:rFonts w:ascii="Times New Roman" w:hAnsi="Times New Roman" w:cs="Times New Roman"/>
          <w:i/>
          <w:sz w:val="24"/>
          <w:szCs w:val="24"/>
          <w:lang w:val="en-GB"/>
        </w:rPr>
        <w:t>N</w:t>
      </w:r>
      <w:r w:rsidR="001B5DDD" w:rsidRPr="008C6352">
        <w:rPr>
          <w:rFonts w:ascii="Times New Roman" w:hAnsi="Times New Roman" w:cs="Times New Roman"/>
          <w:sz w:val="24"/>
          <w:szCs w:val="24"/>
          <w:lang w:val="en-GB"/>
        </w:rPr>
        <w:t>,</w:t>
      </w:r>
      <w:r w:rsidR="001B5DDD" w:rsidRPr="008C6352">
        <w:rPr>
          <w:rFonts w:ascii="Times New Roman" w:hAnsi="Times New Roman" w:cs="Times New Roman"/>
          <w:i/>
          <w:sz w:val="24"/>
          <w:szCs w:val="24"/>
          <w:lang w:val="en-GB"/>
        </w:rPr>
        <w:t>N,N</w:t>
      </w:r>
      <w:r w:rsidR="001B5DDD" w:rsidRPr="008C6352">
        <w:rPr>
          <w:rFonts w:ascii="Times New Roman" w:hAnsi="Times New Roman" w:cs="Times New Roman"/>
          <w:sz w:val="24"/>
          <w:szCs w:val="24"/>
          <w:lang w:val="en-GB"/>
        </w:rPr>
        <w:t xml:space="preserve">-tris(pyrazolyl)borate-complexes were reported by </w:t>
      </w:r>
      <w:proofErr w:type="spellStart"/>
      <w:r w:rsidR="001B5DDD" w:rsidRPr="008C6352">
        <w:rPr>
          <w:rFonts w:ascii="Times New Roman" w:hAnsi="Times New Roman" w:cs="Times New Roman"/>
          <w:sz w:val="24"/>
          <w:szCs w:val="24"/>
          <w:lang w:val="en-GB"/>
        </w:rPr>
        <w:t>Trofimenko</w:t>
      </w:r>
      <w:proofErr w:type="spellEnd"/>
      <w:r w:rsidR="001B5DDD" w:rsidRPr="008C6352">
        <w:rPr>
          <w:rFonts w:ascii="Times New Roman" w:hAnsi="Times New Roman" w:cs="Times New Roman"/>
          <w:sz w:val="24"/>
          <w:szCs w:val="24"/>
          <w:lang w:val="en-GB"/>
        </w:rPr>
        <w:t xml:space="preserve"> in the late 1970s.</w:t>
      </w:r>
      <w:r w:rsidR="00020A1E" w:rsidRPr="008C6352">
        <w:rPr>
          <w:rFonts w:ascii="Times New Roman" w:hAnsi="Times New Roman" w:cs="Times New Roman"/>
          <w:sz w:val="24"/>
          <w:szCs w:val="24"/>
          <w:vertAlign w:val="superscript"/>
          <w:lang w:val="en-GB"/>
        </w:rPr>
        <w:t>6</w:t>
      </w:r>
      <w:r w:rsidR="001B5DDD" w:rsidRPr="008C6352">
        <w:rPr>
          <w:rFonts w:ascii="Times New Roman" w:hAnsi="Times New Roman" w:cs="Times New Roman"/>
          <w:sz w:val="24"/>
          <w:szCs w:val="24"/>
          <w:lang w:val="en-GB"/>
        </w:rPr>
        <w:t xml:space="preserve"> In 1999</w:t>
      </w:r>
      <w:r w:rsidR="007556E1">
        <w:rPr>
          <w:rFonts w:ascii="Times New Roman" w:hAnsi="Times New Roman" w:cs="Times New Roman"/>
          <w:sz w:val="24"/>
          <w:szCs w:val="24"/>
          <w:lang w:val="en-GB"/>
        </w:rPr>
        <w:t>,</w:t>
      </w:r>
      <w:r w:rsidR="001B5DDD" w:rsidRPr="008C6352">
        <w:rPr>
          <w:rFonts w:ascii="Times New Roman" w:hAnsi="Times New Roman" w:cs="Times New Roman"/>
          <w:sz w:val="24"/>
          <w:szCs w:val="24"/>
          <w:lang w:val="en-GB"/>
        </w:rPr>
        <w:t xml:space="preserve"> the first two compounds, lithium and niobium, with bis(3,5-dimethylpyrazol-1-yl)acetate </w:t>
      </w:r>
      <w:r w:rsidRPr="008C6352">
        <w:rPr>
          <w:rFonts w:ascii="Times New Roman" w:hAnsi="Times New Roman" w:cs="Times New Roman"/>
          <w:sz w:val="24"/>
          <w:szCs w:val="24"/>
          <w:lang w:val="en-GB"/>
        </w:rPr>
        <w:t>(</w:t>
      </w:r>
      <w:proofErr w:type="spellStart"/>
      <w:r w:rsidRPr="008C6352">
        <w:rPr>
          <w:rFonts w:ascii="Times New Roman" w:hAnsi="Times New Roman" w:cs="Times New Roman"/>
          <w:sz w:val="24"/>
          <w:szCs w:val="24"/>
          <w:lang w:val="en-GB"/>
        </w:rPr>
        <w:t>bdmpza</w:t>
      </w:r>
      <w:proofErr w:type="spellEnd"/>
      <w:r w:rsidRPr="008C6352">
        <w:rPr>
          <w:rFonts w:ascii="Times New Roman" w:hAnsi="Times New Roman" w:cs="Times New Roman"/>
          <w:sz w:val="24"/>
          <w:szCs w:val="24"/>
          <w:lang w:val="en-GB"/>
        </w:rPr>
        <w:t xml:space="preserve">) </w:t>
      </w:r>
      <w:r w:rsidR="001B5DDD" w:rsidRPr="008C6352">
        <w:rPr>
          <w:rFonts w:ascii="Times New Roman" w:hAnsi="Times New Roman" w:cs="Times New Roman"/>
          <w:sz w:val="24"/>
          <w:szCs w:val="24"/>
          <w:lang w:val="en-GB"/>
        </w:rPr>
        <w:t>were published.</w:t>
      </w:r>
      <w:r w:rsidR="00020A1E" w:rsidRPr="008C6352">
        <w:rPr>
          <w:rFonts w:ascii="Times New Roman" w:hAnsi="Times New Roman" w:cs="Times New Roman"/>
          <w:sz w:val="24"/>
          <w:szCs w:val="24"/>
          <w:vertAlign w:val="superscript"/>
          <w:lang w:val="en-GB"/>
        </w:rPr>
        <w:t>7</w:t>
      </w:r>
      <w:r w:rsidR="001B5DDD" w:rsidRPr="008C6352">
        <w:rPr>
          <w:rFonts w:ascii="Times New Roman" w:hAnsi="Times New Roman" w:cs="Times New Roman"/>
          <w:sz w:val="24"/>
          <w:szCs w:val="24"/>
          <w:lang w:val="en-GB"/>
        </w:rPr>
        <w:t xml:space="preserve"> Crystal structure of bis(pyrazol-1-</w:t>
      </w:r>
      <w:r w:rsidR="001B5DDD" w:rsidRPr="008C6352">
        <w:rPr>
          <w:rFonts w:ascii="Times New Roman" w:hAnsi="Times New Roman" w:cs="Times New Roman"/>
          <w:sz w:val="24"/>
          <w:szCs w:val="24"/>
          <w:lang w:val="en-GB"/>
        </w:rPr>
        <w:lastRenderedPageBreak/>
        <w:t>yl)acetic acid (</w:t>
      </w:r>
      <w:proofErr w:type="spellStart"/>
      <w:r w:rsidR="001B5DDD" w:rsidRPr="008C6352">
        <w:rPr>
          <w:rFonts w:ascii="Times New Roman" w:hAnsi="Times New Roman" w:cs="Times New Roman"/>
          <w:sz w:val="24"/>
          <w:szCs w:val="24"/>
          <w:lang w:val="en-GB"/>
        </w:rPr>
        <w:t>Hbpza</w:t>
      </w:r>
      <w:proofErr w:type="spellEnd"/>
      <w:r w:rsidR="001B5DDD" w:rsidRPr="008C6352">
        <w:rPr>
          <w:rFonts w:ascii="Times New Roman" w:hAnsi="Times New Roman" w:cs="Times New Roman"/>
          <w:sz w:val="24"/>
          <w:szCs w:val="24"/>
          <w:lang w:val="en-GB"/>
        </w:rPr>
        <w:t>) and its synthetic route</w:t>
      </w:r>
      <w:r w:rsidR="00936C9D" w:rsidRPr="008C6352">
        <w:rPr>
          <w:rFonts w:ascii="Times New Roman" w:hAnsi="Times New Roman" w:cs="Times New Roman"/>
          <w:sz w:val="24"/>
          <w:szCs w:val="24"/>
          <w:lang w:val="en-GB"/>
        </w:rPr>
        <w:t>, as well the synthesis of bis(3,5-dimethylpyrazol-1-yl)acetic acid</w:t>
      </w:r>
      <w:r w:rsidR="00524E62" w:rsidRPr="008C6352">
        <w:rPr>
          <w:rFonts w:ascii="Times New Roman" w:hAnsi="Times New Roman" w:cs="Times New Roman"/>
          <w:sz w:val="24"/>
          <w:szCs w:val="24"/>
          <w:lang w:val="en-GB"/>
        </w:rPr>
        <w:t xml:space="preserve"> (</w:t>
      </w:r>
      <w:proofErr w:type="spellStart"/>
      <w:r w:rsidR="00524E62" w:rsidRPr="008C6352">
        <w:rPr>
          <w:rFonts w:ascii="Times New Roman" w:hAnsi="Times New Roman" w:cs="Times New Roman"/>
          <w:sz w:val="24"/>
          <w:szCs w:val="24"/>
          <w:lang w:val="en-GB"/>
        </w:rPr>
        <w:t>Hbdmpza</w:t>
      </w:r>
      <w:proofErr w:type="spellEnd"/>
      <w:r w:rsidR="00524E62" w:rsidRPr="008C6352">
        <w:rPr>
          <w:rFonts w:ascii="Times New Roman" w:hAnsi="Times New Roman" w:cs="Times New Roman"/>
          <w:sz w:val="24"/>
          <w:szCs w:val="24"/>
          <w:lang w:val="en-GB"/>
        </w:rPr>
        <w:t>)</w:t>
      </w:r>
      <w:r w:rsidR="00936C9D" w:rsidRPr="008C6352">
        <w:rPr>
          <w:rFonts w:ascii="Times New Roman" w:hAnsi="Times New Roman" w:cs="Times New Roman"/>
          <w:sz w:val="24"/>
          <w:szCs w:val="24"/>
          <w:lang w:val="en-GB"/>
        </w:rPr>
        <w:t>, were</w:t>
      </w:r>
      <w:r w:rsidR="001B5DDD" w:rsidRPr="008C6352">
        <w:rPr>
          <w:rFonts w:ascii="Times New Roman" w:hAnsi="Times New Roman" w:cs="Times New Roman"/>
          <w:sz w:val="24"/>
          <w:szCs w:val="24"/>
          <w:lang w:val="en-GB"/>
        </w:rPr>
        <w:t xml:space="preserve"> </w:t>
      </w:r>
      <w:r w:rsidR="009C2B65" w:rsidRPr="008C6352">
        <w:rPr>
          <w:rFonts w:ascii="Times New Roman" w:hAnsi="Times New Roman" w:cs="Times New Roman"/>
          <w:sz w:val="24"/>
          <w:szCs w:val="24"/>
          <w:lang w:val="en-GB"/>
        </w:rPr>
        <w:t>reported</w:t>
      </w:r>
      <w:r w:rsidR="001B5DDD" w:rsidRPr="008C6352">
        <w:rPr>
          <w:rFonts w:ascii="Times New Roman" w:hAnsi="Times New Roman" w:cs="Times New Roman"/>
          <w:sz w:val="24"/>
          <w:szCs w:val="24"/>
          <w:lang w:val="en-GB"/>
        </w:rPr>
        <w:t xml:space="preserve"> two years later</w:t>
      </w:r>
      <w:r w:rsidRPr="008C6352">
        <w:rPr>
          <w:rFonts w:ascii="Times New Roman" w:hAnsi="Times New Roman" w:cs="Times New Roman"/>
          <w:sz w:val="24"/>
          <w:szCs w:val="24"/>
          <w:lang w:val="en-GB"/>
        </w:rPr>
        <w:t>.</w:t>
      </w:r>
      <w:r w:rsidR="00E7115A" w:rsidRPr="008C6352">
        <w:rPr>
          <w:rFonts w:ascii="Times New Roman" w:hAnsi="Times New Roman" w:cs="Times New Roman"/>
          <w:sz w:val="24"/>
          <w:szCs w:val="24"/>
          <w:vertAlign w:val="superscript"/>
          <w:lang w:val="en-GB"/>
        </w:rPr>
        <w:t>5,8</w:t>
      </w:r>
      <w:r w:rsidRPr="008C6352">
        <w:rPr>
          <w:rFonts w:ascii="Times New Roman" w:hAnsi="Times New Roman" w:cs="Times New Roman"/>
          <w:sz w:val="24"/>
          <w:szCs w:val="24"/>
          <w:lang w:val="en-GB"/>
        </w:rPr>
        <w:t xml:space="preserve"> </w:t>
      </w:r>
      <w:r w:rsidR="00524E62" w:rsidRPr="008C6352">
        <w:rPr>
          <w:rFonts w:ascii="Times New Roman" w:hAnsi="Times New Roman" w:cs="Times New Roman"/>
          <w:sz w:val="24"/>
          <w:szCs w:val="24"/>
          <w:lang w:val="en-GB"/>
        </w:rPr>
        <w:t>So far, vari</w:t>
      </w:r>
      <w:r w:rsidR="001234C9" w:rsidRPr="008C6352">
        <w:rPr>
          <w:rFonts w:ascii="Times New Roman" w:hAnsi="Times New Roman" w:cs="Times New Roman"/>
          <w:sz w:val="24"/>
          <w:szCs w:val="24"/>
          <w:lang w:val="en-GB"/>
        </w:rPr>
        <w:t>e</w:t>
      </w:r>
      <w:r w:rsidR="00524E62" w:rsidRPr="008C6352">
        <w:rPr>
          <w:rFonts w:ascii="Times New Roman" w:hAnsi="Times New Roman" w:cs="Times New Roman"/>
          <w:sz w:val="24"/>
          <w:szCs w:val="24"/>
          <w:lang w:val="en-GB"/>
        </w:rPr>
        <w:t xml:space="preserve">ty of mono, di-, tetra- and </w:t>
      </w:r>
      <w:proofErr w:type="spellStart"/>
      <w:r w:rsidR="00524E62" w:rsidRPr="008C6352">
        <w:rPr>
          <w:rFonts w:ascii="Times New Roman" w:hAnsi="Times New Roman" w:cs="Times New Roman"/>
          <w:sz w:val="24"/>
          <w:szCs w:val="24"/>
          <w:lang w:val="en-GB"/>
        </w:rPr>
        <w:t>hexanuclear</w:t>
      </w:r>
      <w:proofErr w:type="spellEnd"/>
      <w:r w:rsidR="00524E62" w:rsidRPr="008C6352">
        <w:rPr>
          <w:rFonts w:ascii="Times New Roman" w:hAnsi="Times New Roman" w:cs="Times New Roman"/>
          <w:sz w:val="24"/>
          <w:szCs w:val="24"/>
          <w:lang w:val="en-GB"/>
        </w:rPr>
        <w:t xml:space="preserve"> metal complexes with</w:t>
      </w:r>
      <w:r w:rsidR="00524E62" w:rsidRPr="008C6352">
        <w:t xml:space="preserve"> </w:t>
      </w:r>
      <w:r w:rsidR="00524E62" w:rsidRPr="008C6352">
        <w:rPr>
          <w:rFonts w:ascii="Times New Roman" w:hAnsi="Times New Roman" w:cs="Times New Roman"/>
          <w:sz w:val="24"/>
          <w:szCs w:val="24"/>
          <w:lang w:val="en-GB"/>
        </w:rPr>
        <w:t>bis(3,5-dimethylpyrazol-1-yl)acetate have been reported.</w:t>
      </w:r>
      <w:r w:rsidR="008C6352" w:rsidRPr="008C6352">
        <w:rPr>
          <w:rFonts w:ascii="Times New Roman" w:hAnsi="Times New Roman" w:cs="Times New Roman"/>
          <w:sz w:val="24"/>
          <w:szCs w:val="24"/>
          <w:vertAlign w:val="superscript"/>
          <w:lang w:val="en-GB"/>
        </w:rPr>
        <w:t>4, 7, 9-13</w:t>
      </w:r>
      <w:r w:rsidR="00547C5D">
        <w:rPr>
          <w:rFonts w:ascii="Times New Roman" w:hAnsi="Times New Roman" w:cs="Times New Roman"/>
          <w:sz w:val="24"/>
          <w:szCs w:val="24"/>
          <w:lang w:val="en-GB"/>
        </w:rPr>
        <w:t xml:space="preserve"> </w:t>
      </w:r>
      <w:r w:rsidR="007A3E89" w:rsidRPr="00B5023F">
        <w:rPr>
          <w:rFonts w:ascii="Times New Roman" w:hAnsi="Times New Roman" w:cs="Times New Roman"/>
          <w:sz w:val="24"/>
          <w:szCs w:val="24"/>
          <w:lang w:val="en-GB"/>
        </w:rPr>
        <w:t>Among all the described compounds</w:t>
      </w:r>
      <w:r w:rsidR="00CD1CDF" w:rsidRPr="00B5023F">
        <w:rPr>
          <w:rFonts w:ascii="Times New Roman" w:hAnsi="Times New Roman" w:cs="Times New Roman"/>
          <w:sz w:val="24"/>
          <w:szCs w:val="24"/>
          <w:lang w:val="en-GB"/>
        </w:rPr>
        <w:t>,</w:t>
      </w:r>
      <w:r w:rsidR="007A3E89" w:rsidRPr="00B5023F">
        <w:rPr>
          <w:rFonts w:ascii="Times New Roman" w:hAnsi="Times New Roman" w:cs="Times New Roman"/>
          <w:sz w:val="24"/>
          <w:szCs w:val="24"/>
          <w:lang w:val="en-GB"/>
        </w:rPr>
        <w:t xml:space="preserve"> formed </w:t>
      </w:r>
      <w:r w:rsidR="001E43E9" w:rsidRPr="00B5023F">
        <w:rPr>
          <w:rFonts w:ascii="Times New Roman" w:hAnsi="Times New Roman" w:cs="Times New Roman"/>
          <w:sz w:val="24"/>
          <w:szCs w:val="24"/>
          <w:lang w:val="en-GB"/>
        </w:rPr>
        <w:t>by the routes with bis(3,5-dimethylpyrazol-1-yl)acetic</w:t>
      </w:r>
      <w:r w:rsidR="00693264" w:rsidRPr="00B5023F">
        <w:rPr>
          <w:rFonts w:ascii="Times New Roman" w:hAnsi="Times New Roman" w:cs="Times New Roman"/>
          <w:sz w:val="24"/>
          <w:szCs w:val="24"/>
          <w:lang w:val="en-GB"/>
        </w:rPr>
        <w:t xml:space="preserve"> </w:t>
      </w:r>
      <w:r w:rsidR="001E43E9" w:rsidRPr="00B5023F">
        <w:rPr>
          <w:rFonts w:ascii="Times New Roman" w:hAnsi="Times New Roman" w:cs="Times New Roman"/>
          <w:sz w:val="24"/>
          <w:szCs w:val="24"/>
          <w:lang w:val="en-GB"/>
        </w:rPr>
        <w:t>acid</w:t>
      </w:r>
      <w:r w:rsidR="007A3E89" w:rsidRPr="00B5023F">
        <w:rPr>
          <w:rFonts w:ascii="Times New Roman" w:hAnsi="Times New Roman" w:cs="Times New Roman"/>
          <w:sz w:val="24"/>
          <w:szCs w:val="24"/>
          <w:lang w:val="en-GB"/>
        </w:rPr>
        <w:t>, only two complexes are known</w:t>
      </w:r>
      <w:r w:rsidR="00CD1CDF" w:rsidRPr="00B5023F">
        <w:rPr>
          <w:rFonts w:ascii="Times New Roman" w:hAnsi="Times New Roman" w:cs="Times New Roman"/>
          <w:sz w:val="24"/>
          <w:szCs w:val="24"/>
          <w:lang w:val="en-GB"/>
        </w:rPr>
        <w:t xml:space="preserve"> </w:t>
      </w:r>
      <w:r w:rsidR="007A3E89" w:rsidRPr="00B5023F">
        <w:rPr>
          <w:rFonts w:ascii="Times New Roman" w:hAnsi="Times New Roman" w:cs="Times New Roman"/>
          <w:sz w:val="24"/>
          <w:szCs w:val="24"/>
          <w:lang w:val="en-GB"/>
        </w:rPr>
        <w:t>in which the acetate group is not deprotonated,</w:t>
      </w:r>
      <w:r w:rsidR="00F27B87" w:rsidRPr="00B5023F">
        <w:rPr>
          <w:rFonts w:ascii="Times New Roman" w:hAnsi="Times New Roman" w:cs="Times New Roman"/>
          <w:sz w:val="24"/>
          <w:szCs w:val="24"/>
          <w:lang w:val="en-GB"/>
        </w:rPr>
        <w:t xml:space="preserve"> </w:t>
      </w:r>
      <w:r w:rsidR="00F27B87" w:rsidRPr="00B5023F">
        <w:rPr>
          <w:rFonts w:ascii="Times New Roman" w:hAnsi="Times New Roman" w:cs="Times New Roman"/>
          <w:sz w:val="24"/>
          <w:szCs w:val="24"/>
        </w:rPr>
        <w:t>[Cu(Hbdmpza)</w:t>
      </w:r>
      <w:r w:rsidR="00F27B87" w:rsidRPr="00B5023F">
        <w:rPr>
          <w:rFonts w:ascii="Times New Roman" w:hAnsi="Times New Roman" w:cs="Times New Roman"/>
          <w:sz w:val="24"/>
          <w:szCs w:val="24"/>
          <w:vertAlign w:val="subscript"/>
        </w:rPr>
        <w:t>2</w:t>
      </w:r>
      <w:r w:rsidR="00F27B87" w:rsidRPr="00B5023F">
        <w:rPr>
          <w:rFonts w:ascii="Times New Roman" w:hAnsi="Times New Roman" w:cs="Times New Roman"/>
          <w:sz w:val="24"/>
          <w:szCs w:val="24"/>
        </w:rPr>
        <w:t>](HSO</w:t>
      </w:r>
      <w:r w:rsidR="00F27B87" w:rsidRPr="00B5023F">
        <w:rPr>
          <w:rFonts w:ascii="Times New Roman" w:hAnsi="Times New Roman" w:cs="Times New Roman"/>
          <w:sz w:val="24"/>
          <w:szCs w:val="24"/>
          <w:vertAlign w:val="subscript"/>
        </w:rPr>
        <w:t>4</w:t>
      </w:r>
      <w:r w:rsidR="00F27B87" w:rsidRPr="00B5023F">
        <w:rPr>
          <w:rFonts w:ascii="Times New Roman" w:hAnsi="Times New Roman" w:cs="Times New Roman"/>
          <w:sz w:val="24"/>
          <w:szCs w:val="24"/>
        </w:rPr>
        <w:t>)</w:t>
      </w:r>
      <w:r w:rsidR="00F27B87" w:rsidRPr="00B5023F">
        <w:rPr>
          <w:rFonts w:ascii="Times New Roman" w:hAnsi="Times New Roman" w:cs="Times New Roman"/>
          <w:sz w:val="24"/>
          <w:szCs w:val="24"/>
          <w:vertAlign w:val="subscript"/>
        </w:rPr>
        <w:t>2</w:t>
      </w:r>
      <w:r w:rsidR="007F2906" w:rsidRPr="00B5023F">
        <w:rPr>
          <w:rFonts w:ascii="Times New Roman" w:hAnsi="Times New Roman" w:cs="Times New Roman"/>
          <w:sz w:val="24"/>
          <w:szCs w:val="24"/>
        </w:rPr>
        <w:t xml:space="preserve"> and </w:t>
      </w:r>
      <w:r w:rsidR="00F27B87" w:rsidRPr="00B5023F">
        <w:rPr>
          <w:rFonts w:ascii="Times New Roman" w:hAnsi="Times New Roman" w:cs="Times New Roman"/>
          <w:sz w:val="24"/>
          <w:szCs w:val="24"/>
        </w:rPr>
        <w:t>[Cu(Hbdmpza)</w:t>
      </w:r>
      <w:r w:rsidR="00F27B87" w:rsidRPr="00B5023F">
        <w:rPr>
          <w:rFonts w:ascii="Times New Roman" w:hAnsi="Times New Roman" w:cs="Times New Roman"/>
          <w:sz w:val="24"/>
          <w:szCs w:val="24"/>
          <w:vertAlign w:val="subscript"/>
        </w:rPr>
        <w:t>2</w:t>
      </w:r>
      <w:r w:rsidR="00F27B87" w:rsidRPr="00B5023F">
        <w:rPr>
          <w:rFonts w:ascii="Times New Roman" w:hAnsi="Times New Roman" w:cs="Times New Roman"/>
          <w:sz w:val="24"/>
          <w:szCs w:val="24"/>
        </w:rPr>
        <w:t>]Cl</w:t>
      </w:r>
      <w:r w:rsidR="00F27B87" w:rsidRPr="00B5023F">
        <w:rPr>
          <w:rFonts w:ascii="Times New Roman" w:hAnsi="Times New Roman" w:cs="Times New Roman"/>
          <w:sz w:val="24"/>
          <w:szCs w:val="24"/>
          <w:vertAlign w:val="subscript"/>
        </w:rPr>
        <w:t>2</w:t>
      </w:r>
      <w:r w:rsidR="00CD1CDF" w:rsidRPr="00B5023F">
        <w:rPr>
          <w:rFonts w:ascii="Times New Roman" w:hAnsi="Times New Roman" w:cs="Times New Roman"/>
          <w:sz w:val="24"/>
          <w:szCs w:val="24"/>
          <w:lang w:val="en-GB"/>
        </w:rPr>
        <w:t xml:space="preserve">. </w:t>
      </w:r>
      <w:r w:rsidR="007F2906" w:rsidRPr="00B5023F">
        <w:rPr>
          <w:rFonts w:ascii="Times New Roman" w:hAnsi="Times New Roman" w:cs="Times New Roman"/>
          <w:sz w:val="24"/>
          <w:szCs w:val="24"/>
          <w:lang w:val="en-GB"/>
        </w:rPr>
        <w:t>T</w:t>
      </w:r>
      <w:r w:rsidR="00045E3E" w:rsidRPr="00B5023F">
        <w:rPr>
          <w:rFonts w:ascii="Times New Roman" w:hAnsi="Times New Roman" w:cs="Times New Roman"/>
          <w:sz w:val="24"/>
          <w:szCs w:val="24"/>
          <w:lang w:val="en-GB"/>
        </w:rPr>
        <w:t>wo</w:t>
      </w:r>
      <w:r w:rsidR="007A3E89" w:rsidRPr="00B5023F">
        <w:rPr>
          <w:rFonts w:ascii="Times New Roman" w:hAnsi="Times New Roman" w:cs="Times New Roman"/>
          <w:sz w:val="24"/>
          <w:szCs w:val="24"/>
          <w:lang w:val="en-GB"/>
        </w:rPr>
        <w:t xml:space="preserve"> </w:t>
      </w:r>
      <w:proofErr w:type="gramStart"/>
      <w:r w:rsidR="00CD1CDF" w:rsidRPr="00B5023F">
        <w:rPr>
          <w:rFonts w:ascii="Times New Roman" w:hAnsi="Times New Roman" w:cs="Times New Roman"/>
          <w:sz w:val="24"/>
          <w:szCs w:val="24"/>
          <w:lang w:val="en-GB"/>
        </w:rPr>
        <w:t>Cu(</w:t>
      </w:r>
      <w:proofErr w:type="gramEnd"/>
      <w:r w:rsidR="00CD1CDF" w:rsidRPr="00B5023F">
        <w:rPr>
          <w:rFonts w:ascii="Times New Roman" w:hAnsi="Times New Roman" w:cs="Times New Roman"/>
          <w:sz w:val="24"/>
          <w:szCs w:val="24"/>
          <w:lang w:val="en-GB"/>
        </w:rPr>
        <w:t xml:space="preserve">II) </w:t>
      </w:r>
      <w:r w:rsidR="007A3E89" w:rsidRPr="00B5023F">
        <w:rPr>
          <w:rFonts w:ascii="Times New Roman" w:hAnsi="Times New Roman" w:cs="Times New Roman"/>
          <w:sz w:val="24"/>
          <w:szCs w:val="24"/>
          <w:lang w:val="en-GB"/>
        </w:rPr>
        <w:t>compound</w:t>
      </w:r>
      <w:r w:rsidR="008F1858" w:rsidRPr="00B5023F">
        <w:rPr>
          <w:rFonts w:ascii="Times New Roman" w:hAnsi="Times New Roman" w:cs="Times New Roman"/>
          <w:sz w:val="24"/>
          <w:szCs w:val="24"/>
          <w:lang w:val="en-GB"/>
        </w:rPr>
        <w:t>s</w:t>
      </w:r>
      <w:r w:rsidR="007A3E89" w:rsidRPr="00B5023F">
        <w:rPr>
          <w:rFonts w:ascii="Times New Roman" w:hAnsi="Times New Roman" w:cs="Times New Roman"/>
          <w:sz w:val="24"/>
          <w:szCs w:val="24"/>
          <w:lang w:val="en-GB"/>
        </w:rPr>
        <w:t xml:space="preserve"> with </w:t>
      </w:r>
      <w:r w:rsidR="008876C3" w:rsidRPr="00B5023F">
        <w:rPr>
          <w:rFonts w:ascii="Times New Roman" w:hAnsi="Times New Roman" w:cs="Times New Roman"/>
          <w:sz w:val="24"/>
          <w:szCs w:val="24"/>
          <w:lang w:val="en-GB"/>
        </w:rPr>
        <w:t xml:space="preserve">methyl </w:t>
      </w:r>
      <w:r w:rsidR="007A3E89" w:rsidRPr="00B5023F">
        <w:rPr>
          <w:rFonts w:ascii="Times New Roman" w:hAnsi="Times New Roman" w:cs="Times New Roman"/>
          <w:sz w:val="24"/>
          <w:szCs w:val="24"/>
          <w:lang w:val="en-GB"/>
        </w:rPr>
        <w:t xml:space="preserve">ester acetate group </w:t>
      </w:r>
      <w:r w:rsidR="005537A8" w:rsidRPr="00B5023F">
        <w:rPr>
          <w:rFonts w:ascii="Times New Roman" w:hAnsi="Times New Roman" w:cs="Times New Roman"/>
          <w:sz w:val="24"/>
          <w:szCs w:val="24"/>
          <w:lang w:val="en-GB"/>
        </w:rPr>
        <w:t>were</w:t>
      </w:r>
      <w:r w:rsidR="00CD1CDF" w:rsidRPr="00B5023F">
        <w:rPr>
          <w:rFonts w:ascii="Times New Roman" w:hAnsi="Times New Roman" w:cs="Times New Roman"/>
          <w:sz w:val="24"/>
          <w:szCs w:val="24"/>
          <w:lang w:val="en-GB"/>
        </w:rPr>
        <w:t xml:space="preserve"> </w:t>
      </w:r>
      <w:r w:rsidR="005537A8" w:rsidRPr="00B5023F">
        <w:rPr>
          <w:rFonts w:ascii="Times New Roman" w:hAnsi="Times New Roman" w:cs="Times New Roman"/>
          <w:sz w:val="24"/>
          <w:szCs w:val="24"/>
          <w:lang w:val="en-GB"/>
        </w:rPr>
        <w:t>previously published as well</w:t>
      </w:r>
      <w:r w:rsidR="007A3E89" w:rsidRPr="00B5023F">
        <w:rPr>
          <w:rFonts w:ascii="Times New Roman" w:hAnsi="Times New Roman" w:cs="Times New Roman"/>
          <w:sz w:val="24"/>
          <w:szCs w:val="24"/>
          <w:lang w:val="en-GB"/>
        </w:rPr>
        <w:t>.</w:t>
      </w:r>
      <w:r w:rsidR="008C6352" w:rsidRPr="00B5023F">
        <w:rPr>
          <w:rFonts w:ascii="Times New Roman" w:hAnsi="Times New Roman" w:cs="Times New Roman"/>
          <w:sz w:val="24"/>
          <w:szCs w:val="24"/>
          <w:vertAlign w:val="superscript"/>
          <w:lang w:val="en-GB"/>
        </w:rPr>
        <w:t>14, 15</w:t>
      </w:r>
    </w:p>
    <w:p w14:paraId="0E51267B" w14:textId="00E89AC2" w:rsidR="0063571E" w:rsidRDefault="00547C5D" w:rsidP="00DE2040">
      <w:pPr>
        <w:spacing w:line="36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On the other hand, silver is known to be </w:t>
      </w:r>
      <w:proofErr w:type="gramStart"/>
      <w:r>
        <w:rPr>
          <w:rFonts w:ascii="Times New Roman" w:hAnsi="Times New Roman" w:cs="Times New Roman"/>
          <w:sz w:val="24"/>
          <w:szCs w:val="24"/>
          <w:lang w:val="en-GB"/>
        </w:rPr>
        <w:t>bioactive</w:t>
      </w:r>
      <w:proofErr w:type="gramEnd"/>
      <w:r>
        <w:rPr>
          <w:rFonts w:ascii="Times New Roman" w:hAnsi="Times New Roman" w:cs="Times New Roman"/>
          <w:sz w:val="24"/>
          <w:szCs w:val="24"/>
          <w:lang w:val="en-GB"/>
        </w:rPr>
        <w:t xml:space="preserve"> and this property is widely exploited in different everyday products as well as in medical devices, especially when in form of nano- or colloidal silver or different binary silver compounds. </w:t>
      </w:r>
      <w:r w:rsidR="0063571E">
        <w:rPr>
          <w:rFonts w:ascii="Times New Roman" w:hAnsi="Times New Roman" w:cs="Times New Roman"/>
          <w:sz w:val="24"/>
          <w:szCs w:val="24"/>
          <w:lang w:val="en-GB"/>
        </w:rPr>
        <w:t>For this reason the research on the coordination chemistry of silver(I) has increased dramatically in last decades, and it became widely known that silver complexes with oxygen and nitrogen atoms exhibit different antimicrobial activities among others.</w:t>
      </w:r>
      <w:r w:rsidR="00181FFD" w:rsidRPr="00181FFD">
        <w:rPr>
          <w:rFonts w:ascii="Times New Roman" w:hAnsi="Times New Roman" w:cs="Times New Roman"/>
          <w:sz w:val="24"/>
          <w:szCs w:val="24"/>
          <w:vertAlign w:val="superscript"/>
          <w:lang w:val="en-GB"/>
        </w:rPr>
        <w:t>16, 17</w:t>
      </w:r>
      <w:r w:rsidR="0063571E">
        <w:rPr>
          <w:rFonts w:ascii="Times New Roman" w:hAnsi="Times New Roman" w:cs="Times New Roman"/>
          <w:sz w:val="24"/>
          <w:szCs w:val="24"/>
          <w:lang w:val="en-GB"/>
        </w:rPr>
        <w:t xml:space="preserve"> Furthermore, the silver(I) complexes have found different applications in material science for their structural diversity </w:t>
      </w:r>
      <w:r w:rsidR="0051050F">
        <w:rPr>
          <w:rFonts w:ascii="Times New Roman" w:hAnsi="Times New Roman" w:cs="Times New Roman"/>
          <w:sz w:val="24"/>
          <w:szCs w:val="24"/>
          <w:lang w:val="en-GB"/>
        </w:rPr>
        <w:t xml:space="preserve">originating from a </w:t>
      </w:r>
      <w:r w:rsidR="0051050F">
        <w:rPr>
          <w:rFonts w:ascii="Times New Roman" w:hAnsi="Times New Roman" w:cs="Times New Roman"/>
          <w:i/>
          <w:sz w:val="24"/>
          <w:szCs w:val="24"/>
          <w:lang w:val="en-GB"/>
        </w:rPr>
        <w:t>d</w:t>
      </w:r>
      <w:r w:rsidR="0051050F">
        <w:rPr>
          <w:rFonts w:ascii="Times New Roman" w:hAnsi="Times New Roman" w:cs="Times New Roman"/>
          <w:sz w:val="24"/>
          <w:szCs w:val="24"/>
          <w:vertAlign w:val="superscript"/>
          <w:lang w:val="en-GB"/>
        </w:rPr>
        <w:t>10</w:t>
      </w:r>
      <w:r w:rsidR="0051050F">
        <w:rPr>
          <w:rFonts w:ascii="Times New Roman" w:hAnsi="Times New Roman" w:cs="Times New Roman"/>
          <w:sz w:val="24"/>
          <w:szCs w:val="24"/>
          <w:lang w:val="en-GB"/>
        </w:rPr>
        <w:t xml:space="preserve"> electron configuration which allows the formation of different coordination geometries and </w:t>
      </w:r>
      <w:r w:rsidR="0051050F" w:rsidRPr="00181FFD">
        <w:rPr>
          <w:rFonts w:ascii="Times New Roman" w:hAnsi="Times New Roman" w:cs="Times New Roman"/>
          <w:sz w:val="24"/>
          <w:szCs w:val="24"/>
          <w:lang w:val="en-GB"/>
        </w:rPr>
        <w:t>represent a foundation for construction of supramolecular frameworks.</w:t>
      </w:r>
      <w:r w:rsidR="00181FFD" w:rsidRPr="00181FFD">
        <w:rPr>
          <w:rFonts w:ascii="Times New Roman" w:hAnsi="Times New Roman" w:cs="Times New Roman"/>
          <w:sz w:val="24"/>
          <w:szCs w:val="24"/>
          <w:vertAlign w:val="superscript"/>
          <w:lang w:val="en-GB"/>
        </w:rPr>
        <w:t>18, 19</w:t>
      </w:r>
      <w:r w:rsidR="00E468BE">
        <w:rPr>
          <w:rFonts w:ascii="Times New Roman" w:hAnsi="Times New Roman" w:cs="Times New Roman"/>
          <w:sz w:val="24"/>
          <w:szCs w:val="24"/>
          <w:vertAlign w:val="superscript"/>
          <w:lang w:val="en-GB"/>
        </w:rPr>
        <w:t>, 20</w:t>
      </w:r>
      <w:r w:rsidR="0051050F">
        <w:rPr>
          <w:rFonts w:ascii="Times New Roman" w:hAnsi="Times New Roman" w:cs="Times New Roman"/>
          <w:sz w:val="24"/>
          <w:szCs w:val="24"/>
          <w:lang w:val="en-GB"/>
        </w:rPr>
        <w:t xml:space="preserve"> </w:t>
      </w:r>
    </w:p>
    <w:p w14:paraId="4B8C62D3" w14:textId="2C00F6CA" w:rsidR="009A06C2" w:rsidRDefault="00315911" w:rsidP="00DE2040">
      <w:pPr>
        <w:spacing w:line="360" w:lineRule="auto"/>
        <w:rPr>
          <w:rFonts w:ascii="Times New Roman" w:hAnsi="Times New Roman" w:cs="Times New Roman"/>
          <w:sz w:val="24"/>
          <w:szCs w:val="24"/>
          <w:lang w:val="en-GB"/>
        </w:rPr>
      </w:pPr>
      <w:r w:rsidRPr="00072869">
        <w:rPr>
          <w:rFonts w:ascii="Times New Roman" w:hAnsi="Times New Roman" w:cs="Times New Roman"/>
          <w:sz w:val="24"/>
          <w:szCs w:val="24"/>
          <w:lang w:val="en-GB"/>
        </w:rPr>
        <w:t>Herein we report</w:t>
      </w:r>
      <w:r w:rsidR="0051050F" w:rsidRPr="00072869">
        <w:rPr>
          <w:rFonts w:ascii="Times New Roman" w:hAnsi="Times New Roman" w:cs="Times New Roman"/>
          <w:sz w:val="24"/>
          <w:szCs w:val="24"/>
          <w:lang w:val="en-GB"/>
        </w:rPr>
        <w:t xml:space="preserve"> the crystal structure of </w:t>
      </w:r>
      <w:r w:rsidR="009A06C2" w:rsidRPr="00072869">
        <w:rPr>
          <w:rFonts w:ascii="Times New Roman" w:hAnsi="Times New Roman" w:cs="Times New Roman"/>
          <w:sz w:val="24"/>
          <w:szCs w:val="24"/>
          <w:lang w:val="en-GB"/>
        </w:rPr>
        <w:t>first silver</w:t>
      </w:r>
      <w:r w:rsidR="0051050F" w:rsidRPr="00072869">
        <w:rPr>
          <w:rFonts w:ascii="Times New Roman" w:hAnsi="Times New Roman" w:cs="Times New Roman"/>
          <w:sz w:val="24"/>
          <w:szCs w:val="24"/>
          <w:lang w:val="en-GB"/>
        </w:rPr>
        <w:t xml:space="preserve"> coordination compound</w:t>
      </w:r>
      <w:r w:rsidR="009A06C2" w:rsidRPr="00072869">
        <w:rPr>
          <w:rFonts w:ascii="Times New Roman" w:hAnsi="Times New Roman" w:cs="Times New Roman"/>
          <w:sz w:val="24"/>
          <w:szCs w:val="24"/>
          <w:lang w:val="en-GB"/>
        </w:rPr>
        <w:t xml:space="preserve"> with </w:t>
      </w:r>
      <w:proofErr w:type="spellStart"/>
      <w:r w:rsidR="009A06C2" w:rsidRPr="00072869">
        <w:rPr>
          <w:rFonts w:ascii="Times New Roman" w:hAnsi="Times New Roman" w:cs="Times New Roman"/>
          <w:sz w:val="24"/>
          <w:szCs w:val="24"/>
          <w:lang w:val="en-GB"/>
        </w:rPr>
        <w:t>bdmpza</w:t>
      </w:r>
      <w:proofErr w:type="spellEnd"/>
      <w:r w:rsidR="009A06C2" w:rsidRPr="00072869">
        <w:rPr>
          <w:rFonts w:ascii="Times New Roman" w:hAnsi="Times New Roman" w:cs="Times New Roman"/>
          <w:sz w:val="24"/>
          <w:szCs w:val="24"/>
          <w:lang w:val="en-GB"/>
        </w:rPr>
        <w:t xml:space="preserve"> ligands</w:t>
      </w:r>
      <w:r w:rsidR="0024056E" w:rsidRPr="00072869">
        <w:rPr>
          <w:rFonts w:ascii="Times New Roman" w:hAnsi="Times New Roman" w:cs="Times New Roman"/>
          <w:sz w:val="24"/>
          <w:szCs w:val="24"/>
          <w:lang w:val="en-GB"/>
        </w:rPr>
        <w:t xml:space="preserve">. The compound was </w:t>
      </w:r>
      <w:r w:rsidRPr="00072869">
        <w:rPr>
          <w:rFonts w:ascii="Times New Roman" w:hAnsi="Times New Roman" w:cs="Times New Roman"/>
          <w:sz w:val="24"/>
          <w:szCs w:val="24"/>
          <w:lang w:val="en-GB"/>
        </w:rPr>
        <w:t>also</w:t>
      </w:r>
      <w:r w:rsidR="0024056E" w:rsidRPr="00072869">
        <w:rPr>
          <w:rFonts w:ascii="Times New Roman" w:hAnsi="Times New Roman" w:cs="Times New Roman"/>
          <w:sz w:val="24"/>
          <w:szCs w:val="24"/>
          <w:lang w:val="en-GB"/>
        </w:rPr>
        <w:t xml:space="preserve"> characterized by </w:t>
      </w:r>
      <w:proofErr w:type="spellStart"/>
      <w:r w:rsidR="0024056E" w:rsidRPr="00072869">
        <w:rPr>
          <w:rFonts w:ascii="Times New Roman" w:hAnsi="Times New Roman" w:cs="Times New Roman"/>
          <w:sz w:val="24"/>
          <w:szCs w:val="24"/>
          <w:lang w:val="en-GB"/>
        </w:rPr>
        <w:t>Hirshfeld</w:t>
      </w:r>
      <w:proofErr w:type="spellEnd"/>
      <w:r w:rsidR="0024056E" w:rsidRPr="00072869">
        <w:rPr>
          <w:rFonts w:ascii="Times New Roman" w:hAnsi="Times New Roman" w:cs="Times New Roman"/>
          <w:sz w:val="24"/>
          <w:szCs w:val="24"/>
          <w:lang w:val="en-GB"/>
        </w:rPr>
        <w:t xml:space="preserve"> surface analysis, </w:t>
      </w:r>
      <w:r w:rsidRPr="00072869">
        <w:rPr>
          <w:rFonts w:ascii="Times New Roman" w:hAnsi="Times New Roman" w:cs="Times New Roman"/>
          <w:sz w:val="24"/>
          <w:szCs w:val="24"/>
          <w:lang w:val="en-GB"/>
        </w:rPr>
        <w:t>TG/DSC</w:t>
      </w:r>
      <w:r w:rsidR="0024056E" w:rsidRPr="00072869">
        <w:rPr>
          <w:rFonts w:ascii="Times New Roman" w:hAnsi="Times New Roman" w:cs="Times New Roman"/>
          <w:sz w:val="24"/>
          <w:szCs w:val="24"/>
          <w:lang w:val="en-GB"/>
        </w:rPr>
        <w:t xml:space="preserve"> analysis and infrared spectroscopy</w:t>
      </w:r>
      <w:r w:rsidR="009A06C2" w:rsidRPr="00072869">
        <w:rPr>
          <w:rFonts w:ascii="Times New Roman" w:hAnsi="Times New Roman" w:cs="Times New Roman"/>
          <w:sz w:val="24"/>
          <w:szCs w:val="24"/>
          <w:lang w:val="en-GB"/>
        </w:rPr>
        <w:t>.</w:t>
      </w:r>
      <w:r w:rsidR="009A06C2">
        <w:rPr>
          <w:rFonts w:ascii="Times New Roman" w:hAnsi="Times New Roman" w:cs="Times New Roman"/>
          <w:sz w:val="24"/>
          <w:szCs w:val="24"/>
          <w:lang w:val="en-GB"/>
        </w:rPr>
        <w:t xml:space="preserve"> </w:t>
      </w:r>
    </w:p>
    <w:p w14:paraId="30F9CFEA" w14:textId="77777777" w:rsidR="009A06C2" w:rsidRDefault="009A06C2" w:rsidP="00DE2040">
      <w:pPr>
        <w:spacing w:line="360" w:lineRule="auto"/>
        <w:rPr>
          <w:rFonts w:ascii="Times New Roman" w:hAnsi="Times New Roman" w:cs="Times New Roman"/>
          <w:sz w:val="24"/>
          <w:szCs w:val="24"/>
          <w:lang w:val="en-GB"/>
        </w:rPr>
      </w:pPr>
    </w:p>
    <w:p w14:paraId="30749B7C" w14:textId="363BA5EA" w:rsidR="007A691F" w:rsidRPr="00F661FE" w:rsidRDefault="007A691F" w:rsidP="00DE2040">
      <w:pPr>
        <w:spacing w:line="360" w:lineRule="auto"/>
        <w:rPr>
          <w:rFonts w:ascii="Times New Roman" w:hAnsi="Times New Roman" w:cs="Times New Roman"/>
          <w:sz w:val="24"/>
          <w:szCs w:val="24"/>
          <w:lang w:val="en-GB"/>
        </w:rPr>
      </w:pPr>
      <w:r w:rsidRPr="00F661FE">
        <w:rPr>
          <w:rFonts w:ascii="Times New Roman" w:hAnsi="Times New Roman" w:cs="Times New Roman"/>
          <w:b/>
          <w:sz w:val="24"/>
          <w:szCs w:val="24"/>
          <w:lang w:val="en-GB"/>
        </w:rPr>
        <w:t xml:space="preserve">2. Experimental </w:t>
      </w:r>
    </w:p>
    <w:p w14:paraId="047DC023" w14:textId="4C3D8E1D" w:rsidR="007A691F" w:rsidRPr="00F661FE" w:rsidRDefault="007A691F" w:rsidP="00627E36">
      <w:pPr>
        <w:rPr>
          <w:rFonts w:ascii="Times New Roman" w:hAnsi="Times New Roman" w:cs="Times New Roman"/>
          <w:b/>
          <w:sz w:val="24"/>
          <w:szCs w:val="24"/>
          <w:lang w:val="en-GB"/>
        </w:rPr>
      </w:pPr>
      <w:r w:rsidRPr="00F661FE">
        <w:rPr>
          <w:rFonts w:ascii="Times New Roman" w:hAnsi="Times New Roman" w:cs="Times New Roman"/>
          <w:b/>
          <w:sz w:val="24"/>
          <w:szCs w:val="24"/>
          <w:lang w:val="en-GB"/>
        </w:rPr>
        <w:t xml:space="preserve">2. 1. </w:t>
      </w:r>
      <w:r w:rsidR="00B25F18" w:rsidRPr="00F661FE">
        <w:rPr>
          <w:rFonts w:ascii="Times New Roman" w:hAnsi="Times New Roman" w:cs="Times New Roman"/>
          <w:b/>
          <w:sz w:val="24"/>
          <w:szCs w:val="24"/>
          <w:lang w:val="en-GB"/>
        </w:rPr>
        <w:t>Materials</w:t>
      </w:r>
      <w:r w:rsidRPr="00F661FE">
        <w:rPr>
          <w:rFonts w:ascii="Times New Roman" w:hAnsi="Times New Roman" w:cs="Times New Roman"/>
          <w:b/>
          <w:sz w:val="24"/>
          <w:szCs w:val="24"/>
          <w:lang w:val="en-GB"/>
        </w:rPr>
        <w:t xml:space="preserve"> and Physical Measurements</w:t>
      </w:r>
    </w:p>
    <w:p w14:paraId="73C1DECC" w14:textId="1D0171DB" w:rsidR="00D55B32" w:rsidRPr="005040A6" w:rsidRDefault="00EE2D5B" w:rsidP="00EE2D5B">
      <w:pPr>
        <w:spacing w:line="360" w:lineRule="auto"/>
        <w:rPr>
          <w:rFonts w:ascii="Times New Roman" w:hAnsi="Times New Roman" w:cs="Times New Roman"/>
          <w:sz w:val="24"/>
          <w:szCs w:val="24"/>
          <w:lang w:val="en-GB"/>
        </w:rPr>
      </w:pPr>
      <w:r w:rsidRPr="005040A6">
        <w:rPr>
          <w:rFonts w:ascii="Times New Roman" w:hAnsi="Times New Roman" w:cs="Times New Roman"/>
          <w:sz w:val="24"/>
          <w:szCs w:val="24"/>
          <w:lang w:val="en-GB"/>
        </w:rPr>
        <w:t xml:space="preserve">All reagents and chemicals were purchased from commercial sources and used without further </w:t>
      </w:r>
      <w:r w:rsidRPr="005A70D0">
        <w:rPr>
          <w:rFonts w:ascii="Times New Roman" w:hAnsi="Times New Roman" w:cs="Times New Roman"/>
          <w:sz w:val="24"/>
          <w:szCs w:val="24"/>
          <w:lang w:val="en-GB"/>
        </w:rPr>
        <w:t xml:space="preserve">purification. </w:t>
      </w:r>
      <w:r w:rsidR="00693264" w:rsidRPr="005A70D0">
        <w:rPr>
          <w:rFonts w:ascii="Times New Roman" w:hAnsi="Times New Roman" w:cs="Times New Roman"/>
          <w:sz w:val="24"/>
          <w:szCs w:val="24"/>
          <w:lang w:val="en-GB"/>
        </w:rPr>
        <w:t>Bis(3,5-dimethylpyrazol-1-</w:t>
      </w:r>
      <w:proofErr w:type="gramStart"/>
      <w:r w:rsidR="00693264" w:rsidRPr="005A70D0">
        <w:rPr>
          <w:rFonts w:ascii="Times New Roman" w:hAnsi="Times New Roman" w:cs="Times New Roman"/>
          <w:sz w:val="24"/>
          <w:szCs w:val="24"/>
          <w:lang w:val="en-GB"/>
        </w:rPr>
        <w:t>yl)acetic</w:t>
      </w:r>
      <w:proofErr w:type="gramEnd"/>
      <w:r w:rsidR="00693264" w:rsidRPr="005A70D0">
        <w:rPr>
          <w:rFonts w:ascii="Times New Roman" w:hAnsi="Times New Roman" w:cs="Times New Roman"/>
          <w:sz w:val="24"/>
          <w:szCs w:val="24"/>
          <w:lang w:val="en-GB"/>
        </w:rPr>
        <w:t xml:space="preserve"> acid was </w:t>
      </w:r>
      <w:r w:rsidR="00581878" w:rsidRPr="005A70D0">
        <w:rPr>
          <w:rFonts w:ascii="Times New Roman" w:hAnsi="Times New Roman" w:cs="Times New Roman"/>
          <w:sz w:val="24"/>
          <w:szCs w:val="24"/>
          <w:lang w:val="en-GB"/>
        </w:rPr>
        <w:t>synthesized</w:t>
      </w:r>
      <w:r w:rsidR="00693264" w:rsidRPr="005A70D0">
        <w:rPr>
          <w:rFonts w:ascii="Times New Roman" w:hAnsi="Times New Roman" w:cs="Times New Roman"/>
          <w:sz w:val="24"/>
          <w:szCs w:val="24"/>
          <w:lang w:val="en-GB"/>
        </w:rPr>
        <w:t xml:space="preserve"> as reported previously.</w:t>
      </w:r>
      <w:r w:rsidR="005A70D0" w:rsidRPr="005A70D0">
        <w:rPr>
          <w:rFonts w:ascii="Times New Roman" w:hAnsi="Times New Roman" w:cs="Times New Roman"/>
          <w:sz w:val="24"/>
          <w:szCs w:val="24"/>
          <w:vertAlign w:val="superscript"/>
          <w:lang w:val="en-GB"/>
        </w:rPr>
        <w:t>5</w:t>
      </w:r>
      <w:r w:rsidR="00581878" w:rsidRPr="005A70D0">
        <w:rPr>
          <w:rFonts w:ascii="Times New Roman" w:hAnsi="Times New Roman" w:cs="Times New Roman"/>
          <w:sz w:val="24"/>
          <w:szCs w:val="24"/>
          <w:lang w:val="en-GB"/>
        </w:rPr>
        <w:t xml:space="preserve"> An aqueous solution of bis(3,5-dimethylpyrazol-1-yl)acetate was prepared by bis(3,5-dimethylpyrazol-1-yl)acetic acid and sodium hydroxide in 1:1 molar ratio.</w:t>
      </w:r>
    </w:p>
    <w:p w14:paraId="6F88E96C" w14:textId="1912F935" w:rsidR="00EE2D5B" w:rsidRDefault="00EE2D5B" w:rsidP="00EE2D5B">
      <w:pPr>
        <w:spacing w:line="360" w:lineRule="auto"/>
        <w:rPr>
          <w:rFonts w:ascii="Times New Roman" w:hAnsi="Times New Roman" w:cs="Times New Roman"/>
          <w:sz w:val="24"/>
          <w:szCs w:val="24"/>
          <w:lang w:val="en-GB"/>
        </w:rPr>
      </w:pPr>
      <w:r w:rsidRPr="005040A6">
        <w:rPr>
          <w:rFonts w:ascii="Times New Roman" w:hAnsi="Times New Roman" w:cs="Times New Roman"/>
          <w:sz w:val="24"/>
          <w:szCs w:val="24"/>
          <w:lang w:val="en-GB"/>
        </w:rPr>
        <w:t>CHN elemental analyses were performed with a PerkinElmer 2400 CHN Elemental Analyzer. The infrared spectra were measured on solid samples using a Perkin-Elmer Spectrum 100 series FT-IR spectrometer equipped with an ATR sampling accessory.</w:t>
      </w:r>
    </w:p>
    <w:p w14:paraId="3FCB1DAD" w14:textId="2D87FBA5" w:rsidR="00EE2D5B" w:rsidRPr="005040A6" w:rsidRDefault="00EB2583" w:rsidP="00EE2D5B">
      <w:pPr>
        <w:spacing w:line="360" w:lineRule="auto"/>
        <w:rPr>
          <w:rFonts w:ascii="Times New Roman" w:hAnsi="Times New Roman" w:cs="Times New Roman"/>
          <w:sz w:val="24"/>
          <w:szCs w:val="24"/>
          <w:lang w:val="en-GB"/>
        </w:rPr>
      </w:pPr>
      <w:bookmarkStart w:id="3" w:name="_Hlk67058458"/>
      <w:r w:rsidRPr="00CA789C">
        <w:rPr>
          <w:rFonts w:ascii="Times New Roman" w:hAnsi="Times New Roman" w:cs="Times New Roman"/>
          <w:sz w:val="24"/>
          <w:szCs w:val="24"/>
        </w:rPr>
        <w:t xml:space="preserve">Coupled </w:t>
      </w:r>
      <w:r w:rsidR="0078181F" w:rsidRPr="00CA789C">
        <w:rPr>
          <w:rFonts w:ascii="Times New Roman" w:hAnsi="Times New Roman" w:cs="Times New Roman"/>
          <w:sz w:val="24"/>
          <w:szCs w:val="24"/>
        </w:rPr>
        <w:t xml:space="preserve"> thermogravimetric- evolved gas analysis (TG-MS) measurements were performed on a Mettler Toledo TGA/DSC1 instrument under dynamic flow of argon. Around 1.2 mg of </w:t>
      </w:r>
      <w:r w:rsidR="0078181F" w:rsidRPr="00CA789C">
        <w:rPr>
          <w:rFonts w:ascii="Times New Roman" w:hAnsi="Times New Roman" w:cs="Times New Roman"/>
          <w:sz w:val="24"/>
          <w:szCs w:val="24"/>
        </w:rPr>
        <w:lastRenderedPageBreak/>
        <w:t xml:space="preserve">the sample was put into 150 μL platinum crucible and heated from 25 </w:t>
      </w:r>
      <w:r w:rsidR="00A64235" w:rsidRPr="00A64235">
        <w:rPr>
          <w:rFonts w:ascii="Times New Roman" w:hAnsi="Times New Roman" w:cs="Times New Roman"/>
          <w:sz w:val="24"/>
          <w:szCs w:val="24"/>
        </w:rPr>
        <w:t>°</w:t>
      </w:r>
      <w:r w:rsidR="0078181F" w:rsidRPr="00CA789C">
        <w:rPr>
          <w:rFonts w:ascii="Times New Roman" w:hAnsi="Times New Roman" w:cs="Times New Roman"/>
          <w:sz w:val="24"/>
          <w:szCs w:val="24"/>
        </w:rPr>
        <w:t xml:space="preserve">C to 700 </w:t>
      </w:r>
      <w:r w:rsidR="00A64235" w:rsidRPr="00A64235">
        <w:rPr>
          <w:rFonts w:ascii="Times New Roman" w:hAnsi="Times New Roman" w:cs="Times New Roman"/>
          <w:sz w:val="24"/>
          <w:szCs w:val="24"/>
        </w:rPr>
        <w:t>°</w:t>
      </w:r>
      <w:r w:rsidR="0078181F" w:rsidRPr="00CA789C">
        <w:rPr>
          <w:rFonts w:ascii="Times New Roman" w:hAnsi="Times New Roman" w:cs="Times New Roman"/>
          <w:sz w:val="24"/>
          <w:szCs w:val="24"/>
        </w:rPr>
        <w:t>C with a heating rate of 10 K min</w:t>
      </w:r>
      <w:r w:rsidR="0078181F" w:rsidRPr="00CA789C">
        <w:rPr>
          <w:rFonts w:ascii="Times New Roman" w:hAnsi="Times New Roman" w:cs="Times New Roman"/>
          <w:sz w:val="24"/>
          <w:szCs w:val="24"/>
          <w:vertAlign w:val="superscript"/>
        </w:rPr>
        <w:t>–1</w:t>
      </w:r>
      <w:r w:rsidR="0078181F" w:rsidRPr="00CA789C">
        <w:rPr>
          <w:rFonts w:ascii="Times New Roman" w:hAnsi="Times New Roman" w:cs="Times New Roman"/>
          <w:sz w:val="24"/>
          <w:szCs w:val="24"/>
        </w:rPr>
        <w:t>. Evolved gases were introduced into Balzers ThermoStar mass spectrometer via 75 cm long heated capillary. To lower the water content in the mass spectrometer, the sample was kept at 25 °C for</w:t>
      </w:r>
      <w:r w:rsidR="00A64235">
        <w:rPr>
          <w:rFonts w:ascii="Times New Roman" w:hAnsi="Times New Roman" w:cs="Times New Roman"/>
          <w:sz w:val="24"/>
          <w:szCs w:val="24"/>
        </w:rPr>
        <w:t xml:space="preserve"> </w:t>
      </w:r>
      <w:r w:rsidR="0078181F" w:rsidRPr="00CA789C">
        <w:rPr>
          <w:rFonts w:ascii="Times New Roman" w:hAnsi="Times New Roman" w:cs="Times New Roman"/>
          <w:sz w:val="24"/>
          <w:szCs w:val="24"/>
        </w:rPr>
        <w:t>15 min at the beginning of the mesurement. Blank curve was subtracted</w:t>
      </w:r>
      <w:r w:rsidR="005040A6" w:rsidRPr="00CA789C">
        <w:rPr>
          <w:rFonts w:ascii="Times New Roman" w:hAnsi="Times New Roman" w:cs="Times New Roman"/>
          <w:sz w:val="24"/>
          <w:szCs w:val="24"/>
        </w:rPr>
        <w:t>.</w:t>
      </w:r>
    </w:p>
    <w:bookmarkEnd w:id="3"/>
    <w:p w14:paraId="6740BB41" w14:textId="77777777" w:rsidR="007A691F" w:rsidRPr="00F661FE" w:rsidRDefault="007A691F" w:rsidP="00627E36">
      <w:pPr>
        <w:rPr>
          <w:rFonts w:ascii="Times New Roman" w:hAnsi="Times New Roman" w:cs="Times New Roman"/>
          <w:b/>
          <w:sz w:val="24"/>
          <w:szCs w:val="24"/>
          <w:lang w:val="en-GB"/>
        </w:rPr>
      </w:pPr>
      <w:r w:rsidRPr="00F661FE">
        <w:rPr>
          <w:rFonts w:ascii="Times New Roman" w:hAnsi="Times New Roman" w:cs="Times New Roman"/>
          <w:b/>
          <w:sz w:val="24"/>
          <w:szCs w:val="24"/>
          <w:lang w:val="en-GB"/>
        </w:rPr>
        <w:t>2. 2. Synthesis</w:t>
      </w:r>
    </w:p>
    <w:p w14:paraId="2233E5C1" w14:textId="6E94D806" w:rsidR="0093794E" w:rsidRPr="005553A8" w:rsidRDefault="00917277" w:rsidP="0093794E">
      <w:pPr>
        <w:spacing w:after="0" w:line="360" w:lineRule="auto"/>
        <w:rPr>
          <w:rFonts w:ascii="Times New Roman" w:hAnsi="Times New Roman" w:cs="Times New Roman"/>
          <w:color w:val="000000" w:themeColor="text1"/>
          <w:sz w:val="24"/>
          <w:szCs w:val="24"/>
          <w:lang w:val="en-GB"/>
        </w:rPr>
      </w:pPr>
      <w:r w:rsidRPr="00CA789C">
        <w:rPr>
          <w:rFonts w:ascii="Times New Roman" w:hAnsi="Times New Roman" w:cs="Times New Roman"/>
          <w:sz w:val="24"/>
          <w:szCs w:val="24"/>
          <w:lang w:val="en-GB"/>
        </w:rPr>
        <w:t xml:space="preserve">To the </w:t>
      </w:r>
      <w:r w:rsidR="001773F1" w:rsidRPr="00CA789C">
        <w:rPr>
          <w:rFonts w:ascii="Times New Roman" w:hAnsi="Times New Roman" w:cs="Times New Roman"/>
          <w:sz w:val="24"/>
          <w:szCs w:val="24"/>
          <w:lang w:val="en-GB"/>
        </w:rPr>
        <w:t xml:space="preserve">aqueous </w:t>
      </w:r>
      <w:r w:rsidRPr="00CA789C">
        <w:rPr>
          <w:rFonts w:ascii="Times New Roman" w:hAnsi="Times New Roman" w:cs="Times New Roman"/>
          <w:sz w:val="24"/>
          <w:szCs w:val="24"/>
          <w:lang w:val="en-GB"/>
        </w:rPr>
        <w:t xml:space="preserve">solution of </w:t>
      </w:r>
      <w:r w:rsidR="005040A6" w:rsidRPr="00CA789C">
        <w:rPr>
          <w:rFonts w:ascii="Times New Roman" w:hAnsi="Times New Roman" w:cs="Times New Roman"/>
          <w:sz w:val="24"/>
          <w:szCs w:val="24"/>
          <w:lang w:val="en-GB"/>
        </w:rPr>
        <w:t>silver nitrate</w:t>
      </w:r>
      <w:r w:rsidRPr="00CA789C">
        <w:rPr>
          <w:rFonts w:ascii="Times New Roman" w:hAnsi="Times New Roman" w:cs="Times New Roman"/>
          <w:sz w:val="24"/>
          <w:szCs w:val="24"/>
          <w:lang w:val="en-GB"/>
        </w:rPr>
        <w:t xml:space="preserve">, </w:t>
      </w:r>
      <w:r w:rsidR="005040A6" w:rsidRPr="00CA789C">
        <w:rPr>
          <w:rFonts w:ascii="Times New Roman" w:hAnsi="Times New Roman" w:cs="Times New Roman"/>
          <w:color w:val="222222"/>
          <w:sz w:val="24"/>
          <w:szCs w:val="24"/>
          <w:shd w:val="clear" w:color="auto" w:fill="FFFFFF"/>
          <w:lang w:val="en-GB"/>
        </w:rPr>
        <w:t>AgN</w:t>
      </w:r>
      <w:r w:rsidR="00831B52" w:rsidRPr="00CA789C">
        <w:rPr>
          <w:rFonts w:ascii="Times New Roman" w:hAnsi="Times New Roman" w:cs="Times New Roman"/>
          <w:color w:val="222222"/>
          <w:sz w:val="24"/>
          <w:szCs w:val="24"/>
          <w:shd w:val="clear" w:color="auto" w:fill="FFFFFF"/>
          <w:lang w:val="en-GB"/>
        </w:rPr>
        <w:t>O</w:t>
      </w:r>
      <w:r w:rsidR="00831B52" w:rsidRPr="00CA789C">
        <w:rPr>
          <w:rFonts w:ascii="Times New Roman" w:hAnsi="Times New Roman" w:cs="Times New Roman"/>
          <w:color w:val="222222"/>
          <w:sz w:val="24"/>
          <w:szCs w:val="24"/>
          <w:vertAlign w:val="subscript"/>
          <w:lang w:val="en-GB"/>
        </w:rPr>
        <w:t>3</w:t>
      </w:r>
      <w:r w:rsidRPr="00CA789C">
        <w:rPr>
          <w:rFonts w:ascii="Times New Roman" w:hAnsi="Times New Roman" w:cs="Times New Roman"/>
          <w:sz w:val="24"/>
          <w:szCs w:val="24"/>
          <w:lang w:val="en-GB"/>
        </w:rPr>
        <w:t>, (</w:t>
      </w:r>
      <w:r w:rsidR="00E10746" w:rsidRPr="00CA789C">
        <w:rPr>
          <w:rFonts w:ascii="Times New Roman" w:hAnsi="Times New Roman" w:cs="Times New Roman"/>
          <w:sz w:val="24"/>
          <w:szCs w:val="24"/>
          <w:lang w:val="en-GB"/>
        </w:rPr>
        <w:t>0</w:t>
      </w:r>
      <w:r w:rsidR="00A31CCA" w:rsidRPr="00CA789C">
        <w:rPr>
          <w:rFonts w:ascii="Times New Roman" w:hAnsi="Times New Roman" w:cs="Times New Roman"/>
          <w:sz w:val="24"/>
          <w:szCs w:val="24"/>
          <w:lang w:val="en-GB"/>
        </w:rPr>
        <w:t>.</w:t>
      </w:r>
      <w:r w:rsidR="00E10746" w:rsidRPr="00CA789C">
        <w:rPr>
          <w:rFonts w:ascii="Times New Roman" w:hAnsi="Times New Roman" w:cs="Times New Roman"/>
          <w:sz w:val="24"/>
          <w:szCs w:val="24"/>
          <w:lang w:val="en-GB"/>
        </w:rPr>
        <w:t>1</w:t>
      </w:r>
      <w:r w:rsidR="005040A6" w:rsidRPr="00CA789C">
        <w:rPr>
          <w:rFonts w:ascii="Times New Roman" w:hAnsi="Times New Roman" w:cs="Times New Roman"/>
          <w:sz w:val="24"/>
          <w:szCs w:val="24"/>
          <w:lang w:val="en-GB"/>
        </w:rPr>
        <w:t>0 mmol, i.e. 1</w:t>
      </w:r>
      <w:r w:rsidR="00A31CCA" w:rsidRPr="00CA789C">
        <w:rPr>
          <w:rFonts w:ascii="Times New Roman" w:hAnsi="Times New Roman" w:cs="Times New Roman"/>
          <w:sz w:val="24"/>
          <w:szCs w:val="24"/>
          <w:lang w:val="en-GB"/>
        </w:rPr>
        <w:t>.</w:t>
      </w:r>
      <w:r w:rsidR="005040A6" w:rsidRPr="00CA789C">
        <w:rPr>
          <w:rFonts w:ascii="Times New Roman" w:hAnsi="Times New Roman" w:cs="Times New Roman"/>
          <w:sz w:val="24"/>
          <w:szCs w:val="24"/>
          <w:lang w:val="en-GB"/>
        </w:rPr>
        <w:t>0 mL of 0</w:t>
      </w:r>
      <w:r w:rsidR="00A31CCA" w:rsidRPr="00CA789C">
        <w:rPr>
          <w:rFonts w:ascii="Times New Roman" w:hAnsi="Times New Roman" w:cs="Times New Roman"/>
          <w:sz w:val="24"/>
          <w:szCs w:val="24"/>
          <w:lang w:val="en-GB"/>
        </w:rPr>
        <w:t>.</w:t>
      </w:r>
      <w:r w:rsidR="005040A6" w:rsidRPr="00CA789C">
        <w:rPr>
          <w:rFonts w:ascii="Times New Roman" w:hAnsi="Times New Roman" w:cs="Times New Roman"/>
          <w:sz w:val="24"/>
          <w:szCs w:val="24"/>
          <w:lang w:val="en-GB"/>
        </w:rPr>
        <w:t>10 M solution</w:t>
      </w:r>
      <w:r w:rsidRPr="00CA789C">
        <w:rPr>
          <w:rFonts w:ascii="Times New Roman" w:hAnsi="Times New Roman" w:cs="Times New Roman"/>
          <w:sz w:val="24"/>
          <w:szCs w:val="24"/>
          <w:lang w:val="en-GB"/>
        </w:rPr>
        <w:t xml:space="preserve">) </w:t>
      </w:r>
      <w:r w:rsidR="008335F5">
        <w:rPr>
          <w:rFonts w:ascii="Times New Roman" w:hAnsi="Times New Roman" w:cs="Times New Roman"/>
          <w:sz w:val="24"/>
          <w:szCs w:val="24"/>
          <w:lang w:val="en-GB"/>
        </w:rPr>
        <w:t>1.0 mL of</w:t>
      </w:r>
      <w:r w:rsidRPr="00CA789C">
        <w:rPr>
          <w:rFonts w:ascii="Times New Roman" w:hAnsi="Times New Roman" w:cs="Times New Roman"/>
          <w:sz w:val="24"/>
          <w:szCs w:val="24"/>
          <w:lang w:val="en-GB"/>
        </w:rPr>
        <w:t xml:space="preserve"> </w:t>
      </w:r>
      <w:r w:rsidR="008335F5">
        <w:rPr>
          <w:rFonts w:ascii="Times New Roman" w:hAnsi="Times New Roman" w:cs="Times New Roman"/>
          <w:sz w:val="24"/>
          <w:szCs w:val="24"/>
          <w:lang w:val="en-GB"/>
        </w:rPr>
        <w:t xml:space="preserve">the </w:t>
      </w:r>
      <w:r w:rsidR="009C0206" w:rsidRPr="00CA789C">
        <w:rPr>
          <w:rFonts w:ascii="Times New Roman" w:hAnsi="Times New Roman" w:cs="Times New Roman"/>
          <w:sz w:val="24"/>
          <w:szCs w:val="24"/>
          <w:lang w:val="en-GB"/>
        </w:rPr>
        <w:t xml:space="preserve">aqueous solution </w:t>
      </w:r>
      <w:r w:rsidR="005E0FE2">
        <w:rPr>
          <w:rFonts w:ascii="Times New Roman" w:hAnsi="Times New Roman" w:cs="Times New Roman"/>
          <w:sz w:val="24"/>
          <w:szCs w:val="24"/>
          <w:lang w:val="en-GB"/>
        </w:rPr>
        <w:t xml:space="preserve">prepared </w:t>
      </w:r>
      <w:r w:rsidR="009C0206" w:rsidRPr="00CA789C">
        <w:rPr>
          <w:rFonts w:ascii="Times New Roman" w:hAnsi="Times New Roman" w:cs="Times New Roman"/>
          <w:sz w:val="24"/>
          <w:szCs w:val="24"/>
          <w:lang w:val="en-GB"/>
        </w:rPr>
        <w:t xml:space="preserve">of </w:t>
      </w:r>
      <w:r w:rsidR="00581878" w:rsidRPr="00CA789C">
        <w:rPr>
          <w:rFonts w:ascii="Times New Roman" w:hAnsi="Times New Roman" w:cs="Times New Roman"/>
          <w:sz w:val="24"/>
          <w:szCs w:val="24"/>
          <w:lang w:val="en-GB"/>
        </w:rPr>
        <w:t>bis(3,5-dimethylpyrazol-1-</w:t>
      </w:r>
      <w:proofErr w:type="gramStart"/>
      <w:r w:rsidR="00581878" w:rsidRPr="00CA789C">
        <w:rPr>
          <w:rFonts w:ascii="Times New Roman" w:hAnsi="Times New Roman" w:cs="Times New Roman"/>
          <w:sz w:val="24"/>
          <w:szCs w:val="24"/>
          <w:lang w:val="en-GB"/>
        </w:rPr>
        <w:t>yl)acet</w:t>
      </w:r>
      <w:r w:rsidR="005E0FE2">
        <w:rPr>
          <w:rFonts w:ascii="Times New Roman" w:hAnsi="Times New Roman" w:cs="Times New Roman"/>
          <w:sz w:val="24"/>
          <w:szCs w:val="24"/>
          <w:lang w:val="en-GB"/>
        </w:rPr>
        <w:t>ic</w:t>
      </w:r>
      <w:proofErr w:type="gramEnd"/>
      <w:r w:rsidR="005E0FE2">
        <w:rPr>
          <w:rFonts w:ascii="Times New Roman" w:hAnsi="Times New Roman" w:cs="Times New Roman"/>
          <w:sz w:val="24"/>
          <w:szCs w:val="24"/>
          <w:lang w:val="en-GB"/>
        </w:rPr>
        <w:t xml:space="preserve"> acid </w:t>
      </w:r>
      <w:r w:rsidR="008335F5">
        <w:rPr>
          <w:rFonts w:ascii="Times New Roman" w:hAnsi="Times New Roman" w:cs="Times New Roman"/>
          <w:sz w:val="24"/>
          <w:szCs w:val="24"/>
          <w:lang w:val="en-GB"/>
        </w:rPr>
        <w:t>(</w:t>
      </w:r>
      <w:r w:rsidR="008335F5" w:rsidRPr="00CA789C">
        <w:rPr>
          <w:rFonts w:ascii="Times New Roman" w:hAnsi="Times New Roman" w:cs="Times New Roman"/>
          <w:sz w:val="24"/>
          <w:szCs w:val="24"/>
          <w:lang w:val="en-GB"/>
        </w:rPr>
        <w:t>0.040 mmol</w:t>
      </w:r>
      <w:r w:rsidR="008335F5">
        <w:rPr>
          <w:rFonts w:ascii="Times New Roman" w:hAnsi="Times New Roman" w:cs="Times New Roman"/>
          <w:sz w:val="24"/>
          <w:szCs w:val="24"/>
          <w:lang w:val="en-GB"/>
        </w:rPr>
        <w:t xml:space="preserve">) </w:t>
      </w:r>
      <w:r w:rsidR="005E0FE2">
        <w:rPr>
          <w:rFonts w:ascii="Times New Roman" w:hAnsi="Times New Roman" w:cs="Times New Roman"/>
          <w:sz w:val="24"/>
          <w:szCs w:val="24"/>
          <w:lang w:val="en-GB"/>
        </w:rPr>
        <w:t xml:space="preserve">and </w:t>
      </w:r>
      <w:r w:rsidR="005E0FE2" w:rsidRPr="005E0FE2">
        <w:rPr>
          <w:rFonts w:ascii="Times New Roman" w:hAnsi="Times New Roman" w:cs="Times New Roman"/>
          <w:sz w:val="24"/>
          <w:szCs w:val="24"/>
          <w:lang w:val="en-GB"/>
        </w:rPr>
        <w:t>potassium</w:t>
      </w:r>
      <w:r w:rsidR="005E0FE2">
        <w:rPr>
          <w:rFonts w:ascii="Times New Roman" w:hAnsi="Times New Roman" w:cs="Times New Roman"/>
          <w:sz w:val="24"/>
          <w:szCs w:val="24"/>
          <w:lang w:val="en-GB"/>
        </w:rPr>
        <w:t xml:space="preserve"> </w:t>
      </w:r>
      <w:r w:rsidR="00581878" w:rsidRPr="00CA789C">
        <w:rPr>
          <w:rFonts w:ascii="Times New Roman" w:hAnsi="Times New Roman" w:cs="Times New Roman"/>
          <w:sz w:val="24"/>
          <w:szCs w:val="24"/>
          <w:lang w:val="en-GB"/>
        </w:rPr>
        <w:t xml:space="preserve"> </w:t>
      </w:r>
      <w:r w:rsidR="005E0FE2" w:rsidRPr="005E0FE2">
        <w:rPr>
          <w:rFonts w:ascii="Times New Roman" w:hAnsi="Times New Roman" w:cs="Times New Roman"/>
          <w:sz w:val="24"/>
          <w:szCs w:val="24"/>
          <w:lang w:val="en-GB"/>
        </w:rPr>
        <w:t xml:space="preserve">hydroxide </w:t>
      </w:r>
      <w:r w:rsidRPr="00CA789C">
        <w:rPr>
          <w:rFonts w:ascii="Times New Roman" w:hAnsi="Times New Roman" w:cs="Times New Roman"/>
          <w:sz w:val="24"/>
          <w:szCs w:val="24"/>
          <w:lang w:val="en-GB"/>
        </w:rPr>
        <w:t>(</w:t>
      </w:r>
      <w:r w:rsidR="00A31CCA" w:rsidRPr="00CA789C">
        <w:rPr>
          <w:rFonts w:ascii="Times New Roman" w:hAnsi="Times New Roman" w:cs="Times New Roman"/>
          <w:sz w:val="24"/>
          <w:szCs w:val="24"/>
          <w:lang w:val="en-GB"/>
        </w:rPr>
        <w:t xml:space="preserve">0.040 </w:t>
      </w:r>
      <w:r w:rsidR="005040A6" w:rsidRPr="00CA789C">
        <w:rPr>
          <w:rFonts w:ascii="Times New Roman" w:hAnsi="Times New Roman" w:cs="Times New Roman"/>
          <w:sz w:val="24"/>
          <w:szCs w:val="24"/>
          <w:lang w:val="en-GB"/>
        </w:rPr>
        <w:t>mmol</w:t>
      </w:r>
      <w:r w:rsidR="008335F5">
        <w:rPr>
          <w:rFonts w:ascii="Times New Roman" w:hAnsi="Times New Roman" w:cs="Times New Roman"/>
          <w:sz w:val="24"/>
          <w:szCs w:val="24"/>
          <w:lang w:val="en-GB"/>
        </w:rPr>
        <w:t xml:space="preserve">) </w:t>
      </w:r>
      <w:r w:rsidRPr="00CA789C">
        <w:rPr>
          <w:rFonts w:ascii="Times New Roman" w:hAnsi="Times New Roman" w:cs="Times New Roman"/>
          <w:sz w:val="24"/>
          <w:szCs w:val="24"/>
          <w:lang w:val="en-GB"/>
        </w:rPr>
        <w:t>was added</w:t>
      </w:r>
      <w:r w:rsidR="009C0206" w:rsidRPr="00CA789C">
        <w:rPr>
          <w:rFonts w:ascii="Times New Roman" w:hAnsi="Times New Roman" w:cs="Times New Roman"/>
          <w:sz w:val="24"/>
          <w:szCs w:val="24"/>
          <w:lang w:val="en-GB"/>
        </w:rPr>
        <w:t xml:space="preserve">. </w:t>
      </w:r>
      <w:r w:rsidR="00A31CCA" w:rsidRPr="00CA789C">
        <w:rPr>
          <w:rFonts w:ascii="Times New Roman" w:hAnsi="Times New Roman" w:cs="Times New Roman"/>
          <w:sz w:val="24"/>
          <w:szCs w:val="24"/>
          <w:lang w:val="en-GB"/>
        </w:rPr>
        <w:t>T</w:t>
      </w:r>
      <w:r w:rsidRPr="00CA789C">
        <w:rPr>
          <w:rFonts w:ascii="Times New Roman" w:hAnsi="Times New Roman" w:cs="Times New Roman"/>
          <w:sz w:val="24"/>
          <w:szCs w:val="24"/>
          <w:lang w:val="en-GB"/>
        </w:rPr>
        <w:t>he obtained</w:t>
      </w:r>
      <w:r w:rsidR="005C4848" w:rsidRPr="00CA789C">
        <w:rPr>
          <w:rFonts w:ascii="Times New Roman" w:hAnsi="Times New Roman" w:cs="Times New Roman"/>
          <w:sz w:val="24"/>
          <w:szCs w:val="24"/>
          <w:lang w:val="en-GB"/>
        </w:rPr>
        <w:t xml:space="preserve"> p</w:t>
      </w:r>
      <w:r w:rsidR="00FC6B1C" w:rsidRPr="00CA789C">
        <w:rPr>
          <w:rFonts w:ascii="Times New Roman" w:hAnsi="Times New Roman" w:cs="Times New Roman"/>
          <w:sz w:val="24"/>
          <w:szCs w:val="24"/>
          <w:lang w:val="en-GB"/>
        </w:rPr>
        <w:t>recipitate was filter</w:t>
      </w:r>
      <w:r w:rsidR="001773F1" w:rsidRPr="00CA789C">
        <w:rPr>
          <w:rFonts w:ascii="Times New Roman" w:hAnsi="Times New Roman" w:cs="Times New Roman"/>
          <w:sz w:val="24"/>
          <w:szCs w:val="24"/>
          <w:lang w:val="en-GB"/>
        </w:rPr>
        <w:t>e</w:t>
      </w:r>
      <w:r w:rsidR="00FC6B1C" w:rsidRPr="00CA789C">
        <w:rPr>
          <w:rFonts w:ascii="Times New Roman" w:hAnsi="Times New Roman" w:cs="Times New Roman"/>
          <w:sz w:val="24"/>
          <w:szCs w:val="24"/>
          <w:lang w:val="en-GB"/>
        </w:rPr>
        <w:t xml:space="preserve">d off and </w:t>
      </w:r>
      <w:r w:rsidR="00831B52" w:rsidRPr="00CA789C">
        <w:rPr>
          <w:rFonts w:ascii="Times New Roman" w:hAnsi="Times New Roman" w:cs="Times New Roman"/>
          <w:sz w:val="24"/>
          <w:szCs w:val="24"/>
          <w:lang w:val="en-GB"/>
        </w:rPr>
        <w:t xml:space="preserve">colourless </w:t>
      </w:r>
      <w:r w:rsidRPr="00CA789C">
        <w:rPr>
          <w:rFonts w:ascii="Times New Roman" w:hAnsi="Times New Roman" w:cs="Times New Roman"/>
          <w:sz w:val="24"/>
          <w:szCs w:val="24"/>
          <w:lang w:val="en-GB"/>
        </w:rPr>
        <w:t>solution</w:t>
      </w:r>
      <w:r w:rsidR="00A31CCA" w:rsidRPr="00CA789C">
        <w:rPr>
          <w:rFonts w:ascii="Times New Roman" w:hAnsi="Times New Roman" w:cs="Times New Roman"/>
          <w:sz w:val="24"/>
          <w:szCs w:val="24"/>
          <w:lang w:val="en-GB"/>
        </w:rPr>
        <w:t xml:space="preserve"> was left in a closed beaker</w:t>
      </w:r>
      <w:r w:rsidR="00FC6B1C" w:rsidRPr="00CA789C">
        <w:rPr>
          <w:rFonts w:ascii="Times New Roman" w:hAnsi="Times New Roman" w:cs="Times New Roman"/>
          <w:sz w:val="24"/>
          <w:szCs w:val="24"/>
          <w:lang w:val="en-GB"/>
        </w:rPr>
        <w:t>,</w:t>
      </w:r>
      <w:r w:rsidR="00A31CCA" w:rsidRPr="00CA789C">
        <w:rPr>
          <w:rFonts w:ascii="Times New Roman" w:hAnsi="Times New Roman" w:cs="Times New Roman"/>
          <w:sz w:val="24"/>
          <w:szCs w:val="24"/>
          <w:lang w:val="en-GB"/>
        </w:rPr>
        <w:t xml:space="preserve"> wrapped in aluminium foil</w:t>
      </w:r>
      <w:r w:rsidR="00FC6B1C" w:rsidRPr="00CA789C">
        <w:rPr>
          <w:rFonts w:ascii="Times New Roman" w:hAnsi="Times New Roman" w:cs="Times New Roman"/>
          <w:sz w:val="24"/>
          <w:szCs w:val="24"/>
          <w:lang w:val="en-GB"/>
        </w:rPr>
        <w:t>, in the dark</w:t>
      </w:r>
      <w:r w:rsidR="00A31CCA" w:rsidRPr="00CA789C">
        <w:rPr>
          <w:rFonts w:ascii="Times New Roman" w:hAnsi="Times New Roman" w:cs="Times New Roman"/>
          <w:sz w:val="24"/>
          <w:szCs w:val="24"/>
          <w:lang w:val="en-GB"/>
        </w:rPr>
        <w:t xml:space="preserve"> </w:t>
      </w:r>
      <w:r w:rsidR="00FC6B1C" w:rsidRPr="00CA789C">
        <w:rPr>
          <w:rFonts w:ascii="Times New Roman" w:hAnsi="Times New Roman" w:cs="Times New Roman"/>
          <w:sz w:val="24"/>
          <w:szCs w:val="24"/>
          <w:lang w:val="en-GB"/>
        </w:rPr>
        <w:t xml:space="preserve">space, </w:t>
      </w:r>
      <w:r w:rsidR="00A31CCA" w:rsidRPr="00CA789C">
        <w:rPr>
          <w:rFonts w:ascii="Times New Roman" w:hAnsi="Times New Roman" w:cs="Times New Roman"/>
          <w:sz w:val="24"/>
          <w:szCs w:val="24"/>
          <w:lang w:val="en-GB"/>
        </w:rPr>
        <w:t xml:space="preserve">to prevent reduction of Ag(I) to elemental silver. </w:t>
      </w:r>
      <w:r w:rsidR="001D2EE3" w:rsidRPr="00CA789C">
        <w:rPr>
          <w:rFonts w:ascii="Times New Roman" w:hAnsi="Times New Roman" w:cs="Times New Roman"/>
          <w:sz w:val="24"/>
          <w:szCs w:val="24"/>
          <w:lang w:val="en-GB"/>
        </w:rPr>
        <w:t xml:space="preserve">The colourless prismatic crystals appeared in </w:t>
      </w:r>
      <w:r w:rsidR="009C0206" w:rsidRPr="00CA789C">
        <w:rPr>
          <w:rFonts w:ascii="Times New Roman" w:hAnsi="Times New Roman" w:cs="Times New Roman"/>
          <w:sz w:val="24"/>
          <w:szCs w:val="24"/>
          <w:lang w:val="en-GB"/>
        </w:rPr>
        <w:t>17</w:t>
      </w:r>
      <w:r w:rsidR="001D2EE3" w:rsidRPr="00CA789C">
        <w:rPr>
          <w:rFonts w:ascii="Times New Roman" w:hAnsi="Times New Roman" w:cs="Times New Roman"/>
          <w:sz w:val="24"/>
          <w:szCs w:val="24"/>
          <w:lang w:val="en-GB"/>
        </w:rPr>
        <w:t xml:space="preserve"> days. </w:t>
      </w:r>
      <w:r w:rsidRPr="00CA789C">
        <w:rPr>
          <w:rFonts w:ascii="Times New Roman" w:hAnsi="Times New Roman" w:cs="Times New Roman"/>
          <w:sz w:val="24"/>
          <w:szCs w:val="24"/>
          <w:lang w:val="en-GB"/>
        </w:rPr>
        <w:t>Yield:</w:t>
      </w:r>
      <w:r w:rsidR="00EE1B15" w:rsidRPr="00CA789C">
        <w:rPr>
          <w:rFonts w:ascii="Times New Roman" w:hAnsi="Times New Roman" w:cs="Times New Roman"/>
          <w:sz w:val="24"/>
          <w:szCs w:val="24"/>
          <w:lang w:val="en-GB"/>
        </w:rPr>
        <w:t xml:space="preserve"> </w:t>
      </w:r>
      <w:r w:rsidR="001075B4" w:rsidRPr="00CA789C">
        <w:rPr>
          <w:rFonts w:ascii="Times New Roman" w:hAnsi="Times New Roman" w:cs="Times New Roman"/>
          <w:sz w:val="24"/>
          <w:szCs w:val="24"/>
          <w:lang w:val="en-GB"/>
        </w:rPr>
        <w:t>3</w:t>
      </w:r>
      <w:r w:rsidR="0089564A" w:rsidRPr="00CA789C">
        <w:rPr>
          <w:rFonts w:ascii="Times New Roman" w:hAnsi="Times New Roman" w:cs="Times New Roman"/>
          <w:sz w:val="24"/>
          <w:szCs w:val="24"/>
          <w:lang w:val="en-GB"/>
        </w:rPr>
        <w:t>,</w:t>
      </w:r>
      <w:r w:rsidR="001075B4" w:rsidRPr="00CA789C">
        <w:rPr>
          <w:rFonts w:ascii="Times New Roman" w:hAnsi="Times New Roman" w:cs="Times New Roman"/>
          <w:sz w:val="24"/>
          <w:szCs w:val="24"/>
          <w:lang w:val="en-GB"/>
        </w:rPr>
        <w:t>6</w:t>
      </w:r>
      <w:r w:rsidR="0089564A" w:rsidRPr="00CA789C">
        <w:rPr>
          <w:rFonts w:ascii="Times New Roman" w:hAnsi="Times New Roman" w:cs="Times New Roman"/>
          <w:sz w:val="24"/>
          <w:szCs w:val="24"/>
          <w:lang w:val="en-GB"/>
        </w:rPr>
        <w:t>8 mg</w:t>
      </w:r>
      <w:r w:rsidR="00EE1B15" w:rsidRPr="00CA789C">
        <w:rPr>
          <w:rFonts w:ascii="Times New Roman" w:hAnsi="Times New Roman" w:cs="Times New Roman"/>
          <w:sz w:val="24"/>
          <w:szCs w:val="24"/>
          <w:lang w:val="en-GB"/>
        </w:rPr>
        <w:t xml:space="preserve"> (</w:t>
      </w:r>
      <w:r w:rsidR="001075B4" w:rsidRPr="00CA789C">
        <w:rPr>
          <w:rFonts w:ascii="Times New Roman" w:hAnsi="Times New Roman" w:cs="Times New Roman"/>
          <w:sz w:val="24"/>
          <w:szCs w:val="24"/>
          <w:lang w:val="en-GB"/>
        </w:rPr>
        <w:t>23</w:t>
      </w:r>
      <w:r w:rsidR="00EE1B15" w:rsidRPr="00CA789C">
        <w:rPr>
          <w:rFonts w:ascii="Times New Roman" w:hAnsi="Times New Roman" w:cs="Times New Roman"/>
          <w:sz w:val="24"/>
          <w:szCs w:val="24"/>
          <w:lang w:val="en-GB"/>
        </w:rPr>
        <w:t>%)</w:t>
      </w:r>
      <w:r w:rsidRPr="00CA789C">
        <w:rPr>
          <w:rFonts w:ascii="Times New Roman" w:hAnsi="Times New Roman" w:cs="Times New Roman"/>
          <w:sz w:val="24"/>
          <w:szCs w:val="24"/>
          <w:lang w:val="en-GB"/>
        </w:rPr>
        <w:t xml:space="preserve">. Anal. </w:t>
      </w:r>
      <w:proofErr w:type="spellStart"/>
      <w:r w:rsidRPr="00CA789C">
        <w:rPr>
          <w:rFonts w:ascii="Times New Roman" w:hAnsi="Times New Roman" w:cs="Times New Roman"/>
          <w:sz w:val="24"/>
          <w:szCs w:val="24"/>
          <w:lang w:val="en-GB"/>
        </w:rPr>
        <w:t>Calcd</w:t>
      </w:r>
      <w:proofErr w:type="spellEnd"/>
      <w:r w:rsidRPr="00CA789C">
        <w:rPr>
          <w:rFonts w:ascii="Times New Roman" w:hAnsi="Times New Roman" w:cs="Times New Roman"/>
          <w:sz w:val="24"/>
          <w:szCs w:val="24"/>
          <w:lang w:val="en-GB"/>
        </w:rPr>
        <w:t xml:space="preserve">. for </w:t>
      </w:r>
      <w:bookmarkStart w:id="4" w:name="_Hlk67059954"/>
      <w:r w:rsidR="00A31CCA" w:rsidRPr="00CA789C">
        <w:rPr>
          <w:rFonts w:ascii="Times New Roman" w:hAnsi="Times New Roman" w:cs="Times New Roman"/>
          <w:color w:val="000000"/>
          <w:sz w:val="24"/>
          <w:szCs w:val="24"/>
          <w:shd w:val="clear" w:color="auto" w:fill="FFFFFF"/>
        </w:rPr>
        <w:t>C</w:t>
      </w:r>
      <w:r w:rsidR="00A31CCA" w:rsidRPr="00CA789C">
        <w:rPr>
          <w:rFonts w:ascii="Times New Roman" w:hAnsi="Times New Roman" w:cs="Times New Roman"/>
          <w:color w:val="000000"/>
          <w:sz w:val="24"/>
          <w:szCs w:val="24"/>
          <w:shd w:val="clear" w:color="auto" w:fill="FFFFFF"/>
          <w:vertAlign w:val="subscript"/>
        </w:rPr>
        <w:t>48</w:t>
      </w:r>
      <w:r w:rsidR="00A31CCA" w:rsidRPr="00CA789C">
        <w:rPr>
          <w:rFonts w:ascii="Times New Roman" w:hAnsi="Times New Roman" w:cs="Times New Roman"/>
          <w:color w:val="000000"/>
          <w:sz w:val="24"/>
          <w:szCs w:val="24"/>
          <w:shd w:val="clear" w:color="auto" w:fill="FFFFFF"/>
        </w:rPr>
        <w:t>H</w:t>
      </w:r>
      <w:r w:rsidR="00A31CCA" w:rsidRPr="00CA789C">
        <w:rPr>
          <w:rFonts w:ascii="Times New Roman" w:hAnsi="Times New Roman" w:cs="Times New Roman"/>
          <w:color w:val="000000"/>
          <w:sz w:val="24"/>
          <w:szCs w:val="24"/>
          <w:shd w:val="clear" w:color="auto" w:fill="FFFFFF"/>
          <w:vertAlign w:val="subscript"/>
        </w:rPr>
        <w:t>80</w:t>
      </w:r>
      <w:r w:rsidR="00A31CCA" w:rsidRPr="00CA789C">
        <w:rPr>
          <w:rFonts w:ascii="Times New Roman" w:hAnsi="Times New Roman" w:cs="Times New Roman"/>
          <w:color w:val="000000"/>
          <w:sz w:val="24"/>
          <w:szCs w:val="24"/>
          <w:shd w:val="clear" w:color="auto" w:fill="FFFFFF"/>
        </w:rPr>
        <w:t>Ag</w:t>
      </w:r>
      <w:r w:rsidR="00A31CCA" w:rsidRPr="00CA789C">
        <w:rPr>
          <w:rFonts w:ascii="Times New Roman" w:hAnsi="Times New Roman" w:cs="Times New Roman"/>
          <w:color w:val="000000"/>
          <w:sz w:val="24"/>
          <w:szCs w:val="24"/>
          <w:shd w:val="clear" w:color="auto" w:fill="FFFFFF"/>
          <w:vertAlign w:val="subscript"/>
        </w:rPr>
        <w:t>4</w:t>
      </w:r>
      <w:r w:rsidR="00A31CCA" w:rsidRPr="00CA789C">
        <w:rPr>
          <w:rFonts w:ascii="Times New Roman" w:hAnsi="Times New Roman" w:cs="Times New Roman"/>
          <w:color w:val="000000"/>
          <w:sz w:val="24"/>
          <w:szCs w:val="24"/>
          <w:shd w:val="clear" w:color="auto" w:fill="FFFFFF"/>
        </w:rPr>
        <w:t>N</w:t>
      </w:r>
      <w:r w:rsidR="00A31CCA" w:rsidRPr="00CA789C">
        <w:rPr>
          <w:rFonts w:ascii="Times New Roman" w:hAnsi="Times New Roman" w:cs="Times New Roman"/>
          <w:color w:val="000000"/>
          <w:sz w:val="24"/>
          <w:szCs w:val="24"/>
          <w:shd w:val="clear" w:color="auto" w:fill="FFFFFF"/>
          <w:vertAlign w:val="subscript"/>
        </w:rPr>
        <w:t>16</w:t>
      </w:r>
      <w:r w:rsidR="00A31CCA" w:rsidRPr="00CA789C">
        <w:rPr>
          <w:rFonts w:ascii="Times New Roman" w:hAnsi="Times New Roman" w:cs="Times New Roman"/>
          <w:color w:val="000000"/>
          <w:sz w:val="24"/>
          <w:szCs w:val="24"/>
          <w:shd w:val="clear" w:color="auto" w:fill="FFFFFF"/>
        </w:rPr>
        <w:t>O</w:t>
      </w:r>
      <w:r w:rsidR="00A31CCA" w:rsidRPr="00CA789C">
        <w:rPr>
          <w:rFonts w:ascii="Times New Roman" w:hAnsi="Times New Roman" w:cs="Times New Roman"/>
          <w:color w:val="000000"/>
          <w:sz w:val="24"/>
          <w:szCs w:val="24"/>
          <w:shd w:val="clear" w:color="auto" w:fill="FFFFFF"/>
          <w:vertAlign w:val="subscript"/>
        </w:rPr>
        <w:t>18</w:t>
      </w:r>
      <w:bookmarkEnd w:id="4"/>
      <w:r w:rsidRPr="00CA789C">
        <w:rPr>
          <w:rFonts w:ascii="Times New Roman" w:hAnsi="Times New Roman" w:cs="Times New Roman"/>
          <w:sz w:val="24"/>
          <w:szCs w:val="24"/>
          <w:lang w:val="en-GB"/>
        </w:rPr>
        <w:t xml:space="preserve">: C, </w:t>
      </w:r>
      <w:r w:rsidR="00A31CCA" w:rsidRPr="00CA789C">
        <w:rPr>
          <w:rFonts w:ascii="Times New Roman" w:hAnsi="Times New Roman" w:cs="Times New Roman"/>
          <w:sz w:val="24"/>
          <w:szCs w:val="24"/>
          <w:lang w:val="en-GB"/>
        </w:rPr>
        <w:t>36.0</w:t>
      </w:r>
      <w:r w:rsidR="00A65F6B" w:rsidRPr="00CA789C">
        <w:rPr>
          <w:rFonts w:ascii="Times New Roman" w:hAnsi="Times New Roman" w:cs="Times New Roman"/>
          <w:sz w:val="24"/>
          <w:szCs w:val="24"/>
          <w:lang w:val="en-GB"/>
        </w:rPr>
        <w:t>2</w:t>
      </w:r>
      <w:r w:rsidRPr="00CA789C">
        <w:rPr>
          <w:rFonts w:ascii="Times New Roman" w:hAnsi="Times New Roman" w:cs="Times New Roman"/>
          <w:sz w:val="24"/>
          <w:szCs w:val="24"/>
          <w:lang w:val="en-GB"/>
        </w:rPr>
        <w:t xml:space="preserve">%; H, </w:t>
      </w:r>
      <w:r w:rsidR="00A31CCA" w:rsidRPr="00CA789C">
        <w:rPr>
          <w:rFonts w:ascii="Times New Roman" w:hAnsi="Times New Roman" w:cs="Times New Roman"/>
          <w:sz w:val="24"/>
          <w:szCs w:val="24"/>
          <w:lang w:val="en-GB"/>
        </w:rPr>
        <w:t xml:space="preserve">5.04 </w:t>
      </w:r>
      <w:r w:rsidRPr="00CA789C">
        <w:rPr>
          <w:rFonts w:ascii="Times New Roman" w:hAnsi="Times New Roman" w:cs="Times New Roman"/>
          <w:sz w:val="24"/>
          <w:szCs w:val="24"/>
          <w:lang w:val="en-GB"/>
        </w:rPr>
        <w:t xml:space="preserve">%; N, </w:t>
      </w:r>
      <w:r w:rsidR="00A31CCA" w:rsidRPr="00CA789C">
        <w:rPr>
          <w:rFonts w:ascii="Times New Roman" w:hAnsi="Times New Roman" w:cs="Times New Roman"/>
          <w:sz w:val="24"/>
          <w:szCs w:val="24"/>
          <w:lang w:val="en-GB"/>
        </w:rPr>
        <w:t>14.00</w:t>
      </w:r>
      <w:r w:rsidRPr="00CA789C">
        <w:rPr>
          <w:rFonts w:ascii="Times New Roman" w:hAnsi="Times New Roman" w:cs="Times New Roman"/>
          <w:sz w:val="24"/>
          <w:szCs w:val="24"/>
          <w:lang w:val="en-GB"/>
        </w:rPr>
        <w:t>%. Found:</w:t>
      </w:r>
      <w:r w:rsidR="00570E3D" w:rsidRPr="00CA789C">
        <w:rPr>
          <w:rFonts w:ascii="Times New Roman" w:hAnsi="Times New Roman" w:cs="Times New Roman"/>
          <w:sz w:val="24"/>
          <w:szCs w:val="24"/>
          <w:lang w:val="en-GB"/>
        </w:rPr>
        <w:t xml:space="preserve"> C, 3</w:t>
      </w:r>
      <w:r w:rsidR="001773F1" w:rsidRPr="00CA789C">
        <w:rPr>
          <w:rFonts w:ascii="Times New Roman" w:hAnsi="Times New Roman" w:cs="Times New Roman"/>
          <w:sz w:val="24"/>
          <w:szCs w:val="24"/>
          <w:lang w:val="en-GB"/>
        </w:rPr>
        <w:t>5</w:t>
      </w:r>
      <w:r w:rsidR="00570E3D" w:rsidRPr="00CA789C">
        <w:rPr>
          <w:rFonts w:ascii="Times New Roman" w:hAnsi="Times New Roman" w:cs="Times New Roman"/>
          <w:sz w:val="24"/>
          <w:szCs w:val="24"/>
          <w:lang w:val="en-GB"/>
        </w:rPr>
        <w:t>.</w:t>
      </w:r>
      <w:r w:rsidR="001773F1" w:rsidRPr="00CA789C">
        <w:rPr>
          <w:rFonts w:ascii="Times New Roman" w:hAnsi="Times New Roman" w:cs="Times New Roman"/>
          <w:sz w:val="24"/>
          <w:szCs w:val="24"/>
          <w:lang w:val="en-GB"/>
        </w:rPr>
        <w:t>87</w:t>
      </w:r>
      <w:r w:rsidR="00570E3D" w:rsidRPr="00CA789C">
        <w:rPr>
          <w:rFonts w:ascii="Times New Roman" w:hAnsi="Times New Roman" w:cs="Times New Roman"/>
          <w:sz w:val="24"/>
          <w:szCs w:val="24"/>
          <w:lang w:val="en-GB"/>
        </w:rPr>
        <w:t>%; H, 5.</w:t>
      </w:r>
      <w:r w:rsidR="001773F1" w:rsidRPr="00CA789C">
        <w:rPr>
          <w:rFonts w:ascii="Times New Roman" w:hAnsi="Times New Roman" w:cs="Times New Roman"/>
          <w:sz w:val="24"/>
          <w:szCs w:val="24"/>
          <w:lang w:val="en-GB"/>
        </w:rPr>
        <w:t>19</w:t>
      </w:r>
      <w:r w:rsidR="00570E3D" w:rsidRPr="00CA789C">
        <w:rPr>
          <w:rFonts w:ascii="Times New Roman" w:hAnsi="Times New Roman" w:cs="Times New Roman"/>
          <w:sz w:val="24"/>
          <w:szCs w:val="24"/>
          <w:lang w:val="en-GB"/>
        </w:rPr>
        <w:t xml:space="preserve"> </w:t>
      </w:r>
      <w:r w:rsidR="00570E3D" w:rsidRPr="00CA789C">
        <w:rPr>
          <w:rFonts w:ascii="Times New Roman" w:hAnsi="Times New Roman" w:cs="Times New Roman"/>
          <w:color w:val="000000" w:themeColor="text1"/>
          <w:sz w:val="24"/>
          <w:szCs w:val="24"/>
          <w:lang w:val="en-GB"/>
        </w:rPr>
        <w:t>%; N, 14.</w:t>
      </w:r>
      <w:r w:rsidR="005A5B87" w:rsidRPr="00CA789C">
        <w:rPr>
          <w:rFonts w:ascii="Times New Roman" w:hAnsi="Times New Roman" w:cs="Times New Roman"/>
          <w:color w:val="000000" w:themeColor="text1"/>
          <w:sz w:val="24"/>
          <w:szCs w:val="24"/>
          <w:lang w:val="en-GB"/>
        </w:rPr>
        <w:t>21</w:t>
      </w:r>
      <w:r w:rsidR="00570E3D" w:rsidRPr="00CA789C">
        <w:rPr>
          <w:rFonts w:ascii="Times New Roman" w:hAnsi="Times New Roman" w:cs="Times New Roman"/>
          <w:color w:val="000000" w:themeColor="text1"/>
          <w:sz w:val="24"/>
          <w:szCs w:val="24"/>
          <w:lang w:val="en-GB"/>
        </w:rPr>
        <w:t>%</w:t>
      </w:r>
      <w:r w:rsidRPr="00CA789C">
        <w:rPr>
          <w:rFonts w:ascii="Times New Roman" w:hAnsi="Times New Roman" w:cs="Times New Roman"/>
          <w:color w:val="000000" w:themeColor="text1"/>
          <w:sz w:val="24"/>
          <w:szCs w:val="24"/>
          <w:lang w:val="en-GB"/>
        </w:rPr>
        <w:t xml:space="preserve">. </w:t>
      </w:r>
      <w:proofErr w:type="spellStart"/>
      <w:r w:rsidR="0093794E" w:rsidRPr="00CA789C">
        <w:rPr>
          <w:rFonts w:ascii="Times New Roman" w:hAnsi="Times New Roman" w:cs="Times New Roman"/>
          <w:color w:val="000000" w:themeColor="text1"/>
          <w:sz w:val="24"/>
          <w:szCs w:val="24"/>
          <w:lang w:val="en-GB"/>
        </w:rPr>
        <w:t>ν</w:t>
      </w:r>
      <w:r w:rsidR="0093794E" w:rsidRPr="00CA789C">
        <w:rPr>
          <w:rFonts w:ascii="Times New Roman" w:hAnsi="Times New Roman" w:cs="Times New Roman"/>
          <w:color w:val="000000" w:themeColor="text1"/>
          <w:sz w:val="24"/>
          <w:szCs w:val="24"/>
          <w:vertAlign w:val="subscript"/>
          <w:lang w:val="en-GB"/>
        </w:rPr>
        <w:t>max</w:t>
      </w:r>
      <w:proofErr w:type="spellEnd"/>
      <w:r w:rsidR="0093794E" w:rsidRPr="00CA789C">
        <w:rPr>
          <w:rFonts w:ascii="Times New Roman" w:hAnsi="Times New Roman" w:cs="Times New Roman"/>
          <w:color w:val="000000" w:themeColor="text1"/>
          <w:sz w:val="24"/>
          <w:szCs w:val="24"/>
          <w:lang w:val="en-GB"/>
        </w:rPr>
        <w:t>: 3</w:t>
      </w:r>
      <w:r w:rsidR="005553A8" w:rsidRPr="00CA789C">
        <w:rPr>
          <w:rFonts w:ascii="Times New Roman" w:hAnsi="Times New Roman" w:cs="Times New Roman"/>
          <w:color w:val="000000" w:themeColor="text1"/>
          <w:sz w:val="24"/>
          <w:szCs w:val="24"/>
          <w:lang w:val="en-GB"/>
        </w:rPr>
        <w:t>1</w:t>
      </w:r>
      <w:r w:rsidR="003F41F6" w:rsidRPr="00CA789C">
        <w:rPr>
          <w:rFonts w:ascii="Times New Roman" w:hAnsi="Times New Roman" w:cs="Times New Roman"/>
          <w:color w:val="000000" w:themeColor="text1"/>
          <w:sz w:val="24"/>
          <w:szCs w:val="24"/>
          <w:lang w:val="en-GB"/>
        </w:rPr>
        <w:t>80</w:t>
      </w:r>
      <w:r w:rsidR="0093794E" w:rsidRPr="00CA789C">
        <w:rPr>
          <w:rFonts w:ascii="Times New Roman" w:hAnsi="Times New Roman" w:cs="Times New Roman"/>
          <w:color w:val="000000" w:themeColor="text1"/>
          <w:sz w:val="24"/>
          <w:szCs w:val="24"/>
          <w:lang w:val="en-GB"/>
        </w:rPr>
        <w:t xml:space="preserve"> (</w:t>
      </w:r>
      <w:proofErr w:type="spellStart"/>
      <w:r w:rsidR="0093794E" w:rsidRPr="00CA789C">
        <w:rPr>
          <w:rFonts w:ascii="Times New Roman" w:hAnsi="Times New Roman" w:cs="Times New Roman"/>
          <w:color w:val="000000" w:themeColor="text1"/>
          <w:sz w:val="24"/>
          <w:szCs w:val="24"/>
          <w:lang w:val="en-GB"/>
        </w:rPr>
        <w:t>vw</w:t>
      </w:r>
      <w:proofErr w:type="spellEnd"/>
      <w:r w:rsidR="005553A8" w:rsidRPr="00CA789C">
        <w:rPr>
          <w:rFonts w:ascii="Times New Roman" w:hAnsi="Times New Roman" w:cs="Times New Roman"/>
          <w:color w:val="000000" w:themeColor="text1"/>
          <w:sz w:val="24"/>
          <w:szCs w:val="24"/>
          <w:lang w:val="en-GB"/>
        </w:rPr>
        <w:t xml:space="preserve"> </w:t>
      </w:r>
      <w:r w:rsidR="005553A8" w:rsidRPr="00CA789C">
        <w:rPr>
          <w:rFonts w:ascii="Times New Roman" w:hAnsi="Times New Roman" w:cs="Times New Roman"/>
          <w:i/>
          <w:color w:val="000000" w:themeColor="text1"/>
          <w:sz w:val="24"/>
          <w:szCs w:val="24"/>
          <w:lang w:val="en-GB"/>
        </w:rPr>
        <w:sym w:font="Symbol" w:char="F06E"/>
      </w:r>
      <w:r w:rsidR="005553A8" w:rsidRPr="00CA789C">
        <w:rPr>
          <w:rFonts w:ascii="Times New Roman" w:hAnsi="Times New Roman" w:cs="Times New Roman"/>
          <w:color w:val="000000" w:themeColor="text1"/>
          <w:sz w:val="24"/>
          <w:szCs w:val="24"/>
          <w:lang w:val="en-GB"/>
        </w:rPr>
        <w:t>(OH</w:t>
      </w:r>
      <w:r w:rsidR="0093794E" w:rsidRPr="00CA789C">
        <w:rPr>
          <w:rFonts w:ascii="Times New Roman" w:hAnsi="Times New Roman" w:cs="Times New Roman"/>
          <w:color w:val="000000" w:themeColor="text1"/>
          <w:sz w:val="24"/>
          <w:szCs w:val="24"/>
          <w:lang w:val="en-GB"/>
        </w:rPr>
        <w:t>), 16</w:t>
      </w:r>
      <w:r w:rsidR="003F41F6" w:rsidRPr="00CA789C">
        <w:rPr>
          <w:rFonts w:ascii="Times New Roman" w:hAnsi="Times New Roman" w:cs="Times New Roman"/>
          <w:color w:val="000000" w:themeColor="text1"/>
          <w:sz w:val="24"/>
          <w:szCs w:val="24"/>
          <w:lang w:val="en-GB"/>
        </w:rPr>
        <w:t>51(</w:t>
      </w:r>
      <w:r w:rsidR="00F8074E" w:rsidRPr="00CA789C">
        <w:rPr>
          <w:rFonts w:ascii="Times New Roman" w:hAnsi="Times New Roman" w:cs="Times New Roman"/>
          <w:color w:val="000000" w:themeColor="text1"/>
          <w:sz w:val="24"/>
          <w:szCs w:val="24"/>
          <w:lang w:val="en-GB"/>
        </w:rPr>
        <w:t>v</w:t>
      </w:r>
      <w:r w:rsidR="003F41F6" w:rsidRPr="00CA789C">
        <w:rPr>
          <w:rFonts w:ascii="Times New Roman" w:hAnsi="Times New Roman" w:cs="Times New Roman"/>
          <w:color w:val="000000" w:themeColor="text1"/>
          <w:sz w:val="24"/>
          <w:szCs w:val="24"/>
          <w:lang w:val="en-GB"/>
        </w:rPr>
        <w:t xml:space="preserve">s, </w:t>
      </w:r>
      <w:r w:rsidR="003F41F6" w:rsidRPr="00CA789C">
        <w:rPr>
          <w:rFonts w:ascii="Times New Roman" w:hAnsi="Times New Roman" w:cs="Times New Roman"/>
          <w:i/>
          <w:color w:val="000000" w:themeColor="text1"/>
          <w:sz w:val="24"/>
          <w:szCs w:val="24"/>
          <w:lang w:val="en-GB"/>
        </w:rPr>
        <w:sym w:font="Symbol" w:char="F06E"/>
      </w:r>
      <w:r w:rsidR="003F41F6" w:rsidRPr="00CA789C">
        <w:rPr>
          <w:rFonts w:ascii="Times New Roman" w:hAnsi="Times New Roman" w:cs="Times New Roman"/>
          <w:color w:val="000000" w:themeColor="text1"/>
          <w:sz w:val="24"/>
          <w:szCs w:val="24"/>
          <w:vertAlign w:val="subscript"/>
          <w:lang w:val="en-GB"/>
        </w:rPr>
        <w:t>as</w:t>
      </w:r>
      <w:r w:rsidR="003F41F6" w:rsidRPr="00CA789C">
        <w:rPr>
          <w:rFonts w:ascii="Times New Roman" w:hAnsi="Times New Roman" w:cs="Times New Roman"/>
          <w:color w:val="000000" w:themeColor="text1"/>
          <w:sz w:val="24"/>
          <w:szCs w:val="24"/>
          <w:lang w:val="en-GB"/>
        </w:rPr>
        <w:t xml:space="preserve">(OCO)), </w:t>
      </w:r>
      <w:r w:rsidR="0093794E" w:rsidRPr="00CA789C">
        <w:rPr>
          <w:rFonts w:ascii="Times New Roman" w:hAnsi="Times New Roman" w:cs="Times New Roman"/>
          <w:color w:val="000000" w:themeColor="text1"/>
          <w:sz w:val="24"/>
          <w:szCs w:val="24"/>
          <w:lang w:val="en-GB"/>
        </w:rPr>
        <w:t>16</w:t>
      </w:r>
      <w:r w:rsidR="003F41F6" w:rsidRPr="00CA789C">
        <w:rPr>
          <w:rFonts w:ascii="Times New Roman" w:hAnsi="Times New Roman" w:cs="Times New Roman"/>
          <w:color w:val="000000" w:themeColor="text1"/>
          <w:sz w:val="24"/>
          <w:szCs w:val="24"/>
          <w:lang w:val="en-GB"/>
        </w:rPr>
        <w:t>14</w:t>
      </w:r>
      <w:r w:rsidR="0093794E" w:rsidRPr="00CA789C">
        <w:rPr>
          <w:rFonts w:ascii="Times New Roman" w:hAnsi="Times New Roman" w:cs="Times New Roman"/>
          <w:color w:val="000000" w:themeColor="text1"/>
          <w:sz w:val="24"/>
          <w:szCs w:val="24"/>
          <w:lang w:val="en-GB"/>
        </w:rPr>
        <w:t xml:space="preserve"> (</w:t>
      </w:r>
      <w:r w:rsidR="00F8074E" w:rsidRPr="00CA789C">
        <w:rPr>
          <w:rFonts w:ascii="Times New Roman" w:hAnsi="Times New Roman" w:cs="Times New Roman"/>
          <w:color w:val="000000" w:themeColor="text1"/>
          <w:sz w:val="24"/>
          <w:szCs w:val="24"/>
          <w:lang w:val="en-GB"/>
        </w:rPr>
        <w:t>v</w:t>
      </w:r>
      <w:r w:rsidR="0093794E" w:rsidRPr="00CA789C">
        <w:rPr>
          <w:rFonts w:ascii="Times New Roman" w:hAnsi="Times New Roman" w:cs="Times New Roman"/>
          <w:color w:val="000000" w:themeColor="text1"/>
          <w:sz w:val="24"/>
          <w:szCs w:val="24"/>
          <w:lang w:val="en-GB"/>
        </w:rPr>
        <w:t>s,</w:t>
      </w:r>
      <w:r w:rsidR="003F41F6" w:rsidRPr="00CA789C">
        <w:rPr>
          <w:rFonts w:ascii="Times New Roman" w:hAnsi="Times New Roman" w:cs="Times New Roman"/>
          <w:color w:val="000000" w:themeColor="text1"/>
          <w:sz w:val="24"/>
          <w:szCs w:val="24"/>
          <w:lang w:val="en-GB"/>
        </w:rPr>
        <w:t xml:space="preserve"> </w:t>
      </w:r>
      <w:r w:rsidR="0093794E" w:rsidRPr="00CA789C">
        <w:rPr>
          <w:rFonts w:ascii="Times New Roman" w:hAnsi="Times New Roman" w:cs="Times New Roman"/>
          <w:i/>
          <w:color w:val="000000" w:themeColor="text1"/>
          <w:sz w:val="24"/>
          <w:szCs w:val="24"/>
          <w:lang w:val="en-GB"/>
        </w:rPr>
        <w:sym w:font="Symbol" w:char="F06E"/>
      </w:r>
      <w:r w:rsidR="0093794E" w:rsidRPr="00CA789C">
        <w:rPr>
          <w:rFonts w:ascii="Times New Roman" w:hAnsi="Times New Roman" w:cs="Times New Roman"/>
          <w:color w:val="000000" w:themeColor="text1"/>
          <w:sz w:val="24"/>
          <w:szCs w:val="24"/>
          <w:vertAlign w:val="subscript"/>
          <w:lang w:val="en-GB"/>
        </w:rPr>
        <w:t>as</w:t>
      </w:r>
      <w:r w:rsidR="0093794E" w:rsidRPr="00CA789C">
        <w:rPr>
          <w:rFonts w:ascii="Times New Roman" w:hAnsi="Times New Roman" w:cs="Times New Roman"/>
          <w:color w:val="000000" w:themeColor="text1"/>
          <w:sz w:val="24"/>
          <w:szCs w:val="24"/>
          <w:lang w:val="en-GB"/>
        </w:rPr>
        <w:t xml:space="preserve">(OCO)), </w:t>
      </w:r>
      <w:r w:rsidR="00F8074E" w:rsidRPr="00CA789C">
        <w:rPr>
          <w:rFonts w:ascii="Times New Roman" w:hAnsi="Times New Roman" w:cs="Times New Roman"/>
          <w:color w:val="000000" w:themeColor="text1"/>
          <w:sz w:val="24"/>
          <w:szCs w:val="24"/>
          <w:lang w:val="en-GB"/>
        </w:rPr>
        <w:t xml:space="preserve">1556 (s, </w:t>
      </w:r>
      <w:r w:rsidR="00F8074E" w:rsidRPr="00CA789C">
        <w:rPr>
          <w:rFonts w:ascii="Times New Roman" w:hAnsi="Times New Roman" w:cs="Times New Roman"/>
          <w:i/>
          <w:color w:val="000000" w:themeColor="text1"/>
          <w:sz w:val="24"/>
          <w:szCs w:val="24"/>
          <w:lang w:val="en-GB"/>
        </w:rPr>
        <w:sym w:font="Symbol" w:char="F06E"/>
      </w:r>
      <w:r w:rsidR="00F8074E" w:rsidRPr="00CA789C">
        <w:rPr>
          <w:rFonts w:ascii="Times New Roman" w:hAnsi="Times New Roman" w:cs="Times New Roman"/>
          <w:color w:val="000000" w:themeColor="text1"/>
          <w:sz w:val="24"/>
          <w:szCs w:val="24"/>
          <w:lang w:val="en-GB"/>
        </w:rPr>
        <w:t>(CN), 1463 (m</w:t>
      </w:r>
      <w:r w:rsidR="004F67BC"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i/>
          <w:color w:val="000000" w:themeColor="text1"/>
          <w:sz w:val="24"/>
          <w:szCs w:val="24"/>
          <w:lang w:val="en-GB"/>
        </w:rPr>
        <w:sym w:font="Symbol" w:char="F06E"/>
      </w:r>
      <w:r w:rsidR="004F67BC" w:rsidRPr="00CA789C">
        <w:rPr>
          <w:rFonts w:ascii="Times New Roman" w:hAnsi="Times New Roman" w:cs="Times New Roman"/>
          <w:color w:val="000000" w:themeColor="text1"/>
          <w:sz w:val="24"/>
          <w:szCs w:val="24"/>
          <w:lang w:val="en-GB"/>
        </w:rPr>
        <w:t>(CN</w:t>
      </w:r>
      <w:r w:rsidR="00F8074E" w:rsidRPr="00CA789C">
        <w:rPr>
          <w:rFonts w:ascii="Times New Roman" w:hAnsi="Times New Roman" w:cs="Times New Roman"/>
          <w:color w:val="000000" w:themeColor="text1"/>
          <w:sz w:val="24"/>
          <w:szCs w:val="24"/>
          <w:lang w:val="en-GB"/>
        </w:rPr>
        <w:t>), 1443 (m), 1417 (s</w:t>
      </w:r>
      <w:r w:rsidR="004F67BC"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i/>
          <w:color w:val="000000" w:themeColor="text1"/>
          <w:sz w:val="24"/>
          <w:szCs w:val="24"/>
          <w:lang w:val="en-GB"/>
        </w:rPr>
        <w:sym w:font="Symbol" w:char="F06E"/>
      </w:r>
      <w:r w:rsidR="004F67BC" w:rsidRPr="00CA789C">
        <w:rPr>
          <w:rFonts w:ascii="Times New Roman" w:hAnsi="Times New Roman" w:cs="Times New Roman"/>
          <w:color w:val="000000" w:themeColor="text1"/>
          <w:sz w:val="24"/>
          <w:szCs w:val="24"/>
          <w:lang w:val="en-GB"/>
        </w:rPr>
        <w:t>(CC)</w:t>
      </w:r>
      <w:r w:rsidR="00F8074E" w:rsidRPr="00CA789C">
        <w:rPr>
          <w:rFonts w:ascii="Times New Roman" w:hAnsi="Times New Roman" w:cs="Times New Roman"/>
          <w:color w:val="000000" w:themeColor="text1"/>
          <w:sz w:val="24"/>
          <w:szCs w:val="24"/>
          <w:lang w:val="en-GB"/>
        </w:rPr>
        <w:t xml:space="preserve">), 1384 (m), </w:t>
      </w:r>
      <w:r w:rsidR="0093794E" w:rsidRPr="00CA789C">
        <w:rPr>
          <w:rFonts w:ascii="Times New Roman" w:hAnsi="Times New Roman" w:cs="Times New Roman"/>
          <w:color w:val="000000" w:themeColor="text1"/>
          <w:sz w:val="24"/>
          <w:szCs w:val="24"/>
          <w:lang w:val="en-GB"/>
        </w:rPr>
        <w:t>1</w:t>
      </w:r>
      <w:r w:rsidR="003F41F6" w:rsidRPr="00CA789C">
        <w:rPr>
          <w:rFonts w:ascii="Times New Roman" w:hAnsi="Times New Roman" w:cs="Times New Roman"/>
          <w:color w:val="000000" w:themeColor="text1"/>
          <w:sz w:val="24"/>
          <w:szCs w:val="24"/>
          <w:lang w:val="en-GB"/>
        </w:rPr>
        <w:t xml:space="preserve">345 (vs, </w:t>
      </w:r>
      <w:r w:rsidR="003F41F6" w:rsidRPr="00CA789C">
        <w:rPr>
          <w:rFonts w:ascii="Times New Roman" w:hAnsi="Times New Roman" w:cs="Times New Roman"/>
          <w:i/>
          <w:color w:val="000000" w:themeColor="text1"/>
          <w:sz w:val="24"/>
          <w:szCs w:val="24"/>
          <w:lang w:val="en-GB"/>
        </w:rPr>
        <w:sym w:font="Symbol" w:char="F06E"/>
      </w:r>
      <w:r w:rsidR="003F41F6" w:rsidRPr="00CA789C">
        <w:rPr>
          <w:rFonts w:ascii="Times New Roman" w:hAnsi="Times New Roman" w:cs="Times New Roman"/>
          <w:color w:val="000000" w:themeColor="text1"/>
          <w:sz w:val="24"/>
          <w:szCs w:val="24"/>
          <w:vertAlign w:val="subscript"/>
          <w:lang w:val="en-GB"/>
        </w:rPr>
        <w:t>s</w:t>
      </w:r>
      <w:r w:rsidR="003F41F6" w:rsidRPr="00CA789C">
        <w:rPr>
          <w:rFonts w:ascii="Times New Roman" w:hAnsi="Times New Roman" w:cs="Times New Roman"/>
          <w:color w:val="000000" w:themeColor="text1"/>
          <w:sz w:val="24"/>
          <w:szCs w:val="24"/>
          <w:lang w:val="en-GB"/>
        </w:rPr>
        <w:t>(OCO)),</w:t>
      </w:r>
      <w:r w:rsidR="004F67BC" w:rsidRPr="00CA789C">
        <w:rPr>
          <w:rFonts w:ascii="Times New Roman" w:hAnsi="Times New Roman" w:cs="Times New Roman"/>
          <w:color w:val="000000" w:themeColor="text1"/>
          <w:sz w:val="24"/>
          <w:szCs w:val="24"/>
          <w:lang w:val="en-GB"/>
        </w:rPr>
        <w:t xml:space="preserve">  </w:t>
      </w:r>
      <w:r w:rsidR="003F41F6"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color w:val="000000" w:themeColor="text1"/>
          <w:sz w:val="24"/>
          <w:szCs w:val="24"/>
          <w:lang w:val="en-GB"/>
        </w:rPr>
        <w:t xml:space="preserve">1327 (vs), 1299 (m), </w:t>
      </w:r>
      <w:r w:rsidR="003F41F6" w:rsidRPr="00CA789C">
        <w:rPr>
          <w:rFonts w:ascii="Times New Roman" w:hAnsi="Times New Roman" w:cs="Times New Roman"/>
          <w:color w:val="000000" w:themeColor="text1"/>
          <w:sz w:val="24"/>
          <w:szCs w:val="24"/>
          <w:lang w:val="en-GB"/>
        </w:rPr>
        <w:t>1255</w:t>
      </w:r>
      <w:r w:rsidR="0093794E" w:rsidRPr="00CA789C">
        <w:rPr>
          <w:rFonts w:ascii="Times New Roman" w:hAnsi="Times New Roman" w:cs="Times New Roman"/>
          <w:color w:val="000000" w:themeColor="text1"/>
          <w:sz w:val="24"/>
          <w:szCs w:val="24"/>
          <w:lang w:val="en-GB"/>
        </w:rPr>
        <w:t xml:space="preserve"> (v, </w:t>
      </w:r>
      <w:r w:rsidR="0093794E" w:rsidRPr="00CA789C">
        <w:rPr>
          <w:rFonts w:ascii="Times New Roman" w:hAnsi="Times New Roman" w:cs="Times New Roman"/>
          <w:i/>
          <w:color w:val="000000" w:themeColor="text1"/>
          <w:sz w:val="24"/>
          <w:szCs w:val="24"/>
          <w:lang w:val="en-GB"/>
        </w:rPr>
        <w:sym w:font="Symbol" w:char="F06E"/>
      </w:r>
      <w:r w:rsidR="0093794E" w:rsidRPr="00CA789C">
        <w:rPr>
          <w:rFonts w:ascii="Times New Roman" w:hAnsi="Times New Roman" w:cs="Times New Roman"/>
          <w:color w:val="000000" w:themeColor="text1"/>
          <w:sz w:val="24"/>
          <w:szCs w:val="24"/>
          <w:vertAlign w:val="subscript"/>
          <w:lang w:val="en-GB"/>
        </w:rPr>
        <w:t>s</w:t>
      </w:r>
      <w:r w:rsidR="0093794E" w:rsidRPr="00CA789C">
        <w:rPr>
          <w:rFonts w:ascii="Times New Roman" w:hAnsi="Times New Roman" w:cs="Times New Roman"/>
          <w:color w:val="000000" w:themeColor="text1"/>
          <w:sz w:val="24"/>
          <w:szCs w:val="24"/>
          <w:lang w:val="en-GB"/>
        </w:rPr>
        <w:t xml:space="preserve">(OCO)), </w:t>
      </w:r>
      <w:r w:rsidR="004F67BC" w:rsidRPr="00CA789C">
        <w:rPr>
          <w:rFonts w:ascii="Times New Roman" w:hAnsi="Times New Roman" w:cs="Times New Roman"/>
          <w:color w:val="000000" w:themeColor="text1"/>
          <w:sz w:val="24"/>
          <w:szCs w:val="24"/>
          <w:lang w:val="en-GB"/>
        </w:rPr>
        <w:t>1146 (w), 1113 (w), 1034 (s), 896 (w), 875 (s), 801 (s), 768 (</w:t>
      </w:r>
      <w:proofErr w:type="spellStart"/>
      <w:r w:rsidR="004F67BC" w:rsidRPr="00CA789C">
        <w:rPr>
          <w:rFonts w:ascii="Times New Roman" w:hAnsi="Times New Roman" w:cs="Times New Roman"/>
          <w:color w:val="000000" w:themeColor="text1"/>
          <w:sz w:val="24"/>
          <w:szCs w:val="24"/>
          <w:lang w:val="en-GB"/>
        </w:rPr>
        <w:t>ws</w:t>
      </w:r>
      <w:proofErr w:type="spellEnd"/>
      <w:r w:rsidR="004F67BC" w:rsidRPr="00CA789C">
        <w:rPr>
          <w:rFonts w:ascii="Times New Roman" w:hAnsi="Times New Roman" w:cs="Times New Roman"/>
          <w:color w:val="000000" w:themeColor="text1"/>
          <w:sz w:val="24"/>
          <w:szCs w:val="24"/>
          <w:lang w:val="en-GB"/>
        </w:rPr>
        <w:t>), 711</w:t>
      </w:r>
      <w:r w:rsidR="0093794E" w:rsidRPr="00CA789C">
        <w:rPr>
          <w:rFonts w:ascii="Times New Roman" w:hAnsi="Times New Roman" w:cs="Times New Roman"/>
          <w:color w:val="000000" w:themeColor="text1"/>
          <w:sz w:val="24"/>
          <w:szCs w:val="24"/>
          <w:lang w:val="en-GB"/>
        </w:rPr>
        <w:t xml:space="preserve"> (s), </w:t>
      </w:r>
      <w:r w:rsidR="004F67BC" w:rsidRPr="00CA789C">
        <w:rPr>
          <w:rFonts w:ascii="Times New Roman" w:hAnsi="Times New Roman" w:cs="Times New Roman"/>
          <w:color w:val="000000" w:themeColor="text1"/>
          <w:sz w:val="24"/>
          <w:szCs w:val="24"/>
          <w:lang w:val="en-GB"/>
        </w:rPr>
        <w:t>650</w:t>
      </w:r>
      <w:r w:rsidR="0093794E"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color w:val="000000" w:themeColor="text1"/>
          <w:sz w:val="24"/>
          <w:szCs w:val="24"/>
          <w:lang w:val="en-GB"/>
        </w:rPr>
        <w:t>w</w:t>
      </w:r>
      <w:r w:rsidR="0093794E"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color w:val="000000" w:themeColor="text1"/>
          <w:sz w:val="24"/>
          <w:szCs w:val="24"/>
          <w:lang w:val="en-GB"/>
        </w:rPr>
        <w:t>626</w:t>
      </w:r>
      <w:r w:rsidR="0093794E"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color w:val="000000" w:themeColor="text1"/>
          <w:sz w:val="24"/>
          <w:szCs w:val="24"/>
          <w:lang w:val="en-GB"/>
        </w:rPr>
        <w:t>w</w:t>
      </w:r>
      <w:r w:rsidR="0093794E"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color w:val="000000" w:themeColor="text1"/>
          <w:sz w:val="24"/>
          <w:szCs w:val="24"/>
          <w:lang w:val="en-GB"/>
        </w:rPr>
        <w:t>618</w:t>
      </w:r>
      <w:r w:rsidR="0093794E" w:rsidRPr="00CA789C">
        <w:rPr>
          <w:rFonts w:ascii="Times New Roman" w:hAnsi="Times New Roman" w:cs="Times New Roman"/>
          <w:color w:val="000000" w:themeColor="text1"/>
          <w:sz w:val="24"/>
          <w:szCs w:val="24"/>
          <w:lang w:val="en-GB"/>
        </w:rPr>
        <w:t xml:space="preserve"> (</w:t>
      </w:r>
      <w:r w:rsidR="004F67BC" w:rsidRPr="00CA789C">
        <w:rPr>
          <w:rFonts w:ascii="Times New Roman" w:hAnsi="Times New Roman" w:cs="Times New Roman"/>
          <w:color w:val="000000" w:themeColor="text1"/>
          <w:sz w:val="24"/>
          <w:szCs w:val="24"/>
          <w:lang w:val="en-GB"/>
        </w:rPr>
        <w:t>w)</w:t>
      </w:r>
      <w:r w:rsidR="0093794E" w:rsidRPr="00CA789C">
        <w:rPr>
          <w:rFonts w:ascii="Times New Roman" w:hAnsi="Times New Roman" w:cs="Times New Roman"/>
          <w:color w:val="000000" w:themeColor="text1"/>
          <w:sz w:val="24"/>
          <w:szCs w:val="24"/>
          <w:lang w:val="en-GB"/>
        </w:rPr>
        <w:t>.</w:t>
      </w:r>
    </w:p>
    <w:p w14:paraId="67E2FDCF" w14:textId="77777777" w:rsidR="004F67BC" w:rsidRDefault="004F67BC" w:rsidP="00B25F18">
      <w:pPr>
        <w:spacing w:line="360" w:lineRule="auto"/>
        <w:rPr>
          <w:rFonts w:ascii="Times New Roman" w:hAnsi="Times New Roman" w:cs="Times New Roman"/>
          <w:b/>
          <w:sz w:val="24"/>
          <w:szCs w:val="24"/>
          <w:lang w:val="en-GB"/>
        </w:rPr>
      </w:pPr>
    </w:p>
    <w:p w14:paraId="0C7D4B5B" w14:textId="420228C6" w:rsidR="007A691F" w:rsidRPr="00F661FE" w:rsidRDefault="007A691F" w:rsidP="00B25F18">
      <w:pPr>
        <w:spacing w:line="360" w:lineRule="auto"/>
        <w:rPr>
          <w:rFonts w:ascii="Times New Roman" w:hAnsi="Times New Roman" w:cs="Times New Roman"/>
          <w:sz w:val="24"/>
          <w:szCs w:val="24"/>
          <w:lang w:val="en-GB"/>
        </w:rPr>
      </w:pPr>
      <w:r w:rsidRPr="00F661FE">
        <w:rPr>
          <w:rFonts w:ascii="Times New Roman" w:hAnsi="Times New Roman" w:cs="Times New Roman"/>
          <w:b/>
          <w:sz w:val="24"/>
          <w:szCs w:val="24"/>
          <w:lang w:val="en-GB"/>
        </w:rPr>
        <w:t xml:space="preserve">2.3. </w:t>
      </w:r>
      <w:r w:rsidR="00B25F18" w:rsidRPr="00F661FE">
        <w:rPr>
          <w:rFonts w:ascii="Times New Roman" w:hAnsi="Times New Roman" w:cs="Times New Roman"/>
          <w:b/>
          <w:sz w:val="24"/>
          <w:szCs w:val="24"/>
          <w:lang w:val="en-GB"/>
        </w:rPr>
        <w:t xml:space="preserve">X-Ray </w:t>
      </w:r>
      <w:r w:rsidRPr="00F661FE">
        <w:rPr>
          <w:rFonts w:ascii="Times New Roman" w:hAnsi="Times New Roman" w:cs="Times New Roman"/>
          <w:b/>
          <w:sz w:val="24"/>
          <w:szCs w:val="24"/>
          <w:lang w:val="en-GB"/>
        </w:rPr>
        <w:t>Crystallography</w:t>
      </w:r>
    </w:p>
    <w:p w14:paraId="6091F4BE" w14:textId="46CA95DE" w:rsidR="00B25F18" w:rsidRPr="00F661FE" w:rsidRDefault="00065281" w:rsidP="00B25F18">
      <w:pPr>
        <w:spacing w:line="360" w:lineRule="auto"/>
        <w:rPr>
          <w:rFonts w:ascii="Times New Roman" w:hAnsi="Times New Roman" w:cs="Times New Roman"/>
          <w:sz w:val="24"/>
          <w:szCs w:val="24"/>
          <w:lang w:val="en-GB"/>
        </w:rPr>
      </w:pPr>
      <w:r w:rsidRPr="004D3B0E">
        <w:rPr>
          <w:rFonts w:ascii="Times New Roman" w:hAnsi="Times New Roman" w:cs="Times New Roman"/>
          <w:sz w:val="24"/>
          <w:szCs w:val="24"/>
          <w:lang w:val="en-GB"/>
        </w:rPr>
        <w:t>For X-ray structur</w:t>
      </w:r>
      <w:r w:rsidR="003F2924" w:rsidRPr="004D3B0E">
        <w:rPr>
          <w:rFonts w:ascii="Times New Roman" w:hAnsi="Times New Roman" w:cs="Times New Roman"/>
          <w:sz w:val="24"/>
          <w:szCs w:val="24"/>
          <w:lang w:val="en-GB"/>
        </w:rPr>
        <w:t>al analysis,</w:t>
      </w:r>
      <w:r w:rsidRPr="004D3B0E">
        <w:rPr>
          <w:rFonts w:ascii="Times New Roman" w:hAnsi="Times New Roman" w:cs="Times New Roman"/>
          <w:sz w:val="24"/>
          <w:szCs w:val="24"/>
          <w:lang w:val="en-GB"/>
        </w:rPr>
        <w:t xml:space="preserve"> single crystal of </w:t>
      </w:r>
      <w:r w:rsidR="004D3B0E" w:rsidRPr="004D3B0E">
        <w:rPr>
          <w:rFonts w:ascii="Times New Roman" w:hAnsi="Times New Roman" w:cs="Times New Roman"/>
          <w:sz w:val="24"/>
          <w:szCs w:val="24"/>
          <w:lang w:val="en-GB"/>
        </w:rPr>
        <w:t>the title compound</w:t>
      </w:r>
      <w:r w:rsidR="003F2924" w:rsidRPr="004D3B0E">
        <w:rPr>
          <w:rFonts w:ascii="Times New Roman" w:hAnsi="Times New Roman" w:cs="Times New Roman"/>
          <w:sz w:val="24"/>
          <w:szCs w:val="24"/>
          <w:lang w:val="en-GB"/>
        </w:rPr>
        <w:t xml:space="preserve"> was</w:t>
      </w:r>
      <w:r w:rsidRPr="004D3B0E">
        <w:rPr>
          <w:rFonts w:ascii="Times New Roman" w:hAnsi="Times New Roman" w:cs="Times New Roman"/>
          <w:sz w:val="24"/>
          <w:szCs w:val="24"/>
          <w:lang w:val="en-GB"/>
        </w:rPr>
        <w:t xml:space="preserve"> </w:t>
      </w:r>
      <w:r w:rsidR="005C23B7" w:rsidRPr="004D3B0E">
        <w:rPr>
          <w:rFonts w:ascii="Times New Roman" w:hAnsi="Times New Roman" w:cs="Times New Roman"/>
          <w:sz w:val="24"/>
          <w:szCs w:val="24"/>
          <w:lang w:val="en-GB"/>
        </w:rPr>
        <w:t>surrounded</w:t>
      </w:r>
      <w:r w:rsidR="004D3B0E">
        <w:rPr>
          <w:rFonts w:ascii="Times New Roman" w:hAnsi="Times New Roman" w:cs="Times New Roman"/>
          <w:sz w:val="24"/>
          <w:szCs w:val="24"/>
          <w:lang w:val="en-GB"/>
        </w:rPr>
        <w:t xml:space="preserve"> </w:t>
      </w:r>
      <w:r w:rsidR="005C23B7" w:rsidRPr="004D3B0E">
        <w:rPr>
          <w:rFonts w:ascii="Times New Roman" w:hAnsi="Times New Roman" w:cs="Times New Roman"/>
          <w:sz w:val="24"/>
          <w:szCs w:val="24"/>
          <w:lang w:val="en-GB"/>
        </w:rPr>
        <w:t>by</w:t>
      </w:r>
      <w:r w:rsidRPr="004D3B0E">
        <w:rPr>
          <w:rFonts w:ascii="Times New Roman" w:hAnsi="Times New Roman" w:cs="Times New Roman"/>
          <w:sz w:val="24"/>
          <w:szCs w:val="24"/>
          <w:lang w:val="en-GB"/>
        </w:rPr>
        <w:t xml:space="preserve"> silicon</w:t>
      </w:r>
      <w:r w:rsidRPr="00F661FE">
        <w:rPr>
          <w:rFonts w:ascii="Times New Roman" w:hAnsi="Times New Roman" w:cs="Times New Roman"/>
          <w:sz w:val="24"/>
          <w:szCs w:val="24"/>
          <w:lang w:val="en-GB"/>
        </w:rPr>
        <w:t xml:space="preserve"> grease, mounted on</w:t>
      </w:r>
      <w:r w:rsidR="003F2924" w:rsidRPr="00F661FE">
        <w:rPr>
          <w:rFonts w:ascii="Times New Roman" w:hAnsi="Times New Roman" w:cs="Times New Roman"/>
          <w:sz w:val="24"/>
          <w:szCs w:val="24"/>
          <w:lang w:val="en-GB"/>
        </w:rPr>
        <w:t>to</w:t>
      </w:r>
      <w:r w:rsidRPr="00F661FE">
        <w:rPr>
          <w:rFonts w:ascii="Times New Roman" w:hAnsi="Times New Roman" w:cs="Times New Roman"/>
          <w:sz w:val="24"/>
          <w:szCs w:val="24"/>
          <w:lang w:val="en-GB"/>
        </w:rPr>
        <w:t xml:space="preserve"> the tip of glass </w:t>
      </w:r>
      <w:proofErr w:type="gramStart"/>
      <w:r w:rsidRPr="00F661FE">
        <w:rPr>
          <w:rFonts w:ascii="Times New Roman" w:hAnsi="Times New Roman" w:cs="Times New Roman"/>
          <w:sz w:val="24"/>
          <w:szCs w:val="24"/>
          <w:lang w:val="en-GB"/>
        </w:rPr>
        <w:t>fibre</w:t>
      </w:r>
      <w:proofErr w:type="gramEnd"/>
      <w:r w:rsidRPr="00F661FE">
        <w:rPr>
          <w:rFonts w:ascii="Times New Roman" w:hAnsi="Times New Roman" w:cs="Times New Roman"/>
          <w:sz w:val="24"/>
          <w:szCs w:val="24"/>
          <w:lang w:val="en-GB"/>
        </w:rPr>
        <w:t xml:space="preserve"> and transferred to the goniometer head in the liquid nitrogen</w:t>
      </w:r>
      <w:r w:rsidR="003F2924" w:rsidRPr="00F661FE">
        <w:rPr>
          <w:rFonts w:ascii="Times New Roman" w:hAnsi="Times New Roman" w:cs="Times New Roman"/>
          <w:sz w:val="24"/>
          <w:szCs w:val="24"/>
          <w:lang w:val="en-GB"/>
        </w:rPr>
        <w:t xml:space="preserve"> </w:t>
      </w:r>
      <w:proofErr w:type="spellStart"/>
      <w:r w:rsidR="003F2924" w:rsidRPr="00F661FE">
        <w:rPr>
          <w:rFonts w:ascii="Times New Roman" w:hAnsi="Times New Roman" w:cs="Times New Roman"/>
          <w:sz w:val="24"/>
          <w:szCs w:val="24"/>
          <w:lang w:val="en-GB"/>
        </w:rPr>
        <w:t>cryostream</w:t>
      </w:r>
      <w:proofErr w:type="spellEnd"/>
      <w:r w:rsidRPr="00F661FE">
        <w:rPr>
          <w:rFonts w:ascii="Times New Roman" w:hAnsi="Times New Roman" w:cs="Times New Roman"/>
          <w:sz w:val="24"/>
          <w:szCs w:val="24"/>
          <w:lang w:val="en-GB"/>
        </w:rPr>
        <w:t xml:space="preserve">. Data were collected on a </w:t>
      </w:r>
      <w:proofErr w:type="spellStart"/>
      <w:r w:rsidRPr="00F661FE">
        <w:rPr>
          <w:rFonts w:ascii="Times New Roman" w:hAnsi="Times New Roman" w:cs="Times New Roman"/>
          <w:sz w:val="24"/>
          <w:szCs w:val="24"/>
          <w:lang w:val="en-GB"/>
        </w:rPr>
        <w:t>SuperNova</w:t>
      </w:r>
      <w:proofErr w:type="spellEnd"/>
      <w:r w:rsidRPr="00F661FE">
        <w:rPr>
          <w:rFonts w:ascii="Times New Roman" w:hAnsi="Times New Roman" w:cs="Times New Roman"/>
          <w:sz w:val="24"/>
          <w:szCs w:val="24"/>
          <w:lang w:val="en-GB"/>
        </w:rPr>
        <w:t xml:space="preserve"> diffractometer equipped with Atlas detector using </w:t>
      </w:r>
      <w:proofErr w:type="spellStart"/>
      <w:r w:rsidRPr="00A64235">
        <w:rPr>
          <w:rFonts w:ascii="Times New Roman" w:hAnsi="Times New Roman" w:cs="Times New Roman"/>
          <w:i/>
          <w:sz w:val="24"/>
          <w:szCs w:val="24"/>
          <w:lang w:val="en-GB"/>
        </w:rPr>
        <w:t>CrysAlis</w:t>
      </w:r>
      <w:proofErr w:type="spellEnd"/>
      <w:r w:rsidRPr="00F661FE">
        <w:rPr>
          <w:rFonts w:ascii="Times New Roman" w:hAnsi="Times New Roman" w:cs="Times New Roman"/>
          <w:sz w:val="24"/>
          <w:szCs w:val="24"/>
          <w:lang w:val="en-GB"/>
        </w:rPr>
        <w:t xml:space="preserve"> software and </w:t>
      </w:r>
      <w:proofErr w:type="spellStart"/>
      <w:r w:rsidRPr="00F661FE">
        <w:rPr>
          <w:rFonts w:ascii="Times New Roman" w:hAnsi="Times New Roman" w:cs="Times New Roman"/>
          <w:sz w:val="24"/>
          <w:szCs w:val="24"/>
          <w:lang w:val="en-GB"/>
        </w:rPr>
        <w:t>monochromated</w:t>
      </w:r>
      <w:proofErr w:type="spellEnd"/>
      <w:r w:rsidRPr="00F661FE">
        <w:rPr>
          <w:rFonts w:ascii="Times New Roman" w:hAnsi="Times New Roman" w:cs="Times New Roman"/>
          <w:sz w:val="24"/>
          <w:szCs w:val="24"/>
          <w:lang w:val="en-GB"/>
        </w:rPr>
        <w:t xml:space="preserve"> Mo Kα radiation (0.71073 Å) at </w:t>
      </w:r>
      <w:r w:rsidRPr="00F679AC">
        <w:rPr>
          <w:rFonts w:ascii="Times New Roman" w:hAnsi="Times New Roman" w:cs="Times New Roman"/>
          <w:sz w:val="24"/>
          <w:szCs w:val="24"/>
          <w:lang w:val="en-GB"/>
        </w:rPr>
        <w:t>150 K.</w:t>
      </w:r>
      <w:r w:rsidR="000E0C62" w:rsidRPr="000E0C62">
        <w:rPr>
          <w:rFonts w:ascii="Times New Roman" w:hAnsi="Times New Roman" w:cs="Times New Roman"/>
          <w:sz w:val="24"/>
          <w:szCs w:val="24"/>
          <w:vertAlign w:val="superscript"/>
          <w:lang w:val="en-GB"/>
        </w:rPr>
        <w:t>2</w:t>
      </w:r>
      <w:r w:rsidR="00327A67">
        <w:rPr>
          <w:rFonts w:ascii="Times New Roman" w:hAnsi="Times New Roman" w:cs="Times New Roman"/>
          <w:sz w:val="24"/>
          <w:szCs w:val="24"/>
          <w:vertAlign w:val="superscript"/>
          <w:lang w:val="en-GB"/>
        </w:rPr>
        <w:t>1</w:t>
      </w:r>
      <w:r w:rsidR="00E8696F" w:rsidRPr="00F679AC">
        <w:rPr>
          <w:rFonts w:ascii="Times New Roman" w:hAnsi="Times New Roman" w:cs="Times New Roman"/>
          <w:sz w:val="24"/>
          <w:szCs w:val="24"/>
          <w:vertAlign w:val="superscript"/>
          <w:lang w:val="en-GB"/>
        </w:rPr>
        <w:t xml:space="preserve"> </w:t>
      </w:r>
      <w:r w:rsidRPr="00F679AC">
        <w:rPr>
          <w:rFonts w:ascii="Times New Roman" w:hAnsi="Times New Roman" w:cs="Times New Roman"/>
          <w:sz w:val="24"/>
          <w:szCs w:val="24"/>
          <w:lang w:val="en-GB"/>
        </w:rPr>
        <w:t xml:space="preserve">The initial structural model was obtained via direct methods using the </w:t>
      </w:r>
      <w:r w:rsidR="005C23B7" w:rsidRPr="00B75873">
        <w:rPr>
          <w:rFonts w:ascii="Times New Roman" w:hAnsi="Times New Roman" w:cs="Times New Roman"/>
          <w:i/>
          <w:sz w:val="24"/>
          <w:szCs w:val="24"/>
          <w:lang w:val="en-GB"/>
        </w:rPr>
        <w:t>SIR</w:t>
      </w:r>
      <w:r w:rsidR="005C23B7">
        <w:rPr>
          <w:rFonts w:ascii="Times New Roman" w:hAnsi="Times New Roman" w:cs="Times New Roman"/>
          <w:sz w:val="24"/>
          <w:szCs w:val="24"/>
          <w:lang w:val="en-GB"/>
        </w:rPr>
        <w:t>97</w:t>
      </w:r>
      <w:r w:rsidRPr="00F679AC">
        <w:rPr>
          <w:rFonts w:ascii="Times New Roman" w:hAnsi="Times New Roman" w:cs="Times New Roman"/>
          <w:sz w:val="24"/>
          <w:szCs w:val="24"/>
          <w:lang w:val="en-GB"/>
        </w:rPr>
        <w:t xml:space="preserve"> structure solution program</w:t>
      </w:r>
      <w:r w:rsidR="000E0C62">
        <w:rPr>
          <w:rFonts w:ascii="Times New Roman" w:hAnsi="Times New Roman" w:cs="Times New Roman"/>
          <w:sz w:val="24"/>
          <w:szCs w:val="24"/>
          <w:lang w:val="en-GB"/>
        </w:rPr>
        <w:t>.</w:t>
      </w:r>
      <w:r w:rsidR="000E0C62" w:rsidRPr="000E0C62">
        <w:rPr>
          <w:rFonts w:ascii="Times New Roman" w:hAnsi="Times New Roman" w:cs="Times New Roman"/>
          <w:sz w:val="24"/>
          <w:szCs w:val="24"/>
          <w:vertAlign w:val="superscript"/>
          <w:lang w:val="en-GB"/>
        </w:rPr>
        <w:t xml:space="preserve"> 2</w:t>
      </w:r>
      <w:r w:rsidR="00327A67">
        <w:rPr>
          <w:rFonts w:ascii="Times New Roman" w:hAnsi="Times New Roman" w:cs="Times New Roman"/>
          <w:sz w:val="24"/>
          <w:szCs w:val="24"/>
          <w:vertAlign w:val="superscript"/>
          <w:lang w:val="en-GB"/>
        </w:rPr>
        <w:t>2</w:t>
      </w:r>
      <w:r w:rsidRPr="00F679AC">
        <w:rPr>
          <w:rFonts w:ascii="Times New Roman" w:hAnsi="Times New Roman" w:cs="Times New Roman"/>
          <w:sz w:val="24"/>
          <w:szCs w:val="24"/>
          <w:lang w:val="en-GB"/>
        </w:rPr>
        <w:t xml:space="preserve"> A full-matrix least-squares refinement on </w:t>
      </w:r>
      <w:r w:rsidRPr="00F679AC">
        <w:rPr>
          <w:rFonts w:ascii="Times New Roman" w:hAnsi="Times New Roman" w:cs="Times New Roman"/>
          <w:i/>
          <w:sz w:val="24"/>
          <w:szCs w:val="24"/>
          <w:lang w:val="en-GB"/>
        </w:rPr>
        <w:t>F</w:t>
      </w:r>
      <w:r w:rsidRPr="00F679AC">
        <w:rPr>
          <w:rFonts w:ascii="Times New Roman" w:hAnsi="Times New Roman" w:cs="Times New Roman"/>
          <w:sz w:val="24"/>
          <w:szCs w:val="24"/>
          <w:vertAlign w:val="superscript"/>
          <w:lang w:val="en-GB"/>
        </w:rPr>
        <w:t>2</w:t>
      </w:r>
      <w:r w:rsidRPr="00F679AC">
        <w:rPr>
          <w:rFonts w:ascii="Times New Roman" w:hAnsi="Times New Roman" w:cs="Times New Roman"/>
          <w:sz w:val="24"/>
          <w:szCs w:val="24"/>
          <w:lang w:val="en-GB"/>
        </w:rPr>
        <w:t xml:space="preserve"> magnitudes with anisotropic displacement parameters for all nonhydrogen atoms using </w:t>
      </w:r>
      <w:r w:rsidRPr="00F679AC">
        <w:rPr>
          <w:rFonts w:ascii="Times New Roman" w:hAnsi="Times New Roman" w:cs="Times New Roman"/>
          <w:i/>
          <w:sz w:val="24"/>
          <w:szCs w:val="24"/>
          <w:lang w:val="en-GB"/>
        </w:rPr>
        <w:t>SHELXL</w:t>
      </w:r>
      <w:r w:rsidR="008F2B99" w:rsidRPr="00F679AC">
        <w:rPr>
          <w:rFonts w:ascii="Times New Roman" w:hAnsi="Times New Roman" w:cs="Times New Roman"/>
          <w:sz w:val="24"/>
          <w:szCs w:val="24"/>
          <w:lang w:val="en-GB"/>
        </w:rPr>
        <w:t>-</w:t>
      </w:r>
      <w:r w:rsidRPr="00F679AC">
        <w:rPr>
          <w:rFonts w:ascii="Times New Roman" w:hAnsi="Times New Roman" w:cs="Times New Roman"/>
          <w:sz w:val="24"/>
          <w:szCs w:val="24"/>
          <w:lang w:val="en-GB"/>
        </w:rPr>
        <w:t>201</w:t>
      </w:r>
      <w:r w:rsidR="008F2B99" w:rsidRPr="00F679AC">
        <w:rPr>
          <w:rFonts w:ascii="Times New Roman" w:hAnsi="Times New Roman" w:cs="Times New Roman"/>
          <w:sz w:val="24"/>
          <w:szCs w:val="24"/>
          <w:lang w:val="en-GB"/>
        </w:rPr>
        <w:t>8/3</w:t>
      </w:r>
      <w:r w:rsidRPr="00F679AC">
        <w:rPr>
          <w:rFonts w:ascii="Times New Roman" w:hAnsi="Times New Roman" w:cs="Times New Roman"/>
          <w:sz w:val="24"/>
          <w:szCs w:val="24"/>
          <w:lang w:val="en-GB"/>
        </w:rPr>
        <w:t xml:space="preserve"> was employed</w:t>
      </w:r>
      <w:r w:rsidR="000E0C62">
        <w:rPr>
          <w:rFonts w:ascii="Times New Roman" w:hAnsi="Times New Roman" w:cs="Times New Roman"/>
          <w:sz w:val="24"/>
          <w:szCs w:val="24"/>
          <w:lang w:val="en-GB"/>
        </w:rPr>
        <w:t>.</w:t>
      </w:r>
      <w:r w:rsidR="000E0C62" w:rsidRPr="000E0C62">
        <w:rPr>
          <w:rFonts w:ascii="Times New Roman" w:hAnsi="Times New Roman" w:cs="Times New Roman"/>
          <w:sz w:val="24"/>
          <w:szCs w:val="24"/>
          <w:vertAlign w:val="superscript"/>
          <w:lang w:val="en-GB"/>
        </w:rPr>
        <w:t>2</w:t>
      </w:r>
      <w:r w:rsidR="00327A67">
        <w:rPr>
          <w:rFonts w:ascii="Times New Roman" w:hAnsi="Times New Roman" w:cs="Times New Roman"/>
          <w:sz w:val="24"/>
          <w:szCs w:val="24"/>
          <w:vertAlign w:val="superscript"/>
          <w:lang w:val="en-GB"/>
        </w:rPr>
        <w:t>3</w:t>
      </w:r>
      <w:r w:rsidR="000E0C62" w:rsidRPr="000E0C62">
        <w:rPr>
          <w:rFonts w:ascii="Times New Roman" w:hAnsi="Times New Roman" w:cs="Times New Roman"/>
          <w:sz w:val="24"/>
          <w:szCs w:val="24"/>
          <w:lang w:val="en-GB"/>
        </w:rPr>
        <w:t xml:space="preserve"> </w:t>
      </w:r>
      <w:r w:rsidRPr="00012B38">
        <w:rPr>
          <w:rFonts w:ascii="Times New Roman" w:hAnsi="Times New Roman" w:cs="Times New Roman"/>
          <w:sz w:val="24"/>
          <w:szCs w:val="24"/>
          <w:lang w:val="en-GB"/>
        </w:rPr>
        <w:t>All H atoms were initially located in difference Fourier maps</w:t>
      </w:r>
      <w:r w:rsidR="005E3F75" w:rsidRPr="00012B38">
        <w:rPr>
          <w:rFonts w:ascii="Times New Roman" w:hAnsi="Times New Roman" w:cs="Times New Roman"/>
          <w:sz w:val="24"/>
          <w:szCs w:val="24"/>
          <w:lang w:val="en-GB"/>
        </w:rPr>
        <w:t>; those residing on C-atoms</w:t>
      </w:r>
      <w:r w:rsidRPr="00012B38">
        <w:rPr>
          <w:rFonts w:ascii="Times New Roman" w:hAnsi="Times New Roman" w:cs="Times New Roman"/>
          <w:sz w:val="24"/>
          <w:szCs w:val="24"/>
          <w:lang w:val="en-GB"/>
        </w:rPr>
        <w:t xml:space="preserve"> were further treated as riding on their parent atoms with C(aromatic)</w:t>
      </w:r>
      <w:r w:rsidR="0093794E" w:rsidRPr="00012B38">
        <w:rPr>
          <w:rFonts w:ascii="Times New Roman" w:hAnsi="Times New Roman" w:cs="Times New Roman"/>
          <w:sz w:val="24"/>
          <w:szCs w:val="24"/>
          <w:lang w:val="en-GB"/>
        </w:rPr>
        <w:t>−</w:t>
      </w:r>
      <w:r w:rsidRPr="00012B38">
        <w:rPr>
          <w:rFonts w:ascii="Times New Roman" w:hAnsi="Times New Roman" w:cs="Times New Roman"/>
          <w:sz w:val="24"/>
          <w:szCs w:val="24"/>
          <w:lang w:val="en-GB"/>
        </w:rPr>
        <w:t xml:space="preserve">H distance </w:t>
      </w:r>
      <w:r w:rsidR="00012B38">
        <w:rPr>
          <w:rFonts w:ascii="Times New Roman" w:hAnsi="Times New Roman" w:cs="Times New Roman"/>
          <w:sz w:val="24"/>
          <w:szCs w:val="24"/>
          <w:lang w:val="en-GB"/>
        </w:rPr>
        <w:t xml:space="preserve">and </w:t>
      </w:r>
      <w:r w:rsidR="00012B38" w:rsidRPr="00012B38">
        <w:rPr>
          <w:rFonts w:ascii="Times New Roman" w:hAnsi="Times New Roman" w:cs="Times New Roman"/>
          <w:sz w:val="24"/>
          <w:szCs w:val="24"/>
          <w:lang w:val="en-GB"/>
        </w:rPr>
        <w:t xml:space="preserve">C(methyl)-H </w:t>
      </w:r>
      <w:r w:rsidR="00012B38" w:rsidRPr="00B44665">
        <w:rPr>
          <w:rFonts w:ascii="Times New Roman" w:hAnsi="Times New Roman" w:cs="Times New Roman"/>
          <w:sz w:val="24"/>
          <w:szCs w:val="24"/>
          <w:lang w:val="en-GB"/>
        </w:rPr>
        <w:t xml:space="preserve">distances </w:t>
      </w:r>
      <w:r w:rsidRPr="00B44665">
        <w:rPr>
          <w:rFonts w:ascii="Times New Roman" w:hAnsi="Times New Roman" w:cs="Times New Roman"/>
          <w:sz w:val="24"/>
          <w:szCs w:val="24"/>
          <w:lang w:val="en-GB"/>
        </w:rPr>
        <w:t xml:space="preserve">of 0.95 </w:t>
      </w:r>
      <w:r w:rsidR="00012B38" w:rsidRPr="00B44665">
        <w:rPr>
          <w:rFonts w:ascii="Times New Roman" w:hAnsi="Times New Roman" w:cs="Times New Roman"/>
          <w:sz w:val="24"/>
          <w:szCs w:val="24"/>
          <w:lang w:val="en-GB"/>
        </w:rPr>
        <w:t>and 0.98 Å, respectively</w:t>
      </w:r>
      <w:r w:rsidR="005E3F75" w:rsidRPr="00B44665">
        <w:rPr>
          <w:rFonts w:ascii="Times New Roman" w:hAnsi="Times New Roman" w:cs="Times New Roman"/>
          <w:sz w:val="24"/>
          <w:szCs w:val="24"/>
          <w:lang w:val="en-GB"/>
        </w:rPr>
        <w:t xml:space="preserve">. On the other hand, the hydrogens bonded to oxygen atoms were refined </w:t>
      </w:r>
      <w:r w:rsidR="00012B38" w:rsidRPr="00B44665">
        <w:rPr>
          <w:rFonts w:ascii="Times New Roman" w:hAnsi="Times New Roman" w:cs="Times New Roman"/>
          <w:sz w:val="24"/>
          <w:szCs w:val="24"/>
          <w:lang w:val="en-GB"/>
        </w:rPr>
        <w:t xml:space="preserve">in the beginning and due to unstable </w:t>
      </w:r>
      <w:r w:rsidR="004D3B0E" w:rsidRPr="00B44665">
        <w:rPr>
          <w:rFonts w:ascii="Times New Roman" w:hAnsi="Times New Roman" w:cs="Times New Roman"/>
          <w:sz w:val="24"/>
          <w:szCs w:val="24"/>
          <w:lang w:val="en-GB"/>
        </w:rPr>
        <w:t>refinement,</w:t>
      </w:r>
      <w:r w:rsidR="00012B38" w:rsidRPr="00B44665">
        <w:rPr>
          <w:rFonts w:ascii="Times New Roman" w:hAnsi="Times New Roman" w:cs="Times New Roman"/>
          <w:sz w:val="24"/>
          <w:szCs w:val="24"/>
          <w:lang w:val="en-GB"/>
        </w:rPr>
        <w:t xml:space="preserve"> </w:t>
      </w:r>
      <w:r w:rsidR="00B44665" w:rsidRPr="00B44665">
        <w:rPr>
          <w:rFonts w:ascii="Times New Roman" w:hAnsi="Times New Roman" w:cs="Times New Roman"/>
          <w:sz w:val="24"/>
          <w:szCs w:val="24"/>
          <w:lang w:val="en-GB"/>
        </w:rPr>
        <w:t xml:space="preserve">they were treated using AFIX 3 command </w:t>
      </w:r>
      <w:r w:rsidR="00012B38" w:rsidRPr="00B44665">
        <w:rPr>
          <w:rFonts w:ascii="Times New Roman" w:hAnsi="Times New Roman" w:cs="Times New Roman"/>
          <w:sz w:val="24"/>
          <w:szCs w:val="24"/>
          <w:lang w:val="en-GB"/>
        </w:rPr>
        <w:t>at the very last refinement cycles</w:t>
      </w:r>
      <w:r w:rsidRPr="00B44665">
        <w:rPr>
          <w:rFonts w:ascii="Times New Roman" w:hAnsi="Times New Roman" w:cs="Times New Roman"/>
          <w:sz w:val="24"/>
          <w:szCs w:val="24"/>
          <w:lang w:val="en-GB"/>
        </w:rPr>
        <w:t>. Details on crystal data, data</w:t>
      </w:r>
      <w:r w:rsidRPr="00F679AC">
        <w:rPr>
          <w:rFonts w:ascii="Times New Roman" w:hAnsi="Times New Roman" w:cs="Times New Roman"/>
          <w:sz w:val="24"/>
          <w:szCs w:val="24"/>
          <w:lang w:val="en-GB"/>
        </w:rPr>
        <w:t xml:space="preserve"> </w:t>
      </w:r>
      <w:r w:rsidRPr="00F679AC">
        <w:rPr>
          <w:rFonts w:ascii="Times New Roman" w:hAnsi="Times New Roman" w:cs="Times New Roman"/>
          <w:sz w:val="24"/>
          <w:szCs w:val="24"/>
          <w:lang w:val="en-GB"/>
        </w:rPr>
        <w:lastRenderedPageBreak/>
        <w:t xml:space="preserve">collection and structure refinement are given in Table 1. Figures depicting the structures were </w:t>
      </w:r>
      <w:r w:rsidRPr="004D3B0E">
        <w:rPr>
          <w:rFonts w:ascii="Times New Roman" w:hAnsi="Times New Roman" w:cs="Times New Roman"/>
          <w:sz w:val="24"/>
          <w:szCs w:val="24"/>
          <w:lang w:val="en-GB"/>
        </w:rPr>
        <w:t xml:space="preserve">prepared with </w:t>
      </w:r>
      <w:r w:rsidRPr="004D3B0E">
        <w:rPr>
          <w:rFonts w:ascii="Times New Roman" w:hAnsi="Times New Roman" w:cs="Times New Roman"/>
          <w:i/>
          <w:sz w:val="24"/>
          <w:szCs w:val="24"/>
          <w:lang w:val="en-GB"/>
        </w:rPr>
        <w:t>Mercury</w:t>
      </w:r>
      <w:r w:rsidRPr="000E0C62">
        <w:rPr>
          <w:rFonts w:ascii="Times New Roman" w:hAnsi="Times New Roman" w:cs="Times New Roman"/>
          <w:sz w:val="24"/>
          <w:szCs w:val="24"/>
          <w:lang w:val="en-GB"/>
        </w:rPr>
        <w:t>.</w:t>
      </w:r>
      <w:r w:rsidR="000E0C62" w:rsidRPr="000E0C62">
        <w:rPr>
          <w:rFonts w:ascii="Times New Roman" w:hAnsi="Times New Roman" w:cs="Times New Roman"/>
          <w:sz w:val="24"/>
          <w:szCs w:val="24"/>
          <w:vertAlign w:val="superscript"/>
          <w:lang w:val="en-GB"/>
        </w:rPr>
        <w:t xml:space="preserve"> 2</w:t>
      </w:r>
      <w:r w:rsidR="00327A67">
        <w:rPr>
          <w:rFonts w:ascii="Times New Roman" w:hAnsi="Times New Roman" w:cs="Times New Roman"/>
          <w:sz w:val="24"/>
          <w:szCs w:val="24"/>
          <w:vertAlign w:val="superscript"/>
          <w:lang w:val="en-GB"/>
        </w:rPr>
        <w:t>4</w:t>
      </w:r>
      <w:r w:rsidR="00447AA3" w:rsidRPr="00611A8A">
        <w:rPr>
          <w:rFonts w:ascii="Times New Roman" w:hAnsi="Times New Roman" w:cs="Times New Roman"/>
          <w:sz w:val="24"/>
          <w:szCs w:val="24"/>
          <w:lang w:val="en-GB"/>
        </w:rPr>
        <w:t xml:space="preserve"> </w:t>
      </w:r>
    </w:p>
    <w:p w14:paraId="5E8A3694" w14:textId="77777777" w:rsidR="00F900A9" w:rsidRDefault="00F900A9" w:rsidP="00B25F18">
      <w:pPr>
        <w:spacing w:line="360" w:lineRule="auto"/>
        <w:rPr>
          <w:rFonts w:ascii="Times New Roman" w:hAnsi="Times New Roman" w:cs="Times New Roman"/>
          <w:b/>
          <w:sz w:val="24"/>
          <w:szCs w:val="24"/>
          <w:lang w:val="en-GB"/>
        </w:rPr>
      </w:pPr>
    </w:p>
    <w:p w14:paraId="6FBD624C" w14:textId="5DF01609" w:rsidR="00A442EC" w:rsidRPr="00F661FE" w:rsidRDefault="00A442EC" w:rsidP="00B25F18">
      <w:pPr>
        <w:spacing w:line="360" w:lineRule="auto"/>
        <w:rPr>
          <w:rFonts w:ascii="Times New Roman" w:hAnsi="Times New Roman" w:cs="Times New Roman"/>
          <w:sz w:val="24"/>
          <w:szCs w:val="24"/>
          <w:lang w:val="en-GB"/>
        </w:rPr>
      </w:pPr>
      <w:r w:rsidRPr="004D3B0E">
        <w:rPr>
          <w:rFonts w:ascii="Times New Roman" w:hAnsi="Times New Roman" w:cs="Times New Roman"/>
          <w:b/>
          <w:sz w:val="24"/>
          <w:szCs w:val="24"/>
          <w:lang w:val="en-GB"/>
        </w:rPr>
        <w:t>Table 1</w:t>
      </w:r>
      <w:r w:rsidRPr="00F661FE">
        <w:rPr>
          <w:rFonts w:ascii="Times New Roman" w:hAnsi="Times New Roman" w:cs="Times New Roman"/>
          <w:sz w:val="24"/>
          <w:szCs w:val="24"/>
          <w:lang w:val="en-GB"/>
        </w:rPr>
        <w:t>. Crystal data, data collection and refinement.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552"/>
      </w:tblGrid>
      <w:tr w:rsidR="002077AA" w:rsidRPr="00B12CC1" w14:paraId="0A5AC710" w14:textId="77777777" w:rsidTr="002077AA">
        <w:tc>
          <w:tcPr>
            <w:tcW w:w="3402" w:type="dxa"/>
            <w:tcBorders>
              <w:top w:val="single" w:sz="4" w:space="0" w:color="auto"/>
              <w:left w:val="nil"/>
              <w:bottom w:val="single" w:sz="4" w:space="0" w:color="auto"/>
              <w:right w:val="nil"/>
            </w:tcBorders>
          </w:tcPr>
          <w:p w14:paraId="3421A3BE"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b/>
                <w:sz w:val="24"/>
                <w:szCs w:val="24"/>
                <w:lang w:val="en-US"/>
              </w:rPr>
            </w:pPr>
            <w:r w:rsidRPr="00B12CC1">
              <w:rPr>
                <w:rFonts w:ascii="Times New Roman" w:hAnsi="Times New Roman" w:cs="Times New Roman"/>
                <w:b/>
                <w:sz w:val="24"/>
                <w:szCs w:val="24"/>
                <w:lang w:val="en-US"/>
              </w:rPr>
              <w:t>Crystal data</w:t>
            </w:r>
          </w:p>
        </w:tc>
        <w:tc>
          <w:tcPr>
            <w:tcW w:w="2552" w:type="dxa"/>
            <w:tcBorders>
              <w:top w:val="single" w:sz="4" w:space="0" w:color="auto"/>
              <w:left w:val="nil"/>
              <w:bottom w:val="single" w:sz="4" w:space="0" w:color="auto"/>
              <w:right w:val="nil"/>
            </w:tcBorders>
          </w:tcPr>
          <w:p w14:paraId="4C476FE1" w14:textId="38108826"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jc w:val="center"/>
              <w:rPr>
                <w:rFonts w:ascii="Times New Roman" w:hAnsi="Times New Roman" w:cs="Times New Roman"/>
                <w:b/>
                <w:sz w:val="24"/>
                <w:szCs w:val="24"/>
                <w:lang w:val="en-US"/>
              </w:rPr>
            </w:pPr>
          </w:p>
        </w:tc>
      </w:tr>
      <w:tr w:rsidR="002077AA" w:rsidRPr="00B12CC1" w14:paraId="58BE31A2" w14:textId="77777777" w:rsidTr="002077AA">
        <w:tc>
          <w:tcPr>
            <w:tcW w:w="3402" w:type="dxa"/>
            <w:tcBorders>
              <w:left w:val="nil"/>
              <w:bottom w:val="nil"/>
              <w:right w:val="nil"/>
            </w:tcBorders>
          </w:tcPr>
          <w:p w14:paraId="57935E98"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Formula</w:t>
            </w:r>
          </w:p>
        </w:tc>
        <w:tc>
          <w:tcPr>
            <w:tcW w:w="2552" w:type="dxa"/>
            <w:tcBorders>
              <w:left w:val="nil"/>
              <w:bottom w:val="nil"/>
              <w:right w:val="nil"/>
            </w:tcBorders>
          </w:tcPr>
          <w:p w14:paraId="56CDB13D" w14:textId="6EEC9142"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jc w:val="both"/>
              <w:rPr>
                <w:rFonts w:ascii="Times New Roman" w:hAnsi="Times New Roman" w:cs="Times New Roman"/>
                <w:color w:val="000000"/>
                <w:sz w:val="24"/>
                <w:szCs w:val="24"/>
                <w:shd w:val="clear" w:color="auto" w:fill="FFFFFF"/>
              </w:rPr>
            </w:pPr>
            <w:r w:rsidRPr="004C4F11">
              <w:rPr>
                <w:rFonts w:ascii="Times New Roman" w:hAnsi="Times New Roman" w:cs="Times New Roman"/>
                <w:color w:val="000000"/>
                <w:sz w:val="24"/>
                <w:szCs w:val="24"/>
                <w:shd w:val="clear" w:color="auto" w:fill="FFFFFF"/>
              </w:rPr>
              <w:t>C</w:t>
            </w:r>
            <w:r w:rsidRPr="004C4F11">
              <w:rPr>
                <w:rFonts w:ascii="Times New Roman" w:hAnsi="Times New Roman" w:cs="Times New Roman"/>
                <w:color w:val="000000"/>
                <w:sz w:val="24"/>
                <w:szCs w:val="24"/>
                <w:shd w:val="clear" w:color="auto" w:fill="FFFFFF"/>
                <w:vertAlign w:val="subscript"/>
              </w:rPr>
              <w:t>48</w:t>
            </w:r>
            <w:r w:rsidRPr="004C4F11">
              <w:rPr>
                <w:rFonts w:ascii="Times New Roman" w:hAnsi="Times New Roman" w:cs="Times New Roman"/>
                <w:color w:val="000000"/>
                <w:sz w:val="24"/>
                <w:szCs w:val="24"/>
                <w:shd w:val="clear" w:color="auto" w:fill="FFFFFF"/>
              </w:rPr>
              <w:t>H</w:t>
            </w:r>
            <w:r w:rsidRPr="004C4F11">
              <w:rPr>
                <w:rFonts w:ascii="Times New Roman" w:hAnsi="Times New Roman" w:cs="Times New Roman"/>
                <w:color w:val="000000"/>
                <w:sz w:val="24"/>
                <w:szCs w:val="24"/>
                <w:shd w:val="clear" w:color="auto" w:fill="FFFFFF"/>
                <w:vertAlign w:val="subscript"/>
              </w:rPr>
              <w:t>80</w:t>
            </w:r>
            <w:r w:rsidRPr="004C4F11">
              <w:rPr>
                <w:rFonts w:ascii="Times New Roman" w:hAnsi="Times New Roman" w:cs="Times New Roman"/>
                <w:color w:val="000000"/>
                <w:sz w:val="24"/>
                <w:szCs w:val="24"/>
                <w:shd w:val="clear" w:color="auto" w:fill="FFFFFF"/>
              </w:rPr>
              <w:t>Ag</w:t>
            </w:r>
            <w:r w:rsidRPr="004C4F11">
              <w:rPr>
                <w:rFonts w:ascii="Times New Roman" w:hAnsi="Times New Roman" w:cs="Times New Roman"/>
                <w:color w:val="000000"/>
                <w:sz w:val="24"/>
                <w:szCs w:val="24"/>
                <w:shd w:val="clear" w:color="auto" w:fill="FFFFFF"/>
                <w:vertAlign w:val="subscript"/>
              </w:rPr>
              <w:t>4</w:t>
            </w:r>
            <w:r w:rsidRPr="004C4F11">
              <w:rPr>
                <w:rFonts w:ascii="Times New Roman" w:hAnsi="Times New Roman" w:cs="Times New Roman"/>
                <w:color w:val="000000"/>
                <w:sz w:val="24"/>
                <w:szCs w:val="24"/>
                <w:shd w:val="clear" w:color="auto" w:fill="FFFFFF"/>
              </w:rPr>
              <w:t>N</w:t>
            </w:r>
            <w:r w:rsidRPr="004C4F11">
              <w:rPr>
                <w:rFonts w:ascii="Times New Roman" w:hAnsi="Times New Roman" w:cs="Times New Roman"/>
                <w:color w:val="000000"/>
                <w:sz w:val="24"/>
                <w:szCs w:val="24"/>
                <w:shd w:val="clear" w:color="auto" w:fill="FFFFFF"/>
                <w:vertAlign w:val="subscript"/>
              </w:rPr>
              <w:t>16</w:t>
            </w:r>
            <w:r w:rsidRPr="004C4F11">
              <w:rPr>
                <w:rFonts w:ascii="Times New Roman" w:hAnsi="Times New Roman" w:cs="Times New Roman"/>
                <w:color w:val="000000"/>
                <w:sz w:val="24"/>
                <w:szCs w:val="24"/>
                <w:shd w:val="clear" w:color="auto" w:fill="FFFFFF"/>
              </w:rPr>
              <w:t>O</w:t>
            </w:r>
            <w:r w:rsidRPr="004C4F11">
              <w:rPr>
                <w:rFonts w:ascii="Times New Roman" w:hAnsi="Times New Roman" w:cs="Times New Roman"/>
                <w:color w:val="000000"/>
                <w:sz w:val="24"/>
                <w:szCs w:val="24"/>
                <w:shd w:val="clear" w:color="auto" w:fill="FFFFFF"/>
                <w:vertAlign w:val="subscript"/>
              </w:rPr>
              <w:t>18</w:t>
            </w:r>
          </w:p>
        </w:tc>
      </w:tr>
      <w:tr w:rsidR="002077AA" w:rsidRPr="00B12CC1" w14:paraId="3B52E752" w14:textId="77777777" w:rsidTr="002077AA">
        <w:tc>
          <w:tcPr>
            <w:tcW w:w="3402" w:type="dxa"/>
            <w:tcBorders>
              <w:top w:val="nil"/>
              <w:left w:val="nil"/>
              <w:bottom w:val="nil"/>
              <w:right w:val="nil"/>
            </w:tcBorders>
          </w:tcPr>
          <w:p w14:paraId="13830512"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proofErr w:type="spellStart"/>
            <w:r w:rsidRPr="00B12CC1">
              <w:rPr>
                <w:rFonts w:ascii="Times New Roman" w:hAnsi="Times New Roman" w:cs="Times New Roman"/>
                <w:i/>
                <w:sz w:val="24"/>
                <w:szCs w:val="24"/>
                <w:lang w:val="en-US"/>
              </w:rPr>
              <w:t>M</w:t>
            </w:r>
            <w:r w:rsidRPr="00B12CC1">
              <w:rPr>
                <w:rFonts w:ascii="Times New Roman" w:hAnsi="Times New Roman" w:cs="Times New Roman"/>
                <w:sz w:val="24"/>
                <w:szCs w:val="24"/>
                <w:vertAlign w:val="subscript"/>
                <w:lang w:val="en-US"/>
              </w:rPr>
              <w:t>r</w:t>
            </w:r>
            <w:proofErr w:type="spellEnd"/>
          </w:p>
        </w:tc>
        <w:tc>
          <w:tcPr>
            <w:tcW w:w="2552" w:type="dxa"/>
            <w:tcBorders>
              <w:top w:val="nil"/>
              <w:left w:val="nil"/>
              <w:bottom w:val="nil"/>
              <w:right w:val="nil"/>
            </w:tcBorders>
          </w:tcPr>
          <w:p w14:paraId="48DC85CF" w14:textId="048D80A0"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1600.76</w:t>
            </w:r>
          </w:p>
        </w:tc>
      </w:tr>
      <w:tr w:rsidR="002077AA" w:rsidRPr="00B12CC1" w14:paraId="4615E83D" w14:textId="77777777" w:rsidTr="002077AA">
        <w:tc>
          <w:tcPr>
            <w:tcW w:w="3402" w:type="dxa"/>
            <w:tcBorders>
              <w:top w:val="nil"/>
              <w:left w:val="nil"/>
              <w:bottom w:val="nil"/>
              <w:right w:val="nil"/>
            </w:tcBorders>
          </w:tcPr>
          <w:p w14:paraId="76810E54"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Cell setting, space group</w:t>
            </w:r>
          </w:p>
        </w:tc>
        <w:tc>
          <w:tcPr>
            <w:tcW w:w="2552" w:type="dxa"/>
            <w:tcBorders>
              <w:top w:val="nil"/>
              <w:left w:val="nil"/>
              <w:bottom w:val="nil"/>
              <w:right w:val="nil"/>
            </w:tcBorders>
          </w:tcPr>
          <w:p w14:paraId="3B3A03A2" w14:textId="438C201D" w:rsidR="002077AA" w:rsidRPr="004C4F1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Triclinic</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P</w:t>
            </w:r>
            <w:r>
              <w:rPr>
                <w:rFonts w:ascii="Times New Roman" w:hAnsi="Times New Roman" w:cs="Times New Roman"/>
                <w:sz w:val="24"/>
                <w:szCs w:val="24"/>
                <w:lang w:val="en-US"/>
              </w:rPr>
              <w:t>−1</w:t>
            </w:r>
          </w:p>
        </w:tc>
      </w:tr>
      <w:tr w:rsidR="002077AA" w:rsidRPr="00B12CC1" w14:paraId="74050AAD" w14:textId="77777777" w:rsidTr="002077AA">
        <w:tc>
          <w:tcPr>
            <w:tcW w:w="3402" w:type="dxa"/>
            <w:tcBorders>
              <w:top w:val="nil"/>
              <w:left w:val="nil"/>
              <w:bottom w:val="nil"/>
              <w:right w:val="nil"/>
            </w:tcBorders>
          </w:tcPr>
          <w:p w14:paraId="517B41CE"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t>a</w:t>
            </w:r>
            <w:r w:rsidRPr="00B12CC1">
              <w:rPr>
                <w:rFonts w:ascii="Times New Roman" w:hAnsi="Times New Roman" w:cs="Times New Roman"/>
                <w:sz w:val="24"/>
                <w:szCs w:val="24"/>
                <w:lang w:val="en-US"/>
              </w:rPr>
              <w:t xml:space="preserve"> (Å)</w:t>
            </w:r>
          </w:p>
        </w:tc>
        <w:tc>
          <w:tcPr>
            <w:tcW w:w="2552" w:type="dxa"/>
            <w:tcBorders>
              <w:top w:val="nil"/>
              <w:left w:val="nil"/>
              <w:bottom w:val="nil"/>
              <w:right w:val="nil"/>
            </w:tcBorders>
          </w:tcPr>
          <w:p w14:paraId="0BB45826" w14:textId="71B8D5E5"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10.8581(4)</w:t>
            </w:r>
          </w:p>
        </w:tc>
      </w:tr>
      <w:tr w:rsidR="002077AA" w:rsidRPr="00B12CC1" w14:paraId="2F968BF3" w14:textId="77777777" w:rsidTr="002077AA">
        <w:tc>
          <w:tcPr>
            <w:tcW w:w="3402" w:type="dxa"/>
            <w:tcBorders>
              <w:top w:val="nil"/>
              <w:left w:val="nil"/>
              <w:bottom w:val="nil"/>
              <w:right w:val="nil"/>
            </w:tcBorders>
          </w:tcPr>
          <w:p w14:paraId="007791E7"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t>b</w:t>
            </w:r>
            <w:r w:rsidRPr="00B12CC1">
              <w:rPr>
                <w:rFonts w:ascii="Times New Roman" w:hAnsi="Times New Roman" w:cs="Times New Roman"/>
                <w:sz w:val="24"/>
                <w:szCs w:val="24"/>
                <w:lang w:val="en-US"/>
              </w:rPr>
              <w:t xml:space="preserve"> (Å)</w:t>
            </w:r>
          </w:p>
        </w:tc>
        <w:tc>
          <w:tcPr>
            <w:tcW w:w="2552" w:type="dxa"/>
            <w:tcBorders>
              <w:top w:val="nil"/>
              <w:left w:val="nil"/>
              <w:bottom w:val="nil"/>
              <w:right w:val="nil"/>
            </w:tcBorders>
          </w:tcPr>
          <w:p w14:paraId="2AF911F3" w14:textId="5AF29878"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12.6003(6)</w:t>
            </w:r>
          </w:p>
        </w:tc>
      </w:tr>
      <w:tr w:rsidR="002077AA" w:rsidRPr="00B12CC1" w14:paraId="55DB4699" w14:textId="77777777" w:rsidTr="002077AA">
        <w:tc>
          <w:tcPr>
            <w:tcW w:w="3402" w:type="dxa"/>
            <w:tcBorders>
              <w:top w:val="nil"/>
              <w:left w:val="nil"/>
              <w:bottom w:val="nil"/>
              <w:right w:val="nil"/>
            </w:tcBorders>
          </w:tcPr>
          <w:p w14:paraId="3D83A9B7"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t>c</w:t>
            </w:r>
            <w:r w:rsidRPr="00B12CC1">
              <w:rPr>
                <w:rFonts w:ascii="Times New Roman" w:hAnsi="Times New Roman" w:cs="Times New Roman"/>
                <w:sz w:val="24"/>
                <w:szCs w:val="24"/>
                <w:lang w:val="en-US"/>
              </w:rPr>
              <w:t xml:space="preserve"> (Å)</w:t>
            </w:r>
          </w:p>
        </w:tc>
        <w:tc>
          <w:tcPr>
            <w:tcW w:w="2552" w:type="dxa"/>
            <w:tcBorders>
              <w:top w:val="nil"/>
              <w:left w:val="nil"/>
              <w:bottom w:val="nil"/>
              <w:right w:val="nil"/>
            </w:tcBorders>
          </w:tcPr>
          <w:p w14:paraId="162B0B9D" w14:textId="27D00B30"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12.9796(5)</w:t>
            </w:r>
          </w:p>
        </w:tc>
      </w:tr>
      <w:tr w:rsidR="002077AA" w:rsidRPr="00B12CC1" w14:paraId="137522AD" w14:textId="77777777" w:rsidTr="002077AA">
        <w:tc>
          <w:tcPr>
            <w:tcW w:w="3402" w:type="dxa"/>
            <w:tcBorders>
              <w:top w:val="nil"/>
              <w:left w:val="nil"/>
              <w:bottom w:val="nil"/>
              <w:right w:val="nil"/>
            </w:tcBorders>
          </w:tcPr>
          <w:p w14:paraId="583039D7"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i/>
                <w:sz w:val="24"/>
                <w:szCs w:val="24"/>
                <w:lang w:val="en-US"/>
              </w:rPr>
            </w:pPr>
            <w:r>
              <w:rPr>
                <w:rFonts w:ascii="Times New Roman" w:hAnsi="Times New Roman" w:cs="Times New Roman"/>
                <w:i/>
                <w:sz w:val="24"/>
                <w:szCs w:val="24"/>
                <w:lang w:val="en-US"/>
              </w:rPr>
              <w:t>α</w:t>
            </w:r>
            <w:r w:rsidRPr="00795B5D">
              <w:rPr>
                <w:rFonts w:ascii="Times New Roman" w:hAnsi="Times New Roman" w:cs="Times New Roman"/>
                <w:sz w:val="24"/>
                <w:szCs w:val="24"/>
                <w:lang w:val="en-US"/>
              </w:rPr>
              <w:t xml:space="preserve"> (°)</w:t>
            </w:r>
          </w:p>
        </w:tc>
        <w:tc>
          <w:tcPr>
            <w:tcW w:w="2552" w:type="dxa"/>
            <w:tcBorders>
              <w:top w:val="nil"/>
              <w:left w:val="nil"/>
              <w:bottom w:val="nil"/>
              <w:right w:val="nil"/>
            </w:tcBorders>
          </w:tcPr>
          <w:p w14:paraId="3D235900" w14:textId="7349F0DF"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72.307(4)</w:t>
            </w:r>
          </w:p>
        </w:tc>
      </w:tr>
      <w:tr w:rsidR="002077AA" w:rsidRPr="00B12CC1" w14:paraId="44FDBDBA" w14:textId="77777777" w:rsidTr="002077AA">
        <w:tc>
          <w:tcPr>
            <w:tcW w:w="3402" w:type="dxa"/>
            <w:tcBorders>
              <w:top w:val="nil"/>
              <w:left w:val="nil"/>
              <w:bottom w:val="nil"/>
              <w:right w:val="nil"/>
            </w:tcBorders>
          </w:tcPr>
          <w:p w14:paraId="0FC002A5"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i/>
                <w:sz w:val="24"/>
                <w:szCs w:val="24"/>
                <w:lang w:val="en-US"/>
              </w:rPr>
            </w:pPr>
            <w:r>
              <w:rPr>
                <w:rFonts w:ascii="Times New Roman" w:hAnsi="Times New Roman" w:cs="Times New Roman"/>
                <w:i/>
                <w:sz w:val="24"/>
                <w:szCs w:val="24"/>
                <w:lang w:val="en-US"/>
              </w:rPr>
              <w:t>β</w:t>
            </w:r>
            <w:r w:rsidRPr="00795B5D">
              <w:rPr>
                <w:rFonts w:ascii="Times New Roman" w:hAnsi="Times New Roman" w:cs="Times New Roman"/>
                <w:sz w:val="24"/>
                <w:szCs w:val="24"/>
                <w:lang w:val="en-US"/>
              </w:rPr>
              <w:t xml:space="preserve"> (°)</w:t>
            </w:r>
          </w:p>
        </w:tc>
        <w:tc>
          <w:tcPr>
            <w:tcW w:w="2552" w:type="dxa"/>
            <w:tcBorders>
              <w:top w:val="nil"/>
              <w:left w:val="nil"/>
              <w:bottom w:val="nil"/>
              <w:right w:val="nil"/>
            </w:tcBorders>
          </w:tcPr>
          <w:p w14:paraId="594FAB15" w14:textId="76AAA34E"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89.235(3)</w:t>
            </w:r>
          </w:p>
        </w:tc>
      </w:tr>
      <w:tr w:rsidR="002077AA" w:rsidRPr="00B12CC1" w14:paraId="633B4DAD" w14:textId="77777777" w:rsidTr="002077AA">
        <w:tc>
          <w:tcPr>
            <w:tcW w:w="3402" w:type="dxa"/>
            <w:tcBorders>
              <w:top w:val="nil"/>
              <w:left w:val="nil"/>
              <w:bottom w:val="nil"/>
              <w:right w:val="nil"/>
            </w:tcBorders>
          </w:tcPr>
          <w:p w14:paraId="5564736B"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i/>
                <w:sz w:val="24"/>
                <w:szCs w:val="24"/>
                <w:lang w:val="en-US"/>
              </w:rPr>
            </w:pPr>
            <w:r>
              <w:rPr>
                <w:rFonts w:ascii="Times New Roman" w:hAnsi="Times New Roman" w:cs="Times New Roman"/>
                <w:i/>
                <w:sz w:val="24"/>
                <w:szCs w:val="24"/>
                <w:lang w:val="en-US"/>
              </w:rPr>
              <w:t>γ</w:t>
            </w:r>
            <w:r w:rsidRPr="00795B5D">
              <w:rPr>
                <w:rFonts w:ascii="Times New Roman" w:hAnsi="Times New Roman" w:cs="Times New Roman"/>
                <w:sz w:val="24"/>
                <w:szCs w:val="24"/>
                <w:lang w:val="en-US"/>
              </w:rPr>
              <w:t xml:space="preserve"> (°)</w:t>
            </w:r>
          </w:p>
        </w:tc>
        <w:tc>
          <w:tcPr>
            <w:tcW w:w="2552" w:type="dxa"/>
            <w:tcBorders>
              <w:top w:val="nil"/>
              <w:left w:val="nil"/>
              <w:bottom w:val="nil"/>
              <w:right w:val="nil"/>
            </w:tcBorders>
          </w:tcPr>
          <w:p w14:paraId="5A2F3E3E" w14:textId="0B47D0C3"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71.190(4)</w:t>
            </w:r>
          </w:p>
        </w:tc>
      </w:tr>
      <w:tr w:rsidR="002077AA" w:rsidRPr="00B12CC1" w14:paraId="69F3DC6F" w14:textId="77777777" w:rsidTr="002077AA">
        <w:tc>
          <w:tcPr>
            <w:tcW w:w="3402" w:type="dxa"/>
            <w:tcBorders>
              <w:top w:val="nil"/>
              <w:left w:val="nil"/>
              <w:bottom w:val="nil"/>
              <w:right w:val="nil"/>
            </w:tcBorders>
          </w:tcPr>
          <w:p w14:paraId="751FDE2E"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t>V</w:t>
            </w:r>
            <w:r w:rsidRPr="00B12CC1">
              <w:rPr>
                <w:rFonts w:ascii="Times New Roman" w:hAnsi="Times New Roman" w:cs="Times New Roman"/>
                <w:sz w:val="24"/>
                <w:szCs w:val="24"/>
                <w:lang w:val="en-US"/>
              </w:rPr>
              <w:t xml:space="preserve"> (Å</w:t>
            </w:r>
            <w:r w:rsidRPr="00B12CC1">
              <w:rPr>
                <w:rFonts w:ascii="Times New Roman" w:hAnsi="Times New Roman" w:cs="Times New Roman"/>
                <w:sz w:val="24"/>
                <w:szCs w:val="24"/>
                <w:vertAlign w:val="superscript"/>
                <w:lang w:val="en-US"/>
              </w:rPr>
              <w:t>3</w:t>
            </w:r>
            <w:r w:rsidRPr="00B12CC1">
              <w:rPr>
                <w:rFonts w:ascii="Times New Roman" w:hAnsi="Times New Roman" w:cs="Times New Roman"/>
                <w:sz w:val="24"/>
                <w:szCs w:val="24"/>
                <w:lang w:val="en-US"/>
              </w:rPr>
              <w:t>)</w:t>
            </w:r>
          </w:p>
        </w:tc>
        <w:tc>
          <w:tcPr>
            <w:tcW w:w="2552" w:type="dxa"/>
            <w:tcBorders>
              <w:top w:val="nil"/>
              <w:left w:val="nil"/>
              <w:bottom w:val="nil"/>
              <w:right w:val="nil"/>
            </w:tcBorders>
          </w:tcPr>
          <w:p w14:paraId="2D0B0714" w14:textId="5D209231"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1594.39(12)</w:t>
            </w:r>
          </w:p>
        </w:tc>
      </w:tr>
      <w:tr w:rsidR="002077AA" w:rsidRPr="00B12CC1" w14:paraId="267561E3" w14:textId="77777777" w:rsidTr="002077AA">
        <w:tc>
          <w:tcPr>
            <w:tcW w:w="3402" w:type="dxa"/>
            <w:tcBorders>
              <w:top w:val="nil"/>
              <w:left w:val="nil"/>
              <w:bottom w:val="nil"/>
              <w:right w:val="nil"/>
            </w:tcBorders>
          </w:tcPr>
          <w:p w14:paraId="4B5C6E76"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i/>
                <w:sz w:val="24"/>
                <w:szCs w:val="24"/>
                <w:lang w:val="en-US"/>
              </w:rPr>
            </w:pPr>
            <w:r w:rsidRPr="00B12CC1">
              <w:rPr>
                <w:rFonts w:ascii="Times New Roman" w:hAnsi="Times New Roman" w:cs="Times New Roman"/>
                <w:i/>
                <w:sz w:val="24"/>
                <w:szCs w:val="24"/>
                <w:lang w:val="en-US"/>
              </w:rPr>
              <w:t>Z</w:t>
            </w:r>
          </w:p>
        </w:tc>
        <w:tc>
          <w:tcPr>
            <w:tcW w:w="2552" w:type="dxa"/>
            <w:tcBorders>
              <w:top w:val="nil"/>
              <w:left w:val="nil"/>
              <w:bottom w:val="nil"/>
              <w:right w:val="nil"/>
            </w:tcBorders>
          </w:tcPr>
          <w:p w14:paraId="04D671BE" w14:textId="45955B56"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2077AA" w:rsidRPr="00B12CC1" w14:paraId="19FD3A67" w14:textId="77777777" w:rsidTr="002077AA">
        <w:tc>
          <w:tcPr>
            <w:tcW w:w="3402" w:type="dxa"/>
            <w:tcBorders>
              <w:top w:val="nil"/>
              <w:left w:val="nil"/>
              <w:bottom w:val="nil"/>
              <w:right w:val="nil"/>
            </w:tcBorders>
          </w:tcPr>
          <w:p w14:paraId="00391850"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vertAlign w:val="superscript"/>
                <w:lang w:val="en-US"/>
              </w:rPr>
            </w:pPr>
            <w:r w:rsidRPr="00B12CC1">
              <w:rPr>
                <w:rFonts w:ascii="Times New Roman" w:hAnsi="Times New Roman" w:cs="Times New Roman"/>
                <w:i/>
                <w:sz w:val="24"/>
                <w:szCs w:val="24"/>
                <w:lang w:val="en-US"/>
              </w:rPr>
              <w:t>D</w:t>
            </w:r>
            <w:r w:rsidRPr="00B12CC1">
              <w:rPr>
                <w:rFonts w:ascii="Times New Roman" w:hAnsi="Times New Roman" w:cs="Times New Roman"/>
                <w:sz w:val="24"/>
                <w:szCs w:val="24"/>
                <w:vertAlign w:val="subscript"/>
                <w:lang w:val="en-US"/>
              </w:rPr>
              <w:t>x</w:t>
            </w:r>
            <w:r w:rsidRPr="00B12CC1">
              <w:rPr>
                <w:rFonts w:ascii="Times New Roman" w:hAnsi="Times New Roman" w:cs="Times New Roman"/>
                <w:sz w:val="24"/>
                <w:szCs w:val="24"/>
                <w:lang w:val="en-US"/>
              </w:rPr>
              <w:t xml:space="preserve"> (Mg m</w:t>
            </w:r>
            <w:r w:rsidRPr="00B12CC1">
              <w:rPr>
                <w:rFonts w:ascii="Times New Roman" w:hAnsi="Times New Roman" w:cs="Times New Roman"/>
                <w:sz w:val="24"/>
                <w:szCs w:val="24"/>
                <w:vertAlign w:val="superscript"/>
                <w:lang w:val="en-US"/>
              </w:rPr>
              <w:t>−3</w:t>
            </w:r>
            <w:r w:rsidRPr="00B12CC1">
              <w:rPr>
                <w:rFonts w:ascii="Times New Roman" w:hAnsi="Times New Roman" w:cs="Times New Roman"/>
                <w:sz w:val="24"/>
                <w:szCs w:val="24"/>
                <w:lang w:val="en-US"/>
              </w:rPr>
              <w:t>)</w:t>
            </w:r>
          </w:p>
        </w:tc>
        <w:tc>
          <w:tcPr>
            <w:tcW w:w="2552" w:type="dxa"/>
            <w:tcBorders>
              <w:top w:val="nil"/>
              <w:left w:val="nil"/>
              <w:bottom w:val="nil"/>
              <w:right w:val="nil"/>
            </w:tcBorders>
          </w:tcPr>
          <w:p w14:paraId="0393A7BA" w14:textId="0DDDBD8C"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1.667</w:t>
            </w:r>
          </w:p>
        </w:tc>
      </w:tr>
      <w:tr w:rsidR="002077AA" w:rsidRPr="00B12CC1" w14:paraId="613AFEBA" w14:textId="77777777" w:rsidTr="002077AA">
        <w:tc>
          <w:tcPr>
            <w:tcW w:w="3402" w:type="dxa"/>
            <w:tcBorders>
              <w:top w:val="nil"/>
              <w:left w:val="nil"/>
              <w:bottom w:val="nil"/>
              <w:right w:val="nil"/>
            </w:tcBorders>
          </w:tcPr>
          <w:p w14:paraId="22B63BCA"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vertAlign w:val="superscript"/>
                <w:lang w:val="en-US"/>
              </w:rPr>
            </w:pPr>
            <w:r w:rsidRPr="00B12CC1">
              <w:rPr>
                <w:rFonts w:ascii="Times New Roman" w:hAnsi="Times New Roman" w:cs="Times New Roman"/>
                <w:i/>
                <w:sz w:val="24"/>
                <w:szCs w:val="24"/>
                <w:lang w:val="en-US"/>
              </w:rPr>
              <w:t>μ</w:t>
            </w:r>
            <w:r w:rsidRPr="00B12CC1">
              <w:rPr>
                <w:rFonts w:ascii="Times New Roman" w:hAnsi="Times New Roman" w:cs="Times New Roman"/>
                <w:sz w:val="24"/>
                <w:szCs w:val="24"/>
                <w:lang w:val="en-US"/>
              </w:rPr>
              <w:t xml:space="preserve"> (</w:t>
            </w:r>
            <w:proofErr w:type="gramStart"/>
            <w:r w:rsidRPr="00B12CC1">
              <w:rPr>
                <w:rFonts w:ascii="Times New Roman" w:hAnsi="Times New Roman" w:cs="Times New Roman"/>
                <w:sz w:val="24"/>
                <w:szCs w:val="24"/>
                <w:lang w:val="en-US"/>
              </w:rPr>
              <w:t>mm</w:t>
            </w:r>
            <w:r w:rsidRPr="00B12CC1">
              <w:rPr>
                <w:rFonts w:ascii="Times New Roman" w:hAnsi="Times New Roman" w:cs="Times New Roman"/>
                <w:sz w:val="24"/>
                <w:szCs w:val="24"/>
                <w:vertAlign w:val="superscript"/>
                <w:lang w:val="en-US"/>
              </w:rPr>
              <w:t>−1</w:t>
            </w:r>
            <w:proofErr w:type="gramEnd"/>
            <w:r w:rsidRPr="00B12CC1">
              <w:rPr>
                <w:rFonts w:ascii="Times New Roman" w:hAnsi="Times New Roman" w:cs="Times New Roman"/>
                <w:sz w:val="24"/>
                <w:szCs w:val="24"/>
                <w:lang w:val="en-US"/>
              </w:rPr>
              <w:t>)</w:t>
            </w:r>
          </w:p>
        </w:tc>
        <w:tc>
          <w:tcPr>
            <w:tcW w:w="2552" w:type="dxa"/>
            <w:tcBorders>
              <w:top w:val="nil"/>
              <w:left w:val="nil"/>
              <w:bottom w:val="nil"/>
              <w:right w:val="nil"/>
            </w:tcBorders>
          </w:tcPr>
          <w:p w14:paraId="67C8F030" w14:textId="0EBD6C65"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1.288</w:t>
            </w:r>
          </w:p>
        </w:tc>
      </w:tr>
      <w:tr w:rsidR="002077AA" w:rsidRPr="00B12CC1" w14:paraId="06575432" w14:textId="77777777" w:rsidTr="002077AA">
        <w:tc>
          <w:tcPr>
            <w:tcW w:w="3402" w:type="dxa"/>
            <w:tcBorders>
              <w:top w:val="nil"/>
              <w:left w:val="nil"/>
              <w:bottom w:val="nil"/>
              <w:right w:val="nil"/>
            </w:tcBorders>
          </w:tcPr>
          <w:p w14:paraId="2F4B069B"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i/>
                <w:sz w:val="24"/>
                <w:szCs w:val="24"/>
                <w:lang w:val="en-US"/>
              </w:rPr>
            </w:pPr>
            <w:proofErr w:type="gramStart"/>
            <w:r w:rsidRPr="00B12CC1">
              <w:rPr>
                <w:rFonts w:ascii="Times New Roman" w:hAnsi="Times New Roman" w:cs="Times New Roman"/>
                <w:i/>
                <w:sz w:val="24"/>
                <w:szCs w:val="24"/>
                <w:lang w:val="en-US"/>
              </w:rPr>
              <w:t>F</w:t>
            </w:r>
            <w:r w:rsidRPr="00B12CC1">
              <w:rPr>
                <w:rFonts w:ascii="Times New Roman" w:hAnsi="Times New Roman" w:cs="Times New Roman"/>
                <w:sz w:val="24"/>
                <w:szCs w:val="24"/>
                <w:lang w:val="en-US"/>
              </w:rPr>
              <w:t>(</w:t>
            </w:r>
            <w:proofErr w:type="gramEnd"/>
            <w:r w:rsidRPr="00B12CC1">
              <w:rPr>
                <w:rFonts w:ascii="Times New Roman" w:hAnsi="Times New Roman" w:cs="Times New Roman"/>
                <w:sz w:val="24"/>
                <w:szCs w:val="24"/>
                <w:lang w:val="en-US"/>
              </w:rPr>
              <w:t>000)</w:t>
            </w:r>
          </w:p>
        </w:tc>
        <w:tc>
          <w:tcPr>
            <w:tcW w:w="2552" w:type="dxa"/>
            <w:tcBorders>
              <w:top w:val="nil"/>
              <w:left w:val="nil"/>
              <w:bottom w:val="nil"/>
              <w:right w:val="nil"/>
            </w:tcBorders>
          </w:tcPr>
          <w:p w14:paraId="51745EC6" w14:textId="13F40B94"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812</w:t>
            </w:r>
          </w:p>
        </w:tc>
      </w:tr>
      <w:tr w:rsidR="002077AA" w:rsidRPr="00B12CC1" w14:paraId="11EA3802" w14:textId="77777777" w:rsidTr="002077AA">
        <w:tc>
          <w:tcPr>
            <w:tcW w:w="3402" w:type="dxa"/>
            <w:tcBorders>
              <w:top w:val="nil"/>
              <w:left w:val="nil"/>
              <w:bottom w:val="nil"/>
              <w:right w:val="nil"/>
            </w:tcBorders>
          </w:tcPr>
          <w:p w14:paraId="5F45B5B7"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 xml:space="preserve">Crystal form, </w:t>
            </w:r>
            <w:proofErr w:type="spellStart"/>
            <w:r w:rsidRPr="00B12CC1">
              <w:rPr>
                <w:rFonts w:ascii="Times New Roman" w:hAnsi="Times New Roman" w:cs="Times New Roman"/>
                <w:sz w:val="24"/>
                <w:szCs w:val="24"/>
                <w:lang w:val="en-US"/>
              </w:rPr>
              <w:t>colour</w:t>
            </w:r>
            <w:proofErr w:type="spellEnd"/>
          </w:p>
        </w:tc>
        <w:tc>
          <w:tcPr>
            <w:tcW w:w="2552" w:type="dxa"/>
            <w:tcBorders>
              <w:top w:val="nil"/>
              <w:left w:val="nil"/>
              <w:bottom w:val="nil"/>
              <w:right w:val="nil"/>
            </w:tcBorders>
          </w:tcPr>
          <w:p w14:paraId="4A9FA4E9" w14:textId="146CD8AD"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Prism, </w:t>
            </w:r>
            <w:proofErr w:type="spellStart"/>
            <w:r>
              <w:rPr>
                <w:rFonts w:ascii="Times New Roman" w:hAnsi="Times New Roman" w:cs="Times New Roman"/>
                <w:sz w:val="24"/>
                <w:szCs w:val="24"/>
                <w:lang w:val="en-US"/>
              </w:rPr>
              <w:t>colourless</w:t>
            </w:r>
            <w:proofErr w:type="spellEnd"/>
          </w:p>
        </w:tc>
      </w:tr>
      <w:tr w:rsidR="002077AA" w:rsidRPr="00B12CC1" w14:paraId="0EC55CC9" w14:textId="77777777" w:rsidTr="002077AA">
        <w:tc>
          <w:tcPr>
            <w:tcW w:w="3402" w:type="dxa"/>
            <w:tcBorders>
              <w:top w:val="nil"/>
              <w:left w:val="nil"/>
              <w:bottom w:val="nil"/>
              <w:right w:val="nil"/>
            </w:tcBorders>
          </w:tcPr>
          <w:p w14:paraId="61736CF5"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Crystal size (mm</w:t>
            </w:r>
            <w:r>
              <w:rPr>
                <w:rFonts w:ascii="Times New Roman" w:hAnsi="Times New Roman" w:cs="Times New Roman"/>
                <w:sz w:val="24"/>
                <w:szCs w:val="24"/>
                <w:vertAlign w:val="superscript"/>
                <w:lang w:val="en-US"/>
              </w:rPr>
              <w:t>3</w:t>
            </w:r>
            <w:r w:rsidRPr="00B12CC1">
              <w:rPr>
                <w:rFonts w:ascii="Times New Roman" w:hAnsi="Times New Roman" w:cs="Times New Roman"/>
                <w:sz w:val="24"/>
                <w:szCs w:val="24"/>
                <w:lang w:val="en-US"/>
              </w:rPr>
              <w:t>)</w:t>
            </w:r>
          </w:p>
        </w:tc>
        <w:tc>
          <w:tcPr>
            <w:tcW w:w="2552" w:type="dxa"/>
            <w:tcBorders>
              <w:top w:val="nil"/>
              <w:left w:val="nil"/>
              <w:bottom w:val="nil"/>
              <w:right w:val="nil"/>
            </w:tcBorders>
          </w:tcPr>
          <w:p w14:paraId="5FA7799E" w14:textId="2EC12942"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0.4x0.3x0.3</w:t>
            </w:r>
          </w:p>
        </w:tc>
      </w:tr>
      <w:tr w:rsidR="002077AA" w:rsidRPr="00B12CC1" w14:paraId="16949160" w14:textId="77777777" w:rsidTr="002077AA">
        <w:tc>
          <w:tcPr>
            <w:tcW w:w="3402" w:type="dxa"/>
            <w:tcBorders>
              <w:top w:val="nil"/>
              <w:left w:val="nil"/>
              <w:bottom w:val="nil"/>
              <w:right w:val="nil"/>
            </w:tcBorders>
          </w:tcPr>
          <w:p w14:paraId="4485465D"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b/>
                <w:sz w:val="24"/>
                <w:szCs w:val="24"/>
                <w:lang w:val="en-US"/>
              </w:rPr>
              <w:t>Data</w:t>
            </w:r>
            <w:r w:rsidRPr="00B12CC1">
              <w:rPr>
                <w:rFonts w:ascii="Times New Roman" w:hAnsi="Times New Roman" w:cs="Times New Roman"/>
                <w:sz w:val="24"/>
                <w:szCs w:val="24"/>
                <w:lang w:val="en-US"/>
              </w:rPr>
              <w:t xml:space="preserve"> </w:t>
            </w:r>
            <w:r w:rsidRPr="00B12CC1">
              <w:rPr>
                <w:rFonts w:ascii="Times New Roman" w:hAnsi="Times New Roman" w:cs="Times New Roman"/>
                <w:b/>
                <w:sz w:val="24"/>
                <w:szCs w:val="24"/>
                <w:lang w:val="en-US"/>
              </w:rPr>
              <w:t>collection</w:t>
            </w:r>
          </w:p>
        </w:tc>
        <w:tc>
          <w:tcPr>
            <w:tcW w:w="2552" w:type="dxa"/>
            <w:tcBorders>
              <w:top w:val="nil"/>
              <w:left w:val="nil"/>
              <w:bottom w:val="nil"/>
              <w:right w:val="nil"/>
            </w:tcBorders>
          </w:tcPr>
          <w:p w14:paraId="6B20ABD8"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ind w:firstLine="708"/>
              <w:rPr>
                <w:rFonts w:ascii="Times New Roman" w:hAnsi="Times New Roman" w:cs="Times New Roman"/>
                <w:sz w:val="24"/>
                <w:szCs w:val="24"/>
                <w:lang w:val="en-US"/>
              </w:rPr>
            </w:pPr>
          </w:p>
        </w:tc>
      </w:tr>
      <w:tr w:rsidR="002077AA" w:rsidRPr="00B12CC1" w14:paraId="77156BBF" w14:textId="77777777" w:rsidTr="002077AA">
        <w:tc>
          <w:tcPr>
            <w:tcW w:w="3402" w:type="dxa"/>
            <w:tcBorders>
              <w:top w:val="nil"/>
              <w:left w:val="nil"/>
              <w:bottom w:val="nil"/>
              <w:right w:val="nil"/>
            </w:tcBorders>
          </w:tcPr>
          <w:p w14:paraId="5C99C320"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t>T</w:t>
            </w:r>
            <w:r w:rsidRPr="00B12CC1">
              <w:rPr>
                <w:rFonts w:ascii="Times New Roman" w:hAnsi="Times New Roman" w:cs="Times New Roman"/>
                <w:sz w:val="24"/>
                <w:szCs w:val="24"/>
                <w:lang w:val="en-US"/>
              </w:rPr>
              <w:t xml:space="preserve"> (K)</w:t>
            </w:r>
          </w:p>
        </w:tc>
        <w:tc>
          <w:tcPr>
            <w:tcW w:w="2552" w:type="dxa"/>
            <w:tcBorders>
              <w:top w:val="nil"/>
              <w:left w:val="nil"/>
              <w:bottom w:val="nil"/>
              <w:right w:val="nil"/>
            </w:tcBorders>
          </w:tcPr>
          <w:p w14:paraId="04E89357" w14:textId="43589C99"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150(2)</w:t>
            </w:r>
          </w:p>
        </w:tc>
      </w:tr>
      <w:tr w:rsidR="002077AA" w:rsidRPr="00B12CC1" w14:paraId="78A32332" w14:textId="77777777" w:rsidTr="002077AA">
        <w:tc>
          <w:tcPr>
            <w:tcW w:w="3402" w:type="dxa"/>
            <w:tcBorders>
              <w:top w:val="nil"/>
              <w:left w:val="nil"/>
              <w:bottom w:val="nil"/>
              <w:right w:val="nil"/>
            </w:tcBorders>
          </w:tcPr>
          <w:p w14:paraId="5FCB2ACF"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 xml:space="preserve">No. of measured, </w:t>
            </w:r>
            <w:proofErr w:type="gramStart"/>
            <w:r w:rsidRPr="00B12CC1">
              <w:rPr>
                <w:rFonts w:ascii="Times New Roman" w:hAnsi="Times New Roman" w:cs="Times New Roman"/>
                <w:sz w:val="24"/>
                <w:szCs w:val="24"/>
                <w:lang w:val="en-US"/>
              </w:rPr>
              <w:t>independent</w:t>
            </w:r>
            <w:proofErr w:type="gramEnd"/>
            <w:r w:rsidRPr="00B12CC1">
              <w:rPr>
                <w:rFonts w:ascii="Times New Roman" w:hAnsi="Times New Roman" w:cs="Times New Roman"/>
                <w:sz w:val="24"/>
                <w:szCs w:val="24"/>
                <w:lang w:val="en-US"/>
              </w:rPr>
              <w:t xml:space="preserve"> and observed reflections</w:t>
            </w:r>
          </w:p>
        </w:tc>
        <w:tc>
          <w:tcPr>
            <w:tcW w:w="2552" w:type="dxa"/>
            <w:tcBorders>
              <w:top w:val="nil"/>
              <w:left w:val="nil"/>
              <w:bottom w:val="nil"/>
              <w:right w:val="nil"/>
            </w:tcBorders>
          </w:tcPr>
          <w:p w14:paraId="2D091E14" w14:textId="0FE55B22"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14694</w:t>
            </w:r>
            <w:r>
              <w:rPr>
                <w:rFonts w:ascii="Times New Roman" w:hAnsi="Times New Roman" w:cs="Times New Roman"/>
                <w:sz w:val="24"/>
                <w:szCs w:val="24"/>
                <w:lang w:val="en-US"/>
              </w:rPr>
              <w:t xml:space="preserve">, 8314, </w:t>
            </w:r>
            <w:r w:rsidRPr="004C4F11">
              <w:rPr>
                <w:rFonts w:ascii="Times New Roman" w:hAnsi="Times New Roman" w:cs="Times New Roman"/>
                <w:sz w:val="24"/>
                <w:szCs w:val="24"/>
                <w:lang w:val="en-US"/>
              </w:rPr>
              <w:t>6539</w:t>
            </w:r>
          </w:p>
        </w:tc>
      </w:tr>
      <w:tr w:rsidR="002077AA" w:rsidRPr="00B12CC1" w14:paraId="0FF1F4E1" w14:textId="77777777" w:rsidTr="002077AA">
        <w:tc>
          <w:tcPr>
            <w:tcW w:w="3402" w:type="dxa"/>
            <w:tcBorders>
              <w:top w:val="nil"/>
              <w:left w:val="nil"/>
              <w:bottom w:val="nil"/>
              <w:right w:val="nil"/>
            </w:tcBorders>
          </w:tcPr>
          <w:p w14:paraId="66F249A2"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proofErr w:type="spellStart"/>
            <w:r w:rsidRPr="00B12CC1">
              <w:rPr>
                <w:rFonts w:ascii="Times New Roman" w:hAnsi="Times New Roman" w:cs="Times New Roman"/>
                <w:i/>
                <w:sz w:val="24"/>
                <w:szCs w:val="24"/>
                <w:lang w:val="en-US"/>
              </w:rPr>
              <w:t>R</w:t>
            </w:r>
            <w:r w:rsidRPr="00B12CC1">
              <w:rPr>
                <w:rFonts w:ascii="Times New Roman" w:hAnsi="Times New Roman" w:cs="Times New Roman"/>
                <w:sz w:val="24"/>
                <w:szCs w:val="24"/>
                <w:vertAlign w:val="subscript"/>
                <w:lang w:val="en-US"/>
              </w:rPr>
              <w:t>int</w:t>
            </w:r>
            <w:proofErr w:type="spellEnd"/>
          </w:p>
        </w:tc>
        <w:tc>
          <w:tcPr>
            <w:tcW w:w="2552" w:type="dxa"/>
            <w:tcBorders>
              <w:top w:val="nil"/>
              <w:left w:val="nil"/>
              <w:bottom w:val="nil"/>
              <w:right w:val="nil"/>
            </w:tcBorders>
          </w:tcPr>
          <w:p w14:paraId="6E03D4BA" w14:textId="492B4723"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4C4F11">
              <w:rPr>
                <w:rFonts w:ascii="Times New Roman" w:hAnsi="Times New Roman" w:cs="Times New Roman"/>
                <w:sz w:val="24"/>
                <w:szCs w:val="24"/>
                <w:lang w:val="en-US"/>
              </w:rPr>
              <w:t>0.0293</w:t>
            </w:r>
          </w:p>
        </w:tc>
      </w:tr>
      <w:tr w:rsidR="002077AA" w:rsidRPr="00B12CC1" w14:paraId="435703D7" w14:textId="77777777" w:rsidTr="002077AA">
        <w:tc>
          <w:tcPr>
            <w:tcW w:w="3402" w:type="dxa"/>
            <w:tcBorders>
              <w:top w:val="nil"/>
              <w:left w:val="nil"/>
              <w:bottom w:val="nil"/>
              <w:right w:val="nil"/>
            </w:tcBorders>
          </w:tcPr>
          <w:p w14:paraId="598BF3D5"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b/>
                <w:sz w:val="24"/>
                <w:szCs w:val="24"/>
                <w:lang w:val="en-US"/>
              </w:rPr>
            </w:pPr>
            <w:r w:rsidRPr="00B12CC1">
              <w:rPr>
                <w:rFonts w:ascii="Times New Roman" w:hAnsi="Times New Roman" w:cs="Times New Roman"/>
                <w:b/>
                <w:sz w:val="24"/>
                <w:szCs w:val="24"/>
                <w:lang w:val="en-US"/>
              </w:rPr>
              <w:t>Refinement</w:t>
            </w:r>
          </w:p>
        </w:tc>
        <w:tc>
          <w:tcPr>
            <w:tcW w:w="2552" w:type="dxa"/>
            <w:tcBorders>
              <w:top w:val="nil"/>
              <w:left w:val="nil"/>
              <w:bottom w:val="nil"/>
              <w:right w:val="nil"/>
            </w:tcBorders>
          </w:tcPr>
          <w:p w14:paraId="79304393"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p>
        </w:tc>
      </w:tr>
      <w:tr w:rsidR="002077AA" w:rsidRPr="00B12CC1" w14:paraId="29177852" w14:textId="77777777" w:rsidTr="002077AA">
        <w:tc>
          <w:tcPr>
            <w:tcW w:w="3402" w:type="dxa"/>
            <w:tcBorders>
              <w:top w:val="nil"/>
              <w:left w:val="nil"/>
              <w:bottom w:val="nil"/>
              <w:right w:val="nil"/>
            </w:tcBorders>
          </w:tcPr>
          <w:p w14:paraId="04DFA4D1"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t>R</w:t>
            </w:r>
            <w:r w:rsidRPr="00B12CC1">
              <w:rPr>
                <w:rFonts w:ascii="Times New Roman" w:hAnsi="Times New Roman" w:cs="Times New Roman"/>
                <w:sz w:val="24"/>
                <w:szCs w:val="24"/>
                <w:lang w:val="en-US"/>
              </w:rPr>
              <w:t xml:space="preserve"> (on </w:t>
            </w:r>
            <w:r w:rsidRPr="00B12CC1">
              <w:rPr>
                <w:rFonts w:ascii="Times New Roman" w:hAnsi="Times New Roman" w:cs="Times New Roman"/>
                <w:i/>
                <w:sz w:val="24"/>
                <w:szCs w:val="24"/>
                <w:lang w:val="en-US"/>
              </w:rPr>
              <w:t>F</w:t>
            </w:r>
            <w:r w:rsidRPr="00B12CC1">
              <w:rPr>
                <w:rFonts w:ascii="Times New Roman" w:hAnsi="Times New Roman" w:cs="Times New Roman"/>
                <w:sz w:val="24"/>
                <w:szCs w:val="24"/>
                <w:vertAlign w:val="subscript"/>
                <w:lang w:val="en-US"/>
              </w:rPr>
              <w:t>obs</w:t>
            </w:r>
            <w:r w:rsidRPr="00B12CC1">
              <w:rPr>
                <w:rFonts w:ascii="Times New Roman" w:hAnsi="Times New Roman" w:cs="Times New Roman"/>
                <w:sz w:val="24"/>
                <w:szCs w:val="24"/>
                <w:lang w:val="en-US"/>
              </w:rPr>
              <w:t xml:space="preserve">), </w:t>
            </w:r>
            <w:proofErr w:type="spellStart"/>
            <w:r w:rsidRPr="00B12CC1">
              <w:rPr>
                <w:rFonts w:ascii="Times New Roman" w:hAnsi="Times New Roman" w:cs="Times New Roman"/>
                <w:i/>
                <w:sz w:val="24"/>
                <w:szCs w:val="24"/>
                <w:lang w:val="en-US"/>
              </w:rPr>
              <w:t>wR</w:t>
            </w:r>
            <w:proofErr w:type="spellEnd"/>
            <w:r w:rsidRPr="00B12CC1">
              <w:rPr>
                <w:rFonts w:ascii="Times New Roman" w:hAnsi="Times New Roman" w:cs="Times New Roman"/>
                <w:sz w:val="24"/>
                <w:szCs w:val="24"/>
                <w:lang w:val="en-US"/>
              </w:rPr>
              <w:t xml:space="preserve"> (on </w:t>
            </w:r>
            <w:r w:rsidRPr="00B12CC1">
              <w:rPr>
                <w:rFonts w:ascii="Times New Roman" w:hAnsi="Times New Roman" w:cs="Times New Roman"/>
                <w:i/>
                <w:sz w:val="24"/>
                <w:szCs w:val="24"/>
                <w:lang w:val="en-US"/>
              </w:rPr>
              <w:t>F</w:t>
            </w:r>
            <w:r w:rsidRPr="00B12CC1">
              <w:rPr>
                <w:rFonts w:ascii="Times New Roman" w:hAnsi="Times New Roman" w:cs="Times New Roman"/>
                <w:sz w:val="24"/>
                <w:szCs w:val="24"/>
                <w:vertAlign w:val="subscript"/>
                <w:lang w:val="en-US"/>
              </w:rPr>
              <w:t>obs</w:t>
            </w:r>
            <w:r w:rsidRPr="00B12CC1">
              <w:rPr>
                <w:rFonts w:ascii="Times New Roman" w:hAnsi="Times New Roman" w:cs="Times New Roman"/>
                <w:sz w:val="24"/>
                <w:szCs w:val="24"/>
                <w:lang w:val="en-US"/>
              </w:rPr>
              <w:t xml:space="preserve">), </w:t>
            </w:r>
            <w:r w:rsidRPr="00B12CC1">
              <w:rPr>
                <w:rFonts w:ascii="Times New Roman" w:hAnsi="Times New Roman" w:cs="Times New Roman"/>
                <w:i/>
                <w:sz w:val="24"/>
                <w:szCs w:val="24"/>
                <w:lang w:val="en-US"/>
              </w:rPr>
              <w:t>S</w:t>
            </w:r>
          </w:p>
        </w:tc>
        <w:tc>
          <w:tcPr>
            <w:tcW w:w="2552" w:type="dxa"/>
            <w:tcBorders>
              <w:top w:val="nil"/>
              <w:left w:val="nil"/>
              <w:bottom w:val="nil"/>
              <w:right w:val="nil"/>
            </w:tcBorders>
          </w:tcPr>
          <w:p w14:paraId="145445E8" w14:textId="19219794" w:rsidR="002077AA" w:rsidRPr="00925A8D"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2032F4">
              <w:rPr>
                <w:rFonts w:ascii="Times New Roman" w:hAnsi="Times New Roman" w:cs="Times New Roman"/>
                <w:sz w:val="24"/>
                <w:szCs w:val="24"/>
                <w:lang w:val="en-US"/>
              </w:rPr>
              <w:t>0.0340</w:t>
            </w:r>
            <w:r>
              <w:rPr>
                <w:rFonts w:ascii="Times New Roman" w:hAnsi="Times New Roman" w:cs="Times New Roman"/>
                <w:sz w:val="24"/>
                <w:szCs w:val="24"/>
                <w:lang w:val="en-US"/>
              </w:rPr>
              <w:t>, 0.0646, 1.060</w:t>
            </w:r>
          </w:p>
        </w:tc>
      </w:tr>
      <w:tr w:rsidR="002077AA" w:rsidRPr="00B12CC1" w14:paraId="19A8618B" w14:textId="77777777" w:rsidTr="002077AA">
        <w:tc>
          <w:tcPr>
            <w:tcW w:w="3402" w:type="dxa"/>
            <w:tcBorders>
              <w:top w:val="nil"/>
              <w:left w:val="nil"/>
              <w:bottom w:val="nil"/>
              <w:right w:val="nil"/>
            </w:tcBorders>
          </w:tcPr>
          <w:p w14:paraId="046FAB4C"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No. of contributing reflections</w:t>
            </w:r>
          </w:p>
        </w:tc>
        <w:tc>
          <w:tcPr>
            <w:tcW w:w="2552" w:type="dxa"/>
            <w:tcBorders>
              <w:top w:val="nil"/>
              <w:left w:val="nil"/>
              <w:bottom w:val="nil"/>
              <w:right w:val="nil"/>
            </w:tcBorders>
          </w:tcPr>
          <w:p w14:paraId="2E66F513" w14:textId="38C0D9D7"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2032F4">
              <w:rPr>
                <w:rFonts w:ascii="Times New Roman" w:hAnsi="Times New Roman" w:cs="Times New Roman"/>
                <w:sz w:val="24"/>
                <w:szCs w:val="24"/>
                <w:lang w:val="en-US"/>
              </w:rPr>
              <w:t>8314</w:t>
            </w:r>
          </w:p>
        </w:tc>
      </w:tr>
      <w:tr w:rsidR="002077AA" w:rsidRPr="00B12CC1" w14:paraId="6027FF60" w14:textId="77777777" w:rsidTr="002077AA">
        <w:tc>
          <w:tcPr>
            <w:tcW w:w="3402" w:type="dxa"/>
            <w:tcBorders>
              <w:top w:val="nil"/>
              <w:left w:val="nil"/>
              <w:bottom w:val="nil"/>
              <w:right w:val="nil"/>
            </w:tcBorders>
          </w:tcPr>
          <w:p w14:paraId="6BB2DDB2"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No. of parameters</w:t>
            </w:r>
          </w:p>
        </w:tc>
        <w:tc>
          <w:tcPr>
            <w:tcW w:w="2552" w:type="dxa"/>
            <w:tcBorders>
              <w:top w:val="nil"/>
              <w:left w:val="nil"/>
              <w:bottom w:val="nil"/>
              <w:right w:val="nil"/>
            </w:tcBorders>
          </w:tcPr>
          <w:p w14:paraId="7D8DE708" w14:textId="5971EC1D"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406</w:t>
            </w:r>
          </w:p>
        </w:tc>
      </w:tr>
      <w:tr w:rsidR="002077AA" w:rsidRPr="00B12CC1" w14:paraId="7A181574" w14:textId="77777777" w:rsidTr="002077AA">
        <w:tc>
          <w:tcPr>
            <w:tcW w:w="3402" w:type="dxa"/>
            <w:tcBorders>
              <w:top w:val="nil"/>
              <w:left w:val="nil"/>
              <w:bottom w:val="nil"/>
              <w:right w:val="nil"/>
            </w:tcBorders>
          </w:tcPr>
          <w:p w14:paraId="797CECC0"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sz w:val="24"/>
                <w:szCs w:val="24"/>
                <w:lang w:val="en-US"/>
              </w:rPr>
              <w:t>No. of restraints</w:t>
            </w:r>
          </w:p>
        </w:tc>
        <w:tc>
          <w:tcPr>
            <w:tcW w:w="2552" w:type="dxa"/>
            <w:tcBorders>
              <w:top w:val="nil"/>
              <w:left w:val="nil"/>
              <w:bottom w:val="nil"/>
              <w:right w:val="nil"/>
            </w:tcBorders>
          </w:tcPr>
          <w:p w14:paraId="3BE6482A" w14:textId="027BFAAB"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t>0</w:t>
            </w:r>
          </w:p>
        </w:tc>
      </w:tr>
      <w:tr w:rsidR="002077AA" w:rsidRPr="00B12CC1" w14:paraId="729EA6F0" w14:textId="77777777" w:rsidTr="002077AA">
        <w:tc>
          <w:tcPr>
            <w:tcW w:w="3402" w:type="dxa"/>
            <w:tcBorders>
              <w:top w:val="nil"/>
              <w:left w:val="nil"/>
              <w:right w:val="nil"/>
            </w:tcBorders>
          </w:tcPr>
          <w:p w14:paraId="34655F8A" w14:textId="77777777" w:rsidR="002077AA" w:rsidRPr="00B12CC1"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B12CC1">
              <w:rPr>
                <w:rFonts w:ascii="Times New Roman" w:hAnsi="Times New Roman" w:cs="Times New Roman"/>
                <w:i/>
                <w:sz w:val="24"/>
                <w:szCs w:val="24"/>
                <w:lang w:val="en-US"/>
              </w:rPr>
              <w:sym w:font="Symbol" w:char="F044"/>
            </w:r>
            <w:proofErr w:type="spellStart"/>
            <w:r w:rsidRPr="00B12CC1">
              <w:rPr>
                <w:rFonts w:ascii="Times New Roman" w:hAnsi="Times New Roman" w:cs="Times New Roman"/>
                <w:i/>
                <w:sz w:val="24"/>
                <w:szCs w:val="24"/>
                <w:lang w:val="en-US"/>
              </w:rPr>
              <w:t>ρ</w:t>
            </w:r>
            <w:r w:rsidRPr="00B12CC1">
              <w:rPr>
                <w:rFonts w:ascii="Times New Roman" w:hAnsi="Times New Roman" w:cs="Times New Roman"/>
                <w:sz w:val="24"/>
                <w:szCs w:val="24"/>
                <w:vertAlign w:val="subscript"/>
                <w:lang w:val="en-US"/>
              </w:rPr>
              <w:t>max</w:t>
            </w:r>
            <w:proofErr w:type="spellEnd"/>
            <w:r w:rsidRPr="00B12CC1">
              <w:rPr>
                <w:rFonts w:ascii="Times New Roman" w:hAnsi="Times New Roman" w:cs="Times New Roman"/>
                <w:sz w:val="24"/>
                <w:szCs w:val="24"/>
                <w:lang w:val="en-US"/>
              </w:rPr>
              <w:t>,</w:t>
            </w:r>
            <w:r w:rsidRPr="00B12CC1">
              <w:rPr>
                <w:rFonts w:ascii="Times New Roman" w:hAnsi="Times New Roman" w:cs="Times New Roman"/>
                <w:sz w:val="24"/>
                <w:szCs w:val="24"/>
                <w:vertAlign w:val="subscript"/>
                <w:lang w:val="en-US"/>
              </w:rPr>
              <w:t xml:space="preserve"> </w:t>
            </w:r>
            <w:r w:rsidRPr="00B12CC1">
              <w:rPr>
                <w:rFonts w:ascii="Times New Roman" w:hAnsi="Times New Roman" w:cs="Times New Roman"/>
                <w:i/>
                <w:sz w:val="24"/>
                <w:szCs w:val="24"/>
                <w:lang w:val="en-US"/>
              </w:rPr>
              <w:sym w:font="Symbol" w:char="F044"/>
            </w:r>
            <w:proofErr w:type="spellStart"/>
            <w:r w:rsidRPr="00B12CC1">
              <w:rPr>
                <w:rFonts w:ascii="Times New Roman" w:hAnsi="Times New Roman" w:cs="Times New Roman"/>
                <w:i/>
                <w:sz w:val="24"/>
                <w:szCs w:val="24"/>
                <w:lang w:val="en-US"/>
              </w:rPr>
              <w:t>ρ</w:t>
            </w:r>
            <w:r w:rsidRPr="00B12CC1">
              <w:rPr>
                <w:rFonts w:ascii="Times New Roman" w:hAnsi="Times New Roman" w:cs="Times New Roman"/>
                <w:sz w:val="24"/>
                <w:szCs w:val="24"/>
                <w:vertAlign w:val="subscript"/>
                <w:lang w:val="en-US"/>
              </w:rPr>
              <w:t>min</w:t>
            </w:r>
            <w:proofErr w:type="spellEnd"/>
            <w:r w:rsidRPr="00B12CC1">
              <w:rPr>
                <w:rFonts w:ascii="Times New Roman" w:hAnsi="Times New Roman" w:cs="Times New Roman"/>
                <w:sz w:val="24"/>
                <w:szCs w:val="24"/>
                <w:lang w:val="en-US"/>
              </w:rPr>
              <w:t xml:space="preserve"> (eÅ</w:t>
            </w:r>
            <w:r w:rsidRPr="00B12CC1">
              <w:rPr>
                <w:rFonts w:ascii="Times New Roman" w:hAnsi="Times New Roman" w:cs="Times New Roman"/>
                <w:sz w:val="24"/>
                <w:szCs w:val="24"/>
                <w:vertAlign w:val="superscript"/>
                <w:lang w:val="en-US"/>
              </w:rPr>
              <w:t>−3</w:t>
            </w:r>
            <w:r w:rsidRPr="00B12CC1">
              <w:rPr>
                <w:rFonts w:ascii="Times New Roman" w:hAnsi="Times New Roman" w:cs="Times New Roman"/>
                <w:sz w:val="24"/>
                <w:szCs w:val="24"/>
                <w:lang w:val="en-US"/>
              </w:rPr>
              <w:t>)</w:t>
            </w:r>
          </w:p>
        </w:tc>
        <w:tc>
          <w:tcPr>
            <w:tcW w:w="2552" w:type="dxa"/>
            <w:tcBorders>
              <w:top w:val="nil"/>
              <w:left w:val="nil"/>
              <w:right w:val="nil"/>
            </w:tcBorders>
          </w:tcPr>
          <w:p w14:paraId="6ECECAB5" w14:textId="26DB6C52" w:rsidR="002077AA" w:rsidRDefault="002077AA" w:rsidP="00B75873">
            <w:pPr>
              <w:widowControl w:val="0"/>
              <w:tabs>
                <w:tab w:val="left" w:pos="4240"/>
                <w:tab w:val="left" w:pos="6800"/>
                <w:tab w:val="left" w:pos="8500"/>
                <w:tab w:val="left" w:pos="10200"/>
                <w:tab w:val="left" w:pos="11900"/>
              </w:tabs>
              <w:autoSpaceDE w:val="0"/>
              <w:autoSpaceDN w:val="0"/>
              <w:adjustRightInd w:val="0"/>
              <w:spacing w:after="0" w:line="360" w:lineRule="auto"/>
              <w:rPr>
                <w:rFonts w:ascii="Times New Roman" w:hAnsi="Times New Roman" w:cs="Times New Roman"/>
                <w:sz w:val="24"/>
                <w:szCs w:val="24"/>
                <w:lang w:val="en-US"/>
              </w:rPr>
            </w:pPr>
            <w:r w:rsidRPr="002032F4">
              <w:rPr>
                <w:rFonts w:ascii="Times New Roman" w:hAnsi="Times New Roman" w:cs="Times New Roman"/>
                <w:sz w:val="24"/>
                <w:szCs w:val="24"/>
                <w:lang w:val="en-US"/>
              </w:rPr>
              <w:t>0.754</w:t>
            </w:r>
            <w:r>
              <w:rPr>
                <w:rFonts w:ascii="Times New Roman" w:hAnsi="Times New Roman" w:cs="Times New Roman"/>
                <w:sz w:val="24"/>
                <w:szCs w:val="24"/>
                <w:lang w:val="en-US"/>
              </w:rPr>
              <w:t>, −0.906</w:t>
            </w:r>
          </w:p>
        </w:tc>
      </w:tr>
    </w:tbl>
    <w:p w14:paraId="1BEAEDB1" w14:textId="77777777" w:rsidR="00A67526" w:rsidRPr="00BB1F0C" w:rsidRDefault="00A67526" w:rsidP="00A67526">
      <w:pPr>
        <w:spacing w:after="0" w:line="360" w:lineRule="auto"/>
        <w:rPr>
          <w:rFonts w:ascii="Times New Roman" w:hAnsi="Times New Roman" w:cs="Times New Roman"/>
          <w:sz w:val="20"/>
          <w:szCs w:val="20"/>
          <w:lang w:val="en-US"/>
        </w:rPr>
      </w:pPr>
      <w:r w:rsidRPr="00E57210">
        <w:rPr>
          <w:rFonts w:ascii="Times New Roman" w:hAnsi="Times New Roman" w:cs="Times New Roman"/>
          <w:i/>
          <w:sz w:val="20"/>
          <w:szCs w:val="20"/>
          <w:lang w:val="en-US"/>
        </w:rPr>
        <w:lastRenderedPageBreak/>
        <w:t>R</w:t>
      </w:r>
      <w:r w:rsidRPr="00E57210">
        <w:rPr>
          <w:rFonts w:ascii="Times New Roman" w:hAnsi="Times New Roman" w:cs="Times New Roman"/>
          <w:sz w:val="20"/>
          <w:szCs w:val="20"/>
          <w:lang w:val="en-US"/>
        </w:rPr>
        <w:t xml:space="preserve"> = ∑||</w:t>
      </w:r>
      <w:proofErr w:type="spellStart"/>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o</w:t>
      </w:r>
      <w:proofErr w:type="spellEnd"/>
      <w:r w:rsidRPr="00E57210">
        <w:rPr>
          <w:rFonts w:ascii="Times New Roman" w:hAnsi="Times New Roman" w:cs="Times New Roman"/>
          <w:sz w:val="20"/>
          <w:szCs w:val="20"/>
          <w:lang w:val="en-US"/>
        </w:rPr>
        <w:t>| – |</w:t>
      </w:r>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c</w:t>
      </w:r>
      <w:r w:rsidRPr="00E57210">
        <w:rPr>
          <w:rFonts w:ascii="Times New Roman" w:hAnsi="Times New Roman" w:cs="Times New Roman"/>
          <w:sz w:val="20"/>
          <w:szCs w:val="20"/>
          <w:lang w:val="en-US"/>
        </w:rPr>
        <w:t>||/∑|</w:t>
      </w:r>
      <w:proofErr w:type="spellStart"/>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o</w:t>
      </w:r>
      <w:proofErr w:type="spellEnd"/>
      <w:r w:rsidRPr="00E57210">
        <w:rPr>
          <w:rFonts w:ascii="Times New Roman" w:hAnsi="Times New Roman" w:cs="Times New Roman"/>
          <w:sz w:val="20"/>
          <w:szCs w:val="20"/>
          <w:lang w:val="en-US"/>
        </w:rPr>
        <w:t xml:space="preserve">|; </w:t>
      </w:r>
      <w:r w:rsidRPr="00E57210">
        <w:rPr>
          <w:rFonts w:ascii="Times New Roman" w:hAnsi="Times New Roman" w:cs="Times New Roman"/>
          <w:i/>
          <w:sz w:val="20"/>
          <w:szCs w:val="20"/>
          <w:lang w:val="en-US"/>
        </w:rPr>
        <w:t>wR</w:t>
      </w:r>
      <w:r w:rsidRPr="00E57210">
        <w:rPr>
          <w:rFonts w:ascii="Times New Roman" w:hAnsi="Times New Roman" w:cs="Times New Roman"/>
          <w:sz w:val="20"/>
          <w:szCs w:val="20"/>
          <w:vertAlign w:val="subscript"/>
          <w:lang w:val="en-US"/>
        </w:rPr>
        <w:t>2</w:t>
      </w:r>
      <w:r w:rsidRPr="00E57210">
        <w:rPr>
          <w:rFonts w:ascii="Times New Roman" w:hAnsi="Times New Roman" w:cs="Times New Roman"/>
          <w:sz w:val="20"/>
          <w:szCs w:val="20"/>
          <w:lang w:val="en-US"/>
        </w:rPr>
        <w:t xml:space="preserve"> = </w:t>
      </w:r>
      <w:smartTag w:uri="isiresearchsoft-com/cwyw" w:element="citation">
        <w:r w:rsidRPr="00E57210">
          <w:rPr>
            <w:rFonts w:ascii="Times New Roman" w:hAnsi="Times New Roman" w:cs="Times New Roman"/>
            <w:sz w:val="20"/>
            <w:szCs w:val="20"/>
            <w:lang w:val="en-US"/>
          </w:rPr>
          <w:t>{</w:t>
        </w:r>
        <w:proofErr w:type="gramStart"/>
        <w:r w:rsidRPr="00E57210">
          <w:rPr>
            <w:rFonts w:ascii="Times New Roman" w:hAnsi="Times New Roman" w:cs="Times New Roman"/>
            <w:sz w:val="20"/>
            <w:szCs w:val="20"/>
            <w:lang w:val="en-US"/>
          </w:rPr>
          <w:t>∑[</w:t>
        </w:r>
        <w:proofErr w:type="gramEnd"/>
        <w:r w:rsidRPr="00E57210">
          <w:rPr>
            <w:rFonts w:ascii="Times New Roman" w:hAnsi="Times New Roman" w:cs="Times New Roman"/>
            <w:i/>
            <w:sz w:val="20"/>
            <w:szCs w:val="20"/>
            <w:lang w:val="en-US"/>
          </w:rPr>
          <w:t>w</w:t>
        </w:r>
        <w:r w:rsidRPr="00E57210">
          <w:rPr>
            <w:rFonts w:ascii="Times New Roman" w:hAnsi="Times New Roman" w:cs="Times New Roman"/>
            <w:sz w:val="20"/>
            <w:szCs w:val="20"/>
            <w:lang w:val="en-US"/>
          </w:rPr>
          <w:t>(</w:t>
        </w:r>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o</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 xml:space="preserve"> – </w:t>
        </w:r>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c</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w:t>
        </w:r>
        <w:r w:rsidRPr="00E57210">
          <w:rPr>
            <w:rFonts w:ascii="Times New Roman" w:hAnsi="Times New Roman" w:cs="Times New Roman"/>
            <w:i/>
            <w:sz w:val="20"/>
            <w:szCs w:val="20"/>
            <w:lang w:val="en-US"/>
          </w:rPr>
          <w:t>w</w:t>
        </w:r>
        <w:r w:rsidRPr="00E57210">
          <w:rPr>
            <w:rFonts w:ascii="Times New Roman" w:hAnsi="Times New Roman" w:cs="Times New Roman"/>
            <w:sz w:val="20"/>
            <w:szCs w:val="20"/>
            <w:lang w:val="en-US"/>
          </w:rPr>
          <w:t>(</w:t>
        </w:r>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o</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w:t>
        </w:r>
      </w:smartTag>
      <w:r w:rsidRPr="00E57210">
        <w:rPr>
          <w:rFonts w:ascii="Times New Roman" w:hAnsi="Times New Roman" w:cs="Times New Roman"/>
          <w:sz w:val="20"/>
          <w:szCs w:val="20"/>
          <w:vertAlign w:val="superscript"/>
          <w:lang w:val="en-US"/>
        </w:rPr>
        <w:t>1/2</w:t>
      </w:r>
      <w:r w:rsidRPr="00E57210">
        <w:rPr>
          <w:rFonts w:ascii="Times New Roman" w:hAnsi="Times New Roman" w:cs="Times New Roman"/>
          <w:sz w:val="20"/>
          <w:szCs w:val="20"/>
          <w:lang w:val="en-US"/>
        </w:rPr>
        <w:t xml:space="preserve">; </w:t>
      </w:r>
      <w:r w:rsidRPr="00E57210">
        <w:rPr>
          <w:rFonts w:ascii="Times New Roman" w:hAnsi="Times New Roman" w:cs="Times New Roman"/>
          <w:i/>
          <w:sz w:val="20"/>
          <w:szCs w:val="20"/>
          <w:lang w:val="en-US"/>
        </w:rPr>
        <w:t>S</w:t>
      </w:r>
      <w:r w:rsidRPr="00E57210">
        <w:rPr>
          <w:rFonts w:ascii="Times New Roman" w:hAnsi="Times New Roman" w:cs="Times New Roman"/>
          <w:sz w:val="20"/>
          <w:szCs w:val="20"/>
          <w:lang w:val="en-US"/>
        </w:rPr>
        <w:t xml:space="preserve"> = {∑[</w:t>
      </w:r>
      <w:r w:rsidRPr="00E57210">
        <w:rPr>
          <w:rFonts w:ascii="Times New Roman" w:hAnsi="Times New Roman" w:cs="Times New Roman"/>
          <w:i/>
          <w:sz w:val="20"/>
          <w:szCs w:val="20"/>
          <w:lang w:val="en-US"/>
        </w:rPr>
        <w:t>w</w:t>
      </w:r>
      <w:r w:rsidRPr="00E57210">
        <w:rPr>
          <w:rFonts w:ascii="Times New Roman" w:hAnsi="Times New Roman" w:cs="Times New Roman"/>
          <w:sz w:val="20"/>
          <w:szCs w:val="20"/>
          <w:lang w:val="en-US"/>
        </w:rPr>
        <w:t>(</w:t>
      </w:r>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o</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 xml:space="preserve"> – </w:t>
      </w:r>
      <w:r w:rsidRPr="00E57210">
        <w:rPr>
          <w:rFonts w:ascii="Times New Roman" w:hAnsi="Times New Roman" w:cs="Times New Roman"/>
          <w:i/>
          <w:sz w:val="20"/>
          <w:szCs w:val="20"/>
          <w:lang w:val="en-US"/>
        </w:rPr>
        <w:t>F</w:t>
      </w:r>
      <w:r w:rsidRPr="00E57210">
        <w:rPr>
          <w:rFonts w:ascii="Times New Roman" w:hAnsi="Times New Roman" w:cs="Times New Roman"/>
          <w:sz w:val="20"/>
          <w:szCs w:val="20"/>
          <w:vertAlign w:val="subscript"/>
          <w:lang w:val="en-US"/>
        </w:rPr>
        <w:t>c</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w:t>
      </w:r>
      <w:r w:rsidRPr="00E57210">
        <w:rPr>
          <w:rFonts w:ascii="Times New Roman" w:hAnsi="Times New Roman" w:cs="Times New Roman"/>
          <w:sz w:val="20"/>
          <w:szCs w:val="20"/>
          <w:vertAlign w:val="superscript"/>
          <w:lang w:val="en-US"/>
        </w:rPr>
        <w:t>2</w:t>
      </w:r>
      <w:r w:rsidRPr="00E57210">
        <w:rPr>
          <w:rFonts w:ascii="Times New Roman" w:hAnsi="Times New Roman" w:cs="Times New Roman"/>
          <w:sz w:val="20"/>
          <w:szCs w:val="20"/>
          <w:lang w:val="en-US"/>
        </w:rPr>
        <w:t>]/(</w:t>
      </w:r>
      <w:r w:rsidRPr="00E57210">
        <w:rPr>
          <w:rFonts w:ascii="Times New Roman" w:hAnsi="Times New Roman" w:cs="Times New Roman"/>
          <w:i/>
          <w:sz w:val="20"/>
          <w:szCs w:val="20"/>
          <w:lang w:val="en-US"/>
        </w:rPr>
        <w:t>n</w:t>
      </w:r>
      <w:r w:rsidRPr="00E57210">
        <w:rPr>
          <w:rFonts w:ascii="Times New Roman" w:hAnsi="Times New Roman" w:cs="Times New Roman"/>
          <w:sz w:val="20"/>
          <w:szCs w:val="20"/>
          <w:lang w:val="en-US"/>
        </w:rPr>
        <w:t xml:space="preserve"> – </w:t>
      </w:r>
      <w:r w:rsidRPr="00E57210">
        <w:rPr>
          <w:rFonts w:ascii="Times New Roman" w:hAnsi="Times New Roman" w:cs="Times New Roman"/>
          <w:i/>
          <w:sz w:val="20"/>
          <w:szCs w:val="20"/>
          <w:lang w:val="en-US"/>
        </w:rPr>
        <w:t>p</w:t>
      </w:r>
      <w:r w:rsidRPr="00E57210">
        <w:rPr>
          <w:rFonts w:ascii="Times New Roman" w:hAnsi="Times New Roman" w:cs="Times New Roman"/>
          <w:sz w:val="20"/>
          <w:szCs w:val="20"/>
          <w:lang w:val="en-US"/>
        </w:rPr>
        <w:t>)}</w:t>
      </w:r>
      <w:r w:rsidRPr="00E57210">
        <w:rPr>
          <w:rFonts w:ascii="Times New Roman" w:hAnsi="Times New Roman" w:cs="Times New Roman"/>
          <w:sz w:val="20"/>
          <w:szCs w:val="20"/>
          <w:vertAlign w:val="superscript"/>
          <w:lang w:val="en-US"/>
        </w:rPr>
        <w:t>1/2</w:t>
      </w:r>
      <w:r w:rsidRPr="00E57210">
        <w:rPr>
          <w:rFonts w:ascii="Times New Roman" w:hAnsi="Times New Roman" w:cs="Times New Roman"/>
          <w:sz w:val="20"/>
          <w:szCs w:val="20"/>
          <w:lang w:val="en-US"/>
        </w:rPr>
        <w:t xml:space="preserve"> where </w:t>
      </w:r>
      <w:r w:rsidRPr="00E57210">
        <w:rPr>
          <w:rFonts w:ascii="Times New Roman" w:hAnsi="Times New Roman" w:cs="Times New Roman"/>
          <w:i/>
          <w:sz w:val="20"/>
          <w:szCs w:val="20"/>
          <w:lang w:val="en-US"/>
        </w:rPr>
        <w:t>n</w:t>
      </w:r>
      <w:r w:rsidRPr="00E57210">
        <w:rPr>
          <w:rFonts w:ascii="Times New Roman" w:hAnsi="Times New Roman" w:cs="Times New Roman"/>
          <w:sz w:val="20"/>
          <w:szCs w:val="20"/>
          <w:lang w:val="en-US"/>
        </w:rPr>
        <w:t xml:space="preserve"> is the number of independent reflections and </w:t>
      </w:r>
      <w:r w:rsidRPr="00E57210">
        <w:rPr>
          <w:rFonts w:ascii="Times New Roman" w:hAnsi="Times New Roman" w:cs="Times New Roman"/>
          <w:i/>
          <w:sz w:val="20"/>
          <w:szCs w:val="20"/>
          <w:lang w:val="en-US"/>
        </w:rPr>
        <w:t>p</w:t>
      </w:r>
      <w:r w:rsidRPr="00E57210">
        <w:rPr>
          <w:rFonts w:ascii="Times New Roman" w:hAnsi="Times New Roman" w:cs="Times New Roman"/>
          <w:sz w:val="20"/>
          <w:szCs w:val="20"/>
          <w:lang w:val="en-US"/>
        </w:rPr>
        <w:t xml:space="preserve"> is the total number of parameters refined.</w:t>
      </w:r>
    </w:p>
    <w:p w14:paraId="0B33B90D" w14:textId="77777777" w:rsidR="00F900A9" w:rsidRDefault="00F900A9" w:rsidP="00A67526">
      <w:pPr>
        <w:spacing w:line="360" w:lineRule="auto"/>
        <w:rPr>
          <w:rFonts w:ascii="Times New Roman" w:hAnsi="Times New Roman" w:cs="Times New Roman"/>
          <w:b/>
          <w:sz w:val="24"/>
          <w:szCs w:val="24"/>
          <w:lang w:val="en-GB"/>
        </w:rPr>
      </w:pPr>
    </w:p>
    <w:p w14:paraId="00453AF0" w14:textId="2884D6DE" w:rsidR="00A67526" w:rsidRPr="00F661FE" w:rsidRDefault="00A67526" w:rsidP="00A67526">
      <w:pPr>
        <w:spacing w:line="360" w:lineRule="auto"/>
        <w:rPr>
          <w:rFonts w:ascii="Times New Roman" w:hAnsi="Times New Roman" w:cs="Times New Roman"/>
          <w:sz w:val="24"/>
          <w:szCs w:val="24"/>
          <w:lang w:val="en-GB"/>
        </w:rPr>
      </w:pPr>
      <w:r w:rsidRPr="00F661FE">
        <w:rPr>
          <w:rFonts w:ascii="Times New Roman" w:hAnsi="Times New Roman" w:cs="Times New Roman"/>
          <w:b/>
          <w:sz w:val="24"/>
          <w:szCs w:val="24"/>
          <w:lang w:val="en-GB"/>
        </w:rPr>
        <w:t xml:space="preserve">2.3. </w:t>
      </w:r>
      <w:proofErr w:type="spellStart"/>
      <w:r>
        <w:rPr>
          <w:rFonts w:ascii="Times New Roman" w:hAnsi="Times New Roman" w:cs="Times New Roman"/>
          <w:b/>
          <w:sz w:val="24"/>
          <w:szCs w:val="24"/>
          <w:lang w:val="en-GB"/>
        </w:rPr>
        <w:t>Hirshfeld</w:t>
      </w:r>
      <w:proofErr w:type="spellEnd"/>
      <w:r>
        <w:rPr>
          <w:rFonts w:ascii="Times New Roman" w:hAnsi="Times New Roman" w:cs="Times New Roman"/>
          <w:b/>
          <w:sz w:val="24"/>
          <w:szCs w:val="24"/>
          <w:lang w:val="en-GB"/>
        </w:rPr>
        <w:t xml:space="preserve"> Surface Analysis</w:t>
      </w:r>
    </w:p>
    <w:p w14:paraId="28AB2D77" w14:textId="651BBD6E" w:rsidR="00EE071A" w:rsidRPr="00EE071A" w:rsidRDefault="000A15FF" w:rsidP="00EE071A">
      <w:pPr>
        <w:spacing w:after="0" w:line="360" w:lineRule="auto"/>
        <w:rPr>
          <w:rFonts w:ascii="Times New Roman" w:hAnsi="Times New Roman" w:cs="Times New Roman"/>
          <w:sz w:val="24"/>
          <w:szCs w:val="24"/>
        </w:rPr>
      </w:pPr>
      <w:r w:rsidRPr="00EE071A">
        <w:rPr>
          <w:rFonts w:ascii="Times New Roman" w:hAnsi="Times New Roman" w:cs="Times New Roman"/>
          <w:sz w:val="24"/>
          <w:szCs w:val="24"/>
          <w:lang w:val="en-GB"/>
        </w:rPr>
        <w:t>T</w:t>
      </w:r>
      <w:r w:rsidR="00EE071A" w:rsidRPr="00EE071A">
        <w:rPr>
          <w:rFonts w:ascii="Times New Roman" w:hAnsi="Times New Roman" w:cs="Times New Roman"/>
          <w:sz w:val="24"/>
          <w:szCs w:val="24"/>
          <w:lang w:val="en-GB"/>
        </w:rPr>
        <w:t xml:space="preserve">o study intermolecular interactions in the title compound, </w:t>
      </w:r>
      <w:r w:rsidR="00FE5963">
        <w:rPr>
          <w:rFonts w:ascii="Times New Roman" w:hAnsi="Times New Roman" w:cs="Times New Roman"/>
          <w:sz w:val="24"/>
          <w:szCs w:val="24"/>
          <w:lang w:val="en-GB"/>
        </w:rPr>
        <w:t>t</w:t>
      </w:r>
      <w:r w:rsidRPr="00EE071A">
        <w:rPr>
          <w:rFonts w:ascii="Times New Roman" w:hAnsi="Times New Roman" w:cs="Times New Roman"/>
          <w:sz w:val="24"/>
          <w:szCs w:val="24"/>
          <w:lang w:val="en-GB"/>
        </w:rPr>
        <w:t xml:space="preserve">he </w:t>
      </w:r>
      <w:proofErr w:type="spellStart"/>
      <w:r w:rsidRPr="00EE071A">
        <w:rPr>
          <w:rFonts w:ascii="Times New Roman" w:hAnsi="Times New Roman" w:cs="Times New Roman"/>
          <w:sz w:val="24"/>
          <w:szCs w:val="24"/>
          <w:lang w:val="en-GB"/>
        </w:rPr>
        <w:t>Hirshfeld</w:t>
      </w:r>
      <w:proofErr w:type="spellEnd"/>
      <w:r w:rsidRPr="00EE071A">
        <w:rPr>
          <w:rFonts w:ascii="Times New Roman" w:hAnsi="Times New Roman" w:cs="Times New Roman"/>
          <w:sz w:val="24"/>
          <w:szCs w:val="24"/>
          <w:lang w:val="en-GB"/>
        </w:rPr>
        <w:t xml:space="preserve"> surface analyses were performed using Crystal Explorer, both based on the results of previous single crystal X-ray </w:t>
      </w:r>
      <w:r w:rsidRPr="00E079BE">
        <w:rPr>
          <w:rFonts w:ascii="Times New Roman" w:hAnsi="Times New Roman" w:cs="Times New Roman"/>
          <w:sz w:val="24"/>
          <w:szCs w:val="24"/>
          <w:lang w:val="en-GB"/>
        </w:rPr>
        <w:t>diffraction study.</w:t>
      </w:r>
      <w:r w:rsidR="00E079BE" w:rsidRPr="00E079BE">
        <w:rPr>
          <w:rFonts w:ascii="Times New Roman" w:hAnsi="Times New Roman" w:cs="Times New Roman"/>
          <w:sz w:val="24"/>
          <w:szCs w:val="24"/>
          <w:vertAlign w:val="superscript"/>
          <w:lang w:val="en-GB"/>
        </w:rPr>
        <w:t>2</w:t>
      </w:r>
      <w:r w:rsidR="00327A67">
        <w:rPr>
          <w:rFonts w:ascii="Times New Roman" w:hAnsi="Times New Roman" w:cs="Times New Roman"/>
          <w:sz w:val="24"/>
          <w:szCs w:val="24"/>
          <w:vertAlign w:val="superscript"/>
          <w:lang w:val="en-GB"/>
        </w:rPr>
        <w:t>5</w:t>
      </w:r>
      <w:r w:rsidR="00E079BE" w:rsidRPr="00E079BE">
        <w:rPr>
          <w:rFonts w:ascii="Times New Roman" w:hAnsi="Times New Roman" w:cs="Times New Roman"/>
          <w:sz w:val="24"/>
          <w:szCs w:val="24"/>
          <w:vertAlign w:val="superscript"/>
          <w:lang w:val="en-GB"/>
        </w:rPr>
        <w:t>, 2</w:t>
      </w:r>
      <w:r w:rsidR="00327A67">
        <w:rPr>
          <w:rFonts w:ascii="Times New Roman" w:hAnsi="Times New Roman" w:cs="Times New Roman"/>
          <w:sz w:val="24"/>
          <w:szCs w:val="24"/>
          <w:vertAlign w:val="superscript"/>
          <w:lang w:val="en-GB"/>
        </w:rPr>
        <w:t>6</w:t>
      </w:r>
      <w:r w:rsidR="00EE071A" w:rsidRPr="00E079BE">
        <w:rPr>
          <w:rFonts w:ascii="Times New Roman" w:hAnsi="Times New Roman" w:cs="Times New Roman"/>
          <w:sz w:val="24"/>
          <w:szCs w:val="24"/>
          <w:lang w:val="en-GB"/>
        </w:rPr>
        <w:t xml:space="preserve"> </w:t>
      </w:r>
      <w:r w:rsidRPr="00E079BE">
        <w:rPr>
          <w:rFonts w:ascii="Times New Roman" w:hAnsi="Times New Roman" w:cs="Times New Roman"/>
          <w:sz w:val="24"/>
          <w:szCs w:val="24"/>
          <w:lang w:val="en-GB"/>
        </w:rPr>
        <w:t xml:space="preserve">The </w:t>
      </w:r>
      <w:proofErr w:type="spellStart"/>
      <w:r w:rsidRPr="00E079BE">
        <w:rPr>
          <w:rFonts w:ascii="Times New Roman" w:hAnsi="Times New Roman" w:cs="Times New Roman"/>
          <w:sz w:val="24"/>
          <w:szCs w:val="24"/>
          <w:lang w:val="en-GB"/>
        </w:rPr>
        <w:t>Hirshfeld</w:t>
      </w:r>
      <w:proofErr w:type="spellEnd"/>
      <w:r w:rsidRPr="00E079BE">
        <w:rPr>
          <w:rFonts w:ascii="Times New Roman" w:hAnsi="Times New Roman" w:cs="Times New Roman"/>
          <w:sz w:val="24"/>
          <w:szCs w:val="24"/>
          <w:lang w:val="en-GB"/>
        </w:rPr>
        <w:t xml:space="preserve"> surfaces were plotted over </w:t>
      </w:r>
      <w:r w:rsidR="00A64235">
        <w:rPr>
          <w:rFonts w:ascii="Times New Roman" w:hAnsi="Times New Roman" w:cs="Times New Roman"/>
          <w:sz w:val="24"/>
          <w:szCs w:val="24"/>
          <w:lang w:val="en-GB"/>
        </w:rPr>
        <w:t>three</w:t>
      </w:r>
      <w:r w:rsidRPr="00E079BE">
        <w:rPr>
          <w:rFonts w:ascii="Times New Roman" w:hAnsi="Times New Roman" w:cs="Times New Roman"/>
          <w:sz w:val="24"/>
          <w:szCs w:val="24"/>
          <w:lang w:val="en-GB"/>
        </w:rPr>
        <w:t xml:space="preserve"> quantities: a) </w:t>
      </w:r>
      <w:proofErr w:type="spellStart"/>
      <w:r w:rsidRPr="00E079BE">
        <w:rPr>
          <w:rFonts w:ascii="Times New Roman" w:hAnsi="Times New Roman" w:cs="Times New Roman"/>
          <w:i/>
          <w:sz w:val="24"/>
          <w:szCs w:val="24"/>
          <w:lang w:val="en-GB"/>
        </w:rPr>
        <w:t>d</w:t>
      </w:r>
      <w:r w:rsidRPr="00E079BE">
        <w:rPr>
          <w:rFonts w:ascii="Times New Roman" w:hAnsi="Times New Roman" w:cs="Times New Roman"/>
          <w:sz w:val="24"/>
          <w:szCs w:val="24"/>
          <w:vertAlign w:val="subscript"/>
          <w:lang w:val="en-GB"/>
        </w:rPr>
        <w:t>norm</w:t>
      </w:r>
      <w:proofErr w:type="spellEnd"/>
      <w:r w:rsidRPr="00E079BE">
        <w:rPr>
          <w:rFonts w:ascii="Times New Roman" w:hAnsi="Times New Roman" w:cs="Times New Roman"/>
          <w:sz w:val="24"/>
          <w:szCs w:val="24"/>
          <w:lang w:val="en-GB"/>
        </w:rPr>
        <w:t>, plotted</w:t>
      </w:r>
      <w:r w:rsidRPr="00EE071A">
        <w:rPr>
          <w:rFonts w:ascii="Times New Roman" w:hAnsi="Times New Roman" w:cs="Times New Roman"/>
          <w:sz w:val="24"/>
          <w:szCs w:val="24"/>
          <w:lang w:val="en-GB"/>
        </w:rPr>
        <w:t xml:space="preserve"> in red-white-blue colour code, representing shorter/close to the sum of van der Waals radii/longer contacts between the molecules</w:t>
      </w:r>
      <w:r w:rsidR="00EE071A" w:rsidRPr="00EE071A">
        <w:rPr>
          <w:rFonts w:ascii="Times New Roman" w:hAnsi="Times New Roman" w:cs="Times New Roman"/>
          <w:sz w:val="24"/>
          <w:szCs w:val="24"/>
          <w:lang w:val="en-GB"/>
        </w:rPr>
        <w:t xml:space="preserve">, </w:t>
      </w:r>
      <w:r w:rsidRPr="00EE071A">
        <w:rPr>
          <w:rFonts w:ascii="Times New Roman" w:hAnsi="Times New Roman" w:cs="Times New Roman"/>
          <w:sz w:val="24"/>
          <w:szCs w:val="24"/>
          <w:lang w:val="en-GB"/>
        </w:rPr>
        <w:t>b) curvedness</w:t>
      </w:r>
      <w:r w:rsidR="00A64235">
        <w:rPr>
          <w:rFonts w:ascii="Times New Roman" w:hAnsi="Times New Roman" w:cs="Times New Roman"/>
          <w:sz w:val="24"/>
          <w:szCs w:val="24"/>
          <w:lang w:val="en-GB"/>
        </w:rPr>
        <w:t xml:space="preserve"> and c) shape index</w:t>
      </w:r>
      <w:r w:rsidR="00B511C4">
        <w:rPr>
          <w:rFonts w:ascii="Times New Roman" w:hAnsi="Times New Roman" w:cs="Times New Roman"/>
          <w:sz w:val="24"/>
          <w:szCs w:val="24"/>
          <w:lang w:val="en-GB"/>
        </w:rPr>
        <w:t>, in which red areas represent hollows and blue areas represents bumps</w:t>
      </w:r>
      <w:r w:rsidRPr="00EE071A">
        <w:rPr>
          <w:rFonts w:ascii="Times New Roman" w:hAnsi="Times New Roman" w:cs="Times New Roman"/>
          <w:sz w:val="24"/>
          <w:szCs w:val="24"/>
          <w:lang w:val="en-GB"/>
        </w:rPr>
        <w:t xml:space="preserve">. </w:t>
      </w:r>
      <w:r w:rsidR="00EE071A" w:rsidRPr="00EE071A">
        <w:rPr>
          <w:rFonts w:ascii="Times New Roman" w:hAnsi="Times New Roman" w:cs="Times New Roman"/>
          <w:sz w:val="24"/>
          <w:szCs w:val="24"/>
        </w:rPr>
        <w:t>Additionally, the full and resolved 2D fingerprint plots that show distances from each point on the Hirshfeld surface to the nearest atom inside (</w:t>
      </w:r>
      <w:r w:rsidR="00EE071A" w:rsidRPr="00EE071A">
        <w:rPr>
          <w:rFonts w:ascii="Times New Roman" w:hAnsi="Times New Roman" w:cs="Times New Roman"/>
          <w:i/>
          <w:sz w:val="24"/>
          <w:szCs w:val="24"/>
        </w:rPr>
        <w:t>d</w:t>
      </w:r>
      <w:r w:rsidR="00EE071A" w:rsidRPr="00EE071A">
        <w:rPr>
          <w:rFonts w:ascii="Times New Roman" w:hAnsi="Times New Roman" w:cs="Times New Roman"/>
          <w:sz w:val="24"/>
          <w:szCs w:val="24"/>
          <w:vertAlign w:val="subscript"/>
        </w:rPr>
        <w:t>i</w:t>
      </w:r>
      <w:r w:rsidR="00EE071A" w:rsidRPr="00EE071A">
        <w:rPr>
          <w:rFonts w:ascii="Times New Roman" w:hAnsi="Times New Roman" w:cs="Times New Roman"/>
          <w:sz w:val="24"/>
          <w:szCs w:val="24"/>
        </w:rPr>
        <w:t>) and outside (</w:t>
      </w:r>
      <w:r w:rsidR="00EE071A" w:rsidRPr="00EE071A">
        <w:rPr>
          <w:rFonts w:ascii="Times New Roman" w:hAnsi="Times New Roman" w:cs="Times New Roman"/>
          <w:i/>
          <w:sz w:val="24"/>
          <w:szCs w:val="24"/>
        </w:rPr>
        <w:t>d</w:t>
      </w:r>
      <w:r w:rsidR="00EE071A" w:rsidRPr="00EE071A">
        <w:rPr>
          <w:rFonts w:ascii="Times New Roman" w:hAnsi="Times New Roman" w:cs="Times New Roman"/>
          <w:sz w:val="24"/>
          <w:szCs w:val="24"/>
          <w:vertAlign w:val="subscript"/>
        </w:rPr>
        <w:t>e</w:t>
      </w:r>
      <w:r w:rsidR="00EE071A" w:rsidRPr="00EE071A">
        <w:rPr>
          <w:rFonts w:ascii="Times New Roman" w:hAnsi="Times New Roman" w:cs="Times New Roman"/>
          <w:sz w:val="24"/>
          <w:szCs w:val="24"/>
        </w:rPr>
        <w:t>) of it were calculated.</w:t>
      </w:r>
    </w:p>
    <w:p w14:paraId="3441CDD3" w14:textId="77777777" w:rsidR="000A15FF" w:rsidRPr="00EE071A" w:rsidRDefault="000A15FF" w:rsidP="00EE071A">
      <w:pPr>
        <w:spacing w:line="360" w:lineRule="auto"/>
        <w:jc w:val="both"/>
        <w:rPr>
          <w:rFonts w:ascii="Times New Roman" w:hAnsi="Times New Roman" w:cs="Times New Roman"/>
          <w:sz w:val="24"/>
          <w:szCs w:val="24"/>
        </w:rPr>
      </w:pPr>
    </w:p>
    <w:p w14:paraId="3DC0880C" w14:textId="1A3C1CD6" w:rsidR="007A691F" w:rsidRPr="00F661FE" w:rsidRDefault="007A691F" w:rsidP="00627E36">
      <w:pPr>
        <w:rPr>
          <w:rFonts w:ascii="Times New Roman" w:hAnsi="Times New Roman" w:cs="Times New Roman"/>
          <w:b/>
          <w:sz w:val="24"/>
          <w:szCs w:val="24"/>
          <w:lang w:val="en-GB"/>
        </w:rPr>
      </w:pPr>
      <w:r w:rsidRPr="00F661FE">
        <w:rPr>
          <w:rFonts w:ascii="Times New Roman" w:hAnsi="Times New Roman" w:cs="Times New Roman"/>
          <w:b/>
          <w:sz w:val="24"/>
          <w:szCs w:val="24"/>
          <w:lang w:val="en-GB"/>
        </w:rPr>
        <w:t>3. Results and Discussion</w:t>
      </w:r>
    </w:p>
    <w:p w14:paraId="0F2AFAF6" w14:textId="245A1C3F" w:rsidR="00967724" w:rsidRPr="00F661FE" w:rsidRDefault="00967724" w:rsidP="00627E36">
      <w:pPr>
        <w:rPr>
          <w:rFonts w:ascii="Times New Roman" w:hAnsi="Times New Roman" w:cs="Times New Roman"/>
          <w:b/>
          <w:sz w:val="24"/>
          <w:szCs w:val="24"/>
          <w:lang w:val="en-GB"/>
        </w:rPr>
      </w:pPr>
      <w:r w:rsidRPr="00F661FE">
        <w:rPr>
          <w:rFonts w:ascii="Times New Roman" w:hAnsi="Times New Roman" w:cs="Times New Roman"/>
          <w:b/>
          <w:sz w:val="24"/>
          <w:szCs w:val="24"/>
          <w:lang w:val="en-GB"/>
        </w:rPr>
        <w:t>3.1. Crystal structure</w:t>
      </w:r>
    </w:p>
    <w:p w14:paraId="40B0533A" w14:textId="58173F4E" w:rsidR="007C73F7" w:rsidRDefault="00D8206C" w:rsidP="00294B34">
      <w:pPr>
        <w:spacing w:line="360" w:lineRule="auto"/>
        <w:rPr>
          <w:rFonts w:ascii="Times New Roman" w:hAnsi="Times New Roman" w:cs="Times New Roman"/>
          <w:sz w:val="24"/>
          <w:szCs w:val="24"/>
        </w:rPr>
      </w:pPr>
      <w:r w:rsidRPr="00BA3C44">
        <w:rPr>
          <w:rFonts w:ascii="Times New Roman" w:hAnsi="Times New Roman" w:cs="Times New Roman"/>
          <w:sz w:val="24"/>
          <w:szCs w:val="24"/>
        </w:rPr>
        <w:t xml:space="preserve">The tetranuclear molecule, </w:t>
      </w:r>
      <w:bookmarkStart w:id="5" w:name="_Hlk67060015"/>
      <w:r w:rsidRPr="00BA3C44">
        <w:rPr>
          <w:rFonts w:ascii="Times New Roman" w:hAnsi="Times New Roman" w:cs="Times New Roman"/>
          <w:sz w:val="24"/>
          <w:szCs w:val="24"/>
        </w:rPr>
        <w:t>[Ag</w:t>
      </w:r>
      <w:r w:rsidRPr="00BA3C44">
        <w:rPr>
          <w:rFonts w:ascii="Times New Roman" w:hAnsi="Times New Roman" w:cs="Times New Roman"/>
          <w:sz w:val="24"/>
          <w:szCs w:val="24"/>
          <w:vertAlign w:val="subscript"/>
        </w:rPr>
        <w:t>4</w:t>
      </w:r>
      <w:r w:rsidRPr="00BA3C44">
        <w:rPr>
          <w:rFonts w:ascii="Times New Roman" w:hAnsi="Times New Roman" w:cs="Times New Roman"/>
          <w:sz w:val="24"/>
          <w:szCs w:val="24"/>
        </w:rPr>
        <w:t>(bdmpza)</w:t>
      </w:r>
      <w:r w:rsidRPr="00BA3C44">
        <w:rPr>
          <w:rFonts w:ascii="Times New Roman" w:hAnsi="Times New Roman" w:cs="Times New Roman"/>
          <w:sz w:val="24"/>
          <w:szCs w:val="24"/>
          <w:vertAlign w:val="subscript"/>
        </w:rPr>
        <w:t>4</w:t>
      </w:r>
      <w:r w:rsidRPr="00BA3C44">
        <w:rPr>
          <w:rFonts w:ascii="Times New Roman" w:hAnsi="Times New Roman" w:cs="Times New Roman"/>
          <w:sz w:val="24"/>
          <w:szCs w:val="24"/>
        </w:rPr>
        <w:t xml:space="preserve">] </w:t>
      </w:r>
      <w:bookmarkEnd w:id="5"/>
      <w:r>
        <w:rPr>
          <w:rFonts w:ascii="Times New Roman" w:hAnsi="Times New Roman" w:cs="Times New Roman"/>
          <w:sz w:val="24"/>
          <w:szCs w:val="24"/>
        </w:rPr>
        <w:t>(Fig. 1)</w:t>
      </w:r>
      <w:r w:rsidR="003E0A7E">
        <w:rPr>
          <w:rFonts w:ascii="Times New Roman" w:hAnsi="Times New Roman" w:cs="Times New Roman"/>
          <w:sz w:val="24"/>
          <w:szCs w:val="24"/>
        </w:rPr>
        <w:t>,</w:t>
      </w:r>
      <w:r>
        <w:rPr>
          <w:rFonts w:ascii="Times New Roman" w:hAnsi="Times New Roman" w:cs="Times New Roman"/>
          <w:sz w:val="24"/>
          <w:szCs w:val="24"/>
        </w:rPr>
        <w:t xml:space="preserve"> </w:t>
      </w:r>
      <w:r w:rsidRPr="00BA3C44">
        <w:rPr>
          <w:rFonts w:ascii="Times New Roman" w:hAnsi="Times New Roman" w:cs="Times New Roman"/>
          <w:sz w:val="24"/>
          <w:szCs w:val="24"/>
        </w:rPr>
        <w:t xml:space="preserve">is surrounded by ten solvent water molecules. The asymmetric unit consists of half of the </w:t>
      </w:r>
      <w:r w:rsidR="004E4631">
        <w:rPr>
          <w:rFonts w:ascii="Times New Roman" w:hAnsi="Times New Roman" w:cs="Times New Roman"/>
          <w:sz w:val="24"/>
          <w:szCs w:val="24"/>
        </w:rPr>
        <w:t xml:space="preserve">coordination </w:t>
      </w:r>
      <w:r w:rsidRPr="00BA3C44">
        <w:rPr>
          <w:rFonts w:ascii="Times New Roman" w:hAnsi="Times New Roman" w:cs="Times New Roman"/>
          <w:sz w:val="24"/>
          <w:szCs w:val="24"/>
        </w:rPr>
        <w:t>mo</w:t>
      </w:r>
      <w:r w:rsidR="004E4631">
        <w:rPr>
          <w:rFonts w:ascii="Times New Roman" w:hAnsi="Times New Roman" w:cs="Times New Roman"/>
          <w:sz w:val="24"/>
          <w:szCs w:val="24"/>
        </w:rPr>
        <w:t>i</w:t>
      </w:r>
      <w:r w:rsidRPr="00BA3C44">
        <w:rPr>
          <w:rFonts w:ascii="Times New Roman" w:hAnsi="Times New Roman" w:cs="Times New Roman"/>
          <w:sz w:val="24"/>
          <w:szCs w:val="24"/>
        </w:rPr>
        <w:t>e</w:t>
      </w:r>
      <w:r w:rsidR="004E4631">
        <w:rPr>
          <w:rFonts w:ascii="Times New Roman" w:hAnsi="Times New Roman" w:cs="Times New Roman"/>
          <w:sz w:val="24"/>
          <w:szCs w:val="24"/>
        </w:rPr>
        <w:t>ty</w:t>
      </w:r>
      <w:r w:rsidRPr="00BA3C44">
        <w:rPr>
          <w:rFonts w:ascii="Times New Roman" w:hAnsi="Times New Roman" w:cs="Times New Roman"/>
          <w:sz w:val="24"/>
          <w:szCs w:val="24"/>
        </w:rPr>
        <w:t xml:space="preserve"> and five water molecules, </w:t>
      </w:r>
      <w:r w:rsidR="00AC2170">
        <w:rPr>
          <w:rFonts w:ascii="Times New Roman" w:hAnsi="Times New Roman" w:cs="Times New Roman"/>
          <w:sz w:val="24"/>
          <w:szCs w:val="24"/>
        </w:rPr>
        <w:t>while</w:t>
      </w:r>
      <w:r w:rsidRPr="00BA3C44">
        <w:rPr>
          <w:rFonts w:ascii="Times New Roman" w:hAnsi="Times New Roman" w:cs="Times New Roman"/>
          <w:sz w:val="24"/>
          <w:szCs w:val="24"/>
        </w:rPr>
        <w:t xml:space="preserve"> the other half is formed by </w:t>
      </w:r>
      <w:r w:rsidRPr="00BA3C44">
        <w:rPr>
          <w:rFonts w:ascii="Times New Roman" w:hAnsi="Times New Roman" w:cs="Times New Roman"/>
          <w:i/>
          <w:sz w:val="24"/>
          <w:szCs w:val="24"/>
        </w:rPr>
        <w:t>P</w:t>
      </w:r>
      <w:r w:rsidR="008E0DD0">
        <w:rPr>
          <w:rFonts w:ascii="Times New Roman" w:hAnsi="Times New Roman" w:cs="Times New Roman"/>
          <w:sz w:val="24"/>
          <w:szCs w:val="24"/>
        </w:rPr>
        <w:t>−</w:t>
      </w:r>
      <w:r w:rsidRPr="00BA3C44">
        <w:rPr>
          <w:rFonts w:ascii="Times New Roman" w:hAnsi="Times New Roman" w:cs="Times New Roman"/>
          <w:sz w:val="24"/>
          <w:szCs w:val="24"/>
        </w:rPr>
        <w:t>1 space group. Two of symmetry independent bdmpza ligand</w:t>
      </w:r>
      <w:r w:rsidR="003E0A7E">
        <w:rPr>
          <w:rFonts w:ascii="Times New Roman" w:hAnsi="Times New Roman" w:cs="Times New Roman"/>
          <w:sz w:val="24"/>
          <w:szCs w:val="24"/>
        </w:rPr>
        <w:t>s</w:t>
      </w:r>
      <w:r w:rsidRPr="00BA3C44">
        <w:rPr>
          <w:rFonts w:ascii="Times New Roman" w:hAnsi="Times New Roman" w:cs="Times New Roman"/>
          <w:sz w:val="24"/>
          <w:szCs w:val="24"/>
        </w:rPr>
        <w:t xml:space="preserve"> are coordinated in different manners. The first bdmpza ligand acts as a tetradentate ligand and thus fulfils its binding potential coordinating </w:t>
      </w:r>
      <w:r w:rsidRPr="00BA3C44">
        <w:rPr>
          <w:rFonts w:ascii="Times New Roman" w:hAnsi="Times New Roman" w:cs="Times New Roman"/>
          <w:i/>
          <w:sz w:val="24"/>
          <w:szCs w:val="24"/>
        </w:rPr>
        <w:t>via</w:t>
      </w:r>
      <w:r w:rsidRPr="00BA3C44">
        <w:rPr>
          <w:rFonts w:ascii="Times New Roman" w:hAnsi="Times New Roman" w:cs="Times New Roman"/>
          <w:sz w:val="24"/>
          <w:szCs w:val="24"/>
        </w:rPr>
        <w:t xml:space="preserve"> its both nitrogens and both oxygen atoms from deprotonated carboxylate group. Such tetradentate coordination of bdmpza ligand is </w:t>
      </w:r>
      <w:r w:rsidR="008E0DD0" w:rsidRPr="00BA3C44">
        <w:rPr>
          <w:rFonts w:ascii="Times New Roman" w:hAnsi="Times New Roman" w:cs="Times New Roman"/>
          <w:sz w:val="24"/>
          <w:szCs w:val="24"/>
        </w:rPr>
        <w:t xml:space="preserve">observed </w:t>
      </w:r>
      <w:r w:rsidRPr="00BA3C44">
        <w:rPr>
          <w:rFonts w:ascii="Times New Roman" w:hAnsi="Times New Roman" w:cs="Times New Roman"/>
          <w:sz w:val="24"/>
          <w:szCs w:val="24"/>
        </w:rPr>
        <w:t xml:space="preserve">very rarely, </w:t>
      </w:r>
      <w:r w:rsidR="00FE5963">
        <w:rPr>
          <w:rFonts w:ascii="Times New Roman" w:hAnsi="Times New Roman" w:cs="Times New Roman"/>
          <w:sz w:val="24"/>
          <w:szCs w:val="24"/>
        </w:rPr>
        <w:t>only in four crystal structures where the bdmpza is coordinated to two</w:t>
      </w:r>
      <w:r w:rsidRPr="00BA3C44">
        <w:rPr>
          <w:rFonts w:ascii="Times New Roman" w:hAnsi="Times New Roman" w:cs="Times New Roman"/>
          <w:sz w:val="24"/>
          <w:szCs w:val="24"/>
        </w:rPr>
        <w:t xml:space="preserve"> different metal centres</w:t>
      </w:r>
      <w:r w:rsidR="00FE5963">
        <w:rPr>
          <w:rFonts w:ascii="Times New Roman" w:hAnsi="Times New Roman" w:cs="Times New Roman"/>
          <w:sz w:val="24"/>
          <w:szCs w:val="24"/>
        </w:rPr>
        <w:t>.</w:t>
      </w:r>
      <w:r w:rsidR="00FE5963">
        <w:rPr>
          <w:rFonts w:ascii="Times New Roman" w:hAnsi="Times New Roman" w:cs="Times New Roman"/>
          <w:sz w:val="24"/>
          <w:szCs w:val="24"/>
          <w:vertAlign w:val="superscript"/>
        </w:rPr>
        <w:t>2</w:t>
      </w:r>
      <w:r w:rsidR="00327A67">
        <w:rPr>
          <w:rFonts w:ascii="Times New Roman" w:hAnsi="Times New Roman" w:cs="Times New Roman"/>
          <w:sz w:val="24"/>
          <w:szCs w:val="24"/>
          <w:vertAlign w:val="superscript"/>
        </w:rPr>
        <w:t>7</w:t>
      </w:r>
      <w:r w:rsidR="00FE5963">
        <w:rPr>
          <w:rFonts w:ascii="Times New Roman" w:hAnsi="Times New Roman" w:cs="Times New Roman"/>
          <w:sz w:val="24"/>
          <w:szCs w:val="24"/>
          <w:vertAlign w:val="superscript"/>
        </w:rPr>
        <w:t>, 2</w:t>
      </w:r>
      <w:r w:rsidR="00327A67">
        <w:rPr>
          <w:rFonts w:ascii="Times New Roman" w:hAnsi="Times New Roman" w:cs="Times New Roman"/>
          <w:sz w:val="24"/>
          <w:szCs w:val="24"/>
          <w:vertAlign w:val="superscript"/>
        </w:rPr>
        <w:t>8</w:t>
      </w:r>
      <w:r w:rsidR="00FE5963" w:rsidRPr="00FE5963">
        <w:rPr>
          <w:rFonts w:ascii="Times New Roman" w:hAnsi="Times New Roman" w:cs="Times New Roman"/>
          <w:sz w:val="24"/>
          <w:szCs w:val="24"/>
        </w:rPr>
        <w:t xml:space="preserve"> </w:t>
      </w:r>
      <w:r w:rsidRPr="00BA3C44">
        <w:rPr>
          <w:rFonts w:ascii="Times New Roman" w:hAnsi="Times New Roman" w:cs="Times New Roman"/>
          <w:sz w:val="24"/>
          <w:szCs w:val="24"/>
        </w:rPr>
        <w:t>Contrary to th</w:t>
      </w:r>
      <w:r w:rsidR="007C73F7">
        <w:rPr>
          <w:rFonts w:ascii="Times New Roman" w:hAnsi="Times New Roman" w:cs="Times New Roman"/>
          <w:sz w:val="24"/>
          <w:szCs w:val="24"/>
        </w:rPr>
        <w:t>e first bdmpza ligand</w:t>
      </w:r>
      <w:r w:rsidRPr="00BA3C44">
        <w:rPr>
          <w:rFonts w:ascii="Times New Roman" w:hAnsi="Times New Roman" w:cs="Times New Roman"/>
          <w:sz w:val="24"/>
          <w:szCs w:val="24"/>
        </w:rPr>
        <w:t xml:space="preserve">, the second bdmpza ligand is bound tridentately </w:t>
      </w:r>
      <w:r w:rsidRPr="00694EA7">
        <w:rPr>
          <w:rFonts w:ascii="Times New Roman" w:hAnsi="Times New Roman" w:cs="Times New Roman"/>
          <w:i/>
          <w:sz w:val="24"/>
          <w:szCs w:val="24"/>
        </w:rPr>
        <w:t>via</w:t>
      </w:r>
      <w:r w:rsidRPr="00BA3C44">
        <w:rPr>
          <w:rFonts w:ascii="Times New Roman" w:hAnsi="Times New Roman" w:cs="Times New Roman"/>
          <w:sz w:val="24"/>
          <w:szCs w:val="24"/>
        </w:rPr>
        <w:t xml:space="preserve"> both of its N-atoms and additional O from deprotonated carboxylate group; such tridentate coordination of bdmpza is </w:t>
      </w:r>
      <w:r w:rsidR="008E0DD0">
        <w:rPr>
          <w:rFonts w:ascii="Times New Roman" w:hAnsi="Times New Roman" w:cs="Times New Roman"/>
          <w:sz w:val="24"/>
          <w:szCs w:val="24"/>
        </w:rPr>
        <w:t xml:space="preserve">prevalent, it appears </w:t>
      </w:r>
      <w:r w:rsidRPr="00BA3C44">
        <w:rPr>
          <w:rFonts w:ascii="Times New Roman" w:hAnsi="Times New Roman" w:cs="Times New Roman"/>
          <w:sz w:val="24"/>
          <w:szCs w:val="24"/>
        </w:rPr>
        <w:t xml:space="preserve">in more than 90% of crystal structures </w:t>
      </w:r>
      <w:r w:rsidR="008E0DD0">
        <w:rPr>
          <w:rFonts w:ascii="Times New Roman" w:hAnsi="Times New Roman" w:cs="Times New Roman"/>
          <w:sz w:val="24"/>
          <w:szCs w:val="24"/>
        </w:rPr>
        <w:t>with bdmpza</w:t>
      </w:r>
      <w:r w:rsidRPr="00BA3C44">
        <w:rPr>
          <w:rFonts w:ascii="Times New Roman" w:hAnsi="Times New Roman" w:cs="Times New Roman"/>
          <w:sz w:val="24"/>
          <w:szCs w:val="24"/>
        </w:rPr>
        <w:t xml:space="preserve"> in a role of ligand.</w:t>
      </w:r>
      <w:r w:rsidR="00AC2170">
        <w:rPr>
          <w:rFonts w:ascii="Times New Roman" w:hAnsi="Times New Roman" w:cs="Times New Roman"/>
          <w:sz w:val="24"/>
          <w:szCs w:val="24"/>
          <w:vertAlign w:val="superscript"/>
        </w:rPr>
        <w:t>9</w:t>
      </w:r>
      <w:r w:rsidR="0023556B">
        <w:rPr>
          <w:rFonts w:ascii="Times New Roman" w:hAnsi="Times New Roman" w:cs="Times New Roman"/>
          <w:sz w:val="24"/>
          <w:szCs w:val="24"/>
        </w:rPr>
        <w:t xml:space="preserve"> </w:t>
      </w:r>
    </w:p>
    <w:p w14:paraId="595E65BC" w14:textId="31AB67E9" w:rsidR="007C73F7" w:rsidRPr="00BA3C44" w:rsidRDefault="007C73F7" w:rsidP="007C73F7">
      <w:pPr>
        <w:spacing w:line="360" w:lineRule="auto"/>
        <w:rPr>
          <w:rFonts w:ascii="Times New Roman" w:hAnsi="Times New Roman" w:cs="Times New Roman"/>
          <w:sz w:val="24"/>
          <w:szCs w:val="24"/>
        </w:rPr>
      </w:pPr>
      <w:r w:rsidRPr="00BA3C44">
        <w:rPr>
          <w:rFonts w:ascii="Times New Roman" w:hAnsi="Times New Roman" w:cs="Times New Roman"/>
          <w:sz w:val="24"/>
          <w:szCs w:val="24"/>
        </w:rPr>
        <w:t xml:space="preserve">As a consequence of the </w:t>
      </w:r>
      <w:r>
        <w:rPr>
          <w:rFonts w:ascii="Times New Roman" w:hAnsi="Times New Roman" w:cs="Times New Roman"/>
          <w:sz w:val="24"/>
          <w:szCs w:val="24"/>
        </w:rPr>
        <w:t>described</w:t>
      </w:r>
      <w:r w:rsidRPr="00BA3C44">
        <w:rPr>
          <w:rFonts w:ascii="Times New Roman" w:hAnsi="Times New Roman" w:cs="Times New Roman"/>
          <w:sz w:val="24"/>
          <w:szCs w:val="24"/>
        </w:rPr>
        <w:t xml:space="preserve"> coordination modes of bdmpza ligands, both symmetry independent silver ions are coordinated</w:t>
      </w:r>
      <w:r>
        <w:rPr>
          <w:rFonts w:ascii="Times New Roman" w:hAnsi="Times New Roman" w:cs="Times New Roman"/>
          <w:sz w:val="24"/>
          <w:szCs w:val="24"/>
        </w:rPr>
        <w:t xml:space="preserve"> differently (the relevant bonds and angles around the metal centres are given in Table 2)</w:t>
      </w:r>
      <w:r w:rsidRPr="00BA3C44">
        <w:rPr>
          <w:rFonts w:ascii="Times New Roman" w:hAnsi="Times New Roman" w:cs="Times New Roman"/>
          <w:sz w:val="24"/>
          <w:szCs w:val="24"/>
        </w:rPr>
        <w:t>. Ag1 is coordinated with four nitrogens, a pair from each of the two bdmpza ligands, possessing a seesaw geometry as indicated τ</w:t>
      </w:r>
      <w:r w:rsidRPr="00BA3C44">
        <w:rPr>
          <w:rFonts w:ascii="Times New Roman" w:hAnsi="Times New Roman" w:cs="Times New Roman"/>
          <w:sz w:val="24"/>
          <w:szCs w:val="24"/>
          <w:vertAlign w:val="subscript"/>
        </w:rPr>
        <w:t>4</w:t>
      </w:r>
      <w:r w:rsidRPr="00BA3C44">
        <w:rPr>
          <w:rFonts w:ascii="Times New Roman" w:hAnsi="Times New Roman" w:cs="Times New Roman"/>
          <w:sz w:val="24"/>
          <w:szCs w:val="24"/>
        </w:rPr>
        <w:t xml:space="preserve"> value of 0.523.</w:t>
      </w:r>
      <w:r>
        <w:rPr>
          <w:rFonts w:ascii="Times New Roman" w:hAnsi="Times New Roman" w:cs="Times New Roman"/>
          <w:sz w:val="24"/>
          <w:szCs w:val="24"/>
          <w:vertAlign w:val="superscript"/>
        </w:rPr>
        <w:t>2</w:t>
      </w:r>
      <w:r w:rsidR="00327A67">
        <w:rPr>
          <w:rFonts w:ascii="Times New Roman" w:hAnsi="Times New Roman" w:cs="Times New Roman"/>
          <w:sz w:val="24"/>
          <w:szCs w:val="24"/>
          <w:vertAlign w:val="superscript"/>
        </w:rPr>
        <w:t>9</w:t>
      </w:r>
      <w:r w:rsidRPr="00BA3C44">
        <w:rPr>
          <w:rFonts w:ascii="Times New Roman" w:hAnsi="Times New Roman" w:cs="Times New Roman"/>
          <w:sz w:val="24"/>
          <w:szCs w:val="24"/>
        </w:rPr>
        <w:t xml:space="preserve"> In other words, the geometry around Ag1 is somewhere between </w:t>
      </w:r>
      <w:r>
        <w:rPr>
          <w:rFonts w:ascii="Times New Roman" w:hAnsi="Times New Roman" w:cs="Times New Roman"/>
          <w:sz w:val="24"/>
          <w:szCs w:val="24"/>
        </w:rPr>
        <w:t xml:space="preserve">the ideal </w:t>
      </w:r>
      <w:r w:rsidRPr="00BA3C44">
        <w:rPr>
          <w:rFonts w:ascii="Times New Roman" w:hAnsi="Times New Roman" w:cs="Times New Roman"/>
          <w:sz w:val="24"/>
          <w:szCs w:val="24"/>
        </w:rPr>
        <w:t xml:space="preserve">tetrahedral and square </w:t>
      </w:r>
      <w:r w:rsidRPr="00BA3C44">
        <w:rPr>
          <w:rFonts w:ascii="Times New Roman" w:hAnsi="Times New Roman" w:cs="Times New Roman"/>
          <w:sz w:val="24"/>
          <w:szCs w:val="24"/>
        </w:rPr>
        <w:lastRenderedPageBreak/>
        <w:t>planar geometr</w:t>
      </w:r>
      <w:r>
        <w:rPr>
          <w:rFonts w:ascii="Times New Roman" w:hAnsi="Times New Roman" w:cs="Times New Roman"/>
          <w:sz w:val="24"/>
          <w:szCs w:val="24"/>
        </w:rPr>
        <w:t>ies</w:t>
      </w:r>
      <w:r w:rsidRPr="00BA3C44">
        <w:rPr>
          <w:rFonts w:ascii="Times New Roman" w:hAnsi="Times New Roman" w:cs="Times New Roman"/>
          <w:sz w:val="24"/>
          <w:szCs w:val="24"/>
        </w:rPr>
        <w:t xml:space="preserve"> (the value of 0.497 for τ</w:t>
      </w:r>
      <w:r w:rsidRPr="00BA3C44">
        <w:rPr>
          <w:rFonts w:ascii="Times New Roman" w:hAnsi="Times New Roman" w:cs="Times New Roman"/>
          <w:sz w:val="24"/>
          <w:szCs w:val="24"/>
          <w:vertAlign w:val="subscript"/>
        </w:rPr>
        <w:t>4</w:t>
      </w:r>
      <w:r w:rsidRPr="00BA3C44">
        <w:rPr>
          <w:rFonts w:ascii="Times New Roman" w:hAnsi="Times New Roman" w:cs="Times New Roman"/>
          <w:sz w:val="24"/>
          <w:szCs w:val="24"/>
        </w:rPr>
        <w:t xml:space="preserve">' does not completely confirm the </w:t>
      </w:r>
      <w:r w:rsidR="00865F15">
        <w:rPr>
          <w:rFonts w:ascii="Times New Roman" w:hAnsi="Times New Roman" w:cs="Times New Roman"/>
          <w:sz w:val="24"/>
          <w:szCs w:val="24"/>
        </w:rPr>
        <w:t xml:space="preserve">intermediate </w:t>
      </w:r>
      <w:r w:rsidRPr="00BA3C44">
        <w:rPr>
          <w:rFonts w:ascii="Times New Roman" w:hAnsi="Times New Roman" w:cs="Times New Roman"/>
          <w:sz w:val="24"/>
          <w:szCs w:val="24"/>
        </w:rPr>
        <w:t>seesaw geometry).</w:t>
      </w:r>
      <w:r w:rsidR="00327A67">
        <w:rPr>
          <w:rFonts w:ascii="Times New Roman" w:hAnsi="Times New Roman" w:cs="Times New Roman"/>
          <w:sz w:val="24"/>
          <w:szCs w:val="24"/>
          <w:vertAlign w:val="superscript"/>
        </w:rPr>
        <w:t>30</w:t>
      </w:r>
    </w:p>
    <w:p w14:paraId="1C5FD37B" w14:textId="62DD8A0E" w:rsidR="00D8206C" w:rsidRDefault="00D8206C" w:rsidP="00D8206C">
      <w:pPr>
        <w:spacing w:line="360" w:lineRule="auto"/>
        <w:rPr>
          <w:rFonts w:ascii="Times New Roman" w:hAnsi="Times New Roman" w:cs="Times New Roman"/>
          <w:sz w:val="24"/>
          <w:szCs w:val="24"/>
        </w:rPr>
      </w:pPr>
    </w:p>
    <w:p w14:paraId="7B81FABF" w14:textId="516A1068" w:rsidR="00D8206C" w:rsidRDefault="00D8206C" w:rsidP="00D8206C">
      <w:pPr>
        <w:spacing w:line="360" w:lineRule="auto"/>
        <w:rPr>
          <w:rFonts w:ascii="Times New Roman" w:hAnsi="Times New Roman" w:cs="Times New Roman"/>
          <w:sz w:val="24"/>
          <w:szCs w:val="24"/>
        </w:rPr>
      </w:pPr>
    </w:p>
    <w:p w14:paraId="6FF6EEDC" w14:textId="3F7B8815" w:rsidR="00E07139" w:rsidRDefault="008D6840" w:rsidP="00D8206C">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2064B3" wp14:editId="0DF03121">
            <wp:extent cx="4579200" cy="3423600"/>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1.png"/>
                    <pic:cNvPicPr/>
                  </pic:nvPicPr>
                  <pic:blipFill rotWithShape="1">
                    <a:blip r:embed="rId9" cstate="print">
                      <a:extLst>
                        <a:ext uri="{28A0092B-C50C-407E-A947-70E740481C1C}">
                          <a14:useLocalDpi xmlns:a14="http://schemas.microsoft.com/office/drawing/2010/main" val="0"/>
                        </a:ext>
                      </a:extLst>
                    </a:blip>
                    <a:srcRect l="24471" r="22090"/>
                    <a:stretch/>
                  </pic:blipFill>
                  <pic:spPr bwMode="auto">
                    <a:xfrm>
                      <a:off x="0" y="0"/>
                      <a:ext cx="4579200" cy="3423600"/>
                    </a:xfrm>
                    <a:prstGeom prst="rect">
                      <a:avLst/>
                    </a:prstGeom>
                    <a:ln>
                      <a:noFill/>
                    </a:ln>
                    <a:extLst>
                      <a:ext uri="{53640926-AAD7-44D8-BBD7-CCE9431645EC}">
                        <a14:shadowObscured xmlns:a14="http://schemas.microsoft.com/office/drawing/2010/main"/>
                      </a:ext>
                    </a:extLst>
                  </pic:spPr>
                </pic:pic>
              </a:graphicData>
            </a:graphic>
          </wp:inline>
        </w:drawing>
      </w:r>
    </w:p>
    <w:p w14:paraId="4916E382" w14:textId="58BD7FFA" w:rsidR="00D8206C" w:rsidRPr="00BA3C44" w:rsidRDefault="00D8206C" w:rsidP="00D8206C">
      <w:pPr>
        <w:spacing w:line="360" w:lineRule="auto"/>
        <w:rPr>
          <w:rFonts w:ascii="Times New Roman" w:hAnsi="Times New Roman" w:cs="Times New Roman"/>
          <w:sz w:val="24"/>
          <w:szCs w:val="24"/>
        </w:rPr>
      </w:pPr>
      <w:r w:rsidRPr="00D8206C">
        <w:rPr>
          <w:rFonts w:ascii="Times New Roman" w:hAnsi="Times New Roman" w:cs="Times New Roman"/>
          <w:b/>
          <w:sz w:val="24"/>
          <w:szCs w:val="24"/>
        </w:rPr>
        <w:t>Figure 1</w:t>
      </w:r>
      <w:r>
        <w:rPr>
          <w:rFonts w:ascii="Times New Roman" w:hAnsi="Times New Roman" w:cs="Times New Roman"/>
          <w:sz w:val="24"/>
          <w:szCs w:val="24"/>
        </w:rPr>
        <w:t xml:space="preserve">. ORTEP representation of tetranuclear coordination molecules </w:t>
      </w:r>
      <w:r w:rsidRPr="00BA3C44">
        <w:rPr>
          <w:rFonts w:ascii="Times New Roman" w:hAnsi="Times New Roman" w:cs="Times New Roman"/>
          <w:sz w:val="24"/>
          <w:szCs w:val="24"/>
        </w:rPr>
        <w:t>[Ag</w:t>
      </w:r>
      <w:r w:rsidRPr="00BA3C44">
        <w:rPr>
          <w:rFonts w:ascii="Times New Roman" w:hAnsi="Times New Roman" w:cs="Times New Roman"/>
          <w:sz w:val="24"/>
          <w:szCs w:val="24"/>
          <w:vertAlign w:val="subscript"/>
        </w:rPr>
        <w:t>4</w:t>
      </w:r>
      <w:r w:rsidRPr="00BA3C44">
        <w:rPr>
          <w:rFonts w:ascii="Times New Roman" w:hAnsi="Times New Roman" w:cs="Times New Roman"/>
          <w:sz w:val="24"/>
          <w:szCs w:val="24"/>
        </w:rPr>
        <w:t>(bdmpza)</w:t>
      </w:r>
      <w:r w:rsidRPr="00BA3C44">
        <w:rPr>
          <w:rFonts w:ascii="Times New Roman" w:hAnsi="Times New Roman" w:cs="Times New Roman"/>
          <w:sz w:val="24"/>
          <w:szCs w:val="24"/>
          <w:vertAlign w:val="subscript"/>
        </w:rPr>
        <w:t>4</w:t>
      </w:r>
      <w:r w:rsidRPr="00BA3C44">
        <w:rPr>
          <w:rFonts w:ascii="Times New Roman" w:hAnsi="Times New Roman" w:cs="Times New Roman"/>
          <w:sz w:val="24"/>
          <w:szCs w:val="24"/>
        </w:rPr>
        <w:t>]</w:t>
      </w:r>
      <w:r>
        <w:rPr>
          <w:rFonts w:ascii="Times New Roman" w:hAnsi="Times New Roman" w:cs="Times New Roman"/>
          <w:sz w:val="24"/>
          <w:szCs w:val="24"/>
        </w:rPr>
        <w:t xml:space="preserve">. </w:t>
      </w:r>
      <w:r w:rsidR="00E07139">
        <w:rPr>
          <w:rFonts w:ascii="Times New Roman" w:hAnsi="Times New Roman" w:cs="Times New Roman"/>
          <w:sz w:val="24"/>
          <w:szCs w:val="24"/>
        </w:rPr>
        <w:t xml:space="preserve">Only the atoms in the asymmetric unit are labeled. The thermal </w:t>
      </w:r>
      <w:r>
        <w:rPr>
          <w:rFonts w:ascii="Times New Roman" w:hAnsi="Times New Roman" w:cs="Times New Roman"/>
          <w:sz w:val="24"/>
          <w:szCs w:val="24"/>
        </w:rPr>
        <w:t>ellipsoid</w:t>
      </w:r>
      <w:r w:rsidR="00E07139">
        <w:rPr>
          <w:rFonts w:ascii="Times New Roman" w:hAnsi="Times New Roman" w:cs="Times New Roman"/>
          <w:sz w:val="24"/>
          <w:szCs w:val="24"/>
        </w:rPr>
        <w:t>s are given at 30</w:t>
      </w:r>
      <w:r>
        <w:rPr>
          <w:rFonts w:ascii="Times New Roman" w:hAnsi="Times New Roman" w:cs="Times New Roman"/>
          <w:sz w:val="24"/>
          <w:szCs w:val="24"/>
        </w:rPr>
        <w:t>%</w:t>
      </w:r>
      <w:r w:rsidR="00E07139">
        <w:rPr>
          <w:rFonts w:ascii="Times New Roman" w:hAnsi="Times New Roman" w:cs="Times New Roman"/>
          <w:sz w:val="24"/>
          <w:szCs w:val="24"/>
        </w:rPr>
        <w:t xml:space="preserve"> probability level while </w:t>
      </w:r>
      <w:r>
        <w:rPr>
          <w:rFonts w:ascii="Times New Roman" w:hAnsi="Times New Roman" w:cs="Times New Roman"/>
          <w:sz w:val="24"/>
          <w:szCs w:val="24"/>
        </w:rPr>
        <w:t xml:space="preserve">hydrogens </w:t>
      </w:r>
      <w:r w:rsidR="00E07139">
        <w:rPr>
          <w:rFonts w:ascii="Times New Roman" w:hAnsi="Times New Roman" w:cs="Times New Roman"/>
          <w:sz w:val="24"/>
          <w:szCs w:val="24"/>
        </w:rPr>
        <w:t>and water molecules are omitted for clarity</w:t>
      </w:r>
      <w:r>
        <w:rPr>
          <w:rFonts w:ascii="Times New Roman" w:hAnsi="Times New Roman" w:cs="Times New Roman"/>
          <w:sz w:val="24"/>
          <w:szCs w:val="24"/>
        </w:rPr>
        <w:t>.</w:t>
      </w:r>
    </w:p>
    <w:p w14:paraId="3FB67DA4" w14:textId="77777777" w:rsidR="00F900A9" w:rsidRDefault="00F900A9" w:rsidP="00D8206C">
      <w:pPr>
        <w:spacing w:line="360" w:lineRule="auto"/>
        <w:rPr>
          <w:rFonts w:ascii="Times New Roman" w:hAnsi="Times New Roman" w:cs="Times New Roman"/>
          <w:sz w:val="24"/>
          <w:szCs w:val="24"/>
        </w:rPr>
      </w:pPr>
    </w:p>
    <w:p w14:paraId="09AB21F7" w14:textId="4860AC15" w:rsidR="00D8206C" w:rsidRDefault="00D8206C" w:rsidP="00D8206C">
      <w:pPr>
        <w:spacing w:line="360" w:lineRule="auto"/>
        <w:rPr>
          <w:rFonts w:ascii="Times New Roman" w:hAnsi="Times New Roman" w:cs="Times New Roman"/>
          <w:sz w:val="24"/>
          <w:szCs w:val="24"/>
          <w:vertAlign w:val="superscript"/>
        </w:rPr>
      </w:pPr>
      <w:r w:rsidRPr="00BA3C44">
        <w:rPr>
          <w:rFonts w:ascii="Times New Roman" w:hAnsi="Times New Roman" w:cs="Times New Roman"/>
          <w:sz w:val="24"/>
          <w:szCs w:val="24"/>
        </w:rPr>
        <w:t>On the other hand, Ag2 is coordinated with three oxygen atoms each from one of three different bdmpza ligands and one oxygen atom. The coordination sphere of Ag2 is accomplished by Ag2' obtained by inversion centre which is positioned in between them. In this sense, the coordination number of Ag2 is five, and the corresponding τ</w:t>
      </w:r>
      <w:r w:rsidRPr="00BA3C44">
        <w:rPr>
          <w:rFonts w:ascii="Times New Roman" w:hAnsi="Times New Roman" w:cs="Times New Roman"/>
          <w:sz w:val="24"/>
          <w:szCs w:val="24"/>
          <w:vertAlign w:val="subscript"/>
        </w:rPr>
        <w:t>5</w:t>
      </w:r>
      <w:r w:rsidRPr="00BA3C44">
        <w:rPr>
          <w:rFonts w:ascii="Times New Roman" w:hAnsi="Times New Roman" w:cs="Times New Roman"/>
          <w:sz w:val="24"/>
          <w:szCs w:val="24"/>
        </w:rPr>
        <w:t xml:space="preserve"> parameter with value of 0.270 indicates that the coordination polyhedron is a distorted square pyramid (and not trigonal bipyramid).</w:t>
      </w:r>
      <w:r w:rsidR="00A20EF6">
        <w:rPr>
          <w:rFonts w:ascii="Times New Roman" w:hAnsi="Times New Roman" w:cs="Times New Roman"/>
          <w:sz w:val="24"/>
          <w:szCs w:val="24"/>
          <w:vertAlign w:val="superscript"/>
        </w:rPr>
        <w:t>3</w:t>
      </w:r>
      <w:r w:rsidR="00327A67">
        <w:rPr>
          <w:rFonts w:ascii="Times New Roman" w:hAnsi="Times New Roman" w:cs="Times New Roman"/>
          <w:sz w:val="24"/>
          <w:szCs w:val="24"/>
          <w:vertAlign w:val="superscript"/>
        </w:rPr>
        <w:t>1</w:t>
      </w:r>
      <w:r>
        <w:rPr>
          <w:rFonts w:ascii="Times New Roman" w:hAnsi="Times New Roman" w:cs="Times New Roman"/>
          <w:sz w:val="24"/>
          <w:szCs w:val="24"/>
        </w:rPr>
        <w:t xml:space="preserve"> Additionally, Ag2 and Ag2' are bridged by two carboxylate bridges, bringing both atoms to the distance of </w:t>
      </w:r>
      <w:r w:rsidRPr="00B75873">
        <w:rPr>
          <w:rFonts w:ascii="Times New Roman" w:hAnsi="Times New Roman" w:cs="Times New Roman"/>
          <w:sz w:val="24"/>
          <w:szCs w:val="24"/>
          <w:lang w:val="en-GB"/>
        </w:rPr>
        <w:t>2.9062(4)</w:t>
      </w:r>
      <w:r>
        <w:rPr>
          <w:rFonts w:ascii="Times New Roman" w:hAnsi="Times New Roman" w:cs="Times New Roman"/>
          <w:sz w:val="24"/>
          <w:szCs w:val="24"/>
          <w:lang w:val="en-GB"/>
        </w:rPr>
        <w:t xml:space="preserve"> Å which represents very strong argentophilic interaction. </w:t>
      </w:r>
      <w:r w:rsidR="003A6756" w:rsidRPr="003A6756">
        <w:rPr>
          <w:rFonts w:ascii="Times New Roman" w:hAnsi="Times New Roman" w:cs="Times New Roman"/>
          <w:sz w:val="24"/>
          <w:szCs w:val="24"/>
          <w:vertAlign w:val="superscript"/>
        </w:rPr>
        <w:t>3</w:t>
      </w:r>
      <w:r w:rsidR="00327A67">
        <w:rPr>
          <w:rFonts w:ascii="Times New Roman" w:hAnsi="Times New Roman" w:cs="Times New Roman"/>
          <w:sz w:val="24"/>
          <w:szCs w:val="24"/>
          <w:vertAlign w:val="superscript"/>
        </w:rPr>
        <w:t>2</w:t>
      </w:r>
      <w:r w:rsidR="003A6756" w:rsidRPr="003A6756">
        <w:rPr>
          <w:rFonts w:ascii="Times New Roman" w:hAnsi="Times New Roman" w:cs="Times New Roman"/>
          <w:sz w:val="24"/>
          <w:szCs w:val="24"/>
          <w:vertAlign w:val="superscript"/>
        </w:rPr>
        <w:t>,3</w:t>
      </w:r>
      <w:r w:rsidR="00327A67">
        <w:rPr>
          <w:rFonts w:ascii="Times New Roman" w:hAnsi="Times New Roman" w:cs="Times New Roman"/>
          <w:sz w:val="24"/>
          <w:szCs w:val="24"/>
          <w:vertAlign w:val="superscript"/>
        </w:rPr>
        <w:t>3</w:t>
      </w:r>
    </w:p>
    <w:p w14:paraId="5C0601A2" w14:textId="434E69EC" w:rsidR="00896326" w:rsidRDefault="00294B34" w:rsidP="005026DD">
      <w:pPr>
        <w:spacing w:line="360" w:lineRule="auto"/>
        <w:rPr>
          <w:rFonts w:ascii="Times New Roman" w:hAnsi="Times New Roman" w:cs="Times New Roman"/>
          <w:sz w:val="24"/>
          <w:szCs w:val="24"/>
        </w:rPr>
      </w:pPr>
      <w:r>
        <w:rPr>
          <w:rFonts w:ascii="Times New Roman" w:hAnsi="Times New Roman" w:cs="Times New Roman"/>
          <w:sz w:val="24"/>
          <w:szCs w:val="24"/>
        </w:rPr>
        <w:t xml:space="preserve">Although the tetrasilver compounds are frequent in coordination chemistry of silver(I), such </w:t>
      </w:r>
      <w:r w:rsidRPr="001461E1">
        <w:rPr>
          <w:rFonts w:ascii="Times New Roman" w:hAnsi="Times New Roman" w:cs="Times New Roman"/>
          <w:sz w:val="24"/>
          <w:szCs w:val="24"/>
        </w:rPr>
        <w:t>tetrasilver cluster Ag</w:t>
      </w:r>
      <w:r w:rsidRPr="001461E1">
        <w:rPr>
          <w:rFonts w:ascii="Times New Roman" w:hAnsi="Times New Roman" w:cs="Times New Roman"/>
          <w:sz w:val="24"/>
          <w:szCs w:val="24"/>
          <w:vertAlign w:val="subscript"/>
        </w:rPr>
        <w:t>4</w:t>
      </w:r>
      <w:r w:rsidRPr="001461E1">
        <w:rPr>
          <w:rFonts w:ascii="Times New Roman" w:hAnsi="Times New Roman" w:cs="Times New Roman"/>
          <w:sz w:val="24"/>
          <w:szCs w:val="24"/>
        </w:rPr>
        <w:t>O</w:t>
      </w:r>
      <w:r w:rsidRPr="001461E1">
        <w:rPr>
          <w:rFonts w:ascii="Times New Roman" w:hAnsi="Times New Roman" w:cs="Times New Roman"/>
          <w:sz w:val="24"/>
          <w:szCs w:val="24"/>
          <w:vertAlign w:val="subscript"/>
        </w:rPr>
        <w:t>6</w:t>
      </w:r>
      <w:r w:rsidRPr="001461E1">
        <w:rPr>
          <w:rFonts w:ascii="Times New Roman" w:hAnsi="Times New Roman" w:cs="Times New Roman"/>
          <w:sz w:val="24"/>
          <w:szCs w:val="24"/>
        </w:rPr>
        <w:t>N</w:t>
      </w:r>
      <w:r w:rsidRPr="001461E1">
        <w:rPr>
          <w:rFonts w:ascii="Times New Roman" w:hAnsi="Times New Roman" w:cs="Times New Roman"/>
          <w:sz w:val="24"/>
          <w:szCs w:val="24"/>
          <w:vertAlign w:val="subscript"/>
        </w:rPr>
        <w:t>8</w:t>
      </w:r>
      <w:r w:rsidRPr="001461E1">
        <w:rPr>
          <w:rFonts w:ascii="Times New Roman" w:hAnsi="Times New Roman" w:cs="Times New Roman"/>
          <w:sz w:val="24"/>
          <w:szCs w:val="24"/>
        </w:rPr>
        <w:t xml:space="preserve"> as found in the title compound has not been observed yet.</w:t>
      </w:r>
      <w:r w:rsidRPr="001461E1">
        <w:rPr>
          <w:rFonts w:ascii="Times New Roman" w:hAnsi="Times New Roman" w:cs="Times New Roman"/>
          <w:sz w:val="24"/>
          <w:szCs w:val="24"/>
          <w:vertAlign w:val="superscript"/>
        </w:rPr>
        <w:t>9</w:t>
      </w:r>
      <w:r w:rsidRPr="001461E1">
        <w:rPr>
          <w:rFonts w:ascii="Times New Roman" w:hAnsi="Times New Roman" w:cs="Times New Roman"/>
          <w:sz w:val="24"/>
          <w:szCs w:val="24"/>
        </w:rPr>
        <w:t xml:space="preserve"> </w:t>
      </w:r>
      <w:r w:rsidR="001461E1" w:rsidRPr="001461E1">
        <w:rPr>
          <w:rFonts w:ascii="Times New Roman" w:hAnsi="Times New Roman" w:cs="Times New Roman"/>
          <w:sz w:val="24"/>
          <w:szCs w:val="24"/>
        </w:rPr>
        <w:t>The</w:t>
      </w:r>
      <w:r w:rsidR="001461E1">
        <w:rPr>
          <w:rFonts w:ascii="Times New Roman" w:hAnsi="Times New Roman" w:cs="Times New Roman"/>
          <w:sz w:val="24"/>
          <w:szCs w:val="24"/>
        </w:rPr>
        <w:t xml:space="preserve"> </w:t>
      </w:r>
      <w:r w:rsidR="001461E1">
        <w:rPr>
          <w:rFonts w:ascii="Times New Roman" w:hAnsi="Times New Roman" w:cs="Times New Roman"/>
          <w:sz w:val="24"/>
          <w:szCs w:val="24"/>
        </w:rPr>
        <w:lastRenderedPageBreak/>
        <w:t>same holds true for the presence of tetradentately and tridentately coordinated bdmpza ligand</w:t>
      </w:r>
      <w:r w:rsidR="005026DD">
        <w:rPr>
          <w:rFonts w:ascii="Times New Roman" w:hAnsi="Times New Roman" w:cs="Times New Roman"/>
          <w:sz w:val="24"/>
          <w:szCs w:val="24"/>
        </w:rPr>
        <w:t>: to the best of our knowledge, the title compound is the first that contains bdmpza ligands ligated in both manners to the metal centre.</w:t>
      </w:r>
    </w:p>
    <w:p w14:paraId="5CE1E96B" w14:textId="77777777" w:rsidR="005026DD" w:rsidRPr="00F661FE" w:rsidRDefault="005026DD" w:rsidP="005026DD">
      <w:pPr>
        <w:spacing w:line="360" w:lineRule="auto"/>
        <w:rPr>
          <w:rFonts w:ascii="Times New Roman" w:hAnsi="Times New Roman" w:cs="Times New Roman"/>
          <w:sz w:val="24"/>
          <w:szCs w:val="24"/>
          <w:lang w:val="en-GB"/>
        </w:rPr>
      </w:pPr>
    </w:p>
    <w:p w14:paraId="1ADB8969" w14:textId="5AD25662" w:rsidR="00A904BB" w:rsidRPr="00F661FE" w:rsidRDefault="00A904BB" w:rsidP="00A904BB">
      <w:pPr>
        <w:rPr>
          <w:rFonts w:ascii="Times New Roman" w:hAnsi="Times New Roman" w:cs="Times New Roman"/>
          <w:sz w:val="24"/>
          <w:szCs w:val="24"/>
          <w:lang w:val="en-GB"/>
        </w:rPr>
      </w:pPr>
      <w:r w:rsidRPr="004D3B0E">
        <w:rPr>
          <w:rFonts w:ascii="Times New Roman" w:hAnsi="Times New Roman" w:cs="Times New Roman"/>
          <w:b/>
          <w:sz w:val="24"/>
          <w:szCs w:val="24"/>
          <w:lang w:val="en-GB"/>
        </w:rPr>
        <w:t>Table 2</w:t>
      </w:r>
      <w:r w:rsidRPr="00F661FE">
        <w:rPr>
          <w:rFonts w:ascii="Times New Roman" w:hAnsi="Times New Roman" w:cs="Times New Roman"/>
          <w:sz w:val="24"/>
          <w:szCs w:val="24"/>
          <w:lang w:val="en-GB"/>
        </w:rPr>
        <w:t xml:space="preserve">. Selected bond lengths and angles (Å, °) for </w:t>
      </w:r>
      <w:r w:rsidR="008F46C4">
        <w:rPr>
          <w:rFonts w:ascii="Times New Roman" w:hAnsi="Times New Roman" w:cs="Times New Roman"/>
          <w:sz w:val="24"/>
          <w:szCs w:val="24"/>
          <w:lang w:val="en-GB"/>
        </w:rPr>
        <w:t>the title compound</w:t>
      </w:r>
      <w:r w:rsidRPr="00F661FE">
        <w:rPr>
          <w:rFonts w:ascii="Times New Roman" w:hAnsi="Times New Roman" w:cs="Times New Roman"/>
          <w:sz w:val="24"/>
          <w:szCs w:val="24"/>
          <w:lang w:val="en-GB"/>
        </w:rPr>
        <w:t xml:space="preserve">. </w:t>
      </w:r>
    </w:p>
    <w:tbl>
      <w:tblPr>
        <w:tblStyle w:val="TableGrid"/>
        <w:tblW w:w="0" w:type="auto"/>
        <w:tblInd w:w="5" w:type="dxa"/>
        <w:tblLook w:val="04A0" w:firstRow="1" w:lastRow="0" w:firstColumn="1" w:lastColumn="0" w:noHBand="0" w:noVBand="1"/>
      </w:tblPr>
      <w:tblGrid>
        <w:gridCol w:w="2265"/>
        <w:gridCol w:w="2265"/>
        <w:gridCol w:w="2266"/>
        <w:gridCol w:w="2266"/>
      </w:tblGrid>
      <w:tr w:rsidR="008F46C4" w:rsidRPr="00611A8A" w14:paraId="68D3F0D2" w14:textId="77777777" w:rsidTr="001D2EE3">
        <w:tc>
          <w:tcPr>
            <w:tcW w:w="2265" w:type="dxa"/>
            <w:tcBorders>
              <w:left w:val="nil"/>
              <w:bottom w:val="nil"/>
              <w:right w:val="nil"/>
            </w:tcBorders>
          </w:tcPr>
          <w:p w14:paraId="25BDFA44" w14:textId="44ACA358" w:rsidR="008F46C4" w:rsidRDefault="008F46C4" w:rsidP="008F46C4">
            <w:pPr>
              <w:rPr>
                <w:rFonts w:ascii="Times New Roman" w:hAnsi="Times New Roman" w:cs="Times New Roman"/>
                <w:sz w:val="24"/>
                <w:szCs w:val="24"/>
                <w:lang w:val="en-GB"/>
              </w:rPr>
            </w:pPr>
            <w:r>
              <w:rPr>
                <w:rFonts w:ascii="Times New Roman" w:hAnsi="Times New Roman" w:cs="Times New Roman"/>
                <w:sz w:val="24"/>
                <w:szCs w:val="24"/>
                <w:lang w:val="en-GB"/>
              </w:rPr>
              <w:t>Ag1</w:t>
            </w:r>
            <w:r w:rsidRPr="00B75873">
              <w:rPr>
                <w:rFonts w:ascii="Times New Roman" w:hAnsi="Times New Roman" w:cs="Times New Roman"/>
                <w:sz w:val="24"/>
                <w:szCs w:val="24"/>
                <w:lang w:val="en-GB"/>
              </w:rPr>
              <w:t>−N1</w:t>
            </w:r>
          </w:p>
        </w:tc>
        <w:tc>
          <w:tcPr>
            <w:tcW w:w="2265" w:type="dxa"/>
            <w:tcBorders>
              <w:left w:val="nil"/>
              <w:bottom w:val="nil"/>
              <w:right w:val="nil"/>
            </w:tcBorders>
          </w:tcPr>
          <w:p w14:paraId="0436C458" w14:textId="3515ADF6"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2.368(2)</w:t>
            </w:r>
          </w:p>
        </w:tc>
        <w:tc>
          <w:tcPr>
            <w:tcW w:w="2266" w:type="dxa"/>
            <w:tcBorders>
              <w:left w:val="nil"/>
              <w:bottom w:val="nil"/>
              <w:right w:val="nil"/>
            </w:tcBorders>
          </w:tcPr>
          <w:p w14:paraId="44171BF1" w14:textId="1B5D8206" w:rsidR="008F46C4" w:rsidRPr="007644E7" w:rsidRDefault="008F46C4" w:rsidP="008F46C4">
            <w:pPr>
              <w:rPr>
                <w:rFonts w:ascii="Times New Roman" w:hAnsi="Times New Roman" w:cs="Times New Roman"/>
                <w:sz w:val="24"/>
                <w:szCs w:val="24"/>
                <w:lang w:val="en-GB"/>
              </w:rPr>
            </w:pPr>
            <w:r w:rsidRPr="007644E7">
              <w:rPr>
                <w:rFonts w:ascii="Times New Roman" w:hAnsi="Times New Roman" w:cs="Times New Roman"/>
                <w:sz w:val="24"/>
                <w:szCs w:val="24"/>
                <w:lang w:val="en-GB"/>
              </w:rPr>
              <w:t>N</w:t>
            </w:r>
            <w:r>
              <w:rPr>
                <w:rFonts w:ascii="Times New Roman" w:hAnsi="Times New Roman" w:cs="Times New Roman"/>
                <w:sz w:val="24"/>
                <w:szCs w:val="24"/>
                <w:lang w:val="en-GB"/>
              </w:rPr>
              <w:t>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w:t>
            </w:r>
            <w:r>
              <w:rPr>
                <w:rFonts w:ascii="Times New Roman" w:hAnsi="Times New Roman" w:cs="Times New Roman"/>
                <w:sz w:val="24"/>
                <w:szCs w:val="24"/>
                <w:lang w:val="en-GB"/>
              </w:rPr>
              <w:t>3</w:t>
            </w:r>
          </w:p>
        </w:tc>
        <w:tc>
          <w:tcPr>
            <w:tcW w:w="2266" w:type="dxa"/>
            <w:tcBorders>
              <w:left w:val="nil"/>
              <w:bottom w:val="nil"/>
              <w:right w:val="nil"/>
            </w:tcBorders>
          </w:tcPr>
          <w:p w14:paraId="4597BA54" w14:textId="5E9B73CD" w:rsidR="008F46C4" w:rsidRPr="007644E7" w:rsidRDefault="008F46C4" w:rsidP="008F46C4">
            <w:pPr>
              <w:rPr>
                <w:rFonts w:ascii="Times New Roman" w:hAnsi="Times New Roman" w:cs="Times New Roman"/>
                <w:sz w:val="24"/>
                <w:szCs w:val="24"/>
                <w:lang w:val="en-GB"/>
              </w:rPr>
            </w:pPr>
            <w:r w:rsidRPr="007644E7">
              <w:rPr>
                <w:rFonts w:ascii="Times New Roman" w:hAnsi="Times New Roman" w:cs="Times New Roman"/>
                <w:sz w:val="24"/>
                <w:szCs w:val="24"/>
                <w:lang w:val="en-GB"/>
              </w:rPr>
              <w:t>80.55(8)</w:t>
            </w:r>
          </w:p>
        </w:tc>
      </w:tr>
      <w:tr w:rsidR="008F46C4" w:rsidRPr="00611A8A" w14:paraId="723B8AB5" w14:textId="77777777" w:rsidTr="001D2EE3">
        <w:tc>
          <w:tcPr>
            <w:tcW w:w="2265" w:type="dxa"/>
            <w:tcBorders>
              <w:top w:val="nil"/>
              <w:left w:val="nil"/>
              <w:bottom w:val="nil"/>
              <w:right w:val="nil"/>
            </w:tcBorders>
          </w:tcPr>
          <w:p w14:paraId="02B938D5" w14:textId="48F42D15" w:rsidR="008F46C4" w:rsidRPr="00B75873" w:rsidRDefault="008F46C4" w:rsidP="008F46C4">
            <w:pPr>
              <w:rPr>
                <w:rFonts w:ascii="Times New Roman" w:hAnsi="Times New Roman" w:cs="Times New Roman"/>
                <w:sz w:val="24"/>
                <w:szCs w:val="24"/>
                <w:lang w:val="en-GB"/>
              </w:rPr>
            </w:pPr>
            <w:r>
              <w:rPr>
                <w:rFonts w:ascii="Times New Roman" w:hAnsi="Times New Roman" w:cs="Times New Roman"/>
                <w:sz w:val="24"/>
                <w:szCs w:val="24"/>
                <w:lang w:val="en-GB"/>
              </w:rPr>
              <w:t>Ag</w:t>
            </w:r>
            <w:r w:rsidRPr="00B75873">
              <w:rPr>
                <w:rFonts w:ascii="Times New Roman" w:hAnsi="Times New Roman" w:cs="Times New Roman"/>
                <w:sz w:val="24"/>
                <w:szCs w:val="24"/>
                <w:lang w:val="en-GB"/>
              </w:rPr>
              <w:t>1−</w:t>
            </w:r>
            <w:r>
              <w:rPr>
                <w:rFonts w:ascii="Times New Roman" w:hAnsi="Times New Roman" w:cs="Times New Roman"/>
                <w:sz w:val="24"/>
                <w:szCs w:val="24"/>
                <w:lang w:val="en-GB"/>
              </w:rPr>
              <w:t>N3</w:t>
            </w:r>
          </w:p>
        </w:tc>
        <w:tc>
          <w:tcPr>
            <w:tcW w:w="2265" w:type="dxa"/>
            <w:tcBorders>
              <w:top w:val="nil"/>
              <w:left w:val="nil"/>
              <w:bottom w:val="nil"/>
              <w:right w:val="nil"/>
            </w:tcBorders>
          </w:tcPr>
          <w:p w14:paraId="16C5EFAA" w14:textId="5A7249C8"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2.311(2)</w:t>
            </w:r>
          </w:p>
        </w:tc>
        <w:tc>
          <w:tcPr>
            <w:tcW w:w="2266" w:type="dxa"/>
            <w:tcBorders>
              <w:top w:val="nil"/>
              <w:left w:val="nil"/>
              <w:bottom w:val="nil"/>
              <w:right w:val="nil"/>
            </w:tcBorders>
          </w:tcPr>
          <w:p w14:paraId="42880DA6" w14:textId="6FD3CB28"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N</w:t>
            </w:r>
            <w:r>
              <w:rPr>
                <w:rFonts w:ascii="Times New Roman" w:hAnsi="Times New Roman" w:cs="Times New Roman"/>
                <w:sz w:val="24"/>
                <w:szCs w:val="24"/>
                <w:lang w:val="en-GB"/>
              </w:rPr>
              <w:t>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w:t>
            </w:r>
            <w:r>
              <w:rPr>
                <w:rFonts w:ascii="Times New Roman" w:hAnsi="Times New Roman" w:cs="Times New Roman"/>
                <w:sz w:val="24"/>
                <w:szCs w:val="24"/>
                <w:lang w:val="en-GB"/>
              </w:rPr>
              <w:t>5</w:t>
            </w:r>
          </w:p>
        </w:tc>
        <w:tc>
          <w:tcPr>
            <w:tcW w:w="2266" w:type="dxa"/>
            <w:tcBorders>
              <w:top w:val="nil"/>
              <w:left w:val="nil"/>
              <w:bottom w:val="nil"/>
              <w:right w:val="nil"/>
            </w:tcBorders>
          </w:tcPr>
          <w:p w14:paraId="78806F52" w14:textId="0AAFD3DF"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122.41(8)</w:t>
            </w:r>
          </w:p>
        </w:tc>
      </w:tr>
      <w:tr w:rsidR="008F46C4" w:rsidRPr="00611A8A" w14:paraId="44DB1C96" w14:textId="77777777" w:rsidTr="001D2EE3">
        <w:tc>
          <w:tcPr>
            <w:tcW w:w="2265" w:type="dxa"/>
            <w:tcBorders>
              <w:top w:val="nil"/>
              <w:left w:val="nil"/>
              <w:bottom w:val="nil"/>
              <w:right w:val="nil"/>
            </w:tcBorders>
          </w:tcPr>
          <w:p w14:paraId="3FD9AC85" w14:textId="23DE6451" w:rsidR="008F46C4" w:rsidRPr="00B75873" w:rsidRDefault="008F46C4" w:rsidP="008F46C4">
            <w:pPr>
              <w:rPr>
                <w:rFonts w:ascii="Times New Roman" w:hAnsi="Times New Roman" w:cs="Times New Roman"/>
                <w:sz w:val="24"/>
                <w:szCs w:val="24"/>
                <w:lang w:val="en-GB"/>
              </w:rPr>
            </w:pPr>
            <w:r>
              <w:rPr>
                <w:rFonts w:ascii="Times New Roman" w:hAnsi="Times New Roman" w:cs="Times New Roman"/>
                <w:sz w:val="24"/>
                <w:szCs w:val="24"/>
                <w:lang w:val="en-GB"/>
              </w:rPr>
              <w:t>Ag</w:t>
            </w:r>
            <w:r w:rsidRPr="00B75873">
              <w:rPr>
                <w:rFonts w:ascii="Times New Roman" w:hAnsi="Times New Roman" w:cs="Times New Roman"/>
                <w:sz w:val="24"/>
                <w:szCs w:val="24"/>
                <w:lang w:val="en-GB"/>
              </w:rPr>
              <w:t>1−</w:t>
            </w:r>
            <w:r>
              <w:rPr>
                <w:rFonts w:ascii="Times New Roman" w:hAnsi="Times New Roman" w:cs="Times New Roman"/>
                <w:sz w:val="24"/>
                <w:szCs w:val="24"/>
                <w:lang w:val="en-GB"/>
              </w:rPr>
              <w:t>N5</w:t>
            </w:r>
          </w:p>
        </w:tc>
        <w:tc>
          <w:tcPr>
            <w:tcW w:w="2265" w:type="dxa"/>
            <w:tcBorders>
              <w:top w:val="nil"/>
              <w:left w:val="nil"/>
              <w:bottom w:val="nil"/>
              <w:right w:val="nil"/>
            </w:tcBorders>
          </w:tcPr>
          <w:p w14:paraId="1CBC3CD1" w14:textId="039AEB38"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2.199(2)</w:t>
            </w:r>
          </w:p>
        </w:tc>
        <w:tc>
          <w:tcPr>
            <w:tcW w:w="2266" w:type="dxa"/>
            <w:tcBorders>
              <w:top w:val="nil"/>
              <w:left w:val="nil"/>
              <w:bottom w:val="nil"/>
              <w:right w:val="nil"/>
            </w:tcBorders>
          </w:tcPr>
          <w:p w14:paraId="7C75D0E0" w14:textId="7A07772B"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N1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N7</w:t>
            </w:r>
          </w:p>
        </w:tc>
        <w:tc>
          <w:tcPr>
            <w:tcW w:w="2266" w:type="dxa"/>
            <w:tcBorders>
              <w:top w:val="nil"/>
              <w:left w:val="nil"/>
              <w:bottom w:val="nil"/>
              <w:right w:val="nil"/>
            </w:tcBorders>
          </w:tcPr>
          <w:p w14:paraId="4EDB0EFF" w14:textId="744A7104"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147.30(7)</w:t>
            </w:r>
          </w:p>
        </w:tc>
      </w:tr>
      <w:tr w:rsidR="008F46C4" w:rsidRPr="00611A8A" w14:paraId="40915945" w14:textId="77777777" w:rsidTr="001D2EE3">
        <w:tc>
          <w:tcPr>
            <w:tcW w:w="2265" w:type="dxa"/>
            <w:tcBorders>
              <w:top w:val="nil"/>
              <w:left w:val="nil"/>
              <w:bottom w:val="nil"/>
              <w:right w:val="nil"/>
            </w:tcBorders>
          </w:tcPr>
          <w:p w14:paraId="54DAE714" w14:textId="11BA882C" w:rsidR="008F46C4" w:rsidRPr="00B75873" w:rsidRDefault="008F46C4" w:rsidP="008F46C4">
            <w:pPr>
              <w:rPr>
                <w:rFonts w:ascii="Times New Roman" w:hAnsi="Times New Roman" w:cs="Times New Roman"/>
                <w:sz w:val="24"/>
                <w:szCs w:val="24"/>
                <w:lang w:val="en-GB"/>
              </w:rPr>
            </w:pPr>
            <w:r>
              <w:rPr>
                <w:rFonts w:ascii="Times New Roman" w:hAnsi="Times New Roman" w:cs="Times New Roman"/>
                <w:sz w:val="24"/>
                <w:szCs w:val="24"/>
                <w:lang w:val="en-GB"/>
              </w:rPr>
              <w:t>Ag</w:t>
            </w:r>
            <w:r w:rsidRPr="00B75873">
              <w:rPr>
                <w:rFonts w:ascii="Times New Roman" w:hAnsi="Times New Roman" w:cs="Times New Roman"/>
                <w:sz w:val="24"/>
                <w:szCs w:val="24"/>
                <w:lang w:val="en-GB"/>
              </w:rPr>
              <w:t>1−</w:t>
            </w:r>
            <w:r>
              <w:rPr>
                <w:rFonts w:ascii="Times New Roman" w:hAnsi="Times New Roman" w:cs="Times New Roman"/>
                <w:sz w:val="24"/>
                <w:szCs w:val="24"/>
                <w:lang w:val="en-GB"/>
              </w:rPr>
              <w:t>N7</w:t>
            </w:r>
          </w:p>
        </w:tc>
        <w:tc>
          <w:tcPr>
            <w:tcW w:w="2265" w:type="dxa"/>
            <w:tcBorders>
              <w:top w:val="nil"/>
              <w:left w:val="nil"/>
              <w:bottom w:val="nil"/>
              <w:right w:val="nil"/>
            </w:tcBorders>
          </w:tcPr>
          <w:p w14:paraId="6CDFBEB5" w14:textId="1F525879"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2.622(2)</w:t>
            </w:r>
          </w:p>
        </w:tc>
        <w:tc>
          <w:tcPr>
            <w:tcW w:w="2266" w:type="dxa"/>
            <w:tcBorders>
              <w:top w:val="nil"/>
              <w:left w:val="nil"/>
              <w:bottom w:val="nil"/>
              <w:right w:val="nil"/>
            </w:tcBorders>
          </w:tcPr>
          <w:p w14:paraId="5EA41ACA" w14:textId="620C45B2"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N</w:t>
            </w:r>
            <w:r>
              <w:rPr>
                <w:rFonts w:ascii="Times New Roman" w:hAnsi="Times New Roman" w:cs="Times New Roman"/>
                <w:sz w:val="24"/>
                <w:szCs w:val="24"/>
                <w:lang w:val="en-GB"/>
              </w:rPr>
              <w:t>3</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w:t>
            </w:r>
            <w:r>
              <w:rPr>
                <w:rFonts w:ascii="Times New Roman" w:hAnsi="Times New Roman" w:cs="Times New Roman"/>
                <w:sz w:val="24"/>
                <w:szCs w:val="24"/>
                <w:lang w:val="en-GB"/>
              </w:rPr>
              <w:t>5</w:t>
            </w:r>
          </w:p>
        </w:tc>
        <w:tc>
          <w:tcPr>
            <w:tcW w:w="2266" w:type="dxa"/>
            <w:tcBorders>
              <w:top w:val="nil"/>
              <w:left w:val="nil"/>
              <w:bottom w:val="nil"/>
              <w:right w:val="nil"/>
            </w:tcBorders>
          </w:tcPr>
          <w:p w14:paraId="58A4AD18" w14:textId="077863AD"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139.02(8)</w:t>
            </w:r>
          </w:p>
        </w:tc>
      </w:tr>
      <w:tr w:rsidR="008F46C4" w:rsidRPr="00611A8A" w14:paraId="3FDF7716" w14:textId="77777777" w:rsidTr="001D2EE3">
        <w:tc>
          <w:tcPr>
            <w:tcW w:w="2265" w:type="dxa"/>
            <w:tcBorders>
              <w:top w:val="nil"/>
              <w:left w:val="nil"/>
              <w:bottom w:val="nil"/>
              <w:right w:val="nil"/>
            </w:tcBorders>
          </w:tcPr>
          <w:p w14:paraId="3FFDB4CC" w14:textId="50218960"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Ag2−O1</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 xml:space="preserve"> </w:t>
            </w:r>
          </w:p>
        </w:tc>
        <w:tc>
          <w:tcPr>
            <w:tcW w:w="2265" w:type="dxa"/>
            <w:tcBorders>
              <w:top w:val="nil"/>
              <w:left w:val="nil"/>
              <w:bottom w:val="nil"/>
              <w:right w:val="nil"/>
            </w:tcBorders>
          </w:tcPr>
          <w:p w14:paraId="030DC8D6" w14:textId="7394CB5C"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2.2292(17)</w:t>
            </w:r>
          </w:p>
        </w:tc>
        <w:tc>
          <w:tcPr>
            <w:tcW w:w="2266" w:type="dxa"/>
            <w:tcBorders>
              <w:top w:val="nil"/>
              <w:left w:val="nil"/>
              <w:bottom w:val="nil"/>
              <w:right w:val="nil"/>
            </w:tcBorders>
          </w:tcPr>
          <w:p w14:paraId="42DE5B3C" w14:textId="5CED1648"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N3</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N7</w:t>
            </w:r>
          </w:p>
        </w:tc>
        <w:tc>
          <w:tcPr>
            <w:tcW w:w="2266" w:type="dxa"/>
            <w:tcBorders>
              <w:top w:val="nil"/>
              <w:left w:val="nil"/>
              <w:bottom w:val="nil"/>
              <w:right w:val="nil"/>
            </w:tcBorders>
          </w:tcPr>
          <w:p w14:paraId="675EEE0E" w14:textId="4DE8CF0F"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97.54(7)</w:t>
            </w:r>
          </w:p>
        </w:tc>
      </w:tr>
      <w:tr w:rsidR="008F46C4" w:rsidRPr="00611A8A" w14:paraId="3C5E8E6F" w14:textId="77777777" w:rsidTr="001D2EE3">
        <w:tc>
          <w:tcPr>
            <w:tcW w:w="2265" w:type="dxa"/>
            <w:tcBorders>
              <w:top w:val="nil"/>
              <w:left w:val="nil"/>
              <w:bottom w:val="nil"/>
              <w:right w:val="nil"/>
            </w:tcBorders>
          </w:tcPr>
          <w:p w14:paraId="6835DF77" w14:textId="21C4A43B"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Ag2−O2</w:t>
            </w:r>
            <w:r>
              <w:rPr>
                <w:rFonts w:ascii="Times New Roman" w:hAnsi="Times New Roman" w:cs="Times New Roman"/>
                <w:i/>
                <w:sz w:val="24"/>
                <w:szCs w:val="24"/>
                <w:vertAlign w:val="superscript"/>
                <w:lang w:val="en-GB"/>
              </w:rPr>
              <w:t>i</w:t>
            </w:r>
          </w:p>
        </w:tc>
        <w:tc>
          <w:tcPr>
            <w:tcW w:w="2265" w:type="dxa"/>
            <w:tcBorders>
              <w:top w:val="nil"/>
              <w:left w:val="nil"/>
              <w:bottom w:val="nil"/>
              <w:right w:val="nil"/>
            </w:tcBorders>
          </w:tcPr>
          <w:p w14:paraId="75CAD2CF" w14:textId="396FB433"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2.2445(18)</w:t>
            </w:r>
          </w:p>
        </w:tc>
        <w:tc>
          <w:tcPr>
            <w:tcW w:w="2266" w:type="dxa"/>
            <w:tcBorders>
              <w:top w:val="nil"/>
              <w:left w:val="nil"/>
              <w:bottom w:val="nil"/>
              <w:right w:val="nil"/>
            </w:tcBorders>
          </w:tcPr>
          <w:p w14:paraId="010655B3" w14:textId="62113AC2"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N5</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N7</w:t>
            </w:r>
          </w:p>
        </w:tc>
        <w:tc>
          <w:tcPr>
            <w:tcW w:w="2266" w:type="dxa"/>
            <w:tcBorders>
              <w:top w:val="nil"/>
              <w:left w:val="nil"/>
              <w:bottom w:val="nil"/>
              <w:right w:val="nil"/>
            </w:tcBorders>
          </w:tcPr>
          <w:p w14:paraId="6B12694D" w14:textId="2BADDBA2"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80.02(7)</w:t>
            </w:r>
          </w:p>
        </w:tc>
      </w:tr>
      <w:tr w:rsidR="008F46C4" w:rsidRPr="00611A8A" w14:paraId="2A0ED81C" w14:textId="77777777" w:rsidTr="001D2EE3">
        <w:tc>
          <w:tcPr>
            <w:tcW w:w="2265" w:type="dxa"/>
            <w:tcBorders>
              <w:top w:val="nil"/>
              <w:left w:val="nil"/>
              <w:bottom w:val="nil"/>
              <w:right w:val="nil"/>
            </w:tcBorders>
          </w:tcPr>
          <w:p w14:paraId="52CDCE7F" w14:textId="208C5EE1"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Ag2−O4</w:t>
            </w:r>
            <w:r>
              <w:rPr>
                <w:rFonts w:ascii="Times New Roman" w:hAnsi="Times New Roman" w:cs="Times New Roman"/>
                <w:i/>
                <w:sz w:val="24"/>
                <w:szCs w:val="24"/>
                <w:vertAlign w:val="superscript"/>
                <w:lang w:val="en-GB"/>
              </w:rPr>
              <w:t>i</w:t>
            </w:r>
          </w:p>
        </w:tc>
        <w:tc>
          <w:tcPr>
            <w:tcW w:w="2265" w:type="dxa"/>
            <w:tcBorders>
              <w:top w:val="nil"/>
              <w:left w:val="nil"/>
              <w:bottom w:val="nil"/>
              <w:right w:val="nil"/>
            </w:tcBorders>
          </w:tcPr>
          <w:p w14:paraId="3C77ADDC" w14:textId="2996ED56"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2.380(2)</w:t>
            </w:r>
          </w:p>
        </w:tc>
        <w:tc>
          <w:tcPr>
            <w:tcW w:w="2266" w:type="dxa"/>
            <w:tcBorders>
              <w:top w:val="nil"/>
              <w:left w:val="nil"/>
              <w:bottom w:val="nil"/>
              <w:right w:val="nil"/>
            </w:tcBorders>
          </w:tcPr>
          <w:p w14:paraId="5655B4F3" w14:textId="2044DD50"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O2</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310BBAED" w14:textId="3DE9CA13"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154.34(8)</w:t>
            </w:r>
          </w:p>
        </w:tc>
      </w:tr>
      <w:tr w:rsidR="008F46C4" w:rsidRPr="00611A8A" w14:paraId="2873C1F5" w14:textId="77777777" w:rsidTr="001D2EE3">
        <w:tc>
          <w:tcPr>
            <w:tcW w:w="2265" w:type="dxa"/>
            <w:tcBorders>
              <w:top w:val="nil"/>
              <w:left w:val="nil"/>
              <w:bottom w:val="nil"/>
              <w:right w:val="nil"/>
            </w:tcBorders>
          </w:tcPr>
          <w:p w14:paraId="6ABF4266" w14:textId="71B5D298"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Ag2−Ag2</w:t>
            </w:r>
            <w:r>
              <w:rPr>
                <w:rFonts w:ascii="Times New Roman" w:hAnsi="Times New Roman" w:cs="Times New Roman"/>
                <w:i/>
                <w:sz w:val="24"/>
                <w:szCs w:val="24"/>
                <w:vertAlign w:val="superscript"/>
                <w:lang w:val="en-GB"/>
              </w:rPr>
              <w:t>i</w:t>
            </w:r>
          </w:p>
        </w:tc>
        <w:tc>
          <w:tcPr>
            <w:tcW w:w="2265" w:type="dxa"/>
            <w:tcBorders>
              <w:top w:val="nil"/>
              <w:left w:val="nil"/>
              <w:bottom w:val="nil"/>
              <w:right w:val="nil"/>
            </w:tcBorders>
          </w:tcPr>
          <w:p w14:paraId="46633F96" w14:textId="72D763B4" w:rsidR="008F46C4" w:rsidRPr="00B75873" w:rsidRDefault="008F46C4" w:rsidP="008F46C4">
            <w:pPr>
              <w:rPr>
                <w:rFonts w:ascii="Times New Roman" w:hAnsi="Times New Roman" w:cs="Times New Roman"/>
                <w:sz w:val="24"/>
                <w:szCs w:val="24"/>
                <w:lang w:val="en-GB"/>
              </w:rPr>
            </w:pPr>
            <w:r w:rsidRPr="00B75873">
              <w:rPr>
                <w:rFonts w:ascii="Times New Roman" w:hAnsi="Times New Roman" w:cs="Times New Roman"/>
                <w:sz w:val="24"/>
                <w:szCs w:val="24"/>
                <w:lang w:val="en-GB"/>
              </w:rPr>
              <w:t>2.9062(4)</w:t>
            </w:r>
          </w:p>
        </w:tc>
        <w:tc>
          <w:tcPr>
            <w:tcW w:w="2266" w:type="dxa"/>
            <w:tcBorders>
              <w:top w:val="nil"/>
              <w:left w:val="nil"/>
              <w:bottom w:val="nil"/>
              <w:right w:val="nil"/>
            </w:tcBorders>
          </w:tcPr>
          <w:p w14:paraId="688B32FC" w14:textId="069D6050"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O4</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3F2FD10D" w14:textId="6BDFDAFE"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88.75(7)</w:t>
            </w:r>
          </w:p>
        </w:tc>
      </w:tr>
      <w:tr w:rsidR="008F46C4" w:rsidRPr="00611A8A" w14:paraId="0C8C28E3" w14:textId="77777777" w:rsidTr="001D2EE3">
        <w:tc>
          <w:tcPr>
            <w:tcW w:w="2265" w:type="dxa"/>
            <w:tcBorders>
              <w:top w:val="nil"/>
              <w:left w:val="nil"/>
              <w:bottom w:val="nil"/>
              <w:right w:val="nil"/>
            </w:tcBorders>
          </w:tcPr>
          <w:p w14:paraId="7D0D4689"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0157F6BA"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26A0E1EA" w14:textId="57FEEF19"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N7</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05078529" w14:textId="52C3D836"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106.73(7)</w:t>
            </w:r>
          </w:p>
        </w:tc>
      </w:tr>
      <w:tr w:rsidR="008F46C4" w:rsidRPr="00611A8A" w14:paraId="6CECA418" w14:textId="77777777" w:rsidTr="001D2EE3">
        <w:tc>
          <w:tcPr>
            <w:tcW w:w="2265" w:type="dxa"/>
            <w:tcBorders>
              <w:top w:val="nil"/>
              <w:left w:val="nil"/>
              <w:bottom w:val="nil"/>
              <w:right w:val="nil"/>
            </w:tcBorders>
          </w:tcPr>
          <w:p w14:paraId="71E8457B"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76BE8295"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05A4748F" w14:textId="0808DAE0"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O2</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O4</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1118511E" w14:textId="01B6E72B"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109.32(7)</w:t>
            </w:r>
          </w:p>
        </w:tc>
      </w:tr>
      <w:tr w:rsidR="008F46C4" w:rsidRPr="00611A8A" w14:paraId="52511A34" w14:textId="77777777" w:rsidTr="001D2EE3">
        <w:tc>
          <w:tcPr>
            <w:tcW w:w="2265" w:type="dxa"/>
            <w:tcBorders>
              <w:top w:val="nil"/>
              <w:left w:val="nil"/>
              <w:bottom w:val="nil"/>
              <w:right w:val="nil"/>
            </w:tcBorders>
          </w:tcPr>
          <w:p w14:paraId="28F9517F"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7FB838CB"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5967C4C5" w14:textId="518D33A9"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O2</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Pr>
                <w:rFonts w:ascii="Times New Roman" w:hAnsi="Times New Roman" w:cs="Times New Roman"/>
                <w:sz w:val="24"/>
                <w:szCs w:val="24"/>
                <w:lang w:val="en-GB"/>
              </w:rPr>
              <w:t>N7</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7CF4B1AC" w14:textId="1DE32369"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95.48(7)</w:t>
            </w:r>
          </w:p>
        </w:tc>
      </w:tr>
      <w:tr w:rsidR="008F46C4" w:rsidRPr="00611A8A" w14:paraId="6EA0239C" w14:textId="77777777" w:rsidTr="001D2EE3">
        <w:tc>
          <w:tcPr>
            <w:tcW w:w="2265" w:type="dxa"/>
            <w:tcBorders>
              <w:top w:val="nil"/>
              <w:left w:val="nil"/>
              <w:bottom w:val="nil"/>
              <w:right w:val="nil"/>
            </w:tcBorders>
          </w:tcPr>
          <w:p w14:paraId="47222F76"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05839DBC"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2546DCF0" w14:textId="515BE28C"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w:t>
            </w:r>
            <w:r>
              <w:rPr>
                <w:rFonts w:ascii="Times New Roman" w:hAnsi="Times New Roman" w:cs="Times New Roman"/>
                <w:sz w:val="24"/>
                <w:szCs w:val="24"/>
                <w:lang w:val="en-GB"/>
              </w:rPr>
              <w:t>4</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Pr>
                <w:rFonts w:ascii="Times New Roman" w:hAnsi="Times New Roman" w:cs="Times New Roman"/>
                <w:sz w:val="24"/>
                <w:szCs w:val="24"/>
                <w:lang w:val="en-GB"/>
              </w:rPr>
              <w:t>N7</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2A969A09" w14:textId="5772B4FB"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76.27(7)</w:t>
            </w:r>
          </w:p>
        </w:tc>
      </w:tr>
      <w:tr w:rsidR="008F46C4" w:rsidRPr="00611A8A" w14:paraId="77A9A573" w14:textId="77777777" w:rsidTr="001D2EE3">
        <w:tc>
          <w:tcPr>
            <w:tcW w:w="2265" w:type="dxa"/>
            <w:tcBorders>
              <w:top w:val="nil"/>
              <w:left w:val="nil"/>
              <w:bottom w:val="nil"/>
              <w:right w:val="nil"/>
            </w:tcBorders>
          </w:tcPr>
          <w:p w14:paraId="60A8AE19"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422BE061"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284BC746" w14:textId="62B9A6CF"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O1</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7E28A0B1" w14:textId="1DB0960F"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82.51(5)</w:t>
            </w:r>
          </w:p>
        </w:tc>
      </w:tr>
      <w:tr w:rsidR="008F46C4" w:rsidRPr="00611A8A" w14:paraId="37601971" w14:textId="77777777" w:rsidTr="001D2EE3">
        <w:tc>
          <w:tcPr>
            <w:tcW w:w="2265" w:type="dxa"/>
            <w:tcBorders>
              <w:top w:val="nil"/>
              <w:left w:val="nil"/>
              <w:bottom w:val="nil"/>
              <w:right w:val="nil"/>
            </w:tcBorders>
          </w:tcPr>
          <w:p w14:paraId="58747AB7"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079493FA"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69FD9AF6" w14:textId="3F5B50F7"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w:t>
            </w:r>
            <w:r>
              <w:rPr>
                <w:rFonts w:ascii="Times New Roman" w:hAnsi="Times New Roman" w:cs="Times New Roman"/>
                <w:sz w:val="24"/>
                <w:szCs w:val="24"/>
                <w:lang w:val="en-GB"/>
              </w:rPr>
              <w:t>2</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412EB199" w14:textId="0A48026A"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77.89(5)</w:t>
            </w:r>
          </w:p>
        </w:tc>
      </w:tr>
      <w:tr w:rsidR="008F46C4" w:rsidRPr="00611A8A" w14:paraId="2DB95714" w14:textId="77777777" w:rsidTr="001D2EE3">
        <w:tc>
          <w:tcPr>
            <w:tcW w:w="2265" w:type="dxa"/>
            <w:tcBorders>
              <w:top w:val="nil"/>
              <w:left w:val="nil"/>
              <w:bottom w:val="nil"/>
              <w:right w:val="nil"/>
            </w:tcBorders>
          </w:tcPr>
          <w:p w14:paraId="4E1957F7"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bottom w:val="nil"/>
              <w:right w:val="nil"/>
            </w:tcBorders>
          </w:tcPr>
          <w:p w14:paraId="3D507EB7"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bottom w:val="nil"/>
              <w:right w:val="nil"/>
            </w:tcBorders>
          </w:tcPr>
          <w:p w14:paraId="541A001B" w14:textId="284A0F41"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O</w:t>
            </w:r>
            <w:r>
              <w:rPr>
                <w:rFonts w:ascii="Times New Roman" w:hAnsi="Times New Roman" w:cs="Times New Roman"/>
                <w:sz w:val="24"/>
                <w:szCs w:val="24"/>
                <w:lang w:val="en-GB"/>
              </w:rPr>
              <w:t>4</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Pr>
                <w:rFonts w:ascii="Times New Roman" w:hAnsi="Times New Roman" w:cs="Times New Roman"/>
                <w:i/>
                <w:sz w:val="24"/>
                <w:szCs w:val="24"/>
                <w:vertAlign w:val="superscript"/>
                <w:lang w:val="en-GB"/>
              </w:rPr>
              <w:t>i</w:t>
            </w:r>
          </w:p>
        </w:tc>
        <w:tc>
          <w:tcPr>
            <w:tcW w:w="2266" w:type="dxa"/>
            <w:tcBorders>
              <w:top w:val="nil"/>
              <w:left w:val="nil"/>
              <w:bottom w:val="nil"/>
              <w:right w:val="nil"/>
            </w:tcBorders>
          </w:tcPr>
          <w:p w14:paraId="0482EC8C" w14:textId="1A926866"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170.51(4)</w:t>
            </w:r>
          </w:p>
        </w:tc>
      </w:tr>
      <w:tr w:rsidR="008F46C4" w:rsidRPr="00611A8A" w14:paraId="3CC904BB" w14:textId="77777777" w:rsidTr="001D2EE3">
        <w:tc>
          <w:tcPr>
            <w:tcW w:w="2265" w:type="dxa"/>
            <w:tcBorders>
              <w:top w:val="nil"/>
              <w:left w:val="nil"/>
              <w:right w:val="nil"/>
            </w:tcBorders>
          </w:tcPr>
          <w:p w14:paraId="751C3C42" w14:textId="77777777" w:rsidR="008F46C4" w:rsidRPr="00B75873" w:rsidRDefault="008F46C4" w:rsidP="008F46C4">
            <w:pPr>
              <w:rPr>
                <w:rFonts w:ascii="Times New Roman" w:hAnsi="Times New Roman" w:cs="Times New Roman"/>
                <w:sz w:val="24"/>
                <w:szCs w:val="24"/>
                <w:lang w:val="en-GB"/>
              </w:rPr>
            </w:pPr>
          </w:p>
        </w:tc>
        <w:tc>
          <w:tcPr>
            <w:tcW w:w="2265" w:type="dxa"/>
            <w:tcBorders>
              <w:top w:val="nil"/>
              <w:left w:val="nil"/>
              <w:right w:val="nil"/>
            </w:tcBorders>
          </w:tcPr>
          <w:p w14:paraId="5740A3BD" w14:textId="77777777" w:rsidR="008F46C4" w:rsidRPr="00B75873" w:rsidRDefault="008F46C4" w:rsidP="008F46C4">
            <w:pPr>
              <w:rPr>
                <w:rFonts w:ascii="Times New Roman" w:hAnsi="Times New Roman" w:cs="Times New Roman"/>
                <w:sz w:val="24"/>
                <w:szCs w:val="24"/>
                <w:lang w:val="en-GB"/>
              </w:rPr>
            </w:pPr>
          </w:p>
        </w:tc>
        <w:tc>
          <w:tcPr>
            <w:tcW w:w="2266" w:type="dxa"/>
            <w:tcBorders>
              <w:top w:val="nil"/>
              <w:left w:val="nil"/>
              <w:right w:val="nil"/>
            </w:tcBorders>
          </w:tcPr>
          <w:p w14:paraId="65D67BEC" w14:textId="7F4C9D76" w:rsidR="008F46C4" w:rsidRPr="00611A8A" w:rsidRDefault="008F46C4" w:rsidP="008F46C4">
            <w:pPr>
              <w:rPr>
                <w:rFonts w:ascii="Times New Roman" w:hAnsi="Times New Roman" w:cs="Times New Roman"/>
                <w:sz w:val="24"/>
                <w:szCs w:val="24"/>
                <w:highlight w:val="yellow"/>
                <w:lang w:val="en-GB"/>
              </w:rPr>
            </w:pPr>
            <w:r>
              <w:rPr>
                <w:rFonts w:ascii="Times New Roman" w:hAnsi="Times New Roman" w:cs="Times New Roman"/>
                <w:sz w:val="24"/>
                <w:szCs w:val="24"/>
                <w:lang w:val="en-GB"/>
              </w:rPr>
              <w:t>N7</w:t>
            </w:r>
            <w:r>
              <w:rPr>
                <w:rFonts w:ascii="Times New Roman" w:hAnsi="Times New Roman" w:cs="Times New Roman"/>
                <w:i/>
                <w:sz w:val="24"/>
                <w:szCs w:val="24"/>
                <w:vertAlign w:val="superscript"/>
                <w:lang w:val="en-GB"/>
              </w:rPr>
              <w:t>i</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sidRPr="00B75873">
              <w:rPr>
                <w:rFonts w:ascii="Times New Roman" w:hAnsi="Times New Roman" w:cs="Times New Roman"/>
                <w:sz w:val="24"/>
                <w:szCs w:val="24"/>
                <w:lang w:val="en-GB"/>
              </w:rPr>
              <w:t>−</w:t>
            </w:r>
            <w:r w:rsidRPr="007644E7">
              <w:rPr>
                <w:rFonts w:ascii="Times New Roman" w:hAnsi="Times New Roman" w:cs="Times New Roman"/>
                <w:sz w:val="24"/>
                <w:szCs w:val="24"/>
                <w:lang w:val="en-GB"/>
              </w:rPr>
              <w:t>Ag2</w:t>
            </w:r>
            <w:r>
              <w:rPr>
                <w:rFonts w:ascii="Times New Roman" w:hAnsi="Times New Roman" w:cs="Times New Roman"/>
                <w:i/>
                <w:sz w:val="24"/>
                <w:szCs w:val="24"/>
                <w:vertAlign w:val="superscript"/>
                <w:lang w:val="en-GB"/>
              </w:rPr>
              <w:t>i</w:t>
            </w:r>
          </w:p>
        </w:tc>
        <w:tc>
          <w:tcPr>
            <w:tcW w:w="2266" w:type="dxa"/>
            <w:tcBorders>
              <w:top w:val="nil"/>
              <w:left w:val="nil"/>
              <w:right w:val="nil"/>
            </w:tcBorders>
          </w:tcPr>
          <w:p w14:paraId="705D0D02" w14:textId="492256FE" w:rsidR="008F46C4" w:rsidRPr="00611A8A" w:rsidRDefault="008F46C4" w:rsidP="008F46C4">
            <w:pPr>
              <w:rPr>
                <w:rFonts w:ascii="Times New Roman" w:hAnsi="Times New Roman" w:cs="Times New Roman"/>
                <w:sz w:val="24"/>
                <w:szCs w:val="24"/>
                <w:highlight w:val="yellow"/>
                <w:lang w:val="en-GB"/>
              </w:rPr>
            </w:pPr>
            <w:r w:rsidRPr="007644E7">
              <w:rPr>
                <w:rFonts w:ascii="Times New Roman" w:hAnsi="Times New Roman" w:cs="Times New Roman"/>
                <w:sz w:val="24"/>
                <w:szCs w:val="24"/>
                <w:lang w:val="en-GB"/>
              </w:rPr>
              <w:t>109.75(5)</w:t>
            </w:r>
          </w:p>
        </w:tc>
      </w:tr>
    </w:tbl>
    <w:p w14:paraId="2A753B2D" w14:textId="3FAFD16F" w:rsidR="00A904BB" w:rsidRPr="00F661FE" w:rsidRDefault="00A904BB" w:rsidP="00A904BB">
      <w:pPr>
        <w:rPr>
          <w:rFonts w:ascii="Times New Roman" w:hAnsi="Times New Roman" w:cs="Times New Roman"/>
          <w:sz w:val="24"/>
          <w:szCs w:val="24"/>
          <w:lang w:val="en-GB"/>
        </w:rPr>
      </w:pPr>
      <w:r w:rsidRPr="008F46C4">
        <w:rPr>
          <w:rFonts w:ascii="Times New Roman" w:hAnsi="Times New Roman" w:cs="Times New Roman"/>
          <w:sz w:val="24"/>
          <w:szCs w:val="24"/>
          <w:lang w:val="en-GB"/>
        </w:rPr>
        <w:t>Symmetry code</w:t>
      </w:r>
      <w:r w:rsidR="00815AF6" w:rsidRPr="008F46C4">
        <w:rPr>
          <w:rFonts w:ascii="Times New Roman" w:hAnsi="Times New Roman" w:cs="Times New Roman"/>
          <w:sz w:val="24"/>
          <w:szCs w:val="24"/>
          <w:lang w:val="en-GB"/>
        </w:rPr>
        <w:t>s</w:t>
      </w:r>
      <w:r w:rsidRPr="008F46C4">
        <w:rPr>
          <w:rFonts w:ascii="Times New Roman" w:hAnsi="Times New Roman" w:cs="Times New Roman"/>
          <w:sz w:val="24"/>
          <w:szCs w:val="24"/>
          <w:lang w:val="en-GB"/>
        </w:rPr>
        <w:t>: (</w:t>
      </w:r>
      <w:proofErr w:type="spellStart"/>
      <w:r w:rsidRPr="008F46C4">
        <w:rPr>
          <w:rFonts w:ascii="Times New Roman" w:hAnsi="Times New Roman" w:cs="Times New Roman"/>
          <w:i/>
          <w:sz w:val="24"/>
          <w:szCs w:val="24"/>
          <w:lang w:val="en-GB"/>
        </w:rPr>
        <w:t>i</w:t>
      </w:r>
      <w:proofErr w:type="spellEnd"/>
      <w:r w:rsidRPr="008F46C4">
        <w:rPr>
          <w:rFonts w:ascii="Times New Roman" w:hAnsi="Times New Roman" w:cs="Times New Roman"/>
          <w:sz w:val="24"/>
          <w:szCs w:val="24"/>
          <w:lang w:val="en-GB"/>
        </w:rPr>
        <w:t xml:space="preserve">) </w:t>
      </w:r>
      <w:r w:rsidR="00B75873" w:rsidRPr="008F46C4">
        <w:rPr>
          <w:rFonts w:ascii="Times New Roman" w:hAnsi="Times New Roman" w:cs="Times New Roman"/>
          <w:sz w:val="24"/>
          <w:szCs w:val="24"/>
          <w:lang w:val="en-GB"/>
        </w:rPr>
        <w:t>–</w:t>
      </w:r>
      <w:r w:rsidRPr="008F46C4">
        <w:rPr>
          <w:rFonts w:ascii="Times New Roman" w:hAnsi="Times New Roman" w:cs="Times New Roman"/>
          <w:i/>
          <w:sz w:val="24"/>
          <w:szCs w:val="24"/>
          <w:lang w:val="en-GB"/>
        </w:rPr>
        <w:t>x</w:t>
      </w:r>
      <w:r w:rsidR="00B75873" w:rsidRPr="008F46C4">
        <w:rPr>
          <w:rFonts w:ascii="Times New Roman" w:hAnsi="Times New Roman" w:cs="Times New Roman"/>
          <w:sz w:val="24"/>
          <w:szCs w:val="24"/>
          <w:lang w:val="en-GB"/>
        </w:rPr>
        <w:t>+1</w:t>
      </w:r>
      <w:r w:rsidRPr="008F46C4">
        <w:rPr>
          <w:rFonts w:ascii="Times New Roman" w:hAnsi="Times New Roman" w:cs="Times New Roman"/>
          <w:sz w:val="24"/>
          <w:szCs w:val="24"/>
          <w:lang w:val="en-GB"/>
        </w:rPr>
        <w:t xml:space="preserve">, </w:t>
      </w:r>
      <w:r w:rsidR="00EB08B5" w:rsidRPr="008F46C4">
        <w:rPr>
          <w:rFonts w:ascii="Times New Roman" w:hAnsi="Times New Roman" w:cs="Times New Roman"/>
          <w:sz w:val="24"/>
          <w:szCs w:val="24"/>
          <w:lang w:val="en-GB"/>
        </w:rPr>
        <w:t>–</w:t>
      </w:r>
      <w:r w:rsidRPr="008F46C4">
        <w:rPr>
          <w:rFonts w:ascii="Times New Roman" w:hAnsi="Times New Roman" w:cs="Times New Roman"/>
          <w:i/>
          <w:sz w:val="24"/>
          <w:szCs w:val="24"/>
          <w:lang w:val="en-GB"/>
        </w:rPr>
        <w:t>y</w:t>
      </w:r>
      <w:r w:rsidRPr="008F46C4">
        <w:rPr>
          <w:rFonts w:ascii="Times New Roman" w:hAnsi="Times New Roman" w:cs="Times New Roman"/>
          <w:sz w:val="24"/>
          <w:szCs w:val="24"/>
          <w:lang w:val="en-GB"/>
        </w:rPr>
        <w:t>, –</w:t>
      </w:r>
      <w:r w:rsidRPr="008F46C4">
        <w:rPr>
          <w:rFonts w:ascii="Times New Roman" w:hAnsi="Times New Roman" w:cs="Times New Roman"/>
          <w:i/>
          <w:sz w:val="24"/>
          <w:szCs w:val="24"/>
          <w:lang w:val="en-GB"/>
        </w:rPr>
        <w:t>z</w:t>
      </w:r>
      <w:r w:rsidRPr="008F46C4">
        <w:rPr>
          <w:rFonts w:ascii="Times New Roman" w:hAnsi="Times New Roman" w:cs="Times New Roman"/>
          <w:sz w:val="24"/>
          <w:szCs w:val="24"/>
          <w:lang w:val="en-GB"/>
        </w:rPr>
        <w:t xml:space="preserve"> +</w:t>
      </w:r>
      <w:r w:rsidR="00B75873" w:rsidRPr="008F46C4">
        <w:rPr>
          <w:rFonts w:ascii="Times New Roman" w:hAnsi="Times New Roman" w:cs="Times New Roman"/>
          <w:sz w:val="24"/>
          <w:szCs w:val="24"/>
          <w:lang w:val="en-GB"/>
        </w:rPr>
        <w:t>1</w:t>
      </w:r>
      <w:r w:rsidR="00815AF6" w:rsidRPr="008F46C4">
        <w:rPr>
          <w:rFonts w:ascii="Times New Roman" w:hAnsi="Times New Roman" w:cs="Times New Roman"/>
          <w:sz w:val="24"/>
          <w:szCs w:val="24"/>
          <w:lang w:val="en-GB"/>
        </w:rPr>
        <w:t>.</w:t>
      </w:r>
    </w:p>
    <w:p w14:paraId="75BCA9FB" w14:textId="6744AEA7" w:rsidR="007644E7" w:rsidRDefault="007644E7" w:rsidP="00345120">
      <w:pPr>
        <w:rPr>
          <w:rFonts w:ascii="Times New Roman" w:hAnsi="Times New Roman" w:cs="Times New Roman"/>
          <w:sz w:val="24"/>
          <w:szCs w:val="24"/>
          <w:lang w:val="en-GB"/>
        </w:rPr>
      </w:pPr>
    </w:p>
    <w:p w14:paraId="12C2FD48" w14:textId="3C01AC70" w:rsidR="005A0ABC" w:rsidRPr="0089080B" w:rsidRDefault="005A0ABC" w:rsidP="005A0ABC">
      <w:pPr>
        <w:spacing w:line="360" w:lineRule="auto"/>
        <w:rPr>
          <w:rFonts w:ascii="Times New Roman" w:hAnsi="Times New Roman" w:cs="Times New Roman"/>
          <w:color w:val="FF0000"/>
          <w:sz w:val="24"/>
          <w:szCs w:val="24"/>
        </w:rPr>
      </w:pPr>
      <w:r w:rsidRPr="00EC4F01">
        <w:rPr>
          <w:rFonts w:ascii="Times New Roman" w:hAnsi="Times New Roman" w:cs="Times New Roman"/>
          <w:sz w:val="24"/>
          <w:szCs w:val="24"/>
        </w:rPr>
        <w:t>Molecular entities in the title crystal structure are intensely connected with hydrogen bonds (Table 3</w:t>
      </w:r>
      <w:r w:rsidR="00EC4F01">
        <w:rPr>
          <w:rFonts w:ascii="Times New Roman" w:hAnsi="Times New Roman" w:cs="Times New Roman"/>
          <w:sz w:val="24"/>
          <w:szCs w:val="24"/>
        </w:rPr>
        <w:t xml:space="preserve">, </w:t>
      </w:r>
      <w:r w:rsidR="00EC4F01" w:rsidRPr="00EC4F01">
        <w:rPr>
          <w:rFonts w:ascii="Times New Roman" w:hAnsi="Times New Roman" w:cs="Times New Roman"/>
          <w:sz w:val="24"/>
          <w:szCs w:val="24"/>
        </w:rPr>
        <w:t>Fig</w:t>
      </w:r>
      <w:r w:rsidR="00EC4F01">
        <w:rPr>
          <w:rFonts w:ascii="Times New Roman" w:hAnsi="Times New Roman" w:cs="Times New Roman"/>
          <w:sz w:val="24"/>
          <w:szCs w:val="24"/>
        </w:rPr>
        <w:t>s</w:t>
      </w:r>
      <w:r w:rsidR="00EC4F01" w:rsidRPr="00EC4F01">
        <w:rPr>
          <w:rFonts w:ascii="Times New Roman" w:hAnsi="Times New Roman" w:cs="Times New Roman"/>
          <w:sz w:val="24"/>
          <w:szCs w:val="24"/>
        </w:rPr>
        <w:t>. 2</w:t>
      </w:r>
      <w:r w:rsidR="00EC4F01">
        <w:rPr>
          <w:rFonts w:ascii="Times New Roman" w:hAnsi="Times New Roman" w:cs="Times New Roman"/>
          <w:sz w:val="24"/>
          <w:szCs w:val="24"/>
        </w:rPr>
        <w:t xml:space="preserve"> and 3</w:t>
      </w:r>
      <w:r w:rsidRPr="00EC4F01">
        <w:rPr>
          <w:rFonts w:ascii="Times New Roman" w:hAnsi="Times New Roman" w:cs="Times New Roman"/>
          <w:sz w:val="24"/>
          <w:szCs w:val="24"/>
        </w:rPr>
        <w:t xml:space="preserve">). </w:t>
      </w:r>
      <w:r w:rsidR="00771E79">
        <w:rPr>
          <w:rFonts w:ascii="Times New Roman" w:hAnsi="Times New Roman" w:cs="Times New Roman"/>
          <w:sz w:val="24"/>
          <w:szCs w:val="24"/>
        </w:rPr>
        <w:t xml:space="preserve">The </w:t>
      </w:r>
      <w:r w:rsidR="00F529DC">
        <w:rPr>
          <w:rFonts w:ascii="Times New Roman" w:hAnsi="Times New Roman" w:cs="Times New Roman"/>
          <w:sz w:val="24"/>
          <w:szCs w:val="24"/>
        </w:rPr>
        <w:t>O-H</w:t>
      </w:r>
      <w:r w:rsidR="00F529DC" w:rsidRPr="009A4734">
        <w:rPr>
          <w:rFonts w:ascii="Times New Roman" w:hAnsi="Times New Roman" w:cs="Times New Roman"/>
          <w:sz w:val="24"/>
          <w:szCs w:val="24"/>
          <w:vertAlign w:val="superscript"/>
        </w:rPr>
        <w:t>…</w:t>
      </w:r>
      <w:r w:rsidR="00F529DC">
        <w:rPr>
          <w:rFonts w:ascii="Times New Roman" w:hAnsi="Times New Roman" w:cs="Times New Roman"/>
          <w:sz w:val="24"/>
          <w:szCs w:val="24"/>
        </w:rPr>
        <w:t xml:space="preserve">O hydrogen bonds strongly dominate and connect either coordination clusters with water molecules or water molecules with adjacent water molecules. As shown in Fig. 2, the </w:t>
      </w:r>
      <w:r w:rsidR="009A4734">
        <w:rPr>
          <w:rFonts w:ascii="Times New Roman" w:hAnsi="Times New Roman" w:cs="Times New Roman"/>
          <w:sz w:val="24"/>
          <w:szCs w:val="24"/>
        </w:rPr>
        <w:t>O-H</w:t>
      </w:r>
      <w:r w:rsidR="009A4734" w:rsidRPr="009A4734">
        <w:rPr>
          <w:rFonts w:ascii="Times New Roman" w:hAnsi="Times New Roman" w:cs="Times New Roman"/>
          <w:sz w:val="24"/>
          <w:szCs w:val="24"/>
          <w:vertAlign w:val="superscript"/>
        </w:rPr>
        <w:t>…</w:t>
      </w:r>
      <w:r w:rsidR="009A4734">
        <w:rPr>
          <w:rFonts w:ascii="Times New Roman" w:hAnsi="Times New Roman" w:cs="Times New Roman"/>
          <w:sz w:val="24"/>
          <w:szCs w:val="24"/>
        </w:rPr>
        <w:t>O interactions lead</w:t>
      </w:r>
      <w:r w:rsidR="00F529DC">
        <w:rPr>
          <w:rFonts w:ascii="Times New Roman" w:hAnsi="Times New Roman" w:cs="Times New Roman"/>
          <w:sz w:val="24"/>
          <w:szCs w:val="24"/>
        </w:rPr>
        <w:t xml:space="preserve"> </w:t>
      </w:r>
      <w:r w:rsidR="009A4734">
        <w:rPr>
          <w:rFonts w:ascii="Times New Roman" w:hAnsi="Times New Roman" w:cs="Times New Roman"/>
          <w:sz w:val="24"/>
          <w:szCs w:val="24"/>
        </w:rPr>
        <w:t>to the formation of</w:t>
      </w:r>
      <w:r w:rsidR="00F529DC">
        <w:rPr>
          <w:rFonts w:ascii="Times New Roman" w:hAnsi="Times New Roman" w:cs="Times New Roman"/>
          <w:sz w:val="24"/>
          <w:szCs w:val="24"/>
        </w:rPr>
        <w:t xml:space="preserve"> </w:t>
      </w:r>
      <w:r w:rsidR="006523FD">
        <w:rPr>
          <w:rFonts w:ascii="Times New Roman" w:hAnsi="Times New Roman" w:cs="Times New Roman"/>
          <w:sz w:val="24"/>
          <w:szCs w:val="24"/>
        </w:rPr>
        <w:t xml:space="preserve">characteristic </w:t>
      </w:r>
      <w:r w:rsidR="00F529DC">
        <w:rPr>
          <w:rFonts w:ascii="Times New Roman" w:hAnsi="Times New Roman" w:cs="Times New Roman"/>
          <w:sz w:val="24"/>
          <w:szCs w:val="24"/>
        </w:rPr>
        <w:t xml:space="preserve">five-membered ring defined by </w:t>
      </w:r>
      <w:r w:rsidR="009A4734">
        <w:rPr>
          <w:rFonts w:ascii="Times New Roman" w:hAnsi="Times New Roman" w:cs="Times New Roman"/>
          <w:sz w:val="24"/>
          <w:szCs w:val="24"/>
        </w:rPr>
        <w:t xml:space="preserve">oxygen atoms which </w:t>
      </w:r>
      <w:r w:rsidR="006523FD">
        <w:rPr>
          <w:rFonts w:ascii="Times New Roman" w:hAnsi="Times New Roman" w:cs="Times New Roman"/>
          <w:sz w:val="24"/>
          <w:szCs w:val="24"/>
        </w:rPr>
        <w:t>are</w:t>
      </w:r>
      <w:r w:rsidR="009A4734">
        <w:rPr>
          <w:rFonts w:ascii="Times New Roman" w:hAnsi="Times New Roman" w:cs="Times New Roman"/>
          <w:sz w:val="24"/>
          <w:szCs w:val="24"/>
        </w:rPr>
        <w:t xml:space="preserve"> further connected</w:t>
      </w:r>
      <w:r w:rsidR="006523FD">
        <w:rPr>
          <w:rFonts w:ascii="Times New Roman" w:hAnsi="Times New Roman" w:cs="Times New Roman"/>
          <w:sz w:val="24"/>
          <w:szCs w:val="24"/>
        </w:rPr>
        <w:t xml:space="preserve"> and as a consequence, parallel zig-zag chains of interchanging water and coordination molecules are formed as shown in Fig. 3. </w:t>
      </w:r>
      <w:r w:rsidR="009A4734">
        <w:rPr>
          <w:rFonts w:ascii="Times New Roman" w:hAnsi="Times New Roman" w:cs="Times New Roman"/>
          <w:sz w:val="24"/>
          <w:szCs w:val="24"/>
        </w:rPr>
        <w:t>These are further connected by C-H</w:t>
      </w:r>
      <w:r w:rsidR="009A4734" w:rsidRPr="009A4734">
        <w:rPr>
          <w:rFonts w:ascii="Times New Roman" w:hAnsi="Times New Roman" w:cs="Times New Roman"/>
          <w:sz w:val="24"/>
          <w:szCs w:val="24"/>
          <w:vertAlign w:val="superscript"/>
        </w:rPr>
        <w:t>…</w:t>
      </w:r>
      <w:r w:rsidR="009A4734">
        <w:rPr>
          <w:rFonts w:ascii="Times New Roman" w:hAnsi="Times New Roman" w:cs="Times New Roman"/>
          <w:sz w:val="24"/>
          <w:szCs w:val="24"/>
        </w:rPr>
        <w:t>O interactions. Note that i</w:t>
      </w:r>
      <w:r w:rsidRPr="00EC4F01">
        <w:rPr>
          <w:rFonts w:ascii="Times New Roman" w:hAnsi="Times New Roman" w:cs="Times New Roman"/>
          <w:sz w:val="24"/>
          <w:szCs w:val="24"/>
        </w:rPr>
        <w:t>n Table 3 only the hydrogen bonds compliant with classical criteria, i.e. D−H∙∙∙A angle &gt; 110 °, O</w:t>
      </w:r>
      <w:r w:rsidRPr="00EC4F01">
        <w:rPr>
          <w:rFonts w:ascii="Times New Roman" w:hAnsi="Times New Roman" w:cs="Times New Roman"/>
          <w:sz w:val="24"/>
          <w:szCs w:val="24"/>
          <w:vertAlign w:val="superscript"/>
        </w:rPr>
        <w:t>…</w:t>
      </w:r>
      <w:r w:rsidRPr="00EC4F01">
        <w:rPr>
          <w:rFonts w:ascii="Times New Roman" w:hAnsi="Times New Roman" w:cs="Times New Roman"/>
          <w:sz w:val="24"/>
          <w:szCs w:val="24"/>
        </w:rPr>
        <w:t xml:space="preserve">O distance &lt; 3.04 Å and  C∙∙∙O distance &lt; 3.22 Å are given. </w:t>
      </w:r>
      <w:r w:rsidR="009A4734">
        <w:rPr>
          <w:rFonts w:ascii="Times New Roman" w:hAnsi="Times New Roman" w:cs="Times New Roman"/>
          <w:sz w:val="24"/>
          <w:szCs w:val="24"/>
        </w:rPr>
        <w:t>Additional C-H</w:t>
      </w:r>
      <w:r w:rsidR="009A4734" w:rsidRPr="009A4734">
        <w:rPr>
          <w:rFonts w:ascii="Times New Roman" w:hAnsi="Times New Roman" w:cs="Times New Roman"/>
          <w:sz w:val="24"/>
          <w:szCs w:val="24"/>
          <w:vertAlign w:val="superscript"/>
        </w:rPr>
        <w:t>…</w:t>
      </w:r>
      <w:r w:rsidR="009A4734">
        <w:rPr>
          <w:rFonts w:ascii="Times New Roman" w:hAnsi="Times New Roman" w:cs="Times New Roman"/>
          <w:sz w:val="24"/>
          <w:szCs w:val="24"/>
        </w:rPr>
        <w:t xml:space="preserve">O interactions are present between the zig-zag chains, for which </w:t>
      </w:r>
      <w:r w:rsidR="006523FD">
        <w:rPr>
          <w:rFonts w:ascii="Times New Roman" w:hAnsi="Times New Roman" w:cs="Times New Roman"/>
          <w:sz w:val="24"/>
          <w:szCs w:val="24"/>
        </w:rPr>
        <w:t>the C</w:t>
      </w:r>
      <w:r w:rsidR="006523FD" w:rsidRPr="009A4734">
        <w:rPr>
          <w:rFonts w:ascii="Times New Roman" w:hAnsi="Times New Roman" w:cs="Times New Roman"/>
          <w:sz w:val="24"/>
          <w:szCs w:val="24"/>
          <w:vertAlign w:val="superscript"/>
        </w:rPr>
        <w:t>…</w:t>
      </w:r>
      <w:r w:rsidR="006523FD">
        <w:rPr>
          <w:rFonts w:ascii="Times New Roman" w:hAnsi="Times New Roman" w:cs="Times New Roman"/>
          <w:sz w:val="24"/>
          <w:szCs w:val="24"/>
        </w:rPr>
        <w:t xml:space="preserve">O distances are significantly larger than the </w:t>
      </w:r>
      <w:r w:rsidR="009A4734">
        <w:rPr>
          <w:rFonts w:ascii="Times New Roman" w:hAnsi="Times New Roman" w:cs="Times New Roman"/>
          <w:sz w:val="24"/>
          <w:szCs w:val="24"/>
        </w:rPr>
        <w:t>sum of van der Waals radii. Such bonds are between two neighbouring coordination molecules (C19</w:t>
      </w:r>
      <w:r w:rsidR="009A4734" w:rsidRPr="009A4734">
        <w:rPr>
          <w:rFonts w:ascii="Times New Roman" w:hAnsi="Times New Roman" w:cs="Times New Roman"/>
          <w:sz w:val="24"/>
          <w:szCs w:val="24"/>
          <w:vertAlign w:val="superscript"/>
        </w:rPr>
        <w:t>…</w:t>
      </w:r>
      <w:r w:rsidR="009A4734">
        <w:rPr>
          <w:rFonts w:ascii="Times New Roman" w:hAnsi="Times New Roman" w:cs="Times New Roman"/>
          <w:sz w:val="24"/>
          <w:szCs w:val="24"/>
        </w:rPr>
        <w:t>O4</w:t>
      </w:r>
      <w:r w:rsidR="009A4734" w:rsidRPr="009A4734">
        <w:rPr>
          <w:rFonts w:ascii="Times New Roman" w:hAnsi="Times New Roman" w:cs="Times New Roman"/>
          <w:i/>
          <w:sz w:val="24"/>
          <w:szCs w:val="24"/>
          <w:vertAlign w:val="superscript"/>
        </w:rPr>
        <w:t>i</w:t>
      </w:r>
      <w:r w:rsidR="009A4734">
        <w:rPr>
          <w:rFonts w:ascii="Times New Roman" w:hAnsi="Times New Roman" w:cs="Times New Roman"/>
          <w:sz w:val="24"/>
          <w:szCs w:val="24"/>
        </w:rPr>
        <w:t>, 3.402(3) Å) and between coordination and water molecules (C2</w:t>
      </w:r>
      <w:r w:rsidR="009A4734" w:rsidRPr="0089080B">
        <w:rPr>
          <w:rFonts w:ascii="Times New Roman" w:hAnsi="Times New Roman" w:cs="Times New Roman"/>
          <w:sz w:val="24"/>
          <w:szCs w:val="24"/>
          <w:vertAlign w:val="superscript"/>
        </w:rPr>
        <w:t>…</w:t>
      </w:r>
      <w:r w:rsidR="009A4734">
        <w:rPr>
          <w:rFonts w:ascii="Times New Roman" w:hAnsi="Times New Roman" w:cs="Times New Roman"/>
          <w:sz w:val="24"/>
          <w:szCs w:val="24"/>
        </w:rPr>
        <w:t>O5w</w:t>
      </w:r>
      <w:r w:rsidR="009A4734" w:rsidRPr="009A4734">
        <w:rPr>
          <w:rFonts w:ascii="Times New Roman" w:hAnsi="Times New Roman" w:cs="Times New Roman"/>
          <w:i/>
          <w:sz w:val="24"/>
          <w:szCs w:val="24"/>
          <w:vertAlign w:val="superscript"/>
        </w:rPr>
        <w:t>i</w:t>
      </w:r>
      <w:r w:rsidR="0089080B">
        <w:rPr>
          <w:rFonts w:ascii="Times New Roman" w:hAnsi="Times New Roman" w:cs="Times New Roman"/>
          <w:i/>
          <w:sz w:val="24"/>
          <w:szCs w:val="24"/>
          <w:vertAlign w:val="superscript"/>
        </w:rPr>
        <w:t>v</w:t>
      </w:r>
      <w:r w:rsidR="009A4734">
        <w:rPr>
          <w:rFonts w:ascii="Times New Roman" w:hAnsi="Times New Roman" w:cs="Times New Roman"/>
          <w:sz w:val="24"/>
          <w:szCs w:val="24"/>
        </w:rPr>
        <w:t>, 3.</w:t>
      </w:r>
      <w:r w:rsidR="0089080B">
        <w:rPr>
          <w:rFonts w:ascii="Times New Roman" w:hAnsi="Times New Roman" w:cs="Times New Roman"/>
          <w:sz w:val="24"/>
          <w:szCs w:val="24"/>
        </w:rPr>
        <w:t>258</w:t>
      </w:r>
      <w:r w:rsidR="009A4734">
        <w:rPr>
          <w:rFonts w:ascii="Times New Roman" w:hAnsi="Times New Roman" w:cs="Times New Roman"/>
          <w:sz w:val="24"/>
          <w:szCs w:val="24"/>
        </w:rPr>
        <w:t>(</w:t>
      </w:r>
      <w:r w:rsidR="0089080B">
        <w:rPr>
          <w:rFonts w:ascii="Times New Roman" w:hAnsi="Times New Roman" w:cs="Times New Roman"/>
          <w:sz w:val="24"/>
          <w:szCs w:val="24"/>
        </w:rPr>
        <w:t>4</w:t>
      </w:r>
      <w:r w:rsidR="009A4734">
        <w:rPr>
          <w:rFonts w:ascii="Times New Roman" w:hAnsi="Times New Roman" w:cs="Times New Roman"/>
          <w:sz w:val="24"/>
          <w:szCs w:val="24"/>
        </w:rPr>
        <w:t>) Å</w:t>
      </w:r>
      <w:r w:rsidR="0089080B">
        <w:rPr>
          <w:rFonts w:ascii="Times New Roman" w:hAnsi="Times New Roman" w:cs="Times New Roman"/>
          <w:sz w:val="24"/>
          <w:szCs w:val="24"/>
        </w:rPr>
        <w:t>; C24</w:t>
      </w:r>
      <w:r w:rsidR="0089080B" w:rsidRPr="0089080B">
        <w:rPr>
          <w:rFonts w:ascii="Times New Roman" w:hAnsi="Times New Roman" w:cs="Times New Roman"/>
          <w:sz w:val="24"/>
          <w:szCs w:val="24"/>
          <w:vertAlign w:val="superscript"/>
        </w:rPr>
        <w:t>…</w:t>
      </w:r>
      <w:r w:rsidR="0089080B">
        <w:rPr>
          <w:rFonts w:ascii="Times New Roman" w:hAnsi="Times New Roman" w:cs="Times New Roman"/>
          <w:sz w:val="24"/>
          <w:szCs w:val="24"/>
        </w:rPr>
        <w:t>O2w</w:t>
      </w:r>
      <w:r w:rsidR="0089080B">
        <w:rPr>
          <w:rFonts w:ascii="Times New Roman" w:hAnsi="Times New Roman" w:cs="Times New Roman"/>
          <w:i/>
          <w:sz w:val="24"/>
          <w:szCs w:val="24"/>
          <w:vertAlign w:val="superscript"/>
        </w:rPr>
        <w:t>v</w:t>
      </w:r>
      <w:r w:rsidR="0089080B">
        <w:rPr>
          <w:rFonts w:ascii="Times New Roman" w:hAnsi="Times New Roman" w:cs="Times New Roman"/>
          <w:sz w:val="24"/>
          <w:szCs w:val="24"/>
        </w:rPr>
        <w:t>, 3.521(3) Å)</w:t>
      </w:r>
      <w:r w:rsidR="00927FE0">
        <w:rPr>
          <w:rFonts w:ascii="Times New Roman" w:hAnsi="Times New Roman" w:cs="Times New Roman"/>
          <w:sz w:val="24"/>
          <w:szCs w:val="24"/>
        </w:rPr>
        <w:t xml:space="preserve">; the corresponding symmetry codes are as given </w:t>
      </w:r>
      <w:r w:rsidR="006523FD">
        <w:rPr>
          <w:rFonts w:ascii="Times New Roman" w:hAnsi="Times New Roman" w:cs="Times New Roman"/>
          <w:sz w:val="24"/>
          <w:szCs w:val="24"/>
        </w:rPr>
        <w:t>under</w:t>
      </w:r>
      <w:r w:rsidR="00927FE0">
        <w:rPr>
          <w:rFonts w:ascii="Times New Roman" w:hAnsi="Times New Roman" w:cs="Times New Roman"/>
          <w:sz w:val="24"/>
          <w:szCs w:val="24"/>
        </w:rPr>
        <w:t xml:space="preserve"> Table 3.</w:t>
      </w:r>
    </w:p>
    <w:p w14:paraId="64CC279D" w14:textId="77777777" w:rsidR="005A0ABC" w:rsidRDefault="005A0ABC" w:rsidP="005A0ABC">
      <w:pPr>
        <w:rPr>
          <w:rFonts w:ascii="Times New Roman" w:hAnsi="Times New Roman" w:cs="Times New Roman"/>
          <w:b/>
          <w:sz w:val="24"/>
          <w:szCs w:val="24"/>
          <w:lang w:val="en-GB"/>
        </w:rPr>
      </w:pPr>
    </w:p>
    <w:p w14:paraId="50ED190E" w14:textId="1C56557F" w:rsidR="005A0ABC" w:rsidRDefault="005A0ABC" w:rsidP="00345120">
      <w:pPr>
        <w:rPr>
          <w:rFonts w:ascii="Times New Roman" w:hAnsi="Times New Roman" w:cs="Times New Roman"/>
          <w:sz w:val="24"/>
          <w:szCs w:val="24"/>
          <w:lang w:val="en-GB"/>
        </w:rPr>
      </w:pPr>
    </w:p>
    <w:p w14:paraId="371AB8C9" w14:textId="6EC6718C" w:rsidR="005A0ABC" w:rsidRDefault="005A0ABC" w:rsidP="00345120">
      <w:pPr>
        <w:rPr>
          <w:rFonts w:ascii="Times New Roman" w:hAnsi="Times New Roman" w:cs="Times New Roman"/>
          <w:sz w:val="24"/>
          <w:szCs w:val="24"/>
          <w:lang w:val="en-GB"/>
        </w:rPr>
      </w:pPr>
    </w:p>
    <w:p w14:paraId="29F05724" w14:textId="77777777" w:rsidR="005A0ABC" w:rsidRDefault="005A0ABC" w:rsidP="005A0ABC">
      <w:pPr>
        <w:rPr>
          <w:rFonts w:ascii="Times New Roman" w:hAnsi="Times New Roman" w:cs="Times New Roman"/>
          <w:b/>
          <w:sz w:val="24"/>
          <w:szCs w:val="24"/>
          <w:lang w:val="en-GB"/>
        </w:rPr>
      </w:pPr>
      <w:r>
        <w:rPr>
          <w:rFonts w:ascii="Times New Roman" w:hAnsi="Times New Roman" w:cs="Times New Roman"/>
          <w:b/>
          <w:noProof/>
          <w:sz w:val="24"/>
          <w:szCs w:val="24"/>
          <w:lang w:val="en-GB"/>
        </w:rPr>
        <w:drawing>
          <wp:inline distT="0" distB="0" distL="0" distR="0" wp14:anchorId="695367D0" wp14:editId="3FC28AB4">
            <wp:extent cx="4237200" cy="335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2.png"/>
                    <pic:cNvPicPr/>
                  </pic:nvPicPr>
                  <pic:blipFill rotWithShape="1">
                    <a:blip r:embed="rId10" cstate="print">
                      <a:extLst>
                        <a:ext uri="{28A0092B-C50C-407E-A947-70E740481C1C}">
                          <a14:useLocalDpi xmlns:a14="http://schemas.microsoft.com/office/drawing/2010/main" val="0"/>
                        </a:ext>
                      </a:extLst>
                    </a:blip>
                    <a:srcRect l="32937" r="16666"/>
                    <a:stretch/>
                  </pic:blipFill>
                  <pic:spPr bwMode="auto">
                    <a:xfrm>
                      <a:off x="0" y="0"/>
                      <a:ext cx="4237200" cy="3358800"/>
                    </a:xfrm>
                    <a:prstGeom prst="rect">
                      <a:avLst/>
                    </a:prstGeom>
                    <a:ln>
                      <a:noFill/>
                    </a:ln>
                    <a:extLst>
                      <a:ext uri="{53640926-AAD7-44D8-BBD7-CCE9431645EC}">
                        <a14:shadowObscured xmlns:a14="http://schemas.microsoft.com/office/drawing/2010/main"/>
                      </a:ext>
                    </a:extLst>
                  </pic:spPr>
                </pic:pic>
              </a:graphicData>
            </a:graphic>
          </wp:inline>
        </w:drawing>
      </w:r>
    </w:p>
    <w:p w14:paraId="044BC1B8" w14:textId="702CB7DF" w:rsidR="005A0ABC" w:rsidRPr="00D50448" w:rsidRDefault="005A0ABC" w:rsidP="005A0ABC">
      <w:pPr>
        <w:rPr>
          <w:rFonts w:ascii="Times New Roman" w:hAnsi="Times New Roman" w:cs="Times New Roman"/>
          <w:sz w:val="24"/>
          <w:szCs w:val="24"/>
          <w:lang w:val="en-GB"/>
        </w:rPr>
      </w:pPr>
      <w:r>
        <w:rPr>
          <w:rFonts w:ascii="Times New Roman" w:hAnsi="Times New Roman" w:cs="Times New Roman"/>
          <w:b/>
          <w:sz w:val="24"/>
          <w:szCs w:val="24"/>
          <w:lang w:val="en-GB"/>
        </w:rPr>
        <w:t>Fig</w:t>
      </w:r>
      <w:r w:rsidR="00D4446C">
        <w:rPr>
          <w:rFonts w:ascii="Times New Roman" w:hAnsi="Times New Roman" w:cs="Times New Roman"/>
          <w:b/>
          <w:sz w:val="24"/>
          <w:szCs w:val="24"/>
          <w:lang w:val="en-GB"/>
        </w:rPr>
        <w:t>ure</w:t>
      </w:r>
      <w:r>
        <w:rPr>
          <w:rFonts w:ascii="Times New Roman" w:hAnsi="Times New Roman" w:cs="Times New Roman"/>
          <w:b/>
          <w:sz w:val="24"/>
          <w:szCs w:val="24"/>
          <w:lang w:val="en-GB"/>
        </w:rPr>
        <w:t xml:space="preserve"> 2.</w:t>
      </w:r>
      <w:r>
        <w:rPr>
          <w:rFonts w:ascii="Times New Roman" w:hAnsi="Times New Roman" w:cs="Times New Roman"/>
          <w:sz w:val="24"/>
          <w:szCs w:val="24"/>
          <w:lang w:val="en-GB"/>
        </w:rPr>
        <w:t xml:space="preserve"> A branched hydrogen bond network</w:t>
      </w:r>
      <w:r w:rsidR="00F529DC">
        <w:rPr>
          <w:rFonts w:ascii="Times New Roman" w:hAnsi="Times New Roman" w:cs="Times New Roman"/>
          <w:sz w:val="24"/>
          <w:szCs w:val="24"/>
          <w:lang w:val="en-GB"/>
        </w:rPr>
        <w:t xml:space="preserve"> around the asymmetric unit</w:t>
      </w:r>
      <w:r>
        <w:rPr>
          <w:rFonts w:ascii="Times New Roman" w:hAnsi="Times New Roman" w:cs="Times New Roman"/>
          <w:sz w:val="24"/>
          <w:szCs w:val="24"/>
          <w:lang w:val="en-GB"/>
        </w:rPr>
        <w:t>; for clarity, only H-bonds in an asymmetric unit are shown.</w:t>
      </w:r>
    </w:p>
    <w:p w14:paraId="7618CB72" w14:textId="77777777" w:rsidR="00D50448" w:rsidRDefault="00D50448" w:rsidP="00345120">
      <w:pPr>
        <w:rPr>
          <w:rFonts w:ascii="Times New Roman" w:hAnsi="Times New Roman" w:cs="Times New Roman"/>
          <w:b/>
          <w:sz w:val="24"/>
          <w:szCs w:val="24"/>
          <w:lang w:val="en-GB"/>
        </w:rPr>
      </w:pPr>
    </w:p>
    <w:p w14:paraId="799314EE" w14:textId="5BD5E964" w:rsidR="00345120" w:rsidRPr="00F661FE" w:rsidRDefault="00345120" w:rsidP="00345120">
      <w:pPr>
        <w:rPr>
          <w:rFonts w:ascii="Times New Roman" w:hAnsi="Times New Roman" w:cs="Times New Roman"/>
          <w:sz w:val="24"/>
          <w:szCs w:val="24"/>
          <w:lang w:val="en-GB"/>
        </w:rPr>
      </w:pPr>
      <w:r w:rsidRPr="004D3B0E">
        <w:rPr>
          <w:rFonts w:ascii="Times New Roman" w:hAnsi="Times New Roman" w:cs="Times New Roman"/>
          <w:b/>
          <w:sz w:val="24"/>
          <w:szCs w:val="24"/>
          <w:lang w:val="en-GB"/>
        </w:rPr>
        <w:t>Table 3</w:t>
      </w:r>
      <w:r w:rsidRPr="00F661FE">
        <w:rPr>
          <w:rFonts w:ascii="Times New Roman" w:hAnsi="Times New Roman" w:cs="Times New Roman"/>
          <w:sz w:val="24"/>
          <w:szCs w:val="24"/>
          <w:lang w:val="en-GB"/>
        </w:rPr>
        <w:t xml:space="preserve">. Hydrogen bond geometry in </w:t>
      </w:r>
      <w:r w:rsidR="001D2EE3" w:rsidRPr="004C4F11">
        <w:rPr>
          <w:rFonts w:ascii="Times New Roman" w:hAnsi="Times New Roman" w:cs="Times New Roman"/>
          <w:color w:val="000000"/>
          <w:sz w:val="24"/>
          <w:szCs w:val="24"/>
          <w:shd w:val="clear" w:color="auto" w:fill="FFFFFF"/>
        </w:rPr>
        <w:t>C</w:t>
      </w:r>
      <w:r w:rsidR="001D2EE3" w:rsidRPr="004C4F11">
        <w:rPr>
          <w:rFonts w:ascii="Times New Roman" w:hAnsi="Times New Roman" w:cs="Times New Roman"/>
          <w:color w:val="000000"/>
          <w:sz w:val="24"/>
          <w:szCs w:val="24"/>
          <w:shd w:val="clear" w:color="auto" w:fill="FFFFFF"/>
          <w:vertAlign w:val="subscript"/>
        </w:rPr>
        <w:t>48</w:t>
      </w:r>
      <w:r w:rsidR="001D2EE3" w:rsidRPr="004C4F11">
        <w:rPr>
          <w:rFonts w:ascii="Times New Roman" w:hAnsi="Times New Roman" w:cs="Times New Roman"/>
          <w:color w:val="000000"/>
          <w:sz w:val="24"/>
          <w:szCs w:val="24"/>
          <w:shd w:val="clear" w:color="auto" w:fill="FFFFFF"/>
        </w:rPr>
        <w:t>H</w:t>
      </w:r>
      <w:r w:rsidR="001D2EE3" w:rsidRPr="004C4F11">
        <w:rPr>
          <w:rFonts w:ascii="Times New Roman" w:hAnsi="Times New Roman" w:cs="Times New Roman"/>
          <w:color w:val="000000"/>
          <w:sz w:val="24"/>
          <w:szCs w:val="24"/>
          <w:shd w:val="clear" w:color="auto" w:fill="FFFFFF"/>
          <w:vertAlign w:val="subscript"/>
        </w:rPr>
        <w:t>80</w:t>
      </w:r>
      <w:r w:rsidR="001D2EE3" w:rsidRPr="004C4F11">
        <w:rPr>
          <w:rFonts w:ascii="Times New Roman" w:hAnsi="Times New Roman" w:cs="Times New Roman"/>
          <w:color w:val="000000"/>
          <w:sz w:val="24"/>
          <w:szCs w:val="24"/>
          <w:shd w:val="clear" w:color="auto" w:fill="FFFFFF"/>
        </w:rPr>
        <w:t>Ag</w:t>
      </w:r>
      <w:r w:rsidR="001D2EE3" w:rsidRPr="004C4F11">
        <w:rPr>
          <w:rFonts w:ascii="Times New Roman" w:hAnsi="Times New Roman" w:cs="Times New Roman"/>
          <w:color w:val="000000"/>
          <w:sz w:val="24"/>
          <w:szCs w:val="24"/>
          <w:shd w:val="clear" w:color="auto" w:fill="FFFFFF"/>
          <w:vertAlign w:val="subscript"/>
        </w:rPr>
        <w:t>4</w:t>
      </w:r>
      <w:r w:rsidR="001D2EE3" w:rsidRPr="004C4F11">
        <w:rPr>
          <w:rFonts w:ascii="Times New Roman" w:hAnsi="Times New Roman" w:cs="Times New Roman"/>
          <w:color w:val="000000"/>
          <w:sz w:val="24"/>
          <w:szCs w:val="24"/>
          <w:shd w:val="clear" w:color="auto" w:fill="FFFFFF"/>
        </w:rPr>
        <w:t>N</w:t>
      </w:r>
      <w:r w:rsidR="001D2EE3" w:rsidRPr="004C4F11">
        <w:rPr>
          <w:rFonts w:ascii="Times New Roman" w:hAnsi="Times New Roman" w:cs="Times New Roman"/>
          <w:color w:val="000000"/>
          <w:sz w:val="24"/>
          <w:szCs w:val="24"/>
          <w:shd w:val="clear" w:color="auto" w:fill="FFFFFF"/>
          <w:vertAlign w:val="subscript"/>
        </w:rPr>
        <w:t>16</w:t>
      </w:r>
      <w:r w:rsidR="001D2EE3" w:rsidRPr="004C4F11">
        <w:rPr>
          <w:rFonts w:ascii="Times New Roman" w:hAnsi="Times New Roman" w:cs="Times New Roman"/>
          <w:color w:val="000000"/>
          <w:sz w:val="24"/>
          <w:szCs w:val="24"/>
          <w:shd w:val="clear" w:color="auto" w:fill="FFFFFF"/>
        </w:rPr>
        <w:t>O</w:t>
      </w:r>
      <w:r w:rsidR="001D2EE3" w:rsidRPr="004C4F11">
        <w:rPr>
          <w:rFonts w:ascii="Times New Roman" w:hAnsi="Times New Roman" w:cs="Times New Roman"/>
          <w:color w:val="000000"/>
          <w:sz w:val="24"/>
          <w:szCs w:val="24"/>
          <w:shd w:val="clear" w:color="auto" w:fill="FFFFFF"/>
          <w:vertAlign w:val="subscript"/>
        </w:rPr>
        <w:t>18</w:t>
      </w:r>
      <w:r w:rsidRPr="00F661FE">
        <w:rPr>
          <w:rFonts w:ascii="Times New Roman" w:hAnsi="Times New Roman" w:cs="Times New Roman"/>
          <w:sz w:val="24"/>
          <w:szCs w:val="24"/>
          <w:lang w:val="en-GB"/>
        </w:rPr>
        <w:t xml:space="preserve">. </w:t>
      </w:r>
    </w:p>
    <w:tbl>
      <w:tblPr>
        <w:tblStyle w:val="TableGrid"/>
        <w:tblW w:w="90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2"/>
        <w:gridCol w:w="1311"/>
        <w:gridCol w:w="1311"/>
        <w:gridCol w:w="1311"/>
        <w:gridCol w:w="1311"/>
        <w:gridCol w:w="1311"/>
      </w:tblGrid>
      <w:tr w:rsidR="003466AF" w:rsidRPr="00F661FE" w14:paraId="1BA6F881" w14:textId="38E26C3C" w:rsidTr="00F67259">
        <w:tc>
          <w:tcPr>
            <w:tcW w:w="2512" w:type="dxa"/>
            <w:tcBorders>
              <w:top w:val="single" w:sz="4" w:space="0" w:color="auto"/>
              <w:bottom w:val="single" w:sz="4" w:space="0" w:color="auto"/>
            </w:tcBorders>
          </w:tcPr>
          <w:p w14:paraId="0FA752CD" w14:textId="3D35C807" w:rsidR="00E72E0B" w:rsidRPr="00F661FE" w:rsidRDefault="00E72E0B" w:rsidP="00345120">
            <w:pPr>
              <w:rPr>
                <w:rFonts w:ascii="Times New Roman" w:hAnsi="Times New Roman" w:cs="Times New Roman"/>
                <w:sz w:val="24"/>
                <w:szCs w:val="24"/>
                <w:lang w:val="en-GB"/>
              </w:rPr>
            </w:pPr>
            <w:r w:rsidRPr="00F661FE">
              <w:rPr>
                <w:rFonts w:ascii="Times New Roman" w:hAnsi="Times New Roman" w:cs="Times New Roman"/>
                <w:sz w:val="24"/>
                <w:szCs w:val="24"/>
                <w:lang w:val="en-GB"/>
              </w:rPr>
              <w:t>D−H∙∙∙A</w:t>
            </w:r>
          </w:p>
        </w:tc>
        <w:tc>
          <w:tcPr>
            <w:tcW w:w="1311" w:type="dxa"/>
            <w:tcBorders>
              <w:top w:val="single" w:sz="4" w:space="0" w:color="auto"/>
              <w:bottom w:val="single" w:sz="4" w:space="0" w:color="auto"/>
            </w:tcBorders>
          </w:tcPr>
          <w:p w14:paraId="21202983" w14:textId="14891CFE" w:rsidR="00E72E0B" w:rsidRPr="00F661FE" w:rsidRDefault="00E72E0B" w:rsidP="00345120">
            <w:pPr>
              <w:rPr>
                <w:rFonts w:ascii="Times New Roman" w:hAnsi="Times New Roman" w:cs="Times New Roman"/>
                <w:sz w:val="24"/>
                <w:szCs w:val="24"/>
                <w:lang w:val="en-GB"/>
              </w:rPr>
            </w:pPr>
            <w:r w:rsidRPr="00F661FE">
              <w:rPr>
                <w:rFonts w:ascii="Times New Roman" w:hAnsi="Times New Roman" w:cs="Times New Roman"/>
                <w:sz w:val="24"/>
                <w:szCs w:val="24"/>
                <w:lang w:val="en-GB"/>
              </w:rPr>
              <w:t>D−H (Å)</w:t>
            </w:r>
          </w:p>
        </w:tc>
        <w:tc>
          <w:tcPr>
            <w:tcW w:w="1311" w:type="dxa"/>
            <w:tcBorders>
              <w:top w:val="single" w:sz="4" w:space="0" w:color="auto"/>
              <w:bottom w:val="single" w:sz="4" w:space="0" w:color="auto"/>
            </w:tcBorders>
          </w:tcPr>
          <w:p w14:paraId="69E5526A" w14:textId="7CAC5281" w:rsidR="00E72E0B" w:rsidRPr="00F661FE" w:rsidRDefault="00E72E0B" w:rsidP="00345120">
            <w:pPr>
              <w:rPr>
                <w:rFonts w:ascii="Times New Roman" w:hAnsi="Times New Roman" w:cs="Times New Roman"/>
                <w:sz w:val="24"/>
                <w:szCs w:val="24"/>
                <w:lang w:val="en-GB"/>
              </w:rPr>
            </w:pPr>
            <w:r w:rsidRPr="00F661FE">
              <w:rPr>
                <w:rFonts w:ascii="Times New Roman" w:hAnsi="Times New Roman" w:cs="Times New Roman"/>
                <w:sz w:val="24"/>
                <w:szCs w:val="24"/>
                <w:lang w:val="en-GB"/>
              </w:rPr>
              <w:t>H∙∙∙A (Å)</w:t>
            </w:r>
          </w:p>
        </w:tc>
        <w:tc>
          <w:tcPr>
            <w:tcW w:w="1311" w:type="dxa"/>
            <w:tcBorders>
              <w:top w:val="single" w:sz="4" w:space="0" w:color="auto"/>
              <w:bottom w:val="single" w:sz="4" w:space="0" w:color="auto"/>
            </w:tcBorders>
          </w:tcPr>
          <w:p w14:paraId="1D97A5D2" w14:textId="57497CD8" w:rsidR="00E72E0B" w:rsidRPr="00F661FE" w:rsidRDefault="00E72E0B" w:rsidP="00345120">
            <w:pPr>
              <w:rPr>
                <w:rFonts w:ascii="Times New Roman" w:hAnsi="Times New Roman" w:cs="Times New Roman"/>
                <w:sz w:val="24"/>
                <w:szCs w:val="24"/>
                <w:lang w:val="en-GB"/>
              </w:rPr>
            </w:pPr>
            <w:r w:rsidRPr="00F661FE">
              <w:rPr>
                <w:rFonts w:ascii="Times New Roman" w:hAnsi="Times New Roman" w:cs="Times New Roman"/>
                <w:sz w:val="24"/>
                <w:szCs w:val="24"/>
                <w:lang w:val="en-GB"/>
              </w:rPr>
              <w:t>D∙∙∙A (Å)</w:t>
            </w:r>
          </w:p>
        </w:tc>
        <w:tc>
          <w:tcPr>
            <w:tcW w:w="1311" w:type="dxa"/>
            <w:tcBorders>
              <w:top w:val="single" w:sz="4" w:space="0" w:color="auto"/>
              <w:bottom w:val="single" w:sz="4" w:space="0" w:color="auto"/>
            </w:tcBorders>
          </w:tcPr>
          <w:p w14:paraId="5DC11FAF" w14:textId="69F45666" w:rsidR="00E72E0B" w:rsidRPr="00F661FE" w:rsidRDefault="00E72E0B" w:rsidP="00345120">
            <w:pPr>
              <w:rPr>
                <w:rFonts w:ascii="Times New Roman" w:hAnsi="Times New Roman" w:cs="Times New Roman"/>
                <w:sz w:val="24"/>
                <w:szCs w:val="24"/>
                <w:lang w:val="en-GB"/>
              </w:rPr>
            </w:pPr>
            <w:r w:rsidRPr="00F661FE">
              <w:rPr>
                <w:rFonts w:ascii="Times New Roman" w:hAnsi="Times New Roman" w:cs="Times New Roman"/>
                <w:sz w:val="24"/>
                <w:szCs w:val="24"/>
                <w:lang w:val="en-GB"/>
              </w:rPr>
              <w:t>D−H∙∙∙A (°)</w:t>
            </w:r>
          </w:p>
        </w:tc>
        <w:tc>
          <w:tcPr>
            <w:tcW w:w="1311" w:type="dxa"/>
            <w:tcBorders>
              <w:top w:val="single" w:sz="4" w:space="0" w:color="auto"/>
              <w:bottom w:val="single" w:sz="4" w:space="0" w:color="auto"/>
            </w:tcBorders>
          </w:tcPr>
          <w:p w14:paraId="54E977D5" w14:textId="1F74A5F5" w:rsidR="00E72E0B" w:rsidRPr="00F661FE" w:rsidRDefault="00E72E0B" w:rsidP="00345120">
            <w:pPr>
              <w:rPr>
                <w:rFonts w:ascii="Times New Roman" w:hAnsi="Times New Roman" w:cs="Times New Roman"/>
                <w:sz w:val="24"/>
                <w:szCs w:val="24"/>
                <w:lang w:val="en-GB"/>
              </w:rPr>
            </w:pPr>
            <w:r w:rsidRPr="00F661FE">
              <w:rPr>
                <w:rFonts w:ascii="Times New Roman" w:hAnsi="Times New Roman" w:cs="Times New Roman"/>
                <w:sz w:val="24"/>
                <w:szCs w:val="24"/>
                <w:lang w:val="en-GB"/>
              </w:rPr>
              <w:t>Symmetry code of A</w:t>
            </w:r>
          </w:p>
        </w:tc>
      </w:tr>
      <w:tr w:rsidR="003466AF" w:rsidRPr="003466AF" w14:paraId="15A795A9" w14:textId="17BD832C" w:rsidTr="005B2AE8">
        <w:tc>
          <w:tcPr>
            <w:tcW w:w="2512" w:type="dxa"/>
            <w:tcBorders>
              <w:top w:val="single" w:sz="4" w:space="0" w:color="auto"/>
              <w:bottom w:val="nil"/>
            </w:tcBorders>
          </w:tcPr>
          <w:p w14:paraId="6F982355" w14:textId="2AC205E9" w:rsidR="00E72E0B" w:rsidRPr="003466AF" w:rsidRDefault="003466AF" w:rsidP="00345120">
            <w:pPr>
              <w:rPr>
                <w:rFonts w:ascii="Times New Roman" w:hAnsi="Times New Roman" w:cs="Times New Roman"/>
                <w:sz w:val="24"/>
                <w:szCs w:val="24"/>
                <w:lang w:val="en-GB"/>
              </w:rPr>
            </w:pPr>
            <w:r w:rsidRPr="003466AF">
              <w:rPr>
                <w:rFonts w:ascii="Times New Roman" w:hAnsi="Times New Roman" w:cs="Times New Roman"/>
                <w:sz w:val="24"/>
                <w:szCs w:val="24"/>
                <w:lang w:val="en-GB"/>
              </w:rPr>
              <w:t>C14</w:t>
            </w:r>
            <w:r w:rsidR="00E72E0B" w:rsidRPr="003466AF">
              <w:rPr>
                <w:rFonts w:ascii="Times New Roman" w:hAnsi="Times New Roman" w:cs="Times New Roman"/>
                <w:sz w:val="24"/>
                <w:szCs w:val="24"/>
                <w:lang w:val="en-GB"/>
              </w:rPr>
              <w:t>−H</w:t>
            </w:r>
            <w:r w:rsidRPr="003466AF">
              <w:rPr>
                <w:rFonts w:ascii="Times New Roman" w:hAnsi="Times New Roman" w:cs="Times New Roman"/>
                <w:sz w:val="24"/>
                <w:szCs w:val="24"/>
                <w:lang w:val="en-GB"/>
              </w:rPr>
              <w:t>14</w:t>
            </w:r>
            <w:r w:rsidR="00621D2D" w:rsidRPr="00E355F1">
              <w:rPr>
                <w:rFonts w:ascii="Times New Roman" w:hAnsi="Times New Roman" w:cs="Times New Roman"/>
                <w:sz w:val="24"/>
                <w:szCs w:val="24"/>
                <w:lang w:val="en-GB"/>
              </w:rPr>
              <w:t>∙∙∙</w:t>
            </w:r>
            <w:r w:rsidR="00E72E0B" w:rsidRPr="003466AF">
              <w:rPr>
                <w:rFonts w:ascii="Times New Roman" w:hAnsi="Times New Roman" w:cs="Times New Roman"/>
                <w:sz w:val="24"/>
                <w:szCs w:val="24"/>
                <w:lang w:val="en-GB"/>
              </w:rPr>
              <w:t>O</w:t>
            </w:r>
            <w:r w:rsidRPr="003466AF">
              <w:rPr>
                <w:rFonts w:ascii="Times New Roman" w:hAnsi="Times New Roman" w:cs="Times New Roman"/>
                <w:sz w:val="24"/>
                <w:szCs w:val="24"/>
                <w:lang w:val="en-GB"/>
              </w:rPr>
              <w:t>4</w:t>
            </w:r>
            <w:r w:rsidR="00E72E0B" w:rsidRPr="003466AF">
              <w:rPr>
                <w:rFonts w:ascii="Times New Roman" w:hAnsi="Times New Roman" w:cs="Times New Roman"/>
                <w:sz w:val="24"/>
                <w:szCs w:val="24"/>
                <w:lang w:val="en-GB"/>
              </w:rPr>
              <w:t xml:space="preserve">  </w:t>
            </w:r>
          </w:p>
        </w:tc>
        <w:tc>
          <w:tcPr>
            <w:tcW w:w="1311" w:type="dxa"/>
            <w:tcBorders>
              <w:top w:val="single" w:sz="4" w:space="0" w:color="auto"/>
              <w:bottom w:val="nil"/>
            </w:tcBorders>
          </w:tcPr>
          <w:p w14:paraId="3A90761B" w14:textId="606E3411" w:rsidR="00E72E0B" w:rsidRPr="003466AF" w:rsidRDefault="003466AF" w:rsidP="00345120">
            <w:pPr>
              <w:rPr>
                <w:rFonts w:ascii="Times New Roman" w:hAnsi="Times New Roman" w:cs="Times New Roman"/>
                <w:sz w:val="24"/>
                <w:szCs w:val="24"/>
                <w:lang w:val="en-GB"/>
              </w:rPr>
            </w:pPr>
            <w:r w:rsidRPr="003466AF">
              <w:rPr>
                <w:rFonts w:ascii="Times New Roman" w:hAnsi="Times New Roman" w:cs="Times New Roman"/>
                <w:sz w:val="24"/>
                <w:szCs w:val="24"/>
                <w:lang w:val="en-GB"/>
              </w:rPr>
              <w:t>1.00</w:t>
            </w:r>
          </w:p>
        </w:tc>
        <w:tc>
          <w:tcPr>
            <w:tcW w:w="1311" w:type="dxa"/>
            <w:tcBorders>
              <w:top w:val="single" w:sz="4" w:space="0" w:color="auto"/>
              <w:bottom w:val="nil"/>
            </w:tcBorders>
          </w:tcPr>
          <w:p w14:paraId="530FB7F5" w14:textId="17D433DC" w:rsidR="00E72E0B" w:rsidRPr="003466AF" w:rsidRDefault="003466AF" w:rsidP="00345120">
            <w:pPr>
              <w:rPr>
                <w:rFonts w:ascii="Times New Roman" w:hAnsi="Times New Roman" w:cs="Times New Roman"/>
                <w:sz w:val="24"/>
                <w:szCs w:val="24"/>
                <w:lang w:val="en-GB"/>
              </w:rPr>
            </w:pPr>
            <w:r w:rsidRPr="003466AF">
              <w:rPr>
                <w:rFonts w:ascii="Times New Roman" w:hAnsi="Times New Roman" w:cs="Times New Roman"/>
                <w:sz w:val="24"/>
                <w:szCs w:val="24"/>
                <w:lang w:val="en-GB"/>
              </w:rPr>
              <w:t>2.30</w:t>
            </w:r>
          </w:p>
        </w:tc>
        <w:tc>
          <w:tcPr>
            <w:tcW w:w="1311" w:type="dxa"/>
            <w:tcBorders>
              <w:top w:val="single" w:sz="4" w:space="0" w:color="auto"/>
              <w:bottom w:val="nil"/>
            </w:tcBorders>
          </w:tcPr>
          <w:p w14:paraId="1D111D27" w14:textId="13E2D79F" w:rsidR="00E72E0B" w:rsidRPr="003466AF" w:rsidRDefault="003466AF" w:rsidP="00345120">
            <w:pPr>
              <w:rPr>
                <w:rFonts w:ascii="Times New Roman" w:hAnsi="Times New Roman" w:cs="Times New Roman"/>
                <w:sz w:val="24"/>
                <w:szCs w:val="24"/>
                <w:lang w:val="en-GB"/>
              </w:rPr>
            </w:pPr>
            <w:r w:rsidRPr="003466AF">
              <w:rPr>
                <w:rFonts w:ascii="Times New Roman" w:hAnsi="Times New Roman" w:cs="Times New Roman"/>
                <w:sz w:val="24"/>
                <w:szCs w:val="24"/>
                <w:lang w:val="en-GB"/>
              </w:rPr>
              <w:t>3.129(3)</w:t>
            </w:r>
          </w:p>
        </w:tc>
        <w:tc>
          <w:tcPr>
            <w:tcW w:w="1311" w:type="dxa"/>
            <w:tcBorders>
              <w:top w:val="single" w:sz="4" w:space="0" w:color="auto"/>
              <w:bottom w:val="nil"/>
            </w:tcBorders>
          </w:tcPr>
          <w:p w14:paraId="34983144" w14:textId="6F8530FE" w:rsidR="00E72E0B" w:rsidRPr="003466AF" w:rsidRDefault="003466AF" w:rsidP="00345120">
            <w:pPr>
              <w:rPr>
                <w:rFonts w:ascii="Times New Roman" w:hAnsi="Times New Roman" w:cs="Times New Roman"/>
                <w:sz w:val="24"/>
                <w:szCs w:val="24"/>
                <w:lang w:val="en-GB"/>
              </w:rPr>
            </w:pPr>
            <w:r w:rsidRPr="003466AF">
              <w:rPr>
                <w:rFonts w:ascii="Times New Roman" w:hAnsi="Times New Roman" w:cs="Times New Roman"/>
                <w:sz w:val="24"/>
                <w:szCs w:val="24"/>
                <w:lang w:val="en-GB"/>
              </w:rPr>
              <w:t>139.7</w:t>
            </w:r>
          </w:p>
        </w:tc>
        <w:tc>
          <w:tcPr>
            <w:tcW w:w="1311" w:type="dxa"/>
            <w:tcBorders>
              <w:top w:val="single" w:sz="4" w:space="0" w:color="auto"/>
              <w:bottom w:val="nil"/>
            </w:tcBorders>
          </w:tcPr>
          <w:p w14:paraId="4DA6DE36" w14:textId="79D7F77F" w:rsidR="00E72E0B" w:rsidRPr="003466AF" w:rsidRDefault="003466AF" w:rsidP="00345120">
            <w:pPr>
              <w:rPr>
                <w:rFonts w:ascii="Times New Roman" w:hAnsi="Times New Roman" w:cs="Times New Roman"/>
                <w:i/>
                <w:sz w:val="24"/>
                <w:szCs w:val="24"/>
                <w:lang w:val="en-GB"/>
              </w:rPr>
            </w:pPr>
            <w:proofErr w:type="spellStart"/>
            <w:r>
              <w:rPr>
                <w:rFonts w:ascii="Times New Roman" w:hAnsi="Times New Roman" w:cs="Times New Roman"/>
                <w:i/>
                <w:sz w:val="24"/>
                <w:szCs w:val="24"/>
                <w:lang w:val="en-GB"/>
              </w:rPr>
              <w:t>i</w:t>
            </w:r>
            <w:proofErr w:type="spellEnd"/>
          </w:p>
        </w:tc>
      </w:tr>
      <w:tr w:rsidR="003466AF" w:rsidRPr="00611A8A" w14:paraId="26F82C26" w14:textId="77777777" w:rsidTr="005B2AE8">
        <w:tc>
          <w:tcPr>
            <w:tcW w:w="2512" w:type="dxa"/>
            <w:tcBorders>
              <w:top w:val="single" w:sz="4" w:space="0" w:color="auto"/>
            </w:tcBorders>
          </w:tcPr>
          <w:p w14:paraId="1201A833" w14:textId="2BE2A4D5"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O1W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H1WA</w:t>
            </w:r>
            <w:r w:rsidR="004517D2" w:rsidRPr="00F67259">
              <w:rPr>
                <w:rFonts w:ascii="Times New Roman" w:hAnsi="Times New Roman" w:cs="Times New Roman"/>
                <w:sz w:val="24"/>
                <w:szCs w:val="24"/>
                <w:lang w:val="en-GB"/>
              </w:rPr>
              <w:t>∙∙∙</w:t>
            </w:r>
            <w:r w:rsidRPr="002C565C">
              <w:rPr>
                <w:rFonts w:ascii="Times New Roman" w:hAnsi="Times New Roman" w:cs="Times New Roman"/>
                <w:sz w:val="24"/>
                <w:szCs w:val="24"/>
                <w:lang w:val="en-GB"/>
              </w:rPr>
              <w:t xml:space="preserve">O2  </w:t>
            </w:r>
          </w:p>
        </w:tc>
        <w:tc>
          <w:tcPr>
            <w:tcW w:w="1311" w:type="dxa"/>
            <w:tcBorders>
              <w:top w:val="single" w:sz="4" w:space="0" w:color="auto"/>
            </w:tcBorders>
          </w:tcPr>
          <w:p w14:paraId="649E5F07" w14:textId="48668007"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0.92</w:t>
            </w:r>
          </w:p>
        </w:tc>
        <w:tc>
          <w:tcPr>
            <w:tcW w:w="1311" w:type="dxa"/>
            <w:tcBorders>
              <w:top w:val="single" w:sz="4" w:space="0" w:color="auto"/>
            </w:tcBorders>
          </w:tcPr>
          <w:p w14:paraId="2AB079B8" w14:textId="07C6255A"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2.06</w:t>
            </w:r>
          </w:p>
        </w:tc>
        <w:tc>
          <w:tcPr>
            <w:tcW w:w="1311" w:type="dxa"/>
            <w:tcBorders>
              <w:top w:val="single" w:sz="4" w:space="0" w:color="auto"/>
            </w:tcBorders>
          </w:tcPr>
          <w:p w14:paraId="4F3A4A14" w14:textId="687DAB85"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2.903(3)</w:t>
            </w:r>
          </w:p>
        </w:tc>
        <w:tc>
          <w:tcPr>
            <w:tcW w:w="1311" w:type="dxa"/>
            <w:tcBorders>
              <w:top w:val="single" w:sz="4" w:space="0" w:color="auto"/>
            </w:tcBorders>
          </w:tcPr>
          <w:p w14:paraId="0A38D0FD" w14:textId="4C3E5F1D"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152.3</w:t>
            </w:r>
          </w:p>
        </w:tc>
        <w:tc>
          <w:tcPr>
            <w:tcW w:w="1311" w:type="dxa"/>
            <w:tcBorders>
              <w:top w:val="single" w:sz="4" w:space="0" w:color="auto"/>
            </w:tcBorders>
          </w:tcPr>
          <w:p w14:paraId="40B626B8" w14:textId="0DAF8133" w:rsidR="003466AF" w:rsidRPr="003466AF" w:rsidRDefault="003466AF" w:rsidP="003466AF">
            <w:pPr>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3466AF" w:rsidRPr="00611A8A" w14:paraId="46517142" w14:textId="77777777" w:rsidTr="00F67259">
        <w:tc>
          <w:tcPr>
            <w:tcW w:w="2512" w:type="dxa"/>
          </w:tcPr>
          <w:p w14:paraId="78B43B68" w14:textId="3F285E5C"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O1W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H1WB</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O3</w:t>
            </w:r>
          </w:p>
        </w:tc>
        <w:tc>
          <w:tcPr>
            <w:tcW w:w="1311" w:type="dxa"/>
          </w:tcPr>
          <w:p w14:paraId="3557F866" w14:textId="6D25E825"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0.91</w:t>
            </w:r>
          </w:p>
        </w:tc>
        <w:tc>
          <w:tcPr>
            <w:tcW w:w="1311" w:type="dxa"/>
          </w:tcPr>
          <w:p w14:paraId="0AE11F06" w14:textId="11039B77"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1.97</w:t>
            </w:r>
          </w:p>
        </w:tc>
        <w:tc>
          <w:tcPr>
            <w:tcW w:w="1311" w:type="dxa"/>
          </w:tcPr>
          <w:p w14:paraId="796FE4F8" w14:textId="339A49F2"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2.834(3)</w:t>
            </w:r>
          </w:p>
        </w:tc>
        <w:tc>
          <w:tcPr>
            <w:tcW w:w="1311" w:type="dxa"/>
          </w:tcPr>
          <w:p w14:paraId="54AFFC59" w14:textId="77810018" w:rsidR="003466AF" w:rsidRPr="003466AF"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156.6</w:t>
            </w:r>
          </w:p>
        </w:tc>
        <w:tc>
          <w:tcPr>
            <w:tcW w:w="1311" w:type="dxa"/>
          </w:tcPr>
          <w:p w14:paraId="7E70BEB7" w14:textId="2FDBA551" w:rsidR="003466AF" w:rsidRPr="003466AF" w:rsidRDefault="003466AF" w:rsidP="003466AF">
            <w:pPr>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3466AF" w:rsidRPr="00611A8A" w14:paraId="6BC92FDD" w14:textId="008205A4" w:rsidTr="005B2AE8">
        <w:tc>
          <w:tcPr>
            <w:tcW w:w="2512" w:type="dxa"/>
            <w:tcBorders>
              <w:bottom w:val="nil"/>
            </w:tcBorders>
          </w:tcPr>
          <w:p w14:paraId="39D92181" w14:textId="067FEC25"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O5W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H5WB</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 xml:space="preserve">O1  </w:t>
            </w:r>
          </w:p>
        </w:tc>
        <w:tc>
          <w:tcPr>
            <w:tcW w:w="1311" w:type="dxa"/>
            <w:tcBorders>
              <w:bottom w:val="nil"/>
            </w:tcBorders>
          </w:tcPr>
          <w:p w14:paraId="59E71380" w14:textId="53E29DA2"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0.86</w:t>
            </w:r>
          </w:p>
        </w:tc>
        <w:tc>
          <w:tcPr>
            <w:tcW w:w="1311" w:type="dxa"/>
            <w:tcBorders>
              <w:bottom w:val="nil"/>
            </w:tcBorders>
          </w:tcPr>
          <w:p w14:paraId="10E3F3D7" w14:textId="33FFF0D9"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2.13</w:t>
            </w:r>
          </w:p>
        </w:tc>
        <w:tc>
          <w:tcPr>
            <w:tcW w:w="1311" w:type="dxa"/>
            <w:tcBorders>
              <w:bottom w:val="nil"/>
            </w:tcBorders>
          </w:tcPr>
          <w:p w14:paraId="140E2685" w14:textId="3F111F6E"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2.953(3)</w:t>
            </w:r>
          </w:p>
        </w:tc>
        <w:tc>
          <w:tcPr>
            <w:tcW w:w="1311" w:type="dxa"/>
            <w:tcBorders>
              <w:bottom w:val="nil"/>
            </w:tcBorders>
          </w:tcPr>
          <w:p w14:paraId="7DE8849E" w14:textId="55ABB54F"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160.2</w:t>
            </w:r>
          </w:p>
        </w:tc>
        <w:tc>
          <w:tcPr>
            <w:tcW w:w="1311" w:type="dxa"/>
            <w:tcBorders>
              <w:bottom w:val="nil"/>
            </w:tcBorders>
          </w:tcPr>
          <w:p w14:paraId="5C34AC77" w14:textId="2BBC9830" w:rsidR="003466AF" w:rsidRPr="00887B0A" w:rsidRDefault="00887B0A" w:rsidP="003466AF">
            <w:pPr>
              <w:rPr>
                <w:rFonts w:ascii="Times New Roman" w:hAnsi="Times New Roman" w:cs="Times New Roman"/>
                <w:i/>
                <w:sz w:val="24"/>
                <w:szCs w:val="24"/>
                <w:highlight w:val="yellow"/>
                <w:lang w:val="en-GB"/>
              </w:rPr>
            </w:pPr>
            <w:r>
              <w:rPr>
                <w:rFonts w:ascii="Times New Roman" w:hAnsi="Times New Roman" w:cs="Times New Roman"/>
                <w:i/>
                <w:sz w:val="24"/>
                <w:szCs w:val="24"/>
                <w:lang w:val="en-GB"/>
              </w:rPr>
              <w:t>i</w:t>
            </w:r>
            <w:r w:rsidR="00D06666">
              <w:rPr>
                <w:rFonts w:ascii="Times New Roman" w:hAnsi="Times New Roman" w:cs="Times New Roman"/>
                <w:i/>
                <w:sz w:val="24"/>
                <w:szCs w:val="24"/>
                <w:lang w:val="en-GB"/>
              </w:rPr>
              <w:t>i</w:t>
            </w:r>
          </w:p>
        </w:tc>
      </w:tr>
      <w:tr w:rsidR="003466AF" w:rsidRPr="00611A8A" w14:paraId="73353B96" w14:textId="20C20D8D" w:rsidTr="005B2AE8">
        <w:tc>
          <w:tcPr>
            <w:tcW w:w="2512" w:type="dxa"/>
            <w:tcBorders>
              <w:top w:val="nil"/>
              <w:bottom w:val="single" w:sz="4" w:space="0" w:color="auto"/>
            </w:tcBorders>
          </w:tcPr>
          <w:p w14:paraId="6698849C" w14:textId="469F704F"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O5W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H5WA</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 xml:space="preserve">O3  </w:t>
            </w:r>
          </w:p>
        </w:tc>
        <w:tc>
          <w:tcPr>
            <w:tcW w:w="1311" w:type="dxa"/>
            <w:tcBorders>
              <w:top w:val="nil"/>
              <w:bottom w:val="single" w:sz="4" w:space="0" w:color="auto"/>
            </w:tcBorders>
          </w:tcPr>
          <w:p w14:paraId="0424407F" w14:textId="1087C768"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0.86</w:t>
            </w:r>
          </w:p>
        </w:tc>
        <w:tc>
          <w:tcPr>
            <w:tcW w:w="1311" w:type="dxa"/>
            <w:tcBorders>
              <w:top w:val="nil"/>
              <w:bottom w:val="single" w:sz="4" w:space="0" w:color="auto"/>
            </w:tcBorders>
          </w:tcPr>
          <w:p w14:paraId="7DCB0A38" w14:textId="2AF33A04"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1.91</w:t>
            </w:r>
          </w:p>
        </w:tc>
        <w:tc>
          <w:tcPr>
            <w:tcW w:w="1311" w:type="dxa"/>
            <w:tcBorders>
              <w:top w:val="nil"/>
              <w:bottom w:val="single" w:sz="4" w:space="0" w:color="auto"/>
            </w:tcBorders>
          </w:tcPr>
          <w:p w14:paraId="71540E7C" w14:textId="13B9F82F"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2.750(3)</w:t>
            </w:r>
          </w:p>
        </w:tc>
        <w:tc>
          <w:tcPr>
            <w:tcW w:w="1311" w:type="dxa"/>
            <w:tcBorders>
              <w:top w:val="nil"/>
              <w:bottom w:val="single" w:sz="4" w:space="0" w:color="auto"/>
            </w:tcBorders>
          </w:tcPr>
          <w:p w14:paraId="40BCACE6" w14:textId="449E1C75" w:rsidR="003466AF" w:rsidRPr="00611A8A" w:rsidRDefault="003466AF" w:rsidP="003466AF">
            <w:pPr>
              <w:rPr>
                <w:rFonts w:ascii="Times New Roman" w:hAnsi="Times New Roman" w:cs="Times New Roman"/>
                <w:sz w:val="24"/>
                <w:szCs w:val="24"/>
                <w:highlight w:val="yellow"/>
                <w:lang w:val="en-GB"/>
              </w:rPr>
            </w:pPr>
            <w:r w:rsidRPr="002C565C">
              <w:rPr>
                <w:rFonts w:ascii="Times New Roman" w:hAnsi="Times New Roman" w:cs="Times New Roman"/>
                <w:sz w:val="24"/>
                <w:szCs w:val="24"/>
                <w:lang w:val="en-GB"/>
              </w:rPr>
              <w:t>166.6</w:t>
            </w:r>
          </w:p>
        </w:tc>
        <w:tc>
          <w:tcPr>
            <w:tcW w:w="1311" w:type="dxa"/>
            <w:tcBorders>
              <w:top w:val="nil"/>
              <w:bottom w:val="single" w:sz="4" w:space="0" w:color="auto"/>
            </w:tcBorders>
          </w:tcPr>
          <w:p w14:paraId="2141C527" w14:textId="1A941BE9" w:rsidR="003466AF" w:rsidRPr="00611A8A" w:rsidRDefault="003466AF" w:rsidP="003466AF">
            <w:pPr>
              <w:rPr>
                <w:rFonts w:ascii="Times New Roman" w:hAnsi="Times New Roman" w:cs="Times New Roman"/>
                <w:i/>
                <w:sz w:val="24"/>
                <w:szCs w:val="24"/>
                <w:highlight w:val="yellow"/>
                <w:lang w:val="en-GB"/>
              </w:rPr>
            </w:pPr>
            <w:r>
              <w:rPr>
                <w:rFonts w:ascii="Times New Roman" w:hAnsi="Times New Roman" w:cs="Times New Roman"/>
                <w:sz w:val="24"/>
                <w:szCs w:val="24"/>
                <w:lang w:val="en-GB"/>
              </w:rPr>
              <w:t>-</w:t>
            </w:r>
          </w:p>
        </w:tc>
      </w:tr>
      <w:tr w:rsidR="003466AF" w:rsidRPr="00611A8A" w14:paraId="5883D376" w14:textId="77777777" w:rsidTr="00F67259">
        <w:tc>
          <w:tcPr>
            <w:tcW w:w="2512" w:type="dxa"/>
          </w:tcPr>
          <w:p w14:paraId="42AFCD40" w14:textId="56859AE4"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O2W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H2WB</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O1W</w:t>
            </w:r>
          </w:p>
        </w:tc>
        <w:tc>
          <w:tcPr>
            <w:tcW w:w="1311" w:type="dxa"/>
          </w:tcPr>
          <w:p w14:paraId="6D61EE48" w14:textId="4D0D21F7"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0.89</w:t>
            </w:r>
          </w:p>
        </w:tc>
        <w:tc>
          <w:tcPr>
            <w:tcW w:w="1311" w:type="dxa"/>
          </w:tcPr>
          <w:p w14:paraId="60FF3EC9" w14:textId="2888AEB2"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1.98</w:t>
            </w:r>
          </w:p>
        </w:tc>
        <w:tc>
          <w:tcPr>
            <w:tcW w:w="1311" w:type="dxa"/>
          </w:tcPr>
          <w:p w14:paraId="3B187DF6" w14:textId="12CE7C80"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2.822(3)</w:t>
            </w:r>
          </w:p>
        </w:tc>
        <w:tc>
          <w:tcPr>
            <w:tcW w:w="1311" w:type="dxa"/>
          </w:tcPr>
          <w:p w14:paraId="35A51126" w14:textId="11966B73"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158.3</w:t>
            </w:r>
          </w:p>
        </w:tc>
        <w:tc>
          <w:tcPr>
            <w:tcW w:w="1311" w:type="dxa"/>
          </w:tcPr>
          <w:p w14:paraId="188F9CEC" w14:textId="173350BD" w:rsidR="003466AF" w:rsidRDefault="003466AF" w:rsidP="003466AF">
            <w:pPr>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3466AF" w:rsidRPr="00611A8A" w14:paraId="3618BD79" w14:textId="77777777" w:rsidTr="00F67259">
        <w:tc>
          <w:tcPr>
            <w:tcW w:w="2512" w:type="dxa"/>
          </w:tcPr>
          <w:p w14:paraId="60D1FE37" w14:textId="6CE0D600"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O2W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H2WA</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O3W</w:t>
            </w:r>
          </w:p>
        </w:tc>
        <w:tc>
          <w:tcPr>
            <w:tcW w:w="1311" w:type="dxa"/>
          </w:tcPr>
          <w:p w14:paraId="7312792A" w14:textId="6F3332E3"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0.89</w:t>
            </w:r>
          </w:p>
        </w:tc>
        <w:tc>
          <w:tcPr>
            <w:tcW w:w="1311" w:type="dxa"/>
          </w:tcPr>
          <w:p w14:paraId="26BF43C2" w14:textId="7BD8A1ED"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1.98</w:t>
            </w:r>
          </w:p>
        </w:tc>
        <w:tc>
          <w:tcPr>
            <w:tcW w:w="1311" w:type="dxa"/>
          </w:tcPr>
          <w:p w14:paraId="12973AED" w14:textId="23E9FBCF"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2.857(3)</w:t>
            </w:r>
          </w:p>
        </w:tc>
        <w:tc>
          <w:tcPr>
            <w:tcW w:w="1311" w:type="dxa"/>
          </w:tcPr>
          <w:p w14:paraId="4EBC5A95" w14:textId="1ECDAAF3"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168.9</w:t>
            </w:r>
          </w:p>
        </w:tc>
        <w:tc>
          <w:tcPr>
            <w:tcW w:w="1311" w:type="dxa"/>
          </w:tcPr>
          <w:p w14:paraId="2AEBE0B8" w14:textId="64934F86" w:rsidR="003466AF" w:rsidRPr="00887B0A" w:rsidRDefault="00B805D5" w:rsidP="003466AF">
            <w:pPr>
              <w:rPr>
                <w:rFonts w:ascii="Times New Roman" w:hAnsi="Times New Roman" w:cs="Times New Roman"/>
                <w:i/>
                <w:sz w:val="24"/>
                <w:szCs w:val="24"/>
                <w:lang w:val="en-GB"/>
              </w:rPr>
            </w:pPr>
            <w:r>
              <w:rPr>
                <w:rFonts w:ascii="Times New Roman" w:hAnsi="Times New Roman" w:cs="Times New Roman"/>
                <w:i/>
                <w:sz w:val="24"/>
                <w:szCs w:val="24"/>
                <w:lang w:val="en-GB"/>
              </w:rPr>
              <w:t>iii</w:t>
            </w:r>
          </w:p>
        </w:tc>
      </w:tr>
      <w:tr w:rsidR="003466AF" w:rsidRPr="00611A8A" w14:paraId="7770D1C5" w14:textId="77777777" w:rsidTr="00F67259">
        <w:tc>
          <w:tcPr>
            <w:tcW w:w="2512" w:type="dxa"/>
          </w:tcPr>
          <w:p w14:paraId="4BB6EDF1" w14:textId="7C689B47"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O3W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H3WA</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O2W</w:t>
            </w:r>
          </w:p>
        </w:tc>
        <w:tc>
          <w:tcPr>
            <w:tcW w:w="1311" w:type="dxa"/>
          </w:tcPr>
          <w:p w14:paraId="43D30753" w14:textId="37F67B99"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0.84</w:t>
            </w:r>
          </w:p>
        </w:tc>
        <w:tc>
          <w:tcPr>
            <w:tcW w:w="1311" w:type="dxa"/>
          </w:tcPr>
          <w:p w14:paraId="11CCCDA7" w14:textId="3ACDB181"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1.97</w:t>
            </w:r>
          </w:p>
        </w:tc>
        <w:tc>
          <w:tcPr>
            <w:tcW w:w="1311" w:type="dxa"/>
          </w:tcPr>
          <w:p w14:paraId="78FA329E" w14:textId="27FF229B"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2.784(4)</w:t>
            </w:r>
          </w:p>
        </w:tc>
        <w:tc>
          <w:tcPr>
            <w:tcW w:w="1311" w:type="dxa"/>
          </w:tcPr>
          <w:p w14:paraId="3174C505" w14:textId="1F5C9C00"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161.1</w:t>
            </w:r>
          </w:p>
        </w:tc>
        <w:tc>
          <w:tcPr>
            <w:tcW w:w="1311" w:type="dxa"/>
          </w:tcPr>
          <w:p w14:paraId="67B720C3" w14:textId="0A75C134" w:rsidR="003466AF" w:rsidRDefault="003466AF" w:rsidP="003466AF">
            <w:pPr>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3466AF" w:rsidRPr="00611A8A" w14:paraId="21540881" w14:textId="77777777" w:rsidTr="00F67259">
        <w:tc>
          <w:tcPr>
            <w:tcW w:w="2512" w:type="dxa"/>
          </w:tcPr>
          <w:p w14:paraId="0EB0B7D0" w14:textId="03D0C3B3"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O3W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H3WB</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O5W</w:t>
            </w:r>
          </w:p>
        </w:tc>
        <w:tc>
          <w:tcPr>
            <w:tcW w:w="1311" w:type="dxa"/>
          </w:tcPr>
          <w:p w14:paraId="2C885791" w14:textId="0A472AD5"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0.86</w:t>
            </w:r>
          </w:p>
        </w:tc>
        <w:tc>
          <w:tcPr>
            <w:tcW w:w="1311" w:type="dxa"/>
          </w:tcPr>
          <w:p w14:paraId="05942794" w14:textId="11B140F9"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2.02</w:t>
            </w:r>
          </w:p>
        </w:tc>
        <w:tc>
          <w:tcPr>
            <w:tcW w:w="1311" w:type="dxa"/>
          </w:tcPr>
          <w:p w14:paraId="1FBEFA56" w14:textId="69DAD653"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2.872(3)</w:t>
            </w:r>
          </w:p>
        </w:tc>
        <w:tc>
          <w:tcPr>
            <w:tcW w:w="1311" w:type="dxa"/>
          </w:tcPr>
          <w:p w14:paraId="7C96771A" w14:textId="0CD3E268"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167.4</w:t>
            </w:r>
          </w:p>
        </w:tc>
        <w:tc>
          <w:tcPr>
            <w:tcW w:w="1311" w:type="dxa"/>
          </w:tcPr>
          <w:p w14:paraId="336413B0" w14:textId="2AB7C1BE" w:rsidR="003466AF" w:rsidRDefault="003466AF" w:rsidP="003466AF">
            <w:pPr>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3466AF" w:rsidRPr="00611A8A" w14:paraId="4FBA47A9" w14:textId="77777777" w:rsidTr="00F67259">
        <w:tc>
          <w:tcPr>
            <w:tcW w:w="2512" w:type="dxa"/>
          </w:tcPr>
          <w:p w14:paraId="75E3D068" w14:textId="7162997E"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O4W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H4WA</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O3W</w:t>
            </w:r>
          </w:p>
        </w:tc>
        <w:tc>
          <w:tcPr>
            <w:tcW w:w="1311" w:type="dxa"/>
          </w:tcPr>
          <w:p w14:paraId="3FBF09F6" w14:textId="6620A980"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0.87</w:t>
            </w:r>
          </w:p>
        </w:tc>
        <w:tc>
          <w:tcPr>
            <w:tcW w:w="1311" w:type="dxa"/>
          </w:tcPr>
          <w:p w14:paraId="1EEDF6AA" w14:textId="3338510F"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2.08</w:t>
            </w:r>
          </w:p>
        </w:tc>
        <w:tc>
          <w:tcPr>
            <w:tcW w:w="1311" w:type="dxa"/>
          </w:tcPr>
          <w:p w14:paraId="2A1C987F" w14:textId="034D0574"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2.949(3)</w:t>
            </w:r>
          </w:p>
        </w:tc>
        <w:tc>
          <w:tcPr>
            <w:tcW w:w="1311" w:type="dxa"/>
          </w:tcPr>
          <w:p w14:paraId="26131794" w14:textId="607CD140"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173.2</w:t>
            </w:r>
          </w:p>
        </w:tc>
        <w:tc>
          <w:tcPr>
            <w:tcW w:w="1311" w:type="dxa"/>
          </w:tcPr>
          <w:p w14:paraId="457C61A1" w14:textId="39208DA8" w:rsidR="003466AF" w:rsidRDefault="003466AF" w:rsidP="003466AF">
            <w:pPr>
              <w:rPr>
                <w:rFonts w:ascii="Times New Roman" w:hAnsi="Times New Roman" w:cs="Times New Roman"/>
                <w:sz w:val="24"/>
                <w:szCs w:val="24"/>
                <w:lang w:val="en-GB"/>
              </w:rPr>
            </w:pPr>
            <w:r>
              <w:rPr>
                <w:rFonts w:ascii="Times New Roman" w:hAnsi="Times New Roman" w:cs="Times New Roman"/>
                <w:sz w:val="24"/>
                <w:szCs w:val="24"/>
                <w:lang w:val="en-GB"/>
              </w:rPr>
              <w:t>-</w:t>
            </w:r>
          </w:p>
        </w:tc>
      </w:tr>
      <w:tr w:rsidR="003466AF" w:rsidRPr="00611A8A" w14:paraId="189ECDC6" w14:textId="77777777" w:rsidTr="00F67259">
        <w:tc>
          <w:tcPr>
            <w:tcW w:w="2512" w:type="dxa"/>
          </w:tcPr>
          <w:p w14:paraId="57758046" w14:textId="254D9774"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O4W</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H4WB</w:t>
            </w:r>
            <w:r w:rsidR="004517D2" w:rsidRPr="003466AF">
              <w:rPr>
                <w:rFonts w:ascii="Times New Roman" w:hAnsi="Times New Roman" w:cs="Times New Roman"/>
                <w:sz w:val="24"/>
                <w:szCs w:val="24"/>
                <w:lang w:val="en-GB"/>
              </w:rPr>
              <w:t>∙∙∙</w:t>
            </w:r>
            <w:r w:rsidRPr="002C565C">
              <w:rPr>
                <w:rFonts w:ascii="Times New Roman" w:hAnsi="Times New Roman" w:cs="Times New Roman"/>
                <w:sz w:val="24"/>
                <w:szCs w:val="24"/>
                <w:lang w:val="en-GB"/>
              </w:rPr>
              <w:t>O1W</w:t>
            </w:r>
          </w:p>
        </w:tc>
        <w:tc>
          <w:tcPr>
            <w:tcW w:w="1311" w:type="dxa"/>
          </w:tcPr>
          <w:p w14:paraId="51C6F431" w14:textId="028AAE98"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0.84</w:t>
            </w:r>
          </w:p>
        </w:tc>
        <w:tc>
          <w:tcPr>
            <w:tcW w:w="1311" w:type="dxa"/>
          </w:tcPr>
          <w:p w14:paraId="5892D1D1" w14:textId="5FE257FD"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2.14</w:t>
            </w:r>
          </w:p>
        </w:tc>
        <w:tc>
          <w:tcPr>
            <w:tcW w:w="1311" w:type="dxa"/>
          </w:tcPr>
          <w:p w14:paraId="13882CD9" w14:textId="0A41A27F"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2.971(3)</w:t>
            </w:r>
          </w:p>
        </w:tc>
        <w:tc>
          <w:tcPr>
            <w:tcW w:w="1311" w:type="dxa"/>
          </w:tcPr>
          <w:p w14:paraId="6A2D4637" w14:textId="29C46E6F" w:rsidR="003466AF" w:rsidRPr="002C565C" w:rsidRDefault="003466AF" w:rsidP="003466AF">
            <w:pPr>
              <w:rPr>
                <w:rFonts w:ascii="Times New Roman" w:hAnsi="Times New Roman" w:cs="Times New Roman"/>
                <w:sz w:val="24"/>
                <w:szCs w:val="24"/>
                <w:lang w:val="en-GB"/>
              </w:rPr>
            </w:pPr>
            <w:r w:rsidRPr="002C565C">
              <w:rPr>
                <w:rFonts w:ascii="Times New Roman" w:hAnsi="Times New Roman" w:cs="Times New Roman"/>
                <w:sz w:val="24"/>
                <w:szCs w:val="24"/>
                <w:lang w:val="en-GB"/>
              </w:rPr>
              <w:t>170.0</w:t>
            </w:r>
          </w:p>
        </w:tc>
        <w:tc>
          <w:tcPr>
            <w:tcW w:w="1311" w:type="dxa"/>
          </w:tcPr>
          <w:p w14:paraId="65EB8D76" w14:textId="497AF6F7" w:rsidR="003466AF" w:rsidRPr="00887B0A" w:rsidRDefault="00D06666" w:rsidP="003466AF">
            <w:pPr>
              <w:rPr>
                <w:rFonts w:ascii="Times New Roman" w:hAnsi="Times New Roman" w:cs="Times New Roman"/>
                <w:i/>
                <w:sz w:val="24"/>
                <w:szCs w:val="24"/>
                <w:lang w:val="en-GB"/>
              </w:rPr>
            </w:pPr>
            <w:r>
              <w:rPr>
                <w:rFonts w:ascii="Times New Roman" w:hAnsi="Times New Roman" w:cs="Times New Roman"/>
                <w:i/>
                <w:sz w:val="24"/>
                <w:szCs w:val="24"/>
                <w:lang w:val="en-GB"/>
              </w:rPr>
              <w:t>i</w:t>
            </w:r>
            <w:r w:rsidR="00B805D5">
              <w:rPr>
                <w:rFonts w:ascii="Times New Roman" w:hAnsi="Times New Roman" w:cs="Times New Roman"/>
                <w:i/>
                <w:sz w:val="24"/>
                <w:szCs w:val="24"/>
                <w:lang w:val="en-GB"/>
              </w:rPr>
              <w:t>ii</w:t>
            </w:r>
          </w:p>
        </w:tc>
      </w:tr>
    </w:tbl>
    <w:p w14:paraId="3CFC2A04" w14:textId="14536B96" w:rsidR="003466AF" w:rsidRPr="00927FE0" w:rsidRDefault="003466AF" w:rsidP="00AC2861">
      <w:pPr>
        <w:rPr>
          <w:rFonts w:ascii="Times New Roman" w:hAnsi="Times New Roman" w:cs="Times New Roman"/>
          <w:lang w:val="en-GB"/>
        </w:rPr>
      </w:pPr>
      <w:r w:rsidRPr="00AC2861">
        <w:rPr>
          <w:rFonts w:ascii="Times New Roman" w:hAnsi="Times New Roman" w:cs="Times New Roman"/>
          <w:lang w:val="en-GB"/>
        </w:rPr>
        <w:t>Symmetry codes: (</w:t>
      </w:r>
      <w:proofErr w:type="spellStart"/>
      <w:r w:rsidRPr="00AC2861">
        <w:rPr>
          <w:rFonts w:ascii="Times New Roman" w:hAnsi="Times New Roman" w:cs="Times New Roman"/>
          <w:i/>
          <w:lang w:val="en-GB"/>
        </w:rPr>
        <w:t>i</w:t>
      </w:r>
      <w:proofErr w:type="spellEnd"/>
      <w:r w:rsidRPr="00AC2861">
        <w:rPr>
          <w:rFonts w:ascii="Times New Roman" w:hAnsi="Times New Roman" w:cs="Times New Roman"/>
          <w:lang w:val="en-GB"/>
        </w:rPr>
        <w:t>) –</w:t>
      </w:r>
      <w:r w:rsidRPr="00AC2861">
        <w:rPr>
          <w:rFonts w:ascii="Times New Roman" w:hAnsi="Times New Roman" w:cs="Times New Roman"/>
          <w:i/>
          <w:lang w:val="en-GB"/>
        </w:rPr>
        <w:t>x</w:t>
      </w:r>
      <w:r w:rsidRPr="00AC2861">
        <w:rPr>
          <w:rFonts w:ascii="Times New Roman" w:hAnsi="Times New Roman" w:cs="Times New Roman"/>
          <w:lang w:val="en-GB"/>
        </w:rPr>
        <w:t>+2, –</w:t>
      </w:r>
      <w:r w:rsidRPr="00AC2861">
        <w:rPr>
          <w:rFonts w:ascii="Times New Roman" w:hAnsi="Times New Roman" w:cs="Times New Roman"/>
          <w:i/>
          <w:lang w:val="en-GB"/>
        </w:rPr>
        <w:t>y</w:t>
      </w:r>
      <w:r w:rsidRPr="00AC2861">
        <w:rPr>
          <w:rFonts w:ascii="Times New Roman" w:hAnsi="Times New Roman" w:cs="Times New Roman"/>
          <w:lang w:val="en-GB"/>
        </w:rPr>
        <w:t>, –</w:t>
      </w:r>
      <w:r w:rsidRPr="00AC2861">
        <w:rPr>
          <w:rFonts w:ascii="Times New Roman" w:hAnsi="Times New Roman" w:cs="Times New Roman"/>
          <w:i/>
          <w:lang w:val="en-GB"/>
        </w:rPr>
        <w:t>z</w:t>
      </w:r>
      <w:r w:rsidRPr="00AC2861">
        <w:rPr>
          <w:rFonts w:ascii="Times New Roman" w:hAnsi="Times New Roman" w:cs="Times New Roman"/>
          <w:lang w:val="en-GB"/>
        </w:rPr>
        <w:t xml:space="preserve"> +1</w:t>
      </w:r>
      <w:r w:rsidR="00887B0A" w:rsidRPr="00AC2861">
        <w:rPr>
          <w:rFonts w:ascii="Times New Roman" w:hAnsi="Times New Roman" w:cs="Times New Roman"/>
          <w:lang w:val="en-GB"/>
        </w:rPr>
        <w:t>; (</w:t>
      </w:r>
      <w:r w:rsidR="00D06666">
        <w:rPr>
          <w:rFonts w:ascii="Times New Roman" w:hAnsi="Times New Roman" w:cs="Times New Roman"/>
          <w:i/>
          <w:lang w:val="en-GB"/>
        </w:rPr>
        <w:t>ii</w:t>
      </w:r>
      <w:r w:rsidR="00887B0A" w:rsidRPr="00AC2861">
        <w:rPr>
          <w:rFonts w:ascii="Times New Roman" w:hAnsi="Times New Roman" w:cs="Times New Roman"/>
          <w:lang w:val="en-GB"/>
        </w:rPr>
        <w:t xml:space="preserve">) </w:t>
      </w:r>
      <w:r w:rsidR="00887B0A" w:rsidRPr="00AC2861">
        <w:rPr>
          <w:rFonts w:ascii="Times New Roman" w:hAnsi="Times New Roman" w:cs="Times New Roman"/>
          <w:i/>
          <w:lang w:val="en-GB"/>
        </w:rPr>
        <w:t>x</w:t>
      </w:r>
      <w:r w:rsidR="00887B0A" w:rsidRPr="00AC2861">
        <w:rPr>
          <w:rFonts w:ascii="Times New Roman" w:hAnsi="Times New Roman" w:cs="Times New Roman"/>
          <w:lang w:val="en-GB"/>
        </w:rPr>
        <w:t xml:space="preserve">+1, </w:t>
      </w:r>
      <w:r w:rsidR="00887B0A" w:rsidRPr="00AC2861">
        <w:rPr>
          <w:rFonts w:ascii="Times New Roman" w:hAnsi="Times New Roman" w:cs="Times New Roman"/>
          <w:i/>
          <w:lang w:val="en-GB"/>
        </w:rPr>
        <w:t>y</w:t>
      </w:r>
      <w:r w:rsidR="00887B0A" w:rsidRPr="00AC2861">
        <w:rPr>
          <w:rFonts w:ascii="Times New Roman" w:hAnsi="Times New Roman" w:cs="Times New Roman"/>
          <w:lang w:val="en-GB"/>
        </w:rPr>
        <w:t xml:space="preserve">, </w:t>
      </w:r>
      <w:r w:rsidR="00887B0A" w:rsidRPr="00AC2861">
        <w:rPr>
          <w:rFonts w:ascii="Times New Roman" w:hAnsi="Times New Roman" w:cs="Times New Roman"/>
          <w:i/>
          <w:lang w:val="en-GB"/>
        </w:rPr>
        <w:t>z</w:t>
      </w:r>
      <w:r w:rsidR="00887B0A" w:rsidRPr="00AC2861">
        <w:rPr>
          <w:rFonts w:ascii="Times New Roman" w:hAnsi="Times New Roman" w:cs="Times New Roman"/>
          <w:lang w:val="en-GB"/>
        </w:rPr>
        <w:t>; (</w:t>
      </w:r>
      <w:r w:rsidR="00B805D5">
        <w:rPr>
          <w:rFonts w:ascii="Times New Roman" w:hAnsi="Times New Roman" w:cs="Times New Roman"/>
          <w:i/>
          <w:lang w:val="en-GB"/>
        </w:rPr>
        <w:t>iii</w:t>
      </w:r>
      <w:r w:rsidR="00887B0A" w:rsidRPr="00AC2861">
        <w:rPr>
          <w:rFonts w:ascii="Times New Roman" w:hAnsi="Times New Roman" w:cs="Times New Roman"/>
          <w:lang w:val="en-GB"/>
        </w:rPr>
        <w:t>) –</w:t>
      </w:r>
      <w:r w:rsidR="00887B0A" w:rsidRPr="00AC2861">
        <w:rPr>
          <w:rFonts w:ascii="Times New Roman" w:hAnsi="Times New Roman" w:cs="Times New Roman"/>
          <w:i/>
          <w:lang w:val="en-GB"/>
        </w:rPr>
        <w:t>x</w:t>
      </w:r>
      <w:r w:rsidR="00887B0A" w:rsidRPr="00AC2861">
        <w:rPr>
          <w:rFonts w:ascii="Times New Roman" w:hAnsi="Times New Roman" w:cs="Times New Roman"/>
          <w:lang w:val="en-GB"/>
        </w:rPr>
        <w:t>+2, –</w:t>
      </w:r>
      <w:r w:rsidR="00887B0A" w:rsidRPr="00AC2861">
        <w:rPr>
          <w:rFonts w:ascii="Times New Roman" w:hAnsi="Times New Roman" w:cs="Times New Roman"/>
          <w:i/>
          <w:lang w:val="en-GB"/>
        </w:rPr>
        <w:t>y</w:t>
      </w:r>
      <w:r w:rsidR="00887B0A" w:rsidRPr="00AC2861">
        <w:rPr>
          <w:rFonts w:ascii="Times New Roman" w:hAnsi="Times New Roman" w:cs="Times New Roman"/>
          <w:lang w:val="en-GB"/>
        </w:rPr>
        <w:t>, –</w:t>
      </w:r>
      <w:r w:rsidR="00887B0A" w:rsidRPr="00AC2861">
        <w:rPr>
          <w:rFonts w:ascii="Times New Roman" w:hAnsi="Times New Roman" w:cs="Times New Roman"/>
          <w:i/>
          <w:lang w:val="en-GB"/>
        </w:rPr>
        <w:t>z</w:t>
      </w:r>
      <w:r w:rsidR="00927FE0" w:rsidRPr="00927FE0">
        <w:rPr>
          <w:rFonts w:ascii="Times New Roman" w:hAnsi="Times New Roman" w:cs="Times New Roman"/>
          <w:lang w:val="en-GB"/>
        </w:rPr>
        <w:t>;</w:t>
      </w:r>
      <w:r w:rsidR="00927FE0">
        <w:rPr>
          <w:rFonts w:ascii="Times New Roman" w:hAnsi="Times New Roman" w:cs="Times New Roman"/>
          <w:lang w:val="en-GB"/>
        </w:rPr>
        <w:t xml:space="preserve"> (</w:t>
      </w:r>
      <w:r w:rsidR="00927FE0">
        <w:rPr>
          <w:rFonts w:ascii="Times New Roman" w:hAnsi="Times New Roman" w:cs="Times New Roman"/>
          <w:i/>
          <w:lang w:val="en-GB"/>
        </w:rPr>
        <w:t>iv</w:t>
      </w:r>
      <w:r w:rsidR="00927FE0">
        <w:rPr>
          <w:rFonts w:ascii="Times New Roman" w:hAnsi="Times New Roman" w:cs="Times New Roman"/>
          <w:lang w:val="en-GB"/>
        </w:rPr>
        <w:t xml:space="preserve">) </w:t>
      </w:r>
      <w:r w:rsidR="00927FE0" w:rsidRPr="00AC2861">
        <w:rPr>
          <w:rFonts w:ascii="Times New Roman" w:hAnsi="Times New Roman" w:cs="Times New Roman"/>
          <w:i/>
          <w:lang w:val="en-GB"/>
        </w:rPr>
        <w:t>x</w:t>
      </w:r>
      <w:r w:rsidR="00927FE0" w:rsidRPr="00AC2861">
        <w:rPr>
          <w:rFonts w:ascii="Times New Roman" w:hAnsi="Times New Roman" w:cs="Times New Roman"/>
          <w:lang w:val="en-GB"/>
        </w:rPr>
        <w:t>–</w:t>
      </w:r>
      <w:r w:rsidR="00927FE0">
        <w:rPr>
          <w:rFonts w:ascii="Times New Roman" w:hAnsi="Times New Roman" w:cs="Times New Roman"/>
          <w:lang w:val="en-GB"/>
        </w:rPr>
        <w:t>1</w:t>
      </w:r>
      <w:r w:rsidR="00927FE0" w:rsidRPr="00AC2861">
        <w:rPr>
          <w:rFonts w:ascii="Times New Roman" w:hAnsi="Times New Roman" w:cs="Times New Roman"/>
          <w:lang w:val="en-GB"/>
        </w:rPr>
        <w:t xml:space="preserve">, </w:t>
      </w:r>
      <w:r w:rsidR="00927FE0" w:rsidRPr="00AC2861">
        <w:rPr>
          <w:rFonts w:ascii="Times New Roman" w:hAnsi="Times New Roman" w:cs="Times New Roman"/>
          <w:i/>
          <w:lang w:val="en-GB"/>
        </w:rPr>
        <w:t>y</w:t>
      </w:r>
      <w:r w:rsidR="00927FE0" w:rsidRPr="00AC2861">
        <w:rPr>
          <w:rFonts w:ascii="Times New Roman" w:hAnsi="Times New Roman" w:cs="Times New Roman"/>
          <w:lang w:val="en-GB"/>
        </w:rPr>
        <w:t xml:space="preserve">, </w:t>
      </w:r>
      <w:r w:rsidR="00927FE0" w:rsidRPr="00AC2861">
        <w:rPr>
          <w:rFonts w:ascii="Times New Roman" w:hAnsi="Times New Roman" w:cs="Times New Roman"/>
          <w:i/>
          <w:lang w:val="en-GB"/>
        </w:rPr>
        <w:t>z</w:t>
      </w:r>
      <w:r w:rsidR="00927FE0" w:rsidRPr="00927FE0">
        <w:rPr>
          <w:rFonts w:ascii="Times New Roman" w:hAnsi="Times New Roman" w:cs="Times New Roman"/>
          <w:lang w:val="en-GB"/>
        </w:rPr>
        <w:t>;</w:t>
      </w:r>
      <w:r w:rsidR="00927FE0">
        <w:rPr>
          <w:rFonts w:ascii="Times New Roman" w:hAnsi="Times New Roman" w:cs="Times New Roman"/>
          <w:lang w:val="en-GB"/>
        </w:rPr>
        <w:t xml:space="preserve"> (</w:t>
      </w:r>
      <w:r w:rsidR="00927FE0">
        <w:rPr>
          <w:rFonts w:ascii="Times New Roman" w:hAnsi="Times New Roman" w:cs="Times New Roman"/>
          <w:i/>
          <w:lang w:val="en-GB"/>
        </w:rPr>
        <w:t>v</w:t>
      </w:r>
      <w:r w:rsidR="00927FE0">
        <w:rPr>
          <w:rFonts w:ascii="Times New Roman" w:hAnsi="Times New Roman" w:cs="Times New Roman"/>
          <w:lang w:val="en-GB"/>
        </w:rPr>
        <w:t xml:space="preserve">) </w:t>
      </w:r>
      <w:r w:rsidR="00927FE0">
        <w:rPr>
          <w:rFonts w:ascii="Times New Roman" w:hAnsi="Times New Roman" w:cs="Times New Roman"/>
          <w:i/>
          <w:lang w:val="en-GB"/>
        </w:rPr>
        <w:t>x</w:t>
      </w:r>
      <w:r w:rsidR="00927FE0">
        <w:rPr>
          <w:rFonts w:ascii="Times New Roman" w:hAnsi="Times New Roman" w:cs="Times New Roman"/>
          <w:lang w:val="en-GB"/>
        </w:rPr>
        <w:t xml:space="preserve">, </w:t>
      </w:r>
      <w:r w:rsidR="00927FE0">
        <w:rPr>
          <w:rFonts w:ascii="Times New Roman" w:hAnsi="Times New Roman" w:cs="Times New Roman"/>
          <w:i/>
          <w:lang w:val="en-GB"/>
        </w:rPr>
        <w:t>y</w:t>
      </w:r>
      <w:r w:rsidR="00927FE0">
        <w:rPr>
          <w:rFonts w:ascii="Times New Roman" w:hAnsi="Times New Roman" w:cs="Times New Roman"/>
          <w:lang w:val="en-GB"/>
        </w:rPr>
        <w:t xml:space="preserve">, </w:t>
      </w:r>
      <w:r w:rsidR="00927FE0">
        <w:rPr>
          <w:rFonts w:ascii="Times New Roman" w:hAnsi="Times New Roman" w:cs="Times New Roman"/>
          <w:i/>
          <w:lang w:val="en-GB"/>
        </w:rPr>
        <w:t>z</w:t>
      </w:r>
      <w:r w:rsidR="00927FE0">
        <w:rPr>
          <w:rFonts w:ascii="Times New Roman" w:hAnsi="Times New Roman" w:cs="Times New Roman"/>
          <w:lang w:val="en-GB"/>
        </w:rPr>
        <w:t>+1</w:t>
      </w:r>
      <w:r w:rsidR="00887B0A" w:rsidRPr="00AC2861">
        <w:rPr>
          <w:rFonts w:ascii="Times New Roman" w:hAnsi="Times New Roman" w:cs="Times New Roman"/>
          <w:lang w:val="en-GB"/>
        </w:rPr>
        <w:t>.</w:t>
      </w:r>
      <w:r w:rsidR="00927FE0">
        <w:rPr>
          <w:rFonts w:ascii="Times New Roman" w:hAnsi="Times New Roman" w:cs="Times New Roman"/>
          <w:lang w:val="en-GB"/>
        </w:rPr>
        <w:t xml:space="preserve"> Note that symmetry codes (</w:t>
      </w:r>
      <w:r w:rsidR="00927FE0">
        <w:rPr>
          <w:rFonts w:ascii="Times New Roman" w:hAnsi="Times New Roman" w:cs="Times New Roman"/>
          <w:i/>
          <w:lang w:val="en-GB"/>
        </w:rPr>
        <w:t>iv</w:t>
      </w:r>
      <w:r w:rsidR="00927FE0">
        <w:rPr>
          <w:rFonts w:ascii="Times New Roman" w:hAnsi="Times New Roman" w:cs="Times New Roman"/>
          <w:lang w:val="en-GB"/>
        </w:rPr>
        <w:t>) and (</w:t>
      </w:r>
      <w:r w:rsidR="00927FE0">
        <w:rPr>
          <w:rFonts w:ascii="Times New Roman" w:hAnsi="Times New Roman" w:cs="Times New Roman"/>
          <w:i/>
          <w:lang w:val="en-GB"/>
        </w:rPr>
        <w:t>v</w:t>
      </w:r>
      <w:r w:rsidR="00927FE0">
        <w:rPr>
          <w:rFonts w:ascii="Times New Roman" w:hAnsi="Times New Roman" w:cs="Times New Roman"/>
          <w:lang w:val="en-GB"/>
        </w:rPr>
        <w:t>) refer to the information in text.</w:t>
      </w:r>
    </w:p>
    <w:p w14:paraId="78CD5F2F" w14:textId="77777777" w:rsidR="002C565C" w:rsidRPr="002C565C" w:rsidRDefault="002C565C" w:rsidP="002C565C">
      <w:pPr>
        <w:rPr>
          <w:rFonts w:ascii="Times New Roman" w:hAnsi="Times New Roman" w:cs="Times New Roman"/>
          <w:sz w:val="24"/>
          <w:szCs w:val="24"/>
          <w:lang w:val="en-GB"/>
        </w:rPr>
      </w:pPr>
    </w:p>
    <w:p w14:paraId="399BA3EE" w14:textId="6798D0DF" w:rsidR="00D52074" w:rsidRDefault="00F948BB">
      <w:pPr>
        <w:rPr>
          <w:rFonts w:ascii="Times New Roman" w:hAnsi="Times New Roman" w:cs="Times New Roman"/>
          <w:b/>
          <w:sz w:val="24"/>
          <w:szCs w:val="24"/>
          <w:lang w:val="en-GB"/>
        </w:rPr>
      </w:pPr>
      <w:r>
        <w:rPr>
          <w:rFonts w:ascii="Times New Roman" w:hAnsi="Times New Roman" w:cs="Times New Roman"/>
          <w:b/>
          <w:noProof/>
          <w:sz w:val="24"/>
          <w:szCs w:val="24"/>
          <w:lang w:val="en-GB"/>
        </w:rPr>
        <w:lastRenderedPageBreak/>
        <w:drawing>
          <wp:inline distT="0" distB="0" distL="0" distR="0" wp14:anchorId="6C91D719" wp14:editId="03C03410">
            <wp:extent cx="3812400" cy="335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3.png"/>
                    <pic:cNvPicPr/>
                  </pic:nvPicPr>
                  <pic:blipFill rotWithShape="1">
                    <a:blip r:embed="rId11" cstate="print">
                      <a:extLst>
                        <a:ext uri="{28A0092B-C50C-407E-A947-70E740481C1C}">
                          <a14:useLocalDpi xmlns:a14="http://schemas.microsoft.com/office/drawing/2010/main" val="0"/>
                        </a:ext>
                      </a:extLst>
                    </a:blip>
                    <a:srcRect l="32937" r="21693"/>
                    <a:stretch/>
                  </pic:blipFill>
                  <pic:spPr bwMode="auto">
                    <a:xfrm>
                      <a:off x="0" y="0"/>
                      <a:ext cx="3812400" cy="3358800"/>
                    </a:xfrm>
                    <a:prstGeom prst="rect">
                      <a:avLst/>
                    </a:prstGeom>
                    <a:ln>
                      <a:noFill/>
                    </a:ln>
                    <a:extLst>
                      <a:ext uri="{53640926-AAD7-44D8-BBD7-CCE9431645EC}">
                        <a14:shadowObscured xmlns:a14="http://schemas.microsoft.com/office/drawing/2010/main"/>
                      </a:ext>
                    </a:extLst>
                  </pic:spPr>
                </pic:pic>
              </a:graphicData>
            </a:graphic>
          </wp:inline>
        </w:drawing>
      </w:r>
    </w:p>
    <w:p w14:paraId="7B5BC042" w14:textId="7DED92B7" w:rsidR="001B4DCE" w:rsidRPr="005E4EAB" w:rsidRDefault="001B4DCE" w:rsidP="005E4EAB">
      <w:pPr>
        <w:spacing w:line="360" w:lineRule="auto"/>
        <w:rPr>
          <w:rFonts w:ascii="Times New Roman" w:hAnsi="Times New Roman" w:cs="Times New Roman"/>
          <w:sz w:val="24"/>
          <w:szCs w:val="24"/>
        </w:rPr>
      </w:pPr>
      <w:r w:rsidRPr="005E4EAB">
        <w:rPr>
          <w:rFonts w:ascii="Times New Roman" w:hAnsi="Times New Roman" w:cs="Times New Roman"/>
          <w:b/>
          <w:sz w:val="24"/>
          <w:szCs w:val="24"/>
          <w:lang w:val="en-GB"/>
        </w:rPr>
        <w:t>Figure 3.</w:t>
      </w:r>
      <w:r w:rsidRPr="005E4EAB">
        <w:rPr>
          <w:rFonts w:ascii="Times New Roman" w:hAnsi="Times New Roman" w:cs="Times New Roman"/>
          <w:sz w:val="24"/>
          <w:szCs w:val="24"/>
          <w:lang w:val="en-GB"/>
        </w:rPr>
        <w:t xml:space="preserve"> </w:t>
      </w:r>
      <w:r w:rsidR="005B3A50">
        <w:rPr>
          <w:rFonts w:ascii="Times New Roman" w:hAnsi="Times New Roman" w:cs="Times New Roman"/>
          <w:sz w:val="24"/>
          <w:szCs w:val="24"/>
          <w:lang w:val="en-GB"/>
        </w:rPr>
        <w:t xml:space="preserve">A view down </w:t>
      </w:r>
      <w:proofErr w:type="gramStart"/>
      <w:r w:rsidR="005B3A50">
        <w:rPr>
          <w:rFonts w:ascii="Times New Roman" w:hAnsi="Times New Roman" w:cs="Times New Roman"/>
          <w:i/>
          <w:sz w:val="24"/>
          <w:szCs w:val="24"/>
          <w:lang w:val="en-GB"/>
        </w:rPr>
        <w:t>a</w:t>
      </w:r>
      <w:proofErr w:type="gramEnd"/>
      <w:r w:rsidR="005B3A50">
        <w:rPr>
          <w:rFonts w:ascii="Times New Roman" w:hAnsi="Times New Roman" w:cs="Times New Roman"/>
          <w:sz w:val="24"/>
          <w:szCs w:val="24"/>
          <w:lang w:val="en-GB"/>
        </w:rPr>
        <w:t xml:space="preserve"> axis on c</w:t>
      </w:r>
      <w:r w:rsidR="005E4EAB">
        <w:rPr>
          <w:rFonts w:ascii="Times New Roman" w:hAnsi="Times New Roman" w:cs="Times New Roman"/>
          <w:sz w:val="24"/>
          <w:szCs w:val="24"/>
          <w:lang w:val="en-GB"/>
        </w:rPr>
        <w:t>rystal packing</w:t>
      </w:r>
      <w:r w:rsidR="005B3A50">
        <w:rPr>
          <w:rFonts w:ascii="Times New Roman" w:hAnsi="Times New Roman" w:cs="Times New Roman"/>
          <w:sz w:val="24"/>
          <w:szCs w:val="24"/>
          <w:lang w:val="en-GB"/>
        </w:rPr>
        <w:t xml:space="preserve">. </w:t>
      </w:r>
      <w:r w:rsidR="005B3A50">
        <w:rPr>
          <w:rFonts w:ascii="Times New Roman" w:hAnsi="Times New Roman" w:cs="Times New Roman"/>
          <w:sz w:val="24"/>
          <w:szCs w:val="24"/>
        </w:rPr>
        <w:t>O</w:t>
      </w:r>
      <w:r w:rsidR="005B3A50" w:rsidRPr="005E4EAB">
        <w:rPr>
          <w:rFonts w:ascii="Times New Roman" w:hAnsi="Times New Roman" w:cs="Times New Roman"/>
          <w:sz w:val="24"/>
          <w:szCs w:val="24"/>
        </w:rPr>
        <w:t>–H···</w:t>
      </w:r>
      <w:r w:rsidR="005B3A50">
        <w:rPr>
          <w:rFonts w:ascii="Times New Roman" w:hAnsi="Times New Roman" w:cs="Times New Roman"/>
          <w:sz w:val="24"/>
          <w:szCs w:val="24"/>
        </w:rPr>
        <w:t>O</w:t>
      </w:r>
      <w:r w:rsidR="005B3A50" w:rsidRPr="005E4EAB">
        <w:rPr>
          <w:rFonts w:ascii="Times New Roman" w:hAnsi="Times New Roman" w:cs="Times New Roman"/>
          <w:sz w:val="24"/>
          <w:szCs w:val="24"/>
        </w:rPr>
        <w:t xml:space="preserve"> hydrogen bond</w:t>
      </w:r>
      <w:r w:rsidR="005B3A50">
        <w:rPr>
          <w:rFonts w:ascii="Times New Roman" w:hAnsi="Times New Roman" w:cs="Times New Roman"/>
          <w:sz w:val="24"/>
          <w:szCs w:val="24"/>
        </w:rPr>
        <w:t>s</w:t>
      </w:r>
      <w:r w:rsidR="005E4EAB">
        <w:rPr>
          <w:rFonts w:ascii="Times New Roman" w:hAnsi="Times New Roman" w:cs="Times New Roman"/>
          <w:sz w:val="24"/>
          <w:szCs w:val="24"/>
          <w:lang w:val="en-GB"/>
        </w:rPr>
        <w:t xml:space="preserve"> </w:t>
      </w:r>
      <w:r w:rsidR="005B3A50">
        <w:rPr>
          <w:rFonts w:ascii="Times New Roman" w:hAnsi="Times New Roman" w:cs="Times New Roman"/>
          <w:sz w:val="24"/>
          <w:szCs w:val="24"/>
          <w:lang w:val="en-GB"/>
        </w:rPr>
        <w:t>between water-water or water-coordination molecule</w:t>
      </w:r>
      <w:r w:rsidR="00E63AB7">
        <w:rPr>
          <w:rFonts w:ascii="Times New Roman" w:hAnsi="Times New Roman" w:cs="Times New Roman"/>
          <w:sz w:val="24"/>
          <w:szCs w:val="24"/>
          <w:lang w:val="en-GB"/>
        </w:rPr>
        <w:t xml:space="preserve"> </w:t>
      </w:r>
      <w:r w:rsidR="005E4EAB" w:rsidRPr="005E4EAB">
        <w:rPr>
          <w:rFonts w:ascii="Times New Roman" w:hAnsi="Times New Roman" w:cs="Times New Roman"/>
          <w:sz w:val="24"/>
          <w:szCs w:val="24"/>
        </w:rPr>
        <w:t>lead to</w:t>
      </w:r>
      <w:r w:rsidR="005E4EAB">
        <w:rPr>
          <w:rFonts w:ascii="Times New Roman" w:hAnsi="Times New Roman" w:cs="Times New Roman"/>
          <w:sz w:val="24"/>
          <w:szCs w:val="24"/>
        </w:rPr>
        <w:t xml:space="preserve"> the </w:t>
      </w:r>
      <w:r w:rsidR="005E4EAB" w:rsidRPr="005E4EAB">
        <w:rPr>
          <w:rFonts w:ascii="Times New Roman" w:hAnsi="Times New Roman" w:cs="Times New Roman"/>
          <w:sz w:val="24"/>
          <w:szCs w:val="24"/>
        </w:rPr>
        <w:t xml:space="preserve">formation of </w:t>
      </w:r>
      <w:r w:rsidR="005E4EAB">
        <w:rPr>
          <w:rFonts w:ascii="Times New Roman" w:hAnsi="Times New Roman" w:cs="Times New Roman"/>
          <w:sz w:val="24"/>
          <w:szCs w:val="24"/>
        </w:rPr>
        <w:t xml:space="preserve">parallel zig-zag chains. Hydrogen atoms </w:t>
      </w:r>
      <w:r w:rsidR="004043B7">
        <w:rPr>
          <w:rFonts w:ascii="Times New Roman" w:hAnsi="Times New Roman" w:cs="Times New Roman"/>
          <w:sz w:val="24"/>
          <w:szCs w:val="24"/>
        </w:rPr>
        <w:t>and C-H</w:t>
      </w:r>
      <w:r w:rsidR="004043B7" w:rsidRPr="004043B7">
        <w:rPr>
          <w:rFonts w:ascii="Times New Roman" w:hAnsi="Times New Roman" w:cs="Times New Roman"/>
          <w:sz w:val="24"/>
          <w:szCs w:val="24"/>
          <w:vertAlign w:val="superscript"/>
        </w:rPr>
        <w:t>…</w:t>
      </w:r>
      <w:r w:rsidR="004043B7">
        <w:rPr>
          <w:rFonts w:ascii="Times New Roman" w:hAnsi="Times New Roman" w:cs="Times New Roman"/>
          <w:sz w:val="24"/>
          <w:szCs w:val="24"/>
        </w:rPr>
        <w:t xml:space="preserve">O interactions </w:t>
      </w:r>
      <w:r w:rsidR="005E4EAB">
        <w:rPr>
          <w:rFonts w:ascii="Times New Roman" w:hAnsi="Times New Roman" w:cs="Times New Roman"/>
          <w:sz w:val="24"/>
          <w:szCs w:val="24"/>
        </w:rPr>
        <w:t>are omitted for clarity.</w:t>
      </w:r>
    </w:p>
    <w:p w14:paraId="12473FA0" w14:textId="77777777" w:rsidR="005E4EAB" w:rsidRDefault="005E4EAB">
      <w:pPr>
        <w:rPr>
          <w:rFonts w:ascii="Times New Roman" w:hAnsi="Times New Roman" w:cs="Times New Roman"/>
          <w:b/>
          <w:sz w:val="24"/>
          <w:szCs w:val="24"/>
          <w:lang w:val="en-GB"/>
        </w:rPr>
      </w:pPr>
    </w:p>
    <w:p w14:paraId="7641183A" w14:textId="4CECF5B9" w:rsidR="001F394C" w:rsidRDefault="00745CF0" w:rsidP="00627E36">
      <w:pPr>
        <w:rPr>
          <w:rFonts w:ascii="Times New Roman" w:hAnsi="Times New Roman" w:cs="Times New Roman"/>
          <w:b/>
          <w:sz w:val="24"/>
          <w:szCs w:val="24"/>
          <w:lang w:val="en-GB"/>
        </w:rPr>
      </w:pPr>
      <w:r w:rsidRPr="00F661FE">
        <w:rPr>
          <w:rFonts w:ascii="Times New Roman" w:hAnsi="Times New Roman" w:cs="Times New Roman"/>
          <w:b/>
          <w:sz w:val="24"/>
          <w:szCs w:val="24"/>
          <w:lang w:val="en-GB"/>
        </w:rPr>
        <w:t>3.</w:t>
      </w:r>
      <w:r w:rsidR="00967724" w:rsidRPr="00F661FE">
        <w:rPr>
          <w:rFonts w:ascii="Times New Roman" w:hAnsi="Times New Roman" w:cs="Times New Roman"/>
          <w:b/>
          <w:sz w:val="24"/>
          <w:szCs w:val="24"/>
          <w:lang w:val="en-GB"/>
        </w:rPr>
        <w:t>2</w:t>
      </w:r>
      <w:r w:rsidRPr="00F661FE">
        <w:rPr>
          <w:rFonts w:ascii="Times New Roman" w:hAnsi="Times New Roman" w:cs="Times New Roman"/>
          <w:b/>
          <w:sz w:val="24"/>
          <w:szCs w:val="24"/>
          <w:lang w:val="en-GB"/>
        </w:rPr>
        <w:t xml:space="preserve">. </w:t>
      </w:r>
      <w:proofErr w:type="spellStart"/>
      <w:r w:rsidRPr="00F661FE">
        <w:rPr>
          <w:rFonts w:ascii="Times New Roman" w:hAnsi="Times New Roman" w:cs="Times New Roman"/>
          <w:b/>
          <w:sz w:val="24"/>
          <w:szCs w:val="24"/>
          <w:lang w:val="en-GB"/>
        </w:rPr>
        <w:t>Hirsh</w:t>
      </w:r>
      <w:r w:rsidR="00372FB4" w:rsidRPr="00F661FE">
        <w:rPr>
          <w:rFonts w:ascii="Times New Roman" w:hAnsi="Times New Roman" w:cs="Times New Roman"/>
          <w:b/>
          <w:sz w:val="24"/>
          <w:szCs w:val="24"/>
          <w:lang w:val="en-GB"/>
        </w:rPr>
        <w:t>f</w:t>
      </w:r>
      <w:r w:rsidRPr="00F661FE">
        <w:rPr>
          <w:rFonts w:ascii="Times New Roman" w:hAnsi="Times New Roman" w:cs="Times New Roman"/>
          <w:b/>
          <w:sz w:val="24"/>
          <w:szCs w:val="24"/>
          <w:lang w:val="en-GB"/>
        </w:rPr>
        <w:t>el</w:t>
      </w:r>
      <w:r w:rsidR="00967724" w:rsidRPr="00F661FE">
        <w:rPr>
          <w:rFonts w:ascii="Times New Roman" w:hAnsi="Times New Roman" w:cs="Times New Roman"/>
          <w:b/>
          <w:sz w:val="24"/>
          <w:szCs w:val="24"/>
          <w:lang w:val="en-GB"/>
        </w:rPr>
        <w:t>d</w:t>
      </w:r>
      <w:proofErr w:type="spellEnd"/>
      <w:r w:rsidRPr="00F661FE">
        <w:rPr>
          <w:rFonts w:ascii="Times New Roman" w:hAnsi="Times New Roman" w:cs="Times New Roman"/>
          <w:b/>
          <w:sz w:val="24"/>
          <w:szCs w:val="24"/>
          <w:lang w:val="en-GB"/>
        </w:rPr>
        <w:t xml:space="preserve"> S</w:t>
      </w:r>
      <w:r w:rsidR="00967724" w:rsidRPr="00F661FE">
        <w:rPr>
          <w:rFonts w:ascii="Times New Roman" w:hAnsi="Times New Roman" w:cs="Times New Roman"/>
          <w:b/>
          <w:sz w:val="24"/>
          <w:szCs w:val="24"/>
          <w:lang w:val="en-GB"/>
        </w:rPr>
        <w:t>urface Analysis</w:t>
      </w:r>
    </w:p>
    <w:p w14:paraId="18D96C8F" w14:textId="253CDDFE" w:rsidR="00D52074" w:rsidRDefault="00D52074" w:rsidP="00A31584">
      <w:pPr>
        <w:spacing w:line="36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To additionally evaluate the intermolecular interactions in the crystal structure, </w:t>
      </w:r>
      <w:proofErr w:type="spellStart"/>
      <w:r>
        <w:rPr>
          <w:rFonts w:ascii="Times New Roman" w:hAnsi="Times New Roman" w:cs="Times New Roman"/>
          <w:sz w:val="24"/>
          <w:szCs w:val="24"/>
          <w:lang w:val="en-GB"/>
        </w:rPr>
        <w:t>Hirshfeld</w:t>
      </w:r>
      <w:proofErr w:type="spellEnd"/>
      <w:r>
        <w:rPr>
          <w:rFonts w:ascii="Times New Roman" w:hAnsi="Times New Roman" w:cs="Times New Roman"/>
          <w:sz w:val="24"/>
          <w:szCs w:val="24"/>
          <w:lang w:val="en-GB"/>
        </w:rPr>
        <w:t xml:space="preserve"> surface (HS) analysis was used. Fig. </w:t>
      </w:r>
      <w:r w:rsidR="00317C95" w:rsidRPr="003F53DC">
        <w:rPr>
          <w:rFonts w:ascii="Times New Roman" w:hAnsi="Times New Roman" w:cs="Times New Roman"/>
          <w:sz w:val="24"/>
          <w:szCs w:val="24"/>
          <w:lang w:val="en-GB"/>
        </w:rPr>
        <w:t>4</w:t>
      </w:r>
      <w:r w:rsidR="00A31584" w:rsidRPr="003F53DC">
        <w:rPr>
          <w:rFonts w:ascii="Times New Roman" w:hAnsi="Times New Roman" w:cs="Times New Roman"/>
          <w:sz w:val="24"/>
          <w:szCs w:val="24"/>
          <w:lang w:val="en-GB"/>
        </w:rPr>
        <w:t>a</w:t>
      </w:r>
      <w:r>
        <w:rPr>
          <w:rFonts w:ascii="Times New Roman" w:hAnsi="Times New Roman" w:cs="Times New Roman"/>
          <w:sz w:val="24"/>
          <w:szCs w:val="24"/>
          <w:lang w:val="en-GB"/>
        </w:rPr>
        <w:t xml:space="preserve"> represents </w:t>
      </w:r>
      <w:proofErr w:type="spellStart"/>
      <w:r>
        <w:rPr>
          <w:rFonts w:ascii="Times New Roman" w:hAnsi="Times New Roman" w:cs="Times New Roman"/>
          <w:sz w:val="24"/>
          <w:szCs w:val="24"/>
          <w:lang w:val="en-GB"/>
        </w:rPr>
        <w:t>Hirshfeld</w:t>
      </w:r>
      <w:proofErr w:type="spellEnd"/>
      <w:r>
        <w:rPr>
          <w:rFonts w:ascii="Times New Roman" w:hAnsi="Times New Roman" w:cs="Times New Roman"/>
          <w:sz w:val="24"/>
          <w:szCs w:val="24"/>
          <w:lang w:val="en-GB"/>
        </w:rPr>
        <w:t xml:space="preserve"> surface of tetranuclear coordination molecule mapped over </w:t>
      </w:r>
      <w:proofErr w:type="spellStart"/>
      <w:r>
        <w:rPr>
          <w:rFonts w:ascii="Times New Roman" w:hAnsi="Times New Roman" w:cs="Times New Roman"/>
          <w:i/>
          <w:sz w:val="24"/>
          <w:szCs w:val="24"/>
          <w:lang w:val="en-GB"/>
        </w:rPr>
        <w:t>d</w:t>
      </w:r>
      <w:r w:rsidRPr="00D52074">
        <w:rPr>
          <w:rFonts w:ascii="Times New Roman" w:hAnsi="Times New Roman" w:cs="Times New Roman"/>
          <w:sz w:val="24"/>
          <w:szCs w:val="24"/>
          <w:vertAlign w:val="subscript"/>
          <w:lang w:val="en-GB"/>
        </w:rPr>
        <w:t>norm</w:t>
      </w:r>
      <w:proofErr w:type="spellEnd"/>
      <w:r>
        <w:rPr>
          <w:rFonts w:ascii="Times New Roman" w:hAnsi="Times New Roman" w:cs="Times New Roman"/>
          <w:sz w:val="24"/>
          <w:szCs w:val="24"/>
          <w:lang w:val="en-GB"/>
        </w:rPr>
        <w:t xml:space="preserve"> in a range from −0,6379 to +1,6617 arbitrary units. The intense red spots </w:t>
      </w:r>
      <w:r w:rsidR="00A31584">
        <w:rPr>
          <w:rFonts w:ascii="Times New Roman" w:hAnsi="Times New Roman" w:cs="Times New Roman"/>
          <w:sz w:val="24"/>
          <w:szCs w:val="24"/>
          <w:lang w:val="en-GB"/>
        </w:rPr>
        <w:t xml:space="preserve">in the vicinity of oxygens and hydrogens </w:t>
      </w:r>
      <w:r>
        <w:rPr>
          <w:rFonts w:ascii="Times New Roman" w:hAnsi="Times New Roman" w:cs="Times New Roman"/>
          <w:sz w:val="24"/>
          <w:szCs w:val="24"/>
          <w:lang w:val="en-GB"/>
        </w:rPr>
        <w:t>indicate donors and acceptors of O−H</w:t>
      </w:r>
      <w:r w:rsidRPr="00D52074">
        <w:rPr>
          <w:rFonts w:ascii="Times New Roman" w:hAnsi="Times New Roman" w:cs="Times New Roman"/>
          <w:sz w:val="24"/>
          <w:szCs w:val="24"/>
          <w:vertAlign w:val="superscript"/>
          <w:lang w:val="en-GB"/>
        </w:rPr>
        <w:t>…</w:t>
      </w:r>
      <w:r>
        <w:rPr>
          <w:rFonts w:ascii="Times New Roman" w:hAnsi="Times New Roman" w:cs="Times New Roman"/>
          <w:sz w:val="24"/>
          <w:szCs w:val="24"/>
          <w:lang w:val="en-GB"/>
        </w:rPr>
        <w:t>O interactions</w:t>
      </w:r>
      <w:r w:rsidR="00A31584">
        <w:rPr>
          <w:rFonts w:ascii="Times New Roman" w:hAnsi="Times New Roman" w:cs="Times New Roman"/>
          <w:sz w:val="24"/>
          <w:szCs w:val="24"/>
          <w:lang w:val="en-GB"/>
        </w:rPr>
        <w:t xml:space="preserve">, </w:t>
      </w:r>
      <w:proofErr w:type="gramStart"/>
      <w:r w:rsidR="00A31584">
        <w:rPr>
          <w:rFonts w:ascii="Times New Roman" w:hAnsi="Times New Roman" w:cs="Times New Roman"/>
          <w:sz w:val="24"/>
          <w:szCs w:val="24"/>
          <w:lang w:val="en-GB"/>
        </w:rPr>
        <w:t>i.e.</w:t>
      </w:r>
      <w:proofErr w:type="gramEnd"/>
      <w:r w:rsidR="00A31584">
        <w:rPr>
          <w:rFonts w:ascii="Times New Roman" w:hAnsi="Times New Roman" w:cs="Times New Roman"/>
          <w:sz w:val="24"/>
          <w:szCs w:val="24"/>
          <w:lang w:val="en-GB"/>
        </w:rPr>
        <w:t xml:space="preserve"> hydrogen bonds between coordination molecule and adjacent </w:t>
      </w:r>
      <w:r w:rsidR="00A31584" w:rsidRPr="003F53DC">
        <w:rPr>
          <w:rFonts w:ascii="Times New Roman" w:hAnsi="Times New Roman" w:cs="Times New Roman"/>
          <w:sz w:val="24"/>
          <w:szCs w:val="24"/>
          <w:lang w:val="en-GB"/>
        </w:rPr>
        <w:t xml:space="preserve">water molecules. HS mapped over curvedness and shape index (Figs. </w:t>
      </w:r>
      <w:r w:rsidR="00317C95" w:rsidRPr="003F53DC">
        <w:rPr>
          <w:rFonts w:ascii="Times New Roman" w:hAnsi="Times New Roman" w:cs="Times New Roman"/>
          <w:sz w:val="24"/>
          <w:szCs w:val="24"/>
          <w:lang w:val="en-GB"/>
        </w:rPr>
        <w:t>4</w:t>
      </w:r>
      <w:r w:rsidR="00A31584" w:rsidRPr="003F53DC">
        <w:rPr>
          <w:rFonts w:ascii="Times New Roman" w:hAnsi="Times New Roman" w:cs="Times New Roman"/>
          <w:sz w:val="24"/>
          <w:szCs w:val="24"/>
          <w:lang w:val="en-GB"/>
        </w:rPr>
        <w:t xml:space="preserve">b and </w:t>
      </w:r>
      <w:r w:rsidR="00317C95" w:rsidRPr="003F53DC">
        <w:rPr>
          <w:rFonts w:ascii="Times New Roman" w:hAnsi="Times New Roman" w:cs="Times New Roman"/>
          <w:sz w:val="24"/>
          <w:szCs w:val="24"/>
          <w:lang w:val="en-GB"/>
        </w:rPr>
        <w:t>4</w:t>
      </w:r>
      <w:r w:rsidR="00A31584" w:rsidRPr="003F53DC">
        <w:rPr>
          <w:rFonts w:ascii="Times New Roman" w:hAnsi="Times New Roman" w:cs="Times New Roman"/>
          <w:sz w:val="24"/>
          <w:szCs w:val="24"/>
          <w:lang w:val="en-GB"/>
        </w:rPr>
        <w:t>c) indicate the</w:t>
      </w:r>
      <w:r w:rsidR="00A31584">
        <w:rPr>
          <w:rFonts w:ascii="Times New Roman" w:hAnsi="Times New Roman" w:cs="Times New Roman"/>
          <w:sz w:val="24"/>
          <w:szCs w:val="24"/>
          <w:lang w:val="en-GB"/>
        </w:rPr>
        <w:t xml:space="preserve"> absence of broad flat regions that disable planar stacking of the coordination molecules, </w:t>
      </w:r>
      <w:proofErr w:type="gramStart"/>
      <w:r w:rsidR="00A31584">
        <w:rPr>
          <w:rFonts w:ascii="Times New Roman" w:hAnsi="Times New Roman" w:cs="Times New Roman"/>
          <w:sz w:val="24"/>
          <w:szCs w:val="24"/>
          <w:lang w:val="en-GB"/>
        </w:rPr>
        <w:t>and also</w:t>
      </w:r>
      <w:proofErr w:type="gramEnd"/>
      <w:r w:rsidR="00A31584">
        <w:rPr>
          <w:rFonts w:ascii="Times New Roman" w:hAnsi="Times New Roman" w:cs="Times New Roman"/>
          <w:sz w:val="24"/>
          <w:szCs w:val="24"/>
          <w:lang w:val="en-GB"/>
        </w:rPr>
        <w:t xml:space="preserve"> show the bumps and hollows to represent the touching of the molecules. </w:t>
      </w:r>
      <w:r>
        <w:rPr>
          <w:rFonts w:ascii="Times New Roman" w:hAnsi="Times New Roman" w:cs="Times New Roman"/>
          <w:sz w:val="24"/>
          <w:szCs w:val="24"/>
          <w:lang w:val="en-GB"/>
        </w:rPr>
        <w:t xml:space="preserve"> </w:t>
      </w:r>
    </w:p>
    <w:p w14:paraId="542DE2C6" w14:textId="33768C65" w:rsidR="001D565D" w:rsidRPr="00973775" w:rsidRDefault="001D565D" w:rsidP="001D565D">
      <w:pPr>
        <w:spacing w:line="360" w:lineRule="auto"/>
        <w:rPr>
          <w:rFonts w:ascii="Times New Roman" w:hAnsi="Times New Roman" w:cs="Times New Roman"/>
          <w:sz w:val="24"/>
          <w:szCs w:val="24"/>
        </w:rPr>
      </w:pPr>
      <w:r w:rsidRPr="003F53DC">
        <w:rPr>
          <w:rFonts w:ascii="Times New Roman" w:hAnsi="Times New Roman" w:cs="Times New Roman"/>
          <w:sz w:val="24"/>
          <w:szCs w:val="24"/>
          <w:lang w:val="en-GB"/>
        </w:rPr>
        <w:t xml:space="preserve">Additionally, </w:t>
      </w:r>
      <w:r w:rsidR="00AE01C0">
        <w:rPr>
          <w:rFonts w:ascii="Times New Roman" w:hAnsi="Times New Roman" w:cs="Times New Roman"/>
          <w:sz w:val="24"/>
          <w:szCs w:val="24"/>
          <w:lang w:val="en-GB"/>
        </w:rPr>
        <w:t>selected</w:t>
      </w:r>
      <w:r w:rsidRPr="003F53DC">
        <w:rPr>
          <w:rFonts w:ascii="Times New Roman" w:hAnsi="Times New Roman" w:cs="Times New Roman"/>
          <w:sz w:val="24"/>
          <w:szCs w:val="24"/>
          <w:lang w:val="en-GB"/>
        </w:rPr>
        <w:t xml:space="preserve"> 2D fingerprint plots for the coordination molecules </w:t>
      </w:r>
      <w:r w:rsidR="00AE01C0">
        <w:rPr>
          <w:rFonts w:ascii="Times New Roman" w:hAnsi="Times New Roman" w:cs="Times New Roman"/>
          <w:sz w:val="24"/>
          <w:szCs w:val="24"/>
          <w:lang w:val="en-GB"/>
        </w:rPr>
        <w:t xml:space="preserve">are shown in </w:t>
      </w:r>
      <w:r w:rsidRPr="003F53DC">
        <w:rPr>
          <w:rFonts w:ascii="Times New Roman" w:hAnsi="Times New Roman" w:cs="Times New Roman"/>
          <w:sz w:val="24"/>
          <w:szCs w:val="24"/>
          <w:lang w:val="en-GB"/>
        </w:rPr>
        <w:t>Fig. 5</w:t>
      </w:r>
      <w:r w:rsidR="00AE01C0">
        <w:rPr>
          <w:rFonts w:ascii="Times New Roman" w:hAnsi="Times New Roman" w:cs="Times New Roman"/>
          <w:sz w:val="24"/>
          <w:szCs w:val="24"/>
          <w:lang w:val="en-GB"/>
        </w:rPr>
        <w:t xml:space="preserve">, </w:t>
      </w:r>
      <w:proofErr w:type="gramStart"/>
      <w:r w:rsidR="00AE01C0">
        <w:rPr>
          <w:rFonts w:ascii="Times New Roman" w:hAnsi="Times New Roman" w:cs="Times New Roman"/>
          <w:sz w:val="24"/>
          <w:szCs w:val="24"/>
          <w:lang w:val="en-GB"/>
        </w:rPr>
        <w:t>i.e.</w:t>
      </w:r>
      <w:proofErr w:type="gramEnd"/>
      <w:r w:rsidR="00AE01C0">
        <w:rPr>
          <w:rFonts w:ascii="Times New Roman" w:hAnsi="Times New Roman" w:cs="Times New Roman"/>
          <w:sz w:val="24"/>
          <w:szCs w:val="24"/>
          <w:lang w:val="en-GB"/>
        </w:rPr>
        <w:t xml:space="preserve"> for all contacts as well as for individual </w:t>
      </w:r>
      <w:r w:rsidR="00AE01C0" w:rsidRPr="001D565D">
        <w:rPr>
          <w:rFonts w:ascii="Times New Roman" w:hAnsi="Times New Roman" w:cs="Times New Roman"/>
          <w:sz w:val="24"/>
          <w:szCs w:val="24"/>
        </w:rPr>
        <w:t xml:space="preserve">H∙∙∙H, </w:t>
      </w:r>
      <w:r w:rsidR="00AE01C0">
        <w:rPr>
          <w:rFonts w:ascii="Times New Roman" w:hAnsi="Times New Roman" w:cs="Times New Roman"/>
          <w:sz w:val="24"/>
          <w:szCs w:val="24"/>
        </w:rPr>
        <w:t>O</w:t>
      </w:r>
      <w:r w:rsidR="00AE01C0" w:rsidRPr="001D565D">
        <w:rPr>
          <w:rFonts w:ascii="Times New Roman" w:hAnsi="Times New Roman" w:cs="Times New Roman"/>
          <w:sz w:val="24"/>
          <w:szCs w:val="24"/>
        </w:rPr>
        <w:t>∙∙∙H / H∙∙∙</w:t>
      </w:r>
      <w:r w:rsidR="00AE01C0">
        <w:rPr>
          <w:rFonts w:ascii="Times New Roman" w:hAnsi="Times New Roman" w:cs="Times New Roman"/>
          <w:sz w:val="24"/>
          <w:szCs w:val="24"/>
        </w:rPr>
        <w:t>O, C</w:t>
      </w:r>
      <w:r w:rsidR="00AE01C0" w:rsidRPr="001D565D">
        <w:rPr>
          <w:rFonts w:ascii="Times New Roman" w:hAnsi="Times New Roman" w:cs="Times New Roman"/>
          <w:sz w:val="24"/>
          <w:szCs w:val="24"/>
        </w:rPr>
        <w:t>∙∙∙H / H∙∙∙</w:t>
      </w:r>
      <w:r w:rsidR="00AE01C0">
        <w:rPr>
          <w:rFonts w:ascii="Times New Roman" w:hAnsi="Times New Roman" w:cs="Times New Roman"/>
          <w:sz w:val="24"/>
          <w:szCs w:val="24"/>
        </w:rPr>
        <w:t>C and N</w:t>
      </w:r>
      <w:r w:rsidR="00AE01C0" w:rsidRPr="001D565D">
        <w:rPr>
          <w:rFonts w:ascii="Times New Roman" w:hAnsi="Times New Roman" w:cs="Times New Roman"/>
          <w:sz w:val="24"/>
          <w:szCs w:val="24"/>
          <w:vertAlign w:val="superscript"/>
        </w:rPr>
        <w:t>…</w:t>
      </w:r>
      <w:r w:rsidR="00AE01C0">
        <w:rPr>
          <w:rFonts w:ascii="Times New Roman" w:hAnsi="Times New Roman" w:cs="Times New Roman"/>
          <w:sz w:val="24"/>
          <w:szCs w:val="24"/>
        </w:rPr>
        <w:t>H / H</w:t>
      </w:r>
      <w:r w:rsidR="00AE01C0" w:rsidRPr="001D565D">
        <w:rPr>
          <w:rFonts w:ascii="Times New Roman" w:hAnsi="Times New Roman" w:cs="Times New Roman"/>
          <w:sz w:val="24"/>
          <w:szCs w:val="24"/>
          <w:vertAlign w:val="superscript"/>
        </w:rPr>
        <w:t>…</w:t>
      </w:r>
      <w:r w:rsidR="00AE01C0">
        <w:rPr>
          <w:rFonts w:ascii="Times New Roman" w:hAnsi="Times New Roman" w:cs="Times New Roman"/>
          <w:sz w:val="24"/>
          <w:szCs w:val="24"/>
        </w:rPr>
        <w:t>N</w:t>
      </w:r>
      <w:r w:rsidR="00AE01C0" w:rsidRPr="001D565D">
        <w:rPr>
          <w:rFonts w:ascii="Times New Roman" w:hAnsi="Times New Roman" w:cs="Times New Roman"/>
          <w:sz w:val="24"/>
          <w:szCs w:val="24"/>
        </w:rPr>
        <w:t xml:space="preserve"> contacts</w:t>
      </w:r>
      <w:r w:rsidR="00AE01C0">
        <w:rPr>
          <w:rFonts w:ascii="Times New Roman" w:hAnsi="Times New Roman" w:cs="Times New Roman"/>
          <w:sz w:val="24"/>
          <w:szCs w:val="24"/>
        </w:rPr>
        <w:t>, whose percentage to the total Hirshfeld surface area is also given. These contacts comprise more than 99% of the HS area; the other two minor contributions are from C</w:t>
      </w:r>
      <w:r w:rsidR="00AE01C0" w:rsidRPr="00AE01C0">
        <w:rPr>
          <w:rFonts w:ascii="Times New Roman" w:hAnsi="Times New Roman" w:cs="Times New Roman"/>
          <w:sz w:val="24"/>
          <w:szCs w:val="24"/>
          <w:vertAlign w:val="superscript"/>
        </w:rPr>
        <w:t>…</w:t>
      </w:r>
      <w:r w:rsidR="00AE01C0">
        <w:rPr>
          <w:rFonts w:ascii="Times New Roman" w:hAnsi="Times New Roman" w:cs="Times New Roman"/>
          <w:sz w:val="24"/>
          <w:szCs w:val="24"/>
        </w:rPr>
        <w:t>O</w:t>
      </w:r>
      <w:r w:rsidR="00973775">
        <w:rPr>
          <w:rFonts w:ascii="Times New Roman" w:hAnsi="Times New Roman" w:cs="Times New Roman"/>
          <w:sz w:val="24"/>
          <w:szCs w:val="24"/>
        </w:rPr>
        <w:t xml:space="preserve"> </w:t>
      </w:r>
      <w:r w:rsidR="00AE01C0">
        <w:rPr>
          <w:rFonts w:ascii="Times New Roman" w:hAnsi="Times New Roman" w:cs="Times New Roman"/>
          <w:sz w:val="24"/>
          <w:szCs w:val="24"/>
        </w:rPr>
        <w:t>/</w:t>
      </w:r>
      <w:r w:rsidR="00973775">
        <w:rPr>
          <w:rFonts w:ascii="Times New Roman" w:hAnsi="Times New Roman" w:cs="Times New Roman"/>
          <w:sz w:val="24"/>
          <w:szCs w:val="24"/>
        </w:rPr>
        <w:t xml:space="preserve"> </w:t>
      </w:r>
      <w:r w:rsidR="00AE01C0">
        <w:rPr>
          <w:rFonts w:ascii="Times New Roman" w:hAnsi="Times New Roman" w:cs="Times New Roman"/>
          <w:sz w:val="24"/>
          <w:szCs w:val="24"/>
        </w:rPr>
        <w:t>O</w:t>
      </w:r>
      <w:r w:rsidR="00AE01C0" w:rsidRPr="00AE01C0">
        <w:rPr>
          <w:rFonts w:ascii="Times New Roman" w:hAnsi="Times New Roman" w:cs="Times New Roman"/>
          <w:sz w:val="24"/>
          <w:szCs w:val="24"/>
          <w:vertAlign w:val="superscript"/>
        </w:rPr>
        <w:t>…</w:t>
      </w:r>
      <w:r w:rsidR="00AE01C0">
        <w:rPr>
          <w:rFonts w:ascii="Times New Roman" w:hAnsi="Times New Roman" w:cs="Times New Roman"/>
          <w:sz w:val="24"/>
          <w:szCs w:val="24"/>
        </w:rPr>
        <w:t>C and Ag</w:t>
      </w:r>
      <w:r w:rsidR="00AE01C0" w:rsidRPr="00AE01C0">
        <w:rPr>
          <w:rFonts w:ascii="Times New Roman" w:hAnsi="Times New Roman" w:cs="Times New Roman"/>
          <w:sz w:val="24"/>
          <w:szCs w:val="24"/>
          <w:vertAlign w:val="superscript"/>
        </w:rPr>
        <w:t>…</w:t>
      </w:r>
      <w:r w:rsidR="00AE01C0">
        <w:rPr>
          <w:rFonts w:ascii="Times New Roman" w:hAnsi="Times New Roman" w:cs="Times New Roman"/>
          <w:sz w:val="24"/>
          <w:szCs w:val="24"/>
        </w:rPr>
        <w:t>H / H</w:t>
      </w:r>
      <w:r w:rsidR="00AE01C0" w:rsidRPr="00AE01C0">
        <w:rPr>
          <w:rFonts w:ascii="Times New Roman" w:hAnsi="Times New Roman" w:cs="Times New Roman"/>
          <w:sz w:val="24"/>
          <w:szCs w:val="24"/>
          <w:vertAlign w:val="superscript"/>
        </w:rPr>
        <w:t>…</w:t>
      </w:r>
      <w:r w:rsidR="00AE01C0">
        <w:rPr>
          <w:rFonts w:ascii="Times New Roman" w:hAnsi="Times New Roman" w:cs="Times New Roman"/>
          <w:sz w:val="24"/>
          <w:szCs w:val="24"/>
        </w:rPr>
        <w:t xml:space="preserve">Ag contacts. </w:t>
      </w:r>
      <w:r w:rsidR="00973775">
        <w:rPr>
          <w:rFonts w:ascii="Times New Roman" w:hAnsi="Times New Roman" w:cs="Times New Roman"/>
          <w:sz w:val="24"/>
          <w:szCs w:val="24"/>
        </w:rPr>
        <w:t>The H</w:t>
      </w:r>
      <w:r w:rsidR="00973775" w:rsidRPr="00973775">
        <w:rPr>
          <w:rFonts w:ascii="Times New Roman" w:hAnsi="Times New Roman" w:cs="Times New Roman"/>
          <w:sz w:val="24"/>
          <w:szCs w:val="24"/>
          <w:vertAlign w:val="superscript"/>
        </w:rPr>
        <w:t>…</w:t>
      </w:r>
      <w:r w:rsidR="00973775">
        <w:rPr>
          <w:rFonts w:ascii="Times New Roman" w:hAnsi="Times New Roman" w:cs="Times New Roman"/>
          <w:sz w:val="24"/>
          <w:szCs w:val="24"/>
        </w:rPr>
        <w:t xml:space="preserve">H interactions are in the middle of the scattered points in the 2D fingerprint plots with an overall contribution of 60.8% (Fig. 5b). </w:t>
      </w:r>
      <w:r w:rsidR="00973775">
        <w:rPr>
          <w:rFonts w:ascii="Times New Roman" w:hAnsi="Times New Roman" w:cs="Times New Roman"/>
          <w:sz w:val="24"/>
          <w:szCs w:val="24"/>
        </w:rPr>
        <w:lastRenderedPageBreak/>
        <w:t xml:space="preserve">Two sharp spikes at </w:t>
      </w:r>
      <w:r w:rsidR="00973775" w:rsidRPr="00973775">
        <w:rPr>
          <w:rFonts w:ascii="Times New Roman" w:hAnsi="Times New Roman" w:cs="Times New Roman"/>
          <w:i/>
          <w:sz w:val="24"/>
          <w:szCs w:val="24"/>
        </w:rPr>
        <w:t>d</w:t>
      </w:r>
      <w:r w:rsidR="00973775" w:rsidRPr="00973775">
        <w:rPr>
          <w:rFonts w:ascii="Times New Roman" w:hAnsi="Times New Roman" w:cs="Times New Roman"/>
          <w:sz w:val="24"/>
          <w:szCs w:val="24"/>
          <w:vertAlign w:val="subscript"/>
        </w:rPr>
        <w:t>i</w:t>
      </w:r>
      <w:r w:rsidR="00973775">
        <w:rPr>
          <w:rFonts w:ascii="Times New Roman" w:hAnsi="Times New Roman" w:cs="Times New Roman"/>
          <w:sz w:val="24"/>
          <w:szCs w:val="24"/>
        </w:rPr>
        <w:t xml:space="preserve"> + </w:t>
      </w:r>
      <w:r w:rsidR="00973775" w:rsidRPr="00973775">
        <w:rPr>
          <w:rFonts w:ascii="Times New Roman" w:hAnsi="Times New Roman" w:cs="Times New Roman"/>
          <w:i/>
          <w:sz w:val="24"/>
          <w:szCs w:val="24"/>
        </w:rPr>
        <w:t>d</w:t>
      </w:r>
      <w:r w:rsidR="00973775" w:rsidRPr="00973775">
        <w:rPr>
          <w:rFonts w:ascii="Times New Roman" w:hAnsi="Times New Roman" w:cs="Times New Roman"/>
          <w:sz w:val="24"/>
          <w:szCs w:val="24"/>
          <w:vertAlign w:val="subscript"/>
        </w:rPr>
        <w:t>e</w:t>
      </w:r>
      <w:r w:rsidR="00973775">
        <w:rPr>
          <w:rFonts w:ascii="Times New Roman" w:hAnsi="Times New Roman" w:cs="Times New Roman"/>
          <w:sz w:val="24"/>
          <w:szCs w:val="24"/>
        </w:rPr>
        <w:t xml:space="preserve"> at ~1.8 and 2.1 Å, respectively, represent the reciprocal O</w:t>
      </w:r>
      <w:r w:rsidR="00973775" w:rsidRPr="00973775">
        <w:rPr>
          <w:rFonts w:ascii="Times New Roman" w:hAnsi="Times New Roman" w:cs="Times New Roman"/>
          <w:sz w:val="24"/>
          <w:szCs w:val="24"/>
          <w:vertAlign w:val="superscript"/>
        </w:rPr>
        <w:t>…</w:t>
      </w:r>
      <w:r w:rsidR="00973775">
        <w:rPr>
          <w:rFonts w:ascii="Times New Roman" w:hAnsi="Times New Roman" w:cs="Times New Roman"/>
          <w:sz w:val="24"/>
          <w:szCs w:val="24"/>
        </w:rPr>
        <w:t>H / H</w:t>
      </w:r>
      <w:r w:rsidR="00973775" w:rsidRPr="00973775">
        <w:rPr>
          <w:rFonts w:ascii="Times New Roman" w:hAnsi="Times New Roman" w:cs="Times New Roman"/>
          <w:sz w:val="24"/>
          <w:szCs w:val="24"/>
          <w:vertAlign w:val="superscript"/>
        </w:rPr>
        <w:t>…</w:t>
      </w:r>
      <w:r w:rsidR="00973775">
        <w:rPr>
          <w:rFonts w:ascii="Times New Roman" w:hAnsi="Times New Roman" w:cs="Times New Roman"/>
          <w:sz w:val="24"/>
          <w:szCs w:val="24"/>
        </w:rPr>
        <w:t>O interactions (Fig. 5c)</w:t>
      </w:r>
      <w:r w:rsidR="00F900A9">
        <w:rPr>
          <w:rFonts w:ascii="Times New Roman" w:hAnsi="Times New Roman" w:cs="Times New Roman"/>
          <w:sz w:val="24"/>
          <w:szCs w:val="24"/>
        </w:rPr>
        <w:t xml:space="preserve"> c</w:t>
      </w:r>
      <w:r w:rsidR="00973775">
        <w:rPr>
          <w:rFonts w:ascii="Times New Roman" w:hAnsi="Times New Roman" w:cs="Times New Roman"/>
          <w:sz w:val="24"/>
          <w:szCs w:val="24"/>
        </w:rPr>
        <w:t xml:space="preserve">ontributing 18.4% to the total HS. C…H/H…C and N…H/H…N interactions appear as broad shoulders at </w:t>
      </w:r>
      <w:r w:rsidR="00973775" w:rsidRPr="00973775">
        <w:rPr>
          <w:rFonts w:ascii="Times New Roman" w:hAnsi="Times New Roman" w:cs="Times New Roman"/>
          <w:i/>
          <w:sz w:val="24"/>
          <w:szCs w:val="24"/>
        </w:rPr>
        <w:t>d</w:t>
      </w:r>
      <w:r w:rsidR="00973775" w:rsidRPr="00973775">
        <w:rPr>
          <w:rFonts w:ascii="Times New Roman" w:hAnsi="Times New Roman" w:cs="Times New Roman"/>
          <w:sz w:val="24"/>
          <w:szCs w:val="24"/>
          <w:vertAlign w:val="subscript"/>
        </w:rPr>
        <w:t>i</w:t>
      </w:r>
      <w:r w:rsidR="00973775">
        <w:rPr>
          <w:rFonts w:ascii="Times New Roman" w:hAnsi="Times New Roman" w:cs="Times New Roman"/>
          <w:sz w:val="24"/>
          <w:szCs w:val="24"/>
        </w:rPr>
        <w:t xml:space="preserve"> + </w:t>
      </w:r>
      <w:r w:rsidR="00973775" w:rsidRPr="00973775">
        <w:rPr>
          <w:rFonts w:ascii="Times New Roman" w:hAnsi="Times New Roman" w:cs="Times New Roman"/>
          <w:i/>
          <w:sz w:val="24"/>
          <w:szCs w:val="24"/>
        </w:rPr>
        <w:t>d</w:t>
      </w:r>
      <w:r w:rsidR="00973775" w:rsidRPr="00973775">
        <w:rPr>
          <w:rFonts w:ascii="Times New Roman" w:hAnsi="Times New Roman" w:cs="Times New Roman"/>
          <w:sz w:val="24"/>
          <w:szCs w:val="24"/>
          <w:vertAlign w:val="subscript"/>
        </w:rPr>
        <w:t>e</w:t>
      </w:r>
      <w:r w:rsidR="00973775">
        <w:rPr>
          <w:rFonts w:ascii="Times New Roman" w:hAnsi="Times New Roman" w:cs="Times New Roman"/>
          <w:sz w:val="24"/>
          <w:szCs w:val="24"/>
        </w:rPr>
        <w:t xml:space="preserve"> around 2.6 Å (Figs. 5d and 5e).</w:t>
      </w:r>
    </w:p>
    <w:p w14:paraId="6F4A78C8" w14:textId="1ECA9FCD" w:rsidR="00317C95" w:rsidRDefault="00317C95" w:rsidP="00A31584">
      <w:pPr>
        <w:spacing w:line="360" w:lineRule="auto"/>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5E614F77" wp14:editId="241C863B">
            <wp:extent cx="5760720" cy="45497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4abc.png"/>
                    <pic:cNvPicPr/>
                  </pic:nvPicPr>
                  <pic:blipFill>
                    <a:blip r:embed="rId12">
                      <a:extLst>
                        <a:ext uri="{28A0092B-C50C-407E-A947-70E740481C1C}">
                          <a14:useLocalDpi xmlns:a14="http://schemas.microsoft.com/office/drawing/2010/main" val="0"/>
                        </a:ext>
                      </a:extLst>
                    </a:blip>
                    <a:stretch>
                      <a:fillRect/>
                    </a:stretch>
                  </pic:blipFill>
                  <pic:spPr>
                    <a:xfrm>
                      <a:off x="0" y="0"/>
                      <a:ext cx="5760720" cy="4549775"/>
                    </a:xfrm>
                    <a:prstGeom prst="rect">
                      <a:avLst/>
                    </a:prstGeom>
                  </pic:spPr>
                </pic:pic>
              </a:graphicData>
            </a:graphic>
          </wp:inline>
        </w:drawing>
      </w:r>
    </w:p>
    <w:p w14:paraId="1C686A72" w14:textId="780EB78A" w:rsidR="00317C95" w:rsidRPr="00AD2334" w:rsidRDefault="00317C95" w:rsidP="00A31584">
      <w:pPr>
        <w:spacing w:line="360" w:lineRule="auto"/>
        <w:rPr>
          <w:rFonts w:ascii="Times New Roman" w:hAnsi="Times New Roman" w:cs="Times New Roman"/>
          <w:sz w:val="24"/>
          <w:szCs w:val="24"/>
          <w:lang w:val="en-GB"/>
        </w:rPr>
      </w:pPr>
      <w:r w:rsidRPr="00317C95">
        <w:rPr>
          <w:rFonts w:ascii="Times New Roman" w:hAnsi="Times New Roman" w:cs="Times New Roman"/>
          <w:b/>
          <w:sz w:val="24"/>
          <w:szCs w:val="24"/>
          <w:lang w:val="en-GB"/>
        </w:rPr>
        <w:t>Figure 4</w:t>
      </w:r>
      <w:r>
        <w:rPr>
          <w:rFonts w:ascii="Times New Roman" w:hAnsi="Times New Roman" w:cs="Times New Roman"/>
          <w:sz w:val="24"/>
          <w:szCs w:val="24"/>
          <w:lang w:val="en-GB"/>
        </w:rPr>
        <w:t xml:space="preserve">. </w:t>
      </w:r>
      <w:proofErr w:type="spellStart"/>
      <w:r w:rsidR="002E364F">
        <w:rPr>
          <w:rFonts w:ascii="Times New Roman" w:hAnsi="Times New Roman" w:cs="Times New Roman"/>
          <w:sz w:val="24"/>
          <w:szCs w:val="24"/>
          <w:lang w:val="en-GB"/>
        </w:rPr>
        <w:t>Hirshfeld</w:t>
      </w:r>
      <w:proofErr w:type="spellEnd"/>
      <w:r w:rsidR="002E364F">
        <w:rPr>
          <w:rFonts w:ascii="Times New Roman" w:hAnsi="Times New Roman" w:cs="Times New Roman"/>
          <w:sz w:val="24"/>
          <w:szCs w:val="24"/>
          <w:lang w:val="en-GB"/>
        </w:rPr>
        <w:t xml:space="preserve"> surface of coordination molecule [Ag</w:t>
      </w:r>
      <w:r w:rsidR="002E364F" w:rsidRPr="00AD2334">
        <w:rPr>
          <w:rFonts w:ascii="Times New Roman" w:hAnsi="Times New Roman" w:cs="Times New Roman"/>
          <w:sz w:val="24"/>
          <w:szCs w:val="24"/>
          <w:vertAlign w:val="subscript"/>
          <w:lang w:val="en-GB"/>
        </w:rPr>
        <w:t>4</w:t>
      </w:r>
      <w:r w:rsidR="002E364F">
        <w:rPr>
          <w:rFonts w:ascii="Times New Roman" w:hAnsi="Times New Roman" w:cs="Times New Roman"/>
          <w:sz w:val="24"/>
          <w:szCs w:val="24"/>
          <w:lang w:val="en-GB"/>
        </w:rPr>
        <w:t>(</w:t>
      </w:r>
      <w:proofErr w:type="spellStart"/>
      <w:r w:rsidR="002E364F">
        <w:rPr>
          <w:rFonts w:ascii="Times New Roman" w:hAnsi="Times New Roman" w:cs="Times New Roman"/>
          <w:sz w:val="24"/>
          <w:szCs w:val="24"/>
          <w:lang w:val="en-GB"/>
        </w:rPr>
        <w:t>bdmpza</w:t>
      </w:r>
      <w:proofErr w:type="spellEnd"/>
      <w:r w:rsidR="002E364F">
        <w:rPr>
          <w:rFonts w:ascii="Times New Roman" w:hAnsi="Times New Roman" w:cs="Times New Roman"/>
          <w:sz w:val="24"/>
          <w:szCs w:val="24"/>
          <w:lang w:val="en-GB"/>
        </w:rPr>
        <w:t>)</w:t>
      </w:r>
      <w:r w:rsidR="002E364F" w:rsidRPr="00AD2334">
        <w:rPr>
          <w:rFonts w:ascii="Times New Roman" w:hAnsi="Times New Roman" w:cs="Times New Roman"/>
          <w:sz w:val="24"/>
          <w:szCs w:val="24"/>
          <w:vertAlign w:val="subscript"/>
          <w:lang w:val="en-GB"/>
        </w:rPr>
        <w:t>4</w:t>
      </w:r>
      <w:r w:rsidR="002E364F">
        <w:rPr>
          <w:rFonts w:ascii="Times New Roman" w:hAnsi="Times New Roman" w:cs="Times New Roman"/>
          <w:sz w:val="24"/>
          <w:szCs w:val="24"/>
          <w:lang w:val="en-GB"/>
        </w:rPr>
        <w:t>]</w:t>
      </w:r>
      <w:r w:rsidR="00AD2334">
        <w:rPr>
          <w:rFonts w:ascii="Times New Roman" w:hAnsi="Times New Roman" w:cs="Times New Roman"/>
          <w:sz w:val="24"/>
          <w:szCs w:val="24"/>
          <w:lang w:val="en-GB"/>
        </w:rPr>
        <w:t xml:space="preserve">; a) plotted over </w:t>
      </w:r>
      <w:proofErr w:type="spellStart"/>
      <w:r w:rsidR="00AD2334">
        <w:rPr>
          <w:rFonts w:ascii="Times New Roman" w:hAnsi="Times New Roman" w:cs="Times New Roman"/>
          <w:i/>
          <w:sz w:val="24"/>
          <w:szCs w:val="24"/>
          <w:lang w:val="en-GB"/>
        </w:rPr>
        <w:t>d</w:t>
      </w:r>
      <w:r w:rsidR="00AD2334">
        <w:rPr>
          <w:rFonts w:ascii="Times New Roman" w:hAnsi="Times New Roman" w:cs="Times New Roman"/>
          <w:sz w:val="24"/>
          <w:szCs w:val="24"/>
          <w:vertAlign w:val="subscript"/>
          <w:lang w:val="en-GB"/>
        </w:rPr>
        <w:t>norm</w:t>
      </w:r>
      <w:proofErr w:type="spellEnd"/>
      <w:r w:rsidR="00AD2334">
        <w:rPr>
          <w:rFonts w:ascii="Times New Roman" w:hAnsi="Times New Roman" w:cs="Times New Roman"/>
          <w:sz w:val="24"/>
          <w:szCs w:val="24"/>
          <w:lang w:val="en-GB"/>
        </w:rPr>
        <w:t xml:space="preserve"> in the range from −0,6379 to +1,6617 a. u.,</w:t>
      </w:r>
      <w:r w:rsidR="00F12059">
        <w:rPr>
          <w:rFonts w:ascii="Times New Roman" w:hAnsi="Times New Roman" w:cs="Times New Roman"/>
          <w:sz w:val="24"/>
          <w:szCs w:val="24"/>
          <w:lang w:val="en-GB"/>
        </w:rPr>
        <w:t xml:space="preserve"> together with the adjacent water molecules,</w:t>
      </w:r>
      <w:r w:rsidR="00AD2334">
        <w:rPr>
          <w:rFonts w:ascii="Times New Roman" w:hAnsi="Times New Roman" w:cs="Times New Roman"/>
          <w:sz w:val="24"/>
          <w:szCs w:val="24"/>
          <w:lang w:val="en-GB"/>
        </w:rPr>
        <w:t xml:space="preserve"> b) plotted over curvedness (range from −4.000 to 0.4000), and c) plotted over shape-index</w:t>
      </w:r>
      <w:r w:rsidR="00F12059">
        <w:rPr>
          <w:rFonts w:ascii="Times New Roman" w:hAnsi="Times New Roman" w:cs="Times New Roman"/>
          <w:sz w:val="24"/>
          <w:szCs w:val="24"/>
          <w:lang w:val="en-GB"/>
        </w:rPr>
        <w:t xml:space="preserve"> </w:t>
      </w:r>
      <w:r w:rsidR="00AD2334">
        <w:rPr>
          <w:rFonts w:ascii="Times New Roman" w:hAnsi="Times New Roman" w:cs="Times New Roman"/>
          <w:sz w:val="24"/>
          <w:szCs w:val="24"/>
          <w:lang w:val="en-GB"/>
        </w:rPr>
        <w:t>(range from −1.000 to 1.000).</w:t>
      </w:r>
    </w:p>
    <w:p w14:paraId="2C2E2465" w14:textId="10B7759B" w:rsidR="002E364F" w:rsidRDefault="002E364F" w:rsidP="00A31584">
      <w:pPr>
        <w:spacing w:line="360" w:lineRule="auto"/>
        <w:rPr>
          <w:rFonts w:ascii="Times New Roman" w:hAnsi="Times New Roman" w:cs="Times New Roman"/>
          <w:sz w:val="24"/>
          <w:szCs w:val="24"/>
          <w:lang w:val="en-GB"/>
        </w:rPr>
      </w:pPr>
    </w:p>
    <w:p w14:paraId="0665D92E" w14:textId="074C5852" w:rsidR="00D942AE" w:rsidRDefault="00D942AE" w:rsidP="00627E36">
      <w:pPr>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w:drawing>
          <wp:inline distT="0" distB="0" distL="0" distR="0" wp14:anchorId="71B7D9BF" wp14:editId="6951074B">
            <wp:extent cx="5760720" cy="86372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d_all.png"/>
                    <pic:cNvPicPr/>
                  </pic:nvPicPr>
                  <pic:blipFill>
                    <a:blip r:embed="rId13">
                      <a:extLst>
                        <a:ext uri="{28A0092B-C50C-407E-A947-70E740481C1C}">
                          <a14:useLocalDpi xmlns:a14="http://schemas.microsoft.com/office/drawing/2010/main" val="0"/>
                        </a:ext>
                      </a:extLst>
                    </a:blip>
                    <a:stretch>
                      <a:fillRect/>
                    </a:stretch>
                  </pic:blipFill>
                  <pic:spPr>
                    <a:xfrm>
                      <a:off x="0" y="0"/>
                      <a:ext cx="5760720" cy="8637270"/>
                    </a:xfrm>
                    <a:prstGeom prst="rect">
                      <a:avLst/>
                    </a:prstGeom>
                  </pic:spPr>
                </pic:pic>
              </a:graphicData>
            </a:graphic>
          </wp:inline>
        </w:drawing>
      </w:r>
    </w:p>
    <w:p w14:paraId="16E501C8" w14:textId="690AD3E5" w:rsidR="001D565D" w:rsidRPr="001D565D" w:rsidRDefault="001D565D" w:rsidP="00627E36">
      <w:pPr>
        <w:rPr>
          <w:rFonts w:ascii="Times New Roman" w:hAnsi="Times New Roman" w:cs="Times New Roman"/>
          <w:sz w:val="24"/>
          <w:szCs w:val="24"/>
        </w:rPr>
      </w:pPr>
      <w:r w:rsidRPr="001D565D">
        <w:rPr>
          <w:rFonts w:ascii="Times New Roman" w:hAnsi="Times New Roman" w:cs="Times New Roman"/>
          <w:b/>
          <w:sz w:val="24"/>
          <w:szCs w:val="24"/>
        </w:rPr>
        <w:lastRenderedPageBreak/>
        <w:t>Figure 5</w:t>
      </w:r>
      <w:r w:rsidRPr="001D565D">
        <w:rPr>
          <w:rFonts w:ascii="Times New Roman" w:hAnsi="Times New Roman" w:cs="Times New Roman"/>
          <w:sz w:val="24"/>
          <w:szCs w:val="24"/>
        </w:rPr>
        <w:t xml:space="preserve">. a) A full 2D fingerprint plot of </w:t>
      </w:r>
      <w:r>
        <w:rPr>
          <w:rFonts w:ascii="Times New Roman" w:hAnsi="Times New Roman" w:cs="Times New Roman"/>
          <w:sz w:val="24"/>
          <w:szCs w:val="24"/>
        </w:rPr>
        <w:t>[Ag</w:t>
      </w:r>
      <w:r w:rsidRPr="00A607EF">
        <w:rPr>
          <w:rFonts w:ascii="Times New Roman" w:hAnsi="Times New Roman" w:cs="Times New Roman"/>
          <w:sz w:val="24"/>
          <w:szCs w:val="24"/>
          <w:vertAlign w:val="subscript"/>
        </w:rPr>
        <w:t>4</w:t>
      </w:r>
      <w:r>
        <w:rPr>
          <w:rFonts w:ascii="Times New Roman" w:hAnsi="Times New Roman" w:cs="Times New Roman"/>
          <w:sz w:val="24"/>
          <w:szCs w:val="24"/>
        </w:rPr>
        <w:t>(bdmpza)</w:t>
      </w:r>
      <w:r w:rsidRPr="00A607EF">
        <w:rPr>
          <w:rFonts w:ascii="Times New Roman" w:hAnsi="Times New Roman" w:cs="Times New Roman"/>
          <w:sz w:val="24"/>
          <w:szCs w:val="24"/>
          <w:vertAlign w:val="subscript"/>
        </w:rPr>
        <w:t>4</w:t>
      </w:r>
      <w:r>
        <w:rPr>
          <w:rFonts w:ascii="Times New Roman" w:hAnsi="Times New Roman" w:cs="Times New Roman"/>
          <w:sz w:val="24"/>
          <w:szCs w:val="24"/>
        </w:rPr>
        <w:t>] coordination molecule</w:t>
      </w:r>
      <w:r w:rsidRPr="001D565D">
        <w:rPr>
          <w:rFonts w:ascii="Times New Roman" w:hAnsi="Times New Roman" w:cs="Times New Roman"/>
          <w:sz w:val="24"/>
          <w:szCs w:val="24"/>
        </w:rPr>
        <w:t xml:space="preserve">, together with those </w:t>
      </w:r>
      <w:r>
        <w:rPr>
          <w:rFonts w:ascii="Times New Roman" w:hAnsi="Times New Roman" w:cs="Times New Roman"/>
          <w:sz w:val="24"/>
          <w:szCs w:val="24"/>
        </w:rPr>
        <w:t xml:space="preserve">resolved </w:t>
      </w:r>
      <w:r w:rsidRPr="001D565D">
        <w:rPr>
          <w:rFonts w:ascii="Times New Roman" w:hAnsi="Times New Roman" w:cs="Times New Roman"/>
          <w:sz w:val="24"/>
          <w:szCs w:val="24"/>
        </w:rPr>
        <w:t xml:space="preserve">into b) H∙∙∙H, c) </w:t>
      </w:r>
      <w:r>
        <w:rPr>
          <w:rFonts w:ascii="Times New Roman" w:hAnsi="Times New Roman" w:cs="Times New Roman"/>
          <w:sz w:val="24"/>
          <w:szCs w:val="24"/>
        </w:rPr>
        <w:t>O</w:t>
      </w:r>
      <w:r w:rsidRPr="001D565D">
        <w:rPr>
          <w:rFonts w:ascii="Times New Roman" w:hAnsi="Times New Roman" w:cs="Times New Roman"/>
          <w:sz w:val="24"/>
          <w:szCs w:val="24"/>
        </w:rPr>
        <w:t>∙∙∙H / H∙∙∙</w:t>
      </w:r>
      <w:r>
        <w:rPr>
          <w:rFonts w:ascii="Times New Roman" w:hAnsi="Times New Roman" w:cs="Times New Roman"/>
          <w:sz w:val="24"/>
          <w:szCs w:val="24"/>
        </w:rPr>
        <w:t xml:space="preserve">O, </w:t>
      </w:r>
      <w:r w:rsidRPr="001D565D">
        <w:rPr>
          <w:rFonts w:ascii="Times New Roman" w:hAnsi="Times New Roman" w:cs="Times New Roman"/>
          <w:sz w:val="24"/>
          <w:szCs w:val="24"/>
        </w:rPr>
        <w:t xml:space="preserve">d) </w:t>
      </w:r>
      <w:r>
        <w:rPr>
          <w:rFonts w:ascii="Times New Roman" w:hAnsi="Times New Roman" w:cs="Times New Roman"/>
          <w:sz w:val="24"/>
          <w:szCs w:val="24"/>
        </w:rPr>
        <w:t>C</w:t>
      </w:r>
      <w:r w:rsidRPr="001D565D">
        <w:rPr>
          <w:rFonts w:ascii="Times New Roman" w:hAnsi="Times New Roman" w:cs="Times New Roman"/>
          <w:sz w:val="24"/>
          <w:szCs w:val="24"/>
        </w:rPr>
        <w:t>∙∙∙H / H∙∙∙</w:t>
      </w:r>
      <w:r>
        <w:rPr>
          <w:rFonts w:ascii="Times New Roman" w:hAnsi="Times New Roman" w:cs="Times New Roman"/>
          <w:sz w:val="24"/>
          <w:szCs w:val="24"/>
        </w:rPr>
        <w:t>C and e) N</w:t>
      </w:r>
      <w:r w:rsidRPr="001D565D">
        <w:rPr>
          <w:rFonts w:ascii="Times New Roman" w:hAnsi="Times New Roman" w:cs="Times New Roman"/>
          <w:sz w:val="24"/>
          <w:szCs w:val="24"/>
          <w:vertAlign w:val="superscript"/>
        </w:rPr>
        <w:t>…</w:t>
      </w:r>
      <w:r>
        <w:rPr>
          <w:rFonts w:ascii="Times New Roman" w:hAnsi="Times New Roman" w:cs="Times New Roman"/>
          <w:sz w:val="24"/>
          <w:szCs w:val="24"/>
        </w:rPr>
        <w:t>H / H</w:t>
      </w:r>
      <w:r w:rsidRPr="001D565D">
        <w:rPr>
          <w:rFonts w:ascii="Times New Roman" w:hAnsi="Times New Roman" w:cs="Times New Roman"/>
          <w:sz w:val="24"/>
          <w:szCs w:val="24"/>
          <w:vertAlign w:val="superscript"/>
        </w:rPr>
        <w:t>…</w:t>
      </w:r>
      <w:r>
        <w:rPr>
          <w:rFonts w:ascii="Times New Roman" w:hAnsi="Times New Roman" w:cs="Times New Roman"/>
          <w:sz w:val="24"/>
          <w:szCs w:val="24"/>
        </w:rPr>
        <w:t>N</w:t>
      </w:r>
      <w:r w:rsidRPr="001D565D">
        <w:rPr>
          <w:rFonts w:ascii="Times New Roman" w:hAnsi="Times New Roman" w:cs="Times New Roman"/>
          <w:sz w:val="24"/>
          <w:szCs w:val="24"/>
        </w:rPr>
        <w:t xml:space="preserve"> contacts.</w:t>
      </w:r>
      <w:r w:rsidR="003F53DC">
        <w:rPr>
          <w:rFonts w:ascii="Times New Roman" w:hAnsi="Times New Roman" w:cs="Times New Roman"/>
          <w:sz w:val="24"/>
          <w:szCs w:val="24"/>
        </w:rPr>
        <w:t xml:space="preserve"> </w:t>
      </w:r>
    </w:p>
    <w:p w14:paraId="12190693" w14:textId="77777777" w:rsidR="001D565D" w:rsidRPr="007272EF" w:rsidRDefault="001D565D" w:rsidP="00627E36">
      <w:pPr>
        <w:rPr>
          <w:rFonts w:ascii="Times New Roman" w:hAnsi="Times New Roman" w:cs="Times New Roman"/>
          <w:sz w:val="24"/>
          <w:szCs w:val="24"/>
          <w:lang w:val="en-GB"/>
        </w:rPr>
      </w:pPr>
    </w:p>
    <w:p w14:paraId="54202C66" w14:textId="06161CB1" w:rsidR="000E4B0D" w:rsidRPr="0020188E" w:rsidRDefault="007272EF" w:rsidP="0020188E">
      <w:pPr>
        <w:spacing w:line="360" w:lineRule="auto"/>
        <w:rPr>
          <w:rFonts w:ascii="Times New Roman" w:hAnsi="Times New Roman" w:cs="Times New Roman"/>
          <w:b/>
          <w:sz w:val="24"/>
          <w:szCs w:val="24"/>
          <w:lang w:val="en-GB"/>
        </w:rPr>
      </w:pPr>
      <w:r w:rsidRPr="007272EF">
        <w:rPr>
          <w:rFonts w:ascii="Times New Roman" w:hAnsi="Times New Roman" w:cs="Times New Roman"/>
          <w:b/>
          <w:sz w:val="24"/>
          <w:szCs w:val="24"/>
          <w:lang w:val="en-GB"/>
        </w:rPr>
        <w:t>3.3. Thermogravimetric Analysis</w:t>
      </w:r>
      <w:bookmarkStart w:id="6" w:name="_Hlk67058393"/>
      <w:r w:rsidR="0020188E">
        <w:rPr>
          <w:noProof/>
          <w:lang w:val="en-GB"/>
        </w:rPr>
        <w:drawing>
          <wp:anchor distT="0" distB="0" distL="114300" distR="114300" simplePos="0" relativeHeight="251659264" behindDoc="1" locked="0" layoutInCell="1" allowOverlap="1" wp14:anchorId="38489312" wp14:editId="533EDAE0">
            <wp:simplePos x="0" y="0"/>
            <wp:positionH relativeFrom="margin">
              <wp:posOffset>0</wp:posOffset>
            </wp:positionH>
            <wp:positionV relativeFrom="paragraph">
              <wp:posOffset>266065</wp:posOffset>
            </wp:positionV>
            <wp:extent cx="5727700" cy="3403600"/>
            <wp:effectExtent l="0" t="0" r="6350" b="6350"/>
            <wp:wrapTight wrapText="bothSides">
              <wp:wrapPolygon edited="0">
                <wp:start x="0" y="0"/>
                <wp:lineTo x="0" y="21519"/>
                <wp:lineTo x="21552" y="21519"/>
                <wp:lineTo x="2155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7700" cy="340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184DA" w14:textId="5517EF5A" w:rsidR="004D3B0E" w:rsidRDefault="004D3B0E" w:rsidP="007272EF">
      <w:pPr>
        <w:spacing w:after="0" w:line="360" w:lineRule="auto"/>
        <w:rPr>
          <w:rFonts w:ascii="Times New Roman" w:hAnsi="Times New Roman" w:cs="Times New Roman"/>
          <w:color w:val="000000"/>
          <w:sz w:val="24"/>
          <w:szCs w:val="24"/>
          <w:lang w:val="en-GB" w:eastAsia="sl-SI"/>
        </w:rPr>
      </w:pPr>
      <w:r w:rsidRPr="004D3B0E">
        <w:rPr>
          <w:rFonts w:ascii="Times New Roman" w:hAnsi="Times New Roman" w:cs="Times New Roman"/>
          <w:b/>
          <w:color w:val="000000"/>
          <w:sz w:val="24"/>
          <w:szCs w:val="24"/>
          <w:lang w:val="en-GB" w:eastAsia="sl-SI"/>
        </w:rPr>
        <w:t xml:space="preserve">Figure </w:t>
      </w:r>
      <w:r w:rsidR="00FE5056">
        <w:rPr>
          <w:rFonts w:ascii="Times New Roman" w:hAnsi="Times New Roman" w:cs="Times New Roman"/>
          <w:b/>
          <w:color w:val="000000"/>
          <w:sz w:val="24"/>
          <w:szCs w:val="24"/>
          <w:lang w:val="en-GB" w:eastAsia="sl-SI"/>
        </w:rPr>
        <w:t>6</w:t>
      </w:r>
      <w:r>
        <w:rPr>
          <w:rFonts w:ascii="Times New Roman" w:hAnsi="Times New Roman" w:cs="Times New Roman"/>
          <w:color w:val="000000"/>
          <w:sz w:val="24"/>
          <w:szCs w:val="24"/>
          <w:lang w:val="en-GB" w:eastAsia="sl-SI"/>
        </w:rPr>
        <w:t xml:space="preserve">. </w:t>
      </w:r>
      <w:r w:rsidR="00957699" w:rsidRPr="00957699">
        <w:rPr>
          <w:rFonts w:ascii="Times New Roman" w:hAnsi="Times New Roman" w:cs="Times New Roman"/>
          <w:color w:val="000000"/>
          <w:sz w:val="24"/>
          <w:szCs w:val="24"/>
          <w:lang w:val="en-GB" w:eastAsia="sl-SI"/>
        </w:rPr>
        <w:t>Coupled TG-MS curves curve of the title compound</w:t>
      </w:r>
      <w:r w:rsidR="0080606A">
        <w:rPr>
          <w:rFonts w:ascii="Times New Roman" w:hAnsi="Times New Roman" w:cs="Times New Roman"/>
          <w:color w:val="000000"/>
          <w:sz w:val="24"/>
          <w:szCs w:val="24"/>
          <w:lang w:val="en-GB" w:eastAsia="sl-SI"/>
        </w:rPr>
        <w:t>.</w:t>
      </w:r>
    </w:p>
    <w:p w14:paraId="187D065B" w14:textId="77777777" w:rsidR="004D3B0E" w:rsidRDefault="004D3B0E" w:rsidP="007272EF">
      <w:pPr>
        <w:spacing w:after="0" w:line="360" w:lineRule="auto"/>
        <w:rPr>
          <w:rFonts w:ascii="Times New Roman" w:hAnsi="Times New Roman" w:cs="Times New Roman"/>
          <w:color w:val="000000"/>
          <w:sz w:val="24"/>
          <w:szCs w:val="24"/>
          <w:lang w:val="en-GB" w:eastAsia="sl-SI"/>
        </w:rPr>
      </w:pPr>
    </w:p>
    <w:p w14:paraId="569D0A12" w14:textId="11E1887C" w:rsidR="000E4B0D" w:rsidRDefault="000E4B0D" w:rsidP="00B24F72">
      <w:pPr>
        <w:spacing w:line="360" w:lineRule="auto"/>
        <w:rPr>
          <w:rFonts w:ascii="Times New Roman" w:hAnsi="Times New Roman" w:cs="Times New Roman"/>
          <w:sz w:val="24"/>
          <w:szCs w:val="24"/>
        </w:rPr>
      </w:pPr>
      <w:bookmarkStart w:id="7" w:name="_Hlk68975594"/>
      <w:r w:rsidRPr="00CA789C">
        <w:rPr>
          <w:rFonts w:ascii="Times New Roman" w:hAnsi="Times New Roman" w:cs="Times New Roman"/>
          <w:sz w:val="24"/>
          <w:szCs w:val="24"/>
        </w:rPr>
        <w:t>The TG</w:t>
      </w:r>
      <w:r w:rsidR="0078181F" w:rsidRPr="00CA789C">
        <w:rPr>
          <w:rFonts w:ascii="Times New Roman" w:hAnsi="Times New Roman" w:cs="Times New Roman"/>
          <w:sz w:val="24"/>
          <w:szCs w:val="24"/>
        </w:rPr>
        <w:t xml:space="preserve"> curve of the title compound in argon flow shows two-step thermal degradation and a total mass loss of 68.58%. The mass loss starts at room temperature and ends at about 400 °C and proceeds in two distinctive steps as observed in Fig. </w:t>
      </w:r>
      <w:r w:rsidR="00CC2420">
        <w:rPr>
          <w:rFonts w:ascii="Times New Roman" w:hAnsi="Times New Roman" w:cs="Times New Roman"/>
          <w:sz w:val="24"/>
          <w:szCs w:val="24"/>
        </w:rPr>
        <w:t>6</w:t>
      </w:r>
      <w:r w:rsidR="0078181F" w:rsidRPr="00CA789C">
        <w:rPr>
          <w:rFonts w:ascii="Times New Roman" w:hAnsi="Times New Roman" w:cs="Times New Roman"/>
          <w:sz w:val="24"/>
          <w:szCs w:val="24"/>
        </w:rPr>
        <w:t>. The first step starts already at the beginnig of isothermal measurement at 25 °C and ends at around 80 °C with 10.49% mass loss. The observed mass loss correpsonds to the dehydration (calc. 11.25%). At the end of this step small signal m/z = 18 was detected in mass spectrometer, confirming dehydration. Since at the beginnig of the measureument there is high water content in the system, signals due to water evolution are relatively low.</w:t>
      </w:r>
      <w:r w:rsidR="00BC57C1" w:rsidRPr="00CA789C">
        <w:rPr>
          <w:rFonts w:ascii="Times New Roman" w:hAnsi="Times New Roman" w:cs="Times New Roman"/>
          <w:sz w:val="24"/>
          <w:szCs w:val="24"/>
        </w:rPr>
        <w:t xml:space="preserve"> </w:t>
      </w:r>
      <w:r w:rsidR="0078181F" w:rsidRPr="00CA789C">
        <w:rPr>
          <w:rFonts w:ascii="Times New Roman" w:hAnsi="Times New Roman" w:cs="Times New Roman"/>
          <w:sz w:val="24"/>
          <w:szCs w:val="24"/>
        </w:rPr>
        <w:t>The second mass loss step</w:t>
      </w:r>
      <w:r w:rsidR="00BC57C1" w:rsidRPr="00CA789C">
        <w:rPr>
          <w:rFonts w:ascii="Times New Roman" w:hAnsi="Times New Roman" w:cs="Times New Roman"/>
          <w:sz w:val="24"/>
          <w:szCs w:val="24"/>
        </w:rPr>
        <w:t xml:space="preserve"> </w:t>
      </w:r>
      <w:r w:rsidR="00F84DF4" w:rsidRPr="00CA789C">
        <w:rPr>
          <w:rFonts w:ascii="Times New Roman" w:hAnsi="Times New Roman" w:cs="Times New Roman"/>
          <w:sz w:val="24"/>
          <w:szCs w:val="24"/>
        </w:rPr>
        <w:t>of 58.09%</w:t>
      </w:r>
      <w:r w:rsidR="00BC57C1" w:rsidRPr="00CA789C">
        <w:rPr>
          <w:rFonts w:ascii="Times New Roman" w:hAnsi="Times New Roman" w:cs="Times New Roman"/>
          <w:sz w:val="24"/>
          <w:szCs w:val="24"/>
        </w:rPr>
        <w:t xml:space="preserve"> </w:t>
      </w:r>
      <w:r w:rsidR="0078181F" w:rsidRPr="00CA789C">
        <w:rPr>
          <w:rFonts w:ascii="Times New Roman" w:hAnsi="Times New Roman" w:cs="Times New Roman"/>
          <w:sz w:val="24"/>
          <w:szCs w:val="24"/>
        </w:rPr>
        <w:t>from 150−400 °C represents the thermal decomposition of four bdmpza ligands; during this step evolution of CO</w:t>
      </w:r>
      <w:r w:rsidR="0078181F" w:rsidRPr="00CA789C">
        <w:rPr>
          <w:rFonts w:ascii="Times New Roman" w:hAnsi="Times New Roman" w:cs="Times New Roman"/>
          <w:sz w:val="24"/>
          <w:szCs w:val="24"/>
          <w:vertAlign w:val="subscript"/>
        </w:rPr>
        <w:t>2</w:t>
      </w:r>
      <w:r w:rsidR="0078181F" w:rsidRPr="00CA789C">
        <w:rPr>
          <w:rFonts w:ascii="Times New Roman" w:hAnsi="Times New Roman" w:cs="Times New Roman"/>
          <w:sz w:val="24"/>
          <w:szCs w:val="24"/>
        </w:rPr>
        <w:t xml:space="preserve"> (m/z = 44) and NO</w:t>
      </w:r>
      <w:r w:rsidR="0078181F" w:rsidRPr="00CA789C">
        <w:rPr>
          <w:rFonts w:ascii="Times New Roman" w:hAnsi="Times New Roman" w:cs="Times New Roman"/>
          <w:sz w:val="24"/>
          <w:szCs w:val="24"/>
          <w:vertAlign w:val="subscript"/>
        </w:rPr>
        <w:t xml:space="preserve">2 </w:t>
      </w:r>
      <w:r w:rsidR="0078181F" w:rsidRPr="00CA789C">
        <w:rPr>
          <w:rFonts w:ascii="Times New Roman" w:hAnsi="Times New Roman" w:cs="Times New Roman"/>
          <w:sz w:val="24"/>
          <w:szCs w:val="24"/>
        </w:rPr>
        <w:t>(m/z = 46) was detected. For complete removal of bdmpza during this step the theoretical mass loss would be 61.79% of the initial mass. However, as different oxidizing products are formed during this step, the residue after the thermal treatment is Ag</w:t>
      </w:r>
      <w:r w:rsidR="0078181F" w:rsidRPr="00CA789C">
        <w:rPr>
          <w:rFonts w:ascii="Times New Roman" w:hAnsi="Times New Roman" w:cs="Times New Roman"/>
          <w:sz w:val="24"/>
          <w:szCs w:val="24"/>
          <w:vertAlign w:val="subscript"/>
        </w:rPr>
        <w:t>2</w:t>
      </w:r>
      <w:r w:rsidR="0078181F" w:rsidRPr="00CA789C">
        <w:rPr>
          <w:rFonts w:ascii="Times New Roman" w:hAnsi="Times New Roman" w:cs="Times New Roman"/>
          <w:sz w:val="24"/>
          <w:szCs w:val="24"/>
        </w:rPr>
        <w:t>O. The mass of solid residue represents 31.42% of the starting mass which is in accordance with the theoretically expected (28.96%).</w:t>
      </w:r>
    </w:p>
    <w:bookmarkEnd w:id="6"/>
    <w:bookmarkEnd w:id="7"/>
    <w:p w14:paraId="6B07A611" w14:textId="301D3EB7" w:rsidR="007272EF" w:rsidRDefault="007272EF" w:rsidP="007272EF">
      <w:pPr>
        <w:spacing w:line="360" w:lineRule="auto"/>
        <w:jc w:val="both"/>
        <w:rPr>
          <w:rFonts w:ascii="Times New Roman" w:hAnsi="Times New Roman" w:cs="Times New Roman"/>
          <w:sz w:val="24"/>
          <w:szCs w:val="24"/>
        </w:rPr>
      </w:pPr>
    </w:p>
    <w:p w14:paraId="7DFE7643" w14:textId="643081D0" w:rsidR="00A6700E" w:rsidRDefault="00A6700E" w:rsidP="00A6700E">
      <w:pPr>
        <w:spacing w:line="360" w:lineRule="auto"/>
        <w:rPr>
          <w:rFonts w:ascii="Times New Roman" w:hAnsi="Times New Roman" w:cs="Times New Roman"/>
          <w:b/>
          <w:sz w:val="24"/>
          <w:szCs w:val="24"/>
          <w:lang w:val="en-GB"/>
        </w:rPr>
      </w:pPr>
      <w:r w:rsidRPr="007272EF">
        <w:rPr>
          <w:rFonts w:ascii="Times New Roman" w:hAnsi="Times New Roman" w:cs="Times New Roman"/>
          <w:b/>
          <w:sz w:val="24"/>
          <w:szCs w:val="24"/>
          <w:lang w:val="en-GB"/>
        </w:rPr>
        <w:t>3.</w:t>
      </w:r>
      <w:r>
        <w:rPr>
          <w:rFonts w:ascii="Times New Roman" w:hAnsi="Times New Roman" w:cs="Times New Roman"/>
          <w:b/>
          <w:sz w:val="24"/>
          <w:szCs w:val="24"/>
          <w:lang w:val="en-GB"/>
        </w:rPr>
        <w:t>4</w:t>
      </w:r>
      <w:r w:rsidRPr="007272EF">
        <w:rPr>
          <w:rFonts w:ascii="Times New Roman" w:hAnsi="Times New Roman" w:cs="Times New Roman"/>
          <w:b/>
          <w:sz w:val="24"/>
          <w:szCs w:val="24"/>
          <w:lang w:val="en-GB"/>
        </w:rPr>
        <w:t xml:space="preserve">. </w:t>
      </w:r>
      <w:r>
        <w:rPr>
          <w:rFonts w:ascii="Times New Roman" w:hAnsi="Times New Roman" w:cs="Times New Roman"/>
          <w:b/>
          <w:sz w:val="24"/>
          <w:szCs w:val="24"/>
          <w:lang w:val="en-GB"/>
        </w:rPr>
        <w:t>Infrared</w:t>
      </w:r>
      <w:r w:rsidRPr="007272EF">
        <w:rPr>
          <w:rFonts w:ascii="Times New Roman" w:hAnsi="Times New Roman" w:cs="Times New Roman"/>
          <w:b/>
          <w:sz w:val="24"/>
          <w:szCs w:val="24"/>
          <w:lang w:val="en-GB"/>
        </w:rPr>
        <w:t xml:space="preserve"> </w:t>
      </w:r>
      <w:r>
        <w:rPr>
          <w:rFonts w:ascii="Times New Roman" w:hAnsi="Times New Roman" w:cs="Times New Roman"/>
          <w:b/>
          <w:sz w:val="24"/>
          <w:szCs w:val="24"/>
          <w:lang w:val="en-GB"/>
        </w:rPr>
        <w:t>Spectroscopy</w:t>
      </w:r>
    </w:p>
    <w:p w14:paraId="1AF2D31B" w14:textId="060A6EC2" w:rsidR="00710BB8" w:rsidRPr="008752C7" w:rsidRDefault="006F5F29" w:rsidP="00B24F72">
      <w:pPr>
        <w:spacing w:line="360" w:lineRule="auto"/>
        <w:rPr>
          <w:rFonts w:ascii="Times New Roman" w:hAnsi="Times New Roman" w:cs="Times New Roman"/>
          <w:b/>
          <w:sz w:val="24"/>
          <w:szCs w:val="24"/>
          <w:lang w:val="en-GB"/>
        </w:rPr>
      </w:pPr>
      <w:r>
        <w:rPr>
          <w:noProof/>
        </w:rPr>
        <w:drawing>
          <wp:inline distT="0" distB="0" distL="0" distR="0" wp14:anchorId="3597410D" wp14:editId="4F4A9B51">
            <wp:extent cx="5760720" cy="3449320"/>
            <wp:effectExtent l="0" t="0" r="11430" b="17780"/>
            <wp:docPr id="5" name="Chart 5">
              <a:extLst xmlns:a="http://schemas.openxmlformats.org/drawingml/2006/main">
                <a:ext uri="{FF2B5EF4-FFF2-40B4-BE49-F238E27FC236}">
                  <a16:creationId xmlns:a16="http://schemas.microsoft.com/office/drawing/2014/main" id="{9D6C9AC4-7937-4151-86B7-3D21538877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13B711D" w14:textId="37CDCFD3" w:rsidR="00710BB8" w:rsidRDefault="00710BB8" w:rsidP="008752C7">
      <w:pPr>
        <w:spacing w:after="0" w:line="360" w:lineRule="auto"/>
        <w:rPr>
          <w:rFonts w:ascii="Times New Roman" w:hAnsi="Times New Roman" w:cs="Times New Roman"/>
          <w:color w:val="000000"/>
          <w:sz w:val="24"/>
          <w:szCs w:val="24"/>
          <w:lang w:val="en-GB" w:eastAsia="sl-SI"/>
        </w:rPr>
      </w:pPr>
      <w:r w:rsidRPr="004D3B0E">
        <w:rPr>
          <w:rFonts w:ascii="Times New Roman" w:hAnsi="Times New Roman" w:cs="Times New Roman"/>
          <w:b/>
          <w:color w:val="000000"/>
          <w:sz w:val="24"/>
          <w:szCs w:val="24"/>
          <w:lang w:val="en-GB" w:eastAsia="sl-SI"/>
        </w:rPr>
        <w:t xml:space="preserve">Figure </w:t>
      </w:r>
      <w:r w:rsidR="00CC2420">
        <w:rPr>
          <w:rFonts w:ascii="Times New Roman" w:hAnsi="Times New Roman" w:cs="Times New Roman"/>
          <w:b/>
          <w:color w:val="000000"/>
          <w:sz w:val="24"/>
          <w:szCs w:val="24"/>
          <w:lang w:val="en-GB" w:eastAsia="sl-SI"/>
        </w:rPr>
        <w:t>7</w:t>
      </w:r>
      <w:r>
        <w:rPr>
          <w:rFonts w:ascii="Times New Roman" w:hAnsi="Times New Roman" w:cs="Times New Roman"/>
          <w:color w:val="000000"/>
          <w:sz w:val="24"/>
          <w:szCs w:val="24"/>
          <w:lang w:val="en-GB" w:eastAsia="sl-SI"/>
        </w:rPr>
        <w:t xml:space="preserve">. </w:t>
      </w:r>
      <w:r w:rsidRPr="00710BB8">
        <w:rPr>
          <w:rFonts w:ascii="Times New Roman" w:hAnsi="Times New Roman" w:cs="Times New Roman"/>
          <w:color w:val="000000"/>
          <w:sz w:val="24"/>
          <w:szCs w:val="24"/>
          <w:lang w:val="en-GB" w:eastAsia="sl-SI"/>
        </w:rPr>
        <w:t>Vibrational IR spectr</w:t>
      </w:r>
      <w:r>
        <w:rPr>
          <w:rFonts w:ascii="Times New Roman" w:hAnsi="Times New Roman" w:cs="Times New Roman"/>
          <w:color w:val="000000"/>
          <w:sz w:val="24"/>
          <w:szCs w:val="24"/>
          <w:lang w:val="en-GB" w:eastAsia="sl-SI"/>
        </w:rPr>
        <w:t>um</w:t>
      </w:r>
      <w:r w:rsidRPr="00710BB8">
        <w:rPr>
          <w:rFonts w:ascii="Times New Roman" w:hAnsi="Times New Roman" w:cs="Times New Roman"/>
          <w:color w:val="000000"/>
          <w:sz w:val="24"/>
          <w:szCs w:val="24"/>
          <w:lang w:val="en-GB" w:eastAsia="sl-SI"/>
        </w:rPr>
        <w:t xml:space="preserve"> of </w:t>
      </w:r>
      <w:r w:rsidRPr="00957699">
        <w:rPr>
          <w:rFonts w:ascii="Times New Roman" w:hAnsi="Times New Roman" w:cs="Times New Roman"/>
          <w:color w:val="000000"/>
          <w:sz w:val="24"/>
          <w:szCs w:val="24"/>
          <w:lang w:val="en-GB" w:eastAsia="sl-SI"/>
        </w:rPr>
        <w:t>the title compound</w:t>
      </w:r>
      <w:r>
        <w:rPr>
          <w:rFonts w:ascii="Times New Roman" w:hAnsi="Times New Roman" w:cs="Times New Roman"/>
          <w:color w:val="000000"/>
          <w:sz w:val="24"/>
          <w:szCs w:val="24"/>
          <w:lang w:val="en-GB" w:eastAsia="sl-SI"/>
        </w:rPr>
        <w:t>.</w:t>
      </w:r>
    </w:p>
    <w:p w14:paraId="20652F9C" w14:textId="77777777" w:rsidR="008752C7" w:rsidRPr="008752C7" w:rsidRDefault="008752C7" w:rsidP="008752C7">
      <w:pPr>
        <w:spacing w:after="0" w:line="360" w:lineRule="auto"/>
        <w:rPr>
          <w:rFonts w:ascii="Times New Roman" w:hAnsi="Times New Roman" w:cs="Times New Roman"/>
          <w:color w:val="000000"/>
          <w:sz w:val="24"/>
          <w:szCs w:val="24"/>
          <w:lang w:val="en-GB" w:eastAsia="sl-SI"/>
        </w:rPr>
      </w:pPr>
    </w:p>
    <w:p w14:paraId="1F0F0901" w14:textId="62AECBFF" w:rsidR="00972801" w:rsidRPr="00773F32" w:rsidRDefault="00B24F72" w:rsidP="00605460">
      <w:pPr>
        <w:pStyle w:val="HTMLPreformatted"/>
        <w:spacing w:line="360" w:lineRule="auto"/>
        <w:rPr>
          <w:rFonts w:ascii="Times New Roman" w:hAnsi="Times New Roman" w:cs="Times New Roman"/>
          <w:sz w:val="24"/>
          <w:szCs w:val="24"/>
          <w:lang w:val="en"/>
        </w:rPr>
      </w:pPr>
      <w:bookmarkStart w:id="8" w:name="_Hlk68978344"/>
      <w:r w:rsidRPr="00876987">
        <w:rPr>
          <w:rFonts w:ascii="Times New Roman" w:hAnsi="Times New Roman" w:cs="Times New Roman"/>
          <w:sz w:val="24"/>
          <w:szCs w:val="24"/>
          <w:lang w:val="en"/>
        </w:rPr>
        <w:t>In the infrared spectr</w:t>
      </w:r>
      <w:r w:rsidR="00876987" w:rsidRPr="00876987">
        <w:rPr>
          <w:rFonts w:ascii="Times New Roman" w:hAnsi="Times New Roman" w:cs="Times New Roman"/>
          <w:sz w:val="24"/>
          <w:szCs w:val="24"/>
          <w:lang w:val="en"/>
        </w:rPr>
        <w:t>um (Fig. 7)</w:t>
      </w:r>
      <w:r w:rsidRPr="00876987">
        <w:rPr>
          <w:rFonts w:ascii="Times New Roman" w:hAnsi="Times New Roman" w:cs="Times New Roman"/>
          <w:sz w:val="24"/>
          <w:szCs w:val="24"/>
          <w:lang w:val="en"/>
        </w:rPr>
        <w:t xml:space="preserve"> bands belonging to the vibrations of water molecules and </w:t>
      </w:r>
      <w:proofErr w:type="spellStart"/>
      <w:r w:rsidRPr="00876987">
        <w:rPr>
          <w:rFonts w:ascii="Times New Roman" w:hAnsi="Times New Roman" w:cs="Times New Roman"/>
          <w:sz w:val="24"/>
          <w:szCs w:val="24"/>
          <w:lang w:val="en"/>
        </w:rPr>
        <w:t>bdmpza</w:t>
      </w:r>
      <w:proofErr w:type="spellEnd"/>
      <w:r w:rsidRPr="00876987">
        <w:rPr>
          <w:rFonts w:ascii="Times New Roman" w:hAnsi="Times New Roman" w:cs="Times New Roman"/>
          <w:sz w:val="24"/>
          <w:szCs w:val="24"/>
          <w:lang w:val="en"/>
        </w:rPr>
        <w:t xml:space="preserve"> ligand can be assigned. The weak broad band at</w:t>
      </w:r>
      <w:r w:rsidR="005C550F" w:rsidRPr="00876987">
        <w:rPr>
          <w:rFonts w:ascii="Times New Roman" w:hAnsi="Times New Roman" w:cs="Times New Roman"/>
          <w:sz w:val="24"/>
          <w:szCs w:val="24"/>
          <w:lang w:val="en"/>
        </w:rPr>
        <w:t xml:space="preserve"> approx. </w:t>
      </w:r>
      <w:r w:rsidRPr="00876987">
        <w:rPr>
          <w:rFonts w:ascii="Times New Roman" w:hAnsi="Times New Roman" w:cs="Times New Roman"/>
          <w:sz w:val="24"/>
          <w:szCs w:val="24"/>
          <w:lang w:val="en"/>
        </w:rPr>
        <w:t>3</w:t>
      </w:r>
      <w:r w:rsidR="005C550F" w:rsidRPr="00876987">
        <w:rPr>
          <w:rFonts w:ascii="Times New Roman" w:hAnsi="Times New Roman" w:cs="Times New Roman"/>
          <w:sz w:val="24"/>
          <w:szCs w:val="24"/>
          <w:lang w:val="en"/>
        </w:rPr>
        <w:t>200</w:t>
      </w:r>
      <w:r w:rsidRPr="00876987">
        <w:rPr>
          <w:rFonts w:ascii="Times New Roman" w:hAnsi="Times New Roman" w:cs="Times New Roman"/>
          <w:sz w:val="24"/>
          <w:szCs w:val="24"/>
          <w:lang w:val="en"/>
        </w:rPr>
        <w:t xml:space="preserve"> cm</w:t>
      </w:r>
      <w:r w:rsidR="00FC37C9" w:rsidRPr="00876987">
        <w:rPr>
          <w:rFonts w:ascii="Times New Roman" w:hAnsi="Times New Roman" w:cs="Times New Roman"/>
          <w:sz w:val="24"/>
          <w:szCs w:val="24"/>
          <w:vertAlign w:val="superscript"/>
          <w:lang w:val="en"/>
        </w:rPr>
        <w:sym w:font="Symbol" w:char="F02D"/>
      </w:r>
      <w:r w:rsidRPr="00876987">
        <w:rPr>
          <w:rFonts w:ascii="Times New Roman" w:hAnsi="Times New Roman" w:cs="Times New Roman"/>
          <w:sz w:val="24"/>
          <w:szCs w:val="24"/>
          <w:vertAlign w:val="superscript"/>
          <w:lang w:val="en"/>
        </w:rPr>
        <w:t>1</w:t>
      </w:r>
      <w:r w:rsidRPr="00876987">
        <w:rPr>
          <w:rFonts w:ascii="Times New Roman" w:hAnsi="Times New Roman" w:cs="Times New Roman"/>
          <w:sz w:val="24"/>
          <w:szCs w:val="24"/>
          <w:lang w:val="en"/>
        </w:rPr>
        <w:t xml:space="preserve"> can be attributed to the O</w:t>
      </w:r>
      <w:r w:rsidR="002817A3" w:rsidRPr="00876987">
        <w:rPr>
          <w:rFonts w:ascii="Times New Roman" w:hAnsi="Times New Roman" w:cs="Times New Roman"/>
          <w:sz w:val="24"/>
          <w:szCs w:val="24"/>
          <w:lang w:val="en"/>
        </w:rPr>
        <w:t>−</w:t>
      </w:r>
      <w:r w:rsidRPr="00876987">
        <w:rPr>
          <w:rFonts w:ascii="Times New Roman" w:hAnsi="Times New Roman" w:cs="Times New Roman"/>
          <w:sz w:val="24"/>
          <w:szCs w:val="24"/>
          <w:lang w:val="en"/>
        </w:rPr>
        <w:t xml:space="preserve">H stretching in water molecules. The broadness of the band </w:t>
      </w:r>
      <w:r w:rsidR="00876987" w:rsidRPr="00876987">
        <w:rPr>
          <w:rFonts w:ascii="Times New Roman" w:hAnsi="Times New Roman" w:cs="Times New Roman"/>
          <w:sz w:val="24"/>
          <w:szCs w:val="24"/>
          <w:lang w:val="en"/>
        </w:rPr>
        <w:t xml:space="preserve">confirms the intense </w:t>
      </w:r>
      <w:r w:rsidR="00876987">
        <w:rPr>
          <w:rFonts w:ascii="Times New Roman" w:hAnsi="Times New Roman" w:cs="Times New Roman"/>
          <w:sz w:val="24"/>
          <w:szCs w:val="24"/>
          <w:lang w:val="en"/>
        </w:rPr>
        <w:t>participation of such bonds in the</w:t>
      </w:r>
      <w:r w:rsidR="00876987" w:rsidRPr="00876987">
        <w:rPr>
          <w:rFonts w:ascii="Times New Roman" w:hAnsi="Times New Roman" w:cs="Times New Roman"/>
          <w:sz w:val="24"/>
          <w:szCs w:val="24"/>
          <w:lang w:val="en"/>
        </w:rPr>
        <w:t xml:space="preserve"> hydrogen bond network</w:t>
      </w:r>
      <w:r w:rsidR="00D36668" w:rsidRPr="00876987">
        <w:rPr>
          <w:rFonts w:ascii="Times New Roman" w:hAnsi="Times New Roman" w:cs="Times New Roman"/>
          <w:sz w:val="24"/>
          <w:szCs w:val="24"/>
          <w:lang w:val="en"/>
        </w:rPr>
        <w:t>.</w:t>
      </w:r>
      <w:r w:rsidR="00FC37C9" w:rsidRPr="00876987">
        <w:rPr>
          <w:rFonts w:ascii="Times New Roman" w:hAnsi="Times New Roman" w:cs="Times New Roman"/>
          <w:sz w:val="24"/>
          <w:szCs w:val="24"/>
          <w:lang w:val="en"/>
        </w:rPr>
        <w:t xml:space="preserve"> Since carboxylate groups of </w:t>
      </w:r>
      <w:proofErr w:type="spellStart"/>
      <w:r w:rsidR="00876987">
        <w:rPr>
          <w:rFonts w:ascii="Times New Roman" w:hAnsi="Times New Roman" w:cs="Times New Roman"/>
          <w:sz w:val="24"/>
          <w:szCs w:val="24"/>
          <w:lang w:val="en"/>
        </w:rPr>
        <w:t>bdmpza</w:t>
      </w:r>
      <w:proofErr w:type="spellEnd"/>
      <w:r w:rsidR="00876987">
        <w:rPr>
          <w:rFonts w:ascii="Times New Roman" w:hAnsi="Times New Roman" w:cs="Times New Roman"/>
          <w:sz w:val="24"/>
          <w:szCs w:val="24"/>
          <w:lang w:val="en"/>
        </w:rPr>
        <w:t xml:space="preserve"> ligand</w:t>
      </w:r>
      <w:r w:rsidR="00FC37C9" w:rsidRPr="00876987">
        <w:rPr>
          <w:rFonts w:ascii="Times New Roman" w:hAnsi="Times New Roman" w:cs="Times New Roman"/>
          <w:sz w:val="24"/>
          <w:szCs w:val="24"/>
          <w:lang w:val="en"/>
        </w:rPr>
        <w:t xml:space="preserve"> are coordinate</w:t>
      </w:r>
      <w:r w:rsidR="00876987">
        <w:rPr>
          <w:rFonts w:ascii="Times New Roman" w:hAnsi="Times New Roman" w:cs="Times New Roman"/>
          <w:sz w:val="24"/>
          <w:szCs w:val="24"/>
          <w:lang w:val="en"/>
        </w:rPr>
        <w:t>d</w:t>
      </w:r>
      <w:r w:rsidR="00FC37C9" w:rsidRPr="00876987">
        <w:rPr>
          <w:rFonts w:ascii="Times New Roman" w:hAnsi="Times New Roman" w:cs="Times New Roman"/>
          <w:sz w:val="24"/>
          <w:szCs w:val="24"/>
          <w:lang w:val="en"/>
        </w:rPr>
        <w:t xml:space="preserve"> to metal</w:t>
      </w:r>
      <w:r w:rsidR="00876987">
        <w:rPr>
          <w:rFonts w:ascii="Times New Roman" w:hAnsi="Times New Roman" w:cs="Times New Roman"/>
          <w:sz w:val="24"/>
          <w:szCs w:val="24"/>
          <w:lang w:val="en"/>
        </w:rPr>
        <w:t xml:space="preserve"> center</w:t>
      </w:r>
      <w:r w:rsidR="00FC37C9" w:rsidRPr="00876987">
        <w:rPr>
          <w:rFonts w:ascii="Times New Roman" w:hAnsi="Times New Roman" w:cs="Times New Roman"/>
          <w:sz w:val="24"/>
          <w:szCs w:val="24"/>
          <w:lang w:val="en"/>
        </w:rPr>
        <w:t xml:space="preserve">s </w:t>
      </w:r>
      <w:r w:rsidR="00876987">
        <w:rPr>
          <w:rFonts w:ascii="Times New Roman" w:hAnsi="Times New Roman" w:cs="Times New Roman"/>
          <w:sz w:val="24"/>
          <w:szCs w:val="24"/>
          <w:lang w:val="en"/>
        </w:rPr>
        <w:t>in</w:t>
      </w:r>
      <w:r w:rsidR="00FC37C9" w:rsidRPr="00876987">
        <w:rPr>
          <w:rFonts w:ascii="Times New Roman" w:hAnsi="Times New Roman" w:cs="Times New Roman"/>
          <w:sz w:val="24"/>
          <w:szCs w:val="24"/>
          <w:lang w:val="en"/>
        </w:rPr>
        <w:t xml:space="preserve"> two different </w:t>
      </w:r>
      <w:r w:rsidR="00876987">
        <w:rPr>
          <w:rFonts w:ascii="Times New Roman" w:hAnsi="Times New Roman" w:cs="Times New Roman"/>
          <w:sz w:val="24"/>
          <w:szCs w:val="24"/>
          <w:lang w:val="en"/>
        </w:rPr>
        <w:t>modes,</w:t>
      </w:r>
      <w:r w:rsidR="00102357" w:rsidRPr="00876987">
        <w:rPr>
          <w:rFonts w:ascii="Times New Roman" w:hAnsi="Times New Roman" w:cs="Times New Roman"/>
          <w:sz w:val="24"/>
          <w:szCs w:val="24"/>
          <w:lang w:val="en"/>
        </w:rPr>
        <w:t xml:space="preserve"> </w:t>
      </w:r>
      <w:r w:rsidR="00FC37C9" w:rsidRPr="00876987">
        <w:rPr>
          <w:rFonts w:ascii="Times New Roman" w:hAnsi="Times New Roman" w:cs="Times New Roman"/>
          <w:sz w:val="24"/>
          <w:szCs w:val="24"/>
          <w:lang w:val="en"/>
        </w:rPr>
        <w:t>two pairs of bands belonging to the (OOC) stretching vibrations can be observed</w:t>
      </w:r>
      <w:bookmarkEnd w:id="8"/>
      <w:r w:rsidR="00876987">
        <w:rPr>
          <w:rFonts w:ascii="Times New Roman" w:hAnsi="Times New Roman" w:cs="Times New Roman"/>
          <w:sz w:val="24"/>
          <w:szCs w:val="24"/>
          <w:lang w:val="en"/>
        </w:rPr>
        <w:t xml:space="preserve">: (a) </w:t>
      </w:r>
      <w:r w:rsidR="006979E8" w:rsidRPr="00876987">
        <w:rPr>
          <w:rFonts w:ascii="Times New Roman" w:hAnsi="Times New Roman" w:cs="Times New Roman"/>
          <w:sz w:val="24"/>
          <w:szCs w:val="24"/>
          <w:lang w:val="en"/>
        </w:rPr>
        <w:t>asymmetric longitudinal valence oscillations of carboxylate groups appear as</w:t>
      </w:r>
      <w:r w:rsidR="00D767BE">
        <w:rPr>
          <w:rFonts w:ascii="Times New Roman" w:hAnsi="Times New Roman" w:cs="Times New Roman"/>
          <w:sz w:val="24"/>
          <w:szCs w:val="24"/>
          <w:lang w:val="en"/>
        </w:rPr>
        <w:t xml:space="preserve"> two</w:t>
      </w:r>
      <w:r w:rsidR="006979E8" w:rsidRPr="00876987">
        <w:rPr>
          <w:rFonts w:ascii="Times New Roman" w:hAnsi="Times New Roman" w:cs="Times New Roman"/>
          <w:sz w:val="24"/>
          <w:szCs w:val="24"/>
          <w:lang w:val="en"/>
        </w:rPr>
        <w:t xml:space="preserve"> strong band</w:t>
      </w:r>
      <w:r w:rsidR="00876987">
        <w:rPr>
          <w:rFonts w:ascii="Times New Roman" w:hAnsi="Times New Roman" w:cs="Times New Roman"/>
          <w:sz w:val="24"/>
          <w:szCs w:val="24"/>
          <w:lang w:val="en"/>
        </w:rPr>
        <w:t>s</w:t>
      </w:r>
      <w:r w:rsidR="006979E8" w:rsidRPr="00876987">
        <w:rPr>
          <w:rFonts w:ascii="Times New Roman" w:hAnsi="Times New Roman" w:cs="Times New Roman"/>
          <w:sz w:val="24"/>
          <w:szCs w:val="24"/>
          <w:lang w:val="en"/>
        </w:rPr>
        <w:t xml:space="preserve"> at 16</w:t>
      </w:r>
      <w:r w:rsidR="00785B32" w:rsidRPr="00876987">
        <w:rPr>
          <w:rFonts w:ascii="Times New Roman" w:hAnsi="Times New Roman" w:cs="Times New Roman"/>
          <w:sz w:val="24"/>
          <w:szCs w:val="24"/>
          <w:lang w:val="en"/>
        </w:rPr>
        <w:t>51</w:t>
      </w:r>
      <w:r w:rsidR="006979E8" w:rsidRPr="00876987">
        <w:rPr>
          <w:rFonts w:ascii="Times New Roman" w:hAnsi="Times New Roman" w:cs="Times New Roman"/>
          <w:sz w:val="24"/>
          <w:szCs w:val="24"/>
          <w:lang w:val="en"/>
        </w:rPr>
        <w:t xml:space="preserve"> and 1614 cm</w:t>
      </w:r>
      <w:r w:rsidR="006979E8" w:rsidRPr="00876987">
        <w:rPr>
          <w:rFonts w:ascii="Times New Roman" w:hAnsi="Times New Roman" w:cs="Times New Roman"/>
          <w:sz w:val="24"/>
          <w:szCs w:val="24"/>
          <w:vertAlign w:val="superscript"/>
          <w:lang w:val="en"/>
        </w:rPr>
        <w:sym w:font="Symbol" w:char="F02D"/>
      </w:r>
      <w:r w:rsidR="006979E8" w:rsidRPr="00876987">
        <w:rPr>
          <w:rFonts w:ascii="Times New Roman" w:hAnsi="Times New Roman" w:cs="Times New Roman"/>
          <w:sz w:val="24"/>
          <w:szCs w:val="24"/>
          <w:vertAlign w:val="superscript"/>
          <w:lang w:val="en"/>
        </w:rPr>
        <w:t>1</w:t>
      </w:r>
      <w:r w:rsidR="00876987">
        <w:rPr>
          <w:rFonts w:ascii="Times New Roman" w:hAnsi="Times New Roman" w:cs="Times New Roman"/>
          <w:sz w:val="24"/>
          <w:szCs w:val="24"/>
          <w:lang w:val="en"/>
        </w:rPr>
        <w:t>, while (b)</w:t>
      </w:r>
      <w:r w:rsidR="006979E8" w:rsidRPr="00876987">
        <w:rPr>
          <w:rFonts w:ascii="Times New Roman" w:hAnsi="Times New Roman" w:cs="Times New Roman"/>
          <w:sz w:val="24"/>
          <w:szCs w:val="24"/>
          <w:lang w:val="en"/>
        </w:rPr>
        <w:t xml:space="preserve"> </w:t>
      </w:r>
      <w:r w:rsidR="00876987">
        <w:rPr>
          <w:rFonts w:ascii="Times New Roman" w:hAnsi="Times New Roman" w:cs="Times New Roman"/>
          <w:sz w:val="24"/>
          <w:szCs w:val="24"/>
          <w:lang w:val="en"/>
        </w:rPr>
        <w:t>symmetric OOC</w:t>
      </w:r>
      <w:r w:rsidR="006979E8" w:rsidRPr="00876987">
        <w:rPr>
          <w:rFonts w:ascii="Times New Roman" w:hAnsi="Times New Roman" w:cs="Times New Roman"/>
          <w:sz w:val="24"/>
          <w:szCs w:val="24"/>
          <w:lang w:val="en"/>
        </w:rPr>
        <w:t xml:space="preserve"> stretching </w:t>
      </w:r>
      <w:r w:rsidR="0020176C" w:rsidRPr="00876987">
        <w:rPr>
          <w:rFonts w:ascii="Times New Roman" w:hAnsi="Times New Roman" w:cs="Times New Roman"/>
          <w:sz w:val="24"/>
          <w:szCs w:val="24"/>
          <w:lang w:val="en"/>
        </w:rPr>
        <w:t>is</w:t>
      </w:r>
      <w:r w:rsidR="006979E8" w:rsidRPr="00876987">
        <w:rPr>
          <w:rFonts w:ascii="Times New Roman" w:hAnsi="Times New Roman" w:cs="Times New Roman"/>
          <w:sz w:val="24"/>
          <w:szCs w:val="24"/>
          <w:lang w:val="en"/>
        </w:rPr>
        <w:t xml:space="preserve"> </w:t>
      </w:r>
      <w:r w:rsidR="00876987">
        <w:rPr>
          <w:rFonts w:ascii="Times New Roman" w:hAnsi="Times New Roman" w:cs="Times New Roman"/>
          <w:sz w:val="24"/>
          <w:szCs w:val="24"/>
          <w:lang w:val="en"/>
        </w:rPr>
        <w:t xml:space="preserve">also </w:t>
      </w:r>
      <w:r w:rsidR="006979E8" w:rsidRPr="00876987">
        <w:rPr>
          <w:rFonts w:ascii="Times New Roman" w:hAnsi="Times New Roman" w:cs="Times New Roman"/>
          <w:sz w:val="24"/>
          <w:szCs w:val="24"/>
          <w:lang w:val="en"/>
        </w:rPr>
        <w:t xml:space="preserve">observed </w:t>
      </w:r>
      <w:r w:rsidR="00876987">
        <w:rPr>
          <w:rFonts w:ascii="Times New Roman" w:hAnsi="Times New Roman" w:cs="Times New Roman"/>
          <w:sz w:val="24"/>
          <w:szCs w:val="24"/>
          <w:lang w:val="en"/>
        </w:rPr>
        <w:t>in a shape of two</w:t>
      </w:r>
      <w:r w:rsidR="006979E8" w:rsidRPr="00876987">
        <w:rPr>
          <w:rFonts w:ascii="Times New Roman" w:hAnsi="Times New Roman" w:cs="Times New Roman"/>
          <w:sz w:val="24"/>
          <w:szCs w:val="24"/>
          <w:lang w:val="en"/>
        </w:rPr>
        <w:t xml:space="preserve"> separated strong bands at 1345 and 1255 cm</w:t>
      </w:r>
      <w:r w:rsidR="006979E8" w:rsidRPr="00876987">
        <w:rPr>
          <w:rFonts w:ascii="Times New Roman" w:hAnsi="Times New Roman" w:cs="Times New Roman"/>
          <w:sz w:val="24"/>
          <w:szCs w:val="24"/>
          <w:vertAlign w:val="superscript"/>
          <w:lang w:val="en"/>
        </w:rPr>
        <w:sym w:font="Symbol" w:char="F02D"/>
      </w:r>
      <w:r w:rsidR="006979E8" w:rsidRPr="00876987">
        <w:rPr>
          <w:rFonts w:ascii="Times New Roman" w:hAnsi="Times New Roman" w:cs="Times New Roman"/>
          <w:sz w:val="24"/>
          <w:szCs w:val="24"/>
          <w:vertAlign w:val="superscript"/>
          <w:lang w:val="en"/>
        </w:rPr>
        <w:t>1</w:t>
      </w:r>
      <w:r w:rsidR="00876987">
        <w:rPr>
          <w:rFonts w:ascii="Times New Roman" w:hAnsi="Times New Roman" w:cs="Times New Roman"/>
          <w:sz w:val="24"/>
          <w:szCs w:val="24"/>
          <w:lang w:val="en"/>
        </w:rPr>
        <w:t>, respectively</w:t>
      </w:r>
      <w:r w:rsidR="006979E8" w:rsidRPr="00876987">
        <w:rPr>
          <w:rFonts w:ascii="Times New Roman" w:hAnsi="Times New Roman" w:cs="Times New Roman"/>
          <w:sz w:val="24"/>
          <w:szCs w:val="24"/>
          <w:lang w:val="en"/>
        </w:rPr>
        <w:t xml:space="preserve">. </w:t>
      </w:r>
      <w:r w:rsidR="00972801" w:rsidRPr="00876987">
        <w:rPr>
          <w:rFonts w:ascii="Times New Roman" w:hAnsi="Times New Roman" w:cs="Times New Roman"/>
          <w:sz w:val="24"/>
          <w:szCs w:val="24"/>
          <w:lang w:val="en"/>
        </w:rPr>
        <w:t>B</w:t>
      </w:r>
      <w:r w:rsidR="006979E8" w:rsidRPr="00876987">
        <w:rPr>
          <w:rFonts w:ascii="Times New Roman" w:hAnsi="Times New Roman" w:cs="Times New Roman"/>
          <w:sz w:val="24"/>
          <w:szCs w:val="24"/>
          <w:lang w:val="en"/>
        </w:rPr>
        <w:t>and</w:t>
      </w:r>
      <w:r w:rsidR="00972801" w:rsidRPr="00876987">
        <w:rPr>
          <w:rFonts w:ascii="Times New Roman" w:hAnsi="Times New Roman" w:cs="Times New Roman"/>
          <w:sz w:val="24"/>
          <w:szCs w:val="24"/>
          <w:lang w:val="en"/>
        </w:rPr>
        <w:t>s</w:t>
      </w:r>
      <w:r w:rsidR="006979E8" w:rsidRPr="00876987">
        <w:rPr>
          <w:rFonts w:ascii="Times New Roman" w:hAnsi="Times New Roman" w:cs="Times New Roman"/>
          <w:sz w:val="24"/>
          <w:szCs w:val="24"/>
          <w:lang w:val="en"/>
        </w:rPr>
        <w:t xml:space="preserve"> </w:t>
      </w:r>
      <w:r w:rsidR="0024212A" w:rsidRPr="00876987">
        <w:rPr>
          <w:rFonts w:ascii="Times New Roman" w:hAnsi="Times New Roman" w:cs="Times New Roman"/>
          <w:sz w:val="24"/>
          <w:szCs w:val="24"/>
          <w:lang w:val="en"/>
        </w:rPr>
        <w:t xml:space="preserve">at </w:t>
      </w:r>
      <w:r w:rsidR="006979E8" w:rsidRPr="00876987">
        <w:rPr>
          <w:rFonts w:ascii="Times New Roman" w:hAnsi="Times New Roman" w:cs="Times New Roman"/>
          <w:sz w:val="24"/>
          <w:szCs w:val="24"/>
          <w:lang w:val="en"/>
        </w:rPr>
        <w:t>155</w:t>
      </w:r>
      <w:r w:rsidR="00785B32" w:rsidRPr="00876987">
        <w:rPr>
          <w:rFonts w:ascii="Times New Roman" w:hAnsi="Times New Roman" w:cs="Times New Roman"/>
          <w:sz w:val="24"/>
          <w:szCs w:val="24"/>
          <w:lang w:val="en"/>
        </w:rPr>
        <w:t>6</w:t>
      </w:r>
      <w:r w:rsidR="006979E8" w:rsidRPr="00876987">
        <w:rPr>
          <w:rFonts w:ascii="Times New Roman" w:hAnsi="Times New Roman" w:cs="Times New Roman"/>
          <w:sz w:val="24"/>
          <w:szCs w:val="24"/>
          <w:lang w:val="en"/>
        </w:rPr>
        <w:t xml:space="preserve"> </w:t>
      </w:r>
      <w:r w:rsidR="00972801" w:rsidRPr="00876987">
        <w:rPr>
          <w:rFonts w:ascii="Times New Roman" w:hAnsi="Times New Roman" w:cs="Times New Roman"/>
          <w:sz w:val="24"/>
          <w:szCs w:val="24"/>
          <w:lang w:val="en"/>
        </w:rPr>
        <w:t xml:space="preserve">and </w:t>
      </w:r>
      <w:r w:rsidR="00972801" w:rsidRPr="00876987">
        <w:rPr>
          <w:rFonts w:ascii="Times New Roman" w:hAnsi="Times New Roman" w:cs="Times New Roman"/>
          <w:sz w:val="24"/>
          <w:szCs w:val="24"/>
          <w:lang w:val="en-GB"/>
        </w:rPr>
        <w:t>1463 cm</w:t>
      </w:r>
      <w:r w:rsidR="00972801" w:rsidRPr="00876987">
        <w:rPr>
          <w:rFonts w:ascii="Times New Roman" w:hAnsi="Times New Roman" w:cs="Times New Roman"/>
          <w:sz w:val="24"/>
          <w:szCs w:val="24"/>
          <w:vertAlign w:val="superscript"/>
          <w:lang w:val="en"/>
        </w:rPr>
        <w:sym w:font="Symbol" w:char="F02D"/>
      </w:r>
      <w:r w:rsidR="00972801" w:rsidRPr="00876987">
        <w:rPr>
          <w:rFonts w:ascii="Times New Roman" w:hAnsi="Times New Roman" w:cs="Times New Roman"/>
          <w:sz w:val="24"/>
          <w:szCs w:val="24"/>
          <w:vertAlign w:val="superscript"/>
          <w:lang w:val="en"/>
        </w:rPr>
        <w:t xml:space="preserve">1 </w:t>
      </w:r>
      <w:r w:rsidR="006979E8" w:rsidRPr="00876987">
        <w:rPr>
          <w:rFonts w:ascii="Times New Roman" w:hAnsi="Times New Roman" w:cs="Times New Roman"/>
          <w:sz w:val="24"/>
          <w:szCs w:val="24"/>
          <w:lang w:val="en"/>
        </w:rPr>
        <w:t>can be attributed to the stretch</w:t>
      </w:r>
      <w:r w:rsidR="00972801" w:rsidRPr="00876987">
        <w:rPr>
          <w:rFonts w:ascii="Times New Roman" w:hAnsi="Times New Roman" w:cs="Times New Roman"/>
          <w:sz w:val="24"/>
          <w:szCs w:val="24"/>
          <w:lang w:val="en"/>
        </w:rPr>
        <w:t>es</w:t>
      </w:r>
      <w:r w:rsidR="006979E8" w:rsidRPr="00876987">
        <w:rPr>
          <w:rFonts w:ascii="Times New Roman" w:hAnsi="Times New Roman" w:cs="Times New Roman"/>
          <w:sz w:val="24"/>
          <w:szCs w:val="24"/>
          <w:lang w:val="en"/>
        </w:rPr>
        <w:t xml:space="preserve"> of the C=N </w:t>
      </w:r>
      <w:r w:rsidR="00972801" w:rsidRPr="00876987">
        <w:rPr>
          <w:rFonts w:ascii="Times New Roman" w:hAnsi="Times New Roman" w:cs="Times New Roman"/>
          <w:sz w:val="24"/>
          <w:szCs w:val="24"/>
          <w:lang w:val="en"/>
        </w:rPr>
        <w:t xml:space="preserve">and </w:t>
      </w:r>
      <w:r w:rsidR="00972801" w:rsidRPr="00876987">
        <w:rPr>
          <w:rFonts w:ascii="Times New Roman" w:hAnsi="Times New Roman" w:cs="Times New Roman"/>
          <w:sz w:val="24"/>
          <w:szCs w:val="24"/>
          <w:lang w:val="en-GB"/>
        </w:rPr>
        <w:t>C</w:t>
      </w:r>
      <w:r w:rsidR="00972801" w:rsidRPr="00876987">
        <w:rPr>
          <w:rFonts w:ascii="Times New Roman" w:hAnsi="Times New Roman" w:cs="Times New Roman"/>
          <w:sz w:val="24"/>
          <w:szCs w:val="24"/>
          <w:lang w:val="en"/>
        </w:rPr>
        <w:t>−</w:t>
      </w:r>
      <w:r w:rsidR="00972801" w:rsidRPr="00876987">
        <w:rPr>
          <w:rFonts w:ascii="Times New Roman" w:hAnsi="Times New Roman" w:cs="Times New Roman"/>
          <w:sz w:val="24"/>
          <w:szCs w:val="24"/>
          <w:lang w:val="en-GB"/>
        </w:rPr>
        <w:t xml:space="preserve">N </w:t>
      </w:r>
      <w:r w:rsidR="006979E8" w:rsidRPr="00876987">
        <w:rPr>
          <w:rFonts w:ascii="Times New Roman" w:hAnsi="Times New Roman" w:cs="Times New Roman"/>
          <w:sz w:val="24"/>
          <w:szCs w:val="24"/>
          <w:lang w:val="en"/>
        </w:rPr>
        <w:t>bond</w:t>
      </w:r>
      <w:r w:rsidR="00972801" w:rsidRPr="00876987">
        <w:rPr>
          <w:rFonts w:ascii="Times New Roman" w:hAnsi="Times New Roman" w:cs="Times New Roman"/>
          <w:sz w:val="24"/>
          <w:szCs w:val="24"/>
          <w:lang w:val="en"/>
        </w:rPr>
        <w:t>s</w:t>
      </w:r>
      <w:r w:rsidR="006979E8" w:rsidRPr="00876987">
        <w:rPr>
          <w:rFonts w:ascii="Times New Roman" w:hAnsi="Times New Roman" w:cs="Times New Roman"/>
          <w:sz w:val="24"/>
          <w:szCs w:val="24"/>
          <w:lang w:val="en"/>
        </w:rPr>
        <w:t xml:space="preserve"> of pyrazole</w:t>
      </w:r>
      <w:r w:rsidR="00D84F9E">
        <w:rPr>
          <w:rFonts w:ascii="Times New Roman" w:hAnsi="Times New Roman" w:cs="Times New Roman"/>
          <w:sz w:val="24"/>
          <w:szCs w:val="24"/>
          <w:lang w:val="en"/>
        </w:rPr>
        <w:t xml:space="preserve"> rings</w:t>
      </w:r>
      <w:r w:rsidR="006979E8" w:rsidRPr="00876987">
        <w:rPr>
          <w:rFonts w:ascii="Times New Roman" w:hAnsi="Times New Roman" w:cs="Times New Roman"/>
          <w:sz w:val="24"/>
          <w:szCs w:val="24"/>
          <w:lang w:val="en"/>
        </w:rPr>
        <w:t>.</w:t>
      </w:r>
      <w:r w:rsidR="00972801" w:rsidRPr="00876987">
        <w:rPr>
          <w:rFonts w:ascii="Times New Roman" w:hAnsi="Times New Roman" w:cs="Times New Roman"/>
          <w:sz w:val="24"/>
          <w:szCs w:val="24"/>
          <w:lang w:val="en"/>
        </w:rPr>
        <w:t xml:space="preserve"> </w:t>
      </w:r>
      <w:bookmarkStart w:id="9" w:name="_Hlk68982667"/>
      <w:r w:rsidR="00972801" w:rsidRPr="00876987">
        <w:rPr>
          <w:rFonts w:ascii="Times New Roman" w:hAnsi="Times New Roman" w:cs="Times New Roman"/>
          <w:sz w:val="24"/>
          <w:szCs w:val="24"/>
          <w:lang w:val="en"/>
        </w:rPr>
        <w:t xml:space="preserve">A band that appears in the spectra at 1417 </w:t>
      </w:r>
      <w:r w:rsidR="00972801" w:rsidRPr="00773F32">
        <w:rPr>
          <w:rFonts w:ascii="Times New Roman" w:hAnsi="Times New Roman" w:cs="Times New Roman"/>
          <w:sz w:val="24"/>
          <w:szCs w:val="24"/>
          <w:lang w:val="en"/>
        </w:rPr>
        <w:t>cm</w:t>
      </w:r>
      <w:r w:rsidR="00972801" w:rsidRPr="00773F32">
        <w:rPr>
          <w:rFonts w:ascii="Times New Roman" w:hAnsi="Times New Roman" w:cs="Times New Roman"/>
          <w:sz w:val="24"/>
          <w:szCs w:val="24"/>
          <w:vertAlign w:val="superscript"/>
          <w:lang w:val="en"/>
        </w:rPr>
        <w:sym w:font="Symbol" w:char="F02D"/>
      </w:r>
      <w:r w:rsidR="00972801" w:rsidRPr="00773F32">
        <w:rPr>
          <w:rFonts w:ascii="Times New Roman" w:hAnsi="Times New Roman" w:cs="Times New Roman"/>
          <w:sz w:val="24"/>
          <w:szCs w:val="24"/>
          <w:vertAlign w:val="superscript"/>
          <w:lang w:val="en"/>
        </w:rPr>
        <w:t xml:space="preserve">1 </w:t>
      </w:r>
      <w:r w:rsidR="00972801" w:rsidRPr="00773F32">
        <w:rPr>
          <w:rFonts w:ascii="Times New Roman" w:hAnsi="Times New Roman" w:cs="Times New Roman"/>
          <w:sz w:val="24"/>
          <w:szCs w:val="24"/>
          <w:lang w:val="en"/>
        </w:rPr>
        <w:t>is probably the band of longitudinal oscillation of the C</w:t>
      </w:r>
      <w:r w:rsidR="00972801" w:rsidRPr="00773F32">
        <w:rPr>
          <w:rFonts w:ascii="Times New Roman" w:hAnsi="Times New Roman" w:cs="Times New Roman"/>
          <w:sz w:val="24"/>
          <w:szCs w:val="24"/>
          <w:lang w:val="en"/>
        </w:rPr>
        <w:sym w:font="Symbol" w:char="F02D"/>
      </w:r>
      <w:proofErr w:type="spellStart"/>
      <w:r w:rsidR="00972801" w:rsidRPr="00773F32">
        <w:rPr>
          <w:rFonts w:ascii="Times New Roman" w:hAnsi="Times New Roman" w:cs="Times New Roman"/>
          <w:sz w:val="24"/>
          <w:szCs w:val="24"/>
          <w:lang w:val="en"/>
        </w:rPr>
        <w:t>C</w:t>
      </w:r>
      <w:proofErr w:type="spellEnd"/>
      <w:r w:rsidR="00972801" w:rsidRPr="00773F32">
        <w:rPr>
          <w:rFonts w:ascii="Times New Roman" w:hAnsi="Times New Roman" w:cs="Times New Roman"/>
          <w:sz w:val="24"/>
          <w:szCs w:val="24"/>
          <w:lang w:val="en"/>
        </w:rPr>
        <w:t xml:space="preserve"> bonds in rings</w:t>
      </w:r>
      <w:bookmarkEnd w:id="9"/>
      <w:r w:rsidR="00972801" w:rsidRPr="00773F32">
        <w:rPr>
          <w:rFonts w:ascii="Times New Roman" w:hAnsi="Times New Roman" w:cs="Times New Roman"/>
          <w:sz w:val="24"/>
          <w:szCs w:val="24"/>
          <w:lang w:val="en"/>
        </w:rPr>
        <w:t>.</w:t>
      </w:r>
      <w:r w:rsidR="00876987" w:rsidRPr="00773F32">
        <w:rPr>
          <w:rFonts w:ascii="Times New Roman" w:hAnsi="Times New Roman" w:cs="Times New Roman"/>
          <w:sz w:val="24"/>
          <w:szCs w:val="24"/>
          <w:lang w:val="en"/>
        </w:rPr>
        <w:t xml:space="preserve"> </w:t>
      </w:r>
      <w:r w:rsidR="00015F61" w:rsidRPr="00773F32">
        <w:rPr>
          <w:rFonts w:ascii="Times New Roman" w:hAnsi="Times New Roman" w:cs="Times New Roman"/>
          <w:sz w:val="24"/>
          <w:szCs w:val="24"/>
          <w:vertAlign w:val="superscript"/>
          <w:lang w:val="en"/>
        </w:rPr>
        <w:t xml:space="preserve">4, </w:t>
      </w:r>
      <w:r w:rsidR="00773F32" w:rsidRPr="00773F32">
        <w:rPr>
          <w:rFonts w:ascii="Times New Roman" w:hAnsi="Times New Roman" w:cs="Times New Roman"/>
          <w:sz w:val="24"/>
          <w:szCs w:val="24"/>
          <w:vertAlign w:val="superscript"/>
          <w:lang w:val="en"/>
        </w:rPr>
        <w:t>34</w:t>
      </w:r>
    </w:p>
    <w:p w14:paraId="06A021CA" w14:textId="2E050722" w:rsidR="006979E8" w:rsidRPr="00972801" w:rsidRDefault="006979E8" w:rsidP="00972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4"/>
          <w:szCs w:val="24"/>
          <w:lang w:val="en"/>
        </w:rPr>
      </w:pPr>
    </w:p>
    <w:p w14:paraId="1E3011B9" w14:textId="481253FE" w:rsidR="007A691F" w:rsidRPr="00F661FE" w:rsidRDefault="007A691F" w:rsidP="00627E36">
      <w:pPr>
        <w:rPr>
          <w:rFonts w:ascii="Times New Roman" w:hAnsi="Times New Roman" w:cs="Times New Roman"/>
          <w:sz w:val="24"/>
          <w:szCs w:val="24"/>
          <w:lang w:val="en-GB"/>
        </w:rPr>
      </w:pPr>
      <w:r w:rsidRPr="00F661FE">
        <w:rPr>
          <w:rFonts w:ascii="Times New Roman" w:hAnsi="Times New Roman" w:cs="Times New Roman"/>
          <w:b/>
          <w:sz w:val="24"/>
          <w:szCs w:val="24"/>
          <w:lang w:val="en-GB"/>
        </w:rPr>
        <w:t>4. Conclusions</w:t>
      </w:r>
    </w:p>
    <w:p w14:paraId="32BB152D" w14:textId="1D9190D1" w:rsidR="00634487" w:rsidRPr="001C116E" w:rsidRDefault="00634487" w:rsidP="001C116E">
      <w:pPr>
        <w:spacing w:line="360" w:lineRule="auto"/>
        <w:rPr>
          <w:rFonts w:ascii="Times New Roman" w:hAnsi="Times New Roman" w:cs="Times New Roman"/>
          <w:sz w:val="24"/>
          <w:szCs w:val="24"/>
          <w:highlight w:val="cyan"/>
        </w:rPr>
      </w:pPr>
      <w:r w:rsidRPr="00864BDE">
        <w:rPr>
          <w:rFonts w:ascii="Times New Roman" w:hAnsi="Times New Roman" w:cs="Times New Roman"/>
          <w:sz w:val="24"/>
          <w:szCs w:val="24"/>
        </w:rPr>
        <w:t xml:space="preserve">A </w:t>
      </w:r>
      <w:r w:rsidR="00702598" w:rsidRPr="00864BDE">
        <w:rPr>
          <w:rFonts w:ascii="Times New Roman" w:hAnsi="Times New Roman" w:cs="Times New Roman"/>
          <w:sz w:val="24"/>
          <w:szCs w:val="24"/>
        </w:rPr>
        <w:t>new coordination</w:t>
      </w:r>
      <w:r w:rsidRPr="00864BDE">
        <w:rPr>
          <w:rFonts w:ascii="Times New Roman" w:hAnsi="Times New Roman" w:cs="Times New Roman"/>
          <w:sz w:val="24"/>
          <w:szCs w:val="24"/>
        </w:rPr>
        <w:t xml:space="preserve"> compound</w:t>
      </w:r>
      <w:r w:rsidR="00702598" w:rsidRPr="00864BDE">
        <w:rPr>
          <w:rFonts w:ascii="Times New Roman" w:hAnsi="Times New Roman" w:cs="Times New Roman"/>
          <w:sz w:val="24"/>
          <w:szCs w:val="24"/>
        </w:rPr>
        <w:t xml:space="preserve"> </w:t>
      </w:r>
      <w:r w:rsidRPr="00864BDE">
        <w:rPr>
          <w:rFonts w:ascii="Times New Roman" w:hAnsi="Times New Roman" w:cs="Times New Roman"/>
          <w:sz w:val="24"/>
          <w:szCs w:val="24"/>
        </w:rPr>
        <w:t>[Ag</w:t>
      </w:r>
      <w:r w:rsidRPr="00864BDE">
        <w:rPr>
          <w:rFonts w:ascii="Times New Roman" w:hAnsi="Times New Roman" w:cs="Times New Roman"/>
          <w:sz w:val="24"/>
          <w:szCs w:val="24"/>
          <w:vertAlign w:val="subscript"/>
        </w:rPr>
        <w:t>4</w:t>
      </w:r>
      <w:r w:rsidRPr="00864BDE">
        <w:rPr>
          <w:rFonts w:ascii="Times New Roman" w:hAnsi="Times New Roman" w:cs="Times New Roman"/>
          <w:sz w:val="24"/>
          <w:szCs w:val="24"/>
        </w:rPr>
        <w:t>(bdmpza)</w:t>
      </w:r>
      <w:r w:rsidRPr="00864BDE">
        <w:rPr>
          <w:rFonts w:ascii="Times New Roman" w:hAnsi="Times New Roman" w:cs="Times New Roman"/>
          <w:sz w:val="24"/>
          <w:szCs w:val="24"/>
          <w:vertAlign w:val="subscript"/>
        </w:rPr>
        <w:t>4</w:t>
      </w:r>
      <w:r w:rsidRPr="00864BDE">
        <w:rPr>
          <w:rFonts w:ascii="Times New Roman" w:hAnsi="Times New Roman" w:cs="Times New Roman"/>
          <w:sz w:val="24"/>
          <w:szCs w:val="24"/>
        </w:rPr>
        <w:t>]</w:t>
      </w:r>
      <w:r w:rsidRPr="00864BDE">
        <w:rPr>
          <w:rFonts w:ascii="Times New Roman" w:hAnsi="Times New Roman" w:cs="Times New Roman"/>
          <w:sz w:val="24"/>
          <w:szCs w:val="24"/>
        </w:rPr>
        <w:sym w:font="Symbol" w:char="F0D7"/>
      </w:r>
      <w:r w:rsidRPr="00864BDE">
        <w:rPr>
          <w:rFonts w:ascii="Times New Roman" w:hAnsi="Times New Roman" w:cs="Times New Roman"/>
          <w:sz w:val="24"/>
          <w:szCs w:val="24"/>
        </w:rPr>
        <w:t>10H</w:t>
      </w:r>
      <w:r w:rsidRPr="00864BDE">
        <w:rPr>
          <w:rFonts w:ascii="Times New Roman" w:hAnsi="Times New Roman" w:cs="Times New Roman"/>
          <w:sz w:val="24"/>
          <w:szCs w:val="24"/>
          <w:vertAlign w:val="subscript"/>
        </w:rPr>
        <w:t>2</w:t>
      </w:r>
      <w:r w:rsidRPr="00864BDE">
        <w:rPr>
          <w:rFonts w:ascii="Times New Roman" w:hAnsi="Times New Roman" w:cs="Times New Roman"/>
          <w:sz w:val="24"/>
          <w:szCs w:val="24"/>
        </w:rPr>
        <w:t>O</w:t>
      </w:r>
      <w:r w:rsidRPr="00864BDE">
        <w:rPr>
          <w:rFonts w:ascii="Times New Roman" w:hAnsi="Times New Roman" w:cs="Times New Roman"/>
          <w:sz w:val="24"/>
          <w:szCs w:val="24"/>
          <w:lang w:val="en-GB"/>
        </w:rPr>
        <w:t xml:space="preserve"> </w:t>
      </w:r>
      <w:r w:rsidRPr="00864BDE">
        <w:rPr>
          <w:rFonts w:ascii="Times New Roman" w:hAnsi="Times New Roman" w:cs="Times New Roman"/>
          <w:sz w:val="24"/>
          <w:szCs w:val="24"/>
        </w:rPr>
        <w:t xml:space="preserve">(bdmpza = bis(pyrazol-1-yl)acetate) was prepared by </w:t>
      </w:r>
      <w:r w:rsidR="00072869">
        <w:rPr>
          <w:rFonts w:ascii="Times New Roman" w:hAnsi="Times New Roman" w:cs="Times New Roman"/>
          <w:sz w:val="24"/>
          <w:szCs w:val="24"/>
        </w:rPr>
        <w:t>the</w:t>
      </w:r>
      <w:r w:rsidRPr="00864BDE">
        <w:rPr>
          <w:rFonts w:ascii="Times New Roman" w:hAnsi="Times New Roman" w:cs="Times New Roman"/>
          <w:sz w:val="24"/>
          <w:szCs w:val="24"/>
        </w:rPr>
        <w:t xml:space="preserve"> reaction between </w:t>
      </w:r>
      <w:r w:rsidR="00072869" w:rsidRPr="00072869">
        <w:rPr>
          <w:rFonts w:ascii="Times New Roman" w:hAnsi="Times New Roman" w:cs="Times New Roman"/>
          <w:sz w:val="24"/>
          <w:szCs w:val="24"/>
        </w:rPr>
        <w:t xml:space="preserve">an aqueous solution </w:t>
      </w:r>
      <w:r w:rsidR="00072869">
        <w:rPr>
          <w:rFonts w:ascii="Times New Roman" w:hAnsi="Times New Roman" w:cs="Times New Roman"/>
          <w:sz w:val="24"/>
          <w:szCs w:val="24"/>
        </w:rPr>
        <w:t xml:space="preserve">of </w:t>
      </w:r>
      <w:r w:rsidRPr="00864BDE">
        <w:rPr>
          <w:rFonts w:ascii="Times New Roman" w:hAnsi="Times New Roman" w:cs="Times New Roman"/>
          <w:sz w:val="24"/>
          <w:szCs w:val="24"/>
        </w:rPr>
        <w:t xml:space="preserve">silver nitrate and </w:t>
      </w:r>
      <w:bookmarkStart w:id="10" w:name="_Hlk72504319"/>
      <w:r w:rsidR="00884F37" w:rsidRPr="00884F37">
        <w:rPr>
          <w:rFonts w:ascii="Times New Roman" w:hAnsi="Times New Roman" w:cs="Times New Roman"/>
          <w:sz w:val="24"/>
          <w:szCs w:val="24"/>
        </w:rPr>
        <w:t>a</w:t>
      </w:r>
      <w:r w:rsidR="00884F37">
        <w:rPr>
          <w:rFonts w:ascii="Times New Roman" w:hAnsi="Times New Roman" w:cs="Times New Roman"/>
          <w:sz w:val="24"/>
          <w:szCs w:val="24"/>
        </w:rPr>
        <w:t>n</w:t>
      </w:r>
      <w:r w:rsidR="00884F37" w:rsidRPr="00884F37">
        <w:rPr>
          <w:rFonts w:ascii="Times New Roman" w:hAnsi="Times New Roman" w:cs="Times New Roman"/>
          <w:sz w:val="24"/>
          <w:szCs w:val="24"/>
        </w:rPr>
        <w:t xml:space="preserve"> aqueous </w:t>
      </w:r>
      <w:r w:rsidR="00884F37" w:rsidRPr="00884F37">
        <w:rPr>
          <w:rFonts w:ascii="Times New Roman" w:hAnsi="Times New Roman" w:cs="Times New Roman"/>
          <w:sz w:val="24"/>
          <w:szCs w:val="24"/>
        </w:rPr>
        <w:lastRenderedPageBreak/>
        <w:t xml:space="preserve">solution </w:t>
      </w:r>
      <w:bookmarkEnd w:id="10"/>
      <w:r w:rsidR="00884F37" w:rsidRPr="00884F37">
        <w:rPr>
          <w:rFonts w:ascii="Times New Roman" w:hAnsi="Times New Roman" w:cs="Times New Roman"/>
          <w:sz w:val="24"/>
          <w:szCs w:val="24"/>
        </w:rPr>
        <w:t>of bis(3,5-dimethylpyrazol-1-yl)acetic acid and potassium  hydroxide (1:1 molar ratio).</w:t>
      </w:r>
      <w:r w:rsidR="00884F37">
        <w:rPr>
          <w:rFonts w:ascii="Times New Roman" w:hAnsi="Times New Roman" w:cs="Times New Roman"/>
          <w:sz w:val="24"/>
          <w:szCs w:val="24"/>
        </w:rPr>
        <w:t xml:space="preserve"> </w:t>
      </w:r>
      <w:r w:rsidR="00315911">
        <w:rPr>
          <w:rFonts w:ascii="Times New Roman" w:hAnsi="Times New Roman" w:cs="Times New Roman"/>
          <w:sz w:val="24"/>
          <w:szCs w:val="24"/>
        </w:rPr>
        <w:t xml:space="preserve">The structure represents the first silver(I) coordination compound with bdmpza ligands in which the first bdmpza is tetra- and the second bdmpza is tridentately coordinated. The </w:t>
      </w:r>
      <w:r w:rsidR="00315911" w:rsidRPr="001461E1">
        <w:rPr>
          <w:rFonts w:ascii="Times New Roman" w:hAnsi="Times New Roman" w:cs="Times New Roman"/>
          <w:sz w:val="24"/>
          <w:szCs w:val="24"/>
        </w:rPr>
        <w:t>tetrasilver cluster Ag</w:t>
      </w:r>
      <w:r w:rsidR="00315911" w:rsidRPr="001461E1">
        <w:rPr>
          <w:rFonts w:ascii="Times New Roman" w:hAnsi="Times New Roman" w:cs="Times New Roman"/>
          <w:sz w:val="24"/>
          <w:szCs w:val="24"/>
          <w:vertAlign w:val="subscript"/>
        </w:rPr>
        <w:t>4</w:t>
      </w:r>
      <w:r w:rsidR="00315911" w:rsidRPr="001461E1">
        <w:rPr>
          <w:rFonts w:ascii="Times New Roman" w:hAnsi="Times New Roman" w:cs="Times New Roman"/>
          <w:sz w:val="24"/>
          <w:szCs w:val="24"/>
        </w:rPr>
        <w:t>O</w:t>
      </w:r>
      <w:r w:rsidR="00315911" w:rsidRPr="001461E1">
        <w:rPr>
          <w:rFonts w:ascii="Times New Roman" w:hAnsi="Times New Roman" w:cs="Times New Roman"/>
          <w:sz w:val="24"/>
          <w:szCs w:val="24"/>
          <w:vertAlign w:val="subscript"/>
        </w:rPr>
        <w:t>6</w:t>
      </w:r>
      <w:r w:rsidR="00315911" w:rsidRPr="001461E1">
        <w:rPr>
          <w:rFonts w:ascii="Times New Roman" w:hAnsi="Times New Roman" w:cs="Times New Roman"/>
          <w:sz w:val="24"/>
          <w:szCs w:val="24"/>
        </w:rPr>
        <w:t>N</w:t>
      </w:r>
      <w:r w:rsidR="00315911" w:rsidRPr="001461E1">
        <w:rPr>
          <w:rFonts w:ascii="Times New Roman" w:hAnsi="Times New Roman" w:cs="Times New Roman"/>
          <w:sz w:val="24"/>
          <w:szCs w:val="24"/>
          <w:vertAlign w:val="subscript"/>
        </w:rPr>
        <w:t>8</w:t>
      </w:r>
      <w:r w:rsidR="00315911">
        <w:rPr>
          <w:rFonts w:ascii="Times New Roman" w:hAnsi="Times New Roman" w:cs="Times New Roman"/>
          <w:sz w:val="24"/>
          <w:szCs w:val="24"/>
        </w:rPr>
        <w:t xml:space="preserve"> forms which has not been observed till now</w:t>
      </w:r>
      <w:r w:rsidR="001C116E" w:rsidRPr="00315911">
        <w:rPr>
          <w:rFonts w:ascii="Times New Roman" w:hAnsi="Times New Roman" w:cs="Times New Roman"/>
          <w:sz w:val="24"/>
          <w:szCs w:val="24"/>
        </w:rPr>
        <w:t>.</w:t>
      </w:r>
      <w:r w:rsidR="00315911">
        <w:rPr>
          <w:rFonts w:ascii="Times New Roman" w:hAnsi="Times New Roman" w:cs="Times New Roman"/>
          <w:sz w:val="24"/>
          <w:szCs w:val="24"/>
        </w:rPr>
        <w:t xml:space="preserve"> The coordination molecule [Ag</w:t>
      </w:r>
      <w:r w:rsidR="00315911" w:rsidRPr="00315911">
        <w:rPr>
          <w:rFonts w:ascii="Times New Roman" w:hAnsi="Times New Roman" w:cs="Times New Roman"/>
          <w:sz w:val="24"/>
          <w:szCs w:val="24"/>
          <w:vertAlign w:val="subscript"/>
        </w:rPr>
        <w:t>4</w:t>
      </w:r>
      <w:r w:rsidR="00315911">
        <w:rPr>
          <w:rFonts w:ascii="Times New Roman" w:hAnsi="Times New Roman" w:cs="Times New Roman"/>
          <w:sz w:val="24"/>
          <w:szCs w:val="24"/>
        </w:rPr>
        <w:t>(bdmpza)</w:t>
      </w:r>
      <w:r w:rsidR="00315911" w:rsidRPr="00315911">
        <w:rPr>
          <w:rFonts w:ascii="Times New Roman" w:hAnsi="Times New Roman" w:cs="Times New Roman"/>
          <w:sz w:val="24"/>
          <w:szCs w:val="24"/>
          <w:vertAlign w:val="subscript"/>
        </w:rPr>
        <w:t>4</w:t>
      </w:r>
      <w:r w:rsidR="00315911">
        <w:rPr>
          <w:rFonts w:ascii="Times New Roman" w:hAnsi="Times New Roman" w:cs="Times New Roman"/>
          <w:sz w:val="24"/>
          <w:szCs w:val="24"/>
        </w:rPr>
        <w:t>]</w:t>
      </w:r>
      <w:r w:rsidR="001C116E">
        <w:rPr>
          <w:rFonts w:ascii="Times New Roman" w:hAnsi="Times New Roman" w:cs="Times New Roman"/>
          <w:sz w:val="24"/>
          <w:szCs w:val="24"/>
        </w:rPr>
        <w:t xml:space="preserve"> </w:t>
      </w:r>
      <w:r w:rsidR="00315911">
        <w:rPr>
          <w:rFonts w:ascii="Times New Roman" w:hAnsi="Times New Roman" w:cs="Times New Roman"/>
          <w:sz w:val="24"/>
          <w:szCs w:val="24"/>
        </w:rPr>
        <w:t xml:space="preserve">is surrounded by ten water molecules and an extense hydrogen bond network is formed. </w:t>
      </w:r>
      <w:r w:rsidR="001D1AA7" w:rsidRPr="00864BDE">
        <w:rPr>
          <w:rFonts w:ascii="Times New Roman" w:hAnsi="Times New Roman" w:cs="Times New Roman"/>
          <w:sz w:val="24"/>
          <w:szCs w:val="24"/>
        </w:rPr>
        <w:t xml:space="preserve">The TG curve of </w:t>
      </w:r>
      <w:r w:rsidR="001D1AA7" w:rsidRPr="00864BDE">
        <w:rPr>
          <w:rFonts w:ascii="Times New Roman" w:hAnsi="Times New Roman" w:cs="Times New Roman"/>
          <w:bCs/>
          <w:sz w:val="24"/>
          <w:szCs w:val="24"/>
        </w:rPr>
        <w:t>the title compound</w:t>
      </w:r>
      <w:r w:rsidR="001D1AA7" w:rsidRPr="00864BDE">
        <w:rPr>
          <w:rFonts w:ascii="Times New Roman" w:hAnsi="Times New Roman" w:cs="Times New Roman"/>
          <w:b/>
          <w:bCs/>
          <w:sz w:val="24"/>
          <w:szCs w:val="24"/>
        </w:rPr>
        <w:t xml:space="preserve"> </w:t>
      </w:r>
      <w:r w:rsidR="001D1AA7" w:rsidRPr="00864BDE">
        <w:rPr>
          <w:rFonts w:ascii="Times New Roman" w:hAnsi="Times New Roman" w:cs="Times New Roman"/>
          <w:bCs/>
          <w:sz w:val="24"/>
          <w:szCs w:val="24"/>
        </w:rPr>
        <w:t xml:space="preserve">in argon flow shows two-step </w:t>
      </w:r>
      <w:r w:rsidR="001C116E" w:rsidRPr="00864BDE">
        <w:rPr>
          <w:rFonts w:ascii="Times New Roman" w:hAnsi="Times New Roman" w:cs="Times New Roman"/>
          <w:bCs/>
          <w:sz w:val="24"/>
          <w:szCs w:val="24"/>
        </w:rPr>
        <w:t xml:space="preserve">of </w:t>
      </w:r>
      <w:r w:rsidR="001D1AA7" w:rsidRPr="00864BDE">
        <w:rPr>
          <w:rFonts w:ascii="Times New Roman" w:hAnsi="Times New Roman" w:cs="Times New Roman"/>
          <w:bCs/>
          <w:sz w:val="24"/>
          <w:szCs w:val="24"/>
        </w:rPr>
        <w:t xml:space="preserve">thermal degradation with </w:t>
      </w:r>
      <w:r w:rsidR="001D1AA7" w:rsidRPr="00864BDE">
        <w:rPr>
          <w:rFonts w:ascii="Times New Roman" w:hAnsi="Times New Roman" w:cs="Times New Roman"/>
          <w:sz w:val="24"/>
          <w:szCs w:val="24"/>
        </w:rPr>
        <w:t>a total mass loss of 68.58%, attributed to the dehydration (11.25%) and the thermal decomposition of four bdmpza ligands</w:t>
      </w:r>
      <w:r w:rsidR="00BC57C1" w:rsidRPr="00864BDE">
        <w:rPr>
          <w:rFonts w:ascii="Times New Roman" w:hAnsi="Times New Roman" w:cs="Times New Roman"/>
          <w:sz w:val="24"/>
          <w:szCs w:val="24"/>
        </w:rPr>
        <w:t xml:space="preserve"> (58.09%)</w:t>
      </w:r>
      <w:r w:rsidR="001D1AA7" w:rsidRPr="00864BDE">
        <w:rPr>
          <w:rFonts w:ascii="Times New Roman" w:hAnsi="Times New Roman" w:cs="Times New Roman"/>
          <w:sz w:val="24"/>
          <w:szCs w:val="24"/>
        </w:rPr>
        <w:t>.</w:t>
      </w:r>
      <w:r w:rsidR="001C116E" w:rsidRPr="00864BDE">
        <w:rPr>
          <w:rFonts w:ascii="Times New Roman" w:hAnsi="Times New Roman" w:cs="Times New Roman"/>
          <w:sz w:val="24"/>
          <w:szCs w:val="24"/>
        </w:rPr>
        <w:t xml:space="preserve"> </w:t>
      </w:r>
      <w:r w:rsidRPr="00864BDE">
        <w:rPr>
          <w:rFonts w:ascii="Times New Roman" w:eastAsia="Times New Roman" w:hAnsi="Times New Roman" w:cs="Times New Roman"/>
          <w:sz w:val="24"/>
          <w:szCs w:val="24"/>
          <w:lang w:val="en"/>
        </w:rPr>
        <w:t>In the infrared spectr</w:t>
      </w:r>
      <w:r w:rsidR="00864BDE" w:rsidRPr="00864BDE">
        <w:rPr>
          <w:rFonts w:ascii="Times New Roman" w:eastAsia="Times New Roman" w:hAnsi="Times New Roman" w:cs="Times New Roman"/>
          <w:sz w:val="24"/>
          <w:szCs w:val="24"/>
          <w:lang w:val="en"/>
        </w:rPr>
        <w:t>um,</w:t>
      </w:r>
      <w:r w:rsidRPr="00864BDE">
        <w:rPr>
          <w:rFonts w:ascii="Times New Roman" w:eastAsia="Times New Roman" w:hAnsi="Times New Roman" w:cs="Times New Roman"/>
          <w:sz w:val="24"/>
          <w:szCs w:val="24"/>
          <w:lang w:val="en"/>
        </w:rPr>
        <w:t xml:space="preserve"> the vibrations of water molecules and </w:t>
      </w:r>
      <w:proofErr w:type="spellStart"/>
      <w:r w:rsidRPr="00864BDE">
        <w:rPr>
          <w:rFonts w:ascii="Times New Roman" w:eastAsia="Times New Roman" w:hAnsi="Times New Roman" w:cs="Times New Roman"/>
          <w:sz w:val="24"/>
          <w:szCs w:val="24"/>
          <w:lang w:val="en"/>
        </w:rPr>
        <w:t>bdmpza</w:t>
      </w:r>
      <w:proofErr w:type="spellEnd"/>
      <w:r w:rsidRPr="00864BDE">
        <w:rPr>
          <w:rFonts w:ascii="Times New Roman" w:eastAsia="Times New Roman" w:hAnsi="Times New Roman" w:cs="Times New Roman"/>
          <w:sz w:val="24"/>
          <w:szCs w:val="24"/>
          <w:lang w:val="en"/>
        </w:rPr>
        <w:t xml:space="preserve"> ligand can be assigned. The broadness of the weak O−H stretching band indicates </w:t>
      </w:r>
      <w:r w:rsidR="00864BDE" w:rsidRPr="00864BDE">
        <w:rPr>
          <w:rFonts w:ascii="Times New Roman" w:eastAsia="Times New Roman" w:hAnsi="Times New Roman" w:cs="Times New Roman"/>
          <w:sz w:val="24"/>
          <w:szCs w:val="24"/>
          <w:lang w:val="en"/>
        </w:rPr>
        <w:t xml:space="preserve">the presence of intense </w:t>
      </w:r>
      <w:r w:rsidRPr="00864BDE">
        <w:rPr>
          <w:rFonts w:ascii="Times New Roman" w:eastAsia="Times New Roman" w:hAnsi="Times New Roman" w:cs="Times New Roman"/>
          <w:sz w:val="24"/>
          <w:szCs w:val="24"/>
          <w:lang w:val="en"/>
        </w:rPr>
        <w:t>hydrogen bond</w:t>
      </w:r>
      <w:r w:rsidR="00864BDE" w:rsidRPr="00864BDE">
        <w:rPr>
          <w:rFonts w:ascii="Times New Roman" w:eastAsia="Times New Roman" w:hAnsi="Times New Roman" w:cs="Times New Roman"/>
          <w:sz w:val="24"/>
          <w:szCs w:val="24"/>
          <w:lang w:val="en"/>
        </w:rPr>
        <w:t xml:space="preserve"> network</w:t>
      </w:r>
      <w:r w:rsidRPr="00864BDE">
        <w:rPr>
          <w:rFonts w:ascii="Times New Roman" w:eastAsia="Times New Roman" w:hAnsi="Times New Roman" w:cs="Times New Roman"/>
          <w:sz w:val="24"/>
          <w:szCs w:val="24"/>
          <w:lang w:val="en"/>
        </w:rPr>
        <w:t xml:space="preserve"> in the compound.</w:t>
      </w:r>
      <w:r w:rsidR="001C116E" w:rsidRPr="00864BDE">
        <w:rPr>
          <w:rFonts w:ascii="Times New Roman" w:eastAsia="Times New Roman" w:hAnsi="Times New Roman" w:cs="Times New Roman"/>
          <w:sz w:val="24"/>
          <w:szCs w:val="24"/>
          <w:lang w:val="en"/>
        </w:rPr>
        <w:t xml:space="preserve"> </w:t>
      </w:r>
      <w:r w:rsidR="00EA7576" w:rsidRPr="00864BDE">
        <w:rPr>
          <w:rFonts w:ascii="Times New Roman" w:eastAsia="Times New Roman" w:hAnsi="Times New Roman" w:cs="Times New Roman"/>
          <w:sz w:val="24"/>
          <w:szCs w:val="24"/>
          <w:lang w:val="en"/>
        </w:rPr>
        <w:t>Unidentate and bidentate bonding of carboxylate groups of ligands reflects in t</w:t>
      </w:r>
      <w:r w:rsidRPr="00864BDE">
        <w:rPr>
          <w:rFonts w:ascii="Times New Roman" w:eastAsia="Times New Roman" w:hAnsi="Times New Roman" w:cs="Times New Roman"/>
          <w:sz w:val="24"/>
          <w:szCs w:val="24"/>
          <w:lang w:val="en"/>
        </w:rPr>
        <w:t>wo pairs of bands belonging to the (OOC) stretching vibrations</w:t>
      </w:r>
      <w:r w:rsidR="00EA7576" w:rsidRPr="00864BDE">
        <w:rPr>
          <w:rFonts w:ascii="Times New Roman" w:eastAsia="Times New Roman" w:hAnsi="Times New Roman" w:cs="Times New Roman"/>
          <w:sz w:val="24"/>
          <w:szCs w:val="24"/>
          <w:lang w:val="en"/>
        </w:rPr>
        <w:t>, asymmetric and symmetric.</w:t>
      </w:r>
    </w:p>
    <w:p w14:paraId="58D4E85D" w14:textId="77777777" w:rsidR="006C4FD6" w:rsidRPr="00F661FE" w:rsidRDefault="006C4FD6" w:rsidP="00627E36">
      <w:pPr>
        <w:rPr>
          <w:rFonts w:ascii="Times New Roman" w:hAnsi="Times New Roman" w:cs="Times New Roman"/>
          <w:sz w:val="24"/>
          <w:szCs w:val="24"/>
          <w:lang w:val="en-GB"/>
        </w:rPr>
      </w:pPr>
    </w:p>
    <w:p w14:paraId="3524A61F" w14:textId="343CDA5B" w:rsidR="007A691F" w:rsidRPr="00F661FE" w:rsidRDefault="007A691F" w:rsidP="00B25F18">
      <w:pPr>
        <w:spacing w:line="360" w:lineRule="auto"/>
        <w:rPr>
          <w:rFonts w:ascii="Times New Roman" w:hAnsi="Times New Roman" w:cs="Times New Roman"/>
          <w:b/>
          <w:sz w:val="24"/>
          <w:szCs w:val="24"/>
          <w:lang w:val="en-GB"/>
        </w:rPr>
      </w:pPr>
      <w:r w:rsidRPr="00F661FE">
        <w:rPr>
          <w:rFonts w:ascii="Times New Roman" w:hAnsi="Times New Roman" w:cs="Times New Roman"/>
          <w:b/>
          <w:sz w:val="24"/>
          <w:szCs w:val="24"/>
          <w:lang w:val="en-GB"/>
        </w:rPr>
        <w:t>5. Sup</w:t>
      </w:r>
      <w:r w:rsidR="0056231B" w:rsidRPr="00F661FE">
        <w:rPr>
          <w:rFonts w:ascii="Times New Roman" w:hAnsi="Times New Roman" w:cs="Times New Roman"/>
          <w:b/>
          <w:sz w:val="24"/>
          <w:szCs w:val="24"/>
          <w:lang w:val="en-GB"/>
        </w:rPr>
        <w:t>p</w:t>
      </w:r>
      <w:r w:rsidRPr="00F661FE">
        <w:rPr>
          <w:rFonts w:ascii="Times New Roman" w:hAnsi="Times New Roman" w:cs="Times New Roman"/>
          <w:b/>
          <w:sz w:val="24"/>
          <w:szCs w:val="24"/>
          <w:lang w:val="en-GB"/>
        </w:rPr>
        <w:t>lementary Information</w:t>
      </w:r>
    </w:p>
    <w:p w14:paraId="5A05CAC7" w14:textId="593B3F1E" w:rsidR="007A691F" w:rsidRPr="00F661FE" w:rsidRDefault="007A691F" w:rsidP="00B25F18">
      <w:pPr>
        <w:spacing w:line="360" w:lineRule="auto"/>
        <w:rPr>
          <w:rFonts w:ascii="Times New Roman" w:hAnsi="Times New Roman" w:cs="Times New Roman"/>
          <w:sz w:val="24"/>
          <w:szCs w:val="24"/>
          <w:lang w:val="en-GB"/>
        </w:rPr>
      </w:pPr>
      <w:r w:rsidRPr="00B13F0C">
        <w:rPr>
          <w:rFonts w:ascii="Times New Roman" w:hAnsi="Times New Roman" w:cs="Times New Roman"/>
          <w:sz w:val="24"/>
          <w:szCs w:val="24"/>
          <w:lang w:val="en-GB"/>
        </w:rPr>
        <w:t xml:space="preserve">CCDC </w:t>
      </w:r>
      <w:r w:rsidR="00B13F0C" w:rsidRPr="00B13F0C">
        <w:rPr>
          <w:rFonts w:ascii="Times New Roman" w:hAnsi="Times New Roman" w:cs="Times New Roman"/>
          <w:color w:val="212121"/>
          <w:sz w:val="24"/>
          <w:szCs w:val="24"/>
          <w:shd w:val="clear" w:color="auto" w:fill="FFFFFF"/>
        </w:rPr>
        <w:t>2053074</w:t>
      </w:r>
      <w:r w:rsidR="00611A8A" w:rsidRPr="00B13F0C">
        <w:rPr>
          <w:rFonts w:ascii="Times New Roman" w:hAnsi="Times New Roman" w:cs="Times New Roman"/>
          <w:sz w:val="24"/>
          <w:szCs w:val="24"/>
          <w:shd w:val="clear" w:color="auto" w:fill="FFFFFF"/>
          <w:lang w:val="en-GB"/>
        </w:rPr>
        <w:t xml:space="preserve"> </w:t>
      </w:r>
      <w:r w:rsidRPr="00B13F0C">
        <w:rPr>
          <w:rFonts w:ascii="Times New Roman" w:hAnsi="Times New Roman" w:cs="Times New Roman"/>
          <w:sz w:val="24"/>
          <w:szCs w:val="24"/>
          <w:lang w:val="en-GB"/>
        </w:rPr>
        <w:t>contain</w:t>
      </w:r>
      <w:r w:rsidR="003873AA">
        <w:rPr>
          <w:rFonts w:ascii="Times New Roman" w:hAnsi="Times New Roman" w:cs="Times New Roman"/>
          <w:sz w:val="24"/>
          <w:szCs w:val="24"/>
          <w:lang w:val="en-GB"/>
        </w:rPr>
        <w:t>s</w:t>
      </w:r>
      <w:r w:rsidRPr="00B13F0C">
        <w:rPr>
          <w:rFonts w:ascii="Times New Roman" w:hAnsi="Times New Roman" w:cs="Times New Roman"/>
          <w:sz w:val="24"/>
          <w:szCs w:val="24"/>
          <w:lang w:val="en-GB"/>
        </w:rPr>
        <w:t xml:space="preserve"> the supplementary crystallographic data. These data can</w:t>
      </w:r>
      <w:r w:rsidRPr="00F661FE">
        <w:rPr>
          <w:rFonts w:ascii="Times New Roman" w:hAnsi="Times New Roman" w:cs="Times New Roman"/>
          <w:sz w:val="24"/>
          <w:szCs w:val="24"/>
          <w:lang w:val="en-GB"/>
        </w:rPr>
        <w:t xml:space="preserve"> be obtained free of charge from The Cambridge Crystallographic Data Centre via </w:t>
      </w:r>
      <w:hyperlink r:id="rId16" w:history="1">
        <w:r w:rsidRPr="00F661FE">
          <w:rPr>
            <w:rStyle w:val="Hyperlink"/>
            <w:rFonts w:ascii="Times New Roman" w:hAnsi="Times New Roman" w:cs="Times New Roman"/>
            <w:color w:val="auto"/>
            <w:sz w:val="24"/>
            <w:szCs w:val="24"/>
            <w:lang w:val="en-GB"/>
          </w:rPr>
          <w:t>www.ccdc.cam.ac.uk/data_request/cif</w:t>
        </w:r>
      </w:hyperlink>
      <w:r w:rsidRPr="00F661FE">
        <w:rPr>
          <w:rFonts w:ascii="Times New Roman" w:hAnsi="Times New Roman" w:cs="Times New Roman"/>
          <w:sz w:val="24"/>
          <w:szCs w:val="24"/>
          <w:lang w:val="en-GB"/>
        </w:rPr>
        <w:t>.</w:t>
      </w:r>
    </w:p>
    <w:p w14:paraId="2B411421" w14:textId="77777777" w:rsidR="007A691F" w:rsidRPr="00F661FE" w:rsidRDefault="007A691F" w:rsidP="00B25F18">
      <w:pPr>
        <w:spacing w:line="360" w:lineRule="auto"/>
        <w:rPr>
          <w:rFonts w:ascii="Times New Roman" w:hAnsi="Times New Roman" w:cs="Times New Roman"/>
          <w:sz w:val="24"/>
          <w:szCs w:val="24"/>
          <w:lang w:val="en-GB"/>
        </w:rPr>
      </w:pPr>
    </w:p>
    <w:p w14:paraId="7AADF5AD" w14:textId="77777777" w:rsidR="007A691F" w:rsidRPr="00F661FE" w:rsidRDefault="007A691F" w:rsidP="00B25F18">
      <w:pPr>
        <w:spacing w:line="360" w:lineRule="auto"/>
        <w:rPr>
          <w:rFonts w:ascii="Times New Roman" w:hAnsi="Times New Roman" w:cs="Times New Roman"/>
          <w:b/>
          <w:sz w:val="24"/>
          <w:szCs w:val="24"/>
          <w:lang w:val="en-GB"/>
        </w:rPr>
      </w:pPr>
      <w:r w:rsidRPr="00F661FE">
        <w:rPr>
          <w:rFonts w:ascii="Times New Roman" w:hAnsi="Times New Roman" w:cs="Times New Roman"/>
          <w:b/>
          <w:sz w:val="24"/>
          <w:szCs w:val="24"/>
          <w:lang w:val="en-GB"/>
        </w:rPr>
        <w:t>6. Acknowledgments</w:t>
      </w:r>
    </w:p>
    <w:p w14:paraId="7EB6D6D2" w14:textId="65B8D589" w:rsidR="007A691F" w:rsidRPr="00F661FE" w:rsidRDefault="007A691F" w:rsidP="00B25F18">
      <w:pPr>
        <w:spacing w:line="360" w:lineRule="auto"/>
        <w:rPr>
          <w:rFonts w:ascii="Times New Roman" w:hAnsi="Times New Roman" w:cs="Times New Roman"/>
          <w:sz w:val="24"/>
          <w:szCs w:val="24"/>
          <w:lang w:val="en-GB"/>
        </w:rPr>
      </w:pPr>
      <w:r w:rsidRPr="00F661FE">
        <w:rPr>
          <w:rFonts w:ascii="Times New Roman" w:hAnsi="Times New Roman" w:cs="Times New Roman"/>
          <w:sz w:val="24"/>
          <w:szCs w:val="24"/>
          <w:lang w:val="en-GB"/>
        </w:rPr>
        <w:t xml:space="preserve">This work was financially supported by Slovenian research agency (grant P1-0175). The authors thank </w:t>
      </w:r>
      <w:r w:rsidR="00611A8A">
        <w:rPr>
          <w:rFonts w:ascii="Times New Roman" w:hAnsi="Times New Roman" w:cs="Times New Roman"/>
          <w:sz w:val="24"/>
          <w:szCs w:val="24"/>
          <w:lang w:val="en-GB"/>
        </w:rPr>
        <w:t xml:space="preserve">Matej </w:t>
      </w:r>
      <w:proofErr w:type="spellStart"/>
      <w:r w:rsidR="00611A8A">
        <w:rPr>
          <w:rFonts w:ascii="Times New Roman" w:hAnsi="Times New Roman" w:cs="Times New Roman"/>
          <w:sz w:val="24"/>
          <w:szCs w:val="24"/>
          <w:lang w:val="en-GB"/>
        </w:rPr>
        <w:t>Jarc</w:t>
      </w:r>
      <w:proofErr w:type="spellEnd"/>
      <w:r w:rsidR="00611A8A">
        <w:rPr>
          <w:rFonts w:ascii="Times New Roman" w:hAnsi="Times New Roman" w:cs="Times New Roman"/>
          <w:sz w:val="24"/>
          <w:szCs w:val="24"/>
          <w:lang w:val="en-GB"/>
        </w:rPr>
        <w:t xml:space="preserve"> </w:t>
      </w:r>
      <w:proofErr w:type="spellStart"/>
      <w:r w:rsidR="00611A8A">
        <w:rPr>
          <w:rFonts w:ascii="Times New Roman" w:hAnsi="Times New Roman" w:cs="Times New Roman"/>
          <w:sz w:val="24"/>
          <w:szCs w:val="24"/>
          <w:lang w:val="en-GB"/>
        </w:rPr>
        <w:t>Rydzi</w:t>
      </w:r>
      <w:proofErr w:type="spellEnd"/>
      <w:r w:rsidRPr="00F661FE">
        <w:rPr>
          <w:rFonts w:ascii="Times New Roman" w:hAnsi="Times New Roman" w:cs="Times New Roman"/>
          <w:sz w:val="24"/>
          <w:szCs w:val="24"/>
          <w:lang w:val="en-GB"/>
        </w:rPr>
        <w:t xml:space="preserve"> for the synthesis and EN-FIST Centre of Excellence for the use of </w:t>
      </w:r>
      <w:proofErr w:type="spellStart"/>
      <w:r w:rsidRPr="00F661FE">
        <w:rPr>
          <w:rFonts w:ascii="Times New Roman" w:hAnsi="Times New Roman" w:cs="Times New Roman"/>
          <w:sz w:val="24"/>
          <w:szCs w:val="24"/>
          <w:lang w:val="en-GB"/>
        </w:rPr>
        <w:t>SuperNova</w:t>
      </w:r>
      <w:proofErr w:type="spellEnd"/>
      <w:r w:rsidRPr="00F661FE">
        <w:rPr>
          <w:rFonts w:ascii="Times New Roman" w:hAnsi="Times New Roman" w:cs="Times New Roman"/>
          <w:sz w:val="24"/>
          <w:szCs w:val="24"/>
          <w:lang w:val="en-GB"/>
        </w:rPr>
        <w:t xml:space="preserve"> diffractometer. </w:t>
      </w:r>
    </w:p>
    <w:p w14:paraId="5AF61979" w14:textId="77777777" w:rsidR="00815B90" w:rsidRPr="00F661FE" w:rsidRDefault="00815B90" w:rsidP="00B25F18">
      <w:pPr>
        <w:spacing w:line="360" w:lineRule="auto"/>
        <w:rPr>
          <w:rFonts w:ascii="Times New Roman" w:hAnsi="Times New Roman" w:cs="Times New Roman"/>
          <w:sz w:val="24"/>
          <w:szCs w:val="24"/>
          <w:lang w:val="en-GB"/>
        </w:rPr>
      </w:pPr>
    </w:p>
    <w:p w14:paraId="475C228F" w14:textId="2ABE8088" w:rsidR="007A691F" w:rsidRPr="00DA5148" w:rsidRDefault="007A691F" w:rsidP="00B25F18">
      <w:pPr>
        <w:spacing w:line="360" w:lineRule="auto"/>
        <w:rPr>
          <w:rFonts w:ascii="Times New Roman" w:hAnsi="Times New Roman" w:cs="Times New Roman"/>
          <w:b/>
          <w:sz w:val="24"/>
          <w:szCs w:val="24"/>
          <w:lang w:val="en-GB"/>
        </w:rPr>
      </w:pPr>
      <w:r w:rsidRPr="00DA5148">
        <w:rPr>
          <w:rFonts w:ascii="Times New Roman" w:hAnsi="Times New Roman" w:cs="Times New Roman"/>
          <w:b/>
          <w:sz w:val="24"/>
          <w:szCs w:val="24"/>
          <w:lang w:val="en-GB"/>
        </w:rPr>
        <w:t>7. References</w:t>
      </w:r>
    </w:p>
    <w:p w14:paraId="56B1BF64" w14:textId="66D91077" w:rsidR="00A411D7" w:rsidRPr="00194CD7" w:rsidRDefault="00A411D7" w:rsidP="00194CD7">
      <w:pPr>
        <w:autoSpaceDE w:val="0"/>
        <w:autoSpaceDN w:val="0"/>
        <w:adjustRightInd w:val="0"/>
        <w:spacing w:after="0" w:line="360" w:lineRule="auto"/>
        <w:rPr>
          <w:rFonts w:ascii="Times New Roman" w:hAnsi="Times New Roman" w:cs="Times New Roman"/>
          <w:color w:val="231F20"/>
          <w:sz w:val="24"/>
          <w:szCs w:val="24"/>
        </w:rPr>
      </w:pPr>
      <w:r w:rsidRPr="00194CD7">
        <w:rPr>
          <w:rFonts w:ascii="Times New Roman" w:hAnsi="Times New Roman" w:cs="Times New Roman"/>
          <w:bCs/>
          <w:sz w:val="24"/>
          <w:szCs w:val="24"/>
          <w:lang w:val="en-GB"/>
        </w:rPr>
        <w:t xml:space="preserve">1. </w:t>
      </w:r>
      <w:r w:rsidRPr="00194CD7">
        <w:rPr>
          <w:rFonts w:ascii="Times New Roman" w:hAnsi="Times New Roman" w:cs="Times New Roman"/>
          <w:sz w:val="24"/>
          <w:szCs w:val="24"/>
        </w:rPr>
        <w:t xml:space="preserve">S. Trofimenko, </w:t>
      </w:r>
      <w:r w:rsidRPr="00194CD7">
        <w:rPr>
          <w:rFonts w:ascii="Times New Roman" w:hAnsi="Times New Roman" w:cs="Times New Roman"/>
          <w:i/>
          <w:iCs/>
          <w:sz w:val="24"/>
          <w:szCs w:val="24"/>
        </w:rPr>
        <w:t>Scorpionates, The Coordination Chemistry of Polypyrazolylborate Ligands</w:t>
      </w:r>
      <w:r w:rsidRPr="00194CD7">
        <w:rPr>
          <w:rFonts w:ascii="Times New Roman" w:hAnsi="Times New Roman" w:cs="Times New Roman"/>
          <w:sz w:val="24"/>
          <w:szCs w:val="24"/>
        </w:rPr>
        <w:t xml:space="preserve">, </w:t>
      </w:r>
      <w:r w:rsidRPr="00194CD7">
        <w:rPr>
          <w:rFonts w:ascii="Times New Roman" w:hAnsi="Times New Roman" w:cs="Times New Roman"/>
          <w:color w:val="231F20"/>
          <w:sz w:val="24"/>
          <w:szCs w:val="24"/>
        </w:rPr>
        <w:t xml:space="preserve">Imperial College Press, London, </w:t>
      </w:r>
      <w:r w:rsidRPr="00194CD7">
        <w:rPr>
          <w:rFonts w:ascii="Times New Roman" w:hAnsi="Times New Roman" w:cs="Times New Roman"/>
          <w:b/>
          <w:bCs/>
          <w:color w:val="231F20"/>
          <w:sz w:val="24"/>
          <w:szCs w:val="24"/>
        </w:rPr>
        <w:t>2005</w:t>
      </w:r>
      <w:r w:rsidRPr="00194CD7">
        <w:rPr>
          <w:rFonts w:ascii="Times New Roman" w:hAnsi="Times New Roman" w:cs="Times New Roman"/>
          <w:color w:val="231F20"/>
          <w:sz w:val="24"/>
          <w:szCs w:val="24"/>
        </w:rPr>
        <w:t>.</w:t>
      </w:r>
    </w:p>
    <w:p w14:paraId="5846C3B9" w14:textId="11632E90" w:rsidR="00A411D7" w:rsidRPr="00194CD7" w:rsidRDefault="00A411D7" w:rsidP="00194CD7">
      <w:pPr>
        <w:autoSpaceDE w:val="0"/>
        <w:autoSpaceDN w:val="0"/>
        <w:adjustRightInd w:val="0"/>
        <w:spacing w:after="0" w:line="360" w:lineRule="auto"/>
        <w:rPr>
          <w:rFonts w:ascii="Times New Roman" w:hAnsi="Times New Roman" w:cs="Times New Roman"/>
          <w:color w:val="231F20"/>
          <w:sz w:val="24"/>
          <w:szCs w:val="24"/>
        </w:rPr>
      </w:pPr>
      <w:r w:rsidRPr="00194CD7">
        <w:rPr>
          <w:rFonts w:ascii="Times New Roman" w:hAnsi="Times New Roman" w:cs="Times New Roman"/>
          <w:bCs/>
          <w:sz w:val="24"/>
          <w:szCs w:val="24"/>
          <w:lang w:val="en-GB"/>
        </w:rPr>
        <w:t>2.</w:t>
      </w:r>
      <w:r w:rsidRPr="00194CD7">
        <w:rPr>
          <w:rFonts w:ascii="Times New Roman" w:hAnsi="Times New Roman" w:cs="Times New Roman"/>
          <w:b/>
          <w:bCs/>
          <w:color w:val="FF0000"/>
          <w:sz w:val="24"/>
          <w:szCs w:val="24"/>
          <w:lang w:val="en-GB"/>
        </w:rPr>
        <w:t xml:space="preserve"> </w:t>
      </w:r>
      <w:r w:rsidRPr="00194CD7">
        <w:rPr>
          <w:rFonts w:ascii="Times New Roman" w:hAnsi="Times New Roman" w:cs="Times New Roman"/>
          <w:color w:val="231F20"/>
          <w:sz w:val="24"/>
          <w:szCs w:val="24"/>
        </w:rPr>
        <w:t xml:space="preserve">C. Pettinari, R. Pettinari, </w:t>
      </w:r>
      <w:r w:rsidRPr="00194CD7">
        <w:rPr>
          <w:rFonts w:ascii="Times New Roman" w:hAnsi="Times New Roman" w:cs="Times New Roman"/>
          <w:i/>
          <w:iCs/>
          <w:color w:val="231F20"/>
          <w:sz w:val="24"/>
          <w:szCs w:val="24"/>
        </w:rPr>
        <w:t xml:space="preserve">Coord. Chem. Rev. </w:t>
      </w:r>
      <w:r w:rsidRPr="00194CD7">
        <w:rPr>
          <w:rFonts w:ascii="Times New Roman" w:hAnsi="Times New Roman" w:cs="Times New Roman"/>
          <w:b/>
          <w:bCs/>
          <w:color w:val="231F20"/>
          <w:sz w:val="24"/>
          <w:szCs w:val="24"/>
        </w:rPr>
        <w:t>2005</w:t>
      </w:r>
      <w:r w:rsidRPr="00194CD7">
        <w:rPr>
          <w:rFonts w:ascii="Times New Roman" w:hAnsi="Times New Roman" w:cs="Times New Roman"/>
          <w:color w:val="231F20"/>
          <w:sz w:val="24"/>
          <w:szCs w:val="24"/>
        </w:rPr>
        <w:t xml:space="preserve">, </w:t>
      </w:r>
      <w:r w:rsidRPr="00194CD7">
        <w:rPr>
          <w:rFonts w:ascii="Times New Roman" w:hAnsi="Times New Roman" w:cs="Times New Roman"/>
          <w:i/>
          <w:iCs/>
          <w:color w:val="231F20"/>
          <w:sz w:val="24"/>
          <w:szCs w:val="24"/>
        </w:rPr>
        <w:t>249</w:t>
      </w:r>
      <w:r w:rsidRPr="00194CD7">
        <w:rPr>
          <w:rFonts w:ascii="Times New Roman" w:hAnsi="Times New Roman" w:cs="Times New Roman"/>
          <w:color w:val="231F20"/>
          <w:sz w:val="24"/>
          <w:szCs w:val="24"/>
        </w:rPr>
        <w:t>, 663–691.</w:t>
      </w:r>
    </w:p>
    <w:p w14:paraId="72F66799" w14:textId="56075CC3" w:rsidR="00A411D7" w:rsidRPr="00194CD7" w:rsidRDefault="00A411D7" w:rsidP="00194CD7">
      <w:pPr>
        <w:autoSpaceDE w:val="0"/>
        <w:autoSpaceDN w:val="0"/>
        <w:adjustRightInd w:val="0"/>
        <w:spacing w:after="0" w:line="360" w:lineRule="auto"/>
        <w:rPr>
          <w:rFonts w:ascii="Times New Roman" w:hAnsi="Times New Roman" w:cs="Times New Roman"/>
          <w:color w:val="231F20"/>
          <w:sz w:val="24"/>
          <w:szCs w:val="24"/>
        </w:rPr>
      </w:pPr>
      <w:r w:rsidRPr="00194CD7">
        <w:rPr>
          <w:rFonts w:ascii="Times New Roman" w:hAnsi="Times New Roman" w:cs="Times New Roman"/>
          <w:color w:val="231F20"/>
          <w:sz w:val="24"/>
          <w:szCs w:val="24"/>
        </w:rPr>
        <w:t xml:space="preserve">3. N. Burzlaff, </w:t>
      </w:r>
      <w:r w:rsidRPr="00194CD7">
        <w:rPr>
          <w:rFonts w:ascii="Times New Roman" w:hAnsi="Times New Roman" w:cs="Times New Roman"/>
          <w:i/>
          <w:iCs/>
          <w:color w:val="231F20"/>
          <w:sz w:val="24"/>
          <w:szCs w:val="24"/>
        </w:rPr>
        <w:t xml:space="preserve">Adv. Inorg. Chem. </w:t>
      </w:r>
      <w:r w:rsidRPr="00194CD7">
        <w:rPr>
          <w:rFonts w:ascii="Times New Roman" w:hAnsi="Times New Roman" w:cs="Times New Roman"/>
          <w:b/>
          <w:bCs/>
          <w:color w:val="231F20"/>
          <w:sz w:val="24"/>
          <w:szCs w:val="24"/>
        </w:rPr>
        <w:t>2008</w:t>
      </w:r>
      <w:r w:rsidRPr="00194CD7">
        <w:rPr>
          <w:rFonts w:ascii="Times New Roman" w:hAnsi="Times New Roman" w:cs="Times New Roman"/>
          <w:color w:val="231F20"/>
          <w:sz w:val="24"/>
          <w:szCs w:val="24"/>
        </w:rPr>
        <w:t xml:space="preserve">, </w:t>
      </w:r>
      <w:r w:rsidRPr="00194CD7">
        <w:rPr>
          <w:rFonts w:ascii="Times New Roman" w:hAnsi="Times New Roman" w:cs="Times New Roman"/>
          <w:i/>
          <w:iCs/>
          <w:color w:val="231F20"/>
          <w:sz w:val="24"/>
          <w:szCs w:val="24"/>
        </w:rPr>
        <w:t>60</w:t>
      </w:r>
      <w:r w:rsidRPr="00194CD7">
        <w:rPr>
          <w:rFonts w:ascii="Times New Roman" w:hAnsi="Times New Roman" w:cs="Times New Roman"/>
          <w:color w:val="231F20"/>
          <w:sz w:val="24"/>
          <w:szCs w:val="24"/>
        </w:rPr>
        <w:t>, 101–165.</w:t>
      </w:r>
    </w:p>
    <w:p w14:paraId="14BB8310" w14:textId="34168F8C" w:rsidR="00A411D7" w:rsidRPr="00194CD7" w:rsidRDefault="00A411D7" w:rsidP="00194CD7">
      <w:pPr>
        <w:autoSpaceDE w:val="0"/>
        <w:autoSpaceDN w:val="0"/>
        <w:adjustRightInd w:val="0"/>
        <w:spacing w:after="0" w:line="360" w:lineRule="auto"/>
        <w:rPr>
          <w:rFonts w:ascii="Times New Roman" w:hAnsi="Times New Roman" w:cs="Times New Roman"/>
          <w:color w:val="231F20"/>
          <w:sz w:val="24"/>
          <w:szCs w:val="24"/>
        </w:rPr>
      </w:pPr>
      <w:bookmarkStart w:id="11" w:name="_Hlk68974557"/>
      <w:r w:rsidRPr="00194CD7">
        <w:rPr>
          <w:rFonts w:ascii="Times New Roman" w:hAnsi="Times New Roman" w:cs="Times New Roman"/>
          <w:color w:val="231F20"/>
          <w:sz w:val="24"/>
          <w:szCs w:val="24"/>
        </w:rPr>
        <w:t xml:space="preserve">4. A. Beck, A. Barth, E. Hubner, N. Burzlaff, </w:t>
      </w:r>
      <w:r w:rsidRPr="00194CD7">
        <w:rPr>
          <w:rFonts w:ascii="Times New Roman" w:hAnsi="Times New Roman" w:cs="Times New Roman"/>
          <w:i/>
          <w:iCs/>
          <w:color w:val="231F20"/>
          <w:sz w:val="24"/>
          <w:szCs w:val="24"/>
        </w:rPr>
        <w:t xml:space="preserve">Inorg. Chem. </w:t>
      </w:r>
      <w:r w:rsidRPr="00194CD7">
        <w:rPr>
          <w:rFonts w:ascii="Times New Roman" w:hAnsi="Times New Roman" w:cs="Times New Roman"/>
          <w:b/>
          <w:bCs/>
          <w:color w:val="231F20"/>
          <w:sz w:val="24"/>
          <w:szCs w:val="24"/>
        </w:rPr>
        <w:t>2003</w:t>
      </w:r>
      <w:r w:rsidRPr="00194CD7">
        <w:rPr>
          <w:rFonts w:ascii="Times New Roman" w:hAnsi="Times New Roman" w:cs="Times New Roman"/>
          <w:color w:val="231F20"/>
          <w:sz w:val="24"/>
          <w:szCs w:val="24"/>
        </w:rPr>
        <w:t>,</w:t>
      </w:r>
      <w:r w:rsidRPr="00194CD7">
        <w:rPr>
          <w:rFonts w:ascii="Times New Roman" w:hAnsi="Times New Roman" w:cs="Times New Roman"/>
          <w:color w:val="231F20"/>
          <w:sz w:val="24"/>
          <w:szCs w:val="24"/>
          <w:lang w:val="en-GB"/>
        </w:rPr>
        <w:t xml:space="preserve"> </w:t>
      </w:r>
      <w:r w:rsidRPr="00194CD7">
        <w:rPr>
          <w:rFonts w:ascii="Times New Roman" w:hAnsi="Times New Roman" w:cs="Times New Roman"/>
          <w:i/>
          <w:iCs/>
          <w:color w:val="231F20"/>
          <w:sz w:val="24"/>
          <w:szCs w:val="24"/>
        </w:rPr>
        <w:t>42</w:t>
      </w:r>
      <w:r w:rsidRPr="00194CD7">
        <w:rPr>
          <w:rFonts w:ascii="Times New Roman" w:hAnsi="Times New Roman" w:cs="Times New Roman"/>
          <w:color w:val="231F20"/>
          <w:sz w:val="24"/>
          <w:szCs w:val="24"/>
        </w:rPr>
        <w:t>, 7182–7188.</w:t>
      </w:r>
    </w:p>
    <w:p w14:paraId="5FE1A20B" w14:textId="21CDB897" w:rsidR="00B91818" w:rsidRPr="00194CD7" w:rsidRDefault="00B91818" w:rsidP="00194CD7">
      <w:pPr>
        <w:pStyle w:val="CommentText"/>
        <w:spacing w:line="360" w:lineRule="auto"/>
        <w:rPr>
          <w:rFonts w:ascii="Times New Roman" w:hAnsi="Times New Roman" w:cs="Times New Roman"/>
          <w:sz w:val="24"/>
          <w:szCs w:val="24"/>
        </w:rPr>
      </w:pPr>
      <w:r w:rsidRPr="00194CD7">
        <w:rPr>
          <w:rFonts w:ascii="Times New Roman" w:hAnsi="Times New Roman" w:cs="Times New Roman"/>
          <w:sz w:val="24"/>
          <w:szCs w:val="24"/>
        </w:rPr>
        <w:t xml:space="preserve">5. </w:t>
      </w:r>
      <w:r w:rsidRPr="00194CD7">
        <w:rPr>
          <w:rFonts w:ascii="Times New Roman" w:hAnsi="Times New Roman" w:cs="Times New Roman"/>
          <w:iCs/>
          <w:sz w:val="24"/>
          <w:szCs w:val="24"/>
        </w:rPr>
        <w:t>A. Beck, B. Weibert, N. Burzlaff ,</w:t>
      </w:r>
      <w:r w:rsidRPr="00194CD7">
        <w:rPr>
          <w:rFonts w:ascii="Times New Roman" w:hAnsi="Times New Roman" w:cs="Times New Roman"/>
          <w:i/>
          <w:iCs/>
          <w:sz w:val="24"/>
          <w:szCs w:val="24"/>
        </w:rPr>
        <w:t xml:space="preserve"> Eur. J. Inorg. Chem.</w:t>
      </w:r>
      <w:r w:rsidRPr="00194CD7">
        <w:rPr>
          <w:rFonts w:ascii="Times New Roman" w:hAnsi="Times New Roman" w:cs="Times New Roman"/>
          <w:sz w:val="24"/>
          <w:szCs w:val="24"/>
        </w:rPr>
        <w:t xml:space="preserve"> </w:t>
      </w:r>
      <w:r w:rsidRPr="00446CB8">
        <w:rPr>
          <w:rFonts w:ascii="Times New Roman" w:hAnsi="Times New Roman" w:cs="Times New Roman"/>
          <w:b/>
          <w:sz w:val="24"/>
          <w:szCs w:val="24"/>
        </w:rPr>
        <w:t>2001</w:t>
      </w:r>
      <w:r w:rsidRPr="00194CD7">
        <w:rPr>
          <w:rFonts w:ascii="Times New Roman" w:hAnsi="Times New Roman" w:cs="Times New Roman"/>
          <w:sz w:val="24"/>
          <w:szCs w:val="24"/>
        </w:rPr>
        <w:t>, 521</w:t>
      </w:r>
      <w:r w:rsidRPr="00194CD7">
        <w:rPr>
          <w:rFonts w:ascii="Times New Roman" w:hAnsi="Times New Roman" w:cs="Times New Roman"/>
          <w:sz w:val="24"/>
          <w:szCs w:val="24"/>
        </w:rPr>
        <w:sym w:font="Symbol" w:char="F02D"/>
      </w:r>
      <w:r w:rsidRPr="00194CD7">
        <w:rPr>
          <w:rFonts w:ascii="Times New Roman" w:hAnsi="Times New Roman" w:cs="Times New Roman"/>
          <w:sz w:val="24"/>
          <w:szCs w:val="24"/>
        </w:rPr>
        <w:t>527</w:t>
      </w:r>
    </w:p>
    <w:p w14:paraId="66EED912" w14:textId="2384FDAE" w:rsidR="00020A1E" w:rsidRPr="00194CD7" w:rsidRDefault="00020A1E" w:rsidP="00194CD7">
      <w:pPr>
        <w:pStyle w:val="CommentText"/>
        <w:spacing w:line="360" w:lineRule="auto"/>
        <w:rPr>
          <w:rFonts w:ascii="Times New Roman" w:hAnsi="Times New Roman" w:cs="Times New Roman"/>
          <w:sz w:val="24"/>
          <w:szCs w:val="24"/>
          <w:lang w:val="en-GB"/>
        </w:rPr>
      </w:pPr>
      <w:r w:rsidRPr="00194CD7">
        <w:rPr>
          <w:rFonts w:ascii="Times New Roman" w:hAnsi="Times New Roman" w:cs="Times New Roman"/>
          <w:sz w:val="24"/>
          <w:szCs w:val="24"/>
        </w:rPr>
        <w:lastRenderedPageBreak/>
        <w:t xml:space="preserve">6. S. Trofimenko, </w:t>
      </w:r>
      <w:r w:rsidRPr="009444EB">
        <w:rPr>
          <w:rFonts w:ascii="Times New Roman" w:hAnsi="Times New Roman" w:cs="Times New Roman"/>
          <w:i/>
          <w:sz w:val="24"/>
          <w:szCs w:val="24"/>
        </w:rPr>
        <w:t>J. Am. Chem. Soc</w:t>
      </w:r>
      <w:r w:rsidRPr="00194CD7">
        <w:rPr>
          <w:rFonts w:ascii="Times New Roman" w:hAnsi="Times New Roman" w:cs="Times New Roman"/>
          <w:sz w:val="24"/>
          <w:szCs w:val="24"/>
        </w:rPr>
        <w:t xml:space="preserve">. </w:t>
      </w:r>
      <w:r w:rsidR="009444EB">
        <w:rPr>
          <w:rFonts w:ascii="Times New Roman" w:hAnsi="Times New Roman" w:cs="Times New Roman"/>
          <w:b/>
          <w:sz w:val="24"/>
          <w:szCs w:val="24"/>
        </w:rPr>
        <w:t>1967</w:t>
      </w:r>
      <w:r w:rsidR="009444EB" w:rsidRPr="009444EB">
        <w:rPr>
          <w:rFonts w:ascii="Times New Roman" w:hAnsi="Times New Roman" w:cs="Times New Roman"/>
          <w:sz w:val="24"/>
          <w:szCs w:val="24"/>
        </w:rPr>
        <w:t xml:space="preserve">, </w:t>
      </w:r>
      <w:r w:rsidRPr="009444EB">
        <w:rPr>
          <w:rFonts w:ascii="Times New Roman" w:hAnsi="Times New Roman" w:cs="Times New Roman"/>
          <w:i/>
          <w:sz w:val="24"/>
          <w:szCs w:val="24"/>
        </w:rPr>
        <w:t>89</w:t>
      </w:r>
      <w:r w:rsidR="009444EB">
        <w:rPr>
          <w:rFonts w:ascii="Times New Roman" w:hAnsi="Times New Roman" w:cs="Times New Roman"/>
          <w:sz w:val="24"/>
          <w:szCs w:val="24"/>
        </w:rPr>
        <w:t>,</w:t>
      </w:r>
      <w:r w:rsidRPr="00194CD7">
        <w:rPr>
          <w:rFonts w:ascii="Times New Roman" w:hAnsi="Times New Roman" w:cs="Times New Roman"/>
          <w:sz w:val="24"/>
          <w:szCs w:val="24"/>
        </w:rPr>
        <w:t xml:space="preserve"> 3170</w:t>
      </w:r>
      <w:r w:rsidRPr="00194CD7">
        <w:rPr>
          <w:rFonts w:ascii="Times New Roman" w:hAnsi="Times New Roman" w:cs="Times New Roman"/>
          <w:sz w:val="24"/>
          <w:szCs w:val="24"/>
          <w:lang w:val="en-GB"/>
        </w:rPr>
        <w:t>.</w:t>
      </w:r>
    </w:p>
    <w:p w14:paraId="4DD091B4" w14:textId="14BAE074" w:rsidR="00020A1E" w:rsidRPr="00194CD7" w:rsidRDefault="00020A1E" w:rsidP="00194CD7">
      <w:pPr>
        <w:pStyle w:val="CommentText"/>
        <w:spacing w:line="360" w:lineRule="auto"/>
        <w:rPr>
          <w:rFonts w:ascii="Times New Roman" w:hAnsi="Times New Roman" w:cs="Times New Roman"/>
          <w:sz w:val="24"/>
          <w:szCs w:val="24"/>
        </w:rPr>
      </w:pPr>
      <w:r w:rsidRPr="00194CD7">
        <w:rPr>
          <w:rFonts w:ascii="Times New Roman" w:hAnsi="Times New Roman" w:cs="Times New Roman"/>
          <w:sz w:val="24"/>
          <w:szCs w:val="24"/>
        </w:rPr>
        <w:t>7. A. Otero, J. Fernandez-Baeza, J. Tejeda, A. Antinolo, F. Carrillo-Hermosilla, E. Diez Barra, A. Lara-Sanchez, M. Fernandez-Lopez, M. Lanfranchi, M. A Pellinghelli</w:t>
      </w:r>
      <w:r w:rsidRPr="00194CD7">
        <w:rPr>
          <w:rFonts w:ascii="Times New Roman" w:hAnsi="Times New Roman" w:cs="Times New Roman"/>
          <w:i/>
          <w:iCs/>
          <w:sz w:val="24"/>
          <w:szCs w:val="24"/>
          <w:lang w:val="en-GB"/>
        </w:rPr>
        <w:t xml:space="preserve">, </w:t>
      </w:r>
      <w:r w:rsidRPr="00194CD7">
        <w:rPr>
          <w:rFonts w:ascii="Times New Roman" w:hAnsi="Times New Roman" w:cs="Times New Roman"/>
          <w:i/>
          <w:iCs/>
          <w:sz w:val="24"/>
          <w:szCs w:val="24"/>
        </w:rPr>
        <w:t>J. Chem. Soc</w:t>
      </w:r>
      <w:r w:rsidRPr="00194CD7">
        <w:rPr>
          <w:rFonts w:ascii="Times New Roman" w:hAnsi="Times New Roman" w:cs="Times New Roman"/>
          <w:sz w:val="24"/>
          <w:szCs w:val="24"/>
        </w:rPr>
        <w:t xml:space="preserve">., </w:t>
      </w:r>
      <w:r w:rsidRPr="00194CD7">
        <w:rPr>
          <w:rFonts w:ascii="Times New Roman" w:hAnsi="Times New Roman" w:cs="Times New Roman"/>
          <w:i/>
          <w:iCs/>
          <w:sz w:val="24"/>
          <w:szCs w:val="24"/>
        </w:rPr>
        <w:t>Dalton Trans</w:t>
      </w:r>
      <w:r w:rsidRPr="00194CD7">
        <w:rPr>
          <w:rFonts w:ascii="Times New Roman" w:hAnsi="Times New Roman" w:cs="Times New Roman"/>
          <w:sz w:val="24"/>
          <w:szCs w:val="24"/>
        </w:rPr>
        <w:t xml:space="preserve">. </w:t>
      </w:r>
      <w:r w:rsidRPr="00446CB8">
        <w:rPr>
          <w:rFonts w:ascii="Times New Roman" w:hAnsi="Times New Roman" w:cs="Times New Roman"/>
          <w:b/>
          <w:sz w:val="24"/>
          <w:szCs w:val="24"/>
        </w:rPr>
        <w:t>1999</w:t>
      </w:r>
      <w:r w:rsidRPr="00194CD7">
        <w:rPr>
          <w:rFonts w:ascii="Times New Roman" w:hAnsi="Times New Roman" w:cs="Times New Roman"/>
          <w:sz w:val="24"/>
          <w:szCs w:val="24"/>
        </w:rPr>
        <w:t>, 3537–3539</w:t>
      </w:r>
      <w:r w:rsidR="00B92FA5">
        <w:rPr>
          <w:rFonts w:ascii="Times New Roman" w:hAnsi="Times New Roman" w:cs="Times New Roman"/>
          <w:sz w:val="24"/>
          <w:szCs w:val="24"/>
        </w:rPr>
        <w:t>.</w:t>
      </w:r>
    </w:p>
    <w:p w14:paraId="1B6959FC" w14:textId="1E352573" w:rsidR="0039290C" w:rsidRPr="00194CD7" w:rsidRDefault="0039290C" w:rsidP="00194CD7">
      <w:pPr>
        <w:pStyle w:val="CommentText"/>
        <w:spacing w:line="360" w:lineRule="auto"/>
        <w:rPr>
          <w:rFonts w:ascii="Times New Roman" w:hAnsi="Times New Roman" w:cs="Times New Roman"/>
          <w:sz w:val="24"/>
          <w:szCs w:val="24"/>
        </w:rPr>
      </w:pPr>
      <w:r w:rsidRPr="00194CD7">
        <w:rPr>
          <w:rFonts w:ascii="Times New Roman" w:hAnsi="Times New Roman" w:cs="Times New Roman"/>
          <w:sz w:val="24"/>
          <w:szCs w:val="24"/>
        </w:rPr>
        <w:t xml:space="preserve">8. </w:t>
      </w:r>
      <w:r w:rsidRPr="00194CD7">
        <w:rPr>
          <w:rFonts w:ascii="Times New Roman" w:hAnsi="Times New Roman" w:cs="Times New Roman"/>
          <w:iCs/>
          <w:sz w:val="24"/>
          <w:szCs w:val="24"/>
        </w:rPr>
        <w:t>N. Burzlaff, I. Hegelmann, B. Weibert,</w:t>
      </w:r>
      <w:r w:rsidRPr="00194CD7">
        <w:rPr>
          <w:rFonts w:ascii="Times New Roman" w:hAnsi="Times New Roman" w:cs="Times New Roman"/>
          <w:i/>
          <w:iCs/>
          <w:sz w:val="24"/>
          <w:szCs w:val="24"/>
        </w:rPr>
        <w:t xml:space="preserve"> J. </w:t>
      </w:r>
      <w:r w:rsidRPr="00194CD7">
        <w:rPr>
          <w:rFonts w:ascii="Times New Roman" w:hAnsi="Times New Roman" w:cs="Times New Roman"/>
          <w:bCs/>
          <w:i/>
          <w:iCs/>
          <w:sz w:val="24"/>
          <w:szCs w:val="24"/>
        </w:rPr>
        <w:t>Organomet. Chem.</w:t>
      </w:r>
      <w:r w:rsidRPr="00194CD7">
        <w:rPr>
          <w:rFonts w:ascii="Times New Roman" w:hAnsi="Times New Roman" w:cs="Times New Roman"/>
          <w:bCs/>
          <w:i/>
          <w:iCs/>
          <w:spacing w:val="-3"/>
          <w:sz w:val="24"/>
          <w:szCs w:val="24"/>
        </w:rPr>
        <w:t xml:space="preserve"> </w:t>
      </w:r>
      <w:r w:rsidRPr="00446CB8">
        <w:rPr>
          <w:rFonts w:ascii="Times New Roman" w:hAnsi="Times New Roman" w:cs="Times New Roman"/>
          <w:b/>
          <w:bCs/>
          <w:spacing w:val="-3"/>
          <w:sz w:val="24"/>
          <w:szCs w:val="24"/>
        </w:rPr>
        <w:t>2001</w:t>
      </w:r>
      <w:r w:rsidRPr="00194CD7">
        <w:rPr>
          <w:rFonts w:ascii="Times New Roman" w:hAnsi="Times New Roman" w:cs="Times New Roman"/>
          <w:bCs/>
          <w:spacing w:val="-3"/>
          <w:sz w:val="24"/>
          <w:szCs w:val="24"/>
        </w:rPr>
        <w:t>,</w:t>
      </w:r>
      <w:r w:rsidRPr="00194CD7">
        <w:rPr>
          <w:rFonts w:ascii="Times New Roman" w:hAnsi="Times New Roman" w:cs="Times New Roman"/>
          <w:bCs/>
          <w:i/>
          <w:iCs/>
          <w:spacing w:val="-3"/>
          <w:sz w:val="24"/>
          <w:szCs w:val="24"/>
        </w:rPr>
        <w:t xml:space="preserve"> </w:t>
      </w:r>
      <w:r w:rsidRPr="00446CB8">
        <w:rPr>
          <w:rFonts w:ascii="Times New Roman" w:hAnsi="Times New Roman" w:cs="Times New Roman"/>
          <w:i/>
          <w:spacing w:val="-3"/>
          <w:sz w:val="24"/>
          <w:szCs w:val="24"/>
        </w:rPr>
        <w:t>626</w:t>
      </w:r>
      <w:r w:rsidRPr="00194CD7">
        <w:rPr>
          <w:rFonts w:ascii="Times New Roman" w:hAnsi="Times New Roman" w:cs="Times New Roman"/>
          <w:bCs/>
          <w:spacing w:val="-3"/>
          <w:sz w:val="24"/>
          <w:szCs w:val="24"/>
        </w:rPr>
        <w:t xml:space="preserve">, </w:t>
      </w:r>
      <w:r w:rsidRPr="00194CD7">
        <w:rPr>
          <w:rFonts w:ascii="Times New Roman" w:hAnsi="Times New Roman" w:cs="Times New Roman"/>
          <w:sz w:val="24"/>
          <w:szCs w:val="24"/>
        </w:rPr>
        <w:t>16</w:t>
      </w:r>
      <w:r w:rsidRPr="00194CD7">
        <w:rPr>
          <w:rFonts w:ascii="Times New Roman" w:hAnsi="Times New Roman" w:cs="Times New Roman"/>
          <w:sz w:val="24"/>
          <w:szCs w:val="24"/>
        </w:rPr>
        <w:sym w:font="Symbol" w:char="F02D"/>
      </w:r>
      <w:r w:rsidRPr="00194CD7">
        <w:rPr>
          <w:rFonts w:ascii="Times New Roman" w:hAnsi="Times New Roman" w:cs="Times New Roman"/>
          <w:sz w:val="24"/>
          <w:szCs w:val="24"/>
        </w:rPr>
        <w:t>23</w:t>
      </w:r>
      <w:r w:rsidR="00446CB8">
        <w:rPr>
          <w:rFonts w:ascii="Times New Roman" w:hAnsi="Times New Roman" w:cs="Times New Roman"/>
          <w:sz w:val="24"/>
          <w:szCs w:val="24"/>
        </w:rPr>
        <w:t>.</w:t>
      </w:r>
    </w:p>
    <w:p w14:paraId="629ED83D" w14:textId="77777777" w:rsidR="00BB3076" w:rsidRDefault="00B3665D" w:rsidP="00BB3076">
      <w:pPr>
        <w:pStyle w:val="CommentText"/>
        <w:spacing w:line="360" w:lineRule="auto"/>
        <w:rPr>
          <w:rFonts w:ascii="Times New Roman" w:hAnsi="Times New Roman" w:cs="Times New Roman"/>
          <w:sz w:val="24"/>
          <w:szCs w:val="24"/>
        </w:rPr>
      </w:pPr>
      <w:r w:rsidRPr="00BB3076">
        <w:rPr>
          <w:rFonts w:ascii="Times New Roman" w:hAnsi="Times New Roman" w:cs="Times New Roman"/>
          <w:bCs/>
          <w:sz w:val="24"/>
          <w:szCs w:val="24"/>
        </w:rPr>
        <w:t>9.</w:t>
      </w:r>
      <w:r w:rsidRPr="00BB3076">
        <w:rPr>
          <w:rFonts w:ascii="Times New Roman" w:hAnsi="Times New Roman" w:cs="Times New Roman"/>
          <w:b/>
          <w:bCs/>
          <w:sz w:val="24"/>
          <w:szCs w:val="24"/>
        </w:rPr>
        <w:t xml:space="preserve"> </w:t>
      </w:r>
      <w:r w:rsidR="00BB3076" w:rsidRPr="0058590D">
        <w:rPr>
          <w:rFonts w:ascii="Times New Roman" w:hAnsi="Times New Roman" w:cs="Times New Roman"/>
          <w:sz w:val="24"/>
          <w:szCs w:val="24"/>
        </w:rPr>
        <w:t xml:space="preserve">C. R. Groom, I. J. Bruno, M. P. Lightfoot, S. C. Ward, </w:t>
      </w:r>
      <w:r w:rsidR="00BB3076" w:rsidRPr="0058590D">
        <w:rPr>
          <w:rFonts w:ascii="Times New Roman" w:hAnsi="Times New Roman" w:cs="Times New Roman"/>
          <w:i/>
          <w:sz w:val="24"/>
          <w:szCs w:val="24"/>
        </w:rPr>
        <w:t>Acta Crystallogr</w:t>
      </w:r>
      <w:r w:rsidR="00BB3076" w:rsidRPr="0058590D">
        <w:rPr>
          <w:rFonts w:ascii="Times New Roman" w:hAnsi="Times New Roman" w:cs="Times New Roman"/>
          <w:sz w:val="24"/>
          <w:szCs w:val="24"/>
        </w:rPr>
        <w:t xml:space="preserve">. </w:t>
      </w:r>
      <w:r w:rsidR="00BB3076" w:rsidRPr="0058590D">
        <w:rPr>
          <w:rFonts w:ascii="Times New Roman" w:hAnsi="Times New Roman" w:cs="Times New Roman"/>
          <w:b/>
          <w:sz w:val="24"/>
          <w:szCs w:val="24"/>
        </w:rPr>
        <w:t>2016</w:t>
      </w:r>
      <w:r w:rsidR="00BB3076" w:rsidRPr="0058590D">
        <w:rPr>
          <w:rFonts w:ascii="Times New Roman" w:hAnsi="Times New Roman" w:cs="Times New Roman"/>
          <w:sz w:val="24"/>
          <w:szCs w:val="24"/>
        </w:rPr>
        <w:t>, B</w:t>
      </w:r>
      <w:r w:rsidR="00BB3076" w:rsidRPr="0058590D">
        <w:rPr>
          <w:rFonts w:ascii="Times New Roman" w:hAnsi="Times New Roman" w:cs="Times New Roman"/>
          <w:i/>
          <w:sz w:val="24"/>
          <w:szCs w:val="24"/>
        </w:rPr>
        <w:t>72</w:t>
      </w:r>
      <w:r w:rsidR="00BB3076" w:rsidRPr="0058590D">
        <w:rPr>
          <w:rFonts w:ascii="Times New Roman" w:hAnsi="Times New Roman" w:cs="Times New Roman"/>
          <w:sz w:val="24"/>
          <w:szCs w:val="24"/>
        </w:rPr>
        <w:t>, 171−179.</w:t>
      </w:r>
    </w:p>
    <w:p w14:paraId="00211FD8" w14:textId="2F4419CF" w:rsidR="00B3665D" w:rsidRPr="00221F07" w:rsidRDefault="00B3665D" w:rsidP="00BB3076">
      <w:pPr>
        <w:pStyle w:val="CommentText"/>
        <w:rPr>
          <w:rFonts w:ascii="Times New Roman" w:hAnsi="Times New Roman" w:cs="Times New Roman"/>
          <w:color w:val="231F20"/>
          <w:sz w:val="24"/>
          <w:szCs w:val="24"/>
          <w:lang w:val="en-GB"/>
        </w:rPr>
      </w:pPr>
      <w:r>
        <w:rPr>
          <w:rFonts w:ascii="Times New Roman" w:hAnsi="Times New Roman" w:cs="Times New Roman"/>
          <w:sz w:val="24"/>
          <w:szCs w:val="24"/>
        </w:rPr>
        <w:t xml:space="preserve">10. </w:t>
      </w:r>
      <w:r w:rsidRPr="00221F07">
        <w:rPr>
          <w:rFonts w:ascii="Times New Roman" w:hAnsi="Times New Roman" w:cs="Times New Roman"/>
          <w:color w:val="231F20"/>
          <w:sz w:val="24"/>
          <w:szCs w:val="24"/>
        </w:rPr>
        <w:t xml:space="preserve">C. Pettinari, R. Pettinari, </w:t>
      </w:r>
      <w:r w:rsidRPr="00B3665D">
        <w:rPr>
          <w:rFonts w:ascii="Times New Roman" w:hAnsi="Times New Roman" w:cs="Times New Roman"/>
          <w:i/>
          <w:color w:val="231F20"/>
          <w:sz w:val="24"/>
          <w:szCs w:val="24"/>
        </w:rPr>
        <w:t>Coord. Chem. Rev.</w:t>
      </w:r>
      <w:r w:rsidRPr="00221F07">
        <w:rPr>
          <w:rFonts w:ascii="Times New Roman" w:hAnsi="Times New Roman" w:cs="Times New Roman"/>
          <w:color w:val="231F20"/>
          <w:sz w:val="24"/>
          <w:szCs w:val="24"/>
        </w:rPr>
        <w:t xml:space="preserve"> </w:t>
      </w:r>
      <w:r w:rsidRPr="00B3665D">
        <w:rPr>
          <w:rFonts w:ascii="Times New Roman" w:hAnsi="Times New Roman" w:cs="Times New Roman"/>
          <w:b/>
          <w:color w:val="231F20"/>
          <w:sz w:val="24"/>
          <w:szCs w:val="24"/>
        </w:rPr>
        <w:t>2005</w:t>
      </w:r>
      <w:r>
        <w:rPr>
          <w:rFonts w:ascii="Times New Roman" w:hAnsi="Times New Roman" w:cs="Times New Roman"/>
          <w:color w:val="231F20"/>
          <w:sz w:val="24"/>
          <w:szCs w:val="24"/>
        </w:rPr>
        <w:t xml:space="preserve">, </w:t>
      </w:r>
      <w:r>
        <w:rPr>
          <w:rFonts w:ascii="Times New Roman" w:hAnsi="Times New Roman" w:cs="Times New Roman"/>
          <w:i/>
          <w:color w:val="231F20"/>
          <w:sz w:val="24"/>
          <w:szCs w:val="24"/>
        </w:rPr>
        <w:t>249</w:t>
      </w:r>
      <w:r>
        <w:rPr>
          <w:rFonts w:ascii="Times New Roman" w:hAnsi="Times New Roman" w:cs="Times New Roman"/>
          <w:color w:val="231F20"/>
          <w:sz w:val="24"/>
          <w:szCs w:val="24"/>
        </w:rPr>
        <w:t>,</w:t>
      </w:r>
      <w:r w:rsidRPr="00221F07">
        <w:rPr>
          <w:rFonts w:ascii="Times New Roman" w:hAnsi="Times New Roman" w:cs="Times New Roman"/>
          <w:color w:val="231F20"/>
          <w:sz w:val="24"/>
          <w:szCs w:val="24"/>
        </w:rPr>
        <w:t xml:space="preserve"> 663</w:t>
      </w:r>
      <w:r w:rsidRPr="00194CD7">
        <w:rPr>
          <w:rFonts w:ascii="Times New Roman" w:hAnsi="Times New Roman" w:cs="Times New Roman"/>
          <w:sz w:val="24"/>
          <w:szCs w:val="24"/>
        </w:rPr>
        <w:sym w:font="Symbol" w:char="F02D"/>
      </w:r>
      <w:r w:rsidRPr="00221F07">
        <w:rPr>
          <w:rFonts w:ascii="Times New Roman" w:hAnsi="Times New Roman" w:cs="Times New Roman"/>
          <w:color w:val="231F20"/>
          <w:sz w:val="24"/>
          <w:szCs w:val="24"/>
          <w:lang w:val="en-GB"/>
        </w:rPr>
        <w:t>691</w:t>
      </w:r>
      <w:r>
        <w:rPr>
          <w:rFonts w:ascii="Times New Roman" w:hAnsi="Times New Roman" w:cs="Times New Roman"/>
          <w:color w:val="231F20"/>
          <w:sz w:val="24"/>
          <w:szCs w:val="24"/>
          <w:lang w:val="en-GB"/>
        </w:rPr>
        <w:t>.</w:t>
      </w:r>
    </w:p>
    <w:p w14:paraId="7E13D352" w14:textId="5757BE4B" w:rsidR="00B3665D" w:rsidRPr="00221F07" w:rsidRDefault="002512B4" w:rsidP="002512B4">
      <w:pPr>
        <w:autoSpaceDE w:val="0"/>
        <w:autoSpaceDN w:val="0"/>
        <w:adjustRightInd w:val="0"/>
        <w:spacing w:after="0" w:line="36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11. </w:t>
      </w:r>
      <w:r w:rsidR="00B3665D" w:rsidRPr="00221F07">
        <w:rPr>
          <w:rFonts w:ascii="Times New Roman" w:hAnsi="Times New Roman" w:cs="Times New Roman"/>
          <w:color w:val="231F20"/>
          <w:sz w:val="24"/>
          <w:szCs w:val="24"/>
        </w:rPr>
        <w:t>A. Otero, J. Fernandez-Baeza, A. Antinolo, J. Tejeda, A.</w:t>
      </w:r>
      <w:r w:rsidR="00B3665D" w:rsidRPr="00221F07">
        <w:rPr>
          <w:rFonts w:ascii="Times New Roman" w:hAnsi="Times New Roman" w:cs="Times New Roman"/>
          <w:color w:val="231F20"/>
          <w:sz w:val="24"/>
          <w:szCs w:val="24"/>
          <w:lang w:val="en-GB"/>
        </w:rPr>
        <w:t xml:space="preserve"> </w:t>
      </w:r>
      <w:r w:rsidR="00B3665D" w:rsidRPr="00221F07">
        <w:rPr>
          <w:rFonts w:ascii="Times New Roman" w:hAnsi="Times New Roman" w:cs="Times New Roman"/>
          <w:color w:val="231F20"/>
          <w:sz w:val="24"/>
          <w:szCs w:val="24"/>
        </w:rPr>
        <w:t xml:space="preserve">Lara-Sanchez, L. Sanchez-Barba, M. Fernandez-Lopez, I. Lopez-Solera, </w:t>
      </w:r>
      <w:r w:rsidR="00B3665D" w:rsidRPr="00221F07">
        <w:rPr>
          <w:rFonts w:ascii="Times New Roman" w:hAnsi="Times New Roman" w:cs="Times New Roman"/>
          <w:i/>
          <w:iCs/>
          <w:color w:val="231F20"/>
          <w:sz w:val="24"/>
          <w:szCs w:val="24"/>
        </w:rPr>
        <w:t xml:space="preserve">Inorg. Chem. </w:t>
      </w:r>
      <w:r w:rsidR="00B3665D" w:rsidRPr="00221F07">
        <w:rPr>
          <w:rFonts w:ascii="Times New Roman" w:hAnsi="Times New Roman" w:cs="Times New Roman"/>
          <w:b/>
          <w:bCs/>
          <w:color w:val="231F20"/>
          <w:sz w:val="24"/>
          <w:szCs w:val="24"/>
        </w:rPr>
        <w:t>2004</w:t>
      </w:r>
      <w:r w:rsidR="00B3665D" w:rsidRPr="00221F07">
        <w:rPr>
          <w:rFonts w:ascii="Times New Roman" w:hAnsi="Times New Roman" w:cs="Times New Roman"/>
          <w:color w:val="231F20"/>
          <w:sz w:val="24"/>
          <w:szCs w:val="24"/>
        </w:rPr>
        <w:t xml:space="preserve">, </w:t>
      </w:r>
      <w:r w:rsidR="00B3665D" w:rsidRPr="00221F07">
        <w:rPr>
          <w:rFonts w:ascii="Times New Roman" w:hAnsi="Times New Roman" w:cs="Times New Roman"/>
          <w:i/>
          <w:iCs/>
          <w:color w:val="231F20"/>
          <w:sz w:val="24"/>
          <w:szCs w:val="24"/>
        </w:rPr>
        <w:t>43</w:t>
      </w:r>
      <w:r w:rsidR="00B3665D" w:rsidRPr="00221F07">
        <w:rPr>
          <w:rFonts w:ascii="Times New Roman" w:hAnsi="Times New Roman" w:cs="Times New Roman"/>
          <w:color w:val="231F20"/>
          <w:sz w:val="24"/>
          <w:szCs w:val="24"/>
        </w:rPr>
        <w:t>, 1350–1358</w:t>
      </w:r>
      <w:r>
        <w:rPr>
          <w:rFonts w:ascii="Times New Roman" w:hAnsi="Times New Roman" w:cs="Times New Roman"/>
          <w:color w:val="231F20"/>
          <w:sz w:val="24"/>
          <w:szCs w:val="24"/>
        </w:rPr>
        <w:t>.</w:t>
      </w:r>
    </w:p>
    <w:p w14:paraId="6EB2BD74" w14:textId="08830529" w:rsidR="00B3665D" w:rsidRPr="00221F07" w:rsidRDefault="002512B4" w:rsidP="002512B4">
      <w:pPr>
        <w:autoSpaceDE w:val="0"/>
        <w:autoSpaceDN w:val="0"/>
        <w:adjustRightInd w:val="0"/>
        <w:spacing w:after="0" w:line="36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12. </w:t>
      </w:r>
      <w:r w:rsidR="00B3665D" w:rsidRPr="00221F07">
        <w:rPr>
          <w:rFonts w:ascii="Times New Roman" w:hAnsi="Times New Roman" w:cs="Times New Roman"/>
          <w:color w:val="231F20"/>
          <w:sz w:val="24"/>
          <w:szCs w:val="24"/>
        </w:rPr>
        <w:t xml:space="preserve">B. Weibert, N. Burzlaff, </w:t>
      </w:r>
      <w:r w:rsidR="00B3665D" w:rsidRPr="00221F07">
        <w:rPr>
          <w:rFonts w:ascii="Times New Roman" w:hAnsi="Times New Roman" w:cs="Times New Roman"/>
          <w:i/>
          <w:iCs/>
          <w:color w:val="231F20"/>
          <w:sz w:val="24"/>
          <w:szCs w:val="24"/>
        </w:rPr>
        <w:t xml:space="preserve">Eur. J. Inorg. Chem. </w:t>
      </w:r>
      <w:r w:rsidR="00B3665D" w:rsidRPr="00221F07">
        <w:rPr>
          <w:rFonts w:ascii="Times New Roman" w:hAnsi="Times New Roman" w:cs="Times New Roman"/>
          <w:b/>
          <w:bCs/>
          <w:color w:val="231F20"/>
          <w:sz w:val="24"/>
          <w:szCs w:val="24"/>
        </w:rPr>
        <w:t>2003</w:t>
      </w:r>
      <w:r w:rsidR="00B3665D" w:rsidRPr="00221F07">
        <w:rPr>
          <w:rFonts w:ascii="Times New Roman" w:hAnsi="Times New Roman" w:cs="Times New Roman"/>
          <w:color w:val="231F20"/>
          <w:sz w:val="24"/>
          <w:szCs w:val="24"/>
        </w:rPr>
        <w:t>, 339–347.</w:t>
      </w:r>
    </w:p>
    <w:p w14:paraId="355922D0" w14:textId="39B1A2A2" w:rsidR="00B3665D" w:rsidRPr="00221F07" w:rsidRDefault="002512B4" w:rsidP="002512B4">
      <w:pPr>
        <w:autoSpaceDE w:val="0"/>
        <w:autoSpaceDN w:val="0"/>
        <w:adjustRightInd w:val="0"/>
        <w:spacing w:after="0" w:line="360" w:lineRule="auto"/>
        <w:rPr>
          <w:rFonts w:ascii="Times New Roman" w:hAnsi="Times New Roman" w:cs="Times New Roman"/>
          <w:color w:val="231F20"/>
          <w:sz w:val="24"/>
          <w:szCs w:val="24"/>
        </w:rPr>
      </w:pPr>
      <w:r>
        <w:rPr>
          <w:rFonts w:ascii="Times New Roman" w:hAnsi="Times New Roman" w:cs="Times New Roman"/>
          <w:color w:val="231F20"/>
          <w:sz w:val="24"/>
          <w:szCs w:val="24"/>
        </w:rPr>
        <w:t xml:space="preserve">13. </w:t>
      </w:r>
      <w:r w:rsidR="00B3665D" w:rsidRPr="00221F07">
        <w:rPr>
          <w:rFonts w:ascii="Times New Roman" w:hAnsi="Times New Roman" w:cs="Times New Roman"/>
          <w:color w:val="231F20"/>
          <w:sz w:val="24"/>
          <w:szCs w:val="24"/>
        </w:rPr>
        <w:t>A. Pevec, B. Kozlev</w:t>
      </w:r>
      <w:r>
        <w:rPr>
          <w:rFonts w:ascii="Times New Roman" w:hAnsi="Times New Roman" w:cs="Times New Roman"/>
          <w:color w:val="231F20"/>
          <w:sz w:val="24"/>
          <w:szCs w:val="24"/>
        </w:rPr>
        <w:t>č</w:t>
      </w:r>
      <w:r w:rsidR="00B3665D" w:rsidRPr="00221F07">
        <w:rPr>
          <w:rFonts w:ascii="Times New Roman" w:hAnsi="Times New Roman" w:cs="Times New Roman"/>
          <w:color w:val="231F20"/>
          <w:sz w:val="24"/>
          <w:szCs w:val="24"/>
        </w:rPr>
        <w:t xml:space="preserve">ar, P. Gamez, J. Reedijk, </w:t>
      </w:r>
      <w:r w:rsidR="00B3665D" w:rsidRPr="00221F07">
        <w:rPr>
          <w:rFonts w:ascii="Times New Roman" w:hAnsi="Times New Roman" w:cs="Times New Roman"/>
          <w:i/>
          <w:iCs/>
          <w:color w:val="231F20"/>
          <w:sz w:val="24"/>
          <w:szCs w:val="24"/>
        </w:rPr>
        <w:t xml:space="preserve">Acta Crystallogr. </w:t>
      </w:r>
      <w:r w:rsidR="00B3665D" w:rsidRPr="00221F07">
        <w:rPr>
          <w:rFonts w:ascii="Times New Roman" w:hAnsi="Times New Roman" w:cs="Times New Roman"/>
          <w:b/>
          <w:bCs/>
          <w:color w:val="231F20"/>
          <w:sz w:val="24"/>
          <w:szCs w:val="24"/>
        </w:rPr>
        <w:t>2007</w:t>
      </w:r>
      <w:r w:rsidR="00B3665D" w:rsidRPr="00221F07">
        <w:rPr>
          <w:rFonts w:ascii="Times New Roman" w:hAnsi="Times New Roman" w:cs="Times New Roman"/>
          <w:color w:val="231F20"/>
          <w:sz w:val="24"/>
          <w:szCs w:val="24"/>
        </w:rPr>
        <w:t xml:space="preserve">, </w:t>
      </w:r>
      <w:r>
        <w:rPr>
          <w:rFonts w:ascii="Times New Roman" w:hAnsi="Times New Roman" w:cs="Times New Roman"/>
          <w:color w:val="231F20"/>
          <w:sz w:val="24"/>
          <w:szCs w:val="24"/>
        </w:rPr>
        <w:t>E</w:t>
      </w:r>
      <w:r w:rsidR="00B3665D" w:rsidRPr="00221F07">
        <w:rPr>
          <w:rFonts w:ascii="Times New Roman" w:hAnsi="Times New Roman" w:cs="Times New Roman"/>
          <w:i/>
          <w:iCs/>
          <w:color w:val="231F20"/>
          <w:sz w:val="24"/>
          <w:szCs w:val="24"/>
        </w:rPr>
        <w:t>63</w:t>
      </w:r>
      <w:r w:rsidR="00B3665D" w:rsidRPr="00221F07">
        <w:rPr>
          <w:rFonts w:ascii="Times New Roman" w:hAnsi="Times New Roman" w:cs="Times New Roman"/>
          <w:color w:val="231F20"/>
          <w:sz w:val="24"/>
          <w:szCs w:val="24"/>
        </w:rPr>
        <w:t>, m514</w:t>
      </w:r>
      <w:r w:rsidRPr="00221F07">
        <w:rPr>
          <w:rFonts w:ascii="Times New Roman" w:hAnsi="Times New Roman" w:cs="Times New Roman"/>
          <w:color w:val="231F20"/>
          <w:sz w:val="24"/>
          <w:szCs w:val="24"/>
        </w:rPr>
        <w:t>–</w:t>
      </w:r>
      <w:r w:rsidR="00B3665D" w:rsidRPr="00221F07">
        <w:rPr>
          <w:rFonts w:ascii="Times New Roman" w:hAnsi="Times New Roman" w:cs="Times New Roman"/>
          <w:color w:val="231F20"/>
          <w:sz w:val="24"/>
          <w:szCs w:val="24"/>
        </w:rPr>
        <w:t>m516.</w:t>
      </w:r>
    </w:p>
    <w:p w14:paraId="0DD8409B" w14:textId="30462874" w:rsidR="00B3665D" w:rsidRPr="00221F07" w:rsidRDefault="002512B4" w:rsidP="002512B4">
      <w:pPr>
        <w:pStyle w:val="CommentText"/>
        <w:spacing w:line="360" w:lineRule="auto"/>
        <w:rPr>
          <w:rFonts w:ascii="Times New Roman" w:hAnsi="Times New Roman" w:cs="Times New Roman"/>
          <w:sz w:val="24"/>
          <w:szCs w:val="24"/>
        </w:rPr>
      </w:pPr>
      <w:r>
        <w:rPr>
          <w:rFonts w:ascii="Times New Roman" w:hAnsi="Times New Roman" w:cs="Times New Roman"/>
          <w:iCs/>
          <w:sz w:val="24"/>
          <w:szCs w:val="24"/>
        </w:rPr>
        <w:t xml:space="preserve">14. </w:t>
      </w:r>
      <w:r w:rsidR="00B3665D" w:rsidRPr="00221F07">
        <w:rPr>
          <w:rFonts w:ascii="Times New Roman" w:hAnsi="Times New Roman" w:cs="Times New Roman"/>
          <w:iCs/>
          <w:sz w:val="24"/>
          <w:szCs w:val="24"/>
        </w:rPr>
        <w:t>B</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Kozlevčar, P</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Gamez, Z</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w:t>
      </w:r>
      <w:r>
        <w:rPr>
          <w:rFonts w:ascii="Times New Roman" w:hAnsi="Times New Roman" w:cs="Times New Roman"/>
          <w:iCs/>
          <w:sz w:val="24"/>
          <w:szCs w:val="24"/>
        </w:rPr>
        <w:t>J</w:t>
      </w:r>
      <w:r w:rsidR="00B3665D" w:rsidRPr="00221F07">
        <w:rPr>
          <w:rFonts w:ascii="Times New Roman" w:hAnsi="Times New Roman" w:cs="Times New Roman"/>
          <w:iCs/>
          <w:sz w:val="24"/>
          <w:szCs w:val="24"/>
        </w:rPr>
        <w:t>agličić, P</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Strauch, N</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Kitanovski, J</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Reedijk,</w:t>
      </w:r>
      <w:r w:rsidR="00B3665D" w:rsidRPr="00221F07">
        <w:rPr>
          <w:rFonts w:ascii="Times New Roman" w:hAnsi="Times New Roman" w:cs="Times New Roman"/>
          <w:i/>
          <w:iCs/>
          <w:sz w:val="24"/>
          <w:szCs w:val="24"/>
        </w:rPr>
        <w:t xml:space="preserve"> Eur</w:t>
      </w:r>
      <w:r>
        <w:rPr>
          <w:rFonts w:ascii="Times New Roman" w:hAnsi="Times New Roman" w:cs="Times New Roman"/>
          <w:i/>
          <w:iCs/>
          <w:sz w:val="24"/>
          <w:szCs w:val="24"/>
        </w:rPr>
        <w:t>.</w:t>
      </w:r>
      <w:r w:rsidR="00B3665D" w:rsidRPr="00221F07">
        <w:rPr>
          <w:rFonts w:ascii="Times New Roman" w:hAnsi="Times New Roman" w:cs="Times New Roman"/>
          <w:i/>
          <w:iCs/>
          <w:sz w:val="24"/>
          <w:szCs w:val="24"/>
        </w:rPr>
        <w:t xml:space="preserve"> J</w:t>
      </w:r>
      <w:r>
        <w:rPr>
          <w:rFonts w:ascii="Times New Roman" w:hAnsi="Times New Roman" w:cs="Times New Roman"/>
          <w:i/>
          <w:iCs/>
          <w:sz w:val="24"/>
          <w:szCs w:val="24"/>
        </w:rPr>
        <w:t>.</w:t>
      </w:r>
      <w:r w:rsidR="00B3665D" w:rsidRPr="00221F07">
        <w:rPr>
          <w:rFonts w:ascii="Times New Roman" w:hAnsi="Times New Roman" w:cs="Times New Roman"/>
          <w:i/>
          <w:iCs/>
          <w:sz w:val="24"/>
          <w:szCs w:val="24"/>
        </w:rPr>
        <w:t xml:space="preserve"> Inorg</w:t>
      </w:r>
      <w:r>
        <w:rPr>
          <w:rFonts w:ascii="Times New Roman" w:hAnsi="Times New Roman" w:cs="Times New Roman"/>
          <w:i/>
          <w:iCs/>
          <w:sz w:val="24"/>
          <w:szCs w:val="24"/>
        </w:rPr>
        <w:t>.</w:t>
      </w:r>
      <w:r w:rsidR="00B3665D" w:rsidRPr="00221F07">
        <w:rPr>
          <w:rFonts w:ascii="Times New Roman" w:hAnsi="Times New Roman" w:cs="Times New Roman"/>
          <w:i/>
          <w:iCs/>
          <w:sz w:val="24"/>
          <w:szCs w:val="24"/>
        </w:rPr>
        <w:t xml:space="preserve"> Chem</w:t>
      </w:r>
      <w:r>
        <w:rPr>
          <w:rFonts w:ascii="Times New Roman" w:hAnsi="Times New Roman" w:cs="Times New Roman"/>
          <w:i/>
          <w:iCs/>
          <w:sz w:val="24"/>
          <w:szCs w:val="24"/>
        </w:rPr>
        <w:t>.</w:t>
      </w:r>
      <w:r w:rsidR="00B3665D" w:rsidRPr="00221F07">
        <w:rPr>
          <w:rFonts w:ascii="Times New Roman" w:hAnsi="Times New Roman" w:cs="Times New Roman"/>
          <w:iCs/>
          <w:sz w:val="24"/>
          <w:szCs w:val="24"/>
        </w:rPr>
        <w:t xml:space="preserve"> </w:t>
      </w:r>
      <w:r w:rsidR="00B3665D" w:rsidRPr="00221F07">
        <w:rPr>
          <w:rFonts w:ascii="Times New Roman" w:hAnsi="Times New Roman" w:cs="Times New Roman"/>
          <w:b/>
          <w:iCs/>
          <w:sz w:val="24"/>
          <w:szCs w:val="24"/>
        </w:rPr>
        <w:t>2011</w:t>
      </w:r>
      <w:r w:rsidR="00B3665D" w:rsidRPr="00221F07">
        <w:rPr>
          <w:rFonts w:ascii="Times New Roman" w:hAnsi="Times New Roman" w:cs="Times New Roman"/>
          <w:iCs/>
          <w:sz w:val="24"/>
          <w:szCs w:val="24"/>
        </w:rPr>
        <w:t xml:space="preserve">, </w:t>
      </w:r>
      <w:r w:rsidR="00B3665D" w:rsidRPr="00221F07">
        <w:rPr>
          <w:rFonts w:ascii="Times New Roman" w:hAnsi="Times New Roman" w:cs="Times New Roman"/>
          <w:sz w:val="24"/>
          <w:szCs w:val="24"/>
        </w:rPr>
        <w:t>3650</w:t>
      </w:r>
      <w:r w:rsidR="00B3665D" w:rsidRPr="00221F07">
        <w:rPr>
          <w:rFonts w:ascii="Times New Roman" w:hAnsi="Times New Roman" w:cs="Times New Roman"/>
          <w:sz w:val="24"/>
          <w:szCs w:val="24"/>
        </w:rPr>
        <w:sym w:font="Symbol" w:char="F02D"/>
      </w:r>
      <w:r w:rsidR="00B3665D" w:rsidRPr="00221F07">
        <w:rPr>
          <w:rFonts w:ascii="Times New Roman" w:hAnsi="Times New Roman" w:cs="Times New Roman"/>
          <w:sz w:val="24"/>
          <w:szCs w:val="24"/>
        </w:rPr>
        <w:t>3655</w:t>
      </w:r>
      <w:r w:rsidR="006E4D92">
        <w:rPr>
          <w:rFonts w:ascii="Times New Roman" w:hAnsi="Times New Roman" w:cs="Times New Roman"/>
          <w:sz w:val="24"/>
          <w:szCs w:val="24"/>
        </w:rPr>
        <w:t>.</w:t>
      </w:r>
    </w:p>
    <w:p w14:paraId="470B932B" w14:textId="4B7073FD" w:rsidR="00B3665D" w:rsidRDefault="002512B4" w:rsidP="002512B4">
      <w:pPr>
        <w:pStyle w:val="CommentText"/>
        <w:spacing w:line="360" w:lineRule="auto"/>
        <w:rPr>
          <w:rFonts w:ascii="Times New Roman" w:hAnsi="Times New Roman" w:cs="Times New Roman"/>
          <w:sz w:val="24"/>
          <w:szCs w:val="24"/>
        </w:rPr>
      </w:pPr>
      <w:r>
        <w:rPr>
          <w:rFonts w:ascii="Times New Roman" w:hAnsi="Times New Roman" w:cs="Times New Roman"/>
          <w:iCs/>
          <w:sz w:val="24"/>
          <w:szCs w:val="24"/>
        </w:rPr>
        <w:t xml:space="preserve">15. </w:t>
      </w:r>
      <w:r w:rsidR="00B3665D" w:rsidRPr="00221F07">
        <w:rPr>
          <w:rFonts w:ascii="Times New Roman" w:hAnsi="Times New Roman" w:cs="Times New Roman"/>
          <w:iCs/>
          <w:sz w:val="24"/>
          <w:szCs w:val="24"/>
        </w:rPr>
        <w:t>B</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Kozlevčar, T, Pregelj, A</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Pevec, N</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Kitanovski, J,</w:t>
      </w:r>
      <w:r>
        <w:rPr>
          <w:rFonts w:ascii="Times New Roman" w:hAnsi="Times New Roman" w:cs="Times New Roman"/>
          <w:iCs/>
          <w:sz w:val="24"/>
          <w:szCs w:val="24"/>
        </w:rPr>
        <w:t xml:space="preserve"> </w:t>
      </w:r>
      <w:r w:rsidR="00B3665D" w:rsidRPr="00221F07">
        <w:rPr>
          <w:rFonts w:ascii="Times New Roman" w:hAnsi="Times New Roman" w:cs="Times New Roman"/>
          <w:iCs/>
          <w:sz w:val="24"/>
          <w:szCs w:val="24"/>
        </w:rPr>
        <w:t>S,</w:t>
      </w:r>
      <w:r>
        <w:rPr>
          <w:rFonts w:ascii="Times New Roman" w:hAnsi="Times New Roman" w:cs="Times New Roman"/>
          <w:iCs/>
          <w:sz w:val="24"/>
          <w:szCs w:val="24"/>
        </w:rPr>
        <w:t xml:space="preserve"> </w:t>
      </w:r>
      <w:r w:rsidR="00B3665D" w:rsidRPr="00221F07">
        <w:rPr>
          <w:rFonts w:ascii="Times New Roman" w:hAnsi="Times New Roman" w:cs="Times New Roman"/>
          <w:iCs/>
          <w:sz w:val="24"/>
          <w:szCs w:val="24"/>
        </w:rPr>
        <w:t>Costa, G,</w:t>
      </w:r>
      <w:r>
        <w:rPr>
          <w:rFonts w:ascii="Times New Roman" w:hAnsi="Times New Roman" w:cs="Times New Roman"/>
          <w:iCs/>
          <w:sz w:val="24"/>
          <w:szCs w:val="24"/>
        </w:rPr>
        <w:t xml:space="preserve"> </w:t>
      </w:r>
      <w:r w:rsidR="00B3665D" w:rsidRPr="00221F07">
        <w:rPr>
          <w:rFonts w:ascii="Times New Roman" w:hAnsi="Times New Roman" w:cs="Times New Roman"/>
          <w:iCs/>
          <w:sz w:val="24"/>
          <w:szCs w:val="24"/>
        </w:rPr>
        <w:t>van Albada, P,</w:t>
      </w:r>
      <w:r>
        <w:rPr>
          <w:rFonts w:ascii="Times New Roman" w:hAnsi="Times New Roman" w:cs="Times New Roman"/>
          <w:iCs/>
          <w:sz w:val="24"/>
          <w:szCs w:val="24"/>
        </w:rPr>
        <w:t xml:space="preserve"> </w:t>
      </w:r>
      <w:r w:rsidR="00B3665D" w:rsidRPr="00221F07">
        <w:rPr>
          <w:rFonts w:ascii="Times New Roman" w:hAnsi="Times New Roman" w:cs="Times New Roman"/>
          <w:iCs/>
          <w:sz w:val="24"/>
          <w:szCs w:val="24"/>
        </w:rPr>
        <w:t>Gamez, J</w:t>
      </w:r>
      <w:r>
        <w:rPr>
          <w:rFonts w:ascii="Times New Roman" w:hAnsi="Times New Roman" w:cs="Times New Roman"/>
          <w:iCs/>
          <w:sz w:val="24"/>
          <w:szCs w:val="24"/>
        </w:rPr>
        <w:t xml:space="preserve">. </w:t>
      </w:r>
      <w:r w:rsidR="00B3665D" w:rsidRPr="00221F07">
        <w:rPr>
          <w:rFonts w:ascii="Times New Roman" w:hAnsi="Times New Roman" w:cs="Times New Roman"/>
          <w:iCs/>
          <w:sz w:val="24"/>
          <w:szCs w:val="24"/>
        </w:rPr>
        <w:t>Reedijk,</w:t>
      </w:r>
      <w:r w:rsidR="00B3665D" w:rsidRPr="00221F07">
        <w:rPr>
          <w:rFonts w:ascii="Times New Roman" w:hAnsi="Times New Roman" w:cs="Times New Roman"/>
          <w:i/>
          <w:iCs/>
          <w:sz w:val="24"/>
          <w:szCs w:val="24"/>
        </w:rPr>
        <w:t xml:space="preserve"> Eur</w:t>
      </w:r>
      <w:r>
        <w:rPr>
          <w:rFonts w:ascii="Times New Roman" w:hAnsi="Times New Roman" w:cs="Times New Roman"/>
          <w:i/>
          <w:iCs/>
          <w:sz w:val="24"/>
          <w:szCs w:val="24"/>
        </w:rPr>
        <w:t>.</w:t>
      </w:r>
      <w:r w:rsidR="00B3665D" w:rsidRPr="00221F07">
        <w:rPr>
          <w:rFonts w:ascii="Times New Roman" w:hAnsi="Times New Roman" w:cs="Times New Roman"/>
          <w:i/>
          <w:iCs/>
          <w:sz w:val="24"/>
          <w:szCs w:val="24"/>
        </w:rPr>
        <w:t xml:space="preserve"> J</w:t>
      </w:r>
      <w:r>
        <w:rPr>
          <w:rFonts w:ascii="Times New Roman" w:hAnsi="Times New Roman" w:cs="Times New Roman"/>
          <w:i/>
          <w:iCs/>
          <w:sz w:val="24"/>
          <w:szCs w:val="24"/>
        </w:rPr>
        <w:t>.</w:t>
      </w:r>
      <w:r w:rsidR="00B3665D" w:rsidRPr="00221F07">
        <w:rPr>
          <w:rFonts w:ascii="Times New Roman" w:hAnsi="Times New Roman" w:cs="Times New Roman"/>
          <w:i/>
          <w:iCs/>
          <w:sz w:val="24"/>
          <w:szCs w:val="24"/>
        </w:rPr>
        <w:t xml:space="preserve"> Inorg</w:t>
      </w:r>
      <w:r>
        <w:rPr>
          <w:rFonts w:ascii="Times New Roman" w:hAnsi="Times New Roman" w:cs="Times New Roman"/>
          <w:i/>
          <w:iCs/>
          <w:sz w:val="24"/>
          <w:szCs w:val="24"/>
        </w:rPr>
        <w:t>.</w:t>
      </w:r>
      <w:r w:rsidR="00B3665D" w:rsidRPr="00221F07">
        <w:rPr>
          <w:rFonts w:ascii="Times New Roman" w:hAnsi="Times New Roman" w:cs="Times New Roman"/>
          <w:i/>
          <w:iCs/>
          <w:sz w:val="24"/>
          <w:szCs w:val="24"/>
        </w:rPr>
        <w:t xml:space="preserve"> Chem</w:t>
      </w:r>
      <w:r>
        <w:rPr>
          <w:rFonts w:ascii="Times New Roman" w:hAnsi="Times New Roman" w:cs="Times New Roman"/>
          <w:iCs/>
          <w:sz w:val="24"/>
          <w:szCs w:val="24"/>
        </w:rPr>
        <w:t>.</w:t>
      </w:r>
      <w:r w:rsidR="00B3665D" w:rsidRPr="00221F07">
        <w:rPr>
          <w:rFonts w:ascii="Times New Roman" w:hAnsi="Times New Roman" w:cs="Times New Roman"/>
          <w:iCs/>
          <w:sz w:val="24"/>
          <w:szCs w:val="24"/>
        </w:rPr>
        <w:t xml:space="preserve"> </w:t>
      </w:r>
      <w:r w:rsidR="00B3665D" w:rsidRPr="00221F07">
        <w:rPr>
          <w:rFonts w:ascii="Times New Roman" w:hAnsi="Times New Roman" w:cs="Times New Roman"/>
          <w:b/>
          <w:iCs/>
          <w:sz w:val="24"/>
          <w:szCs w:val="24"/>
        </w:rPr>
        <w:t>2008</w:t>
      </w:r>
      <w:r w:rsidR="00B3665D" w:rsidRPr="00221F07">
        <w:rPr>
          <w:rFonts w:ascii="Times New Roman" w:hAnsi="Times New Roman" w:cs="Times New Roman"/>
          <w:iCs/>
          <w:sz w:val="24"/>
          <w:szCs w:val="24"/>
        </w:rPr>
        <w:t xml:space="preserve">, </w:t>
      </w:r>
      <w:r w:rsidR="00B3665D" w:rsidRPr="00221F07">
        <w:rPr>
          <w:rFonts w:ascii="Times New Roman" w:hAnsi="Times New Roman" w:cs="Times New Roman"/>
          <w:i/>
          <w:iCs/>
          <w:sz w:val="24"/>
          <w:szCs w:val="24"/>
        </w:rPr>
        <w:t>31</w:t>
      </w:r>
      <w:r w:rsidR="00B3665D" w:rsidRPr="00221F07">
        <w:rPr>
          <w:rFonts w:ascii="Times New Roman" w:hAnsi="Times New Roman" w:cs="Times New Roman"/>
          <w:iCs/>
          <w:sz w:val="24"/>
          <w:szCs w:val="24"/>
        </w:rPr>
        <w:t xml:space="preserve">, </w:t>
      </w:r>
      <w:r w:rsidR="00B3665D" w:rsidRPr="00221F07">
        <w:rPr>
          <w:rFonts w:ascii="Times New Roman" w:hAnsi="Times New Roman" w:cs="Times New Roman"/>
          <w:sz w:val="24"/>
          <w:szCs w:val="24"/>
        </w:rPr>
        <w:t>4977</w:t>
      </w:r>
      <w:r w:rsidR="00B3665D" w:rsidRPr="00221F07">
        <w:rPr>
          <w:rFonts w:ascii="Times New Roman" w:hAnsi="Times New Roman" w:cs="Times New Roman"/>
          <w:sz w:val="24"/>
          <w:szCs w:val="24"/>
        </w:rPr>
        <w:sym w:font="Symbol" w:char="F02D"/>
      </w:r>
      <w:r w:rsidR="00B3665D" w:rsidRPr="00221F07">
        <w:rPr>
          <w:rFonts w:ascii="Times New Roman" w:hAnsi="Times New Roman" w:cs="Times New Roman"/>
          <w:sz w:val="24"/>
          <w:szCs w:val="24"/>
        </w:rPr>
        <w:t>4982</w:t>
      </w:r>
      <w:r>
        <w:rPr>
          <w:rFonts w:ascii="Times New Roman" w:hAnsi="Times New Roman" w:cs="Times New Roman"/>
          <w:sz w:val="24"/>
          <w:szCs w:val="24"/>
        </w:rPr>
        <w:t>.</w:t>
      </w:r>
    </w:p>
    <w:p w14:paraId="341E8641" w14:textId="3E9D5E26" w:rsidR="00FE4571" w:rsidRPr="00F14621" w:rsidRDefault="00F14621" w:rsidP="002512B4">
      <w:pPr>
        <w:pStyle w:val="CommentText"/>
        <w:spacing w:line="360" w:lineRule="auto"/>
        <w:rPr>
          <w:rFonts w:ascii="Times New Roman" w:hAnsi="Times New Roman" w:cs="Times New Roman"/>
          <w:sz w:val="24"/>
          <w:szCs w:val="24"/>
        </w:rPr>
      </w:pPr>
      <w:r w:rsidRPr="00F14621">
        <w:rPr>
          <w:rFonts w:ascii="Times New Roman" w:hAnsi="Times New Roman" w:cs="Times New Roman"/>
          <w:sz w:val="24"/>
          <w:szCs w:val="24"/>
        </w:rPr>
        <w:t>16</w:t>
      </w:r>
      <w:r w:rsidR="00FE4571" w:rsidRPr="00F14621">
        <w:rPr>
          <w:rFonts w:ascii="Times New Roman" w:hAnsi="Times New Roman" w:cs="Times New Roman"/>
          <w:sz w:val="24"/>
          <w:szCs w:val="24"/>
        </w:rPr>
        <w:t xml:space="preserve">. B. S. Fox, M. K. Beyer, V. E. Bondybey, </w:t>
      </w:r>
      <w:r w:rsidR="00FE4571" w:rsidRPr="00F14621">
        <w:rPr>
          <w:rFonts w:ascii="Times New Roman" w:hAnsi="Times New Roman" w:cs="Times New Roman"/>
          <w:i/>
          <w:sz w:val="24"/>
          <w:szCs w:val="24"/>
        </w:rPr>
        <w:t>J. Am. Chem. Soc</w:t>
      </w:r>
      <w:r w:rsidR="00FE4571" w:rsidRPr="00F14621">
        <w:rPr>
          <w:rFonts w:ascii="Times New Roman" w:hAnsi="Times New Roman" w:cs="Times New Roman"/>
          <w:sz w:val="24"/>
          <w:szCs w:val="24"/>
        </w:rPr>
        <w:t xml:space="preserve">. </w:t>
      </w:r>
      <w:r w:rsidR="00FE4571" w:rsidRPr="00F14621">
        <w:rPr>
          <w:rFonts w:ascii="Times New Roman" w:hAnsi="Times New Roman" w:cs="Times New Roman"/>
          <w:b/>
          <w:sz w:val="24"/>
          <w:szCs w:val="24"/>
        </w:rPr>
        <w:t>2002</w:t>
      </w:r>
      <w:r w:rsidR="00FE4571" w:rsidRPr="00F14621">
        <w:rPr>
          <w:rFonts w:ascii="Times New Roman" w:hAnsi="Times New Roman" w:cs="Times New Roman"/>
          <w:sz w:val="24"/>
          <w:szCs w:val="24"/>
        </w:rPr>
        <w:t xml:space="preserve">, </w:t>
      </w:r>
      <w:r w:rsidR="00FE4571" w:rsidRPr="00F14621">
        <w:rPr>
          <w:rFonts w:ascii="Times New Roman" w:hAnsi="Times New Roman" w:cs="Times New Roman"/>
          <w:i/>
          <w:sz w:val="24"/>
          <w:szCs w:val="24"/>
        </w:rPr>
        <w:t>124</w:t>
      </w:r>
      <w:r w:rsidR="00FE4571" w:rsidRPr="00F14621">
        <w:rPr>
          <w:rFonts w:ascii="Times New Roman" w:hAnsi="Times New Roman" w:cs="Times New Roman"/>
          <w:sz w:val="24"/>
          <w:szCs w:val="24"/>
        </w:rPr>
        <w:t>, 13613</w:t>
      </w:r>
      <w:r w:rsidR="00FE4571" w:rsidRPr="00F14621">
        <w:rPr>
          <w:rFonts w:ascii="Times New Roman" w:hAnsi="Times New Roman" w:cs="Times New Roman"/>
          <w:sz w:val="24"/>
          <w:szCs w:val="24"/>
        </w:rPr>
        <w:sym w:font="Symbol" w:char="F02D"/>
      </w:r>
      <w:r w:rsidR="00FE4571" w:rsidRPr="00F14621">
        <w:rPr>
          <w:rFonts w:ascii="Times New Roman" w:hAnsi="Times New Roman" w:cs="Times New Roman"/>
          <w:sz w:val="24"/>
          <w:szCs w:val="24"/>
        </w:rPr>
        <w:t>13623.</w:t>
      </w:r>
    </w:p>
    <w:p w14:paraId="789FC796" w14:textId="299F12F4" w:rsidR="00A411D7" w:rsidRPr="00F14621" w:rsidRDefault="00F14621" w:rsidP="00443775">
      <w:pPr>
        <w:pStyle w:val="CommentText"/>
        <w:spacing w:line="360" w:lineRule="auto"/>
        <w:rPr>
          <w:rFonts w:ascii="Times New Roman" w:hAnsi="Times New Roman" w:cs="Times New Roman"/>
          <w:sz w:val="24"/>
          <w:szCs w:val="24"/>
          <w:shd w:val="clear" w:color="auto" w:fill="FFFFFF"/>
        </w:rPr>
      </w:pPr>
      <w:r w:rsidRPr="00F14621">
        <w:rPr>
          <w:rFonts w:ascii="Times New Roman" w:hAnsi="Times New Roman" w:cs="Times New Roman"/>
          <w:sz w:val="24"/>
          <w:szCs w:val="24"/>
        </w:rPr>
        <w:t>17</w:t>
      </w:r>
      <w:r w:rsidR="00443775" w:rsidRPr="00F14621">
        <w:rPr>
          <w:rFonts w:ascii="Times New Roman" w:hAnsi="Times New Roman" w:cs="Times New Roman"/>
          <w:sz w:val="24"/>
          <w:szCs w:val="24"/>
        </w:rPr>
        <w:t xml:space="preserve">. N. D. Savić, B. Glišić, H. Wadepohl, A. Pavić, S. Lidija, J. Nikodinović-Runić, M. I. Djuran, </w:t>
      </w:r>
      <w:r w:rsidR="00443775" w:rsidRPr="00F14621">
        <w:rPr>
          <w:rFonts w:ascii="Times New Roman" w:hAnsi="Times New Roman" w:cs="Times New Roman"/>
          <w:i/>
          <w:sz w:val="24"/>
          <w:szCs w:val="24"/>
        </w:rPr>
        <w:t>Med. Chem. Commun</w:t>
      </w:r>
      <w:r w:rsidR="00443775" w:rsidRPr="00F14621">
        <w:rPr>
          <w:rFonts w:ascii="Times New Roman" w:hAnsi="Times New Roman" w:cs="Times New Roman"/>
          <w:sz w:val="24"/>
          <w:szCs w:val="24"/>
        </w:rPr>
        <w:t xml:space="preserve">. </w:t>
      </w:r>
      <w:r w:rsidR="004644C9" w:rsidRPr="00F14621">
        <w:rPr>
          <w:rFonts w:ascii="Times New Roman" w:hAnsi="Times New Roman" w:cs="Times New Roman"/>
          <w:b/>
          <w:sz w:val="24"/>
          <w:szCs w:val="24"/>
          <w:shd w:val="clear" w:color="auto" w:fill="FFFFFF"/>
        </w:rPr>
        <w:t>2016</w:t>
      </w:r>
      <w:r w:rsidR="004644C9" w:rsidRPr="00F14621">
        <w:rPr>
          <w:rFonts w:ascii="Times New Roman" w:hAnsi="Times New Roman" w:cs="Times New Roman"/>
          <w:sz w:val="24"/>
          <w:szCs w:val="24"/>
          <w:shd w:val="clear" w:color="auto" w:fill="FFFFFF"/>
        </w:rPr>
        <w:t xml:space="preserve">, </w:t>
      </w:r>
      <w:r w:rsidR="004644C9" w:rsidRPr="00F14621">
        <w:rPr>
          <w:rStyle w:val="Strong"/>
          <w:rFonts w:ascii="Times New Roman" w:hAnsi="Times New Roman" w:cs="Times New Roman"/>
          <w:b w:val="0"/>
          <w:i/>
          <w:sz w:val="24"/>
          <w:szCs w:val="24"/>
          <w:shd w:val="clear" w:color="auto" w:fill="FFFFFF"/>
        </w:rPr>
        <w:t>7</w:t>
      </w:r>
      <w:r w:rsidR="004644C9" w:rsidRPr="00F14621">
        <w:rPr>
          <w:rFonts w:ascii="Times New Roman" w:hAnsi="Times New Roman" w:cs="Times New Roman"/>
          <w:sz w:val="24"/>
          <w:szCs w:val="24"/>
          <w:shd w:val="clear" w:color="auto" w:fill="FFFFFF"/>
        </w:rPr>
        <w:t>, 282</w:t>
      </w:r>
      <w:r w:rsidR="004644C9" w:rsidRPr="00F14621">
        <w:rPr>
          <w:rFonts w:ascii="Times New Roman" w:hAnsi="Times New Roman" w:cs="Times New Roman"/>
          <w:sz w:val="24"/>
          <w:szCs w:val="24"/>
        </w:rPr>
        <w:sym w:font="Symbol" w:char="F02D"/>
      </w:r>
      <w:r w:rsidR="004644C9" w:rsidRPr="00F14621">
        <w:rPr>
          <w:rFonts w:ascii="Times New Roman" w:hAnsi="Times New Roman" w:cs="Times New Roman"/>
          <w:sz w:val="24"/>
          <w:szCs w:val="24"/>
          <w:shd w:val="clear" w:color="auto" w:fill="FFFFFF"/>
        </w:rPr>
        <w:t>291.</w:t>
      </w:r>
    </w:p>
    <w:p w14:paraId="1F2E603C" w14:textId="794EE736" w:rsidR="00FE4571" w:rsidRPr="00F14621" w:rsidRDefault="00F14621" w:rsidP="00FE4571">
      <w:pPr>
        <w:pStyle w:val="volume-issue"/>
        <w:shd w:val="clear" w:color="auto" w:fill="FFFFFF"/>
        <w:spacing w:before="75" w:beforeAutospacing="0" w:after="75" w:afterAutospacing="0" w:line="360" w:lineRule="auto"/>
        <w:rPr>
          <w:rStyle w:val="Hyperlink"/>
          <w:color w:val="auto"/>
          <w:u w:val="none"/>
          <w:bdr w:val="none" w:sz="0" w:space="0" w:color="auto" w:frame="1"/>
          <w:shd w:val="clear" w:color="auto" w:fill="FFFFFF"/>
        </w:rPr>
      </w:pPr>
      <w:r w:rsidRPr="00F14621">
        <w:t>18</w:t>
      </w:r>
      <w:r w:rsidR="00FE4571" w:rsidRPr="00F14621">
        <w:t xml:space="preserve">. </w:t>
      </w:r>
      <w:r w:rsidR="00FE4571" w:rsidRPr="00F14621">
        <w:rPr>
          <w:rStyle w:val="Hyperlink"/>
          <w:color w:val="auto"/>
          <w:u w:val="none"/>
          <w:bdr w:val="none" w:sz="0" w:space="0" w:color="auto" w:frame="1"/>
          <w:shd w:val="clear" w:color="auto" w:fill="FFFFFF"/>
        </w:rPr>
        <w:t xml:space="preserve">C.-F. Liu, Z.-G. Ren, J.-P. Lang, </w:t>
      </w:r>
      <w:r w:rsidR="00FE4571" w:rsidRPr="00F14621">
        <w:rPr>
          <w:rStyle w:val="Hyperlink"/>
          <w:i/>
          <w:color w:val="auto"/>
          <w:u w:val="none"/>
          <w:bdr w:val="none" w:sz="0" w:space="0" w:color="auto" w:frame="1"/>
          <w:shd w:val="clear" w:color="auto" w:fill="FFFFFF"/>
        </w:rPr>
        <w:t>Eur. J. Inorg. Chem.</w:t>
      </w:r>
      <w:r w:rsidR="00FE4571" w:rsidRPr="00F14621">
        <w:rPr>
          <w:rStyle w:val="Hyperlink"/>
          <w:color w:val="auto"/>
          <w:u w:val="none"/>
          <w:bdr w:val="none" w:sz="0" w:space="0" w:color="auto" w:frame="1"/>
          <w:shd w:val="clear" w:color="auto" w:fill="FFFFFF"/>
        </w:rPr>
        <w:t xml:space="preserve"> </w:t>
      </w:r>
      <w:r w:rsidR="00FE4571" w:rsidRPr="00F14621">
        <w:rPr>
          <w:rStyle w:val="Hyperlink"/>
          <w:b/>
          <w:color w:val="auto"/>
          <w:u w:val="none"/>
          <w:bdr w:val="none" w:sz="0" w:space="0" w:color="auto" w:frame="1"/>
          <w:shd w:val="clear" w:color="auto" w:fill="FFFFFF"/>
        </w:rPr>
        <w:t>2019</w:t>
      </w:r>
      <w:r w:rsidR="00FE4571" w:rsidRPr="00F14621">
        <w:rPr>
          <w:rStyle w:val="Hyperlink"/>
          <w:color w:val="auto"/>
          <w:u w:val="none"/>
          <w:bdr w:val="none" w:sz="0" w:space="0" w:color="auto" w:frame="1"/>
          <w:shd w:val="clear" w:color="auto" w:fill="FFFFFF"/>
        </w:rPr>
        <w:t>, 1816</w:t>
      </w:r>
      <w:r w:rsidR="00FE4571" w:rsidRPr="00F14621">
        <w:sym w:font="Symbol" w:char="F02D"/>
      </w:r>
      <w:r w:rsidR="00FE4571" w:rsidRPr="00F14621">
        <w:rPr>
          <w:rStyle w:val="Hyperlink"/>
          <w:color w:val="auto"/>
          <w:u w:val="none"/>
          <w:bdr w:val="none" w:sz="0" w:space="0" w:color="auto" w:frame="1"/>
          <w:shd w:val="clear" w:color="auto" w:fill="FFFFFF"/>
        </w:rPr>
        <w:t>1824.</w:t>
      </w:r>
    </w:p>
    <w:bookmarkEnd w:id="11"/>
    <w:p w14:paraId="1D01C87E" w14:textId="31B2470D" w:rsidR="00A411D7" w:rsidRDefault="00F14621" w:rsidP="00FE4571">
      <w:pPr>
        <w:spacing w:line="360" w:lineRule="auto"/>
        <w:rPr>
          <w:rFonts w:ascii="Times New Roman" w:hAnsi="Times New Roman" w:cs="Times New Roman"/>
          <w:sz w:val="24"/>
          <w:szCs w:val="24"/>
          <w:shd w:val="clear" w:color="auto" w:fill="FFFFFF"/>
        </w:rPr>
      </w:pPr>
      <w:r w:rsidRPr="00F14621">
        <w:rPr>
          <w:rFonts w:ascii="Times New Roman" w:hAnsi="Times New Roman" w:cs="Times New Roman"/>
          <w:sz w:val="24"/>
          <w:szCs w:val="24"/>
          <w:lang w:val="en-GB"/>
        </w:rPr>
        <w:t>19</w:t>
      </w:r>
      <w:r w:rsidR="0078649C" w:rsidRPr="00F14621">
        <w:rPr>
          <w:rFonts w:ascii="Times New Roman" w:hAnsi="Times New Roman" w:cs="Times New Roman"/>
          <w:sz w:val="24"/>
          <w:szCs w:val="24"/>
          <w:lang w:val="en-GB"/>
        </w:rPr>
        <w:t xml:space="preserve">. </w:t>
      </w:r>
      <w:r w:rsidR="0078649C" w:rsidRPr="00F14621">
        <w:rPr>
          <w:rFonts w:ascii="Times New Roman" w:hAnsi="Times New Roman" w:cs="Times New Roman"/>
          <w:sz w:val="24"/>
          <w:szCs w:val="24"/>
        </w:rPr>
        <w:t xml:space="preserve">F. R. Knight, R. R. M. Randall, L. Wakefield, A. M. Z. Slawin, J. D. Woollins, </w:t>
      </w:r>
      <w:r w:rsidR="0078649C" w:rsidRPr="00F14621">
        <w:rPr>
          <w:rStyle w:val="Strong"/>
          <w:rFonts w:ascii="Times New Roman" w:hAnsi="Times New Roman" w:cs="Times New Roman"/>
          <w:b w:val="0"/>
          <w:i/>
          <w:iCs/>
          <w:sz w:val="24"/>
          <w:szCs w:val="24"/>
          <w:shd w:val="clear" w:color="auto" w:fill="FFFFFF"/>
        </w:rPr>
        <w:t>Dalton</w:t>
      </w:r>
      <w:r w:rsidR="0078649C" w:rsidRPr="0078649C">
        <w:rPr>
          <w:rStyle w:val="Strong"/>
          <w:rFonts w:ascii="Times New Roman" w:hAnsi="Times New Roman" w:cs="Times New Roman"/>
          <w:b w:val="0"/>
          <w:i/>
          <w:iCs/>
          <w:sz w:val="24"/>
          <w:szCs w:val="24"/>
          <w:shd w:val="clear" w:color="auto" w:fill="FFFFFF"/>
        </w:rPr>
        <w:t xml:space="preserve"> </w:t>
      </w:r>
      <w:r w:rsidR="0078649C" w:rsidRPr="00F14621">
        <w:rPr>
          <w:rStyle w:val="Strong"/>
          <w:rFonts w:ascii="Times New Roman" w:hAnsi="Times New Roman" w:cs="Times New Roman"/>
          <w:b w:val="0"/>
          <w:i/>
          <w:iCs/>
          <w:sz w:val="24"/>
          <w:szCs w:val="24"/>
          <w:shd w:val="clear" w:color="auto" w:fill="FFFFFF"/>
        </w:rPr>
        <w:t>Trans.</w:t>
      </w:r>
      <w:r w:rsidR="0078649C" w:rsidRPr="00F14621">
        <w:rPr>
          <w:rFonts w:ascii="Times New Roman" w:hAnsi="Times New Roman" w:cs="Times New Roman"/>
          <w:sz w:val="24"/>
          <w:szCs w:val="24"/>
          <w:shd w:val="clear" w:color="auto" w:fill="FFFFFF"/>
        </w:rPr>
        <w:t xml:space="preserve"> </w:t>
      </w:r>
      <w:r w:rsidR="0078649C" w:rsidRPr="00F14621">
        <w:rPr>
          <w:rFonts w:ascii="Times New Roman" w:hAnsi="Times New Roman" w:cs="Times New Roman"/>
          <w:b/>
          <w:sz w:val="24"/>
          <w:szCs w:val="24"/>
          <w:shd w:val="clear" w:color="auto" w:fill="FFFFFF"/>
        </w:rPr>
        <w:t>2013</w:t>
      </w:r>
      <w:r w:rsidR="0078649C" w:rsidRPr="00F14621">
        <w:rPr>
          <w:rFonts w:ascii="Times New Roman" w:hAnsi="Times New Roman" w:cs="Times New Roman"/>
          <w:sz w:val="24"/>
          <w:szCs w:val="24"/>
          <w:shd w:val="clear" w:color="auto" w:fill="FFFFFF"/>
        </w:rPr>
        <w:t xml:space="preserve">, </w:t>
      </w:r>
      <w:r w:rsidR="0078649C" w:rsidRPr="00F14621">
        <w:rPr>
          <w:rStyle w:val="Strong"/>
          <w:rFonts w:ascii="Times New Roman" w:hAnsi="Times New Roman" w:cs="Times New Roman"/>
          <w:b w:val="0"/>
          <w:i/>
          <w:sz w:val="24"/>
          <w:szCs w:val="24"/>
          <w:shd w:val="clear" w:color="auto" w:fill="FFFFFF"/>
        </w:rPr>
        <w:t>42</w:t>
      </w:r>
      <w:r w:rsidR="0078649C" w:rsidRPr="00F14621">
        <w:rPr>
          <w:rFonts w:ascii="Times New Roman" w:hAnsi="Times New Roman" w:cs="Times New Roman"/>
          <w:sz w:val="24"/>
          <w:szCs w:val="24"/>
          <w:shd w:val="clear" w:color="auto" w:fill="FFFFFF"/>
        </w:rPr>
        <w:t>, 143</w:t>
      </w:r>
      <w:r w:rsidR="0078649C" w:rsidRPr="00F14621">
        <w:rPr>
          <w:rFonts w:ascii="Times New Roman" w:hAnsi="Times New Roman" w:cs="Times New Roman"/>
          <w:sz w:val="24"/>
          <w:szCs w:val="24"/>
        </w:rPr>
        <w:sym w:font="Symbol" w:char="F02D"/>
      </w:r>
      <w:r w:rsidR="0078649C" w:rsidRPr="00F14621">
        <w:rPr>
          <w:rFonts w:ascii="Times New Roman" w:hAnsi="Times New Roman" w:cs="Times New Roman"/>
          <w:sz w:val="24"/>
          <w:szCs w:val="24"/>
          <w:shd w:val="clear" w:color="auto" w:fill="FFFFFF"/>
        </w:rPr>
        <w:t>154.</w:t>
      </w:r>
    </w:p>
    <w:p w14:paraId="1F5C84D5" w14:textId="5C76547D" w:rsidR="00327A67" w:rsidRPr="00327A67" w:rsidRDefault="00327A67" w:rsidP="00327A67">
      <w:pPr>
        <w:spacing w:line="360" w:lineRule="auto"/>
        <w:rPr>
          <w:rFonts w:ascii="Times New Roman" w:hAnsi="Times New Roman" w:cs="Times New Roman"/>
          <w:i/>
          <w:sz w:val="24"/>
          <w:szCs w:val="24"/>
          <w:lang w:val="en-GB"/>
        </w:rPr>
      </w:pPr>
      <w:r w:rsidRPr="00327A67">
        <w:rPr>
          <w:rFonts w:ascii="Times New Roman" w:hAnsi="Times New Roman" w:cs="Times New Roman"/>
          <w:sz w:val="24"/>
          <w:szCs w:val="24"/>
          <w:lang w:val="en-GB"/>
        </w:rPr>
        <w:t xml:space="preserve">20. </w:t>
      </w:r>
      <w:r w:rsidRPr="00327A67">
        <w:rPr>
          <w:rFonts w:ascii="Times New Roman" w:hAnsi="Times New Roman" w:cs="Times New Roman"/>
          <w:sz w:val="24"/>
          <w:szCs w:val="24"/>
        </w:rPr>
        <w:t>L</w:t>
      </w:r>
      <w:r>
        <w:rPr>
          <w:rFonts w:ascii="Times New Roman" w:hAnsi="Times New Roman" w:cs="Times New Roman"/>
          <w:sz w:val="24"/>
          <w:szCs w:val="24"/>
        </w:rPr>
        <w:t>.</w:t>
      </w:r>
      <w:r w:rsidRPr="00327A67">
        <w:rPr>
          <w:rFonts w:ascii="Times New Roman" w:hAnsi="Times New Roman" w:cs="Times New Roman"/>
          <w:sz w:val="24"/>
          <w:szCs w:val="24"/>
        </w:rPr>
        <w:t xml:space="preserve"> Zhao, L</w:t>
      </w:r>
      <w:r>
        <w:rPr>
          <w:rFonts w:ascii="Times New Roman" w:hAnsi="Times New Roman" w:cs="Times New Roman"/>
          <w:sz w:val="24"/>
          <w:szCs w:val="24"/>
        </w:rPr>
        <w:t>.</w:t>
      </w:r>
      <w:r w:rsidRPr="00327A67">
        <w:rPr>
          <w:rFonts w:ascii="Times New Roman" w:hAnsi="Times New Roman" w:cs="Times New Roman"/>
          <w:sz w:val="24"/>
          <w:szCs w:val="24"/>
        </w:rPr>
        <w:t>-Y</w:t>
      </w:r>
      <w:r>
        <w:rPr>
          <w:rFonts w:ascii="Times New Roman" w:hAnsi="Times New Roman" w:cs="Times New Roman"/>
          <w:sz w:val="24"/>
          <w:szCs w:val="24"/>
        </w:rPr>
        <w:t>.</w:t>
      </w:r>
      <w:r w:rsidRPr="00327A67">
        <w:rPr>
          <w:rFonts w:ascii="Times New Roman" w:hAnsi="Times New Roman" w:cs="Times New Roman"/>
          <w:sz w:val="24"/>
          <w:szCs w:val="24"/>
        </w:rPr>
        <w:t xml:space="preserve"> Xie, X</w:t>
      </w:r>
      <w:r>
        <w:rPr>
          <w:rFonts w:ascii="Times New Roman" w:hAnsi="Times New Roman" w:cs="Times New Roman"/>
          <w:sz w:val="24"/>
          <w:szCs w:val="24"/>
        </w:rPr>
        <w:t>.</w:t>
      </w:r>
      <w:r w:rsidRPr="00327A67">
        <w:rPr>
          <w:rFonts w:ascii="Times New Roman" w:hAnsi="Times New Roman" w:cs="Times New Roman"/>
          <w:sz w:val="24"/>
          <w:szCs w:val="24"/>
        </w:rPr>
        <w:t>-L</w:t>
      </w:r>
      <w:r>
        <w:rPr>
          <w:rFonts w:ascii="Times New Roman" w:hAnsi="Times New Roman" w:cs="Times New Roman"/>
          <w:sz w:val="24"/>
          <w:szCs w:val="24"/>
        </w:rPr>
        <w:t>.</w:t>
      </w:r>
      <w:r w:rsidRPr="00327A67">
        <w:rPr>
          <w:rFonts w:ascii="Times New Roman" w:hAnsi="Times New Roman" w:cs="Times New Roman"/>
          <w:sz w:val="24"/>
          <w:szCs w:val="24"/>
        </w:rPr>
        <w:t xml:space="preserve"> Du, K</w:t>
      </w:r>
      <w:r>
        <w:rPr>
          <w:rFonts w:ascii="Times New Roman" w:hAnsi="Times New Roman" w:cs="Times New Roman"/>
          <w:sz w:val="24"/>
          <w:szCs w:val="24"/>
        </w:rPr>
        <w:t>.</w:t>
      </w:r>
      <w:r w:rsidRPr="00327A67">
        <w:rPr>
          <w:rFonts w:ascii="Times New Roman" w:hAnsi="Times New Roman" w:cs="Times New Roman"/>
          <w:sz w:val="24"/>
          <w:szCs w:val="24"/>
        </w:rPr>
        <w:t xml:space="preserve"> Zheng, T</w:t>
      </w:r>
      <w:r>
        <w:rPr>
          <w:rFonts w:ascii="Times New Roman" w:hAnsi="Times New Roman" w:cs="Times New Roman"/>
          <w:sz w:val="24"/>
          <w:szCs w:val="24"/>
        </w:rPr>
        <w:t>.</w:t>
      </w:r>
      <w:r w:rsidRPr="00327A67">
        <w:rPr>
          <w:rFonts w:ascii="Times New Roman" w:hAnsi="Times New Roman" w:cs="Times New Roman"/>
          <w:sz w:val="24"/>
          <w:szCs w:val="24"/>
        </w:rPr>
        <w:t xml:space="preserve"> Xie, R</w:t>
      </w:r>
      <w:r>
        <w:rPr>
          <w:rFonts w:ascii="Times New Roman" w:hAnsi="Times New Roman" w:cs="Times New Roman"/>
          <w:sz w:val="24"/>
          <w:szCs w:val="24"/>
        </w:rPr>
        <w:t>.</w:t>
      </w:r>
      <w:r w:rsidRPr="00327A67">
        <w:rPr>
          <w:rFonts w:ascii="Times New Roman" w:hAnsi="Times New Roman" w:cs="Times New Roman"/>
          <w:sz w:val="24"/>
          <w:szCs w:val="24"/>
        </w:rPr>
        <w:t>-R</w:t>
      </w:r>
      <w:r>
        <w:rPr>
          <w:rFonts w:ascii="Times New Roman" w:hAnsi="Times New Roman" w:cs="Times New Roman"/>
          <w:sz w:val="24"/>
          <w:szCs w:val="24"/>
        </w:rPr>
        <w:t>.</w:t>
      </w:r>
      <w:r w:rsidRPr="00327A67">
        <w:rPr>
          <w:rFonts w:ascii="Times New Roman" w:hAnsi="Times New Roman" w:cs="Times New Roman"/>
          <w:sz w:val="24"/>
          <w:szCs w:val="24"/>
        </w:rPr>
        <w:t xml:space="preserve"> Huang, J</w:t>
      </w:r>
      <w:r>
        <w:rPr>
          <w:rFonts w:ascii="Times New Roman" w:hAnsi="Times New Roman" w:cs="Times New Roman"/>
          <w:sz w:val="24"/>
          <w:szCs w:val="24"/>
        </w:rPr>
        <w:t>.</w:t>
      </w:r>
      <w:r w:rsidRPr="00327A67">
        <w:rPr>
          <w:rFonts w:ascii="Times New Roman" w:hAnsi="Times New Roman" w:cs="Times New Roman"/>
          <w:sz w:val="24"/>
          <w:szCs w:val="24"/>
        </w:rPr>
        <w:t xml:space="preserve"> Qin,</w:t>
      </w:r>
      <w:r>
        <w:rPr>
          <w:rFonts w:ascii="Times New Roman" w:hAnsi="Times New Roman" w:cs="Times New Roman"/>
          <w:sz w:val="24"/>
          <w:szCs w:val="24"/>
        </w:rPr>
        <w:t xml:space="preserve"> </w:t>
      </w:r>
      <w:r w:rsidRPr="00327A67">
        <w:rPr>
          <w:rFonts w:ascii="Times New Roman" w:hAnsi="Times New Roman" w:cs="Times New Roman"/>
          <w:sz w:val="24"/>
          <w:szCs w:val="24"/>
        </w:rPr>
        <w:t>J</w:t>
      </w:r>
      <w:r>
        <w:rPr>
          <w:rFonts w:ascii="Times New Roman" w:hAnsi="Times New Roman" w:cs="Times New Roman"/>
          <w:sz w:val="24"/>
          <w:szCs w:val="24"/>
        </w:rPr>
        <w:t>.</w:t>
      </w:r>
      <w:r w:rsidRPr="00327A67">
        <w:rPr>
          <w:rFonts w:ascii="Times New Roman" w:hAnsi="Times New Roman" w:cs="Times New Roman"/>
          <w:sz w:val="24"/>
          <w:szCs w:val="24"/>
        </w:rPr>
        <w:t>-P</w:t>
      </w:r>
      <w:r>
        <w:rPr>
          <w:rFonts w:ascii="Times New Roman" w:hAnsi="Times New Roman" w:cs="Times New Roman"/>
          <w:sz w:val="24"/>
          <w:szCs w:val="24"/>
        </w:rPr>
        <w:t>.</w:t>
      </w:r>
      <w:r w:rsidRPr="00327A67">
        <w:rPr>
          <w:rFonts w:ascii="Times New Roman" w:hAnsi="Times New Roman" w:cs="Times New Roman"/>
          <w:sz w:val="24"/>
          <w:szCs w:val="24"/>
        </w:rPr>
        <w:t xml:space="preserve"> Ma</w:t>
      </w:r>
      <w:r>
        <w:rPr>
          <w:rFonts w:ascii="Times New Roman" w:hAnsi="Times New Roman" w:cs="Times New Roman"/>
          <w:sz w:val="24"/>
          <w:szCs w:val="24"/>
        </w:rPr>
        <w:t>,</w:t>
      </w:r>
      <w:r w:rsidRPr="00327A67">
        <w:rPr>
          <w:rFonts w:ascii="Times New Roman" w:hAnsi="Times New Roman" w:cs="Times New Roman"/>
          <w:sz w:val="24"/>
          <w:szCs w:val="24"/>
        </w:rPr>
        <w:t xml:space="preserve"> L</w:t>
      </w:r>
      <w:r>
        <w:rPr>
          <w:rFonts w:ascii="Times New Roman" w:hAnsi="Times New Roman" w:cs="Times New Roman"/>
          <w:sz w:val="24"/>
          <w:szCs w:val="24"/>
        </w:rPr>
        <w:t>.</w:t>
      </w:r>
      <w:r w:rsidRPr="00327A67">
        <w:rPr>
          <w:rFonts w:ascii="Times New Roman" w:hAnsi="Times New Roman" w:cs="Times New Roman"/>
          <w:sz w:val="24"/>
          <w:szCs w:val="24"/>
        </w:rPr>
        <w:t>-H</w:t>
      </w:r>
      <w:r>
        <w:rPr>
          <w:rFonts w:ascii="Times New Roman" w:hAnsi="Times New Roman" w:cs="Times New Roman"/>
          <w:sz w:val="24"/>
          <w:szCs w:val="24"/>
        </w:rPr>
        <w:t>.</w:t>
      </w:r>
      <w:r w:rsidRPr="00327A67">
        <w:rPr>
          <w:rFonts w:ascii="Times New Roman" w:hAnsi="Times New Roman" w:cs="Times New Roman"/>
          <w:sz w:val="24"/>
          <w:szCs w:val="24"/>
        </w:rPr>
        <w:t xml:space="preserve"> Ding, </w:t>
      </w:r>
      <w:r w:rsidRPr="00327A67">
        <w:rPr>
          <w:rFonts w:ascii="Times New Roman" w:hAnsi="Times New Roman" w:cs="Times New Roman"/>
          <w:i/>
          <w:sz w:val="24"/>
          <w:szCs w:val="24"/>
        </w:rPr>
        <w:t>Acta Chim. Slov.</w:t>
      </w:r>
      <w:r w:rsidRPr="00327A67">
        <w:rPr>
          <w:rFonts w:ascii="Times New Roman" w:hAnsi="Times New Roman" w:cs="Times New Roman"/>
          <w:b/>
          <w:sz w:val="24"/>
          <w:szCs w:val="24"/>
        </w:rPr>
        <w:t xml:space="preserve"> 2020</w:t>
      </w:r>
      <w:r w:rsidRPr="00327A67">
        <w:rPr>
          <w:rFonts w:ascii="Times New Roman" w:hAnsi="Times New Roman" w:cs="Times New Roman"/>
          <w:sz w:val="24"/>
          <w:szCs w:val="24"/>
        </w:rPr>
        <w:t xml:space="preserve">, </w:t>
      </w:r>
      <w:r w:rsidRPr="00327A67">
        <w:rPr>
          <w:rFonts w:ascii="Times New Roman" w:hAnsi="Times New Roman" w:cs="Times New Roman"/>
          <w:i/>
          <w:sz w:val="24"/>
          <w:szCs w:val="24"/>
        </w:rPr>
        <w:t>67</w:t>
      </w:r>
      <w:r w:rsidRPr="00327A67">
        <w:rPr>
          <w:rFonts w:ascii="Times New Roman" w:hAnsi="Times New Roman" w:cs="Times New Roman"/>
          <w:sz w:val="24"/>
          <w:szCs w:val="24"/>
        </w:rPr>
        <w:t>, 822–829.</w:t>
      </w:r>
    </w:p>
    <w:p w14:paraId="301C762B" w14:textId="4422619F" w:rsidR="004550F3" w:rsidRPr="00F14621" w:rsidRDefault="00F14621" w:rsidP="00D70436">
      <w:pPr>
        <w:spacing w:line="360" w:lineRule="auto"/>
        <w:rPr>
          <w:rFonts w:ascii="Times New Roman" w:hAnsi="Times New Roman" w:cs="Times New Roman"/>
          <w:sz w:val="24"/>
          <w:szCs w:val="24"/>
          <w:shd w:val="clear" w:color="auto" w:fill="FFFFFF"/>
          <w:lang w:val="en-GB"/>
        </w:rPr>
      </w:pPr>
      <w:r w:rsidRPr="00F14621">
        <w:rPr>
          <w:rFonts w:ascii="Times New Roman" w:hAnsi="Times New Roman" w:cs="Times New Roman"/>
          <w:sz w:val="24"/>
          <w:szCs w:val="24"/>
          <w:lang w:val="en-GB"/>
        </w:rPr>
        <w:t>2</w:t>
      </w:r>
      <w:r w:rsidR="00327A67">
        <w:rPr>
          <w:rFonts w:ascii="Times New Roman" w:hAnsi="Times New Roman" w:cs="Times New Roman"/>
          <w:sz w:val="24"/>
          <w:szCs w:val="24"/>
          <w:lang w:val="en-GB"/>
        </w:rPr>
        <w:t>1</w:t>
      </w:r>
      <w:r w:rsidR="004550F3" w:rsidRPr="00F14621">
        <w:rPr>
          <w:rFonts w:ascii="Times New Roman" w:hAnsi="Times New Roman" w:cs="Times New Roman"/>
          <w:sz w:val="24"/>
          <w:szCs w:val="24"/>
          <w:lang w:val="en-GB"/>
        </w:rPr>
        <w:t xml:space="preserve">. </w:t>
      </w:r>
      <w:proofErr w:type="spellStart"/>
      <w:r w:rsidR="004550F3" w:rsidRPr="00F14621">
        <w:rPr>
          <w:rFonts w:ascii="Times New Roman" w:hAnsi="Times New Roman" w:cs="Times New Roman"/>
          <w:sz w:val="24"/>
          <w:szCs w:val="24"/>
          <w:shd w:val="clear" w:color="auto" w:fill="FFFFFF"/>
          <w:lang w:val="en-GB"/>
        </w:rPr>
        <w:t>CrysAlisPRO</w:t>
      </w:r>
      <w:proofErr w:type="spellEnd"/>
      <w:r w:rsidR="004550F3" w:rsidRPr="00F14621">
        <w:rPr>
          <w:rFonts w:ascii="Times New Roman" w:hAnsi="Times New Roman" w:cs="Times New Roman"/>
          <w:sz w:val="24"/>
          <w:szCs w:val="24"/>
          <w:shd w:val="clear" w:color="auto" w:fill="FFFFFF"/>
          <w:lang w:val="en-GB"/>
        </w:rPr>
        <w:t xml:space="preserve">, Oxford Diffraction /Agilent Technologies UK Ltd, </w:t>
      </w:r>
      <w:proofErr w:type="spellStart"/>
      <w:r w:rsidR="004550F3" w:rsidRPr="00F14621">
        <w:rPr>
          <w:rFonts w:ascii="Times New Roman" w:hAnsi="Times New Roman" w:cs="Times New Roman"/>
          <w:sz w:val="24"/>
          <w:szCs w:val="24"/>
          <w:shd w:val="clear" w:color="auto" w:fill="FFFFFF"/>
          <w:lang w:val="en-GB"/>
        </w:rPr>
        <w:t>Yarnton</w:t>
      </w:r>
      <w:proofErr w:type="spellEnd"/>
      <w:r w:rsidR="004550F3" w:rsidRPr="00F14621">
        <w:rPr>
          <w:rFonts w:ascii="Times New Roman" w:hAnsi="Times New Roman" w:cs="Times New Roman"/>
          <w:sz w:val="24"/>
          <w:szCs w:val="24"/>
          <w:shd w:val="clear" w:color="auto" w:fill="FFFFFF"/>
          <w:lang w:val="en-GB"/>
        </w:rPr>
        <w:t>, England.</w:t>
      </w:r>
    </w:p>
    <w:p w14:paraId="5EC1EA2A" w14:textId="4B2FABE1" w:rsidR="00D70436" w:rsidRPr="00F14621" w:rsidRDefault="00F14621" w:rsidP="00D70436">
      <w:pPr>
        <w:autoSpaceDE w:val="0"/>
        <w:autoSpaceDN w:val="0"/>
        <w:adjustRightInd w:val="0"/>
        <w:spacing w:after="0" w:line="360" w:lineRule="auto"/>
        <w:rPr>
          <w:rFonts w:ascii="Times New Roman" w:hAnsi="Times New Roman"/>
          <w:sz w:val="24"/>
          <w:szCs w:val="24"/>
        </w:rPr>
      </w:pPr>
      <w:r w:rsidRPr="00F14621">
        <w:rPr>
          <w:rFonts w:ascii="Times New Roman" w:hAnsi="Times New Roman" w:cs="Times New Roman"/>
          <w:sz w:val="24"/>
          <w:szCs w:val="24"/>
          <w:lang w:val="en-GB"/>
        </w:rPr>
        <w:t>2</w:t>
      </w:r>
      <w:r w:rsidR="00327A67">
        <w:rPr>
          <w:rFonts w:ascii="Times New Roman" w:hAnsi="Times New Roman" w:cs="Times New Roman"/>
          <w:sz w:val="24"/>
          <w:szCs w:val="24"/>
          <w:lang w:val="en-GB"/>
        </w:rPr>
        <w:t>2</w:t>
      </w:r>
      <w:r w:rsidR="00857560" w:rsidRPr="00F14621">
        <w:rPr>
          <w:rFonts w:ascii="Times New Roman" w:hAnsi="Times New Roman" w:cs="Times New Roman"/>
          <w:sz w:val="24"/>
          <w:szCs w:val="24"/>
          <w:lang w:val="en-GB"/>
        </w:rPr>
        <w:t>.</w:t>
      </w:r>
      <w:r w:rsidR="004550F3" w:rsidRPr="00F14621">
        <w:rPr>
          <w:rFonts w:ascii="Times New Roman" w:hAnsi="Times New Roman" w:cs="Times New Roman"/>
          <w:sz w:val="24"/>
          <w:szCs w:val="24"/>
          <w:lang w:val="en-GB"/>
        </w:rPr>
        <w:t xml:space="preserve"> </w:t>
      </w:r>
      <w:r w:rsidR="00D70436" w:rsidRPr="00F14621">
        <w:rPr>
          <w:rFonts w:ascii="Times New Roman" w:hAnsi="Times New Roman"/>
          <w:sz w:val="24"/>
          <w:szCs w:val="24"/>
        </w:rPr>
        <w:t>A. Altomare, M. C. Burla, M. Camalli, G. L. Cascarano, C. Giacovazzo, A. Guagliardi,</w:t>
      </w:r>
    </w:p>
    <w:p w14:paraId="504125BF" w14:textId="0F268164" w:rsidR="00D70436" w:rsidRPr="00F14621" w:rsidRDefault="00D70436" w:rsidP="00D70436">
      <w:pPr>
        <w:autoSpaceDE w:val="0"/>
        <w:autoSpaceDN w:val="0"/>
        <w:adjustRightInd w:val="0"/>
        <w:spacing w:after="0" w:line="360" w:lineRule="auto"/>
        <w:rPr>
          <w:rFonts w:ascii="Times New Roman" w:hAnsi="Times New Roman"/>
          <w:sz w:val="24"/>
          <w:szCs w:val="24"/>
        </w:rPr>
      </w:pPr>
      <w:r w:rsidRPr="00F14621">
        <w:rPr>
          <w:rFonts w:ascii="Times New Roman" w:hAnsi="Times New Roman"/>
          <w:sz w:val="24"/>
          <w:szCs w:val="24"/>
        </w:rPr>
        <w:t xml:space="preserve">A. G. G. Moliterni, G. Polidori, R. Spagna, </w:t>
      </w:r>
      <w:r w:rsidRPr="00F14621">
        <w:rPr>
          <w:rFonts w:ascii="Times New Roman" w:hAnsi="Times New Roman"/>
          <w:i/>
          <w:sz w:val="24"/>
          <w:szCs w:val="24"/>
        </w:rPr>
        <w:t>J. Appl. Cryst.</w:t>
      </w:r>
      <w:r w:rsidRPr="00F14621">
        <w:rPr>
          <w:rFonts w:ascii="Times New Roman" w:hAnsi="Times New Roman"/>
          <w:sz w:val="24"/>
          <w:szCs w:val="24"/>
        </w:rPr>
        <w:t xml:space="preserve"> </w:t>
      </w:r>
      <w:r w:rsidRPr="00F14621">
        <w:rPr>
          <w:rFonts w:ascii="Times New Roman" w:hAnsi="Times New Roman"/>
          <w:b/>
          <w:sz w:val="24"/>
          <w:szCs w:val="24"/>
        </w:rPr>
        <w:t>1999</w:t>
      </w:r>
      <w:r w:rsidRPr="00F14621">
        <w:rPr>
          <w:rFonts w:ascii="Times New Roman" w:hAnsi="Times New Roman"/>
          <w:sz w:val="24"/>
          <w:szCs w:val="24"/>
        </w:rPr>
        <w:t xml:space="preserve">, </w:t>
      </w:r>
      <w:r w:rsidRPr="00F14621">
        <w:rPr>
          <w:rFonts w:ascii="Times New Roman" w:hAnsi="Times New Roman"/>
          <w:i/>
          <w:sz w:val="24"/>
          <w:szCs w:val="24"/>
        </w:rPr>
        <w:t>32</w:t>
      </w:r>
      <w:r w:rsidRPr="00F14621">
        <w:rPr>
          <w:rFonts w:ascii="Times New Roman" w:hAnsi="Times New Roman"/>
          <w:sz w:val="24"/>
          <w:szCs w:val="24"/>
        </w:rPr>
        <w:t>, 115−119.</w:t>
      </w:r>
    </w:p>
    <w:p w14:paraId="1FB6DCB1" w14:textId="2078ECEE" w:rsidR="004550F3" w:rsidRPr="00F14621" w:rsidRDefault="00F14621" w:rsidP="00D70436">
      <w:pPr>
        <w:pStyle w:val="frfield"/>
        <w:spacing w:before="0" w:beforeAutospacing="0" w:after="0" w:afterAutospacing="0" w:line="360" w:lineRule="auto"/>
        <w:rPr>
          <w:lang w:val="en-GB"/>
        </w:rPr>
      </w:pPr>
      <w:r w:rsidRPr="00F14621">
        <w:rPr>
          <w:lang w:val="en-GB"/>
        </w:rPr>
        <w:t>2</w:t>
      </w:r>
      <w:r w:rsidR="00327A67">
        <w:rPr>
          <w:lang w:val="en-GB"/>
        </w:rPr>
        <w:t>3</w:t>
      </w:r>
      <w:r w:rsidR="004550F3" w:rsidRPr="00F14621">
        <w:rPr>
          <w:lang w:val="en-GB"/>
        </w:rPr>
        <w:t xml:space="preserve">. G. M. </w:t>
      </w:r>
      <w:proofErr w:type="spellStart"/>
      <w:r w:rsidR="004550F3" w:rsidRPr="00F14621">
        <w:rPr>
          <w:lang w:val="en-GB"/>
        </w:rPr>
        <w:t>Sheldrick</w:t>
      </w:r>
      <w:proofErr w:type="spellEnd"/>
      <w:r w:rsidR="004550F3" w:rsidRPr="00F14621">
        <w:rPr>
          <w:lang w:val="en-GB"/>
        </w:rPr>
        <w:t xml:space="preserve">, </w:t>
      </w:r>
      <w:r w:rsidR="004550F3" w:rsidRPr="00F14621">
        <w:rPr>
          <w:i/>
          <w:lang w:val="en-GB"/>
        </w:rPr>
        <w:t xml:space="preserve">Acta </w:t>
      </w:r>
      <w:proofErr w:type="spellStart"/>
      <w:r w:rsidR="004550F3" w:rsidRPr="00F14621">
        <w:rPr>
          <w:i/>
          <w:lang w:val="en-GB"/>
        </w:rPr>
        <w:t>Crystallogr</w:t>
      </w:r>
      <w:proofErr w:type="spellEnd"/>
      <w:r w:rsidR="004550F3" w:rsidRPr="00F14621">
        <w:rPr>
          <w:lang w:val="en-GB"/>
        </w:rPr>
        <w:t xml:space="preserve">. </w:t>
      </w:r>
      <w:r w:rsidR="004550F3" w:rsidRPr="00F14621">
        <w:rPr>
          <w:b/>
          <w:lang w:val="en-GB"/>
        </w:rPr>
        <w:t>2015</w:t>
      </w:r>
      <w:r w:rsidR="004550F3" w:rsidRPr="00F14621">
        <w:rPr>
          <w:lang w:val="en-GB"/>
        </w:rPr>
        <w:t>, C</w:t>
      </w:r>
      <w:r w:rsidR="004550F3" w:rsidRPr="00F14621">
        <w:rPr>
          <w:i/>
          <w:lang w:val="en-GB"/>
        </w:rPr>
        <w:t>71</w:t>
      </w:r>
      <w:r w:rsidR="004550F3" w:rsidRPr="00F14621">
        <w:rPr>
          <w:lang w:val="en-GB"/>
        </w:rPr>
        <w:t xml:space="preserve">, 3−8. </w:t>
      </w:r>
    </w:p>
    <w:p w14:paraId="453D2E18" w14:textId="17FF8312" w:rsidR="004550F3" w:rsidRPr="005E71BE" w:rsidRDefault="00F14621" w:rsidP="00D70436">
      <w:pPr>
        <w:spacing w:line="360" w:lineRule="auto"/>
        <w:rPr>
          <w:rFonts w:ascii="Times New Roman" w:hAnsi="Times New Roman" w:cs="Times New Roman"/>
          <w:sz w:val="24"/>
          <w:szCs w:val="24"/>
          <w:lang w:val="en-GB"/>
        </w:rPr>
      </w:pPr>
      <w:r w:rsidRPr="00F14621">
        <w:rPr>
          <w:rFonts w:ascii="Times New Roman" w:hAnsi="Times New Roman" w:cs="Times New Roman"/>
          <w:sz w:val="24"/>
          <w:szCs w:val="24"/>
          <w:lang w:val="en-GB"/>
        </w:rPr>
        <w:lastRenderedPageBreak/>
        <w:t>2</w:t>
      </w:r>
      <w:r w:rsidR="00327A67">
        <w:rPr>
          <w:rFonts w:ascii="Times New Roman" w:hAnsi="Times New Roman" w:cs="Times New Roman"/>
          <w:sz w:val="24"/>
          <w:szCs w:val="24"/>
          <w:lang w:val="en-GB"/>
        </w:rPr>
        <w:t>4</w:t>
      </w:r>
      <w:r w:rsidR="004550F3" w:rsidRPr="00F14621">
        <w:rPr>
          <w:rFonts w:ascii="Times New Roman" w:hAnsi="Times New Roman" w:cs="Times New Roman"/>
          <w:sz w:val="24"/>
          <w:szCs w:val="24"/>
          <w:lang w:val="en-GB"/>
        </w:rPr>
        <w:t xml:space="preserve">. C. F. Macrae, P. R. Edgington, P. McCabe, E. </w:t>
      </w:r>
      <w:proofErr w:type="spellStart"/>
      <w:r w:rsidR="004550F3" w:rsidRPr="00F14621">
        <w:rPr>
          <w:rFonts w:ascii="Times New Roman" w:hAnsi="Times New Roman" w:cs="Times New Roman"/>
          <w:sz w:val="24"/>
          <w:szCs w:val="24"/>
          <w:lang w:val="en-GB"/>
        </w:rPr>
        <w:t>Pidcock</w:t>
      </w:r>
      <w:proofErr w:type="spellEnd"/>
      <w:r w:rsidR="004550F3" w:rsidRPr="00F14621">
        <w:rPr>
          <w:rFonts w:ascii="Times New Roman" w:hAnsi="Times New Roman" w:cs="Times New Roman"/>
          <w:sz w:val="24"/>
          <w:szCs w:val="24"/>
          <w:lang w:val="en-GB"/>
        </w:rPr>
        <w:t xml:space="preserve">, G. P. Shields, R. Taylor, M. </w:t>
      </w:r>
      <w:proofErr w:type="spellStart"/>
      <w:r w:rsidR="004550F3" w:rsidRPr="00F14621">
        <w:rPr>
          <w:rFonts w:ascii="Times New Roman" w:hAnsi="Times New Roman" w:cs="Times New Roman"/>
          <w:sz w:val="24"/>
          <w:szCs w:val="24"/>
          <w:lang w:val="en-GB"/>
        </w:rPr>
        <w:t>Towler</w:t>
      </w:r>
      <w:proofErr w:type="spellEnd"/>
      <w:r w:rsidR="004550F3" w:rsidRPr="00F14621">
        <w:rPr>
          <w:rFonts w:ascii="Times New Roman" w:hAnsi="Times New Roman" w:cs="Times New Roman"/>
          <w:sz w:val="24"/>
          <w:szCs w:val="24"/>
          <w:lang w:val="en-GB"/>
        </w:rPr>
        <w:t xml:space="preserve">, J. van de Streek, </w:t>
      </w:r>
      <w:r w:rsidR="004550F3" w:rsidRPr="00F14621">
        <w:rPr>
          <w:rFonts w:ascii="Times New Roman" w:hAnsi="Times New Roman" w:cs="Times New Roman"/>
          <w:i/>
          <w:sz w:val="24"/>
          <w:szCs w:val="24"/>
          <w:lang w:val="en-GB"/>
        </w:rPr>
        <w:t xml:space="preserve">J. Appl. </w:t>
      </w:r>
      <w:proofErr w:type="spellStart"/>
      <w:r w:rsidR="004550F3" w:rsidRPr="00F14621">
        <w:rPr>
          <w:rFonts w:ascii="Times New Roman" w:hAnsi="Times New Roman" w:cs="Times New Roman"/>
          <w:i/>
          <w:sz w:val="24"/>
          <w:szCs w:val="24"/>
          <w:lang w:val="en-GB"/>
        </w:rPr>
        <w:t>Crystallogr</w:t>
      </w:r>
      <w:proofErr w:type="spellEnd"/>
      <w:r w:rsidR="004550F3" w:rsidRPr="00F14621">
        <w:rPr>
          <w:rFonts w:ascii="Times New Roman" w:hAnsi="Times New Roman" w:cs="Times New Roman"/>
          <w:sz w:val="24"/>
          <w:szCs w:val="24"/>
          <w:lang w:val="en-GB"/>
        </w:rPr>
        <w:t xml:space="preserve">. </w:t>
      </w:r>
      <w:r w:rsidR="004550F3" w:rsidRPr="00F14621">
        <w:rPr>
          <w:rFonts w:ascii="Times New Roman" w:hAnsi="Times New Roman" w:cs="Times New Roman"/>
          <w:b/>
          <w:sz w:val="24"/>
          <w:szCs w:val="24"/>
          <w:lang w:val="en-GB"/>
        </w:rPr>
        <w:t>2006</w:t>
      </w:r>
      <w:r w:rsidR="004550F3" w:rsidRPr="00F14621">
        <w:rPr>
          <w:rFonts w:ascii="Times New Roman" w:hAnsi="Times New Roman" w:cs="Times New Roman"/>
          <w:sz w:val="24"/>
          <w:szCs w:val="24"/>
          <w:lang w:val="en-GB"/>
        </w:rPr>
        <w:t xml:space="preserve">, </w:t>
      </w:r>
      <w:r w:rsidR="004550F3" w:rsidRPr="00F14621">
        <w:rPr>
          <w:rFonts w:ascii="Times New Roman" w:hAnsi="Times New Roman" w:cs="Times New Roman"/>
          <w:i/>
          <w:sz w:val="24"/>
          <w:szCs w:val="24"/>
          <w:lang w:val="en-GB"/>
        </w:rPr>
        <w:t>39</w:t>
      </w:r>
      <w:r w:rsidR="004550F3" w:rsidRPr="00F14621">
        <w:rPr>
          <w:rFonts w:ascii="Times New Roman" w:hAnsi="Times New Roman" w:cs="Times New Roman"/>
          <w:sz w:val="24"/>
          <w:szCs w:val="24"/>
          <w:lang w:val="en-GB"/>
        </w:rPr>
        <w:t>, 453−457.</w:t>
      </w:r>
      <w:r w:rsidR="004550F3" w:rsidRPr="005E71BE">
        <w:rPr>
          <w:rFonts w:ascii="Times New Roman" w:hAnsi="Times New Roman" w:cs="Times New Roman"/>
          <w:sz w:val="24"/>
          <w:szCs w:val="24"/>
          <w:lang w:val="en-GB"/>
        </w:rPr>
        <w:t xml:space="preserve">  </w:t>
      </w:r>
    </w:p>
    <w:p w14:paraId="571E269C" w14:textId="3475C676" w:rsidR="004550F3" w:rsidRPr="00E10C2A" w:rsidRDefault="00E10C2A" w:rsidP="005E71BE">
      <w:pPr>
        <w:spacing w:line="360" w:lineRule="auto"/>
        <w:rPr>
          <w:rFonts w:ascii="Times New Roman" w:hAnsi="Times New Roman" w:cs="Times New Roman"/>
          <w:sz w:val="24"/>
          <w:szCs w:val="24"/>
          <w:shd w:val="clear" w:color="auto" w:fill="FFFFFF"/>
          <w:lang w:val="en-GB"/>
        </w:rPr>
      </w:pPr>
      <w:r w:rsidRPr="00E10C2A">
        <w:rPr>
          <w:rFonts w:ascii="Times New Roman" w:hAnsi="Times New Roman" w:cs="Times New Roman"/>
          <w:sz w:val="24"/>
          <w:szCs w:val="24"/>
          <w:lang w:val="en-GB"/>
        </w:rPr>
        <w:t>2</w:t>
      </w:r>
      <w:r w:rsidR="00327A67">
        <w:rPr>
          <w:rFonts w:ascii="Times New Roman" w:hAnsi="Times New Roman" w:cs="Times New Roman"/>
          <w:sz w:val="24"/>
          <w:szCs w:val="24"/>
          <w:lang w:val="en-GB"/>
        </w:rPr>
        <w:t>5</w:t>
      </w:r>
      <w:r w:rsidR="004550F3" w:rsidRPr="00E10C2A">
        <w:rPr>
          <w:rFonts w:ascii="Times New Roman" w:hAnsi="Times New Roman" w:cs="Times New Roman"/>
          <w:sz w:val="24"/>
          <w:szCs w:val="24"/>
          <w:lang w:val="en-GB"/>
        </w:rPr>
        <w:t xml:space="preserve">. </w:t>
      </w:r>
      <w:r w:rsidR="004550F3" w:rsidRPr="00E10C2A">
        <w:rPr>
          <w:rFonts w:ascii="Times New Roman" w:hAnsi="Times New Roman" w:cs="Times New Roman"/>
          <w:sz w:val="24"/>
          <w:szCs w:val="24"/>
          <w:shd w:val="clear" w:color="auto" w:fill="FFFFFF"/>
          <w:lang w:val="en-GB"/>
        </w:rPr>
        <w:t xml:space="preserve">M. J. Turner, J. J. McKinnon, S. K. Wolff, D. J. </w:t>
      </w:r>
      <w:proofErr w:type="spellStart"/>
      <w:r w:rsidR="004550F3" w:rsidRPr="00E10C2A">
        <w:rPr>
          <w:rFonts w:ascii="Times New Roman" w:hAnsi="Times New Roman" w:cs="Times New Roman"/>
          <w:sz w:val="24"/>
          <w:szCs w:val="24"/>
          <w:shd w:val="clear" w:color="auto" w:fill="FFFFFF"/>
          <w:lang w:val="en-GB"/>
        </w:rPr>
        <w:t>Grimwood</w:t>
      </w:r>
      <w:proofErr w:type="spellEnd"/>
      <w:r w:rsidR="004550F3" w:rsidRPr="00E10C2A">
        <w:rPr>
          <w:rFonts w:ascii="Times New Roman" w:hAnsi="Times New Roman" w:cs="Times New Roman"/>
          <w:sz w:val="24"/>
          <w:szCs w:val="24"/>
          <w:shd w:val="clear" w:color="auto" w:fill="FFFFFF"/>
          <w:lang w:val="en-GB"/>
        </w:rPr>
        <w:t xml:space="preserve">, P. R. Spackman, D. </w:t>
      </w:r>
      <w:proofErr w:type="spellStart"/>
      <w:r w:rsidR="004550F3" w:rsidRPr="00E10C2A">
        <w:rPr>
          <w:rFonts w:ascii="Times New Roman" w:hAnsi="Times New Roman" w:cs="Times New Roman"/>
          <w:sz w:val="24"/>
          <w:szCs w:val="24"/>
          <w:shd w:val="clear" w:color="auto" w:fill="FFFFFF"/>
          <w:lang w:val="en-GB"/>
        </w:rPr>
        <w:t>Jayatilaka</w:t>
      </w:r>
      <w:proofErr w:type="spellEnd"/>
      <w:r w:rsidR="004550F3" w:rsidRPr="00E10C2A">
        <w:rPr>
          <w:rFonts w:ascii="Times New Roman" w:hAnsi="Times New Roman" w:cs="Times New Roman"/>
          <w:sz w:val="24"/>
          <w:szCs w:val="24"/>
          <w:shd w:val="clear" w:color="auto" w:fill="FFFFFF"/>
          <w:lang w:val="en-GB"/>
        </w:rPr>
        <w:t xml:space="preserve">, M. A. Spackman, CrystalExplorer17. University of Western Australia, 2017. </w:t>
      </w:r>
    </w:p>
    <w:p w14:paraId="3ABC0AFC" w14:textId="1A2D68F1" w:rsidR="004550F3" w:rsidRPr="005E71BE" w:rsidRDefault="00E10C2A" w:rsidP="005E71BE">
      <w:pPr>
        <w:spacing w:line="360" w:lineRule="auto"/>
        <w:rPr>
          <w:rFonts w:ascii="Times New Roman" w:hAnsi="Times New Roman" w:cs="Times New Roman"/>
          <w:sz w:val="24"/>
          <w:szCs w:val="24"/>
          <w:lang w:val="en-GB"/>
        </w:rPr>
      </w:pPr>
      <w:r w:rsidRPr="00E10C2A">
        <w:rPr>
          <w:rFonts w:ascii="Times New Roman" w:hAnsi="Times New Roman" w:cs="Times New Roman"/>
          <w:sz w:val="24"/>
          <w:szCs w:val="24"/>
          <w:lang w:val="en-GB"/>
        </w:rPr>
        <w:t>2</w:t>
      </w:r>
      <w:r w:rsidR="00327A67">
        <w:rPr>
          <w:rFonts w:ascii="Times New Roman" w:hAnsi="Times New Roman" w:cs="Times New Roman"/>
          <w:sz w:val="24"/>
          <w:szCs w:val="24"/>
          <w:lang w:val="en-GB"/>
        </w:rPr>
        <w:t>6</w:t>
      </w:r>
      <w:r w:rsidR="004550F3" w:rsidRPr="00E10C2A">
        <w:rPr>
          <w:rFonts w:ascii="Times New Roman" w:hAnsi="Times New Roman" w:cs="Times New Roman"/>
          <w:sz w:val="24"/>
          <w:szCs w:val="24"/>
          <w:lang w:val="en-GB"/>
        </w:rPr>
        <w:t>.</w:t>
      </w:r>
      <w:r w:rsidR="005E71BE" w:rsidRPr="00E10C2A">
        <w:rPr>
          <w:rFonts w:ascii="Times New Roman" w:hAnsi="Times New Roman" w:cs="Times New Roman"/>
          <w:sz w:val="24"/>
          <w:szCs w:val="24"/>
          <w:lang w:val="en-GB"/>
        </w:rPr>
        <w:t xml:space="preserve"> M</w:t>
      </w:r>
      <w:r w:rsidR="004550F3" w:rsidRPr="00E10C2A">
        <w:rPr>
          <w:rFonts w:ascii="Times New Roman" w:hAnsi="Times New Roman" w:cs="Times New Roman"/>
          <w:sz w:val="24"/>
          <w:szCs w:val="24"/>
          <w:lang w:val="en-GB"/>
        </w:rPr>
        <w:t xml:space="preserve">. A. Spackman, D. </w:t>
      </w:r>
      <w:proofErr w:type="spellStart"/>
      <w:r w:rsidR="004550F3" w:rsidRPr="00E10C2A">
        <w:rPr>
          <w:rFonts w:ascii="Times New Roman" w:hAnsi="Times New Roman" w:cs="Times New Roman"/>
          <w:sz w:val="24"/>
          <w:szCs w:val="24"/>
          <w:lang w:val="en-GB"/>
        </w:rPr>
        <w:t>Jayatilaka</w:t>
      </w:r>
      <w:proofErr w:type="spellEnd"/>
      <w:r w:rsidR="004550F3" w:rsidRPr="00E10C2A">
        <w:rPr>
          <w:rFonts w:ascii="Times New Roman" w:hAnsi="Times New Roman" w:cs="Times New Roman"/>
          <w:sz w:val="24"/>
          <w:szCs w:val="24"/>
          <w:lang w:val="en-GB"/>
        </w:rPr>
        <w:t xml:space="preserve">, </w:t>
      </w:r>
      <w:proofErr w:type="spellStart"/>
      <w:r w:rsidR="004550F3" w:rsidRPr="00E10C2A">
        <w:rPr>
          <w:rFonts w:ascii="Times New Roman" w:hAnsi="Times New Roman" w:cs="Times New Roman"/>
          <w:i/>
          <w:sz w:val="24"/>
          <w:szCs w:val="24"/>
          <w:lang w:val="en-GB"/>
        </w:rPr>
        <w:t>CrystEngComm</w:t>
      </w:r>
      <w:proofErr w:type="spellEnd"/>
      <w:r w:rsidR="004550F3" w:rsidRPr="00E10C2A">
        <w:rPr>
          <w:rFonts w:ascii="Times New Roman" w:hAnsi="Times New Roman" w:cs="Times New Roman"/>
          <w:sz w:val="24"/>
          <w:szCs w:val="24"/>
          <w:lang w:val="en-GB"/>
        </w:rPr>
        <w:t xml:space="preserve"> </w:t>
      </w:r>
      <w:r w:rsidR="004550F3" w:rsidRPr="00E10C2A">
        <w:rPr>
          <w:rFonts w:ascii="Times New Roman" w:hAnsi="Times New Roman" w:cs="Times New Roman"/>
          <w:b/>
          <w:sz w:val="24"/>
          <w:szCs w:val="24"/>
          <w:lang w:val="en-GB"/>
        </w:rPr>
        <w:t>2009</w:t>
      </w:r>
      <w:r w:rsidR="004550F3" w:rsidRPr="00E10C2A">
        <w:rPr>
          <w:rFonts w:ascii="Times New Roman" w:hAnsi="Times New Roman" w:cs="Times New Roman"/>
          <w:sz w:val="24"/>
          <w:szCs w:val="24"/>
          <w:lang w:val="en-GB"/>
        </w:rPr>
        <w:t xml:space="preserve">, </w:t>
      </w:r>
      <w:r w:rsidR="004550F3" w:rsidRPr="00E10C2A">
        <w:rPr>
          <w:rFonts w:ascii="Times New Roman" w:hAnsi="Times New Roman" w:cs="Times New Roman"/>
          <w:i/>
          <w:sz w:val="24"/>
          <w:szCs w:val="24"/>
          <w:lang w:val="en-GB"/>
        </w:rPr>
        <w:t>11</w:t>
      </w:r>
      <w:r w:rsidR="004550F3" w:rsidRPr="00E10C2A">
        <w:rPr>
          <w:rFonts w:ascii="Times New Roman" w:hAnsi="Times New Roman" w:cs="Times New Roman"/>
          <w:sz w:val="24"/>
          <w:szCs w:val="24"/>
          <w:lang w:val="en-GB"/>
        </w:rPr>
        <w:t>, 19−32.</w:t>
      </w:r>
      <w:r w:rsidR="004550F3" w:rsidRPr="005E71BE">
        <w:rPr>
          <w:rFonts w:ascii="Times New Roman" w:hAnsi="Times New Roman" w:cs="Times New Roman"/>
          <w:sz w:val="24"/>
          <w:szCs w:val="24"/>
          <w:lang w:val="en-GB"/>
        </w:rPr>
        <w:t xml:space="preserve"> </w:t>
      </w:r>
    </w:p>
    <w:p w14:paraId="53789920" w14:textId="579F45AE" w:rsidR="00B4149D" w:rsidRDefault="00805D87" w:rsidP="00857560">
      <w:pPr>
        <w:spacing w:line="36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r w:rsidR="00327A67">
        <w:rPr>
          <w:rFonts w:ascii="Times New Roman" w:hAnsi="Times New Roman" w:cs="Times New Roman"/>
          <w:sz w:val="24"/>
          <w:szCs w:val="24"/>
          <w:shd w:val="clear" w:color="auto" w:fill="FFFFFF"/>
        </w:rPr>
        <w:t>7</w:t>
      </w:r>
      <w:r>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J.</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L.</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Rhinehart, K.</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A.</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Manbeck, S.</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K.</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Buzak, G.</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M.</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Lippa, W.</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W.</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Brennessel, K.</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I.</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Goldberg, W.</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D.</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sz w:val="24"/>
          <w:szCs w:val="24"/>
          <w:shd w:val="clear" w:color="auto" w:fill="FFFFFF"/>
        </w:rPr>
        <w:t>Jones</w:t>
      </w:r>
      <w:r w:rsid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i/>
          <w:sz w:val="24"/>
          <w:szCs w:val="24"/>
          <w:shd w:val="clear" w:color="auto" w:fill="FFFFFF"/>
        </w:rPr>
        <w:t>Organometallics</w:t>
      </w:r>
      <w:r w:rsidR="00B4149D" w:rsidRP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b/>
          <w:sz w:val="24"/>
          <w:szCs w:val="24"/>
          <w:shd w:val="clear" w:color="auto" w:fill="FFFFFF"/>
        </w:rPr>
        <w:t>2012</w:t>
      </w:r>
      <w:r w:rsidR="00B4149D" w:rsidRPr="00B4149D">
        <w:rPr>
          <w:rFonts w:ascii="Times New Roman" w:hAnsi="Times New Roman" w:cs="Times New Roman"/>
          <w:sz w:val="24"/>
          <w:szCs w:val="24"/>
          <w:shd w:val="clear" w:color="auto" w:fill="FFFFFF"/>
        </w:rPr>
        <w:t xml:space="preserve">, </w:t>
      </w:r>
      <w:r w:rsidR="00B4149D" w:rsidRPr="00B4149D">
        <w:rPr>
          <w:rFonts w:ascii="Times New Roman" w:hAnsi="Times New Roman" w:cs="Times New Roman"/>
          <w:i/>
          <w:sz w:val="24"/>
          <w:szCs w:val="24"/>
          <w:shd w:val="clear" w:color="auto" w:fill="FFFFFF"/>
        </w:rPr>
        <w:t>31</w:t>
      </w:r>
      <w:r w:rsidR="00B4149D" w:rsidRPr="00B4149D">
        <w:rPr>
          <w:rFonts w:ascii="Times New Roman" w:hAnsi="Times New Roman" w:cs="Times New Roman"/>
          <w:sz w:val="24"/>
          <w:szCs w:val="24"/>
          <w:shd w:val="clear" w:color="auto" w:fill="FFFFFF"/>
        </w:rPr>
        <w:t>, 1943</w:t>
      </w:r>
      <w:r w:rsidR="00B4149D" w:rsidRPr="00E10C2A">
        <w:rPr>
          <w:rFonts w:ascii="Times New Roman" w:hAnsi="Times New Roman" w:cs="Times New Roman"/>
          <w:sz w:val="24"/>
          <w:szCs w:val="24"/>
          <w:lang w:val="en-GB"/>
        </w:rPr>
        <w:t>−</w:t>
      </w:r>
      <w:r w:rsidR="00B4149D">
        <w:rPr>
          <w:rFonts w:ascii="Times New Roman" w:hAnsi="Times New Roman" w:cs="Times New Roman"/>
          <w:sz w:val="24"/>
          <w:szCs w:val="24"/>
          <w:lang w:val="en-GB"/>
        </w:rPr>
        <w:t>1952.</w:t>
      </w:r>
    </w:p>
    <w:p w14:paraId="236280FB" w14:textId="0D408288" w:rsidR="00805D87" w:rsidRDefault="00B4149D" w:rsidP="00857560">
      <w:pPr>
        <w:spacing w:line="36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r w:rsidR="00327A67">
        <w:rPr>
          <w:rFonts w:ascii="Times New Roman" w:hAnsi="Times New Roman" w:cs="Times New Roman"/>
          <w:sz w:val="24"/>
          <w:szCs w:val="24"/>
          <w:shd w:val="clear" w:color="auto" w:fill="FFFFFF"/>
        </w:rPr>
        <w:t>8</w:t>
      </w:r>
      <w:r>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A.</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Beyer, M.</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S.</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von Gernler, S.</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Pflock, G.</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Turkoglu, L.</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Muller, A</w:t>
      </w:r>
      <w:r w:rsidR="007F4A4F">
        <w:rPr>
          <w:rFonts w:ascii="Times New Roman" w:hAnsi="Times New Roman" w:cs="Times New Roman"/>
          <w:sz w:val="24"/>
          <w:szCs w:val="24"/>
          <w:shd w:val="clear" w:color="auto" w:fill="FFFFFF"/>
        </w:rPr>
        <w:t>.</w:t>
      </w:r>
      <w:r w:rsidR="00805D87" w:rsidRPr="00805D87">
        <w:rPr>
          <w:rFonts w:ascii="Times New Roman" w:hAnsi="Times New Roman" w:cs="Times New Roman"/>
          <w:sz w:val="24"/>
          <w:szCs w:val="24"/>
          <w:shd w:val="clear" w:color="auto" w:fill="FFFFFF"/>
        </w:rPr>
        <w:t xml:space="preserve"> Zahl, K.</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Gieb, P.</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Muller, T.</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Drewello, N.</w:t>
      </w:r>
      <w:r w:rsidR="007F4A4F">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sz w:val="24"/>
          <w:szCs w:val="24"/>
          <w:shd w:val="clear" w:color="auto" w:fill="FFFFFF"/>
        </w:rPr>
        <w:t>Burzlaff</w:t>
      </w:r>
      <w:r w:rsidR="00805D87">
        <w:rPr>
          <w:rFonts w:ascii="Times New Roman" w:hAnsi="Times New Roman" w:cs="Times New Roman"/>
          <w:sz w:val="24"/>
          <w:szCs w:val="24"/>
          <w:shd w:val="clear" w:color="auto" w:fill="FFFFFF"/>
        </w:rPr>
        <w:t xml:space="preserve">, </w:t>
      </w:r>
      <w:r w:rsidR="00805D87" w:rsidRPr="007F4A4F">
        <w:rPr>
          <w:rFonts w:ascii="Times New Roman" w:hAnsi="Times New Roman" w:cs="Times New Roman"/>
          <w:i/>
          <w:sz w:val="24"/>
          <w:szCs w:val="24"/>
          <w:shd w:val="clear" w:color="auto" w:fill="FFFFFF"/>
        </w:rPr>
        <w:t>Eur.</w:t>
      </w:r>
      <w:r w:rsidR="007F4A4F" w:rsidRPr="007F4A4F">
        <w:rPr>
          <w:rFonts w:ascii="Times New Roman" w:hAnsi="Times New Roman" w:cs="Times New Roman"/>
          <w:i/>
          <w:sz w:val="24"/>
          <w:szCs w:val="24"/>
          <w:shd w:val="clear" w:color="auto" w:fill="FFFFFF"/>
        </w:rPr>
        <w:t xml:space="preserve"> </w:t>
      </w:r>
      <w:r w:rsidR="00805D87" w:rsidRPr="007F4A4F">
        <w:rPr>
          <w:rFonts w:ascii="Times New Roman" w:hAnsi="Times New Roman" w:cs="Times New Roman"/>
          <w:i/>
          <w:sz w:val="24"/>
          <w:szCs w:val="24"/>
          <w:shd w:val="clear" w:color="auto" w:fill="FFFFFF"/>
        </w:rPr>
        <w:t>J.</w:t>
      </w:r>
      <w:r w:rsidR="007F4A4F" w:rsidRPr="007F4A4F">
        <w:rPr>
          <w:rFonts w:ascii="Times New Roman" w:hAnsi="Times New Roman" w:cs="Times New Roman"/>
          <w:i/>
          <w:sz w:val="24"/>
          <w:szCs w:val="24"/>
          <w:shd w:val="clear" w:color="auto" w:fill="FFFFFF"/>
        </w:rPr>
        <w:t xml:space="preserve"> </w:t>
      </w:r>
      <w:r w:rsidR="00805D87" w:rsidRPr="007F4A4F">
        <w:rPr>
          <w:rFonts w:ascii="Times New Roman" w:hAnsi="Times New Roman" w:cs="Times New Roman"/>
          <w:i/>
          <w:sz w:val="24"/>
          <w:szCs w:val="24"/>
          <w:shd w:val="clear" w:color="auto" w:fill="FFFFFF"/>
        </w:rPr>
        <w:t>Inorg.</w:t>
      </w:r>
      <w:r w:rsidR="007F4A4F" w:rsidRPr="007F4A4F">
        <w:rPr>
          <w:rFonts w:ascii="Times New Roman" w:hAnsi="Times New Roman" w:cs="Times New Roman"/>
          <w:i/>
          <w:sz w:val="24"/>
          <w:szCs w:val="24"/>
          <w:shd w:val="clear" w:color="auto" w:fill="FFFFFF"/>
        </w:rPr>
        <w:t xml:space="preserve"> </w:t>
      </w:r>
      <w:r w:rsidR="00805D87" w:rsidRPr="007F4A4F">
        <w:rPr>
          <w:rFonts w:ascii="Times New Roman" w:hAnsi="Times New Roman" w:cs="Times New Roman"/>
          <w:i/>
          <w:sz w:val="24"/>
          <w:szCs w:val="24"/>
          <w:shd w:val="clear" w:color="auto" w:fill="FFFFFF"/>
        </w:rPr>
        <w:t>Chem</w:t>
      </w:r>
      <w:r w:rsidR="00805D87" w:rsidRPr="00805D87">
        <w:rPr>
          <w:rFonts w:ascii="Times New Roman" w:hAnsi="Times New Roman" w:cs="Times New Roman"/>
          <w:sz w:val="24"/>
          <w:szCs w:val="24"/>
          <w:shd w:val="clear" w:color="auto" w:fill="FFFFFF"/>
        </w:rPr>
        <w:t xml:space="preserve">. </w:t>
      </w:r>
      <w:r w:rsidR="00805D87" w:rsidRPr="00805D87">
        <w:rPr>
          <w:rFonts w:ascii="Times New Roman" w:hAnsi="Times New Roman" w:cs="Times New Roman"/>
          <w:b/>
          <w:sz w:val="24"/>
          <w:szCs w:val="24"/>
          <w:shd w:val="clear" w:color="auto" w:fill="FFFFFF"/>
        </w:rPr>
        <w:t>2018</w:t>
      </w:r>
      <w:r w:rsidR="00805D87" w:rsidRPr="00805D87">
        <w:rPr>
          <w:rFonts w:ascii="Times New Roman" w:hAnsi="Times New Roman" w:cs="Times New Roman"/>
          <w:sz w:val="24"/>
          <w:szCs w:val="24"/>
          <w:shd w:val="clear" w:color="auto" w:fill="FFFFFF"/>
        </w:rPr>
        <w:t>, 765</w:t>
      </w:r>
      <w:r w:rsidR="00805D87" w:rsidRPr="00E10C2A">
        <w:rPr>
          <w:rFonts w:ascii="Times New Roman" w:hAnsi="Times New Roman" w:cs="Times New Roman"/>
          <w:sz w:val="24"/>
          <w:szCs w:val="24"/>
          <w:lang w:val="en-GB"/>
        </w:rPr>
        <w:t>−</w:t>
      </w:r>
      <w:r w:rsidR="00805D87">
        <w:rPr>
          <w:rFonts w:ascii="Times New Roman" w:hAnsi="Times New Roman" w:cs="Times New Roman"/>
          <w:sz w:val="24"/>
          <w:szCs w:val="24"/>
          <w:shd w:val="clear" w:color="auto" w:fill="FFFFFF"/>
        </w:rPr>
        <w:t>777.</w:t>
      </w:r>
    </w:p>
    <w:p w14:paraId="1EA24760" w14:textId="4B4F7023" w:rsidR="00857560" w:rsidRPr="0058590D" w:rsidRDefault="007D63DA" w:rsidP="00857560">
      <w:pPr>
        <w:spacing w:line="360" w:lineRule="auto"/>
        <w:rPr>
          <w:rFonts w:ascii="Times New Roman" w:hAnsi="Times New Roman" w:cs="Times New Roman"/>
          <w:sz w:val="24"/>
          <w:szCs w:val="24"/>
        </w:rPr>
      </w:pPr>
      <w:r>
        <w:rPr>
          <w:rFonts w:ascii="Times New Roman" w:hAnsi="Times New Roman" w:cs="Times New Roman"/>
          <w:sz w:val="24"/>
          <w:szCs w:val="24"/>
          <w:shd w:val="clear" w:color="auto" w:fill="FFFFFF"/>
        </w:rPr>
        <w:t>2</w:t>
      </w:r>
      <w:r w:rsidR="00327A67">
        <w:rPr>
          <w:rFonts w:ascii="Times New Roman" w:hAnsi="Times New Roman" w:cs="Times New Roman"/>
          <w:sz w:val="24"/>
          <w:szCs w:val="24"/>
          <w:shd w:val="clear" w:color="auto" w:fill="FFFFFF"/>
        </w:rPr>
        <w:t>9</w:t>
      </w:r>
      <w:r>
        <w:rPr>
          <w:rFonts w:ascii="Times New Roman" w:hAnsi="Times New Roman" w:cs="Times New Roman"/>
          <w:sz w:val="24"/>
          <w:szCs w:val="24"/>
          <w:shd w:val="clear" w:color="auto" w:fill="FFFFFF"/>
        </w:rPr>
        <w:t>.</w:t>
      </w:r>
      <w:r w:rsidR="00857560" w:rsidRPr="0058590D">
        <w:rPr>
          <w:rFonts w:ascii="Times New Roman" w:hAnsi="Times New Roman" w:cs="Times New Roman"/>
          <w:sz w:val="24"/>
          <w:szCs w:val="24"/>
          <w:shd w:val="clear" w:color="auto" w:fill="FFFFFF"/>
        </w:rPr>
        <w:t xml:space="preserve"> </w:t>
      </w:r>
      <w:r w:rsidR="00857560" w:rsidRPr="0058590D">
        <w:rPr>
          <w:rFonts w:ascii="Times New Roman" w:hAnsi="Times New Roman" w:cs="Times New Roman"/>
          <w:sz w:val="24"/>
          <w:szCs w:val="24"/>
        </w:rPr>
        <w:t xml:space="preserve">A. Okuniewski, D. Rosiak, J. Chojnacki, B. Becker, </w:t>
      </w:r>
      <w:r w:rsidR="00857560" w:rsidRPr="0058590D">
        <w:rPr>
          <w:rFonts w:ascii="Times New Roman" w:hAnsi="Times New Roman" w:cs="Times New Roman"/>
          <w:i/>
          <w:sz w:val="24"/>
          <w:szCs w:val="24"/>
        </w:rPr>
        <w:t>Polyhedron</w:t>
      </w:r>
      <w:r w:rsidR="00857560" w:rsidRPr="0058590D">
        <w:rPr>
          <w:rFonts w:ascii="Times New Roman" w:hAnsi="Times New Roman" w:cs="Times New Roman"/>
          <w:sz w:val="24"/>
          <w:szCs w:val="24"/>
        </w:rPr>
        <w:t xml:space="preserve"> 2015, 90, 47–57. </w:t>
      </w:r>
    </w:p>
    <w:p w14:paraId="5298E612" w14:textId="36092BC7" w:rsidR="00857560" w:rsidRPr="0058590D" w:rsidRDefault="00327A67" w:rsidP="00857560">
      <w:pPr>
        <w:spacing w:line="36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30</w:t>
      </w:r>
      <w:r w:rsidR="007D63DA">
        <w:rPr>
          <w:rFonts w:ascii="Times New Roman" w:hAnsi="Times New Roman" w:cs="Times New Roman"/>
          <w:sz w:val="24"/>
          <w:szCs w:val="24"/>
          <w:shd w:val="clear" w:color="auto" w:fill="FFFFFF"/>
        </w:rPr>
        <w:t xml:space="preserve">. </w:t>
      </w:r>
      <w:r w:rsidR="00857560" w:rsidRPr="0058590D">
        <w:rPr>
          <w:rFonts w:ascii="Times New Roman" w:hAnsi="Times New Roman" w:cs="Times New Roman"/>
          <w:sz w:val="24"/>
          <w:szCs w:val="24"/>
        </w:rPr>
        <w:t xml:space="preserve">D. Rosiak, A. Okuniewski, J. Chojnacki, </w:t>
      </w:r>
      <w:r w:rsidR="00857560" w:rsidRPr="0058590D">
        <w:rPr>
          <w:rFonts w:ascii="Times New Roman" w:hAnsi="Times New Roman" w:cs="Times New Roman"/>
          <w:i/>
          <w:sz w:val="24"/>
          <w:szCs w:val="24"/>
        </w:rPr>
        <w:t>Polyhedron</w:t>
      </w:r>
      <w:r w:rsidR="00857560" w:rsidRPr="0058590D">
        <w:rPr>
          <w:rFonts w:ascii="Times New Roman" w:hAnsi="Times New Roman" w:cs="Times New Roman"/>
          <w:sz w:val="24"/>
          <w:szCs w:val="24"/>
        </w:rPr>
        <w:t xml:space="preserve"> 2018, 146, 35–41.</w:t>
      </w:r>
    </w:p>
    <w:p w14:paraId="4EBF2338" w14:textId="63653B07" w:rsidR="00857560" w:rsidRDefault="00EB5A25" w:rsidP="00857560">
      <w:pPr>
        <w:spacing w:line="360" w:lineRule="auto"/>
        <w:rPr>
          <w:rFonts w:ascii="Times New Roman" w:hAnsi="Times New Roman" w:cs="Times New Roman"/>
          <w:sz w:val="24"/>
          <w:szCs w:val="24"/>
          <w:shd w:val="clear" w:color="auto" w:fill="FFFFFF"/>
        </w:rPr>
      </w:pPr>
      <w:r>
        <w:rPr>
          <w:rFonts w:ascii="Times New Roman" w:hAnsi="Times New Roman" w:cs="Times New Roman"/>
          <w:sz w:val="24"/>
          <w:szCs w:val="24"/>
        </w:rPr>
        <w:t>3</w:t>
      </w:r>
      <w:r w:rsidR="00327A67">
        <w:rPr>
          <w:rFonts w:ascii="Times New Roman" w:hAnsi="Times New Roman" w:cs="Times New Roman"/>
          <w:sz w:val="24"/>
          <w:szCs w:val="24"/>
        </w:rPr>
        <w:t>1</w:t>
      </w:r>
      <w:r>
        <w:rPr>
          <w:rFonts w:ascii="Times New Roman" w:hAnsi="Times New Roman" w:cs="Times New Roman"/>
          <w:sz w:val="24"/>
          <w:szCs w:val="24"/>
        </w:rPr>
        <w:t>.</w:t>
      </w:r>
      <w:r w:rsidR="00857560" w:rsidRPr="0058590D">
        <w:rPr>
          <w:rFonts w:ascii="Times New Roman" w:hAnsi="Times New Roman" w:cs="Times New Roman"/>
          <w:sz w:val="24"/>
          <w:szCs w:val="24"/>
        </w:rPr>
        <w:t xml:space="preserve"> A. W. </w:t>
      </w:r>
      <w:r w:rsidR="00857560" w:rsidRPr="0058590D">
        <w:rPr>
          <w:rFonts w:ascii="Times New Roman" w:hAnsi="Times New Roman" w:cs="Times New Roman"/>
          <w:sz w:val="24"/>
          <w:szCs w:val="24"/>
          <w:shd w:val="clear" w:color="auto" w:fill="FFFFFF"/>
        </w:rPr>
        <w:t xml:space="preserve">Addison, N. T. Rao, J. Reedijk, J. van Rijn, G. C. Verschoor, </w:t>
      </w:r>
      <w:r w:rsidR="00857560" w:rsidRPr="0058590D">
        <w:rPr>
          <w:rFonts w:ascii="Times New Roman" w:hAnsi="Times New Roman" w:cs="Times New Roman"/>
          <w:i/>
          <w:iCs/>
          <w:sz w:val="24"/>
          <w:szCs w:val="24"/>
          <w:shd w:val="clear" w:color="auto" w:fill="FFFFFF"/>
        </w:rPr>
        <w:t>J. Chem. Soc., Dalton Trans.</w:t>
      </w:r>
      <w:r w:rsidR="00857560" w:rsidRPr="0058590D">
        <w:rPr>
          <w:rFonts w:ascii="Times New Roman" w:hAnsi="Times New Roman" w:cs="Times New Roman"/>
          <w:iCs/>
          <w:sz w:val="24"/>
          <w:szCs w:val="24"/>
          <w:shd w:val="clear" w:color="auto" w:fill="FFFFFF"/>
        </w:rPr>
        <w:t xml:space="preserve"> </w:t>
      </w:r>
      <w:r w:rsidR="00857560" w:rsidRPr="0058590D">
        <w:rPr>
          <w:rFonts w:ascii="Times New Roman" w:hAnsi="Times New Roman" w:cs="Times New Roman"/>
          <w:b/>
          <w:iCs/>
          <w:sz w:val="24"/>
          <w:szCs w:val="24"/>
          <w:shd w:val="clear" w:color="auto" w:fill="FFFFFF"/>
        </w:rPr>
        <w:t>1984</w:t>
      </w:r>
      <w:r w:rsidR="00857560" w:rsidRPr="0058590D">
        <w:rPr>
          <w:rFonts w:ascii="Times New Roman" w:hAnsi="Times New Roman" w:cs="Times New Roman"/>
          <w:iCs/>
          <w:sz w:val="24"/>
          <w:szCs w:val="24"/>
          <w:shd w:val="clear" w:color="auto" w:fill="FFFFFF"/>
        </w:rPr>
        <w:t>, 1349−1356.</w:t>
      </w:r>
      <w:r w:rsidR="00857560" w:rsidRPr="0058590D">
        <w:rPr>
          <w:rFonts w:ascii="Times New Roman" w:hAnsi="Times New Roman" w:cs="Times New Roman"/>
          <w:sz w:val="24"/>
          <w:szCs w:val="24"/>
          <w:shd w:val="clear" w:color="auto" w:fill="FFFFFF"/>
        </w:rPr>
        <w:t xml:space="preserve"> </w:t>
      </w:r>
    </w:p>
    <w:p w14:paraId="15B6FDA7" w14:textId="2AA8E824" w:rsidR="00857560" w:rsidRDefault="00EB5A25" w:rsidP="00857560">
      <w:pPr>
        <w:spacing w:line="360" w:lineRule="auto"/>
        <w:rPr>
          <w:rFonts w:ascii="Times New Roman" w:hAnsi="Times New Roman" w:cs="Times New Roman"/>
          <w:sz w:val="24"/>
          <w:szCs w:val="24"/>
        </w:rPr>
      </w:pPr>
      <w:r>
        <w:rPr>
          <w:rFonts w:ascii="Times New Roman" w:hAnsi="Times New Roman" w:cs="Times New Roman"/>
          <w:sz w:val="24"/>
          <w:szCs w:val="24"/>
          <w:shd w:val="clear" w:color="auto" w:fill="FFFFFF"/>
        </w:rPr>
        <w:t>3</w:t>
      </w:r>
      <w:r w:rsidR="00327A67">
        <w:rPr>
          <w:rFonts w:ascii="Times New Roman" w:hAnsi="Times New Roman" w:cs="Times New Roman"/>
          <w:sz w:val="24"/>
          <w:szCs w:val="24"/>
          <w:shd w:val="clear" w:color="auto" w:fill="FFFFFF"/>
        </w:rPr>
        <w:t>2</w:t>
      </w:r>
      <w:r>
        <w:rPr>
          <w:rFonts w:ascii="Times New Roman" w:hAnsi="Times New Roman" w:cs="Times New Roman"/>
          <w:sz w:val="24"/>
          <w:szCs w:val="24"/>
          <w:shd w:val="clear" w:color="auto" w:fill="FFFFFF"/>
        </w:rPr>
        <w:t>.</w:t>
      </w:r>
      <w:r w:rsidR="00857560" w:rsidRPr="001D3B63">
        <w:rPr>
          <w:rFonts w:ascii="Times New Roman" w:hAnsi="Times New Roman" w:cs="Times New Roman"/>
          <w:sz w:val="24"/>
          <w:szCs w:val="24"/>
          <w:shd w:val="clear" w:color="auto" w:fill="FFFFFF"/>
        </w:rPr>
        <w:t xml:space="preserve"> </w:t>
      </w:r>
      <w:r w:rsidR="00857560" w:rsidRPr="001D3B63">
        <w:rPr>
          <w:rFonts w:ascii="Times New Roman" w:hAnsi="Times New Roman" w:cs="Times New Roman"/>
          <w:sz w:val="24"/>
          <w:szCs w:val="24"/>
        </w:rPr>
        <w:t xml:space="preserve">H. Schmidbaur, A. Schier, </w:t>
      </w:r>
      <w:r w:rsidR="00857560" w:rsidRPr="001D3B63">
        <w:rPr>
          <w:rFonts w:ascii="Times New Roman" w:hAnsi="Times New Roman" w:cs="Times New Roman"/>
          <w:i/>
          <w:sz w:val="24"/>
          <w:szCs w:val="24"/>
        </w:rPr>
        <w:t>Angew. Chem. Int. Ed</w:t>
      </w:r>
      <w:r w:rsidR="00857560" w:rsidRPr="001D3B63">
        <w:rPr>
          <w:rFonts w:ascii="Times New Roman" w:hAnsi="Times New Roman" w:cs="Times New Roman"/>
          <w:sz w:val="24"/>
          <w:szCs w:val="24"/>
        </w:rPr>
        <w:t xml:space="preserve">. </w:t>
      </w:r>
      <w:r w:rsidR="00857560" w:rsidRPr="001D3B63">
        <w:rPr>
          <w:rFonts w:ascii="Times New Roman" w:hAnsi="Times New Roman" w:cs="Times New Roman"/>
          <w:b/>
          <w:sz w:val="24"/>
          <w:szCs w:val="24"/>
        </w:rPr>
        <w:t>2014</w:t>
      </w:r>
      <w:r w:rsidR="00857560" w:rsidRPr="001D3B63">
        <w:rPr>
          <w:rFonts w:ascii="Times New Roman" w:hAnsi="Times New Roman" w:cs="Times New Roman"/>
          <w:sz w:val="24"/>
          <w:szCs w:val="24"/>
        </w:rPr>
        <w:t xml:space="preserve">, </w:t>
      </w:r>
      <w:r w:rsidR="00857560" w:rsidRPr="001D3B63">
        <w:rPr>
          <w:rFonts w:ascii="Times New Roman" w:hAnsi="Times New Roman" w:cs="Times New Roman"/>
          <w:i/>
          <w:sz w:val="24"/>
          <w:szCs w:val="24"/>
        </w:rPr>
        <w:t>53</w:t>
      </w:r>
      <w:r w:rsidR="00857560" w:rsidRPr="001D3B63">
        <w:rPr>
          <w:rFonts w:ascii="Times New Roman" w:hAnsi="Times New Roman" w:cs="Times New Roman"/>
          <w:sz w:val="24"/>
          <w:szCs w:val="24"/>
        </w:rPr>
        <w:t>, 2–41</w:t>
      </w:r>
      <w:r w:rsidR="00857560">
        <w:rPr>
          <w:rFonts w:ascii="Times New Roman" w:hAnsi="Times New Roman" w:cs="Times New Roman"/>
          <w:sz w:val="24"/>
          <w:szCs w:val="24"/>
        </w:rPr>
        <w:t>.</w:t>
      </w:r>
    </w:p>
    <w:p w14:paraId="282DAF22" w14:textId="23CD8168" w:rsidR="00857560" w:rsidRPr="001D3B63" w:rsidRDefault="00EB5A25" w:rsidP="00857560">
      <w:pPr>
        <w:spacing w:line="36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w:t>
      </w:r>
      <w:r w:rsidR="00327A67">
        <w:rPr>
          <w:rFonts w:ascii="Times New Roman" w:hAnsi="Times New Roman" w:cs="Times New Roman"/>
          <w:sz w:val="24"/>
          <w:szCs w:val="24"/>
          <w:shd w:val="clear" w:color="auto" w:fill="FFFFFF"/>
        </w:rPr>
        <w:t>3</w:t>
      </w:r>
      <w:r>
        <w:rPr>
          <w:rFonts w:ascii="Times New Roman" w:hAnsi="Times New Roman" w:cs="Times New Roman"/>
          <w:sz w:val="24"/>
          <w:szCs w:val="24"/>
          <w:shd w:val="clear" w:color="auto" w:fill="FFFFFF"/>
        </w:rPr>
        <w:t>.</w:t>
      </w:r>
      <w:r w:rsidR="00857560">
        <w:rPr>
          <w:rFonts w:ascii="Times New Roman" w:hAnsi="Times New Roman" w:cs="Times New Roman"/>
          <w:sz w:val="24"/>
          <w:szCs w:val="24"/>
          <w:shd w:val="clear" w:color="auto" w:fill="FFFFFF"/>
        </w:rPr>
        <w:t xml:space="preserve"> M. Drev, U. Grošelj, D. Kočar, F. Perdih, J. Svete, B. Štefane, F. Požgan, </w:t>
      </w:r>
      <w:r w:rsidR="00857560">
        <w:rPr>
          <w:rFonts w:ascii="Times New Roman" w:hAnsi="Times New Roman" w:cs="Times New Roman"/>
          <w:i/>
          <w:sz w:val="24"/>
          <w:szCs w:val="24"/>
          <w:shd w:val="clear" w:color="auto" w:fill="FFFFFF"/>
        </w:rPr>
        <w:t>Inorg. Chem</w:t>
      </w:r>
      <w:r w:rsidR="00857560">
        <w:rPr>
          <w:rFonts w:ascii="Times New Roman" w:hAnsi="Times New Roman" w:cs="Times New Roman"/>
          <w:sz w:val="24"/>
          <w:szCs w:val="24"/>
          <w:shd w:val="clear" w:color="auto" w:fill="FFFFFF"/>
        </w:rPr>
        <w:t xml:space="preserve">. </w:t>
      </w:r>
      <w:r w:rsidR="00857560">
        <w:rPr>
          <w:rFonts w:ascii="Times New Roman" w:hAnsi="Times New Roman" w:cs="Times New Roman"/>
          <w:b/>
          <w:sz w:val="24"/>
          <w:szCs w:val="24"/>
          <w:shd w:val="clear" w:color="auto" w:fill="FFFFFF"/>
        </w:rPr>
        <w:t>2020</w:t>
      </w:r>
      <w:r w:rsidR="00857560">
        <w:rPr>
          <w:rFonts w:ascii="Times New Roman" w:hAnsi="Times New Roman" w:cs="Times New Roman"/>
          <w:sz w:val="24"/>
          <w:szCs w:val="24"/>
          <w:shd w:val="clear" w:color="auto" w:fill="FFFFFF"/>
        </w:rPr>
        <w:t xml:space="preserve">, </w:t>
      </w:r>
      <w:r w:rsidR="00857560">
        <w:rPr>
          <w:rFonts w:ascii="Times New Roman" w:hAnsi="Times New Roman" w:cs="Times New Roman"/>
          <w:i/>
          <w:sz w:val="24"/>
          <w:szCs w:val="24"/>
          <w:shd w:val="clear" w:color="auto" w:fill="FFFFFF"/>
        </w:rPr>
        <w:t>59</w:t>
      </w:r>
      <w:r w:rsidR="00857560">
        <w:rPr>
          <w:rFonts w:ascii="Times New Roman" w:hAnsi="Times New Roman" w:cs="Times New Roman"/>
          <w:sz w:val="24"/>
          <w:szCs w:val="24"/>
          <w:shd w:val="clear" w:color="auto" w:fill="FFFFFF"/>
        </w:rPr>
        <w:t>, 3993−4001.</w:t>
      </w:r>
    </w:p>
    <w:p w14:paraId="1F47343A" w14:textId="32A33D6C" w:rsidR="00015F61" w:rsidRPr="00E73650" w:rsidRDefault="00ED101C" w:rsidP="00E73650">
      <w:pPr>
        <w:pStyle w:val="CommentText"/>
        <w:rPr>
          <w:rFonts w:ascii="Times New Roman" w:hAnsi="Times New Roman" w:cs="Times New Roman"/>
          <w:spacing w:val="-3"/>
          <w:sz w:val="24"/>
          <w:szCs w:val="24"/>
        </w:rPr>
      </w:pPr>
      <w:r>
        <w:rPr>
          <w:rFonts w:ascii="Times New Roman" w:hAnsi="Times New Roman" w:cs="Times New Roman"/>
          <w:sz w:val="24"/>
          <w:szCs w:val="24"/>
          <w:lang w:val="en-GB"/>
        </w:rPr>
        <w:t>34.</w:t>
      </w:r>
      <w:r w:rsidR="001C6977" w:rsidRPr="001C6977">
        <w:rPr>
          <w:rFonts w:ascii="Times New Roman" w:hAnsi="Times New Roman" w:cs="Times New Roman"/>
          <w:sz w:val="24"/>
          <w:szCs w:val="24"/>
          <w:lang w:val="en-GB"/>
        </w:rPr>
        <w:t xml:space="preserve"> </w:t>
      </w:r>
      <w:r w:rsidR="00015F61" w:rsidRPr="00221F07">
        <w:rPr>
          <w:rFonts w:ascii="Times New Roman" w:hAnsi="Times New Roman" w:cs="Times New Roman"/>
          <w:sz w:val="24"/>
          <w:szCs w:val="24"/>
        </w:rPr>
        <w:t xml:space="preserve">G. B. Deacon, R. J. Philips, </w:t>
      </w:r>
      <w:r w:rsidR="00015F61" w:rsidRPr="00221F07">
        <w:rPr>
          <w:rFonts w:ascii="Times New Roman" w:hAnsi="Times New Roman" w:cs="Times New Roman"/>
          <w:i/>
          <w:iCs/>
          <w:sz w:val="24"/>
          <w:szCs w:val="24"/>
        </w:rPr>
        <w:t>Coord. Chem. Rev.</w:t>
      </w:r>
      <w:r w:rsidR="00015F61" w:rsidRPr="00221F07">
        <w:rPr>
          <w:rFonts w:ascii="Times New Roman" w:hAnsi="Times New Roman" w:cs="Times New Roman"/>
          <w:sz w:val="24"/>
          <w:szCs w:val="24"/>
        </w:rPr>
        <w:t xml:space="preserve"> </w:t>
      </w:r>
      <w:r w:rsidR="00015F61" w:rsidRPr="00AE0AEF">
        <w:rPr>
          <w:rFonts w:ascii="Times New Roman" w:hAnsi="Times New Roman" w:cs="Times New Roman"/>
          <w:b/>
          <w:spacing w:val="-3"/>
          <w:sz w:val="24"/>
          <w:szCs w:val="24"/>
        </w:rPr>
        <w:t>1980</w:t>
      </w:r>
      <w:r w:rsidR="00015F61" w:rsidRPr="00221F07">
        <w:rPr>
          <w:rFonts w:ascii="Times New Roman" w:hAnsi="Times New Roman" w:cs="Times New Roman"/>
          <w:spacing w:val="-3"/>
          <w:sz w:val="24"/>
          <w:szCs w:val="24"/>
        </w:rPr>
        <w:t xml:space="preserve">, </w:t>
      </w:r>
      <w:r w:rsidR="00015F61" w:rsidRPr="00AE0AEF">
        <w:rPr>
          <w:rFonts w:ascii="Times New Roman" w:hAnsi="Times New Roman" w:cs="Times New Roman"/>
          <w:bCs/>
          <w:i/>
          <w:spacing w:val="-3"/>
          <w:sz w:val="24"/>
          <w:szCs w:val="24"/>
        </w:rPr>
        <w:t>33</w:t>
      </w:r>
      <w:r w:rsidR="00015F61" w:rsidRPr="00221F07">
        <w:rPr>
          <w:rFonts w:ascii="Times New Roman" w:hAnsi="Times New Roman" w:cs="Times New Roman"/>
          <w:spacing w:val="-3"/>
          <w:sz w:val="24"/>
          <w:szCs w:val="24"/>
        </w:rPr>
        <w:t>, 227</w:t>
      </w:r>
      <w:r w:rsidR="00015F61" w:rsidRPr="001D3B63">
        <w:rPr>
          <w:rFonts w:ascii="Times New Roman" w:hAnsi="Times New Roman" w:cs="Times New Roman"/>
          <w:sz w:val="24"/>
          <w:szCs w:val="24"/>
        </w:rPr>
        <w:t>–</w:t>
      </w:r>
      <w:r w:rsidR="00015F61" w:rsidRPr="00221F07">
        <w:rPr>
          <w:rFonts w:ascii="Times New Roman" w:hAnsi="Times New Roman" w:cs="Times New Roman"/>
          <w:spacing w:val="-3"/>
          <w:sz w:val="24"/>
          <w:szCs w:val="24"/>
        </w:rPr>
        <w:t>250</w:t>
      </w:r>
      <w:r w:rsidR="00015F61">
        <w:rPr>
          <w:rFonts w:ascii="Times New Roman" w:hAnsi="Times New Roman" w:cs="Times New Roman"/>
          <w:spacing w:val="-3"/>
          <w:sz w:val="24"/>
          <w:szCs w:val="24"/>
        </w:rPr>
        <w:t>.</w:t>
      </w:r>
      <w:r w:rsidR="00015F61">
        <w:rPr>
          <w:rFonts w:ascii="Times New Roman" w:hAnsi="Times New Roman" w:cs="Times New Roman"/>
          <w:sz w:val="24"/>
          <w:szCs w:val="24"/>
          <w:u w:val="single"/>
          <w:lang w:val="en-GB"/>
        </w:rPr>
        <w:br w:type="page"/>
      </w:r>
    </w:p>
    <w:p w14:paraId="476CCE63" w14:textId="48DE9D59" w:rsidR="00F527E3" w:rsidRPr="00F661FE" w:rsidRDefault="00950C68" w:rsidP="000A0F7D">
      <w:pPr>
        <w:spacing w:line="360" w:lineRule="auto"/>
        <w:rPr>
          <w:rFonts w:ascii="Times New Roman" w:hAnsi="Times New Roman" w:cs="Times New Roman"/>
          <w:sz w:val="24"/>
          <w:szCs w:val="24"/>
          <w:lang w:val="en-GB"/>
        </w:rPr>
      </w:pPr>
      <w:r w:rsidRPr="00806993">
        <w:rPr>
          <w:rFonts w:ascii="Times New Roman" w:hAnsi="Times New Roman" w:cs="Times New Roman"/>
          <w:sz w:val="24"/>
          <w:szCs w:val="24"/>
          <w:u w:val="single"/>
          <w:lang w:val="en-GB"/>
        </w:rPr>
        <w:lastRenderedPageBreak/>
        <w:t>Graphical contents</w:t>
      </w:r>
    </w:p>
    <w:p w14:paraId="2E2C9F59" w14:textId="54617D9E" w:rsidR="002B7B9F" w:rsidRPr="00F661FE" w:rsidRDefault="00446994" w:rsidP="000A0F7D">
      <w:pPr>
        <w:spacing w:line="360" w:lineRule="auto"/>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3B1CE79F" wp14:editId="6B7C3C10">
            <wp:extent cx="5760720" cy="4544695"/>
            <wp:effectExtent l="0" t="0" r="0" b="8255"/>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al abstrac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760720" cy="4544695"/>
                    </a:xfrm>
                    <a:prstGeom prst="rect">
                      <a:avLst/>
                    </a:prstGeom>
                  </pic:spPr>
                </pic:pic>
              </a:graphicData>
            </a:graphic>
          </wp:inline>
        </w:drawing>
      </w:r>
    </w:p>
    <w:sectPr w:rsidR="002B7B9F" w:rsidRPr="00F661FE" w:rsidSect="00553FC1">
      <w:footerReference w:type="default" r:id="rId19"/>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BFEDD" w14:textId="77777777" w:rsidR="00AA2F03" w:rsidRDefault="00AA2F03" w:rsidP="003C3C19">
      <w:pPr>
        <w:spacing w:after="0" w:line="240" w:lineRule="auto"/>
      </w:pPr>
      <w:r>
        <w:separator/>
      </w:r>
    </w:p>
  </w:endnote>
  <w:endnote w:type="continuationSeparator" w:id="0">
    <w:p w14:paraId="6A72015C" w14:textId="77777777" w:rsidR="00AA2F03" w:rsidRDefault="00AA2F03" w:rsidP="003C3C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8721460"/>
      <w:docPartObj>
        <w:docPartGallery w:val="Page Numbers (Bottom of Page)"/>
        <w:docPartUnique/>
      </w:docPartObj>
    </w:sdtPr>
    <w:sdtEndPr/>
    <w:sdtContent>
      <w:p w14:paraId="3B6C84B1" w14:textId="10D4EB70" w:rsidR="009A4734" w:rsidRDefault="009A4734">
        <w:pPr>
          <w:pStyle w:val="Footer"/>
          <w:jc w:val="center"/>
        </w:pPr>
        <w:r>
          <w:fldChar w:fldCharType="begin"/>
        </w:r>
        <w:r>
          <w:instrText>PAGE   \* MERGEFORMAT</w:instrText>
        </w:r>
        <w:r>
          <w:fldChar w:fldCharType="separate"/>
        </w:r>
        <w:r>
          <w:t>2</w:t>
        </w:r>
        <w:r>
          <w:fldChar w:fldCharType="end"/>
        </w:r>
      </w:p>
    </w:sdtContent>
  </w:sdt>
  <w:p w14:paraId="6B24B1B5" w14:textId="77777777" w:rsidR="009A4734" w:rsidRDefault="009A47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748468" w14:textId="77777777" w:rsidR="00AA2F03" w:rsidRDefault="00AA2F03" w:rsidP="003C3C19">
      <w:pPr>
        <w:spacing w:after="0" w:line="240" w:lineRule="auto"/>
      </w:pPr>
      <w:r>
        <w:separator/>
      </w:r>
    </w:p>
  </w:footnote>
  <w:footnote w:type="continuationSeparator" w:id="0">
    <w:p w14:paraId="5D2A222E" w14:textId="77777777" w:rsidR="00AA2F03" w:rsidRDefault="00AA2F03" w:rsidP="003C3C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4F97"/>
    <w:multiLevelType w:val="multilevel"/>
    <w:tmpl w:val="32660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E36"/>
    <w:rsid w:val="00000F80"/>
    <w:rsid w:val="00003295"/>
    <w:rsid w:val="00011979"/>
    <w:rsid w:val="00012B38"/>
    <w:rsid w:val="00015094"/>
    <w:rsid w:val="00015F61"/>
    <w:rsid w:val="00017216"/>
    <w:rsid w:val="00020A1E"/>
    <w:rsid w:val="0002653E"/>
    <w:rsid w:val="000326E0"/>
    <w:rsid w:val="00036B99"/>
    <w:rsid w:val="00036CC3"/>
    <w:rsid w:val="000412CE"/>
    <w:rsid w:val="000413A3"/>
    <w:rsid w:val="00041B71"/>
    <w:rsid w:val="00045B80"/>
    <w:rsid w:val="00045E3E"/>
    <w:rsid w:val="00053543"/>
    <w:rsid w:val="00055AD3"/>
    <w:rsid w:val="000562D7"/>
    <w:rsid w:val="000601C6"/>
    <w:rsid w:val="000626FF"/>
    <w:rsid w:val="00065281"/>
    <w:rsid w:val="0007109A"/>
    <w:rsid w:val="000716F1"/>
    <w:rsid w:val="00072869"/>
    <w:rsid w:val="0007591E"/>
    <w:rsid w:val="00075A8E"/>
    <w:rsid w:val="000762F4"/>
    <w:rsid w:val="00077ACB"/>
    <w:rsid w:val="00081C74"/>
    <w:rsid w:val="0008695B"/>
    <w:rsid w:val="00087EB6"/>
    <w:rsid w:val="00093CD7"/>
    <w:rsid w:val="000A0F7D"/>
    <w:rsid w:val="000A15FF"/>
    <w:rsid w:val="000A46B9"/>
    <w:rsid w:val="000B5848"/>
    <w:rsid w:val="000B6363"/>
    <w:rsid w:val="000C72F4"/>
    <w:rsid w:val="000C7B6F"/>
    <w:rsid w:val="000D58F3"/>
    <w:rsid w:val="000D7BFE"/>
    <w:rsid w:val="000E0490"/>
    <w:rsid w:val="000E0C62"/>
    <w:rsid w:val="000E2C82"/>
    <w:rsid w:val="000E3C64"/>
    <w:rsid w:val="000E3D9B"/>
    <w:rsid w:val="000E4B0D"/>
    <w:rsid w:val="000E758D"/>
    <w:rsid w:val="000F66D3"/>
    <w:rsid w:val="00102357"/>
    <w:rsid w:val="0010484D"/>
    <w:rsid w:val="001075B4"/>
    <w:rsid w:val="001079C3"/>
    <w:rsid w:val="00112102"/>
    <w:rsid w:val="00113924"/>
    <w:rsid w:val="00115A89"/>
    <w:rsid w:val="00121761"/>
    <w:rsid w:val="001234C9"/>
    <w:rsid w:val="001245EC"/>
    <w:rsid w:val="001246D8"/>
    <w:rsid w:val="00133B57"/>
    <w:rsid w:val="001363AE"/>
    <w:rsid w:val="00136FA9"/>
    <w:rsid w:val="001376DD"/>
    <w:rsid w:val="00140DAB"/>
    <w:rsid w:val="001461E1"/>
    <w:rsid w:val="00153625"/>
    <w:rsid w:val="00162BB1"/>
    <w:rsid w:val="00166CFD"/>
    <w:rsid w:val="001673EE"/>
    <w:rsid w:val="0017418C"/>
    <w:rsid w:val="00174AC3"/>
    <w:rsid w:val="001773F1"/>
    <w:rsid w:val="00181A9E"/>
    <w:rsid w:val="00181FFD"/>
    <w:rsid w:val="00182C8B"/>
    <w:rsid w:val="00185CEF"/>
    <w:rsid w:val="00190039"/>
    <w:rsid w:val="0019011A"/>
    <w:rsid w:val="0019030F"/>
    <w:rsid w:val="00194CD7"/>
    <w:rsid w:val="001A2C36"/>
    <w:rsid w:val="001A439C"/>
    <w:rsid w:val="001A469B"/>
    <w:rsid w:val="001A4966"/>
    <w:rsid w:val="001A75C0"/>
    <w:rsid w:val="001B079B"/>
    <w:rsid w:val="001B20A6"/>
    <w:rsid w:val="001B21A0"/>
    <w:rsid w:val="001B4A8B"/>
    <w:rsid w:val="001B4DCE"/>
    <w:rsid w:val="001B5618"/>
    <w:rsid w:val="001B5DDD"/>
    <w:rsid w:val="001B722C"/>
    <w:rsid w:val="001C116E"/>
    <w:rsid w:val="001C2E3B"/>
    <w:rsid w:val="001C34C1"/>
    <w:rsid w:val="001C6977"/>
    <w:rsid w:val="001D0C4A"/>
    <w:rsid w:val="001D1AA7"/>
    <w:rsid w:val="001D1C3C"/>
    <w:rsid w:val="001D2EE3"/>
    <w:rsid w:val="001D3340"/>
    <w:rsid w:val="001D5448"/>
    <w:rsid w:val="001D565D"/>
    <w:rsid w:val="001E43E9"/>
    <w:rsid w:val="001F394C"/>
    <w:rsid w:val="001F639A"/>
    <w:rsid w:val="00201018"/>
    <w:rsid w:val="0020176C"/>
    <w:rsid w:val="0020188E"/>
    <w:rsid w:val="0020406C"/>
    <w:rsid w:val="002077AA"/>
    <w:rsid w:val="00207993"/>
    <w:rsid w:val="0021549E"/>
    <w:rsid w:val="00221F07"/>
    <w:rsid w:val="00224F51"/>
    <w:rsid w:val="002275B0"/>
    <w:rsid w:val="00231D90"/>
    <w:rsid w:val="0023556B"/>
    <w:rsid w:val="0024056E"/>
    <w:rsid w:val="0024212A"/>
    <w:rsid w:val="002512B4"/>
    <w:rsid w:val="0025294D"/>
    <w:rsid w:val="00252D42"/>
    <w:rsid w:val="0025787E"/>
    <w:rsid w:val="002737F7"/>
    <w:rsid w:val="0027443A"/>
    <w:rsid w:val="00280DF1"/>
    <w:rsid w:val="002817A3"/>
    <w:rsid w:val="002856B6"/>
    <w:rsid w:val="00285BD1"/>
    <w:rsid w:val="002913F1"/>
    <w:rsid w:val="002929D8"/>
    <w:rsid w:val="00293848"/>
    <w:rsid w:val="00294B34"/>
    <w:rsid w:val="00295D66"/>
    <w:rsid w:val="002A169D"/>
    <w:rsid w:val="002A3A39"/>
    <w:rsid w:val="002A7DB1"/>
    <w:rsid w:val="002B0D72"/>
    <w:rsid w:val="002B3264"/>
    <w:rsid w:val="002B7B9F"/>
    <w:rsid w:val="002C1DCA"/>
    <w:rsid w:val="002C565C"/>
    <w:rsid w:val="002D35AA"/>
    <w:rsid w:val="002D43D1"/>
    <w:rsid w:val="002E0C52"/>
    <w:rsid w:val="002E0E42"/>
    <w:rsid w:val="002E300D"/>
    <w:rsid w:val="002E364F"/>
    <w:rsid w:val="002E6F3D"/>
    <w:rsid w:val="002F37EA"/>
    <w:rsid w:val="00300703"/>
    <w:rsid w:val="003012EF"/>
    <w:rsid w:val="003018B5"/>
    <w:rsid w:val="00304A23"/>
    <w:rsid w:val="0031163F"/>
    <w:rsid w:val="00313C15"/>
    <w:rsid w:val="00314786"/>
    <w:rsid w:val="00315911"/>
    <w:rsid w:val="00317C95"/>
    <w:rsid w:val="003233CB"/>
    <w:rsid w:val="00323E72"/>
    <w:rsid w:val="00324A6C"/>
    <w:rsid w:val="003271CE"/>
    <w:rsid w:val="00327A67"/>
    <w:rsid w:val="00331201"/>
    <w:rsid w:val="00331C8E"/>
    <w:rsid w:val="0033446C"/>
    <w:rsid w:val="003348E3"/>
    <w:rsid w:val="00342114"/>
    <w:rsid w:val="00343D9E"/>
    <w:rsid w:val="00345120"/>
    <w:rsid w:val="00345DFB"/>
    <w:rsid w:val="003466AF"/>
    <w:rsid w:val="00350281"/>
    <w:rsid w:val="003526C6"/>
    <w:rsid w:val="0035305F"/>
    <w:rsid w:val="003553D8"/>
    <w:rsid w:val="00361327"/>
    <w:rsid w:val="003669C2"/>
    <w:rsid w:val="003672C5"/>
    <w:rsid w:val="00367866"/>
    <w:rsid w:val="00371995"/>
    <w:rsid w:val="00372FB4"/>
    <w:rsid w:val="003742A9"/>
    <w:rsid w:val="00374E74"/>
    <w:rsid w:val="003873AA"/>
    <w:rsid w:val="00391042"/>
    <w:rsid w:val="0039147D"/>
    <w:rsid w:val="0039290C"/>
    <w:rsid w:val="003A5960"/>
    <w:rsid w:val="003A6756"/>
    <w:rsid w:val="003B479F"/>
    <w:rsid w:val="003C08F5"/>
    <w:rsid w:val="003C3C19"/>
    <w:rsid w:val="003D2DB4"/>
    <w:rsid w:val="003D7684"/>
    <w:rsid w:val="003D7FBB"/>
    <w:rsid w:val="003E0A05"/>
    <w:rsid w:val="003E0A7E"/>
    <w:rsid w:val="003E0CFD"/>
    <w:rsid w:val="003E1FFA"/>
    <w:rsid w:val="003E67A8"/>
    <w:rsid w:val="003F0DDD"/>
    <w:rsid w:val="003F2924"/>
    <w:rsid w:val="003F41F6"/>
    <w:rsid w:val="003F53DC"/>
    <w:rsid w:val="003F59A4"/>
    <w:rsid w:val="00401C68"/>
    <w:rsid w:val="00401EBC"/>
    <w:rsid w:val="0040204C"/>
    <w:rsid w:val="00403C82"/>
    <w:rsid w:val="004043B7"/>
    <w:rsid w:val="0040773C"/>
    <w:rsid w:val="004201FB"/>
    <w:rsid w:val="00425FB5"/>
    <w:rsid w:val="00425FFE"/>
    <w:rsid w:val="00435078"/>
    <w:rsid w:val="00442428"/>
    <w:rsid w:val="00443775"/>
    <w:rsid w:val="00446994"/>
    <w:rsid w:val="00446CB8"/>
    <w:rsid w:val="00447346"/>
    <w:rsid w:val="00447AA3"/>
    <w:rsid w:val="004517D2"/>
    <w:rsid w:val="00452FB8"/>
    <w:rsid w:val="00453861"/>
    <w:rsid w:val="004550F3"/>
    <w:rsid w:val="004555BA"/>
    <w:rsid w:val="0046290F"/>
    <w:rsid w:val="004644C9"/>
    <w:rsid w:val="00464F9D"/>
    <w:rsid w:val="00466B94"/>
    <w:rsid w:val="00467FFD"/>
    <w:rsid w:val="00471239"/>
    <w:rsid w:val="004716C3"/>
    <w:rsid w:val="00472122"/>
    <w:rsid w:val="004A3CB1"/>
    <w:rsid w:val="004A67DE"/>
    <w:rsid w:val="004A7D46"/>
    <w:rsid w:val="004C2C08"/>
    <w:rsid w:val="004D03DF"/>
    <w:rsid w:val="004D3B0E"/>
    <w:rsid w:val="004D46A9"/>
    <w:rsid w:val="004E10F4"/>
    <w:rsid w:val="004E4631"/>
    <w:rsid w:val="004E55F8"/>
    <w:rsid w:val="004F1DD8"/>
    <w:rsid w:val="004F2614"/>
    <w:rsid w:val="004F59AA"/>
    <w:rsid w:val="004F67BC"/>
    <w:rsid w:val="00500112"/>
    <w:rsid w:val="005009F6"/>
    <w:rsid w:val="005026DD"/>
    <w:rsid w:val="00502976"/>
    <w:rsid w:val="00502CB4"/>
    <w:rsid w:val="005040A6"/>
    <w:rsid w:val="00505D22"/>
    <w:rsid w:val="0051050F"/>
    <w:rsid w:val="0051127C"/>
    <w:rsid w:val="00511D18"/>
    <w:rsid w:val="0051264C"/>
    <w:rsid w:val="005129CD"/>
    <w:rsid w:val="00514ADE"/>
    <w:rsid w:val="005176FC"/>
    <w:rsid w:val="00520724"/>
    <w:rsid w:val="00521F12"/>
    <w:rsid w:val="00524E62"/>
    <w:rsid w:val="00525801"/>
    <w:rsid w:val="005270EB"/>
    <w:rsid w:val="005362A5"/>
    <w:rsid w:val="00540923"/>
    <w:rsid w:val="00542B1B"/>
    <w:rsid w:val="005435A7"/>
    <w:rsid w:val="00547C5D"/>
    <w:rsid w:val="005537A8"/>
    <w:rsid w:val="00553FC1"/>
    <w:rsid w:val="00554840"/>
    <w:rsid w:val="00554BF3"/>
    <w:rsid w:val="005553A8"/>
    <w:rsid w:val="00555A85"/>
    <w:rsid w:val="005563CE"/>
    <w:rsid w:val="00556AFF"/>
    <w:rsid w:val="005574FD"/>
    <w:rsid w:val="0056160B"/>
    <w:rsid w:val="0056231B"/>
    <w:rsid w:val="00564F02"/>
    <w:rsid w:val="00570E3D"/>
    <w:rsid w:val="00574025"/>
    <w:rsid w:val="0057472E"/>
    <w:rsid w:val="00575A23"/>
    <w:rsid w:val="00581878"/>
    <w:rsid w:val="0058491D"/>
    <w:rsid w:val="005854C3"/>
    <w:rsid w:val="00585BA6"/>
    <w:rsid w:val="00586F26"/>
    <w:rsid w:val="005952AF"/>
    <w:rsid w:val="005A0403"/>
    <w:rsid w:val="005A0ABC"/>
    <w:rsid w:val="005A0DF0"/>
    <w:rsid w:val="005A2578"/>
    <w:rsid w:val="005A5B87"/>
    <w:rsid w:val="005A6145"/>
    <w:rsid w:val="005A70D0"/>
    <w:rsid w:val="005A7114"/>
    <w:rsid w:val="005A754E"/>
    <w:rsid w:val="005B1340"/>
    <w:rsid w:val="005B2AE8"/>
    <w:rsid w:val="005B3A50"/>
    <w:rsid w:val="005B3E15"/>
    <w:rsid w:val="005C23B7"/>
    <w:rsid w:val="005C3F20"/>
    <w:rsid w:val="005C4848"/>
    <w:rsid w:val="005C550F"/>
    <w:rsid w:val="005D1548"/>
    <w:rsid w:val="005D2D10"/>
    <w:rsid w:val="005D36F8"/>
    <w:rsid w:val="005D5278"/>
    <w:rsid w:val="005D5ED1"/>
    <w:rsid w:val="005D6CF2"/>
    <w:rsid w:val="005E0FE2"/>
    <w:rsid w:val="005E3F75"/>
    <w:rsid w:val="005E4333"/>
    <w:rsid w:val="005E4EAB"/>
    <w:rsid w:val="005E71BE"/>
    <w:rsid w:val="005E7748"/>
    <w:rsid w:val="005F09FD"/>
    <w:rsid w:val="005F3AA2"/>
    <w:rsid w:val="005F75E2"/>
    <w:rsid w:val="00600DF6"/>
    <w:rsid w:val="00602DAE"/>
    <w:rsid w:val="006052D7"/>
    <w:rsid w:val="00605460"/>
    <w:rsid w:val="00610C5E"/>
    <w:rsid w:val="006117A8"/>
    <w:rsid w:val="00611A8A"/>
    <w:rsid w:val="00615096"/>
    <w:rsid w:val="00621D2D"/>
    <w:rsid w:val="00622B8F"/>
    <w:rsid w:val="00625E34"/>
    <w:rsid w:val="00627E36"/>
    <w:rsid w:val="00634487"/>
    <w:rsid w:val="0063571E"/>
    <w:rsid w:val="00637F82"/>
    <w:rsid w:val="006436B8"/>
    <w:rsid w:val="00650EC2"/>
    <w:rsid w:val="006523FD"/>
    <w:rsid w:val="0065478D"/>
    <w:rsid w:val="006564F6"/>
    <w:rsid w:val="00657547"/>
    <w:rsid w:val="006614E2"/>
    <w:rsid w:val="0066364C"/>
    <w:rsid w:val="00664171"/>
    <w:rsid w:val="006726A8"/>
    <w:rsid w:val="0068057B"/>
    <w:rsid w:val="00690C5E"/>
    <w:rsid w:val="00692907"/>
    <w:rsid w:val="00693264"/>
    <w:rsid w:val="00694EA7"/>
    <w:rsid w:val="00697995"/>
    <w:rsid w:val="006979E8"/>
    <w:rsid w:val="006A002F"/>
    <w:rsid w:val="006A2BAF"/>
    <w:rsid w:val="006A3244"/>
    <w:rsid w:val="006B236D"/>
    <w:rsid w:val="006C0A20"/>
    <w:rsid w:val="006C18DE"/>
    <w:rsid w:val="006C21C7"/>
    <w:rsid w:val="006C2F93"/>
    <w:rsid w:val="006C4FD6"/>
    <w:rsid w:val="006C6389"/>
    <w:rsid w:val="006C6720"/>
    <w:rsid w:val="006D5B7B"/>
    <w:rsid w:val="006D74A6"/>
    <w:rsid w:val="006E0645"/>
    <w:rsid w:val="006E4D92"/>
    <w:rsid w:val="006F5F29"/>
    <w:rsid w:val="007018ED"/>
    <w:rsid w:val="00701D4D"/>
    <w:rsid w:val="00702598"/>
    <w:rsid w:val="00703BD7"/>
    <w:rsid w:val="00710BB8"/>
    <w:rsid w:val="00712B2E"/>
    <w:rsid w:val="00716994"/>
    <w:rsid w:val="00720096"/>
    <w:rsid w:val="00722EE9"/>
    <w:rsid w:val="00723C7E"/>
    <w:rsid w:val="00724B5F"/>
    <w:rsid w:val="00724C7C"/>
    <w:rsid w:val="007272EF"/>
    <w:rsid w:val="00733404"/>
    <w:rsid w:val="0074270C"/>
    <w:rsid w:val="0074546A"/>
    <w:rsid w:val="00745CF0"/>
    <w:rsid w:val="007556E1"/>
    <w:rsid w:val="00762278"/>
    <w:rsid w:val="007644E7"/>
    <w:rsid w:val="00771E79"/>
    <w:rsid w:val="00773F32"/>
    <w:rsid w:val="00777AEA"/>
    <w:rsid w:val="00780E9D"/>
    <w:rsid w:val="00781165"/>
    <w:rsid w:val="0078181F"/>
    <w:rsid w:val="00785B32"/>
    <w:rsid w:val="0078649C"/>
    <w:rsid w:val="00787235"/>
    <w:rsid w:val="00787C49"/>
    <w:rsid w:val="00792CF2"/>
    <w:rsid w:val="007A0308"/>
    <w:rsid w:val="007A3E89"/>
    <w:rsid w:val="007A5029"/>
    <w:rsid w:val="007A62D8"/>
    <w:rsid w:val="007A691F"/>
    <w:rsid w:val="007B514D"/>
    <w:rsid w:val="007B7467"/>
    <w:rsid w:val="007C1D3D"/>
    <w:rsid w:val="007C4B4C"/>
    <w:rsid w:val="007C6E2B"/>
    <w:rsid w:val="007C73F7"/>
    <w:rsid w:val="007D0834"/>
    <w:rsid w:val="007D12EE"/>
    <w:rsid w:val="007D4822"/>
    <w:rsid w:val="007D63DA"/>
    <w:rsid w:val="007E0467"/>
    <w:rsid w:val="007E1988"/>
    <w:rsid w:val="007E29C0"/>
    <w:rsid w:val="007F0C76"/>
    <w:rsid w:val="007F1962"/>
    <w:rsid w:val="007F2906"/>
    <w:rsid w:val="007F48A4"/>
    <w:rsid w:val="007F4A4F"/>
    <w:rsid w:val="007F6BC2"/>
    <w:rsid w:val="00801C84"/>
    <w:rsid w:val="00802338"/>
    <w:rsid w:val="00805604"/>
    <w:rsid w:val="00805D87"/>
    <w:rsid w:val="0080606A"/>
    <w:rsid w:val="00806993"/>
    <w:rsid w:val="00813D32"/>
    <w:rsid w:val="00815AF6"/>
    <w:rsid w:val="00815B90"/>
    <w:rsid w:val="00821B98"/>
    <w:rsid w:val="008241C3"/>
    <w:rsid w:val="00825DAB"/>
    <w:rsid w:val="00830E8E"/>
    <w:rsid w:val="00831B52"/>
    <w:rsid w:val="008335F5"/>
    <w:rsid w:val="008378B4"/>
    <w:rsid w:val="00843112"/>
    <w:rsid w:val="00855FC7"/>
    <w:rsid w:val="00857560"/>
    <w:rsid w:val="00863E0E"/>
    <w:rsid w:val="00864BDE"/>
    <w:rsid w:val="008650DE"/>
    <w:rsid w:val="00865F15"/>
    <w:rsid w:val="0087021F"/>
    <w:rsid w:val="00871A65"/>
    <w:rsid w:val="008752C7"/>
    <w:rsid w:val="00876987"/>
    <w:rsid w:val="008800B4"/>
    <w:rsid w:val="00882C16"/>
    <w:rsid w:val="00883375"/>
    <w:rsid w:val="00884F37"/>
    <w:rsid w:val="008876C3"/>
    <w:rsid w:val="00887B0A"/>
    <w:rsid w:val="0089080B"/>
    <w:rsid w:val="00894465"/>
    <w:rsid w:val="0089564A"/>
    <w:rsid w:val="00895848"/>
    <w:rsid w:val="00896326"/>
    <w:rsid w:val="008976C5"/>
    <w:rsid w:val="008A3F68"/>
    <w:rsid w:val="008A6E6C"/>
    <w:rsid w:val="008B4008"/>
    <w:rsid w:val="008B4CC9"/>
    <w:rsid w:val="008C2043"/>
    <w:rsid w:val="008C6352"/>
    <w:rsid w:val="008D17B6"/>
    <w:rsid w:val="008D65F9"/>
    <w:rsid w:val="008D6840"/>
    <w:rsid w:val="008D72C8"/>
    <w:rsid w:val="008E051B"/>
    <w:rsid w:val="008E0B63"/>
    <w:rsid w:val="008E0DD0"/>
    <w:rsid w:val="008E2742"/>
    <w:rsid w:val="008E4B31"/>
    <w:rsid w:val="008E61B7"/>
    <w:rsid w:val="008F0E90"/>
    <w:rsid w:val="008F126A"/>
    <w:rsid w:val="008F1858"/>
    <w:rsid w:val="008F2834"/>
    <w:rsid w:val="008F2B99"/>
    <w:rsid w:val="008F46C4"/>
    <w:rsid w:val="008F5CE1"/>
    <w:rsid w:val="008F61F3"/>
    <w:rsid w:val="008F7523"/>
    <w:rsid w:val="00900926"/>
    <w:rsid w:val="00904861"/>
    <w:rsid w:val="009067C6"/>
    <w:rsid w:val="00910288"/>
    <w:rsid w:val="00912A87"/>
    <w:rsid w:val="00916D4C"/>
    <w:rsid w:val="00917277"/>
    <w:rsid w:val="00924D17"/>
    <w:rsid w:val="00925FF2"/>
    <w:rsid w:val="00927FE0"/>
    <w:rsid w:val="0093050D"/>
    <w:rsid w:val="0093485D"/>
    <w:rsid w:val="00936C9D"/>
    <w:rsid w:val="0093794E"/>
    <w:rsid w:val="00941719"/>
    <w:rsid w:val="00941F6E"/>
    <w:rsid w:val="00942FD7"/>
    <w:rsid w:val="009444EB"/>
    <w:rsid w:val="0094496C"/>
    <w:rsid w:val="00950C68"/>
    <w:rsid w:val="00957699"/>
    <w:rsid w:val="00964042"/>
    <w:rsid w:val="009654DB"/>
    <w:rsid w:val="00967724"/>
    <w:rsid w:val="00967C47"/>
    <w:rsid w:val="009720FE"/>
    <w:rsid w:val="00972801"/>
    <w:rsid w:val="00973775"/>
    <w:rsid w:val="00982360"/>
    <w:rsid w:val="0098575C"/>
    <w:rsid w:val="00994D83"/>
    <w:rsid w:val="0099702B"/>
    <w:rsid w:val="009A06C2"/>
    <w:rsid w:val="009A180E"/>
    <w:rsid w:val="009A2E6B"/>
    <w:rsid w:val="009A2E87"/>
    <w:rsid w:val="009A339E"/>
    <w:rsid w:val="009A4077"/>
    <w:rsid w:val="009A4734"/>
    <w:rsid w:val="009B27CE"/>
    <w:rsid w:val="009C0206"/>
    <w:rsid w:val="009C2B65"/>
    <w:rsid w:val="009C3477"/>
    <w:rsid w:val="009C7E58"/>
    <w:rsid w:val="009D468C"/>
    <w:rsid w:val="009D49A2"/>
    <w:rsid w:val="009D4A96"/>
    <w:rsid w:val="009D7B23"/>
    <w:rsid w:val="009E2865"/>
    <w:rsid w:val="009F66F9"/>
    <w:rsid w:val="009F7EF5"/>
    <w:rsid w:val="00A01E28"/>
    <w:rsid w:val="00A0326C"/>
    <w:rsid w:val="00A03618"/>
    <w:rsid w:val="00A074C0"/>
    <w:rsid w:val="00A20EF6"/>
    <w:rsid w:val="00A21D39"/>
    <w:rsid w:val="00A22C85"/>
    <w:rsid w:val="00A25DB0"/>
    <w:rsid w:val="00A31584"/>
    <w:rsid w:val="00A31CCA"/>
    <w:rsid w:val="00A33F01"/>
    <w:rsid w:val="00A411D7"/>
    <w:rsid w:val="00A41DC1"/>
    <w:rsid w:val="00A43E2F"/>
    <w:rsid w:val="00A442EC"/>
    <w:rsid w:val="00A449BA"/>
    <w:rsid w:val="00A45CEB"/>
    <w:rsid w:val="00A51491"/>
    <w:rsid w:val="00A51C2C"/>
    <w:rsid w:val="00A52311"/>
    <w:rsid w:val="00A53AED"/>
    <w:rsid w:val="00A5740C"/>
    <w:rsid w:val="00A607EF"/>
    <w:rsid w:val="00A60FB8"/>
    <w:rsid w:val="00A64235"/>
    <w:rsid w:val="00A652AE"/>
    <w:rsid w:val="00A65F6B"/>
    <w:rsid w:val="00A6700E"/>
    <w:rsid w:val="00A67526"/>
    <w:rsid w:val="00A70A72"/>
    <w:rsid w:val="00A82D47"/>
    <w:rsid w:val="00A836DC"/>
    <w:rsid w:val="00A83B43"/>
    <w:rsid w:val="00A84693"/>
    <w:rsid w:val="00A875DF"/>
    <w:rsid w:val="00A904BB"/>
    <w:rsid w:val="00A95B7C"/>
    <w:rsid w:val="00A96342"/>
    <w:rsid w:val="00A97ADE"/>
    <w:rsid w:val="00AA2F03"/>
    <w:rsid w:val="00AA32AE"/>
    <w:rsid w:val="00AA717A"/>
    <w:rsid w:val="00AB6CF9"/>
    <w:rsid w:val="00AC2170"/>
    <w:rsid w:val="00AC2861"/>
    <w:rsid w:val="00AC5FBB"/>
    <w:rsid w:val="00AC6A91"/>
    <w:rsid w:val="00AD11E3"/>
    <w:rsid w:val="00AD2334"/>
    <w:rsid w:val="00AD53C8"/>
    <w:rsid w:val="00AE01C0"/>
    <w:rsid w:val="00AE0AEF"/>
    <w:rsid w:val="00AF2A56"/>
    <w:rsid w:val="00B0738B"/>
    <w:rsid w:val="00B12295"/>
    <w:rsid w:val="00B1254F"/>
    <w:rsid w:val="00B12CC1"/>
    <w:rsid w:val="00B13F0C"/>
    <w:rsid w:val="00B17168"/>
    <w:rsid w:val="00B24F72"/>
    <w:rsid w:val="00B25763"/>
    <w:rsid w:val="00B25F18"/>
    <w:rsid w:val="00B31A44"/>
    <w:rsid w:val="00B34BB1"/>
    <w:rsid w:val="00B3665D"/>
    <w:rsid w:val="00B4149D"/>
    <w:rsid w:val="00B436BB"/>
    <w:rsid w:val="00B44665"/>
    <w:rsid w:val="00B45DED"/>
    <w:rsid w:val="00B5023F"/>
    <w:rsid w:val="00B50D2A"/>
    <w:rsid w:val="00B511C4"/>
    <w:rsid w:val="00B528B2"/>
    <w:rsid w:val="00B5484C"/>
    <w:rsid w:val="00B5787D"/>
    <w:rsid w:val="00B62A25"/>
    <w:rsid w:val="00B65855"/>
    <w:rsid w:val="00B75873"/>
    <w:rsid w:val="00B805D5"/>
    <w:rsid w:val="00B80698"/>
    <w:rsid w:val="00B91818"/>
    <w:rsid w:val="00B92FA5"/>
    <w:rsid w:val="00B9486C"/>
    <w:rsid w:val="00B97FCF"/>
    <w:rsid w:val="00BA0AE4"/>
    <w:rsid w:val="00BA4110"/>
    <w:rsid w:val="00BA4E96"/>
    <w:rsid w:val="00BB1A24"/>
    <w:rsid w:val="00BB3076"/>
    <w:rsid w:val="00BB46CF"/>
    <w:rsid w:val="00BC0A9D"/>
    <w:rsid w:val="00BC0C2F"/>
    <w:rsid w:val="00BC2F31"/>
    <w:rsid w:val="00BC4600"/>
    <w:rsid w:val="00BC57C1"/>
    <w:rsid w:val="00BC5B83"/>
    <w:rsid w:val="00BC6E05"/>
    <w:rsid w:val="00BC73BC"/>
    <w:rsid w:val="00BD44DE"/>
    <w:rsid w:val="00BD7DF0"/>
    <w:rsid w:val="00BE0CB9"/>
    <w:rsid w:val="00BF021F"/>
    <w:rsid w:val="00BF052A"/>
    <w:rsid w:val="00C03D73"/>
    <w:rsid w:val="00C1302A"/>
    <w:rsid w:val="00C1621A"/>
    <w:rsid w:val="00C16FA8"/>
    <w:rsid w:val="00C20D04"/>
    <w:rsid w:val="00C22D69"/>
    <w:rsid w:val="00C311F8"/>
    <w:rsid w:val="00C316B3"/>
    <w:rsid w:val="00C359B7"/>
    <w:rsid w:val="00C36B11"/>
    <w:rsid w:val="00C412E8"/>
    <w:rsid w:val="00C47318"/>
    <w:rsid w:val="00C50E16"/>
    <w:rsid w:val="00C5144B"/>
    <w:rsid w:val="00C5640B"/>
    <w:rsid w:val="00C57AD8"/>
    <w:rsid w:val="00C81803"/>
    <w:rsid w:val="00C8186E"/>
    <w:rsid w:val="00C8317D"/>
    <w:rsid w:val="00C861F4"/>
    <w:rsid w:val="00C90801"/>
    <w:rsid w:val="00C9540D"/>
    <w:rsid w:val="00C95A35"/>
    <w:rsid w:val="00CA0ECE"/>
    <w:rsid w:val="00CA1AC2"/>
    <w:rsid w:val="00CA789C"/>
    <w:rsid w:val="00CB2500"/>
    <w:rsid w:val="00CB5EAA"/>
    <w:rsid w:val="00CC0694"/>
    <w:rsid w:val="00CC2420"/>
    <w:rsid w:val="00CC270E"/>
    <w:rsid w:val="00CD1CDF"/>
    <w:rsid w:val="00CE1887"/>
    <w:rsid w:val="00CF02FF"/>
    <w:rsid w:val="00CF04F5"/>
    <w:rsid w:val="00CF23DD"/>
    <w:rsid w:val="00D05981"/>
    <w:rsid w:val="00D06666"/>
    <w:rsid w:val="00D13071"/>
    <w:rsid w:val="00D2025A"/>
    <w:rsid w:val="00D21852"/>
    <w:rsid w:val="00D22BFE"/>
    <w:rsid w:val="00D24217"/>
    <w:rsid w:val="00D36668"/>
    <w:rsid w:val="00D40766"/>
    <w:rsid w:val="00D40D4E"/>
    <w:rsid w:val="00D4446C"/>
    <w:rsid w:val="00D46597"/>
    <w:rsid w:val="00D46F50"/>
    <w:rsid w:val="00D50448"/>
    <w:rsid w:val="00D5118F"/>
    <w:rsid w:val="00D51A0B"/>
    <w:rsid w:val="00D52074"/>
    <w:rsid w:val="00D532A2"/>
    <w:rsid w:val="00D54C47"/>
    <w:rsid w:val="00D55B32"/>
    <w:rsid w:val="00D56A3F"/>
    <w:rsid w:val="00D63D63"/>
    <w:rsid w:val="00D6459E"/>
    <w:rsid w:val="00D64BEE"/>
    <w:rsid w:val="00D6755E"/>
    <w:rsid w:val="00D70436"/>
    <w:rsid w:val="00D70AB6"/>
    <w:rsid w:val="00D72812"/>
    <w:rsid w:val="00D767BE"/>
    <w:rsid w:val="00D7764E"/>
    <w:rsid w:val="00D80D39"/>
    <w:rsid w:val="00D8206C"/>
    <w:rsid w:val="00D83803"/>
    <w:rsid w:val="00D84F9E"/>
    <w:rsid w:val="00D912D3"/>
    <w:rsid w:val="00D942AE"/>
    <w:rsid w:val="00DA1E10"/>
    <w:rsid w:val="00DA5148"/>
    <w:rsid w:val="00DA5F40"/>
    <w:rsid w:val="00DA6DFD"/>
    <w:rsid w:val="00DB09C6"/>
    <w:rsid w:val="00DB3583"/>
    <w:rsid w:val="00DB4AB7"/>
    <w:rsid w:val="00DC1C07"/>
    <w:rsid w:val="00DC47F8"/>
    <w:rsid w:val="00DC54FF"/>
    <w:rsid w:val="00DC55DD"/>
    <w:rsid w:val="00DD06E9"/>
    <w:rsid w:val="00DD2308"/>
    <w:rsid w:val="00DE177B"/>
    <w:rsid w:val="00DE1FA0"/>
    <w:rsid w:val="00DE2040"/>
    <w:rsid w:val="00DE333A"/>
    <w:rsid w:val="00DE5B00"/>
    <w:rsid w:val="00DE5FDA"/>
    <w:rsid w:val="00DE6160"/>
    <w:rsid w:val="00DF1E5A"/>
    <w:rsid w:val="00DF38AC"/>
    <w:rsid w:val="00DF4BF4"/>
    <w:rsid w:val="00DF7947"/>
    <w:rsid w:val="00E02626"/>
    <w:rsid w:val="00E03F6A"/>
    <w:rsid w:val="00E05400"/>
    <w:rsid w:val="00E064A3"/>
    <w:rsid w:val="00E07139"/>
    <w:rsid w:val="00E079BE"/>
    <w:rsid w:val="00E10746"/>
    <w:rsid w:val="00E10C2A"/>
    <w:rsid w:val="00E16F69"/>
    <w:rsid w:val="00E2018E"/>
    <w:rsid w:val="00E21205"/>
    <w:rsid w:val="00E376F8"/>
    <w:rsid w:val="00E438AA"/>
    <w:rsid w:val="00E468BE"/>
    <w:rsid w:val="00E502B8"/>
    <w:rsid w:val="00E54BEB"/>
    <w:rsid w:val="00E55DEF"/>
    <w:rsid w:val="00E568E2"/>
    <w:rsid w:val="00E63AB7"/>
    <w:rsid w:val="00E6486E"/>
    <w:rsid w:val="00E665F1"/>
    <w:rsid w:val="00E668C7"/>
    <w:rsid w:val="00E7037D"/>
    <w:rsid w:val="00E7115A"/>
    <w:rsid w:val="00E71CBB"/>
    <w:rsid w:val="00E72E0B"/>
    <w:rsid w:val="00E73650"/>
    <w:rsid w:val="00E81305"/>
    <w:rsid w:val="00E82BEC"/>
    <w:rsid w:val="00E8696F"/>
    <w:rsid w:val="00E91842"/>
    <w:rsid w:val="00EA0566"/>
    <w:rsid w:val="00EA7576"/>
    <w:rsid w:val="00EB0852"/>
    <w:rsid w:val="00EB08B5"/>
    <w:rsid w:val="00EB2583"/>
    <w:rsid w:val="00EB5A25"/>
    <w:rsid w:val="00EB6651"/>
    <w:rsid w:val="00EC0306"/>
    <w:rsid w:val="00EC4F01"/>
    <w:rsid w:val="00ED101C"/>
    <w:rsid w:val="00ED2737"/>
    <w:rsid w:val="00ED446A"/>
    <w:rsid w:val="00ED5AE3"/>
    <w:rsid w:val="00EE071A"/>
    <w:rsid w:val="00EE1B15"/>
    <w:rsid w:val="00EE2D5B"/>
    <w:rsid w:val="00EE789C"/>
    <w:rsid w:val="00EF146B"/>
    <w:rsid w:val="00EF2B7D"/>
    <w:rsid w:val="00EF7B91"/>
    <w:rsid w:val="00F00FAE"/>
    <w:rsid w:val="00F03E66"/>
    <w:rsid w:val="00F11995"/>
    <w:rsid w:val="00F12059"/>
    <w:rsid w:val="00F12F4D"/>
    <w:rsid w:val="00F14621"/>
    <w:rsid w:val="00F15542"/>
    <w:rsid w:val="00F2034A"/>
    <w:rsid w:val="00F235DF"/>
    <w:rsid w:val="00F26C8A"/>
    <w:rsid w:val="00F27B87"/>
    <w:rsid w:val="00F27D4C"/>
    <w:rsid w:val="00F318DE"/>
    <w:rsid w:val="00F32A49"/>
    <w:rsid w:val="00F34B8A"/>
    <w:rsid w:val="00F47526"/>
    <w:rsid w:val="00F527E3"/>
    <w:rsid w:val="00F529DC"/>
    <w:rsid w:val="00F53F78"/>
    <w:rsid w:val="00F57104"/>
    <w:rsid w:val="00F6197D"/>
    <w:rsid w:val="00F63E11"/>
    <w:rsid w:val="00F6462C"/>
    <w:rsid w:val="00F65D20"/>
    <w:rsid w:val="00F65E33"/>
    <w:rsid w:val="00F661FE"/>
    <w:rsid w:val="00F669CC"/>
    <w:rsid w:val="00F67259"/>
    <w:rsid w:val="00F672D8"/>
    <w:rsid w:val="00F679AC"/>
    <w:rsid w:val="00F710F1"/>
    <w:rsid w:val="00F7161D"/>
    <w:rsid w:val="00F71A6F"/>
    <w:rsid w:val="00F8074E"/>
    <w:rsid w:val="00F841C5"/>
    <w:rsid w:val="00F84DF4"/>
    <w:rsid w:val="00F87E1D"/>
    <w:rsid w:val="00F900A9"/>
    <w:rsid w:val="00F948BB"/>
    <w:rsid w:val="00F949AB"/>
    <w:rsid w:val="00F94BF1"/>
    <w:rsid w:val="00F95B53"/>
    <w:rsid w:val="00F9603B"/>
    <w:rsid w:val="00F97598"/>
    <w:rsid w:val="00FA14F9"/>
    <w:rsid w:val="00FA2068"/>
    <w:rsid w:val="00FB3967"/>
    <w:rsid w:val="00FB7A39"/>
    <w:rsid w:val="00FC2422"/>
    <w:rsid w:val="00FC37C9"/>
    <w:rsid w:val="00FC6B1C"/>
    <w:rsid w:val="00FD25FB"/>
    <w:rsid w:val="00FD3D50"/>
    <w:rsid w:val="00FE2E97"/>
    <w:rsid w:val="00FE391E"/>
    <w:rsid w:val="00FE4571"/>
    <w:rsid w:val="00FE5056"/>
    <w:rsid w:val="00FE596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isiresearchsoft-com/cwyw" w:name="citation"/>
  <w:shapeDefaults>
    <o:shapedefaults v:ext="edit" spidmax="1026"/>
    <o:shapelayout v:ext="edit">
      <o:idmap v:ext="edit" data="1"/>
    </o:shapelayout>
  </w:shapeDefaults>
  <w:decimalSymbol w:val=","/>
  <w:listSeparator w:val=","/>
  <w14:docId w14:val="223DB79E"/>
  <w15:chartTrackingRefBased/>
  <w15:docId w15:val="{267DE11F-F38D-4D3C-9C22-05464A11C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448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27E36"/>
    <w:rPr>
      <w:color w:val="0563C1" w:themeColor="hyperlink"/>
      <w:u w:val="single"/>
    </w:rPr>
  </w:style>
  <w:style w:type="character" w:customStyle="1" w:styleId="UnresolvedMention1">
    <w:name w:val="Unresolved Mention1"/>
    <w:basedOn w:val="DefaultParagraphFont"/>
    <w:uiPriority w:val="99"/>
    <w:semiHidden/>
    <w:unhideWhenUsed/>
    <w:rsid w:val="00627E36"/>
    <w:rPr>
      <w:color w:val="605E5C"/>
      <w:shd w:val="clear" w:color="auto" w:fill="E1DFDD"/>
    </w:rPr>
  </w:style>
  <w:style w:type="character" w:styleId="CommentReference">
    <w:name w:val="annotation reference"/>
    <w:basedOn w:val="DefaultParagraphFont"/>
    <w:uiPriority w:val="99"/>
    <w:unhideWhenUsed/>
    <w:rsid w:val="00917277"/>
    <w:rPr>
      <w:sz w:val="16"/>
      <w:szCs w:val="16"/>
    </w:rPr>
  </w:style>
  <w:style w:type="paragraph" w:styleId="CommentText">
    <w:name w:val="annotation text"/>
    <w:basedOn w:val="Normal"/>
    <w:link w:val="CommentTextChar"/>
    <w:uiPriority w:val="99"/>
    <w:unhideWhenUsed/>
    <w:rsid w:val="00917277"/>
    <w:pPr>
      <w:spacing w:line="240" w:lineRule="auto"/>
    </w:pPr>
    <w:rPr>
      <w:sz w:val="20"/>
      <w:szCs w:val="20"/>
    </w:rPr>
  </w:style>
  <w:style w:type="character" w:customStyle="1" w:styleId="CommentTextChar">
    <w:name w:val="Comment Text Char"/>
    <w:basedOn w:val="DefaultParagraphFont"/>
    <w:link w:val="CommentText"/>
    <w:uiPriority w:val="99"/>
    <w:rsid w:val="00917277"/>
    <w:rPr>
      <w:sz w:val="20"/>
      <w:szCs w:val="20"/>
    </w:rPr>
  </w:style>
  <w:style w:type="paragraph" w:styleId="CommentSubject">
    <w:name w:val="annotation subject"/>
    <w:basedOn w:val="CommentText"/>
    <w:next w:val="CommentText"/>
    <w:link w:val="CommentSubjectChar"/>
    <w:uiPriority w:val="99"/>
    <w:semiHidden/>
    <w:unhideWhenUsed/>
    <w:rsid w:val="00917277"/>
    <w:rPr>
      <w:b/>
      <w:bCs/>
    </w:rPr>
  </w:style>
  <w:style w:type="character" w:customStyle="1" w:styleId="CommentSubjectChar">
    <w:name w:val="Comment Subject Char"/>
    <w:basedOn w:val="CommentTextChar"/>
    <w:link w:val="CommentSubject"/>
    <w:uiPriority w:val="99"/>
    <w:semiHidden/>
    <w:rsid w:val="00917277"/>
    <w:rPr>
      <w:b/>
      <w:bCs/>
      <w:sz w:val="20"/>
      <w:szCs w:val="20"/>
    </w:rPr>
  </w:style>
  <w:style w:type="paragraph" w:styleId="BalloonText">
    <w:name w:val="Balloon Text"/>
    <w:basedOn w:val="Normal"/>
    <w:link w:val="BalloonTextChar"/>
    <w:uiPriority w:val="99"/>
    <w:semiHidden/>
    <w:unhideWhenUsed/>
    <w:rsid w:val="0091727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7277"/>
    <w:rPr>
      <w:rFonts w:ascii="Segoe UI" w:hAnsi="Segoe UI" w:cs="Segoe UI"/>
      <w:sz w:val="18"/>
      <w:szCs w:val="18"/>
    </w:rPr>
  </w:style>
  <w:style w:type="character" w:styleId="Emphasis">
    <w:name w:val="Emphasis"/>
    <w:uiPriority w:val="20"/>
    <w:qFormat/>
    <w:rsid w:val="00324A6C"/>
    <w:rPr>
      <w:i/>
      <w:iCs/>
    </w:rPr>
  </w:style>
  <w:style w:type="character" w:styleId="Strong">
    <w:name w:val="Strong"/>
    <w:uiPriority w:val="22"/>
    <w:qFormat/>
    <w:rsid w:val="00324A6C"/>
    <w:rPr>
      <w:b/>
      <w:bCs/>
    </w:rPr>
  </w:style>
  <w:style w:type="paragraph" w:styleId="NormalWeb">
    <w:name w:val="Normal (Web)"/>
    <w:basedOn w:val="Normal"/>
    <w:uiPriority w:val="99"/>
    <w:semiHidden/>
    <w:unhideWhenUsed/>
    <w:rsid w:val="005E3F75"/>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frfield">
    <w:name w:val="fr_field"/>
    <w:basedOn w:val="Normal"/>
    <w:rsid w:val="005E3F75"/>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frlabel">
    <w:name w:val="fr_label"/>
    <w:rsid w:val="005E3F75"/>
  </w:style>
  <w:style w:type="character" w:customStyle="1" w:styleId="sourcetitle">
    <w:name w:val="sourcetitle"/>
    <w:rsid w:val="005E3F75"/>
  </w:style>
  <w:style w:type="table" w:styleId="TableGrid">
    <w:name w:val="Table Grid"/>
    <w:basedOn w:val="TableNormal"/>
    <w:uiPriority w:val="39"/>
    <w:rsid w:val="00301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html">
    <w:name w:val="texhtml"/>
    <w:basedOn w:val="DefaultParagraphFont"/>
    <w:rsid w:val="00F527E3"/>
  </w:style>
  <w:style w:type="character" w:customStyle="1" w:styleId="smallcaps">
    <w:name w:val="small_caps"/>
    <w:basedOn w:val="DefaultParagraphFont"/>
    <w:rsid w:val="00DE5FDA"/>
  </w:style>
  <w:style w:type="paragraph" w:styleId="EndnoteText">
    <w:name w:val="endnote text"/>
    <w:basedOn w:val="Normal"/>
    <w:link w:val="EndnoteTextChar"/>
    <w:uiPriority w:val="99"/>
    <w:semiHidden/>
    <w:unhideWhenUsed/>
    <w:rsid w:val="003C3C1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C3C19"/>
    <w:rPr>
      <w:sz w:val="20"/>
      <w:szCs w:val="20"/>
    </w:rPr>
  </w:style>
  <w:style w:type="character" w:styleId="EndnoteReference">
    <w:name w:val="endnote reference"/>
    <w:basedOn w:val="DefaultParagraphFont"/>
    <w:uiPriority w:val="99"/>
    <w:semiHidden/>
    <w:unhideWhenUsed/>
    <w:rsid w:val="003C3C19"/>
    <w:rPr>
      <w:vertAlign w:val="superscript"/>
    </w:rPr>
  </w:style>
  <w:style w:type="character" w:customStyle="1" w:styleId="au">
    <w:name w:val="au"/>
    <w:basedOn w:val="DefaultParagraphFont"/>
    <w:rsid w:val="00AA717A"/>
  </w:style>
  <w:style w:type="character" w:customStyle="1" w:styleId="it">
    <w:name w:val="it"/>
    <w:basedOn w:val="DefaultParagraphFont"/>
    <w:rsid w:val="00813D32"/>
  </w:style>
  <w:style w:type="character" w:styleId="LineNumber">
    <w:name w:val="line number"/>
    <w:basedOn w:val="DefaultParagraphFont"/>
    <w:uiPriority w:val="99"/>
    <w:semiHidden/>
    <w:unhideWhenUsed/>
    <w:rsid w:val="00553FC1"/>
  </w:style>
  <w:style w:type="paragraph" w:styleId="Revision">
    <w:name w:val="Revision"/>
    <w:hidden/>
    <w:uiPriority w:val="99"/>
    <w:semiHidden/>
    <w:rsid w:val="00942FD7"/>
    <w:pPr>
      <w:spacing w:after="0" w:line="240" w:lineRule="auto"/>
    </w:pPr>
  </w:style>
  <w:style w:type="paragraph" w:styleId="Header">
    <w:name w:val="header"/>
    <w:basedOn w:val="Normal"/>
    <w:link w:val="HeaderChar"/>
    <w:uiPriority w:val="99"/>
    <w:unhideWhenUsed/>
    <w:rsid w:val="003F59A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F59A4"/>
  </w:style>
  <w:style w:type="paragraph" w:styleId="Footer">
    <w:name w:val="footer"/>
    <w:basedOn w:val="Normal"/>
    <w:link w:val="FooterChar"/>
    <w:uiPriority w:val="99"/>
    <w:unhideWhenUsed/>
    <w:rsid w:val="003F59A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F59A4"/>
  </w:style>
  <w:style w:type="paragraph" w:styleId="HTMLPreformatted">
    <w:name w:val="HTML Preformatted"/>
    <w:basedOn w:val="Normal"/>
    <w:link w:val="HTMLPreformattedChar"/>
    <w:uiPriority w:val="99"/>
    <w:unhideWhenUsed/>
    <w:rsid w:val="00425F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PreformattedChar">
    <w:name w:val="HTML Preformatted Char"/>
    <w:basedOn w:val="DefaultParagraphFont"/>
    <w:link w:val="HTMLPreformatted"/>
    <w:uiPriority w:val="99"/>
    <w:rsid w:val="00425FB5"/>
    <w:rPr>
      <w:rFonts w:ascii="Courier New" w:eastAsia="Times New Roman" w:hAnsi="Courier New" w:cs="Courier New"/>
      <w:sz w:val="20"/>
      <w:szCs w:val="20"/>
      <w:lang w:eastAsia="sl-SI"/>
    </w:rPr>
  </w:style>
  <w:style w:type="character" w:customStyle="1" w:styleId="sr-only">
    <w:name w:val="sr-only"/>
    <w:basedOn w:val="DefaultParagraphFont"/>
    <w:rsid w:val="00A01E28"/>
  </w:style>
  <w:style w:type="character" w:customStyle="1" w:styleId="text">
    <w:name w:val="text"/>
    <w:basedOn w:val="DefaultParagraphFont"/>
    <w:rsid w:val="00A01E28"/>
  </w:style>
  <w:style w:type="character" w:customStyle="1" w:styleId="hlfld-contribauthor">
    <w:name w:val="hlfld-contribauthor"/>
    <w:basedOn w:val="DefaultParagraphFont"/>
    <w:rsid w:val="00A01E28"/>
  </w:style>
  <w:style w:type="character" w:customStyle="1" w:styleId="comma-separator">
    <w:name w:val="comma-separator"/>
    <w:basedOn w:val="DefaultParagraphFont"/>
    <w:rsid w:val="00A01E28"/>
  </w:style>
  <w:style w:type="character" w:styleId="UnresolvedMention">
    <w:name w:val="Unresolved Mention"/>
    <w:basedOn w:val="DefaultParagraphFont"/>
    <w:uiPriority w:val="99"/>
    <w:semiHidden/>
    <w:unhideWhenUsed/>
    <w:rsid w:val="000D58F3"/>
    <w:rPr>
      <w:color w:val="605E5C"/>
      <w:shd w:val="clear" w:color="auto" w:fill="E1DFDD"/>
    </w:rPr>
  </w:style>
  <w:style w:type="character" w:customStyle="1" w:styleId="y2iqfc">
    <w:name w:val="y2iqfc"/>
    <w:basedOn w:val="DefaultParagraphFont"/>
    <w:rsid w:val="00876987"/>
  </w:style>
  <w:style w:type="character" w:customStyle="1" w:styleId="accordion-tabbedtab-mobile">
    <w:name w:val="accordion-tabbed__tab-mobile"/>
    <w:basedOn w:val="DefaultParagraphFont"/>
    <w:rsid w:val="00FE4571"/>
  </w:style>
  <w:style w:type="paragraph" w:customStyle="1" w:styleId="volume-issue">
    <w:name w:val="volume-issue"/>
    <w:basedOn w:val="Normal"/>
    <w:rsid w:val="00FE4571"/>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val">
    <w:name w:val="val"/>
    <w:basedOn w:val="DefaultParagraphFont"/>
    <w:rsid w:val="00FE4571"/>
  </w:style>
  <w:style w:type="paragraph" w:customStyle="1" w:styleId="page-range">
    <w:name w:val="page-range"/>
    <w:basedOn w:val="Normal"/>
    <w:rsid w:val="00FE4571"/>
    <w:pPr>
      <w:spacing w:before="100" w:beforeAutospacing="1" w:after="100" w:afterAutospacing="1" w:line="240" w:lineRule="auto"/>
    </w:pPr>
    <w:rPr>
      <w:rFonts w:ascii="Times New Roman" w:eastAsia="Times New Roman" w:hAnsi="Times New Roman" w:cs="Times New Roman"/>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57065">
      <w:bodyDiv w:val="1"/>
      <w:marLeft w:val="0"/>
      <w:marRight w:val="0"/>
      <w:marTop w:val="0"/>
      <w:marBottom w:val="0"/>
      <w:divBdr>
        <w:top w:val="none" w:sz="0" w:space="0" w:color="auto"/>
        <w:left w:val="none" w:sz="0" w:space="0" w:color="auto"/>
        <w:bottom w:val="none" w:sz="0" w:space="0" w:color="auto"/>
        <w:right w:val="none" w:sz="0" w:space="0" w:color="auto"/>
      </w:divBdr>
    </w:div>
    <w:div w:id="181941580">
      <w:bodyDiv w:val="1"/>
      <w:marLeft w:val="0"/>
      <w:marRight w:val="0"/>
      <w:marTop w:val="0"/>
      <w:marBottom w:val="0"/>
      <w:divBdr>
        <w:top w:val="none" w:sz="0" w:space="0" w:color="auto"/>
        <w:left w:val="none" w:sz="0" w:space="0" w:color="auto"/>
        <w:bottom w:val="none" w:sz="0" w:space="0" w:color="auto"/>
        <w:right w:val="none" w:sz="0" w:space="0" w:color="auto"/>
      </w:divBdr>
      <w:divsChild>
        <w:div w:id="136459668">
          <w:marLeft w:val="0"/>
          <w:marRight w:val="0"/>
          <w:marTop w:val="0"/>
          <w:marBottom w:val="0"/>
          <w:divBdr>
            <w:top w:val="none" w:sz="0" w:space="0" w:color="auto"/>
            <w:left w:val="none" w:sz="0" w:space="0" w:color="auto"/>
            <w:bottom w:val="none" w:sz="0" w:space="0" w:color="auto"/>
            <w:right w:val="none" w:sz="0" w:space="0" w:color="auto"/>
          </w:divBdr>
        </w:div>
      </w:divsChild>
    </w:div>
    <w:div w:id="298809002">
      <w:bodyDiv w:val="1"/>
      <w:marLeft w:val="0"/>
      <w:marRight w:val="0"/>
      <w:marTop w:val="0"/>
      <w:marBottom w:val="0"/>
      <w:divBdr>
        <w:top w:val="none" w:sz="0" w:space="0" w:color="auto"/>
        <w:left w:val="none" w:sz="0" w:space="0" w:color="auto"/>
        <w:bottom w:val="none" w:sz="0" w:space="0" w:color="auto"/>
        <w:right w:val="none" w:sz="0" w:space="0" w:color="auto"/>
      </w:divBdr>
    </w:div>
    <w:div w:id="360788341">
      <w:bodyDiv w:val="1"/>
      <w:marLeft w:val="0"/>
      <w:marRight w:val="0"/>
      <w:marTop w:val="0"/>
      <w:marBottom w:val="0"/>
      <w:divBdr>
        <w:top w:val="none" w:sz="0" w:space="0" w:color="auto"/>
        <w:left w:val="none" w:sz="0" w:space="0" w:color="auto"/>
        <w:bottom w:val="none" w:sz="0" w:space="0" w:color="auto"/>
        <w:right w:val="none" w:sz="0" w:space="0" w:color="auto"/>
      </w:divBdr>
    </w:div>
    <w:div w:id="377554452">
      <w:bodyDiv w:val="1"/>
      <w:marLeft w:val="0"/>
      <w:marRight w:val="0"/>
      <w:marTop w:val="0"/>
      <w:marBottom w:val="0"/>
      <w:divBdr>
        <w:top w:val="none" w:sz="0" w:space="0" w:color="auto"/>
        <w:left w:val="none" w:sz="0" w:space="0" w:color="auto"/>
        <w:bottom w:val="none" w:sz="0" w:space="0" w:color="auto"/>
        <w:right w:val="none" w:sz="0" w:space="0" w:color="auto"/>
      </w:divBdr>
    </w:div>
    <w:div w:id="505705271">
      <w:bodyDiv w:val="1"/>
      <w:marLeft w:val="0"/>
      <w:marRight w:val="0"/>
      <w:marTop w:val="0"/>
      <w:marBottom w:val="0"/>
      <w:divBdr>
        <w:top w:val="none" w:sz="0" w:space="0" w:color="auto"/>
        <w:left w:val="none" w:sz="0" w:space="0" w:color="auto"/>
        <w:bottom w:val="none" w:sz="0" w:space="0" w:color="auto"/>
        <w:right w:val="none" w:sz="0" w:space="0" w:color="auto"/>
      </w:divBdr>
    </w:div>
    <w:div w:id="962225782">
      <w:bodyDiv w:val="1"/>
      <w:marLeft w:val="0"/>
      <w:marRight w:val="0"/>
      <w:marTop w:val="0"/>
      <w:marBottom w:val="0"/>
      <w:divBdr>
        <w:top w:val="none" w:sz="0" w:space="0" w:color="auto"/>
        <w:left w:val="none" w:sz="0" w:space="0" w:color="auto"/>
        <w:bottom w:val="none" w:sz="0" w:space="0" w:color="auto"/>
        <w:right w:val="none" w:sz="0" w:space="0" w:color="auto"/>
      </w:divBdr>
      <w:divsChild>
        <w:div w:id="2076928452">
          <w:marLeft w:val="0"/>
          <w:marRight w:val="0"/>
          <w:marTop w:val="0"/>
          <w:marBottom w:val="0"/>
          <w:divBdr>
            <w:top w:val="none" w:sz="0" w:space="0" w:color="auto"/>
            <w:left w:val="none" w:sz="0" w:space="0" w:color="auto"/>
            <w:bottom w:val="none" w:sz="0" w:space="0" w:color="auto"/>
            <w:right w:val="none" w:sz="0" w:space="0" w:color="auto"/>
          </w:divBdr>
        </w:div>
        <w:div w:id="836001136">
          <w:marLeft w:val="0"/>
          <w:marRight w:val="0"/>
          <w:marTop w:val="0"/>
          <w:marBottom w:val="0"/>
          <w:divBdr>
            <w:top w:val="none" w:sz="0" w:space="0" w:color="auto"/>
            <w:left w:val="none" w:sz="0" w:space="0" w:color="auto"/>
            <w:bottom w:val="none" w:sz="0" w:space="0" w:color="auto"/>
            <w:right w:val="none" w:sz="0" w:space="0" w:color="auto"/>
          </w:divBdr>
        </w:div>
      </w:divsChild>
    </w:div>
    <w:div w:id="1101678786">
      <w:bodyDiv w:val="1"/>
      <w:marLeft w:val="0"/>
      <w:marRight w:val="0"/>
      <w:marTop w:val="0"/>
      <w:marBottom w:val="0"/>
      <w:divBdr>
        <w:top w:val="none" w:sz="0" w:space="0" w:color="auto"/>
        <w:left w:val="none" w:sz="0" w:space="0" w:color="auto"/>
        <w:bottom w:val="none" w:sz="0" w:space="0" w:color="auto"/>
        <w:right w:val="none" w:sz="0" w:space="0" w:color="auto"/>
      </w:divBdr>
    </w:div>
    <w:div w:id="1331179188">
      <w:bodyDiv w:val="1"/>
      <w:marLeft w:val="0"/>
      <w:marRight w:val="0"/>
      <w:marTop w:val="0"/>
      <w:marBottom w:val="0"/>
      <w:divBdr>
        <w:top w:val="none" w:sz="0" w:space="0" w:color="auto"/>
        <w:left w:val="none" w:sz="0" w:space="0" w:color="auto"/>
        <w:bottom w:val="none" w:sz="0" w:space="0" w:color="auto"/>
        <w:right w:val="none" w:sz="0" w:space="0" w:color="auto"/>
      </w:divBdr>
    </w:div>
    <w:div w:id="1412775064">
      <w:bodyDiv w:val="1"/>
      <w:marLeft w:val="0"/>
      <w:marRight w:val="0"/>
      <w:marTop w:val="0"/>
      <w:marBottom w:val="0"/>
      <w:divBdr>
        <w:top w:val="none" w:sz="0" w:space="0" w:color="auto"/>
        <w:left w:val="none" w:sz="0" w:space="0" w:color="auto"/>
        <w:bottom w:val="none" w:sz="0" w:space="0" w:color="auto"/>
        <w:right w:val="none" w:sz="0" w:space="0" w:color="auto"/>
      </w:divBdr>
      <w:divsChild>
        <w:div w:id="509951259">
          <w:marLeft w:val="0"/>
          <w:marRight w:val="0"/>
          <w:marTop w:val="0"/>
          <w:marBottom w:val="0"/>
          <w:divBdr>
            <w:top w:val="none" w:sz="0" w:space="0" w:color="auto"/>
            <w:left w:val="none" w:sz="0" w:space="0" w:color="auto"/>
            <w:bottom w:val="none" w:sz="0" w:space="0" w:color="auto"/>
            <w:right w:val="none" w:sz="0" w:space="0" w:color="auto"/>
          </w:divBdr>
          <w:divsChild>
            <w:div w:id="28581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889123">
      <w:bodyDiv w:val="1"/>
      <w:marLeft w:val="0"/>
      <w:marRight w:val="0"/>
      <w:marTop w:val="0"/>
      <w:marBottom w:val="0"/>
      <w:divBdr>
        <w:top w:val="none" w:sz="0" w:space="0" w:color="auto"/>
        <w:left w:val="none" w:sz="0" w:space="0" w:color="auto"/>
        <w:bottom w:val="none" w:sz="0" w:space="0" w:color="auto"/>
        <w:right w:val="none" w:sz="0" w:space="0" w:color="auto"/>
      </w:divBdr>
    </w:div>
    <w:div w:id="2089114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ives.kitanovski@fkkt.uni-lj.si" TargetMode="External"/><Relationship Id="rId13" Type="http://schemas.openxmlformats.org/officeDocument/2006/relationships/image" Target="media/image5.png"/><Relationship Id="rId18" Type="http://schemas.openxmlformats.org/officeDocument/2006/relationships/image" Target="media/image8.sv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www.ccdc.cam.ac.uk/data_request/cif"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chart" Target="charts/chart1.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nivesk\Documents\SLU&#381;BA\clanek%20Co%20Ag\Ag\IR\popravljeno\IR%20sestavljen%20v%20clanek.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6350" cap="rnd">
              <a:solidFill>
                <a:schemeClr val="tx1"/>
              </a:solidFill>
              <a:round/>
            </a:ln>
            <a:effectLst/>
          </c:spPr>
          <c:marker>
            <c:symbol val="none"/>
          </c:marker>
          <c:xVal>
            <c:numRef>
              <c:f>Sheet1!$A$1:$A$3412</c:f>
              <c:numCache>
                <c:formatCode>General</c:formatCode>
                <c:ptCount val="3412"/>
                <c:pt idx="0">
                  <c:v>4000</c:v>
                </c:pt>
                <c:pt idx="1">
                  <c:v>3999</c:v>
                </c:pt>
                <c:pt idx="2">
                  <c:v>3998</c:v>
                </c:pt>
                <c:pt idx="3">
                  <c:v>3997</c:v>
                </c:pt>
                <c:pt idx="4">
                  <c:v>3996</c:v>
                </c:pt>
                <c:pt idx="5">
                  <c:v>3995</c:v>
                </c:pt>
                <c:pt idx="6">
                  <c:v>3994</c:v>
                </c:pt>
                <c:pt idx="7">
                  <c:v>3993</c:v>
                </c:pt>
                <c:pt idx="8">
                  <c:v>3992</c:v>
                </c:pt>
                <c:pt idx="9">
                  <c:v>3991</c:v>
                </c:pt>
                <c:pt idx="10">
                  <c:v>3990</c:v>
                </c:pt>
                <c:pt idx="11">
                  <c:v>3989</c:v>
                </c:pt>
                <c:pt idx="12">
                  <c:v>3988</c:v>
                </c:pt>
                <c:pt idx="13">
                  <c:v>3987</c:v>
                </c:pt>
                <c:pt idx="14">
                  <c:v>3986</c:v>
                </c:pt>
                <c:pt idx="15">
                  <c:v>3985</c:v>
                </c:pt>
                <c:pt idx="16">
                  <c:v>3984</c:v>
                </c:pt>
                <c:pt idx="17">
                  <c:v>3983</c:v>
                </c:pt>
                <c:pt idx="18">
                  <c:v>3982</c:v>
                </c:pt>
                <c:pt idx="19">
                  <c:v>3981</c:v>
                </c:pt>
                <c:pt idx="20">
                  <c:v>3980</c:v>
                </c:pt>
                <c:pt idx="21">
                  <c:v>3979</c:v>
                </c:pt>
                <c:pt idx="22">
                  <c:v>3978</c:v>
                </c:pt>
                <c:pt idx="23">
                  <c:v>3977</c:v>
                </c:pt>
                <c:pt idx="24">
                  <c:v>3976</c:v>
                </c:pt>
                <c:pt idx="25">
                  <c:v>3975</c:v>
                </c:pt>
                <c:pt idx="26">
                  <c:v>3974</c:v>
                </c:pt>
                <c:pt idx="27">
                  <c:v>3973</c:v>
                </c:pt>
                <c:pt idx="28">
                  <c:v>3972</c:v>
                </c:pt>
                <c:pt idx="29">
                  <c:v>3971</c:v>
                </c:pt>
                <c:pt idx="30">
                  <c:v>3970</c:v>
                </c:pt>
                <c:pt idx="31">
                  <c:v>3969</c:v>
                </c:pt>
                <c:pt idx="32">
                  <c:v>3968</c:v>
                </c:pt>
                <c:pt idx="33">
                  <c:v>3967</c:v>
                </c:pt>
                <c:pt idx="34">
                  <c:v>3966</c:v>
                </c:pt>
                <c:pt idx="35">
                  <c:v>3965</c:v>
                </c:pt>
                <c:pt idx="36">
                  <c:v>3964</c:v>
                </c:pt>
                <c:pt idx="37">
                  <c:v>3963</c:v>
                </c:pt>
                <c:pt idx="38">
                  <c:v>3962</c:v>
                </c:pt>
                <c:pt idx="39">
                  <c:v>3961</c:v>
                </c:pt>
                <c:pt idx="40">
                  <c:v>3960</c:v>
                </c:pt>
                <c:pt idx="41">
                  <c:v>3959</c:v>
                </c:pt>
                <c:pt idx="42">
                  <c:v>3958</c:v>
                </c:pt>
                <c:pt idx="43">
                  <c:v>3957</c:v>
                </c:pt>
                <c:pt idx="44">
                  <c:v>3956</c:v>
                </c:pt>
                <c:pt idx="45">
                  <c:v>3955</c:v>
                </c:pt>
                <c:pt idx="46">
                  <c:v>3954</c:v>
                </c:pt>
                <c:pt idx="47">
                  <c:v>3953</c:v>
                </c:pt>
                <c:pt idx="48">
                  <c:v>3952</c:v>
                </c:pt>
                <c:pt idx="49">
                  <c:v>3951</c:v>
                </c:pt>
                <c:pt idx="50">
                  <c:v>3950</c:v>
                </c:pt>
                <c:pt idx="51">
                  <c:v>3949</c:v>
                </c:pt>
                <c:pt idx="52">
                  <c:v>3948</c:v>
                </c:pt>
                <c:pt idx="53">
                  <c:v>3947</c:v>
                </c:pt>
                <c:pt idx="54">
                  <c:v>3946</c:v>
                </c:pt>
                <c:pt idx="55">
                  <c:v>3945</c:v>
                </c:pt>
                <c:pt idx="56">
                  <c:v>3944</c:v>
                </c:pt>
                <c:pt idx="57">
                  <c:v>3943</c:v>
                </c:pt>
                <c:pt idx="58">
                  <c:v>3942</c:v>
                </c:pt>
                <c:pt idx="59">
                  <c:v>3941</c:v>
                </c:pt>
                <c:pt idx="60">
                  <c:v>3940</c:v>
                </c:pt>
                <c:pt idx="61">
                  <c:v>3939</c:v>
                </c:pt>
                <c:pt idx="62">
                  <c:v>3938</c:v>
                </c:pt>
                <c:pt idx="63">
                  <c:v>3937</c:v>
                </c:pt>
                <c:pt idx="64">
                  <c:v>3936</c:v>
                </c:pt>
                <c:pt idx="65">
                  <c:v>3935</c:v>
                </c:pt>
                <c:pt idx="66">
                  <c:v>3934</c:v>
                </c:pt>
                <c:pt idx="67">
                  <c:v>3933</c:v>
                </c:pt>
                <c:pt idx="68">
                  <c:v>3932</c:v>
                </c:pt>
                <c:pt idx="69">
                  <c:v>3931</c:v>
                </c:pt>
                <c:pt idx="70">
                  <c:v>3930</c:v>
                </c:pt>
                <c:pt idx="71">
                  <c:v>3929</c:v>
                </c:pt>
                <c:pt idx="72">
                  <c:v>3928</c:v>
                </c:pt>
                <c:pt idx="73">
                  <c:v>3927</c:v>
                </c:pt>
                <c:pt idx="74">
                  <c:v>3926</c:v>
                </c:pt>
                <c:pt idx="75">
                  <c:v>3925</c:v>
                </c:pt>
                <c:pt idx="76">
                  <c:v>3924</c:v>
                </c:pt>
                <c:pt idx="77">
                  <c:v>3923</c:v>
                </c:pt>
                <c:pt idx="78">
                  <c:v>3922</c:v>
                </c:pt>
                <c:pt idx="79">
                  <c:v>3921</c:v>
                </c:pt>
                <c:pt idx="80">
                  <c:v>3920</c:v>
                </c:pt>
                <c:pt idx="81">
                  <c:v>3919</c:v>
                </c:pt>
                <c:pt idx="82">
                  <c:v>3918</c:v>
                </c:pt>
                <c:pt idx="83">
                  <c:v>3917</c:v>
                </c:pt>
                <c:pt idx="84">
                  <c:v>3916</c:v>
                </c:pt>
                <c:pt idx="85">
                  <c:v>3915</c:v>
                </c:pt>
                <c:pt idx="86">
                  <c:v>3914</c:v>
                </c:pt>
                <c:pt idx="87">
                  <c:v>3913</c:v>
                </c:pt>
                <c:pt idx="88">
                  <c:v>3912</c:v>
                </c:pt>
                <c:pt idx="89">
                  <c:v>3911</c:v>
                </c:pt>
                <c:pt idx="90">
                  <c:v>3910</c:v>
                </c:pt>
                <c:pt idx="91">
                  <c:v>3909</c:v>
                </c:pt>
                <c:pt idx="92">
                  <c:v>3908</c:v>
                </c:pt>
                <c:pt idx="93">
                  <c:v>3907</c:v>
                </c:pt>
                <c:pt idx="94">
                  <c:v>3906</c:v>
                </c:pt>
                <c:pt idx="95">
                  <c:v>3905</c:v>
                </c:pt>
                <c:pt idx="96">
                  <c:v>3904</c:v>
                </c:pt>
                <c:pt idx="97">
                  <c:v>3903</c:v>
                </c:pt>
                <c:pt idx="98">
                  <c:v>3902</c:v>
                </c:pt>
                <c:pt idx="99">
                  <c:v>3901</c:v>
                </c:pt>
                <c:pt idx="100">
                  <c:v>3900</c:v>
                </c:pt>
                <c:pt idx="101">
                  <c:v>3899</c:v>
                </c:pt>
                <c:pt idx="102">
                  <c:v>3898</c:v>
                </c:pt>
                <c:pt idx="103">
                  <c:v>3897</c:v>
                </c:pt>
                <c:pt idx="104">
                  <c:v>3896</c:v>
                </c:pt>
                <c:pt idx="105">
                  <c:v>3895</c:v>
                </c:pt>
                <c:pt idx="106">
                  <c:v>3894</c:v>
                </c:pt>
                <c:pt idx="107">
                  <c:v>3893</c:v>
                </c:pt>
                <c:pt idx="108">
                  <c:v>3892</c:v>
                </c:pt>
                <c:pt idx="109">
                  <c:v>3891</c:v>
                </c:pt>
                <c:pt idx="110">
                  <c:v>3890</c:v>
                </c:pt>
                <c:pt idx="111">
                  <c:v>3889</c:v>
                </c:pt>
                <c:pt idx="112">
                  <c:v>3888</c:v>
                </c:pt>
                <c:pt idx="113">
                  <c:v>3887</c:v>
                </c:pt>
                <c:pt idx="114">
                  <c:v>3886</c:v>
                </c:pt>
                <c:pt idx="115">
                  <c:v>3885</c:v>
                </c:pt>
                <c:pt idx="116">
                  <c:v>3884</c:v>
                </c:pt>
                <c:pt idx="117">
                  <c:v>3883</c:v>
                </c:pt>
                <c:pt idx="118">
                  <c:v>3882</c:v>
                </c:pt>
                <c:pt idx="119">
                  <c:v>3881</c:v>
                </c:pt>
                <c:pt idx="120">
                  <c:v>3880</c:v>
                </c:pt>
                <c:pt idx="121">
                  <c:v>3879</c:v>
                </c:pt>
                <c:pt idx="122">
                  <c:v>3878</c:v>
                </c:pt>
                <c:pt idx="123">
                  <c:v>3877</c:v>
                </c:pt>
                <c:pt idx="124">
                  <c:v>3876</c:v>
                </c:pt>
                <c:pt idx="125">
                  <c:v>3875</c:v>
                </c:pt>
                <c:pt idx="126">
                  <c:v>3874</c:v>
                </c:pt>
                <c:pt idx="127">
                  <c:v>3873</c:v>
                </c:pt>
                <c:pt idx="128">
                  <c:v>3872</c:v>
                </c:pt>
                <c:pt idx="129">
                  <c:v>3871</c:v>
                </c:pt>
                <c:pt idx="130">
                  <c:v>3870</c:v>
                </c:pt>
                <c:pt idx="131">
                  <c:v>3869</c:v>
                </c:pt>
                <c:pt idx="132">
                  <c:v>3868</c:v>
                </c:pt>
                <c:pt idx="133">
                  <c:v>3867</c:v>
                </c:pt>
                <c:pt idx="134">
                  <c:v>3866</c:v>
                </c:pt>
                <c:pt idx="135">
                  <c:v>3865</c:v>
                </c:pt>
                <c:pt idx="136">
                  <c:v>3864</c:v>
                </c:pt>
                <c:pt idx="137">
                  <c:v>3863</c:v>
                </c:pt>
                <c:pt idx="138">
                  <c:v>3862</c:v>
                </c:pt>
                <c:pt idx="139">
                  <c:v>3861</c:v>
                </c:pt>
                <c:pt idx="140">
                  <c:v>3860</c:v>
                </c:pt>
                <c:pt idx="141">
                  <c:v>3859</c:v>
                </c:pt>
                <c:pt idx="142">
                  <c:v>3858</c:v>
                </c:pt>
                <c:pt idx="143">
                  <c:v>3857</c:v>
                </c:pt>
                <c:pt idx="144">
                  <c:v>3856</c:v>
                </c:pt>
                <c:pt idx="145">
                  <c:v>3855</c:v>
                </c:pt>
                <c:pt idx="146">
                  <c:v>3854</c:v>
                </c:pt>
                <c:pt idx="147">
                  <c:v>3853</c:v>
                </c:pt>
                <c:pt idx="148">
                  <c:v>3852</c:v>
                </c:pt>
                <c:pt idx="149">
                  <c:v>3851</c:v>
                </c:pt>
                <c:pt idx="150">
                  <c:v>3850</c:v>
                </c:pt>
                <c:pt idx="151">
                  <c:v>3849</c:v>
                </c:pt>
                <c:pt idx="152">
                  <c:v>3848</c:v>
                </c:pt>
                <c:pt idx="153">
                  <c:v>3847</c:v>
                </c:pt>
                <c:pt idx="154">
                  <c:v>3846</c:v>
                </c:pt>
                <c:pt idx="155">
                  <c:v>3845</c:v>
                </c:pt>
                <c:pt idx="156">
                  <c:v>3844</c:v>
                </c:pt>
                <c:pt idx="157">
                  <c:v>3843</c:v>
                </c:pt>
                <c:pt idx="158">
                  <c:v>3842</c:v>
                </c:pt>
                <c:pt idx="159">
                  <c:v>3841</c:v>
                </c:pt>
                <c:pt idx="160">
                  <c:v>3840</c:v>
                </c:pt>
                <c:pt idx="161">
                  <c:v>3839</c:v>
                </c:pt>
                <c:pt idx="162">
                  <c:v>3838</c:v>
                </c:pt>
                <c:pt idx="163">
                  <c:v>3837</c:v>
                </c:pt>
                <c:pt idx="164">
                  <c:v>3836</c:v>
                </c:pt>
                <c:pt idx="165">
                  <c:v>3835</c:v>
                </c:pt>
                <c:pt idx="166">
                  <c:v>3834</c:v>
                </c:pt>
                <c:pt idx="167">
                  <c:v>3833</c:v>
                </c:pt>
                <c:pt idx="168">
                  <c:v>3832</c:v>
                </c:pt>
                <c:pt idx="169">
                  <c:v>3831</c:v>
                </c:pt>
                <c:pt idx="170">
                  <c:v>3830</c:v>
                </c:pt>
                <c:pt idx="171">
                  <c:v>3829</c:v>
                </c:pt>
                <c:pt idx="172">
                  <c:v>3828</c:v>
                </c:pt>
                <c:pt idx="173">
                  <c:v>3827</c:v>
                </c:pt>
                <c:pt idx="174">
                  <c:v>3826</c:v>
                </c:pt>
                <c:pt idx="175">
                  <c:v>3825</c:v>
                </c:pt>
                <c:pt idx="176">
                  <c:v>3824</c:v>
                </c:pt>
                <c:pt idx="177">
                  <c:v>3823</c:v>
                </c:pt>
                <c:pt idx="178">
                  <c:v>3822</c:v>
                </c:pt>
                <c:pt idx="179">
                  <c:v>3821</c:v>
                </c:pt>
                <c:pt idx="180">
                  <c:v>3820</c:v>
                </c:pt>
                <c:pt idx="181">
                  <c:v>3819</c:v>
                </c:pt>
                <c:pt idx="182">
                  <c:v>3818</c:v>
                </c:pt>
                <c:pt idx="183">
                  <c:v>3817</c:v>
                </c:pt>
                <c:pt idx="184">
                  <c:v>3816</c:v>
                </c:pt>
                <c:pt idx="185">
                  <c:v>3815</c:v>
                </c:pt>
                <c:pt idx="186">
                  <c:v>3814</c:v>
                </c:pt>
                <c:pt idx="187">
                  <c:v>3813</c:v>
                </c:pt>
                <c:pt idx="188">
                  <c:v>3812</c:v>
                </c:pt>
                <c:pt idx="189">
                  <c:v>3811</c:v>
                </c:pt>
                <c:pt idx="190">
                  <c:v>3810</c:v>
                </c:pt>
                <c:pt idx="191">
                  <c:v>3809</c:v>
                </c:pt>
                <c:pt idx="192">
                  <c:v>3808</c:v>
                </c:pt>
                <c:pt idx="193">
                  <c:v>3807</c:v>
                </c:pt>
                <c:pt idx="194">
                  <c:v>3806</c:v>
                </c:pt>
                <c:pt idx="195">
                  <c:v>3805</c:v>
                </c:pt>
                <c:pt idx="196">
                  <c:v>3804</c:v>
                </c:pt>
                <c:pt idx="197">
                  <c:v>3803</c:v>
                </c:pt>
                <c:pt idx="198">
                  <c:v>3802</c:v>
                </c:pt>
                <c:pt idx="199">
                  <c:v>3801</c:v>
                </c:pt>
                <c:pt idx="200">
                  <c:v>3800</c:v>
                </c:pt>
                <c:pt idx="201">
                  <c:v>3799</c:v>
                </c:pt>
                <c:pt idx="202">
                  <c:v>3798</c:v>
                </c:pt>
                <c:pt idx="203">
                  <c:v>3797</c:v>
                </c:pt>
                <c:pt idx="204">
                  <c:v>3796</c:v>
                </c:pt>
                <c:pt idx="205">
                  <c:v>3795</c:v>
                </c:pt>
                <c:pt idx="206">
                  <c:v>3794</c:v>
                </c:pt>
                <c:pt idx="207">
                  <c:v>3793</c:v>
                </c:pt>
                <c:pt idx="208">
                  <c:v>3792</c:v>
                </c:pt>
                <c:pt idx="209">
                  <c:v>3791</c:v>
                </c:pt>
                <c:pt idx="210">
                  <c:v>3790</c:v>
                </c:pt>
                <c:pt idx="211">
                  <c:v>3789</c:v>
                </c:pt>
                <c:pt idx="212">
                  <c:v>3788</c:v>
                </c:pt>
                <c:pt idx="213">
                  <c:v>3787</c:v>
                </c:pt>
                <c:pt idx="214">
                  <c:v>3786</c:v>
                </c:pt>
                <c:pt idx="215">
                  <c:v>3785</c:v>
                </c:pt>
                <c:pt idx="216">
                  <c:v>3784</c:v>
                </c:pt>
                <c:pt idx="217">
                  <c:v>3783</c:v>
                </c:pt>
                <c:pt idx="218">
                  <c:v>3782</c:v>
                </c:pt>
                <c:pt idx="219">
                  <c:v>3781</c:v>
                </c:pt>
                <c:pt idx="220">
                  <c:v>3780</c:v>
                </c:pt>
                <c:pt idx="221">
                  <c:v>3779</c:v>
                </c:pt>
                <c:pt idx="222">
                  <c:v>3778</c:v>
                </c:pt>
                <c:pt idx="223">
                  <c:v>3777</c:v>
                </c:pt>
                <c:pt idx="224">
                  <c:v>3776</c:v>
                </c:pt>
                <c:pt idx="225">
                  <c:v>3775</c:v>
                </c:pt>
                <c:pt idx="226">
                  <c:v>3774</c:v>
                </c:pt>
                <c:pt idx="227">
                  <c:v>3773</c:v>
                </c:pt>
                <c:pt idx="228">
                  <c:v>3772</c:v>
                </c:pt>
                <c:pt idx="229">
                  <c:v>3771</c:v>
                </c:pt>
                <c:pt idx="230">
                  <c:v>3770</c:v>
                </c:pt>
                <c:pt idx="231">
                  <c:v>3769</c:v>
                </c:pt>
                <c:pt idx="232">
                  <c:v>3768</c:v>
                </c:pt>
                <c:pt idx="233">
                  <c:v>3767</c:v>
                </c:pt>
                <c:pt idx="234">
                  <c:v>3766</c:v>
                </c:pt>
                <c:pt idx="235">
                  <c:v>3765</c:v>
                </c:pt>
                <c:pt idx="236">
                  <c:v>3764</c:v>
                </c:pt>
                <c:pt idx="237">
                  <c:v>3763</c:v>
                </c:pt>
                <c:pt idx="238">
                  <c:v>3762</c:v>
                </c:pt>
                <c:pt idx="239">
                  <c:v>3761</c:v>
                </c:pt>
                <c:pt idx="240">
                  <c:v>3760</c:v>
                </c:pt>
                <c:pt idx="241">
                  <c:v>3759</c:v>
                </c:pt>
                <c:pt idx="242">
                  <c:v>3758</c:v>
                </c:pt>
                <c:pt idx="243">
                  <c:v>3757</c:v>
                </c:pt>
                <c:pt idx="244">
                  <c:v>3756</c:v>
                </c:pt>
                <c:pt idx="245">
                  <c:v>3755</c:v>
                </c:pt>
                <c:pt idx="246">
                  <c:v>3754</c:v>
                </c:pt>
                <c:pt idx="247">
                  <c:v>3753</c:v>
                </c:pt>
                <c:pt idx="248">
                  <c:v>3752</c:v>
                </c:pt>
                <c:pt idx="249">
                  <c:v>3751</c:v>
                </c:pt>
                <c:pt idx="250">
                  <c:v>3750</c:v>
                </c:pt>
                <c:pt idx="251">
                  <c:v>3749</c:v>
                </c:pt>
                <c:pt idx="252">
                  <c:v>3748</c:v>
                </c:pt>
                <c:pt idx="253">
                  <c:v>3747</c:v>
                </c:pt>
                <c:pt idx="254">
                  <c:v>3746</c:v>
                </c:pt>
                <c:pt idx="255">
                  <c:v>3745</c:v>
                </c:pt>
                <c:pt idx="256">
                  <c:v>3744</c:v>
                </c:pt>
                <c:pt idx="257">
                  <c:v>3743</c:v>
                </c:pt>
                <c:pt idx="258">
                  <c:v>3742</c:v>
                </c:pt>
                <c:pt idx="259">
                  <c:v>3741</c:v>
                </c:pt>
                <c:pt idx="260">
                  <c:v>3740</c:v>
                </c:pt>
                <c:pt idx="261">
                  <c:v>3739</c:v>
                </c:pt>
                <c:pt idx="262">
                  <c:v>3738</c:v>
                </c:pt>
                <c:pt idx="263">
                  <c:v>3737</c:v>
                </c:pt>
                <c:pt idx="264">
                  <c:v>3736</c:v>
                </c:pt>
                <c:pt idx="265">
                  <c:v>3735</c:v>
                </c:pt>
                <c:pt idx="266">
                  <c:v>3734</c:v>
                </c:pt>
                <c:pt idx="267">
                  <c:v>3733</c:v>
                </c:pt>
                <c:pt idx="268">
                  <c:v>3732</c:v>
                </c:pt>
                <c:pt idx="269">
                  <c:v>3731</c:v>
                </c:pt>
                <c:pt idx="270">
                  <c:v>3730</c:v>
                </c:pt>
                <c:pt idx="271">
                  <c:v>3729</c:v>
                </c:pt>
                <c:pt idx="272">
                  <c:v>3728</c:v>
                </c:pt>
                <c:pt idx="273">
                  <c:v>3727</c:v>
                </c:pt>
                <c:pt idx="274">
                  <c:v>3726</c:v>
                </c:pt>
                <c:pt idx="275">
                  <c:v>3725</c:v>
                </c:pt>
                <c:pt idx="276">
                  <c:v>3724</c:v>
                </c:pt>
                <c:pt idx="277">
                  <c:v>3723</c:v>
                </c:pt>
                <c:pt idx="278">
                  <c:v>3722</c:v>
                </c:pt>
                <c:pt idx="279">
                  <c:v>3721</c:v>
                </c:pt>
                <c:pt idx="280">
                  <c:v>3720</c:v>
                </c:pt>
                <c:pt idx="281">
                  <c:v>3719</c:v>
                </c:pt>
                <c:pt idx="282">
                  <c:v>3718</c:v>
                </c:pt>
                <c:pt idx="283">
                  <c:v>3717</c:v>
                </c:pt>
                <c:pt idx="284">
                  <c:v>3716</c:v>
                </c:pt>
                <c:pt idx="285">
                  <c:v>3715</c:v>
                </c:pt>
                <c:pt idx="286">
                  <c:v>3714</c:v>
                </c:pt>
                <c:pt idx="287">
                  <c:v>3713</c:v>
                </c:pt>
                <c:pt idx="288">
                  <c:v>3712</c:v>
                </c:pt>
                <c:pt idx="289">
                  <c:v>3711</c:v>
                </c:pt>
                <c:pt idx="290">
                  <c:v>3710</c:v>
                </c:pt>
                <c:pt idx="291">
                  <c:v>3709</c:v>
                </c:pt>
                <c:pt idx="292">
                  <c:v>3708</c:v>
                </c:pt>
                <c:pt idx="293">
                  <c:v>3707</c:v>
                </c:pt>
                <c:pt idx="294">
                  <c:v>3706</c:v>
                </c:pt>
                <c:pt idx="295">
                  <c:v>3705</c:v>
                </c:pt>
                <c:pt idx="296">
                  <c:v>3704</c:v>
                </c:pt>
                <c:pt idx="297">
                  <c:v>3703</c:v>
                </c:pt>
                <c:pt idx="298">
                  <c:v>3702</c:v>
                </c:pt>
                <c:pt idx="299">
                  <c:v>3701</c:v>
                </c:pt>
                <c:pt idx="300">
                  <c:v>3700</c:v>
                </c:pt>
                <c:pt idx="301">
                  <c:v>3699</c:v>
                </c:pt>
                <c:pt idx="302">
                  <c:v>3698</c:v>
                </c:pt>
                <c:pt idx="303">
                  <c:v>3697</c:v>
                </c:pt>
                <c:pt idx="304">
                  <c:v>3696</c:v>
                </c:pt>
                <c:pt idx="305">
                  <c:v>3695</c:v>
                </c:pt>
                <c:pt idx="306">
                  <c:v>3694</c:v>
                </c:pt>
                <c:pt idx="307">
                  <c:v>3693</c:v>
                </c:pt>
                <c:pt idx="308">
                  <c:v>3692</c:v>
                </c:pt>
                <c:pt idx="309">
                  <c:v>3691</c:v>
                </c:pt>
                <c:pt idx="310">
                  <c:v>3690</c:v>
                </c:pt>
                <c:pt idx="311">
                  <c:v>3689</c:v>
                </c:pt>
                <c:pt idx="312">
                  <c:v>3688</c:v>
                </c:pt>
                <c:pt idx="313">
                  <c:v>3687</c:v>
                </c:pt>
                <c:pt idx="314">
                  <c:v>3686</c:v>
                </c:pt>
                <c:pt idx="315">
                  <c:v>3685</c:v>
                </c:pt>
                <c:pt idx="316">
                  <c:v>3684</c:v>
                </c:pt>
                <c:pt idx="317">
                  <c:v>3683</c:v>
                </c:pt>
                <c:pt idx="318">
                  <c:v>3682</c:v>
                </c:pt>
                <c:pt idx="319">
                  <c:v>3681</c:v>
                </c:pt>
                <c:pt idx="320">
                  <c:v>3680</c:v>
                </c:pt>
                <c:pt idx="321">
                  <c:v>3679</c:v>
                </c:pt>
                <c:pt idx="322">
                  <c:v>3678</c:v>
                </c:pt>
                <c:pt idx="323">
                  <c:v>3677</c:v>
                </c:pt>
                <c:pt idx="324">
                  <c:v>3676</c:v>
                </c:pt>
                <c:pt idx="325">
                  <c:v>3675</c:v>
                </c:pt>
                <c:pt idx="326">
                  <c:v>3674</c:v>
                </c:pt>
                <c:pt idx="327">
                  <c:v>3673</c:v>
                </c:pt>
                <c:pt idx="328">
                  <c:v>3672</c:v>
                </c:pt>
                <c:pt idx="329">
                  <c:v>3671</c:v>
                </c:pt>
                <c:pt idx="330">
                  <c:v>3670</c:v>
                </c:pt>
                <c:pt idx="331">
                  <c:v>3669</c:v>
                </c:pt>
                <c:pt idx="332">
                  <c:v>3668</c:v>
                </c:pt>
                <c:pt idx="333">
                  <c:v>3667</c:v>
                </c:pt>
                <c:pt idx="334">
                  <c:v>3666</c:v>
                </c:pt>
                <c:pt idx="335">
                  <c:v>3665</c:v>
                </c:pt>
                <c:pt idx="336">
                  <c:v>3664</c:v>
                </c:pt>
                <c:pt idx="337">
                  <c:v>3663</c:v>
                </c:pt>
                <c:pt idx="338">
                  <c:v>3662</c:v>
                </c:pt>
                <c:pt idx="339">
                  <c:v>3661</c:v>
                </c:pt>
                <c:pt idx="340">
                  <c:v>3660</c:v>
                </c:pt>
                <c:pt idx="341">
                  <c:v>3659</c:v>
                </c:pt>
                <c:pt idx="342">
                  <c:v>3658</c:v>
                </c:pt>
                <c:pt idx="343">
                  <c:v>3657</c:v>
                </c:pt>
                <c:pt idx="344">
                  <c:v>3656</c:v>
                </c:pt>
                <c:pt idx="345">
                  <c:v>3655</c:v>
                </c:pt>
                <c:pt idx="346">
                  <c:v>3654</c:v>
                </c:pt>
                <c:pt idx="347">
                  <c:v>3653</c:v>
                </c:pt>
                <c:pt idx="348">
                  <c:v>3652</c:v>
                </c:pt>
                <c:pt idx="349">
                  <c:v>3651</c:v>
                </c:pt>
                <c:pt idx="350">
                  <c:v>3650</c:v>
                </c:pt>
                <c:pt idx="351">
                  <c:v>3649</c:v>
                </c:pt>
                <c:pt idx="352">
                  <c:v>3648</c:v>
                </c:pt>
                <c:pt idx="353">
                  <c:v>3647</c:v>
                </c:pt>
                <c:pt idx="354">
                  <c:v>3646</c:v>
                </c:pt>
                <c:pt idx="355">
                  <c:v>3645</c:v>
                </c:pt>
                <c:pt idx="356">
                  <c:v>3644</c:v>
                </c:pt>
                <c:pt idx="357">
                  <c:v>3643</c:v>
                </c:pt>
                <c:pt idx="358">
                  <c:v>3642</c:v>
                </c:pt>
                <c:pt idx="359">
                  <c:v>3641</c:v>
                </c:pt>
                <c:pt idx="360">
                  <c:v>3640</c:v>
                </c:pt>
                <c:pt idx="361">
                  <c:v>3639</c:v>
                </c:pt>
                <c:pt idx="362">
                  <c:v>3638</c:v>
                </c:pt>
                <c:pt idx="363">
                  <c:v>3637</c:v>
                </c:pt>
                <c:pt idx="364">
                  <c:v>3636</c:v>
                </c:pt>
                <c:pt idx="365">
                  <c:v>3635</c:v>
                </c:pt>
                <c:pt idx="366">
                  <c:v>3634</c:v>
                </c:pt>
                <c:pt idx="367">
                  <c:v>3633</c:v>
                </c:pt>
                <c:pt idx="368">
                  <c:v>3632</c:v>
                </c:pt>
                <c:pt idx="369">
                  <c:v>3631</c:v>
                </c:pt>
                <c:pt idx="370">
                  <c:v>3630</c:v>
                </c:pt>
                <c:pt idx="371">
                  <c:v>3629</c:v>
                </c:pt>
                <c:pt idx="372">
                  <c:v>3628</c:v>
                </c:pt>
                <c:pt idx="373">
                  <c:v>3627</c:v>
                </c:pt>
                <c:pt idx="374">
                  <c:v>3626</c:v>
                </c:pt>
                <c:pt idx="375">
                  <c:v>3625</c:v>
                </c:pt>
                <c:pt idx="376">
                  <c:v>3624</c:v>
                </c:pt>
                <c:pt idx="377">
                  <c:v>3623</c:v>
                </c:pt>
                <c:pt idx="378">
                  <c:v>3622</c:v>
                </c:pt>
                <c:pt idx="379">
                  <c:v>3621</c:v>
                </c:pt>
                <c:pt idx="380">
                  <c:v>3620</c:v>
                </c:pt>
                <c:pt idx="381">
                  <c:v>3619</c:v>
                </c:pt>
                <c:pt idx="382">
                  <c:v>3618</c:v>
                </c:pt>
                <c:pt idx="383">
                  <c:v>3617</c:v>
                </c:pt>
                <c:pt idx="384">
                  <c:v>3616</c:v>
                </c:pt>
                <c:pt idx="385">
                  <c:v>3615</c:v>
                </c:pt>
                <c:pt idx="386">
                  <c:v>3614</c:v>
                </c:pt>
                <c:pt idx="387">
                  <c:v>3613</c:v>
                </c:pt>
                <c:pt idx="388">
                  <c:v>3612</c:v>
                </c:pt>
                <c:pt idx="389">
                  <c:v>3611</c:v>
                </c:pt>
                <c:pt idx="390">
                  <c:v>3610</c:v>
                </c:pt>
                <c:pt idx="391">
                  <c:v>3609</c:v>
                </c:pt>
                <c:pt idx="392">
                  <c:v>3608</c:v>
                </c:pt>
                <c:pt idx="393">
                  <c:v>3607</c:v>
                </c:pt>
                <c:pt idx="394">
                  <c:v>3606</c:v>
                </c:pt>
                <c:pt idx="395">
                  <c:v>3605</c:v>
                </c:pt>
                <c:pt idx="396">
                  <c:v>3604</c:v>
                </c:pt>
                <c:pt idx="397">
                  <c:v>3603</c:v>
                </c:pt>
                <c:pt idx="398">
                  <c:v>3602</c:v>
                </c:pt>
                <c:pt idx="399">
                  <c:v>3601</c:v>
                </c:pt>
                <c:pt idx="400">
                  <c:v>3600</c:v>
                </c:pt>
                <c:pt idx="401">
                  <c:v>3599</c:v>
                </c:pt>
                <c:pt idx="402">
                  <c:v>3598</c:v>
                </c:pt>
                <c:pt idx="403">
                  <c:v>3597</c:v>
                </c:pt>
                <c:pt idx="404">
                  <c:v>3596</c:v>
                </c:pt>
                <c:pt idx="405">
                  <c:v>3595</c:v>
                </c:pt>
                <c:pt idx="406">
                  <c:v>3594</c:v>
                </c:pt>
                <c:pt idx="407">
                  <c:v>3593</c:v>
                </c:pt>
                <c:pt idx="408">
                  <c:v>3592</c:v>
                </c:pt>
                <c:pt idx="409">
                  <c:v>3591</c:v>
                </c:pt>
                <c:pt idx="410">
                  <c:v>3590</c:v>
                </c:pt>
                <c:pt idx="411">
                  <c:v>3589</c:v>
                </c:pt>
                <c:pt idx="412">
                  <c:v>3588</c:v>
                </c:pt>
                <c:pt idx="413">
                  <c:v>3587</c:v>
                </c:pt>
                <c:pt idx="414">
                  <c:v>3586</c:v>
                </c:pt>
                <c:pt idx="415">
                  <c:v>3585</c:v>
                </c:pt>
                <c:pt idx="416">
                  <c:v>3584</c:v>
                </c:pt>
                <c:pt idx="417">
                  <c:v>3583</c:v>
                </c:pt>
                <c:pt idx="418">
                  <c:v>3582</c:v>
                </c:pt>
                <c:pt idx="419">
                  <c:v>3581</c:v>
                </c:pt>
                <c:pt idx="420">
                  <c:v>3580</c:v>
                </c:pt>
                <c:pt idx="421">
                  <c:v>3579</c:v>
                </c:pt>
                <c:pt idx="422">
                  <c:v>3578</c:v>
                </c:pt>
                <c:pt idx="423">
                  <c:v>3577</c:v>
                </c:pt>
                <c:pt idx="424">
                  <c:v>3576</c:v>
                </c:pt>
                <c:pt idx="425">
                  <c:v>3575</c:v>
                </c:pt>
                <c:pt idx="426">
                  <c:v>3574</c:v>
                </c:pt>
                <c:pt idx="427">
                  <c:v>3573</c:v>
                </c:pt>
                <c:pt idx="428">
                  <c:v>3572</c:v>
                </c:pt>
                <c:pt idx="429">
                  <c:v>3571</c:v>
                </c:pt>
                <c:pt idx="430">
                  <c:v>3570</c:v>
                </c:pt>
                <c:pt idx="431">
                  <c:v>3569</c:v>
                </c:pt>
                <c:pt idx="432">
                  <c:v>3568</c:v>
                </c:pt>
                <c:pt idx="433">
                  <c:v>3567</c:v>
                </c:pt>
                <c:pt idx="434">
                  <c:v>3566</c:v>
                </c:pt>
                <c:pt idx="435">
                  <c:v>3565</c:v>
                </c:pt>
                <c:pt idx="436">
                  <c:v>3564</c:v>
                </c:pt>
                <c:pt idx="437">
                  <c:v>3563</c:v>
                </c:pt>
                <c:pt idx="438">
                  <c:v>3562</c:v>
                </c:pt>
                <c:pt idx="439">
                  <c:v>3561</c:v>
                </c:pt>
                <c:pt idx="440">
                  <c:v>3560</c:v>
                </c:pt>
                <c:pt idx="441">
                  <c:v>3559</c:v>
                </c:pt>
                <c:pt idx="442">
                  <c:v>3558</c:v>
                </c:pt>
                <c:pt idx="443">
                  <c:v>3557</c:v>
                </c:pt>
                <c:pt idx="444">
                  <c:v>3556</c:v>
                </c:pt>
                <c:pt idx="445">
                  <c:v>3555</c:v>
                </c:pt>
                <c:pt idx="446">
                  <c:v>3554</c:v>
                </c:pt>
                <c:pt idx="447">
                  <c:v>3553</c:v>
                </c:pt>
                <c:pt idx="448">
                  <c:v>3552</c:v>
                </c:pt>
                <c:pt idx="449">
                  <c:v>3551</c:v>
                </c:pt>
                <c:pt idx="450">
                  <c:v>3550</c:v>
                </c:pt>
                <c:pt idx="451">
                  <c:v>3549</c:v>
                </c:pt>
                <c:pt idx="452">
                  <c:v>3548</c:v>
                </c:pt>
                <c:pt idx="453">
                  <c:v>3547</c:v>
                </c:pt>
                <c:pt idx="454">
                  <c:v>3546</c:v>
                </c:pt>
                <c:pt idx="455">
                  <c:v>3545</c:v>
                </c:pt>
                <c:pt idx="456">
                  <c:v>3544</c:v>
                </c:pt>
                <c:pt idx="457">
                  <c:v>3543</c:v>
                </c:pt>
                <c:pt idx="458">
                  <c:v>3542</c:v>
                </c:pt>
                <c:pt idx="459">
                  <c:v>3541</c:v>
                </c:pt>
                <c:pt idx="460">
                  <c:v>3540</c:v>
                </c:pt>
                <c:pt idx="461">
                  <c:v>3539</c:v>
                </c:pt>
                <c:pt idx="462">
                  <c:v>3538</c:v>
                </c:pt>
                <c:pt idx="463">
                  <c:v>3537</c:v>
                </c:pt>
                <c:pt idx="464">
                  <c:v>3536</c:v>
                </c:pt>
                <c:pt idx="465">
                  <c:v>3535</c:v>
                </c:pt>
                <c:pt idx="466">
                  <c:v>3534</c:v>
                </c:pt>
                <c:pt idx="467">
                  <c:v>3533</c:v>
                </c:pt>
                <c:pt idx="468">
                  <c:v>3532</c:v>
                </c:pt>
                <c:pt idx="469">
                  <c:v>3531</c:v>
                </c:pt>
                <c:pt idx="470">
                  <c:v>3530</c:v>
                </c:pt>
                <c:pt idx="471">
                  <c:v>3529</c:v>
                </c:pt>
                <c:pt idx="472">
                  <c:v>3528</c:v>
                </c:pt>
                <c:pt idx="473">
                  <c:v>3527</c:v>
                </c:pt>
                <c:pt idx="474">
                  <c:v>3526</c:v>
                </c:pt>
                <c:pt idx="475">
                  <c:v>3525</c:v>
                </c:pt>
                <c:pt idx="476">
                  <c:v>3524</c:v>
                </c:pt>
                <c:pt idx="477">
                  <c:v>3523</c:v>
                </c:pt>
                <c:pt idx="478">
                  <c:v>3522</c:v>
                </c:pt>
                <c:pt idx="479">
                  <c:v>3521</c:v>
                </c:pt>
                <c:pt idx="480">
                  <c:v>3520</c:v>
                </c:pt>
                <c:pt idx="481">
                  <c:v>3519</c:v>
                </c:pt>
                <c:pt idx="482">
                  <c:v>3518</c:v>
                </c:pt>
                <c:pt idx="483">
                  <c:v>3517</c:v>
                </c:pt>
                <c:pt idx="484">
                  <c:v>3516</c:v>
                </c:pt>
                <c:pt idx="485">
                  <c:v>3515</c:v>
                </c:pt>
                <c:pt idx="486">
                  <c:v>3514</c:v>
                </c:pt>
                <c:pt idx="487">
                  <c:v>3513</c:v>
                </c:pt>
                <c:pt idx="488">
                  <c:v>3512</c:v>
                </c:pt>
                <c:pt idx="489">
                  <c:v>3511</c:v>
                </c:pt>
                <c:pt idx="490">
                  <c:v>3510</c:v>
                </c:pt>
                <c:pt idx="491">
                  <c:v>3509</c:v>
                </c:pt>
                <c:pt idx="492">
                  <c:v>3508</c:v>
                </c:pt>
                <c:pt idx="493">
                  <c:v>3507</c:v>
                </c:pt>
                <c:pt idx="494">
                  <c:v>3506</c:v>
                </c:pt>
                <c:pt idx="495">
                  <c:v>3505</c:v>
                </c:pt>
                <c:pt idx="496">
                  <c:v>3504</c:v>
                </c:pt>
                <c:pt idx="497">
                  <c:v>3503</c:v>
                </c:pt>
                <c:pt idx="498">
                  <c:v>3502</c:v>
                </c:pt>
                <c:pt idx="499">
                  <c:v>3501</c:v>
                </c:pt>
                <c:pt idx="500">
                  <c:v>3500</c:v>
                </c:pt>
                <c:pt idx="501">
                  <c:v>3499</c:v>
                </c:pt>
                <c:pt idx="502">
                  <c:v>3498</c:v>
                </c:pt>
                <c:pt idx="503">
                  <c:v>3497</c:v>
                </c:pt>
                <c:pt idx="504">
                  <c:v>3496</c:v>
                </c:pt>
                <c:pt idx="505">
                  <c:v>3495</c:v>
                </c:pt>
                <c:pt idx="506">
                  <c:v>3494</c:v>
                </c:pt>
                <c:pt idx="507">
                  <c:v>3493</c:v>
                </c:pt>
                <c:pt idx="508">
                  <c:v>3492</c:v>
                </c:pt>
                <c:pt idx="509">
                  <c:v>3491</c:v>
                </c:pt>
                <c:pt idx="510">
                  <c:v>3490</c:v>
                </c:pt>
                <c:pt idx="511">
                  <c:v>3489</c:v>
                </c:pt>
                <c:pt idx="512">
                  <c:v>3488</c:v>
                </c:pt>
                <c:pt idx="513">
                  <c:v>3487</c:v>
                </c:pt>
                <c:pt idx="514">
                  <c:v>3486</c:v>
                </c:pt>
                <c:pt idx="515">
                  <c:v>3485</c:v>
                </c:pt>
                <c:pt idx="516">
                  <c:v>3484</c:v>
                </c:pt>
                <c:pt idx="517">
                  <c:v>3483</c:v>
                </c:pt>
                <c:pt idx="518">
                  <c:v>3482</c:v>
                </c:pt>
                <c:pt idx="519">
                  <c:v>3481</c:v>
                </c:pt>
                <c:pt idx="520">
                  <c:v>3480</c:v>
                </c:pt>
                <c:pt idx="521">
                  <c:v>3479</c:v>
                </c:pt>
                <c:pt idx="522">
                  <c:v>3478</c:v>
                </c:pt>
                <c:pt idx="523">
                  <c:v>3477</c:v>
                </c:pt>
                <c:pt idx="524">
                  <c:v>3476</c:v>
                </c:pt>
                <c:pt idx="525">
                  <c:v>3475</c:v>
                </c:pt>
                <c:pt idx="526">
                  <c:v>3474</c:v>
                </c:pt>
                <c:pt idx="527">
                  <c:v>3473</c:v>
                </c:pt>
                <c:pt idx="528">
                  <c:v>3472</c:v>
                </c:pt>
                <c:pt idx="529">
                  <c:v>3471</c:v>
                </c:pt>
                <c:pt idx="530">
                  <c:v>3470</c:v>
                </c:pt>
                <c:pt idx="531">
                  <c:v>3469</c:v>
                </c:pt>
                <c:pt idx="532">
                  <c:v>3468</c:v>
                </c:pt>
                <c:pt idx="533">
                  <c:v>3467</c:v>
                </c:pt>
                <c:pt idx="534">
                  <c:v>3466</c:v>
                </c:pt>
                <c:pt idx="535">
                  <c:v>3465</c:v>
                </c:pt>
                <c:pt idx="536">
                  <c:v>3464</c:v>
                </c:pt>
                <c:pt idx="537">
                  <c:v>3463</c:v>
                </c:pt>
                <c:pt idx="538">
                  <c:v>3462</c:v>
                </c:pt>
                <c:pt idx="539">
                  <c:v>3461</c:v>
                </c:pt>
                <c:pt idx="540">
                  <c:v>3460</c:v>
                </c:pt>
                <c:pt idx="541">
                  <c:v>3459</c:v>
                </c:pt>
                <c:pt idx="542">
                  <c:v>3458</c:v>
                </c:pt>
                <c:pt idx="543">
                  <c:v>3457</c:v>
                </c:pt>
                <c:pt idx="544">
                  <c:v>3456</c:v>
                </c:pt>
                <c:pt idx="545">
                  <c:v>3455</c:v>
                </c:pt>
                <c:pt idx="546">
                  <c:v>3454</c:v>
                </c:pt>
                <c:pt idx="547">
                  <c:v>3453</c:v>
                </c:pt>
                <c:pt idx="548">
                  <c:v>3452</c:v>
                </c:pt>
                <c:pt idx="549">
                  <c:v>3451</c:v>
                </c:pt>
                <c:pt idx="550">
                  <c:v>3450</c:v>
                </c:pt>
                <c:pt idx="551">
                  <c:v>3449</c:v>
                </c:pt>
                <c:pt idx="552">
                  <c:v>3448</c:v>
                </c:pt>
                <c:pt idx="553">
                  <c:v>3447</c:v>
                </c:pt>
                <c:pt idx="554">
                  <c:v>3446</c:v>
                </c:pt>
                <c:pt idx="555">
                  <c:v>3445</c:v>
                </c:pt>
                <c:pt idx="556">
                  <c:v>3444</c:v>
                </c:pt>
                <c:pt idx="557">
                  <c:v>3443</c:v>
                </c:pt>
                <c:pt idx="558">
                  <c:v>3442</c:v>
                </c:pt>
                <c:pt idx="559">
                  <c:v>3441</c:v>
                </c:pt>
                <c:pt idx="560">
                  <c:v>3440</c:v>
                </c:pt>
                <c:pt idx="561">
                  <c:v>3439</c:v>
                </c:pt>
                <c:pt idx="562">
                  <c:v>3438</c:v>
                </c:pt>
                <c:pt idx="563">
                  <c:v>3437</c:v>
                </c:pt>
                <c:pt idx="564">
                  <c:v>3436</c:v>
                </c:pt>
                <c:pt idx="565">
                  <c:v>3435</c:v>
                </c:pt>
                <c:pt idx="566">
                  <c:v>3434</c:v>
                </c:pt>
                <c:pt idx="567">
                  <c:v>3433</c:v>
                </c:pt>
                <c:pt idx="568">
                  <c:v>3432</c:v>
                </c:pt>
                <c:pt idx="569">
                  <c:v>3431</c:v>
                </c:pt>
                <c:pt idx="570">
                  <c:v>3430</c:v>
                </c:pt>
                <c:pt idx="571">
                  <c:v>3429</c:v>
                </c:pt>
                <c:pt idx="572">
                  <c:v>3428</c:v>
                </c:pt>
                <c:pt idx="573">
                  <c:v>3427</c:v>
                </c:pt>
                <c:pt idx="574">
                  <c:v>3426</c:v>
                </c:pt>
                <c:pt idx="575">
                  <c:v>3425</c:v>
                </c:pt>
                <c:pt idx="576">
                  <c:v>3424</c:v>
                </c:pt>
                <c:pt idx="577">
                  <c:v>3423</c:v>
                </c:pt>
                <c:pt idx="578">
                  <c:v>3422</c:v>
                </c:pt>
                <c:pt idx="579">
                  <c:v>3421</c:v>
                </c:pt>
                <c:pt idx="580">
                  <c:v>3420</c:v>
                </c:pt>
                <c:pt idx="581">
                  <c:v>3419</c:v>
                </c:pt>
                <c:pt idx="582">
                  <c:v>3418</c:v>
                </c:pt>
                <c:pt idx="583">
                  <c:v>3417</c:v>
                </c:pt>
                <c:pt idx="584">
                  <c:v>3416</c:v>
                </c:pt>
                <c:pt idx="585">
                  <c:v>3415</c:v>
                </c:pt>
                <c:pt idx="586">
                  <c:v>3414</c:v>
                </c:pt>
                <c:pt idx="587">
                  <c:v>3413</c:v>
                </c:pt>
                <c:pt idx="588">
                  <c:v>3412</c:v>
                </c:pt>
                <c:pt idx="589">
                  <c:v>3411</c:v>
                </c:pt>
                <c:pt idx="590">
                  <c:v>3410</c:v>
                </c:pt>
                <c:pt idx="591">
                  <c:v>3409</c:v>
                </c:pt>
                <c:pt idx="592">
                  <c:v>3408</c:v>
                </c:pt>
                <c:pt idx="593">
                  <c:v>3407</c:v>
                </c:pt>
                <c:pt idx="594">
                  <c:v>3406</c:v>
                </c:pt>
                <c:pt idx="595">
                  <c:v>3405</c:v>
                </c:pt>
                <c:pt idx="596">
                  <c:v>3404</c:v>
                </c:pt>
                <c:pt idx="597">
                  <c:v>3403</c:v>
                </c:pt>
                <c:pt idx="598">
                  <c:v>3402</c:v>
                </c:pt>
                <c:pt idx="599">
                  <c:v>3401</c:v>
                </c:pt>
                <c:pt idx="600">
                  <c:v>3400</c:v>
                </c:pt>
                <c:pt idx="601">
                  <c:v>3399</c:v>
                </c:pt>
                <c:pt idx="602">
                  <c:v>3398</c:v>
                </c:pt>
                <c:pt idx="603">
                  <c:v>3397</c:v>
                </c:pt>
                <c:pt idx="604">
                  <c:v>3396</c:v>
                </c:pt>
                <c:pt idx="605">
                  <c:v>3395</c:v>
                </c:pt>
                <c:pt idx="606">
                  <c:v>3394</c:v>
                </c:pt>
                <c:pt idx="607">
                  <c:v>3393</c:v>
                </c:pt>
                <c:pt idx="608">
                  <c:v>3392</c:v>
                </c:pt>
                <c:pt idx="609">
                  <c:v>3391</c:v>
                </c:pt>
                <c:pt idx="610">
                  <c:v>3390</c:v>
                </c:pt>
                <c:pt idx="611">
                  <c:v>3389</c:v>
                </c:pt>
                <c:pt idx="612">
                  <c:v>3388</c:v>
                </c:pt>
                <c:pt idx="613">
                  <c:v>3387</c:v>
                </c:pt>
                <c:pt idx="614">
                  <c:v>3386</c:v>
                </c:pt>
                <c:pt idx="615">
                  <c:v>3385</c:v>
                </c:pt>
                <c:pt idx="616">
                  <c:v>3384</c:v>
                </c:pt>
                <c:pt idx="617">
                  <c:v>3383</c:v>
                </c:pt>
                <c:pt idx="618">
                  <c:v>3382</c:v>
                </c:pt>
                <c:pt idx="619">
                  <c:v>3381</c:v>
                </c:pt>
                <c:pt idx="620">
                  <c:v>3380</c:v>
                </c:pt>
                <c:pt idx="621">
                  <c:v>3379</c:v>
                </c:pt>
                <c:pt idx="622">
                  <c:v>3378</c:v>
                </c:pt>
                <c:pt idx="623">
                  <c:v>3377</c:v>
                </c:pt>
                <c:pt idx="624">
                  <c:v>3376</c:v>
                </c:pt>
                <c:pt idx="625">
                  <c:v>3375</c:v>
                </c:pt>
                <c:pt idx="626">
                  <c:v>3374</c:v>
                </c:pt>
                <c:pt idx="627">
                  <c:v>3373</c:v>
                </c:pt>
                <c:pt idx="628">
                  <c:v>3372</c:v>
                </c:pt>
                <c:pt idx="629">
                  <c:v>3371</c:v>
                </c:pt>
                <c:pt idx="630">
                  <c:v>3370</c:v>
                </c:pt>
                <c:pt idx="631">
                  <c:v>3369</c:v>
                </c:pt>
                <c:pt idx="632">
                  <c:v>3368</c:v>
                </c:pt>
                <c:pt idx="633">
                  <c:v>3367</c:v>
                </c:pt>
                <c:pt idx="634">
                  <c:v>3366</c:v>
                </c:pt>
                <c:pt idx="635">
                  <c:v>3365</c:v>
                </c:pt>
                <c:pt idx="636">
                  <c:v>3364</c:v>
                </c:pt>
                <c:pt idx="637">
                  <c:v>3363</c:v>
                </c:pt>
                <c:pt idx="638">
                  <c:v>3362</c:v>
                </c:pt>
                <c:pt idx="639">
                  <c:v>3361</c:v>
                </c:pt>
                <c:pt idx="640">
                  <c:v>3360</c:v>
                </c:pt>
                <c:pt idx="641">
                  <c:v>3359</c:v>
                </c:pt>
                <c:pt idx="642">
                  <c:v>3358</c:v>
                </c:pt>
                <c:pt idx="643">
                  <c:v>3357</c:v>
                </c:pt>
                <c:pt idx="644">
                  <c:v>3356</c:v>
                </c:pt>
                <c:pt idx="645">
                  <c:v>3355</c:v>
                </c:pt>
                <c:pt idx="646">
                  <c:v>3354</c:v>
                </c:pt>
                <c:pt idx="647">
                  <c:v>3353</c:v>
                </c:pt>
                <c:pt idx="648">
                  <c:v>3352</c:v>
                </c:pt>
                <c:pt idx="649">
                  <c:v>3351</c:v>
                </c:pt>
                <c:pt idx="650">
                  <c:v>3350</c:v>
                </c:pt>
                <c:pt idx="651">
                  <c:v>3349</c:v>
                </c:pt>
                <c:pt idx="652">
                  <c:v>3348</c:v>
                </c:pt>
                <c:pt idx="653">
                  <c:v>3347</c:v>
                </c:pt>
                <c:pt idx="654">
                  <c:v>3346</c:v>
                </c:pt>
                <c:pt idx="655">
                  <c:v>3345</c:v>
                </c:pt>
                <c:pt idx="656">
                  <c:v>3344</c:v>
                </c:pt>
                <c:pt idx="657">
                  <c:v>3343</c:v>
                </c:pt>
                <c:pt idx="658">
                  <c:v>3342</c:v>
                </c:pt>
                <c:pt idx="659">
                  <c:v>3341</c:v>
                </c:pt>
                <c:pt idx="660">
                  <c:v>3340</c:v>
                </c:pt>
                <c:pt idx="661">
                  <c:v>3339</c:v>
                </c:pt>
                <c:pt idx="662">
                  <c:v>3338</c:v>
                </c:pt>
                <c:pt idx="663">
                  <c:v>3337</c:v>
                </c:pt>
                <c:pt idx="664">
                  <c:v>3336</c:v>
                </c:pt>
                <c:pt idx="665">
                  <c:v>3335</c:v>
                </c:pt>
                <c:pt idx="666">
                  <c:v>3334</c:v>
                </c:pt>
                <c:pt idx="667">
                  <c:v>3333</c:v>
                </c:pt>
                <c:pt idx="668">
                  <c:v>3332</c:v>
                </c:pt>
                <c:pt idx="669">
                  <c:v>3331</c:v>
                </c:pt>
                <c:pt idx="670">
                  <c:v>3330</c:v>
                </c:pt>
                <c:pt idx="671">
                  <c:v>3329</c:v>
                </c:pt>
                <c:pt idx="672">
                  <c:v>3328</c:v>
                </c:pt>
                <c:pt idx="673">
                  <c:v>3327</c:v>
                </c:pt>
                <c:pt idx="674">
                  <c:v>3326</c:v>
                </c:pt>
                <c:pt idx="675">
                  <c:v>3325</c:v>
                </c:pt>
                <c:pt idx="676">
                  <c:v>3324</c:v>
                </c:pt>
                <c:pt idx="677">
                  <c:v>3323</c:v>
                </c:pt>
                <c:pt idx="678">
                  <c:v>3322</c:v>
                </c:pt>
                <c:pt idx="679">
                  <c:v>3321</c:v>
                </c:pt>
                <c:pt idx="680">
                  <c:v>3320</c:v>
                </c:pt>
                <c:pt idx="681">
                  <c:v>3319</c:v>
                </c:pt>
                <c:pt idx="682">
                  <c:v>3318</c:v>
                </c:pt>
                <c:pt idx="683">
                  <c:v>3317</c:v>
                </c:pt>
                <c:pt idx="684">
                  <c:v>3316</c:v>
                </c:pt>
                <c:pt idx="685">
                  <c:v>3315</c:v>
                </c:pt>
                <c:pt idx="686">
                  <c:v>3314</c:v>
                </c:pt>
                <c:pt idx="687">
                  <c:v>3313</c:v>
                </c:pt>
                <c:pt idx="688">
                  <c:v>3312</c:v>
                </c:pt>
                <c:pt idx="689">
                  <c:v>3311</c:v>
                </c:pt>
                <c:pt idx="690">
                  <c:v>3310</c:v>
                </c:pt>
                <c:pt idx="691">
                  <c:v>3309</c:v>
                </c:pt>
                <c:pt idx="692">
                  <c:v>3308</c:v>
                </c:pt>
                <c:pt idx="693">
                  <c:v>3307</c:v>
                </c:pt>
                <c:pt idx="694">
                  <c:v>3306</c:v>
                </c:pt>
                <c:pt idx="695">
                  <c:v>3305</c:v>
                </c:pt>
                <c:pt idx="696">
                  <c:v>3304</c:v>
                </c:pt>
                <c:pt idx="697">
                  <c:v>3303</c:v>
                </c:pt>
                <c:pt idx="698">
                  <c:v>3302</c:v>
                </c:pt>
                <c:pt idx="699">
                  <c:v>3301</c:v>
                </c:pt>
                <c:pt idx="700">
                  <c:v>3300</c:v>
                </c:pt>
                <c:pt idx="701">
                  <c:v>3299</c:v>
                </c:pt>
                <c:pt idx="702">
                  <c:v>3298</c:v>
                </c:pt>
                <c:pt idx="703">
                  <c:v>3297</c:v>
                </c:pt>
                <c:pt idx="704">
                  <c:v>3296</c:v>
                </c:pt>
                <c:pt idx="705">
                  <c:v>3295</c:v>
                </c:pt>
                <c:pt idx="706">
                  <c:v>3294</c:v>
                </c:pt>
                <c:pt idx="707">
                  <c:v>3293</c:v>
                </c:pt>
                <c:pt idx="708">
                  <c:v>3292</c:v>
                </c:pt>
                <c:pt idx="709">
                  <c:v>3291</c:v>
                </c:pt>
                <c:pt idx="710">
                  <c:v>3290</c:v>
                </c:pt>
                <c:pt idx="711">
                  <c:v>3289</c:v>
                </c:pt>
                <c:pt idx="712">
                  <c:v>3288</c:v>
                </c:pt>
                <c:pt idx="713">
                  <c:v>3287</c:v>
                </c:pt>
                <c:pt idx="714">
                  <c:v>3286</c:v>
                </c:pt>
                <c:pt idx="715">
                  <c:v>3285</c:v>
                </c:pt>
                <c:pt idx="716">
                  <c:v>3284</c:v>
                </c:pt>
                <c:pt idx="717">
                  <c:v>3283</c:v>
                </c:pt>
                <c:pt idx="718">
                  <c:v>3282</c:v>
                </c:pt>
                <c:pt idx="719">
                  <c:v>3281</c:v>
                </c:pt>
                <c:pt idx="720">
                  <c:v>3280</c:v>
                </c:pt>
                <c:pt idx="721">
                  <c:v>3279</c:v>
                </c:pt>
                <c:pt idx="722">
                  <c:v>3278</c:v>
                </c:pt>
                <c:pt idx="723">
                  <c:v>3277</c:v>
                </c:pt>
                <c:pt idx="724">
                  <c:v>3276</c:v>
                </c:pt>
                <c:pt idx="725">
                  <c:v>3275</c:v>
                </c:pt>
                <c:pt idx="726">
                  <c:v>3274</c:v>
                </c:pt>
                <c:pt idx="727">
                  <c:v>3273</c:v>
                </c:pt>
                <c:pt idx="728">
                  <c:v>3272</c:v>
                </c:pt>
                <c:pt idx="729">
                  <c:v>3271</c:v>
                </c:pt>
                <c:pt idx="730">
                  <c:v>3270</c:v>
                </c:pt>
                <c:pt idx="731">
                  <c:v>3269</c:v>
                </c:pt>
                <c:pt idx="732">
                  <c:v>3268</c:v>
                </c:pt>
                <c:pt idx="733">
                  <c:v>3267</c:v>
                </c:pt>
                <c:pt idx="734">
                  <c:v>3266</c:v>
                </c:pt>
                <c:pt idx="735">
                  <c:v>3265</c:v>
                </c:pt>
                <c:pt idx="736">
                  <c:v>3264</c:v>
                </c:pt>
                <c:pt idx="737">
                  <c:v>3263</c:v>
                </c:pt>
                <c:pt idx="738">
                  <c:v>3262</c:v>
                </c:pt>
                <c:pt idx="739">
                  <c:v>3261</c:v>
                </c:pt>
                <c:pt idx="740">
                  <c:v>3260</c:v>
                </c:pt>
                <c:pt idx="741">
                  <c:v>3259</c:v>
                </c:pt>
                <c:pt idx="742">
                  <c:v>3258</c:v>
                </c:pt>
                <c:pt idx="743">
                  <c:v>3257</c:v>
                </c:pt>
                <c:pt idx="744">
                  <c:v>3256</c:v>
                </c:pt>
                <c:pt idx="745">
                  <c:v>3255</c:v>
                </c:pt>
                <c:pt idx="746">
                  <c:v>3254</c:v>
                </c:pt>
                <c:pt idx="747">
                  <c:v>3253</c:v>
                </c:pt>
                <c:pt idx="748">
                  <c:v>3252</c:v>
                </c:pt>
                <c:pt idx="749">
                  <c:v>3251</c:v>
                </c:pt>
                <c:pt idx="750">
                  <c:v>3250</c:v>
                </c:pt>
                <c:pt idx="751">
                  <c:v>3249</c:v>
                </c:pt>
                <c:pt idx="752">
                  <c:v>3248</c:v>
                </c:pt>
                <c:pt idx="753">
                  <c:v>3247</c:v>
                </c:pt>
                <c:pt idx="754">
                  <c:v>3246</c:v>
                </c:pt>
                <c:pt idx="755">
                  <c:v>3245</c:v>
                </c:pt>
                <c:pt idx="756">
                  <c:v>3244</c:v>
                </c:pt>
                <c:pt idx="757">
                  <c:v>3243</c:v>
                </c:pt>
                <c:pt idx="758">
                  <c:v>3242</c:v>
                </c:pt>
                <c:pt idx="759">
                  <c:v>3241</c:v>
                </c:pt>
                <c:pt idx="760">
                  <c:v>3240</c:v>
                </c:pt>
                <c:pt idx="761">
                  <c:v>3239</c:v>
                </c:pt>
                <c:pt idx="762">
                  <c:v>3238</c:v>
                </c:pt>
                <c:pt idx="763">
                  <c:v>3237</c:v>
                </c:pt>
                <c:pt idx="764">
                  <c:v>3236</c:v>
                </c:pt>
                <c:pt idx="765">
                  <c:v>3235</c:v>
                </c:pt>
                <c:pt idx="766">
                  <c:v>3234</c:v>
                </c:pt>
                <c:pt idx="767">
                  <c:v>3233</c:v>
                </c:pt>
                <c:pt idx="768">
                  <c:v>3232</c:v>
                </c:pt>
                <c:pt idx="769">
                  <c:v>3231</c:v>
                </c:pt>
                <c:pt idx="770">
                  <c:v>3230</c:v>
                </c:pt>
                <c:pt idx="771">
                  <c:v>3229</c:v>
                </c:pt>
                <c:pt idx="772">
                  <c:v>3228</c:v>
                </c:pt>
                <c:pt idx="773">
                  <c:v>3227</c:v>
                </c:pt>
                <c:pt idx="774">
                  <c:v>3226</c:v>
                </c:pt>
                <c:pt idx="775">
                  <c:v>3225</c:v>
                </c:pt>
                <c:pt idx="776">
                  <c:v>3224</c:v>
                </c:pt>
                <c:pt idx="777">
                  <c:v>3223</c:v>
                </c:pt>
                <c:pt idx="778">
                  <c:v>3222</c:v>
                </c:pt>
                <c:pt idx="779">
                  <c:v>3221</c:v>
                </c:pt>
                <c:pt idx="780">
                  <c:v>3220</c:v>
                </c:pt>
                <c:pt idx="781">
                  <c:v>3219</c:v>
                </c:pt>
                <c:pt idx="782">
                  <c:v>3218</c:v>
                </c:pt>
                <c:pt idx="783">
                  <c:v>3217</c:v>
                </c:pt>
                <c:pt idx="784">
                  <c:v>3216</c:v>
                </c:pt>
                <c:pt idx="785">
                  <c:v>3215</c:v>
                </c:pt>
                <c:pt idx="786">
                  <c:v>3214</c:v>
                </c:pt>
                <c:pt idx="787">
                  <c:v>3213</c:v>
                </c:pt>
                <c:pt idx="788">
                  <c:v>3212</c:v>
                </c:pt>
                <c:pt idx="789">
                  <c:v>3211</c:v>
                </c:pt>
                <c:pt idx="790">
                  <c:v>3210</c:v>
                </c:pt>
                <c:pt idx="791">
                  <c:v>3209</c:v>
                </c:pt>
                <c:pt idx="792">
                  <c:v>3208</c:v>
                </c:pt>
                <c:pt idx="793">
                  <c:v>3207</c:v>
                </c:pt>
                <c:pt idx="794">
                  <c:v>3206</c:v>
                </c:pt>
                <c:pt idx="795">
                  <c:v>3205</c:v>
                </c:pt>
                <c:pt idx="796">
                  <c:v>3204</c:v>
                </c:pt>
                <c:pt idx="797">
                  <c:v>3203</c:v>
                </c:pt>
                <c:pt idx="798">
                  <c:v>3202</c:v>
                </c:pt>
                <c:pt idx="799">
                  <c:v>3201</c:v>
                </c:pt>
                <c:pt idx="800">
                  <c:v>3200</c:v>
                </c:pt>
                <c:pt idx="801">
                  <c:v>3199</c:v>
                </c:pt>
                <c:pt idx="802">
                  <c:v>3198</c:v>
                </c:pt>
                <c:pt idx="803">
                  <c:v>3197</c:v>
                </c:pt>
                <c:pt idx="804">
                  <c:v>3196</c:v>
                </c:pt>
                <c:pt idx="805">
                  <c:v>3195</c:v>
                </c:pt>
                <c:pt idx="806">
                  <c:v>3194</c:v>
                </c:pt>
                <c:pt idx="807">
                  <c:v>3193</c:v>
                </c:pt>
                <c:pt idx="808">
                  <c:v>3192</c:v>
                </c:pt>
                <c:pt idx="809">
                  <c:v>3191</c:v>
                </c:pt>
                <c:pt idx="810">
                  <c:v>3190</c:v>
                </c:pt>
                <c:pt idx="811">
                  <c:v>3189</c:v>
                </c:pt>
                <c:pt idx="812">
                  <c:v>3188</c:v>
                </c:pt>
                <c:pt idx="813">
                  <c:v>3187</c:v>
                </c:pt>
                <c:pt idx="814">
                  <c:v>3186</c:v>
                </c:pt>
                <c:pt idx="815">
                  <c:v>3185</c:v>
                </c:pt>
                <c:pt idx="816">
                  <c:v>3184</c:v>
                </c:pt>
                <c:pt idx="817">
                  <c:v>3183</c:v>
                </c:pt>
                <c:pt idx="818">
                  <c:v>3182</c:v>
                </c:pt>
                <c:pt idx="819">
                  <c:v>3181</c:v>
                </c:pt>
                <c:pt idx="820">
                  <c:v>3180</c:v>
                </c:pt>
                <c:pt idx="821">
                  <c:v>3179</c:v>
                </c:pt>
                <c:pt idx="822">
                  <c:v>3178</c:v>
                </c:pt>
                <c:pt idx="823">
                  <c:v>3177</c:v>
                </c:pt>
                <c:pt idx="824">
                  <c:v>3176</c:v>
                </c:pt>
                <c:pt idx="825">
                  <c:v>3175</c:v>
                </c:pt>
                <c:pt idx="826">
                  <c:v>3174</c:v>
                </c:pt>
                <c:pt idx="827">
                  <c:v>3173</c:v>
                </c:pt>
                <c:pt idx="828">
                  <c:v>3172</c:v>
                </c:pt>
                <c:pt idx="829">
                  <c:v>3171</c:v>
                </c:pt>
                <c:pt idx="830">
                  <c:v>3170</c:v>
                </c:pt>
                <c:pt idx="831">
                  <c:v>3169</c:v>
                </c:pt>
                <c:pt idx="832">
                  <c:v>3168</c:v>
                </c:pt>
                <c:pt idx="833">
                  <c:v>3167</c:v>
                </c:pt>
                <c:pt idx="834">
                  <c:v>3166</c:v>
                </c:pt>
                <c:pt idx="835">
                  <c:v>3165</c:v>
                </c:pt>
                <c:pt idx="836">
                  <c:v>3164</c:v>
                </c:pt>
                <c:pt idx="837">
                  <c:v>3163</c:v>
                </c:pt>
                <c:pt idx="838">
                  <c:v>3162</c:v>
                </c:pt>
                <c:pt idx="839">
                  <c:v>3161</c:v>
                </c:pt>
                <c:pt idx="840">
                  <c:v>3160</c:v>
                </c:pt>
                <c:pt idx="841">
                  <c:v>3159</c:v>
                </c:pt>
                <c:pt idx="842">
                  <c:v>3158</c:v>
                </c:pt>
                <c:pt idx="843">
                  <c:v>3157</c:v>
                </c:pt>
                <c:pt idx="844">
                  <c:v>3156</c:v>
                </c:pt>
                <c:pt idx="845">
                  <c:v>3155</c:v>
                </c:pt>
                <c:pt idx="846">
                  <c:v>3154</c:v>
                </c:pt>
                <c:pt idx="847">
                  <c:v>3153</c:v>
                </c:pt>
                <c:pt idx="848">
                  <c:v>3152</c:v>
                </c:pt>
                <c:pt idx="849">
                  <c:v>3151</c:v>
                </c:pt>
                <c:pt idx="850">
                  <c:v>3150</c:v>
                </c:pt>
                <c:pt idx="851">
                  <c:v>3149</c:v>
                </c:pt>
                <c:pt idx="852">
                  <c:v>3148</c:v>
                </c:pt>
                <c:pt idx="853">
                  <c:v>3147</c:v>
                </c:pt>
                <c:pt idx="854">
                  <c:v>3146</c:v>
                </c:pt>
                <c:pt idx="855">
                  <c:v>3145</c:v>
                </c:pt>
                <c:pt idx="856">
                  <c:v>3144</c:v>
                </c:pt>
                <c:pt idx="857">
                  <c:v>3143</c:v>
                </c:pt>
                <c:pt idx="858">
                  <c:v>3142</c:v>
                </c:pt>
                <c:pt idx="859">
                  <c:v>3141</c:v>
                </c:pt>
                <c:pt idx="860">
                  <c:v>3140</c:v>
                </c:pt>
                <c:pt idx="861">
                  <c:v>3139</c:v>
                </c:pt>
                <c:pt idx="862">
                  <c:v>3138</c:v>
                </c:pt>
                <c:pt idx="863">
                  <c:v>3137</c:v>
                </c:pt>
                <c:pt idx="864">
                  <c:v>3136</c:v>
                </c:pt>
                <c:pt idx="865">
                  <c:v>3135</c:v>
                </c:pt>
                <c:pt idx="866">
                  <c:v>3134</c:v>
                </c:pt>
                <c:pt idx="867">
                  <c:v>3133</c:v>
                </c:pt>
                <c:pt idx="868">
                  <c:v>3132</c:v>
                </c:pt>
                <c:pt idx="869">
                  <c:v>3131</c:v>
                </c:pt>
                <c:pt idx="870">
                  <c:v>3130</c:v>
                </c:pt>
                <c:pt idx="871">
                  <c:v>3129</c:v>
                </c:pt>
                <c:pt idx="872">
                  <c:v>3128</c:v>
                </c:pt>
                <c:pt idx="873">
                  <c:v>3127</c:v>
                </c:pt>
                <c:pt idx="874">
                  <c:v>3126</c:v>
                </c:pt>
                <c:pt idx="875">
                  <c:v>3125</c:v>
                </c:pt>
                <c:pt idx="876">
                  <c:v>3124</c:v>
                </c:pt>
                <c:pt idx="877">
                  <c:v>3123</c:v>
                </c:pt>
                <c:pt idx="878">
                  <c:v>3122</c:v>
                </c:pt>
                <c:pt idx="879">
                  <c:v>3121</c:v>
                </c:pt>
                <c:pt idx="880">
                  <c:v>3120</c:v>
                </c:pt>
                <c:pt idx="881">
                  <c:v>3119</c:v>
                </c:pt>
                <c:pt idx="882">
                  <c:v>3118</c:v>
                </c:pt>
                <c:pt idx="883">
                  <c:v>3117</c:v>
                </c:pt>
                <c:pt idx="884">
                  <c:v>3116</c:v>
                </c:pt>
                <c:pt idx="885">
                  <c:v>3115</c:v>
                </c:pt>
                <c:pt idx="886">
                  <c:v>3114</c:v>
                </c:pt>
                <c:pt idx="887">
                  <c:v>3113</c:v>
                </c:pt>
                <c:pt idx="888">
                  <c:v>3112</c:v>
                </c:pt>
                <c:pt idx="889">
                  <c:v>3111</c:v>
                </c:pt>
                <c:pt idx="890">
                  <c:v>3110</c:v>
                </c:pt>
                <c:pt idx="891">
                  <c:v>3109</c:v>
                </c:pt>
                <c:pt idx="892">
                  <c:v>3108</c:v>
                </c:pt>
                <c:pt idx="893">
                  <c:v>3107</c:v>
                </c:pt>
                <c:pt idx="894">
                  <c:v>3106</c:v>
                </c:pt>
                <c:pt idx="895">
                  <c:v>3105</c:v>
                </c:pt>
                <c:pt idx="896">
                  <c:v>3104</c:v>
                </c:pt>
                <c:pt idx="897">
                  <c:v>3103</c:v>
                </c:pt>
                <c:pt idx="898">
                  <c:v>3102</c:v>
                </c:pt>
                <c:pt idx="899">
                  <c:v>3101</c:v>
                </c:pt>
                <c:pt idx="900">
                  <c:v>3100</c:v>
                </c:pt>
                <c:pt idx="901">
                  <c:v>3099</c:v>
                </c:pt>
                <c:pt idx="902">
                  <c:v>3098</c:v>
                </c:pt>
                <c:pt idx="903">
                  <c:v>3097</c:v>
                </c:pt>
                <c:pt idx="904">
                  <c:v>3096</c:v>
                </c:pt>
                <c:pt idx="905">
                  <c:v>3095</c:v>
                </c:pt>
                <c:pt idx="906">
                  <c:v>3094</c:v>
                </c:pt>
                <c:pt idx="907">
                  <c:v>3093</c:v>
                </c:pt>
                <c:pt idx="908">
                  <c:v>3092</c:v>
                </c:pt>
                <c:pt idx="909">
                  <c:v>3091</c:v>
                </c:pt>
                <c:pt idx="910">
                  <c:v>3090</c:v>
                </c:pt>
                <c:pt idx="911">
                  <c:v>3089</c:v>
                </c:pt>
                <c:pt idx="912">
                  <c:v>3088</c:v>
                </c:pt>
                <c:pt idx="913">
                  <c:v>3087</c:v>
                </c:pt>
                <c:pt idx="914">
                  <c:v>3086</c:v>
                </c:pt>
                <c:pt idx="915">
                  <c:v>3085</c:v>
                </c:pt>
                <c:pt idx="916">
                  <c:v>3084</c:v>
                </c:pt>
                <c:pt idx="917">
                  <c:v>3083</c:v>
                </c:pt>
                <c:pt idx="918">
                  <c:v>3082</c:v>
                </c:pt>
                <c:pt idx="919">
                  <c:v>3081</c:v>
                </c:pt>
                <c:pt idx="920">
                  <c:v>3080</c:v>
                </c:pt>
                <c:pt idx="921">
                  <c:v>3079</c:v>
                </c:pt>
                <c:pt idx="922">
                  <c:v>3078</c:v>
                </c:pt>
                <c:pt idx="923">
                  <c:v>3077</c:v>
                </c:pt>
                <c:pt idx="924">
                  <c:v>3076</c:v>
                </c:pt>
                <c:pt idx="925">
                  <c:v>3075</c:v>
                </c:pt>
                <c:pt idx="926">
                  <c:v>3074</c:v>
                </c:pt>
                <c:pt idx="927">
                  <c:v>3073</c:v>
                </c:pt>
                <c:pt idx="928">
                  <c:v>3072</c:v>
                </c:pt>
                <c:pt idx="929">
                  <c:v>3071</c:v>
                </c:pt>
                <c:pt idx="930">
                  <c:v>3070</c:v>
                </c:pt>
                <c:pt idx="931">
                  <c:v>3069</c:v>
                </c:pt>
                <c:pt idx="932">
                  <c:v>3068</c:v>
                </c:pt>
                <c:pt idx="933">
                  <c:v>3067</c:v>
                </c:pt>
                <c:pt idx="934">
                  <c:v>3066</c:v>
                </c:pt>
                <c:pt idx="935">
                  <c:v>3065</c:v>
                </c:pt>
                <c:pt idx="936">
                  <c:v>3064</c:v>
                </c:pt>
                <c:pt idx="937">
                  <c:v>3063</c:v>
                </c:pt>
                <c:pt idx="938">
                  <c:v>3062</c:v>
                </c:pt>
                <c:pt idx="939">
                  <c:v>3061</c:v>
                </c:pt>
                <c:pt idx="940">
                  <c:v>3060</c:v>
                </c:pt>
                <c:pt idx="941">
                  <c:v>3059</c:v>
                </c:pt>
                <c:pt idx="942">
                  <c:v>3058</c:v>
                </c:pt>
                <c:pt idx="943">
                  <c:v>3057</c:v>
                </c:pt>
                <c:pt idx="944">
                  <c:v>3056</c:v>
                </c:pt>
                <c:pt idx="945">
                  <c:v>3055</c:v>
                </c:pt>
                <c:pt idx="946">
                  <c:v>3054</c:v>
                </c:pt>
                <c:pt idx="947">
                  <c:v>3053</c:v>
                </c:pt>
                <c:pt idx="948">
                  <c:v>3052</c:v>
                </c:pt>
                <c:pt idx="949">
                  <c:v>3051</c:v>
                </c:pt>
                <c:pt idx="950">
                  <c:v>3050</c:v>
                </c:pt>
                <c:pt idx="951">
                  <c:v>3049</c:v>
                </c:pt>
                <c:pt idx="952">
                  <c:v>3048</c:v>
                </c:pt>
                <c:pt idx="953">
                  <c:v>3047</c:v>
                </c:pt>
                <c:pt idx="954">
                  <c:v>3046</c:v>
                </c:pt>
                <c:pt idx="955">
                  <c:v>3045</c:v>
                </c:pt>
                <c:pt idx="956">
                  <c:v>3044</c:v>
                </c:pt>
                <c:pt idx="957">
                  <c:v>3043</c:v>
                </c:pt>
                <c:pt idx="958">
                  <c:v>3042</c:v>
                </c:pt>
                <c:pt idx="959">
                  <c:v>3041</c:v>
                </c:pt>
                <c:pt idx="960">
                  <c:v>3040</c:v>
                </c:pt>
                <c:pt idx="961">
                  <c:v>3039</c:v>
                </c:pt>
                <c:pt idx="962">
                  <c:v>3038</c:v>
                </c:pt>
                <c:pt idx="963">
                  <c:v>3037</c:v>
                </c:pt>
                <c:pt idx="964">
                  <c:v>3036</c:v>
                </c:pt>
                <c:pt idx="965">
                  <c:v>3035</c:v>
                </c:pt>
                <c:pt idx="966">
                  <c:v>3034</c:v>
                </c:pt>
                <c:pt idx="967">
                  <c:v>3033</c:v>
                </c:pt>
                <c:pt idx="968">
                  <c:v>3032</c:v>
                </c:pt>
                <c:pt idx="969">
                  <c:v>3031</c:v>
                </c:pt>
                <c:pt idx="970">
                  <c:v>3030</c:v>
                </c:pt>
                <c:pt idx="971">
                  <c:v>3029</c:v>
                </c:pt>
                <c:pt idx="972">
                  <c:v>3028</c:v>
                </c:pt>
                <c:pt idx="973">
                  <c:v>3027</c:v>
                </c:pt>
                <c:pt idx="974">
                  <c:v>3026</c:v>
                </c:pt>
                <c:pt idx="975">
                  <c:v>3025</c:v>
                </c:pt>
                <c:pt idx="976">
                  <c:v>3024</c:v>
                </c:pt>
                <c:pt idx="977">
                  <c:v>3023</c:v>
                </c:pt>
                <c:pt idx="978">
                  <c:v>3022</c:v>
                </c:pt>
                <c:pt idx="979">
                  <c:v>3021</c:v>
                </c:pt>
                <c:pt idx="980">
                  <c:v>3020</c:v>
                </c:pt>
                <c:pt idx="981">
                  <c:v>3019</c:v>
                </c:pt>
                <c:pt idx="982">
                  <c:v>3018</c:v>
                </c:pt>
                <c:pt idx="983">
                  <c:v>3017</c:v>
                </c:pt>
                <c:pt idx="984">
                  <c:v>3016</c:v>
                </c:pt>
                <c:pt idx="985">
                  <c:v>3015</c:v>
                </c:pt>
                <c:pt idx="986">
                  <c:v>3014</c:v>
                </c:pt>
                <c:pt idx="987">
                  <c:v>3013</c:v>
                </c:pt>
                <c:pt idx="988">
                  <c:v>3012</c:v>
                </c:pt>
                <c:pt idx="989">
                  <c:v>3011</c:v>
                </c:pt>
                <c:pt idx="990">
                  <c:v>3010</c:v>
                </c:pt>
                <c:pt idx="991">
                  <c:v>3009</c:v>
                </c:pt>
                <c:pt idx="992">
                  <c:v>3008</c:v>
                </c:pt>
                <c:pt idx="993">
                  <c:v>3007</c:v>
                </c:pt>
                <c:pt idx="994">
                  <c:v>3006</c:v>
                </c:pt>
                <c:pt idx="995">
                  <c:v>3005</c:v>
                </c:pt>
                <c:pt idx="996">
                  <c:v>3004</c:v>
                </c:pt>
                <c:pt idx="997">
                  <c:v>3003</c:v>
                </c:pt>
                <c:pt idx="998">
                  <c:v>3002</c:v>
                </c:pt>
                <c:pt idx="999">
                  <c:v>3001</c:v>
                </c:pt>
                <c:pt idx="1000">
                  <c:v>3000</c:v>
                </c:pt>
                <c:pt idx="1001">
                  <c:v>2999</c:v>
                </c:pt>
                <c:pt idx="1002">
                  <c:v>2998</c:v>
                </c:pt>
                <c:pt idx="1003">
                  <c:v>2997</c:v>
                </c:pt>
                <c:pt idx="1004">
                  <c:v>2996</c:v>
                </c:pt>
                <c:pt idx="1005">
                  <c:v>2995</c:v>
                </c:pt>
                <c:pt idx="1006">
                  <c:v>2994</c:v>
                </c:pt>
                <c:pt idx="1007">
                  <c:v>2993</c:v>
                </c:pt>
                <c:pt idx="1008">
                  <c:v>2992</c:v>
                </c:pt>
                <c:pt idx="1009">
                  <c:v>2991</c:v>
                </c:pt>
                <c:pt idx="1010">
                  <c:v>2990</c:v>
                </c:pt>
                <c:pt idx="1011">
                  <c:v>2989</c:v>
                </c:pt>
                <c:pt idx="1012">
                  <c:v>2988</c:v>
                </c:pt>
                <c:pt idx="1013">
                  <c:v>2987</c:v>
                </c:pt>
                <c:pt idx="1014">
                  <c:v>2986</c:v>
                </c:pt>
                <c:pt idx="1015">
                  <c:v>2985</c:v>
                </c:pt>
                <c:pt idx="1016">
                  <c:v>2984</c:v>
                </c:pt>
                <c:pt idx="1017">
                  <c:v>2983</c:v>
                </c:pt>
                <c:pt idx="1018">
                  <c:v>2982</c:v>
                </c:pt>
                <c:pt idx="1019">
                  <c:v>2981</c:v>
                </c:pt>
                <c:pt idx="1020">
                  <c:v>2980</c:v>
                </c:pt>
                <c:pt idx="1021">
                  <c:v>2979</c:v>
                </c:pt>
                <c:pt idx="1022">
                  <c:v>2978</c:v>
                </c:pt>
                <c:pt idx="1023">
                  <c:v>2977</c:v>
                </c:pt>
                <c:pt idx="1024">
                  <c:v>2976</c:v>
                </c:pt>
                <c:pt idx="1025">
                  <c:v>2975</c:v>
                </c:pt>
                <c:pt idx="1026">
                  <c:v>2974</c:v>
                </c:pt>
                <c:pt idx="1027">
                  <c:v>2973</c:v>
                </c:pt>
                <c:pt idx="1028">
                  <c:v>2972</c:v>
                </c:pt>
                <c:pt idx="1029">
                  <c:v>2971</c:v>
                </c:pt>
                <c:pt idx="1030">
                  <c:v>2970</c:v>
                </c:pt>
                <c:pt idx="1031">
                  <c:v>2969</c:v>
                </c:pt>
                <c:pt idx="1032">
                  <c:v>2968</c:v>
                </c:pt>
                <c:pt idx="1033">
                  <c:v>2967</c:v>
                </c:pt>
                <c:pt idx="1034">
                  <c:v>2966</c:v>
                </c:pt>
                <c:pt idx="1035">
                  <c:v>2965</c:v>
                </c:pt>
                <c:pt idx="1036">
                  <c:v>2964</c:v>
                </c:pt>
                <c:pt idx="1037">
                  <c:v>2963</c:v>
                </c:pt>
                <c:pt idx="1038">
                  <c:v>2962</c:v>
                </c:pt>
                <c:pt idx="1039">
                  <c:v>2961</c:v>
                </c:pt>
                <c:pt idx="1040">
                  <c:v>2960</c:v>
                </c:pt>
                <c:pt idx="1041">
                  <c:v>2959</c:v>
                </c:pt>
                <c:pt idx="1042">
                  <c:v>2958</c:v>
                </c:pt>
                <c:pt idx="1043">
                  <c:v>2957</c:v>
                </c:pt>
                <c:pt idx="1044">
                  <c:v>2956</c:v>
                </c:pt>
                <c:pt idx="1045">
                  <c:v>2955</c:v>
                </c:pt>
                <c:pt idx="1046">
                  <c:v>2954</c:v>
                </c:pt>
                <c:pt idx="1047">
                  <c:v>2953</c:v>
                </c:pt>
                <c:pt idx="1048">
                  <c:v>2952</c:v>
                </c:pt>
                <c:pt idx="1049">
                  <c:v>2951</c:v>
                </c:pt>
                <c:pt idx="1050">
                  <c:v>2950</c:v>
                </c:pt>
                <c:pt idx="1051">
                  <c:v>2949</c:v>
                </c:pt>
                <c:pt idx="1052">
                  <c:v>2948</c:v>
                </c:pt>
                <c:pt idx="1053">
                  <c:v>2947</c:v>
                </c:pt>
                <c:pt idx="1054">
                  <c:v>2946</c:v>
                </c:pt>
                <c:pt idx="1055">
                  <c:v>2945</c:v>
                </c:pt>
                <c:pt idx="1056">
                  <c:v>2944</c:v>
                </c:pt>
                <c:pt idx="1057">
                  <c:v>2943</c:v>
                </c:pt>
                <c:pt idx="1058">
                  <c:v>2942</c:v>
                </c:pt>
                <c:pt idx="1059">
                  <c:v>2941</c:v>
                </c:pt>
                <c:pt idx="1060">
                  <c:v>2940</c:v>
                </c:pt>
                <c:pt idx="1061">
                  <c:v>2939</c:v>
                </c:pt>
                <c:pt idx="1062">
                  <c:v>2938</c:v>
                </c:pt>
                <c:pt idx="1063">
                  <c:v>2937</c:v>
                </c:pt>
                <c:pt idx="1064">
                  <c:v>2936</c:v>
                </c:pt>
                <c:pt idx="1065">
                  <c:v>2935</c:v>
                </c:pt>
                <c:pt idx="1066">
                  <c:v>2934</c:v>
                </c:pt>
                <c:pt idx="1067">
                  <c:v>2933</c:v>
                </c:pt>
                <c:pt idx="1068">
                  <c:v>2932</c:v>
                </c:pt>
                <c:pt idx="1069">
                  <c:v>2931</c:v>
                </c:pt>
                <c:pt idx="1070">
                  <c:v>2930</c:v>
                </c:pt>
                <c:pt idx="1071">
                  <c:v>2929</c:v>
                </c:pt>
                <c:pt idx="1072">
                  <c:v>2928</c:v>
                </c:pt>
                <c:pt idx="1073">
                  <c:v>2927</c:v>
                </c:pt>
                <c:pt idx="1074">
                  <c:v>2926</c:v>
                </c:pt>
                <c:pt idx="1075">
                  <c:v>2925</c:v>
                </c:pt>
                <c:pt idx="1076">
                  <c:v>2924</c:v>
                </c:pt>
                <c:pt idx="1077">
                  <c:v>2923</c:v>
                </c:pt>
                <c:pt idx="1078">
                  <c:v>2922</c:v>
                </c:pt>
                <c:pt idx="1079">
                  <c:v>2921</c:v>
                </c:pt>
                <c:pt idx="1080">
                  <c:v>2920</c:v>
                </c:pt>
                <c:pt idx="1081">
                  <c:v>2919</c:v>
                </c:pt>
                <c:pt idx="1082">
                  <c:v>2918</c:v>
                </c:pt>
                <c:pt idx="1083">
                  <c:v>2917</c:v>
                </c:pt>
                <c:pt idx="1084">
                  <c:v>2916</c:v>
                </c:pt>
                <c:pt idx="1085">
                  <c:v>2915</c:v>
                </c:pt>
                <c:pt idx="1086">
                  <c:v>2914</c:v>
                </c:pt>
                <c:pt idx="1087">
                  <c:v>2913</c:v>
                </c:pt>
                <c:pt idx="1088">
                  <c:v>2912</c:v>
                </c:pt>
                <c:pt idx="1089">
                  <c:v>2911</c:v>
                </c:pt>
                <c:pt idx="1090">
                  <c:v>2910</c:v>
                </c:pt>
                <c:pt idx="1091">
                  <c:v>2909</c:v>
                </c:pt>
                <c:pt idx="1092">
                  <c:v>2908</c:v>
                </c:pt>
                <c:pt idx="1093">
                  <c:v>2907</c:v>
                </c:pt>
                <c:pt idx="1094">
                  <c:v>2906</c:v>
                </c:pt>
                <c:pt idx="1095">
                  <c:v>2905</c:v>
                </c:pt>
                <c:pt idx="1096">
                  <c:v>2904</c:v>
                </c:pt>
                <c:pt idx="1097">
                  <c:v>2903</c:v>
                </c:pt>
                <c:pt idx="1098">
                  <c:v>2902</c:v>
                </c:pt>
                <c:pt idx="1099">
                  <c:v>2901</c:v>
                </c:pt>
                <c:pt idx="1100">
                  <c:v>2900</c:v>
                </c:pt>
                <c:pt idx="1101">
                  <c:v>2899</c:v>
                </c:pt>
                <c:pt idx="1102">
                  <c:v>2898</c:v>
                </c:pt>
                <c:pt idx="1103">
                  <c:v>2897</c:v>
                </c:pt>
                <c:pt idx="1104">
                  <c:v>2896</c:v>
                </c:pt>
                <c:pt idx="1105">
                  <c:v>2895</c:v>
                </c:pt>
                <c:pt idx="1106">
                  <c:v>2894</c:v>
                </c:pt>
                <c:pt idx="1107">
                  <c:v>2893</c:v>
                </c:pt>
                <c:pt idx="1108">
                  <c:v>2892</c:v>
                </c:pt>
                <c:pt idx="1109">
                  <c:v>2891</c:v>
                </c:pt>
                <c:pt idx="1110">
                  <c:v>2890</c:v>
                </c:pt>
                <c:pt idx="1111">
                  <c:v>2889</c:v>
                </c:pt>
                <c:pt idx="1112">
                  <c:v>2888</c:v>
                </c:pt>
                <c:pt idx="1113">
                  <c:v>2887</c:v>
                </c:pt>
                <c:pt idx="1114">
                  <c:v>2886</c:v>
                </c:pt>
                <c:pt idx="1115">
                  <c:v>2885</c:v>
                </c:pt>
                <c:pt idx="1116">
                  <c:v>2884</c:v>
                </c:pt>
                <c:pt idx="1117">
                  <c:v>2883</c:v>
                </c:pt>
                <c:pt idx="1118">
                  <c:v>2882</c:v>
                </c:pt>
                <c:pt idx="1119">
                  <c:v>2881</c:v>
                </c:pt>
                <c:pt idx="1120">
                  <c:v>2880</c:v>
                </c:pt>
                <c:pt idx="1121">
                  <c:v>2879</c:v>
                </c:pt>
                <c:pt idx="1122">
                  <c:v>2878</c:v>
                </c:pt>
                <c:pt idx="1123">
                  <c:v>2877</c:v>
                </c:pt>
                <c:pt idx="1124">
                  <c:v>2876</c:v>
                </c:pt>
                <c:pt idx="1125">
                  <c:v>2875</c:v>
                </c:pt>
                <c:pt idx="1126">
                  <c:v>2874</c:v>
                </c:pt>
                <c:pt idx="1127">
                  <c:v>2873</c:v>
                </c:pt>
                <c:pt idx="1128">
                  <c:v>2872</c:v>
                </c:pt>
                <c:pt idx="1129">
                  <c:v>2871</c:v>
                </c:pt>
                <c:pt idx="1130">
                  <c:v>2870</c:v>
                </c:pt>
                <c:pt idx="1131">
                  <c:v>2869</c:v>
                </c:pt>
                <c:pt idx="1132">
                  <c:v>2868</c:v>
                </c:pt>
                <c:pt idx="1133">
                  <c:v>2867</c:v>
                </c:pt>
                <c:pt idx="1134">
                  <c:v>2866</c:v>
                </c:pt>
                <c:pt idx="1135">
                  <c:v>2865</c:v>
                </c:pt>
                <c:pt idx="1136">
                  <c:v>2864</c:v>
                </c:pt>
                <c:pt idx="1137">
                  <c:v>2863</c:v>
                </c:pt>
                <c:pt idx="1138">
                  <c:v>2862</c:v>
                </c:pt>
                <c:pt idx="1139">
                  <c:v>2861</c:v>
                </c:pt>
                <c:pt idx="1140">
                  <c:v>2860</c:v>
                </c:pt>
                <c:pt idx="1141">
                  <c:v>2859</c:v>
                </c:pt>
                <c:pt idx="1142">
                  <c:v>2858</c:v>
                </c:pt>
                <c:pt idx="1143">
                  <c:v>2857</c:v>
                </c:pt>
                <c:pt idx="1144">
                  <c:v>2856</c:v>
                </c:pt>
                <c:pt idx="1145">
                  <c:v>2855</c:v>
                </c:pt>
                <c:pt idx="1146">
                  <c:v>2854</c:v>
                </c:pt>
                <c:pt idx="1147">
                  <c:v>2853</c:v>
                </c:pt>
                <c:pt idx="1148">
                  <c:v>2852</c:v>
                </c:pt>
                <c:pt idx="1149">
                  <c:v>2851</c:v>
                </c:pt>
                <c:pt idx="1150">
                  <c:v>2850</c:v>
                </c:pt>
                <c:pt idx="1151">
                  <c:v>2849</c:v>
                </c:pt>
                <c:pt idx="1152">
                  <c:v>2848</c:v>
                </c:pt>
                <c:pt idx="1153">
                  <c:v>2847</c:v>
                </c:pt>
                <c:pt idx="1154">
                  <c:v>2846</c:v>
                </c:pt>
                <c:pt idx="1155">
                  <c:v>2845</c:v>
                </c:pt>
                <c:pt idx="1156">
                  <c:v>2844</c:v>
                </c:pt>
                <c:pt idx="1157">
                  <c:v>2843</c:v>
                </c:pt>
                <c:pt idx="1158">
                  <c:v>2842</c:v>
                </c:pt>
                <c:pt idx="1159">
                  <c:v>2841</c:v>
                </c:pt>
                <c:pt idx="1160">
                  <c:v>2840</c:v>
                </c:pt>
                <c:pt idx="1161">
                  <c:v>2839</c:v>
                </c:pt>
                <c:pt idx="1162">
                  <c:v>2838</c:v>
                </c:pt>
                <c:pt idx="1163">
                  <c:v>2837</c:v>
                </c:pt>
                <c:pt idx="1164">
                  <c:v>2836</c:v>
                </c:pt>
                <c:pt idx="1165">
                  <c:v>2835</c:v>
                </c:pt>
                <c:pt idx="1166">
                  <c:v>2834</c:v>
                </c:pt>
                <c:pt idx="1167">
                  <c:v>2833</c:v>
                </c:pt>
                <c:pt idx="1168">
                  <c:v>2832</c:v>
                </c:pt>
                <c:pt idx="1169">
                  <c:v>2831</c:v>
                </c:pt>
                <c:pt idx="1170">
                  <c:v>2830</c:v>
                </c:pt>
                <c:pt idx="1171">
                  <c:v>2829</c:v>
                </c:pt>
                <c:pt idx="1172">
                  <c:v>2828</c:v>
                </c:pt>
                <c:pt idx="1173">
                  <c:v>2827</c:v>
                </c:pt>
                <c:pt idx="1174">
                  <c:v>2826</c:v>
                </c:pt>
                <c:pt idx="1175">
                  <c:v>2825</c:v>
                </c:pt>
                <c:pt idx="1176">
                  <c:v>2824</c:v>
                </c:pt>
                <c:pt idx="1177">
                  <c:v>2823</c:v>
                </c:pt>
                <c:pt idx="1178">
                  <c:v>2822</c:v>
                </c:pt>
                <c:pt idx="1179">
                  <c:v>2821</c:v>
                </c:pt>
                <c:pt idx="1180">
                  <c:v>2820</c:v>
                </c:pt>
                <c:pt idx="1181">
                  <c:v>2819</c:v>
                </c:pt>
                <c:pt idx="1182">
                  <c:v>2818</c:v>
                </c:pt>
                <c:pt idx="1183">
                  <c:v>2817</c:v>
                </c:pt>
                <c:pt idx="1184">
                  <c:v>2816</c:v>
                </c:pt>
                <c:pt idx="1185">
                  <c:v>2815</c:v>
                </c:pt>
                <c:pt idx="1186">
                  <c:v>2814</c:v>
                </c:pt>
                <c:pt idx="1187">
                  <c:v>2813</c:v>
                </c:pt>
                <c:pt idx="1188">
                  <c:v>2812</c:v>
                </c:pt>
                <c:pt idx="1189">
                  <c:v>2811</c:v>
                </c:pt>
                <c:pt idx="1190">
                  <c:v>2810</c:v>
                </c:pt>
                <c:pt idx="1191">
                  <c:v>2809</c:v>
                </c:pt>
                <c:pt idx="1192">
                  <c:v>2808</c:v>
                </c:pt>
                <c:pt idx="1193">
                  <c:v>2807</c:v>
                </c:pt>
                <c:pt idx="1194">
                  <c:v>2806</c:v>
                </c:pt>
                <c:pt idx="1195">
                  <c:v>2805</c:v>
                </c:pt>
                <c:pt idx="1196">
                  <c:v>2804</c:v>
                </c:pt>
                <c:pt idx="1197">
                  <c:v>2803</c:v>
                </c:pt>
                <c:pt idx="1198">
                  <c:v>2802</c:v>
                </c:pt>
                <c:pt idx="1199">
                  <c:v>2801</c:v>
                </c:pt>
                <c:pt idx="1200">
                  <c:v>2800</c:v>
                </c:pt>
                <c:pt idx="1201">
                  <c:v>2799</c:v>
                </c:pt>
                <c:pt idx="1202">
                  <c:v>2798</c:v>
                </c:pt>
                <c:pt idx="1203">
                  <c:v>2797</c:v>
                </c:pt>
                <c:pt idx="1204">
                  <c:v>2796</c:v>
                </c:pt>
                <c:pt idx="1205">
                  <c:v>2795</c:v>
                </c:pt>
                <c:pt idx="1206">
                  <c:v>2794</c:v>
                </c:pt>
                <c:pt idx="1207">
                  <c:v>2793</c:v>
                </c:pt>
                <c:pt idx="1208">
                  <c:v>2792</c:v>
                </c:pt>
                <c:pt idx="1209">
                  <c:v>2791</c:v>
                </c:pt>
                <c:pt idx="1210">
                  <c:v>2790</c:v>
                </c:pt>
                <c:pt idx="1211">
                  <c:v>2789</c:v>
                </c:pt>
                <c:pt idx="1212">
                  <c:v>2788</c:v>
                </c:pt>
                <c:pt idx="1213">
                  <c:v>2787</c:v>
                </c:pt>
                <c:pt idx="1214">
                  <c:v>2786</c:v>
                </c:pt>
                <c:pt idx="1215">
                  <c:v>2785</c:v>
                </c:pt>
                <c:pt idx="1216">
                  <c:v>2784</c:v>
                </c:pt>
                <c:pt idx="1217">
                  <c:v>2783</c:v>
                </c:pt>
                <c:pt idx="1218">
                  <c:v>2782</c:v>
                </c:pt>
                <c:pt idx="1219">
                  <c:v>2781</c:v>
                </c:pt>
                <c:pt idx="1220">
                  <c:v>2780</c:v>
                </c:pt>
                <c:pt idx="1221">
                  <c:v>2779</c:v>
                </c:pt>
                <c:pt idx="1222">
                  <c:v>2778</c:v>
                </c:pt>
                <c:pt idx="1223">
                  <c:v>2777</c:v>
                </c:pt>
                <c:pt idx="1224">
                  <c:v>2776</c:v>
                </c:pt>
                <c:pt idx="1225">
                  <c:v>2775</c:v>
                </c:pt>
                <c:pt idx="1226">
                  <c:v>2774</c:v>
                </c:pt>
                <c:pt idx="1227">
                  <c:v>2773</c:v>
                </c:pt>
                <c:pt idx="1228">
                  <c:v>2772</c:v>
                </c:pt>
                <c:pt idx="1229">
                  <c:v>2771</c:v>
                </c:pt>
                <c:pt idx="1230">
                  <c:v>2770</c:v>
                </c:pt>
                <c:pt idx="1231">
                  <c:v>2769</c:v>
                </c:pt>
                <c:pt idx="1232">
                  <c:v>2768</c:v>
                </c:pt>
                <c:pt idx="1233">
                  <c:v>2767</c:v>
                </c:pt>
                <c:pt idx="1234">
                  <c:v>2766</c:v>
                </c:pt>
                <c:pt idx="1235">
                  <c:v>2765</c:v>
                </c:pt>
                <c:pt idx="1236">
                  <c:v>2764</c:v>
                </c:pt>
                <c:pt idx="1237">
                  <c:v>2763</c:v>
                </c:pt>
                <c:pt idx="1238">
                  <c:v>2762</c:v>
                </c:pt>
                <c:pt idx="1239">
                  <c:v>2761</c:v>
                </c:pt>
                <c:pt idx="1240">
                  <c:v>2760</c:v>
                </c:pt>
                <c:pt idx="1241">
                  <c:v>2759</c:v>
                </c:pt>
                <c:pt idx="1242">
                  <c:v>2758</c:v>
                </c:pt>
                <c:pt idx="1243">
                  <c:v>2757</c:v>
                </c:pt>
                <c:pt idx="1244">
                  <c:v>2756</c:v>
                </c:pt>
                <c:pt idx="1245">
                  <c:v>2755</c:v>
                </c:pt>
                <c:pt idx="1246">
                  <c:v>2754</c:v>
                </c:pt>
                <c:pt idx="1247">
                  <c:v>2753</c:v>
                </c:pt>
                <c:pt idx="1248">
                  <c:v>2752</c:v>
                </c:pt>
                <c:pt idx="1249">
                  <c:v>2751</c:v>
                </c:pt>
                <c:pt idx="1250">
                  <c:v>2750</c:v>
                </c:pt>
                <c:pt idx="1251">
                  <c:v>2749</c:v>
                </c:pt>
                <c:pt idx="1252">
                  <c:v>2748</c:v>
                </c:pt>
                <c:pt idx="1253">
                  <c:v>2747</c:v>
                </c:pt>
                <c:pt idx="1254">
                  <c:v>2746</c:v>
                </c:pt>
                <c:pt idx="1255">
                  <c:v>2745</c:v>
                </c:pt>
                <c:pt idx="1256">
                  <c:v>2744</c:v>
                </c:pt>
                <c:pt idx="1257">
                  <c:v>2743</c:v>
                </c:pt>
                <c:pt idx="1258">
                  <c:v>2742</c:v>
                </c:pt>
                <c:pt idx="1259">
                  <c:v>2741</c:v>
                </c:pt>
                <c:pt idx="1260">
                  <c:v>2740</c:v>
                </c:pt>
                <c:pt idx="1261">
                  <c:v>2739</c:v>
                </c:pt>
                <c:pt idx="1262">
                  <c:v>2738</c:v>
                </c:pt>
                <c:pt idx="1263">
                  <c:v>2737</c:v>
                </c:pt>
                <c:pt idx="1264">
                  <c:v>2736</c:v>
                </c:pt>
                <c:pt idx="1265">
                  <c:v>2735</c:v>
                </c:pt>
                <c:pt idx="1266">
                  <c:v>2734</c:v>
                </c:pt>
                <c:pt idx="1267">
                  <c:v>2733</c:v>
                </c:pt>
                <c:pt idx="1268">
                  <c:v>2732</c:v>
                </c:pt>
                <c:pt idx="1269">
                  <c:v>2731</c:v>
                </c:pt>
                <c:pt idx="1270">
                  <c:v>2730</c:v>
                </c:pt>
                <c:pt idx="1271">
                  <c:v>2729</c:v>
                </c:pt>
                <c:pt idx="1272">
                  <c:v>2728</c:v>
                </c:pt>
                <c:pt idx="1273">
                  <c:v>2727</c:v>
                </c:pt>
                <c:pt idx="1274">
                  <c:v>2726</c:v>
                </c:pt>
                <c:pt idx="1275">
                  <c:v>2725</c:v>
                </c:pt>
                <c:pt idx="1276">
                  <c:v>2724</c:v>
                </c:pt>
                <c:pt idx="1277">
                  <c:v>2723</c:v>
                </c:pt>
                <c:pt idx="1278">
                  <c:v>2722</c:v>
                </c:pt>
                <c:pt idx="1279">
                  <c:v>2721</c:v>
                </c:pt>
                <c:pt idx="1280">
                  <c:v>2720</c:v>
                </c:pt>
                <c:pt idx="1281">
                  <c:v>2719</c:v>
                </c:pt>
                <c:pt idx="1282">
                  <c:v>2718</c:v>
                </c:pt>
                <c:pt idx="1283">
                  <c:v>2717</c:v>
                </c:pt>
                <c:pt idx="1284">
                  <c:v>2716</c:v>
                </c:pt>
                <c:pt idx="1285">
                  <c:v>2715</c:v>
                </c:pt>
                <c:pt idx="1286">
                  <c:v>2714</c:v>
                </c:pt>
                <c:pt idx="1287">
                  <c:v>2713</c:v>
                </c:pt>
                <c:pt idx="1288">
                  <c:v>2712</c:v>
                </c:pt>
                <c:pt idx="1289">
                  <c:v>2711</c:v>
                </c:pt>
                <c:pt idx="1290">
                  <c:v>2710</c:v>
                </c:pt>
                <c:pt idx="1291">
                  <c:v>2709</c:v>
                </c:pt>
                <c:pt idx="1292">
                  <c:v>2708</c:v>
                </c:pt>
                <c:pt idx="1293">
                  <c:v>2707</c:v>
                </c:pt>
                <c:pt idx="1294">
                  <c:v>2706</c:v>
                </c:pt>
                <c:pt idx="1295">
                  <c:v>2705</c:v>
                </c:pt>
                <c:pt idx="1296">
                  <c:v>2704</c:v>
                </c:pt>
                <c:pt idx="1297">
                  <c:v>2703</c:v>
                </c:pt>
                <c:pt idx="1298">
                  <c:v>2702</c:v>
                </c:pt>
                <c:pt idx="1299">
                  <c:v>2701</c:v>
                </c:pt>
                <c:pt idx="1300">
                  <c:v>2700</c:v>
                </c:pt>
                <c:pt idx="1301">
                  <c:v>2699</c:v>
                </c:pt>
                <c:pt idx="1302">
                  <c:v>2698</c:v>
                </c:pt>
                <c:pt idx="1303">
                  <c:v>2697</c:v>
                </c:pt>
                <c:pt idx="1304">
                  <c:v>2696</c:v>
                </c:pt>
                <c:pt idx="1305">
                  <c:v>2695</c:v>
                </c:pt>
                <c:pt idx="1306">
                  <c:v>2694</c:v>
                </c:pt>
                <c:pt idx="1307">
                  <c:v>2693</c:v>
                </c:pt>
                <c:pt idx="1308">
                  <c:v>2692</c:v>
                </c:pt>
                <c:pt idx="1309">
                  <c:v>2691</c:v>
                </c:pt>
                <c:pt idx="1310">
                  <c:v>2690</c:v>
                </c:pt>
                <c:pt idx="1311">
                  <c:v>2689</c:v>
                </c:pt>
                <c:pt idx="1312">
                  <c:v>2688</c:v>
                </c:pt>
                <c:pt idx="1313">
                  <c:v>2687</c:v>
                </c:pt>
                <c:pt idx="1314">
                  <c:v>2686</c:v>
                </c:pt>
                <c:pt idx="1315">
                  <c:v>2685</c:v>
                </c:pt>
                <c:pt idx="1316">
                  <c:v>2684</c:v>
                </c:pt>
                <c:pt idx="1317">
                  <c:v>2683</c:v>
                </c:pt>
                <c:pt idx="1318">
                  <c:v>2682</c:v>
                </c:pt>
                <c:pt idx="1319">
                  <c:v>2681</c:v>
                </c:pt>
                <c:pt idx="1320">
                  <c:v>2680</c:v>
                </c:pt>
                <c:pt idx="1321">
                  <c:v>2679</c:v>
                </c:pt>
                <c:pt idx="1322">
                  <c:v>2678</c:v>
                </c:pt>
                <c:pt idx="1323">
                  <c:v>2677</c:v>
                </c:pt>
                <c:pt idx="1324">
                  <c:v>2676</c:v>
                </c:pt>
                <c:pt idx="1325">
                  <c:v>2675</c:v>
                </c:pt>
                <c:pt idx="1326">
                  <c:v>2674</c:v>
                </c:pt>
                <c:pt idx="1327">
                  <c:v>2673</c:v>
                </c:pt>
                <c:pt idx="1328">
                  <c:v>2672</c:v>
                </c:pt>
                <c:pt idx="1329">
                  <c:v>2671</c:v>
                </c:pt>
                <c:pt idx="1330">
                  <c:v>2670</c:v>
                </c:pt>
                <c:pt idx="1331">
                  <c:v>2669</c:v>
                </c:pt>
                <c:pt idx="1332">
                  <c:v>2668</c:v>
                </c:pt>
                <c:pt idx="1333">
                  <c:v>2667</c:v>
                </c:pt>
                <c:pt idx="1334">
                  <c:v>2666</c:v>
                </c:pt>
                <c:pt idx="1335">
                  <c:v>2665</c:v>
                </c:pt>
                <c:pt idx="1336">
                  <c:v>2664</c:v>
                </c:pt>
                <c:pt idx="1337">
                  <c:v>2663</c:v>
                </c:pt>
                <c:pt idx="1338">
                  <c:v>2662</c:v>
                </c:pt>
                <c:pt idx="1339">
                  <c:v>2661</c:v>
                </c:pt>
                <c:pt idx="1340">
                  <c:v>2660</c:v>
                </c:pt>
                <c:pt idx="1341">
                  <c:v>2659</c:v>
                </c:pt>
                <c:pt idx="1342">
                  <c:v>2658</c:v>
                </c:pt>
                <c:pt idx="1343">
                  <c:v>2657</c:v>
                </c:pt>
                <c:pt idx="1344">
                  <c:v>2656</c:v>
                </c:pt>
                <c:pt idx="1345">
                  <c:v>2655</c:v>
                </c:pt>
                <c:pt idx="1346">
                  <c:v>2654</c:v>
                </c:pt>
                <c:pt idx="1347">
                  <c:v>2653</c:v>
                </c:pt>
                <c:pt idx="1348">
                  <c:v>2652</c:v>
                </c:pt>
                <c:pt idx="1349">
                  <c:v>2651</c:v>
                </c:pt>
                <c:pt idx="1350">
                  <c:v>2650</c:v>
                </c:pt>
                <c:pt idx="1351">
                  <c:v>2649</c:v>
                </c:pt>
                <c:pt idx="1352">
                  <c:v>2648</c:v>
                </c:pt>
                <c:pt idx="1353">
                  <c:v>2647</c:v>
                </c:pt>
                <c:pt idx="1354">
                  <c:v>2646</c:v>
                </c:pt>
                <c:pt idx="1355">
                  <c:v>2645</c:v>
                </c:pt>
                <c:pt idx="1356">
                  <c:v>2644</c:v>
                </c:pt>
                <c:pt idx="1357">
                  <c:v>2643</c:v>
                </c:pt>
                <c:pt idx="1358">
                  <c:v>2642</c:v>
                </c:pt>
                <c:pt idx="1359">
                  <c:v>2641</c:v>
                </c:pt>
                <c:pt idx="1360">
                  <c:v>2640</c:v>
                </c:pt>
                <c:pt idx="1361">
                  <c:v>2639</c:v>
                </c:pt>
                <c:pt idx="1362">
                  <c:v>2638</c:v>
                </c:pt>
                <c:pt idx="1363">
                  <c:v>2637</c:v>
                </c:pt>
                <c:pt idx="1364">
                  <c:v>2636</c:v>
                </c:pt>
                <c:pt idx="1365">
                  <c:v>2635</c:v>
                </c:pt>
                <c:pt idx="1366">
                  <c:v>2634</c:v>
                </c:pt>
                <c:pt idx="1367">
                  <c:v>2633</c:v>
                </c:pt>
                <c:pt idx="1368">
                  <c:v>2632</c:v>
                </c:pt>
                <c:pt idx="1369">
                  <c:v>2631</c:v>
                </c:pt>
                <c:pt idx="1370">
                  <c:v>2630</c:v>
                </c:pt>
                <c:pt idx="1371">
                  <c:v>2629</c:v>
                </c:pt>
                <c:pt idx="1372">
                  <c:v>2628</c:v>
                </c:pt>
                <c:pt idx="1373">
                  <c:v>2627</c:v>
                </c:pt>
                <c:pt idx="1374">
                  <c:v>2626</c:v>
                </c:pt>
                <c:pt idx="1375">
                  <c:v>2625</c:v>
                </c:pt>
                <c:pt idx="1376">
                  <c:v>2624</c:v>
                </c:pt>
                <c:pt idx="1377">
                  <c:v>2623</c:v>
                </c:pt>
                <c:pt idx="1378">
                  <c:v>2622</c:v>
                </c:pt>
                <c:pt idx="1379">
                  <c:v>2621</c:v>
                </c:pt>
                <c:pt idx="1380">
                  <c:v>2620</c:v>
                </c:pt>
                <c:pt idx="1381">
                  <c:v>2619</c:v>
                </c:pt>
                <c:pt idx="1382">
                  <c:v>2618</c:v>
                </c:pt>
                <c:pt idx="1383">
                  <c:v>2617</c:v>
                </c:pt>
                <c:pt idx="1384">
                  <c:v>2616</c:v>
                </c:pt>
                <c:pt idx="1385">
                  <c:v>2615</c:v>
                </c:pt>
                <c:pt idx="1386">
                  <c:v>2614</c:v>
                </c:pt>
                <c:pt idx="1387">
                  <c:v>2613</c:v>
                </c:pt>
                <c:pt idx="1388">
                  <c:v>2612</c:v>
                </c:pt>
                <c:pt idx="1389">
                  <c:v>2611</c:v>
                </c:pt>
                <c:pt idx="1390">
                  <c:v>2610</c:v>
                </c:pt>
                <c:pt idx="1391">
                  <c:v>2609</c:v>
                </c:pt>
                <c:pt idx="1392">
                  <c:v>2608</c:v>
                </c:pt>
                <c:pt idx="1393">
                  <c:v>2607</c:v>
                </c:pt>
                <c:pt idx="1394">
                  <c:v>2606</c:v>
                </c:pt>
                <c:pt idx="1395">
                  <c:v>2605</c:v>
                </c:pt>
                <c:pt idx="1396">
                  <c:v>2604</c:v>
                </c:pt>
                <c:pt idx="1397">
                  <c:v>2603</c:v>
                </c:pt>
                <c:pt idx="1398">
                  <c:v>2602</c:v>
                </c:pt>
                <c:pt idx="1399">
                  <c:v>2601</c:v>
                </c:pt>
                <c:pt idx="1400">
                  <c:v>2600</c:v>
                </c:pt>
                <c:pt idx="1401">
                  <c:v>2599</c:v>
                </c:pt>
                <c:pt idx="1402">
                  <c:v>2598</c:v>
                </c:pt>
                <c:pt idx="1403">
                  <c:v>2597</c:v>
                </c:pt>
                <c:pt idx="1404">
                  <c:v>2596</c:v>
                </c:pt>
                <c:pt idx="1405">
                  <c:v>2595</c:v>
                </c:pt>
                <c:pt idx="1406">
                  <c:v>2594</c:v>
                </c:pt>
                <c:pt idx="1407">
                  <c:v>2593</c:v>
                </c:pt>
                <c:pt idx="1408">
                  <c:v>2592</c:v>
                </c:pt>
                <c:pt idx="1409">
                  <c:v>2591</c:v>
                </c:pt>
                <c:pt idx="1410">
                  <c:v>2590</c:v>
                </c:pt>
                <c:pt idx="1411">
                  <c:v>2589</c:v>
                </c:pt>
                <c:pt idx="1412">
                  <c:v>2588</c:v>
                </c:pt>
                <c:pt idx="1413">
                  <c:v>2587</c:v>
                </c:pt>
                <c:pt idx="1414">
                  <c:v>2586</c:v>
                </c:pt>
                <c:pt idx="1415">
                  <c:v>2585</c:v>
                </c:pt>
                <c:pt idx="1416">
                  <c:v>2584</c:v>
                </c:pt>
                <c:pt idx="1417">
                  <c:v>2583</c:v>
                </c:pt>
                <c:pt idx="1418">
                  <c:v>2582</c:v>
                </c:pt>
                <c:pt idx="1419">
                  <c:v>2581</c:v>
                </c:pt>
                <c:pt idx="1420">
                  <c:v>2580</c:v>
                </c:pt>
                <c:pt idx="1421">
                  <c:v>2579</c:v>
                </c:pt>
                <c:pt idx="1422">
                  <c:v>2578</c:v>
                </c:pt>
                <c:pt idx="1423">
                  <c:v>2577</c:v>
                </c:pt>
                <c:pt idx="1424">
                  <c:v>2576</c:v>
                </c:pt>
                <c:pt idx="1425">
                  <c:v>2575</c:v>
                </c:pt>
                <c:pt idx="1426">
                  <c:v>2574</c:v>
                </c:pt>
                <c:pt idx="1427">
                  <c:v>2573</c:v>
                </c:pt>
                <c:pt idx="1428">
                  <c:v>2572</c:v>
                </c:pt>
                <c:pt idx="1429">
                  <c:v>2571</c:v>
                </c:pt>
                <c:pt idx="1430">
                  <c:v>2570</c:v>
                </c:pt>
                <c:pt idx="1431">
                  <c:v>2569</c:v>
                </c:pt>
                <c:pt idx="1432">
                  <c:v>2568</c:v>
                </c:pt>
                <c:pt idx="1433">
                  <c:v>2567</c:v>
                </c:pt>
                <c:pt idx="1434">
                  <c:v>2566</c:v>
                </c:pt>
                <c:pt idx="1435">
                  <c:v>2565</c:v>
                </c:pt>
                <c:pt idx="1436">
                  <c:v>2564</c:v>
                </c:pt>
                <c:pt idx="1437">
                  <c:v>2563</c:v>
                </c:pt>
                <c:pt idx="1438">
                  <c:v>2562</c:v>
                </c:pt>
                <c:pt idx="1439">
                  <c:v>2561</c:v>
                </c:pt>
                <c:pt idx="1440">
                  <c:v>2560</c:v>
                </c:pt>
                <c:pt idx="1441">
                  <c:v>2559</c:v>
                </c:pt>
                <c:pt idx="1442">
                  <c:v>2558</c:v>
                </c:pt>
                <c:pt idx="1443">
                  <c:v>2557</c:v>
                </c:pt>
                <c:pt idx="1444">
                  <c:v>2556</c:v>
                </c:pt>
                <c:pt idx="1445">
                  <c:v>2555</c:v>
                </c:pt>
                <c:pt idx="1446">
                  <c:v>2554</c:v>
                </c:pt>
                <c:pt idx="1447">
                  <c:v>2553</c:v>
                </c:pt>
                <c:pt idx="1448">
                  <c:v>2552</c:v>
                </c:pt>
                <c:pt idx="1449">
                  <c:v>2551</c:v>
                </c:pt>
                <c:pt idx="1450">
                  <c:v>2550</c:v>
                </c:pt>
                <c:pt idx="1451">
                  <c:v>2549</c:v>
                </c:pt>
                <c:pt idx="1452">
                  <c:v>2548</c:v>
                </c:pt>
                <c:pt idx="1453">
                  <c:v>2547</c:v>
                </c:pt>
                <c:pt idx="1454">
                  <c:v>2546</c:v>
                </c:pt>
                <c:pt idx="1455">
                  <c:v>2545</c:v>
                </c:pt>
                <c:pt idx="1456">
                  <c:v>2544</c:v>
                </c:pt>
                <c:pt idx="1457">
                  <c:v>2543</c:v>
                </c:pt>
                <c:pt idx="1458">
                  <c:v>2542</c:v>
                </c:pt>
                <c:pt idx="1459">
                  <c:v>2541</c:v>
                </c:pt>
                <c:pt idx="1460">
                  <c:v>2540</c:v>
                </c:pt>
                <c:pt idx="1461">
                  <c:v>2539</c:v>
                </c:pt>
                <c:pt idx="1462">
                  <c:v>2538</c:v>
                </c:pt>
                <c:pt idx="1463">
                  <c:v>2537</c:v>
                </c:pt>
                <c:pt idx="1464">
                  <c:v>2536</c:v>
                </c:pt>
                <c:pt idx="1465">
                  <c:v>2535</c:v>
                </c:pt>
                <c:pt idx="1466">
                  <c:v>2534</c:v>
                </c:pt>
                <c:pt idx="1467">
                  <c:v>2533</c:v>
                </c:pt>
                <c:pt idx="1468">
                  <c:v>2532</c:v>
                </c:pt>
                <c:pt idx="1469">
                  <c:v>2531</c:v>
                </c:pt>
                <c:pt idx="1470">
                  <c:v>2530</c:v>
                </c:pt>
                <c:pt idx="1471">
                  <c:v>2529</c:v>
                </c:pt>
                <c:pt idx="1472">
                  <c:v>2528</c:v>
                </c:pt>
                <c:pt idx="1473">
                  <c:v>2527</c:v>
                </c:pt>
                <c:pt idx="1474">
                  <c:v>2526</c:v>
                </c:pt>
                <c:pt idx="1475">
                  <c:v>2525</c:v>
                </c:pt>
                <c:pt idx="1476">
                  <c:v>2524</c:v>
                </c:pt>
                <c:pt idx="1477">
                  <c:v>2523</c:v>
                </c:pt>
                <c:pt idx="1478">
                  <c:v>2522</c:v>
                </c:pt>
                <c:pt idx="1479">
                  <c:v>2521</c:v>
                </c:pt>
                <c:pt idx="1480">
                  <c:v>2520</c:v>
                </c:pt>
                <c:pt idx="1481">
                  <c:v>2519</c:v>
                </c:pt>
                <c:pt idx="1482">
                  <c:v>2518</c:v>
                </c:pt>
                <c:pt idx="1483">
                  <c:v>2517</c:v>
                </c:pt>
                <c:pt idx="1484">
                  <c:v>2516</c:v>
                </c:pt>
                <c:pt idx="1485">
                  <c:v>2515</c:v>
                </c:pt>
                <c:pt idx="1486">
                  <c:v>2514</c:v>
                </c:pt>
                <c:pt idx="1487">
                  <c:v>2513</c:v>
                </c:pt>
                <c:pt idx="1488">
                  <c:v>2512</c:v>
                </c:pt>
                <c:pt idx="1489">
                  <c:v>2511</c:v>
                </c:pt>
                <c:pt idx="1490">
                  <c:v>2510</c:v>
                </c:pt>
                <c:pt idx="1491">
                  <c:v>2509</c:v>
                </c:pt>
                <c:pt idx="1492">
                  <c:v>2508</c:v>
                </c:pt>
                <c:pt idx="1493">
                  <c:v>2507</c:v>
                </c:pt>
                <c:pt idx="1494">
                  <c:v>2506</c:v>
                </c:pt>
                <c:pt idx="1495">
                  <c:v>2505</c:v>
                </c:pt>
                <c:pt idx="1496">
                  <c:v>2504</c:v>
                </c:pt>
                <c:pt idx="1497">
                  <c:v>2503</c:v>
                </c:pt>
                <c:pt idx="1498">
                  <c:v>2502</c:v>
                </c:pt>
                <c:pt idx="1499">
                  <c:v>2501</c:v>
                </c:pt>
                <c:pt idx="1500">
                  <c:v>2500</c:v>
                </c:pt>
                <c:pt idx="1501">
                  <c:v>2499</c:v>
                </c:pt>
                <c:pt idx="1502">
                  <c:v>2498</c:v>
                </c:pt>
                <c:pt idx="1503">
                  <c:v>2497</c:v>
                </c:pt>
                <c:pt idx="1504">
                  <c:v>2496</c:v>
                </c:pt>
                <c:pt idx="1505">
                  <c:v>2495</c:v>
                </c:pt>
                <c:pt idx="1506">
                  <c:v>2494</c:v>
                </c:pt>
                <c:pt idx="1507">
                  <c:v>2493</c:v>
                </c:pt>
                <c:pt idx="1508">
                  <c:v>2492</c:v>
                </c:pt>
                <c:pt idx="1509">
                  <c:v>2491</c:v>
                </c:pt>
                <c:pt idx="1510">
                  <c:v>2490</c:v>
                </c:pt>
                <c:pt idx="1511">
                  <c:v>2489</c:v>
                </c:pt>
                <c:pt idx="1512">
                  <c:v>2488</c:v>
                </c:pt>
                <c:pt idx="1513">
                  <c:v>2487</c:v>
                </c:pt>
                <c:pt idx="1514">
                  <c:v>2486</c:v>
                </c:pt>
                <c:pt idx="1515">
                  <c:v>2485</c:v>
                </c:pt>
                <c:pt idx="1516">
                  <c:v>2484</c:v>
                </c:pt>
                <c:pt idx="1517">
                  <c:v>2483</c:v>
                </c:pt>
                <c:pt idx="1518">
                  <c:v>2482</c:v>
                </c:pt>
                <c:pt idx="1519">
                  <c:v>2481</c:v>
                </c:pt>
                <c:pt idx="1520">
                  <c:v>2480</c:v>
                </c:pt>
                <c:pt idx="1521">
                  <c:v>2479</c:v>
                </c:pt>
                <c:pt idx="1522">
                  <c:v>2478</c:v>
                </c:pt>
                <c:pt idx="1523">
                  <c:v>2477</c:v>
                </c:pt>
                <c:pt idx="1524">
                  <c:v>2476</c:v>
                </c:pt>
                <c:pt idx="1525">
                  <c:v>2475</c:v>
                </c:pt>
                <c:pt idx="1526">
                  <c:v>2474</c:v>
                </c:pt>
                <c:pt idx="1527">
                  <c:v>2473</c:v>
                </c:pt>
                <c:pt idx="1528">
                  <c:v>2472</c:v>
                </c:pt>
                <c:pt idx="1529">
                  <c:v>2471</c:v>
                </c:pt>
                <c:pt idx="1530">
                  <c:v>2470</c:v>
                </c:pt>
                <c:pt idx="1531">
                  <c:v>2469</c:v>
                </c:pt>
                <c:pt idx="1532">
                  <c:v>2468</c:v>
                </c:pt>
                <c:pt idx="1533">
                  <c:v>2467</c:v>
                </c:pt>
                <c:pt idx="1534">
                  <c:v>2466</c:v>
                </c:pt>
                <c:pt idx="1535">
                  <c:v>2465</c:v>
                </c:pt>
                <c:pt idx="1536">
                  <c:v>2464</c:v>
                </c:pt>
                <c:pt idx="1537">
                  <c:v>2463</c:v>
                </c:pt>
                <c:pt idx="1538">
                  <c:v>2462</c:v>
                </c:pt>
                <c:pt idx="1539">
                  <c:v>2461</c:v>
                </c:pt>
                <c:pt idx="1540">
                  <c:v>2460</c:v>
                </c:pt>
                <c:pt idx="1541">
                  <c:v>2459</c:v>
                </c:pt>
                <c:pt idx="1542">
                  <c:v>2458</c:v>
                </c:pt>
                <c:pt idx="1543">
                  <c:v>2457</c:v>
                </c:pt>
                <c:pt idx="1544">
                  <c:v>2456</c:v>
                </c:pt>
                <c:pt idx="1545">
                  <c:v>2455</c:v>
                </c:pt>
                <c:pt idx="1546">
                  <c:v>2454</c:v>
                </c:pt>
                <c:pt idx="1547">
                  <c:v>2453</c:v>
                </c:pt>
                <c:pt idx="1548">
                  <c:v>2452</c:v>
                </c:pt>
                <c:pt idx="1549">
                  <c:v>2451</c:v>
                </c:pt>
                <c:pt idx="1550">
                  <c:v>2450</c:v>
                </c:pt>
                <c:pt idx="1551">
                  <c:v>2449</c:v>
                </c:pt>
                <c:pt idx="1552">
                  <c:v>2448</c:v>
                </c:pt>
                <c:pt idx="1553">
                  <c:v>2447</c:v>
                </c:pt>
                <c:pt idx="1554">
                  <c:v>2446</c:v>
                </c:pt>
                <c:pt idx="1555">
                  <c:v>2445</c:v>
                </c:pt>
                <c:pt idx="1556">
                  <c:v>2444</c:v>
                </c:pt>
                <c:pt idx="1557">
                  <c:v>2443</c:v>
                </c:pt>
                <c:pt idx="1558">
                  <c:v>2442</c:v>
                </c:pt>
                <c:pt idx="1559">
                  <c:v>2441</c:v>
                </c:pt>
                <c:pt idx="1560">
                  <c:v>2440</c:v>
                </c:pt>
                <c:pt idx="1561">
                  <c:v>2439</c:v>
                </c:pt>
                <c:pt idx="1562">
                  <c:v>2438</c:v>
                </c:pt>
                <c:pt idx="1563">
                  <c:v>2437</c:v>
                </c:pt>
                <c:pt idx="1564">
                  <c:v>2436</c:v>
                </c:pt>
                <c:pt idx="1565">
                  <c:v>2435</c:v>
                </c:pt>
                <c:pt idx="1566">
                  <c:v>2434</c:v>
                </c:pt>
                <c:pt idx="1567">
                  <c:v>2433</c:v>
                </c:pt>
                <c:pt idx="1568">
                  <c:v>2432</c:v>
                </c:pt>
                <c:pt idx="1569">
                  <c:v>2431</c:v>
                </c:pt>
                <c:pt idx="1570">
                  <c:v>2430</c:v>
                </c:pt>
                <c:pt idx="1571">
                  <c:v>2429</c:v>
                </c:pt>
                <c:pt idx="1572">
                  <c:v>2428</c:v>
                </c:pt>
                <c:pt idx="1573">
                  <c:v>2427</c:v>
                </c:pt>
                <c:pt idx="1574">
                  <c:v>2426</c:v>
                </c:pt>
                <c:pt idx="1575">
                  <c:v>2425</c:v>
                </c:pt>
                <c:pt idx="1576">
                  <c:v>2424</c:v>
                </c:pt>
                <c:pt idx="1577">
                  <c:v>2423</c:v>
                </c:pt>
                <c:pt idx="1578">
                  <c:v>2422</c:v>
                </c:pt>
                <c:pt idx="1579">
                  <c:v>2421</c:v>
                </c:pt>
                <c:pt idx="1580">
                  <c:v>2420</c:v>
                </c:pt>
                <c:pt idx="1581">
                  <c:v>2419</c:v>
                </c:pt>
                <c:pt idx="1582">
                  <c:v>2418</c:v>
                </c:pt>
                <c:pt idx="1583">
                  <c:v>2417</c:v>
                </c:pt>
                <c:pt idx="1584">
                  <c:v>2416</c:v>
                </c:pt>
                <c:pt idx="1585">
                  <c:v>2415</c:v>
                </c:pt>
                <c:pt idx="1586">
                  <c:v>2414</c:v>
                </c:pt>
                <c:pt idx="1587">
                  <c:v>2413</c:v>
                </c:pt>
                <c:pt idx="1588">
                  <c:v>2412</c:v>
                </c:pt>
                <c:pt idx="1589">
                  <c:v>2411</c:v>
                </c:pt>
                <c:pt idx="1590">
                  <c:v>2410</c:v>
                </c:pt>
                <c:pt idx="1591">
                  <c:v>2409</c:v>
                </c:pt>
                <c:pt idx="1592">
                  <c:v>2408</c:v>
                </c:pt>
                <c:pt idx="1593">
                  <c:v>2407</c:v>
                </c:pt>
                <c:pt idx="1594">
                  <c:v>2406</c:v>
                </c:pt>
                <c:pt idx="1595">
                  <c:v>2405</c:v>
                </c:pt>
                <c:pt idx="1596">
                  <c:v>2404</c:v>
                </c:pt>
                <c:pt idx="1597">
                  <c:v>2403</c:v>
                </c:pt>
                <c:pt idx="1598">
                  <c:v>2402</c:v>
                </c:pt>
                <c:pt idx="1599">
                  <c:v>2401</c:v>
                </c:pt>
                <c:pt idx="1600">
                  <c:v>2400</c:v>
                </c:pt>
                <c:pt idx="1601">
                  <c:v>2399</c:v>
                </c:pt>
                <c:pt idx="1602">
                  <c:v>2398</c:v>
                </c:pt>
                <c:pt idx="1603">
                  <c:v>2397</c:v>
                </c:pt>
                <c:pt idx="1604">
                  <c:v>2396</c:v>
                </c:pt>
                <c:pt idx="1605">
                  <c:v>2395</c:v>
                </c:pt>
                <c:pt idx="1606">
                  <c:v>2394</c:v>
                </c:pt>
                <c:pt idx="1607">
                  <c:v>2393</c:v>
                </c:pt>
                <c:pt idx="1608">
                  <c:v>2392</c:v>
                </c:pt>
                <c:pt idx="1609">
                  <c:v>2391</c:v>
                </c:pt>
                <c:pt idx="1610">
                  <c:v>2390</c:v>
                </c:pt>
                <c:pt idx="1611">
                  <c:v>2389</c:v>
                </c:pt>
                <c:pt idx="1612">
                  <c:v>2388</c:v>
                </c:pt>
                <c:pt idx="1613">
                  <c:v>2387</c:v>
                </c:pt>
                <c:pt idx="1614">
                  <c:v>2386</c:v>
                </c:pt>
                <c:pt idx="1615">
                  <c:v>2385</c:v>
                </c:pt>
                <c:pt idx="1616">
                  <c:v>2384</c:v>
                </c:pt>
                <c:pt idx="1617">
                  <c:v>2383</c:v>
                </c:pt>
                <c:pt idx="1618">
                  <c:v>2382</c:v>
                </c:pt>
                <c:pt idx="1619">
                  <c:v>2381</c:v>
                </c:pt>
                <c:pt idx="1620">
                  <c:v>2380</c:v>
                </c:pt>
                <c:pt idx="1621">
                  <c:v>2379</c:v>
                </c:pt>
                <c:pt idx="1622">
                  <c:v>2378</c:v>
                </c:pt>
                <c:pt idx="1623">
                  <c:v>2377</c:v>
                </c:pt>
                <c:pt idx="1624">
                  <c:v>2376</c:v>
                </c:pt>
                <c:pt idx="1625">
                  <c:v>2375</c:v>
                </c:pt>
                <c:pt idx="1626">
                  <c:v>2374</c:v>
                </c:pt>
                <c:pt idx="1627">
                  <c:v>2373</c:v>
                </c:pt>
                <c:pt idx="1628">
                  <c:v>2372</c:v>
                </c:pt>
                <c:pt idx="1629">
                  <c:v>2371</c:v>
                </c:pt>
                <c:pt idx="1630">
                  <c:v>2370</c:v>
                </c:pt>
                <c:pt idx="1631">
                  <c:v>2369</c:v>
                </c:pt>
                <c:pt idx="1632">
                  <c:v>2368</c:v>
                </c:pt>
                <c:pt idx="1633">
                  <c:v>2367</c:v>
                </c:pt>
                <c:pt idx="1634">
                  <c:v>2366</c:v>
                </c:pt>
                <c:pt idx="1635">
                  <c:v>2365</c:v>
                </c:pt>
                <c:pt idx="1636">
                  <c:v>2364</c:v>
                </c:pt>
                <c:pt idx="1637">
                  <c:v>2363</c:v>
                </c:pt>
                <c:pt idx="1638">
                  <c:v>2362</c:v>
                </c:pt>
                <c:pt idx="1639">
                  <c:v>2361</c:v>
                </c:pt>
                <c:pt idx="1640">
                  <c:v>2360</c:v>
                </c:pt>
                <c:pt idx="1641">
                  <c:v>2359</c:v>
                </c:pt>
                <c:pt idx="1642">
                  <c:v>2358</c:v>
                </c:pt>
                <c:pt idx="1643">
                  <c:v>2357</c:v>
                </c:pt>
                <c:pt idx="1644">
                  <c:v>2356</c:v>
                </c:pt>
                <c:pt idx="1645">
                  <c:v>2355</c:v>
                </c:pt>
                <c:pt idx="1646">
                  <c:v>2354</c:v>
                </c:pt>
                <c:pt idx="1647">
                  <c:v>2353</c:v>
                </c:pt>
                <c:pt idx="1648">
                  <c:v>2352</c:v>
                </c:pt>
                <c:pt idx="1649">
                  <c:v>2351</c:v>
                </c:pt>
                <c:pt idx="1650">
                  <c:v>2350</c:v>
                </c:pt>
                <c:pt idx="1651">
                  <c:v>2349</c:v>
                </c:pt>
                <c:pt idx="1652">
                  <c:v>2348</c:v>
                </c:pt>
                <c:pt idx="1653">
                  <c:v>2347</c:v>
                </c:pt>
                <c:pt idx="1654">
                  <c:v>2346</c:v>
                </c:pt>
                <c:pt idx="1655">
                  <c:v>2345</c:v>
                </c:pt>
                <c:pt idx="1656">
                  <c:v>2344</c:v>
                </c:pt>
                <c:pt idx="1657">
                  <c:v>2343</c:v>
                </c:pt>
                <c:pt idx="1658">
                  <c:v>2342</c:v>
                </c:pt>
                <c:pt idx="1659">
                  <c:v>2341</c:v>
                </c:pt>
                <c:pt idx="1660">
                  <c:v>2340</c:v>
                </c:pt>
                <c:pt idx="1661">
                  <c:v>2339</c:v>
                </c:pt>
                <c:pt idx="1662">
                  <c:v>2338</c:v>
                </c:pt>
                <c:pt idx="1663">
                  <c:v>2337</c:v>
                </c:pt>
                <c:pt idx="1664">
                  <c:v>2336</c:v>
                </c:pt>
                <c:pt idx="1665">
                  <c:v>2335</c:v>
                </c:pt>
                <c:pt idx="1666">
                  <c:v>2334</c:v>
                </c:pt>
                <c:pt idx="1667">
                  <c:v>2333</c:v>
                </c:pt>
                <c:pt idx="1668">
                  <c:v>2332</c:v>
                </c:pt>
                <c:pt idx="1669">
                  <c:v>2331</c:v>
                </c:pt>
                <c:pt idx="1670">
                  <c:v>2330</c:v>
                </c:pt>
                <c:pt idx="1671">
                  <c:v>2329</c:v>
                </c:pt>
                <c:pt idx="1672">
                  <c:v>2328</c:v>
                </c:pt>
                <c:pt idx="1673">
                  <c:v>2327</c:v>
                </c:pt>
                <c:pt idx="1674">
                  <c:v>2326</c:v>
                </c:pt>
                <c:pt idx="1675">
                  <c:v>2325</c:v>
                </c:pt>
                <c:pt idx="1676">
                  <c:v>2324</c:v>
                </c:pt>
                <c:pt idx="1677">
                  <c:v>2323</c:v>
                </c:pt>
                <c:pt idx="1678">
                  <c:v>2322</c:v>
                </c:pt>
                <c:pt idx="1679">
                  <c:v>2321</c:v>
                </c:pt>
                <c:pt idx="1680">
                  <c:v>2320</c:v>
                </c:pt>
                <c:pt idx="1681">
                  <c:v>2319</c:v>
                </c:pt>
                <c:pt idx="1682">
                  <c:v>2318</c:v>
                </c:pt>
                <c:pt idx="1683">
                  <c:v>2317</c:v>
                </c:pt>
                <c:pt idx="1684">
                  <c:v>2316</c:v>
                </c:pt>
                <c:pt idx="1685">
                  <c:v>2315</c:v>
                </c:pt>
                <c:pt idx="1686">
                  <c:v>2314</c:v>
                </c:pt>
                <c:pt idx="1687">
                  <c:v>2313</c:v>
                </c:pt>
                <c:pt idx="1688">
                  <c:v>2312</c:v>
                </c:pt>
                <c:pt idx="1689">
                  <c:v>2311</c:v>
                </c:pt>
                <c:pt idx="1690">
                  <c:v>2310</c:v>
                </c:pt>
                <c:pt idx="1691">
                  <c:v>2309</c:v>
                </c:pt>
                <c:pt idx="1692">
                  <c:v>2308</c:v>
                </c:pt>
                <c:pt idx="1693">
                  <c:v>2307</c:v>
                </c:pt>
                <c:pt idx="1694">
                  <c:v>2306</c:v>
                </c:pt>
                <c:pt idx="1695">
                  <c:v>2305</c:v>
                </c:pt>
                <c:pt idx="1696">
                  <c:v>2304</c:v>
                </c:pt>
                <c:pt idx="1697">
                  <c:v>2303</c:v>
                </c:pt>
                <c:pt idx="1698">
                  <c:v>2302</c:v>
                </c:pt>
                <c:pt idx="1699">
                  <c:v>2301</c:v>
                </c:pt>
                <c:pt idx="1700">
                  <c:v>2300</c:v>
                </c:pt>
                <c:pt idx="1701">
                  <c:v>2299</c:v>
                </c:pt>
                <c:pt idx="1702">
                  <c:v>2298</c:v>
                </c:pt>
                <c:pt idx="1703">
                  <c:v>2297</c:v>
                </c:pt>
                <c:pt idx="1704">
                  <c:v>2296</c:v>
                </c:pt>
                <c:pt idx="1705">
                  <c:v>2295</c:v>
                </c:pt>
                <c:pt idx="1706">
                  <c:v>2294</c:v>
                </c:pt>
                <c:pt idx="1707">
                  <c:v>2293</c:v>
                </c:pt>
                <c:pt idx="1708">
                  <c:v>2292</c:v>
                </c:pt>
                <c:pt idx="1709">
                  <c:v>2291</c:v>
                </c:pt>
                <c:pt idx="1710">
                  <c:v>2290</c:v>
                </c:pt>
                <c:pt idx="1711">
                  <c:v>2289</c:v>
                </c:pt>
                <c:pt idx="1712">
                  <c:v>2288</c:v>
                </c:pt>
                <c:pt idx="1713">
                  <c:v>2287</c:v>
                </c:pt>
                <c:pt idx="1714">
                  <c:v>2286</c:v>
                </c:pt>
                <c:pt idx="1715">
                  <c:v>2285</c:v>
                </c:pt>
                <c:pt idx="1716">
                  <c:v>2284</c:v>
                </c:pt>
                <c:pt idx="1717">
                  <c:v>2283</c:v>
                </c:pt>
                <c:pt idx="1718">
                  <c:v>2282</c:v>
                </c:pt>
                <c:pt idx="1719">
                  <c:v>2281</c:v>
                </c:pt>
                <c:pt idx="1720">
                  <c:v>2280</c:v>
                </c:pt>
                <c:pt idx="1721">
                  <c:v>2279</c:v>
                </c:pt>
                <c:pt idx="1722">
                  <c:v>2278</c:v>
                </c:pt>
                <c:pt idx="1723">
                  <c:v>2277</c:v>
                </c:pt>
                <c:pt idx="1724">
                  <c:v>2276</c:v>
                </c:pt>
                <c:pt idx="1725">
                  <c:v>2275</c:v>
                </c:pt>
                <c:pt idx="1726">
                  <c:v>2274</c:v>
                </c:pt>
                <c:pt idx="1727">
                  <c:v>2273</c:v>
                </c:pt>
                <c:pt idx="1728">
                  <c:v>2272</c:v>
                </c:pt>
                <c:pt idx="1729">
                  <c:v>2271</c:v>
                </c:pt>
                <c:pt idx="1730">
                  <c:v>2270</c:v>
                </c:pt>
                <c:pt idx="1731">
                  <c:v>2269</c:v>
                </c:pt>
                <c:pt idx="1732">
                  <c:v>2268</c:v>
                </c:pt>
                <c:pt idx="1733">
                  <c:v>2267</c:v>
                </c:pt>
                <c:pt idx="1734">
                  <c:v>2266</c:v>
                </c:pt>
                <c:pt idx="1735">
                  <c:v>2265</c:v>
                </c:pt>
                <c:pt idx="1736">
                  <c:v>2264</c:v>
                </c:pt>
                <c:pt idx="1737">
                  <c:v>2263</c:v>
                </c:pt>
                <c:pt idx="1738">
                  <c:v>2262</c:v>
                </c:pt>
                <c:pt idx="1739">
                  <c:v>2261</c:v>
                </c:pt>
                <c:pt idx="1740">
                  <c:v>2260</c:v>
                </c:pt>
                <c:pt idx="1741">
                  <c:v>2259</c:v>
                </c:pt>
                <c:pt idx="1742">
                  <c:v>2258</c:v>
                </c:pt>
                <c:pt idx="1743">
                  <c:v>2257</c:v>
                </c:pt>
                <c:pt idx="1744">
                  <c:v>2256</c:v>
                </c:pt>
                <c:pt idx="1745">
                  <c:v>2255</c:v>
                </c:pt>
                <c:pt idx="1746">
                  <c:v>2254</c:v>
                </c:pt>
                <c:pt idx="1747">
                  <c:v>2253</c:v>
                </c:pt>
                <c:pt idx="1748">
                  <c:v>2252</c:v>
                </c:pt>
                <c:pt idx="1749">
                  <c:v>2251</c:v>
                </c:pt>
                <c:pt idx="1750">
                  <c:v>2250</c:v>
                </c:pt>
                <c:pt idx="1751">
                  <c:v>2249</c:v>
                </c:pt>
                <c:pt idx="1752">
                  <c:v>2248</c:v>
                </c:pt>
                <c:pt idx="1753">
                  <c:v>2247</c:v>
                </c:pt>
                <c:pt idx="1754">
                  <c:v>2246</c:v>
                </c:pt>
                <c:pt idx="1755">
                  <c:v>2245</c:v>
                </c:pt>
                <c:pt idx="1756">
                  <c:v>2244</c:v>
                </c:pt>
                <c:pt idx="1757">
                  <c:v>2243</c:v>
                </c:pt>
                <c:pt idx="1758">
                  <c:v>2242</c:v>
                </c:pt>
                <c:pt idx="1759">
                  <c:v>2241</c:v>
                </c:pt>
                <c:pt idx="1760">
                  <c:v>2240</c:v>
                </c:pt>
                <c:pt idx="1761">
                  <c:v>2239</c:v>
                </c:pt>
                <c:pt idx="1762">
                  <c:v>2238</c:v>
                </c:pt>
                <c:pt idx="1763">
                  <c:v>2237</c:v>
                </c:pt>
                <c:pt idx="1764">
                  <c:v>2236</c:v>
                </c:pt>
                <c:pt idx="1765">
                  <c:v>2235</c:v>
                </c:pt>
                <c:pt idx="1766">
                  <c:v>2234</c:v>
                </c:pt>
                <c:pt idx="1767">
                  <c:v>2233</c:v>
                </c:pt>
                <c:pt idx="1768">
                  <c:v>2232</c:v>
                </c:pt>
                <c:pt idx="1769">
                  <c:v>2231</c:v>
                </c:pt>
                <c:pt idx="1770">
                  <c:v>2230</c:v>
                </c:pt>
                <c:pt idx="1771">
                  <c:v>2229</c:v>
                </c:pt>
                <c:pt idx="1772">
                  <c:v>2228</c:v>
                </c:pt>
                <c:pt idx="1773">
                  <c:v>2227</c:v>
                </c:pt>
                <c:pt idx="1774">
                  <c:v>2226</c:v>
                </c:pt>
                <c:pt idx="1775">
                  <c:v>2225</c:v>
                </c:pt>
                <c:pt idx="1776">
                  <c:v>2224</c:v>
                </c:pt>
                <c:pt idx="1777">
                  <c:v>2223</c:v>
                </c:pt>
                <c:pt idx="1778">
                  <c:v>2222</c:v>
                </c:pt>
                <c:pt idx="1779">
                  <c:v>2221</c:v>
                </c:pt>
                <c:pt idx="1780">
                  <c:v>2220</c:v>
                </c:pt>
                <c:pt idx="1781">
                  <c:v>2219</c:v>
                </c:pt>
                <c:pt idx="1782">
                  <c:v>2218</c:v>
                </c:pt>
                <c:pt idx="1783">
                  <c:v>2217</c:v>
                </c:pt>
                <c:pt idx="1784">
                  <c:v>2216</c:v>
                </c:pt>
                <c:pt idx="1785">
                  <c:v>2215</c:v>
                </c:pt>
                <c:pt idx="1786">
                  <c:v>2214</c:v>
                </c:pt>
                <c:pt idx="1787">
                  <c:v>2213</c:v>
                </c:pt>
                <c:pt idx="1788">
                  <c:v>2212</c:v>
                </c:pt>
                <c:pt idx="1789">
                  <c:v>2211</c:v>
                </c:pt>
                <c:pt idx="1790">
                  <c:v>2210</c:v>
                </c:pt>
                <c:pt idx="1791">
                  <c:v>2209</c:v>
                </c:pt>
                <c:pt idx="1792">
                  <c:v>2208</c:v>
                </c:pt>
                <c:pt idx="1793">
                  <c:v>2207</c:v>
                </c:pt>
                <c:pt idx="1794">
                  <c:v>2206</c:v>
                </c:pt>
                <c:pt idx="1795">
                  <c:v>2205</c:v>
                </c:pt>
                <c:pt idx="1796">
                  <c:v>2204</c:v>
                </c:pt>
                <c:pt idx="1797">
                  <c:v>2203</c:v>
                </c:pt>
                <c:pt idx="1798">
                  <c:v>2202</c:v>
                </c:pt>
                <c:pt idx="1799">
                  <c:v>2201</c:v>
                </c:pt>
                <c:pt idx="1800">
                  <c:v>2200</c:v>
                </c:pt>
                <c:pt idx="1801">
                  <c:v>2199</c:v>
                </c:pt>
                <c:pt idx="1802">
                  <c:v>2198</c:v>
                </c:pt>
                <c:pt idx="1803">
                  <c:v>2197</c:v>
                </c:pt>
                <c:pt idx="1804">
                  <c:v>2196</c:v>
                </c:pt>
                <c:pt idx="1805">
                  <c:v>2195</c:v>
                </c:pt>
                <c:pt idx="1806">
                  <c:v>2194</c:v>
                </c:pt>
                <c:pt idx="1807">
                  <c:v>2193</c:v>
                </c:pt>
                <c:pt idx="1808">
                  <c:v>2192</c:v>
                </c:pt>
                <c:pt idx="1809">
                  <c:v>2191</c:v>
                </c:pt>
                <c:pt idx="1810">
                  <c:v>2190</c:v>
                </c:pt>
                <c:pt idx="1811">
                  <c:v>2189</c:v>
                </c:pt>
                <c:pt idx="1812">
                  <c:v>2188</c:v>
                </c:pt>
                <c:pt idx="1813">
                  <c:v>2187</c:v>
                </c:pt>
                <c:pt idx="1814">
                  <c:v>2186</c:v>
                </c:pt>
                <c:pt idx="1815">
                  <c:v>2185</c:v>
                </c:pt>
                <c:pt idx="1816">
                  <c:v>2184</c:v>
                </c:pt>
                <c:pt idx="1817">
                  <c:v>2183</c:v>
                </c:pt>
                <c:pt idx="1818">
                  <c:v>2182</c:v>
                </c:pt>
                <c:pt idx="1819">
                  <c:v>2181</c:v>
                </c:pt>
                <c:pt idx="1820">
                  <c:v>2180</c:v>
                </c:pt>
                <c:pt idx="1821">
                  <c:v>2179</c:v>
                </c:pt>
                <c:pt idx="1822">
                  <c:v>2178</c:v>
                </c:pt>
                <c:pt idx="1823">
                  <c:v>2177</c:v>
                </c:pt>
                <c:pt idx="1824">
                  <c:v>2176</c:v>
                </c:pt>
                <c:pt idx="1825">
                  <c:v>2175</c:v>
                </c:pt>
                <c:pt idx="1826">
                  <c:v>2174</c:v>
                </c:pt>
                <c:pt idx="1827">
                  <c:v>2173</c:v>
                </c:pt>
                <c:pt idx="1828">
                  <c:v>2172</c:v>
                </c:pt>
                <c:pt idx="1829">
                  <c:v>2171</c:v>
                </c:pt>
                <c:pt idx="1830">
                  <c:v>2170</c:v>
                </c:pt>
                <c:pt idx="1831">
                  <c:v>2169</c:v>
                </c:pt>
                <c:pt idx="1832">
                  <c:v>2168</c:v>
                </c:pt>
                <c:pt idx="1833">
                  <c:v>2167</c:v>
                </c:pt>
                <c:pt idx="1834">
                  <c:v>2166</c:v>
                </c:pt>
                <c:pt idx="1835">
                  <c:v>2165</c:v>
                </c:pt>
                <c:pt idx="1836">
                  <c:v>2164</c:v>
                </c:pt>
                <c:pt idx="1837">
                  <c:v>2163</c:v>
                </c:pt>
                <c:pt idx="1838">
                  <c:v>2162</c:v>
                </c:pt>
                <c:pt idx="1839">
                  <c:v>2161</c:v>
                </c:pt>
                <c:pt idx="1840">
                  <c:v>2160</c:v>
                </c:pt>
                <c:pt idx="1841">
                  <c:v>2159</c:v>
                </c:pt>
                <c:pt idx="1842">
                  <c:v>2158</c:v>
                </c:pt>
                <c:pt idx="1843">
                  <c:v>2157</c:v>
                </c:pt>
                <c:pt idx="1844">
                  <c:v>2156</c:v>
                </c:pt>
                <c:pt idx="1845">
                  <c:v>2155</c:v>
                </c:pt>
                <c:pt idx="1846">
                  <c:v>2154</c:v>
                </c:pt>
                <c:pt idx="1847">
                  <c:v>2153</c:v>
                </c:pt>
                <c:pt idx="1848">
                  <c:v>2152</c:v>
                </c:pt>
                <c:pt idx="1849">
                  <c:v>2151</c:v>
                </c:pt>
                <c:pt idx="1850">
                  <c:v>2150</c:v>
                </c:pt>
                <c:pt idx="1851">
                  <c:v>2149</c:v>
                </c:pt>
                <c:pt idx="1852">
                  <c:v>2148</c:v>
                </c:pt>
                <c:pt idx="1853">
                  <c:v>2147</c:v>
                </c:pt>
                <c:pt idx="1854">
                  <c:v>2146</c:v>
                </c:pt>
                <c:pt idx="1855">
                  <c:v>2145</c:v>
                </c:pt>
                <c:pt idx="1856">
                  <c:v>2144</c:v>
                </c:pt>
                <c:pt idx="1857">
                  <c:v>2143</c:v>
                </c:pt>
                <c:pt idx="1858">
                  <c:v>2142</c:v>
                </c:pt>
                <c:pt idx="1859">
                  <c:v>2141</c:v>
                </c:pt>
                <c:pt idx="1860">
                  <c:v>2140</c:v>
                </c:pt>
                <c:pt idx="1861">
                  <c:v>2139</c:v>
                </c:pt>
                <c:pt idx="1862">
                  <c:v>2138</c:v>
                </c:pt>
                <c:pt idx="1863">
                  <c:v>2137</c:v>
                </c:pt>
                <c:pt idx="1864">
                  <c:v>2136</c:v>
                </c:pt>
                <c:pt idx="1865">
                  <c:v>2135</c:v>
                </c:pt>
                <c:pt idx="1866">
                  <c:v>2134</c:v>
                </c:pt>
                <c:pt idx="1867">
                  <c:v>2133</c:v>
                </c:pt>
                <c:pt idx="1868">
                  <c:v>2132</c:v>
                </c:pt>
                <c:pt idx="1869">
                  <c:v>2131</c:v>
                </c:pt>
                <c:pt idx="1870">
                  <c:v>2130</c:v>
                </c:pt>
                <c:pt idx="1871">
                  <c:v>2129</c:v>
                </c:pt>
                <c:pt idx="1872">
                  <c:v>2128</c:v>
                </c:pt>
                <c:pt idx="1873">
                  <c:v>2127</c:v>
                </c:pt>
                <c:pt idx="1874">
                  <c:v>2126</c:v>
                </c:pt>
                <c:pt idx="1875">
                  <c:v>2125</c:v>
                </c:pt>
                <c:pt idx="1876">
                  <c:v>2124</c:v>
                </c:pt>
                <c:pt idx="1877">
                  <c:v>2123</c:v>
                </c:pt>
                <c:pt idx="1878">
                  <c:v>2122</c:v>
                </c:pt>
                <c:pt idx="1879">
                  <c:v>2121</c:v>
                </c:pt>
                <c:pt idx="1880">
                  <c:v>2120</c:v>
                </c:pt>
                <c:pt idx="1881">
                  <c:v>2119</c:v>
                </c:pt>
                <c:pt idx="1882">
                  <c:v>2118</c:v>
                </c:pt>
                <c:pt idx="1883">
                  <c:v>2117</c:v>
                </c:pt>
                <c:pt idx="1884">
                  <c:v>2116</c:v>
                </c:pt>
                <c:pt idx="1885">
                  <c:v>2115</c:v>
                </c:pt>
                <c:pt idx="1886">
                  <c:v>2114</c:v>
                </c:pt>
                <c:pt idx="1887">
                  <c:v>2113</c:v>
                </c:pt>
                <c:pt idx="1888">
                  <c:v>2112</c:v>
                </c:pt>
                <c:pt idx="1889">
                  <c:v>2111</c:v>
                </c:pt>
                <c:pt idx="1890">
                  <c:v>2110</c:v>
                </c:pt>
                <c:pt idx="1891">
                  <c:v>2109</c:v>
                </c:pt>
                <c:pt idx="1892">
                  <c:v>2108</c:v>
                </c:pt>
                <c:pt idx="1893">
                  <c:v>2107</c:v>
                </c:pt>
                <c:pt idx="1894">
                  <c:v>2106</c:v>
                </c:pt>
                <c:pt idx="1895">
                  <c:v>2105</c:v>
                </c:pt>
                <c:pt idx="1896">
                  <c:v>2104</c:v>
                </c:pt>
                <c:pt idx="1897">
                  <c:v>2103</c:v>
                </c:pt>
                <c:pt idx="1898">
                  <c:v>2102</c:v>
                </c:pt>
                <c:pt idx="1899">
                  <c:v>2101</c:v>
                </c:pt>
                <c:pt idx="1900">
                  <c:v>2100</c:v>
                </c:pt>
                <c:pt idx="1901">
                  <c:v>2099</c:v>
                </c:pt>
                <c:pt idx="1902">
                  <c:v>2098</c:v>
                </c:pt>
                <c:pt idx="1903">
                  <c:v>2097</c:v>
                </c:pt>
                <c:pt idx="1904">
                  <c:v>2096</c:v>
                </c:pt>
                <c:pt idx="1905">
                  <c:v>2095</c:v>
                </c:pt>
                <c:pt idx="1906">
                  <c:v>2094</c:v>
                </c:pt>
                <c:pt idx="1907">
                  <c:v>2093</c:v>
                </c:pt>
                <c:pt idx="1908">
                  <c:v>2092</c:v>
                </c:pt>
                <c:pt idx="1909">
                  <c:v>2091</c:v>
                </c:pt>
                <c:pt idx="1910">
                  <c:v>2090</c:v>
                </c:pt>
                <c:pt idx="1911">
                  <c:v>2089</c:v>
                </c:pt>
                <c:pt idx="1912">
                  <c:v>2088</c:v>
                </c:pt>
                <c:pt idx="1913">
                  <c:v>2087</c:v>
                </c:pt>
                <c:pt idx="1914">
                  <c:v>2086</c:v>
                </c:pt>
                <c:pt idx="1915">
                  <c:v>2085</c:v>
                </c:pt>
                <c:pt idx="1916">
                  <c:v>2084</c:v>
                </c:pt>
                <c:pt idx="1917">
                  <c:v>2083</c:v>
                </c:pt>
                <c:pt idx="1918">
                  <c:v>2082</c:v>
                </c:pt>
                <c:pt idx="1919">
                  <c:v>2081</c:v>
                </c:pt>
                <c:pt idx="1920">
                  <c:v>2080</c:v>
                </c:pt>
                <c:pt idx="1921">
                  <c:v>2079</c:v>
                </c:pt>
                <c:pt idx="1922">
                  <c:v>2078</c:v>
                </c:pt>
                <c:pt idx="1923">
                  <c:v>2077</c:v>
                </c:pt>
                <c:pt idx="1924">
                  <c:v>2076</c:v>
                </c:pt>
                <c:pt idx="1925">
                  <c:v>2075</c:v>
                </c:pt>
                <c:pt idx="1926">
                  <c:v>2074</c:v>
                </c:pt>
                <c:pt idx="1927">
                  <c:v>2073</c:v>
                </c:pt>
                <c:pt idx="1928">
                  <c:v>2072</c:v>
                </c:pt>
                <c:pt idx="1929">
                  <c:v>2071</c:v>
                </c:pt>
                <c:pt idx="1930">
                  <c:v>2070</c:v>
                </c:pt>
                <c:pt idx="1931">
                  <c:v>2069</c:v>
                </c:pt>
                <c:pt idx="1932">
                  <c:v>2068</c:v>
                </c:pt>
                <c:pt idx="1933">
                  <c:v>2067</c:v>
                </c:pt>
                <c:pt idx="1934">
                  <c:v>2066</c:v>
                </c:pt>
                <c:pt idx="1935">
                  <c:v>2065</c:v>
                </c:pt>
                <c:pt idx="1936">
                  <c:v>2064</c:v>
                </c:pt>
                <c:pt idx="1937">
                  <c:v>2063</c:v>
                </c:pt>
                <c:pt idx="1938">
                  <c:v>2062</c:v>
                </c:pt>
                <c:pt idx="1939">
                  <c:v>2061</c:v>
                </c:pt>
                <c:pt idx="1940">
                  <c:v>2060</c:v>
                </c:pt>
                <c:pt idx="1941">
                  <c:v>2059</c:v>
                </c:pt>
                <c:pt idx="1942">
                  <c:v>2058</c:v>
                </c:pt>
                <c:pt idx="1943">
                  <c:v>2057</c:v>
                </c:pt>
                <c:pt idx="1944">
                  <c:v>2056</c:v>
                </c:pt>
                <c:pt idx="1945">
                  <c:v>2055</c:v>
                </c:pt>
                <c:pt idx="1946">
                  <c:v>2054</c:v>
                </c:pt>
                <c:pt idx="1947">
                  <c:v>2053</c:v>
                </c:pt>
                <c:pt idx="1948">
                  <c:v>2052</c:v>
                </c:pt>
                <c:pt idx="1949">
                  <c:v>2051</c:v>
                </c:pt>
                <c:pt idx="1950">
                  <c:v>2050</c:v>
                </c:pt>
                <c:pt idx="1951">
                  <c:v>2049</c:v>
                </c:pt>
                <c:pt idx="1952">
                  <c:v>2048</c:v>
                </c:pt>
                <c:pt idx="1953">
                  <c:v>2047</c:v>
                </c:pt>
                <c:pt idx="1954">
                  <c:v>2046</c:v>
                </c:pt>
                <c:pt idx="1955">
                  <c:v>2045</c:v>
                </c:pt>
                <c:pt idx="1956">
                  <c:v>2044</c:v>
                </c:pt>
                <c:pt idx="1957">
                  <c:v>2043</c:v>
                </c:pt>
                <c:pt idx="1958">
                  <c:v>2042</c:v>
                </c:pt>
                <c:pt idx="1959">
                  <c:v>2041</c:v>
                </c:pt>
                <c:pt idx="1960">
                  <c:v>2040</c:v>
                </c:pt>
                <c:pt idx="1961">
                  <c:v>2039</c:v>
                </c:pt>
                <c:pt idx="1962">
                  <c:v>2038</c:v>
                </c:pt>
                <c:pt idx="1963">
                  <c:v>2037</c:v>
                </c:pt>
                <c:pt idx="1964">
                  <c:v>2036</c:v>
                </c:pt>
                <c:pt idx="1965">
                  <c:v>2035</c:v>
                </c:pt>
                <c:pt idx="1966">
                  <c:v>2034</c:v>
                </c:pt>
                <c:pt idx="1967">
                  <c:v>2033</c:v>
                </c:pt>
                <c:pt idx="1968">
                  <c:v>2032</c:v>
                </c:pt>
                <c:pt idx="1969">
                  <c:v>2031</c:v>
                </c:pt>
                <c:pt idx="1970">
                  <c:v>2030</c:v>
                </c:pt>
                <c:pt idx="1971">
                  <c:v>2029</c:v>
                </c:pt>
                <c:pt idx="1972">
                  <c:v>2028</c:v>
                </c:pt>
                <c:pt idx="1973">
                  <c:v>2027</c:v>
                </c:pt>
                <c:pt idx="1974">
                  <c:v>2026</c:v>
                </c:pt>
                <c:pt idx="1975">
                  <c:v>2025</c:v>
                </c:pt>
                <c:pt idx="1976">
                  <c:v>2024</c:v>
                </c:pt>
                <c:pt idx="1977">
                  <c:v>2023</c:v>
                </c:pt>
                <c:pt idx="1978">
                  <c:v>2022</c:v>
                </c:pt>
                <c:pt idx="1979">
                  <c:v>2021</c:v>
                </c:pt>
                <c:pt idx="1980">
                  <c:v>2020</c:v>
                </c:pt>
                <c:pt idx="1981">
                  <c:v>2019</c:v>
                </c:pt>
                <c:pt idx="1982">
                  <c:v>2018</c:v>
                </c:pt>
                <c:pt idx="1983">
                  <c:v>2017</c:v>
                </c:pt>
                <c:pt idx="1984">
                  <c:v>2016</c:v>
                </c:pt>
                <c:pt idx="1985">
                  <c:v>2015</c:v>
                </c:pt>
                <c:pt idx="1986">
                  <c:v>2014</c:v>
                </c:pt>
                <c:pt idx="1987">
                  <c:v>2013</c:v>
                </c:pt>
                <c:pt idx="1988">
                  <c:v>2012</c:v>
                </c:pt>
                <c:pt idx="1989">
                  <c:v>2011</c:v>
                </c:pt>
                <c:pt idx="1990">
                  <c:v>2010</c:v>
                </c:pt>
                <c:pt idx="1991">
                  <c:v>2009</c:v>
                </c:pt>
                <c:pt idx="1992">
                  <c:v>2008</c:v>
                </c:pt>
                <c:pt idx="1993">
                  <c:v>2007</c:v>
                </c:pt>
                <c:pt idx="1994">
                  <c:v>2006</c:v>
                </c:pt>
                <c:pt idx="1995">
                  <c:v>2005</c:v>
                </c:pt>
                <c:pt idx="1996">
                  <c:v>2004</c:v>
                </c:pt>
                <c:pt idx="1997">
                  <c:v>2003</c:v>
                </c:pt>
                <c:pt idx="1998">
                  <c:v>2002</c:v>
                </c:pt>
                <c:pt idx="1999">
                  <c:v>2001</c:v>
                </c:pt>
                <c:pt idx="2000">
                  <c:v>2000</c:v>
                </c:pt>
                <c:pt idx="2001">
                  <c:v>1999</c:v>
                </c:pt>
                <c:pt idx="2002">
                  <c:v>1998</c:v>
                </c:pt>
                <c:pt idx="2003">
                  <c:v>1997</c:v>
                </c:pt>
                <c:pt idx="2004">
                  <c:v>1996</c:v>
                </c:pt>
                <c:pt idx="2005">
                  <c:v>1995</c:v>
                </c:pt>
                <c:pt idx="2006">
                  <c:v>1994</c:v>
                </c:pt>
                <c:pt idx="2007">
                  <c:v>1993</c:v>
                </c:pt>
                <c:pt idx="2008">
                  <c:v>1992</c:v>
                </c:pt>
                <c:pt idx="2009">
                  <c:v>1991</c:v>
                </c:pt>
                <c:pt idx="2010">
                  <c:v>1990</c:v>
                </c:pt>
                <c:pt idx="2011">
                  <c:v>1989</c:v>
                </c:pt>
                <c:pt idx="2012">
                  <c:v>1988</c:v>
                </c:pt>
                <c:pt idx="2013">
                  <c:v>1987</c:v>
                </c:pt>
                <c:pt idx="2014">
                  <c:v>1986</c:v>
                </c:pt>
                <c:pt idx="2015">
                  <c:v>1985</c:v>
                </c:pt>
                <c:pt idx="2016">
                  <c:v>1984</c:v>
                </c:pt>
                <c:pt idx="2017">
                  <c:v>1983</c:v>
                </c:pt>
                <c:pt idx="2018">
                  <c:v>1982</c:v>
                </c:pt>
                <c:pt idx="2019">
                  <c:v>1981</c:v>
                </c:pt>
                <c:pt idx="2020">
                  <c:v>1980</c:v>
                </c:pt>
                <c:pt idx="2021">
                  <c:v>1979</c:v>
                </c:pt>
                <c:pt idx="2022">
                  <c:v>1978</c:v>
                </c:pt>
                <c:pt idx="2023">
                  <c:v>1977</c:v>
                </c:pt>
                <c:pt idx="2024">
                  <c:v>1976</c:v>
                </c:pt>
                <c:pt idx="2025">
                  <c:v>1975</c:v>
                </c:pt>
                <c:pt idx="2026">
                  <c:v>1974</c:v>
                </c:pt>
                <c:pt idx="2027">
                  <c:v>1973</c:v>
                </c:pt>
                <c:pt idx="2028">
                  <c:v>1972</c:v>
                </c:pt>
                <c:pt idx="2029">
                  <c:v>1971</c:v>
                </c:pt>
                <c:pt idx="2030">
                  <c:v>1970</c:v>
                </c:pt>
                <c:pt idx="2031">
                  <c:v>1969</c:v>
                </c:pt>
                <c:pt idx="2032">
                  <c:v>1968</c:v>
                </c:pt>
                <c:pt idx="2033">
                  <c:v>1967</c:v>
                </c:pt>
                <c:pt idx="2034">
                  <c:v>1966</c:v>
                </c:pt>
                <c:pt idx="2035">
                  <c:v>1965</c:v>
                </c:pt>
                <c:pt idx="2036">
                  <c:v>1964</c:v>
                </c:pt>
                <c:pt idx="2037">
                  <c:v>1963</c:v>
                </c:pt>
                <c:pt idx="2038">
                  <c:v>1962</c:v>
                </c:pt>
                <c:pt idx="2039">
                  <c:v>1961</c:v>
                </c:pt>
                <c:pt idx="2040">
                  <c:v>1960</c:v>
                </c:pt>
                <c:pt idx="2041">
                  <c:v>1959</c:v>
                </c:pt>
                <c:pt idx="2042">
                  <c:v>1958</c:v>
                </c:pt>
                <c:pt idx="2043">
                  <c:v>1957</c:v>
                </c:pt>
                <c:pt idx="2044">
                  <c:v>1956</c:v>
                </c:pt>
                <c:pt idx="2045">
                  <c:v>1955</c:v>
                </c:pt>
                <c:pt idx="2046">
                  <c:v>1954</c:v>
                </c:pt>
                <c:pt idx="2047">
                  <c:v>1953</c:v>
                </c:pt>
                <c:pt idx="2048">
                  <c:v>1952</c:v>
                </c:pt>
                <c:pt idx="2049">
                  <c:v>1951</c:v>
                </c:pt>
                <c:pt idx="2050">
                  <c:v>1950</c:v>
                </c:pt>
                <c:pt idx="2051">
                  <c:v>1949</c:v>
                </c:pt>
                <c:pt idx="2052">
                  <c:v>1948</c:v>
                </c:pt>
                <c:pt idx="2053">
                  <c:v>1947</c:v>
                </c:pt>
                <c:pt idx="2054">
                  <c:v>1946</c:v>
                </c:pt>
                <c:pt idx="2055">
                  <c:v>1945</c:v>
                </c:pt>
                <c:pt idx="2056">
                  <c:v>1944</c:v>
                </c:pt>
                <c:pt idx="2057">
                  <c:v>1943</c:v>
                </c:pt>
                <c:pt idx="2058">
                  <c:v>1942</c:v>
                </c:pt>
                <c:pt idx="2059">
                  <c:v>1941</c:v>
                </c:pt>
                <c:pt idx="2060">
                  <c:v>1940</c:v>
                </c:pt>
                <c:pt idx="2061">
                  <c:v>1939</c:v>
                </c:pt>
                <c:pt idx="2062">
                  <c:v>1938</c:v>
                </c:pt>
                <c:pt idx="2063">
                  <c:v>1937</c:v>
                </c:pt>
                <c:pt idx="2064">
                  <c:v>1936</c:v>
                </c:pt>
                <c:pt idx="2065">
                  <c:v>1935</c:v>
                </c:pt>
                <c:pt idx="2066">
                  <c:v>1934</c:v>
                </c:pt>
                <c:pt idx="2067">
                  <c:v>1933</c:v>
                </c:pt>
                <c:pt idx="2068">
                  <c:v>1932</c:v>
                </c:pt>
                <c:pt idx="2069">
                  <c:v>1931</c:v>
                </c:pt>
                <c:pt idx="2070">
                  <c:v>1930</c:v>
                </c:pt>
                <c:pt idx="2071">
                  <c:v>1929</c:v>
                </c:pt>
                <c:pt idx="2072">
                  <c:v>1928</c:v>
                </c:pt>
                <c:pt idx="2073">
                  <c:v>1927</c:v>
                </c:pt>
                <c:pt idx="2074">
                  <c:v>1926</c:v>
                </c:pt>
                <c:pt idx="2075">
                  <c:v>1925</c:v>
                </c:pt>
                <c:pt idx="2076">
                  <c:v>1924</c:v>
                </c:pt>
                <c:pt idx="2077">
                  <c:v>1923</c:v>
                </c:pt>
                <c:pt idx="2078">
                  <c:v>1922</c:v>
                </c:pt>
                <c:pt idx="2079">
                  <c:v>1921</c:v>
                </c:pt>
                <c:pt idx="2080">
                  <c:v>1920</c:v>
                </c:pt>
                <c:pt idx="2081">
                  <c:v>1919</c:v>
                </c:pt>
                <c:pt idx="2082">
                  <c:v>1918</c:v>
                </c:pt>
                <c:pt idx="2083">
                  <c:v>1917</c:v>
                </c:pt>
                <c:pt idx="2084">
                  <c:v>1916</c:v>
                </c:pt>
                <c:pt idx="2085">
                  <c:v>1915</c:v>
                </c:pt>
                <c:pt idx="2086">
                  <c:v>1914</c:v>
                </c:pt>
                <c:pt idx="2087">
                  <c:v>1913</c:v>
                </c:pt>
                <c:pt idx="2088">
                  <c:v>1912</c:v>
                </c:pt>
                <c:pt idx="2089">
                  <c:v>1911</c:v>
                </c:pt>
                <c:pt idx="2090">
                  <c:v>1910</c:v>
                </c:pt>
                <c:pt idx="2091">
                  <c:v>1909</c:v>
                </c:pt>
                <c:pt idx="2092">
                  <c:v>1908</c:v>
                </c:pt>
                <c:pt idx="2093">
                  <c:v>1907</c:v>
                </c:pt>
                <c:pt idx="2094">
                  <c:v>1906</c:v>
                </c:pt>
                <c:pt idx="2095">
                  <c:v>1905</c:v>
                </c:pt>
                <c:pt idx="2096">
                  <c:v>1904</c:v>
                </c:pt>
                <c:pt idx="2097">
                  <c:v>1903</c:v>
                </c:pt>
                <c:pt idx="2098">
                  <c:v>1902</c:v>
                </c:pt>
                <c:pt idx="2099">
                  <c:v>1901</c:v>
                </c:pt>
                <c:pt idx="2100">
                  <c:v>1900</c:v>
                </c:pt>
                <c:pt idx="2101">
                  <c:v>1899</c:v>
                </c:pt>
                <c:pt idx="2102">
                  <c:v>1898</c:v>
                </c:pt>
                <c:pt idx="2103">
                  <c:v>1897</c:v>
                </c:pt>
                <c:pt idx="2104">
                  <c:v>1896</c:v>
                </c:pt>
                <c:pt idx="2105">
                  <c:v>1895</c:v>
                </c:pt>
                <c:pt idx="2106">
                  <c:v>1894</c:v>
                </c:pt>
                <c:pt idx="2107">
                  <c:v>1893</c:v>
                </c:pt>
                <c:pt idx="2108">
                  <c:v>1892</c:v>
                </c:pt>
                <c:pt idx="2109">
                  <c:v>1891</c:v>
                </c:pt>
                <c:pt idx="2110">
                  <c:v>1890</c:v>
                </c:pt>
                <c:pt idx="2111">
                  <c:v>1889</c:v>
                </c:pt>
                <c:pt idx="2112">
                  <c:v>1888</c:v>
                </c:pt>
                <c:pt idx="2113">
                  <c:v>1887</c:v>
                </c:pt>
                <c:pt idx="2114">
                  <c:v>1886</c:v>
                </c:pt>
                <c:pt idx="2115">
                  <c:v>1885</c:v>
                </c:pt>
                <c:pt idx="2116">
                  <c:v>1884</c:v>
                </c:pt>
                <c:pt idx="2117">
                  <c:v>1883</c:v>
                </c:pt>
                <c:pt idx="2118">
                  <c:v>1882</c:v>
                </c:pt>
                <c:pt idx="2119">
                  <c:v>1881</c:v>
                </c:pt>
                <c:pt idx="2120">
                  <c:v>1880</c:v>
                </c:pt>
                <c:pt idx="2121">
                  <c:v>1879</c:v>
                </c:pt>
                <c:pt idx="2122">
                  <c:v>1878</c:v>
                </c:pt>
                <c:pt idx="2123">
                  <c:v>1877</c:v>
                </c:pt>
                <c:pt idx="2124">
                  <c:v>1876</c:v>
                </c:pt>
                <c:pt idx="2125">
                  <c:v>1875</c:v>
                </c:pt>
                <c:pt idx="2126">
                  <c:v>1874</c:v>
                </c:pt>
                <c:pt idx="2127">
                  <c:v>1873</c:v>
                </c:pt>
                <c:pt idx="2128">
                  <c:v>1872</c:v>
                </c:pt>
                <c:pt idx="2129">
                  <c:v>1871</c:v>
                </c:pt>
                <c:pt idx="2130">
                  <c:v>1870</c:v>
                </c:pt>
                <c:pt idx="2131">
                  <c:v>1869</c:v>
                </c:pt>
                <c:pt idx="2132">
                  <c:v>1868</c:v>
                </c:pt>
                <c:pt idx="2133">
                  <c:v>1867</c:v>
                </c:pt>
                <c:pt idx="2134">
                  <c:v>1866</c:v>
                </c:pt>
                <c:pt idx="2135">
                  <c:v>1865</c:v>
                </c:pt>
                <c:pt idx="2136">
                  <c:v>1864</c:v>
                </c:pt>
                <c:pt idx="2137">
                  <c:v>1863</c:v>
                </c:pt>
                <c:pt idx="2138">
                  <c:v>1862</c:v>
                </c:pt>
                <c:pt idx="2139">
                  <c:v>1861</c:v>
                </c:pt>
                <c:pt idx="2140">
                  <c:v>1860</c:v>
                </c:pt>
                <c:pt idx="2141">
                  <c:v>1859</c:v>
                </c:pt>
                <c:pt idx="2142">
                  <c:v>1858</c:v>
                </c:pt>
                <c:pt idx="2143">
                  <c:v>1857</c:v>
                </c:pt>
                <c:pt idx="2144">
                  <c:v>1856</c:v>
                </c:pt>
                <c:pt idx="2145">
                  <c:v>1855</c:v>
                </c:pt>
                <c:pt idx="2146">
                  <c:v>1854</c:v>
                </c:pt>
                <c:pt idx="2147">
                  <c:v>1853</c:v>
                </c:pt>
                <c:pt idx="2148">
                  <c:v>1852</c:v>
                </c:pt>
                <c:pt idx="2149">
                  <c:v>1851</c:v>
                </c:pt>
                <c:pt idx="2150">
                  <c:v>1850</c:v>
                </c:pt>
                <c:pt idx="2151">
                  <c:v>1849</c:v>
                </c:pt>
                <c:pt idx="2152">
                  <c:v>1848</c:v>
                </c:pt>
                <c:pt idx="2153">
                  <c:v>1847</c:v>
                </c:pt>
                <c:pt idx="2154">
                  <c:v>1846</c:v>
                </c:pt>
                <c:pt idx="2155">
                  <c:v>1845</c:v>
                </c:pt>
                <c:pt idx="2156">
                  <c:v>1844</c:v>
                </c:pt>
                <c:pt idx="2157">
                  <c:v>1843</c:v>
                </c:pt>
                <c:pt idx="2158">
                  <c:v>1842</c:v>
                </c:pt>
                <c:pt idx="2159">
                  <c:v>1841</c:v>
                </c:pt>
                <c:pt idx="2160">
                  <c:v>1840</c:v>
                </c:pt>
                <c:pt idx="2161">
                  <c:v>1839</c:v>
                </c:pt>
                <c:pt idx="2162">
                  <c:v>1838</c:v>
                </c:pt>
                <c:pt idx="2163">
                  <c:v>1837</c:v>
                </c:pt>
                <c:pt idx="2164">
                  <c:v>1836</c:v>
                </c:pt>
                <c:pt idx="2165">
                  <c:v>1835</c:v>
                </c:pt>
                <c:pt idx="2166">
                  <c:v>1834</c:v>
                </c:pt>
                <c:pt idx="2167">
                  <c:v>1833</c:v>
                </c:pt>
                <c:pt idx="2168">
                  <c:v>1832</c:v>
                </c:pt>
                <c:pt idx="2169">
                  <c:v>1831</c:v>
                </c:pt>
                <c:pt idx="2170">
                  <c:v>1830</c:v>
                </c:pt>
                <c:pt idx="2171">
                  <c:v>1829</c:v>
                </c:pt>
                <c:pt idx="2172">
                  <c:v>1828</c:v>
                </c:pt>
                <c:pt idx="2173">
                  <c:v>1827</c:v>
                </c:pt>
                <c:pt idx="2174">
                  <c:v>1826</c:v>
                </c:pt>
                <c:pt idx="2175">
                  <c:v>1825</c:v>
                </c:pt>
                <c:pt idx="2176">
                  <c:v>1824</c:v>
                </c:pt>
                <c:pt idx="2177">
                  <c:v>1823</c:v>
                </c:pt>
                <c:pt idx="2178">
                  <c:v>1822</c:v>
                </c:pt>
                <c:pt idx="2179">
                  <c:v>1821</c:v>
                </c:pt>
                <c:pt idx="2180">
                  <c:v>1820</c:v>
                </c:pt>
                <c:pt idx="2181">
                  <c:v>1819</c:v>
                </c:pt>
                <c:pt idx="2182">
                  <c:v>1818</c:v>
                </c:pt>
                <c:pt idx="2183">
                  <c:v>1817</c:v>
                </c:pt>
                <c:pt idx="2184">
                  <c:v>1816</c:v>
                </c:pt>
                <c:pt idx="2185">
                  <c:v>1815</c:v>
                </c:pt>
                <c:pt idx="2186">
                  <c:v>1814</c:v>
                </c:pt>
                <c:pt idx="2187">
                  <c:v>1813</c:v>
                </c:pt>
                <c:pt idx="2188">
                  <c:v>1812</c:v>
                </c:pt>
                <c:pt idx="2189">
                  <c:v>1811</c:v>
                </c:pt>
                <c:pt idx="2190">
                  <c:v>1810</c:v>
                </c:pt>
                <c:pt idx="2191">
                  <c:v>1809</c:v>
                </c:pt>
                <c:pt idx="2192">
                  <c:v>1808</c:v>
                </c:pt>
                <c:pt idx="2193">
                  <c:v>1807</c:v>
                </c:pt>
                <c:pt idx="2194">
                  <c:v>1806</c:v>
                </c:pt>
                <c:pt idx="2195">
                  <c:v>1805</c:v>
                </c:pt>
                <c:pt idx="2196">
                  <c:v>1804</c:v>
                </c:pt>
                <c:pt idx="2197">
                  <c:v>1803</c:v>
                </c:pt>
                <c:pt idx="2198">
                  <c:v>1802</c:v>
                </c:pt>
                <c:pt idx="2199">
                  <c:v>1801</c:v>
                </c:pt>
                <c:pt idx="2200">
                  <c:v>1800</c:v>
                </c:pt>
                <c:pt idx="2201">
                  <c:v>1799</c:v>
                </c:pt>
                <c:pt idx="2202">
                  <c:v>1798</c:v>
                </c:pt>
                <c:pt idx="2203">
                  <c:v>1797</c:v>
                </c:pt>
                <c:pt idx="2204">
                  <c:v>1796</c:v>
                </c:pt>
                <c:pt idx="2205">
                  <c:v>1795</c:v>
                </c:pt>
                <c:pt idx="2206">
                  <c:v>1794</c:v>
                </c:pt>
                <c:pt idx="2207">
                  <c:v>1793</c:v>
                </c:pt>
                <c:pt idx="2208">
                  <c:v>1792</c:v>
                </c:pt>
                <c:pt idx="2209">
                  <c:v>1791</c:v>
                </c:pt>
                <c:pt idx="2210">
                  <c:v>1790</c:v>
                </c:pt>
                <c:pt idx="2211">
                  <c:v>1789</c:v>
                </c:pt>
                <c:pt idx="2212">
                  <c:v>1788</c:v>
                </c:pt>
                <c:pt idx="2213">
                  <c:v>1787</c:v>
                </c:pt>
                <c:pt idx="2214">
                  <c:v>1786</c:v>
                </c:pt>
                <c:pt idx="2215">
                  <c:v>1785</c:v>
                </c:pt>
                <c:pt idx="2216">
                  <c:v>1784</c:v>
                </c:pt>
                <c:pt idx="2217">
                  <c:v>1783</c:v>
                </c:pt>
                <c:pt idx="2218">
                  <c:v>1782</c:v>
                </c:pt>
                <c:pt idx="2219">
                  <c:v>1781</c:v>
                </c:pt>
                <c:pt idx="2220">
                  <c:v>1780</c:v>
                </c:pt>
                <c:pt idx="2221">
                  <c:v>1779</c:v>
                </c:pt>
                <c:pt idx="2222">
                  <c:v>1778</c:v>
                </c:pt>
                <c:pt idx="2223">
                  <c:v>1777</c:v>
                </c:pt>
                <c:pt idx="2224">
                  <c:v>1776</c:v>
                </c:pt>
                <c:pt idx="2225">
                  <c:v>1775</c:v>
                </c:pt>
                <c:pt idx="2226">
                  <c:v>1774</c:v>
                </c:pt>
                <c:pt idx="2227">
                  <c:v>1773</c:v>
                </c:pt>
                <c:pt idx="2228">
                  <c:v>1772</c:v>
                </c:pt>
                <c:pt idx="2229">
                  <c:v>1771</c:v>
                </c:pt>
                <c:pt idx="2230">
                  <c:v>1770</c:v>
                </c:pt>
                <c:pt idx="2231">
                  <c:v>1769</c:v>
                </c:pt>
                <c:pt idx="2232">
                  <c:v>1768</c:v>
                </c:pt>
                <c:pt idx="2233">
                  <c:v>1767</c:v>
                </c:pt>
                <c:pt idx="2234">
                  <c:v>1766</c:v>
                </c:pt>
                <c:pt idx="2235">
                  <c:v>1765</c:v>
                </c:pt>
                <c:pt idx="2236">
                  <c:v>1764</c:v>
                </c:pt>
                <c:pt idx="2237">
                  <c:v>1763</c:v>
                </c:pt>
                <c:pt idx="2238">
                  <c:v>1762</c:v>
                </c:pt>
                <c:pt idx="2239">
                  <c:v>1761</c:v>
                </c:pt>
                <c:pt idx="2240">
                  <c:v>1760</c:v>
                </c:pt>
                <c:pt idx="2241">
                  <c:v>1759</c:v>
                </c:pt>
                <c:pt idx="2242">
                  <c:v>1758</c:v>
                </c:pt>
                <c:pt idx="2243">
                  <c:v>1757</c:v>
                </c:pt>
                <c:pt idx="2244">
                  <c:v>1756</c:v>
                </c:pt>
                <c:pt idx="2245">
                  <c:v>1755</c:v>
                </c:pt>
                <c:pt idx="2246">
                  <c:v>1754</c:v>
                </c:pt>
                <c:pt idx="2247">
                  <c:v>1753</c:v>
                </c:pt>
                <c:pt idx="2248">
                  <c:v>1752</c:v>
                </c:pt>
                <c:pt idx="2249">
                  <c:v>1751</c:v>
                </c:pt>
                <c:pt idx="2250">
                  <c:v>1750</c:v>
                </c:pt>
                <c:pt idx="2251">
                  <c:v>1749</c:v>
                </c:pt>
                <c:pt idx="2252">
                  <c:v>1748</c:v>
                </c:pt>
                <c:pt idx="2253">
                  <c:v>1747</c:v>
                </c:pt>
                <c:pt idx="2254">
                  <c:v>1746</c:v>
                </c:pt>
                <c:pt idx="2255">
                  <c:v>1745</c:v>
                </c:pt>
                <c:pt idx="2256">
                  <c:v>1744</c:v>
                </c:pt>
                <c:pt idx="2257">
                  <c:v>1743</c:v>
                </c:pt>
                <c:pt idx="2258">
                  <c:v>1742</c:v>
                </c:pt>
                <c:pt idx="2259">
                  <c:v>1741</c:v>
                </c:pt>
                <c:pt idx="2260">
                  <c:v>1740</c:v>
                </c:pt>
                <c:pt idx="2261">
                  <c:v>1739</c:v>
                </c:pt>
                <c:pt idx="2262">
                  <c:v>1738</c:v>
                </c:pt>
                <c:pt idx="2263">
                  <c:v>1737</c:v>
                </c:pt>
                <c:pt idx="2264">
                  <c:v>1736</c:v>
                </c:pt>
                <c:pt idx="2265">
                  <c:v>1735</c:v>
                </c:pt>
                <c:pt idx="2266">
                  <c:v>1734</c:v>
                </c:pt>
                <c:pt idx="2267">
                  <c:v>1733</c:v>
                </c:pt>
                <c:pt idx="2268">
                  <c:v>1732</c:v>
                </c:pt>
                <c:pt idx="2269">
                  <c:v>1731</c:v>
                </c:pt>
                <c:pt idx="2270">
                  <c:v>1730</c:v>
                </c:pt>
                <c:pt idx="2271">
                  <c:v>1729</c:v>
                </c:pt>
                <c:pt idx="2272">
                  <c:v>1728</c:v>
                </c:pt>
                <c:pt idx="2273">
                  <c:v>1727</c:v>
                </c:pt>
                <c:pt idx="2274">
                  <c:v>1726</c:v>
                </c:pt>
                <c:pt idx="2275">
                  <c:v>1725</c:v>
                </c:pt>
                <c:pt idx="2276">
                  <c:v>1724</c:v>
                </c:pt>
                <c:pt idx="2277">
                  <c:v>1723</c:v>
                </c:pt>
                <c:pt idx="2278">
                  <c:v>1722</c:v>
                </c:pt>
                <c:pt idx="2279">
                  <c:v>1721</c:v>
                </c:pt>
                <c:pt idx="2280">
                  <c:v>1720</c:v>
                </c:pt>
                <c:pt idx="2281">
                  <c:v>1719</c:v>
                </c:pt>
                <c:pt idx="2282">
                  <c:v>1718</c:v>
                </c:pt>
                <c:pt idx="2283">
                  <c:v>1717</c:v>
                </c:pt>
                <c:pt idx="2284">
                  <c:v>1716</c:v>
                </c:pt>
                <c:pt idx="2285">
                  <c:v>1715</c:v>
                </c:pt>
                <c:pt idx="2286">
                  <c:v>1714</c:v>
                </c:pt>
                <c:pt idx="2287">
                  <c:v>1713</c:v>
                </c:pt>
                <c:pt idx="2288">
                  <c:v>1712</c:v>
                </c:pt>
                <c:pt idx="2289">
                  <c:v>1711</c:v>
                </c:pt>
                <c:pt idx="2290">
                  <c:v>1710</c:v>
                </c:pt>
                <c:pt idx="2291">
                  <c:v>1709</c:v>
                </c:pt>
                <c:pt idx="2292">
                  <c:v>1708</c:v>
                </c:pt>
                <c:pt idx="2293">
                  <c:v>1707</c:v>
                </c:pt>
                <c:pt idx="2294">
                  <c:v>1706</c:v>
                </c:pt>
                <c:pt idx="2295">
                  <c:v>1705</c:v>
                </c:pt>
                <c:pt idx="2296">
                  <c:v>1704</c:v>
                </c:pt>
                <c:pt idx="2297">
                  <c:v>1703</c:v>
                </c:pt>
                <c:pt idx="2298">
                  <c:v>1702</c:v>
                </c:pt>
                <c:pt idx="2299">
                  <c:v>1701</c:v>
                </c:pt>
                <c:pt idx="2300">
                  <c:v>1700</c:v>
                </c:pt>
                <c:pt idx="2301">
                  <c:v>1699</c:v>
                </c:pt>
                <c:pt idx="2302">
                  <c:v>1698</c:v>
                </c:pt>
                <c:pt idx="2303">
                  <c:v>1697</c:v>
                </c:pt>
                <c:pt idx="2304">
                  <c:v>1696</c:v>
                </c:pt>
                <c:pt idx="2305">
                  <c:v>1695</c:v>
                </c:pt>
                <c:pt idx="2306">
                  <c:v>1694</c:v>
                </c:pt>
                <c:pt idx="2307">
                  <c:v>1693</c:v>
                </c:pt>
                <c:pt idx="2308">
                  <c:v>1692</c:v>
                </c:pt>
                <c:pt idx="2309">
                  <c:v>1691</c:v>
                </c:pt>
                <c:pt idx="2310">
                  <c:v>1690</c:v>
                </c:pt>
                <c:pt idx="2311">
                  <c:v>1689</c:v>
                </c:pt>
                <c:pt idx="2312">
                  <c:v>1688</c:v>
                </c:pt>
                <c:pt idx="2313">
                  <c:v>1687</c:v>
                </c:pt>
                <c:pt idx="2314">
                  <c:v>1686</c:v>
                </c:pt>
                <c:pt idx="2315">
                  <c:v>1685</c:v>
                </c:pt>
                <c:pt idx="2316">
                  <c:v>1684</c:v>
                </c:pt>
                <c:pt idx="2317">
                  <c:v>1683</c:v>
                </c:pt>
                <c:pt idx="2318">
                  <c:v>1682</c:v>
                </c:pt>
                <c:pt idx="2319">
                  <c:v>1681</c:v>
                </c:pt>
                <c:pt idx="2320">
                  <c:v>1680</c:v>
                </c:pt>
                <c:pt idx="2321">
                  <c:v>1679</c:v>
                </c:pt>
                <c:pt idx="2322">
                  <c:v>1678</c:v>
                </c:pt>
                <c:pt idx="2323">
                  <c:v>1677</c:v>
                </c:pt>
                <c:pt idx="2324">
                  <c:v>1676</c:v>
                </c:pt>
                <c:pt idx="2325">
                  <c:v>1675</c:v>
                </c:pt>
                <c:pt idx="2326">
                  <c:v>1674</c:v>
                </c:pt>
                <c:pt idx="2327">
                  <c:v>1673</c:v>
                </c:pt>
                <c:pt idx="2328">
                  <c:v>1672</c:v>
                </c:pt>
                <c:pt idx="2329">
                  <c:v>1671</c:v>
                </c:pt>
                <c:pt idx="2330">
                  <c:v>1670</c:v>
                </c:pt>
                <c:pt idx="2331">
                  <c:v>1669</c:v>
                </c:pt>
                <c:pt idx="2332">
                  <c:v>1668</c:v>
                </c:pt>
                <c:pt idx="2333">
                  <c:v>1667</c:v>
                </c:pt>
                <c:pt idx="2334">
                  <c:v>1666</c:v>
                </c:pt>
                <c:pt idx="2335">
                  <c:v>1665</c:v>
                </c:pt>
                <c:pt idx="2336">
                  <c:v>1664</c:v>
                </c:pt>
                <c:pt idx="2337">
                  <c:v>1663</c:v>
                </c:pt>
                <c:pt idx="2338">
                  <c:v>1662</c:v>
                </c:pt>
                <c:pt idx="2339">
                  <c:v>1661</c:v>
                </c:pt>
                <c:pt idx="2340">
                  <c:v>1660</c:v>
                </c:pt>
                <c:pt idx="2341">
                  <c:v>1659</c:v>
                </c:pt>
                <c:pt idx="2342">
                  <c:v>1658</c:v>
                </c:pt>
                <c:pt idx="2343">
                  <c:v>1657</c:v>
                </c:pt>
                <c:pt idx="2344">
                  <c:v>1656</c:v>
                </c:pt>
                <c:pt idx="2345">
                  <c:v>1655</c:v>
                </c:pt>
                <c:pt idx="2346">
                  <c:v>1654</c:v>
                </c:pt>
                <c:pt idx="2347">
                  <c:v>1653</c:v>
                </c:pt>
                <c:pt idx="2348">
                  <c:v>1652</c:v>
                </c:pt>
                <c:pt idx="2349">
                  <c:v>1651</c:v>
                </c:pt>
                <c:pt idx="2350">
                  <c:v>1650</c:v>
                </c:pt>
                <c:pt idx="2351">
                  <c:v>1649</c:v>
                </c:pt>
                <c:pt idx="2352">
                  <c:v>1648</c:v>
                </c:pt>
                <c:pt idx="2353">
                  <c:v>1647</c:v>
                </c:pt>
                <c:pt idx="2354">
                  <c:v>1646</c:v>
                </c:pt>
                <c:pt idx="2355">
                  <c:v>1645</c:v>
                </c:pt>
                <c:pt idx="2356">
                  <c:v>1644</c:v>
                </c:pt>
                <c:pt idx="2357">
                  <c:v>1643</c:v>
                </c:pt>
                <c:pt idx="2358">
                  <c:v>1642</c:v>
                </c:pt>
                <c:pt idx="2359">
                  <c:v>1641</c:v>
                </c:pt>
                <c:pt idx="2360">
                  <c:v>1640</c:v>
                </c:pt>
                <c:pt idx="2361">
                  <c:v>1639</c:v>
                </c:pt>
                <c:pt idx="2362">
                  <c:v>1638</c:v>
                </c:pt>
                <c:pt idx="2363">
                  <c:v>1637</c:v>
                </c:pt>
                <c:pt idx="2364">
                  <c:v>1636</c:v>
                </c:pt>
                <c:pt idx="2365">
                  <c:v>1635</c:v>
                </c:pt>
                <c:pt idx="2366">
                  <c:v>1634</c:v>
                </c:pt>
                <c:pt idx="2367">
                  <c:v>1633</c:v>
                </c:pt>
                <c:pt idx="2368">
                  <c:v>1632</c:v>
                </c:pt>
                <c:pt idx="2369">
                  <c:v>1631</c:v>
                </c:pt>
                <c:pt idx="2370">
                  <c:v>1630</c:v>
                </c:pt>
                <c:pt idx="2371">
                  <c:v>1629</c:v>
                </c:pt>
                <c:pt idx="2372">
                  <c:v>1628</c:v>
                </c:pt>
                <c:pt idx="2373">
                  <c:v>1627</c:v>
                </c:pt>
                <c:pt idx="2374">
                  <c:v>1626</c:v>
                </c:pt>
                <c:pt idx="2375">
                  <c:v>1625</c:v>
                </c:pt>
                <c:pt idx="2376">
                  <c:v>1624</c:v>
                </c:pt>
                <c:pt idx="2377">
                  <c:v>1623</c:v>
                </c:pt>
                <c:pt idx="2378">
                  <c:v>1622</c:v>
                </c:pt>
                <c:pt idx="2379">
                  <c:v>1621</c:v>
                </c:pt>
                <c:pt idx="2380">
                  <c:v>1620</c:v>
                </c:pt>
                <c:pt idx="2381">
                  <c:v>1619</c:v>
                </c:pt>
                <c:pt idx="2382">
                  <c:v>1618</c:v>
                </c:pt>
                <c:pt idx="2383">
                  <c:v>1617</c:v>
                </c:pt>
                <c:pt idx="2384">
                  <c:v>1616</c:v>
                </c:pt>
                <c:pt idx="2385">
                  <c:v>1615</c:v>
                </c:pt>
                <c:pt idx="2386">
                  <c:v>1614</c:v>
                </c:pt>
                <c:pt idx="2387">
                  <c:v>1613</c:v>
                </c:pt>
                <c:pt idx="2388">
                  <c:v>1612</c:v>
                </c:pt>
                <c:pt idx="2389">
                  <c:v>1611</c:v>
                </c:pt>
                <c:pt idx="2390">
                  <c:v>1610</c:v>
                </c:pt>
                <c:pt idx="2391">
                  <c:v>1609</c:v>
                </c:pt>
                <c:pt idx="2392">
                  <c:v>1608</c:v>
                </c:pt>
                <c:pt idx="2393">
                  <c:v>1607</c:v>
                </c:pt>
                <c:pt idx="2394">
                  <c:v>1606</c:v>
                </c:pt>
                <c:pt idx="2395">
                  <c:v>1605</c:v>
                </c:pt>
                <c:pt idx="2396">
                  <c:v>1604</c:v>
                </c:pt>
                <c:pt idx="2397">
                  <c:v>1603</c:v>
                </c:pt>
                <c:pt idx="2398">
                  <c:v>1602</c:v>
                </c:pt>
                <c:pt idx="2399">
                  <c:v>1601</c:v>
                </c:pt>
                <c:pt idx="2400">
                  <c:v>1600</c:v>
                </c:pt>
                <c:pt idx="2401">
                  <c:v>1599</c:v>
                </c:pt>
                <c:pt idx="2402">
                  <c:v>1598</c:v>
                </c:pt>
                <c:pt idx="2403">
                  <c:v>1597</c:v>
                </c:pt>
                <c:pt idx="2404">
                  <c:v>1596</c:v>
                </c:pt>
                <c:pt idx="2405">
                  <c:v>1595</c:v>
                </c:pt>
                <c:pt idx="2406">
                  <c:v>1594</c:v>
                </c:pt>
                <c:pt idx="2407">
                  <c:v>1593</c:v>
                </c:pt>
                <c:pt idx="2408">
                  <c:v>1592</c:v>
                </c:pt>
                <c:pt idx="2409">
                  <c:v>1591</c:v>
                </c:pt>
                <c:pt idx="2410">
                  <c:v>1590</c:v>
                </c:pt>
                <c:pt idx="2411">
                  <c:v>1589</c:v>
                </c:pt>
                <c:pt idx="2412">
                  <c:v>1588</c:v>
                </c:pt>
                <c:pt idx="2413">
                  <c:v>1587</c:v>
                </c:pt>
                <c:pt idx="2414">
                  <c:v>1586</c:v>
                </c:pt>
                <c:pt idx="2415">
                  <c:v>1585</c:v>
                </c:pt>
                <c:pt idx="2416">
                  <c:v>1584</c:v>
                </c:pt>
                <c:pt idx="2417">
                  <c:v>1583</c:v>
                </c:pt>
                <c:pt idx="2418">
                  <c:v>1582</c:v>
                </c:pt>
                <c:pt idx="2419">
                  <c:v>1581</c:v>
                </c:pt>
                <c:pt idx="2420">
                  <c:v>1580</c:v>
                </c:pt>
                <c:pt idx="2421">
                  <c:v>1579</c:v>
                </c:pt>
                <c:pt idx="2422">
                  <c:v>1578</c:v>
                </c:pt>
                <c:pt idx="2423">
                  <c:v>1577</c:v>
                </c:pt>
                <c:pt idx="2424">
                  <c:v>1576</c:v>
                </c:pt>
                <c:pt idx="2425">
                  <c:v>1575</c:v>
                </c:pt>
                <c:pt idx="2426">
                  <c:v>1574</c:v>
                </c:pt>
                <c:pt idx="2427">
                  <c:v>1573</c:v>
                </c:pt>
                <c:pt idx="2428">
                  <c:v>1572</c:v>
                </c:pt>
                <c:pt idx="2429">
                  <c:v>1571</c:v>
                </c:pt>
                <c:pt idx="2430">
                  <c:v>1570</c:v>
                </c:pt>
                <c:pt idx="2431">
                  <c:v>1569</c:v>
                </c:pt>
                <c:pt idx="2432">
                  <c:v>1568</c:v>
                </c:pt>
                <c:pt idx="2433">
                  <c:v>1567</c:v>
                </c:pt>
                <c:pt idx="2434">
                  <c:v>1566</c:v>
                </c:pt>
                <c:pt idx="2435">
                  <c:v>1565</c:v>
                </c:pt>
                <c:pt idx="2436">
                  <c:v>1564</c:v>
                </c:pt>
                <c:pt idx="2437">
                  <c:v>1563</c:v>
                </c:pt>
                <c:pt idx="2438">
                  <c:v>1562</c:v>
                </c:pt>
                <c:pt idx="2439">
                  <c:v>1561</c:v>
                </c:pt>
                <c:pt idx="2440">
                  <c:v>1560</c:v>
                </c:pt>
                <c:pt idx="2441">
                  <c:v>1559</c:v>
                </c:pt>
                <c:pt idx="2442">
                  <c:v>1558</c:v>
                </c:pt>
                <c:pt idx="2443">
                  <c:v>1557</c:v>
                </c:pt>
                <c:pt idx="2444">
                  <c:v>1556</c:v>
                </c:pt>
                <c:pt idx="2445">
                  <c:v>1555</c:v>
                </c:pt>
                <c:pt idx="2446">
                  <c:v>1554</c:v>
                </c:pt>
                <c:pt idx="2447">
                  <c:v>1553</c:v>
                </c:pt>
                <c:pt idx="2448">
                  <c:v>1552</c:v>
                </c:pt>
                <c:pt idx="2449">
                  <c:v>1551</c:v>
                </c:pt>
                <c:pt idx="2450">
                  <c:v>1550</c:v>
                </c:pt>
                <c:pt idx="2451">
                  <c:v>1549</c:v>
                </c:pt>
                <c:pt idx="2452">
                  <c:v>1548</c:v>
                </c:pt>
                <c:pt idx="2453">
                  <c:v>1547</c:v>
                </c:pt>
                <c:pt idx="2454">
                  <c:v>1546</c:v>
                </c:pt>
                <c:pt idx="2455">
                  <c:v>1545</c:v>
                </c:pt>
                <c:pt idx="2456">
                  <c:v>1544</c:v>
                </c:pt>
                <c:pt idx="2457">
                  <c:v>1543</c:v>
                </c:pt>
                <c:pt idx="2458">
                  <c:v>1542</c:v>
                </c:pt>
                <c:pt idx="2459">
                  <c:v>1541</c:v>
                </c:pt>
                <c:pt idx="2460">
                  <c:v>1540</c:v>
                </c:pt>
                <c:pt idx="2461">
                  <c:v>1539</c:v>
                </c:pt>
                <c:pt idx="2462">
                  <c:v>1538</c:v>
                </c:pt>
                <c:pt idx="2463">
                  <c:v>1537</c:v>
                </c:pt>
                <c:pt idx="2464">
                  <c:v>1536</c:v>
                </c:pt>
                <c:pt idx="2465">
                  <c:v>1535</c:v>
                </c:pt>
                <c:pt idx="2466">
                  <c:v>1534</c:v>
                </c:pt>
                <c:pt idx="2467">
                  <c:v>1533</c:v>
                </c:pt>
                <c:pt idx="2468">
                  <c:v>1532</c:v>
                </c:pt>
                <c:pt idx="2469">
                  <c:v>1531</c:v>
                </c:pt>
                <c:pt idx="2470">
                  <c:v>1530</c:v>
                </c:pt>
                <c:pt idx="2471">
                  <c:v>1529</c:v>
                </c:pt>
                <c:pt idx="2472">
                  <c:v>1528</c:v>
                </c:pt>
                <c:pt idx="2473">
                  <c:v>1527</c:v>
                </c:pt>
                <c:pt idx="2474">
                  <c:v>1526</c:v>
                </c:pt>
                <c:pt idx="2475">
                  <c:v>1525</c:v>
                </c:pt>
                <c:pt idx="2476">
                  <c:v>1524</c:v>
                </c:pt>
                <c:pt idx="2477">
                  <c:v>1523</c:v>
                </c:pt>
                <c:pt idx="2478">
                  <c:v>1522</c:v>
                </c:pt>
                <c:pt idx="2479">
                  <c:v>1521</c:v>
                </c:pt>
                <c:pt idx="2480">
                  <c:v>1520</c:v>
                </c:pt>
                <c:pt idx="2481">
                  <c:v>1519</c:v>
                </c:pt>
                <c:pt idx="2482">
                  <c:v>1518</c:v>
                </c:pt>
                <c:pt idx="2483">
                  <c:v>1517</c:v>
                </c:pt>
                <c:pt idx="2484">
                  <c:v>1516</c:v>
                </c:pt>
                <c:pt idx="2485">
                  <c:v>1515</c:v>
                </c:pt>
                <c:pt idx="2486">
                  <c:v>1514</c:v>
                </c:pt>
                <c:pt idx="2487">
                  <c:v>1513</c:v>
                </c:pt>
                <c:pt idx="2488">
                  <c:v>1512</c:v>
                </c:pt>
                <c:pt idx="2489">
                  <c:v>1511</c:v>
                </c:pt>
                <c:pt idx="2490">
                  <c:v>1510</c:v>
                </c:pt>
                <c:pt idx="2491">
                  <c:v>1509</c:v>
                </c:pt>
                <c:pt idx="2492">
                  <c:v>1508</c:v>
                </c:pt>
                <c:pt idx="2493">
                  <c:v>1507</c:v>
                </c:pt>
                <c:pt idx="2494">
                  <c:v>1506</c:v>
                </c:pt>
                <c:pt idx="2495">
                  <c:v>1505</c:v>
                </c:pt>
                <c:pt idx="2496">
                  <c:v>1504</c:v>
                </c:pt>
                <c:pt idx="2497">
                  <c:v>1503</c:v>
                </c:pt>
                <c:pt idx="2498">
                  <c:v>1502</c:v>
                </c:pt>
                <c:pt idx="2499">
                  <c:v>1501</c:v>
                </c:pt>
                <c:pt idx="2500">
                  <c:v>1500</c:v>
                </c:pt>
                <c:pt idx="2501">
                  <c:v>1499</c:v>
                </c:pt>
                <c:pt idx="2502">
                  <c:v>1498</c:v>
                </c:pt>
                <c:pt idx="2503">
                  <c:v>1497</c:v>
                </c:pt>
                <c:pt idx="2504">
                  <c:v>1496</c:v>
                </c:pt>
                <c:pt idx="2505">
                  <c:v>1495</c:v>
                </c:pt>
                <c:pt idx="2506">
                  <c:v>1494</c:v>
                </c:pt>
                <c:pt idx="2507">
                  <c:v>1493</c:v>
                </c:pt>
                <c:pt idx="2508">
                  <c:v>1492</c:v>
                </c:pt>
                <c:pt idx="2509">
                  <c:v>1491</c:v>
                </c:pt>
                <c:pt idx="2510">
                  <c:v>1490</c:v>
                </c:pt>
                <c:pt idx="2511">
                  <c:v>1489</c:v>
                </c:pt>
                <c:pt idx="2512">
                  <c:v>1488</c:v>
                </c:pt>
                <c:pt idx="2513">
                  <c:v>1487</c:v>
                </c:pt>
                <c:pt idx="2514">
                  <c:v>1486</c:v>
                </c:pt>
                <c:pt idx="2515">
                  <c:v>1485</c:v>
                </c:pt>
                <c:pt idx="2516">
                  <c:v>1484</c:v>
                </c:pt>
                <c:pt idx="2517">
                  <c:v>1483</c:v>
                </c:pt>
                <c:pt idx="2518">
                  <c:v>1482</c:v>
                </c:pt>
                <c:pt idx="2519">
                  <c:v>1481</c:v>
                </c:pt>
                <c:pt idx="2520">
                  <c:v>1480</c:v>
                </c:pt>
                <c:pt idx="2521">
                  <c:v>1479</c:v>
                </c:pt>
                <c:pt idx="2522">
                  <c:v>1478</c:v>
                </c:pt>
                <c:pt idx="2523">
                  <c:v>1477</c:v>
                </c:pt>
                <c:pt idx="2524">
                  <c:v>1476</c:v>
                </c:pt>
                <c:pt idx="2525">
                  <c:v>1475</c:v>
                </c:pt>
                <c:pt idx="2526">
                  <c:v>1474</c:v>
                </c:pt>
                <c:pt idx="2527">
                  <c:v>1473</c:v>
                </c:pt>
                <c:pt idx="2528">
                  <c:v>1472</c:v>
                </c:pt>
                <c:pt idx="2529">
                  <c:v>1471</c:v>
                </c:pt>
                <c:pt idx="2530">
                  <c:v>1470</c:v>
                </c:pt>
                <c:pt idx="2531">
                  <c:v>1469</c:v>
                </c:pt>
                <c:pt idx="2532">
                  <c:v>1468</c:v>
                </c:pt>
                <c:pt idx="2533">
                  <c:v>1467</c:v>
                </c:pt>
                <c:pt idx="2534">
                  <c:v>1466</c:v>
                </c:pt>
                <c:pt idx="2535">
                  <c:v>1465</c:v>
                </c:pt>
                <c:pt idx="2536">
                  <c:v>1464</c:v>
                </c:pt>
                <c:pt idx="2537">
                  <c:v>1463</c:v>
                </c:pt>
                <c:pt idx="2538">
                  <c:v>1462</c:v>
                </c:pt>
                <c:pt idx="2539">
                  <c:v>1461</c:v>
                </c:pt>
                <c:pt idx="2540">
                  <c:v>1460</c:v>
                </c:pt>
                <c:pt idx="2541">
                  <c:v>1459</c:v>
                </c:pt>
                <c:pt idx="2542">
                  <c:v>1458</c:v>
                </c:pt>
                <c:pt idx="2543">
                  <c:v>1457</c:v>
                </c:pt>
                <c:pt idx="2544">
                  <c:v>1456</c:v>
                </c:pt>
                <c:pt idx="2545">
                  <c:v>1455</c:v>
                </c:pt>
                <c:pt idx="2546">
                  <c:v>1454</c:v>
                </c:pt>
                <c:pt idx="2547">
                  <c:v>1453</c:v>
                </c:pt>
                <c:pt idx="2548">
                  <c:v>1452</c:v>
                </c:pt>
                <c:pt idx="2549">
                  <c:v>1451</c:v>
                </c:pt>
                <c:pt idx="2550">
                  <c:v>1450</c:v>
                </c:pt>
                <c:pt idx="2551">
                  <c:v>1449</c:v>
                </c:pt>
                <c:pt idx="2552">
                  <c:v>1448</c:v>
                </c:pt>
                <c:pt idx="2553">
                  <c:v>1447</c:v>
                </c:pt>
                <c:pt idx="2554">
                  <c:v>1446</c:v>
                </c:pt>
                <c:pt idx="2555">
                  <c:v>1445</c:v>
                </c:pt>
                <c:pt idx="2556">
                  <c:v>1444</c:v>
                </c:pt>
                <c:pt idx="2557">
                  <c:v>1443</c:v>
                </c:pt>
                <c:pt idx="2558">
                  <c:v>1442</c:v>
                </c:pt>
                <c:pt idx="2559">
                  <c:v>1441</c:v>
                </c:pt>
                <c:pt idx="2560">
                  <c:v>1440</c:v>
                </c:pt>
                <c:pt idx="2561">
                  <c:v>1439</c:v>
                </c:pt>
                <c:pt idx="2562">
                  <c:v>1438</c:v>
                </c:pt>
                <c:pt idx="2563">
                  <c:v>1437</c:v>
                </c:pt>
                <c:pt idx="2564">
                  <c:v>1436</c:v>
                </c:pt>
                <c:pt idx="2565">
                  <c:v>1435</c:v>
                </c:pt>
                <c:pt idx="2566">
                  <c:v>1434</c:v>
                </c:pt>
                <c:pt idx="2567">
                  <c:v>1433</c:v>
                </c:pt>
                <c:pt idx="2568">
                  <c:v>1432</c:v>
                </c:pt>
                <c:pt idx="2569">
                  <c:v>1431</c:v>
                </c:pt>
                <c:pt idx="2570">
                  <c:v>1430</c:v>
                </c:pt>
                <c:pt idx="2571">
                  <c:v>1429</c:v>
                </c:pt>
                <c:pt idx="2572">
                  <c:v>1428</c:v>
                </c:pt>
                <c:pt idx="2573">
                  <c:v>1427</c:v>
                </c:pt>
                <c:pt idx="2574">
                  <c:v>1426</c:v>
                </c:pt>
                <c:pt idx="2575">
                  <c:v>1425</c:v>
                </c:pt>
                <c:pt idx="2576">
                  <c:v>1424</c:v>
                </c:pt>
                <c:pt idx="2577">
                  <c:v>1423</c:v>
                </c:pt>
                <c:pt idx="2578">
                  <c:v>1422</c:v>
                </c:pt>
                <c:pt idx="2579">
                  <c:v>1421</c:v>
                </c:pt>
                <c:pt idx="2580">
                  <c:v>1420</c:v>
                </c:pt>
                <c:pt idx="2581">
                  <c:v>1419</c:v>
                </c:pt>
                <c:pt idx="2582">
                  <c:v>1418</c:v>
                </c:pt>
                <c:pt idx="2583">
                  <c:v>1417</c:v>
                </c:pt>
                <c:pt idx="2584">
                  <c:v>1416</c:v>
                </c:pt>
                <c:pt idx="2585">
                  <c:v>1415</c:v>
                </c:pt>
                <c:pt idx="2586">
                  <c:v>1414</c:v>
                </c:pt>
                <c:pt idx="2587">
                  <c:v>1413</c:v>
                </c:pt>
                <c:pt idx="2588">
                  <c:v>1412</c:v>
                </c:pt>
                <c:pt idx="2589">
                  <c:v>1411</c:v>
                </c:pt>
                <c:pt idx="2590">
                  <c:v>1410</c:v>
                </c:pt>
                <c:pt idx="2591">
                  <c:v>1409</c:v>
                </c:pt>
                <c:pt idx="2592">
                  <c:v>1408</c:v>
                </c:pt>
                <c:pt idx="2593">
                  <c:v>1407</c:v>
                </c:pt>
                <c:pt idx="2594">
                  <c:v>1406</c:v>
                </c:pt>
                <c:pt idx="2595">
                  <c:v>1405</c:v>
                </c:pt>
                <c:pt idx="2596">
                  <c:v>1404</c:v>
                </c:pt>
                <c:pt idx="2597">
                  <c:v>1403</c:v>
                </c:pt>
                <c:pt idx="2598">
                  <c:v>1402</c:v>
                </c:pt>
                <c:pt idx="2599">
                  <c:v>1401</c:v>
                </c:pt>
                <c:pt idx="2600">
                  <c:v>1400</c:v>
                </c:pt>
                <c:pt idx="2601">
                  <c:v>1399</c:v>
                </c:pt>
                <c:pt idx="2602">
                  <c:v>1398</c:v>
                </c:pt>
                <c:pt idx="2603">
                  <c:v>1397</c:v>
                </c:pt>
                <c:pt idx="2604">
                  <c:v>1396</c:v>
                </c:pt>
                <c:pt idx="2605">
                  <c:v>1395</c:v>
                </c:pt>
                <c:pt idx="2606">
                  <c:v>1394</c:v>
                </c:pt>
                <c:pt idx="2607">
                  <c:v>1393</c:v>
                </c:pt>
                <c:pt idx="2608">
                  <c:v>1392</c:v>
                </c:pt>
                <c:pt idx="2609">
                  <c:v>1391</c:v>
                </c:pt>
                <c:pt idx="2610">
                  <c:v>1390</c:v>
                </c:pt>
                <c:pt idx="2611">
                  <c:v>1389</c:v>
                </c:pt>
                <c:pt idx="2612">
                  <c:v>1388</c:v>
                </c:pt>
                <c:pt idx="2613">
                  <c:v>1387</c:v>
                </c:pt>
                <c:pt idx="2614">
                  <c:v>1386</c:v>
                </c:pt>
                <c:pt idx="2615">
                  <c:v>1385</c:v>
                </c:pt>
                <c:pt idx="2616">
                  <c:v>1384</c:v>
                </c:pt>
                <c:pt idx="2617">
                  <c:v>1383</c:v>
                </c:pt>
                <c:pt idx="2618">
                  <c:v>1382</c:v>
                </c:pt>
                <c:pt idx="2619">
                  <c:v>1381</c:v>
                </c:pt>
                <c:pt idx="2620">
                  <c:v>1380</c:v>
                </c:pt>
                <c:pt idx="2621">
                  <c:v>1379</c:v>
                </c:pt>
                <c:pt idx="2622">
                  <c:v>1378</c:v>
                </c:pt>
                <c:pt idx="2623">
                  <c:v>1377</c:v>
                </c:pt>
                <c:pt idx="2624">
                  <c:v>1376</c:v>
                </c:pt>
                <c:pt idx="2625">
                  <c:v>1375</c:v>
                </c:pt>
                <c:pt idx="2626">
                  <c:v>1374</c:v>
                </c:pt>
                <c:pt idx="2627">
                  <c:v>1373</c:v>
                </c:pt>
                <c:pt idx="2628">
                  <c:v>1372</c:v>
                </c:pt>
                <c:pt idx="2629">
                  <c:v>1371</c:v>
                </c:pt>
                <c:pt idx="2630">
                  <c:v>1370</c:v>
                </c:pt>
                <c:pt idx="2631">
                  <c:v>1369</c:v>
                </c:pt>
                <c:pt idx="2632">
                  <c:v>1368</c:v>
                </c:pt>
                <c:pt idx="2633">
                  <c:v>1367</c:v>
                </c:pt>
                <c:pt idx="2634">
                  <c:v>1366</c:v>
                </c:pt>
                <c:pt idx="2635">
                  <c:v>1365</c:v>
                </c:pt>
                <c:pt idx="2636">
                  <c:v>1364</c:v>
                </c:pt>
                <c:pt idx="2637">
                  <c:v>1363</c:v>
                </c:pt>
                <c:pt idx="2638">
                  <c:v>1362</c:v>
                </c:pt>
                <c:pt idx="2639">
                  <c:v>1361</c:v>
                </c:pt>
                <c:pt idx="2640">
                  <c:v>1360</c:v>
                </c:pt>
                <c:pt idx="2641">
                  <c:v>1359</c:v>
                </c:pt>
                <c:pt idx="2642">
                  <c:v>1358</c:v>
                </c:pt>
                <c:pt idx="2643">
                  <c:v>1357</c:v>
                </c:pt>
                <c:pt idx="2644">
                  <c:v>1356</c:v>
                </c:pt>
                <c:pt idx="2645">
                  <c:v>1355</c:v>
                </c:pt>
                <c:pt idx="2646">
                  <c:v>1354</c:v>
                </c:pt>
                <c:pt idx="2647">
                  <c:v>1353</c:v>
                </c:pt>
                <c:pt idx="2648">
                  <c:v>1352</c:v>
                </c:pt>
                <c:pt idx="2649">
                  <c:v>1351</c:v>
                </c:pt>
                <c:pt idx="2650">
                  <c:v>1350</c:v>
                </c:pt>
                <c:pt idx="2651">
                  <c:v>1349</c:v>
                </c:pt>
                <c:pt idx="2652">
                  <c:v>1348</c:v>
                </c:pt>
                <c:pt idx="2653">
                  <c:v>1347</c:v>
                </c:pt>
                <c:pt idx="2654">
                  <c:v>1346</c:v>
                </c:pt>
                <c:pt idx="2655">
                  <c:v>1345</c:v>
                </c:pt>
                <c:pt idx="2656">
                  <c:v>1344</c:v>
                </c:pt>
                <c:pt idx="2657">
                  <c:v>1343</c:v>
                </c:pt>
                <c:pt idx="2658">
                  <c:v>1342</c:v>
                </c:pt>
                <c:pt idx="2659">
                  <c:v>1341</c:v>
                </c:pt>
                <c:pt idx="2660">
                  <c:v>1340</c:v>
                </c:pt>
                <c:pt idx="2661">
                  <c:v>1339</c:v>
                </c:pt>
                <c:pt idx="2662">
                  <c:v>1338</c:v>
                </c:pt>
                <c:pt idx="2663">
                  <c:v>1337</c:v>
                </c:pt>
                <c:pt idx="2664">
                  <c:v>1336</c:v>
                </c:pt>
                <c:pt idx="2665">
                  <c:v>1335</c:v>
                </c:pt>
                <c:pt idx="2666">
                  <c:v>1334</c:v>
                </c:pt>
                <c:pt idx="2667">
                  <c:v>1333</c:v>
                </c:pt>
                <c:pt idx="2668">
                  <c:v>1332</c:v>
                </c:pt>
                <c:pt idx="2669">
                  <c:v>1331</c:v>
                </c:pt>
                <c:pt idx="2670">
                  <c:v>1330</c:v>
                </c:pt>
                <c:pt idx="2671">
                  <c:v>1329</c:v>
                </c:pt>
                <c:pt idx="2672">
                  <c:v>1328</c:v>
                </c:pt>
                <c:pt idx="2673">
                  <c:v>1327</c:v>
                </c:pt>
                <c:pt idx="2674">
                  <c:v>1326</c:v>
                </c:pt>
                <c:pt idx="2675">
                  <c:v>1325</c:v>
                </c:pt>
                <c:pt idx="2676">
                  <c:v>1324</c:v>
                </c:pt>
                <c:pt idx="2677">
                  <c:v>1323</c:v>
                </c:pt>
                <c:pt idx="2678">
                  <c:v>1322</c:v>
                </c:pt>
                <c:pt idx="2679">
                  <c:v>1321</c:v>
                </c:pt>
                <c:pt idx="2680">
                  <c:v>1320</c:v>
                </c:pt>
                <c:pt idx="2681">
                  <c:v>1319</c:v>
                </c:pt>
                <c:pt idx="2682">
                  <c:v>1318</c:v>
                </c:pt>
                <c:pt idx="2683">
                  <c:v>1317</c:v>
                </c:pt>
                <c:pt idx="2684">
                  <c:v>1316</c:v>
                </c:pt>
                <c:pt idx="2685">
                  <c:v>1315</c:v>
                </c:pt>
                <c:pt idx="2686">
                  <c:v>1314</c:v>
                </c:pt>
                <c:pt idx="2687">
                  <c:v>1313</c:v>
                </c:pt>
                <c:pt idx="2688">
                  <c:v>1312</c:v>
                </c:pt>
                <c:pt idx="2689">
                  <c:v>1311</c:v>
                </c:pt>
                <c:pt idx="2690">
                  <c:v>1310</c:v>
                </c:pt>
                <c:pt idx="2691">
                  <c:v>1309</c:v>
                </c:pt>
                <c:pt idx="2692">
                  <c:v>1308</c:v>
                </c:pt>
                <c:pt idx="2693">
                  <c:v>1307</c:v>
                </c:pt>
                <c:pt idx="2694">
                  <c:v>1306</c:v>
                </c:pt>
                <c:pt idx="2695">
                  <c:v>1305</c:v>
                </c:pt>
                <c:pt idx="2696">
                  <c:v>1304</c:v>
                </c:pt>
                <c:pt idx="2697">
                  <c:v>1303</c:v>
                </c:pt>
                <c:pt idx="2698">
                  <c:v>1302</c:v>
                </c:pt>
                <c:pt idx="2699">
                  <c:v>1301</c:v>
                </c:pt>
                <c:pt idx="2700">
                  <c:v>1300</c:v>
                </c:pt>
                <c:pt idx="2701">
                  <c:v>1299</c:v>
                </c:pt>
                <c:pt idx="2702">
                  <c:v>1298</c:v>
                </c:pt>
                <c:pt idx="2703">
                  <c:v>1297</c:v>
                </c:pt>
                <c:pt idx="2704">
                  <c:v>1296</c:v>
                </c:pt>
                <c:pt idx="2705">
                  <c:v>1295</c:v>
                </c:pt>
                <c:pt idx="2706">
                  <c:v>1294</c:v>
                </c:pt>
                <c:pt idx="2707">
                  <c:v>1293</c:v>
                </c:pt>
                <c:pt idx="2708">
                  <c:v>1292</c:v>
                </c:pt>
                <c:pt idx="2709">
                  <c:v>1291</c:v>
                </c:pt>
                <c:pt idx="2710">
                  <c:v>1290</c:v>
                </c:pt>
                <c:pt idx="2711">
                  <c:v>1289</c:v>
                </c:pt>
                <c:pt idx="2712">
                  <c:v>1288</c:v>
                </c:pt>
                <c:pt idx="2713">
                  <c:v>1287</c:v>
                </c:pt>
                <c:pt idx="2714">
                  <c:v>1286</c:v>
                </c:pt>
                <c:pt idx="2715">
                  <c:v>1285</c:v>
                </c:pt>
                <c:pt idx="2716">
                  <c:v>1284</c:v>
                </c:pt>
                <c:pt idx="2717">
                  <c:v>1283</c:v>
                </c:pt>
                <c:pt idx="2718">
                  <c:v>1282</c:v>
                </c:pt>
                <c:pt idx="2719">
                  <c:v>1281</c:v>
                </c:pt>
                <c:pt idx="2720">
                  <c:v>1280</c:v>
                </c:pt>
                <c:pt idx="2721">
                  <c:v>1279</c:v>
                </c:pt>
                <c:pt idx="2722">
                  <c:v>1278</c:v>
                </c:pt>
                <c:pt idx="2723">
                  <c:v>1277</c:v>
                </c:pt>
                <c:pt idx="2724">
                  <c:v>1276</c:v>
                </c:pt>
                <c:pt idx="2725">
                  <c:v>1275</c:v>
                </c:pt>
                <c:pt idx="2726">
                  <c:v>1274</c:v>
                </c:pt>
                <c:pt idx="2727">
                  <c:v>1273</c:v>
                </c:pt>
                <c:pt idx="2728">
                  <c:v>1272</c:v>
                </c:pt>
                <c:pt idx="2729">
                  <c:v>1271</c:v>
                </c:pt>
                <c:pt idx="2730">
                  <c:v>1270</c:v>
                </c:pt>
                <c:pt idx="2731">
                  <c:v>1269</c:v>
                </c:pt>
                <c:pt idx="2732">
                  <c:v>1268</c:v>
                </c:pt>
                <c:pt idx="2733">
                  <c:v>1267</c:v>
                </c:pt>
                <c:pt idx="2734">
                  <c:v>1266</c:v>
                </c:pt>
                <c:pt idx="2735">
                  <c:v>1265</c:v>
                </c:pt>
                <c:pt idx="2736">
                  <c:v>1264</c:v>
                </c:pt>
                <c:pt idx="2737">
                  <c:v>1263</c:v>
                </c:pt>
                <c:pt idx="2738">
                  <c:v>1262</c:v>
                </c:pt>
                <c:pt idx="2739">
                  <c:v>1261</c:v>
                </c:pt>
                <c:pt idx="2740">
                  <c:v>1260</c:v>
                </c:pt>
                <c:pt idx="2741">
                  <c:v>1259</c:v>
                </c:pt>
                <c:pt idx="2742">
                  <c:v>1258</c:v>
                </c:pt>
                <c:pt idx="2743">
                  <c:v>1257</c:v>
                </c:pt>
                <c:pt idx="2744">
                  <c:v>1256</c:v>
                </c:pt>
                <c:pt idx="2745">
                  <c:v>1255</c:v>
                </c:pt>
                <c:pt idx="2746">
                  <c:v>1254</c:v>
                </c:pt>
                <c:pt idx="2747">
                  <c:v>1253</c:v>
                </c:pt>
                <c:pt idx="2748">
                  <c:v>1252</c:v>
                </c:pt>
                <c:pt idx="2749">
                  <c:v>1251</c:v>
                </c:pt>
                <c:pt idx="2750">
                  <c:v>1250</c:v>
                </c:pt>
                <c:pt idx="2751">
                  <c:v>1249</c:v>
                </c:pt>
                <c:pt idx="2752">
                  <c:v>1248</c:v>
                </c:pt>
                <c:pt idx="2753">
                  <c:v>1247</c:v>
                </c:pt>
                <c:pt idx="2754">
                  <c:v>1246</c:v>
                </c:pt>
                <c:pt idx="2755">
                  <c:v>1245</c:v>
                </c:pt>
                <c:pt idx="2756">
                  <c:v>1244</c:v>
                </c:pt>
                <c:pt idx="2757">
                  <c:v>1243</c:v>
                </c:pt>
                <c:pt idx="2758">
                  <c:v>1242</c:v>
                </c:pt>
                <c:pt idx="2759">
                  <c:v>1241</c:v>
                </c:pt>
                <c:pt idx="2760">
                  <c:v>1240</c:v>
                </c:pt>
                <c:pt idx="2761">
                  <c:v>1239</c:v>
                </c:pt>
                <c:pt idx="2762">
                  <c:v>1238</c:v>
                </c:pt>
                <c:pt idx="2763">
                  <c:v>1237</c:v>
                </c:pt>
                <c:pt idx="2764">
                  <c:v>1236</c:v>
                </c:pt>
                <c:pt idx="2765">
                  <c:v>1235</c:v>
                </c:pt>
                <c:pt idx="2766">
                  <c:v>1234</c:v>
                </c:pt>
                <c:pt idx="2767">
                  <c:v>1233</c:v>
                </c:pt>
                <c:pt idx="2768">
                  <c:v>1232</c:v>
                </c:pt>
                <c:pt idx="2769">
                  <c:v>1231</c:v>
                </c:pt>
                <c:pt idx="2770">
                  <c:v>1230</c:v>
                </c:pt>
                <c:pt idx="2771">
                  <c:v>1229</c:v>
                </c:pt>
                <c:pt idx="2772">
                  <c:v>1228</c:v>
                </c:pt>
                <c:pt idx="2773">
                  <c:v>1227</c:v>
                </c:pt>
                <c:pt idx="2774">
                  <c:v>1226</c:v>
                </c:pt>
                <c:pt idx="2775">
                  <c:v>1225</c:v>
                </c:pt>
                <c:pt idx="2776">
                  <c:v>1224</c:v>
                </c:pt>
                <c:pt idx="2777">
                  <c:v>1223</c:v>
                </c:pt>
                <c:pt idx="2778">
                  <c:v>1222</c:v>
                </c:pt>
                <c:pt idx="2779">
                  <c:v>1221</c:v>
                </c:pt>
                <c:pt idx="2780">
                  <c:v>1220</c:v>
                </c:pt>
                <c:pt idx="2781">
                  <c:v>1219</c:v>
                </c:pt>
                <c:pt idx="2782">
                  <c:v>1218</c:v>
                </c:pt>
                <c:pt idx="2783">
                  <c:v>1217</c:v>
                </c:pt>
                <c:pt idx="2784">
                  <c:v>1216</c:v>
                </c:pt>
                <c:pt idx="2785">
                  <c:v>1215</c:v>
                </c:pt>
                <c:pt idx="2786">
                  <c:v>1214</c:v>
                </c:pt>
                <c:pt idx="2787">
                  <c:v>1213</c:v>
                </c:pt>
                <c:pt idx="2788">
                  <c:v>1212</c:v>
                </c:pt>
                <c:pt idx="2789">
                  <c:v>1211</c:v>
                </c:pt>
                <c:pt idx="2790">
                  <c:v>1210</c:v>
                </c:pt>
                <c:pt idx="2791">
                  <c:v>1209</c:v>
                </c:pt>
                <c:pt idx="2792">
                  <c:v>1208</c:v>
                </c:pt>
                <c:pt idx="2793">
                  <c:v>1207</c:v>
                </c:pt>
                <c:pt idx="2794">
                  <c:v>1206</c:v>
                </c:pt>
                <c:pt idx="2795">
                  <c:v>1205</c:v>
                </c:pt>
                <c:pt idx="2796">
                  <c:v>1204</c:v>
                </c:pt>
                <c:pt idx="2797">
                  <c:v>1203</c:v>
                </c:pt>
                <c:pt idx="2798">
                  <c:v>1202</c:v>
                </c:pt>
                <c:pt idx="2799">
                  <c:v>1201</c:v>
                </c:pt>
                <c:pt idx="2800">
                  <c:v>1200</c:v>
                </c:pt>
                <c:pt idx="2801">
                  <c:v>1199</c:v>
                </c:pt>
                <c:pt idx="2802">
                  <c:v>1198</c:v>
                </c:pt>
                <c:pt idx="2803">
                  <c:v>1197</c:v>
                </c:pt>
                <c:pt idx="2804">
                  <c:v>1196</c:v>
                </c:pt>
                <c:pt idx="2805">
                  <c:v>1195</c:v>
                </c:pt>
                <c:pt idx="2806">
                  <c:v>1194</c:v>
                </c:pt>
                <c:pt idx="2807">
                  <c:v>1193</c:v>
                </c:pt>
                <c:pt idx="2808">
                  <c:v>1192</c:v>
                </c:pt>
                <c:pt idx="2809">
                  <c:v>1191</c:v>
                </c:pt>
                <c:pt idx="2810">
                  <c:v>1190</c:v>
                </c:pt>
                <c:pt idx="2811">
                  <c:v>1189</c:v>
                </c:pt>
                <c:pt idx="2812">
                  <c:v>1188</c:v>
                </c:pt>
                <c:pt idx="2813">
                  <c:v>1187</c:v>
                </c:pt>
                <c:pt idx="2814">
                  <c:v>1186</c:v>
                </c:pt>
                <c:pt idx="2815">
                  <c:v>1185</c:v>
                </c:pt>
                <c:pt idx="2816">
                  <c:v>1184</c:v>
                </c:pt>
                <c:pt idx="2817">
                  <c:v>1183</c:v>
                </c:pt>
                <c:pt idx="2818">
                  <c:v>1182</c:v>
                </c:pt>
                <c:pt idx="2819">
                  <c:v>1181</c:v>
                </c:pt>
                <c:pt idx="2820">
                  <c:v>1180</c:v>
                </c:pt>
                <c:pt idx="2821">
                  <c:v>1179</c:v>
                </c:pt>
                <c:pt idx="2822">
                  <c:v>1178</c:v>
                </c:pt>
                <c:pt idx="2823">
                  <c:v>1177</c:v>
                </c:pt>
                <c:pt idx="2824">
                  <c:v>1176</c:v>
                </c:pt>
                <c:pt idx="2825">
                  <c:v>1175</c:v>
                </c:pt>
                <c:pt idx="2826">
                  <c:v>1174</c:v>
                </c:pt>
                <c:pt idx="2827">
                  <c:v>1173</c:v>
                </c:pt>
                <c:pt idx="2828">
                  <c:v>1172</c:v>
                </c:pt>
                <c:pt idx="2829">
                  <c:v>1171</c:v>
                </c:pt>
                <c:pt idx="2830">
                  <c:v>1170</c:v>
                </c:pt>
                <c:pt idx="2831">
                  <c:v>1169</c:v>
                </c:pt>
                <c:pt idx="2832">
                  <c:v>1168</c:v>
                </c:pt>
                <c:pt idx="2833">
                  <c:v>1167</c:v>
                </c:pt>
                <c:pt idx="2834">
                  <c:v>1166</c:v>
                </c:pt>
                <c:pt idx="2835">
                  <c:v>1165</c:v>
                </c:pt>
                <c:pt idx="2836">
                  <c:v>1164</c:v>
                </c:pt>
                <c:pt idx="2837">
                  <c:v>1163</c:v>
                </c:pt>
                <c:pt idx="2838">
                  <c:v>1162</c:v>
                </c:pt>
                <c:pt idx="2839">
                  <c:v>1161</c:v>
                </c:pt>
                <c:pt idx="2840">
                  <c:v>1160</c:v>
                </c:pt>
                <c:pt idx="2841">
                  <c:v>1159</c:v>
                </c:pt>
                <c:pt idx="2842">
                  <c:v>1158</c:v>
                </c:pt>
                <c:pt idx="2843">
                  <c:v>1157</c:v>
                </c:pt>
                <c:pt idx="2844">
                  <c:v>1156</c:v>
                </c:pt>
                <c:pt idx="2845">
                  <c:v>1155</c:v>
                </c:pt>
                <c:pt idx="2846">
                  <c:v>1154</c:v>
                </c:pt>
                <c:pt idx="2847">
                  <c:v>1153</c:v>
                </c:pt>
                <c:pt idx="2848">
                  <c:v>1152</c:v>
                </c:pt>
                <c:pt idx="2849">
                  <c:v>1151</c:v>
                </c:pt>
                <c:pt idx="2850">
                  <c:v>1150</c:v>
                </c:pt>
                <c:pt idx="2851">
                  <c:v>1149</c:v>
                </c:pt>
                <c:pt idx="2852">
                  <c:v>1148</c:v>
                </c:pt>
                <c:pt idx="2853">
                  <c:v>1147</c:v>
                </c:pt>
                <c:pt idx="2854">
                  <c:v>1146</c:v>
                </c:pt>
                <c:pt idx="2855">
                  <c:v>1145</c:v>
                </c:pt>
                <c:pt idx="2856">
                  <c:v>1144</c:v>
                </c:pt>
                <c:pt idx="2857">
                  <c:v>1143</c:v>
                </c:pt>
                <c:pt idx="2858">
                  <c:v>1142</c:v>
                </c:pt>
                <c:pt idx="2859">
                  <c:v>1141</c:v>
                </c:pt>
                <c:pt idx="2860">
                  <c:v>1140</c:v>
                </c:pt>
                <c:pt idx="2861">
                  <c:v>1139</c:v>
                </c:pt>
                <c:pt idx="2862">
                  <c:v>1138</c:v>
                </c:pt>
                <c:pt idx="2863">
                  <c:v>1137</c:v>
                </c:pt>
                <c:pt idx="2864">
                  <c:v>1136</c:v>
                </c:pt>
                <c:pt idx="2865">
                  <c:v>1135</c:v>
                </c:pt>
                <c:pt idx="2866">
                  <c:v>1134</c:v>
                </c:pt>
                <c:pt idx="2867">
                  <c:v>1133</c:v>
                </c:pt>
                <c:pt idx="2868">
                  <c:v>1132</c:v>
                </c:pt>
                <c:pt idx="2869">
                  <c:v>1131</c:v>
                </c:pt>
                <c:pt idx="2870">
                  <c:v>1130</c:v>
                </c:pt>
                <c:pt idx="2871">
                  <c:v>1129</c:v>
                </c:pt>
                <c:pt idx="2872">
                  <c:v>1128</c:v>
                </c:pt>
                <c:pt idx="2873">
                  <c:v>1127</c:v>
                </c:pt>
                <c:pt idx="2874">
                  <c:v>1126</c:v>
                </c:pt>
                <c:pt idx="2875">
                  <c:v>1125</c:v>
                </c:pt>
                <c:pt idx="2876">
                  <c:v>1124</c:v>
                </c:pt>
                <c:pt idx="2877">
                  <c:v>1123</c:v>
                </c:pt>
                <c:pt idx="2878">
                  <c:v>1122</c:v>
                </c:pt>
                <c:pt idx="2879">
                  <c:v>1121</c:v>
                </c:pt>
                <c:pt idx="2880">
                  <c:v>1120</c:v>
                </c:pt>
                <c:pt idx="2881">
                  <c:v>1119</c:v>
                </c:pt>
                <c:pt idx="2882">
                  <c:v>1118</c:v>
                </c:pt>
                <c:pt idx="2883">
                  <c:v>1117</c:v>
                </c:pt>
                <c:pt idx="2884">
                  <c:v>1116</c:v>
                </c:pt>
                <c:pt idx="2885">
                  <c:v>1115</c:v>
                </c:pt>
                <c:pt idx="2886">
                  <c:v>1114</c:v>
                </c:pt>
                <c:pt idx="2887">
                  <c:v>1113</c:v>
                </c:pt>
                <c:pt idx="2888">
                  <c:v>1112</c:v>
                </c:pt>
                <c:pt idx="2889">
                  <c:v>1111</c:v>
                </c:pt>
                <c:pt idx="2890">
                  <c:v>1110</c:v>
                </c:pt>
                <c:pt idx="2891">
                  <c:v>1109</c:v>
                </c:pt>
                <c:pt idx="2892">
                  <c:v>1108</c:v>
                </c:pt>
                <c:pt idx="2893">
                  <c:v>1107</c:v>
                </c:pt>
                <c:pt idx="2894">
                  <c:v>1106</c:v>
                </c:pt>
                <c:pt idx="2895">
                  <c:v>1105</c:v>
                </c:pt>
                <c:pt idx="2896">
                  <c:v>1104</c:v>
                </c:pt>
                <c:pt idx="2897">
                  <c:v>1103</c:v>
                </c:pt>
                <c:pt idx="2898">
                  <c:v>1102</c:v>
                </c:pt>
                <c:pt idx="2899">
                  <c:v>1101</c:v>
                </c:pt>
                <c:pt idx="2900">
                  <c:v>1100</c:v>
                </c:pt>
                <c:pt idx="2901">
                  <c:v>1099</c:v>
                </c:pt>
                <c:pt idx="2902">
                  <c:v>1098</c:v>
                </c:pt>
                <c:pt idx="2903">
                  <c:v>1097</c:v>
                </c:pt>
                <c:pt idx="2904">
                  <c:v>1096</c:v>
                </c:pt>
                <c:pt idx="2905">
                  <c:v>1095</c:v>
                </c:pt>
                <c:pt idx="2906">
                  <c:v>1094</c:v>
                </c:pt>
                <c:pt idx="2907">
                  <c:v>1093</c:v>
                </c:pt>
                <c:pt idx="2908">
                  <c:v>1092</c:v>
                </c:pt>
                <c:pt idx="2909">
                  <c:v>1091</c:v>
                </c:pt>
                <c:pt idx="2910">
                  <c:v>1090</c:v>
                </c:pt>
                <c:pt idx="2911">
                  <c:v>1089</c:v>
                </c:pt>
                <c:pt idx="2912">
                  <c:v>1088</c:v>
                </c:pt>
                <c:pt idx="2913">
                  <c:v>1087</c:v>
                </c:pt>
                <c:pt idx="2914">
                  <c:v>1086</c:v>
                </c:pt>
                <c:pt idx="2915">
                  <c:v>1085</c:v>
                </c:pt>
                <c:pt idx="2916">
                  <c:v>1084</c:v>
                </c:pt>
                <c:pt idx="2917">
                  <c:v>1083</c:v>
                </c:pt>
                <c:pt idx="2918">
                  <c:v>1082</c:v>
                </c:pt>
                <c:pt idx="2919">
                  <c:v>1081</c:v>
                </c:pt>
                <c:pt idx="2920">
                  <c:v>1080</c:v>
                </c:pt>
                <c:pt idx="2921">
                  <c:v>1079</c:v>
                </c:pt>
                <c:pt idx="2922">
                  <c:v>1078</c:v>
                </c:pt>
                <c:pt idx="2923">
                  <c:v>1077</c:v>
                </c:pt>
                <c:pt idx="2924">
                  <c:v>1076</c:v>
                </c:pt>
                <c:pt idx="2925">
                  <c:v>1075</c:v>
                </c:pt>
                <c:pt idx="2926">
                  <c:v>1074</c:v>
                </c:pt>
                <c:pt idx="2927">
                  <c:v>1073</c:v>
                </c:pt>
                <c:pt idx="2928">
                  <c:v>1072</c:v>
                </c:pt>
                <c:pt idx="2929">
                  <c:v>1071</c:v>
                </c:pt>
                <c:pt idx="2930">
                  <c:v>1070</c:v>
                </c:pt>
                <c:pt idx="2931">
                  <c:v>1069</c:v>
                </c:pt>
                <c:pt idx="2932">
                  <c:v>1068</c:v>
                </c:pt>
                <c:pt idx="2933">
                  <c:v>1067</c:v>
                </c:pt>
                <c:pt idx="2934">
                  <c:v>1066</c:v>
                </c:pt>
                <c:pt idx="2935">
                  <c:v>1065</c:v>
                </c:pt>
                <c:pt idx="2936">
                  <c:v>1064</c:v>
                </c:pt>
                <c:pt idx="2937">
                  <c:v>1063</c:v>
                </c:pt>
                <c:pt idx="2938">
                  <c:v>1062</c:v>
                </c:pt>
                <c:pt idx="2939">
                  <c:v>1061</c:v>
                </c:pt>
                <c:pt idx="2940">
                  <c:v>1060</c:v>
                </c:pt>
                <c:pt idx="2941">
                  <c:v>1059</c:v>
                </c:pt>
                <c:pt idx="2942">
                  <c:v>1058</c:v>
                </c:pt>
                <c:pt idx="2943">
                  <c:v>1057</c:v>
                </c:pt>
                <c:pt idx="2944">
                  <c:v>1056</c:v>
                </c:pt>
                <c:pt idx="2945">
                  <c:v>1055</c:v>
                </c:pt>
                <c:pt idx="2946">
                  <c:v>1054</c:v>
                </c:pt>
                <c:pt idx="2947">
                  <c:v>1053</c:v>
                </c:pt>
                <c:pt idx="2948">
                  <c:v>1052</c:v>
                </c:pt>
                <c:pt idx="2949">
                  <c:v>1051</c:v>
                </c:pt>
                <c:pt idx="2950">
                  <c:v>1050</c:v>
                </c:pt>
                <c:pt idx="2951">
                  <c:v>1049</c:v>
                </c:pt>
                <c:pt idx="2952">
                  <c:v>1048</c:v>
                </c:pt>
                <c:pt idx="2953">
                  <c:v>1047</c:v>
                </c:pt>
                <c:pt idx="2954">
                  <c:v>1046</c:v>
                </c:pt>
                <c:pt idx="2955">
                  <c:v>1045</c:v>
                </c:pt>
                <c:pt idx="2956">
                  <c:v>1044</c:v>
                </c:pt>
                <c:pt idx="2957">
                  <c:v>1043</c:v>
                </c:pt>
                <c:pt idx="2958">
                  <c:v>1042</c:v>
                </c:pt>
                <c:pt idx="2959">
                  <c:v>1041</c:v>
                </c:pt>
                <c:pt idx="2960">
                  <c:v>1040</c:v>
                </c:pt>
                <c:pt idx="2961">
                  <c:v>1039</c:v>
                </c:pt>
                <c:pt idx="2962">
                  <c:v>1038</c:v>
                </c:pt>
                <c:pt idx="2963">
                  <c:v>1037</c:v>
                </c:pt>
                <c:pt idx="2964">
                  <c:v>1036</c:v>
                </c:pt>
                <c:pt idx="2965">
                  <c:v>1035</c:v>
                </c:pt>
                <c:pt idx="2966">
                  <c:v>1034</c:v>
                </c:pt>
                <c:pt idx="2967">
                  <c:v>1033</c:v>
                </c:pt>
                <c:pt idx="2968">
                  <c:v>1032</c:v>
                </c:pt>
                <c:pt idx="2969">
                  <c:v>1031</c:v>
                </c:pt>
                <c:pt idx="2970">
                  <c:v>1030</c:v>
                </c:pt>
                <c:pt idx="2971">
                  <c:v>1029</c:v>
                </c:pt>
                <c:pt idx="2972">
                  <c:v>1028</c:v>
                </c:pt>
                <c:pt idx="2973">
                  <c:v>1027</c:v>
                </c:pt>
                <c:pt idx="2974">
                  <c:v>1026</c:v>
                </c:pt>
                <c:pt idx="2975">
                  <c:v>1025</c:v>
                </c:pt>
                <c:pt idx="2976">
                  <c:v>1024</c:v>
                </c:pt>
                <c:pt idx="2977">
                  <c:v>1023</c:v>
                </c:pt>
                <c:pt idx="2978">
                  <c:v>1022</c:v>
                </c:pt>
                <c:pt idx="2979">
                  <c:v>1021</c:v>
                </c:pt>
                <c:pt idx="2980">
                  <c:v>1020</c:v>
                </c:pt>
                <c:pt idx="2981">
                  <c:v>1019</c:v>
                </c:pt>
                <c:pt idx="2982">
                  <c:v>1018</c:v>
                </c:pt>
                <c:pt idx="2983">
                  <c:v>1017</c:v>
                </c:pt>
                <c:pt idx="2984">
                  <c:v>1016</c:v>
                </c:pt>
                <c:pt idx="2985">
                  <c:v>1015</c:v>
                </c:pt>
                <c:pt idx="2986">
                  <c:v>1014</c:v>
                </c:pt>
                <c:pt idx="2987">
                  <c:v>1013</c:v>
                </c:pt>
                <c:pt idx="2988">
                  <c:v>1012</c:v>
                </c:pt>
                <c:pt idx="2989">
                  <c:v>1011</c:v>
                </c:pt>
                <c:pt idx="2990">
                  <c:v>1010</c:v>
                </c:pt>
                <c:pt idx="2991">
                  <c:v>1009</c:v>
                </c:pt>
                <c:pt idx="2992">
                  <c:v>1008</c:v>
                </c:pt>
                <c:pt idx="2993">
                  <c:v>1007</c:v>
                </c:pt>
                <c:pt idx="2994">
                  <c:v>1006</c:v>
                </c:pt>
                <c:pt idx="2995">
                  <c:v>1005</c:v>
                </c:pt>
                <c:pt idx="2996">
                  <c:v>1004</c:v>
                </c:pt>
                <c:pt idx="2997">
                  <c:v>1003</c:v>
                </c:pt>
                <c:pt idx="2998">
                  <c:v>1002</c:v>
                </c:pt>
                <c:pt idx="2999">
                  <c:v>1001</c:v>
                </c:pt>
                <c:pt idx="3000">
                  <c:v>1000</c:v>
                </c:pt>
                <c:pt idx="3001">
                  <c:v>999</c:v>
                </c:pt>
                <c:pt idx="3002">
                  <c:v>998</c:v>
                </c:pt>
                <c:pt idx="3003">
                  <c:v>997</c:v>
                </c:pt>
                <c:pt idx="3004">
                  <c:v>996</c:v>
                </c:pt>
                <c:pt idx="3005">
                  <c:v>995</c:v>
                </c:pt>
                <c:pt idx="3006">
                  <c:v>994</c:v>
                </c:pt>
                <c:pt idx="3007">
                  <c:v>993</c:v>
                </c:pt>
                <c:pt idx="3008">
                  <c:v>992</c:v>
                </c:pt>
                <c:pt idx="3009">
                  <c:v>991</c:v>
                </c:pt>
                <c:pt idx="3010">
                  <c:v>990</c:v>
                </c:pt>
                <c:pt idx="3011">
                  <c:v>989</c:v>
                </c:pt>
                <c:pt idx="3012">
                  <c:v>988</c:v>
                </c:pt>
                <c:pt idx="3013">
                  <c:v>987</c:v>
                </c:pt>
                <c:pt idx="3014">
                  <c:v>986</c:v>
                </c:pt>
                <c:pt idx="3015">
                  <c:v>985</c:v>
                </c:pt>
                <c:pt idx="3016">
                  <c:v>984</c:v>
                </c:pt>
                <c:pt idx="3017">
                  <c:v>983</c:v>
                </c:pt>
                <c:pt idx="3018">
                  <c:v>982</c:v>
                </c:pt>
                <c:pt idx="3019">
                  <c:v>981</c:v>
                </c:pt>
                <c:pt idx="3020">
                  <c:v>980</c:v>
                </c:pt>
                <c:pt idx="3021">
                  <c:v>979</c:v>
                </c:pt>
                <c:pt idx="3022">
                  <c:v>978</c:v>
                </c:pt>
                <c:pt idx="3023">
                  <c:v>977</c:v>
                </c:pt>
                <c:pt idx="3024">
                  <c:v>976</c:v>
                </c:pt>
                <c:pt idx="3025">
                  <c:v>975</c:v>
                </c:pt>
                <c:pt idx="3026">
                  <c:v>974</c:v>
                </c:pt>
                <c:pt idx="3027">
                  <c:v>973</c:v>
                </c:pt>
                <c:pt idx="3028">
                  <c:v>972</c:v>
                </c:pt>
                <c:pt idx="3029">
                  <c:v>971</c:v>
                </c:pt>
                <c:pt idx="3030">
                  <c:v>970</c:v>
                </c:pt>
                <c:pt idx="3031">
                  <c:v>969</c:v>
                </c:pt>
                <c:pt idx="3032">
                  <c:v>968</c:v>
                </c:pt>
                <c:pt idx="3033">
                  <c:v>967</c:v>
                </c:pt>
                <c:pt idx="3034">
                  <c:v>966</c:v>
                </c:pt>
                <c:pt idx="3035">
                  <c:v>965</c:v>
                </c:pt>
                <c:pt idx="3036">
                  <c:v>964</c:v>
                </c:pt>
                <c:pt idx="3037">
                  <c:v>963</c:v>
                </c:pt>
                <c:pt idx="3038">
                  <c:v>962</c:v>
                </c:pt>
                <c:pt idx="3039">
                  <c:v>961</c:v>
                </c:pt>
                <c:pt idx="3040">
                  <c:v>960</c:v>
                </c:pt>
                <c:pt idx="3041">
                  <c:v>959</c:v>
                </c:pt>
                <c:pt idx="3042">
                  <c:v>958</c:v>
                </c:pt>
                <c:pt idx="3043">
                  <c:v>957</c:v>
                </c:pt>
                <c:pt idx="3044">
                  <c:v>956</c:v>
                </c:pt>
                <c:pt idx="3045">
                  <c:v>955</c:v>
                </c:pt>
                <c:pt idx="3046">
                  <c:v>954</c:v>
                </c:pt>
                <c:pt idx="3047">
                  <c:v>953</c:v>
                </c:pt>
                <c:pt idx="3048">
                  <c:v>952</c:v>
                </c:pt>
                <c:pt idx="3049">
                  <c:v>951</c:v>
                </c:pt>
                <c:pt idx="3050">
                  <c:v>950</c:v>
                </c:pt>
                <c:pt idx="3051">
                  <c:v>949</c:v>
                </c:pt>
                <c:pt idx="3052">
                  <c:v>948</c:v>
                </c:pt>
                <c:pt idx="3053">
                  <c:v>947</c:v>
                </c:pt>
                <c:pt idx="3054">
                  <c:v>946</c:v>
                </c:pt>
                <c:pt idx="3055">
                  <c:v>945</c:v>
                </c:pt>
                <c:pt idx="3056">
                  <c:v>944</c:v>
                </c:pt>
                <c:pt idx="3057">
                  <c:v>943</c:v>
                </c:pt>
                <c:pt idx="3058">
                  <c:v>942</c:v>
                </c:pt>
                <c:pt idx="3059">
                  <c:v>941</c:v>
                </c:pt>
                <c:pt idx="3060">
                  <c:v>940</c:v>
                </c:pt>
                <c:pt idx="3061">
                  <c:v>939</c:v>
                </c:pt>
                <c:pt idx="3062">
                  <c:v>938</c:v>
                </c:pt>
                <c:pt idx="3063">
                  <c:v>937</c:v>
                </c:pt>
                <c:pt idx="3064">
                  <c:v>936</c:v>
                </c:pt>
                <c:pt idx="3065">
                  <c:v>935</c:v>
                </c:pt>
                <c:pt idx="3066">
                  <c:v>934</c:v>
                </c:pt>
                <c:pt idx="3067">
                  <c:v>933</c:v>
                </c:pt>
                <c:pt idx="3068">
                  <c:v>932</c:v>
                </c:pt>
                <c:pt idx="3069">
                  <c:v>931</c:v>
                </c:pt>
                <c:pt idx="3070">
                  <c:v>930</c:v>
                </c:pt>
                <c:pt idx="3071">
                  <c:v>929</c:v>
                </c:pt>
                <c:pt idx="3072">
                  <c:v>928</c:v>
                </c:pt>
                <c:pt idx="3073">
                  <c:v>927</c:v>
                </c:pt>
                <c:pt idx="3074">
                  <c:v>926</c:v>
                </c:pt>
                <c:pt idx="3075">
                  <c:v>925</c:v>
                </c:pt>
                <c:pt idx="3076">
                  <c:v>924</c:v>
                </c:pt>
                <c:pt idx="3077">
                  <c:v>923</c:v>
                </c:pt>
                <c:pt idx="3078">
                  <c:v>922</c:v>
                </c:pt>
                <c:pt idx="3079">
                  <c:v>921</c:v>
                </c:pt>
                <c:pt idx="3080">
                  <c:v>920</c:v>
                </c:pt>
                <c:pt idx="3081">
                  <c:v>919</c:v>
                </c:pt>
                <c:pt idx="3082">
                  <c:v>918</c:v>
                </c:pt>
                <c:pt idx="3083">
                  <c:v>917</c:v>
                </c:pt>
                <c:pt idx="3084">
                  <c:v>916</c:v>
                </c:pt>
                <c:pt idx="3085">
                  <c:v>915</c:v>
                </c:pt>
                <c:pt idx="3086">
                  <c:v>914</c:v>
                </c:pt>
                <c:pt idx="3087">
                  <c:v>913</c:v>
                </c:pt>
                <c:pt idx="3088">
                  <c:v>912</c:v>
                </c:pt>
                <c:pt idx="3089">
                  <c:v>911</c:v>
                </c:pt>
                <c:pt idx="3090">
                  <c:v>910</c:v>
                </c:pt>
                <c:pt idx="3091">
                  <c:v>909</c:v>
                </c:pt>
                <c:pt idx="3092">
                  <c:v>908</c:v>
                </c:pt>
                <c:pt idx="3093">
                  <c:v>907</c:v>
                </c:pt>
                <c:pt idx="3094">
                  <c:v>906</c:v>
                </c:pt>
                <c:pt idx="3095">
                  <c:v>905</c:v>
                </c:pt>
                <c:pt idx="3096">
                  <c:v>904</c:v>
                </c:pt>
                <c:pt idx="3097">
                  <c:v>903</c:v>
                </c:pt>
                <c:pt idx="3098">
                  <c:v>902</c:v>
                </c:pt>
                <c:pt idx="3099">
                  <c:v>901</c:v>
                </c:pt>
                <c:pt idx="3100">
                  <c:v>900</c:v>
                </c:pt>
                <c:pt idx="3101">
                  <c:v>899</c:v>
                </c:pt>
                <c:pt idx="3102">
                  <c:v>898</c:v>
                </c:pt>
                <c:pt idx="3103">
                  <c:v>897</c:v>
                </c:pt>
                <c:pt idx="3104">
                  <c:v>896</c:v>
                </c:pt>
                <c:pt idx="3105">
                  <c:v>895</c:v>
                </c:pt>
                <c:pt idx="3106">
                  <c:v>894</c:v>
                </c:pt>
                <c:pt idx="3107">
                  <c:v>893</c:v>
                </c:pt>
                <c:pt idx="3108">
                  <c:v>892</c:v>
                </c:pt>
                <c:pt idx="3109">
                  <c:v>891</c:v>
                </c:pt>
                <c:pt idx="3110">
                  <c:v>890</c:v>
                </c:pt>
                <c:pt idx="3111">
                  <c:v>889</c:v>
                </c:pt>
                <c:pt idx="3112">
                  <c:v>888</c:v>
                </c:pt>
                <c:pt idx="3113">
                  <c:v>887</c:v>
                </c:pt>
                <c:pt idx="3114">
                  <c:v>886</c:v>
                </c:pt>
                <c:pt idx="3115">
                  <c:v>885</c:v>
                </c:pt>
                <c:pt idx="3116">
                  <c:v>884</c:v>
                </c:pt>
                <c:pt idx="3117">
                  <c:v>883</c:v>
                </c:pt>
                <c:pt idx="3118">
                  <c:v>882</c:v>
                </c:pt>
                <c:pt idx="3119">
                  <c:v>881</c:v>
                </c:pt>
                <c:pt idx="3120">
                  <c:v>880</c:v>
                </c:pt>
                <c:pt idx="3121">
                  <c:v>879</c:v>
                </c:pt>
                <c:pt idx="3122">
                  <c:v>878</c:v>
                </c:pt>
                <c:pt idx="3123">
                  <c:v>877</c:v>
                </c:pt>
                <c:pt idx="3124">
                  <c:v>876</c:v>
                </c:pt>
                <c:pt idx="3125">
                  <c:v>875</c:v>
                </c:pt>
                <c:pt idx="3126">
                  <c:v>874</c:v>
                </c:pt>
                <c:pt idx="3127">
                  <c:v>873</c:v>
                </c:pt>
                <c:pt idx="3128">
                  <c:v>872</c:v>
                </c:pt>
                <c:pt idx="3129">
                  <c:v>871</c:v>
                </c:pt>
                <c:pt idx="3130">
                  <c:v>870</c:v>
                </c:pt>
                <c:pt idx="3131">
                  <c:v>869</c:v>
                </c:pt>
                <c:pt idx="3132">
                  <c:v>868</c:v>
                </c:pt>
                <c:pt idx="3133">
                  <c:v>867</c:v>
                </c:pt>
                <c:pt idx="3134">
                  <c:v>866</c:v>
                </c:pt>
                <c:pt idx="3135">
                  <c:v>865</c:v>
                </c:pt>
                <c:pt idx="3136">
                  <c:v>864</c:v>
                </c:pt>
                <c:pt idx="3137">
                  <c:v>863</c:v>
                </c:pt>
                <c:pt idx="3138">
                  <c:v>862</c:v>
                </c:pt>
                <c:pt idx="3139">
                  <c:v>861</c:v>
                </c:pt>
                <c:pt idx="3140">
                  <c:v>860</c:v>
                </c:pt>
                <c:pt idx="3141">
                  <c:v>859</c:v>
                </c:pt>
                <c:pt idx="3142">
                  <c:v>858</c:v>
                </c:pt>
                <c:pt idx="3143">
                  <c:v>857</c:v>
                </c:pt>
                <c:pt idx="3144">
                  <c:v>856</c:v>
                </c:pt>
                <c:pt idx="3145">
                  <c:v>855</c:v>
                </c:pt>
                <c:pt idx="3146">
                  <c:v>854</c:v>
                </c:pt>
                <c:pt idx="3147">
                  <c:v>853</c:v>
                </c:pt>
                <c:pt idx="3148">
                  <c:v>852</c:v>
                </c:pt>
                <c:pt idx="3149">
                  <c:v>851</c:v>
                </c:pt>
                <c:pt idx="3150">
                  <c:v>850</c:v>
                </c:pt>
                <c:pt idx="3151">
                  <c:v>849</c:v>
                </c:pt>
                <c:pt idx="3152">
                  <c:v>848</c:v>
                </c:pt>
                <c:pt idx="3153">
                  <c:v>847</c:v>
                </c:pt>
                <c:pt idx="3154">
                  <c:v>846</c:v>
                </c:pt>
                <c:pt idx="3155">
                  <c:v>845</c:v>
                </c:pt>
                <c:pt idx="3156">
                  <c:v>844</c:v>
                </c:pt>
                <c:pt idx="3157">
                  <c:v>843</c:v>
                </c:pt>
                <c:pt idx="3158">
                  <c:v>842</c:v>
                </c:pt>
                <c:pt idx="3159">
                  <c:v>841</c:v>
                </c:pt>
                <c:pt idx="3160">
                  <c:v>840</c:v>
                </c:pt>
                <c:pt idx="3161">
                  <c:v>839</c:v>
                </c:pt>
                <c:pt idx="3162">
                  <c:v>838</c:v>
                </c:pt>
                <c:pt idx="3163">
                  <c:v>837</c:v>
                </c:pt>
                <c:pt idx="3164">
                  <c:v>836</c:v>
                </c:pt>
                <c:pt idx="3165">
                  <c:v>835</c:v>
                </c:pt>
                <c:pt idx="3166">
                  <c:v>834</c:v>
                </c:pt>
                <c:pt idx="3167">
                  <c:v>833</c:v>
                </c:pt>
                <c:pt idx="3168">
                  <c:v>832</c:v>
                </c:pt>
                <c:pt idx="3169">
                  <c:v>831</c:v>
                </c:pt>
                <c:pt idx="3170">
                  <c:v>830</c:v>
                </c:pt>
                <c:pt idx="3171">
                  <c:v>829</c:v>
                </c:pt>
                <c:pt idx="3172">
                  <c:v>828</c:v>
                </c:pt>
                <c:pt idx="3173">
                  <c:v>827</c:v>
                </c:pt>
                <c:pt idx="3174">
                  <c:v>826</c:v>
                </c:pt>
                <c:pt idx="3175">
                  <c:v>825</c:v>
                </c:pt>
                <c:pt idx="3176">
                  <c:v>824</c:v>
                </c:pt>
                <c:pt idx="3177">
                  <c:v>823</c:v>
                </c:pt>
                <c:pt idx="3178">
                  <c:v>822</c:v>
                </c:pt>
                <c:pt idx="3179">
                  <c:v>821</c:v>
                </c:pt>
                <c:pt idx="3180">
                  <c:v>820</c:v>
                </c:pt>
                <c:pt idx="3181">
                  <c:v>819</c:v>
                </c:pt>
                <c:pt idx="3182">
                  <c:v>818</c:v>
                </c:pt>
                <c:pt idx="3183">
                  <c:v>817</c:v>
                </c:pt>
                <c:pt idx="3184">
                  <c:v>816</c:v>
                </c:pt>
                <c:pt idx="3185">
                  <c:v>815</c:v>
                </c:pt>
                <c:pt idx="3186">
                  <c:v>814</c:v>
                </c:pt>
                <c:pt idx="3187">
                  <c:v>813</c:v>
                </c:pt>
                <c:pt idx="3188">
                  <c:v>812</c:v>
                </c:pt>
                <c:pt idx="3189">
                  <c:v>811</c:v>
                </c:pt>
                <c:pt idx="3190">
                  <c:v>810</c:v>
                </c:pt>
                <c:pt idx="3191">
                  <c:v>809</c:v>
                </c:pt>
                <c:pt idx="3192">
                  <c:v>808</c:v>
                </c:pt>
                <c:pt idx="3193">
                  <c:v>807</c:v>
                </c:pt>
                <c:pt idx="3194">
                  <c:v>806</c:v>
                </c:pt>
                <c:pt idx="3195">
                  <c:v>805</c:v>
                </c:pt>
                <c:pt idx="3196">
                  <c:v>804</c:v>
                </c:pt>
                <c:pt idx="3197">
                  <c:v>803</c:v>
                </c:pt>
                <c:pt idx="3198">
                  <c:v>802</c:v>
                </c:pt>
                <c:pt idx="3199">
                  <c:v>801</c:v>
                </c:pt>
                <c:pt idx="3200">
                  <c:v>800</c:v>
                </c:pt>
                <c:pt idx="3201">
                  <c:v>799</c:v>
                </c:pt>
                <c:pt idx="3202">
                  <c:v>798</c:v>
                </c:pt>
                <c:pt idx="3203">
                  <c:v>797</c:v>
                </c:pt>
                <c:pt idx="3204">
                  <c:v>796</c:v>
                </c:pt>
                <c:pt idx="3205">
                  <c:v>795</c:v>
                </c:pt>
                <c:pt idx="3206">
                  <c:v>794</c:v>
                </c:pt>
                <c:pt idx="3207">
                  <c:v>793</c:v>
                </c:pt>
                <c:pt idx="3208">
                  <c:v>792</c:v>
                </c:pt>
                <c:pt idx="3209">
                  <c:v>791</c:v>
                </c:pt>
                <c:pt idx="3210">
                  <c:v>790</c:v>
                </c:pt>
                <c:pt idx="3211">
                  <c:v>789</c:v>
                </c:pt>
                <c:pt idx="3212">
                  <c:v>788</c:v>
                </c:pt>
                <c:pt idx="3213">
                  <c:v>787</c:v>
                </c:pt>
                <c:pt idx="3214">
                  <c:v>786</c:v>
                </c:pt>
                <c:pt idx="3215">
                  <c:v>785</c:v>
                </c:pt>
                <c:pt idx="3216">
                  <c:v>784</c:v>
                </c:pt>
                <c:pt idx="3217">
                  <c:v>783</c:v>
                </c:pt>
                <c:pt idx="3218">
                  <c:v>782</c:v>
                </c:pt>
                <c:pt idx="3219">
                  <c:v>781</c:v>
                </c:pt>
                <c:pt idx="3220">
                  <c:v>780</c:v>
                </c:pt>
                <c:pt idx="3221">
                  <c:v>779</c:v>
                </c:pt>
                <c:pt idx="3222">
                  <c:v>778</c:v>
                </c:pt>
                <c:pt idx="3223">
                  <c:v>777</c:v>
                </c:pt>
                <c:pt idx="3224">
                  <c:v>776</c:v>
                </c:pt>
                <c:pt idx="3225">
                  <c:v>775</c:v>
                </c:pt>
                <c:pt idx="3226">
                  <c:v>774</c:v>
                </c:pt>
                <c:pt idx="3227">
                  <c:v>773</c:v>
                </c:pt>
                <c:pt idx="3228">
                  <c:v>772</c:v>
                </c:pt>
                <c:pt idx="3229">
                  <c:v>771</c:v>
                </c:pt>
                <c:pt idx="3230">
                  <c:v>770</c:v>
                </c:pt>
                <c:pt idx="3231">
                  <c:v>769</c:v>
                </c:pt>
                <c:pt idx="3232">
                  <c:v>768</c:v>
                </c:pt>
                <c:pt idx="3233">
                  <c:v>767</c:v>
                </c:pt>
                <c:pt idx="3234">
                  <c:v>766</c:v>
                </c:pt>
                <c:pt idx="3235">
                  <c:v>765</c:v>
                </c:pt>
                <c:pt idx="3236">
                  <c:v>764</c:v>
                </c:pt>
                <c:pt idx="3237">
                  <c:v>763</c:v>
                </c:pt>
                <c:pt idx="3238">
                  <c:v>762</c:v>
                </c:pt>
                <c:pt idx="3239">
                  <c:v>761</c:v>
                </c:pt>
                <c:pt idx="3240">
                  <c:v>760</c:v>
                </c:pt>
                <c:pt idx="3241">
                  <c:v>759</c:v>
                </c:pt>
                <c:pt idx="3242">
                  <c:v>758</c:v>
                </c:pt>
                <c:pt idx="3243">
                  <c:v>757</c:v>
                </c:pt>
                <c:pt idx="3244">
                  <c:v>756</c:v>
                </c:pt>
                <c:pt idx="3245">
                  <c:v>755</c:v>
                </c:pt>
                <c:pt idx="3246">
                  <c:v>754</c:v>
                </c:pt>
                <c:pt idx="3247">
                  <c:v>753</c:v>
                </c:pt>
                <c:pt idx="3248">
                  <c:v>752</c:v>
                </c:pt>
                <c:pt idx="3249">
                  <c:v>751</c:v>
                </c:pt>
                <c:pt idx="3250">
                  <c:v>750</c:v>
                </c:pt>
                <c:pt idx="3251">
                  <c:v>749</c:v>
                </c:pt>
                <c:pt idx="3252">
                  <c:v>748</c:v>
                </c:pt>
                <c:pt idx="3253">
                  <c:v>747</c:v>
                </c:pt>
                <c:pt idx="3254">
                  <c:v>746</c:v>
                </c:pt>
                <c:pt idx="3255">
                  <c:v>745</c:v>
                </c:pt>
                <c:pt idx="3256">
                  <c:v>744</c:v>
                </c:pt>
                <c:pt idx="3257">
                  <c:v>743</c:v>
                </c:pt>
                <c:pt idx="3258">
                  <c:v>742</c:v>
                </c:pt>
                <c:pt idx="3259">
                  <c:v>741</c:v>
                </c:pt>
                <c:pt idx="3260">
                  <c:v>740</c:v>
                </c:pt>
                <c:pt idx="3261">
                  <c:v>739</c:v>
                </c:pt>
                <c:pt idx="3262">
                  <c:v>738</c:v>
                </c:pt>
                <c:pt idx="3263">
                  <c:v>737</c:v>
                </c:pt>
                <c:pt idx="3264">
                  <c:v>736</c:v>
                </c:pt>
                <c:pt idx="3265">
                  <c:v>735</c:v>
                </c:pt>
                <c:pt idx="3266">
                  <c:v>734</c:v>
                </c:pt>
                <c:pt idx="3267">
                  <c:v>733</c:v>
                </c:pt>
                <c:pt idx="3268">
                  <c:v>732</c:v>
                </c:pt>
                <c:pt idx="3269">
                  <c:v>731</c:v>
                </c:pt>
                <c:pt idx="3270">
                  <c:v>730</c:v>
                </c:pt>
                <c:pt idx="3271">
                  <c:v>729</c:v>
                </c:pt>
                <c:pt idx="3272">
                  <c:v>728</c:v>
                </c:pt>
                <c:pt idx="3273">
                  <c:v>727</c:v>
                </c:pt>
                <c:pt idx="3274">
                  <c:v>726</c:v>
                </c:pt>
                <c:pt idx="3275">
                  <c:v>725</c:v>
                </c:pt>
                <c:pt idx="3276">
                  <c:v>724</c:v>
                </c:pt>
                <c:pt idx="3277">
                  <c:v>723</c:v>
                </c:pt>
                <c:pt idx="3278">
                  <c:v>722</c:v>
                </c:pt>
                <c:pt idx="3279">
                  <c:v>721</c:v>
                </c:pt>
                <c:pt idx="3280">
                  <c:v>720</c:v>
                </c:pt>
                <c:pt idx="3281">
                  <c:v>719</c:v>
                </c:pt>
                <c:pt idx="3282">
                  <c:v>718</c:v>
                </c:pt>
                <c:pt idx="3283">
                  <c:v>717</c:v>
                </c:pt>
                <c:pt idx="3284">
                  <c:v>716</c:v>
                </c:pt>
                <c:pt idx="3285">
                  <c:v>715</c:v>
                </c:pt>
                <c:pt idx="3286">
                  <c:v>714</c:v>
                </c:pt>
                <c:pt idx="3287">
                  <c:v>713</c:v>
                </c:pt>
                <c:pt idx="3288">
                  <c:v>712</c:v>
                </c:pt>
                <c:pt idx="3289">
                  <c:v>711</c:v>
                </c:pt>
                <c:pt idx="3290">
                  <c:v>710</c:v>
                </c:pt>
                <c:pt idx="3291">
                  <c:v>709</c:v>
                </c:pt>
                <c:pt idx="3292">
                  <c:v>708</c:v>
                </c:pt>
                <c:pt idx="3293">
                  <c:v>707</c:v>
                </c:pt>
                <c:pt idx="3294">
                  <c:v>706</c:v>
                </c:pt>
                <c:pt idx="3295">
                  <c:v>705</c:v>
                </c:pt>
                <c:pt idx="3296">
                  <c:v>704</c:v>
                </c:pt>
                <c:pt idx="3297">
                  <c:v>703</c:v>
                </c:pt>
                <c:pt idx="3298">
                  <c:v>702</c:v>
                </c:pt>
                <c:pt idx="3299">
                  <c:v>701</c:v>
                </c:pt>
                <c:pt idx="3300">
                  <c:v>700</c:v>
                </c:pt>
                <c:pt idx="3301">
                  <c:v>699</c:v>
                </c:pt>
                <c:pt idx="3302">
                  <c:v>698</c:v>
                </c:pt>
                <c:pt idx="3303">
                  <c:v>697</c:v>
                </c:pt>
                <c:pt idx="3304">
                  <c:v>696</c:v>
                </c:pt>
                <c:pt idx="3305">
                  <c:v>695</c:v>
                </c:pt>
                <c:pt idx="3306">
                  <c:v>694</c:v>
                </c:pt>
                <c:pt idx="3307">
                  <c:v>693</c:v>
                </c:pt>
                <c:pt idx="3308">
                  <c:v>692</c:v>
                </c:pt>
                <c:pt idx="3309">
                  <c:v>691</c:v>
                </c:pt>
                <c:pt idx="3310">
                  <c:v>690</c:v>
                </c:pt>
                <c:pt idx="3311">
                  <c:v>689</c:v>
                </c:pt>
                <c:pt idx="3312">
                  <c:v>688</c:v>
                </c:pt>
                <c:pt idx="3313">
                  <c:v>687</c:v>
                </c:pt>
                <c:pt idx="3314">
                  <c:v>686</c:v>
                </c:pt>
                <c:pt idx="3315">
                  <c:v>685</c:v>
                </c:pt>
                <c:pt idx="3316">
                  <c:v>684</c:v>
                </c:pt>
                <c:pt idx="3317">
                  <c:v>683</c:v>
                </c:pt>
                <c:pt idx="3318">
                  <c:v>682</c:v>
                </c:pt>
                <c:pt idx="3319">
                  <c:v>681</c:v>
                </c:pt>
                <c:pt idx="3320">
                  <c:v>680</c:v>
                </c:pt>
                <c:pt idx="3321">
                  <c:v>679</c:v>
                </c:pt>
                <c:pt idx="3322">
                  <c:v>678</c:v>
                </c:pt>
                <c:pt idx="3323">
                  <c:v>677</c:v>
                </c:pt>
                <c:pt idx="3324">
                  <c:v>676</c:v>
                </c:pt>
                <c:pt idx="3325">
                  <c:v>675</c:v>
                </c:pt>
                <c:pt idx="3326">
                  <c:v>674</c:v>
                </c:pt>
                <c:pt idx="3327">
                  <c:v>673</c:v>
                </c:pt>
                <c:pt idx="3328">
                  <c:v>672</c:v>
                </c:pt>
                <c:pt idx="3329">
                  <c:v>671</c:v>
                </c:pt>
                <c:pt idx="3330">
                  <c:v>670</c:v>
                </c:pt>
                <c:pt idx="3331">
                  <c:v>669</c:v>
                </c:pt>
                <c:pt idx="3332">
                  <c:v>668</c:v>
                </c:pt>
                <c:pt idx="3333">
                  <c:v>667</c:v>
                </c:pt>
                <c:pt idx="3334">
                  <c:v>666</c:v>
                </c:pt>
                <c:pt idx="3335">
                  <c:v>665</c:v>
                </c:pt>
                <c:pt idx="3336">
                  <c:v>664</c:v>
                </c:pt>
                <c:pt idx="3337">
                  <c:v>663</c:v>
                </c:pt>
                <c:pt idx="3338">
                  <c:v>662</c:v>
                </c:pt>
                <c:pt idx="3339">
                  <c:v>661</c:v>
                </c:pt>
                <c:pt idx="3340">
                  <c:v>660</c:v>
                </c:pt>
                <c:pt idx="3341">
                  <c:v>659</c:v>
                </c:pt>
                <c:pt idx="3342">
                  <c:v>658</c:v>
                </c:pt>
                <c:pt idx="3343">
                  <c:v>657</c:v>
                </c:pt>
                <c:pt idx="3344">
                  <c:v>656</c:v>
                </c:pt>
                <c:pt idx="3345">
                  <c:v>655</c:v>
                </c:pt>
                <c:pt idx="3346">
                  <c:v>654</c:v>
                </c:pt>
                <c:pt idx="3347">
                  <c:v>653</c:v>
                </c:pt>
                <c:pt idx="3348">
                  <c:v>652</c:v>
                </c:pt>
                <c:pt idx="3349">
                  <c:v>651</c:v>
                </c:pt>
                <c:pt idx="3350">
                  <c:v>650</c:v>
                </c:pt>
                <c:pt idx="3351">
                  <c:v>649</c:v>
                </c:pt>
                <c:pt idx="3352">
                  <c:v>648</c:v>
                </c:pt>
                <c:pt idx="3353">
                  <c:v>647</c:v>
                </c:pt>
                <c:pt idx="3354">
                  <c:v>646</c:v>
                </c:pt>
                <c:pt idx="3355">
                  <c:v>645</c:v>
                </c:pt>
                <c:pt idx="3356">
                  <c:v>644</c:v>
                </c:pt>
                <c:pt idx="3357">
                  <c:v>643</c:v>
                </c:pt>
                <c:pt idx="3358">
                  <c:v>642</c:v>
                </c:pt>
                <c:pt idx="3359">
                  <c:v>641</c:v>
                </c:pt>
                <c:pt idx="3360">
                  <c:v>640</c:v>
                </c:pt>
                <c:pt idx="3361">
                  <c:v>639</c:v>
                </c:pt>
                <c:pt idx="3362">
                  <c:v>638</c:v>
                </c:pt>
                <c:pt idx="3363">
                  <c:v>637</c:v>
                </c:pt>
                <c:pt idx="3364">
                  <c:v>636</c:v>
                </c:pt>
                <c:pt idx="3365">
                  <c:v>635</c:v>
                </c:pt>
                <c:pt idx="3366">
                  <c:v>634</c:v>
                </c:pt>
                <c:pt idx="3367">
                  <c:v>633</c:v>
                </c:pt>
                <c:pt idx="3368">
                  <c:v>632</c:v>
                </c:pt>
                <c:pt idx="3369">
                  <c:v>631</c:v>
                </c:pt>
                <c:pt idx="3370">
                  <c:v>630</c:v>
                </c:pt>
                <c:pt idx="3371">
                  <c:v>629</c:v>
                </c:pt>
                <c:pt idx="3372">
                  <c:v>628</c:v>
                </c:pt>
                <c:pt idx="3373">
                  <c:v>627</c:v>
                </c:pt>
                <c:pt idx="3374">
                  <c:v>626</c:v>
                </c:pt>
                <c:pt idx="3375">
                  <c:v>625</c:v>
                </c:pt>
                <c:pt idx="3376">
                  <c:v>624</c:v>
                </c:pt>
                <c:pt idx="3377">
                  <c:v>623</c:v>
                </c:pt>
                <c:pt idx="3378">
                  <c:v>622</c:v>
                </c:pt>
                <c:pt idx="3379">
                  <c:v>621</c:v>
                </c:pt>
                <c:pt idx="3380">
                  <c:v>620</c:v>
                </c:pt>
                <c:pt idx="3381">
                  <c:v>619</c:v>
                </c:pt>
                <c:pt idx="3382">
                  <c:v>618</c:v>
                </c:pt>
                <c:pt idx="3383">
                  <c:v>617</c:v>
                </c:pt>
                <c:pt idx="3384">
                  <c:v>616</c:v>
                </c:pt>
                <c:pt idx="3385">
                  <c:v>615</c:v>
                </c:pt>
                <c:pt idx="3386">
                  <c:v>614</c:v>
                </c:pt>
                <c:pt idx="3387">
                  <c:v>613</c:v>
                </c:pt>
                <c:pt idx="3388">
                  <c:v>612</c:v>
                </c:pt>
                <c:pt idx="3389">
                  <c:v>611</c:v>
                </c:pt>
                <c:pt idx="3390">
                  <c:v>610</c:v>
                </c:pt>
                <c:pt idx="3391">
                  <c:v>609</c:v>
                </c:pt>
                <c:pt idx="3392">
                  <c:v>608</c:v>
                </c:pt>
                <c:pt idx="3393">
                  <c:v>607</c:v>
                </c:pt>
                <c:pt idx="3394">
                  <c:v>606</c:v>
                </c:pt>
                <c:pt idx="3395">
                  <c:v>605</c:v>
                </c:pt>
                <c:pt idx="3396">
                  <c:v>604</c:v>
                </c:pt>
                <c:pt idx="3397">
                  <c:v>603</c:v>
                </c:pt>
                <c:pt idx="3398">
                  <c:v>602</c:v>
                </c:pt>
                <c:pt idx="3399">
                  <c:v>601</c:v>
                </c:pt>
                <c:pt idx="3400">
                  <c:v>600</c:v>
                </c:pt>
              </c:numCache>
            </c:numRef>
          </c:xVal>
          <c:yVal>
            <c:numRef>
              <c:f>Sheet1!$B$1:$B$3412</c:f>
              <c:numCache>
                <c:formatCode>General</c:formatCode>
                <c:ptCount val="3412"/>
                <c:pt idx="0">
                  <c:v>99.298499000000007</c:v>
                </c:pt>
                <c:pt idx="1">
                  <c:v>99.306168</c:v>
                </c:pt>
                <c:pt idx="2">
                  <c:v>99.313794000000001</c:v>
                </c:pt>
                <c:pt idx="3">
                  <c:v>99.321326999999997</c:v>
                </c:pt>
                <c:pt idx="4">
                  <c:v>99.328705999999997</c:v>
                </c:pt>
                <c:pt idx="5">
                  <c:v>99.335864999999998</c:v>
                </c:pt>
                <c:pt idx="6">
                  <c:v>99.342736000000002</c:v>
                </c:pt>
                <c:pt idx="7">
                  <c:v>99.349238</c:v>
                </c:pt>
                <c:pt idx="8">
                  <c:v>99.355279999999993</c:v>
                </c:pt>
                <c:pt idx="9">
                  <c:v>99.360753000000003</c:v>
                </c:pt>
                <c:pt idx="10">
                  <c:v>99.365549999999999</c:v>
                </c:pt>
                <c:pt idx="11">
                  <c:v>99.369579999999999</c:v>
                </c:pt>
                <c:pt idx="12">
                  <c:v>99.372788999999997</c:v>
                </c:pt>
                <c:pt idx="13">
                  <c:v>99.375153999999995</c:v>
                </c:pt>
                <c:pt idx="14">
                  <c:v>99.376677999999998</c:v>
                </c:pt>
                <c:pt idx="15">
                  <c:v>99.377381</c:v>
                </c:pt>
                <c:pt idx="16">
                  <c:v>99.377302999999998</c:v>
                </c:pt>
                <c:pt idx="17">
                  <c:v>99.376517000000007</c:v>
                </c:pt>
                <c:pt idx="18">
                  <c:v>99.375140000000002</c:v>
                </c:pt>
                <c:pt idx="19">
                  <c:v>99.373327000000003</c:v>
                </c:pt>
                <c:pt idx="20">
                  <c:v>99.371250000000003</c:v>
                </c:pt>
                <c:pt idx="21">
                  <c:v>99.369067000000001</c:v>
                </c:pt>
                <c:pt idx="22">
                  <c:v>99.366909000000007</c:v>
                </c:pt>
                <c:pt idx="23">
                  <c:v>99.364874999999998</c:v>
                </c:pt>
                <c:pt idx="24">
                  <c:v>99.363043000000005</c:v>
                </c:pt>
                <c:pt idx="25">
                  <c:v>99.361475999999996</c:v>
                </c:pt>
                <c:pt idx="26">
                  <c:v>99.360219000000001</c:v>
                </c:pt>
                <c:pt idx="27">
                  <c:v>99.359292999999994</c:v>
                </c:pt>
                <c:pt idx="28">
                  <c:v>99.358687000000003</c:v>
                </c:pt>
                <c:pt idx="29">
                  <c:v>99.358355000000003</c:v>
                </c:pt>
                <c:pt idx="30">
                  <c:v>99.358228999999994</c:v>
                </c:pt>
                <c:pt idx="31">
                  <c:v>99.358231000000004</c:v>
                </c:pt>
                <c:pt idx="32">
                  <c:v>99.358293000000003</c:v>
                </c:pt>
                <c:pt idx="33">
                  <c:v>99.358362</c:v>
                </c:pt>
                <c:pt idx="34">
                  <c:v>99.358406000000002</c:v>
                </c:pt>
                <c:pt idx="35">
                  <c:v>99.358408999999995</c:v>
                </c:pt>
                <c:pt idx="36">
                  <c:v>99.358362999999997</c:v>
                </c:pt>
                <c:pt idx="37">
                  <c:v>99.358264000000005</c:v>
                </c:pt>
                <c:pt idx="38">
                  <c:v>99.358110999999994</c:v>
                </c:pt>
                <c:pt idx="39">
                  <c:v>99.357916000000003</c:v>
                </c:pt>
                <c:pt idx="40">
                  <c:v>99.357709999999997</c:v>
                </c:pt>
                <c:pt idx="41">
                  <c:v>99.357546999999997</c:v>
                </c:pt>
                <c:pt idx="42">
                  <c:v>99.357493000000005</c:v>
                </c:pt>
                <c:pt idx="43">
                  <c:v>99.357596000000001</c:v>
                </c:pt>
                <c:pt idx="44">
                  <c:v>99.357871000000003</c:v>
                </c:pt>
                <c:pt idx="45">
                  <c:v>99.358299000000002</c:v>
                </c:pt>
                <c:pt idx="46">
                  <c:v>99.358835999999997</c:v>
                </c:pt>
                <c:pt idx="47">
                  <c:v>99.359440000000006</c:v>
                </c:pt>
                <c:pt idx="48">
                  <c:v>99.360080999999994</c:v>
                </c:pt>
                <c:pt idx="49">
                  <c:v>99.360735000000005</c:v>
                </c:pt>
                <c:pt idx="50">
                  <c:v>99.361366000000004</c:v>
                </c:pt>
                <c:pt idx="51">
                  <c:v>99.361912000000004</c:v>
                </c:pt>
                <c:pt idx="52">
                  <c:v>99.362294000000006</c:v>
                </c:pt>
                <c:pt idx="53">
                  <c:v>99.362448999999998</c:v>
                </c:pt>
                <c:pt idx="54">
                  <c:v>99.362356000000005</c:v>
                </c:pt>
                <c:pt idx="55">
                  <c:v>99.362047000000004</c:v>
                </c:pt>
                <c:pt idx="56">
                  <c:v>99.361581999999999</c:v>
                </c:pt>
                <c:pt idx="57">
                  <c:v>99.361012000000002</c:v>
                </c:pt>
                <c:pt idx="58">
                  <c:v>99.360350999999994</c:v>
                </c:pt>
                <c:pt idx="59">
                  <c:v>99.359572999999997</c:v>
                </c:pt>
                <c:pt idx="60">
                  <c:v>99.358632999999998</c:v>
                </c:pt>
                <c:pt idx="61">
                  <c:v>99.357490999999996</c:v>
                </c:pt>
                <c:pt idx="62">
                  <c:v>99.356115000000003</c:v>
                </c:pt>
                <c:pt idx="63">
                  <c:v>99.354467999999997</c:v>
                </c:pt>
                <c:pt idx="64">
                  <c:v>99.352484000000004</c:v>
                </c:pt>
                <c:pt idx="65">
                  <c:v>99.350067999999993</c:v>
                </c:pt>
                <c:pt idx="66">
                  <c:v>99.347120000000004</c:v>
                </c:pt>
                <c:pt idx="67">
                  <c:v>99.343576999999996</c:v>
                </c:pt>
                <c:pt idx="68">
                  <c:v>99.339444</c:v>
                </c:pt>
                <c:pt idx="69">
                  <c:v>99.334798000000006</c:v>
                </c:pt>
                <c:pt idx="70">
                  <c:v>99.329775999999995</c:v>
                </c:pt>
                <c:pt idx="71">
                  <c:v>99.324538000000004</c:v>
                </c:pt>
                <c:pt idx="72">
                  <c:v>99.319258000000005</c:v>
                </c:pt>
                <c:pt idx="73">
                  <c:v>99.314121999999998</c:v>
                </c:pt>
                <c:pt idx="74">
                  <c:v>99.309331999999998</c:v>
                </c:pt>
                <c:pt idx="75">
                  <c:v>99.305098000000001</c:v>
                </c:pt>
                <c:pt idx="76">
                  <c:v>99.301610999999994</c:v>
                </c:pt>
                <c:pt idx="77">
                  <c:v>99.299014</c:v>
                </c:pt>
                <c:pt idx="78">
                  <c:v>99.297369000000003</c:v>
                </c:pt>
                <c:pt idx="79">
                  <c:v>99.296665000000004</c:v>
                </c:pt>
                <c:pt idx="80">
                  <c:v>99.296835000000002</c:v>
                </c:pt>
                <c:pt idx="81">
                  <c:v>99.297774000000004</c:v>
                </c:pt>
                <c:pt idx="82">
                  <c:v>99.299351000000001</c:v>
                </c:pt>
                <c:pt idx="83">
                  <c:v>99.301396999999994</c:v>
                </c:pt>
                <c:pt idx="84">
                  <c:v>99.303706000000005</c:v>
                </c:pt>
                <c:pt idx="85">
                  <c:v>99.306036000000006</c:v>
                </c:pt>
                <c:pt idx="86">
                  <c:v>99.308143999999999</c:v>
                </c:pt>
                <c:pt idx="87">
                  <c:v>99.309820000000002</c:v>
                </c:pt>
                <c:pt idx="88">
                  <c:v>99.310908999999995</c:v>
                </c:pt>
                <c:pt idx="89">
                  <c:v>99.311317000000003</c:v>
                </c:pt>
                <c:pt idx="90">
                  <c:v>99.310992999999996</c:v>
                </c:pt>
                <c:pt idx="91">
                  <c:v>99.309927999999999</c:v>
                </c:pt>
                <c:pt idx="92">
                  <c:v>99.308156999999994</c:v>
                </c:pt>
                <c:pt idx="93">
                  <c:v>99.305779000000001</c:v>
                </c:pt>
                <c:pt idx="94">
                  <c:v>99.302975000000004</c:v>
                </c:pt>
                <c:pt idx="95">
                  <c:v>99.300000999999995</c:v>
                </c:pt>
                <c:pt idx="96">
                  <c:v>99.297158999999994</c:v>
                </c:pt>
                <c:pt idx="97">
                  <c:v>99.294758999999999</c:v>
                </c:pt>
                <c:pt idx="98">
                  <c:v>99.293087999999997</c:v>
                </c:pt>
                <c:pt idx="99">
                  <c:v>99.292394999999999</c:v>
                </c:pt>
                <c:pt idx="100">
                  <c:v>99.292879999999997</c:v>
                </c:pt>
                <c:pt idx="101">
                  <c:v>99.294691999999998</c:v>
                </c:pt>
                <c:pt idx="102">
                  <c:v>99.297909000000004</c:v>
                </c:pt>
                <c:pt idx="103">
                  <c:v>99.302518000000006</c:v>
                </c:pt>
                <c:pt idx="104">
                  <c:v>99.308397999999997</c:v>
                </c:pt>
                <c:pt idx="105">
                  <c:v>99.315336000000002</c:v>
                </c:pt>
                <c:pt idx="106">
                  <c:v>99.323054999999997</c:v>
                </c:pt>
                <c:pt idx="107">
                  <c:v>99.331250999999995</c:v>
                </c:pt>
                <c:pt idx="108">
                  <c:v>99.339630999999997</c:v>
                </c:pt>
                <c:pt idx="109">
                  <c:v>99.347928999999993</c:v>
                </c:pt>
                <c:pt idx="110">
                  <c:v>99.355909999999994</c:v>
                </c:pt>
                <c:pt idx="111">
                  <c:v>99.363377</c:v>
                </c:pt>
                <c:pt idx="112">
                  <c:v>99.370183999999995</c:v>
                </c:pt>
                <c:pt idx="113">
                  <c:v>99.376248000000004</c:v>
                </c:pt>
                <c:pt idx="114">
                  <c:v>99.381561000000005</c:v>
                </c:pt>
                <c:pt idx="115">
                  <c:v>99.386178000000001</c:v>
                </c:pt>
                <c:pt idx="116">
                  <c:v>99.390190000000004</c:v>
                </c:pt>
                <c:pt idx="117">
                  <c:v>99.393679000000006</c:v>
                </c:pt>
                <c:pt idx="118">
                  <c:v>99.396696000000006</c:v>
                </c:pt>
                <c:pt idx="119">
                  <c:v>99.399246000000005</c:v>
                </c:pt>
                <c:pt idx="120">
                  <c:v>99.401304999999994</c:v>
                </c:pt>
                <c:pt idx="121">
                  <c:v>99.402839999999998</c:v>
                </c:pt>
                <c:pt idx="122">
                  <c:v>99.403827000000007</c:v>
                </c:pt>
                <c:pt idx="123">
                  <c:v>99.404246999999998</c:v>
                </c:pt>
                <c:pt idx="124">
                  <c:v>99.404083999999997</c:v>
                </c:pt>
                <c:pt idx="125">
                  <c:v>99.403324999999995</c:v>
                </c:pt>
                <c:pt idx="126">
                  <c:v>99.401974999999993</c:v>
                </c:pt>
                <c:pt idx="127">
                  <c:v>99.400080000000003</c:v>
                </c:pt>
                <c:pt idx="128">
                  <c:v>99.397745</c:v>
                </c:pt>
                <c:pt idx="129">
                  <c:v>99.395144000000002</c:v>
                </c:pt>
                <c:pt idx="130">
                  <c:v>99.392503000000005</c:v>
                </c:pt>
                <c:pt idx="131">
                  <c:v>99.390062</c:v>
                </c:pt>
                <c:pt idx="132">
                  <c:v>99.388040000000004</c:v>
                </c:pt>
                <c:pt idx="133">
                  <c:v>99.386607999999995</c:v>
                </c:pt>
                <c:pt idx="134">
                  <c:v>99.385878000000005</c:v>
                </c:pt>
                <c:pt idx="135">
                  <c:v>99.385904999999994</c:v>
                </c:pt>
                <c:pt idx="136">
                  <c:v>99.386685</c:v>
                </c:pt>
                <c:pt idx="137">
                  <c:v>99.388159000000002</c:v>
                </c:pt>
                <c:pt idx="138">
                  <c:v>99.390208999999999</c:v>
                </c:pt>
                <c:pt idx="139">
                  <c:v>99.392649000000006</c:v>
                </c:pt>
                <c:pt idx="140">
                  <c:v>99.395230999999995</c:v>
                </c:pt>
                <c:pt idx="141">
                  <c:v>99.397666000000001</c:v>
                </c:pt>
                <c:pt idx="142">
                  <c:v>99.399673000000007</c:v>
                </c:pt>
                <c:pt idx="143">
                  <c:v>99.401022999999995</c:v>
                </c:pt>
                <c:pt idx="144">
                  <c:v>99.401571000000004</c:v>
                </c:pt>
                <c:pt idx="145">
                  <c:v>99.401268999999999</c:v>
                </c:pt>
                <c:pt idx="146">
                  <c:v>99.400158000000005</c:v>
                </c:pt>
                <c:pt idx="147">
                  <c:v>99.398343999999994</c:v>
                </c:pt>
                <c:pt idx="148">
                  <c:v>99.395989</c:v>
                </c:pt>
                <c:pt idx="149">
                  <c:v>99.39331</c:v>
                </c:pt>
                <c:pt idx="150">
                  <c:v>99.390583000000007</c:v>
                </c:pt>
                <c:pt idx="151">
                  <c:v>99.388130000000004</c:v>
                </c:pt>
                <c:pt idx="152">
                  <c:v>99.386269999999996</c:v>
                </c:pt>
                <c:pt idx="153">
                  <c:v>99.385271000000003</c:v>
                </c:pt>
                <c:pt idx="154">
                  <c:v>99.385305000000002</c:v>
                </c:pt>
                <c:pt idx="155">
                  <c:v>99.386430000000004</c:v>
                </c:pt>
                <c:pt idx="156">
                  <c:v>99.388605999999996</c:v>
                </c:pt>
                <c:pt idx="157">
                  <c:v>99.391715000000005</c:v>
                </c:pt>
                <c:pt idx="158">
                  <c:v>99.395595</c:v>
                </c:pt>
                <c:pt idx="159">
                  <c:v>99.400046000000003</c:v>
                </c:pt>
                <c:pt idx="160">
                  <c:v>99.404836000000003</c:v>
                </c:pt>
                <c:pt idx="161">
                  <c:v>99.409716000000003</c:v>
                </c:pt>
                <c:pt idx="162">
                  <c:v>99.414462</c:v>
                </c:pt>
                <c:pt idx="163">
                  <c:v>99.418914999999998</c:v>
                </c:pt>
                <c:pt idx="164">
                  <c:v>99.423017999999999</c:v>
                </c:pt>
                <c:pt idx="165">
                  <c:v>99.426822000000001</c:v>
                </c:pt>
                <c:pt idx="166">
                  <c:v>99.43047</c:v>
                </c:pt>
                <c:pt idx="167">
                  <c:v>99.434161000000003</c:v>
                </c:pt>
                <c:pt idx="168">
                  <c:v>99.438112000000004</c:v>
                </c:pt>
                <c:pt idx="169">
                  <c:v>99.442536000000004</c:v>
                </c:pt>
                <c:pt idx="170">
                  <c:v>99.447619000000003</c:v>
                </c:pt>
                <c:pt idx="171">
                  <c:v>99.453496999999999</c:v>
                </c:pt>
                <c:pt idx="172">
                  <c:v>99.460217</c:v>
                </c:pt>
                <c:pt idx="173">
                  <c:v>99.467708999999999</c:v>
                </c:pt>
                <c:pt idx="174">
                  <c:v>99.475762000000003</c:v>
                </c:pt>
                <c:pt idx="175">
                  <c:v>99.484031999999999</c:v>
                </c:pt>
                <c:pt idx="176">
                  <c:v>99.492076999999995</c:v>
                </c:pt>
                <c:pt idx="177">
                  <c:v>99.499401000000006</c:v>
                </c:pt>
                <c:pt idx="178">
                  <c:v>99.505515000000003</c:v>
                </c:pt>
                <c:pt idx="179">
                  <c:v>99.509978000000004</c:v>
                </c:pt>
                <c:pt idx="180">
                  <c:v>99.512433999999999</c:v>
                </c:pt>
                <c:pt idx="181">
                  <c:v>99.512640000000005</c:v>
                </c:pt>
                <c:pt idx="182">
                  <c:v>99.510496000000003</c:v>
                </c:pt>
                <c:pt idx="183">
                  <c:v>99.506061000000003</c:v>
                </c:pt>
                <c:pt idx="184">
                  <c:v>99.499576000000005</c:v>
                </c:pt>
                <c:pt idx="185">
                  <c:v>99.491445999999996</c:v>
                </c:pt>
                <c:pt idx="186">
                  <c:v>99.482217000000006</c:v>
                </c:pt>
                <c:pt idx="187">
                  <c:v>99.472510999999997</c:v>
                </c:pt>
                <c:pt idx="188">
                  <c:v>99.462958999999998</c:v>
                </c:pt>
                <c:pt idx="189">
                  <c:v>99.454137000000003</c:v>
                </c:pt>
                <c:pt idx="190">
                  <c:v>99.446512999999996</c:v>
                </c:pt>
                <c:pt idx="191">
                  <c:v>99.440430000000006</c:v>
                </c:pt>
                <c:pt idx="192">
                  <c:v>99.436093</c:v>
                </c:pt>
                <c:pt idx="193">
                  <c:v>99.433565000000002</c:v>
                </c:pt>
                <c:pt idx="194">
                  <c:v>99.432759000000004</c:v>
                </c:pt>
                <c:pt idx="195">
                  <c:v>99.433435000000003</c:v>
                </c:pt>
                <c:pt idx="196">
                  <c:v>99.435214999999999</c:v>
                </c:pt>
                <c:pt idx="197">
                  <c:v>99.437630999999996</c:v>
                </c:pt>
                <c:pt idx="198">
                  <c:v>99.440185</c:v>
                </c:pt>
                <c:pt idx="199">
                  <c:v>99.442419000000001</c:v>
                </c:pt>
                <c:pt idx="200">
                  <c:v>99.443956</c:v>
                </c:pt>
                <c:pt idx="201">
                  <c:v>99.444519999999997</c:v>
                </c:pt>
                <c:pt idx="202">
                  <c:v>99.443934999999996</c:v>
                </c:pt>
                <c:pt idx="203">
                  <c:v>99.442115999999999</c:v>
                </c:pt>
                <c:pt idx="204">
                  <c:v>99.439070999999998</c:v>
                </c:pt>
                <c:pt idx="205">
                  <c:v>99.434905999999998</c:v>
                </c:pt>
                <c:pt idx="206">
                  <c:v>99.429822999999999</c:v>
                </c:pt>
                <c:pt idx="207">
                  <c:v>99.424092999999999</c:v>
                </c:pt>
                <c:pt idx="208">
                  <c:v>99.418015999999994</c:v>
                </c:pt>
                <c:pt idx="209">
                  <c:v>99.411877000000004</c:v>
                </c:pt>
                <c:pt idx="210">
                  <c:v>99.405912000000001</c:v>
                </c:pt>
                <c:pt idx="211">
                  <c:v>99.400306</c:v>
                </c:pt>
                <c:pt idx="212">
                  <c:v>99.395194000000004</c:v>
                </c:pt>
                <c:pt idx="213">
                  <c:v>99.390676999999997</c:v>
                </c:pt>
                <c:pt idx="214">
                  <c:v>99.386815999999996</c:v>
                </c:pt>
                <c:pt idx="215">
                  <c:v>99.383635999999996</c:v>
                </c:pt>
                <c:pt idx="216">
                  <c:v>99.381120999999993</c:v>
                </c:pt>
                <c:pt idx="217">
                  <c:v>99.379222999999996</c:v>
                </c:pt>
                <c:pt idx="218">
                  <c:v>99.377887999999999</c:v>
                </c:pt>
                <c:pt idx="219">
                  <c:v>99.377069000000006</c:v>
                </c:pt>
                <c:pt idx="220">
                  <c:v>99.376744000000002</c:v>
                </c:pt>
                <c:pt idx="221">
                  <c:v>99.376904999999994</c:v>
                </c:pt>
                <c:pt idx="222">
                  <c:v>99.377550999999997</c:v>
                </c:pt>
                <c:pt idx="223">
                  <c:v>99.378669000000002</c:v>
                </c:pt>
                <c:pt idx="224">
                  <c:v>99.380230999999995</c:v>
                </c:pt>
                <c:pt idx="225">
                  <c:v>99.382197000000005</c:v>
                </c:pt>
                <c:pt idx="226">
                  <c:v>99.384514999999993</c:v>
                </c:pt>
                <c:pt idx="227">
                  <c:v>99.387118000000001</c:v>
                </c:pt>
                <c:pt idx="228">
                  <c:v>99.389926000000003</c:v>
                </c:pt>
                <c:pt idx="229">
                  <c:v>99.392844999999994</c:v>
                </c:pt>
                <c:pt idx="230">
                  <c:v>99.395770999999996</c:v>
                </c:pt>
                <c:pt idx="231">
                  <c:v>99.398607999999996</c:v>
                </c:pt>
                <c:pt idx="232">
                  <c:v>99.401280999999997</c:v>
                </c:pt>
                <c:pt idx="233">
                  <c:v>99.403756999999999</c:v>
                </c:pt>
                <c:pt idx="234">
                  <c:v>99.406049999999993</c:v>
                </c:pt>
                <c:pt idx="235">
                  <c:v>99.408225000000002</c:v>
                </c:pt>
                <c:pt idx="236">
                  <c:v>99.410390000000007</c:v>
                </c:pt>
                <c:pt idx="237">
                  <c:v>99.412683999999999</c:v>
                </c:pt>
                <c:pt idx="238">
                  <c:v>99.415259000000006</c:v>
                </c:pt>
                <c:pt idx="239">
                  <c:v>99.418254000000005</c:v>
                </c:pt>
                <c:pt idx="240">
                  <c:v>99.421777000000006</c:v>
                </c:pt>
                <c:pt idx="241">
                  <c:v>99.425888</c:v>
                </c:pt>
                <c:pt idx="242">
                  <c:v>99.430588</c:v>
                </c:pt>
                <c:pt idx="243">
                  <c:v>99.435803000000007</c:v>
                </c:pt>
                <c:pt idx="244">
                  <c:v>99.441383999999999</c:v>
                </c:pt>
                <c:pt idx="245">
                  <c:v>99.447100000000006</c:v>
                </c:pt>
                <c:pt idx="246">
                  <c:v>99.452652999999998</c:v>
                </c:pt>
                <c:pt idx="247">
                  <c:v>99.457705000000004</c:v>
                </c:pt>
                <c:pt idx="248">
                  <c:v>99.461933999999999</c:v>
                </c:pt>
                <c:pt idx="249">
                  <c:v>99.465075999999996</c:v>
                </c:pt>
                <c:pt idx="250">
                  <c:v>99.466950999999995</c:v>
                </c:pt>
                <c:pt idx="251">
                  <c:v>99.467468999999994</c:v>
                </c:pt>
                <c:pt idx="252">
                  <c:v>99.466627000000003</c:v>
                </c:pt>
                <c:pt idx="253">
                  <c:v>99.464498000000006</c:v>
                </c:pt>
                <c:pt idx="254">
                  <c:v>99.461232999999993</c:v>
                </c:pt>
                <c:pt idx="255">
                  <c:v>99.457059000000001</c:v>
                </c:pt>
                <c:pt idx="256">
                  <c:v>99.452270999999996</c:v>
                </c:pt>
                <c:pt idx="257">
                  <c:v>99.447187999999997</c:v>
                </c:pt>
                <c:pt idx="258">
                  <c:v>99.442103000000003</c:v>
                </c:pt>
                <c:pt idx="259">
                  <c:v>99.437235000000001</c:v>
                </c:pt>
                <c:pt idx="260">
                  <c:v>99.432704999999999</c:v>
                </c:pt>
                <c:pt idx="261">
                  <c:v>99.428550999999999</c:v>
                </c:pt>
                <c:pt idx="262">
                  <c:v>99.424749000000006</c:v>
                </c:pt>
                <c:pt idx="263">
                  <c:v>99.421244999999999</c:v>
                </c:pt>
                <c:pt idx="264">
                  <c:v>99.417968000000002</c:v>
                </c:pt>
                <c:pt idx="265">
                  <c:v>99.414824999999993</c:v>
                </c:pt>
                <c:pt idx="266">
                  <c:v>99.411715000000001</c:v>
                </c:pt>
                <c:pt idx="267">
                  <c:v>99.408541999999997</c:v>
                </c:pt>
                <c:pt idx="268">
                  <c:v>99.405244999999994</c:v>
                </c:pt>
                <c:pt idx="269">
                  <c:v>99.401819000000003</c:v>
                </c:pt>
                <c:pt idx="270">
                  <c:v>99.398315999999994</c:v>
                </c:pt>
                <c:pt idx="271">
                  <c:v>99.394833000000006</c:v>
                </c:pt>
                <c:pt idx="272">
                  <c:v>99.391480000000001</c:v>
                </c:pt>
                <c:pt idx="273">
                  <c:v>99.388358999999994</c:v>
                </c:pt>
                <c:pt idx="274">
                  <c:v>99.385552000000004</c:v>
                </c:pt>
                <c:pt idx="275">
                  <c:v>99.383120000000005</c:v>
                </c:pt>
                <c:pt idx="276">
                  <c:v>99.381106000000003</c:v>
                </c:pt>
                <c:pt idx="277">
                  <c:v>99.379538999999994</c:v>
                </c:pt>
                <c:pt idx="278">
                  <c:v>99.378434999999996</c:v>
                </c:pt>
                <c:pt idx="279">
                  <c:v>99.377802000000003</c:v>
                </c:pt>
                <c:pt idx="280">
                  <c:v>99.377651</c:v>
                </c:pt>
                <c:pt idx="281">
                  <c:v>99.378004000000004</c:v>
                </c:pt>
                <c:pt idx="282">
                  <c:v>99.378891999999993</c:v>
                </c:pt>
                <c:pt idx="283">
                  <c:v>99.380354999999994</c:v>
                </c:pt>
                <c:pt idx="284">
                  <c:v>99.382436999999996</c:v>
                </c:pt>
                <c:pt idx="285">
                  <c:v>99.385176999999999</c:v>
                </c:pt>
                <c:pt idx="286">
                  <c:v>99.388605999999996</c:v>
                </c:pt>
                <c:pt idx="287">
                  <c:v>99.392737999999994</c:v>
                </c:pt>
                <c:pt idx="288">
                  <c:v>99.397559999999999</c:v>
                </c:pt>
                <c:pt idx="289">
                  <c:v>99.403007000000002</c:v>
                </c:pt>
                <c:pt idx="290">
                  <c:v>99.408963999999997</c:v>
                </c:pt>
                <c:pt idx="291">
                  <c:v>99.415270000000007</c:v>
                </c:pt>
                <c:pt idx="292">
                  <c:v>99.421762000000001</c:v>
                </c:pt>
                <c:pt idx="293">
                  <c:v>99.428308999999999</c:v>
                </c:pt>
                <c:pt idx="294">
                  <c:v>99.434833999999995</c:v>
                </c:pt>
                <c:pt idx="295">
                  <c:v>99.441316999999998</c:v>
                </c:pt>
                <c:pt idx="296">
                  <c:v>99.447773999999995</c:v>
                </c:pt>
                <c:pt idx="297">
                  <c:v>99.454250999999999</c:v>
                </c:pt>
                <c:pt idx="298">
                  <c:v>99.460825</c:v>
                </c:pt>
                <c:pt idx="299">
                  <c:v>99.467607999999998</c:v>
                </c:pt>
                <c:pt idx="300">
                  <c:v>99.474753000000007</c:v>
                </c:pt>
                <c:pt idx="301">
                  <c:v>99.482409000000004</c:v>
                </c:pt>
                <c:pt idx="302">
                  <c:v>99.490668999999997</c:v>
                </c:pt>
                <c:pt idx="303">
                  <c:v>99.499505999999997</c:v>
                </c:pt>
                <c:pt idx="304">
                  <c:v>99.508753999999996</c:v>
                </c:pt>
                <c:pt idx="305">
                  <c:v>99.518135000000001</c:v>
                </c:pt>
                <c:pt idx="306">
                  <c:v>99.527316999999996</c:v>
                </c:pt>
                <c:pt idx="307">
                  <c:v>99.535965000000004</c:v>
                </c:pt>
                <c:pt idx="308">
                  <c:v>99.543773999999999</c:v>
                </c:pt>
                <c:pt idx="309">
                  <c:v>99.550473999999994</c:v>
                </c:pt>
                <c:pt idx="310">
                  <c:v>99.555847</c:v>
                </c:pt>
                <c:pt idx="311">
                  <c:v>99.559760999999995</c:v>
                </c:pt>
                <c:pt idx="312">
                  <c:v>99.562212000000002</c:v>
                </c:pt>
                <c:pt idx="313">
                  <c:v>99.563365000000005</c:v>
                </c:pt>
                <c:pt idx="314">
                  <c:v>99.563542999999996</c:v>
                </c:pt>
                <c:pt idx="315">
                  <c:v>99.563170999999997</c:v>
                </c:pt>
                <c:pt idx="316">
                  <c:v>99.562685000000002</c:v>
                </c:pt>
                <c:pt idx="317">
                  <c:v>99.562464000000006</c:v>
                </c:pt>
                <c:pt idx="318">
                  <c:v>99.562773000000007</c:v>
                </c:pt>
                <c:pt idx="319">
                  <c:v>99.563753000000005</c:v>
                </c:pt>
                <c:pt idx="320">
                  <c:v>99.565410999999997</c:v>
                </c:pt>
                <c:pt idx="321">
                  <c:v>99.567618999999993</c:v>
                </c:pt>
                <c:pt idx="322">
                  <c:v>99.57011</c:v>
                </c:pt>
                <c:pt idx="323">
                  <c:v>99.572496000000001</c:v>
                </c:pt>
                <c:pt idx="324">
                  <c:v>99.574308000000002</c:v>
                </c:pt>
                <c:pt idx="325">
                  <c:v>99.575066000000007</c:v>
                </c:pt>
                <c:pt idx="326">
                  <c:v>99.574352000000005</c:v>
                </c:pt>
                <c:pt idx="327">
                  <c:v>99.571873999999994</c:v>
                </c:pt>
                <c:pt idx="328">
                  <c:v>99.567502000000005</c:v>
                </c:pt>
                <c:pt idx="329">
                  <c:v>99.561284999999998</c:v>
                </c:pt>
                <c:pt idx="330">
                  <c:v>99.553439999999995</c:v>
                </c:pt>
                <c:pt idx="331">
                  <c:v>99.544336000000001</c:v>
                </c:pt>
                <c:pt idx="332">
                  <c:v>99.534453999999997</c:v>
                </c:pt>
                <c:pt idx="333">
                  <c:v>99.524349000000001</c:v>
                </c:pt>
                <c:pt idx="334">
                  <c:v>99.514601999999996</c:v>
                </c:pt>
                <c:pt idx="335">
                  <c:v>99.505773000000005</c:v>
                </c:pt>
                <c:pt idx="336">
                  <c:v>99.498358999999994</c:v>
                </c:pt>
                <c:pt idx="337">
                  <c:v>99.492756999999997</c:v>
                </c:pt>
                <c:pt idx="338">
                  <c:v>99.489234999999994</c:v>
                </c:pt>
                <c:pt idx="339">
                  <c:v>99.487909999999999</c:v>
                </c:pt>
                <c:pt idx="340">
                  <c:v>99.488742000000002</c:v>
                </c:pt>
                <c:pt idx="341">
                  <c:v>99.491546</c:v>
                </c:pt>
                <c:pt idx="342">
                  <c:v>99.496016999999995</c:v>
                </c:pt>
                <c:pt idx="343">
                  <c:v>99.501761000000002</c:v>
                </c:pt>
                <c:pt idx="344">
                  <c:v>99.508320999999995</c:v>
                </c:pt>
                <c:pt idx="345">
                  <c:v>99.515191000000002</c:v>
                </c:pt>
                <c:pt idx="346">
                  <c:v>99.521837000000005</c:v>
                </c:pt>
                <c:pt idx="347">
                  <c:v>99.527724000000006</c:v>
                </c:pt>
                <c:pt idx="348">
                  <c:v>99.532343999999995</c:v>
                </c:pt>
                <c:pt idx="349">
                  <c:v>99.535248999999993</c:v>
                </c:pt>
                <c:pt idx="350">
                  <c:v>99.536086999999995</c:v>
                </c:pt>
                <c:pt idx="351">
                  <c:v>99.534625000000005</c:v>
                </c:pt>
                <c:pt idx="352">
                  <c:v>99.530758000000006</c:v>
                </c:pt>
                <c:pt idx="353">
                  <c:v>99.524511000000004</c:v>
                </c:pt>
                <c:pt idx="354">
                  <c:v>99.516042999999996</c:v>
                </c:pt>
                <c:pt idx="355">
                  <c:v>99.505649000000005</c:v>
                </c:pt>
                <c:pt idx="356">
                  <c:v>99.493737999999993</c:v>
                </c:pt>
                <c:pt idx="357">
                  <c:v>99.480806999999999</c:v>
                </c:pt>
                <c:pt idx="358">
                  <c:v>99.467409000000004</c:v>
                </c:pt>
                <c:pt idx="359">
                  <c:v>99.454116999999997</c:v>
                </c:pt>
                <c:pt idx="360">
                  <c:v>99.441481999999993</c:v>
                </c:pt>
                <c:pt idx="361">
                  <c:v>99.429986</c:v>
                </c:pt>
                <c:pt idx="362">
                  <c:v>99.420011000000002</c:v>
                </c:pt>
                <c:pt idx="363">
                  <c:v>99.411798000000005</c:v>
                </c:pt>
                <c:pt idx="364">
                  <c:v>99.405434</c:v>
                </c:pt>
                <c:pt idx="365">
                  <c:v>99.400841</c:v>
                </c:pt>
                <c:pt idx="366">
                  <c:v>99.397805000000005</c:v>
                </c:pt>
                <c:pt idx="367">
                  <c:v>99.396013999999994</c:v>
                </c:pt>
                <c:pt idx="368">
                  <c:v>99.395097000000007</c:v>
                </c:pt>
                <c:pt idx="369">
                  <c:v>99.394649999999999</c:v>
                </c:pt>
                <c:pt idx="370">
                  <c:v>99.394272999999998</c:v>
                </c:pt>
                <c:pt idx="371">
                  <c:v>99.393595000000005</c:v>
                </c:pt>
                <c:pt idx="372">
                  <c:v>99.392314999999996</c:v>
                </c:pt>
                <c:pt idx="373">
                  <c:v>99.390229000000005</c:v>
                </c:pt>
                <c:pt idx="374">
                  <c:v>99.387253000000001</c:v>
                </c:pt>
                <c:pt idx="375">
                  <c:v>99.383416999999994</c:v>
                </c:pt>
                <c:pt idx="376">
                  <c:v>99.378837000000004</c:v>
                </c:pt>
                <c:pt idx="377">
                  <c:v>99.373669000000007</c:v>
                </c:pt>
                <c:pt idx="378">
                  <c:v>99.368075000000005</c:v>
                </c:pt>
                <c:pt idx="379">
                  <c:v>99.362211000000002</c:v>
                </c:pt>
                <c:pt idx="380">
                  <c:v>99.356218999999996</c:v>
                </c:pt>
                <c:pt idx="381">
                  <c:v>99.350230999999994</c:v>
                </c:pt>
                <c:pt idx="382">
                  <c:v>99.344356000000005</c:v>
                </c:pt>
                <c:pt idx="383">
                  <c:v>99.338666000000003</c:v>
                </c:pt>
                <c:pt idx="384">
                  <c:v>99.333185999999998</c:v>
                </c:pt>
                <c:pt idx="385">
                  <c:v>99.327907999999994</c:v>
                </c:pt>
                <c:pt idx="386">
                  <c:v>99.322813999999994</c:v>
                </c:pt>
                <c:pt idx="387">
                  <c:v>99.317910999999995</c:v>
                </c:pt>
                <c:pt idx="388">
                  <c:v>99.313237999999998</c:v>
                </c:pt>
                <c:pt idx="389">
                  <c:v>99.308853999999997</c:v>
                </c:pt>
                <c:pt idx="390">
                  <c:v>99.304803000000007</c:v>
                </c:pt>
                <c:pt idx="391">
                  <c:v>99.301092999999995</c:v>
                </c:pt>
                <c:pt idx="392">
                  <c:v>99.297685999999999</c:v>
                </c:pt>
                <c:pt idx="393">
                  <c:v>99.294518999999994</c:v>
                </c:pt>
                <c:pt idx="394">
                  <c:v>99.291509000000005</c:v>
                </c:pt>
                <c:pt idx="395">
                  <c:v>99.288559000000006</c:v>
                </c:pt>
                <c:pt idx="396">
                  <c:v>99.285544999999999</c:v>
                </c:pt>
                <c:pt idx="397">
                  <c:v>99.282304999999994</c:v>
                </c:pt>
                <c:pt idx="398">
                  <c:v>99.278647000000007</c:v>
                </c:pt>
                <c:pt idx="399">
                  <c:v>99.274389999999997</c:v>
                </c:pt>
                <c:pt idx="400">
                  <c:v>99.269396999999998</c:v>
                </c:pt>
                <c:pt idx="401">
                  <c:v>99.263613000000007</c:v>
                </c:pt>
                <c:pt idx="402">
                  <c:v>99.257059999999996</c:v>
                </c:pt>
                <c:pt idx="403">
                  <c:v>99.249820999999997</c:v>
                </c:pt>
                <c:pt idx="404">
                  <c:v>99.242006000000003</c:v>
                </c:pt>
                <c:pt idx="405">
                  <c:v>99.233737000000005</c:v>
                </c:pt>
                <c:pt idx="406">
                  <c:v>99.225140999999994</c:v>
                </c:pt>
                <c:pt idx="407">
                  <c:v>99.216358999999997</c:v>
                </c:pt>
                <c:pt idx="408">
                  <c:v>99.207545999999994</c:v>
                </c:pt>
                <c:pt idx="409">
                  <c:v>99.198847000000001</c:v>
                </c:pt>
                <c:pt idx="410">
                  <c:v>99.190382999999997</c:v>
                </c:pt>
                <c:pt idx="411">
                  <c:v>99.182220999999998</c:v>
                </c:pt>
                <c:pt idx="412">
                  <c:v>99.174378000000004</c:v>
                </c:pt>
                <c:pt idx="413">
                  <c:v>99.166835000000006</c:v>
                </c:pt>
                <c:pt idx="414">
                  <c:v>99.159571999999997</c:v>
                </c:pt>
                <c:pt idx="415">
                  <c:v>99.152583000000007</c:v>
                </c:pt>
                <c:pt idx="416">
                  <c:v>99.145888999999997</c:v>
                </c:pt>
                <c:pt idx="417">
                  <c:v>99.139521000000002</c:v>
                </c:pt>
                <c:pt idx="418">
                  <c:v>99.133499</c:v>
                </c:pt>
                <c:pt idx="419">
                  <c:v>99.127815999999996</c:v>
                </c:pt>
                <c:pt idx="420">
                  <c:v>99.122445999999997</c:v>
                </c:pt>
                <c:pt idx="421">
                  <c:v>99.117345</c:v>
                </c:pt>
                <c:pt idx="422">
                  <c:v>99.112470999999999</c:v>
                </c:pt>
                <c:pt idx="423">
                  <c:v>99.107782999999998</c:v>
                </c:pt>
                <c:pt idx="424">
                  <c:v>99.103230999999994</c:v>
                </c:pt>
                <c:pt idx="425">
                  <c:v>99.098748000000001</c:v>
                </c:pt>
                <c:pt idx="426">
                  <c:v>99.094245000000001</c:v>
                </c:pt>
                <c:pt idx="427">
                  <c:v>99.089629000000002</c:v>
                </c:pt>
                <c:pt idx="428">
                  <c:v>99.084824999999995</c:v>
                </c:pt>
                <c:pt idx="429">
                  <c:v>99.079796000000002</c:v>
                </c:pt>
                <c:pt idx="430">
                  <c:v>99.074550000000002</c:v>
                </c:pt>
                <c:pt idx="431">
                  <c:v>99.069139000000007</c:v>
                </c:pt>
                <c:pt idx="432">
                  <c:v>99.063644999999994</c:v>
                </c:pt>
                <c:pt idx="433">
                  <c:v>99.058171999999999</c:v>
                </c:pt>
                <c:pt idx="434">
                  <c:v>99.052833000000007</c:v>
                </c:pt>
                <c:pt idx="435">
                  <c:v>99.047732999999994</c:v>
                </c:pt>
                <c:pt idx="436">
                  <c:v>99.042955000000006</c:v>
                </c:pt>
                <c:pt idx="437">
                  <c:v>99.038546999999994</c:v>
                </c:pt>
                <c:pt idx="438">
                  <c:v>99.034512000000007</c:v>
                </c:pt>
                <c:pt idx="439">
                  <c:v>99.030816000000002</c:v>
                </c:pt>
                <c:pt idx="440">
                  <c:v>99.027386000000007</c:v>
                </c:pt>
                <c:pt idx="441">
                  <c:v>99.024108999999996</c:v>
                </c:pt>
                <c:pt idx="442">
                  <c:v>99.020827999999995</c:v>
                </c:pt>
                <c:pt idx="443">
                  <c:v>99.017343999999994</c:v>
                </c:pt>
                <c:pt idx="444">
                  <c:v>99.013434000000004</c:v>
                </c:pt>
                <c:pt idx="445">
                  <c:v>99.008891000000006</c:v>
                </c:pt>
                <c:pt idx="446">
                  <c:v>99.003552999999997</c:v>
                </c:pt>
                <c:pt idx="447">
                  <c:v>98.997316999999995</c:v>
                </c:pt>
                <c:pt idx="448">
                  <c:v>98.990133</c:v>
                </c:pt>
                <c:pt idx="449">
                  <c:v>98.981984999999995</c:v>
                </c:pt>
                <c:pt idx="450">
                  <c:v>98.972886000000003</c:v>
                </c:pt>
                <c:pt idx="451">
                  <c:v>98.962881999999993</c:v>
                </c:pt>
                <c:pt idx="452">
                  <c:v>98.952072000000001</c:v>
                </c:pt>
                <c:pt idx="453">
                  <c:v>98.940601000000001</c:v>
                </c:pt>
                <c:pt idx="454">
                  <c:v>98.928641999999996</c:v>
                </c:pt>
                <c:pt idx="455">
                  <c:v>98.916364000000002</c:v>
                </c:pt>
                <c:pt idx="456">
                  <c:v>98.903909999999996</c:v>
                </c:pt>
                <c:pt idx="457">
                  <c:v>98.891401000000002</c:v>
                </c:pt>
                <c:pt idx="458">
                  <c:v>98.878955000000005</c:v>
                </c:pt>
                <c:pt idx="459">
                  <c:v>98.866697000000002</c:v>
                </c:pt>
                <c:pt idx="460">
                  <c:v>98.854752000000005</c:v>
                </c:pt>
                <c:pt idx="461">
                  <c:v>98.843222999999995</c:v>
                </c:pt>
                <c:pt idx="462">
                  <c:v>98.832178999999996</c:v>
                </c:pt>
                <c:pt idx="463">
                  <c:v>98.821668000000003</c:v>
                </c:pt>
                <c:pt idx="464">
                  <c:v>98.811745999999999</c:v>
                </c:pt>
                <c:pt idx="465">
                  <c:v>98.802499999999995</c:v>
                </c:pt>
                <c:pt idx="466">
                  <c:v>98.794044</c:v>
                </c:pt>
                <c:pt idx="467">
                  <c:v>98.786485999999996</c:v>
                </c:pt>
                <c:pt idx="468">
                  <c:v>98.779900999999995</c:v>
                </c:pt>
                <c:pt idx="469">
                  <c:v>98.774315000000001</c:v>
                </c:pt>
                <c:pt idx="470">
                  <c:v>98.769728000000001</c:v>
                </c:pt>
                <c:pt idx="471">
                  <c:v>98.766131999999999</c:v>
                </c:pt>
                <c:pt idx="472">
                  <c:v>98.763516999999993</c:v>
                </c:pt>
                <c:pt idx="473">
                  <c:v>98.761846000000006</c:v>
                </c:pt>
                <c:pt idx="474">
                  <c:v>98.761015999999998</c:v>
                </c:pt>
                <c:pt idx="475">
                  <c:v>98.760836999999995</c:v>
                </c:pt>
                <c:pt idx="476">
                  <c:v>98.761049999999997</c:v>
                </c:pt>
                <c:pt idx="477">
                  <c:v>98.761365999999995</c:v>
                </c:pt>
                <c:pt idx="478">
                  <c:v>98.761505999999997</c:v>
                </c:pt>
                <c:pt idx="479">
                  <c:v>98.761212</c:v>
                </c:pt>
                <c:pt idx="480">
                  <c:v>98.760249000000002</c:v>
                </c:pt>
                <c:pt idx="481">
                  <c:v>98.758396000000005</c:v>
                </c:pt>
                <c:pt idx="482">
                  <c:v>98.755461999999994</c:v>
                </c:pt>
                <c:pt idx="483">
                  <c:v>98.751321000000004</c:v>
                </c:pt>
                <c:pt idx="484">
                  <c:v>98.745943999999994</c:v>
                </c:pt>
                <c:pt idx="485">
                  <c:v>98.739412999999999</c:v>
                </c:pt>
                <c:pt idx="486">
                  <c:v>98.731903000000003</c:v>
                </c:pt>
                <c:pt idx="487">
                  <c:v>98.723646000000002</c:v>
                </c:pt>
                <c:pt idx="488">
                  <c:v>98.7149</c:v>
                </c:pt>
                <c:pt idx="489">
                  <c:v>98.705933000000002</c:v>
                </c:pt>
                <c:pt idx="490">
                  <c:v>98.697023000000002</c:v>
                </c:pt>
                <c:pt idx="491">
                  <c:v>98.688445000000002</c:v>
                </c:pt>
                <c:pt idx="492">
                  <c:v>98.680442999999997</c:v>
                </c:pt>
                <c:pt idx="493">
                  <c:v>98.673195000000007</c:v>
                </c:pt>
                <c:pt idx="494">
                  <c:v>98.666787999999997</c:v>
                </c:pt>
                <c:pt idx="495">
                  <c:v>98.661208999999999</c:v>
                </c:pt>
                <c:pt idx="496">
                  <c:v>98.656361000000004</c:v>
                </c:pt>
                <c:pt idx="497">
                  <c:v>98.652090000000001</c:v>
                </c:pt>
                <c:pt idx="498">
                  <c:v>98.648199000000005</c:v>
                </c:pt>
                <c:pt idx="499">
                  <c:v>98.644458999999998</c:v>
                </c:pt>
                <c:pt idx="500">
                  <c:v>98.640612000000004</c:v>
                </c:pt>
                <c:pt idx="501">
                  <c:v>98.636381</c:v>
                </c:pt>
                <c:pt idx="502">
                  <c:v>98.631495000000001</c:v>
                </c:pt>
                <c:pt idx="503">
                  <c:v>98.625711999999993</c:v>
                </c:pt>
                <c:pt idx="504">
                  <c:v>98.618852000000004</c:v>
                </c:pt>
                <c:pt idx="505">
                  <c:v>98.610804000000002</c:v>
                </c:pt>
                <c:pt idx="506">
                  <c:v>98.601534999999998</c:v>
                </c:pt>
                <c:pt idx="507">
                  <c:v>98.591089999999994</c:v>
                </c:pt>
                <c:pt idx="508">
                  <c:v>98.579594999999998</c:v>
                </c:pt>
                <c:pt idx="509">
                  <c:v>98.567256</c:v>
                </c:pt>
                <c:pt idx="510">
                  <c:v>98.554351999999994</c:v>
                </c:pt>
                <c:pt idx="511">
                  <c:v>98.541217000000003</c:v>
                </c:pt>
                <c:pt idx="512">
                  <c:v>98.528227000000001</c:v>
                </c:pt>
                <c:pt idx="513">
                  <c:v>98.515772999999996</c:v>
                </c:pt>
                <c:pt idx="514">
                  <c:v>98.504240999999993</c:v>
                </c:pt>
                <c:pt idx="515">
                  <c:v>98.493986000000007</c:v>
                </c:pt>
                <c:pt idx="516">
                  <c:v>98.485297000000003</c:v>
                </c:pt>
                <c:pt idx="517">
                  <c:v>98.478367000000006</c:v>
                </c:pt>
                <c:pt idx="518">
                  <c:v>98.473263000000003</c:v>
                </c:pt>
                <c:pt idx="519">
                  <c:v>98.469915999999998</c:v>
                </c:pt>
                <c:pt idx="520">
                  <c:v>98.468138999999994</c:v>
                </c:pt>
                <c:pt idx="521">
                  <c:v>98.467654999999993</c:v>
                </c:pt>
                <c:pt idx="522">
                  <c:v>98.468125000000001</c:v>
                </c:pt>
                <c:pt idx="523">
                  <c:v>98.469165000000004</c:v>
                </c:pt>
                <c:pt idx="524">
                  <c:v>98.470370000000003</c:v>
                </c:pt>
                <c:pt idx="525">
                  <c:v>98.471326000000005</c:v>
                </c:pt>
                <c:pt idx="526">
                  <c:v>98.471649999999997</c:v>
                </c:pt>
                <c:pt idx="527">
                  <c:v>98.471030999999996</c:v>
                </c:pt>
                <c:pt idx="528">
                  <c:v>98.469267000000002</c:v>
                </c:pt>
                <c:pt idx="529">
                  <c:v>98.466269999999994</c:v>
                </c:pt>
                <c:pt idx="530">
                  <c:v>98.462061000000006</c:v>
                </c:pt>
                <c:pt idx="531">
                  <c:v>98.456736000000006</c:v>
                </c:pt>
                <c:pt idx="532">
                  <c:v>98.45044</c:v>
                </c:pt>
                <c:pt idx="533">
                  <c:v>98.443346000000005</c:v>
                </c:pt>
                <c:pt idx="534">
                  <c:v>98.435650999999993</c:v>
                </c:pt>
                <c:pt idx="535">
                  <c:v>98.427576000000002</c:v>
                </c:pt>
                <c:pt idx="536">
                  <c:v>98.419345000000007</c:v>
                </c:pt>
                <c:pt idx="537">
                  <c:v>98.411170999999996</c:v>
                </c:pt>
                <c:pt idx="538">
                  <c:v>98.403227000000001</c:v>
                </c:pt>
                <c:pt idx="539">
                  <c:v>98.395635999999996</c:v>
                </c:pt>
                <c:pt idx="540">
                  <c:v>98.388473000000005</c:v>
                </c:pt>
                <c:pt idx="541">
                  <c:v>98.381765000000001</c:v>
                </c:pt>
                <c:pt idx="542">
                  <c:v>98.375506000000001</c:v>
                </c:pt>
                <c:pt idx="543">
                  <c:v>98.369664999999998</c:v>
                </c:pt>
                <c:pt idx="544">
                  <c:v>98.364193</c:v>
                </c:pt>
                <c:pt idx="545">
                  <c:v>98.359024000000005</c:v>
                </c:pt>
                <c:pt idx="546">
                  <c:v>98.354084999999998</c:v>
                </c:pt>
                <c:pt idx="547">
                  <c:v>98.349294999999998</c:v>
                </c:pt>
                <c:pt idx="548">
                  <c:v>98.344578999999996</c:v>
                </c:pt>
                <c:pt idx="549">
                  <c:v>98.339876000000004</c:v>
                </c:pt>
                <c:pt idx="550">
                  <c:v>98.335149000000001</c:v>
                </c:pt>
                <c:pt idx="551">
                  <c:v>98.330399</c:v>
                </c:pt>
                <c:pt idx="552">
                  <c:v>98.325671</c:v>
                </c:pt>
                <c:pt idx="553">
                  <c:v>98.321044999999998</c:v>
                </c:pt>
                <c:pt idx="554">
                  <c:v>98.316621999999995</c:v>
                </c:pt>
                <c:pt idx="555">
                  <c:v>98.312499000000003</c:v>
                </c:pt>
                <c:pt idx="556">
                  <c:v>98.308760000000007</c:v>
                </c:pt>
                <c:pt idx="557">
                  <c:v>98.305475000000001</c:v>
                </c:pt>
                <c:pt idx="558">
                  <c:v>98.302695999999997</c:v>
                </c:pt>
                <c:pt idx="559">
                  <c:v>98.300456999999994</c:v>
                </c:pt>
                <c:pt idx="560">
                  <c:v>98.298768999999993</c:v>
                </c:pt>
                <c:pt idx="561">
                  <c:v>98.297618</c:v>
                </c:pt>
                <c:pt idx="562">
                  <c:v>98.296959000000001</c:v>
                </c:pt>
                <c:pt idx="563">
                  <c:v>98.296719999999993</c:v>
                </c:pt>
                <c:pt idx="564">
                  <c:v>98.296816000000007</c:v>
                </c:pt>
                <c:pt idx="565">
                  <c:v>98.297167000000002</c:v>
                </c:pt>
                <c:pt idx="566">
                  <c:v>98.297706000000005</c:v>
                </c:pt>
                <c:pt idx="567">
                  <c:v>98.298383000000001</c:v>
                </c:pt>
                <c:pt idx="568">
                  <c:v>98.299171999999999</c:v>
                </c:pt>
                <c:pt idx="569">
                  <c:v>98.300054000000003</c:v>
                </c:pt>
                <c:pt idx="570">
                  <c:v>98.301018999999997</c:v>
                </c:pt>
                <c:pt idx="571">
                  <c:v>98.302047999999999</c:v>
                </c:pt>
                <c:pt idx="572">
                  <c:v>98.303117999999998</c:v>
                </c:pt>
                <c:pt idx="573">
                  <c:v>98.304192999999998</c:v>
                </c:pt>
                <c:pt idx="574">
                  <c:v>98.305232000000004</c:v>
                </c:pt>
                <c:pt idx="575">
                  <c:v>98.306191999999996</c:v>
                </c:pt>
                <c:pt idx="576">
                  <c:v>98.307019999999994</c:v>
                </c:pt>
                <c:pt idx="577">
                  <c:v>98.307649999999995</c:v>
                </c:pt>
                <c:pt idx="578">
                  <c:v>98.308004999999994</c:v>
                </c:pt>
                <c:pt idx="579">
                  <c:v>98.308001000000004</c:v>
                </c:pt>
                <c:pt idx="580">
                  <c:v>98.307563999999999</c:v>
                </c:pt>
                <c:pt idx="581">
                  <c:v>98.306634000000003</c:v>
                </c:pt>
                <c:pt idx="582">
                  <c:v>98.305178999999995</c:v>
                </c:pt>
                <c:pt idx="583">
                  <c:v>98.303196999999997</c:v>
                </c:pt>
                <c:pt idx="584">
                  <c:v>98.300715999999994</c:v>
                </c:pt>
                <c:pt idx="585">
                  <c:v>98.297791000000004</c:v>
                </c:pt>
                <c:pt idx="586">
                  <c:v>98.294506999999996</c:v>
                </c:pt>
                <c:pt idx="587">
                  <c:v>98.290971999999996</c:v>
                </c:pt>
                <c:pt idx="588">
                  <c:v>98.287302999999994</c:v>
                </c:pt>
                <c:pt idx="589">
                  <c:v>98.283624000000003</c:v>
                </c:pt>
                <c:pt idx="590">
                  <c:v>98.280057999999997</c:v>
                </c:pt>
                <c:pt idx="591">
                  <c:v>98.276723000000004</c:v>
                </c:pt>
                <c:pt idx="592">
                  <c:v>98.273723000000004</c:v>
                </c:pt>
                <c:pt idx="593">
                  <c:v>98.271134000000004</c:v>
                </c:pt>
                <c:pt idx="594">
                  <c:v>98.268980999999997</c:v>
                </c:pt>
                <c:pt idx="595">
                  <c:v>98.267229999999998</c:v>
                </c:pt>
                <c:pt idx="596">
                  <c:v>98.265793000000002</c:v>
                </c:pt>
                <c:pt idx="597">
                  <c:v>98.264548000000005</c:v>
                </c:pt>
                <c:pt idx="598">
                  <c:v>98.263361000000003</c:v>
                </c:pt>
                <c:pt idx="599">
                  <c:v>98.262110000000007</c:v>
                </c:pt>
                <c:pt idx="600">
                  <c:v>98.260681000000005</c:v>
                </c:pt>
                <c:pt idx="601">
                  <c:v>98.258966000000001</c:v>
                </c:pt>
                <c:pt idx="602">
                  <c:v>98.256865000000005</c:v>
                </c:pt>
                <c:pt idx="603">
                  <c:v>98.254306999999997</c:v>
                </c:pt>
                <c:pt idx="604">
                  <c:v>98.251276000000004</c:v>
                </c:pt>
                <c:pt idx="605">
                  <c:v>98.247829999999993</c:v>
                </c:pt>
                <c:pt idx="606">
                  <c:v>98.244099000000006</c:v>
                </c:pt>
                <c:pt idx="607">
                  <c:v>98.240257999999997</c:v>
                </c:pt>
                <c:pt idx="608">
                  <c:v>98.236489000000006</c:v>
                </c:pt>
                <c:pt idx="609">
                  <c:v>98.232954000000007</c:v>
                </c:pt>
                <c:pt idx="610">
                  <c:v>98.229785000000007</c:v>
                </c:pt>
                <c:pt idx="611">
                  <c:v>98.227085000000002</c:v>
                </c:pt>
                <c:pt idx="612">
                  <c:v>98.224931999999995</c:v>
                </c:pt>
                <c:pt idx="613">
                  <c:v>98.223369000000005</c:v>
                </c:pt>
                <c:pt idx="614">
                  <c:v>98.222379000000004</c:v>
                </c:pt>
                <c:pt idx="615">
                  <c:v>98.221877000000006</c:v>
                </c:pt>
                <c:pt idx="616">
                  <c:v>98.221710000000002</c:v>
                </c:pt>
                <c:pt idx="617">
                  <c:v>98.221687000000003</c:v>
                </c:pt>
                <c:pt idx="618">
                  <c:v>98.221615999999997</c:v>
                </c:pt>
                <c:pt idx="619">
                  <c:v>98.221328999999997</c:v>
                </c:pt>
                <c:pt idx="620">
                  <c:v>98.220695000000006</c:v>
                </c:pt>
                <c:pt idx="621">
                  <c:v>98.219621000000004</c:v>
                </c:pt>
                <c:pt idx="622">
                  <c:v>98.218042999999994</c:v>
                </c:pt>
                <c:pt idx="623">
                  <c:v>98.215937999999994</c:v>
                </c:pt>
                <c:pt idx="624">
                  <c:v>98.213330999999997</c:v>
                </c:pt>
                <c:pt idx="625">
                  <c:v>98.210307</c:v>
                </c:pt>
                <c:pt idx="626">
                  <c:v>98.206996000000004</c:v>
                </c:pt>
                <c:pt idx="627">
                  <c:v>98.203545000000005</c:v>
                </c:pt>
                <c:pt idx="628">
                  <c:v>98.200080999999997</c:v>
                </c:pt>
                <c:pt idx="629">
                  <c:v>98.196691999999999</c:v>
                </c:pt>
                <c:pt idx="630">
                  <c:v>98.193425000000005</c:v>
                </c:pt>
                <c:pt idx="631">
                  <c:v>98.190298999999996</c:v>
                </c:pt>
                <c:pt idx="632">
                  <c:v>98.187321999999995</c:v>
                </c:pt>
                <c:pt idx="633">
                  <c:v>98.184499000000002</c:v>
                </c:pt>
                <c:pt idx="634">
                  <c:v>98.181810999999996</c:v>
                </c:pt>
                <c:pt idx="635">
                  <c:v>98.179204999999996</c:v>
                </c:pt>
                <c:pt idx="636">
                  <c:v>98.176593999999994</c:v>
                </c:pt>
                <c:pt idx="637">
                  <c:v>98.173884999999999</c:v>
                </c:pt>
                <c:pt idx="638">
                  <c:v>98.171014</c:v>
                </c:pt>
                <c:pt idx="639">
                  <c:v>98.167970999999994</c:v>
                </c:pt>
                <c:pt idx="640">
                  <c:v>98.164801999999995</c:v>
                </c:pt>
                <c:pt idx="641">
                  <c:v>98.161578000000006</c:v>
                </c:pt>
                <c:pt idx="642">
                  <c:v>98.158366000000001</c:v>
                </c:pt>
                <c:pt idx="643">
                  <c:v>98.155214000000001</c:v>
                </c:pt>
                <c:pt idx="644">
                  <c:v>98.152157000000003</c:v>
                </c:pt>
                <c:pt idx="645">
                  <c:v>98.149244999999993</c:v>
                </c:pt>
                <c:pt idx="646">
                  <c:v>98.146553999999995</c:v>
                </c:pt>
                <c:pt idx="647">
                  <c:v>98.144169000000005</c:v>
                </c:pt>
                <c:pt idx="648">
                  <c:v>98.142159000000007</c:v>
                </c:pt>
                <c:pt idx="649">
                  <c:v>98.140547999999995</c:v>
                </c:pt>
                <c:pt idx="650">
                  <c:v>98.139307000000002</c:v>
                </c:pt>
                <c:pt idx="651">
                  <c:v>98.138372000000004</c:v>
                </c:pt>
                <c:pt idx="652">
                  <c:v>98.137666999999993</c:v>
                </c:pt>
                <c:pt idx="653">
                  <c:v>98.137119999999996</c:v>
                </c:pt>
                <c:pt idx="654">
                  <c:v>98.136655000000005</c:v>
                </c:pt>
                <c:pt idx="655">
                  <c:v>98.136173999999997</c:v>
                </c:pt>
                <c:pt idx="656">
                  <c:v>98.135547000000003</c:v>
                </c:pt>
                <c:pt idx="657">
                  <c:v>98.134617000000006</c:v>
                </c:pt>
                <c:pt idx="658">
                  <c:v>98.133233000000004</c:v>
                </c:pt>
                <c:pt idx="659">
                  <c:v>98.131266999999994</c:v>
                </c:pt>
                <c:pt idx="660">
                  <c:v>98.128631999999996</c:v>
                </c:pt>
                <c:pt idx="661">
                  <c:v>98.125274000000005</c:v>
                </c:pt>
                <c:pt idx="662">
                  <c:v>98.121167</c:v>
                </c:pt>
                <c:pt idx="663">
                  <c:v>98.116302000000005</c:v>
                </c:pt>
                <c:pt idx="664">
                  <c:v>98.110703000000001</c:v>
                </c:pt>
                <c:pt idx="665">
                  <c:v>98.104438999999999</c:v>
                </c:pt>
                <c:pt idx="666">
                  <c:v>98.097634999999997</c:v>
                </c:pt>
                <c:pt idx="667">
                  <c:v>98.090459999999993</c:v>
                </c:pt>
                <c:pt idx="668">
                  <c:v>98.083093000000005</c:v>
                </c:pt>
                <c:pt idx="669">
                  <c:v>98.075693000000001</c:v>
                </c:pt>
                <c:pt idx="670">
                  <c:v>98.068387999999999</c:v>
                </c:pt>
                <c:pt idx="671">
                  <c:v>98.061279999999996</c:v>
                </c:pt>
                <c:pt idx="672">
                  <c:v>98.054457999999997</c:v>
                </c:pt>
                <c:pt idx="673">
                  <c:v>98.048016000000004</c:v>
                </c:pt>
                <c:pt idx="674">
                  <c:v>98.042041999999995</c:v>
                </c:pt>
                <c:pt idx="675">
                  <c:v>98.036608999999999</c:v>
                </c:pt>
                <c:pt idx="676">
                  <c:v>98.031754000000006</c:v>
                </c:pt>
                <c:pt idx="677">
                  <c:v>98.027488000000005</c:v>
                </c:pt>
                <c:pt idx="678">
                  <c:v>98.023814000000002</c:v>
                </c:pt>
                <c:pt idx="679">
                  <c:v>98.020750000000007</c:v>
                </c:pt>
                <c:pt idx="680">
                  <c:v>98.018343000000002</c:v>
                </c:pt>
                <c:pt idx="681">
                  <c:v>98.016651999999993</c:v>
                </c:pt>
                <c:pt idx="682">
                  <c:v>98.015727999999996</c:v>
                </c:pt>
                <c:pt idx="683">
                  <c:v>98.015590000000003</c:v>
                </c:pt>
                <c:pt idx="684">
                  <c:v>98.016210999999998</c:v>
                </c:pt>
                <c:pt idx="685">
                  <c:v>98.017522999999997</c:v>
                </c:pt>
                <c:pt idx="686">
                  <c:v>98.019418999999999</c:v>
                </c:pt>
                <c:pt idx="687">
                  <c:v>98.021759000000003</c:v>
                </c:pt>
                <c:pt idx="688">
                  <c:v>98.024379999999994</c:v>
                </c:pt>
                <c:pt idx="689">
                  <c:v>98.027089000000004</c:v>
                </c:pt>
                <c:pt idx="690">
                  <c:v>98.029679000000002</c:v>
                </c:pt>
                <c:pt idx="691">
                  <c:v>98.031942999999998</c:v>
                </c:pt>
                <c:pt idx="692">
                  <c:v>98.033693</c:v>
                </c:pt>
                <c:pt idx="693">
                  <c:v>98.034780999999995</c:v>
                </c:pt>
                <c:pt idx="694">
                  <c:v>98.035115000000005</c:v>
                </c:pt>
                <c:pt idx="695">
                  <c:v>98.034664000000006</c:v>
                </c:pt>
                <c:pt idx="696">
                  <c:v>98.033461000000003</c:v>
                </c:pt>
                <c:pt idx="697">
                  <c:v>98.031595999999993</c:v>
                </c:pt>
                <c:pt idx="698">
                  <c:v>98.029210000000006</c:v>
                </c:pt>
                <c:pt idx="699">
                  <c:v>98.026477999999997</c:v>
                </c:pt>
                <c:pt idx="700">
                  <c:v>98.023589000000001</c:v>
                </c:pt>
                <c:pt idx="701">
                  <c:v>98.020725999999996</c:v>
                </c:pt>
                <c:pt idx="702">
                  <c:v>98.018039999999999</c:v>
                </c:pt>
                <c:pt idx="703">
                  <c:v>98.015628000000007</c:v>
                </c:pt>
                <c:pt idx="704">
                  <c:v>98.013531999999998</c:v>
                </c:pt>
                <c:pt idx="705">
                  <c:v>98.011746000000002</c:v>
                </c:pt>
                <c:pt idx="706">
                  <c:v>98.010231000000005</c:v>
                </c:pt>
                <c:pt idx="707">
                  <c:v>98.008927999999997</c:v>
                </c:pt>
                <c:pt idx="708">
                  <c:v>98.007757999999995</c:v>
                </c:pt>
                <c:pt idx="709">
                  <c:v>98.006625</c:v>
                </c:pt>
                <c:pt idx="710">
                  <c:v>98.005421999999996</c:v>
                </c:pt>
                <c:pt idx="711">
                  <c:v>98.004047999999997</c:v>
                </c:pt>
                <c:pt idx="712">
                  <c:v>98.002427999999995</c:v>
                </c:pt>
                <c:pt idx="713">
                  <c:v>98.000546</c:v>
                </c:pt>
                <c:pt idx="714">
                  <c:v>97.998440000000002</c:v>
                </c:pt>
                <c:pt idx="715">
                  <c:v>97.996188000000004</c:v>
                </c:pt>
                <c:pt idx="716">
                  <c:v>97.993881000000002</c:v>
                </c:pt>
                <c:pt idx="717">
                  <c:v>97.991591</c:v>
                </c:pt>
                <c:pt idx="718">
                  <c:v>97.989373999999998</c:v>
                </c:pt>
                <c:pt idx="719">
                  <c:v>97.987271000000007</c:v>
                </c:pt>
                <c:pt idx="720">
                  <c:v>97.985320000000002</c:v>
                </c:pt>
                <c:pt idx="721">
                  <c:v>97.983554999999996</c:v>
                </c:pt>
                <c:pt idx="722">
                  <c:v>97.981994</c:v>
                </c:pt>
                <c:pt idx="723">
                  <c:v>97.980621999999997</c:v>
                </c:pt>
                <c:pt idx="724">
                  <c:v>97.979386000000005</c:v>
                </c:pt>
                <c:pt idx="725">
                  <c:v>97.978204000000005</c:v>
                </c:pt>
                <c:pt idx="726">
                  <c:v>97.976991999999996</c:v>
                </c:pt>
                <c:pt idx="727">
                  <c:v>97.975690999999998</c:v>
                </c:pt>
                <c:pt idx="728">
                  <c:v>97.974281000000005</c:v>
                </c:pt>
                <c:pt idx="729">
                  <c:v>97.972774000000001</c:v>
                </c:pt>
                <c:pt idx="730">
                  <c:v>97.971199999999996</c:v>
                </c:pt>
                <c:pt idx="731">
                  <c:v>97.969596999999993</c:v>
                </c:pt>
                <c:pt idx="732">
                  <c:v>97.968010000000007</c:v>
                </c:pt>
                <c:pt idx="733">
                  <c:v>97.966498999999999</c:v>
                </c:pt>
                <c:pt idx="734">
                  <c:v>97.965148999999997</c:v>
                </c:pt>
                <c:pt idx="735">
                  <c:v>97.964060000000003</c:v>
                </c:pt>
                <c:pt idx="736">
                  <c:v>97.963319999999996</c:v>
                </c:pt>
                <c:pt idx="737">
                  <c:v>97.962976999999995</c:v>
                </c:pt>
                <c:pt idx="738">
                  <c:v>97.963020999999998</c:v>
                </c:pt>
                <c:pt idx="739">
                  <c:v>97.963397999999998</c:v>
                </c:pt>
                <c:pt idx="740">
                  <c:v>97.964038000000002</c:v>
                </c:pt>
                <c:pt idx="741">
                  <c:v>97.964875000000006</c:v>
                </c:pt>
                <c:pt idx="742">
                  <c:v>97.965851999999998</c:v>
                </c:pt>
                <c:pt idx="743">
                  <c:v>97.966904</c:v>
                </c:pt>
                <c:pt idx="744">
                  <c:v>97.967943000000005</c:v>
                </c:pt>
                <c:pt idx="745">
                  <c:v>97.968863999999996</c:v>
                </c:pt>
                <c:pt idx="746">
                  <c:v>97.969578999999996</c:v>
                </c:pt>
                <c:pt idx="747">
                  <c:v>97.970049000000003</c:v>
                </c:pt>
                <c:pt idx="748">
                  <c:v>97.970301000000006</c:v>
                </c:pt>
                <c:pt idx="749">
                  <c:v>97.970405</c:v>
                </c:pt>
                <c:pt idx="750">
                  <c:v>97.970440999999994</c:v>
                </c:pt>
                <c:pt idx="751">
                  <c:v>97.970464000000007</c:v>
                </c:pt>
                <c:pt idx="752">
                  <c:v>97.970502999999994</c:v>
                </c:pt>
                <c:pt idx="753">
                  <c:v>97.970585</c:v>
                </c:pt>
                <c:pt idx="754">
                  <c:v>97.970751000000007</c:v>
                </c:pt>
                <c:pt idx="755">
                  <c:v>97.971052</c:v>
                </c:pt>
                <c:pt idx="756">
                  <c:v>97.971529000000004</c:v>
                </c:pt>
                <c:pt idx="757">
                  <c:v>97.972173999999995</c:v>
                </c:pt>
                <c:pt idx="758">
                  <c:v>97.972919000000005</c:v>
                </c:pt>
                <c:pt idx="759">
                  <c:v>97.973651000000004</c:v>
                </c:pt>
                <c:pt idx="760">
                  <c:v>97.974228999999994</c:v>
                </c:pt>
                <c:pt idx="761">
                  <c:v>97.974515999999994</c:v>
                </c:pt>
                <c:pt idx="762">
                  <c:v>97.974383000000003</c:v>
                </c:pt>
                <c:pt idx="763">
                  <c:v>97.973703999999998</c:v>
                </c:pt>
                <c:pt idx="764">
                  <c:v>97.972354999999993</c:v>
                </c:pt>
                <c:pt idx="765">
                  <c:v>97.970213000000001</c:v>
                </c:pt>
                <c:pt idx="766">
                  <c:v>97.967179999999999</c:v>
                </c:pt>
                <c:pt idx="767">
                  <c:v>97.963204000000005</c:v>
                </c:pt>
                <c:pt idx="768">
                  <c:v>97.958287999999996</c:v>
                </c:pt>
                <c:pt idx="769">
                  <c:v>97.952500999999998</c:v>
                </c:pt>
                <c:pt idx="770">
                  <c:v>97.945970000000003</c:v>
                </c:pt>
                <c:pt idx="771">
                  <c:v>97.938867999999999</c:v>
                </c:pt>
                <c:pt idx="772">
                  <c:v>97.931405999999996</c:v>
                </c:pt>
                <c:pt idx="773">
                  <c:v>97.923816000000002</c:v>
                </c:pt>
                <c:pt idx="774">
                  <c:v>97.916336999999999</c:v>
                </c:pt>
                <c:pt idx="775">
                  <c:v>97.909204000000003</c:v>
                </c:pt>
                <c:pt idx="776">
                  <c:v>97.902631999999997</c:v>
                </c:pt>
                <c:pt idx="777">
                  <c:v>97.896811999999997</c:v>
                </c:pt>
                <c:pt idx="778">
                  <c:v>97.891902000000002</c:v>
                </c:pt>
                <c:pt idx="779">
                  <c:v>97.888015999999993</c:v>
                </c:pt>
                <c:pt idx="780">
                  <c:v>97.885215000000002</c:v>
                </c:pt>
                <c:pt idx="781">
                  <c:v>97.883503000000005</c:v>
                </c:pt>
                <c:pt idx="782">
                  <c:v>97.882833000000005</c:v>
                </c:pt>
                <c:pt idx="783">
                  <c:v>97.883118999999994</c:v>
                </c:pt>
                <c:pt idx="784">
                  <c:v>97.884249999999994</c:v>
                </c:pt>
                <c:pt idx="785">
                  <c:v>97.886100999999996</c:v>
                </c:pt>
                <c:pt idx="786">
                  <c:v>97.888538999999994</c:v>
                </c:pt>
                <c:pt idx="787">
                  <c:v>97.891420999999994</c:v>
                </c:pt>
                <c:pt idx="788">
                  <c:v>97.894596000000007</c:v>
                </c:pt>
                <c:pt idx="789">
                  <c:v>97.897912000000005</c:v>
                </c:pt>
                <c:pt idx="790">
                  <c:v>97.901221000000007</c:v>
                </c:pt>
                <c:pt idx="791">
                  <c:v>97.904398999999998</c:v>
                </c:pt>
                <c:pt idx="792">
                  <c:v>97.907340000000005</c:v>
                </c:pt>
                <c:pt idx="793">
                  <c:v>97.909961999999993</c:v>
                </c:pt>
                <c:pt idx="794">
                  <c:v>97.912199000000001</c:v>
                </c:pt>
                <c:pt idx="795">
                  <c:v>97.913996999999995</c:v>
                </c:pt>
                <c:pt idx="796">
                  <c:v>97.915312</c:v>
                </c:pt>
                <c:pt idx="797">
                  <c:v>97.916109000000006</c:v>
                </c:pt>
                <c:pt idx="798">
                  <c:v>97.916368000000006</c:v>
                </c:pt>
                <c:pt idx="799">
                  <c:v>97.916081000000005</c:v>
                </c:pt>
                <c:pt idx="800">
                  <c:v>97.915245999999996</c:v>
                </c:pt>
                <c:pt idx="801">
                  <c:v>97.913861999999995</c:v>
                </c:pt>
                <c:pt idx="802">
                  <c:v>97.911921000000007</c:v>
                </c:pt>
                <c:pt idx="803">
                  <c:v>97.909415999999993</c:v>
                </c:pt>
                <c:pt idx="804">
                  <c:v>97.906350000000003</c:v>
                </c:pt>
                <c:pt idx="805">
                  <c:v>97.902747000000005</c:v>
                </c:pt>
                <c:pt idx="806">
                  <c:v>97.898655000000005</c:v>
                </c:pt>
                <c:pt idx="807">
                  <c:v>97.894137999999998</c:v>
                </c:pt>
                <c:pt idx="808">
                  <c:v>97.889263999999997</c:v>
                </c:pt>
                <c:pt idx="809">
                  <c:v>97.884106000000003</c:v>
                </c:pt>
                <c:pt idx="810">
                  <c:v>97.878744999999995</c:v>
                </c:pt>
                <c:pt idx="811">
                  <c:v>97.873285999999993</c:v>
                </c:pt>
                <c:pt idx="812">
                  <c:v>97.867866000000006</c:v>
                </c:pt>
                <c:pt idx="813">
                  <c:v>97.862638000000004</c:v>
                </c:pt>
                <c:pt idx="814">
                  <c:v>97.857753000000002</c:v>
                </c:pt>
                <c:pt idx="815">
                  <c:v>97.853339000000005</c:v>
                </c:pt>
                <c:pt idx="816">
                  <c:v>97.849485999999999</c:v>
                </c:pt>
                <c:pt idx="817">
                  <c:v>97.846270000000004</c:v>
                </c:pt>
                <c:pt idx="818">
                  <c:v>97.843770000000006</c:v>
                </c:pt>
                <c:pt idx="819">
                  <c:v>97.842068999999995</c:v>
                </c:pt>
                <c:pt idx="820">
                  <c:v>97.841245999999998</c:v>
                </c:pt>
                <c:pt idx="821">
                  <c:v>97.841339000000005</c:v>
                </c:pt>
                <c:pt idx="822">
                  <c:v>97.842325000000002</c:v>
                </c:pt>
                <c:pt idx="823">
                  <c:v>97.844117999999995</c:v>
                </c:pt>
                <c:pt idx="824">
                  <c:v>97.846581</c:v>
                </c:pt>
                <c:pt idx="825">
                  <c:v>97.849549999999994</c:v>
                </c:pt>
                <c:pt idx="826">
                  <c:v>97.852853999999994</c:v>
                </c:pt>
                <c:pt idx="827">
                  <c:v>97.856311000000005</c:v>
                </c:pt>
                <c:pt idx="828">
                  <c:v>97.859722000000005</c:v>
                </c:pt>
                <c:pt idx="829">
                  <c:v>97.862860999999995</c:v>
                </c:pt>
                <c:pt idx="830">
                  <c:v>97.865498000000002</c:v>
                </c:pt>
                <c:pt idx="831">
                  <c:v>97.867430999999996</c:v>
                </c:pt>
                <c:pt idx="832">
                  <c:v>97.868530000000007</c:v>
                </c:pt>
                <c:pt idx="833">
                  <c:v>97.868758</c:v>
                </c:pt>
                <c:pt idx="834">
                  <c:v>97.868174999999994</c:v>
                </c:pt>
                <c:pt idx="835">
                  <c:v>97.866911999999999</c:v>
                </c:pt>
                <c:pt idx="836">
                  <c:v>97.865144000000001</c:v>
                </c:pt>
                <c:pt idx="837">
                  <c:v>97.863060000000004</c:v>
                </c:pt>
                <c:pt idx="838">
                  <c:v>97.860861999999997</c:v>
                </c:pt>
                <c:pt idx="839">
                  <c:v>97.858766000000003</c:v>
                </c:pt>
                <c:pt idx="840">
                  <c:v>97.856994999999998</c:v>
                </c:pt>
                <c:pt idx="841">
                  <c:v>97.855751999999995</c:v>
                </c:pt>
                <c:pt idx="842">
                  <c:v>97.855181000000002</c:v>
                </c:pt>
                <c:pt idx="843">
                  <c:v>97.855343000000005</c:v>
                </c:pt>
                <c:pt idx="844">
                  <c:v>97.856222000000002</c:v>
                </c:pt>
                <c:pt idx="845">
                  <c:v>97.857744999999994</c:v>
                </c:pt>
                <c:pt idx="846">
                  <c:v>97.859823000000006</c:v>
                </c:pt>
                <c:pt idx="847">
                  <c:v>97.862375999999998</c:v>
                </c:pt>
                <c:pt idx="848">
                  <c:v>97.865341999999998</c:v>
                </c:pt>
                <c:pt idx="849">
                  <c:v>97.868666000000005</c:v>
                </c:pt>
                <c:pt idx="850">
                  <c:v>97.872298000000001</c:v>
                </c:pt>
                <c:pt idx="851">
                  <c:v>97.876197000000005</c:v>
                </c:pt>
                <c:pt idx="852">
                  <c:v>97.880347</c:v>
                </c:pt>
                <c:pt idx="853">
                  <c:v>97.884758000000005</c:v>
                </c:pt>
                <c:pt idx="854">
                  <c:v>97.889454000000001</c:v>
                </c:pt>
                <c:pt idx="855">
                  <c:v>97.894453999999996</c:v>
                </c:pt>
                <c:pt idx="856">
                  <c:v>97.899750999999995</c:v>
                </c:pt>
                <c:pt idx="857">
                  <c:v>97.905303000000004</c:v>
                </c:pt>
                <c:pt idx="858">
                  <c:v>97.911034999999998</c:v>
                </c:pt>
                <c:pt idx="859">
                  <c:v>97.916847000000004</c:v>
                </c:pt>
                <c:pt idx="860">
                  <c:v>97.922623999999999</c:v>
                </c:pt>
                <c:pt idx="861">
                  <c:v>97.928248999999994</c:v>
                </c:pt>
                <c:pt idx="862">
                  <c:v>97.933614000000006</c:v>
                </c:pt>
                <c:pt idx="863">
                  <c:v>97.938643999999996</c:v>
                </c:pt>
                <c:pt idx="864">
                  <c:v>97.943303</c:v>
                </c:pt>
                <c:pt idx="865">
                  <c:v>97.947598999999997</c:v>
                </c:pt>
                <c:pt idx="866">
                  <c:v>97.951561999999996</c:v>
                </c:pt>
                <c:pt idx="867">
                  <c:v>97.955239000000006</c:v>
                </c:pt>
                <c:pt idx="868">
                  <c:v>97.958686</c:v>
                </c:pt>
                <c:pt idx="869">
                  <c:v>97.961972000000003</c:v>
                </c:pt>
                <c:pt idx="870">
                  <c:v>97.965183999999994</c:v>
                </c:pt>
                <c:pt idx="871">
                  <c:v>97.968412000000001</c:v>
                </c:pt>
                <c:pt idx="872">
                  <c:v>97.971737000000005</c:v>
                </c:pt>
                <c:pt idx="873">
                  <c:v>97.975200999999998</c:v>
                </c:pt>
                <c:pt idx="874">
                  <c:v>97.978803999999997</c:v>
                </c:pt>
                <c:pt idx="875">
                  <c:v>97.982521000000006</c:v>
                </c:pt>
                <c:pt idx="876">
                  <c:v>97.986333999999999</c:v>
                </c:pt>
                <c:pt idx="877">
                  <c:v>97.990256000000002</c:v>
                </c:pt>
                <c:pt idx="878">
                  <c:v>97.994328999999993</c:v>
                </c:pt>
                <c:pt idx="879">
                  <c:v>97.998604</c:v>
                </c:pt>
                <c:pt idx="880">
                  <c:v>98.003118000000001</c:v>
                </c:pt>
                <c:pt idx="881">
                  <c:v>98.007884000000004</c:v>
                </c:pt>
                <c:pt idx="882">
                  <c:v>98.012889999999999</c:v>
                </c:pt>
                <c:pt idx="883">
                  <c:v>98.018116000000006</c:v>
                </c:pt>
                <c:pt idx="884">
                  <c:v>98.023534999999995</c:v>
                </c:pt>
                <c:pt idx="885">
                  <c:v>98.029101999999995</c:v>
                </c:pt>
                <c:pt idx="886">
                  <c:v>98.034733000000003</c:v>
                </c:pt>
                <c:pt idx="887">
                  <c:v>98.040301999999997</c:v>
                </c:pt>
                <c:pt idx="888">
                  <c:v>98.045646000000005</c:v>
                </c:pt>
                <c:pt idx="889">
                  <c:v>98.050597999999994</c:v>
                </c:pt>
                <c:pt idx="890">
                  <c:v>98.055009999999996</c:v>
                </c:pt>
                <c:pt idx="891">
                  <c:v>98.058778000000004</c:v>
                </c:pt>
                <c:pt idx="892">
                  <c:v>98.061847999999998</c:v>
                </c:pt>
                <c:pt idx="893">
                  <c:v>98.064228</c:v>
                </c:pt>
                <c:pt idx="894">
                  <c:v>98.065988000000004</c:v>
                </c:pt>
                <c:pt idx="895">
                  <c:v>98.067260000000005</c:v>
                </c:pt>
                <c:pt idx="896">
                  <c:v>98.068235999999999</c:v>
                </c:pt>
                <c:pt idx="897">
                  <c:v>98.069148999999996</c:v>
                </c:pt>
                <c:pt idx="898">
                  <c:v>98.070245999999997</c:v>
                </c:pt>
                <c:pt idx="899">
                  <c:v>98.071765999999997</c:v>
                </c:pt>
                <c:pt idx="900">
                  <c:v>98.073919000000004</c:v>
                </c:pt>
                <c:pt idx="901">
                  <c:v>98.076885000000004</c:v>
                </c:pt>
                <c:pt idx="902">
                  <c:v>98.080796000000007</c:v>
                </c:pt>
                <c:pt idx="903">
                  <c:v>98.085719999999995</c:v>
                </c:pt>
                <c:pt idx="904">
                  <c:v>98.091640999999996</c:v>
                </c:pt>
                <c:pt idx="905">
                  <c:v>98.098453000000006</c:v>
                </c:pt>
                <c:pt idx="906">
                  <c:v>98.105974000000003</c:v>
                </c:pt>
                <c:pt idx="907">
                  <c:v>98.113979999999998</c:v>
                </c:pt>
                <c:pt idx="908">
                  <c:v>98.122248999999996</c:v>
                </c:pt>
                <c:pt idx="909">
                  <c:v>98.130583000000001</c:v>
                </c:pt>
                <c:pt idx="910">
                  <c:v>98.138819999999996</c:v>
                </c:pt>
                <c:pt idx="911">
                  <c:v>98.146825000000007</c:v>
                </c:pt>
                <c:pt idx="912">
                  <c:v>98.154480000000007</c:v>
                </c:pt>
                <c:pt idx="913">
                  <c:v>98.161698999999999</c:v>
                </c:pt>
                <c:pt idx="914">
                  <c:v>98.168447999999998</c:v>
                </c:pt>
                <c:pt idx="915">
                  <c:v>98.174762999999999</c:v>
                </c:pt>
                <c:pt idx="916">
                  <c:v>98.18074</c:v>
                </c:pt>
                <c:pt idx="917">
                  <c:v>98.186502000000004</c:v>
                </c:pt>
                <c:pt idx="918">
                  <c:v>98.192155</c:v>
                </c:pt>
                <c:pt idx="919">
                  <c:v>98.197757999999993</c:v>
                </c:pt>
                <c:pt idx="920">
                  <c:v>98.203310000000002</c:v>
                </c:pt>
                <c:pt idx="921">
                  <c:v>98.208775000000003</c:v>
                </c:pt>
                <c:pt idx="922">
                  <c:v>98.214100999999999</c:v>
                </c:pt>
                <c:pt idx="923">
                  <c:v>98.219241999999994</c:v>
                </c:pt>
                <c:pt idx="924">
                  <c:v>98.224160999999995</c:v>
                </c:pt>
                <c:pt idx="925">
                  <c:v>98.228817000000006</c:v>
                </c:pt>
                <c:pt idx="926">
                  <c:v>98.233172999999994</c:v>
                </c:pt>
                <c:pt idx="927">
                  <c:v>98.237199000000004</c:v>
                </c:pt>
                <c:pt idx="928">
                  <c:v>98.240898999999999</c:v>
                </c:pt>
                <c:pt idx="929">
                  <c:v>98.244325000000003</c:v>
                </c:pt>
                <c:pt idx="930">
                  <c:v>98.247579000000002</c:v>
                </c:pt>
                <c:pt idx="931">
                  <c:v>98.250805</c:v>
                </c:pt>
                <c:pt idx="932">
                  <c:v>98.254160999999996</c:v>
                </c:pt>
                <c:pt idx="933">
                  <c:v>98.257784000000001</c:v>
                </c:pt>
                <c:pt idx="934">
                  <c:v>98.261763000000002</c:v>
                </c:pt>
                <c:pt idx="935">
                  <c:v>98.266115999999997</c:v>
                </c:pt>
                <c:pt idx="936">
                  <c:v>98.270791000000003</c:v>
                </c:pt>
                <c:pt idx="937">
                  <c:v>98.275682000000003</c:v>
                </c:pt>
                <c:pt idx="938">
                  <c:v>98.280641000000003</c:v>
                </c:pt>
                <c:pt idx="939">
                  <c:v>98.285500999999996</c:v>
                </c:pt>
                <c:pt idx="940">
                  <c:v>98.290080000000003</c:v>
                </c:pt>
                <c:pt idx="941">
                  <c:v>98.294189000000003</c:v>
                </c:pt>
                <c:pt idx="942">
                  <c:v>98.297640000000001</c:v>
                </c:pt>
                <c:pt idx="943">
                  <c:v>98.300269</c:v>
                </c:pt>
                <c:pt idx="944">
                  <c:v>98.301969</c:v>
                </c:pt>
                <c:pt idx="945">
                  <c:v>98.302727000000004</c:v>
                </c:pt>
                <c:pt idx="946">
                  <c:v>98.302622</c:v>
                </c:pt>
                <c:pt idx="947">
                  <c:v>98.301810000000003</c:v>
                </c:pt>
                <c:pt idx="948">
                  <c:v>98.300487000000004</c:v>
                </c:pt>
                <c:pt idx="949">
                  <c:v>98.298852999999994</c:v>
                </c:pt>
                <c:pt idx="950">
                  <c:v>98.297104000000004</c:v>
                </c:pt>
                <c:pt idx="951">
                  <c:v>98.295428000000001</c:v>
                </c:pt>
                <c:pt idx="952">
                  <c:v>98.294011999999995</c:v>
                </c:pt>
                <c:pt idx="953">
                  <c:v>98.293029000000004</c:v>
                </c:pt>
                <c:pt idx="954">
                  <c:v>98.292614</c:v>
                </c:pt>
                <c:pt idx="955">
                  <c:v>98.292833999999999</c:v>
                </c:pt>
                <c:pt idx="956">
                  <c:v>98.293684999999996</c:v>
                </c:pt>
                <c:pt idx="957">
                  <c:v>98.295113000000001</c:v>
                </c:pt>
                <c:pt idx="958">
                  <c:v>98.297044</c:v>
                </c:pt>
                <c:pt idx="959">
                  <c:v>98.299395000000004</c:v>
                </c:pt>
                <c:pt idx="960">
                  <c:v>98.302072999999993</c:v>
                </c:pt>
                <c:pt idx="961">
                  <c:v>98.304959999999994</c:v>
                </c:pt>
                <c:pt idx="962">
                  <c:v>98.307912000000002</c:v>
                </c:pt>
                <c:pt idx="963">
                  <c:v>98.310782000000003</c:v>
                </c:pt>
                <c:pt idx="964">
                  <c:v>98.313445000000002</c:v>
                </c:pt>
                <c:pt idx="965">
                  <c:v>98.315826999999999</c:v>
                </c:pt>
                <c:pt idx="966">
                  <c:v>98.317902000000004</c:v>
                </c:pt>
                <c:pt idx="967">
                  <c:v>98.319666999999995</c:v>
                </c:pt>
                <c:pt idx="968">
                  <c:v>98.321122000000003</c:v>
                </c:pt>
                <c:pt idx="969">
                  <c:v>98.322264000000004</c:v>
                </c:pt>
                <c:pt idx="970">
                  <c:v>98.323106999999993</c:v>
                </c:pt>
                <c:pt idx="971">
                  <c:v>98.323706000000001</c:v>
                </c:pt>
                <c:pt idx="972">
                  <c:v>98.324146999999996</c:v>
                </c:pt>
                <c:pt idx="973">
                  <c:v>98.324520000000007</c:v>
                </c:pt>
                <c:pt idx="974">
                  <c:v>98.324877000000001</c:v>
                </c:pt>
                <c:pt idx="975">
                  <c:v>98.325211999999993</c:v>
                </c:pt>
                <c:pt idx="976">
                  <c:v>98.325467000000003</c:v>
                </c:pt>
                <c:pt idx="977">
                  <c:v>98.325564999999997</c:v>
                </c:pt>
                <c:pt idx="978">
                  <c:v>98.325443000000007</c:v>
                </c:pt>
                <c:pt idx="979">
                  <c:v>98.325063999999998</c:v>
                </c:pt>
                <c:pt idx="980">
                  <c:v>98.324404999999999</c:v>
                </c:pt>
                <c:pt idx="981">
                  <c:v>98.323441000000003</c:v>
                </c:pt>
                <c:pt idx="982">
                  <c:v>98.322142999999997</c:v>
                </c:pt>
                <c:pt idx="983">
                  <c:v>98.320505999999995</c:v>
                </c:pt>
                <c:pt idx="984">
                  <c:v>98.318575999999993</c:v>
                </c:pt>
                <c:pt idx="985">
                  <c:v>98.316462000000001</c:v>
                </c:pt>
                <c:pt idx="986">
                  <c:v>98.314324999999997</c:v>
                </c:pt>
                <c:pt idx="987">
                  <c:v>98.312342999999998</c:v>
                </c:pt>
                <c:pt idx="988">
                  <c:v>98.310676999999998</c:v>
                </c:pt>
                <c:pt idx="989">
                  <c:v>98.309443000000002</c:v>
                </c:pt>
                <c:pt idx="990">
                  <c:v>98.308710000000005</c:v>
                </c:pt>
                <c:pt idx="991">
                  <c:v>98.308501000000007</c:v>
                </c:pt>
                <c:pt idx="992">
                  <c:v>98.308796999999998</c:v>
                </c:pt>
                <c:pt idx="993">
                  <c:v>98.309533000000002</c:v>
                </c:pt>
                <c:pt idx="994">
                  <c:v>98.310586000000001</c:v>
                </c:pt>
                <c:pt idx="995">
                  <c:v>98.311780999999996</c:v>
                </c:pt>
                <c:pt idx="996">
                  <c:v>98.312894999999997</c:v>
                </c:pt>
                <c:pt idx="997">
                  <c:v>98.313670999999999</c:v>
                </c:pt>
                <c:pt idx="998">
                  <c:v>98.313843000000006</c:v>
                </c:pt>
                <c:pt idx="999">
                  <c:v>98.313165999999995</c:v>
                </c:pt>
                <c:pt idx="1000">
                  <c:v>98.311438999999993</c:v>
                </c:pt>
                <c:pt idx="1001">
                  <c:v>98.308522999999994</c:v>
                </c:pt>
                <c:pt idx="1002">
                  <c:v>98.304343000000003</c:v>
                </c:pt>
                <c:pt idx="1003">
                  <c:v>98.298884000000001</c:v>
                </c:pt>
                <c:pt idx="1004">
                  <c:v>98.292186000000001</c:v>
                </c:pt>
                <c:pt idx="1005">
                  <c:v>98.284344000000004</c:v>
                </c:pt>
                <c:pt idx="1006">
                  <c:v>98.275509999999997</c:v>
                </c:pt>
                <c:pt idx="1007">
                  <c:v>98.265901999999997</c:v>
                </c:pt>
                <c:pt idx="1008">
                  <c:v>98.255799999999994</c:v>
                </c:pt>
                <c:pt idx="1009">
                  <c:v>98.245525000000001</c:v>
                </c:pt>
                <c:pt idx="1010">
                  <c:v>98.235405</c:v>
                </c:pt>
                <c:pt idx="1011">
                  <c:v>98.225748999999993</c:v>
                </c:pt>
                <c:pt idx="1012">
                  <c:v>98.216825999999998</c:v>
                </c:pt>
                <c:pt idx="1013">
                  <c:v>98.208865000000003</c:v>
                </c:pt>
                <c:pt idx="1014">
                  <c:v>98.202059000000006</c:v>
                </c:pt>
                <c:pt idx="1015">
                  <c:v>98.196561000000003</c:v>
                </c:pt>
                <c:pt idx="1016">
                  <c:v>98.192480000000003</c:v>
                </c:pt>
                <c:pt idx="1017">
                  <c:v>98.189860999999993</c:v>
                </c:pt>
                <c:pt idx="1018">
                  <c:v>98.188685000000007</c:v>
                </c:pt>
                <c:pt idx="1019">
                  <c:v>98.188871000000006</c:v>
                </c:pt>
                <c:pt idx="1020">
                  <c:v>98.190297999999999</c:v>
                </c:pt>
                <c:pt idx="1021">
                  <c:v>98.192840000000004</c:v>
                </c:pt>
                <c:pt idx="1022">
                  <c:v>98.196387000000001</c:v>
                </c:pt>
                <c:pt idx="1023">
                  <c:v>98.200851999999998</c:v>
                </c:pt>
                <c:pt idx="1024">
                  <c:v>98.206174000000004</c:v>
                </c:pt>
                <c:pt idx="1025">
                  <c:v>98.212306999999996</c:v>
                </c:pt>
                <c:pt idx="1026">
                  <c:v>98.219223</c:v>
                </c:pt>
                <c:pt idx="1027">
                  <c:v>98.226912999999996</c:v>
                </c:pt>
                <c:pt idx="1028">
                  <c:v>98.235386000000005</c:v>
                </c:pt>
                <c:pt idx="1029">
                  <c:v>98.244663000000003</c:v>
                </c:pt>
                <c:pt idx="1030">
                  <c:v>98.254750000000001</c:v>
                </c:pt>
                <c:pt idx="1031">
                  <c:v>98.265613000000002</c:v>
                </c:pt>
                <c:pt idx="1032">
                  <c:v>98.277158999999997</c:v>
                </c:pt>
                <c:pt idx="1033">
                  <c:v>98.289229000000006</c:v>
                </c:pt>
                <c:pt idx="1034">
                  <c:v>98.301613000000003</c:v>
                </c:pt>
                <c:pt idx="1035">
                  <c:v>98.314066999999994</c:v>
                </c:pt>
                <c:pt idx="1036">
                  <c:v>98.326318999999998</c:v>
                </c:pt>
                <c:pt idx="1037">
                  <c:v>98.338080000000005</c:v>
                </c:pt>
                <c:pt idx="1038">
                  <c:v>98.349058999999997</c:v>
                </c:pt>
                <c:pt idx="1039">
                  <c:v>98.358981999999997</c:v>
                </c:pt>
                <c:pt idx="1040">
                  <c:v>98.367621</c:v>
                </c:pt>
                <c:pt idx="1041">
                  <c:v>98.374825999999999</c:v>
                </c:pt>
                <c:pt idx="1042">
                  <c:v>98.380536000000006</c:v>
                </c:pt>
                <c:pt idx="1043">
                  <c:v>98.384778999999995</c:v>
                </c:pt>
                <c:pt idx="1044">
                  <c:v>98.387658999999999</c:v>
                </c:pt>
                <c:pt idx="1045">
                  <c:v>98.389340000000004</c:v>
                </c:pt>
                <c:pt idx="1046">
                  <c:v>98.390032000000005</c:v>
                </c:pt>
                <c:pt idx="1047">
                  <c:v>98.389982000000003</c:v>
                </c:pt>
                <c:pt idx="1048">
                  <c:v>98.38946</c:v>
                </c:pt>
                <c:pt idx="1049">
                  <c:v>98.388737000000006</c:v>
                </c:pt>
                <c:pt idx="1050">
                  <c:v>98.388064999999997</c:v>
                </c:pt>
                <c:pt idx="1051">
                  <c:v>98.387662000000006</c:v>
                </c:pt>
                <c:pt idx="1052">
                  <c:v>98.387696000000005</c:v>
                </c:pt>
                <c:pt idx="1053">
                  <c:v>98.388283000000001</c:v>
                </c:pt>
                <c:pt idx="1054">
                  <c:v>98.389480000000006</c:v>
                </c:pt>
                <c:pt idx="1055">
                  <c:v>98.391283999999999</c:v>
                </c:pt>
                <c:pt idx="1056">
                  <c:v>98.393631999999997</c:v>
                </c:pt>
                <c:pt idx="1057">
                  <c:v>98.396413999999993</c:v>
                </c:pt>
                <c:pt idx="1058">
                  <c:v>98.399480999999994</c:v>
                </c:pt>
                <c:pt idx="1059">
                  <c:v>98.402664000000001</c:v>
                </c:pt>
                <c:pt idx="1060">
                  <c:v>98.405779999999993</c:v>
                </c:pt>
                <c:pt idx="1061">
                  <c:v>98.408645000000007</c:v>
                </c:pt>
                <c:pt idx="1062">
                  <c:v>98.411085999999997</c:v>
                </c:pt>
                <c:pt idx="1063">
                  <c:v>98.412957000000006</c:v>
                </c:pt>
                <c:pt idx="1064">
                  <c:v>98.414162000000005</c:v>
                </c:pt>
                <c:pt idx="1065">
                  <c:v>98.414677999999995</c:v>
                </c:pt>
                <c:pt idx="1066">
                  <c:v>98.414563000000001</c:v>
                </c:pt>
                <c:pt idx="1067">
                  <c:v>98.413961999999998</c:v>
                </c:pt>
                <c:pt idx="1068">
                  <c:v>98.413095999999996</c:v>
                </c:pt>
                <c:pt idx="1069">
                  <c:v>98.41225</c:v>
                </c:pt>
                <c:pt idx="1070">
                  <c:v>98.411754000000002</c:v>
                </c:pt>
                <c:pt idx="1071">
                  <c:v>98.411956000000004</c:v>
                </c:pt>
                <c:pt idx="1072">
                  <c:v>98.413202999999996</c:v>
                </c:pt>
                <c:pt idx="1073">
                  <c:v>98.415816000000007</c:v>
                </c:pt>
                <c:pt idx="1074">
                  <c:v>98.420066000000006</c:v>
                </c:pt>
                <c:pt idx="1075">
                  <c:v>98.426160999999993</c:v>
                </c:pt>
                <c:pt idx="1076">
                  <c:v>98.434233000000006</c:v>
                </c:pt>
                <c:pt idx="1077">
                  <c:v>98.444325000000006</c:v>
                </c:pt>
                <c:pt idx="1078">
                  <c:v>98.456379999999996</c:v>
                </c:pt>
                <c:pt idx="1079">
                  <c:v>98.470247999999998</c:v>
                </c:pt>
                <c:pt idx="1080">
                  <c:v>98.485703999999998</c:v>
                </c:pt>
                <c:pt idx="1081">
                  <c:v>98.502476000000001</c:v>
                </c:pt>
                <c:pt idx="1082">
                  <c:v>98.520269999999996</c:v>
                </c:pt>
                <c:pt idx="1083">
                  <c:v>98.538786000000002</c:v>
                </c:pt>
                <c:pt idx="1084">
                  <c:v>98.557737000000003</c:v>
                </c:pt>
                <c:pt idx="1085">
                  <c:v>98.576846000000003</c:v>
                </c:pt>
                <c:pt idx="1086">
                  <c:v>98.595848000000004</c:v>
                </c:pt>
                <c:pt idx="1087">
                  <c:v>98.614495000000005</c:v>
                </c:pt>
                <c:pt idx="1088">
                  <c:v>98.632570000000001</c:v>
                </c:pt>
                <c:pt idx="1089">
                  <c:v>98.649896999999996</c:v>
                </c:pt>
                <c:pt idx="1090">
                  <c:v>98.666332999999995</c:v>
                </c:pt>
                <c:pt idx="1091">
                  <c:v>98.681766999999994</c:v>
                </c:pt>
                <c:pt idx="1092">
                  <c:v>98.696101999999996</c:v>
                </c:pt>
                <c:pt idx="1093">
                  <c:v>98.709254000000001</c:v>
                </c:pt>
                <c:pt idx="1094">
                  <c:v>98.721142999999998</c:v>
                </c:pt>
                <c:pt idx="1095">
                  <c:v>98.731699000000006</c:v>
                </c:pt>
                <c:pt idx="1096">
                  <c:v>98.740865999999997</c:v>
                </c:pt>
                <c:pt idx="1097">
                  <c:v>98.748620000000003</c:v>
                </c:pt>
                <c:pt idx="1098">
                  <c:v>98.754973000000007</c:v>
                </c:pt>
                <c:pt idx="1099">
                  <c:v>98.759973000000002</c:v>
                </c:pt>
                <c:pt idx="1100">
                  <c:v>98.763712999999996</c:v>
                </c:pt>
                <c:pt idx="1101">
                  <c:v>98.766326000000007</c:v>
                </c:pt>
                <c:pt idx="1102">
                  <c:v>98.767990999999995</c:v>
                </c:pt>
                <c:pt idx="1103">
                  <c:v>98.768918999999997</c:v>
                </c:pt>
                <c:pt idx="1104">
                  <c:v>98.769351</c:v>
                </c:pt>
                <c:pt idx="1105">
                  <c:v>98.769549999999995</c:v>
                </c:pt>
                <c:pt idx="1106">
                  <c:v>98.769793000000007</c:v>
                </c:pt>
                <c:pt idx="1107">
                  <c:v>98.770353</c:v>
                </c:pt>
                <c:pt idx="1108">
                  <c:v>98.771473999999998</c:v>
                </c:pt>
                <c:pt idx="1109">
                  <c:v>98.773347999999999</c:v>
                </c:pt>
                <c:pt idx="1110">
                  <c:v>98.776094999999998</c:v>
                </c:pt>
                <c:pt idx="1111">
                  <c:v>98.779751000000005</c:v>
                </c:pt>
                <c:pt idx="1112">
                  <c:v>98.784268999999995</c:v>
                </c:pt>
                <c:pt idx="1113">
                  <c:v>98.789535000000001</c:v>
                </c:pt>
                <c:pt idx="1114">
                  <c:v>98.795384999999996</c:v>
                </c:pt>
                <c:pt idx="1115">
                  <c:v>98.801613000000003</c:v>
                </c:pt>
                <c:pt idx="1116">
                  <c:v>98.807975999999996</c:v>
                </c:pt>
                <c:pt idx="1117">
                  <c:v>98.814205000000001</c:v>
                </c:pt>
                <c:pt idx="1118">
                  <c:v>98.820021999999994</c:v>
                </c:pt>
                <c:pt idx="1119">
                  <c:v>98.825170999999997</c:v>
                </c:pt>
                <c:pt idx="1120">
                  <c:v>98.829442</c:v>
                </c:pt>
                <c:pt idx="1121">
                  <c:v>98.832689000000002</c:v>
                </c:pt>
                <c:pt idx="1122">
                  <c:v>98.834840999999997</c:v>
                </c:pt>
                <c:pt idx="1123">
                  <c:v>98.835890000000006</c:v>
                </c:pt>
                <c:pt idx="1124">
                  <c:v>98.835877999999994</c:v>
                </c:pt>
                <c:pt idx="1125">
                  <c:v>98.834885999999997</c:v>
                </c:pt>
                <c:pt idx="1126">
                  <c:v>98.833042000000006</c:v>
                </c:pt>
                <c:pt idx="1127">
                  <c:v>98.830513999999994</c:v>
                </c:pt>
                <c:pt idx="1128">
                  <c:v>98.827505000000002</c:v>
                </c:pt>
                <c:pt idx="1129">
                  <c:v>98.824229000000003</c:v>
                </c:pt>
                <c:pt idx="1130">
                  <c:v>98.820898</c:v>
                </c:pt>
                <c:pt idx="1131">
                  <c:v>98.817701</c:v>
                </c:pt>
                <c:pt idx="1132">
                  <c:v>98.814801000000003</c:v>
                </c:pt>
                <c:pt idx="1133">
                  <c:v>98.812332999999995</c:v>
                </c:pt>
                <c:pt idx="1134">
                  <c:v>98.810411999999999</c:v>
                </c:pt>
                <c:pt idx="1135">
                  <c:v>98.809135999999995</c:v>
                </c:pt>
                <c:pt idx="1136">
                  <c:v>98.808570000000003</c:v>
                </c:pt>
                <c:pt idx="1137">
                  <c:v>98.808749000000006</c:v>
                </c:pt>
                <c:pt idx="1138">
                  <c:v>98.809679000000003</c:v>
                </c:pt>
                <c:pt idx="1139">
                  <c:v>98.811353999999994</c:v>
                </c:pt>
                <c:pt idx="1140">
                  <c:v>98.813761999999997</c:v>
                </c:pt>
                <c:pt idx="1141">
                  <c:v>98.816892999999993</c:v>
                </c:pt>
                <c:pt idx="1142">
                  <c:v>98.820734999999999</c:v>
                </c:pt>
                <c:pt idx="1143">
                  <c:v>98.825269000000006</c:v>
                </c:pt>
                <c:pt idx="1144">
                  <c:v>98.830461</c:v>
                </c:pt>
                <c:pt idx="1145">
                  <c:v>98.836259999999996</c:v>
                </c:pt>
                <c:pt idx="1146">
                  <c:v>98.842608999999996</c:v>
                </c:pt>
                <c:pt idx="1147">
                  <c:v>98.849444000000005</c:v>
                </c:pt>
                <c:pt idx="1148">
                  <c:v>98.856693000000007</c:v>
                </c:pt>
                <c:pt idx="1149">
                  <c:v>98.864258000000007</c:v>
                </c:pt>
                <c:pt idx="1150">
                  <c:v>98.872017</c:v>
                </c:pt>
                <c:pt idx="1151">
                  <c:v>98.879819999999995</c:v>
                </c:pt>
                <c:pt idx="1152">
                  <c:v>98.887504000000007</c:v>
                </c:pt>
                <c:pt idx="1153">
                  <c:v>98.894898999999995</c:v>
                </c:pt>
                <c:pt idx="1154">
                  <c:v>98.901847000000004</c:v>
                </c:pt>
                <c:pt idx="1155">
                  <c:v>98.908210999999994</c:v>
                </c:pt>
                <c:pt idx="1156">
                  <c:v>98.913882000000001</c:v>
                </c:pt>
                <c:pt idx="1157">
                  <c:v>98.918784000000002</c:v>
                </c:pt>
                <c:pt idx="1158">
                  <c:v>98.922880000000006</c:v>
                </c:pt>
                <c:pt idx="1159">
                  <c:v>98.926176999999996</c:v>
                </c:pt>
                <c:pt idx="1160">
                  <c:v>98.928730999999999</c:v>
                </c:pt>
                <c:pt idx="1161">
                  <c:v>98.930642000000006</c:v>
                </c:pt>
                <c:pt idx="1162">
                  <c:v>98.932041999999996</c:v>
                </c:pt>
                <c:pt idx="1163">
                  <c:v>98.933081999999999</c:v>
                </c:pt>
                <c:pt idx="1164">
                  <c:v>98.933918000000006</c:v>
                </c:pt>
                <c:pt idx="1165">
                  <c:v>98.934695000000005</c:v>
                </c:pt>
                <c:pt idx="1166">
                  <c:v>98.935539000000006</c:v>
                </c:pt>
                <c:pt idx="1167">
                  <c:v>98.936558000000005</c:v>
                </c:pt>
                <c:pt idx="1168">
                  <c:v>98.937841000000006</c:v>
                </c:pt>
                <c:pt idx="1169">
                  <c:v>98.939460999999994</c:v>
                </c:pt>
                <c:pt idx="1170">
                  <c:v>98.941468999999998</c:v>
                </c:pt>
                <c:pt idx="1171">
                  <c:v>98.943899999999999</c:v>
                </c:pt>
                <c:pt idx="1172">
                  <c:v>98.946772999999993</c:v>
                </c:pt>
                <c:pt idx="1173">
                  <c:v>98.950097999999997</c:v>
                </c:pt>
                <c:pt idx="1174">
                  <c:v>98.953880999999996</c:v>
                </c:pt>
                <c:pt idx="1175">
                  <c:v>98.958125999999993</c:v>
                </c:pt>
                <c:pt idx="1176">
                  <c:v>98.962836999999993</c:v>
                </c:pt>
                <c:pt idx="1177">
                  <c:v>98.968002999999996</c:v>
                </c:pt>
                <c:pt idx="1178">
                  <c:v>98.973590999999999</c:v>
                </c:pt>
                <c:pt idx="1179">
                  <c:v>98.979538000000005</c:v>
                </c:pt>
                <c:pt idx="1180">
                  <c:v>98.985757000000007</c:v>
                </c:pt>
                <c:pt idx="1181">
                  <c:v>98.992137999999997</c:v>
                </c:pt>
                <c:pt idx="1182">
                  <c:v>98.998559999999998</c:v>
                </c:pt>
                <c:pt idx="1183">
                  <c:v>99.004903999999996</c:v>
                </c:pt>
                <c:pt idx="1184">
                  <c:v>99.011053000000004</c:v>
                </c:pt>
                <c:pt idx="1185">
                  <c:v>99.016906000000006</c:v>
                </c:pt>
                <c:pt idx="1186">
                  <c:v>99.022379000000001</c:v>
                </c:pt>
                <c:pt idx="1187">
                  <c:v>99.027411999999998</c:v>
                </c:pt>
                <c:pt idx="1188">
                  <c:v>99.031977999999995</c:v>
                </c:pt>
                <c:pt idx="1189">
                  <c:v>99.036077000000006</c:v>
                </c:pt>
                <c:pt idx="1190">
                  <c:v>99.039737000000002</c:v>
                </c:pt>
                <c:pt idx="1191">
                  <c:v>99.043004999999994</c:v>
                </c:pt>
                <c:pt idx="1192">
                  <c:v>99.045941999999997</c:v>
                </c:pt>
                <c:pt idx="1193">
                  <c:v>99.048610999999994</c:v>
                </c:pt>
                <c:pt idx="1194">
                  <c:v>99.051068999999998</c:v>
                </c:pt>
                <c:pt idx="1195">
                  <c:v>99.053359999999998</c:v>
                </c:pt>
                <c:pt idx="1196">
                  <c:v>99.055509000000001</c:v>
                </c:pt>
                <c:pt idx="1197">
                  <c:v>99.057524999999998</c:v>
                </c:pt>
                <c:pt idx="1198">
                  <c:v>99.059410999999997</c:v>
                </c:pt>
                <c:pt idx="1199">
                  <c:v>99.061176000000003</c:v>
                </c:pt>
                <c:pt idx="1200">
                  <c:v>99.062842000000003</c:v>
                </c:pt>
                <c:pt idx="1201">
                  <c:v>99.064451000000005</c:v>
                </c:pt>
                <c:pt idx="1202">
                  <c:v>99.066057000000001</c:v>
                </c:pt>
                <c:pt idx="1203">
                  <c:v>99.067717999999999</c:v>
                </c:pt>
                <c:pt idx="1204">
                  <c:v>99.069490000000002</c:v>
                </c:pt>
                <c:pt idx="1205">
                  <c:v>99.071421999999998</c:v>
                </c:pt>
                <c:pt idx="1206">
                  <c:v>99.073564000000005</c:v>
                </c:pt>
                <c:pt idx="1207">
                  <c:v>99.075962000000004</c:v>
                </c:pt>
                <c:pt idx="1208">
                  <c:v>99.078654</c:v>
                </c:pt>
                <c:pt idx="1209">
                  <c:v>99.081659000000002</c:v>
                </c:pt>
                <c:pt idx="1210">
                  <c:v>99.084963000000002</c:v>
                </c:pt>
                <c:pt idx="1211">
                  <c:v>99.088515000000001</c:v>
                </c:pt>
                <c:pt idx="1212">
                  <c:v>99.092239000000006</c:v>
                </c:pt>
                <c:pt idx="1213">
                  <c:v>99.096047999999996</c:v>
                </c:pt>
                <c:pt idx="1214">
                  <c:v>99.099874</c:v>
                </c:pt>
                <c:pt idx="1215">
                  <c:v>99.103674999999996</c:v>
                </c:pt>
                <c:pt idx="1216">
                  <c:v>99.107429999999994</c:v>
                </c:pt>
                <c:pt idx="1217">
                  <c:v>99.111127999999994</c:v>
                </c:pt>
                <c:pt idx="1218">
                  <c:v>99.114757999999995</c:v>
                </c:pt>
                <c:pt idx="1219">
                  <c:v>99.118308999999996</c:v>
                </c:pt>
                <c:pt idx="1220">
                  <c:v>99.121775999999997</c:v>
                </c:pt>
                <c:pt idx="1221">
                  <c:v>99.125168000000002</c:v>
                </c:pt>
                <c:pt idx="1222">
                  <c:v>99.128501</c:v>
                </c:pt>
                <c:pt idx="1223">
                  <c:v>99.131781000000004</c:v>
                </c:pt>
                <c:pt idx="1224">
                  <c:v>99.134986999999995</c:v>
                </c:pt>
                <c:pt idx="1225">
                  <c:v>99.138067000000007</c:v>
                </c:pt>
                <c:pt idx="1226">
                  <c:v>99.140945000000002</c:v>
                </c:pt>
                <c:pt idx="1227">
                  <c:v>99.143539000000004</c:v>
                </c:pt>
                <c:pt idx="1228">
                  <c:v>99.145780000000002</c:v>
                </c:pt>
                <c:pt idx="1229">
                  <c:v>99.147617999999994</c:v>
                </c:pt>
                <c:pt idx="1230">
                  <c:v>99.149017999999998</c:v>
                </c:pt>
                <c:pt idx="1231">
                  <c:v>99.149959999999993</c:v>
                </c:pt>
                <c:pt idx="1232">
                  <c:v>99.150440000000003</c:v>
                </c:pt>
                <c:pt idx="1233">
                  <c:v>99.150475999999998</c:v>
                </c:pt>
                <c:pt idx="1234">
                  <c:v>99.150115999999997</c:v>
                </c:pt>
                <c:pt idx="1235">
                  <c:v>99.149439000000001</c:v>
                </c:pt>
                <c:pt idx="1236">
                  <c:v>99.148545999999996</c:v>
                </c:pt>
                <c:pt idx="1237">
                  <c:v>99.147551000000007</c:v>
                </c:pt>
                <c:pt idx="1238">
                  <c:v>99.146559999999994</c:v>
                </c:pt>
                <c:pt idx="1239">
                  <c:v>99.145664999999994</c:v>
                </c:pt>
                <c:pt idx="1240">
                  <c:v>99.144934000000006</c:v>
                </c:pt>
                <c:pt idx="1241">
                  <c:v>99.144408999999996</c:v>
                </c:pt>
                <c:pt idx="1242">
                  <c:v>99.144110999999995</c:v>
                </c:pt>
                <c:pt idx="1243">
                  <c:v>99.144036</c:v>
                </c:pt>
                <c:pt idx="1244">
                  <c:v>99.144153000000003</c:v>
                </c:pt>
                <c:pt idx="1245">
                  <c:v>99.144405000000006</c:v>
                </c:pt>
                <c:pt idx="1246">
                  <c:v>99.144711999999998</c:v>
                </c:pt>
                <c:pt idx="1247">
                  <c:v>99.144981000000001</c:v>
                </c:pt>
                <c:pt idx="1248">
                  <c:v>99.145123999999996</c:v>
                </c:pt>
                <c:pt idx="1249">
                  <c:v>99.145077000000001</c:v>
                </c:pt>
                <c:pt idx="1250">
                  <c:v>99.144802999999996</c:v>
                </c:pt>
                <c:pt idx="1251">
                  <c:v>99.144298000000006</c:v>
                </c:pt>
                <c:pt idx="1252">
                  <c:v>99.143584000000004</c:v>
                </c:pt>
                <c:pt idx="1253">
                  <c:v>99.142702</c:v>
                </c:pt>
                <c:pt idx="1254">
                  <c:v>99.141715000000005</c:v>
                </c:pt>
                <c:pt idx="1255">
                  <c:v>99.140703999999999</c:v>
                </c:pt>
                <c:pt idx="1256">
                  <c:v>99.139763000000002</c:v>
                </c:pt>
                <c:pt idx="1257">
                  <c:v>99.138979000000006</c:v>
                </c:pt>
                <c:pt idx="1258">
                  <c:v>99.138411000000005</c:v>
                </c:pt>
                <c:pt idx="1259">
                  <c:v>99.138073000000006</c:v>
                </c:pt>
                <c:pt idx="1260">
                  <c:v>99.137941999999995</c:v>
                </c:pt>
                <c:pt idx="1261">
                  <c:v>99.137977000000006</c:v>
                </c:pt>
                <c:pt idx="1262">
                  <c:v>99.138137</c:v>
                </c:pt>
                <c:pt idx="1263">
                  <c:v>99.138388000000006</c:v>
                </c:pt>
                <c:pt idx="1264">
                  <c:v>99.1387</c:v>
                </c:pt>
                <c:pt idx="1265">
                  <c:v>99.139033999999995</c:v>
                </c:pt>
                <c:pt idx="1266">
                  <c:v>99.139353999999997</c:v>
                </c:pt>
                <c:pt idx="1267">
                  <c:v>99.139641999999995</c:v>
                </c:pt>
                <c:pt idx="1268">
                  <c:v>99.139931000000004</c:v>
                </c:pt>
                <c:pt idx="1269">
                  <c:v>99.140311999999994</c:v>
                </c:pt>
                <c:pt idx="1270">
                  <c:v>99.140912</c:v>
                </c:pt>
                <c:pt idx="1271">
                  <c:v>99.141857000000002</c:v>
                </c:pt>
                <c:pt idx="1272">
                  <c:v>99.143231999999998</c:v>
                </c:pt>
                <c:pt idx="1273">
                  <c:v>99.145066999999997</c:v>
                </c:pt>
                <c:pt idx="1274">
                  <c:v>99.147354000000007</c:v>
                </c:pt>
                <c:pt idx="1275">
                  <c:v>99.150069999999999</c:v>
                </c:pt>
                <c:pt idx="1276">
                  <c:v>99.153182999999999</c:v>
                </c:pt>
                <c:pt idx="1277">
                  <c:v>99.156639999999996</c:v>
                </c:pt>
                <c:pt idx="1278">
                  <c:v>99.160345000000007</c:v>
                </c:pt>
                <c:pt idx="1279">
                  <c:v>99.164146000000002</c:v>
                </c:pt>
                <c:pt idx="1280">
                  <c:v>99.167854000000005</c:v>
                </c:pt>
                <c:pt idx="1281">
                  <c:v>99.171284999999997</c:v>
                </c:pt>
                <c:pt idx="1282">
                  <c:v>99.174306999999999</c:v>
                </c:pt>
                <c:pt idx="1283">
                  <c:v>99.176854000000006</c:v>
                </c:pt>
                <c:pt idx="1284">
                  <c:v>99.178915000000003</c:v>
                </c:pt>
                <c:pt idx="1285">
                  <c:v>99.180507000000006</c:v>
                </c:pt>
                <c:pt idx="1286">
                  <c:v>99.181650000000005</c:v>
                </c:pt>
                <c:pt idx="1287">
                  <c:v>99.182373999999996</c:v>
                </c:pt>
                <c:pt idx="1288">
                  <c:v>99.182726000000002</c:v>
                </c:pt>
                <c:pt idx="1289">
                  <c:v>99.182789</c:v>
                </c:pt>
                <c:pt idx="1290">
                  <c:v>99.182671999999997</c:v>
                </c:pt>
                <c:pt idx="1291">
                  <c:v>99.182481999999993</c:v>
                </c:pt>
                <c:pt idx="1292">
                  <c:v>99.182294999999996</c:v>
                </c:pt>
                <c:pt idx="1293">
                  <c:v>99.182135000000002</c:v>
                </c:pt>
                <c:pt idx="1294">
                  <c:v>99.181977000000003</c:v>
                </c:pt>
                <c:pt idx="1295">
                  <c:v>99.181771999999995</c:v>
                </c:pt>
                <c:pt idx="1296">
                  <c:v>99.181473999999994</c:v>
                </c:pt>
                <c:pt idx="1297">
                  <c:v>99.181050999999997</c:v>
                </c:pt>
                <c:pt idx="1298">
                  <c:v>99.180484000000007</c:v>
                </c:pt>
                <c:pt idx="1299">
                  <c:v>99.179754000000003</c:v>
                </c:pt>
                <c:pt idx="1300">
                  <c:v>99.178831000000002</c:v>
                </c:pt>
                <c:pt idx="1301">
                  <c:v>99.177685999999994</c:v>
                </c:pt>
                <c:pt idx="1302">
                  <c:v>99.176304999999999</c:v>
                </c:pt>
                <c:pt idx="1303">
                  <c:v>99.174707999999995</c:v>
                </c:pt>
                <c:pt idx="1304">
                  <c:v>99.172955000000002</c:v>
                </c:pt>
                <c:pt idx="1305">
                  <c:v>99.171142000000003</c:v>
                </c:pt>
                <c:pt idx="1306">
                  <c:v>99.169374000000005</c:v>
                </c:pt>
                <c:pt idx="1307">
                  <c:v>99.167743999999999</c:v>
                </c:pt>
                <c:pt idx="1308">
                  <c:v>99.166324000000003</c:v>
                </c:pt>
                <c:pt idx="1309">
                  <c:v>99.165165999999999</c:v>
                </c:pt>
                <c:pt idx="1310">
                  <c:v>99.164321999999999</c:v>
                </c:pt>
                <c:pt idx="1311">
                  <c:v>99.163852000000006</c:v>
                </c:pt>
                <c:pt idx="1312">
                  <c:v>99.163818000000006</c:v>
                </c:pt>
                <c:pt idx="1313">
                  <c:v>99.164269000000004</c:v>
                </c:pt>
                <c:pt idx="1314">
                  <c:v>99.165227000000002</c:v>
                </c:pt>
                <c:pt idx="1315">
                  <c:v>99.166674</c:v>
                </c:pt>
                <c:pt idx="1316">
                  <c:v>99.168561999999994</c:v>
                </c:pt>
                <c:pt idx="1317">
                  <c:v>99.170827000000003</c:v>
                </c:pt>
                <c:pt idx="1318">
                  <c:v>99.173400000000001</c:v>
                </c:pt>
                <c:pt idx="1319">
                  <c:v>99.176209999999998</c:v>
                </c:pt>
                <c:pt idx="1320">
                  <c:v>99.179173000000006</c:v>
                </c:pt>
                <c:pt idx="1321">
                  <c:v>99.182181</c:v>
                </c:pt>
                <c:pt idx="1322">
                  <c:v>99.185097999999996</c:v>
                </c:pt>
                <c:pt idx="1323">
                  <c:v>99.187773000000007</c:v>
                </c:pt>
                <c:pt idx="1324">
                  <c:v>99.190044999999998</c:v>
                </c:pt>
                <c:pt idx="1325">
                  <c:v>99.191761</c:v>
                </c:pt>
                <c:pt idx="1326">
                  <c:v>99.192787999999993</c:v>
                </c:pt>
                <c:pt idx="1327">
                  <c:v>99.193023999999994</c:v>
                </c:pt>
                <c:pt idx="1328">
                  <c:v>99.192402000000001</c:v>
                </c:pt>
                <c:pt idx="1329">
                  <c:v>99.190894999999998</c:v>
                </c:pt>
                <c:pt idx="1330">
                  <c:v>99.188513999999998</c:v>
                </c:pt>
                <c:pt idx="1331">
                  <c:v>99.185314000000005</c:v>
                </c:pt>
                <c:pt idx="1332">
                  <c:v>99.181386000000003</c:v>
                </c:pt>
                <c:pt idx="1333">
                  <c:v>99.176867000000001</c:v>
                </c:pt>
                <c:pt idx="1334">
                  <c:v>99.171935000000005</c:v>
                </c:pt>
                <c:pt idx="1335">
                  <c:v>99.166808000000003</c:v>
                </c:pt>
                <c:pt idx="1336">
                  <c:v>99.161716999999996</c:v>
                </c:pt>
                <c:pt idx="1337">
                  <c:v>99.156880000000001</c:v>
                </c:pt>
                <c:pt idx="1338">
                  <c:v>99.152478000000002</c:v>
                </c:pt>
                <c:pt idx="1339">
                  <c:v>99.148643000000007</c:v>
                </c:pt>
                <c:pt idx="1340">
                  <c:v>99.145465999999999</c:v>
                </c:pt>
                <c:pt idx="1341">
                  <c:v>99.143009000000006</c:v>
                </c:pt>
                <c:pt idx="1342">
                  <c:v>99.141305000000003</c:v>
                </c:pt>
                <c:pt idx="1343">
                  <c:v>99.140350999999995</c:v>
                </c:pt>
                <c:pt idx="1344">
                  <c:v>99.140091999999996</c:v>
                </c:pt>
                <c:pt idx="1345">
                  <c:v>99.140417999999997</c:v>
                </c:pt>
                <c:pt idx="1346">
                  <c:v>99.141175000000004</c:v>
                </c:pt>
                <c:pt idx="1347">
                  <c:v>99.142200000000003</c:v>
                </c:pt>
                <c:pt idx="1348">
                  <c:v>99.143339999999995</c:v>
                </c:pt>
                <c:pt idx="1349">
                  <c:v>99.144469999999998</c:v>
                </c:pt>
                <c:pt idx="1350">
                  <c:v>99.145493000000002</c:v>
                </c:pt>
                <c:pt idx="1351">
                  <c:v>99.146322999999995</c:v>
                </c:pt>
                <c:pt idx="1352">
                  <c:v>99.146890999999997</c:v>
                </c:pt>
                <c:pt idx="1353">
                  <c:v>99.147154999999998</c:v>
                </c:pt>
                <c:pt idx="1354">
                  <c:v>99.147119000000004</c:v>
                </c:pt>
                <c:pt idx="1355">
                  <c:v>99.146848000000006</c:v>
                </c:pt>
                <c:pt idx="1356">
                  <c:v>99.146455000000003</c:v>
                </c:pt>
                <c:pt idx="1357">
                  <c:v>99.146077000000005</c:v>
                </c:pt>
                <c:pt idx="1358">
                  <c:v>99.145857000000007</c:v>
                </c:pt>
                <c:pt idx="1359">
                  <c:v>99.145919000000006</c:v>
                </c:pt>
                <c:pt idx="1360">
                  <c:v>99.146366</c:v>
                </c:pt>
                <c:pt idx="1361">
                  <c:v>99.147277000000003</c:v>
                </c:pt>
                <c:pt idx="1362">
                  <c:v>99.148702999999998</c:v>
                </c:pt>
                <c:pt idx="1363">
                  <c:v>99.150656999999995</c:v>
                </c:pt>
                <c:pt idx="1364">
                  <c:v>99.153101000000007</c:v>
                </c:pt>
                <c:pt idx="1365">
                  <c:v>99.155942999999994</c:v>
                </c:pt>
                <c:pt idx="1366">
                  <c:v>99.159062000000006</c:v>
                </c:pt>
                <c:pt idx="1367">
                  <c:v>99.162330999999995</c:v>
                </c:pt>
                <c:pt idx="1368">
                  <c:v>99.165629999999993</c:v>
                </c:pt>
                <c:pt idx="1369">
                  <c:v>99.168863000000002</c:v>
                </c:pt>
                <c:pt idx="1370">
                  <c:v>99.171961999999994</c:v>
                </c:pt>
                <c:pt idx="1371">
                  <c:v>99.174888999999993</c:v>
                </c:pt>
                <c:pt idx="1372">
                  <c:v>99.177639999999997</c:v>
                </c:pt>
                <c:pt idx="1373">
                  <c:v>99.180244000000002</c:v>
                </c:pt>
                <c:pt idx="1374">
                  <c:v>99.182767999999996</c:v>
                </c:pt>
                <c:pt idx="1375">
                  <c:v>99.185303000000005</c:v>
                </c:pt>
                <c:pt idx="1376">
                  <c:v>99.187939999999998</c:v>
                </c:pt>
                <c:pt idx="1377">
                  <c:v>99.190743999999995</c:v>
                </c:pt>
                <c:pt idx="1378">
                  <c:v>99.193746000000004</c:v>
                </c:pt>
                <c:pt idx="1379">
                  <c:v>99.196945999999997</c:v>
                </c:pt>
                <c:pt idx="1380">
                  <c:v>99.200325000000007</c:v>
                </c:pt>
                <c:pt idx="1381">
                  <c:v>99.203843000000006</c:v>
                </c:pt>
                <c:pt idx="1382">
                  <c:v>99.207440000000005</c:v>
                </c:pt>
                <c:pt idx="1383">
                  <c:v>99.211048000000005</c:v>
                </c:pt>
                <c:pt idx="1384">
                  <c:v>99.214589000000004</c:v>
                </c:pt>
                <c:pt idx="1385">
                  <c:v>99.217988000000005</c:v>
                </c:pt>
                <c:pt idx="1386">
                  <c:v>99.221185000000006</c:v>
                </c:pt>
                <c:pt idx="1387">
                  <c:v>99.224149999999995</c:v>
                </c:pt>
                <c:pt idx="1388">
                  <c:v>99.226884999999996</c:v>
                </c:pt>
                <c:pt idx="1389">
                  <c:v>99.229415000000003</c:v>
                </c:pt>
                <c:pt idx="1390">
                  <c:v>99.231772000000007</c:v>
                </c:pt>
                <c:pt idx="1391">
                  <c:v>99.234003000000001</c:v>
                </c:pt>
                <c:pt idx="1392">
                  <c:v>99.236157000000006</c:v>
                </c:pt>
                <c:pt idx="1393">
                  <c:v>99.238282999999996</c:v>
                </c:pt>
                <c:pt idx="1394">
                  <c:v>99.240413000000004</c:v>
                </c:pt>
                <c:pt idx="1395">
                  <c:v>99.242559999999997</c:v>
                </c:pt>
                <c:pt idx="1396">
                  <c:v>99.244713000000004</c:v>
                </c:pt>
                <c:pt idx="1397">
                  <c:v>99.246843999999996</c:v>
                </c:pt>
                <c:pt idx="1398">
                  <c:v>99.248918000000003</c:v>
                </c:pt>
                <c:pt idx="1399">
                  <c:v>99.250899000000004</c:v>
                </c:pt>
                <c:pt idx="1400">
                  <c:v>99.252761000000007</c:v>
                </c:pt>
                <c:pt idx="1401">
                  <c:v>99.254470999999995</c:v>
                </c:pt>
                <c:pt idx="1402">
                  <c:v>99.255998000000005</c:v>
                </c:pt>
                <c:pt idx="1403">
                  <c:v>99.257322000000002</c:v>
                </c:pt>
                <c:pt idx="1404">
                  <c:v>99.258459999999999</c:v>
                </c:pt>
                <c:pt idx="1405">
                  <c:v>99.259477000000004</c:v>
                </c:pt>
                <c:pt idx="1406">
                  <c:v>99.260476999999995</c:v>
                </c:pt>
                <c:pt idx="1407">
                  <c:v>99.261587000000006</c:v>
                </c:pt>
                <c:pt idx="1408">
                  <c:v>99.262932000000006</c:v>
                </c:pt>
                <c:pt idx="1409">
                  <c:v>99.264618999999996</c:v>
                </c:pt>
                <c:pt idx="1410">
                  <c:v>99.266732000000005</c:v>
                </c:pt>
                <c:pt idx="1411">
                  <c:v>99.269351999999998</c:v>
                </c:pt>
                <c:pt idx="1412">
                  <c:v>99.272549999999995</c:v>
                </c:pt>
                <c:pt idx="1413">
                  <c:v>99.276375999999999</c:v>
                </c:pt>
                <c:pt idx="1414">
                  <c:v>99.280823999999996</c:v>
                </c:pt>
                <c:pt idx="1415">
                  <c:v>99.285820000000001</c:v>
                </c:pt>
                <c:pt idx="1416">
                  <c:v>99.291233000000005</c:v>
                </c:pt>
                <c:pt idx="1417">
                  <c:v>99.296903</c:v>
                </c:pt>
                <c:pt idx="1418">
                  <c:v>99.302667</c:v>
                </c:pt>
                <c:pt idx="1419">
                  <c:v>99.308368999999999</c:v>
                </c:pt>
                <c:pt idx="1420">
                  <c:v>99.313857999999996</c:v>
                </c:pt>
                <c:pt idx="1421">
                  <c:v>99.318983000000003</c:v>
                </c:pt>
                <c:pt idx="1422">
                  <c:v>99.323595999999995</c:v>
                </c:pt>
                <c:pt idx="1423">
                  <c:v>99.327578000000003</c:v>
                </c:pt>
                <c:pt idx="1424">
                  <c:v>99.330870000000004</c:v>
                </c:pt>
                <c:pt idx="1425">
                  <c:v>99.333483000000001</c:v>
                </c:pt>
                <c:pt idx="1426">
                  <c:v>99.335477999999995</c:v>
                </c:pt>
                <c:pt idx="1427">
                  <c:v>99.336933999999999</c:v>
                </c:pt>
                <c:pt idx="1428">
                  <c:v>99.337924999999998</c:v>
                </c:pt>
                <c:pt idx="1429">
                  <c:v>99.338528999999994</c:v>
                </c:pt>
                <c:pt idx="1430">
                  <c:v>99.338838999999993</c:v>
                </c:pt>
                <c:pt idx="1431">
                  <c:v>99.338971000000001</c:v>
                </c:pt>
                <c:pt idx="1432">
                  <c:v>99.339053000000007</c:v>
                </c:pt>
                <c:pt idx="1433">
                  <c:v>99.339205000000007</c:v>
                </c:pt>
                <c:pt idx="1434">
                  <c:v>99.339505000000003</c:v>
                </c:pt>
                <c:pt idx="1435">
                  <c:v>99.339977000000005</c:v>
                </c:pt>
                <c:pt idx="1436">
                  <c:v>99.340609000000001</c:v>
                </c:pt>
                <c:pt idx="1437">
                  <c:v>99.341385000000002</c:v>
                </c:pt>
                <c:pt idx="1438">
                  <c:v>99.342312000000007</c:v>
                </c:pt>
                <c:pt idx="1439">
                  <c:v>99.343421000000006</c:v>
                </c:pt>
                <c:pt idx="1440">
                  <c:v>99.344744000000006</c:v>
                </c:pt>
                <c:pt idx="1441">
                  <c:v>99.346283</c:v>
                </c:pt>
                <c:pt idx="1442">
                  <c:v>99.348001999999994</c:v>
                </c:pt>
                <c:pt idx="1443">
                  <c:v>99.349829999999997</c:v>
                </c:pt>
                <c:pt idx="1444">
                  <c:v>99.351690000000005</c:v>
                </c:pt>
                <c:pt idx="1445">
                  <c:v>99.353531000000004</c:v>
                </c:pt>
                <c:pt idx="1446">
                  <c:v>99.355331000000007</c:v>
                </c:pt>
                <c:pt idx="1447">
                  <c:v>99.357079999999996</c:v>
                </c:pt>
                <c:pt idx="1448">
                  <c:v>99.358738000000002</c:v>
                </c:pt>
                <c:pt idx="1449">
                  <c:v>99.360218000000003</c:v>
                </c:pt>
                <c:pt idx="1450">
                  <c:v>99.361403999999993</c:v>
                </c:pt>
                <c:pt idx="1451">
                  <c:v>99.362189999999998</c:v>
                </c:pt>
                <c:pt idx="1452">
                  <c:v>99.362515999999999</c:v>
                </c:pt>
                <c:pt idx="1453">
                  <c:v>99.362386999999998</c:v>
                </c:pt>
                <c:pt idx="1454">
                  <c:v>99.361842999999993</c:v>
                </c:pt>
                <c:pt idx="1455">
                  <c:v>99.360933000000003</c:v>
                </c:pt>
                <c:pt idx="1456">
                  <c:v>99.359680999999995</c:v>
                </c:pt>
                <c:pt idx="1457">
                  <c:v>99.358106000000006</c:v>
                </c:pt>
                <c:pt idx="1458">
                  <c:v>99.356245000000001</c:v>
                </c:pt>
                <c:pt idx="1459">
                  <c:v>99.354187999999994</c:v>
                </c:pt>
                <c:pt idx="1460">
                  <c:v>99.352072000000007</c:v>
                </c:pt>
                <c:pt idx="1461">
                  <c:v>99.350054999999998</c:v>
                </c:pt>
                <c:pt idx="1462">
                  <c:v>99.348277999999993</c:v>
                </c:pt>
                <c:pt idx="1463">
                  <c:v>99.346853999999993</c:v>
                </c:pt>
                <c:pt idx="1464">
                  <c:v>99.345878999999996</c:v>
                </c:pt>
                <c:pt idx="1465">
                  <c:v>99.345446999999993</c:v>
                </c:pt>
                <c:pt idx="1466">
                  <c:v>99.345665999999994</c:v>
                </c:pt>
                <c:pt idx="1467">
                  <c:v>99.346643999999998</c:v>
                </c:pt>
                <c:pt idx="1468">
                  <c:v>99.348476000000005</c:v>
                </c:pt>
                <c:pt idx="1469">
                  <c:v>99.351211000000006</c:v>
                </c:pt>
                <c:pt idx="1470">
                  <c:v>99.354847000000007</c:v>
                </c:pt>
                <c:pt idx="1471">
                  <c:v>99.359333000000007</c:v>
                </c:pt>
                <c:pt idx="1472">
                  <c:v>99.364587999999998</c:v>
                </c:pt>
                <c:pt idx="1473">
                  <c:v>99.370501000000004</c:v>
                </c:pt>
                <c:pt idx="1474">
                  <c:v>99.376928000000007</c:v>
                </c:pt>
                <c:pt idx="1475">
                  <c:v>99.383688000000006</c:v>
                </c:pt>
                <c:pt idx="1476">
                  <c:v>99.390557000000001</c:v>
                </c:pt>
                <c:pt idx="1477">
                  <c:v>99.397285999999994</c:v>
                </c:pt>
                <c:pt idx="1478">
                  <c:v>99.403606999999994</c:v>
                </c:pt>
                <c:pt idx="1479">
                  <c:v>99.409261999999998</c:v>
                </c:pt>
                <c:pt idx="1480">
                  <c:v>99.414022000000003</c:v>
                </c:pt>
                <c:pt idx="1481">
                  <c:v>99.417702000000006</c:v>
                </c:pt>
                <c:pt idx="1482">
                  <c:v>99.420165999999995</c:v>
                </c:pt>
                <c:pt idx="1483">
                  <c:v>99.421321000000006</c:v>
                </c:pt>
                <c:pt idx="1484">
                  <c:v>99.421124000000006</c:v>
                </c:pt>
                <c:pt idx="1485">
                  <c:v>99.419587000000007</c:v>
                </c:pt>
                <c:pt idx="1486">
                  <c:v>99.416787999999997</c:v>
                </c:pt>
                <c:pt idx="1487">
                  <c:v>99.412865999999994</c:v>
                </c:pt>
                <c:pt idx="1488">
                  <c:v>99.408017999999998</c:v>
                </c:pt>
                <c:pt idx="1489">
                  <c:v>99.402482000000006</c:v>
                </c:pt>
                <c:pt idx="1490">
                  <c:v>99.396507999999997</c:v>
                </c:pt>
                <c:pt idx="1491">
                  <c:v>99.390342000000004</c:v>
                </c:pt>
                <c:pt idx="1492">
                  <c:v>99.384209999999996</c:v>
                </c:pt>
                <c:pt idx="1493">
                  <c:v>99.378336000000004</c:v>
                </c:pt>
                <c:pt idx="1494">
                  <c:v>99.372940999999997</c:v>
                </c:pt>
                <c:pt idx="1495">
                  <c:v>99.368235999999996</c:v>
                </c:pt>
                <c:pt idx="1496">
                  <c:v>99.364394000000004</c:v>
                </c:pt>
                <c:pt idx="1497">
                  <c:v>99.361543999999995</c:v>
                </c:pt>
                <c:pt idx="1498">
                  <c:v>99.359763000000001</c:v>
                </c:pt>
                <c:pt idx="1499">
                  <c:v>99.359081000000003</c:v>
                </c:pt>
                <c:pt idx="1500">
                  <c:v>99.359499999999997</c:v>
                </c:pt>
                <c:pt idx="1501">
                  <c:v>99.361006000000003</c:v>
                </c:pt>
                <c:pt idx="1502">
                  <c:v>99.363569999999996</c:v>
                </c:pt>
                <c:pt idx="1503">
                  <c:v>99.367136000000002</c:v>
                </c:pt>
                <c:pt idx="1504">
                  <c:v>99.371598000000006</c:v>
                </c:pt>
                <c:pt idx="1505">
                  <c:v>99.376811000000004</c:v>
                </c:pt>
                <c:pt idx="1506">
                  <c:v>99.382622999999995</c:v>
                </c:pt>
                <c:pt idx="1507">
                  <c:v>99.388893999999993</c:v>
                </c:pt>
                <c:pt idx="1508">
                  <c:v>99.395506999999995</c:v>
                </c:pt>
                <c:pt idx="1509">
                  <c:v>99.402364000000006</c:v>
                </c:pt>
                <c:pt idx="1510">
                  <c:v>99.409374</c:v>
                </c:pt>
                <c:pt idx="1511">
                  <c:v>99.416444999999996</c:v>
                </c:pt>
                <c:pt idx="1512">
                  <c:v>99.423486999999994</c:v>
                </c:pt>
                <c:pt idx="1513">
                  <c:v>99.430423000000005</c:v>
                </c:pt>
                <c:pt idx="1514">
                  <c:v>99.437203999999994</c:v>
                </c:pt>
                <c:pt idx="1515">
                  <c:v>99.443803000000003</c:v>
                </c:pt>
                <c:pt idx="1516">
                  <c:v>99.450194999999994</c:v>
                </c:pt>
                <c:pt idx="1517">
                  <c:v>99.456328999999997</c:v>
                </c:pt>
                <c:pt idx="1518">
                  <c:v>99.462117000000006</c:v>
                </c:pt>
                <c:pt idx="1519">
                  <c:v>99.467437000000004</c:v>
                </c:pt>
                <c:pt idx="1520">
                  <c:v>99.472136000000006</c:v>
                </c:pt>
                <c:pt idx="1521">
                  <c:v>99.476042000000007</c:v>
                </c:pt>
                <c:pt idx="1522">
                  <c:v>99.478967999999995</c:v>
                </c:pt>
                <c:pt idx="1523">
                  <c:v>99.480733000000001</c:v>
                </c:pt>
                <c:pt idx="1524">
                  <c:v>99.481165000000004</c:v>
                </c:pt>
                <c:pt idx="1525">
                  <c:v>99.480112000000005</c:v>
                </c:pt>
                <c:pt idx="1526">
                  <c:v>99.477461000000005</c:v>
                </c:pt>
                <c:pt idx="1527">
                  <c:v>99.473149000000006</c:v>
                </c:pt>
                <c:pt idx="1528">
                  <c:v>99.467177000000007</c:v>
                </c:pt>
                <c:pt idx="1529">
                  <c:v>99.459624000000005</c:v>
                </c:pt>
                <c:pt idx="1530">
                  <c:v>99.450659999999999</c:v>
                </c:pt>
                <c:pt idx="1531">
                  <c:v>99.440548000000007</c:v>
                </c:pt>
                <c:pt idx="1532">
                  <c:v>99.429626999999996</c:v>
                </c:pt>
                <c:pt idx="1533">
                  <c:v>99.418276000000006</c:v>
                </c:pt>
                <c:pt idx="1534">
                  <c:v>99.406880000000001</c:v>
                </c:pt>
                <c:pt idx="1535">
                  <c:v>99.395802000000003</c:v>
                </c:pt>
                <c:pt idx="1536">
                  <c:v>99.385367000000002</c:v>
                </c:pt>
                <c:pt idx="1537">
                  <c:v>99.375862999999995</c:v>
                </c:pt>
                <c:pt idx="1538">
                  <c:v>99.367532999999995</c:v>
                </c:pt>
                <c:pt idx="1539">
                  <c:v>99.360574</c:v>
                </c:pt>
                <c:pt idx="1540">
                  <c:v>99.355109999999996</c:v>
                </c:pt>
                <c:pt idx="1541">
                  <c:v>99.351179999999999</c:v>
                </c:pt>
                <c:pt idx="1542">
                  <c:v>99.348731000000001</c:v>
                </c:pt>
                <c:pt idx="1543">
                  <c:v>99.347641999999993</c:v>
                </c:pt>
                <c:pt idx="1544">
                  <c:v>99.347748999999993</c:v>
                </c:pt>
                <c:pt idx="1545">
                  <c:v>99.348885999999993</c:v>
                </c:pt>
                <c:pt idx="1546">
                  <c:v>99.350903000000002</c:v>
                </c:pt>
                <c:pt idx="1547">
                  <c:v>99.353674999999996</c:v>
                </c:pt>
                <c:pt idx="1548">
                  <c:v>99.357095999999999</c:v>
                </c:pt>
                <c:pt idx="1549">
                  <c:v>99.361063000000001</c:v>
                </c:pt>
                <c:pt idx="1550">
                  <c:v>99.365469000000004</c:v>
                </c:pt>
                <c:pt idx="1551">
                  <c:v>99.370220000000003</c:v>
                </c:pt>
                <c:pt idx="1552">
                  <c:v>99.375246000000004</c:v>
                </c:pt>
                <c:pt idx="1553">
                  <c:v>99.380512999999993</c:v>
                </c:pt>
                <c:pt idx="1554">
                  <c:v>99.386021</c:v>
                </c:pt>
                <c:pt idx="1555">
                  <c:v>99.391785999999996</c:v>
                </c:pt>
                <c:pt idx="1556">
                  <c:v>99.397811000000004</c:v>
                </c:pt>
                <c:pt idx="1557">
                  <c:v>99.404066999999998</c:v>
                </c:pt>
                <c:pt idx="1558">
                  <c:v>99.410492000000005</c:v>
                </c:pt>
                <c:pt idx="1559">
                  <c:v>99.417001999999997</c:v>
                </c:pt>
                <c:pt idx="1560">
                  <c:v>99.423507999999998</c:v>
                </c:pt>
                <c:pt idx="1561">
                  <c:v>99.429924999999997</c:v>
                </c:pt>
                <c:pt idx="1562">
                  <c:v>99.436171999999999</c:v>
                </c:pt>
                <c:pt idx="1563">
                  <c:v>99.442160999999999</c:v>
                </c:pt>
                <c:pt idx="1564">
                  <c:v>99.447794999999999</c:v>
                </c:pt>
                <c:pt idx="1565">
                  <c:v>99.452966000000004</c:v>
                </c:pt>
                <c:pt idx="1566">
                  <c:v>99.457562999999993</c:v>
                </c:pt>
                <c:pt idx="1567">
                  <c:v>99.461483000000001</c:v>
                </c:pt>
                <c:pt idx="1568">
                  <c:v>99.464636999999996</c:v>
                </c:pt>
                <c:pt idx="1569">
                  <c:v>99.466959000000003</c:v>
                </c:pt>
                <c:pt idx="1570">
                  <c:v>99.468414999999993</c:v>
                </c:pt>
                <c:pt idx="1571">
                  <c:v>99.469004999999996</c:v>
                </c:pt>
                <c:pt idx="1572">
                  <c:v>99.468756999999997</c:v>
                </c:pt>
                <c:pt idx="1573">
                  <c:v>99.46772</c:v>
                </c:pt>
                <c:pt idx="1574">
                  <c:v>99.465945000000005</c:v>
                </c:pt>
                <c:pt idx="1575">
                  <c:v>99.463489999999993</c:v>
                </c:pt>
                <c:pt idx="1576">
                  <c:v>99.460425999999998</c:v>
                </c:pt>
                <c:pt idx="1577">
                  <c:v>99.456857999999997</c:v>
                </c:pt>
                <c:pt idx="1578">
                  <c:v>99.452939000000001</c:v>
                </c:pt>
                <c:pt idx="1579">
                  <c:v>99.448856000000006</c:v>
                </c:pt>
                <c:pt idx="1580">
                  <c:v>99.444794000000002</c:v>
                </c:pt>
                <c:pt idx="1581">
                  <c:v>99.440898000000004</c:v>
                </c:pt>
                <c:pt idx="1582">
                  <c:v>99.437268000000003</c:v>
                </c:pt>
                <c:pt idx="1583">
                  <c:v>99.433972999999995</c:v>
                </c:pt>
                <c:pt idx="1584">
                  <c:v>99.431083999999998</c:v>
                </c:pt>
                <c:pt idx="1585">
                  <c:v>99.428686999999996</c:v>
                </c:pt>
                <c:pt idx="1586">
                  <c:v>99.426880999999995</c:v>
                </c:pt>
                <c:pt idx="1587">
                  <c:v>99.425742</c:v>
                </c:pt>
                <c:pt idx="1588">
                  <c:v>99.425292999999996</c:v>
                </c:pt>
                <c:pt idx="1589">
                  <c:v>99.425498000000005</c:v>
                </c:pt>
                <c:pt idx="1590">
                  <c:v>99.426297000000005</c:v>
                </c:pt>
                <c:pt idx="1591">
                  <c:v>99.427639999999997</c:v>
                </c:pt>
                <c:pt idx="1592">
                  <c:v>99.429512000000003</c:v>
                </c:pt>
                <c:pt idx="1593">
                  <c:v>99.431910000000002</c:v>
                </c:pt>
                <c:pt idx="1594">
                  <c:v>99.434811999999994</c:v>
                </c:pt>
                <c:pt idx="1595">
                  <c:v>99.438158999999999</c:v>
                </c:pt>
                <c:pt idx="1596">
                  <c:v>99.441855000000004</c:v>
                </c:pt>
                <c:pt idx="1597">
                  <c:v>99.445786999999996</c:v>
                </c:pt>
                <c:pt idx="1598">
                  <c:v>99.449865000000003</c:v>
                </c:pt>
                <c:pt idx="1599">
                  <c:v>99.454037999999997</c:v>
                </c:pt>
                <c:pt idx="1600">
                  <c:v>99.458287999999996</c:v>
                </c:pt>
                <c:pt idx="1601">
                  <c:v>99.462598999999997</c:v>
                </c:pt>
                <c:pt idx="1602">
                  <c:v>99.466944999999996</c:v>
                </c:pt>
                <c:pt idx="1603">
                  <c:v>99.471290999999994</c:v>
                </c:pt>
                <c:pt idx="1604">
                  <c:v>99.475604000000004</c:v>
                </c:pt>
                <c:pt idx="1605">
                  <c:v>99.479859000000005</c:v>
                </c:pt>
                <c:pt idx="1606">
                  <c:v>99.484032999999997</c:v>
                </c:pt>
                <c:pt idx="1607">
                  <c:v>99.488093000000006</c:v>
                </c:pt>
                <c:pt idx="1608">
                  <c:v>99.491983000000005</c:v>
                </c:pt>
                <c:pt idx="1609">
                  <c:v>99.495608000000004</c:v>
                </c:pt>
                <c:pt idx="1610">
                  <c:v>99.498849000000007</c:v>
                </c:pt>
                <c:pt idx="1611">
                  <c:v>99.501586000000003</c:v>
                </c:pt>
                <c:pt idx="1612">
                  <c:v>99.503727999999995</c:v>
                </c:pt>
                <c:pt idx="1613">
                  <c:v>99.505229999999997</c:v>
                </c:pt>
                <c:pt idx="1614">
                  <c:v>99.506110000000007</c:v>
                </c:pt>
                <c:pt idx="1615">
                  <c:v>99.506452999999993</c:v>
                </c:pt>
                <c:pt idx="1616">
                  <c:v>99.506417999999996</c:v>
                </c:pt>
                <c:pt idx="1617">
                  <c:v>99.506220999999996</c:v>
                </c:pt>
                <c:pt idx="1618">
                  <c:v>99.506107</c:v>
                </c:pt>
                <c:pt idx="1619">
                  <c:v>99.506326000000001</c:v>
                </c:pt>
                <c:pt idx="1620">
                  <c:v>99.507101000000006</c:v>
                </c:pt>
                <c:pt idx="1621">
                  <c:v>99.508598000000006</c:v>
                </c:pt>
                <c:pt idx="1622">
                  <c:v>99.510897999999997</c:v>
                </c:pt>
                <c:pt idx="1623">
                  <c:v>99.513976</c:v>
                </c:pt>
                <c:pt idx="1624">
                  <c:v>99.517695000000003</c:v>
                </c:pt>
                <c:pt idx="1625">
                  <c:v>99.521799000000001</c:v>
                </c:pt>
                <c:pt idx="1626">
                  <c:v>99.525936999999999</c:v>
                </c:pt>
                <c:pt idx="1627">
                  <c:v>99.529705000000007</c:v>
                </c:pt>
                <c:pt idx="1628">
                  <c:v>99.532715999999994</c:v>
                </c:pt>
                <c:pt idx="1629">
                  <c:v>99.534666999999999</c:v>
                </c:pt>
                <c:pt idx="1630">
                  <c:v>99.535373000000007</c:v>
                </c:pt>
                <c:pt idx="1631">
                  <c:v>99.534775999999994</c:v>
                </c:pt>
                <c:pt idx="1632">
                  <c:v>99.532940999999994</c:v>
                </c:pt>
                <c:pt idx="1633">
                  <c:v>99.530033000000003</c:v>
                </c:pt>
                <c:pt idx="1634">
                  <c:v>99.526308999999998</c:v>
                </c:pt>
                <c:pt idx="1635">
                  <c:v>99.522102000000004</c:v>
                </c:pt>
                <c:pt idx="1636">
                  <c:v>99.517798999999997</c:v>
                </c:pt>
                <c:pt idx="1637">
                  <c:v>99.513784999999999</c:v>
                </c:pt>
                <c:pt idx="1638">
                  <c:v>99.510385999999997</c:v>
                </c:pt>
                <c:pt idx="1639">
                  <c:v>99.507799000000006</c:v>
                </c:pt>
                <c:pt idx="1640">
                  <c:v>99.506066000000004</c:v>
                </c:pt>
                <c:pt idx="1641">
                  <c:v>99.505098000000004</c:v>
                </c:pt>
                <c:pt idx="1642">
                  <c:v>99.504718999999994</c:v>
                </c:pt>
                <c:pt idx="1643">
                  <c:v>99.504711999999998</c:v>
                </c:pt>
                <c:pt idx="1644">
                  <c:v>99.504845000000003</c:v>
                </c:pt>
                <c:pt idx="1645">
                  <c:v>99.504870999999994</c:v>
                </c:pt>
                <c:pt idx="1646">
                  <c:v>99.504538999999994</c:v>
                </c:pt>
                <c:pt idx="1647">
                  <c:v>99.503617000000006</c:v>
                </c:pt>
                <c:pt idx="1648">
                  <c:v>99.501938999999993</c:v>
                </c:pt>
                <c:pt idx="1649">
                  <c:v>99.499440000000007</c:v>
                </c:pt>
                <c:pt idx="1650">
                  <c:v>99.496172999999999</c:v>
                </c:pt>
                <c:pt idx="1651">
                  <c:v>99.492281000000006</c:v>
                </c:pt>
                <c:pt idx="1652">
                  <c:v>99.487952000000007</c:v>
                </c:pt>
                <c:pt idx="1653">
                  <c:v>99.483369999999994</c:v>
                </c:pt>
                <c:pt idx="1654">
                  <c:v>99.478708999999995</c:v>
                </c:pt>
                <c:pt idx="1655">
                  <c:v>99.474134000000006</c:v>
                </c:pt>
                <c:pt idx="1656">
                  <c:v>99.469807000000003</c:v>
                </c:pt>
                <c:pt idx="1657">
                  <c:v>99.465863999999996</c:v>
                </c:pt>
                <c:pt idx="1658">
                  <c:v>99.462374999999994</c:v>
                </c:pt>
                <c:pt idx="1659">
                  <c:v>99.459307999999993</c:v>
                </c:pt>
                <c:pt idx="1660">
                  <c:v>99.456514999999996</c:v>
                </c:pt>
                <c:pt idx="1661">
                  <c:v>99.453744</c:v>
                </c:pt>
                <c:pt idx="1662">
                  <c:v>99.450682999999998</c:v>
                </c:pt>
                <c:pt idx="1663">
                  <c:v>99.447006999999999</c:v>
                </c:pt>
                <c:pt idx="1664">
                  <c:v>99.442406000000005</c:v>
                </c:pt>
                <c:pt idx="1665">
                  <c:v>99.436604000000003</c:v>
                </c:pt>
                <c:pt idx="1666">
                  <c:v>99.429374999999993</c:v>
                </c:pt>
                <c:pt idx="1667">
                  <c:v>99.420564999999996</c:v>
                </c:pt>
                <c:pt idx="1668">
                  <c:v>99.410128</c:v>
                </c:pt>
                <c:pt idx="1669">
                  <c:v>99.398154000000005</c:v>
                </c:pt>
                <c:pt idx="1670">
                  <c:v>99.384893000000005</c:v>
                </c:pt>
                <c:pt idx="1671">
                  <c:v>99.370748000000006</c:v>
                </c:pt>
                <c:pt idx="1672">
                  <c:v>99.356247999999994</c:v>
                </c:pt>
                <c:pt idx="1673">
                  <c:v>99.341978999999995</c:v>
                </c:pt>
                <c:pt idx="1674">
                  <c:v>99.328519999999997</c:v>
                </c:pt>
                <c:pt idx="1675">
                  <c:v>99.316383999999999</c:v>
                </c:pt>
                <c:pt idx="1676">
                  <c:v>99.305982999999998</c:v>
                </c:pt>
                <c:pt idx="1677">
                  <c:v>99.297611000000003</c:v>
                </c:pt>
                <c:pt idx="1678">
                  <c:v>99.291442000000004</c:v>
                </c:pt>
                <c:pt idx="1679">
                  <c:v>99.287519000000003</c:v>
                </c:pt>
                <c:pt idx="1680">
                  <c:v>99.285741000000002</c:v>
                </c:pt>
                <c:pt idx="1681">
                  <c:v>99.285848999999999</c:v>
                </c:pt>
                <c:pt idx="1682">
                  <c:v>99.287448999999995</c:v>
                </c:pt>
                <c:pt idx="1683">
                  <c:v>99.290047999999999</c:v>
                </c:pt>
                <c:pt idx="1684">
                  <c:v>99.293131000000002</c:v>
                </c:pt>
                <c:pt idx="1685">
                  <c:v>99.296212999999995</c:v>
                </c:pt>
                <c:pt idx="1686">
                  <c:v>99.298878999999999</c:v>
                </c:pt>
                <c:pt idx="1687">
                  <c:v>99.300787999999997</c:v>
                </c:pt>
                <c:pt idx="1688">
                  <c:v>99.301676</c:v>
                </c:pt>
                <c:pt idx="1689">
                  <c:v>99.301347000000007</c:v>
                </c:pt>
                <c:pt idx="1690">
                  <c:v>99.299689000000001</c:v>
                </c:pt>
                <c:pt idx="1691">
                  <c:v>99.296685999999994</c:v>
                </c:pt>
                <c:pt idx="1692">
                  <c:v>99.292424999999994</c:v>
                </c:pt>
                <c:pt idx="1693">
                  <c:v>99.287082999999996</c:v>
                </c:pt>
                <c:pt idx="1694">
                  <c:v>99.280894000000004</c:v>
                </c:pt>
                <c:pt idx="1695">
                  <c:v>99.274113999999997</c:v>
                </c:pt>
                <c:pt idx="1696">
                  <c:v>99.266992000000002</c:v>
                </c:pt>
                <c:pt idx="1697">
                  <c:v>99.259765000000002</c:v>
                </c:pt>
                <c:pt idx="1698">
                  <c:v>99.252650000000003</c:v>
                </c:pt>
                <c:pt idx="1699">
                  <c:v>99.245850000000004</c:v>
                </c:pt>
                <c:pt idx="1700">
                  <c:v>99.239543999999995</c:v>
                </c:pt>
                <c:pt idx="1701">
                  <c:v>99.233875999999995</c:v>
                </c:pt>
                <c:pt idx="1702">
                  <c:v>99.228937000000002</c:v>
                </c:pt>
                <c:pt idx="1703">
                  <c:v>99.224760000000003</c:v>
                </c:pt>
                <c:pt idx="1704">
                  <c:v>99.221322000000001</c:v>
                </c:pt>
                <c:pt idx="1705">
                  <c:v>99.218565999999996</c:v>
                </c:pt>
                <c:pt idx="1706">
                  <c:v>99.216425999999998</c:v>
                </c:pt>
                <c:pt idx="1707">
                  <c:v>99.214843000000002</c:v>
                </c:pt>
                <c:pt idx="1708">
                  <c:v>99.213763999999998</c:v>
                </c:pt>
                <c:pt idx="1709">
                  <c:v>99.213139999999996</c:v>
                </c:pt>
                <c:pt idx="1710">
                  <c:v>99.212918999999999</c:v>
                </c:pt>
                <c:pt idx="1711">
                  <c:v>99.213038999999995</c:v>
                </c:pt>
                <c:pt idx="1712">
                  <c:v>99.213440000000006</c:v>
                </c:pt>
                <c:pt idx="1713">
                  <c:v>99.214065000000005</c:v>
                </c:pt>
                <c:pt idx="1714">
                  <c:v>99.214865000000003</c:v>
                </c:pt>
                <c:pt idx="1715">
                  <c:v>99.215799000000004</c:v>
                </c:pt>
                <c:pt idx="1716">
                  <c:v>99.216818000000004</c:v>
                </c:pt>
                <c:pt idx="1717">
                  <c:v>99.217851999999993</c:v>
                </c:pt>
                <c:pt idx="1718">
                  <c:v>99.218822000000003</c:v>
                </c:pt>
                <c:pt idx="1719">
                  <c:v>99.219650999999999</c:v>
                </c:pt>
                <c:pt idx="1720">
                  <c:v>99.220285000000004</c:v>
                </c:pt>
                <c:pt idx="1721">
                  <c:v>99.220715999999996</c:v>
                </c:pt>
                <c:pt idx="1722">
                  <c:v>99.220986999999994</c:v>
                </c:pt>
                <c:pt idx="1723">
                  <c:v>99.221199999999996</c:v>
                </c:pt>
                <c:pt idx="1724">
                  <c:v>99.221501000000004</c:v>
                </c:pt>
                <c:pt idx="1725">
                  <c:v>99.222063000000006</c:v>
                </c:pt>
                <c:pt idx="1726">
                  <c:v>99.223067</c:v>
                </c:pt>
                <c:pt idx="1727">
                  <c:v>99.224684999999994</c:v>
                </c:pt>
                <c:pt idx="1728">
                  <c:v>99.227047999999996</c:v>
                </c:pt>
                <c:pt idx="1729">
                  <c:v>99.230210999999997</c:v>
                </c:pt>
                <c:pt idx="1730">
                  <c:v>99.234129999999993</c:v>
                </c:pt>
                <c:pt idx="1731">
                  <c:v>99.238669000000002</c:v>
                </c:pt>
                <c:pt idx="1732">
                  <c:v>99.243606</c:v>
                </c:pt>
                <c:pt idx="1733">
                  <c:v>99.248660999999998</c:v>
                </c:pt>
                <c:pt idx="1734">
                  <c:v>99.253512999999998</c:v>
                </c:pt>
                <c:pt idx="1735">
                  <c:v>99.257834000000003</c:v>
                </c:pt>
                <c:pt idx="1736">
                  <c:v>99.261323000000004</c:v>
                </c:pt>
                <c:pt idx="1737">
                  <c:v>99.263748000000007</c:v>
                </c:pt>
                <c:pt idx="1738">
                  <c:v>99.264999000000003</c:v>
                </c:pt>
                <c:pt idx="1739">
                  <c:v>99.265124999999998</c:v>
                </c:pt>
                <c:pt idx="1740">
                  <c:v>99.264336999999998</c:v>
                </c:pt>
                <c:pt idx="1741">
                  <c:v>99.262968000000001</c:v>
                </c:pt>
                <c:pt idx="1742">
                  <c:v>99.261407000000005</c:v>
                </c:pt>
                <c:pt idx="1743">
                  <c:v>99.260052999999999</c:v>
                </c:pt>
                <c:pt idx="1744">
                  <c:v>99.259283999999994</c:v>
                </c:pt>
                <c:pt idx="1745">
                  <c:v>99.259444000000002</c:v>
                </c:pt>
                <c:pt idx="1746">
                  <c:v>99.260824</c:v>
                </c:pt>
                <c:pt idx="1747">
                  <c:v>99.263621999999998</c:v>
                </c:pt>
                <c:pt idx="1748">
                  <c:v>99.267908000000006</c:v>
                </c:pt>
                <c:pt idx="1749">
                  <c:v>99.273593000000005</c:v>
                </c:pt>
                <c:pt idx="1750">
                  <c:v>99.280446999999995</c:v>
                </c:pt>
                <c:pt idx="1751">
                  <c:v>99.288152999999994</c:v>
                </c:pt>
                <c:pt idx="1752">
                  <c:v>99.296362999999999</c:v>
                </c:pt>
                <c:pt idx="1753">
                  <c:v>99.304732999999999</c:v>
                </c:pt>
                <c:pt idx="1754">
                  <c:v>99.312926000000004</c:v>
                </c:pt>
                <c:pt idx="1755">
                  <c:v>99.320599000000001</c:v>
                </c:pt>
                <c:pt idx="1756">
                  <c:v>99.327419000000006</c:v>
                </c:pt>
                <c:pt idx="1757">
                  <c:v>99.333089999999999</c:v>
                </c:pt>
                <c:pt idx="1758">
                  <c:v>99.337383000000003</c:v>
                </c:pt>
                <c:pt idx="1759">
                  <c:v>99.340155999999993</c:v>
                </c:pt>
                <c:pt idx="1760">
                  <c:v>99.341328000000004</c:v>
                </c:pt>
                <c:pt idx="1761">
                  <c:v>99.340858999999995</c:v>
                </c:pt>
                <c:pt idx="1762">
                  <c:v>99.338731999999993</c:v>
                </c:pt>
                <c:pt idx="1763">
                  <c:v>99.334980000000002</c:v>
                </c:pt>
                <c:pt idx="1764">
                  <c:v>99.329708999999994</c:v>
                </c:pt>
                <c:pt idx="1765">
                  <c:v>99.323103000000003</c:v>
                </c:pt>
                <c:pt idx="1766">
                  <c:v>99.315403000000003</c:v>
                </c:pt>
                <c:pt idx="1767">
                  <c:v>99.306863000000007</c:v>
                </c:pt>
                <c:pt idx="1768">
                  <c:v>99.297721999999993</c:v>
                </c:pt>
                <c:pt idx="1769">
                  <c:v>99.288208999999995</c:v>
                </c:pt>
                <c:pt idx="1770">
                  <c:v>99.278566999999995</c:v>
                </c:pt>
                <c:pt idx="1771">
                  <c:v>99.269068000000004</c:v>
                </c:pt>
                <c:pt idx="1772">
                  <c:v>99.259988000000007</c:v>
                </c:pt>
                <c:pt idx="1773">
                  <c:v>99.251554999999996</c:v>
                </c:pt>
                <c:pt idx="1774">
                  <c:v>99.243906999999993</c:v>
                </c:pt>
                <c:pt idx="1775">
                  <c:v>99.237103000000005</c:v>
                </c:pt>
                <c:pt idx="1776">
                  <c:v>99.231155999999999</c:v>
                </c:pt>
                <c:pt idx="1777">
                  <c:v>99.226079999999996</c:v>
                </c:pt>
                <c:pt idx="1778">
                  <c:v>99.221903999999995</c:v>
                </c:pt>
                <c:pt idx="1779">
                  <c:v>99.218656999999993</c:v>
                </c:pt>
                <c:pt idx="1780">
                  <c:v>99.216333000000006</c:v>
                </c:pt>
                <c:pt idx="1781">
                  <c:v>99.214850999999996</c:v>
                </c:pt>
                <c:pt idx="1782">
                  <c:v>99.214071000000004</c:v>
                </c:pt>
                <c:pt idx="1783">
                  <c:v>99.213853</c:v>
                </c:pt>
                <c:pt idx="1784">
                  <c:v>99.214112</c:v>
                </c:pt>
                <c:pt idx="1785">
                  <c:v>99.214844999999997</c:v>
                </c:pt>
                <c:pt idx="1786">
                  <c:v>99.216105999999996</c:v>
                </c:pt>
                <c:pt idx="1787">
                  <c:v>99.217973999999998</c:v>
                </c:pt>
                <c:pt idx="1788">
                  <c:v>99.220529999999997</c:v>
                </c:pt>
                <c:pt idx="1789">
                  <c:v>99.223850999999996</c:v>
                </c:pt>
                <c:pt idx="1790">
                  <c:v>99.228041000000005</c:v>
                </c:pt>
                <c:pt idx="1791">
                  <c:v>99.233253000000005</c:v>
                </c:pt>
                <c:pt idx="1792">
                  <c:v>99.239689999999996</c:v>
                </c:pt>
                <c:pt idx="1793">
                  <c:v>99.247540000000001</c:v>
                </c:pt>
                <c:pt idx="1794">
                  <c:v>99.256893000000005</c:v>
                </c:pt>
                <c:pt idx="1795">
                  <c:v>99.267685</c:v>
                </c:pt>
                <c:pt idx="1796">
                  <c:v>99.279696000000001</c:v>
                </c:pt>
                <c:pt idx="1797">
                  <c:v>99.292574999999999</c:v>
                </c:pt>
                <c:pt idx="1798">
                  <c:v>99.305859999999996</c:v>
                </c:pt>
                <c:pt idx="1799">
                  <c:v>99.318996999999996</c:v>
                </c:pt>
                <c:pt idx="1800">
                  <c:v>99.331344999999999</c:v>
                </c:pt>
                <c:pt idx="1801">
                  <c:v>99.342213000000001</c:v>
                </c:pt>
                <c:pt idx="1802">
                  <c:v>99.350930000000005</c:v>
                </c:pt>
                <c:pt idx="1803">
                  <c:v>99.356932</c:v>
                </c:pt>
                <c:pt idx="1804">
                  <c:v>99.359843999999995</c:v>
                </c:pt>
                <c:pt idx="1805">
                  <c:v>99.359504000000001</c:v>
                </c:pt>
                <c:pt idx="1806">
                  <c:v>99.355946000000003</c:v>
                </c:pt>
                <c:pt idx="1807">
                  <c:v>99.349380999999994</c:v>
                </c:pt>
                <c:pt idx="1808">
                  <c:v>99.340198999999998</c:v>
                </c:pt>
                <c:pt idx="1809">
                  <c:v>99.328980999999999</c:v>
                </c:pt>
                <c:pt idx="1810">
                  <c:v>99.316480999999996</c:v>
                </c:pt>
                <c:pt idx="1811">
                  <c:v>99.303549000000004</c:v>
                </c:pt>
                <c:pt idx="1812">
                  <c:v>99.290996000000007</c:v>
                </c:pt>
                <c:pt idx="1813">
                  <c:v>99.279477999999997</c:v>
                </c:pt>
                <c:pt idx="1814">
                  <c:v>99.269445000000005</c:v>
                </c:pt>
                <c:pt idx="1815">
                  <c:v>99.261170000000007</c:v>
                </c:pt>
                <c:pt idx="1816">
                  <c:v>99.25479</c:v>
                </c:pt>
                <c:pt idx="1817">
                  <c:v>99.250321</c:v>
                </c:pt>
                <c:pt idx="1818">
                  <c:v>99.247630999999998</c:v>
                </c:pt>
                <c:pt idx="1819">
                  <c:v>99.246396000000004</c:v>
                </c:pt>
                <c:pt idx="1820">
                  <c:v>99.246111999999997</c:v>
                </c:pt>
                <c:pt idx="1821">
                  <c:v>99.246166000000002</c:v>
                </c:pt>
                <c:pt idx="1822">
                  <c:v>99.245981999999998</c:v>
                </c:pt>
                <c:pt idx="1823">
                  <c:v>99.245149999999995</c:v>
                </c:pt>
                <c:pt idx="1824">
                  <c:v>99.243472999999994</c:v>
                </c:pt>
                <c:pt idx="1825">
                  <c:v>99.240950999999995</c:v>
                </c:pt>
                <c:pt idx="1826">
                  <c:v>99.237755000000007</c:v>
                </c:pt>
                <c:pt idx="1827">
                  <c:v>99.234254000000007</c:v>
                </c:pt>
                <c:pt idx="1828">
                  <c:v>99.231070000000003</c:v>
                </c:pt>
                <c:pt idx="1829">
                  <c:v>99.229100000000003</c:v>
                </c:pt>
                <c:pt idx="1830">
                  <c:v>99.229489999999998</c:v>
                </c:pt>
                <c:pt idx="1831">
                  <c:v>99.233521999999994</c:v>
                </c:pt>
                <c:pt idx="1832">
                  <c:v>99.242427000000006</c:v>
                </c:pt>
                <c:pt idx="1833">
                  <c:v>99.257216</c:v>
                </c:pt>
                <c:pt idx="1834">
                  <c:v>99.278564000000003</c:v>
                </c:pt>
                <c:pt idx="1835">
                  <c:v>99.306779000000006</c:v>
                </c:pt>
                <c:pt idx="1836">
                  <c:v>99.34178</c:v>
                </c:pt>
                <c:pt idx="1837">
                  <c:v>99.383031000000003</c:v>
                </c:pt>
                <c:pt idx="1838">
                  <c:v>99.429488000000006</c:v>
                </c:pt>
                <c:pt idx="1839">
                  <c:v>99.479602999999997</c:v>
                </c:pt>
                <c:pt idx="1840">
                  <c:v>99.531409999999994</c:v>
                </c:pt>
                <c:pt idx="1841">
                  <c:v>99.582695999999999</c:v>
                </c:pt>
                <c:pt idx="1842">
                  <c:v>99.631225999999998</c:v>
                </c:pt>
                <c:pt idx="1843">
                  <c:v>99.674976999999998</c:v>
                </c:pt>
                <c:pt idx="1844">
                  <c:v>99.712286000000006</c:v>
                </c:pt>
                <c:pt idx="1845">
                  <c:v>99.741911000000002</c:v>
                </c:pt>
                <c:pt idx="1846">
                  <c:v>99.763057000000003</c:v>
                </c:pt>
                <c:pt idx="1847">
                  <c:v>99.775428000000005</c:v>
                </c:pt>
                <c:pt idx="1848">
                  <c:v>99.779284000000004</c:v>
                </c:pt>
                <c:pt idx="1849">
                  <c:v>99.775428000000005</c:v>
                </c:pt>
                <c:pt idx="1850">
                  <c:v>99.765129999999999</c:v>
                </c:pt>
                <c:pt idx="1851">
                  <c:v>99.749976000000004</c:v>
                </c:pt>
                <c:pt idx="1852">
                  <c:v>99.731685999999996</c:v>
                </c:pt>
                <c:pt idx="1853">
                  <c:v>99.711937000000006</c:v>
                </c:pt>
                <c:pt idx="1854">
                  <c:v>99.692243000000005</c:v>
                </c:pt>
                <c:pt idx="1855">
                  <c:v>99.673930999999996</c:v>
                </c:pt>
                <c:pt idx="1856">
                  <c:v>99.658135999999999</c:v>
                </c:pt>
                <c:pt idx="1857">
                  <c:v>99.645771999999994</c:v>
                </c:pt>
                <c:pt idx="1858">
                  <c:v>99.637461000000002</c:v>
                </c:pt>
                <c:pt idx="1859">
                  <c:v>99.633492000000004</c:v>
                </c:pt>
                <c:pt idx="1860">
                  <c:v>99.633852000000005</c:v>
                </c:pt>
                <c:pt idx="1861">
                  <c:v>99.638289999999998</c:v>
                </c:pt>
                <c:pt idx="1862">
                  <c:v>99.646400999999997</c:v>
                </c:pt>
                <c:pt idx="1863">
                  <c:v>99.657686999999996</c:v>
                </c:pt>
                <c:pt idx="1864">
                  <c:v>99.671577999999997</c:v>
                </c:pt>
                <c:pt idx="1865">
                  <c:v>99.687409000000002</c:v>
                </c:pt>
                <c:pt idx="1866">
                  <c:v>99.704398999999995</c:v>
                </c:pt>
                <c:pt idx="1867">
                  <c:v>99.721682000000001</c:v>
                </c:pt>
                <c:pt idx="1868">
                  <c:v>99.738387000000003</c:v>
                </c:pt>
                <c:pt idx="1869">
                  <c:v>99.753709000000001</c:v>
                </c:pt>
                <c:pt idx="1870">
                  <c:v>99.766920999999996</c:v>
                </c:pt>
                <c:pt idx="1871">
                  <c:v>99.777361999999997</c:v>
                </c:pt>
                <c:pt idx="1872">
                  <c:v>99.784428000000005</c:v>
                </c:pt>
                <c:pt idx="1873">
                  <c:v>99.787604000000002</c:v>
                </c:pt>
                <c:pt idx="1874">
                  <c:v>99.786536999999996</c:v>
                </c:pt>
                <c:pt idx="1875">
                  <c:v>99.781111999999993</c:v>
                </c:pt>
                <c:pt idx="1876">
                  <c:v>99.771497999999994</c:v>
                </c:pt>
                <c:pt idx="1877">
                  <c:v>99.758127000000002</c:v>
                </c:pt>
                <c:pt idx="1878">
                  <c:v>99.741613999999998</c:v>
                </c:pt>
                <c:pt idx="1879">
                  <c:v>99.722688000000005</c:v>
                </c:pt>
                <c:pt idx="1880">
                  <c:v>99.702140999999997</c:v>
                </c:pt>
                <c:pt idx="1881">
                  <c:v>99.680819</c:v>
                </c:pt>
                <c:pt idx="1882">
                  <c:v>99.659588999999997</c:v>
                </c:pt>
                <c:pt idx="1883">
                  <c:v>99.639279999999999</c:v>
                </c:pt>
                <c:pt idx="1884">
                  <c:v>99.620592000000002</c:v>
                </c:pt>
                <c:pt idx="1885">
                  <c:v>99.604005999999998</c:v>
                </c:pt>
                <c:pt idx="1886">
                  <c:v>99.589737</c:v>
                </c:pt>
                <c:pt idx="1887">
                  <c:v>99.577748999999997</c:v>
                </c:pt>
                <c:pt idx="1888">
                  <c:v>99.567815999999993</c:v>
                </c:pt>
                <c:pt idx="1889">
                  <c:v>99.559607999999997</c:v>
                </c:pt>
                <c:pt idx="1890">
                  <c:v>99.55274</c:v>
                </c:pt>
                <c:pt idx="1891">
                  <c:v>99.546809999999994</c:v>
                </c:pt>
                <c:pt idx="1892">
                  <c:v>99.541414000000003</c:v>
                </c:pt>
                <c:pt idx="1893">
                  <c:v>99.536180000000002</c:v>
                </c:pt>
                <c:pt idx="1894">
                  <c:v>99.530805999999998</c:v>
                </c:pt>
                <c:pt idx="1895">
                  <c:v>99.525087999999997</c:v>
                </c:pt>
                <c:pt idx="1896">
                  <c:v>99.518945000000002</c:v>
                </c:pt>
                <c:pt idx="1897">
                  <c:v>99.512395999999995</c:v>
                </c:pt>
                <c:pt idx="1898">
                  <c:v>99.505522999999997</c:v>
                </c:pt>
                <c:pt idx="1899">
                  <c:v>99.498412999999999</c:v>
                </c:pt>
                <c:pt idx="1900">
                  <c:v>99.491113999999996</c:v>
                </c:pt>
                <c:pt idx="1901">
                  <c:v>99.483619000000004</c:v>
                </c:pt>
                <c:pt idx="1902">
                  <c:v>99.475883999999994</c:v>
                </c:pt>
                <c:pt idx="1903">
                  <c:v>99.467858000000007</c:v>
                </c:pt>
                <c:pt idx="1904">
                  <c:v>99.459502999999998</c:v>
                </c:pt>
                <c:pt idx="1905">
                  <c:v>99.450801999999996</c:v>
                </c:pt>
                <c:pt idx="1906">
                  <c:v>99.441747000000007</c:v>
                </c:pt>
                <c:pt idx="1907">
                  <c:v>99.432334999999995</c:v>
                </c:pt>
                <c:pt idx="1908">
                  <c:v>99.422574999999995</c:v>
                </c:pt>
                <c:pt idx="1909">
                  <c:v>99.412521999999996</c:v>
                </c:pt>
                <c:pt idx="1910">
                  <c:v>99.402313000000007</c:v>
                </c:pt>
                <c:pt idx="1911">
                  <c:v>99.392184999999998</c:v>
                </c:pt>
                <c:pt idx="1912">
                  <c:v>99.382429000000002</c:v>
                </c:pt>
                <c:pt idx="1913">
                  <c:v>99.373317999999998</c:v>
                </c:pt>
                <c:pt idx="1914">
                  <c:v>99.365041000000005</c:v>
                </c:pt>
                <c:pt idx="1915">
                  <c:v>99.357701000000006</c:v>
                </c:pt>
                <c:pt idx="1916">
                  <c:v>99.351354999999998</c:v>
                </c:pt>
                <c:pt idx="1917">
                  <c:v>99.346052999999998</c:v>
                </c:pt>
                <c:pt idx="1918">
                  <c:v>99.341860999999994</c:v>
                </c:pt>
                <c:pt idx="1919">
                  <c:v>99.338828000000007</c:v>
                </c:pt>
                <c:pt idx="1920">
                  <c:v>99.336935999999994</c:v>
                </c:pt>
                <c:pt idx="1921">
                  <c:v>99.336070000000007</c:v>
                </c:pt>
                <c:pt idx="1922">
                  <c:v>99.336039999999997</c:v>
                </c:pt>
                <c:pt idx="1923">
                  <c:v>99.336663999999999</c:v>
                </c:pt>
                <c:pt idx="1924">
                  <c:v>99.337830999999994</c:v>
                </c:pt>
                <c:pt idx="1925">
                  <c:v>99.339516000000003</c:v>
                </c:pt>
                <c:pt idx="1926">
                  <c:v>99.341725999999994</c:v>
                </c:pt>
                <c:pt idx="1927">
                  <c:v>99.344453999999999</c:v>
                </c:pt>
                <c:pt idx="1928">
                  <c:v>99.347649000000004</c:v>
                </c:pt>
                <c:pt idx="1929">
                  <c:v>99.351228000000006</c:v>
                </c:pt>
                <c:pt idx="1930">
                  <c:v>99.355080999999998</c:v>
                </c:pt>
                <c:pt idx="1931">
                  <c:v>99.359088999999997</c:v>
                </c:pt>
                <c:pt idx="1932">
                  <c:v>99.363102999999995</c:v>
                </c:pt>
                <c:pt idx="1933">
                  <c:v>99.366917000000001</c:v>
                </c:pt>
                <c:pt idx="1934">
                  <c:v>99.370249999999999</c:v>
                </c:pt>
                <c:pt idx="1935">
                  <c:v>99.372758000000005</c:v>
                </c:pt>
                <c:pt idx="1936">
                  <c:v>99.374054999999998</c:v>
                </c:pt>
                <c:pt idx="1937">
                  <c:v>99.373734999999996</c:v>
                </c:pt>
                <c:pt idx="1938">
                  <c:v>99.371393999999995</c:v>
                </c:pt>
                <c:pt idx="1939">
                  <c:v>99.366671999999994</c:v>
                </c:pt>
                <c:pt idx="1940">
                  <c:v>99.35933</c:v>
                </c:pt>
                <c:pt idx="1941">
                  <c:v>99.349317999999997</c:v>
                </c:pt>
                <c:pt idx="1942">
                  <c:v>99.336811999999995</c:v>
                </c:pt>
                <c:pt idx="1943">
                  <c:v>99.322197000000003</c:v>
                </c:pt>
                <c:pt idx="1944">
                  <c:v>99.306017999999995</c:v>
                </c:pt>
                <c:pt idx="1945">
                  <c:v>99.288920000000005</c:v>
                </c:pt>
                <c:pt idx="1946">
                  <c:v>99.271619999999999</c:v>
                </c:pt>
                <c:pt idx="1947">
                  <c:v>99.254912000000004</c:v>
                </c:pt>
                <c:pt idx="1948">
                  <c:v>99.239669000000006</c:v>
                </c:pt>
                <c:pt idx="1949">
                  <c:v>99.226771999999997</c:v>
                </c:pt>
                <c:pt idx="1950">
                  <c:v>99.216992000000005</c:v>
                </c:pt>
                <c:pt idx="1951">
                  <c:v>99.210858999999999</c:v>
                </c:pt>
                <c:pt idx="1952">
                  <c:v>99.208594000000005</c:v>
                </c:pt>
                <c:pt idx="1953">
                  <c:v>99.210120000000003</c:v>
                </c:pt>
                <c:pt idx="1954">
                  <c:v>99.215130000000002</c:v>
                </c:pt>
                <c:pt idx="1955">
                  <c:v>99.223196999999999</c:v>
                </c:pt>
                <c:pt idx="1956">
                  <c:v>99.233846</c:v>
                </c:pt>
                <c:pt idx="1957">
                  <c:v>99.246572</c:v>
                </c:pt>
                <c:pt idx="1958">
                  <c:v>99.260823000000002</c:v>
                </c:pt>
                <c:pt idx="1959">
                  <c:v>99.276004999999998</c:v>
                </c:pt>
                <c:pt idx="1960">
                  <c:v>99.291562999999996</c:v>
                </c:pt>
                <c:pt idx="1961">
                  <c:v>99.307081999999994</c:v>
                </c:pt>
                <c:pt idx="1962">
                  <c:v>99.322376000000006</c:v>
                </c:pt>
                <c:pt idx="1963">
                  <c:v>99.337507000000002</c:v>
                </c:pt>
                <c:pt idx="1964">
                  <c:v>99.352726000000004</c:v>
                </c:pt>
                <c:pt idx="1965">
                  <c:v>99.368351000000004</c:v>
                </c:pt>
                <c:pt idx="1966">
                  <c:v>99.384632999999994</c:v>
                </c:pt>
                <c:pt idx="1967">
                  <c:v>99.401686999999995</c:v>
                </c:pt>
                <c:pt idx="1968">
                  <c:v>99.419517999999997</c:v>
                </c:pt>
                <c:pt idx="1969">
                  <c:v>99.438084000000003</c:v>
                </c:pt>
                <c:pt idx="1970">
                  <c:v>99.457331999999994</c:v>
                </c:pt>
                <c:pt idx="1971">
                  <c:v>99.477151000000006</c:v>
                </c:pt>
                <c:pt idx="1972">
                  <c:v>99.497297000000003</c:v>
                </c:pt>
                <c:pt idx="1973">
                  <c:v>99.517356000000007</c:v>
                </c:pt>
                <c:pt idx="1974">
                  <c:v>99.536790999999994</c:v>
                </c:pt>
                <c:pt idx="1975">
                  <c:v>99.555076</c:v>
                </c:pt>
                <c:pt idx="1976">
                  <c:v>99.571847000000005</c:v>
                </c:pt>
                <c:pt idx="1977">
                  <c:v>99.586991999999995</c:v>
                </c:pt>
                <c:pt idx="1978">
                  <c:v>99.600623999999996</c:v>
                </c:pt>
                <c:pt idx="1979">
                  <c:v>99.612977000000001</c:v>
                </c:pt>
                <c:pt idx="1980">
                  <c:v>99.624294000000006</c:v>
                </c:pt>
                <c:pt idx="1981">
                  <c:v>99.634808000000007</c:v>
                </c:pt>
                <c:pt idx="1982">
                  <c:v>99.644775999999993</c:v>
                </c:pt>
                <c:pt idx="1983">
                  <c:v>99.654520000000005</c:v>
                </c:pt>
                <c:pt idx="1984">
                  <c:v>99.664373999999995</c:v>
                </c:pt>
                <c:pt idx="1985">
                  <c:v>99.674544999999995</c:v>
                </c:pt>
                <c:pt idx="1986">
                  <c:v>99.684978999999998</c:v>
                </c:pt>
                <c:pt idx="1987">
                  <c:v>99.695301000000001</c:v>
                </c:pt>
                <c:pt idx="1988">
                  <c:v>99.704862000000006</c:v>
                </c:pt>
                <c:pt idx="1989">
                  <c:v>99.712868</c:v>
                </c:pt>
                <c:pt idx="1990">
                  <c:v>99.718529000000004</c:v>
                </c:pt>
                <c:pt idx="1991">
                  <c:v>99.721165999999997</c:v>
                </c:pt>
                <c:pt idx="1992">
                  <c:v>99.720239000000007</c:v>
                </c:pt>
                <c:pt idx="1993">
                  <c:v>99.715339</c:v>
                </c:pt>
                <c:pt idx="1994">
                  <c:v>99.706226000000001</c:v>
                </c:pt>
                <c:pt idx="1995">
                  <c:v>99.692915999999997</c:v>
                </c:pt>
                <c:pt idx="1996">
                  <c:v>99.675771999999995</c:v>
                </c:pt>
                <c:pt idx="1997">
                  <c:v>99.655524</c:v>
                </c:pt>
                <c:pt idx="1998">
                  <c:v>99.633190999999997</c:v>
                </c:pt>
                <c:pt idx="1999">
                  <c:v>99.609944999999996</c:v>
                </c:pt>
                <c:pt idx="2000">
                  <c:v>99.586950000000002</c:v>
                </c:pt>
                <c:pt idx="2001">
                  <c:v>99.565213</c:v>
                </c:pt>
                <c:pt idx="2002">
                  <c:v>99.545513</c:v>
                </c:pt>
                <c:pt idx="2003">
                  <c:v>99.528395000000003</c:v>
                </c:pt>
                <c:pt idx="2004">
                  <c:v>99.514185999999995</c:v>
                </c:pt>
                <c:pt idx="2005">
                  <c:v>99.502989999999997</c:v>
                </c:pt>
                <c:pt idx="2006">
                  <c:v>99.494662000000005</c:v>
                </c:pt>
                <c:pt idx="2007">
                  <c:v>99.488839999999996</c:v>
                </c:pt>
                <c:pt idx="2008">
                  <c:v>99.485016999999999</c:v>
                </c:pt>
                <c:pt idx="2009">
                  <c:v>99.482636999999997</c:v>
                </c:pt>
                <c:pt idx="2010">
                  <c:v>99.481206999999998</c:v>
                </c:pt>
                <c:pt idx="2011">
                  <c:v>99.480369999999994</c:v>
                </c:pt>
                <c:pt idx="2012">
                  <c:v>99.479944000000003</c:v>
                </c:pt>
                <c:pt idx="2013">
                  <c:v>99.479894000000002</c:v>
                </c:pt>
                <c:pt idx="2014">
                  <c:v>99.480287000000004</c:v>
                </c:pt>
                <c:pt idx="2015">
                  <c:v>99.481263999999996</c:v>
                </c:pt>
                <c:pt idx="2016">
                  <c:v>99.483013999999997</c:v>
                </c:pt>
                <c:pt idx="2017">
                  <c:v>99.485729000000006</c:v>
                </c:pt>
                <c:pt idx="2018">
                  <c:v>99.489555999999993</c:v>
                </c:pt>
                <c:pt idx="2019">
                  <c:v>99.494572000000005</c:v>
                </c:pt>
                <c:pt idx="2020">
                  <c:v>99.500805999999997</c:v>
                </c:pt>
                <c:pt idx="2021">
                  <c:v>99.508262000000002</c:v>
                </c:pt>
                <c:pt idx="2022">
                  <c:v>99.516934000000006</c:v>
                </c:pt>
                <c:pt idx="2023">
                  <c:v>99.526809</c:v>
                </c:pt>
                <c:pt idx="2024">
                  <c:v>99.537868000000003</c:v>
                </c:pt>
                <c:pt idx="2025">
                  <c:v>99.550081000000006</c:v>
                </c:pt>
                <c:pt idx="2026">
                  <c:v>99.563411000000002</c:v>
                </c:pt>
                <c:pt idx="2027">
                  <c:v>99.577843999999999</c:v>
                </c:pt>
                <c:pt idx="2028">
                  <c:v>99.593397999999993</c:v>
                </c:pt>
                <c:pt idx="2029">
                  <c:v>99.610077000000004</c:v>
                </c:pt>
                <c:pt idx="2030">
                  <c:v>99.627781999999996</c:v>
                </c:pt>
                <c:pt idx="2031">
                  <c:v>99.646242000000001</c:v>
                </c:pt>
                <c:pt idx="2032">
                  <c:v>99.665007000000003</c:v>
                </c:pt>
                <c:pt idx="2033">
                  <c:v>99.683513000000005</c:v>
                </c:pt>
                <c:pt idx="2034">
                  <c:v>99.701143000000002</c:v>
                </c:pt>
                <c:pt idx="2035">
                  <c:v>99.717285000000004</c:v>
                </c:pt>
                <c:pt idx="2036">
                  <c:v>99.731357000000003</c:v>
                </c:pt>
                <c:pt idx="2037">
                  <c:v>99.742818</c:v>
                </c:pt>
                <c:pt idx="2038">
                  <c:v>99.751197000000005</c:v>
                </c:pt>
                <c:pt idx="2039">
                  <c:v>99.756135999999998</c:v>
                </c:pt>
                <c:pt idx="2040">
                  <c:v>99.757448999999994</c:v>
                </c:pt>
                <c:pt idx="2041">
                  <c:v>99.755159000000006</c:v>
                </c:pt>
                <c:pt idx="2042">
                  <c:v>99.749478999999994</c:v>
                </c:pt>
                <c:pt idx="2043">
                  <c:v>99.740774999999999</c:v>
                </c:pt>
                <c:pt idx="2044">
                  <c:v>99.729523</c:v>
                </c:pt>
                <c:pt idx="2045">
                  <c:v>99.716268999999997</c:v>
                </c:pt>
                <c:pt idx="2046">
                  <c:v>99.701605000000001</c:v>
                </c:pt>
                <c:pt idx="2047">
                  <c:v>99.686132999999998</c:v>
                </c:pt>
                <c:pt idx="2048">
                  <c:v>99.670433000000003</c:v>
                </c:pt>
                <c:pt idx="2049">
                  <c:v>99.655040999999997</c:v>
                </c:pt>
                <c:pt idx="2050">
                  <c:v>99.640441999999993</c:v>
                </c:pt>
                <c:pt idx="2051">
                  <c:v>99.627078999999995</c:v>
                </c:pt>
                <c:pt idx="2052">
                  <c:v>99.615364999999997</c:v>
                </c:pt>
                <c:pt idx="2053">
                  <c:v>99.60566</c:v>
                </c:pt>
                <c:pt idx="2054">
                  <c:v>99.598246000000003</c:v>
                </c:pt>
                <c:pt idx="2055">
                  <c:v>99.593299000000002</c:v>
                </c:pt>
                <c:pt idx="2056">
                  <c:v>99.590901000000002</c:v>
                </c:pt>
                <c:pt idx="2057">
                  <c:v>99.591048999999998</c:v>
                </c:pt>
                <c:pt idx="2058">
                  <c:v>99.593682000000001</c:v>
                </c:pt>
                <c:pt idx="2059">
                  <c:v>99.598669000000001</c:v>
                </c:pt>
                <c:pt idx="2060">
                  <c:v>99.605788000000004</c:v>
                </c:pt>
                <c:pt idx="2061">
                  <c:v>99.614700999999997</c:v>
                </c:pt>
                <c:pt idx="2062">
                  <c:v>99.624947000000006</c:v>
                </c:pt>
                <c:pt idx="2063">
                  <c:v>99.635974000000004</c:v>
                </c:pt>
                <c:pt idx="2064">
                  <c:v>99.647192000000004</c:v>
                </c:pt>
                <c:pt idx="2065">
                  <c:v>99.658000999999999</c:v>
                </c:pt>
                <c:pt idx="2066">
                  <c:v>99.667811999999998</c:v>
                </c:pt>
                <c:pt idx="2067">
                  <c:v>99.676051000000001</c:v>
                </c:pt>
                <c:pt idx="2068">
                  <c:v>99.682181999999997</c:v>
                </c:pt>
                <c:pt idx="2069">
                  <c:v>99.685765000000004</c:v>
                </c:pt>
                <c:pt idx="2070">
                  <c:v>99.686509000000001</c:v>
                </c:pt>
                <c:pt idx="2071">
                  <c:v>99.684313000000003</c:v>
                </c:pt>
                <c:pt idx="2072">
                  <c:v>99.679266999999996</c:v>
                </c:pt>
                <c:pt idx="2073">
                  <c:v>99.671619000000007</c:v>
                </c:pt>
                <c:pt idx="2074">
                  <c:v>99.661743000000001</c:v>
                </c:pt>
                <c:pt idx="2075">
                  <c:v>99.650110999999995</c:v>
                </c:pt>
                <c:pt idx="2076">
                  <c:v>99.637270999999998</c:v>
                </c:pt>
                <c:pt idx="2077">
                  <c:v>99.623818</c:v>
                </c:pt>
                <c:pt idx="2078">
                  <c:v>99.610350999999994</c:v>
                </c:pt>
                <c:pt idx="2079">
                  <c:v>99.597403</c:v>
                </c:pt>
                <c:pt idx="2080">
                  <c:v>99.585386</c:v>
                </c:pt>
                <c:pt idx="2081">
                  <c:v>99.574562</c:v>
                </c:pt>
                <c:pt idx="2082">
                  <c:v>99.565045999999995</c:v>
                </c:pt>
                <c:pt idx="2083">
                  <c:v>99.556844999999996</c:v>
                </c:pt>
                <c:pt idx="2084">
                  <c:v>99.549890000000005</c:v>
                </c:pt>
                <c:pt idx="2085">
                  <c:v>99.544072999999997</c:v>
                </c:pt>
                <c:pt idx="2086">
                  <c:v>99.539276999999998</c:v>
                </c:pt>
                <c:pt idx="2087">
                  <c:v>99.535398999999998</c:v>
                </c:pt>
                <c:pt idx="2088">
                  <c:v>99.532364000000001</c:v>
                </c:pt>
                <c:pt idx="2089">
                  <c:v>99.530124999999998</c:v>
                </c:pt>
                <c:pt idx="2090">
                  <c:v>99.528661999999997</c:v>
                </c:pt>
                <c:pt idx="2091">
                  <c:v>99.527984000000004</c:v>
                </c:pt>
                <c:pt idx="2092">
                  <c:v>99.528127999999995</c:v>
                </c:pt>
                <c:pt idx="2093">
                  <c:v>99.529135999999994</c:v>
                </c:pt>
                <c:pt idx="2094">
                  <c:v>99.531030000000001</c:v>
                </c:pt>
                <c:pt idx="2095">
                  <c:v>99.533777000000001</c:v>
                </c:pt>
                <c:pt idx="2096">
                  <c:v>99.537263999999993</c:v>
                </c:pt>
                <c:pt idx="2097">
                  <c:v>99.541301000000004</c:v>
                </c:pt>
                <c:pt idx="2098">
                  <c:v>99.545661999999993</c:v>
                </c:pt>
                <c:pt idx="2099">
                  <c:v>99.550139000000001</c:v>
                </c:pt>
                <c:pt idx="2100">
                  <c:v>99.554581999999996</c:v>
                </c:pt>
                <c:pt idx="2101">
                  <c:v>99.558893999999995</c:v>
                </c:pt>
                <c:pt idx="2102">
                  <c:v>99.563023000000001</c:v>
                </c:pt>
                <c:pt idx="2103">
                  <c:v>99.566942999999995</c:v>
                </c:pt>
                <c:pt idx="2104">
                  <c:v>99.570672999999999</c:v>
                </c:pt>
                <c:pt idx="2105">
                  <c:v>99.574279000000004</c:v>
                </c:pt>
                <c:pt idx="2106">
                  <c:v>99.577875000000006</c:v>
                </c:pt>
                <c:pt idx="2107">
                  <c:v>99.581596000000005</c:v>
                </c:pt>
                <c:pt idx="2108">
                  <c:v>99.585552000000007</c:v>
                </c:pt>
                <c:pt idx="2109">
                  <c:v>99.589772999999994</c:v>
                </c:pt>
                <c:pt idx="2110">
                  <c:v>99.594198000000006</c:v>
                </c:pt>
                <c:pt idx="2111">
                  <c:v>99.598690000000005</c:v>
                </c:pt>
                <c:pt idx="2112">
                  <c:v>99.603069000000005</c:v>
                </c:pt>
                <c:pt idx="2113">
                  <c:v>99.607123000000001</c:v>
                </c:pt>
                <c:pt idx="2114">
                  <c:v>99.610607000000002</c:v>
                </c:pt>
                <c:pt idx="2115">
                  <c:v>99.613258999999999</c:v>
                </c:pt>
                <c:pt idx="2116">
                  <c:v>99.614818</c:v>
                </c:pt>
                <c:pt idx="2117">
                  <c:v>99.615056999999993</c:v>
                </c:pt>
                <c:pt idx="2118">
                  <c:v>99.613802000000007</c:v>
                </c:pt>
                <c:pt idx="2119">
                  <c:v>99.610962000000001</c:v>
                </c:pt>
                <c:pt idx="2120">
                  <c:v>99.606528999999995</c:v>
                </c:pt>
                <c:pt idx="2121">
                  <c:v>99.600561999999996</c:v>
                </c:pt>
                <c:pt idx="2122">
                  <c:v>99.593163000000004</c:v>
                </c:pt>
                <c:pt idx="2123">
                  <c:v>99.584479000000002</c:v>
                </c:pt>
                <c:pt idx="2124">
                  <c:v>99.574709999999996</c:v>
                </c:pt>
                <c:pt idx="2125">
                  <c:v>99.564107000000007</c:v>
                </c:pt>
                <c:pt idx="2126">
                  <c:v>99.552963000000005</c:v>
                </c:pt>
                <c:pt idx="2127">
                  <c:v>99.541588000000004</c:v>
                </c:pt>
                <c:pt idx="2128">
                  <c:v>99.530303000000004</c:v>
                </c:pt>
                <c:pt idx="2129">
                  <c:v>99.519407000000001</c:v>
                </c:pt>
                <c:pt idx="2130">
                  <c:v>99.509163999999998</c:v>
                </c:pt>
                <c:pt idx="2131">
                  <c:v>99.499808000000002</c:v>
                </c:pt>
                <c:pt idx="2132">
                  <c:v>99.491553999999994</c:v>
                </c:pt>
                <c:pt idx="2133">
                  <c:v>99.484604000000004</c:v>
                </c:pt>
                <c:pt idx="2134">
                  <c:v>99.479114999999993</c:v>
                </c:pt>
                <c:pt idx="2135">
                  <c:v>99.475183999999999</c:v>
                </c:pt>
                <c:pt idx="2136">
                  <c:v>99.472830000000002</c:v>
                </c:pt>
                <c:pt idx="2137">
                  <c:v>99.472010999999995</c:v>
                </c:pt>
                <c:pt idx="2138">
                  <c:v>99.472640999999996</c:v>
                </c:pt>
                <c:pt idx="2139">
                  <c:v>99.474628999999993</c:v>
                </c:pt>
                <c:pt idx="2140">
                  <c:v>99.477896999999999</c:v>
                </c:pt>
                <c:pt idx="2141">
                  <c:v>99.482386000000005</c:v>
                </c:pt>
                <c:pt idx="2142">
                  <c:v>99.488026000000005</c:v>
                </c:pt>
                <c:pt idx="2143">
                  <c:v>99.494719000000003</c:v>
                </c:pt>
                <c:pt idx="2144">
                  <c:v>99.502353999999997</c:v>
                </c:pt>
                <c:pt idx="2145">
                  <c:v>99.510818</c:v>
                </c:pt>
                <c:pt idx="2146">
                  <c:v>99.520017999999993</c:v>
                </c:pt>
                <c:pt idx="2147">
                  <c:v>99.529865999999998</c:v>
                </c:pt>
                <c:pt idx="2148">
                  <c:v>99.540261000000001</c:v>
                </c:pt>
                <c:pt idx="2149">
                  <c:v>99.551052999999996</c:v>
                </c:pt>
                <c:pt idx="2150">
                  <c:v>99.562015000000002</c:v>
                </c:pt>
                <c:pt idx="2151">
                  <c:v>99.572849000000005</c:v>
                </c:pt>
                <c:pt idx="2152">
                  <c:v>99.583211000000006</c:v>
                </c:pt>
                <c:pt idx="2153">
                  <c:v>99.592753000000002</c:v>
                </c:pt>
                <c:pt idx="2154">
                  <c:v>99.601146</c:v>
                </c:pt>
                <c:pt idx="2155">
                  <c:v>99.608092999999997</c:v>
                </c:pt>
                <c:pt idx="2156">
                  <c:v>99.613332999999997</c:v>
                </c:pt>
                <c:pt idx="2157">
                  <c:v>99.616642999999996</c:v>
                </c:pt>
                <c:pt idx="2158">
                  <c:v>99.617850000000004</c:v>
                </c:pt>
                <c:pt idx="2159">
                  <c:v>99.616861</c:v>
                </c:pt>
                <c:pt idx="2160">
                  <c:v>99.613692</c:v>
                </c:pt>
                <c:pt idx="2161">
                  <c:v>99.608479000000003</c:v>
                </c:pt>
                <c:pt idx="2162">
                  <c:v>99.601462999999995</c:v>
                </c:pt>
                <c:pt idx="2163">
                  <c:v>99.592950999999999</c:v>
                </c:pt>
                <c:pt idx="2164">
                  <c:v>99.583280999999999</c:v>
                </c:pt>
                <c:pt idx="2165">
                  <c:v>99.572785999999994</c:v>
                </c:pt>
                <c:pt idx="2166">
                  <c:v>99.561794000000006</c:v>
                </c:pt>
                <c:pt idx="2167">
                  <c:v>99.550630999999996</c:v>
                </c:pt>
                <c:pt idx="2168">
                  <c:v>99.539621999999994</c:v>
                </c:pt>
                <c:pt idx="2169">
                  <c:v>99.529070000000004</c:v>
                </c:pt>
                <c:pt idx="2170">
                  <c:v>99.519228999999996</c:v>
                </c:pt>
                <c:pt idx="2171">
                  <c:v>99.510282000000004</c:v>
                </c:pt>
                <c:pt idx="2172">
                  <c:v>99.502336999999997</c:v>
                </c:pt>
                <c:pt idx="2173">
                  <c:v>99.495442999999995</c:v>
                </c:pt>
                <c:pt idx="2174">
                  <c:v>99.489600999999993</c:v>
                </c:pt>
                <c:pt idx="2175">
                  <c:v>99.484790000000004</c:v>
                </c:pt>
                <c:pt idx="2176">
                  <c:v>99.480964</c:v>
                </c:pt>
                <c:pt idx="2177">
                  <c:v>99.478037999999998</c:v>
                </c:pt>
                <c:pt idx="2178">
                  <c:v>99.475880000000004</c:v>
                </c:pt>
                <c:pt idx="2179">
                  <c:v>99.474311</c:v>
                </c:pt>
                <c:pt idx="2180">
                  <c:v>99.473121000000006</c:v>
                </c:pt>
                <c:pt idx="2181">
                  <c:v>99.472089999999994</c:v>
                </c:pt>
                <c:pt idx="2182">
                  <c:v>99.471007</c:v>
                </c:pt>
                <c:pt idx="2183">
                  <c:v>99.469688000000005</c:v>
                </c:pt>
                <c:pt idx="2184">
                  <c:v>99.467980999999995</c:v>
                </c:pt>
                <c:pt idx="2185">
                  <c:v>99.465771000000004</c:v>
                </c:pt>
                <c:pt idx="2186">
                  <c:v>99.462963000000002</c:v>
                </c:pt>
                <c:pt idx="2187">
                  <c:v>99.459501000000003</c:v>
                </c:pt>
                <c:pt idx="2188">
                  <c:v>99.455375000000004</c:v>
                </c:pt>
                <c:pt idx="2189">
                  <c:v>99.450642999999999</c:v>
                </c:pt>
                <c:pt idx="2190">
                  <c:v>99.445424000000003</c:v>
                </c:pt>
                <c:pt idx="2191">
                  <c:v>99.439888999999994</c:v>
                </c:pt>
                <c:pt idx="2192">
                  <c:v>99.434233000000006</c:v>
                </c:pt>
                <c:pt idx="2193">
                  <c:v>99.428639000000004</c:v>
                </c:pt>
                <c:pt idx="2194">
                  <c:v>99.423258000000004</c:v>
                </c:pt>
                <c:pt idx="2195">
                  <c:v>99.418208000000007</c:v>
                </c:pt>
                <c:pt idx="2196">
                  <c:v>99.413594000000003</c:v>
                </c:pt>
                <c:pt idx="2197">
                  <c:v>99.409509</c:v>
                </c:pt>
                <c:pt idx="2198">
                  <c:v>99.406019000000001</c:v>
                </c:pt>
                <c:pt idx="2199">
                  <c:v>99.403154999999998</c:v>
                </c:pt>
                <c:pt idx="2200">
                  <c:v>99.400903999999997</c:v>
                </c:pt>
                <c:pt idx="2201">
                  <c:v>99.39922</c:v>
                </c:pt>
                <c:pt idx="2202">
                  <c:v>99.398043000000001</c:v>
                </c:pt>
                <c:pt idx="2203">
                  <c:v>99.397323999999998</c:v>
                </c:pt>
                <c:pt idx="2204">
                  <c:v>99.397035000000002</c:v>
                </c:pt>
                <c:pt idx="2205">
                  <c:v>99.397149999999996</c:v>
                </c:pt>
                <c:pt idx="2206">
                  <c:v>99.397627999999997</c:v>
                </c:pt>
                <c:pt idx="2207">
                  <c:v>99.398407000000006</c:v>
                </c:pt>
                <c:pt idx="2208">
                  <c:v>99.399423999999996</c:v>
                </c:pt>
                <c:pt idx="2209">
                  <c:v>99.400623999999993</c:v>
                </c:pt>
                <c:pt idx="2210">
                  <c:v>99.401968999999994</c:v>
                </c:pt>
                <c:pt idx="2211">
                  <c:v>99.403420999999994</c:v>
                </c:pt>
                <c:pt idx="2212">
                  <c:v>99.404925000000006</c:v>
                </c:pt>
                <c:pt idx="2213">
                  <c:v>99.406406000000004</c:v>
                </c:pt>
                <c:pt idx="2214">
                  <c:v>99.407774000000003</c:v>
                </c:pt>
                <c:pt idx="2215">
                  <c:v>99.408963999999997</c:v>
                </c:pt>
                <c:pt idx="2216">
                  <c:v>99.409959000000001</c:v>
                </c:pt>
                <c:pt idx="2217">
                  <c:v>99.410793999999996</c:v>
                </c:pt>
                <c:pt idx="2218">
                  <c:v>99.411520999999993</c:v>
                </c:pt>
                <c:pt idx="2219">
                  <c:v>99.412172999999996</c:v>
                </c:pt>
                <c:pt idx="2220">
                  <c:v>99.412754000000007</c:v>
                </c:pt>
                <c:pt idx="2221">
                  <c:v>99.413252999999997</c:v>
                </c:pt>
                <c:pt idx="2222">
                  <c:v>99.413668999999999</c:v>
                </c:pt>
                <c:pt idx="2223">
                  <c:v>99.414027000000004</c:v>
                </c:pt>
                <c:pt idx="2224">
                  <c:v>99.414365000000004</c:v>
                </c:pt>
                <c:pt idx="2225">
                  <c:v>99.414693</c:v>
                </c:pt>
                <c:pt idx="2226">
                  <c:v>99.414953999999994</c:v>
                </c:pt>
                <c:pt idx="2227">
                  <c:v>99.415019000000001</c:v>
                </c:pt>
                <c:pt idx="2228">
                  <c:v>99.414721999999998</c:v>
                </c:pt>
                <c:pt idx="2229">
                  <c:v>99.413905</c:v>
                </c:pt>
                <c:pt idx="2230">
                  <c:v>99.412445000000005</c:v>
                </c:pt>
                <c:pt idx="2231">
                  <c:v>99.410245000000003</c:v>
                </c:pt>
                <c:pt idx="2232">
                  <c:v>99.407213999999996</c:v>
                </c:pt>
                <c:pt idx="2233">
                  <c:v>99.403255000000001</c:v>
                </c:pt>
                <c:pt idx="2234">
                  <c:v>99.398276999999993</c:v>
                </c:pt>
                <c:pt idx="2235">
                  <c:v>99.392235999999997</c:v>
                </c:pt>
                <c:pt idx="2236">
                  <c:v>99.385159000000002</c:v>
                </c:pt>
                <c:pt idx="2237">
                  <c:v>99.37715</c:v>
                </c:pt>
                <c:pt idx="2238">
                  <c:v>99.368367000000006</c:v>
                </c:pt>
                <c:pt idx="2239">
                  <c:v>99.358986999999999</c:v>
                </c:pt>
                <c:pt idx="2240">
                  <c:v>99.349198000000001</c:v>
                </c:pt>
                <c:pt idx="2241">
                  <c:v>99.339202</c:v>
                </c:pt>
                <c:pt idx="2242">
                  <c:v>99.329222999999999</c:v>
                </c:pt>
                <c:pt idx="2243">
                  <c:v>99.319495000000003</c:v>
                </c:pt>
                <c:pt idx="2244">
                  <c:v>99.310242000000002</c:v>
                </c:pt>
                <c:pt idx="2245">
                  <c:v>99.301642000000001</c:v>
                </c:pt>
                <c:pt idx="2246">
                  <c:v>99.293823000000003</c:v>
                </c:pt>
                <c:pt idx="2247">
                  <c:v>99.286872000000002</c:v>
                </c:pt>
                <c:pt idx="2248">
                  <c:v>99.280859000000007</c:v>
                </c:pt>
                <c:pt idx="2249">
                  <c:v>99.275851000000003</c:v>
                </c:pt>
                <c:pt idx="2250">
                  <c:v>99.271895000000001</c:v>
                </c:pt>
                <c:pt idx="2251">
                  <c:v>99.269000000000005</c:v>
                </c:pt>
                <c:pt idx="2252">
                  <c:v>99.267122000000001</c:v>
                </c:pt>
                <c:pt idx="2253">
                  <c:v>99.266160999999997</c:v>
                </c:pt>
                <c:pt idx="2254">
                  <c:v>99.265989000000005</c:v>
                </c:pt>
                <c:pt idx="2255">
                  <c:v>99.266467000000006</c:v>
                </c:pt>
                <c:pt idx="2256">
                  <c:v>99.267449999999997</c:v>
                </c:pt>
                <c:pt idx="2257">
                  <c:v>99.268769000000006</c:v>
                </c:pt>
                <c:pt idx="2258">
                  <c:v>99.270213999999996</c:v>
                </c:pt>
                <c:pt idx="2259">
                  <c:v>99.271525999999994</c:v>
                </c:pt>
                <c:pt idx="2260">
                  <c:v>99.272418000000002</c:v>
                </c:pt>
                <c:pt idx="2261">
                  <c:v>99.272614000000004</c:v>
                </c:pt>
                <c:pt idx="2262">
                  <c:v>99.271890999999997</c:v>
                </c:pt>
                <c:pt idx="2263">
                  <c:v>99.270095999999995</c:v>
                </c:pt>
                <c:pt idx="2264">
                  <c:v>99.267154000000005</c:v>
                </c:pt>
                <c:pt idx="2265">
                  <c:v>99.263059999999996</c:v>
                </c:pt>
                <c:pt idx="2266">
                  <c:v>99.257874999999999</c:v>
                </c:pt>
                <c:pt idx="2267">
                  <c:v>99.251718999999994</c:v>
                </c:pt>
                <c:pt idx="2268">
                  <c:v>99.244786000000005</c:v>
                </c:pt>
                <c:pt idx="2269">
                  <c:v>99.237340000000003</c:v>
                </c:pt>
                <c:pt idx="2270">
                  <c:v>99.229697000000002</c:v>
                </c:pt>
                <c:pt idx="2271">
                  <c:v>99.222178999999997</c:v>
                </c:pt>
                <c:pt idx="2272">
                  <c:v>99.215079000000003</c:v>
                </c:pt>
                <c:pt idx="2273">
                  <c:v>99.208612000000002</c:v>
                </c:pt>
                <c:pt idx="2274">
                  <c:v>99.202894999999998</c:v>
                </c:pt>
                <c:pt idx="2275">
                  <c:v>99.197933000000006</c:v>
                </c:pt>
                <c:pt idx="2276">
                  <c:v>99.193635</c:v>
                </c:pt>
                <c:pt idx="2277">
                  <c:v>99.189824000000002</c:v>
                </c:pt>
                <c:pt idx="2278">
                  <c:v>99.186255000000003</c:v>
                </c:pt>
                <c:pt idx="2279">
                  <c:v>99.182629000000006</c:v>
                </c:pt>
                <c:pt idx="2280">
                  <c:v>99.178610000000006</c:v>
                </c:pt>
                <c:pt idx="2281">
                  <c:v>99.173866000000004</c:v>
                </c:pt>
                <c:pt idx="2282">
                  <c:v>99.168107000000006</c:v>
                </c:pt>
                <c:pt idx="2283">
                  <c:v>99.161129000000003</c:v>
                </c:pt>
                <c:pt idx="2284">
                  <c:v>99.152849000000003</c:v>
                </c:pt>
                <c:pt idx="2285">
                  <c:v>99.143313000000006</c:v>
                </c:pt>
                <c:pt idx="2286">
                  <c:v>99.132683999999998</c:v>
                </c:pt>
                <c:pt idx="2287">
                  <c:v>99.121210000000005</c:v>
                </c:pt>
                <c:pt idx="2288">
                  <c:v>99.109198000000006</c:v>
                </c:pt>
                <c:pt idx="2289">
                  <c:v>99.096985000000004</c:v>
                </c:pt>
                <c:pt idx="2290">
                  <c:v>99.084918000000002</c:v>
                </c:pt>
                <c:pt idx="2291">
                  <c:v>99.073312999999999</c:v>
                </c:pt>
                <c:pt idx="2292">
                  <c:v>99.062400999999994</c:v>
                </c:pt>
                <c:pt idx="2293">
                  <c:v>99.052278999999999</c:v>
                </c:pt>
                <c:pt idx="2294">
                  <c:v>99.042883000000003</c:v>
                </c:pt>
                <c:pt idx="2295">
                  <c:v>99.033997999999997</c:v>
                </c:pt>
                <c:pt idx="2296">
                  <c:v>99.025296999999995</c:v>
                </c:pt>
                <c:pt idx="2297">
                  <c:v>99.016366000000005</c:v>
                </c:pt>
                <c:pt idx="2298">
                  <c:v>99.006725000000003</c:v>
                </c:pt>
                <c:pt idx="2299">
                  <c:v>98.995840000000001</c:v>
                </c:pt>
                <c:pt idx="2300">
                  <c:v>98.983144999999993</c:v>
                </c:pt>
                <c:pt idx="2301">
                  <c:v>98.968074000000001</c:v>
                </c:pt>
                <c:pt idx="2302">
                  <c:v>98.950114999999997</c:v>
                </c:pt>
                <c:pt idx="2303">
                  <c:v>98.928866999999997</c:v>
                </c:pt>
                <c:pt idx="2304">
                  <c:v>98.904042000000004</c:v>
                </c:pt>
                <c:pt idx="2305">
                  <c:v>98.906718999999995</c:v>
                </c:pt>
                <c:pt idx="2306">
                  <c:v>98.898253999999994</c:v>
                </c:pt>
                <c:pt idx="2307">
                  <c:v>98.876422000000005</c:v>
                </c:pt>
                <c:pt idx="2308">
                  <c:v>98.833776</c:v>
                </c:pt>
                <c:pt idx="2309">
                  <c:v>98.776752000000002</c:v>
                </c:pt>
                <c:pt idx="2310">
                  <c:v>98.707115000000002</c:v>
                </c:pt>
                <c:pt idx="2311">
                  <c:v>98.635599999999997</c:v>
                </c:pt>
                <c:pt idx="2312">
                  <c:v>98.583794999999995</c:v>
                </c:pt>
                <c:pt idx="2313">
                  <c:v>98.561850000000007</c:v>
                </c:pt>
                <c:pt idx="2314">
                  <c:v>98.551927000000006</c:v>
                </c:pt>
                <c:pt idx="2315">
                  <c:v>98.516972999999993</c:v>
                </c:pt>
                <c:pt idx="2316">
                  <c:v>98.445460999999995</c:v>
                </c:pt>
                <c:pt idx="2317">
                  <c:v>98.358738000000002</c:v>
                </c:pt>
                <c:pt idx="2318">
                  <c:v>98.244991999999996</c:v>
                </c:pt>
                <c:pt idx="2319">
                  <c:v>98.089230999999998</c:v>
                </c:pt>
                <c:pt idx="2320">
                  <c:v>97.921261000000001</c:v>
                </c:pt>
                <c:pt idx="2321">
                  <c:v>97.772423000000003</c:v>
                </c:pt>
                <c:pt idx="2322">
                  <c:v>97.639799999999994</c:v>
                </c:pt>
                <c:pt idx="2323">
                  <c:v>97.485442000000006</c:v>
                </c:pt>
                <c:pt idx="2324">
                  <c:v>97.276728000000006</c:v>
                </c:pt>
                <c:pt idx="2325">
                  <c:v>97.032910999999999</c:v>
                </c:pt>
                <c:pt idx="2326">
                  <c:v>96.802667999999997</c:v>
                </c:pt>
                <c:pt idx="2327">
                  <c:v>96.594346000000002</c:v>
                </c:pt>
                <c:pt idx="2328">
                  <c:v>96.382942</c:v>
                </c:pt>
                <c:pt idx="2329">
                  <c:v>96.147991000000005</c:v>
                </c:pt>
                <c:pt idx="2330">
                  <c:v>95.889419000000004</c:v>
                </c:pt>
                <c:pt idx="2331">
                  <c:v>95.641655999999998</c:v>
                </c:pt>
                <c:pt idx="2332">
                  <c:v>95.450143999999995</c:v>
                </c:pt>
                <c:pt idx="2333">
                  <c:v>95.327630999999997</c:v>
                </c:pt>
                <c:pt idx="2334">
                  <c:v>95.256561000000005</c:v>
                </c:pt>
                <c:pt idx="2335">
                  <c:v>95.207808999999997</c:v>
                </c:pt>
                <c:pt idx="2336">
                  <c:v>95.148313000000002</c:v>
                </c:pt>
                <c:pt idx="2337">
                  <c:v>95.055082999999996</c:v>
                </c:pt>
                <c:pt idx="2338">
                  <c:v>94.930341999999996</c:v>
                </c:pt>
                <c:pt idx="2339">
                  <c:v>94.790565000000001</c:v>
                </c:pt>
                <c:pt idx="2340">
                  <c:v>94.644734999999997</c:v>
                </c:pt>
                <c:pt idx="2341">
                  <c:v>94.496815999999995</c:v>
                </c:pt>
                <c:pt idx="2342">
                  <c:v>94.358830999999995</c:v>
                </c:pt>
                <c:pt idx="2343">
                  <c:v>94.260445000000004</c:v>
                </c:pt>
                <c:pt idx="2344">
                  <c:v>94.221427000000006</c:v>
                </c:pt>
                <c:pt idx="2345">
                  <c:v>94.196216000000007</c:v>
                </c:pt>
                <c:pt idx="2346">
                  <c:v>94.016840000000002</c:v>
                </c:pt>
                <c:pt idx="2347">
                  <c:v>93.609893</c:v>
                </c:pt>
                <c:pt idx="2348">
                  <c:v>93.254930999999999</c:v>
                </c:pt>
                <c:pt idx="2349">
                  <c:v>93.129454999999993</c:v>
                </c:pt>
                <c:pt idx="2350">
                  <c:v>93.151342999999997</c:v>
                </c:pt>
                <c:pt idx="2351">
                  <c:v>93.230835999999996</c:v>
                </c:pt>
                <c:pt idx="2352">
                  <c:v>93.282623999999998</c:v>
                </c:pt>
                <c:pt idx="2353">
                  <c:v>93.268659</c:v>
                </c:pt>
                <c:pt idx="2354">
                  <c:v>93.234644000000003</c:v>
                </c:pt>
                <c:pt idx="2355">
                  <c:v>93.231553000000005</c:v>
                </c:pt>
                <c:pt idx="2356">
                  <c:v>93.255707000000001</c:v>
                </c:pt>
                <c:pt idx="2357">
                  <c:v>93.297308999999998</c:v>
                </c:pt>
                <c:pt idx="2358">
                  <c:v>93.353104999999999</c:v>
                </c:pt>
                <c:pt idx="2359">
                  <c:v>93.417985000000002</c:v>
                </c:pt>
                <c:pt idx="2360">
                  <c:v>93.501649</c:v>
                </c:pt>
                <c:pt idx="2361">
                  <c:v>93.622148999999993</c:v>
                </c:pt>
                <c:pt idx="2362">
                  <c:v>93.767031000000003</c:v>
                </c:pt>
                <c:pt idx="2363">
                  <c:v>93.868264999999994</c:v>
                </c:pt>
                <c:pt idx="2364">
                  <c:v>93.859520000000003</c:v>
                </c:pt>
                <c:pt idx="2365">
                  <c:v>93.787880000000001</c:v>
                </c:pt>
                <c:pt idx="2366">
                  <c:v>93.751158000000004</c:v>
                </c:pt>
                <c:pt idx="2367">
                  <c:v>93.758948000000004</c:v>
                </c:pt>
                <c:pt idx="2368">
                  <c:v>93.779375999999999</c:v>
                </c:pt>
                <c:pt idx="2369">
                  <c:v>93.791966000000002</c:v>
                </c:pt>
                <c:pt idx="2370">
                  <c:v>93.774719000000005</c:v>
                </c:pt>
                <c:pt idx="2371">
                  <c:v>93.706299999999999</c:v>
                </c:pt>
                <c:pt idx="2372">
                  <c:v>93.594238000000004</c:v>
                </c:pt>
                <c:pt idx="2373">
                  <c:v>93.486160999999996</c:v>
                </c:pt>
                <c:pt idx="2374">
                  <c:v>93.419892000000004</c:v>
                </c:pt>
                <c:pt idx="2375">
                  <c:v>93.374080000000006</c:v>
                </c:pt>
                <c:pt idx="2376">
                  <c:v>93.287377000000006</c:v>
                </c:pt>
                <c:pt idx="2377">
                  <c:v>93.134680000000003</c:v>
                </c:pt>
                <c:pt idx="2378">
                  <c:v>92.970952999999994</c:v>
                </c:pt>
                <c:pt idx="2379">
                  <c:v>92.867243000000002</c:v>
                </c:pt>
                <c:pt idx="2380">
                  <c:v>92.842733999999993</c:v>
                </c:pt>
                <c:pt idx="2381">
                  <c:v>92.866230000000002</c:v>
                </c:pt>
                <c:pt idx="2382">
                  <c:v>92.870321000000004</c:v>
                </c:pt>
                <c:pt idx="2383">
                  <c:v>92.795320000000004</c:v>
                </c:pt>
                <c:pt idx="2384">
                  <c:v>92.672500999999997</c:v>
                </c:pt>
                <c:pt idx="2385">
                  <c:v>92.595568</c:v>
                </c:pt>
                <c:pt idx="2386">
                  <c:v>92.601229000000004</c:v>
                </c:pt>
                <c:pt idx="2387">
                  <c:v>92.657617000000002</c:v>
                </c:pt>
                <c:pt idx="2388">
                  <c:v>92.718744000000001</c:v>
                </c:pt>
                <c:pt idx="2389">
                  <c:v>92.763363999999996</c:v>
                </c:pt>
                <c:pt idx="2390">
                  <c:v>92.801998999999995</c:v>
                </c:pt>
                <c:pt idx="2391">
                  <c:v>92.850492000000003</c:v>
                </c:pt>
                <c:pt idx="2392">
                  <c:v>92.911833000000001</c:v>
                </c:pt>
                <c:pt idx="2393">
                  <c:v>92.983912000000004</c:v>
                </c:pt>
                <c:pt idx="2394">
                  <c:v>93.065365999999997</c:v>
                </c:pt>
                <c:pt idx="2395">
                  <c:v>93.150841999999997</c:v>
                </c:pt>
                <c:pt idx="2396">
                  <c:v>93.236969000000002</c:v>
                </c:pt>
                <c:pt idx="2397">
                  <c:v>93.333421000000001</c:v>
                </c:pt>
                <c:pt idx="2398">
                  <c:v>93.453417000000002</c:v>
                </c:pt>
                <c:pt idx="2399">
                  <c:v>93.592031000000006</c:v>
                </c:pt>
                <c:pt idx="2400">
                  <c:v>93.731667000000002</c:v>
                </c:pt>
                <c:pt idx="2401">
                  <c:v>93.868247999999994</c:v>
                </c:pt>
                <c:pt idx="2402">
                  <c:v>94.013549999999995</c:v>
                </c:pt>
                <c:pt idx="2403">
                  <c:v>94.171289000000002</c:v>
                </c:pt>
                <c:pt idx="2404">
                  <c:v>94.328327999999999</c:v>
                </c:pt>
                <c:pt idx="2405">
                  <c:v>94.474100000000007</c:v>
                </c:pt>
                <c:pt idx="2406">
                  <c:v>94.612650000000002</c:v>
                </c:pt>
                <c:pt idx="2407">
                  <c:v>94.748531999999997</c:v>
                </c:pt>
                <c:pt idx="2408">
                  <c:v>94.876389000000003</c:v>
                </c:pt>
                <c:pt idx="2409">
                  <c:v>94.993054999999998</c:v>
                </c:pt>
                <c:pt idx="2410">
                  <c:v>95.106708999999995</c:v>
                </c:pt>
                <c:pt idx="2411">
                  <c:v>95.224502999999999</c:v>
                </c:pt>
                <c:pt idx="2412">
                  <c:v>95.341463000000005</c:v>
                </c:pt>
                <c:pt idx="2413">
                  <c:v>95.451066999999995</c:v>
                </c:pt>
                <c:pt idx="2414">
                  <c:v>95.559064000000006</c:v>
                </c:pt>
                <c:pt idx="2415">
                  <c:v>95.676936999999995</c:v>
                </c:pt>
                <c:pt idx="2416">
                  <c:v>95.807042999999993</c:v>
                </c:pt>
                <c:pt idx="2417">
                  <c:v>95.941693000000001</c:v>
                </c:pt>
                <c:pt idx="2418">
                  <c:v>96.072433000000004</c:v>
                </c:pt>
                <c:pt idx="2419">
                  <c:v>96.194648000000001</c:v>
                </c:pt>
                <c:pt idx="2420">
                  <c:v>96.309877</c:v>
                </c:pt>
                <c:pt idx="2421">
                  <c:v>96.430212999999995</c:v>
                </c:pt>
                <c:pt idx="2422">
                  <c:v>96.569140000000004</c:v>
                </c:pt>
                <c:pt idx="2423">
                  <c:v>96.714149000000006</c:v>
                </c:pt>
                <c:pt idx="2424">
                  <c:v>96.820010999999994</c:v>
                </c:pt>
                <c:pt idx="2425">
                  <c:v>96.857873999999995</c:v>
                </c:pt>
                <c:pt idx="2426">
                  <c:v>96.849361999999999</c:v>
                </c:pt>
                <c:pt idx="2427">
                  <c:v>96.838520000000003</c:v>
                </c:pt>
                <c:pt idx="2428">
                  <c:v>96.850829000000004</c:v>
                </c:pt>
                <c:pt idx="2429">
                  <c:v>96.875343000000001</c:v>
                </c:pt>
                <c:pt idx="2430">
                  <c:v>96.882361000000003</c:v>
                </c:pt>
                <c:pt idx="2431">
                  <c:v>96.850871999999995</c:v>
                </c:pt>
                <c:pt idx="2432">
                  <c:v>96.771854000000005</c:v>
                </c:pt>
                <c:pt idx="2433">
                  <c:v>96.638204999999999</c:v>
                </c:pt>
                <c:pt idx="2434">
                  <c:v>96.444647000000003</c:v>
                </c:pt>
                <c:pt idx="2435">
                  <c:v>96.189908000000003</c:v>
                </c:pt>
                <c:pt idx="2436">
                  <c:v>95.890234000000007</c:v>
                </c:pt>
                <c:pt idx="2437">
                  <c:v>95.596462000000002</c:v>
                </c:pt>
                <c:pt idx="2438">
                  <c:v>95.351249999999993</c:v>
                </c:pt>
                <c:pt idx="2439">
                  <c:v>95.128594000000007</c:v>
                </c:pt>
                <c:pt idx="2440">
                  <c:v>94.789269000000004</c:v>
                </c:pt>
                <c:pt idx="2441">
                  <c:v>94.267595999999998</c:v>
                </c:pt>
                <c:pt idx="2442">
                  <c:v>93.836359999999999</c:v>
                </c:pt>
                <c:pt idx="2443">
                  <c:v>93.674522999999994</c:v>
                </c:pt>
                <c:pt idx="2444">
                  <c:v>93.649732</c:v>
                </c:pt>
                <c:pt idx="2445">
                  <c:v>93.672589000000002</c:v>
                </c:pt>
                <c:pt idx="2446">
                  <c:v>93.730619000000004</c:v>
                </c:pt>
                <c:pt idx="2447">
                  <c:v>93.842455000000001</c:v>
                </c:pt>
                <c:pt idx="2448">
                  <c:v>94.024463999999995</c:v>
                </c:pt>
                <c:pt idx="2449">
                  <c:v>94.269685999999993</c:v>
                </c:pt>
                <c:pt idx="2450">
                  <c:v>94.549948999999998</c:v>
                </c:pt>
                <c:pt idx="2451">
                  <c:v>94.827952999999994</c:v>
                </c:pt>
                <c:pt idx="2452">
                  <c:v>95.082685999999995</c:v>
                </c:pt>
                <c:pt idx="2453">
                  <c:v>95.311729999999997</c:v>
                </c:pt>
                <c:pt idx="2454">
                  <c:v>95.519461000000007</c:v>
                </c:pt>
                <c:pt idx="2455">
                  <c:v>95.713305000000005</c:v>
                </c:pt>
                <c:pt idx="2456">
                  <c:v>95.912306999999998</c:v>
                </c:pt>
                <c:pt idx="2457">
                  <c:v>96.139009000000001</c:v>
                </c:pt>
                <c:pt idx="2458">
                  <c:v>96.389002000000005</c:v>
                </c:pt>
                <c:pt idx="2459">
                  <c:v>96.618235999999996</c:v>
                </c:pt>
                <c:pt idx="2460">
                  <c:v>96.778762</c:v>
                </c:pt>
                <c:pt idx="2461">
                  <c:v>96.868322000000006</c:v>
                </c:pt>
                <c:pt idx="2462">
                  <c:v>96.905713000000006</c:v>
                </c:pt>
                <c:pt idx="2463">
                  <c:v>96.915871999999993</c:v>
                </c:pt>
                <c:pt idx="2464">
                  <c:v>96.943641</c:v>
                </c:pt>
                <c:pt idx="2465">
                  <c:v>97.012186</c:v>
                </c:pt>
                <c:pt idx="2466">
                  <c:v>97.107695000000007</c:v>
                </c:pt>
                <c:pt idx="2467">
                  <c:v>97.207871999999995</c:v>
                </c:pt>
                <c:pt idx="2468">
                  <c:v>97.304402999999994</c:v>
                </c:pt>
                <c:pt idx="2469">
                  <c:v>97.391858999999997</c:v>
                </c:pt>
                <c:pt idx="2470">
                  <c:v>97.460721000000007</c:v>
                </c:pt>
                <c:pt idx="2471">
                  <c:v>97.502223000000001</c:v>
                </c:pt>
                <c:pt idx="2472">
                  <c:v>97.518344999999997</c:v>
                </c:pt>
                <c:pt idx="2473">
                  <c:v>97.528442999999996</c:v>
                </c:pt>
                <c:pt idx="2474">
                  <c:v>97.553618999999998</c:v>
                </c:pt>
                <c:pt idx="2475">
                  <c:v>97.598220999999995</c:v>
                </c:pt>
                <c:pt idx="2476">
                  <c:v>97.653088999999994</c:v>
                </c:pt>
                <c:pt idx="2477">
                  <c:v>97.709654999999998</c:v>
                </c:pt>
                <c:pt idx="2478">
                  <c:v>97.763137</c:v>
                </c:pt>
                <c:pt idx="2479">
                  <c:v>97.815658999999997</c:v>
                </c:pt>
                <c:pt idx="2480">
                  <c:v>97.870022000000006</c:v>
                </c:pt>
                <c:pt idx="2481">
                  <c:v>97.914077000000006</c:v>
                </c:pt>
                <c:pt idx="2482">
                  <c:v>97.933564000000004</c:v>
                </c:pt>
                <c:pt idx="2483">
                  <c:v>97.927477999999994</c:v>
                </c:pt>
                <c:pt idx="2484">
                  <c:v>97.915512000000007</c:v>
                </c:pt>
                <c:pt idx="2485">
                  <c:v>97.923422000000002</c:v>
                </c:pt>
                <c:pt idx="2486">
                  <c:v>97.951560999999998</c:v>
                </c:pt>
                <c:pt idx="2487">
                  <c:v>97.984459999999999</c:v>
                </c:pt>
                <c:pt idx="2488">
                  <c:v>98.011263</c:v>
                </c:pt>
                <c:pt idx="2489">
                  <c:v>98.02901</c:v>
                </c:pt>
                <c:pt idx="2490">
                  <c:v>98.035892000000004</c:v>
                </c:pt>
                <c:pt idx="2491">
                  <c:v>98.029203999999993</c:v>
                </c:pt>
                <c:pt idx="2492">
                  <c:v>98.016011000000006</c:v>
                </c:pt>
                <c:pt idx="2493">
                  <c:v>98.034754000000007</c:v>
                </c:pt>
                <c:pt idx="2494">
                  <c:v>98.125437000000005</c:v>
                </c:pt>
                <c:pt idx="2495">
                  <c:v>98.224485999999999</c:v>
                </c:pt>
                <c:pt idx="2496">
                  <c:v>98.245009999999994</c:v>
                </c:pt>
                <c:pt idx="2497">
                  <c:v>98.214607999999998</c:v>
                </c:pt>
                <c:pt idx="2498">
                  <c:v>98.187708999999998</c:v>
                </c:pt>
                <c:pt idx="2499">
                  <c:v>98.180653000000007</c:v>
                </c:pt>
                <c:pt idx="2500">
                  <c:v>98.186537999999999</c:v>
                </c:pt>
                <c:pt idx="2501">
                  <c:v>98.192513000000005</c:v>
                </c:pt>
                <c:pt idx="2502">
                  <c:v>98.184009000000003</c:v>
                </c:pt>
                <c:pt idx="2503">
                  <c:v>98.153184999999993</c:v>
                </c:pt>
                <c:pt idx="2504">
                  <c:v>98.111592999999999</c:v>
                </c:pt>
                <c:pt idx="2505">
                  <c:v>98.072351999999995</c:v>
                </c:pt>
                <c:pt idx="2506">
                  <c:v>98.026117999999997</c:v>
                </c:pt>
                <c:pt idx="2507">
                  <c:v>97.956695999999994</c:v>
                </c:pt>
                <c:pt idx="2508">
                  <c:v>97.861805000000004</c:v>
                </c:pt>
                <c:pt idx="2509">
                  <c:v>97.753608999999997</c:v>
                </c:pt>
                <c:pt idx="2510">
                  <c:v>97.651707999999999</c:v>
                </c:pt>
                <c:pt idx="2511">
                  <c:v>97.571980999999994</c:v>
                </c:pt>
                <c:pt idx="2512">
                  <c:v>97.515024999999994</c:v>
                </c:pt>
                <c:pt idx="2513">
                  <c:v>97.467648999999994</c:v>
                </c:pt>
                <c:pt idx="2514">
                  <c:v>97.416197999999994</c:v>
                </c:pt>
                <c:pt idx="2515">
                  <c:v>97.354150000000004</c:v>
                </c:pt>
                <c:pt idx="2516">
                  <c:v>97.282888</c:v>
                </c:pt>
                <c:pt idx="2517">
                  <c:v>97.204303999999993</c:v>
                </c:pt>
                <c:pt idx="2518">
                  <c:v>97.117446999999999</c:v>
                </c:pt>
                <c:pt idx="2519">
                  <c:v>97.024413999999993</c:v>
                </c:pt>
                <c:pt idx="2520">
                  <c:v>96.928379000000007</c:v>
                </c:pt>
                <c:pt idx="2521">
                  <c:v>96.821652999999998</c:v>
                </c:pt>
                <c:pt idx="2522">
                  <c:v>96.686930000000004</c:v>
                </c:pt>
                <c:pt idx="2523">
                  <c:v>96.521270999999999</c:v>
                </c:pt>
                <c:pt idx="2524">
                  <c:v>96.348197999999996</c:v>
                </c:pt>
                <c:pt idx="2525">
                  <c:v>96.187679000000003</c:v>
                </c:pt>
                <c:pt idx="2526">
                  <c:v>96.021878000000001</c:v>
                </c:pt>
                <c:pt idx="2527">
                  <c:v>95.821736999999999</c:v>
                </c:pt>
                <c:pt idx="2528">
                  <c:v>95.6053</c:v>
                </c:pt>
                <c:pt idx="2529">
                  <c:v>95.416219999999996</c:v>
                </c:pt>
                <c:pt idx="2530">
                  <c:v>95.263993999999997</c:v>
                </c:pt>
                <c:pt idx="2531">
                  <c:v>95.143056000000001</c:v>
                </c:pt>
                <c:pt idx="2532">
                  <c:v>95.059898000000004</c:v>
                </c:pt>
                <c:pt idx="2533">
                  <c:v>95.014954000000003</c:v>
                </c:pt>
                <c:pt idx="2534">
                  <c:v>94.986362</c:v>
                </c:pt>
                <c:pt idx="2535">
                  <c:v>94.948002000000002</c:v>
                </c:pt>
                <c:pt idx="2536">
                  <c:v>94.906721000000005</c:v>
                </c:pt>
                <c:pt idx="2537">
                  <c:v>94.894182000000001</c:v>
                </c:pt>
                <c:pt idx="2538">
                  <c:v>94.929664000000002</c:v>
                </c:pt>
                <c:pt idx="2539">
                  <c:v>95.014052000000007</c:v>
                </c:pt>
                <c:pt idx="2540">
                  <c:v>95.136583000000002</c:v>
                </c:pt>
                <c:pt idx="2541">
                  <c:v>95.273477999999997</c:v>
                </c:pt>
                <c:pt idx="2542">
                  <c:v>95.384539000000004</c:v>
                </c:pt>
                <c:pt idx="2543">
                  <c:v>95.441400999999999</c:v>
                </c:pt>
                <c:pt idx="2544">
                  <c:v>95.463498999999999</c:v>
                </c:pt>
                <c:pt idx="2545">
                  <c:v>95.475031999999999</c:v>
                </c:pt>
                <c:pt idx="2546">
                  <c:v>95.477753000000007</c:v>
                </c:pt>
                <c:pt idx="2547">
                  <c:v>95.472987000000003</c:v>
                </c:pt>
                <c:pt idx="2548">
                  <c:v>95.459457999999998</c:v>
                </c:pt>
                <c:pt idx="2549">
                  <c:v>95.439676000000006</c:v>
                </c:pt>
                <c:pt idx="2550">
                  <c:v>95.414455000000004</c:v>
                </c:pt>
                <c:pt idx="2551">
                  <c:v>95.370108000000002</c:v>
                </c:pt>
                <c:pt idx="2552">
                  <c:v>95.290379999999999</c:v>
                </c:pt>
                <c:pt idx="2553">
                  <c:v>95.181179</c:v>
                </c:pt>
                <c:pt idx="2554">
                  <c:v>95.067088999999996</c:v>
                </c:pt>
                <c:pt idx="2555">
                  <c:v>94.968376000000006</c:v>
                </c:pt>
                <c:pt idx="2556">
                  <c:v>94.896154999999993</c:v>
                </c:pt>
                <c:pt idx="2557">
                  <c:v>94.858602000000005</c:v>
                </c:pt>
                <c:pt idx="2558">
                  <c:v>94.861986999999999</c:v>
                </c:pt>
                <c:pt idx="2559">
                  <c:v>94.908336000000006</c:v>
                </c:pt>
                <c:pt idx="2560">
                  <c:v>94.995688999999999</c:v>
                </c:pt>
                <c:pt idx="2561">
                  <c:v>95.113786000000005</c:v>
                </c:pt>
                <c:pt idx="2562">
                  <c:v>95.234961999999996</c:v>
                </c:pt>
                <c:pt idx="2563">
                  <c:v>95.319433000000004</c:v>
                </c:pt>
                <c:pt idx="2564">
                  <c:v>95.354014000000006</c:v>
                </c:pt>
                <c:pt idx="2565">
                  <c:v>95.362325999999996</c:v>
                </c:pt>
                <c:pt idx="2566">
                  <c:v>95.360732999999996</c:v>
                </c:pt>
                <c:pt idx="2567">
                  <c:v>95.345474999999993</c:v>
                </c:pt>
                <c:pt idx="2568">
                  <c:v>95.308678999999998</c:v>
                </c:pt>
                <c:pt idx="2569">
                  <c:v>95.248850000000004</c:v>
                </c:pt>
                <c:pt idx="2570">
                  <c:v>95.169621000000006</c:v>
                </c:pt>
                <c:pt idx="2571">
                  <c:v>95.072304000000003</c:v>
                </c:pt>
                <c:pt idx="2572">
                  <c:v>94.959265000000002</c:v>
                </c:pt>
                <c:pt idx="2573">
                  <c:v>94.833494999999999</c:v>
                </c:pt>
                <c:pt idx="2574">
                  <c:v>94.685828999999998</c:v>
                </c:pt>
                <c:pt idx="2575">
                  <c:v>94.500213000000002</c:v>
                </c:pt>
                <c:pt idx="2576">
                  <c:v>94.289592999999996</c:v>
                </c:pt>
                <c:pt idx="2577">
                  <c:v>94.106126000000003</c:v>
                </c:pt>
                <c:pt idx="2578">
                  <c:v>93.985455000000002</c:v>
                </c:pt>
                <c:pt idx="2579">
                  <c:v>93.906136000000004</c:v>
                </c:pt>
                <c:pt idx="2580">
                  <c:v>93.818408000000005</c:v>
                </c:pt>
                <c:pt idx="2581">
                  <c:v>93.706218000000007</c:v>
                </c:pt>
                <c:pt idx="2582">
                  <c:v>93.613923999999997</c:v>
                </c:pt>
                <c:pt idx="2583">
                  <c:v>93.588804999999994</c:v>
                </c:pt>
                <c:pt idx="2584">
                  <c:v>93.638760000000005</c:v>
                </c:pt>
                <c:pt idx="2585">
                  <c:v>93.750078999999999</c:v>
                </c:pt>
                <c:pt idx="2586">
                  <c:v>93.898362000000006</c:v>
                </c:pt>
                <c:pt idx="2587">
                  <c:v>94.059168</c:v>
                </c:pt>
                <c:pt idx="2588">
                  <c:v>94.223260999999994</c:v>
                </c:pt>
                <c:pt idx="2589">
                  <c:v>94.394082999999995</c:v>
                </c:pt>
                <c:pt idx="2590">
                  <c:v>94.569522000000006</c:v>
                </c:pt>
                <c:pt idx="2591">
                  <c:v>94.734316000000007</c:v>
                </c:pt>
                <c:pt idx="2592">
                  <c:v>94.872135999999998</c:v>
                </c:pt>
                <c:pt idx="2593">
                  <c:v>94.978352999999998</c:v>
                </c:pt>
                <c:pt idx="2594">
                  <c:v>95.060568000000004</c:v>
                </c:pt>
                <c:pt idx="2595">
                  <c:v>95.132920999999996</c:v>
                </c:pt>
                <c:pt idx="2596">
                  <c:v>95.208602999999997</c:v>
                </c:pt>
                <c:pt idx="2597">
                  <c:v>95.288799999999995</c:v>
                </c:pt>
                <c:pt idx="2598">
                  <c:v>95.357332999999997</c:v>
                </c:pt>
                <c:pt idx="2599">
                  <c:v>95.388620000000003</c:v>
                </c:pt>
                <c:pt idx="2600">
                  <c:v>95.365977999999998</c:v>
                </c:pt>
                <c:pt idx="2601">
                  <c:v>95.304112000000003</c:v>
                </c:pt>
                <c:pt idx="2602">
                  <c:v>95.241197</c:v>
                </c:pt>
                <c:pt idx="2603">
                  <c:v>95.196307000000004</c:v>
                </c:pt>
                <c:pt idx="2604">
                  <c:v>95.157280999999998</c:v>
                </c:pt>
                <c:pt idx="2605">
                  <c:v>95.110671999999994</c:v>
                </c:pt>
                <c:pt idx="2606">
                  <c:v>95.061087999999998</c:v>
                </c:pt>
                <c:pt idx="2607">
                  <c:v>95.016171999999997</c:v>
                </c:pt>
                <c:pt idx="2608">
                  <c:v>94.970996</c:v>
                </c:pt>
                <c:pt idx="2609">
                  <c:v>94.917624000000004</c:v>
                </c:pt>
                <c:pt idx="2610">
                  <c:v>94.850522999999995</c:v>
                </c:pt>
                <c:pt idx="2611">
                  <c:v>94.760223999999994</c:v>
                </c:pt>
                <c:pt idx="2612">
                  <c:v>94.639748999999995</c:v>
                </c:pt>
                <c:pt idx="2613">
                  <c:v>94.504271000000003</c:v>
                </c:pt>
                <c:pt idx="2614">
                  <c:v>94.389463000000006</c:v>
                </c:pt>
                <c:pt idx="2615">
                  <c:v>94.321392000000003</c:v>
                </c:pt>
                <c:pt idx="2616">
                  <c:v>94.305052000000003</c:v>
                </c:pt>
                <c:pt idx="2617">
                  <c:v>94.335382999999993</c:v>
                </c:pt>
                <c:pt idx="2618">
                  <c:v>94.398358000000002</c:v>
                </c:pt>
                <c:pt idx="2619">
                  <c:v>94.469430000000003</c:v>
                </c:pt>
                <c:pt idx="2620">
                  <c:v>94.527952999999997</c:v>
                </c:pt>
                <c:pt idx="2621">
                  <c:v>94.575160999999994</c:v>
                </c:pt>
                <c:pt idx="2622">
                  <c:v>94.628776000000002</c:v>
                </c:pt>
                <c:pt idx="2623">
                  <c:v>94.697864999999993</c:v>
                </c:pt>
                <c:pt idx="2624">
                  <c:v>94.771064999999993</c:v>
                </c:pt>
                <c:pt idx="2625">
                  <c:v>94.833303000000001</c:v>
                </c:pt>
                <c:pt idx="2626">
                  <c:v>94.888351</c:v>
                </c:pt>
                <c:pt idx="2627">
                  <c:v>94.954102000000006</c:v>
                </c:pt>
                <c:pt idx="2628">
                  <c:v>95.034735999999995</c:v>
                </c:pt>
                <c:pt idx="2629">
                  <c:v>95.113679000000005</c:v>
                </c:pt>
                <c:pt idx="2630">
                  <c:v>95.171539999999993</c:v>
                </c:pt>
                <c:pt idx="2631">
                  <c:v>95.200098999999994</c:v>
                </c:pt>
                <c:pt idx="2632">
                  <c:v>95.204571999999999</c:v>
                </c:pt>
                <c:pt idx="2633">
                  <c:v>95.195002000000002</c:v>
                </c:pt>
                <c:pt idx="2634">
                  <c:v>95.173788999999999</c:v>
                </c:pt>
                <c:pt idx="2635">
                  <c:v>95.130251000000001</c:v>
                </c:pt>
                <c:pt idx="2636">
                  <c:v>95.048779999999994</c:v>
                </c:pt>
                <c:pt idx="2637">
                  <c:v>94.928261000000006</c:v>
                </c:pt>
                <c:pt idx="2638">
                  <c:v>94.792500000000004</c:v>
                </c:pt>
                <c:pt idx="2639">
                  <c:v>94.668045000000006</c:v>
                </c:pt>
                <c:pt idx="2640">
                  <c:v>94.556942000000006</c:v>
                </c:pt>
                <c:pt idx="2641">
                  <c:v>94.442920999999998</c:v>
                </c:pt>
                <c:pt idx="2642">
                  <c:v>94.309796000000006</c:v>
                </c:pt>
                <c:pt idx="2643">
                  <c:v>94.145437000000001</c:v>
                </c:pt>
                <c:pt idx="2644">
                  <c:v>93.941119</c:v>
                </c:pt>
                <c:pt idx="2645">
                  <c:v>93.700064999999995</c:v>
                </c:pt>
                <c:pt idx="2646">
                  <c:v>93.445655000000002</c:v>
                </c:pt>
                <c:pt idx="2647">
                  <c:v>93.209971999999993</c:v>
                </c:pt>
                <c:pt idx="2648">
                  <c:v>93.010667999999995</c:v>
                </c:pt>
                <c:pt idx="2649">
                  <c:v>92.843954999999994</c:v>
                </c:pt>
                <c:pt idx="2650">
                  <c:v>92.698547000000005</c:v>
                </c:pt>
                <c:pt idx="2651">
                  <c:v>92.571416999999997</c:v>
                </c:pt>
                <c:pt idx="2652">
                  <c:v>92.468993999999995</c:v>
                </c:pt>
                <c:pt idx="2653">
                  <c:v>92.397772000000003</c:v>
                </c:pt>
                <c:pt idx="2654">
                  <c:v>92.359986000000006</c:v>
                </c:pt>
                <c:pt idx="2655">
                  <c:v>92.356429000000006</c:v>
                </c:pt>
                <c:pt idx="2656">
                  <c:v>92.388138999999995</c:v>
                </c:pt>
                <c:pt idx="2657">
                  <c:v>92.452132000000006</c:v>
                </c:pt>
                <c:pt idx="2658">
                  <c:v>92.536981999999995</c:v>
                </c:pt>
                <c:pt idx="2659">
                  <c:v>92.624576000000005</c:v>
                </c:pt>
                <c:pt idx="2660">
                  <c:v>92.699554000000006</c:v>
                </c:pt>
                <c:pt idx="2661">
                  <c:v>92.761421999999996</c:v>
                </c:pt>
                <c:pt idx="2662">
                  <c:v>92.826421999999994</c:v>
                </c:pt>
                <c:pt idx="2663">
                  <c:v>92.913506999999996</c:v>
                </c:pt>
                <c:pt idx="2664">
                  <c:v>93.028371000000007</c:v>
                </c:pt>
                <c:pt idx="2665">
                  <c:v>93.158849000000004</c:v>
                </c:pt>
                <c:pt idx="2666">
                  <c:v>93.282280999999998</c:v>
                </c:pt>
                <c:pt idx="2667">
                  <c:v>93.377945999999994</c:v>
                </c:pt>
                <c:pt idx="2668">
                  <c:v>93.434571000000005</c:v>
                </c:pt>
                <c:pt idx="2669">
                  <c:v>93.449758000000003</c:v>
                </c:pt>
                <c:pt idx="2670">
                  <c:v>93.426416000000003</c:v>
                </c:pt>
                <c:pt idx="2671">
                  <c:v>93.370994999999994</c:v>
                </c:pt>
                <c:pt idx="2672">
                  <c:v>93.294753</c:v>
                </c:pt>
                <c:pt idx="2673">
                  <c:v>93.217270999999997</c:v>
                </c:pt>
                <c:pt idx="2674">
                  <c:v>93.167282</c:v>
                </c:pt>
                <c:pt idx="2675">
                  <c:v>93.174325999999994</c:v>
                </c:pt>
                <c:pt idx="2676">
                  <c:v>93.252334000000005</c:v>
                </c:pt>
                <c:pt idx="2677">
                  <c:v>93.388964999999999</c:v>
                </c:pt>
                <c:pt idx="2678">
                  <c:v>93.556413000000006</c:v>
                </c:pt>
                <c:pt idx="2679">
                  <c:v>93.736296999999993</c:v>
                </c:pt>
                <c:pt idx="2680">
                  <c:v>93.931865000000002</c:v>
                </c:pt>
                <c:pt idx="2681">
                  <c:v>94.154279000000002</c:v>
                </c:pt>
                <c:pt idx="2682">
                  <c:v>94.401869000000005</c:v>
                </c:pt>
                <c:pt idx="2683">
                  <c:v>94.657726999999994</c:v>
                </c:pt>
                <c:pt idx="2684">
                  <c:v>94.904797000000002</c:v>
                </c:pt>
                <c:pt idx="2685">
                  <c:v>95.137178000000006</c:v>
                </c:pt>
                <c:pt idx="2686">
                  <c:v>95.356840000000005</c:v>
                </c:pt>
                <c:pt idx="2687">
                  <c:v>95.562715999999995</c:v>
                </c:pt>
                <c:pt idx="2688">
                  <c:v>95.744298000000001</c:v>
                </c:pt>
                <c:pt idx="2689">
                  <c:v>95.887534000000002</c:v>
                </c:pt>
                <c:pt idx="2690">
                  <c:v>95.988592999999995</c:v>
                </c:pt>
                <c:pt idx="2691">
                  <c:v>96.059574999999995</c:v>
                </c:pt>
                <c:pt idx="2692">
                  <c:v>96.115889999999993</c:v>
                </c:pt>
                <c:pt idx="2693">
                  <c:v>96.156565999999998</c:v>
                </c:pt>
                <c:pt idx="2694">
                  <c:v>96.159993</c:v>
                </c:pt>
                <c:pt idx="2695">
                  <c:v>96.102485000000001</c:v>
                </c:pt>
                <c:pt idx="2696">
                  <c:v>95.981312000000003</c:v>
                </c:pt>
                <c:pt idx="2697">
                  <c:v>95.820296999999997</c:v>
                </c:pt>
                <c:pt idx="2698">
                  <c:v>95.656595999999993</c:v>
                </c:pt>
                <c:pt idx="2699">
                  <c:v>95.524013999999994</c:v>
                </c:pt>
                <c:pt idx="2700">
                  <c:v>95.446986999999993</c:v>
                </c:pt>
                <c:pt idx="2701">
                  <c:v>95.442947000000004</c:v>
                </c:pt>
                <c:pt idx="2702">
                  <c:v>95.522148999999999</c:v>
                </c:pt>
                <c:pt idx="2703">
                  <c:v>95.680715000000006</c:v>
                </c:pt>
                <c:pt idx="2704">
                  <c:v>95.894228999999996</c:v>
                </c:pt>
                <c:pt idx="2705">
                  <c:v>96.122873999999996</c:v>
                </c:pt>
                <c:pt idx="2706">
                  <c:v>96.330190999999999</c:v>
                </c:pt>
                <c:pt idx="2707">
                  <c:v>96.500584000000003</c:v>
                </c:pt>
                <c:pt idx="2708">
                  <c:v>96.638226000000003</c:v>
                </c:pt>
                <c:pt idx="2709">
                  <c:v>96.751930999999999</c:v>
                </c:pt>
                <c:pt idx="2710">
                  <c:v>96.845988000000006</c:v>
                </c:pt>
                <c:pt idx="2711">
                  <c:v>96.923998999999995</c:v>
                </c:pt>
                <c:pt idx="2712">
                  <c:v>96.992635000000007</c:v>
                </c:pt>
                <c:pt idx="2713">
                  <c:v>97.055473000000006</c:v>
                </c:pt>
                <c:pt idx="2714">
                  <c:v>97.106638000000004</c:v>
                </c:pt>
                <c:pt idx="2715">
                  <c:v>97.137302000000005</c:v>
                </c:pt>
                <c:pt idx="2716">
                  <c:v>97.148792</c:v>
                </c:pt>
                <c:pt idx="2717">
                  <c:v>97.154801000000006</c:v>
                </c:pt>
                <c:pt idx="2718">
                  <c:v>97.169218999999998</c:v>
                </c:pt>
                <c:pt idx="2719">
                  <c:v>97.194182999999995</c:v>
                </c:pt>
                <c:pt idx="2720">
                  <c:v>97.220686000000001</c:v>
                </c:pt>
                <c:pt idx="2721">
                  <c:v>97.237070000000003</c:v>
                </c:pt>
                <c:pt idx="2722">
                  <c:v>97.234584999999996</c:v>
                </c:pt>
                <c:pt idx="2723">
                  <c:v>97.208164999999994</c:v>
                </c:pt>
                <c:pt idx="2724">
                  <c:v>97.157235</c:v>
                </c:pt>
                <c:pt idx="2725">
                  <c:v>97.087047999999996</c:v>
                </c:pt>
                <c:pt idx="2726">
                  <c:v>97.006693999999996</c:v>
                </c:pt>
                <c:pt idx="2727">
                  <c:v>96.924594999999997</c:v>
                </c:pt>
                <c:pt idx="2728">
                  <c:v>96.845607000000001</c:v>
                </c:pt>
                <c:pt idx="2729">
                  <c:v>96.769210999999999</c:v>
                </c:pt>
                <c:pt idx="2730">
                  <c:v>96.686311000000003</c:v>
                </c:pt>
                <c:pt idx="2731">
                  <c:v>96.579356000000004</c:v>
                </c:pt>
                <c:pt idx="2732">
                  <c:v>96.432108999999997</c:v>
                </c:pt>
                <c:pt idx="2733">
                  <c:v>96.243073999999993</c:v>
                </c:pt>
                <c:pt idx="2734">
                  <c:v>96.027392000000006</c:v>
                </c:pt>
                <c:pt idx="2735">
                  <c:v>95.802670000000006</c:v>
                </c:pt>
                <c:pt idx="2736">
                  <c:v>95.573497000000003</c:v>
                </c:pt>
                <c:pt idx="2737">
                  <c:v>95.330804999999998</c:v>
                </c:pt>
                <c:pt idx="2738">
                  <c:v>95.064967999999993</c:v>
                </c:pt>
                <c:pt idx="2739">
                  <c:v>94.779027999999997</c:v>
                </c:pt>
                <c:pt idx="2740">
                  <c:v>94.491380000000007</c:v>
                </c:pt>
                <c:pt idx="2741">
                  <c:v>94.227618000000007</c:v>
                </c:pt>
                <c:pt idx="2742">
                  <c:v>94.010367000000002</c:v>
                </c:pt>
                <c:pt idx="2743">
                  <c:v>93.855853999999994</c:v>
                </c:pt>
                <c:pt idx="2744">
                  <c:v>93.774922000000004</c:v>
                </c:pt>
                <c:pt idx="2745">
                  <c:v>93.770245000000003</c:v>
                </c:pt>
                <c:pt idx="2746">
                  <c:v>93.832059000000001</c:v>
                </c:pt>
                <c:pt idx="2747">
                  <c:v>93.942617999999996</c:v>
                </c:pt>
                <c:pt idx="2748">
                  <c:v>94.086751000000007</c:v>
                </c:pt>
                <c:pt idx="2749">
                  <c:v>94.255270999999993</c:v>
                </c:pt>
                <c:pt idx="2750">
                  <c:v>94.439818000000002</c:v>
                </c:pt>
                <c:pt idx="2751">
                  <c:v>94.629778000000002</c:v>
                </c:pt>
                <c:pt idx="2752">
                  <c:v>94.814014999999998</c:v>
                </c:pt>
                <c:pt idx="2753">
                  <c:v>94.981593000000004</c:v>
                </c:pt>
                <c:pt idx="2754">
                  <c:v>95.123788000000005</c:v>
                </c:pt>
                <c:pt idx="2755">
                  <c:v>95.243325999999996</c:v>
                </c:pt>
                <c:pt idx="2756">
                  <c:v>95.361290999999994</c:v>
                </c:pt>
                <c:pt idx="2757">
                  <c:v>95.504744000000002</c:v>
                </c:pt>
                <c:pt idx="2758">
                  <c:v>95.681585999999996</c:v>
                </c:pt>
                <c:pt idx="2759">
                  <c:v>95.873441999999997</c:v>
                </c:pt>
                <c:pt idx="2760">
                  <c:v>96.058363</c:v>
                </c:pt>
                <c:pt idx="2761">
                  <c:v>96.234431999999998</c:v>
                </c:pt>
                <c:pt idx="2762">
                  <c:v>96.414096999999998</c:v>
                </c:pt>
                <c:pt idx="2763">
                  <c:v>96.599953999999997</c:v>
                </c:pt>
                <c:pt idx="2764">
                  <c:v>96.775897000000001</c:v>
                </c:pt>
                <c:pt idx="2765">
                  <c:v>96.922478999999996</c:v>
                </c:pt>
                <c:pt idx="2766">
                  <c:v>97.034079000000006</c:v>
                </c:pt>
                <c:pt idx="2767">
                  <c:v>97.120805000000004</c:v>
                </c:pt>
                <c:pt idx="2768">
                  <c:v>97.200738000000001</c:v>
                </c:pt>
                <c:pt idx="2769">
                  <c:v>97.290852999999998</c:v>
                </c:pt>
                <c:pt idx="2770">
                  <c:v>97.395686999999995</c:v>
                </c:pt>
                <c:pt idx="2771">
                  <c:v>97.500489999999999</c:v>
                </c:pt>
                <c:pt idx="2772">
                  <c:v>97.583853000000005</c:v>
                </c:pt>
                <c:pt idx="2773">
                  <c:v>97.643232999999995</c:v>
                </c:pt>
                <c:pt idx="2774">
                  <c:v>97.701085000000006</c:v>
                </c:pt>
                <c:pt idx="2775">
                  <c:v>97.778036</c:v>
                </c:pt>
                <c:pt idx="2776">
                  <c:v>97.865669999999994</c:v>
                </c:pt>
                <c:pt idx="2777">
                  <c:v>97.935553999999996</c:v>
                </c:pt>
                <c:pt idx="2778">
                  <c:v>97.972740999999999</c:v>
                </c:pt>
                <c:pt idx="2779">
                  <c:v>97.990488999999997</c:v>
                </c:pt>
                <c:pt idx="2780">
                  <c:v>98.011623999999998</c:v>
                </c:pt>
                <c:pt idx="2781">
                  <c:v>98.044224</c:v>
                </c:pt>
                <c:pt idx="2782">
                  <c:v>98.077850999999995</c:v>
                </c:pt>
                <c:pt idx="2783">
                  <c:v>98.096941000000001</c:v>
                </c:pt>
                <c:pt idx="2784">
                  <c:v>98.094549000000001</c:v>
                </c:pt>
                <c:pt idx="2785">
                  <c:v>98.077890999999994</c:v>
                </c:pt>
                <c:pt idx="2786">
                  <c:v>98.064684999999997</c:v>
                </c:pt>
                <c:pt idx="2787">
                  <c:v>98.071583000000004</c:v>
                </c:pt>
                <c:pt idx="2788">
                  <c:v>98.101943000000006</c:v>
                </c:pt>
                <c:pt idx="2789">
                  <c:v>98.143332000000001</c:v>
                </c:pt>
                <c:pt idx="2790">
                  <c:v>98.176886999999994</c:v>
                </c:pt>
                <c:pt idx="2791">
                  <c:v>98.190027999999998</c:v>
                </c:pt>
                <c:pt idx="2792">
                  <c:v>98.183501000000007</c:v>
                </c:pt>
                <c:pt idx="2793">
                  <c:v>98.170332999999999</c:v>
                </c:pt>
                <c:pt idx="2794">
                  <c:v>98.167439000000002</c:v>
                </c:pt>
                <c:pt idx="2795">
                  <c:v>98.183401000000003</c:v>
                </c:pt>
                <c:pt idx="2796">
                  <c:v>98.211664999999996</c:v>
                </c:pt>
                <c:pt idx="2797">
                  <c:v>98.236698000000004</c:v>
                </c:pt>
                <c:pt idx="2798">
                  <c:v>98.248602000000005</c:v>
                </c:pt>
                <c:pt idx="2799">
                  <c:v>98.252274</c:v>
                </c:pt>
                <c:pt idx="2800">
                  <c:v>98.262165999999993</c:v>
                </c:pt>
                <c:pt idx="2801">
                  <c:v>98.288013000000007</c:v>
                </c:pt>
                <c:pt idx="2802">
                  <c:v>98.325361000000001</c:v>
                </c:pt>
                <c:pt idx="2803">
                  <c:v>98.360101</c:v>
                </c:pt>
                <c:pt idx="2804">
                  <c:v>98.381544000000005</c:v>
                </c:pt>
                <c:pt idx="2805">
                  <c:v>98.388988999999995</c:v>
                </c:pt>
                <c:pt idx="2806">
                  <c:v>98.385717999999997</c:v>
                </c:pt>
                <c:pt idx="2807">
                  <c:v>98.372263000000004</c:v>
                </c:pt>
                <c:pt idx="2808">
                  <c:v>98.350954000000002</c:v>
                </c:pt>
                <c:pt idx="2809">
                  <c:v>98.333110000000005</c:v>
                </c:pt>
                <c:pt idx="2810">
                  <c:v>98.332481999999999</c:v>
                </c:pt>
                <c:pt idx="2811">
                  <c:v>98.350588999999999</c:v>
                </c:pt>
                <c:pt idx="2812">
                  <c:v>98.375800999999996</c:v>
                </c:pt>
                <c:pt idx="2813">
                  <c:v>98.397715000000005</c:v>
                </c:pt>
                <c:pt idx="2814">
                  <c:v>98.414220999999998</c:v>
                </c:pt>
                <c:pt idx="2815">
                  <c:v>98.422503000000006</c:v>
                </c:pt>
                <c:pt idx="2816">
                  <c:v>98.413841000000005</c:v>
                </c:pt>
                <c:pt idx="2817">
                  <c:v>98.384855999999999</c:v>
                </c:pt>
                <c:pt idx="2818">
                  <c:v>98.347098000000003</c:v>
                </c:pt>
                <c:pt idx="2819">
                  <c:v>98.317581000000004</c:v>
                </c:pt>
                <c:pt idx="2820">
                  <c:v>98.304083000000006</c:v>
                </c:pt>
                <c:pt idx="2821">
                  <c:v>98.305554999999998</c:v>
                </c:pt>
                <c:pt idx="2822">
                  <c:v>98.320684</c:v>
                </c:pt>
                <c:pt idx="2823">
                  <c:v>98.347256999999999</c:v>
                </c:pt>
                <c:pt idx="2824">
                  <c:v>98.376281000000006</c:v>
                </c:pt>
                <c:pt idx="2825">
                  <c:v>98.395109000000005</c:v>
                </c:pt>
                <c:pt idx="2826">
                  <c:v>98.396338999999998</c:v>
                </c:pt>
                <c:pt idx="2827">
                  <c:v>98.380238000000006</c:v>
                </c:pt>
                <c:pt idx="2828">
                  <c:v>98.352715000000003</c:v>
                </c:pt>
                <c:pt idx="2829">
                  <c:v>98.326159000000004</c:v>
                </c:pt>
                <c:pt idx="2830">
                  <c:v>98.315614999999994</c:v>
                </c:pt>
                <c:pt idx="2831">
                  <c:v>98.323841999999999</c:v>
                </c:pt>
                <c:pt idx="2832">
                  <c:v>98.332414999999997</c:v>
                </c:pt>
                <c:pt idx="2833">
                  <c:v>98.317114000000004</c:v>
                </c:pt>
                <c:pt idx="2834">
                  <c:v>98.272792999999993</c:v>
                </c:pt>
                <c:pt idx="2835">
                  <c:v>98.216807000000003</c:v>
                </c:pt>
                <c:pt idx="2836">
                  <c:v>98.169398000000001</c:v>
                </c:pt>
                <c:pt idx="2837">
                  <c:v>98.138091000000003</c:v>
                </c:pt>
                <c:pt idx="2838">
                  <c:v>98.119510000000005</c:v>
                </c:pt>
                <c:pt idx="2839">
                  <c:v>98.107129</c:v>
                </c:pt>
                <c:pt idx="2840">
                  <c:v>98.094674999999995</c:v>
                </c:pt>
                <c:pt idx="2841">
                  <c:v>98.076961999999995</c:v>
                </c:pt>
                <c:pt idx="2842">
                  <c:v>98.049513000000005</c:v>
                </c:pt>
                <c:pt idx="2843">
                  <c:v>98.006328999999994</c:v>
                </c:pt>
                <c:pt idx="2844">
                  <c:v>97.941231999999999</c:v>
                </c:pt>
                <c:pt idx="2845">
                  <c:v>97.855217999999994</c:v>
                </c:pt>
                <c:pt idx="2846">
                  <c:v>97.758367000000007</c:v>
                </c:pt>
                <c:pt idx="2847">
                  <c:v>97.659773000000001</c:v>
                </c:pt>
                <c:pt idx="2848">
                  <c:v>97.560719000000006</c:v>
                </c:pt>
                <c:pt idx="2849">
                  <c:v>97.463391999999999</c:v>
                </c:pt>
                <c:pt idx="2850">
                  <c:v>97.379278999999997</c:v>
                </c:pt>
                <c:pt idx="2851">
                  <c:v>97.319989000000007</c:v>
                </c:pt>
                <c:pt idx="2852">
                  <c:v>97.285559000000006</c:v>
                </c:pt>
                <c:pt idx="2853">
                  <c:v>97.272282000000004</c:v>
                </c:pt>
                <c:pt idx="2854">
                  <c:v>97.286900000000003</c:v>
                </c:pt>
                <c:pt idx="2855">
                  <c:v>97.339291000000003</c:v>
                </c:pt>
                <c:pt idx="2856">
                  <c:v>97.421951000000007</c:v>
                </c:pt>
                <c:pt idx="2857">
                  <c:v>97.509977000000006</c:v>
                </c:pt>
                <c:pt idx="2858">
                  <c:v>97.583729000000005</c:v>
                </c:pt>
                <c:pt idx="2859">
                  <c:v>97.640637999999996</c:v>
                </c:pt>
                <c:pt idx="2860">
                  <c:v>97.683456000000007</c:v>
                </c:pt>
                <c:pt idx="2861">
                  <c:v>97.711090999999996</c:v>
                </c:pt>
                <c:pt idx="2862">
                  <c:v>97.726116000000005</c:v>
                </c:pt>
                <c:pt idx="2863">
                  <c:v>97.738029999999995</c:v>
                </c:pt>
                <c:pt idx="2864">
                  <c:v>97.750597999999997</c:v>
                </c:pt>
                <c:pt idx="2865">
                  <c:v>97.754777000000004</c:v>
                </c:pt>
                <c:pt idx="2866">
                  <c:v>97.741512</c:v>
                </c:pt>
                <c:pt idx="2867">
                  <c:v>97.714297999999999</c:v>
                </c:pt>
                <c:pt idx="2868">
                  <c:v>97.682918000000001</c:v>
                </c:pt>
                <c:pt idx="2869">
                  <c:v>97.651611000000003</c:v>
                </c:pt>
                <c:pt idx="2870">
                  <c:v>97.619195000000005</c:v>
                </c:pt>
                <c:pt idx="2871">
                  <c:v>97.585161999999997</c:v>
                </c:pt>
                <c:pt idx="2872">
                  <c:v>97.551608999999999</c:v>
                </c:pt>
                <c:pt idx="2873">
                  <c:v>97.525310000000005</c:v>
                </c:pt>
                <c:pt idx="2874">
                  <c:v>97.519695999999996</c:v>
                </c:pt>
                <c:pt idx="2875">
                  <c:v>97.544105999999999</c:v>
                </c:pt>
                <c:pt idx="2876">
                  <c:v>97.585380999999998</c:v>
                </c:pt>
                <c:pt idx="2877">
                  <c:v>97.610085999999995</c:v>
                </c:pt>
                <c:pt idx="2878">
                  <c:v>97.593453999999994</c:v>
                </c:pt>
                <c:pt idx="2879">
                  <c:v>97.539062999999999</c:v>
                </c:pt>
                <c:pt idx="2880">
                  <c:v>97.464738999999994</c:v>
                </c:pt>
                <c:pt idx="2881">
                  <c:v>97.382069000000001</c:v>
                </c:pt>
                <c:pt idx="2882">
                  <c:v>97.299761000000004</c:v>
                </c:pt>
                <c:pt idx="2883">
                  <c:v>97.232794999999996</c:v>
                </c:pt>
                <c:pt idx="2884">
                  <c:v>97.190102999999993</c:v>
                </c:pt>
                <c:pt idx="2885">
                  <c:v>97.160420000000002</c:v>
                </c:pt>
                <c:pt idx="2886">
                  <c:v>97.130328000000006</c:v>
                </c:pt>
                <c:pt idx="2887">
                  <c:v>97.115123999999994</c:v>
                </c:pt>
                <c:pt idx="2888">
                  <c:v>97.151711000000006</c:v>
                </c:pt>
                <c:pt idx="2889">
                  <c:v>97.254908</c:v>
                </c:pt>
                <c:pt idx="2890">
                  <c:v>97.394377000000006</c:v>
                </c:pt>
                <c:pt idx="2891">
                  <c:v>97.521309000000002</c:v>
                </c:pt>
                <c:pt idx="2892">
                  <c:v>97.607882000000004</c:v>
                </c:pt>
                <c:pt idx="2893">
                  <c:v>97.657223999999999</c:v>
                </c:pt>
                <c:pt idx="2894">
                  <c:v>97.688145000000006</c:v>
                </c:pt>
                <c:pt idx="2895">
                  <c:v>97.717654999999993</c:v>
                </c:pt>
                <c:pt idx="2896">
                  <c:v>97.748768999999996</c:v>
                </c:pt>
                <c:pt idx="2897">
                  <c:v>97.767211000000003</c:v>
                </c:pt>
                <c:pt idx="2898">
                  <c:v>97.756247999999999</c:v>
                </c:pt>
                <c:pt idx="2899">
                  <c:v>97.720359999999999</c:v>
                </c:pt>
                <c:pt idx="2900">
                  <c:v>97.687002000000007</c:v>
                </c:pt>
                <c:pt idx="2901">
                  <c:v>97.679253000000003</c:v>
                </c:pt>
                <c:pt idx="2902">
                  <c:v>97.692126999999999</c:v>
                </c:pt>
                <c:pt idx="2903">
                  <c:v>97.700894000000005</c:v>
                </c:pt>
                <c:pt idx="2904">
                  <c:v>97.687359999999998</c:v>
                </c:pt>
                <c:pt idx="2905">
                  <c:v>97.653256999999996</c:v>
                </c:pt>
                <c:pt idx="2906">
                  <c:v>97.615583000000001</c:v>
                </c:pt>
                <c:pt idx="2907">
                  <c:v>97.595754999999997</c:v>
                </c:pt>
                <c:pt idx="2908">
                  <c:v>97.606505999999996</c:v>
                </c:pt>
                <c:pt idx="2909">
                  <c:v>97.639735999999999</c:v>
                </c:pt>
                <c:pt idx="2910">
                  <c:v>97.670766999999998</c:v>
                </c:pt>
                <c:pt idx="2911">
                  <c:v>97.682480999999996</c:v>
                </c:pt>
                <c:pt idx="2912">
                  <c:v>97.680953000000002</c:v>
                </c:pt>
                <c:pt idx="2913">
                  <c:v>97.680135000000007</c:v>
                </c:pt>
                <c:pt idx="2914">
                  <c:v>97.678877</c:v>
                </c:pt>
                <c:pt idx="2915">
                  <c:v>97.665944999999994</c:v>
                </c:pt>
                <c:pt idx="2916">
                  <c:v>97.642848999999998</c:v>
                </c:pt>
                <c:pt idx="2917">
                  <c:v>97.624623</c:v>
                </c:pt>
                <c:pt idx="2918">
                  <c:v>97.615917999999994</c:v>
                </c:pt>
                <c:pt idx="2919">
                  <c:v>97.602205999999995</c:v>
                </c:pt>
                <c:pt idx="2920">
                  <c:v>97.571622000000005</c:v>
                </c:pt>
                <c:pt idx="2921">
                  <c:v>97.532218</c:v>
                </c:pt>
                <c:pt idx="2922">
                  <c:v>97.497487000000007</c:v>
                </c:pt>
                <c:pt idx="2923">
                  <c:v>97.465716</c:v>
                </c:pt>
                <c:pt idx="2924">
                  <c:v>97.428021000000001</c:v>
                </c:pt>
                <c:pt idx="2925">
                  <c:v>97.391537999999997</c:v>
                </c:pt>
                <c:pt idx="2926">
                  <c:v>97.377825000000001</c:v>
                </c:pt>
                <c:pt idx="2927">
                  <c:v>97.394598999999999</c:v>
                </c:pt>
                <c:pt idx="2928">
                  <c:v>97.420248000000001</c:v>
                </c:pt>
                <c:pt idx="2929">
                  <c:v>97.423726000000002</c:v>
                </c:pt>
                <c:pt idx="2930">
                  <c:v>97.396501999999998</c:v>
                </c:pt>
                <c:pt idx="2931">
                  <c:v>97.358948999999996</c:v>
                </c:pt>
                <c:pt idx="2932">
                  <c:v>97.334736000000007</c:v>
                </c:pt>
                <c:pt idx="2933">
                  <c:v>97.323755000000006</c:v>
                </c:pt>
                <c:pt idx="2934">
                  <c:v>97.305144999999996</c:v>
                </c:pt>
                <c:pt idx="2935">
                  <c:v>97.267202999999995</c:v>
                </c:pt>
                <c:pt idx="2936">
                  <c:v>97.226579000000001</c:v>
                </c:pt>
                <c:pt idx="2937">
                  <c:v>97.209147999999999</c:v>
                </c:pt>
                <c:pt idx="2938">
                  <c:v>97.214307000000005</c:v>
                </c:pt>
                <c:pt idx="2939">
                  <c:v>97.209922000000006</c:v>
                </c:pt>
                <c:pt idx="2940">
                  <c:v>97.167159999999996</c:v>
                </c:pt>
                <c:pt idx="2941">
                  <c:v>97.091617999999997</c:v>
                </c:pt>
                <c:pt idx="2942">
                  <c:v>97.013785999999996</c:v>
                </c:pt>
                <c:pt idx="2943">
                  <c:v>96.956315000000004</c:v>
                </c:pt>
                <c:pt idx="2944">
                  <c:v>96.917874999999995</c:v>
                </c:pt>
                <c:pt idx="2945">
                  <c:v>96.880178999999998</c:v>
                </c:pt>
                <c:pt idx="2946">
                  <c:v>96.819085000000001</c:v>
                </c:pt>
                <c:pt idx="2947">
                  <c:v>96.715331000000006</c:v>
                </c:pt>
                <c:pt idx="2948">
                  <c:v>96.570453000000001</c:v>
                </c:pt>
                <c:pt idx="2949">
                  <c:v>96.413176000000007</c:v>
                </c:pt>
                <c:pt idx="2950">
                  <c:v>96.276919000000007</c:v>
                </c:pt>
                <c:pt idx="2951">
                  <c:v>96.169674999999998</c:v>
                </c:pt>
                <c:pt idx="2952">
                  <c:v>96.077084999999997</c:v>
                </c:pt>
                <c:pt idx="2953">
                  <c:v>95.990246999999997</c:v>
                </c:pt>
                <c:pt idx="2954">
                  <c:v>95.912443999999994</c:v>
                </c:pt>
                <c:pt idx="2955">
                  <c:v>95.839219</c:v>
                </c:pt>
                <c:pt idx="2956">
                  <c:v>95.751347999999993</c:v>
                </c:pt>
                <c:pt idx="2957">
                  <c:v>95.635784999999998</c:v>
                </c:pt>
                <c:pt idx="2958">
                  <c:v>95.502089999999995</c:v>
                </c:pt>
                <c:pt idx="2959">
                  <c:v>95.368835000000004</c:v>
                </c:pt>
                <c:pt idx="2960">
                  <c:v>95.240679999999998</c:v>
                </c:pt>
                <c:pt idx="2961">
                  <c:v>95.107443000000004</c:v>
                </c:pt>
                <c:pt idx="2962">
                  <c:v>94.961633000000006</c:v>
                </c:pt>
                <c:pt idx="2963">
                  <c:v>94.810486999999995</c:v>
                </c:pt>
                <c:pt idx="2964">
                  <c:v>94.675317000000007</c:v>
                </c:pt>
                <c:pt idx="2965">
                  <c:v>94.586625999999995</c:v>
                </c:pt>
                <c:pt idx="2966">
                  <c:v>94.576604000000003</c:v>
                </c:pt>
                <c:pt idx="2967">
                  <c:v>94.665707999999995</c:v>
                </c:pt>
                <c:pt idx="2968">
                  <c:v>94.849487999999994</c:v>
                </c:pt>
                <c:pt idx="2969">
                  <c:v>95.097205000000002</c:v>
                </c:pt>
                <c:pt idx="2970">
                  <c:v>95.366652999999999</c:v>
                </c:pt>
                <c:pt idx="2971">
                  <c:v>95.626946000000004</c:v>
                </c:pt>
                <c:pt idx="2972">
                  <c:v>95.872864000000007</c:v>
                </c:pt>
                <c:pt idx="2973">
                  <c:v>96.118427999999994</c:v>
                </c:pt>
                <c:pt idx="2974">
                  <c:v>96.373283999999998</c:v>
                </c:pt>
                <c:pt idx="2975">
                  <c:v>96.623669000000007</c:v>
                </c:pt>
                <c:pt idx="2976">
                  <c:v>96.840164000000001</c:v>
                </c:pt>
                <c:pt idx="2977">
                  <c:v>97.006769000000006</c:v>
                </c:pt>
                <c:pt idx="2978">
                  <c:v>97.137846999999994</c:v>
                </c:pt>
                <c:pt idx="2979">
                  <c:v>97.261082000000002</c:v>
                </c:pt>
                <c:pt idx="2980">
                  <c:v>97.387168000000003</c:v>
                </c:pt>
                <c:pt idx="2981">
                  <c:v>97.502073999999993</c:v>
                </c:pt>
                <c:pt idx="2982">
                  <c:v>97.585629999999995</c:v>
                </c:pt>
                <c:pt idx="2983">
                  <c:v>97.630905999999996</c:v>
                </c:pt>
                <c:pt idx="2984">
                  <c:v>97.648337999999995</c:v>
                </c:pt>
                <c:pt idx="2985">
                  <c:v>97.659510999999995</c:v>
                </c:pt>
                <c:pt idx="2986">
                  <c:v>97.685254999999998</c:v>
                </c:pt>
                <c:pt idx="2987">
                  <c:v>97.729670999999996</c:v>
                </c:pt>
                <c:pt idx="2988">
                  <c:v>97.774351999999993</c:v>
                </c:pt>
                <c:pt idx="2989">
                  <c:v>97.796707999999995</c:v>
                </c:pt>
                <c:pt idx="2990">
                  <c:v>97.796999</c:v>
                </c:pt>
                <c:pt idx="2991">
                  <c:v>97.800925000000007</c:v>
                </c:pt>
                <c:pt idx="2992">
                  <c:v>97.833353000000002</c:v>
                </c:pt>
                <c:pt idx="2993">
                  <c:v>97.895314999999997</c:v>
                </c:pt>
                <c:pt idx="2994">
                  <c:v>97.967218000000003</c:v>
                </c:pt>
                <c:pt idx="2995">
                  <c:v>98.025530000000003</c:v>
                </c:pt>
                <c:pt idx="2996">
                  <c:v>98.051823999999996</c:v>
                </c:pt>
                <c:pt idx="2997">
                  <c:v>98.035567</c:v>
                </c:pt>
                <c:pt idx="2998">
                  <c:v>97.979720999999998</c:v>
                </c:pt>
                <c:pt idx="2999">
                  <c:v>97.901081000000005</c:v>
                </c:pt>
                <c:pt idx="3000">
                  <c:v>97.816406999999998</c:v>
                </c:pt>
                <c:pt idx="3001">
                  <c:v>97.728050999999994</c:v>
                </c:pt>
                <c:pt idx="3002">
                  <c:v>97.628392000000005</c:v>
                </c:pt>
                <c:pt idx="3003">
                  <c:v>97.516542000000001</c:v>
                </c:pt>
                <c:pt idx="3004">
                  <c:v>97.401931000000005</c:v>
                </c:pt>
                <c:pt idx="3005">
                  <c:v>97.289233999999993</c:v>
                </c:pt>
                <c:pt idx="3006">
                  <c:v>97.169387</c:v>
                </c:pt>
                <c:pt idx="3007">
                  <c:v>97.034898999999996</c:v>
                </c:pt>
                <c:pt idx="3008">
                  <c:v>96.901285000000001</c:v>
                </c:pt>
                <c:pt idx="3009">
                  <c:v>96.802853999999996</c:v>
                </c:pt>
                <c:pt idx="3010">
                  <c:v>96.762669000000002</c:v>
                </c:pt>
                <c:pt idx="3011">
                  <c:v>96.770499999999998</c:v>
                </c:pt>
                <c:pt idx="3012">
                  <c:v>96.792111000000006</c:v>
                </c:pt>
                <c:pt idx="3013">
                  <c:v>96.796302999999995</c:v>
                </c:pt>
                <c:pt idx="3014">
                  <c:v>96.773912999999993</c:v>
                </c:pt>
                <c:pt idx="3015">
                  <c:v>96.740277000000006</c:v>
                </c:pt>
                <c:pt idx="3016">
                  <c:v>96.725517999999994</c:v>
                </c:pt>
                <c:pt idx="3017">
                  <c:v>96.755547000000007</c:v>
                </c:pt>
                <c:pt idx="3018">
                  <c:v>96.832511999999994</c:v>
                </c:pt>
                <c:pt idx="3019">
                  <c:v>96.935550000000006</c:v>
                </c:pt>
                <c:pt idx="3020">
                  <c:v>97.047058000000007</c:v>
                </c:pt>
                <c:pt idx="3021">
                  <c:v>97.172528</c:v>
                </c:pt>
                <c:pt idx="3022">
                  <c:v>97.323577</c:v>
                </c:pt>
                <c:pt idx="3023">
                  <c:v>97.486711</c:v>
                </c:pt>
                <c:pt idx="3024">
                  <c:v>97.627421999999996</c:v>
                </c:pt>
                <c:pt idx="3025">
                  <c:v>97.730188999999996</c:v>
                </c:pt>
                <c:pt idx="3026">
                  <c:v>97.818119999999993</c:v>
                </c:pt>
                <c:pt idx="3027">
                  <c:v>97.921653000000006</c:v>
                </c:pt>
                <c:pt idx="3028">
                  <c:v>98.040165000000002</c:v>
                </c:pt>
                <c:pt idx="3029">
                  <c:v>98.148621000000006</c:v>
                </c:pt>
                <c:pt idx="3030">
                  <c:v>98.232729000000006</c:v>
                </c:pt>
                <c:pt idx="3031">
                  <c:v>98.299284</c:v>
                </c:pt>
                <c:pt idx="3032">
                  <c:v>98.354867999999996</c:v>
                </c:pt>
                <c:pt idx="3033">
                  <c:v>98.393714000000003</c:v>
                </c:pt>
                <c:pt idx="3034">
                  <c:v>98.410942000000006</c:v>
                </c:pt>
                <c:pt idx="3035">
                  <c:v>98.413661000000005</c:v>
                </c:pt>
                <c:pt idx="3036">
                  <c:v>98.413207999999997</c:v>
                </c:pt>
                <c:pt idx="3037">
                  <c:v>98.416449</c:v>
                </c:pt>
                <c:pt idx="3038">
                  <c:v>98.428154000000006</c:v>
                </c:pt>
                <c:pt idx="3039">
                  <c:v>98.450982999999994</c:v>
                </c:pt>
                <c:pt idx="3040">
                  <c:v>98.478378000000006</c:v>
                </c:pt>
                <c:pt idx="3041">
                  <c:v>98.498178999999993</c:v>
                </c:pt>
                <c:pt idx="3042">
                  <c:v>98.509867999999997</c:v>
                </c:pt>
                <c:pt idx="3043">
                  <c:v>98.528270000000006</c:v>
                </c:pt>
                <c:pt idx="3044">
                  <c:v>98.561363999999998</c:v>
                </c:pt>
                <c:pt idx="3045">
                  <c:v>98.592274000000003</c:v>
                </c:pt>
                <c:pt idx="3046">
                  <c:v>98.593829999999997</c:v>
                </c:pt>
                <c:pt idx="3047">
                  <c:v>98.557704000000001</c:v>
                </c:pt>
                <c:pt idx="3048">
                  <c:v>98.501472000000007</c:v>
                </c:pt>
                <c:pt idx="3049">
                  <c:v>98.451307</c:v>
                </c:pt>
                <c:pt idx="3050">
                  <c:v>98.425768000000005</c:v>
                </c:pt>
                <c:pt idx="3051">
                  <c:v>98.430847999999997</c:v>
                </c:pt>
                <c:pt idx="3052">
                  <c:v>98.457593000000003</c:v>
                </c:pt>
                <c:pt idx="3053">
                  <c:v>98.482703999999998</c:v>
                </c:pt>
                <c:pt idx="3054">
                  <c:v>98.482966000000005</c:v>
                </c:pt>
                <c:pt idx="3055">
                  <c:v>98.456674000000007</c:v>
                </c:pt>
                <c:pt idx="3056">
                  <c:v>98.426985999999999</c:v>
                </c:pt>
                <c:pt idx="3057">
                  <c:v>98.420094000000006</c:v>
                </c:pt>
                <c:pt idx="3058">
                  <c:v>98.442442999999997</c:v>
                </c:pt>
                <c:pt idx="3059">
                  <c:v>98.480780999999993</c:v>
                </c:pt>
                <c:pt idx="3060">
                  <c:v>98.519740999999996</c:v>
                </c:pt>
                <c:pt idx="3061">
                  <c:v>98.554030999999995</c:v>
                </c:pt>
                <c:pt idx="3062">
                  <c:v>98.584890000000001</c:v>
                </c:pt>
                <c:pt idx="3063">
                  <c:v>98.610189000000005</c:v>
                </c:pt>
                <c:pt idx="3064">
                  <c:v>98.621185999999994</c:v>
                </c:pt>
                <c:pt idx="3065">
                  <c:v>98.609840000000005</c:v>
                </c:pt>
                <c:pt idx="3066">
                  <c:v>98.580859000000004</c:v>
                </c:pt>
                <c:pt idx="3067">
                  <c:v>98.556269999999998</c:v>
                </c:pt>
                <c:pt idx="3068">
                  <c:v>98.562094000000002</c:v>
                </c:pt>
                <c:pt idx="3069">
                  <c:v>98.602543999999995</c:v>
                </c:pt>
                <c:pt idx="3070">
                  <c:v>98.647748000000007</c:v>
                </c:pt>
                <c:pt idx="3071">
                  <c:v>98.656750000000002</c:v>
                </c:pt>
                <c:pt idx="3072">
                  <c:v>98.618229999999997</c:v>
                </c:pt>
                <c:pt idx="3073">
                  <c:v>98.562830000000005</c:v>
                </c:pt>
                <c:pt idx="3074">
                  <c:v>98.530694999999994</c:v>
                </c:pt>
                <c:pt idx="3075">
                  <c:v>98.534683000000001</c:v>
                </c:pt>
                <c:pt idx="3076">
                  <c:v>98.562944000000002</c:v>
                </c:pt>
                <c:pt idx="3077">
                  <c:v>98.605579000000006</c:v>
                </c:pt>
                <c:pt idx="3078">
                  <c:v>98.658844000000002</c:v>
                </c:pt>
                <c:pt idx="3079">
                  <c:v>98.705573000000001</c:v>
                </c:pt>
                <c:pt idx="3080">
                  <c:v>98.717035999999993</c:v>
                </c:pt>
                <c:pt idx="3081">
                  <c:v>98.687844999999996</c:v>
                </c:pt>
                <c:pt idx="3082">
                  <c:v>98.652839999999998</c:v>
                </c:pt>
                <c:pt idx="3083">
                  <c:v>98.651250000000005</c:v>
                </c:pt>
                <c:pt idx="3084">
                  <c:v>98.681696000000002</c:v>
                </c:pt>
                <c:pt idx="3085">
                  <c:v>98.707813999999999</c:v>
                </c:pt>
                <c:pt idx="3086">
                  <c:v>98.703604999999996</c:v>
                </c:pt>
                <c:pt idx="3087">
                  <c:v>98.678782999999996</c:v>
                </c:pt>
                <c:pt idx="3088">
                  <c:v>98.660979999999995</c:v>
                </c:pt>
                <c:pt idx="3089">
                  <c:v>98.666235999999998</c:v>
                </c:pt>
                <c:pt idx="3090">
                  <c:v>98.686353999999994</c:v>
                </c:pt>
                <c:pt idx="3091">
                  <c:v>98.693234000000004</c:v>
                </c:pt>
                <c:pt idx="3092">
                  <c:v>98.656811000000005</c:v>
                </c:pt>
                <c:pt idx="3093">
                  <c:v>98.572045000000003</c:v>
                </c:pt>
                <c:pt idx="3094">
                  <c:v>98.469161</c:v>
                </c:pt>
                <c:pt idx="3095">
                  <c:v>98.384229000000005</c:v>
                </c:pt>
                <c:pt idx="3096">
                  <c:v>98.316776000000004</c:v>
                </c:pt>
                <c:pt idx="3097">
                  <c:v>98.225999000000002</c:v>
                </c:pt>
                <c:pt idx="3098">
                  <c:v>98.070716000000004</c:v>
                </c:pt>
                <c:pt idx="3099">
                  <c:v>97.845785000000006</c:v>
                </c:pt>
                <c:pt idx="3100">
                  <c:v>97.581846999999996</c:v>
                </c:pt>
                <c:pt idx="3101">
                  <c:v>97.324562</c:v>
                </c:pt>
                <c:pt idx="3102">
                  <c:v>97.118881999999999</c:v>
                </c:pt>
                <c:pt idx="3103">
                  <c:v>97.000524999999996</c:v>
                </c:pt>
                <c:pt idx="3104">
                  <c:v>96.990716000000006</c:v>
                </c:pt>
                <c:pt idx="3105">
                  <c:v>97.094610000000003</c:v>
                </c:pt>
                <c:pt idx="3106">
                  <c:v>97.296785999999997</c:v>
                </c:pt>
                <c:pt idx="3107">
                  <c:v>97.549389000000005</c:v>
                </c:pt>
                <c:pt idx="3108">
                  <c:v>97.772257999999994</c:v>
                </c:pt>
                <c:pt idx="3109">
                  <c:v>97.889985999999993</c:v>
                </c:pt>
                <c:pt idx="3110">
                  <c:v>97.886111</c:v>
                </c:pt>
                <c:pt idx="3111">
                  <c:v>97.812646000000001</c:v>
                </c:pt>
                <c:pt idx="3112">
                  <c:v>97.734442000000001</c:v>
                </c:pt>
                <c:pt idx="3113">
                  <c:v>97.667648</c:v>
                </c:pt>
                <c:pt idx="3114">
                  <c:v>97.575551000000004</c:v>
                </c:pt>
                <c:pt idx="3115">
                  <c:v>97.414231999999998</c:v>
                </c:pt>
                <c:pt idx="3116">
                  <c:v>97.173254999999997</c:v>
                </c:pt>
                <c:pt idx="3117">
                  <c:v>96.877932000000001</c:v>
                </c:pt>
                <c:pt idx="3118">
                  <c:v>96.560931999999994</c:v>
                </c:pt>
                <c:pt idx="3119">
                  <c:v>96.230304000000004</c:v>
                </c:pt>
                <c:pt idx="3120">
                  <c:v>95.863440999999995</c:v>
                </c:pt>
                <c:pt idx="3121">
                  <c:v>95.440027000000001</c:v>
                </c:pt>
                <c:pt idx="3122">
                  <c:v>94.987898999999999</c:v>
                </c:pt>
                <c:pt idx="3123">
                  <c:v>94.589312000000007</c:v>
                </c:pt>
                <c:pt idx="3124">
                  <c:v>94.330189000000004</c:v>
                </c:pt>
                <c:pt idx="3125">
                  <c:v>94.239667999999995</c:v>
                </c:pt>
                <c:pt idx="3126">
                  <c:v>94.280967000000004</c:v>
                </c:pt>
                <c:pt idx="3127">
                  <c:v>94.401408000000004</c:v>
                </c:pt>
                <c:pt idx="3128">
                  <c:v>94.585229999999996</c:v>
                </c:pt>
                <c:pt idx="3129">
                  <c:v>94.851145000000002</c:v>
                </c:pt>
                <c:pt idx="3130">
                  <c:v>95.202709999999996</c:v>
                </c:pt>
                <c:pt idx="3131">
                  <c:v>95.593611999999993</c:v>
                </c:pt>
                <c:pt idx="3132">
                  <c:v>95.950637</c:v>
                </c:pt>
                <c:pt idx="3133">
                  <c:v>96.232042000000007</c:v>
                </c:pt>
                <c:pt idx="3134">
                  <c:v>96.456778999999997</c:v>
                </c:pt>
                <c:pt idx="3135">
                  <c:v>96.668120000000002</c:v>
                </c:pt>
                <c:pt idx="3136">
                  <c:v>96.875200000000007</c:v>
                </c:pt>
                <c:pt idx="3137">
                  <c:v>97.047943000000004</c:v>
                </c:pt>
                <c:pt idx="3138">
                  <c:v>97.170339999999996</c:v>
                </c:pt>
                <c:pt idx="3139">
                  <c:v>97.274085999999997</c:v>
                </c:pt>
                <c:pt idx="3140">
                  <c:v>97.401545999999996</c:v>
                </c:pt>
                <c:pt idx="3141">
                  <c:v>97.550937000000005</c:v>
                </c:pt>
                <c:pt idx="3142">
                  <c:v>97.682114999999996</c:v>
                </c:pt>
                <c:pt idx="3143">
                  <c:v>97.771421000000004</c:v>
                </c:pt>
                <c:pt idx="3144">
                  <c:v>97.834759000000005</c:v>
                </c:pt>
                <c:pt idx="3145">
                  <c:v>97.892083</c:v>
                </c:pt>
                <c:pt idx="3146">
                  <c:v>97.934455</c:v>
                </c:pt>
                <c:pt idx="3147">
                  <c:v>97.942723999999998</c:v>
                </c:pt>
                <c:pt idx="3148">
                  <c:v>97.924597000000006</c:v>
                </c:pt>
                <c:pt idx="3149">
                  <c:v>97.911901</c:v>
                </c:pt>
                <c:pt idx="3150">
                  <c:v>97.923038000000005</c:v>
                </c:pt>
                <c:pt idx="3151">
                  <c:v>97.946477000000002</c:v>
                </c:pt>
                <c:pt idx="3152">
                  <c:v>97.965821000000005</c:v>
                </c:pt>
                <c:pt idx="3153">
                  <c:v>97.983181999999999</c:v>
                </c:pt>
                <c:pt idx="3154">
                  <c:v>98.005193000000006</c:v>
                </c:pt>
                <c:pt idx="3155">
                  <c:v>98.021010000000004</c:v>
                </c:pt>
                <c:pt idx="3156">
                  <c:v>98.015478000000002</c:v>
                </c:pt>
                <c:pt idx="3157">
                  <c:v>98.000704999999996</c:v>
                </c:pt>
                <c:pt idx="3158">
                  <c:v>98.011219999999994</c:v>
                </c:pt>
                <c:pt idx="3159">
                  <c:v>98.058333000000005</c:v>
                </c:pt>
                <c:pt idx="3160">
                  <c:v>98.106917999999993</c:v>
                </c:pt>
                <c:pt idx="3161">
                  <c:v>98.112297999999996</c:v>
                </c:pt>
                <c:pt idx="3162">
                  <c:v>98.068518999999995</c:v>
                </c:pt>
                <c:pt idx="3163">
                  <c:v>98.004267999999996</c:v>
                </c:pt>
                <c:pt idx="3164">
                  <c:v>97.942389000000006</c:v>
                </c:pt>
                <c:pt idx="3165">
                  <c:v>97.885611999999995</c:v>
                </c:pt>
                <c:pt idx="3166">
                  <c:v>97.837325000000007</c:v>
                </c:pt>
                <c:pt idx="3167">
                  <c:v>97.811877999999993</c:v>
                </c:pt>
                <c:pt idx="3168">
                  <c:v>97.817825999999997</c:v>
                </c:pt>
                <c:pt idx="3169">
                  <c:v>97.845569999999995</c:v>
                </c:pt>
                <c:pt idx="3170">
                  <c:v>97.875935999999996</c:v>
                </c:pt>
                <c:pt idx="3171">
                  <c:v>97.889803999999998</c:v>
                </c:pt>
                <c:pt idx="3172">
                  <c:v>97.870728999999997</c:v>
                </c:pt>
                <c:pt idx="3173">
                  <c:v>97.816828000000001</c:v>
                </c:pt>
                <c:pt idx="3174">
                  <c:v>97.752408000000003</c:v>
                </c:pt>
                <c:pt idx="3175">
                  <c:v>97.704852000000002</c:v>
                </c:pt>
                <c:pt idx="3176">
                  <c:v>97.663482000000002</c:v>
                </c:pt>
                <c:pt idx="3177">
                  <c:v>97.586967999999999</c:v>
                </c:pt>
                <c:pt idx="3178">
                  <c:v>97.460753999999994</c:v>
                </c:pt>
                <c:pt idx="3179">
                  <c:v>97.319229000000007</c:v>
                </c:pt>
                <c:pt idx="3180">
                  <c:v>97.201196999999993</c:v>
                </c:pt>
                <c:pt idx="3181">
                  <c:v>97.111541000000003</c:v>
                </c:pt>
                <c:pt idx="3182">
                  <c:v>97.037047999999999</c:v>
                </c:pt>
                <c:pt idx="3183">
                  <c:v>96.969110000000001</c:v>
                </c:pt>
                <c:pt idx="3184">
                  <c:v>96.887186</c:v>
                </c:pt>
                <c:pt idx="3185">
                  <c:v>96.741066000000004</c:v>
                </c:pt>
                <c:pt idx="3186">
                  <c:v>96.484578999999997</c:v>
                </c:pt>
                <c:pt idx="3187">
                  <c:v>96.128848000000005</c:v>
                </c:pt>
                <c:pt idx="3188">
                  <c:v>95.741094000000004</c:v>
                </c:pt>
                <c:pt idx="3189">
                  <c:v>95.385630000000006</c:v>
                </c:pt>
                <c:pt idx="3190">
                  <c:v>95.074098000000006</c:v>
                </c:pt>
                <c:pt idx="3191">
                  <c:v>94.770590999999996</c:v>
                </c:pt>
                <c:pt idx="3192">
                  <c:v>94.435534000000004</c:v>
                </c:pt>
                <c:pt idx="3193">
                  <c:v>94.065824000000006</c:v>
                </c:pt>
                <c:pt idx="3194">
                  <c:v>93.700901999999999</c:v>
                </c:pt>
                <c:pt idx="3195">
                  <c:v>93.391615999999999</c:v>
                </c:pt>
                <c:pt idx="3196">
                  <c:v>93.162891000000002</c:v>
                </c:pt>
                <c:pt idx="3197">
                  <c:v>93.010909999999996</c:v>
                </c:pt>
                <c:pt idx="3198">
                  <c:v>92.932473000000002</c:v>
                </c:pt>
                <c:pt idx="3199">
                  <c:v>92.936331999999993</c:v>
                </c:pt>
                <c:pt idx="3200">
                  <c:v>93.011775</c:v>
                </c:pt>
                <c:pt idx="3201">
                  <c:v>93.103575000000006</c:v>
                </c:pt>
                <c:pt idx="3202">
                  <c:v>93.145867999999993</c:v>
                </c:pt>
                <c:pt idx="3203">
                  <c:v>93.120655999999997</c:v>
                </c:pt>
                <c:pt idx="3204">
                  <c:v>93.066038000000006</c:v>
                </c:pt>
                <c:pt idx="3205">
                  <c:v>93.033056999999999</c:v>
                </c:pt>
                <c:pt idx="3206">
                  <c:v>93.053246999999999</c:v>
                </c:pt>
                <c:pt idx="3207">
                  <c:v>93.138489000000007</c:v>
                </c:pt>
                <c:pt idx="3208">
                  <c:v>93.281454999999994</c:v>
                </c:pt>
                <c:pt idx="3209">
                  <c:v>93.450091</c:v>
                </c:pt>
                <c:pt idx="3210">
                  <c:v>93.605941000000001</c:v>
                </c:pt>
                <c:pt idx="3211">
                  <c:v>93.739455000000007</c:v>
                </c:pt>
                <c:pt idx="3212">
                  <c:v>93.873830999999996</c:v>
                </c:pt>
                <c:pt idx="3213">
                  <c:v>94.030028999999999</c:v>
                </c:pt>
                <c:pt idx="3214">
                  <c:v>94.199871000000002</c:v>
                </c:pt>
                <c:pt idx="3215">
                  <c:v>94.350712000000001</c:v>
                </c:pt>
                <c:pt idx="3216">
                  <c:v>94.440618000000001</c:v>
                </c:pt>
                <c:pt idx="3217">
                  <c:v>94.435514999999995</c:v>
                </c:pt>
                <c:pt idx="3218">
                  <c:v>94.337035999999998</c:v>
                </c:pt>
                <c:pt idx="3219">
                  <c:v>94.194743000000003</c:v>
                </c:pt>
                <c:pt idx="3220">
                  <c:v>94.067869999999999</c:v>
                </c:pt>
                <c:pt idx="3221">
                  <c:v>93.970426000000003</c:v>
                </c:pt>
                <c:pt idx="3222">
                  <c:v>93.867794000000004</c:v>
                </c:pt>
                <c:pt idx="3223">
                  <c:v>93.719382999999993</c:v>
                </c:pt>
                <c:pt idx="3224">
                  <c:v>93.499249000000006</c:v>
                </c:pt>
                <c:pt idx="3225">
                  <c:v>93.185175999999998</c:v>
                </c:pt>
                <c:pt idx="3226">
                  <c:v>92.773854999999998</c:v>
                </c:pt>
                <c:pt idx="3227">
                  <c:v>92.317614000000006</c:v>
                </c:pt>
                <c:pt idx="3228">
                  <c:v>91.905561000000006</c:v>
                </c:pt>
                <c:pt idx="3229">
                  <c:v>91.589195000000004</c:v>
                </c:pt>
                <c:pt idx="3230">
                  <c:v>91.358941000000002</c:v>
                </c:pt>
                <c:pt idx="3231">
                  <c:v>91.211727999999994</c:v>
                </c:pt>
                <c:pt idx="3232">
                  <c:v>91.198634999999996</c:v>
                </c:pt>
                <c:pt idx="3233">
                  <c:v>91.365632000000005</c:v>
                </c:pt>
                <c:pt idx="3234">
                  <c:v>91.676874999999995</c:v>
                </c:pt>
                <c:pt idx="3235">
                  <c:v>92.045096999999998</c:v>
                </c:pt>
                <c:pt idx="3236">
                  <c:v>92.425157999999996</c:v>
                </c:pt>
                <c:pt idx="3237">
                  <c:v>92.834721000000002</c:v>
                </c:pt>
                <c:pt idx="3238">
                  <c:v>93.291099000000003</c:v>
                </c:pt>
                <c:pt idx="3239">
                  <c:v>93.770306000000005</c:v>
                </c:pt>
                <c:pt idx="3240">
                  <c:v>94.228727000000006</c:v>
                </c:pt>
                <c:pt idx="3241">
                  <c:v>94.630970000000005</c:v>
                </c:pt>
                <c:pt idx="3242">
                  <c:v>94.954548000000003</c:v>
                </c:pt>
                <c:pt idx="3243">
                  <c:v>95.196988000000005</c:v>
                </c:pt>
                <c:pt idx="3244">
                  <c:v>95.382714000000007</c:v>
                </c:pt>
                <c:pt idx="3245">
                  <c:v>95.540397999999996</c:v>
                </c:pt>
                <c:pt idx="3246">
                  <c:v>95.674143999999998</c:v>
                </c:pt>
                <c:pt idx="3247">
                  <c:v>95.777461000000002</c:v>
                </c:pt>
                <c:pt idx="3248">
                  <c:v>95.866114999999994</c:v>
                </c:pt>
                <c:pt idx="3249">
                  <c:v>95.965143999999995</c:v>
                </c:pt>
                <c:pt idx="3250">
                  <c:v>96.065552999999994</c:v>
                </c:pt>
                <c:pt idx="3251">
                  <c:v>96.128437000000005</c:v>
                </c:pt>
                <c:pt idx="3252">
                  <c:v>96.137811999999997</c:v>
                </c:pt>
                <c:pt idx="3253">
                  <c:v>96.119175999999996</c:v>
                </c:pt>
                <c:pt idx="3254">
                  <c:v>96.098973000000001</c:v>
                </c:pt>
                <c:pt idx="3255">
                  <c:v>96.076228</c:v>
                </c:pt>
                <c:pt idx="3256">
                  <c:v>96.044784000000007</c:v>
                </c:pt>
                <c:pt idx="3257">
                  <c:v>96.012621999999993</c:v>
                </c:pt>
                <c:pt idx="3258">
                  <c:v>95.984014000000002</c:v>
                </c:pt>
                <c:pt idx="3259">
                  <c:v>95.949198999999993</c:v>
                </c:pt>
                <c:pt idx="3260">
                  <c:v>95.905828999999997</c:v>
                </c:pt>
                <c:pt idx="3261">
                  <c:v>95.863494000000003</c:v>
                </c:pt>
                <c:pt idx="3262">
                  <c:v>95.810277999999997</c:v>
                </c:pt>
                <c:pt idx="3263">
                  <c:v>95.703620000000001</c:v>
                </c:pt>
                <c:pt idx="3264">
                  <c:v>95.519154</c:v>
                </c:pt>
                <c:pt idx="3265">
                  <c:v>95.286109999999994</c:v>
                </c:pt>
                <c:pt idx="3266">
                  <c:v>95.045505000000006</c:v>
                </c:pt>
                <c:pt idx="3267">
                  <c:v>94.788864000000004</c:v>
                </c:pt>
                <c:pt idx="3268">
                  <c:v>94.469407000000004</c:v>
                </c:pt>
                <c:pt idx="3269">
                  <c:v>94.069069999999996</c:v>
                </c:pt>
                <c:pt idx="3270">
                  <c:v>93.630868000000007</c:v>
                </c:pt>
                <c:pt idx="3271">
                  <c:v>93.228539999999995</c:v>
                </c:pt>
                <c:pt idx="3272">
                  <c:v>92.923327</c:v>
                </c:pt>
                <c:pt idx="3273">
                  <c:v>92.742493999999994</c:v>
                </c:pt>
                <c:pt idx="3274">
                  <c:v>92.673967000000005</c:v>
                </c:pt>
                <c:pt idx="3275">
                  <c:v>92.677842999999996</c:v>
                </c:pt>
                <c:pt idx="3276">
                  <c:v>92.718933000000007</c:v>
                </c:pt>
                <c:pt idx="3277">
                  <c:v>92.789707000000007</c:v>
                </c:pt>
                <c:pt idx="3278">
                  <c:v>92.888384000000002</c:v>
                </c:pt>
                <c:pt idx="3279">
                  <c:v>92.976859000000005</c:v>
                </c:pt>
                <c:pt idx="3280">
                  <c:v>92.982446999999993</c:v>
                </c:pt>
                <c:pt idx="3281">
                  <c:v>92.856070000000003</c:v>
                </c:pt>
                <c:pt idx="3282">
                  <c:v>92.615395000000007</c:v>
                </c:pt>
                <c:pt idx="3283">
                  <c:v>92.321455</c:v>
                </c:pt>
                <c:pt idx="3284">
                  <c:v>92.032105000000001</c:v>
                </c:pt>
                <c:pt idx="3285">
                  <c:v>91.780675000000002</c:v>
                </c:pt>
                <c:pt idx="3286">
                  <c:v>91.577016</c:v>
                </c:pt>
                <c:pt idx="3287">
                  <c:v>91.420979000000003</c:v>
                </c:pt>
                <c:pt idx="3288">
                  <c:v>91.322372999999999</c:v>
                </c:pt>
                <c:pt idx="3289">
                  <c:v>91.308784000000003</c:v>
                </c:pt>
                <c:pt idx="3290">
                  <c:v>91.410032999999999</c:v>
                </c:pt>
                <c:pt idx="3291">
                  <c:v>91.636224999999996</c:v>
                </c:pt>
                <c:pt idx="3292">
                  <c:v>91.970219</c:v>
                </c:pt>
                <c:pt idx="3293">
                  <c:v>92.371165000000005</c:v>
                </c:pt>
                <c:pt idx="3294">
                  <c:v>92.777925999999994</c:v>
                </c:pt>
                <c:pt idx="3295">
                  <c:v>93.124101999999993</c:v>
                </c:pt>
                <c:pt idx="3296">
                  <c:v>93.376248000000004</c:v>
                </c:pt>
                <c:pt idx="3297">
                  <c:v>93.561475000000002</c:v>
                </c:pt>
                <c:pt idx="3298">
                  <c:v>93.733435999999998</c:v>
                </c:pt>
                <c:pt idx="3299">
                  <c:v>93.897407999999999</c:v>
                </c:pt>
                <c:pt idx="3300">
                  <c:v>93.990971000000002</c:v>
                </c:pt>
                <c:pt idx="3301">
                  <c:v>93.964129</c:v>
                </c:pt>
                <c:pt idx="3302">
                  <c:v>93.866338999999996</c:v>
                </c:pt>
                <c:pt idx="3303">
                  <c:v>93.822070999999994</c:v>
                </c:pt>
                <c:pt idx="3304">
                  <c:v>93.911941999999996</c:v>
                </c:pt>
                <c:pt idx="3305">
                  <c:v>94.094249000000005</c:v>
                </c:pt>
                <c:pt idx="3306">
                  <c:v>94.252632000000006</c:v>
                </c:pt>
                <c:pt idx="3307">
                  <c:v>94.308963000000006</c:v>
                </c:pt>
                <c:pt idx="3308">
                  <c:v>94.281520999999998</c:v>
                </c:pt>
                <c:pt idx="3309">
                  <c:v>94.245650999999995</c:v>
                </c:pt>
                <c:pt idx="3310">
                  <c:v>94.254230000000007</c:v>
                </c:pt>
                <c:pt idx="3311">
                  <c:v>94.297017999999994</c:v>
                </c:pt>
                <c:pt idx="3312">
                  <c:v>94.327342999999999</c:v>
                </c:pt>
                <c:pt idx="3313">
                  <c:v>94.324410999999998</c:v>
                </c:pt>
                <c:pt idx="3314">
                  <c:v>94.322569000000001</c:v>
                </c:pt>
                <c:pt idx="3315">
                  <c:v>94.368430000000004</c:v>
                </c:pt>
                <c:pt idx="3316">
                  <c:v>94.455467999999996</c:v>
                </c:pt>
                <c:pt idx="3317">
                  <c:v>94.520887000000002</c:v>
                </c:pt>
                <c:pt idx="3318">
                  <c:v>94.513997000000003</c:v>
                </c:pt>
                <c:pt idx="3319">
                  <c:v>94.452583000000004</c:v>
                </c:pt>
                <c:pt idx="3320">
                  <c:v>94.397720000000007</c:v>
                </c:pt>
                <c:pt idx="3321">
                  <c:v>94.383973999999995</c:v>
                </c:pt>
                <c:pt idx="3322">
                  <c:v>94.393013999999994</c:v>
                </c:pt>
                <c:pt idx="3323">
                  <c:v>94.388765000000006</c:v>
                </c:pt>
                <c:pt idx="3324">
                  <c:v>94.345096999999996</c:v>
                </c:pt>
                <c:pt idx="3325">
                  <c:v>94.248885999999999</c:v>
                </c:pt>
                <c:pt idx="3326">
                  <c:v>94.111880999999997</c:v>
                </c:pt>
                <c:pt idx="3327">
                  <c:v>93.988905000000003</c:v>
                </c:pt>
                <c:pt idx="3328">
                  <c:v>93.965457999999998</c:v>
                </c:pt>
                <c:pt idx="3329">
                  <c:v>94.106268</c:v>
                </c:pt>
                <c:pt idx="3330">
                  <c:v>94.405479999999997</c:v>
                </c:pt>
                <c:pt idx="3331">
                  <c:v>94.732939000000002</c:v>
                </c:pt>
                <c:pt idx="3332">
                  <c:v>94.828712999999993</c:v>
                </c:pt>
                <c:pt idx="3333">
                  <c:v>94.626648000000003</c:v>
                </c:pt>
                <c:pt idx="3334">
                  <c:v>94.320840000000004</c:v>
                </c:pt>
                <c:pt idx="3335">
                  <c:v>94.053341000000003</c:v>
                </c:pt>
                <c:pt idx="3336">
                  <c:v>93.867617999999993</c:v>
                </c:pt>
                <c:pt idx="3337">
                  <c:v>93.741429999999994</c:v>
                </c:pt>
                <c:pt idx="3338">
                  <c:v>93.621392</c:v>
                </c:pt>
                <c:pt idx="3339">
                  <c:v>93.492519000000001</c:v>
                </c:pt>
                <c:pt idx="3340">
                  <c:v>93.395860999999996</c:v>
                </c:pt>
                <c:pt idx="3341">
                  <c:v>93.385119000000003</c:v>
                </c:pt>
                <c:pt idx="3342">
                  <c:v>93.452233000000007</c:v>
                </c:pt>
                <c:pt idx="3343">
                  <c:v>93.521050000000002</c:v>
                </c:pt>
                <c:pt idx="3344">
                  <c:v>93.513463999999999</c:v>
                </c:pt>
                <c:pt idx="3345">
                  <c:v>93.407812000000007</c:v>
                </c:pt>
                <c:pt idx="3346">
                  <c:v>93.230947999999998</c:v>
                </c:pt>
                <c:pt idx="3347">
                  <c:v>93.019169000000005</c:v>
                </c:pt>
                <c:pt idx="3348">
                  <c:v>92.814059</c:v>
                </c:pt>
                <c:pt idx="3349">
                  <c:v>92.677479000000005</c:v>
                </c:pt>
                <c:pt idx="3350">
                  <c:v>92.667928000000003</c:v>
                </c:pt>
                <c:pt idx="3351">
                  <c:v>92.793482999999995</c:v>
                </c:pt>
                <c:pt idx="3352">
                  <c:v>93.002160000000003</c:v>
                </c:pt>
                <c:pt idx="3353">
                  <c:v>93.215288999999999</c:v>
                </c:pt>
                <c:pt idx="3354">
                  <c:v>93.374155000000002</c:v>
                </c:pt>
                <c:pt idx="3355">
                  <c:v>93.469986000000006</c:v>
                </c:pt>
                <c:pt idx="3356">
                  <c:v>93.526715999999993</c:v>
                </c:pt>
                <c:pt idx="3357">
                  <c:v>93.549975000000003</c:v>
                </c:pt>
                <c:pt idx="3358">
                  <c:v>93.507705000000001</c:v>
                </c:pt>
                <c:pt idx="3359">
                  <c:v>93.375435999999993</c:v>
                </c:pt>
                <c:pt idx="3360">
                  <c:v>93.181911999999997</c:v>
                </c:pt>
                <c:pt idx="3361">
                  <c:v>92.979254999999995</c:v>
                </c:pt>
                <c:pt idx="3362">
                  <c:v>92.775606999999994</c:v>
                </c:pt>
                <c:pt idx="3363">
                  <c:v>92.547009000000003</c:v>
                </c:pt>
                <c:pt idx="3364">
                  <c:v>92.327597999999995</c:v>
                </c:pt>
                <c:pt idx="3365">
                  <c:v>92.223437000000004</c:v>
                </c:pt>
                <c:pt idx="3366">
                  <c:v>92.291844999999995</c:v>
                </c:pt>
                <c:pt idx="3367">
                  <c:v>92.451294000000004</c:v>
                </c:pt>
                <c:pt idx="3368">
                  <c:v>92.556154000000006</c:v>
                </c:pt>
                <c:pt idx="3369">
                  <c:v>92.524371000000002</c:v>
                </c:pt>
                <c:pt idx="3370">
                  <c:v>92.364474000000001</c:v>
                </c:pt>
                <c:pt idx="3371">
                  <c:v>92.125857999999994</c:v>
                </c:pt>
                <c:pt idx="3372">
                  <c:v>91.880882</c:v>
                </c:pt>
                <c:pt idx="3373">
                  <c:v>91.733636000000004</c:v>
                </c:pt>
                <c:pt idx="3374">
                  <c:v>91.766116999999994</c:v>
                </c:pt>
                <c:pt idx="3375">
                  <c:v>91.956153999999998</c:v>
                </c:pt>
                <c:pt idx="3376">
                  <c:v>92.189234999999996</c:v>
                </c:pt>
                <c:pt idx="3377">
                  <c:v>92.349172999999993</c:v>
                </c:pt>
                <c:pt idx="3378">
                  <c:v>92.368915999999999</c:v>
                </c:pt>
                <c:pt idx="3379">
                  <c:v>92.223213999999999</c:v>
                </c:pt>
                <c:pt idx="3380">
                  <c:v>91.940438</c:v>
                </c:pt>
                <c:pt idx="3381">
                  <c:v>91.641610999999997</c:v>
                </c:pt>
                <c:pt idx="3382">
                  <c:v>91.501459999999994</c:v>
                </c:pt>
                <c:pt idx="3383">
                  <c:v>91.612596999999994</c:v>
                </c:pt>
                <c:pt idx="3384">
                  <c:v>91.922494</c:v>
                </c:pt>
                <c:pt idx="3385">
                  <c:v>92.306548000000006</c:v>
                </c:pt>
                <c:pt idx="3386">
                  <c:v>92.641143</c:v>
                </c:pt>
                <c:pt idx="3387">
                  <c:v>92.820915999999997</c:v>
                </c:pt>
                <c:pt idx="3388">
                  <c:v>92.796432999999993</c:v>
                </c:pt>
                <c:pt idx="3389">
                  <c:v>92.653733000000003</c:v>
                </c:pt>
                <c:pt idx="3390">
                  <c:v>92.592112999999998</c:v>
                </c:pt>
                <c:pt idx="3391">
                  <c:v>92.730548999999996</c:v>
                </c:pt>
                <c:pt idx="3392">
                  <c:v>92.966282000000007</c:v>
                </c:pt>
                <c:pt idx="3393">
                  <c:v>93.091013000000004</c:v>
                </c:pt>
                <c:pt idx="3394">
                  <c:v>93.036815000000004</c:v>
                </c:pt>
                <c:pt idx="3395">
                  <c:v>92.930138999999997</c:v>
                </c:pt>
                <c:pt idx="3396">
                  <c:v>92.905852999999993</c:v>
                </c:pt>
                <c:pt idx="3397">
                  <c:v>92.976980999999995</c:v>
                </c:pt>
                <c:pt idx="3398">
                  <c:v>93.095084</c:v>
                </c:pt>
                <c:pt idx="3399">
                  <c:v>93.222215000000006</c:v>
                </c:pt>
                <c:pt idx="3400">
                  <c:v>93.293126000000001</c:v>
                </c:pt>
              </c:numCache>
            </c:numRef>
          </c:yVal>
          <c:smooth val="1"/>
          <c:extLst>
            <c:ext xmlns:c16="http://schemas.microsoft.com/office/drawing/2014/chart" uri="{C3380CC4-5D6E-409C-BE32-E72D297353CC}">
              <c16:uniqueId val="{00000000-950A-426E-81E3-76F02748C379}"/>
            </c:ext>
          </c:extLst>
        </c:ser>
        <c:dLbls>
          <c:showLegendKey val="0"/>
          <c:showVal val="0"/>
          <c:showCatName val="0"/>
          <c:showSerName val="0"/>
          <c:showPercent val="0"/>
          <c:showBubbleSize val="0"/>
        </c:dLbls>
        <c:axId val="1718352847"/>
        <c:axId val="1718353263"/>
      </c:scatterChart>
      <c:valAx>
        <c:axId val="1718352847"/>
        <c:scaling>
          <c:orientation val="maxMin"/>
          <c:max val="4000"/>
          <c:min val="6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a:t>cm</a:t>
                </a:r>
                <a:r>
                  <a:rPr lang="en-GB" sz="1000" b="0" baseline="30000">
                    <a:sym typeface="Symbol" panose="05050102010706020507" pitchFamily="18" charset="2"/>
                  </a:rPr>
                  <a:t></a:t>
                </a:r>
                <a:r>
                  <a:rPr lang="en-GB" sz="1000" b="0" baseline="30000"/>
                  <a:t>1</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SI"/>
            </a:p>
          </c:txPr>
        </c:title>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SI"/>
          </a:p>
        </c:txPr>
        <c:crossAx val="1718353263"/>
        <c:crosses val="autoZero"/>
        <c:crossBetween val="midCat"/>
        <c:majorUnit val="200"/>
        <c:minorUnit val="100"/>
      </c:valAx>
      <c:valAx>
        <c:axId val="1718353263"/>
        <c:scaling>
          <c:orientation val="minMax"/>
          <c:max val="100"/>
          <c:min val="91"/>
        </c:scaling>
        <c:delete val="1"/>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a:t>%T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SI"/>
            </a:p>
          </c:txPr>
        </c:title>
        <c:numFmt formatCode="General" sourceLinked="1"/>
        <c:majorTickMark val="none"/>
        <c:minorTickMark val="none"/>
        <c:tickLblPos val="nextTo"/>
        <c:crossAx val="1718352847"/>
        <c:crosses val="max"/>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F39C12-AD68-4773-8600-8D1E1EC30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17</Pages>
  <Words>3657</Words>
  <Characters>20847</Characters>
  <Application>Microsoft Office Word</Application>
  <DocSecurity>0</DocSecurity>
  <Lines>173</Lines>
  <Paragraphs>48</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UL FKKT</Company>
  <LinksUpToDate>false</LinksUpToDate>
  <CharactersWithSpaces>24456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Počkaj, Marta</dc:creator>
  <cp:keywords/>
  <dc:description/>
  <cp:lastModifiedBy>Kitanovski, Nives</cp:lastModifiedBy>
  <cp:revision>18</cp:revision>
  <cp:lastPrinted>2021-05-17T13:23:00Z</cp:lastPrinted>
  <dcterms:created xsi:type="dcterms:W3CDTF">2021-05-21T07:53:00Z</dcterms:created>
  <dcterms:modified xsi:type="dcterms:W3CDTF">2021-05-21T13:46:00Z</dcterms:modified>
</cp:coreProperties>
</file>