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BB9CB" w14:textId="77777777" w:rsidR="004110A0" w:rsidRDefault="00EF09C6" w:rsidP="004110A0">
      <w:pPr>
        <w:pStyle w:val="DocHead"/>
        <w:spacing w:before="0" w:line="360" w:lineRule="auto"/>
        <w:ind w:left="-119" w:right="-136" w:firstLine="119"/>
        <w:rPr>
          <w:b/>
          <w:bCs/>
          <w:u w:val="single"/>
          <w:lang w:val="en-IN"/>
        </w:rPr>
      </w:pPr>
      <w:r w:rsidRPr="00EF09C6">
        <w:rPr>
          <w:b/>
          <w:bCs/>
          <w:u w:val="single"/>
          <w:lang w:val="en-IN"/>
        </w:rPr>
        <w:t>Supplementary Information</w:t>
      </w:r>
      <w:r w:rsidR="004110A0">
        <w:rPr>
          <w:b/>
          <w:bCs/>
          <w:u w:val="single"/>
          <w:lang w:val="en-IN"/>
        </w:rPr>
        <w:t xml:space="preserve"> for </w:t>
      </w:r>
    </w:p>
    <w:p w14:paraId="5C147E5A" w14:textId="2B6B8F0D" w:rsidR="004110A0" w:rsidRPr="0095134B" w:rsidRDefault="004110A0" w:rsidP="004110A0">
      <w:pPr>
        <w:pStyle w:val="DocHead"/>
        <w:spacing w:before="0" w:line="360" w:lineRule="auto"/>
        <w:ind w:left="-119" w:right="-136" w:firstLine="119"/>
        <w:rPr>
          <w:b/>
          <w:bCs/>
          <w:szCs w:val="24"/>
          <w:lang w:val="en-IN"/>
        </w:rPr>
      </w:pPr>
      <w:r w:rsidRPr="0095134B">
        <w:rPr>
          <w:b/>
          <w:bCs/>
          <w:szCs w:val="24"/>
          <w:lang w:val="en-IN"/>
        </w:rPr>
        <w:t xml:space="preserve">Dehydrogenation of 1-Phenylethanol </w:t>
      </w:r>
      <w:proofErr w:type="spellStart"/>
      <w:r w:rsidRPr="0095134B">
        <w:rPr>
          <w:b/>
          <w:bCs/>
          <w:szCs w:val="24"/>
          <w:lang w:val="en-IN"/>
        </w:rPr>
        <w:t>Catalyzed</w:t>
      </w:r>
      <w:proofErr w:type="spellEnd"/>
      <w:r w:rsidRPr="0095134B">
        <w:rPr>
          <w:b/>
          <w:bCs/>
          <w:szCs w:val="24"/>
          <w:lang w:val="en-IN"/>
        </w:rPr>
        <w:t xml:space="preserve"> by </w:t>
      </w:r>
      <w:bookmarkStart w:id="0" w:name="_Hlk63545532"/>
      <w:r w:rsidRPr="0095134B">
        <w:rPr>
          <w:b/>
          <w:bCs/>
          <w:szCs w:val="24"/>
          <w:lang w:val="en-IN"/>
        </w:rPr>
        <w:t>Nickel (II)-Diphosphine Complexes</w:t>
      </w:r>
      <w:bookmarkEnd w:id="0"/>
    </w:p>
    <w:p w14:paraId="35F9599C" w14:textId="19402142" w:rsidR="00EF09C6" w:rsidRPr="00EF09C6" w:rsidRDefault="00EF09C6" w:rsidP="00BA1F36">
      <w:pPr>
        <w:pStyle w:val="DocHead"/>
        <w:spacing w:before="0" w:line="240" w:lineRule="exact"/>
        <w:ind w:left="-119" w:right="-136" w:firstLine="119"/>
        <w:rPr>
          <w:b/>
          <w:bCs/>
          <w:u w:val="single"/>
          <w:lang w:val="en-IN"/>
        </w:rPr>
      </w:pPr>
    </w:p>
    <w:p w14:paraId="24D13584" w14:textId="588BB98B" w:rsidR="00ED6A24" w:rsidRPr="00ED6A24" w:rsidRDefault="00ED6A24" w:rsidP="00ED6A24">
      <w:pPr>
        <w:jc w:val="center"/>
        <w:rPr>
          <w:sz w:val="16"/>
          <w:szCs w:val="16"/>
          <w:lang w:val="sk-SK" w:bidi="en-US"/>
        </w:rPr>
      </w:pPr>
    </w:p>
    <w:p w14:paraId="0958F4F7" w14:textId="03F55C7B" w:rsidR="008E0A28" w:rsidRDefault="00662D34" w:rsidP="00153A24">
      <w:pPr>
        <w:jc w:val="center"/>
        <w:rPr>
          <w:lang w:val="en-US"/>
        </w:rPr>
      </w:pPr>
      <w:r w:rsidRPr="00662D34">
        <w:rPr>
          <w:noProof/>
          <w:lang w:val="en-US"/>
        </w:rPr>
        <w:drawing>
          <wp:inline distT="0" distB="0" distL="0" distR="0" wp14:anchorId="22C5FF8A" wp14:editId="5DF2DC09">
            <wp:extent cx="5276424" cy="29000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18"/>
                    <a:stretch/>
                  </pic:blipFill>
                  <pic:spPr bwMode="auto">
                    <a:xfrm>
                      <a:off x="0" y="0"/>
                      <a:ext cx="5277621" cy="290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E98FF4" w14:textId="6156F847" w:rsidR="00662D34" w:rsidRDefault="00662D34" w:rsidP="008E0A28">
      <w:r>
        <w:rPr>
          <w:lang w:val="en-US"/>
        </w:rPr>
        <w:t xml:space="preserve">Fig S1: </w:t>
      </w:r>
      <w:r w:rsidRPr="00662D34">
        <w:rPr>
          <w:vertAlign w:val="superscript"/>
          <w:lang w:val="en-US"/>
        </w:rPr>
        <w:t>31</w:t>
      </w:r>
      <w:r>
        <w:rPr>
          <w:lang w:val="en-US"/>
        </w:rPr>
        <w:t>P</w:t>
      </w:r>
      <w:r w:rsidR="00781294">
        <w:t>{</w:t>
      </w:r>
      <w:r w:rsidR="00781294">
        <w:rPr>
          <w:vertAlign w:val="superscript"/>
        </w:rPr>
        <w:t>1</w:t>
      </w:r>
      <w:r w:rsidR="00781294">
        <w:t>H}</w:t>
      </w:r>
      <w:r>
        <w:rPr>
          <w:lang w:val="en-US"/>
        </w:rPr>
        <w:t xml:space="preserve"> NMR </w:t>
      </w:r>
      <w:r w:rsidR="00781294">
        <w:rPr>
          <w:lang w:val="en-US"/>
        </w:rPr>
        <w:t xml:space="preserve">spectrum </w:t>
      </w:r>
      <w:r>
        <w:rPr>
          <w:lang w:val="en-US"/>
        </w:rPr>
        <w:t xml:space="preserve">of the complex </w:t>
      </w:r>
      <w:r w:rsidRPr="00CD7FEA">
        <w:t>[1,2-</w:t>
      </w:r>
      <w:r>
        <w:t>b</w:t>
      </w:r>
      <w:r w:rsidRPr="00CD7FEA">
        <w:t>is(</w:t>
      </w:r>
      <w:proofErr w:type="spellStart"/>
      <w:r w:rsidRPr="00CD7FEA">
        <w:t>diphenylphosphino</w:t>
      </w:r>
      <w:proofErr w:type="spellEnd"/>
      <w:r w:rsidRPr="00CD7FEA">
        <w:t>)</w:t>
      </w:r>
      <w:proofErr w:type="gramStart"/>
      <w:r w:rsidRPr="00CD7FEA">
        <w:t>ethane]</w:t>
      </w:r>
      <w:proofErr w:type="spellStart"/>
      <w:r w:rsidRPr="00CD7FEA">
        <w:t>dichloronickel</w:t>
      </w:r>
      <w:proofErr w:type="spellEnd"/>
      <w:proofErr w:type="gramEnd"/>
      <w:r w:rsidRPr="00CD7FEA">
        <w:t>(II) (C4)</w:t>
      </w:r>
    </w:p>
    <w:p w14:paraId="3967D08F" w14:textId="5EB8DBE8" w:rsidR="006B771B" w:rsidRDefault="006B771B" w:rsidP="008E0A28"/>
    <w:p w14:paraId="21427DB3" w14:textId="0EDD05E9" w:rsidR="006B771B" w:rsidRDefault="006B771B" w:rsidP="008E0A28"/>
    <w:p w14:paraId="503872DE" w14:textId="209B8378" w:rsidR="006B771B" w:rsidRDefault="006B771B" w:rsidP="008E0A28"/>
    <w:p w14:paraId="080BE72B" w14:textId="710BAE0C" w:rsidR="006B771B" w:rsidRDefault="00153A24" w:rsidP="008E0A28">
      <w:pPr>
        <w:rPr>
          <w:lang w:val="en-US"/>
        </w:rPr>
      </w:pPr>
      <w:r w:rsidRPr="00153A24">
        <w:rPr>
          <w:noProof/>
          <w:lang w:val="en-US"/>
        </w:rPr>
        <w:drawing>
          <wp:inline distT="0" distB="0" distL="0" distR="0" wp14:anchorId="09A4DDE3" wp14:editId="26AAB244">
            <wp:extent cx="5092262" cy="282631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44"/>
                    <a:stretch/>
                  </pic:blipFill>
                  <pic:spPr bwMode="auto">
                    <a:xfrm>
                      <a:off x="0" y="0"/>
                      <a:ext cx="5101527" cy="283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2100E9" w14:textId="67F8A8DE" w:rsidR="00153A24" w:rsidRDefault="00153A24" w:rsidP="008E0A28">
      <w:r>
        <w:rPr>
          <w:lang w:val="en-US"/>
        </w:rPr>
        <w:t xml:space="preserve">Fig S2: </w:t>
      </w:r>
      <w:r w:rsidRPr="00662D34">
        <w:rPr>
          <w:vertAlign w:val="superscript"/>
          <w:lang w:val="en-US"/>
        </w:rPr>
        <w:t>31</w:t>
      </w:r>
      <w:r>
        <w:rPr>
          <w:lang w:val="en-US"/>
        </w:rPr>
        <w:t>P</w:t>
      </w:r>
      <w:r w:rsidR="00781294">
        <w:t>{</w:t>
      </w:r>
      <w:r w:rsidR="00781294">
        <w:rPr>
          <w:vertAlign w:val="superscript"/>
        </w:rPr>
        <w:t>1</w:t>
      </w:r>
      <w:r w:rsidR="00781294">
        <w:t>H}</w:t>
      </w:r>
      <w:r>
        <w:rPr>
          <w:lang w:val="en-US"/>
        </w:rPr>
        <w:t xml:space="preserve"> NMR </w:t>
      </w:r>
      <w:r w:rsidR="00781294">
        <w:rPr>
          <w:lang w:val="en-US"/>
        </w:rPr>
        <w:t xml:space="preserve">spectrum </w:t>
      </w:r>
      <w:r>
        <w:rPr>
          <w:lang w:val="en-US"/>
        </w:rPr>
        <w:t xml:space="preserve">of </w:t>
      </w:r>
      <w:r w:rsidRPr="00CD7FEA">
        <w:t>C4</w:t>
      </w:r>
      <w:r>
        <w:t xml:space="preserve"> after treating with 1-phenyl ethanol.</w:t>
      </w:r>
    </w:p>
    <w:p w14:paraId="389889F0" w14:textId="4EF08504" w:rsidR="00153A24" w:rsidRDefault="00153A24" w:rsidP="008E0A28"/>
    <w:p w14:paraId="06A5C25B" w14:textId="25933858" w:rsidR="00440B80" w:rsidRDefault="00440B80" w:rsidP="008E0A28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2365479A" wp14:editId="038A8EF3">
            <wp:extent cx="6156066" cy="257929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44"/>
                    <a:stretch/>
                  </pic:blipFill>
                  <pic:spPr bwMode="auto">
                    <a:xfrm>
                      <a:off x="0" y="0"/>
                      <a:ext cx="6159599" cy="258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E556DF" w14:textId="72989DD1" w:rsidR="00440B80" w:rsidRDefault="00440B80" w:rsidP="008E0A28">
      <w:pPr>
        <w:rPr>
          <w:lang w:val="en-US"/>
        </w:rPr>
      </w:pPr>
    </w:p>
    <w:p w14:paraId="63EB5D4D" w14:textId="497336F9" w:rsidR="00440B80" w:rsidRDefault="00440B80" w:rsidP="008E0A28">
      <w:pPr>
        <w:rPr>
          <w:lang w:val="en-US"/>
        </w:rPr>
      </w:pPr>
      <w:r>
        <w:rPr>
          <w:lang w:val="en-US"/>
        </w:rPr>
        <w:t xml:space="preserve">Fig S3: </w:t>
      </w:r>
      <w:r w:rsidRPr="00440B80">
        <w:rPr>
          <w:vertAlign w:val="superscript"/>
          <w:lang w:val="en-US"/>
        </w:rPr>
        <w:t>31</w:t>
      </w:r>
      <w:r>
        <w:rPr>
          <w:lang w:val="en-US"/>
        </w:rPr>
        <w:t>P</w:t>
      </w:r>
      <w:r w:rsidR="00781294">
        <w:t>{</w:t>
      </w:r>
      <w:r w:rsidR="00781294">
        <w:rPr>
          <w:vertAlign w:val="superscript"/>
        </w:rPr>
        <w:t>1</w:t>
      </w:r>
      <w:r w:rsidR="00781294">
        <w:t>H}</w:t>
      </w:r>
      <w:r>
        <w:rPr>
          <w:lang w:val="en-US"/>
        </w:rPr>
        <w:t xml:space="preserve"> NMR </w:t>
      </w:r>
      <w:r w:rsidR="00781294">
        <w:rPr>
          <w:lang w:val="en-US"/>
        </w:rPr>
        <w:t xml:space="preserve">spectrum </w:t>
      </w:r>
      <w:r>
        <w:rPr>
          <w:lang w:val="en-US"/>
        </w:rPr>
        <w:t xml:space="preserve">of catalytic mixture (within 5 min) </w:t>
      </w:r>
    </w:p>
    <w:p w14:paraId="13FECCE1" w14:textId="31068C29" w:rsidR="001462E8" w:rsidRDefault="001462E8" w:rsidP="008E0A28">
      <w:pPr>
        <w:rPr>
          <w:lang w:val="en-US"/>
        </w:rPr>
      </w:pPr>
    </w:p>
    <w:p w14:paraId="633BD21D" w14:textId="08F89ED8" w:rsidR="001462E8" w:rsidRDefault="001462E8" w:rsidP="008E0A28">
      <w:pPr>
        <w:rPr>
          <w:lang w:val="en-US"/>
        </w:rPr>
      </w:pPr>
    </w:p>
    <w:p w14:paraId="44F2850F" w14:textId="26E759F5" w:rsidR="001462E8" w:rsidRDefault="001462E8" w:rsidP="008E0A28">
      <w:pPr>
        <w:rPr>
          <w:lang w:val="en-US"/>
        </w:rPr>
      </w:pPr>
    </w:p>
    <w:p w14:paraId="1472C6C0" w14:textId="123F76D0" w:rsidR="001462E8" w:rsidRDefault="001462E8" w:rsidP="008E0A28">
      <w:pPr>
        <w:rPr>
          <w:lang w:val="en-US"/>
        </w:rPr>
      </w:pPr>
    </w:p>
    <w:p w14:paraId="27BDD2D8" w14:textId="384E74AC" w:rsidR="001462E8" w:rsidRDefault="001462E8" w:rsidP="008E0A28">
      <w:pPr>
        <w:rPr>
          <w:lang w:val="en-US"/>
        </w:rPr>
      </w:pPr>
    </w:p>
    <w:p w14:paraId="34DEB9E9" w14:textId="5F8EE7CD" w:rsidR="001462E8" w:rsidRDefault="001462E8" w:rsidP="008E0A28">
      <w:pPr>
        <w:rPr>
          <w:lang w:val="en-US"/>
        </w:rPr>
      </w:pPr>
    </w:p>
    <w:p w14:paraId="085F7A3E" w14:textId="51E15D09" w:rsidR="001462E8" w:rsidRDefault="001462E8" w:rsidP="008E0A28">
      <w:pPr>
        <w:rPr>
          <w:lang w:val="en-US"/>
        </w:rPr>
      </w:pPr>
    </w:p>
    <w:p w14:paraId="4DBB0B2B" w14:textId="77777777" w:rsidR="001462E8" w:rsidRDefault="001462E8" w:rsidP="008E0A28">
      <w:pPr>
        <w:rPr>
          <w:lang w:val="en-US"/>
        </w:rPr>
      </w:pPr>
    </w:p>
    <w:p w14:paraId="394A280C" w14:textId="43921E51" w:rsidR="00635ED8" w:rsidRDefault="00635ED8" w:rsidP="008E0A28">
      <w:pPr>
        <w:rPr>
          <w:lang w:val="en-US"/>
        </w:rPr>
      </w:pPr>
    </w:p>
    <w:p w14:paraId="3C49D10A" w14:textId="400D1F24" w:rsidR="00635ED8" w:rsidRDefault="00635ED8" w:rsidP="008E0A28">
      <w:pPr>
        <w:rPr>
          <w:lang w:val="en-US"/>
        </w:rPr>
      </w:pPr>
    </w:p>
    <w:p w14:paraId="52706DB0" w14:textId="3E2CC8F6" w:rsidR="001462E8" w:rsidRDefault="001462E8" w:rsidP="008E0A28">
      <w:pPr>
        <w:rPr>
          <w:lang w:val="en-US"/>
        </w:rPr>
      </w:pPr>
    </w:p>
    <w:p w14:paraId="57265EE8" w14:textId="7613C671" w:rsidR="001462E8" w:rsidRDefault="001462E8" w:rsidP="008E0A28">
      <w:pPr>
        <w:rPr>
          <w:lang w:val="en-US"/>
        </w:rPr>
      </w:pPr>
    </w:p>
    <w:p w14:paraId="6FB0C6EC" w14:textId="6BCC3EE6" w:rsidR="001462E8" w:rsidRDefault="001462E8" w:rsidP="008E0A28">
      <w:pPr>
        <w:rPr>
          <w:lang w:val="en-US"/>
        </w:rPr>
      </w:pPr>
    </w:p>
    <w:p w14:paraId="1595DE71" w14:textId="77777777" w:rsidR="001462E8" w:rsidRDefault="001462E8" w:rsidP="008E0A28">
      <w:pPr>
        <w:rPr>
          <w:lang w:val="en-US"/>
        </w:rPr>
      </w:pPr>
    </w:p>
    <w:p w14:paraId="1BF966F9" w14:textId="77777777" w:rsidR="00635ED8" w:rsidRDefault="00440B80" w:rsidP="008E0A28">
      <w:pPr>
        <w:rPr>
          <w:lang w:val="en-US"/>
        </w:rPr>
      </w:pPr>
      <w:r w:rsidRPr="00440B80">
        <w:rPr>
          <w:noProof/>
          <w:lang w:val="en-US"/>
        </w:rPr>
        <w:drawing>
          <wp:inline distT="0" distB="0" distL="0" distR="0" wp14:anchorId="54D831E1" wp14:editId="71AB51C0">
            <wp:extent cx="6305674" cy="309688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60"/>
                    <a:stretch/>
                  </pic:blipFill>
                  <pic:spPr bwMode="auto">
                    <a:xfrm>
                      <a:off x="0" y="0"/>
                      <a:ext cx="6317405" cy="310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D852D2" w14:textId="6410BEA1" w:rsidR="00440B80" w:rsidRPr="00662D34" w:rsidRDefault="00440B80" w:rsidP="008E0A28">
      <w:pPr>
        <w:rPr>
          <w:lang w:val="en-US"/>
        </w:rPr>
      </w:pPr>
      <w:r>
        <w:rPr>
          <w:lang w:val="en-US"/>
        </w:rPr>
        <w:t>Fig S</w:t>
      </w:r>
      <w:r w:rsidR="00515A47">
        <w:rPr>
          <w:lang w:val="en-US"/>
        </w:rPr>
        <w:t>4</w:t>
      </w:r>
      <w:r>
        <w:rPr>
          <w:lang w:val="en-US"/>
        </w:rPr>
        <w:t xml:space="preserve">: </w:t>
      </w:r>
      <w:r w:rsidRPr="00440B80">
        <w:rPr>
          <w:vertAlign w:val="superscript"/>
          <w:lang w:val="en-US"/>
        </w:rPr>
        <w:t>31</w:t>
      </w:r>
      <w:r>
        <w:rPr>
          <w:lang w:val="en-US"/>
        </w:rPr>
        <w:t>P</w:t>
      </w:r>
      <w:r w:rsidR="00781294">
        <w:t>{</w:t>
      </w:r>
      <w:r w:rsidR="00781294">
        <w:rPr>
          <w:vertAlign w:val="superscript"/>
        </w:rPr>
        <w:t>1</w:t>
      </w:r>
      <w:r w:rsidR="00781294">
        <w:t>H}</w:t>
      </w:r>
      <w:r>
        <w:rPr>
          <w:lang w:val="en-US"/>
        </w:rPr>
        <w:t xml:space="preserve"> NMR </w:t>
      </w:r>
      <w:r w:rsidR="00781294">
        <w:rPr>
          <w:lang w:val="en-US"/>
        </w:rPr>
        <w:t xml:space="preserve">spectrum </w:t>
      </w:r>
      <w:r>
        <w:rPr>
          <w:lang w:val="en-US"/>
        </w:rPr>
        <w:t>of catalytic mixture (</w:t>
      </w:r>
      <w:r w:rsidR="00A751FA">
        <w:rPr>
          <w:lang w:val="en-US"/>
        </w:rPr>
        <w:t>after 24h)</w:t>
      </w:r>
      <w:r>
        <w:rPr>
          <w:lang w:val="en-US"/>
        </w:rPr>
        <w:t xml:space="preserve"> </w:t>
      </w:r>
    </w:p>
    <w:sectPr w:rsidR="00440B80" w:rsidRPr="00662D34" w:rsidSect="003B73DE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77DBB" w14:textId="77777777" w:rsidR="001718FF" w:rsidRDefault="001718FF" w:rsidP="00AA6B0F">
      <w:r>
        <w:separator/>
      </w:r>
    </w:p>
  </w:endnote>
  <w:endnote w:type="continuationSeparator" w:id="0">
    <w:p w14:paraId="79B29226" w14:textId="77777777" w:rsidR="001718FF" w:rsidRDefault="001718FF" w:rsidP="00AA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dvP4C4E74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65f8a23b.I">
    <w:altName w:val="Calibri"/>
    <w:panose1 w:val="00000000000000000000"/>
    <w:charset w:val="00"/>
    <w:family w:val="roman"/>
    <w:notTrueType/>
    <w:pitch w:val="default"/>
  </w:font>
  <w:font w:name="AdvOT46dcae81+20">
    <w:altName w:val="Cambria"/>
    <w:panose1 w:val="00000000000000000000"/>
    <w:charset w:val="00"/>
    <w:family w:val="roman"/>
    <w:notTrueType/>
    <w:pitch w:val="default"/>
  </w:font>
  <w:font w:name="AdvOT8608a8d1+22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GRounded LT 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2577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DD77E9" w14:textId="16FF3B62" w:rsidR="003B73DE" w:rsidRDefault="003B73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2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1CF180" w14:textId="77777777" w:rsidR="003B73DE" w:rsidRDefault="003B7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9027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696FF2" w14:textId="5AA4A1D1" w:rsidR="003B73DE" w:rsidRDefault="003B73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93DB94" w14:textId="77777777" w:rsidR="003B73DE" w:rsidRDefault="003B7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D5124" w14:textId="77777777" w:rsidR="001718FF" w:rsidRDefault="001718FF" w:rsidP="00AA6B0F">
      <w:r>
        <w:separator/>
      </w:r>
    </w:p>
  </w:footnote>
  <w:footnote w:type="continuationSeparator" w:id="0">
    <w:p w14:paraId="7ABBDD61" w14:textId="77777777" w:rsidR="001718FF" w:rsidRDefault="001718FF" w:rsidP="00AA6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0A9BA" w14:textId="77777777" w:rsidR="008F7E8F" w:rsidRDefault="008F7E8F" w:rsidP="00AA6B0F">
    <w:pPr>
      <w:pStyle w:val="Header"/>
    </w:pPr>
  </w:p>
  <w:tbl>
    <w:tblPr>
      <w:tblW w:w="9364" w:type="dxa"/>
      <w:tblInd w:w="108" w:type="dxa"/>
      <w:tblLayout w:type="fixed"/>
      <w:tblLook w:val="0000" w:firstRow="0" w:lastRow="0" w:firstColumn="0" w:lastColumn="0" w:noHBand="0" w:noVBand="0"/>
    </w:tblPr>
    <w:tblGrid>
      <w:gridCol w:w="1265"/>
      <w:gridCol w:w="5539"/>
      <w:gridCol w:w="2560"/>
    </w:tblGrid>
    <w:tr w:rsidR="008F7E8F" w14:paraId="5CE53A04" w14:textId="77777777" w:rsidTr="0025678E">
      <w:trPr>
        <w:trHeight w:val="1868"/>
      </w:trPr>
      <w:tc>
        <w:tcPr>
          <w:tcW w:w="1265" w:type="dxa"/>
        </w:tcPr>
        <w:p w14:paraId="4EDBFF2A" w14:textId="77777777" w:rsidR="008F7E8F" w:rsidRDefault="008F7E8F" w:rsidP="00AA6B0F">
          <w:pPr>
            <w:pStyle w:val="Header"/>
            <w:rPr>
              <w:sz w:val="10"/>
            </w:rPr>
          </w:pPr>
          <w:r>
            <w:rPr>
              <w:noProof/>
              <w:lang w:val="en-US"/>
            </w:rPr>
            <w:drawing>
              <wp:inline distT="0" distB="0" distL="0" distR="0" wp14:anchorId="3329ED46" wp14:editId="6A8066AD">
                <wp:extent cx="638175" cy="758825"/>
                <wp:effectExtent l="0" t="0" r="9525" b="3175"/>
                <wp:docPr id="2" name="Picture 3" descr="BW_TREE_Article_21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W_TREE_Article_21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9" w:type="dxa"/>
        </w:tcPr>
        <w:p w14:paraId="68D8C9BE" w14:textId="77777777" w:rsidR="008F7E8F" w:rsidRDefault="008F7E8F" w:rsidP="00AA6B0F">
          <w:pPr>
            <w:pStyle w:val="Header"/>
            <w:spacing w:after="200"/>
            <w:jc w:val="center"/>
            <w:rPr>
              <w:rFonts w:ascii="Arial" w:hAnsi="Arial" w:cs="Arial"/>
              <w:i/>
              <w:iCs/>
              <w:sz w:val="18"/>
            </w:rPr>
          </w:pPr>
          <w:r>
            <w:rPr>
              <w:rFonts w:ascii="Arial" w:hAnsi="Arial" w:cs="Arial"/>
              <w:iCs/>
              <w:sz w:val="18"/>
            </w:rPr>
            <w:t xml:space="preserve">Available online at </w:t>
          </w:r>
          <w:hyperlink r:id="rId2" w:history="1">
            <w:r>
              <w:rPr>
                <w:rStyle w:val="Hyperlink"/>
                <w:rFonts w:ascii="Arial" w:hAnsi="Arial" w:cs="Arial"/>
                <w:iCs/>
                <w:color w:val="0000FF"/>
                <w:sz w:val="18"/>
              </w:rPr>
              <w:t>www.sciencedirect.com</w:t>
            </w:r>
          </w:hyperlink>
        </w:p>
        <w:p w14:paraId="5FC075E8" w14:textId="77777777" w:rsidR="008F7E8F" w:rsidRDefault="008F7E8F" w:rsidP="00AA6B0F">
          <w:pPr>
            <w:pStyle w:val="Header"/>
            <w:jc w:val="center"/>
            <w:rPr>
              <w:rFonts w:ascii="VAGRounded LT Bold" w:hAnsi="VAGRounded LT Bold"/>
              <w:i/>
              <w:iCs/>
              <w:sz w:val="33"/>
              <w:szCs w:val="33"/>
              <w:lang w:val="en-IN" w:eastAsia="en-IN"/>
            </w:rPr>
          </w:pPr>
          <w:r w:rsidRPr="00EB0B77">
            <w:rPr>
              <w:rFonts w:ascii="VAGRounded LT Bold" w:hAnsi="VAGRounded LT Bold"/>
              <w:iCs/>
              <w:sz w:val="33"/>
              <w:szCs w:val="33"/>
              <w:lang w:val="en-IN" w:eastAsia="en-IN"/>
            </w:rPr>
            <w:t>ScienceDirect</w:t>
          </w:r>
        </w:p>
        <w:p w14:paraId="75783718" w14:textId="77777777" w:rsidR="008F7E8F" w:rsidRPr="002B679C" w:rsidRDefault="008F7E8F" w:rsidP="00AA6B0F">
          <w:pPr>
            <w:pStyle w:val="Header"/>
            <w:spacing w:before="200" w:line="200" w:lineRule="exact"/>
            <w:jc w:val="center"/>
            <w:rPr>
              <w:i/>
              <w:iCs/>
              <w:szCs w:val="16"/>
            </w:rPr>
          </w:pPr>
        </w:p>
      </w:tc>
      <w:tc>
        <w:tcPr>
          <w:tcW w:w="2560" w:type="dxa"/>
        </w:tcPr>
        <w:p w14:paraId="1FE6908D" w14:textId="77777777" w:rsidR="008F7E8F" w:rsidRDefault="008F7E8F" w:rsidP="00AA6B0F">
          <w:pPr>
            <w:pStyle w:val="Header"/>
            <w:tabs>
              <w:tab w:val="left" w:pos="132"/>
              <w:tab w:val="left" w:pos="1932"/>
              <w:tab w:val="left" w:pos="2142"/>
            </w:tabs>
            <w:ind w:left="-122" w:firstLine="122"/>
            <w:jc w:val="right"/>
            <w:rPr>
              <w:i/>
              <w:iCs/>
            </w:rPr>
          </w:pPr>
        </w:p>
        <w:p w14:paraId="6B443C60" w14:textId="77777777" w:rsidR="008F7E8F" w:rsidRDefault="008F7E8F" w:rsidP="00AA6B0F">
          <w:pPr>
            <w:pStyle w:val="Header"/>
            <w:tabs>
              <w:tab w:val="left" w:pos="132"/>
              <w:tab w:val="left" w:pos="1932"/>
              <w:tab w:val="left" w:pos="2142"/>
            </w:tabs>
            <w:ind w:left="-122" w:firstLine="122"/>
            <w:jc w:val="right"/>
            <w:rPr>
              <w:i/>
              <w:iCs/>
            </w:rPr>
          </w:pPr>
          <w:r>
            <w:rPr>
              <w:i/>
              <w:iCs/>
              <w:noProof/>
              <w:lang w:val="en-US"/>
            </w:rPr>
            <w:drawing>
              <wp:inline distT="0" distB="0" distL="0" distR="0" wp14:anchorId="5AEFE94A" wp14:editId="40D5B20C">
                <wp:extent cx="1411200" cy="410400"/>
                <wp:effectExtent l="0" t="0" r="0" b="889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tpr.eps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1200" cy="41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CD0FD5" w14:textId="77777777" w:rsidR="008F7E8F" w:rsidRDefault="008F7E8F" w:rsidP="00AA6B0F">
          <w:pPr>
            <w:pStyle w:val="Header"/>
            <w:tabs>
              <w:tab w:val="left" w:pos="1932"/>
              <w:tab w:val="left" w:pos="2148"/>
            </w:tabs>
            <w:spacing w:before="160"/>
            <w:ind w:left="-125" w:firstLine="6"/>
            <w:jc w:val="right"/>
            <w:rPr>
              <w:i/>
              <w:iCs/>
            </w:rPr>
          </w:pPr>
        </w:p>
      </w:tc>
    </w:tr>
  </w:tbl>
  <w:p w14:paraId="60EF8AE9" w14:textId="77777777" w:rsidR="008F7E8F" w:rsidRDefault="008F7E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E0393"/>
    <w:multiLevelType w:val="multilevel"/>
    <w:tmpl w:val="988219DE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1" w15:restartNumberingAfterBreak="0">
    <w:nsid w:val="29322B9F"/>
    <w:multiLevelType w:val="multilevel"/>
    <w:tmpl w:val="1E642A78"/>
    <w:lvl w:ilvl="0">
      <w:start w:val="1"/>
      <w:numFmt w:val="upperLetter"/>
      <w:pStyle w:val="Els-appendixhead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56205803"/>
    <w:multiLevelType w:val="multilevel"/>
    <w:tmpl w:val="1E2855A8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3" w15:restartNumberingAfterBreak="0">
    <w:nsid w:val="5E827A20"/>
    <w:multiLevelType w:val="multilevel"/>
    <w:tmpl w:val="931E524C"/>
    <w:lvl w:ilvl="0">
      <w:start w:val="1"/>
      <w:numFmt w:val="upperLetter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Els-appendixsubhead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65BA643A"/>
    <w:multiLevelType w:val="hybridMultilevel"/>
    <w:tmpl w:val="B63839C4"/>
    <w:lvl w:ilvl="0" w:tplc="40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0F"/>
    <w:rsid w:val="00006A09"/>
    <w:rsid w:val="00013B41"/>
    <w:rsid w:val="00015A2B"/>
    <w:rsid w:val="00022849"/>
    <w:rsid w:val="00024CF3"/>
    <w:rsid w:val="0002762B"/>
    <w:rsid w:val="00044C3D"/>
    <w:rsid w:val="0005247E"/>
    <w:rsid w:val="00054428"/>
    <w:rsid w:val="00057F47"/>
    <w:rsid w:val="000615C7"/>
    <w:rsid w:val="00062C82"/>
    <w:rsid w:val="00066CB8"/>
    <w:rsid w:val="00066E3E"/>
    <w:rsid w:val="00072DB7"/>
    <w:rsid w:val="00085520"/>
    <w:rsid w:val="00087AFE"/>
    <w:rsid w:val="00094E9C"/>
    <w:rsid w:val="00097A61"/>
    <w:rsid w:val="000A2A79"/>
    <w:rsid w:val="000A5A3D"/>
    <w:rsid w:val="000A702F"/>
    <w:rsid w:val="000B78E6"/>
    <w:rsid w:val="000C2CF8"/>
    <w:rsid w:val="000C4218"/>
    <w:rsid w:val="000C5961"/>
    <w:rsid w:val="000E7281"/>
    <w:rsid w:val="000F35A8"/>
    <w:rsid w:val="000F4B3E"/>
    <w:rsid w:val="000F5F7C"/>
    <w:rsid w:val="00111E80"/>
    <w:rsid w:val="001137AB"/>
    <w:rsid w:val="00124D01"/>
    <w:rsid w:val="00130BF2"/>
    <w:rsid w:val="00135E33"/>
    <w:rsid w:val="00136499"/>
    <w:rsid w:val="00136955"/>
    <w:rsid w:val="001433E5"/>
    <w:rsid w:val="001462E8"/>
    <w:rsid w:val="00153A24"/>
    <w:rsid w:val="001557E5"/>
    <w:rsid w:val="0016015E"/>
    <w:rsid w:val="00166D95"/>
    <w:rsid w:val="001718FF"/>
    <w:rsid w:val="00173FA0"/>
    <w:rsid w:val="001748CC"/>
    <w:rsid w:val="001918D9"/>
    <w:rsid w:val="001A2A5B"/>
    <w:rsid w:val="001A374B"/>
    <w:rsid w:val="001A3F3E"/>
    <w:rsid w:val="001A70AF"/>
    <w:rsid w:val="001B1934"/>
    <w:rsid w:val="001C2E3B"/>
    <w:rsid w:val="001C3D0D"/>
    <w:rsid w:val="001C6B3F"/>
    <w:rsid w:val="001D4A71"/>
    <w:rsid w:val="001D70C6"/>
    <w:rsid w:val="001E384A"/>
    <w:rsid w:val="001F30A1"/>
    <w:rsid w:val="001F62D2"/>
    <w:rsid w:val="0020501E"/>
    <w:rsid w:val="00213CCE"/>
    <w:rsid w:val="0021614E"/>
    <w:rsid w:val="00217EA0"/>
    <w:rsid w:val="00226269"/>
    <w:rsid w:val="00234C71"/>
    <w:rsid w:val="00240D88"/>
    <w:rsid w:val="00243702"/>
    <w:rsid w:val="00251D39"/>
    <w:rsid w:val="00251F74"/>
    <w:rsid w:val="002556F4"/>
    <w:rsid w:val="00255B81"/>
    <w:rsid w:val="00255CF1"/>
    <w:rsid w:val="0025678E"/>
    <w:rsid w:val="0025743F"/>
    <w:rsid w:val="00263086"/>
    <w:rsid w:val="002651B8"/>
    <w:rsid w:val="00280D26"/>
    <w:rsid w:val="00285E02"/>
    <w:rsid w:val="00295DB7"/>
    <w:rsid w:val="002A5698"/>
    <w:rsid w:val="002A71AF"/>
    <w:rsid w:val="002B01A1"/>
    <w:rsid w:val="002B5FE5"/>
    <w:rsid w:val="002B64A7"/>
    <w:rsid w:val="002C1944"/>
    <w:rsid w:val="002C7A9E"/>
    <w:rsid w:val="002D0E8B"/>
    <w:rsid w:val="002D3ABF"/>
    <w:rsid w:val="002D5BFB"/>
    <w:rsid w:val="002D6E27"/>
    <w:rsid w:val="002D72E5"/>
    <w:rsid w:val="002D7B29"/>
    <w:rsid w:val="002F7379"/>
    <w:rsid w:val="00305C73"/>
    <w:rsid w:val="00311846"/>
    <w:rsid w:val="0032743C"/>
    <w:rsid w:val="00330A35"/>
    <w:rsid w:val="00331993"/>
    <w:rsid w:val="00332B26"/>
    <w:rsid w:val="003347ED"/>
    <w:rsid w:val="00335B6A"/>
    <w:rsid w:val="0034143A"/>
    <w:rsid w:val="00341BF3"/>
    <w:rsid w:val="00342565"/>
    <w:rsid w:val="00352F72"/>
    <w:rsid w:val="00355C29"/>
    <w:rsid w:val="00355C8D"/>
    <w:rsid w:val="003607DE"/>
    <w:rsid w:val="00363902"/>
    <w:rsid w:val="00366519"/>
    <w:rsid w:val="003708AD"/>
    <w:rsid w:val="0037381C"/>
    <w:rsid w:val="0037504B"/>
    <w:rsid w:val="00382811"/>
    <w:rsid w:val="003958DD"/>
    <w:rsid w:val="003A5144"/>
    <w:rsid w:val="003B2096"/>
    <w:rsid w:val="003B478C"/>
    <w:rsid w:val="003B73DE"/>
    <w:rsid w:val="003C767A"/>
    <w:rsid w:val="003D4C68"/>
    <w:rsid w:val="003D7778"/>
    <w:rsid w:val="003E05C5"/>
    <w:rsid w:val="003E2FCD"/>
    <w:rsid w:val="003F113D"/>
    <w:rsid w:val="003F3C24"/>
    <w:rsid w:val="003F4124"/>
    <w:rsid w:val="00403439"/>
    <w:rsid w:val="00405C16"/>
    <w:rsid w:val="00407682"/>
    <w:rsid w:val="004110A0"/>
    <w:rsid w:val="00412D14"/>
    <w:rsid w:val="0041310F"/>
    <w:rsid w:val="004179D1"/>
    <w:rsid w:val="0042295C"/>
    <w:rsid w:val="00432A6F"/>
    <w:rsid w:val="00436181"/>
    <w:rsid w:val="0043770C"/>
    <w:rsid w:val="00440B80"/>
    <w:rsid w:val="0045479A"/>
    <w:rsid w:val="004555C2"/>
    <w:rsid w:val="00461D64"/>
    <w:rsid w:val="00464093"/>
    <w:rsid w:val="00470F83"/>
    <w:rsid w:val="00471DA2"/>
    <w:rsid w:val="00472A1C"/>
    <w:rsid w:val="00476F20"/>
    <w:rsid w:val="00477458"/>
    <w:rsid w:val="00477BB6"/>
    <w:rsid w:val="004874AD"/>
    <w:rsid w:val="00495CC1"/>
    <w:rsid w:val="004B0A88"/>
    <w:rsid w:val="004B194A"/>
    <w:rsid w:val="004B6DC3"/>
    <w:rsid w:val="004C0EC3"/>
    <w:rsid w:val="004D6190"/>
    <w:rsid w:val="004F00F9"/>
    <w:rsid w:val="004F19FD"/>
    <w:rsid w:val="004F2362"/>
    <w:rsid w:val="00506273"/>
    <w:rsid w:val="00510002"/>
    <w:rsid w:val="00511E8A"/>
    <w:rsid w:val="00513A0C"/>
    <w:rsid w:val="00515A47"/>
    <w:rsid w:val="00524294"/>
    <w:rsid w:val="00535B57"/>
    <w:rsid w:val="0054170F"/>
    <w:rsid w:val="00561AD0"/>
    <w:rsid w:val="00563DE6"/>
    <w:rsid w:val="005673CB"/>
    <w:rsid w:val="00573096"/>
    <w:rsid w:val="005756C3"/>
    <w:rsid w:val="005770A4"/>
    <w:rsid w:val="00586C1C"/>
    <w:rsid w:val="005A2F01"/>
    <w:rsid w:val="005A7A7F"/>
    <w:rsid w:val="005B06A8"/>
    <w:rsid w:val="005C053F"/>
    <w:rsid w:val="005C1686"/>
    <w:rsid w:val="005C1EEF"/>
    <w:rsid w:val="005E412F"/>
    <w:rsid w:val="005E489D"/>
    <w:rsid w:val="005F0BB6"/>
    <w:rsid w:val="005F1D87"/>
    <w:rsid w:val="005F4FF8"/>
    <w:rsid w:val="005F6CD3"/>
    <w:rsid w:val="00605269"/>
    <w:rsid w:val="00610E0E"/>
    <w:rsid w:val="00620249"/>
    <w:rsid w:val="00621EF7"/>
    <w:rsid w:val="00622F3B"/>
    <w:rsid w:val="006319DF"/>
    <w:rsid w:val="00632005"/>
    <w:rsid w:val="0063469D"/>
    <w:rsid w:val="0063598D"/>
    <w:rsid w:val="00635ED8"/>
    <w:rsid w:val="00636216"/>
    <w:rsid w:val="00636E13"/>
    <w:rsid w:val="00654ACA"/>
    <w:rsid w:val="00662D34"/>
    <w:rsid w:val="0068060A"/>
    <w:rsid w:val="0068288C"/>
    <w:rsid w:val="00691091"/>
    <w:rsid w:val="006930FF"/>
    <w:rsid w:val="006A04C2"/>
    <w:rsid w:val="006A577E"/>
    <w:rsid w:val="006A72BA"/>
    <w:rsid w:val="006B1FDA"/>
    <w:rsid w:val="006B3596"/>
    <w:rsid w:val="006B5D86"/>
    <w:rsid w:val="006B771B"/>
    <w:rsid w:val="006C3E45"/>
    <w:rsid w:val="006D1EF5"/>
    <w:rsid w:val="006E05E2"/>
    <w:rsid w:val="006E2FE5"/>
    <w:rsid w:val="006F423D"/>
    <w:rsid w:val="00701CF5"/>
    <w:rsid w:val="00703F13"/>
    <w:rsid w:val="007042BF"/>
    <w:rsid w:val="007061DC"/>
    <w:rsid w:val="00720ED4"/>
    <w:rsid w:val="0073370B"/>
    <w:rsid w:val="0073502D"/>
    <w:rsid w:val="0074373F"/>
    <w:rsid w:val="00743B9C"/>
    <w:rsid w:val="00744806"/>
    <w:rsid w:val="00745BB3"/>
    <w:rsid w:val="00751879"/>
    <w:rsid w:val="007518C8"/>
    <w:rsid w:val="007636AD"/>
    <w:rsid w:val="00781294"/>
    <w:rsid w:val="00787FD9"/>
    <w:rsid w:val="00791591"/>
    <w:rsid w:val="007930AE"/>
    <w:rsid w:val="00793A10"/>
    <w:rsid w:val="0079412D"/>
    <w:rsid w:val="00794549"/>
    <w:rsid w:val="00795396"/>
    <w:rsid w:val="007A1D11"/>
    <w:rsid w:val="007A7BE5"/>
    <w:rsid w:val="007B13A8"/>
    <w:rsid w:val="007B5128"/>
    <w:rsid w:val="007D0D98"/>
    <w:rsid w:val="007D7840"/>
    <w:rsid w:val="007E268F"/>
    <w:rsid w:val="007E29D0"/>
    <w:rsid w:val="007E3039"/>
    <w:rsid w:val="007E48E1"/>
    <w:rsid w:val="007E5831"/>
    <w:rsid w:val="007E5E8C"/>
    <w:rsid w:val="007F2387"/>
    <w:rsid w:val="007F2FFC"/>
    <w:rsid w:val="007F35A2"/>
    <w:rsid w:val="007F4317"/>
    <w:rsid w:val="007F517B"/>
    <w:rsid w:val="00806AFE"/>
    <w:rsid w:val="0081175D"/>
    <w:rsid w:val="00821FB4"/>
    <w:rsid w:val="00823778"/>
    <w:rsid w:val="00837F8E"/>
    <w:rsid w:val="008507E4"/>
    <w:rsid w:val="00872221"/>
    <w:rsid w:val="00885659"/>
    <w:rsid w:val="00894AB7"/>
    <w:rsid w:val="008A0A58"/>
    <w:rsid w:val="008B289E"/>
    <w:rsid w:val="008C40B8"/>
    <w:rsid w:val="008D145B"/>
    <w:rsid w:val="008D4CCA"/>
    <w:rsid w:val="008E0A28"/>
    <w:rsid w:val="008F282D"/>
    <w:rsid w:val="008F2D69"/>
    <w:rsid w:val="008F4C17"/>
    <w:rsid w:val="008F69BE"/>
    <w:rsid w:val="008F7987"/>
    <w:rsid w:val="008F7E8F"/>
    <w:rsid w:val="0090098B"/>
    <w:rsid w:val="00912A82"/>
    <w:rsid w:val="00914659"/>
    <w:rsid w:val="00922C5A"/>
    <w:rsid w:val="00923349"/>
    <w:rsid w:val="00924171"/>
    <w:rsid w:val="0093094D"/>
    <w:rsid w:val="009371B2"/>
    <w:rsid w:val="009371D5"/>
    <w:rsid w:val="009624AB"/>
    <w:rsid w:val="00965C4D"/>
    <w:rsid w:val="009748BE"/>
    <w:rsid w:val="00975EF7"/>
    <w:rsid w:val="0097791A"/>
    <w:rsid w:val="00983977"/>
    <w:rsid w:val="00986F77"/>
    <w:rsid w:val="009879F0"/>
    <w:rsid w:val="00987E9B"/>
    <w:rsid w:val="009A1037"/>
    <w:rsid w:val="009A2353"/>
    <w:rsid w:val="009A40A9"/>
    <w:rsid w:val="009B047B"/>
    <w:rsid w:val="009B1F5B"/>
    <w:rsid w:val="009C189F"/>
    <w:rsid w:val="009C1F31"/>
    <w:rsid w:val="009D3AD7"/>
    <w:rsid w:val="009E1EEC"/>
    <w:rsid w:val="009F1AC6"/>
    <w:rsid w:val="009F353F"/>
    <w:rsid w:val="00A07428"/>
    <w:rsid w:val="00A1019F"/>
    <w:rsid w:val="00A16318"/>
    <w:rsid w:val="00A35B4A"/>
    <w:rsid w:val="00A440A2"/>
    <w:rsid w:val="00A52812"/>
    <w:rsid w:val="00A52DED"/>
    <w:rsid w:val="00A532AF"/>
    <w:rsid w:val="00A53A5F"/>
    <w:rsid w:val="00A72357"/>
    <w:rsid w:val="00A751FA"/>
    <w:rsid w:val="00A8371F"/>
    <w:rsid w:val="00A844F4"/>
    <w:rsid w:val="00A87C46"/>
    <w:rsid w:val="00A9032C"/>
    <w:rsid w:val="00A95966"/>
    <w:rsid w:val="00AA26FC"/>
    <w:rsid w:val="00AA3DA8"/>
    <w:rsid w:val="00AA6B0F"/>
    <w:rsid w:val="00AA6B11"/>
    <w:rsid w:val="00AB0B38"/>
    <w:rsid w:val="00AB10AC"/>
    <w:rsid w:val="00AB53EB"/>
    <w:rsid w:val="00AC4843"/>
    <w:rsid w:val="00AC7A4F"/>
    <w:rsid w:val="00AD0FB9"/>
    <w:rsid w:val="00AD222D"/>
    <w:rsid w:val="00AD4A49"/>
    <w:rsid w:val="00AD785C"/>
    <w:rsid w:val="00AF528C"/>
    <w:rsid w:val="00AF5AAA"/>
    <w:rsid w:val="00AF79F5"/>
    <w:rsid w:val="00B0073C"/>
    <w:rsid w:val="00B10433"/>
    <w:rsid w:val="00B106B0"/>
    <w:rsid w:val="00B12DE6"/>
    <w:rsid w:val="00B22D0B"/>
    <w:rsid w:val="00B23F50"/>
    <w:rsid w:val="00B34620"/>
    <w:rsid w:val="00B34656"/>
    <w:rsid w:val="00B430A9"/>
    <w:rsid w:val="00B52BEC"/>
    <w:rsid w:val="00B64B43"/>
    <w:rsid w:val="00B65FE8"/>
    <w:rsid w:val="00B66204"/>
    <w:rsid w:val="00B66DDA"/>
    <w:rsid w:val="00B73986"/>
    <w:rsid w:val="00B84D8F"/>
    <w:rsid w:val="00B8615B"/>
    <w:rsid w:val="00B91D67"/>
    <w:rsid w:val="00B97F65"/>
    <w:rsid w:val="00BA1F36"/>
    <w:rsid w:val="00BA3F15"/>
    <w:rsid w:val="00BC01D3"/>
    <w:rsid w:val="00BC0F5E"/>
    <w:rsid w:val="00BC4C6E"/>
    <w:rsid w:val="00BD5E35"/>
    <w:rsid w:val="00BE02E8"/>
    <w:rsid w:val="00BE056B"/>
    <w:rsid w:val="00BE701A"/>
    <w:rsid w:val="00BF39D7"/>
    <w:rsid w:val="00BF3C0B"/>
    <w:rsid w:val="00BF5150"/>
    <w:rsid w:val="00BF567B"/>
    <w:rsid w:val="00C0135B"/>
    <w:rsid w:val="00C0375C"/>
    <w:rsid w:val="00C073B5"/>
    <w:rsid w:val="00C07815"/>
    <w:rsid w:val="00C138B2"/>
    <w:rsid w:val="00C2623D"/>
    <w:rsid w:val="00C27E2D"/>
    <w:rsid w:val="00C3427E"/>
    <w:rsid w:val="00C3447A"/>
    <w:rsid w:val="00C40AEE"/>
    <w:rsid w:val="00C41090"/>
    <w:rsid w:val="00C532E9"/>
    <w:rsid w:val="00C6199A"/>
    <w:rsid w:val="00C62224"/>
    <w:rsid w:val="00C6579C"/>
    <w:rsid w:val="00C66A45"/>
    <w:rsid w:val="00C7116D"/>
    <w:rsid w:val="00C71B42"/>
    <w:rsid w:val="00C75F2D"/>
    <w:rsid w:val="00C762C0"/>
    <w:rsid w:val="00C821A3"/>
    <w:rsid w:val="00C84E98"/>
    <w:rsid w:val="00C85FD4"/>
    <w:rsid w:val="00CA6CD2"/>
    <w:rsid w:val="00CB337D"/>
    <w:rsid w:val="00CB584D"/>
    <w:rsid w:val="00CB6434"/>
    <w:rsid w:val="00CB7CD6"/>
    <w:rsid w:val="00CC240D"/>
    <w:rsid w:val="00CC695B"/>
    <w:rsid w:val="00CC6996"/>
    <w:rsid w:val="00CD4093"/>
    <w:rsid w:val="00CD7FEA"/>
    <w:rsid w:val="00CE6EA7"/>
    <w:rsid w:val="00D02EE9"/>
    <w:rsid w:val="00D03046"/>
    <w:rsid w:val="00D17AD0"/>
    <w:rsid w:val="00D27F0A"/>
    <w:rsid w:val="00D31A77"/>
    <w:rsid w:val="00D34E96"/>
    <w:rsid w:val="00D4427B"/>
    <w:rsid w:val="00D6155A"/>
    <w:rsid w:val="00D619BD"/>
    <w:rsid w:val="00D71473"/>
    <w:rsid w:val="00D75412"/>
    <w:rsid w:val="00D77A8B"/>
    <w:rsid w:val="00D77D1D"/>
    <w:rsid w:val="00D807F6"/>
    <w:rsid w:val="00D81096"/>
    <w:rsid w:val="00D8748D"/>
    <w:rsid w:val="00D90B9B"/>
    <w:rsid w:val="00DA1765"/>
    <w:rsid w:val="00DA762A"/>
    <w:rsid w:val="00DB7342"/>
    <w:rsid w:val="00DC085D"/>
    <w:rsid w:val="00DC2859"/>
    <w:rsid w:val="00DD1537"/>
    <w:rsid w:val="00DD3F83"/>
    <w:rsid w:val="00DD60A5"/>
    <w:rsid w:val="00DE21AB"/>
    <w:rsid w:val="00DE3367"/>
    <w:rsid w:val="00DE3F35"/>
    <w:rsid w:val="00DE4DA0"/>
    <w:rsid w:val="00DF765A"/>
    <w:rsid w:val="00E01EE7"/>
    <w:rsid w:val="00E13BD2"/>
    <w:rsid w:val="00E14D69"/>
    <w:rsid w:val="00E15761"/>
    <w:rsid w:val="00E175AD"/>
    <w:rsid w:val="00E1786E"/>
    <w:rsid w:val="00E22136"/>
    <w:rsid w:val="00E22655"/>
    <w:rsid w:val="00E25425"/>
    <w:rsid w:val="00E26F01"/>
    <w:rsid w:val="00E307FC"/>
    <w:rsid w:val="00E31EF2"/>
    <w:rsid w:val="00E335A6"/>
    <w:rsid w:val="00E4023B"/>
    <w:rsid w:val="00E6132C"/>
    <w:rsid w:val="00E623B2"/>
    <w:rsid w:val="00E629CA"/>
    <w:rsid w:val="00E66963"/>
    <w:rsid w:val="00E71F53"/>
    <w:rsid w:val="00E775C7"/>
    <w:rsid w:val="00E83DB9"/>
    <w:rsid w:val="00E87C63"/>
    <w:rsid w:val="00E9635D"/>
    <w:rsid w:val="00E9738B"/>
    <w:rsid w:val="00E974F3"/>
    <w:rsid w:val="00EA308D"/>
    <w:rsid w:val="00EC7258"/>
    <w:rsid w:val="00ED0BF8"/>
    <w:rsid w:val="00ED0F0E"/>
    <w:rsid w:val="00ED4020"/>
    <w:rsid w:val="00ED6A24"/>
    <w:rsid w:val="00EE1ECC"/>
    <w:rsid w:val="00EE5A15"/>
    <w:rsid w:val="00EF09C6"/>
    <w:rsid w:val="00EF3E3D"/>
    <w:rsid w:val="00EF5411"/>
    <w:rsid w:val="00F00816"/>
    <w:rsid w:val="00F0121D"/>
    <w:rsid w:val="00F018D1"/>
    <w:rsid w:val="00F103EE"/>
    <w:rsid w:val="00F23C25"/>
    <w:rsid w:val="00F25C2A"/>
    <w:rsid w:val="00F300E0"/>
    <w:rsid w:val="00F32E98"/>
    <w:rsid w:val="00F66782"/>
    <w:rsid w:val="00F732EA"/>
    <w:rsid w:val="00F74A45"/>
    <w:rsid w:val="00F83502"/>
    <w:rsid w:val="00F90F0B"/>
    <w:rsid w:val="00F96984"/>
    <w:rsid w:val="00FA1E2E"/>
    <w:rsid w:val="00FB076D"/>
    <w:rsid w:val="00FB3152"/>
    <w:rsid w:val="00FD0ED2"/>
    <w:rsid w:val="00FD1988"/>
    <w:rsid w:val="00FD54BA"/>
    <w:rsid w:val="00FD5A4D"/>
    <w:rsid w:val="00FD5B94"/>
    <w:rsid w:val="00FE47D2"/>
    <w:rsid w:val="00FE4849"/>
    <w:rsid w:val="00FE5256"/>
    <w:rsid w:val="00FF3EF4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5B1B2"/>
  <w15:chartTrackingRefBased/>
  <w15:docId w15:val="{29FD3E57-49A6-489C-8FBA-04F76749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B0F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A6B0F"/>
    <w:pPr>
      <w:keepNext/>
      <w:pBdr>
        <w:top w:val="single" w:sz="4" w:space="1" w:color="auto"/>
        <w:left w:val="single" w:sz="4" w:space="0" w:color="auto"/>
        <w:bottom w:val="single" w:sz="4" w:space="7" w:color="auto"/>
        <w:right w:val="single" w:sz="4" w:space="4" w:color="auto"/>
      </w:pBdr>
      <w:spacing w:line="360" w:lineRule="auto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F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D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A6B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A6B0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A6B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B0F"/>
    <w:rPr>
      <w:lang w:val="en-GB"/>
    </w:rPr>
  </w:style>
  <w:style w:type="character" w:styleId="Hyperlink">
    <w:name w:val="Hyperlink"/>
    <w:semiHidden/>
    <w:rsid w:val="00AA6B0F"/>
    <w:rPr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sid w:val="00AA6B0F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paragraph" w:customStyle="1" w:styleId="Els-1storder-head">
    <w:name w:val="Els-1storder-head"/>
    <w:next w:val="Els-body-text"/>
    <w:rsid w:val="00AA6B0F"/>
    <w:pPr>
      <w:keepNext/>
      <w:numPr>
        <w:numId w:val="4"/>
      </w:numPr>
      <w:suppressAutoHyphens/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  <w:lang w:eastAsia="en-US"/>
    </w:rPr>
  </w:style>
  <w:style w:type="paragraph" w:customStyle="1" w:styleId="Els-2ndorder-head">
    <w:name w:val="Els-2ndorder-head"/>
    <w:next w:val="Els-body-text"/>
    <w:rsid w:val="00AA6B0F"/>
    <w:pPr>
      <w:keepNext/>
      <w:numPr>
        <w:ilvl w:val="1"/>
        <w:numId w:val="4"/>
      </w:numPr>
      <w:suppressAutoHyphens/>
      <w:spacing w:before="240" w:after="240" w:line="240" w:lineRule="exact"/>
    </w:pPr>
    <w:rPr>
      <w:rFonts w:ascii="Times New Roman" w:eastAsia="SimSun" w:hAnsi="Times New Roman" w:cs="Times New Roman"/>
      <w:i/>
      <w:sz w:val="20"/>
      <w:szCs w:val="20"/>
      <w:lang w:eastAsia="en-US"/>
    </w:rPr>
  </w:style>
  <w:style w:type="paragraph" w:customStyle="1" w:styleId="Els-3rdorder-head">
    <w:name w:val="Els-3rdorder-head"/>
    <w:next w:val="Els-body-text"/>
    <w:rsid w:val="00AA6B0F"/>
    <w:pPr>
      <w:keepNext/>
      <w:numPr>
        <w:ilvl w:val="2"/>
        <w:numId w:val="4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eastAsia="en-US"/>
    </w:rPr>
  </w:style>
  <w:style w:type="paragraph" w:customStyle="1" w:styleId="Els-4thorder-head">
    <w:name w:val="Els-4thorder-head"/>
    <w:next w:val="Els-body-text"/>
    <w:rsid w:val="00AA6B0F"/>
    <w:pPr>
      <w:keepNext/>
      <w:numPr>
        <w:ilvl w:val="3"/>
        <w:numId w:val="4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eastAsia="en-US"/>
    </w:rPr>
  </w:style>
  <w:style w:type="paragraph" w:customStyle="1" w:styleId="Els-Abstract-head">
    <w:name w:val="Els-Abstract-head"/>
    <w:next w:val="Normal"/>
    <w:rsid w:val="00AA6B0F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Times New Roman"/>
      <w:b/>
      <w:sz w:val="18"/>
      <w:szCs w:val="20"/>
      <w:lang w:eastAsia="en-US"/>
    </w:rPr>
  </w:style>
  <w:style w:type="paragraph" w:customStyle="1" w:styleId="Els-Abstract-text">
    <w:name w:val="Els-Abstract-text"/>
    <w:next w:val="Normal"/>
    <w:rsid w:val="00AA6B0F"/>
    <w:pPr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  <w:lang w:eastAsia="en-US"/>
    </w:rPr>
  </w:style>
  <w:style w:type="paragraph" w:customStyle="1" w:styleId="Els-acknowledgement">
    <w:name w:val="Els-acknowledgement"/>
    <w:next w:val="Normal"/>
    <w:rsid w:val="00AA6B0F"/>
    <w:pPr>
      <w:keepNext/>
      <w:spacing w:before="480" w:after="240" w:line="220" w:lineRule="exact"/>
    </w:pPr>
    <w:rPr>
      <w:rFonts w:ascii="Times New Roman" w:eastAsia="SimSun" w:hAnsi="Times New Roman" w:cs="Times New Roman"/>
      <w:b/>
      <w:sz w:val="20"/>
      <w:szCs w:val="20"/>
      <w:lang w:eastAsia="en-US"/>
    </w:rPr>
  </w:style>
  <w:style w:type="paragraph" w:customStyle="1" w:styleId="Els-Affiliation">
    <w:name w:val="Els-Affiliation"/>
    <w:next w:val="Els-Abstract-head"/>
    <w:rsid w:val="00AA6B0F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  <w:lang w:eastAsia="en-US"/>
    </w:rPr>
  </w:style>
  <w:style w:type="paragraph" w:customStyle="1" w:styleId="Els-appendixhead">
    <w:name w:val="Els-appendixhead"/>
    <w:next w:val="Normal"/>
    <w:rsid w:val="00AA6B0F"/>
    <w:pPr>
      <w:numPr>
        <w:numId w:val="1"/>
      </w:numPr>
      <w:spacing w:before="480" w:after="240" w:line="220" w:lineRule="exact"/>
    </w:pPr>
    <w:rPr>
      <w:rFonts w:ascii="Times New Roman" w:eastAsia="SimSun" w:hAnsi="Times New Roman" w:cs="Times New Roman"/>
      <w:b/>
      <w:sz w:val="20"/>
      <w:szCs w:val="20"/>
      <w:lang w:eastAsia="en-US"/>
    </w:rPr>
  </w:style>
  <w:style w:type="paragraph" w:customStyle="1" w:styleId="Els-appendixsubhead">
    <w:name w:val="Els-appendixsubhead"/>
    <w:next w:val="Normal"/>
    <w:rsid w:val="00AA6B0F"/>
    <w:pPr>
      <w:numPr>
        <w:ilvl w:val="1"/>
        <w:numId w:val="2"/>
      </w:numPr>
      <w:spacing w:before="240" w:after="240" w:line="220" w:lineRule="exact"/>
    </w:pPr>
    <w:rPr>
      <w:rFonts w:ascii="Times New Roman" w:eastAsia="SimSun" w:hAnsi="Times New Roman" w:cs="Times New Roman"/>
      <w:i/>
      <w:sz w:val="20"/>
      <w:szCs w:val="20"/>
      <w:lang w:eastAsia="en-US"/>
    </w:rPr>
  </w:style>
  <w:style w:type="paragraph" w:customStyle="1" w:styleId="Els-Author">
    <w:name w:val="Els-Author"/>
    <w:next w:val="Normal"/>
    <w:rsid w:val="00AA6B0F"/>
    <w:pPr>
      <w:keepNext/>
      <w:suppressAutoHyphens/>
      <w:spacing w:after="160" w:line="300" w:lineRule="exact"/>
      <w:jc w:val="center"/>
    </w:pPr>
    <w:rPr>
      <w:rFonts w:ascii="Times New Roman" w:eastAsia="SimSun" w:hAnsi="Times New Roman" w:cs="Times New Roman"/>
      <w:noProof/>
      <w:sz w:val="26"/>
      <w:szCs w:val="20"/>
      <w:lang w:eastAsia="en-US"/>
    </w:rPr>
  </w:style>
  <w:style w:type="paragraph" w:customStyle="1" w:styleId="Els-body-text">
    <w:name w:val="Els-body-text"/>
    <w:rsid w:val="00AA6B0F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eastAsia="en-US"/>
    </w:rPr>
  </w:style>
  <w:style w:type="paragraph" w:customStyle="1" w:styleId="Els-bulletlist">
    <w:name w:val="Els-bulletlist"/>
    <w:basedOn w:val="Els-body-text"/>
    <w:rsid w:val="00AA6B0F"/>
    <w:pPr>
      <w:numPr>
        <w:numId w:val="3"/>
      </w:numPr>
      <w:tabs>
        <w:tab w:val="left" w:pos="240"/>
      </w:tabs>
      <w:jc w:val="left"/>
    </w:pPr>
  </w:style>
  <w:style w:type="paragraph" w:customStyle="1" w:styleId="Els-caption">
    <w:name w:val="Els-caption"/>
    <w:rsid w:val="00AA6B0F"/>
    <w:pPr>
      <w:keepLines/>
      <w:spacing w:before="200" w:after="240" w:line="200" w:lineRule="exact"/>
    </w:pPr>
    <w:rPr>
      <w:rFonts w:ascii="Times New Roman" w:eastAsia="SimSun" w:hAnsi="Times New Roman" w:cs="Times New Roman"/>
      <w:sz w:val="16"/>
      <w:szCs w:val="20"/>
      <w:lang w:eastAsia="en-US"/>
    </w:rPr>
  </w:style>
  <w:style w:type="paragraph" w:customStyle="1" w:styleId="Els-equation">
    <w:name w:val="Els-equation"/>
    <w:next w:val="Normal"/>
    <w:rsid w:val="00AA6B0F"/>
    <w:pPr>
      <w:widowControl w:val="0"/>
      <w:tabs>
        <w:tab w:val="right" w:pos="4320"/>
        <w:tab w:val="right" w:pos="9120"/>
      </w:tabs>
      <w:spacing w:before="240" w:after="240" w:line="240" w:lineRule="auto"/>
      <w:ind w:left="482"/>
    </w:pPr>
    <w:rPr>
      <w:rFonts w:ascii="Times New Roman" w:eastAsia="SimSun" w:hAnsi="Times New Roman" w:cs="Times New Roman"/>
      <w:i/>
      <w:noProof/>
      <w:sz w:val="20"/>
      <w:szCs w:val="20"/>
      <w:lang w:eastAsia="en-US"/>
    </w:rPr>
  </w:style>
  <w:style w:type="paragraph" w:customStyle="1" w:styleId="Els-footnote">
    <w:name w:val="Els-footnote"/>
    <w:rsid w:val="00AA6B0F"/>
    <w:pPr>
      <w:keepLines/>
      <w:widowControl w:val="0"/>
      <w:spacing w:after="0" w:line="200" w:lineRule="exact"/>
      <w:ind w:firstLine="245"/>
      <w:jc w:val="both"/>
    </w:pPr>
    <w:rPr>
      <w:rFonts w:ascii="Times New Roman" w:eastAsia="SimSun" w:hAnsi="Times New Roman" w:cs="Times New Roman"/>
      <w:sz w:val="16"/>
      <w:szCs w:val="20"/>
      <w:lang w:eastAsia="en-US"/>
    </w:rPr>
  </w:style>
  <w:style w:type="paragraph" w:customStyle="1" w:styleId="Els-keywords">
    <w:name w:val="Els-keywords"/>
    <w:next w:val="Normal"/>
    <w:rsid w:val="00AA6B0F"/>
    <w:pPr>
      <w:pBdr>
        <w:bottom w:val="single" w:sz="4" w:space="10" w:color="auto"/>
      </w:pBdr>
      <w:spacing w:line="200" w:lineRule="exact"/>
    </w:pPr>
    <w:rPr>
      <w:rFonts w:ascii="Times New Roman" w:eastAsia="SimSun" w:hAnsi="Times New Roman" w:cs="Times New Roman"/>
      <w:noProof/>
      <w:sz w:val="16"/>
      <w:szCs w:val="20"/>
      <w:lang w:eastAsia="en-US"/>
    </w:rPr>
  </w:style>
  <w:style w:type="paragraph" w:customStyle="1" w:styleId="Els-reference-head">
    <w:name w:val="Els-reference-head"/>
    <w:next w:val="Normal"/>
    <w:rsid w:val="00AA6B0F"/>
    <w:pPr>
      <w:keepNext/>
      <w:spacing w:before="480" w:line="220" w:lineRule="exact"/>
    </w:pPr>
    <w:rPr>
      <w:rFonts w:ascii="Times New Roman" w:eastAsia="SimSun" w:hAnsi="Times New Roman" w:cs="Times New Roman"/>
      <w:b/>
      <w:sz w:val="20"/>
      <w:szCs w:val="20"/>
      <w:lang w:eastAsia="en-US"/>
    </w:rPr>
  </w:style>
  <w:style w:type="paragraph" w:customStyle="1" w:styleId="Els-table-text">
    <w:name w:val="Els-table-text"/>
    <w:rsid w:val="00AA6B0F"/>
    <w:pPr>
      <w:spacing w:after="80" w:line="200" w:lineRule="exact"/>
    </w:pPr>
    <w:rPr>
      <w:rFonts w:ascii="Times New Roman" w:eastAsia="SimSun" w:hAnsi="Times New Roman" w:cs="Times New Roman"/>
      <w:sz w:val="16"/>
      <w:szCs w:val="20"/>
      <w:lang w:eastAsia="en-US"/>
    </w:rPr>
  </w:style>
  <w:style w:type="paragraph" w:customStyle="1" w:styleId="Els-Title">
    <w:name w:val="Els-Title"/>
    <w:next w:val="Els-Author"/>
    <w:autoRedefine/>
    <w:rsid w:val="00AA6B0F"/>
    <w:pPr>
      <w:suppressAutoHyphens/>
      <w:spacing w:after="240" w:line="400" w:lineRule="exact"/>
      <w:jc w:val="center"/>
    </w:pPr>
    <w:rPr>
      <w:rFonts w:ascii="Times New Roman" w:eastAsia="SimSun" w:hAnsi="Times New Roman" w:cs="Times New Roman"/>
      <w:sz w:val="34"/>
      <w:szCs w:val="20"/>
      <w:lang w:eastAsia="en-US"/>
    </w:rPr>
  </w:style>
  <w:style w:type="character" w:styleId="FootnoteReference">
    <w:name w:val="footnote reference"/>
    <w:semiHidden/>
    <w:rsid w:val="00AA6B0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AA6B0F"/>
    <w:rPr>
      <w:rFonts w:ascii="Univers" w:hAnsi="Univers"/>
    </w:rPr>
  </w:style>
  <w:style w:type="character" w:customStyle="1" w:styleId="FootnoteTextChar">
    <w:name w:val="Footnote Text Char"/>
    <w:basedOn w:val="DefaultParagraphFont"/>
    <w:link w:val="FootnoteText"/>
    <w:semiHidden/>
    <w:rsid w:val="00AA6B0F"/>
    <w:rPr>
      <w:rFonts w:ascii="Univers" w:eastAsia="SimSun" w:hAnsi="Univers" w:cs="Times New Roman"/>
      <w:sz w:val="20"/>
      <w:szCs w:val="20"/>
      <w:lang w:val="en-GB" w:eastAsia="en-US"/>
    </w:rPr>
  </w:style>
  <w:style w:type="paragraph" w:customStyle="1" w:styleId="DocHead">
    <w:name w:val="DocHead"/>
    <w:rsid w:val="00AA6B0F"/>
    <w:pPr>
      <w:spacing w:before="240" w:after="240" w:line="240" w:lineRule="auto"/>
      <w:jc w:val="center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CommentText">
    <w:name w:val="annotation text"/>
    <w:basedOn w:val="Normal"/>
    <w:link w:val="CommentTextChar"/>
    <w:semiHidden/>
    <w:unhideWhenUsed/>
    <w:rsid w:val="00AA6B0F"/>
  </w:style>
  <w:style w:type="character" w:customStyle="1" w:styleId="CommentTextChar">
    <w:name w:val="Comment Text Char"/>
    <w:basedOn w:val="DefaultParagraphFont"/>
    <w:link w:val="CommentText"/>
    <w:semiHidden/>
    <w:rsid w:val="00AA6B0F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rsid w:val="00AA6B0F"/>
    <w:pPr>
      <w:ind w:firstLine="2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A6B0F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fontstyle01">
    <w:name w:val="fontstyle01"/>
    <w:basedOn w:val="DefaultParagraphFont"/>
    <w:rsid w:val="001748C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E268F"/>
    <w:pPr>
      <w:ind w:left="720"/>
      <w:contextualSpacing/>
    </w:pPr>
  </w:style>
  <w:style w:type="character" w:customStyle="1" w:styleId="fontstyle21">
    <w:name w:val="fontstyle21"/>
    <w:basedOn w:val="DefaultParagraphFont"/>
    <w:rsid w:val="00F74A45"/>
    <w:rPr>
      <w:rFonts w:ascii="AdvP4C4E74" w:hAnsi="AdvP4C4E74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F74A45"/>
    <w:rPr>
      <w:rFonts w:ascii="AdvOT65f8a23b.I" w:hAnsi="AdvOT65f8a23b.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DefaultParagraphFont"/>
    <w:rsid w:val="00F74A45"/>
    <w:rPr>
      <w:rFonts w:ascii="AdvOT46dcae81+20" w:hAnsi="AdvOT46dcae81+20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51">
    <w:name w:val="fontstyle51"/>
    <w:basedOn w:val="DefaultParagraphFont"/>
    <w:rsid w:val="0081175D"/>
    <w:rPr>
      <w:rFonts w:ascii="AdvOT8608a8d1+22" w:hAnsi="AdvOT8608a8d1+22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D8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4C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F3E3D"/>
    <w:pPr>
      <w:widowControl/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mo">
    <w:name w:val="mo"/>
    <w:basedOn w:val="DefaultParagraphFont"/>
    <w:rsid w:val="00EF3E3D"/>
  </w:style>
  <w:style w:type="character" w:customStyle="1" w:styleId="mi">
    <w:name w:val="mi"/>
    <w:basedOn w:val="DefaultParagraphFont"/>
    <w:rsid w:val="00EF3E3D"/>
  </w:style>
  <w:style w:type="character" w:customStyle="1" w:styleId="mn">
    <w:name w:val="mn"/>
    <w:basedOn w:val="DefaultParagraphFont"/>
    <w:rsid w:val="00EF3E3D"/>
  </w:style>
  <w:style w:type="character" w:customStyle="1" w:styleId="mjxassistivemathml">
    <w:name w:val="mjx_assistive_mathml"/>
    <w:basedOn w:val="DefaultParagraphFont"/>
    <w:rsid w:val="00EF3E3D"/>
  </w:style>
  <w:style w:type="character" w:styleId="Emphasis">
    <w:name w:val="Emphasis"/>
    <w:basedOn w:val="DefaultParagraphFont"/>
    <w:uiPriority w:val="20"/>
    <w:qFormat/>
    <w:rsid w:val="00EF3E3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D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D39"/>
    <w:rPr>
      <w:rFonts w:ascii="Segoe UI" w:eastAsia="SimSun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3D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DB9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F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6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3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5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wmf"/><Relationship Id="rId2" Type="http://schemas.openxmlformats.org/officeDocument/2006/relationships/hyperlink" Target="http://www.sciencedirect.com/science/journal/22120173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260B9-9769-4EBD-9426-C7590178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Bland, Stewart (ELS-OXF)</dc:creator>
  <cp:keywords/>
  <dc:description/>
  <cp:lastModifiedBy>Naveen Kulkarni</cp:lastModifiedBy>
  <cp:revision>44</cp:revision>
  <dcterms:created xsi:type="dcterms:W3CDTF">2021-02-10T16:41:00Z</dcterms:created>
  <dcterms:modified xsi:type="dcterms:W3CDTF">2021-05-06T17:24:00Z</dcterms:modified>
</cp:coreProperties>
</file>