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02" w:rsidRPr="00E24D21" w:rsidRDefault="00FE0205" w:rsidP="005A4806">
      <w:pPr>
        <w:spacing w:after="0" w:line="240" w:lineRule="auto"/>
        <w:ind w:left="-142"/>
        <w:jc w:val="center"/>
        <w:rPr>
          <w:rFonts w:ascii="Arial" w:hAnsi="Arial" w:cs="Arial"/>
          <w:b/>
        </w:rPr>
      </w:pPr>
      <w:r w:rsidRPr="00E24D21">
        <w:rPr>
          <w:rFonts w:ascii="Arial" w:hAnsi="Arial" w:cs="Arial"/>
          <w:b/>
        </w:rPr>
        <w:t xml:space="preserve">SUGGESTED </w:t>
      </w:r>
      <w:r w:rsidR="00B203CF">
        <w:rPr>
          <w:rFonts w:ascii="Arial" w:hAnsi="Arial" w:cs="Arial"/>
          <w:b/>
        </w:rPr>
        <w:t>REVIEWERS</w:t>
      </w:r>
    </w:p>
    <w:p w:rsidR="00FE0205" w:rsidRPr="00E24D21" w:rsidRDefault="00FE0205" w:rsidP="005A4806">
      <w:pPr>
        <w:spacing w:after="0" w:line="240" w:lineRule="auto"/>
        <w:ind w:left="-142"/>
        <w:rPr>
          <w:rFonts w:ascii="Arial" w:hAnsi="Arial" w:cs="Arial"/>
        </w:rPr>
      </w:pPr>
    </w:p>
    <w:p w:rsidR="002D7585" w:rsidRDefault="002D7585" w:rsidP="00E24D21">
      <w:pPr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lang w:eastAsia="es-MX"/>
        </w:rPr>
      </w:pPr>
    </w:p>
    <w:p w:rsidR="001505EF" w:rsidRDefault="001505EF" w:rsidP="006E62D5">
      <w:pPr>
        <w:spacing w:after="0" w:line="276" w:lineRule="auto"/>
        <w:ind w:left="-142"/>
        <w:textAlignment w:val="baseline"/>
        <w:rPr>
          <w:rFonts w:ascii="Arial" w:eastAsia="Times New Roman" w:hAnsi="Arial" w:cs="Arial"/>
          <w:b/>
          <w:lang w:eastAsia="es-MX"/>
        </w:rPr>
      </w:pPr>
    </w:p>
    <w:p w:rsidR="001505EF" w:rsidRDefault="001505EF" w:rsidP="006E62D5">
      <w:pPr>
        <w:spacing w:after="0" w:line="276" w:lineRule="auto"/>
        <w:ind w:left="-142"/>
        <w:textAlignment w:val="baseline"/>
        <w:rPr>
          <w:rFonts w:ascii="Arial" w:eastAsia="Times New Roman" w:hAnsi="Arial" w:cs="Arial"/>
          <w:b/>
          <w:lang w:eastAsia="es-MX"/>
        </w:rPr>
      </w:pPr>
    </w:p>
    <w:p w:rsidR="006E62D5" w:rsidRDefault="00CF1484" w:rsidP="006E62D5">
      <w:pPr>
        <w:spacing w:after="0" w:line="276" w:lineRule="auto"/>
        <w:ind w:left="-142"/>
        <w:textAlignment w:val="baseline"/>
        <w:rPr>
          <w:rFonts w:ascii="Arial" w:eastAsia="Times New Roman" w:hAnsi="Arial" w:cs="Arial"/>
          <w:b/>
          <w:lang w:eastAsia="es-MX"/>
        </w:rPr>
      </w:pPr>
      <w:proofErr w:type="spellStart"/>
      <w:r w:rsidRPr="006E4EA3">
        <w:rPr>
          <w:rFonts w:ascii="Arial" w:eastAsia="Times New Roman" w:hAnsi="Arial" w:cs="Arial"/>
          <w:b/>
          <w:lang w:eastAsia="es-MX"/>
        </w:rPr>
        <w:t>Stéphane</w:t>
      </w:r>
      <w:proofErr w:type="spellEnd"/>
      <w:r w:rsidRPr="006E4EA3">
        <w:rPr>
          <w:rFonts w:ascii="Arial" w:eastAsia="Times New Roman" w:hAnsi="Arial" w:cs="Arial"/>
          <w:b/>
          <w:lang w:eastAsia="es-MX"/>
        </w:rPr>
        <w:t xml:space="preserve"> </w:t>
      </w:r>
      <w:proofErr w:type="spellStart"/>
      <w:r w:rsidRPr="006E4EA3">
        <w:rPr>
          <w:rFonts w:ascii="Arial" w:eastAsia="Times New Roman" w:hAnsi="Arial" w:cs="Arial"/>
          <w:b/>
          <w:lang w:eastAsia="es-MX"/>
        </w:rPr>
        <w:t>Bayen</w:t>
      </w:r>
      <w:proofErr w:type="spellEnd"/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415"/>
      </w:tblGrid>
      <w:tr w:rsidR="006E62D5" w:rsidRPr="00C81138" w:rsidTr="00C34542">
        <w:trPr>
          <w:trHeight w:val="912"/>
        </w:trPr>
        <w:tc>
          <w:tcPr>
            <w:tcW w:w="1413" w:type="dxa"/>
          </w:tcPr>
          <w:p w:rsidR="006E62D5" w:rsidRPr="00C81138" w:rsidRDefault="006E62D5" w:rsidP="00C81138">
            <w:pPr>
              <w:spacing w:line="276" w:lineRule="auto"/>
              <w:ind w:hanging="112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proofErr w:type="spellStart"/>
            <w:r w:rsidRPr="00C81138"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  <w:t>Afiliation</w:t>
            </w:r>
            <w:proofErr w:type="spellEnd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7415" w:type="dxa"/>
          </w:tcPr>
          <w:p w:rsidR="006E62D5" w:rsidRPr="00C81138" w:rsidRDefault="00FA5913" w:rsidP="00C81138">
            <w:pPr>
              <w:spacing w:line="276" w:lineRule="auto"/>
              <w:textAlignment w:val="baseline"/>
              <w:rPr>
                <w:rFonts w:ascii="Arial" w:eastAsia="Times New Roman" w:hAnsi="Arial" w:cs="Arial"/>
                <w:i/>
                <w:vanish/>
                <w:sz w:val="20"/>
                <w:szCs w:val="20"/>
                <w:bdr w:val="none" w:sz="0" w:space="0" w:color="auto" w:frame="1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of </w:t>
            </w:r>
            <w:proofErr w:type="spellStart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Food</w:t>
            </w:r>
            <w:proofErr w:type="spellEnd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Science</w:t>
            </w:r>
            <w:proofErr w:type="spellEnd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and </w:t>
            </w:r>
            <w:proofErr w:type="spellStart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Agricultural</w:t>
            </w:r>
            <w:proofErr w:type="spellEnd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Chemistry</w:t>
            </w:r>
            <w:proofErr w:type="spellEnd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  <w:proofErr w:type="spellStart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McGill</w:t>
            </w:r>
            <w:proofErr w:type="spellEnd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University</w:t>
            </w:r>
            <w:proofErr w:type="spellEnd"/>
            <w:r w:rsidR="006E62D5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C81138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E62D5" w:rsidRPr="00C81138">
              <w:rPr>
                <w:rFonts w:ascii="Arial" w:eastAsia="Times New Roman" w:hAnsi="Arial" w:cs="Arial"/>
                <w:i/>
                <w:vanish/>
                <w:sz w:val="20"/>
                <w:szCs w:val="20"/>
                <w:bdr w:val="none" w:sz="0" w:space="0" w:color="auto" w:frame="1"/>
                <w:lang w:eastAsia="es-MX"/>
              </w:rPr>
              <w:tab/>
            </w:r>
            <w:r w:rsidR="006E62D5" w:rsidRPr="00C81138">
              <w:rPr>
                <w:rFonts w:ascii="Arial" w:eastAsia="Times New Roman" w:hAnsi="Arial" w:cs="Arial"/>
                <w:i/>
                <w:vanish/>
                <w:sz w:val="20"/>
                <w:szCs w:val="20"/>
                <w:bdr w:val="none" w:sz="0" w:space="0" w:color="auto" w:frame="1"/>
                <w:lang w:eastAsia="es-MX"/>
              </w:rPr>
              <w:tab/>
            </w:r>
          </w:p>
          <w:p w:rsidR="006E62D5" w:rsidRPr="00C81138" w:rsidRDefault="006E62D5" w:rsidP="006E62D5">
            <w:pPr>
              <w:spacing w:line="276" w:lineRule="auto"/>
              <w:ind w:left="-142"/>
              <w:textAlignment w:val="baseline"/>
              <w:rPr>
                <w:rFonts w:ascii="Arial" w:eastAsia="Times New Roman" w:hAnsi="Arial" w:cs="Arial"/>
                <w:i/>
                <w:vanish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C81138">
              <w:rPr>
                <w:rFonts w:ascii="Arial" w:eastAsia="Times New Roman" w:hAnsi="Arial" w:cs="Arial"/>
                <w:i/>
                <w:vanish/>
                <w:sz w:val="20"/>
                <w:szCs w:val="20"/>
                <w:bdr w:val="none" w:sz="0" w:space="0" w:color="auto" w:frame="1"/>
                <w:lang w:eastAsia="es-MX"/>
              </w:rPr>
              <w:tab/>
            </w:r>
          </w:p>
          <w:p w:rsidR="006E62D5" w:rsidRPr="00C81138" w:rsidRDefault="006E62D5" w:rsidP="006E62D5">
            <w:pPr>
              <w:spacing w:line="276" w:lineRule="auto"/>
              <w:ind w:left="-142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Montreal, </w:t>
            </w:r>
            <w:proofErr w:type="spellStart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Canada</w:t>
            </w:r>
            <w:proofErr w:type="spellEnd"/>
          </w:p>
          <w:p w:rsidR="006E62D5" w:rsidRPr="00C81138" w:rsidRDefault="006E62D5" w:rsidP="006E62D5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  <w:tr w:rsidR="006E62D5" w:rsidRPr="00C81138" w:rsidTr="00C34542">
        <w:tc>
          <w:tcPr>
            <w:tcW w:w="1413" w:type="dxa"/>
          </w:tcPr>
          <w:p w:rsidR="006E62D5" w:rsidRPr="00C81138" w:rsidRDefault="006E62D5" w:rsidP="00C81138">
            <w:pPr>
              <w:spacing w:line="276" w:lineRule="auto"/>
              <w:ind w:hanging="112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</w:pPr>
            <w:proofErr w:type="spellStart"/>
            <w:r w:rsidRPr="00C81138">
              <w:rPr>
                <w:rStyle w:val="lt-line-clampline"/>
                <w:rFonts w:ascii="Arial" w:hAnsi="Arial" w:cs="Arial"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  <w:t>Expertise</w:t>
            </w:r>
            <w:proofErr w:type="spellEnd"/>
          </w:p>
        </w:tc>
        <w:tc>
          <w:tcPr>
            <w:tcW w:w="7415" w:type="dxa"/>
          </w:tcPr>
          <w:p w:rsidR="006E62D5" w:rsidRPr="00C81138" w:rsidRDefault="00C81138" w:rsidP="00C81138">
            <w:pPr>
              <w:spacing w:line="276" w:lineRule="auto"/>
              <w:ind w:left="39"/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A</w:t>
            </w:r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nalysis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of trace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chemical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contaminants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in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food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and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environmental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matrices;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chemical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risks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in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food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and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feed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chain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;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contaminant-food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matrix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interactions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;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bioavailability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; human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health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risk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assessment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Aquatic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chemistry</w:t>
            </w:r>
            <w:proofErr w:type="spellEnd"/>
            <w:r w:rsidR="006E62D5" w:rsidRPr="00C81138"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</w:p>
          <w:p w:rsidR="006E62D5" w:rsidRPr="00C81138" w:rsidRDefault="006E62D5" w:rsidP="00C81138">
            <w:pPr>
              <w:spacing w:line="276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Associate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Professor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Department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Food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Agricultural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at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McGill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University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6E62D5" w:rsidRPr="00C81138" w:rsidRDefault="006E62D5" w:rsidP="00C81138">
            <w:pPr>
              <w:spacing w:line="276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interests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include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analytical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applied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to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detection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of trace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contaminants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their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metabolites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food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environment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fate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contaminants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contaminant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bioaccumulation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mechanisms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involved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contamination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foodstuff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behavior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contaminants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during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food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storage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processing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cooking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) and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ecological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&amp; human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health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risk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assessments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6E62D5" w:rsidRPr="00C81138" w:rsidRDefault="006E62D5" w:rsidP="00C81138">
            <w:pPr>
              <w:spacing w:line="276" w:lineRule="auto"/>
              <w:ind w:left="3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Member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American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Chemical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Society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(ACS) and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Society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Environmental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Toxicology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C811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(SETAC) </w:t>
            </w:r>
          </w:p>
          <w:p w:rsidR="006E62D5" w:rsidRPr="00C81138" w:rsidRDefault="006E62D5" w:rsidP="006E62D5">
            <w:pPr>
              <w:spacing w:line="276" w:lineRule="auto"/>
              <w:ind w:left="-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E62D5" w:rsidRPr="00C81138" w:rsidTr="00C34542">
        <w:tc>
          <w:tcPr>
            <w:tcW w:w="1413" w:type="dxa"/>
          </w:tcPr>
          <w:p w:rsidR="006E62D5" w:rsidRPr="00C81138" w:rsidRDefault="006E62D5" w:rsidP="00C81138">
            <w:pPr>
              <w:spacing w:line="276" w:lineRule="auto"/>
              <w:ind w:hanging="112"/>
              <w:textAlignment w:val="baseline"/>
              <w:rPr>
                <w:rStyle w:val="lt-line-clampline"/>
                <w:rFonts w:ascii="Arial" w:hAnsi="Arial" w:cs="Arial"/>
                <w:i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81138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415" w:type="dxa"/>
          </w:tcPr>
          <w:p w:rsidR="006E62D5" w:rsidRPr="00C81138" w:rsidRDefault="001505EF" w:rsidP="00C81138">
            <w:pPr>
              <w:spacing w:line="276" w:lineRule="auto"/>
              <w:ind w:left="-142" w:firstLine="142"/>
              <w:rPr>
                <w:rStyle w:val="lt-line-clamplin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hyperlink r:id="rId6" w:history="1">
              <w:r w:rsidR="006E62D5" w:rsidRPr="00C81138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sbayen@nus.edu.sg</w:t>
              </w:r>
            </w:hyperlink>
          </w:p>
        </w:tc>
      </w:tr>
      <w:tr w:rsidR="00C81138" w:rsidRPr="00C81138" w:rsidTr="00C34542">
        <w:tc>
          <w:tcPr>
            <w:tcW w:w="1413" w:type="dxa"/>
          </w:tcPr>
          <w:p w:rsidR="00C81138" w:rsidRPr="00C81138" w:rsidRDefault="00C81138" w:rsidP="00C81138">
            <w:pPr>
              <w:spacing w:line="276" w:lineRule="auto"/>
              <w:ind w:left="-142" w:firstLine="3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C81138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  <w:proofErr w:type="spellEnd"/>
          </w:p>
          <w:p w:rsidR="00C81138" w:rsidRPr="00C81138" w:rsidRDefault="00C81138" w:rsidP="006E62D5">
            <w:pPr>
              <w:spacing w:line="276" w:lineRule="auto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415" w:type="dxa"/>
          </w:tcPr>
          <w:p w:rsidR="00C81138" w:rsidRPr="00C81138" w:rsidRDefault="00C81138" w:rsidP="00437C5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Bayen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S.,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Yi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X., Segovia, E.,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Zhou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Z., &amp; Kelly, B. C. (2014).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Analysis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selected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antibiotics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surface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freshwater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seawater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using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direct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injection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liquid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chromatography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electrospray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ionization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tandem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mass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spectrometry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Chromatography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A</w:t>
            </w:r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1338</w:t>
            </w:r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38-43.</w:t>
            </w:r>
          </w:p>
          <w:p w:rsidR="00C81138" w:rsidRPr="00C81138" w:rsidRDefault="00C81138" w:rsidP="00437C5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Bayen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S., Estrada, E. S.,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Juhel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G., Kit, L. W., &amp; Kelly, B. C. (2016).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Pharmaceutically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active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compounds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endocrine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disrupting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chemicals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sediments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mollusks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mangrove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ecosystems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from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Singapore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Marine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Pollution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Bulletin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109</w:t>
            </w:r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716-722.</w:t>
            </w:r>
          </w:p>
          <w:p w:rsidR="00C81138" w:rsidRPr="00C81138" w:rsidRDefault="00C81138" w:rsidP="00437C5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Tian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L.,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Khalil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S., &amp;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Bayen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S. (2017).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Effect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thermal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treatments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degradation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antibiotic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residues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food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Critical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reviews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food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nutrition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57</w:t>
            </w:r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(17), 3760-3770.</w:t>
            </w:r>
          </w:p>
          <w:p w:rsidR="00C81138" w:rsidRPr="00C81138" w:rsidRDefault="00C81138" w:rsidP="006E62D5">
            <w:pPr>
              <w:spacing w:line="276" w:lineRule="auto"/>
              <w:ind w:left="-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E62D5" w:rsidRDefault="006E62D5" w:rsidP="006E62D5">
      <w:pPr>
        <w:spacing w:after="0" w:line="276" w:lineRule="auto"/>
        <w:ind w:left="-142"/>
        <w:textAlignment w:val="baseline"/>
        <w:rPr>
          <w:rFonts w:ascii="Arial" w:eastAsia="Times New Roman" w:hAnsi="Arial" w:cs="Arial"/>
          <w:b/>
          <w:lang w:eastAsia="es-MX"/>
        </w:rPr>
      </w:pPr>
    </w:p>
    <w:p w:rsidR="001505EF" w:rsidRDefault="001505EF" w:rsidP="006E62D5">
      <w:pPr>
        <w:spacing w:after="0" w:line="276" w:lineRule="auto"/>
        <w:ind w:left="-142"/>
        <w:textAlignment w:val="baseline"/>
        <w:rPr>
          <w:rFonts w:ascii="Arial" w:eastAsia="Times New Roman" w:hAnsi="Arial" w:cs="Arial"/>
          <w:b/>
          <w:lang w:eastAsia="es-MX"/>
        </w:rPr>
      </w:pPr>
    </w:p>
    <w:p w:rsidR="00CF1484" w:rsidRPr="006E62D5" w:rsidRDefault="00CF1484" w:rsidP="006E62D5">
      <w:pPr>
        <w:spacing w:after="0" w:line="276" w:lineRule="auto"/>
        <w:ind w:left="-142"/>
        <w:textAlignment w:val="baseline"/>
        <w:rPr>
          <w:rFonts w:ascii="Arial" w:eastAsia="Times New Roman" w:hAnsi="Arial" w:cs="Arial"/>
          <w:b/>
          <w:lang w:eastAsia="es-MX"/>
        </w:rPr>
      </w:pPr>
      <w:r w:rsidRPr="006E62D5">
        <w:rPr>
          <w:rFonts w:ascii="Arial" w:eastAsia="Times New Roman" w:hAnsi="Arial" w:cs="Arial"/>
          <w:i/>
          <w:vanish/>
          <w:bdr w:val="none" w:sz="0" w:space="0" w:color="auto" w:frame="1"/>
          <w:lang w:eastAsia="es-MX"/>
        </w:rPr>
        <w:t>Stéphane tiene una cuenta</w:t>
      </w:r>
      <w:r w:rsidR="008B7303" w:rsidRPr="00E24D21">
        <w:rPr>
          <w:rFonts w:ascii="Arial" w:eastAsia="Times New Roman" w:hAnsi="Arial" w:cs="Arial"/>
          <w:lang w:eastAsia="es-MX"/>
        </w:rPr>
        <w:t xml:space="preserve"> </w:t>
      </w:r>
    </w:p>
    <w:p w:rsidR="001505EF" w:rsidRDefault="001505EF" w:rsidP="002E5508">
      <w:pPr>
        <w:spacing w:after="0" w:line="276" w:lineRule="auto"/>
        <w:ind w:left="-142"/>
        <w:rPr>
          <w:rFonts w:ascii="Arial" w:hAnsi="Arial" w:cs="Arial"/>
          <w:b/>
        </w:rPr>
      </w:pPr>
    </w:p>
    <w:p w:rsidR="001505EF" w:rsidRDefault="001505EF" w:rsidP="002E5508">
      <w:pPr>
        <w:spacing w:after="0" w:line="276" w:lineRule="auto"/>
        <w:ind w:left="-142"/>
        <w:rPr>
          <w:rFonts w:ascii="Arial" w:hAnsi="Arial" w:cs="Arial"/>
          <w:b/>
        </w:rPr>
      </w:pPr>
    </w:p>
    <w:p w:rsidR="001505EF" w:rsidRDefault="001505EF" w:rsidP="002E5508">
      <w:pPr>
        <w:spacing w:after="0" w:line="276" w:lineRule="auto"/>
        <w:ind w:left="-142"/>
        <w:rPr>
          <w:rFonts w:ascii="Arial" w:hAnsi="Arial" w:cs="Arial"/>
          <w:b/>
        </w:rPr>
      </w:pPr>
    </w:p>
    <w:p w:rsidR="001505EF" w:rsidRDefault="001505EF" w:rsidP="002E5508">
      <w:pPr>
        <w:spacing w:after="0" w:line="276" w:lineRule="auto"/>
        <w:ind w:left="-142"/>
        <w:rPr>
          <w:rFonts w:ascii="Arial" w:hAnsi="Arial" w:cs="Arial"/>
          <w:b/>
        </w:rPr>
      </w:pPr>
    </w:p>
    <w:p w:rsidR="001505EF" w:rsidRDefault="001505EF" w:rsidP="002E5508">
      <w:pPr>
        <w:spacing w:after="0" w:line="276" w:lineRule="auto"/>
        <w:ind w:left="-142"/>
        <w:rPr>
          <w:rFonts w:ascii="Arial" w:hAnsi="Arial" w:cs="Arial"/>
          <w:b/>
        </w:rPr>
      </w:pPr>
    </w:p>
    <w:p w:rsidR="001505EF" w:rsidRDefault="001505EF" w:rsidP="002E5508">
      <w:pPr>
        <w:spacing w:after="0" w:line="276" w:lineRule="auto"/>
        <w:ind w:left="-142"/>
        <w:rPr>
          <w:rFonts w:ascii="Arial" w:hAnsi="Arial" w:cs="Arial"/>
          <w:b/>
        </w:rPr>
      </w:pPr>
    </w:p>
    <w:p w:rsidR="001505EF" w:rsidRDefault="001505EF" w:rsidP="002E5508">
      <w:pPr>
        <w:spacing w:after="0" w:line="276" w:lineRule="auto"/>
        <w:ind w:left="-142"/>
        <w:rPr>
          <w:rFonts w:ascii="Arial" w:hAnsi="Arial" w:cs="Arial"/>
          <w:b/>
        </w:rPr>
      </w:pPr>
    </w:p>
    <w:p w:rsidR="001505EF" w:rsidRDefault="001505EF" w:rsidP="002E5508">
      <w:pPr>
        <w:spacing w:after="0" w:line="276" w:lineRule="auto"/>
        <w:ind w:left="-142"/>
        <w:rPr>
          <w:rFonts w:ascii="Arial" w:hAnsi="Arial" w:cs="Arial"/>
          <w:b/>
        </w:rPr>
      </w:pPr>
    </w:p>
    <w:p w:rsidR="001505EF" w:rsidRDefault="001505EF" w:rsidP="002E5508">
      <w:pPr>
        <w:spacing w:after="0" w:line="276" w:lineRule="auto"/>
        <w:ind w:left="-142"/>
        <w:rPr>
          <w:rFonts w:ascii="Arial" w:hAnsi="Arial" w:cs="Arial"/>
          <w:b/>
        </w:rPr>
      </w:pPr>
    </w:p>
    <w:p w:rsidR="001505EF" w:rsidRDefault="001505EF" w:rsidP="002E5508">
      <w:pPr>
        <w:spacing w:after="0" w:line="276" w:lineRule="auto"/>
        <w:ind w:left="-142"/>
        <w:rPr>
          <w:rFonts w:ascii="Arial" w:hAnsi="Arial" w:cs="Arial"/>
          <w:b/>
        </w:rPr>
      </w:pPr>
    </w:p>
    <w:p w:rsidR="001E2016" w:rsidRPr="006E4EA3" w:rsidRDefault="001E2016" w:rsidP="002E5508">
      <w:pPr>
        <w:spacing w:after="0" w:line="276" w:lineRule="auto"/>
        <w:ind w:left="-142"/>
        <w:rPr>
          <w:rFonts w:ascii="Arial" w:hAnsi="Arial" w:cs="Arial"/>
          <w:b/>
        </w:rPr>
      </w:pPr>
      <w:proofErr w:type="spellStart"/>
      <w:r w:rsidRPr="006E4EA3">
        <w:rPr>
          <w:rFonts w:ascii="Arial" w:hAnsi="Arial" w:cs="Arial"/>
          <w:b/>
        </w:rPr>
        <w:lastRenderedPageBreak/>
        <w:t>Ngoc</w:t>
      </w:r>
      <w:proofErr w:type="spellEnd"/>
      <w:r w:rsidRPr="006E4EA3">
        <w:rPr>
          <w:rFonts w:ascii="Arial" w:hAnsi="Arial" w:cs="Arial"/>
          <w:b/>
        </w:rPr>
        <w:t xml:space="preserve"> Han </w:t>
      </w:r>
      <w:proofErr w:type="spellStart"/>
      <w:r w:rsidRPr="006E4EA3">
        <w:rPr>
          <w:rFonts w:ascii="Arial" w:hAnsi="Arial" w:cs="Arial"/>
          <w:b/>
        </w:rPr>
        <w:t>Tran</w:t>
      </w:r>
      <w:proofErr w:type="spellEnd"/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415"/>
      </w:tblGrid>
      <w:tr w:rsidR="00C81138" w:rsidRPr="00C81138" w:rsidTr="00C34542">
        <w:tc>
          <w:tcPr>
            <w:tcW w:w="1413" w:type="dxa"/>
          </w:tcPr>
          <w:p w:rsidR="00C81138" w:rsidRPr="00C81138" w:rsidRDefault="00C81138" w:rsidP="002E5508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</w:pPr>
            <w:proofErr w:type="spellStart"/>
            <w:r w:rsidRPr="00C81138"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  <w:t>Affiliation</w:t>
            </w:r>
            <w:proofErr w:type="spellEnd"/>
          </w:p>
        </w:tc>
        <w:tc>
          <w:tcPr>
            <w:tcW w:w="7415" w:type="dxa"/>
          </w:tcPr>
          <w:p w:rsidR="00C81138" w:rsidRPr="00C81138" w:rsidRDefault="001505EF" w:rsidP="002E550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7" w:history="1">
              <w:proofErr w:type="spellStart"/>
              <w:r w:rsidR="00C81138" w:rsidRPr="00C81138">
                <w:rPr>
                  <w:rStyle w:val="Hipervnculo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National</w:t>
              </w:r>
              <w:proofErr w:type="spellEnd"/>
              <w:r w:rsidR="00C81138" w:rsidRPr="00C81138">
                <w:rPr>
                  <w:rStyle w:val="Hipervnculo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C81138" w:rsidRPr="00C81138">
                <w:rPr>
                  <w:rStyle w:val="Hipervnculo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University</w:t>
              </w:r>
              <w:proofErr w:type="spellEnd"/>
              <w:r w:rsidR="00C81138" w:rsidRPr="00C81138">
                <w:rPr>
                  <w:rStyle w:val="Hipervnculo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 of </w:t>
              </w:r>
              <w:proofErr w:type="spellStart"/>
              <w:r w:rsidR="00C81138" w:rsidRPr="00C81138">
                <w:rPr>
                  <w:rStyle w:val="Hipervnculo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Singapore</w:t>
              </w:r>
              <w:proofErr w:type="spellEnd"/>
            </w:hyperlink>
            <w:r w:rsidR="00C81138" w:rsidRPr="00C81138">
              <w:rPr>
                <w:rStyle w:val="Hipervnculo"/>
                <w:rFonts w:ascii="Arial" w:hAnsi="Arial" w:cs="Arial"/>
                <w:bCs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  <w:t>.</w:t>
            </w:r>
            <w:r w:rsidR="00C81138"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C81138" w:rsidRPr="00C81138">
              <w:rPr>
                <w:rFonts w:ascii="Arial" w:hAnsi="Arial" w:cs="Arial"/>
                <w:sz w:val="20"/>
                <w:szCs w:val="20"/>
              </w:rPr>
              <w:t>Department</w:t>
            </w:r>
            <w:proofErr w:type="spellEnd"/>
            <w:r w:rsidR="00C81138" w:rsidRPr="00C81138">
              <w:rPr>
                <w:rFonts w:ascii="Arial" w:hAnsi="Arial" w:cs="Arial"/>
                <w:sz w:val="20"/>
                <w:szCs w:val="20"/>
              </w:rPr>
              <w:t xml:space="preserve">: NUS </w:t>
            </w:r>
            <w:proofErr w:type="spellStart"/>
            <w:r w:rsidR="00C81138" w:rsidRPr="00C81138">
              <w:rPr>
                <w:rFonts w:ascii="Arial" w:hAnsi="Arial" w:cs="Arial"/>
                <w:sz w:val="20"/>
                <w:szCs w:val="20"/>
              </w:rPr>
              <w:t>Environmental</w:t>
            </w:r>
            <w:proofErr w:type="spellEnd"/>
            <w:r w:rsidR="00C81138" w:rsidRPr="00C811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1138" w:rsidRPr="00C81138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="00C81138" w:rsidRPr="00C811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1138" w:rsidRPr="00C81138">
              <w:rPr>
                <w:rFonts w:ascii="Arial" w:hAnsi="Arial" w:cs="Arial"/>
                <w:sz w:val="20"/>
                <w:szCs w:val="20"/>
              </w:rPr>
              <w:t>Institute</w:t>
            </w:r>
            <w:proofErr w:type="spellEnd"/>
            <w:r w:rsidR="00C81138" w:rsidRPr="00C81138">
              <w:rPr>
                <w:rFonts w:ascii="Arial" w:hAnsi="Arial" w:cs="Arial"/>
                <w:sz w:val="20"/>
                <w:szCs w:val="20"/>
              </w:rPr>
              <w:t xml:space="preserve">. Position: Senior </w:t>
            </w:r>
            <w:proofErr w:type="spellStart"/>
            <w:r w:rsidR="00C81138" w:rsidRPr="00C81138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="00C81138" w:rsidRPr="00C811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1138" w:rsidRPr="00C81138">
              <w:rPr>
                <w:rFonts w:ascii="Arial" w:hAnsi="Arial" w:cs="Arial"/>
                <w:sz w:val="20"/>
                <w:szCs w:val="20"/>
              </w:rPr>
              <w:t>Fellow</w:t>
            </w:r>
            <w:proofErr w:type="spellEnd"/>
          </w:p>
        </w:tc>
      </w:tr>
      <w:tr w:rsidR="00C81138" w:rsidRPr="00C81138" w:rsidTr="00C34542">
        <w:tc>
          <w:tcPr>
            <w:tcW w:w="1413" w:type="dxa"/>
          </w:tcPr>
          <w:p w:rsidR="00C81138" w:rsidRPr="00C81138" w:rsidRDefault="00C81138" w:rsidP="002E5508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</w:pPr>
            <w:proofErr w:type="spellStart"/>
            <w:r w:rsidRPr="00C81138"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  <w:t>Expertise</w:t>
            </w:r>
            <w:proofErr w:type="spellEnd"/>
          </w:p>
        </w:tc>
        <w:tc>
          <w:tcPr>
            <w:tcW w:w="7415" w:type="dxa"/>
          </w:tcPr>
          <w:p w:rsidR="00C81138" w:rsidRPr="00C81138" w:rsidRDefault="00C81138" w:rsidP="002E550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Water</w:t>
            </w:r>
            <w:proofErr w:type="spellEnd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Quality</w:t>
            </w:r>
            <w:proofErr w:type="spellEnd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Water</w:t>
            </w:r>
            <w:proofErr w:type="spellEnd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Anlaysis</w:t>
            </w:r>
            <w:proofErr w:type="spellEnd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Environment</w:t>
            </w:r>
            <w:proofErr w:type="spellEnd"/>
            <w:r w:rsidRPr="00C811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</w:p>
          <w:p w:rsidR="00C81138" w:rsidRPr="00C81138" w:rsidRDefault="00C81138" w:rsidP="00C81138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Line of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quality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control, in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engineered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systems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(i.e.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drinking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treatment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plants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wastewater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treatment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).</w:t>
            </w:r>
          </w:p>
          <w:p w:rsidR="00C81138" w:rsidRPr="00C81138" w:rsidRDefault="00C81138" w:rsidP="00C81138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1138">
              <w:rPr>
                <w:rFonts w:ascii="Arial" w:hAnsi="Arial" w:cs="Arial"/>
                <w:sz w:val="20"/>
                <w:szCs w:val="20"/>
              </w:rPr>
              <w:t xml:space="preserve">Editorial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</w:rPr>
              <w:t>Board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</w:rPr>
              <w:t>member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</w:rPr>
              <w:t xml:space="preserve"> of total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</w:p>
          <w:p w:rsidR="00C81138" w:rsidRPr="00C81138" w:rsidRDefault="00C81138" w:rsidP="00C81138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1138">
              <w:rPr>
                <w:rFonts w:ascii="Arial" w:hAnsi="Arial" w:cs="Arial"/>
                <w:sz w:val="20"/>
                <w:szCs w:val="20"/>
              </w:rPr>
              <w:t>Member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</w:rPr>
              <w:t xml:space="preserve"> American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</w:rPr>
              <w:t>Chemical</w:t>
            </w:r>
            <w:proofErr w:type="spellEnd"/>
            <w:r w:rsidRPr="00C811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sz w:val="20"/>
                <w:szCs w:val="20"/>
              </w:rPr>
              <w:t>Society</w:t>
            </w:r>
            <w:proofErr w:type="spellEnd"/>
          </w:p>
          <w:p w:rsidR="00C81138" w:rsidRPr="00C81138" w:rsidRDefault="00C81138" w:rsidP="002E55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38" w:rsidRPr="00C81138" w:rsidTr="00C34542">
        <w:tc>
          <w:tcPr>
            <w:tcW w:w="1413" w:type="dxa"/>
          </w:tcPr>
          <w:p w:rsidR="00C81138" w:rsidRPr="00C81138" w:rsidRDefault="00C81138" w:rsidP="002E5508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</w:pPr>
            <w:r w:rsidRPr="00C81138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415" w:type="dxa"/>
          </w:tcPr>
          <w:p w:rsidR="00C81138" w:rsidRPr="00C81138" w:rsidRDefault="001505EF" w:rsidP="002E550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8" w:history="1">
              <w:r w:rsidR="00C81138" w:rsidRPr="00C81138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eritnh@nus.edu.sg</w:t>
              </w:r>
            </w:hyperlink>
            <w:r w:rsidR="00C81138" w:rsidRPr="00C81138">
              <w:rPr>
                <w:rFonts w:ascii="Arial" w:hAnsi="Arial" w:cs="Arial"/>
                <w:sz w:val="20"/>
                <w:szCs w:val="20"/>
              </w:rPr>
              <w:t xml:space="preserve">,  </w:t>
            </w:r>
            <w:hyperlink r:id="rId9" w:history="1">
              <w:r w:rsidR="00C81138" w:rsidRPr="00C81138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hantn04779@yahoo.com</w:t>
              </w:r>
            </w:hyperlink>
          </w:p>
        </w:tc>
      </w:tr>
      <w:tr w:rsidR="00C81138" w:rsidRPr="00C81138" w:rsidTr="00C34542">
        <w:tc>
          <w:tcPr>
            <w:tcW w:w="1413" w:type="dxa"/>
          </w:tcPr>
          <w:p w:rsidR="00C81138" w:rsidRPr="00C81138" w:rsidRDefault="00C81138" w:rsidP="00C81138">
            <w:pPr>
              <w:spacing w:line="276" w:lineRule="auto"/>
              <w:rPr>
                <w:rStyle w:val="Hipervnculo"/>
                <w:rFonts w:ascii="Arial" w:hAnsi="Arial" w:cs="Arial"/>
                <w:i/>
                <w:color w:val="auto"/>
                <w:sz w:val="20"/>
                <w:szCs w:val="20"/>
                <w:u w:val="none"/>
              </w:rPr>
            </w:pPr>
            <w:proofErr w:type="spellStart"/>
            <w:r w:rsidRPr="00C81138">
              <w:rPr>
                <w:rStyle w:val="Hipervnculo"/>
                <w:rFonts w:ascii="Arial" w:hAnsi="Arial" w:cs="Arial"/>
                <w:i/>
                <w:color w:val="auto"/>
                <w:sz w:val="20"/>
                <w:szCs w:val="20"/>
                <w:u w:val="none"/>
              </w:rPr>
              <w:t>References</w:t>
            </w:r>
            <w:proofErr w:type="spellEnd"/>
          </w:p>
          <w:p w:rsidR="00C81138" w:rsidRPr="00C81138" w:rsidRDefault="00C81138" w:rsidP="002E550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415" w:type="dxa"/>
          </w:tcPr>
          <w:p w:rsidR="00C81138" w:rsidRPr="00C81138" w:rsidRDefault="00C81138" w:rsidP="00437C5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Tran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N. H.,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Reinhard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M., &amp; Gin, K. Y. H. (2018).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Occurrence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fate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emerging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contaminants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municipal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wastewater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treatment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plants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from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different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geographical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regions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-a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review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133</w:t>
            </w:r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182-207.</w:t>
            </w:r>
          </w:p>
          <w:p w:rsidR="00C81138" w:rsidRPr="00C81138" w:rsidRDefault="00C81138" w:rsidP="00437C5C">
            <w:pPr>
              <w:ind w:left="-142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C81138" w:rsidRPr="00C81138" w:rsidRDefault="00C81138" w:rsidP="00437C5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Tran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N. H.,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Chen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H.,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Reinhard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M., Mao, F., &amp; Gin, K. Y. H. (2016).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Occurrence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removal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multiple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classes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antibiotics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antimicrobial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agents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biological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wastewater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treatment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processes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104</w:t>
            </w:r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461-472.</w:t>
            </w:r>
          </w:p>
          <w:p w:rsidR="00C81138" w:rsidRPr="00C81138" w:rsidRDefault="00C81138" w:rsidP="00437C5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Tran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N. H., &amp; Gin, K. Y. H. (2017).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Occurrence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removal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pharmaceuticals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hormones, personal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care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products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and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endocrine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disrupters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a full-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scale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reclamation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plant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Total </w:t>
            </w:r>
            <w:proofErr w:type="spellStart"/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Environment</w:t>
            </w:r>
            <w:proofErr w:type="spellEnd"/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C8113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599</w:t>
            </w:r>
            <w:r w:rsidRPr="00C8113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1503-1516.</w:t>
            </w:r>
          </w:p>
          <w:p w:rsidR="00C81138" w:rsidRPr="00C81138" w:rsidRDefault="00C81138" w:rsidP="002E55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1138" w:rsidRDefault="00C81138" w:rsidP="002E5508">
      <w:pPr>
        <w:spacing w:after="0" w:line="276" w:lineRule="auto"/>
        <w:ind w:left="-142"/>
        <w:rPr>
          <w:rFonts w:ascii="Arial" w:eastAsia="Times New Roman" w:hAnsi="Arial" w:cs="Arial"/>
          <w:lang w:eastAsia="es-MX"/>
        </w:rPr>
      </w:pPr>
    </w:p>
    <w:p w:rsidR="002D7585" w:rsidRDefault="00D02753" w:rsidP="002E5508">
      <w:pPr>
        <w:spacing w:after="0" w:line="276" w:lineRule="auto"/>
        <w:ind w:left="-142"/>
        <w:rPr>
          <w:rFonts w:ascii="Arial" w:hAnsi="Arial" w:cs="Arial"/>
          <w:b/>
          <w:color w:val="111111"/>
          <w:shd w:val="clear" w:color="auto" w:fill="FFFFFF"/>
        </w:rPr>
      </w:pPr>
      <w:proofErr w:type="spellStart"/>
      <w:r w:rsidRPr="002E5508">
        <w:rPr>
          <w:rFonts w:ascii="Arial" w:hAnsi="Arial" w:cs="Arial"/>
          <w:b/>
          <w:color w:val="111111"/>
          <w:shd w:val="clear" w:color="auto" w:fill="FFFFFF"/>
        </w:rPr>
        <w:t>Maria</w:t>
      </w:r>
      <w:proofErr w:type="spellEnd"/>
      <w:r w:rsidRPr="002E5508">
        <w:rPr>
          <w:rFonts w:ascii="Arial" w:hAnsi="Arial" w:cs="Arial"/>
          <w:b/>
          <w:color w:val="111111"/>
          <w:shd w:val="clear" w:color="auto" w:fill="FFFFFF"/>
        </w:rPr>
        <w:t xml:space="preserve"> Cruz Moreno-Bondi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273"/>
      </w:tblGrid>
      <w:tr w:rsidR="00C81138" w:rsidRPr="00437C5C" w:rsidTr="00C34542">
        <w:tc>
          <w:tcPr>
            <w:tcW w:w="1555" w:type="dxa"/>
          </w:tcPr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437C5C">
              <w:rPr>
                <w:rFonts w:ascii="Arial" w:hAnsi="Arial" w:cs="Arial"/>
                <w:i/>
                <w:color w:val="111111"/>
                <w:sz w:val="20"/>
                <w:szCs w:val="20"/>
                <w:shd w:val="clear" w:color="auto" w:fill="FFFFFF"/>
              </w:rPr>
              <w:t>Affiliation</w:t>
            </w:r>
            <w:proofErr w:type="spellEnd"/>
            <w:r w:rsidRPr="00437C5C">
              <w:rPr>
                <w:rFonts w:ascii="Arial" w:hAnsi="Arial" w:cs="Arial"/>
                <w:i/>
                <w:color w:val="111111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7273" w:type="dxa"/>
          </w:tcPr>
          <w:p w:rsidR="00C81138" w:rsidRPr="00437C5C" w:rsidRDefault="00C81138" w:rsidP="00437C5C">
            <w:pPr>
              <w:spacing w:line="276" w:lineRule="auto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</w:pPr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Complutense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University</w:t>
            </w:r>
            <w:proofErr w:type="spellEnd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of Madrid.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Department</w:t>
            </w:r>
            <w:proofErr w:type="spellEnd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Analytical</w:t>
            </w:r>
            <w:proofErr w:type="spellEnd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C81138" w:rsidRPr="00437C5C" w:rsidRDefault="00C81138" w:rsidP="00437C5C">
            <w:pPr>
              <w:spacing w:line="276" w:lineRule="auto"/>
              <w:ind w:left="-142" w:firstLine="1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Head of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Department</w:t>
            </w:r>
            <w:proofErr w:type="spellEnd"/>
          </w:p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81138" w:rsidRPr="00437C5C" w:rsidTr="00C34542">
        <w:tc>
          <w:tcPr>
            <w:tcW w:w="1555" w:type="dxa"/>
          </w:tcPr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color w:val="111111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i/>
                <w:color w:val="111111"/>
                <w:sz w:val="20"/>
                <w:szCs w:val="20"/>
                <w:shd w:val="clear" w:color="auto" w:fill="FFFFFF"/>
              </w:rPr>
              <w:t>Expertise</w:t>
            </w:r>
            <w:proofErr w:type="spellEnd"/>
          </w:p>
        </w:tc>
        <w:tc>
          <w:tcPr>
            <w:tcW w:w="7273" w:type="dxa"/>
          </w:tcPr>
          <w:p w:rsidR="00C81138" w:rsidRPr="00437C5C" w:rsidRDefault="00C81138" w:rsidP="00437C5C">
            <w:pPr>
              <w:spacing w:line="276" w:lineRule="auto"/>
              <w:ind w:left="-142" w:firstLine="173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Environmental</w:t>
            </w:r>
            <w:proofErr w:type="spellEnd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Analysis</w:t>
            </w:r>
            <w:proofErr w:type="spellEnd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Food</w:t>
            </w:r>
            <w:proofErr w:type="spellEnd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Analysis</w:t>
            </w:r>
            <w:proofErr w:type="spellEnd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Analytical</w:t>
            </w:r>
            <w:proofErr w:type="spellEnd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Antibiotics</w:t>
            </w:r>
            <w:proofErr w:type="spellEnd"/>
          </w:p>
          <w:p w:rsidR="00C81138" w:rsidRPr="00437C5C" w:rsidRDefault="00C81138" w:rsidP="00C81138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37C5C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Maria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Cruz Moreno-Bondi</w:t>
            </w:r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has </w:t>
            </w:r>
            <w:proofErr w:type="spellStart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received</w:t>
            </w:r>
            <w:proofErr w:type="spellEnd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the</w:t>
            </w:r>
            <w:proofErr w:type="spellEnd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Young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Researcher’s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Award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from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the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Spanish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Society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of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Analytical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Chemistry</w:t>
            </w:r>
            <w:proofErr w:type="spellEnd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 in 1993 and </w:t>
            </w:r>
            <w:proofErr w:type="spellStart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the</w:t>
            </w:r>
            <w:proofErr w:type="spellEnd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Research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Award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in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Analytical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Chemistry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from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the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Royal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Spanish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Society</w:t>
            </w:r>
            <w:proofErr w:type="spellEnd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 xml:space="preserve"> of </w:t>
            </w:r>
            <w:proofErr w:type="spellStart"/>
            <w:r w:rsidRPr="00437C5C">
              <w:rPr>
                <w:rFonts w:ascii="Arial" w:eastAsia="Times New Roman" w:hAnsi="Arial" w:cs="Arial"/>
                <w:bCs/>
                <w:sz w:val="20"/>
                <w:szCs w:val="20"/>
                <w:bdr w:val="none" w:sz="0" w:space="0" w:color="auto" w:frame="1"/>
                <w:lang w:eastAsia="es-MX"/>
              </w:rPr>
              <w:t>Chemistry</w:t>
            </w:r>
            <w:proofErr w:type="spellEnd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in 2010.</w:t>
            </w:r>
          </w:p>
          <w:p w:rsidR="00C81138" w:rsidRPr="00437C5C" w:rsidRDefault="00C81138" w:rsidP="00C81138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President</w:t>
            </w:r>
            <w:proofErr w:type="spellEnd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of </w:t>
            </w:r>
            <w:proofErr w:type="spellStart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the</w:t>
            </w:r>
            <w:proofErr w:type="spellEnd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Society</w:t>
            </w:r>
            <w:proofErr w:type="spellEnd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of </w:t>
            </w:r>
            <w:proofErr w:type="spellStart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Applied</w:t>
            </w:r>
            <w:proofErr w:type="spellEnd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437C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Spectroscopy</w:t>
            </w:r>
            <w:proofErr w:type="spellEnd"/>
          </w:p>
          <w:p w:rsidR="00C81138" w:rsidRPr="00437C5C" w:rsidRDefault="00C81138" w:rsidP="00C81138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7C5C">
              <w:rPr>
                <w:rFonts w:ascii="Arial" w:hAnsi="Arial" w:cs="Arial"/>
                <w:sz w:val="20"/>
                <w:szCs w:val="20"/>
              </w:rPr>
              <w:t xml:space="preserve">Editor of </w:t>
            </w:r>
            <w:proofErr w:type="spellStart"/>
            <w:r w:rsidRPr="00437C5C">
              <w:rPr>
                <w:rFonts w:ascii="Arial" w:hAnsi="Arial" w:cs="Arial"/>
                <w:i/>
                <w:sz w:val="20"/>
                <w:szCs w:val="20"/>
              </w:rPr>
              <w:t>Analytical</w:t>
            </w:r>
            <w:proofErr w:type="spellEnd"/>
            <w:r w:rsidRPr="00437C5C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i/>
                <w:sz w:val="20"/>
                <w:szCs w:val="20"/>
              </w:rPr>
              <w:t>Bioanalytical</w:t>
            </w:r>
            <w:proofErr w:type="spellEnd"/>
            <w:r w:rsidRPr="00437C5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i/>
                <w:sz w:val="20"/>
                <w:szCs w:val="20"/>
              </w:rPr>
              <w:t>Chemistry</w:t>
            </w:r>
            <w:proofErr w:type="spellEnd"/>
          </w:p>
          <w:p w:rsidR="00C81138" w:rsidRPr="00437C5C" w:rsidRDefault="00C81138" w:rsidP="00C81138">
            <w:pPr>
              <w:spacing w:line="276" w:lineRule="auto"/>
              <w:ind w:left="-142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C81138" w:rsidRPr="00437C5C" w:rsidTr="00C34542">
        <w:tc>
          <w:tcPr>
            <w:tcW w:w="1555" w:type="dxa"/>
          </w:tcPr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color w:val="111111"/>
                <w:sz w:val="20"/>
                <w:szCs w:val="20"/>
                <w:shd w:val="clear" w:color="auto" w:fill="FFFFFF"/>
              </w:rPr>
            </w:pPr>
            <w:r w:rsidRPr="00437C5C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273" w:type="dxa"/>
          </w:tcPr>
          <w:p w:rsidR="00C81138" w:rsidRPr="00437C5C" w:rsidRDefault="001505EF" w:rsidP="00437C5C">
            <w:pPr>
              <w:spacing w:line="276" w:lineRule="auto"/>
              <w:ind w:left="-142" w:firstLine="173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</w:pPr>
            <w:hyperlink r:id="rId10" w:history="1">
              <w:r w:rsidR="00C81138" w:rsidRPr="00437C5C">
                <w:rPr>
                  <w:rStyle w:val="Hipervnculo"/>
                  <w:rFonts w:ascii="Arial" w:hAnsi="Arial" w:cs="Arial"/>
                  <w:b/>
                  <w:color w:val="000000"/>
                  <w:sz w:val="20"/>
                  <w:szCs w:val="20"/>
                  <w:u w:val="none"/>
                  <w:shd w:val="clear" w:color="auto" w:fill="FFFFFF"/>
                </w:rPr>
                <w:t>mcmbondi@quim.ucm.es</w:t>
              </w:r>
            </w:hyperlink>
          </w:p>
        </w:tc>
      </w:tr>
      <w:tr w:rsidR="00C81138" w:rsidRPr="00437C5C" w:rsidTr="00C34542">
        <w:tc>
          <w:tcPr>
            <w:tcW w:w="1555" w:type="dxa"/>
          </w:tcPr>
          <w:p w:rsidR="00C81138" w:rsidRPr="00437C5C" w:rsidRDefault="00C81138" w:rsidP="00437C5C">
            <w:pPr>
              <w:spacing w:line="276" w:lineRule="auto"/>
              <w:ind w:left="30" w:hanging="30"/>
              <w:rPr>
                <w:rStyle w:val="Hipervnculo"/>
                <w:rFonts w:ascii="Arial" w:hAnsi="Arial" w:cs="Arial"/>
                <w:i/>
                <w:color w:val="000000"/>
                <w:sz w:val="20"/>
                <w:szCs w:val="20"/>
                <w:u w:val="none"/>
                <w:shd w:val="clear" w:color="auto" w:fill="FFFFFF"/>
              </w:rPr>
            </w:pPr>
            <w:proofErr w:type="spellStart"/>
            <w:r w:rsidRPr="00437C5C">
              <w:rPr>
                <w:rStyle w:val="Hipervnculo"/>
                <w:rFonts w:ascii="Arial" w:hAnsi="Arial" w:cs="Arial"/>
                <w:i/>
                <w:color w:val="000000"/>
                <w:sz w:val="20"/>
                <w:szCs w:val="20"/>
                <w:u w:val="none"/>
                <w:shd w:val="clear" w:color="auto" w:fill="FFFFFF"/>
              </w:rPr>
              <w:t>References</w:t>
            </w:r>
            <w:proofErr w:type="spellEnd"/>
          </w:p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73" w:type="dxa"/>
          </w:tcPr>
          <w:p w:rsidR="00C81138" w:rsidRPr="00437C5C" w:rsidRDefault="00C81138" w:rsidP="00FA591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Rodríguez, E., Navarro-Villoslada, F., Benito-Pena, E.,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Marazuela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 D., &amp; Moreno-Bondi, M. C. (2011).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Multiresidue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determination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ultratrace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levels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fluoroquinolone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antimicrobials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drinking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aquaculture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samples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automated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online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molecularly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imprinted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solid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phase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extraction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liquid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chromatography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Analytical</w:t>
            </w:r>
            <w:proofErr w:type="spellEnd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83</w:t>
            </w: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(6), 2046-2055.</w:t>
            </w:r>
          </w:p>
          <w:p w:rsidR="00C81138" w:rsidRPr="00C34542" w:rsidRDefault="00C81138" w:rsidP="00FA591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 xml:space="preserve">Moreno-Bondi, M.C. </w:t>
            </w:r>
            <w:proofErr w:type="spellStart"/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>Antibiotics</w:t>
            </w:r>
            <w:proofErr w:type="spellEnd"/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 xml:space="preserve"> in </w:t>
            </w:r>
            <w:proofErr w:type="spellStart"/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>food</w:t>
            </w:r>
            <w:proofErr w:type="spellEnd"/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>environmental</w:t>
            </w:r>
            <w:proofErr w:type="spellEnd"/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>samples</w:t>
            </w:r>
            <w:proofErr w:type="spellEnd"/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>. </w:t>
            </w:r>
            <w:r w:rsidRPr="00437C5C">
              <w:rPr>
                <w:rFonts w:ascii="Arial" w:hAnsi="Arial" w:cs="Arial"/>
                <w:i/>
                <w:iCs/>
                <w:color w:val="333333"/>
                <w:sz w:val="20"/>
                <w:szCs w:val="20"/>
                <w:shd w:val="clear" w:color="auto" w:fill="FCFCFC"/>
              </w:rPr>
              <w:t xml:space="preserve">Anal 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333333"/>
                <w:sz w:val="20"/>
                <w:szCs w:val="20"/>
                <w:shd w:val="clear" w:color="auto" w:fill="FCFCFC"/>
              </w:rPr>
              <w:t>Bioanal</w:t>
            </w:r>
            <w:proofErr w:type="spellEnd"/>
            <w:r w:rsidRPr="00437C5C">
              <w:rPr>
                <w:rFonts w:ascii="Arial" w:hAnsi="Arial" w:cs="Arial"/>
                <w:i/>
                <w:iCs/>
                <w:color w:val="333333"/>
                <w:sz w:val="20"/>
                <w:szCs w:val="20"/>
                <w:shd w:val="clear" w:color="auto" w:fill="FCFCFC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333333"/>
                <w:sz w:val="20"/>
                <w:szCs w:val="20"/>
                <w:shd w:val="clear" w:color="auto" w:fill="FCFCFC"/>
              </w:rPr>
              <w:t>Chem</w:t>
            </w:r>
            <w:proofErr w:type="spellEnd"/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> </w:t>
            </w:r>
            <w:r w:rsidRPr="00437C5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CFCFC"/>
              </w:rPr>
              <w:t>395, </w:t>
            </w:r>
            <w:r w:rsidRPr="00437C5C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 xml:space="preserve">875–876 (2009). </w:t>
            </w:r>
            <w:hyperlink r:id="rId11" w:history="1">
              <w:r w:rsidR="00C34542" w:rsidRPr="00C34542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CFCFC"/>
                </w:rPr>
                <w:t>https://doi.org/10.1007/s00216-009-3004-5</w:t>
              </w:r>
            </w:hyperlink>
          </w:p>
          <w:p w:rsidR="00C34542" w:rsidRPr="00437C5C" w:rsidRDefault="00C34542" w:rsidP="00FA591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Moreno-Bondi, M. C.,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Marazuela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 D.,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Herranz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S.,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Rodriguez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E. (2009).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overview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sample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preparation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procedures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LC-MS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multiclass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antibiotic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determination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environmental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food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samples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Analytical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bioanalytical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395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(4), 921-946.</w:t>
            </w:r>
          </w:p>
          <w:p w:rsidR="00C81138" w:rsidRPr="00437C5C" w:rsidRDefault="00C81138" w:rsidP="00C81138">
            <w:pPr>
              <w:spacing w:line="276" w:lineRule="auto"/>
              <w:ind w:left="-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DF2" w:rsidRDefault="00535DF2" w:rsidP="002E5508">
      <w:pPr>
        <w:spacing w:after="0" w:line="276" w:lineRule="auto"/>
        <w:rPr>
          <w:rFonts w:ascii="Arial" w:hAnsi="Arial" w:cs="Arial"/>
          <w:b/>
          <w:color w:val="111111"/>
          <w:shd w:val="clear" w:color="auto" w:fill="FFFFFF"/>
        </w:rPr>
      </w:pPr>
      <w:proofErr w:type="spellStart"/>
      <w:r w:rsidRPr="002E5508">
        <w:rPr>
          <w:rFonts w:ascii="Arial" w:hAnsi="Arial" w:cs="Arial"/>
          <w:b/>
          <w:color w:val="111111"/>
          <w:shd w:val="clear" w:color="auto" w:fill="FFFFFF"/>
        </w:rPr>
        <w:lastRenderedPageBreak/>
        <w:t>Heba</w:t>
      </w:r>
      <w:proofErr w:type="spellEnd"/>
      <w:r w:rsidRPr="002E5508">
        <w:rPr>
          <w:rFonts w:ascii="Arial" w:hAnsi="Arial" w:cs="Arial"/>
          <w:b/>
          <w:color w:val="111111"/>
          <w:shd w:val="clear" w:color="auto" w:fill="FFFFFF"/>
        </w:rPr>
        <w:t xml:space="preserve"> </w:t>
      </w:r>
      <w:proofErr w:type="spellStart"/>
      <w:r w:rsidRPr="002E5508">
        <w:rPr>
          <w:rFonts w:ascii="Arial" w:hAnsi="Arial" w:cs="Arial"/>
          <w:b/>
          <w:color w:val="111111"/>
          <w:shd w:val="clear" w:color="auto" w:fill="FFFFFF"/>
        </w:rPr>
        <w:t>Shaaban</w:t>
      </w:r>
      <w:proofErr w:type="spellEnd"/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15"/>
      </w:tblGrid>
      <w:tr w:rsidR="00C81138" w:rsidRPr="00437C5C" w:rsidTr="00C34542">
        <w:tc>
          <w:tcPr>
            <w:tcW w:w="1560" w:type="dxa"/>
          </w:tcPr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color w:val="111111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i/>
                <w:color w:val="111111"/>
                <w:sz w:val="20"/>
                <w:szCs w:val="20"/>
                <w:shd w:val="clear" w:color="auto" w:fill="FFFFFF"/>
              </w:rPr>
              <w:t>Affiliation</w:t>
            </w:r>
            <w:proofErr w:type="spellEnd"/>
          </w:p>
        </w:tc>
        <w:tc>
          <w:tcPr>
            <w:tcW w:w="7415" w:type="dxa"/>
          </w:tcPr>
          <w:p w:rsidR="00C81138" w:rsidRPr="00437C5C" w:rsidRDefault="00C81138" w:rsidP="00C811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Assistant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Professor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Pharmaceutical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Analytical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Chemistry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81138" w:rsidRPr="00437C5C" w:rsidRDefault="00C81138" w:rsidP="00C811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7C5C">
              <w:rPr>
                <w:rFonts w:ascii="Arial" w:hAnsi="Arial" w:cs="Arial"/>
                <w:sz w:val="20"/>
                <w:szCs w:val="20"/>
              </w:rPr>
              <w:t xml:space="preserve">Imam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Abdulrahman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Bin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Faisal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Dammam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Saudi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Arabia</w:t>
            </w:r>
          </w:p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C81138" w:rsidRPr="00437C5C" w:rsidTr="00C34542">
        <w:tc>
          <w:tcPr>
            <w:tcW w:w="1560" w:type="dxa"/>
          </w:tcPr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color w:val="111111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i/>
                <w:sz w:val="20"/>
                <w:szCs w:val="20"/>
              </w:rPr>
              <w:t>Expertise</w:t>
            </w:r>
            <w:proofErr w:type="spellEnd"/>
          </w:p>
        </w:tc>
        <w:tc>
          <w:tcPr>
            <w:tcW w:w="7415" w:type="dxa"/>
          </w:tcPr>
          <w:p w:rsidR="00C81138" w:rsidRPr="00437C5C" w:rsidRDefault="00C81138" w:rsidP="00C811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Environmental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Chemistry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Analytical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Chemistry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Method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</w:p>
          <w:p w:rsidR="00C81138" w:rsidRPr="00437C5C" w:rsidRDefault="00C81138" w:rsidP="00C81138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Heba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Shaaban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nominated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gold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medal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best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PhD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thesis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received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University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of Waterloo Doctoral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Thesis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Completion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Award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Ontario,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Canada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C81138" w:rsidRPr="00437C5C" w:rsidRDefault="00C81138" w:rsidP="00C81138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awarded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best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researcher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award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at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College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Clinical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Pharmacy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IAU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academic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year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2018-2019. </w:t>
            </w:r>
          </w:p>
          <w:p w:rsidR="00C81138" w:rsidRPr="00437C5C" w:rsidRDefault="00C81138" w:rsidP="00C81138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Journal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reviwer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Talanta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Arabian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Journal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Chemistry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Pr="00437C5C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Journal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of AOAC</w:t>
            </w:r>
          </w:p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38" w:rsidRPr="00437C5C" w:rsidTr="00FA5913">
        <w:tc>
          <w:tcPr>
            <w:tcW w:w="1560" w:type="dxa"/>
          </w:tcPr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7C5C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415" w:type="dxa"/>
            <w:shd w:val="clear" w:color="auto" w:fill="auto"/>
          </w:tcPr>
          <w:p w:rsidR="00C81138" w:rsidRPr="00437C5C" w:rsidRDefault="001505EF" w:rsidP="00C811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C81138" w:rsidRPr="00437C5C">
                <w:rPr>
                  <w:rStyle w:val="Hipervnculo"/>
                  <w:rFonts w:ascii="Arial" w:hAnsi="Arial" w:cs="Arial"/>
                  <w:color w:val="0F1734"/>
                  <w:sz w:val="20"/>
                  <w:szCs w:val="20"/>
                  <w:u w:val="none"/>
                  <w:shd w:val="clear" w:color="auto" w:fill="EAE0CA"/>
                </w:rPr>
                <w:t>hsmohammed@iau.edu.sa</w:t>
              </w:r>
            </w:hyperlink>
          </w:p>
        </w:tc>
      </w:tr>
      <w:tr w:rsidR="00C81138" w:rsidRPr="00437C5C" w:rsidTr="00FA5913">
        <w:tc>
          <w:tcPr>
            <w:tcW w:w="1560" w:type="dxa"/>
            <w:shd w:val="clear" w:color="auto" w:fill="auto"/>
          </w:tcPr>
          <w:p w:rsidR="00C81138" w:rsidRPr="00437C5C" w:rsidRDefault="00C81138" w:rsidP="00C81138">
            <w:pPr>
              <w:spacing w:line="276" w:lineRule="auto"/>
              <w:rPr>
                <w:rStyle w:val="Hipervnculo"/>
                <w:rFonts w:ascii="Arial" w:hAnsi="Arial" w:cs="Arial"/>
                <w:i/>
                <w:color w:val="0F1734"/>
                <w:sz w:val="20"/>
                <w:szCs w:val="20"/>
                <w:u w:val="none"/>
                <w:shd w:val="clear" w:color="auto" w:fill="EAE0CA"/>
              </w:rPr>
            </w:pPr>
            <w:proofErr w:type="spellStart"/>
            <w:r w:rsidRPr="00437C5C">
              <w:rPr>
                <w:rStyle w:val="Hipervnculo"/>
                <w:rFonts w:ascii="Arial" w:hAnsi="Arial" w:cs="Arial"/>
                <w:i/>
                <w:color w:val="0F1734"/>
                <w:sz w:val="20"/>
                <w:szCs w:val="20"/>
                <w:u w:val="none"/>
                <w:shd w:val="clear" w:color="auto" w:fill="EAE0CA"/>
              </w:rPr>
              <w:t>References</w:t>
            </w:r>
            <w:proofErr w:type="spellEnd"/>
          </w:p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415" w:type="dxa"/>
            <w:shd w:val="clear" w:color="auto" w:fill="auto"/>
          </w:tcPr>
          <w:p w:rsidR="00C81138" w:rsidRPr="00437C5C" w:rsidRDefault="00C81138" w:rsidP="00C81138">
            <w:pPr>
              <w:pStyle w:val="Prrafodelista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Shaaban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H., &amp;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Gorecki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T. (2015).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Current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trends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green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liquid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chromatography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analysis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pharmaceutically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active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compounds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environmental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compartments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Talanta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132</w:t>
            </w: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739-752.</w:t>
            </w:r>
          </w:p>
          <w:p w:rsidR="00C81138" w:rsidRPr="00437C5C" w:rsidRDefault="00C81138" w:rsidP="00C81138">
            <w:pPr>
              <w:pStyle w:val="Prrafodelista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Shaaban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H. (2016). New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insights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into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liquid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chromatography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more eco-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friendly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analysis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pharmaceuticals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Analytical</w:t>
            </w:r>
            <w:proofErr w:type="spellEnd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bioanalytical</w:t>
            </w:r>
            <w:proofErr w:type="spellEnd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408</w:t>
            </w: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(25), 6929-6944.</w:t>
            </w:r>
          </w:p>
          <w:p w:rsidR="00C81138" w:rsidRPr="00C34542" w:rsidRDefault="00C81138" w:rsidP="00C34542">
            <w:pPr>
              <w:pStyle w:val="Prrafodelista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Shaaban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H., &amp;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Górecki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T. (2012).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Optimization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validation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a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fast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ultrahigh</w:t>
            </w:r>
            <w:r w:rsidRPr="00C34542"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</w:rPr>
              <w:t>‐</w:t>
            </w:r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pressure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liquid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chromatographic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method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simultaneous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determination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selected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sulphonamides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samples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using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fully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porous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sub</w:t>
            </w:r>
            <w:r w:rsidRPr="00C34542"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</w:rPr>
              <w:t>‐</w:t>
            </w:r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2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μm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column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at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elevated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temperature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C3454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</w:t>
            </w:r>
            <w:proofErr w:type="spellEnd"/>
            <w:r w:rsidRPr="00C3454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C3454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separation</w:t>
            </w:r>
            <w:proofErr w:type="spellEnd"/>
            <w:r w:rsidRPr="00C3454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454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C3454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35</w:t>
            </w:r>
            <w:r w:rsidRPr="00C345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216-224</w:t>
            </w:r>
          </w:p>
        </w:tc>
      </w:tr>
    </w:tbl>
    <w:p w:rsidR="00C81138" w:rsidRPr="002E5508" w:rsidRDefault="00C81138" w:rsidP="002E5508">
      <w:pPr>
        <w:spacing w:after="0" w:line="276" w:lineRule="auto"/>
        <w:rPr>
          <w:rFonts w:ascii="Arial" w:hAnsi="Arial" w:cs="Arial"/>
          <w:b/>
          <w:color w:val="111111"/>
          <w:shd w:val="clear" w:color="auto" w:fill="FFFFFF"/>
        </w:rPr>
      </w:pPr>
    </w:p>
    <w:p w:rsidR="001505EF" w:rsidRDefault="001505EF" w:rsidP="002E5508">
      <w:pPr>
        <w:spacing w:after="0" w:line="276" w:lineRule="auto"/>
        <w:rPr>
          <w:rFonts w:ascii="Arial" w:hAnsi="Arial" w:cs="Arial"/>
          <w:b/>
          <w:color w:val="222222"/>
          <w:shd w:val="clear" w:color="auto" w:fill="FFFFFF"/>
        </w:rPr>
      </w:pPr>
    </w:p>
    <w:p w:rsidR="001505EF" w:rsidRDefault="001505EF" w:rsidP="002E5508">
      <w:pPr>
        <w:spacing w:after="0" w:line="276" w:lineRule="auto"/>
        <w:rPr>
          <w:rFonts w:ascii="Arial" w:hAnsi="Arial" w:cs="Arial"/>
          <w:b/>
          <w:color w:val="222222"/>
          <w:shd w:val="clear" w:color="auto" w:fill="FFFFFF"/>
        </w:rPr>
      </w:pPr>
    </w:p>
    <w:p w:rsidR="00BE3C7D" w:rsidRPr="00437C5C" w:rsidRDefault="00680C35" w:rsidP="002E5508">
      <w:pPr>
        <w:spacing w:after="0" w:line="276" w:lineRule="auto"/>
        <w:rPr>
          <w:rFonts w:ascii="Arial" w:hAnsi="Arial" w:cs="Arial"/>
          <w:b/>
          <w:color w:val="222222"/>
          <w:shd w:val="clear" w:color="auto" w:fill="FFFFFF"/>
        </w:rPr>
      </w:pPr>
      <w:proofErr w:type="spellStart"/>
      <w:r w:rsidRPr="00437C5C">
        <w:rPr>
          <w:rFonts w:ascii="Arial" w:hAnsi="Arial" w:cs="Arial"/>
          <w:b/>
          <w:color w:val="222222"/>
          <w:shd w:val="clear" w:color="auto" w:fill="FFFFFF"/>
        </w:rPr>
        <w:t>Felix</w:t>
      </w:r>
      <w:proofErr w:type="spellEnd"/>
      <w:r w:rsidRPr="00437C5C">
        <w:rPr>
          <w:rFonts w:ascii="Arial" w:hAnsi="Arial" w:cs="Arial"/>
          <w:b/>
          <w:color w:val="222222"/>
          <w:shd w:val="clear" w:color="auto" w:fill="FFFFFF"/>
        </w:rPr>
        <w:t xml:space="preserve"> Hernández </w:t>
      </w:r>
      <w:proofErr w:type="spellStart"/>
      <w:r w:rsidRPr="00437C5C">
        <w:rPr>
          <w:rFonts w:ascii="Arial" w:hAnsi="Arial" w:cs="Arial"/>
          <w:b/>
          <w:color w:val="222222"/>
          <w:shd w:val="clear" w:color="auto" w:fill="FFFFFF"/>
        </w:rPr>
        <w:t>Hernández</w:t>
      </w:r>
      <w:proofErr w:type="spellEnd"/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15"/>
      </w:tblGrid>
      <w:tr w:rsidR="00C81138" w:rsidRPr="00437C5C" w:rsidTr="00C34542">
        <w:tc>
          <w:tcPr>
            <w:tcW w:w="1560" w:type="dxa"/>
          </w:tcPr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i/>
                <w:sz w:val="20"/>
                <w:szCs w:val="20"/>
              </w:rPr>
              <w:t>Affiliation</w:t>
            </w:r>
            <w:proofErr w:type="spellEnd"/>
          </w:p>
        </w:tc>
        <w:tc>
          <w:tcPr>
            <w:tcW w:w="7415" w:type="dxa"/>
          </w:tcPr>
          <w:p w:rsidR="00C81138" w:rsidRPr="00437C5C" w:rsidRDefault="00C81138" w:rsidP="00437C5C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Institute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P</w:t>
            </w:r>
            <w:r w:rsidR="00437C5C">
              <w:rPr>
                <w:rFonts w:ascii="Arial" w:hAnsi="Arial" w:cs="Arial"/>
                <w:sz w:val="20"/>
                <w:szCs w:val="20"/>
              </w:rPr>
              <w:t>e</w:t>
            </w:r>
            <w:r w:rsidRPr="00437C5C">
              <w:rPr>
                <w:rFonts w:ascii="Arial" w:hAnsi="Arial" w:cs="Arial"/>
                <w:sz w:val="20"/>
                <w:szCs w:val="20"/>
              </w:rPr>
              <w:t>sticides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</w:p>
        </w:tc>
      </w:tr>
      <w:tr w:rsidR="00C81138" w:rsidRPr="00437C5C" w:rsidTr="00C34542">
        <w:tc>
          <w:tcPr>
            <w:tcW w:w="1560" w:type="dxa"/>
          </w:tcPr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415" w:type="dxa"/>
          </w:tcPr>
          <w:p w:rsidR="00C81138" w:rsidRPr="00437C5C" w:rsidRDefault="00C81138" w:rsidP="00C81138">
            <w:pPr>
              <w:spacing w:line="276" w:lineRule="auto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</w:pPr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Head of </w:t>
            </w:r>
            <w:proofErr w:type="spellStart"/>
            <w:r w:rsidRPr="00437C5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Department</w:t>
            </w:r>
            <w:proofErr w:type="spellEnd"/>
          </w:p>
          <w:p w:rsidR="00C81138" w:rsidRPr="00437C5C" w:rsidRDefault="00C81138" w:rsidP="00C81138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Felix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Hernandez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professor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Analytical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at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University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Jaume I of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Castellon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He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head of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Analytical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Public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Health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Group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at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Reserach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Institute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Pesticides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38" w:rsidRPr="00437C5C" w:rsidTr="00C34542">
        <w:tc>
          <w:tcPr>
            <w:tcW w:w="1560" w:type="dxa"/>
          </w:tcPr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37C5C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Expertise</w:t>
            </w:r>
            <w:proofErr w:type="spellEnd"/>
          </w:p>
        </w:tc>
        <w:tc>
          <w:tcPr>
            <w:tcW w:w="7415" w:type="dxa"/>
          </w:tcPr>
          <w:p w:rsidR="00C81138" w:rsidRPr="00437C5C" w:rsidRDefault="00C81138" w:rsidP="00C81138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Chromatography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Mass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Spectrometry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Liquid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Chromatography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Method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Validation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</w:t>
            </w:r>
            <w:r w:rsidR="00C3454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</w:t>
            </w:r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alytical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Chemstry</w:t>
            </w:r>
            <w:proofErr w:type="spellEnd"/>
          </w:p>
          <w:p w:rsidR="00C81138" w:rsidRPr="00437C5C" w:rsidRDefault="00C81138" w:rsidP="00C8113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He has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wide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experience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use of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chromatography-mass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spectrometry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applied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fields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such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as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Environmental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Analytical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Chemistry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Food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Safety,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illicit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drugs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New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Psychoactive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Substances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Metabolomics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and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Wastewater-Based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Epidemiology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His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work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has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received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several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awards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at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national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international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level</w:t>
            </w:r>
            <w:proofErr w:type="spellEnd"/>
            <w:r w:rsidRPr="00437C5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C81138" w:rsidRPr="00437C5C" w:rsidRDefault="00C81138" w:rsidP="00C81138">
            <w:pPr>
              <w:spacing w:line="276" w:lineRule="auto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437C5C" w:rsidRPr="00437C5C" w:rsidTr="00C34542">
        <w:tc>
          <w:tcPr>
            <w:tcW w:w="1560" w:type="dxa"/>
          </w:tcPr>
          <w:p w:rsidR="00437C5C" w:rsidRPr="00437C5C" w:rsidRDefault="00437C5C" w:rsidP="00C81138">
            <w:pPr>
              <w:spacing w:line="276" w:lineRule="auto"/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email</w:t>
            </w:r>
          </w:p>
        </w:tc>
        <w:tc>
          <w:tcPr>
            <w:tcW w:w="7415" w:type="dxa"/>
          </w:tcPr>
          <w:p w:rsidR="00437C5C" w:rsidRPr="00437C5C" w:rsidRDefault="00437C5C" w:rsidP="00437C5C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437C5C">
              <w:rPr>
                <w:rFonts w:ascii="Arial" w:eastAsia="OneGulliverA" w:hAnsi="Arial" w:cs="Arial"/>
                <w:sz w:val="20"/>
                <w:szCs w:val="20"/>
              </w:rPr>
              <w:t>felix.hernandez@qfa.uji.es</w:t>
            </w:r>
          </w:p>
        </w:tc>
      </w:tr>
      <w:tr w:rsidR="00C81138" w:rsidRPr="00437C5C" w:rsidTr="00C34542">
        <w:tc>
          <w:tcPr>
            <w:tcW w:w="1560" w:type="dxa"/>
          </w:tcPr>
          <w:p w:rsidR="00C81138" w:rsidRPr="00437C5C" w:rsidRDefault="00C81138" w:rsidP="00C81138">
            <w:pPr>
              <w:spacing w:line="276" w:lineRule="auto"/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37C5C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References</w:t>
            </w:r>
            <w:proofErr w:type="spellEnd"/>
            <w:r w:rsidRPr="00437C5C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</w:p>
          <w:p w:rsidR="00C81138" w:rsidRPr="00437C5C" w:rsidRDefault="00C81138" w:rsidP="002E550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15" w:type="dxa"/>
          </w:tcPr>
          <w:p w:rsidR="00C81138" w:rsidRPr="00437C5C" w:rsidRDefault="00C81138" w:rsidP="00437C5C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Gracia-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Lor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E., Sancho, J. V., &amp; Hernández, F. (2011).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Multi-class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determination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around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50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pharmaceuticals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including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26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antibiotics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in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environmental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wastewater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samples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ultra-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high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performance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liquid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chromatography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tandem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mass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spectrometry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</w:t>
            </w:r>
            <w:proofErr w:type="spellEnd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Chromatography</w:t>
            </w:r>
            <w:proofErr w:type="spellEnd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A</w:t>
            </w: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1218</w:t>
            </w: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(16), 2264-2275.</w:t>
            </w:r>
          </w:p>
          <w:p w:rsidR="00C81138" w:rsidRPr="00437C5C" w:rsidRDefault="00C81138" w:rsidP="00437C5C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Botero-Coy, A. M., Martínez-Pachón, D.,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Boix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C., Rincón, R. J., Castillo, N., Arias-Marín, L. P., ... &amp; Hernández, F. (2018).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investigation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into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occurrence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removal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pharmaceuticals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Colombian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wastewater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Total 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Environment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642</w:t>
            </w: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842-853.</w:t>
            </w:r>
          </w:p>
          <w:p w:rsidR="00C81138" w:rsidRPr="00C34542" w:rsidRDefault="00C81138" w:rsidP="00C3454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Hernández, F., Calısto-Ulloa, N., Gómez-Fuentes, C., Gómez, M., Ferrer, J., González-Rocha, G., ... &amp;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Montory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 (2019).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Occurrence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antibiotics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bacterial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resistance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wastewater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sea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water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from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Antarctic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</w:t>
            </w:r>
            <w:proofErr w:type="spellEnd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hazardous</w:t>
            </w:r>
            <w:proofErr w:type="spellEnd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materials</w:t>
            </w:r>
            <w:proofErr w:type="spellEnd"/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437C5C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363</w:t>
            </w:r>
            <w:r w:rsidRPr="00437C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447-456.</w:t>
            </w:r>
          </w:p>
        </w:tc>
      </w:tr>
    </w:tbl>
    <w:p w:rsidR="00C81138" w:rsidRDefault="00C81138" w:rsidP="00C34542">
      <w:pPr>
        <w:spacing w:after="0" w:line="276" w:lineRule="auto"/>
      </w:pPr>
    </w:p>
    <w:p w:rsidR="00390CA3" w:rsidRDefault="00390CA3" w:rsidP="00C34542">
      <w:pPr>
        <w:spacing w:after="0" w:line="276" w:lineRule="auto"/>
      </w:pPr>
    </w:p>
    <w:p w:rsidR="00390CA3" w:rsidRDefault="00390CA3" w:rsidP="00C34542">
      <w:pPr>
        <w:spacing w:after="0" w:line="276" w:lineRule="auto"/>
        <w:rPr>
          <w:rFonts w:ascii="Arial" w:hAnsi="Arial" w:cs="Arial"/>
          <w:b/>
          <w:color w:val="333333"/>
          <w:sz w:val="24"/>
          <w:szCs w:val="24"/>
          <w:shd w:val="clear" w:color="auto" w:fill="E8E8E8"/>
        </w:rPr>
      </w:pPr>
    </w:p>
    <w:p w:rsidR="00390CA3" w:rsidRDefault="00390CA3" w:rsidP="00C34542">
      <w:pPr>
        <w:spacing w:after="0" w:line="276" w:lineRule="auto"/>
        <w:rPr>
          <w:rFonts w:ascii="Arial" w:hAnsi="Arial" w:cs="Arial"/>
          <w:b/>
          <w:color w:val="333333"/>
          <w:sz w:val="24"/>
          <w:szCs w:val="24"/>
          <w:shd w:val="clear" w:color="auto" w:fill="E8E8E8"/>
        </w:rPr>
      </w:pPr>
    </w:p>
    <w:p w:rsidR="001505EF" w:rsidRDefault="00390CA3" w:rsidP="00C3454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Authors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declare no </w:t>
      </w:r>
      <w:proofErr w:type="spellStart"/>
      <w:r>
        <w:rPr>
          <w:rFonts w:ascii="Arial" w:hAnsi="Arial" w:cs="Arial"/>
          <w:b/>
          <w:sz w:val="24"/>
          <w:szCs w:val="24"/>
        </w:rPr>
        <w:t>conflict</w:t>
      </w:r>
      <w:proofErr w:type="spellEnd"/>
      <w:r w:rsidR="001505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of </w:t>
      </w:r>
      <w:proofErr w:type="spellStart"/>
      <w:r w:rsidR="001505EF">
        <w:rPr>
          <w:rFonts w:ascii="Arial" w:hAnsi="Arial" w:cs="Arial"/>
          <w:b/>
          <w:sz w:val="24"/>
          <w:szCs w:val="24"/>
        </w:rPr>
        <w:t>intere</w:t>
      </w:r>
      <w:r>
        <w:rPr>
          <w:rFonts w:ascii="Arial" w:hAnsi="Arial" w:cs="Arial"/>
          <w:b/>
          <w:sz w:val="24"/>
          <w:szCs w:val="24"/>
        </w:rPr>
        <w:t>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with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suggested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reviewers</w:t>
      </w:r>
      <w:proofErr w:type="spellEnd"/>
      <w:r w:rsidR="001505E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1505EF">
        <w:rPr>
          <w:rFonts w:ascii="Arial" w:hAnsi="Arial" w:cs="Arial"/>
          <w:b/>
          <w:sz w:val="24"/>
          <w:szCs w:val="24"/>
        </w:rPr>
        <w:t>authors</w:t>
      </w:r>
      <w:proofErr w:type="spellEnd"/>
      <w:r w:rsidR="001505EF">
        <w:rPr>
          <w:rFonts w:ascii="Arial" w:hAnsi="Arial" w:cs="Arial"/>
          <w:b/>
          <w:sz w:val="24"/>
          <w:szCs w:val="24"/>
        </w:rPr>
        <w:t xml:space="preserve"> declare </w:t>
      </w:r>
      <w:proofErr w:type="spellStart"/>
      <w:r w:rsidR="001505EF">
        <w:rPr>
          <w:rFonts w:ascii="Arial" w:hAnsi="Arial" w:cs="Arial"/>
          <w:b/>
          <w:sz w:val="24"/>
          <w:szCs w:val="24"/>
        </w:rPr>
        <w:t>that</w:t>
      </w:r>
      <w:proofErr w:type="spellEnd"/>
      <w:r w:rsidR="001505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505EF">
        <w:rPr>
          <w:rFonts w:ascii="Arial" w:hAnsi="Arial" w:cs="Arial"/>
          <w:b/>
          <w:sz w:val="24"/>
          <w:szCs w:val="24"/>
        </w:rPr>
        <w:t>suggested</w:t>
      </w:r>
      <w:proofErr w:type="spellEnd"/>
      <w:r w:rsidR="001505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505EF">
        <w:rPr>
          <w:rFonts w:ascii="Arial" w:hAnsi="Arial" w:cs="Arial"/>
          <w:b/>
          <w:sz w:val="24"/>
          <w:szCs w:val="24"/>
        </w:rPr>
        <w:t>reviewers</w:t>
      </w:r>
      <w:proofErr w:type="spellEnd"/>
      <w:r w:rsidR="001505EF">
        <w:rPr>
          <w:rFonts w:ascii="Arial" w:hAnsi="Arial" w:cs="Arial"/>
          <w:b/>
          <w:sz w:val="24"/>
          <w:szCs w:val="24"/>
        </w:rPr>
        <w:t xml:space="preserve"> are </w:t>
      </w:r>
      <w:proofErr w:type="spellStart"/>
      <w:r w:rsidR="001505EF">
        <w:rPr>
          <w:rFonts w:ascii="Arial" w:hAnsi="Arial" w:cs="Arial"/>
          <w:b/>
          <w:sz w:val="24"/>
          <w:szCs w:val="24"/>
        </w:rPr>
        <w:t>experts</w:t>
      </w:r>
      <w:proofErr w:type="spellEnd"/>
      <w:r w:rsidR="001505EF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1505EF">
        <w:rPr>
          <w:rFonts w:ascii="Arial" w:hAnsi="Arial" w:cs="Arial"/>
          <w:b/>
          <w:sz w:val="24"/>
          <w:szCs w:val="24"/>
        </w:rPr>
        <w:t>the</w:t>
      </w:r>
      <w:proofErr w:type="spellEnd"/>
      <w:r w:rsidR="001505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505EF">
        <w:rPr>
          <w:rFonts w:ascii="Arial" w:hAnsi="Arial" w:cs="Arial"/>
          <w:b/>
          <w:sz w:val="24"/>
          <w:szCs w:val="24"/>
        </w:rPr>
        <w:t>field</w:t>
      </w:r>
      <w:proofErr w:type="spellEnd"/>
      <w:r w:rsidR="001505EF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="001505EF">
        <w:rPr>
          <w:rFonts w:ascii="Arial" w:hAnsi="Arial" w:cs="Arial"/>
          <w:b/>
          <w:sz w:val="24"/>
          <w:szCs w:val="24"/>
        </w:rPr>
        <w:t>submitted</w:t>
      </w:r>
      <w:proofErr w:type="spellEnd"/>
      <w:r w:rsidR="001505E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505EF">
        <w:rPr>
          <w:rFonts w:ascii="Arial" w:hAnsi="Arial" w:cs="Arial"/>
          <w:b/>
          <w:sz w:val="24"/>
          <w:szCs w:val="24"/>
        </w:rPr>
        <w:t>manuscript</w:t>
      </w:r>
      <w:proofErr w:type="spellEnd"/>
    </w:p>
    <w:p w:rsidR="001505EF" w:rsidRDefault="001505EF" w:rsidP="00C3454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1505EF" w:rsidRDefault="001505EF" w:rsidP="00C3454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1505EF" w:rsidRDefault="001505EF" w:rsidP="00C3454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Thank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you</w:t>
      </w:r>
      <w:proofErr w:type="spellEnd"/>
    </w:p>
    <w:p w:rsidR="001505EF" w:rsidRDefault="001505EF" w:rsidP="00C3454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</w:rPr>
        <w:t>Best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regards</w:t>
      </w:r>
      <w:proofErr w:type="spellEnd"/>
    </w:p>
    <w:p w:rsidR="001505EF" w:rsidRDefault="001505EF" w:rsidP="00C3454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1505EF" w:rsidRDefault="001505EF" w:rsidP="00C3454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390CA3" w:rsidRDefault="00390CA3" w:rsidP="00C3454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Norma Cecilia Cavazos Rocha</w:t>
      </w:r>
    </w:p>
    <w:p w:rsidR="00390CA3" w:rsidRPr="00390CA3" w:rsidRDefault="00390CA3" w:rsidP="00C3454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Correspondig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author</w:t>
      </w:r>
      <w:proofErr w:type="spellEnd"/>
    </w:p>
    <w:sectPr w:rsidR="00390CA3" w:rsidRPr="00390C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neGulliverA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5983"/>
    <w:multiLevelType w:val="multilevel"/>
    <w:tmpl w:val="9278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073D3"/>
    <w:multiLevelType w:val="hybridMultilevel"/>
    <w:tmpl w:val="7DFE004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A5326F2"/>
    <w:multiLevelType w:val="multilevel"/>
    <w:tmpl w:val="B8B2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60552"/>
    <w:multiLevelType w:val="hybridMultilevel"/>
    <w:tmpl w:val="374CE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50F"/>
    <w:multiLevelType w:val="hybridMultilevel"/>
    <w:tmpl w:val="76E83DA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83E7B60"/>
    <w:multiLevelType w:val="multilevel"/>
    <w:tmpl w:val="E1B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16C8C"/>
    <w:multiLevelType w:val="multilevel"/>
    <w:tmpl w:val="039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B48FF"/>
    <w:multiLevelType w:val="hybridMultilevel"/>
    <w:tmpl w:val="1E3C59D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3E2A0EFA"/>
    <w:multiLevelType w:val="hybridMultilevel"/>
    <w:tmpl w:val="FEF0FB3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E3009B6"/>
    <w:multiLevelType w:val="hybridMultilevel"/>
    <w:tmpl w:val="7742909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0443DF4"/>
    <w:multiLevelType w:val="multilevel"/>
    <w:tmpl w:val="F1DA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D24DC"/>
    <w:multiLevelType w:val="hybridMultilevel"/>
    <w:tmpl w:val="3774B3A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774651D"/>
    <w:multiLevelType w:val="hybridMultilevel"/>
    <w:tmpl w:val="97FA0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514DE"/>
    <w:multiLevelType w:val="hybridMultilevel"/>
    <w:tmpl w:val="8AF8E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300D6"/>
    <w:multiLevelType w:val="hybridMultilevel"/>
    <w:tmpl w:val="781661A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5A3B45D9"/>
    <w:multiLevelType w:val="hybridMultilevel"/>
    <w:tmpl w:val="FF4820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5043A"/>
    <w:multiLevelType w:val="multilevel"/>
    <w:tmpl w:val="AE4A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E434BF"/>
    <w:multiLevelType w:val="hybridMultilevel"/>
    <w:tmpl w:val="5DB44C90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0"/>
  </w:num>
  <w:num w:numId="5">
    <w:abstractNumId w:val="16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15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05"/>
    <w:rsid w:val="000D1A8B"/>
    <w:rsid w:val="001505EF"/>
    <w:rsid w:val="001E1D45"/>
    <w:rsid w:val="001E2016"/>
    <w:rsid w:val="002126E0"/>
    <w:rsid w:val="002A656C"/>
    <w:rsid w:val="002D7585"/>
    <w:rsid w:val="002E5508"/>
    <w:rsid w:val="00312A24"/>
    <w:rsid w:val="00335E20"/>
    <w:rsid w:val="00390CA3"/>
    <w:rsid w:val="00437C5C"/>
    <w:rsid w:val="00535DF2"/>
    <w:rsid w:val="005A4806"/>
    <w:rsid w:val="00601496"/>
    <w:rsid w:val="00680C35"/>
    <w:rsid w:val="00696FC8"/>
    <w:rsid w:val="006D5DED"/>
    <w:rsid w:val="006E4EA3"/>
    <w:rsid w:val="006E62D5"/>
    <w:rsid w:val="00745D39"/>
    <w:rsid w:val="00811B25"/>
    <w:rsid w:val="008B7303"/>
    <w:rsid w:val="008F3DCA"/>
    <w:rsid w:val="0092594C"/>
    <w:rsid w:val="009E3E01"/>
    <w:rsid w:val="00B203CF"/>
    <w:rsid w:val="00B3274A"/>
    <w:rsid w:val="00BE3C7D"/>
    <w:rsid w:val="00C01FB4"/>
    <w:rsid w:val="00C34542"/>
    <w:rsid w:val="00C81138"/>
    <w:rsid w:val="00C86302"/>
    <w:rsid w:val="00CF1484"/>
    <w:rsid w:val="00D02753"/>
    <w:rsid w:val="00DD0ED7"/>
    <w:rsid w:val="00E16F38"/>
    <w:rsid w:val="00E24D21"/>
    <w:rsid w:val="00F52FE4"/>
    <w:rsid w:val="00FA5913"/>
    <w:rsid w:val="00F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9F5D"/>
  <w15:chartTrackingRefBased/>
  <w15:docId w15:val="{4E97411A-085E-4BEE-9C7F-6616F791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5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32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01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3274A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visually-hidden">
    <w:name w:val="visually-hidden"/>
    <w:basedOn w:val="Fuentedeprrafopredeter"/>
    <w:rsid w:val="00CF1484"/>
  </w:style>
  <w:style w:type="character" w:customStyle="1" w:styleId="lt-line-clampline">
    <w:name w:val="lt-line-clamp__line"/>
    <w:basedOn w:val="Fuentedeprrafopredeter"/>
    <w:rsid w:val="00CF1484"/>
  </w:style>
  <w:style w:type="paragraph" w:styleId="Prrafodelista">
    <w:name w:val="List Paragraph"/>
    <w:basedOn w:val="Normal"/>
    <w:uiPriority w:val="34"/>
    <w:qFormat/>
    <w:rsid w:val="005A4806"/>
    <w:pPr>
      <w:ind w:left="720"/>
      <w:contextualSpacing/>
    </w:pPr>
  </w:style>
  <w:style w:type="character" w:customStyle="1" w:styleId="lt-line-clampraw-line">
    <w:name w:val="lt-line-clamp__raw-line"/>
    <w:basedOn w:val="Fuentedeprrafopredeter"/>
    <w:rsid w:val="000D1A8B"/>
  </w:style>
  <w:style w:type="character" w:styleId="Textoennegrita">
    <w:name w:val="Strong"/>
    <w:basedOn w:val="Fuentedeprrafopredeter"/>
    <w:uiPriority w:val="22"/>
    <w:qFormat/>
    <w:rsid w:val="006014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2E5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basedOn w:val="Fuentedeprrafopredeter"/>
    <w:rsid w:val="002E5508"/>
  </w:style>
  <w:style w:type="table" w:styleId="Tablaconcuadrcula">
    <w:name w:val="Table Grid"/>
    <w:basedOn w:val="Tablanormal"/>
    <w:uiPriority w:val="39"/>
    <w:rsid w:val="006E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4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52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89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tnh@nus.edu.s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esearchgate.net/institution/National-University-of-Singapore" TargetMode="External"/><Relationship Id="rId12" Type="http://schemas.openxmlformats.org/officeDocument/2006/relationships/hyperlink" Target="mailto:hsmohammed@iau.edu.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yen@nus.edu.sg" TargetMode="External"/><Relationship Id="rId11" Type="http://schemas.openxmlformats.org/officeDocument/2006/relationships/hyperlink" Target="https://doi.org/10.1007/s00216-009-3004-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bondi@quim.ucm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tn04779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59E3-D844-4596-9286-C142AB66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4</Pages>
  <Words>1206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cecilia cavazos rocha</dc:creator>
  <cp:keywords/>
  <dc:description/>
  <cp:lastModifiedBy>norma cecilia cavazos rocha</cp:lastModifiedBy>
  <cp:revision>7</cp:revision>
  <cp:lastPrinted>2021-03-15T06:11:00Z</cp:lastPrinted>
  <dcterms:created xsi:type="dcterms:W3CDTF">2021-02-15T02:00:00Z</dcterms:created>
  <dcterms:modified xsi:type="dcterms:W3CDTF">2021-04-05T16:38:00Z</dcterms:modified>
</cp:coreProperties>
</file>