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AD" w:rsidRDefault="00EA7E34">
      <w:pPr>
        <w:rPr>
          <w:b/>
          <w:lang w:val="en-US"/>
        </w:rPr>
      </w:pPr>
      <w:r w:rsidRPr="00D61C18">
        <w:rPr>
          <w:b/>
          <w:lang w:val="en-US"/>
        </w:rPr>
        <w:t>LIST OF SUGGESTED REVIEWERS</w:t>
      </w:r>
    </w:p>
    <w:p w:rsidR="00A969E2" w:rsidRDefault="00A969E2" w:rsidP="00A969E2">
      <w:pPr>
        <w:rPr>
          <w:lang w:val="en-US"/>
        </w:rPr>
      </w:pPr>
    </w:p>
    <w:p w:rsidR="00D61C18" w:rsidRDefault="00D61C18" w:rsidP="00D61C18">
      <w:pPr>
        <w:rPr>
          <w:lang w:val="en-US"/>
        </w:rPr>
      </w:pPr>
    </w:p>
    <w:p w:rsidR="00D61C18" w:rsidRPr="004E1CCC" w:rsidRDefault="00D61C18" w:rsidP="00D61C18">
      <w:pPr>
        <w:pStyle w:val="ListeParagraf"/>
        <w:numPr>
          <w:ilvl w:val="0"/>
          <w:numId w:val="1"/>
        </w:numPr>
        <w:ind w:left="426" w:hanging="426"/>
        <w:rPr>
          <w:b/>
          <w:lang w:val="en-US"/>
        </w:rPr>
      </w:pPr>
      <w:r w:rsidRPr="004E1CCC">
        <w:rPr>
          <w:b/>
          <w:lang w:val="en-US"/>
        </w:rPr>
        <w:t xml:space="preserve">Prof. Dr. </w:t>
      </w:r>
      <w:proofErr w:type="spellStart"/>
      <w:r w:rsidRPr="004E1CCC">
        <w:rPr>
          <w:b/>
          <w:lang w:val="en-US"/>
        </w:rPr>
        <w:t>Cafer</w:t>
      </w:r>
      <w:proofErr w:type="spellEnd"/>
      <w:r w:rsidRPr="004E1CCC">
        <w:rPr>
          <w:b/>
          <w:lang w:val="en-US"/>
        </w:rPr>
        <w:t xml:space="preserve"> </w:t>
      </w:r>
      <w:r w:rsidR="00EA7E34" w:rsidRPr="004E1CCC">
        <w:rPr>
          <w:b/>
          <w:lang w:val="en-US"/>
        </w:rPr>
        <w:t>Yavuz</w:t>
      </w:r>
    </w:p>
    <w:p w:rsidR="00D61C18" w:rsidRDefault="00D61C18" w:rsidP="00D61C18">
      <w:pPr>
        <w:pStyle w:val="ListeParagraf"/>
        <w:ind w:left="426"/>
        <w:rPr>
          <w:lang w:val="en-US"/>
        </w:rPr>
      </w:pPr>
    </w:p>
    <w:p w:rsidR="004E1CCC" w:rsidRPr="004E1CCC" w:rsidRDefault="00D61C18" w:rsidP="004E1CCC">
      <w:pPr>
        <w:ind w:left="426"/>
      </w:pPr>
      <w:r w:rsidRPr="00D61C18">
        <w:rPr>
          <w:color w:val="000000" w:themeColor="text1"/>
          <w:szCs w:val="20"/>
          <w:shd w:val="clear" w:color="auto" w:fill="FFFFFF"/>
          <w:lang w:val="en-US"/>
        </w:rPr>
        <w:t>Department of Chemical &amp; Biomolecular Engineering, College of Engineering</w:t>
      </w:r>
      <w:r w:rsidRPr="00D61C18">
        <w:rPr>
          <w:color w:val="000000" w:themeColor="text1"/>
          <w:szCs w:val="20"/>
          <w:lang w:val="en-US"/>
        </w:rPr>
        <w:br/>
      </w:r>
      <w:r w:rsidRPr="00D61C18">
        <w:rPr>
          <w:color w:val="000000" w:themeColor="text1"/>
          <w:szCs w:val="20"/>
          <w:shd w:val="clear" w:color="auto" w:fill="FFFFFF"/>
          <w:lang w:val="en-US"/>
        </w:rPr>
        <w:t>Department of Chemistry, College of Natural Sciences</w:t>
      </w:r>
      <w:r w:rsidRPr="00D61C18">
        <w:rPr>
          <w:color w:val="000000" w:themeColor="text1"/>
          <w:szCs w:val="20"/>
          <w:lang w:val="en-US"/>
        </w:rPr>
        <w:br/>
      </w:r>
      <w:r w:rsidRPr="00D61C18">
        <w:rPr>
          <w:color w:val="000000" w:themeColor="text1"/>
          <w:szCs w:val="20"/>
          <w:shd w:val="clear" w:color="auto" w:fill="FFFFFF"/>
          <w:lang w:val="en-US"/>
        </w:rPr>
        <w:t>Korea Advanced Institute of Science and Technology (KAIST)</w:t>
      </w:r>
      <w:r>
        <w:rPr>
          <w:color w:val="000000" w:themeColor="text1"/>
          <w:szCs w:val="20"/>
          <w:shd w:val="clear" w:color="auto" w:fill="FFFFFF"/>
          <w:lang w:val="en-US"/>
        </w:rPr>
        <w:t xml:space="preserve">, </w:t>
      </w:r>
      <w:r w:rsidR="004E1CCC" w:rsidRPr="005445A4">
        <w:rPr>
          <w:color w:val="000000" w:themeColor="text1"/>
          <w:szCs w:val="20"/>
          <w:shd w:val="clear" w:color="auto" w:fill="FFFFFF"/>
          <w:lang w:val="en-US"/>
        </w:rPr>
        <w:t>Republic of Korea</w:t>
      </w:r>
    </w:p>
    <w:p w:rsidR="00D61C18" w:rsidRDefault="00D61C18" w:rsidP="00D61C18">
      <w:pPr>
        <w:ind w:left="426"/>
        <w:rPr>
          <w:color w:val="000000" w:themeColor="text1"/>
          <w:sz w:val="36"/>
          <w:lang w:val="en-US"/>
        </w:rPr>
      </w:pPr>
    </w:p>
    <w:p w:rsidR="004E1CCC" w:rsidRPr="00D61C18" w:rsidRDefault="004E1CCC" w:rsidP="004E1CCC">
      <w:pPr>
        <w:ind w:firstLine="426"/>
        <w:rPr>
          <w:color w:val="000000" w:themeColor="text1"/>
          <w:sz w:val="36"/>
        </w:rPr>
      </w:pPr>
      <w:r>
        <w:rPr>
          <w:b/>
          <w:lang w:val="en-US"/>
        </w:rPr>
        <w:t xml:space="preserve">E-mail: </w:t>
      </w:r>
      <w:r w:rsidRPr="004E1CCC">
        <w:rPr>
          <w:color w:val="000000" w:themeColor="text1"/>
          <w:szCs w:val="20"/>
          <w:shd w:val="clear" w:color="auto" w:fill="FFFFFF"/>
        </w:rPr>
        <w:t>yavuz@kaist.ac.kr</w:t>
      </w:r>
    </w:p>
    <w:p w:rsidR="004E1CCC" w:rsidRDefault="004E1CCC" w:rsidP="004E1CCC">
      <w:pPr>
        <w:ind w:firstLine="426"/>
        <w:rPr>
          <w:rStyle w:val="apple-converted-space"/>
          <w:color w:val="000000" w:themeColor="text1"/>
          <w:shd w:val="clear" w:color="auto" w:fill="FFFFFF"/>
          <w:lang w:val="en-US"/>
        </w:rPr>
      </w:pPr>
      <w:r w:rsidRPr="00D61C18">
        <w:rPr>
          <w:b/>
          <w:lang w:val="en-US"/>
        </w:rPr>
        <w:t>Scientific Field</w:t>
      </w:r>
      <w:r w:rsidRPr="004E1CCC">
        <w:rPr>
          <w:b/>
          <w:lang w:val="en-US"/>
        </w:rPr>
        <w:t xml:space="preserve">: </w:t>
      </w:r>
      <w:r w:rsidRPr="004E1CCC">
        <w:rPr>
          <w:color w:val="000000" w:themeColor="text1"/>
          <w:bdr w:val="none" w:sz="0" w:space="0" w:color="auto" w:frame="1"/>
          <w:lang w:val="en-US"/>
        </w:rPr>
        <w:t>Porous</w:t>
      </w:r>
      <w:r>
        <w:rPr>
          <w:color w:val="000000" w:themeColor="text1"/>
          <w:bdr w:val="none" w:sz="0" w:space="0" w:color="auto" w:frame="1"/>
          <w:lang w:val="en-US"/>
        </w:rPr>
        <w:t>, p</w:t>
      </w:r>
      <w:r w:rsidRPr="004E1CCC">
        <w:rPr>
          <w:color w:val="000000" w:themeColor="text1"/>
          <w:bdr w:val="none" w:sz="0" w:space="0" w:color="auto" w:frame="1"/>
          <w:lang w:val="en-US"/>
        </w:rPr>
        <w:t>olymers</w:t>
      </w:r>
      <w:r w:rsidRPr="004E1CCC">
        <w:rPr>
          <w:color w:val="000000" w:themeColor="text1"/>
          <w:shd w:val="clear" w:color="auto" w:fill="FFFFFF"/>
          <w:lang w:val="en-US"/>
        </w:rPr>
        <w:t>,</w:t>
      </w:r>
      <w:r w:rsidRPr="004E1CCC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proofErr w:type="spellStart"/>
      <w:r>
        <w:rPr>
          <w:color w:val="000000" w:themeColor="text1"/>
          <w:bdr w:val="none" w:sz="0" w:space="0" w:color="auto" w:frame="1"/>
          <w:lang w:val="en-US"/>
        </w:rPr>
        <w:t>n</w:t>
      </w:r>
      <w:r w:rsidRPr="004E1CCC">
        <w:rPr>
          <w:color w:val="000000" w:themeColor="text1"/>
          <w:bdr w:val="none" w:sz="0" w:space="0" w:color="auto" w:frame="1"/>
          <w:lang w:val="en-US"/>
        </w:rPr>
        <w:t>ano</w:t>
      </w:r>
      <w:proofErr w:type="spellEnd"/>
      <w:r w:rsidRPr="004E1CCC">
        <w:rPr>
          <w:color w:val="000000" w:themeColor="text1"/>
          <w:shd w:val="clear" w:color="auto" w:fill="FFFFFF"/>
          <w:lang w:val="en-US"/>
        </w:rPr>
        <w:t>,</w:t>
      </w:r>
      <w:r w:rsidRPr="004E1CCC">
        <w:rPr>
          <w:rStyle w:val="apple-converted-space"/>
          <w:color w:val="000000" w:themeColor="text1"/>
          <w:shd w:val="clear" w:color="auto" w:fill="FFFFFF"/>
          <w:lang w:val="en-US"/>
        </w:rPr>
        <w:t> </w:t>
      </w:r>
      <w:r w:rsidRPr="004E1CCC">
        <w:rPr>
          <w:color w:val="000000" w:themeColor="text1"/>
          <w:bdr w:val="none" w:sz="0" w:space="0" w:color="auto" w:frame="1"/>
          <w:lang w:val="en-US"/>
        </w:rPr>
        <w:t>CO</w:t>
      </w:r>
      <w:r w:rsidRPr="004E1CCC">
        <w:rPr>
          <w:color w:val="000000" w:themeColor="text1"/>
          <w:bdr w:val="none" w:sz="0" w:space="0" w:color="auto" w:frame="1"/>
          <w:vertAlign w:val="subscript"/>
          <w:lang w:val="en-US"/>
        </w:rPr>
        <w:t>2</w:t>
      </w:r>
      <w:r w:rsidRPr="004E1CCC">
        <w:rPr>
          <w:color w:val="000000" w:themeColor="text1"/>
          <w:shd w:val="clear" w:color="auto" w:fill="FFFFFF"/>
          <w:lang w:val="en-US"/>
        </w:rPr>
        <w:t>,</w:t>
      </w:r>
      <w:r>
        <w:rPr>
          <w:rStyle w:val="apple-converted-space"/>
          <w:color w:val="000000" w:themeColor="text1"/>
          <w:shd w:val="clear" w:color="auto" w:fill="FFFFFF"/>
          <w:lang w:val="en-US"/>
        </w:rPr>
        <w:t xml:space="preserve"> water, environment, magnetism, catalysis</w:t>
      </w:r>
    </w:p>
    <w:p w:rsidR="0033420B" w:rsidRPr="00A969E2" w:rsidRDefault="0033420B" w:rsidP="0033420B">
      <w:pPr>
        <w:pStyle w:val="ListeParagraf"/>
        <w:numPr>
          <w:ilvl w:val="1"/>
          <w:numId w:val="1"/>
        </w:numPr>
        <w:ind w:left="851" w:hanging="426"/>
        <w:rPr>
          <w:color w:val="000000" w:themeColor="text1"/>
        </w:rPr>
      </w:pPr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Pd-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sensitized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single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vanadium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oxide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nanowires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: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highly-responsive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>hydrogen</w:t>
      </w:r>
      <w:proofErr w:type="spellEnd"/>
      <w:r w:rsidRPr="00A969E2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>sensing</w:t>
      </w:r>
      <w:proofErr w:type="spellEnd"/>
      <w:r w:rsidRPr="00A969E2">
        <w:rPr>
          <w:rFonts w:ascii="Verdana" w:hAnsi="Verdana"/>
          <w:b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based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on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the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Mott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transition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,</w:t>
      </w:r>
      <w:r w:rsidRPr="00A969E2">
        <w:rPr>
          <w:rFonts w:ascii="Verdana" w:hAnsi="Verdana"/>
          <w:color w:val="000000" w:themeColor="text1"/>
          <w:sz w:val="20"/>
          <w:szCs w:val="20"/>
        </w:rPr>
        <w:br/>
      </w:r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J. M.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Baik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, M. H. Kim, C.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Larson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,</w:t>
      </w:r>
      <w:r w:rsidRPr="00A969E2">
        <w:rPr>
          <w:rStyle w:val="apple-converted-space"/>
          <w:rFonts w:ascii="Verdana" w:hAnsi="Verdana"/>
          <w:color w:val="000000" w:themeColor="text1"/>
          <w:sz w:val="20"/>
          <w:szCs w:val="20"/>
          <w:shd w:val="clear" w:color="auto" w:fill="FFFFFF"/>
        </w:rPr>
        <w:t> </w:t>
      </w:r>
      <w:r w:rsidRPr="00A969E2">
        <w:rPr>
          <w:rFonts w:ascii="Verdana" w:hAnsi="Verdana"/>
          <w:b/>
          <w:bCs/>
          <w:color w:val="000000" w:themeColor="text1"/>
          <w:sz w:val="20"/>
          <w:szCs w:val="20"/>
          <w:bdr w:val="none" w:sz="0" w:space="0" w:color="auto" w:frame="1"/>
        </w:rPr>
        <w:t>C. T. Yavuz</w:t>
      </w:r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, G. D.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Stucky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, A. M.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Wodtke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 xml:space="preserve">, M.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Moskovits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*</w:t>
      </w:r>
      <w:proofErr w:type="spellStart"/>
      <w:r w:rsidRPr="00A969E2">
        <w:rPr>
          <w:rFonts w:ascii="Verdana" w:hAnsi="Verdana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</w:rPr>
        <w:t>Nano</w:t>
      </w:r>
      <w:proofErr w:type="spellEnd"/>
      <w:r w:rsidRPr="00A969E2">
        <w:rPr>
          <w:rFonts w:ascii="Verdana" w:hAnsi="Verdana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969E2">
        <w:rPr>
          <w:rFonts w:ascii="Verdana" w:hAnsi="Verdana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</w:rPr>
        <w:t>Lett</w:t>
      </w:r>
      <w:proofErr w:type="spellEnd"/>
      <w:r w:rsidRPr="00A969E2">
        <w:rPr>
          <w:rFonts w:ascii="Verdana" w:hAnsi="Verdana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</w:rPr>
        <w:t>.</w:t>
      </w:r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, 9 (12), 3980–3984 (2009).</w:t>
      </w:r>
    </w:p>
    <w:p w:rsidR="0033420B" w:rsidRPr="00A969E2" w:rsidRDefault="0033420B" w:rsidP="0033420B">
      <w:pPr>
        <w:pStyle w:val="ListeParagraf"/>
        <w:numPr>
          <w:ilvl w:val="1"/>
          <w:numId w:val="1"/>
        </w:numPr>
        <w:ind w:left="851" w:hanging="426"/>
        <w:textAlignment w:val="baseline"/>
        <w:rPr>
          <w:rFonts w:ascii="Verdana" w:hAnsi="Verdana"/>
          <w:color w:val="000000" w:themeColor="text1"/>
          <w:sz w:val="20"/>
          <w:szCs w:val="20"/>
          <w:lang w:val="en-US"/>
        </w:rPr>
      </w:pPr>
      <w:r w:rsidRPr="00A969E2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en-US"/>
        </w:rPr>
        <w:t xml:space="preserve">Cesium Ion-Mediated Microporous Carbon for </w:t>
      </w:r>
      <w:r w:rsidRPr="00A969E2">
        <w:rPr>
          <w:rFonts w:ascii="Verdana" w:hAnsi="Verdana"/>
          <w:b/>
          <w:color w:val="FF0000"/>
          <w:sz w:val="20"/>
          <w:szCs w:val="20"/>
          <w:bdr w:val="none" w:sz="0" w:space="0" w:color="auto" w:frame="1"/>
          <w:lang w:val="en-US"/>
        </w:rPr>
        <w:t>CO</w:t>
      </w:r>
      <w:r w:rsidRPr="00A969E2">
        <w:rPr>
          <w:rFonts w:ascii="Verdana" w:hAnsi="Verdana"/>
          <w:b/>
          <w:color w:val="FF0000"/>
          <w:sz w:val="20"/>
          <w:szCs w:val="20"/>
          <w:bdr w:val="none" w:sz="0" w:space="0" w:color="auto" w:frame="1"/>
          <w:vertAlign w:val="subscript"/>
          <w:lang w:val="en-US"/>
        </w:rPr>
        <w:t>2</w:t>
      </w:r>
      <w:r w:rsidRPr="00A969E2">
        <w:rPr>
          <w:rFonts w:ascii="Verdana" w:hAnsi="Verdana"/>
          <w:b/>
          <w:color w:val="FF0000"/>
          <w:sz w:val="20"/>
          <w:szCs w:val="20"/>
          <w:bdr w:val="none" w:sz="0" w:space="0" w:color="auto" w:frame="1"/>
          <w:lang w:val="en-US"/>
        </w:rPr>
        <w:t xml:space="preserve"> Capture</w:t>
      </w:r>
      <w:r w:rsidRPr="00A969E2">
        <w:rPr>
          <w:rFonts w:ascii="Verdana" w:hAnsi="Verdana"/>
          <w:color w:val="FF0000"/>
          <w:sz w:val="20"/>
          <w:szCs w:val="20"/>
          <w:bdr w:val="none" w:sz="0" w:space="0" w:color="auto" w:frame="1"/>
          <w:lang w:val="en-US"/>
        </w:rPr>
        <w:t xml:space="preserve"> </w:t>
      </w:r>
      <w:r w:rsidRPr="00A969E2">
        <w:rPr>
          <w:rFonts w:ascii="Verdana" w:hAnsi="Verdana"/>
          <w:color w:val="000000" w:themeColor="text1"/>
          <w:sz w:val="20"/>
          <w:szCs w:val="20"/>
          <w:bdr w:val="none" w:sz="0" w:space="0" w:color="auto" w:frame="1"/>
          <w:lang w:val="en-US"/>
        </w:rPr>
        <w:t>and Lithium-Ion Storage </w:t>
      </w:r>
    </w:p>
    <w:p w:rsidR="00D1718F" w:rsidRPr="00A969E2" w:rsidRDefault="0033420B" w:rsidP="0033420B">
      <w:pPr>
        <w:ind w:left="851"/>
        <w:textAlignment w:val="baseline"/>
        <w:rPr>
          <w:rFonts w:ascii="Verdana" w:hAnsi="Verdana"/>
          <w:color w:val="000000" w:themeColor="text1"/>
          <w:sz w:val="20"/>
          <w:szCs w:val="20"/>
        </w:rPr>
      </w:pPr>
      <w:r w:rsidRPr="00A969E2">
        <w:rPr>
          <w:rFonts w:ascii="Verdana" w:hAnsi="Verdana"/>
          <w:color w:val="000000" w:themeColor="text1"/>
          <w:sz w:val="20"/>
          <w:szCs w:val="20"/>
        </w:rPr>
        <w:t>H. J. Lee,</w:t>
      </w:r>
      <w:r w:rsidRPr="00A969E2">
        <w:rPr>
          <w:rStyle w:val="apple-converted-space"/>
          <w:rFonts w:ascii="Verdana" w:hAnsi="Verdana"/>
          <w:color w:val="000000" w:themeColor="text1"/>
          <w:sz w:val="20"/>
          <w:szCs w:val="20"/>
        </w:rPr>
        <w:t> </w:t>
      </w:r>
      <w:r w:rsidRPr="00A969E2">
        <w:rPr>
          <w:rFonts w:ascii="Verdana" w:hAnsi="Verdana"/>
          <w:color w:val="000000" w:themeColor="text1"/>
          <w:sz w:val="20"/>
          <w:szCs w:val="20"/>
          <w:u w:val="single"/>
          <w:bdr w:val="none" w:sz="0" w:space="0" w:color="auto" w:frame="1"/>
        </w:rPr>
        <w:t xml:space="preserve">D.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  <w:u w:val="single"/>
          <w:bdr w:val="none" w:sz="0" w:space="0" w:color="auto" w:frame="1"/>
        </w:rPr>
        <w:t>Ko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</w:rPr>
        <w:t xml:space="preserve">, J-S. Kim, Y. Park, I.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</w:rPr>
        <w:t>Hwang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</w:rPr>
        <w:t>,</w:t>
      </w:r>
      <w:r w:rsidRPr="00A969E2">
        <w:rPr>
          <w:rStyle w:val="apple-converted-space"/>
          <w:rFonts w:ascii="Verdana" w:hAnsi="Verdana"/>
          <w:color w:val="000000" w:themeColor="text1"/>
          <w:sz w:val="20"/>
          <w:szCs w:val="20"/>
        </w:rPr>
        <w:t> </w:t>
      </w:r>
      <w:r w:rsidRPr="00A969E2">
        <w:rPr>
          <w:rFonts w:ascii="Verdana" w:hAnsi="Verdana"/>
          <w:b/>
          <w:bCs/>
          <w:color w:val="000000" w:themeColor="text1"/>
          <w:sz w:val="20"/>
          <w:szCs w:val="20"/>
          <w:bdr w:val="none" w:sz="0" w:space="0" w:color="auto" w:frame="1"/>
        </w:rPr>
        <w:t>C. T. Yavuz</w:t>
      </w:r>
      <w:r w:rsidRPr="00A969E2">
        <w:rPr>
          <w:rFonts w:ascii="Verdana" w:hAnsi="Verdana"/>
          <w:color w:val="000000" w:themeColor="text1"/>
          <w:sz w:val="20"/>
          <w:szCs w:val="20"/>
        </w:rPr>
        <w:t xml:space="preserve">, J. W. </w:t>
      </w:r>
      <w:proofErr w:type="spellStart"/>
      <w:r w:rsidRPr="00A969E2">
        <w:rPr>
          <w:rFonts w:ascii="Verdana" w:hAnsi="Verdana"/>
          <w:color w:val="000000" w:themeColor="text1"/>
          <w:sz w:val="20"/>
          <w:szCs w:val="20"/>
        </w:rPr>
        <w:t>Choi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</w:rPr>
        <w:t xml:space="preserve">* </w:t>
      </w:r>
      <w:proofErr w:type="spellStart"/>
      <w:r w:rsidRPr="00A969E2">
        <w:rPr>
          <w:rFonts w:ascii="Verdana" w:hAnsi="Verdana"/>
          <w:b/>
          <w:bCs/>
          <w:i/>
          <w:iCs/>
          <w:color w:val="000000" w:themeColor="text1"/>
          <w:sz w:val="20"/>
          <w:szCs w:val="20"/>
          <w:bdr w:val="none" w:sz="0" w:space="0" w:color="auto" w:frame="1"/>
        </w:rPr>
        <w:t>ChemNanoMat</w:t>
      </w:r>
      <w:proofErr w:type="spellEnd"/>
      <w:r w:rsidRPr="00A969E2">
        <w:rPr>
          <w:rFonts w:ascii="Verdana" w:hAnsi="Verdana"/>
          <w:color w:val="000000" w:themeColor="text1"/>
          <w:sz w:val="20"/>
          <w:szCs w:val="20"/>
          <w:shd w:val="clear" w:color="auto" w:fill="FFFFFF"/>
        </w:rPr>
        <w:t>, online (2021).DOI:</w:t>
      </w:r>
      <w:r w:rsidRPr="00A969E2">
        <w:rPr>
          <w:rStyle w:val="apple-converted-space"/>
          <w:rFonts w:ascii="Verdana" w:hAnsi="Verdana"/>
          <w:color w:val="000000" w:themeColor="text1"/>
          <w:sz w:val="20"/>
          <w:szCs w:val="20"/>
          <w:shd w:val="clear" w:color="auto" w:fill="FFFFFF"/>
        </w:rPr>
        <w:t> </w:t>
      </w:r>
      <w:hyperlink r:id="rId6" w:tgtFrame="_blank" w:history="1">
        <w:r w:rsidRPr="00A969E2">
          <w:rPr>
            <w:rStyle w:val="Kpr"/>
            <w:rFonts w:ascii="Verdana" w:hAnsi="Verdana"/>
            <w:color w:val="000000" w:themeColor="text1"/>
            <w:sz w:val="20"/>
            <w:szCs w:val="20"/>
            <w:u w:val="none"/>
            <w:bdr w:val="none" w:sz="0" w:space="0" w:color="auto" w:frame="1"/>
          </w:rPr>
          <w:t>10.1002/cnma.202000541</w:t>
        </w:r>
      </w:hyperlink>
    </w:p>
    <w:p w:rsidR="00A969E2" w:rsidRDefault="00A969E2" w:rsidP="00EA7E34">
      <w:pPr>
        <w:rPr>
          <w:lang w:val="en-US"/>
        </w:rPr>
      </w:pPr>
    </w:p>
    <w:p w:rsidR="004E1CCC" w:rsidRDefault="004E1CCC" w:rsidP="004E1CCC">
      <w:pPr>
        <w:rPr>
          <w:b/>
          <w:lang w:val="en-US"/>
        </w:rPr>
      </w:pPr>
    </w:p>
    <w:p w:rsidR="004E1CCC" w:rsidRDefault="00455B54" w:rsidP="004E1CCC">
      <w:pPr>
        <w:pStyle w:val="ListeParagraf"/>
        <w:numPr>
          <w:ilvl w:val="0"/>
          <w:numId w:val="1"/>
        </w:numPr>
        <w:ind w:left="426" w:hanging="426"/>
        <w:rPr>
          <w:b/>
          <w:lang w:val="en-US"/>
        </w:rPr>
      </w:pPr>
      <w:r w:rsidRPr="00455B54">
        <w:rPr>
          <w:b/>
          <w:lang w:val="en-US"/>
        </w:rPr>
        <w:t>MSc. Farid Amjad</w:t>
      </w:r>
      <w:r>
        <w:rPr>
          <w:b/>
          <w:lang w:val="en-US"/>
        </w:rPr>
        <w:t xml:space="preserve"> (PhD student)</w:t>
      </w:r>
    </w:p>
    <w:p w:rsidR="00455B54" w:rsidRDefault="00455B54" w:rsidP="00455B54">
      <w:pPr>
        <w:rPr>
          <w:b/>
          <w:lang w:val="en-US"/>
        </w:rPr>
      </w:pPr>
    </w:p>
    <w:p w:rsidR="00455B54" w:rsidRPr="00455B54" w:rsidRDefault="00455B54" w:rsidP="00455B54">
      <w:pPr>
        <w:ind w:firstLine="426"/>
        <w:rPr>
          <w:color w:val="000000" w:themeColor="text1"/>
          <w:sz w:val="32"/>
          <w:lang w:val="en-US"/>
        </w:rPr>
      </w:pPr>
      <w:r w:rsidRPr="00455B54">
        <w:rPr>
          <w:color w:val="000000" w:themeColor="text1"/>
          <w:szCs w:val="21"/>
          <w:lang w:val="en-US"/>
        </w:rPr>
        <w:t>Dalian University of Technology, Department of Physics, Dalian, China</w:t>
      </w:r>
    </w:p>
    <w:p w:rsidR="000019C6" w:rsidRDefault="000019C6" w:rsidP="000019C6">
      <w:pPr>
        <w:pStyle w:val="nova-e-listitem"/>
        <w:spacing w:before="0" w:beforeAutospacing="0" w:after="0" w:afterAutospacing="0"/>
        <w:ind w:left="425"/>
        <w:rPr>
          <w:b/>
          <w:lang w:val="en-US"/>
        </w:rPr>
      </w:pPr>
    </w:p>
    <w:p w:rsidR="000019C6" w:rsidRDefault="000019C6" w:rsidP="000019C6">
      <w:pPr>
        <w:pStyle w:val="nova-e-listitem"/>
        <w:spacing w:before="0" w:beforeAutospacing="0" w:after="0" w:afterAutospacing="0"/>
        <w:ind w:left="425"/>
        <w:rPr>
          <w:b/>
          <w:lang w:val="en-US"/>
        </w:rPr>
      </w:pPr>
      <w:r w:rsidRPr="004E1CCC">
        <w:rPr>
          <w:b/>
          <w:lang w:val="en-US"/>
        </w:rPr>
        <w:t>E-mail:</w:t>
      </w:r>
    </w:p>
    <w:p w:rsidR="000019C6" w:rsidRPr="000019C6" w:rsidRDefault="000019C6" w:rsidP="00BD34BA">
      <w:pPr>
        <w:pStyle w:val="nova-e-listitem"/>
        <w:spacing w:before="0" w:beforeAutospacing="0" w:after="0" w:afterAutospacing="0"/>
        <w:ind w:left="425"/>
        <w:jc w:val="both"/>
        <w:rPr>
          <w:color w:val="111111"/>
          <w:szCs w:val="21"/>
          <w:lang w:val="en-US"/>
        </w:rPr>
      </w:pPr>
      <w:r w:rsidRPr="00D61C18">
        <w:rPr>
          <w:b/>
          <w:lang w:val="en-US"/>
        </w:rPr>
        <w:t>Scientific Field</w:t>
      </w:r>
      <w:r w:rsidRPr="004E1CCC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Pr="000019C6">
        <w:rPr>
          <w:color w:val="111111"/>
          <w:szCs w:val="21"/>
          <w:lang w:val="en-US"/>
        </w:rPr>
        <w:t>Non-enzymatic glucose sensing, Energy storage materials (supercapacitors), Surface enhanced reman spectroscopy (SERS), Electromagnetic wave absorption materials</w:t>
      </w:r>
    </w:p>
    <w:p w:rsidR="000019C6" w:rsidRDefault="000019C6" w:rsidP="00455B54">
      <w:pPr>
        <w:ind w:left="426"/>
        <w:rPr>
          <w:b/>
          <w:sz w:val="32"/>
          <w:lang w:val="en-US"/>
        </w:rPr>
      </w:pPr>
    </w:p>
    <w:p w:rsidR="00D1718F" w:rsidRPr="00D1718F" w:rsidRDefault="00D1718F" w:rsidP="00D1718F">
      <w:pPr>
        <w:pStyle w:val="ListeParagraf"/>
        <w:numPr>
          <w:ilvl w:val="1"/>
          <w:numId w:val="1"/>
        </w:numPr>
        <w:ind w:left="851" w:hanging="426"/>
        <w:rPr>
          <w:lang w:val="en-US"/>
        </w:rPr>
      </w:pPr>
      <w:r w:rsidRPr="00D1718F">
        <w:rPr>
          <w:color w:val="FF0000"/>
          <w:lang w:val="en-US"/>
        </w:rPr>
        <w:t>Amjad Farid</w:t>
      </w:r>
      <w:r w:rsidRPr="00D1718F">
        <w:rPr>
          <w:lang w:val="en-US"/>
        </w:rPr>
        <w:t xml:space="preserve">, </w:t>
      </w:r>
      <w:proofErr w:type="spellStart"/>
      <w:r w:rsidRPr="00D1718F">
        <w:rPr>
          <w:lang w:val="en-US"/>
        </w:rPr>
        <w:t>Lujun</w:t>
      </w:r>
      <w:proofErr w:type="spellEnd"/>
      <w:r w:rsidRPr="00D1718F">
        <w:rPr>
          <w:lang w:val="en-US"/>
        </w:rPr>
        <w:t xml:space="preserve"> Pan, Muhammad Usman, I.A. Khan, Abdul </w:t>
      </w:r>
      <w:proofErr w:type="spellStart"/>
      <w:r w:rsidRPr="00D1718F">
        <w:rPr>
          <w:lang w:val="en-US"/>
        </w:rPr>
        <w:t>Sammed</w:t>
      </w:r>
      <w:proofErr w:type="spellEnd"/>
      <w:r w:rsidRPr="00D1718F">
        <w:rPr>
          <w:lang w:val="en-US"/>
        </w:rPr>
        <w:t xml:space="preserve"> Khan, </w:t>
      </w:r>
      <w:proofErr w:type="spellStart"/>
      <w:r w:rsidRPr="00D1718F">
        <w:rPr>
          <w:lang w:val="en-US"/>
        </w:rPr>
        <w:t>Aqrab</w:t>
      </w:r>
      <w:proofErr w:type="spellEnd"/>
      <w:r w:rsidRPr="00D1718F">
        <w:rPr>
          <w:lang w:val="en-US"/>
        </w:rPr>
        <w:t xml:space="preserve"> </w:t>
      </w:r>
      <w:proofErr w:type="spellStart"/>
      <w:r w:rsidRPr="00D1718F">
        <w:rPr>
          <w:lang w:val="en-US"/>
        </w:rPr>
        <w:t>ul</w:t>
      </w:r>
      <w:proofErr w:type="spellEnd"/>
      <w:r w:rsidRPr="00D1718F">
        <w:rPr>
          <w:lang w:val="en-US"/>
        </w:rPr>
        <w:t xml:space="preserve"> Ahmad, Muhammad Javid,</w:t>
      </w:r>
    </w:p>
    <w:p w:rsidR="00D1718F" w:rsidRPr="00D1718F" w:rsidRDefault="00D1718F" w:rsidP="00D1718F">
      <w:pPr>
        <w:pStyle w:val="ListeParagraf"/>
        <w:ind w:left="851"/>
        <w:rPr>
          <w:lang w:val="en-US"/>
        </w:rPr>
      </w:pPr>
      <w:r w:rsidRPr="00D1718F">
        <w:rPr>
          <w:lang w:val="en-US"/>
        </w:rPr>
        <w:t>In-situ growth of porous CoTe</w:t>
      </w:r>
      <w:r w:rsidRPr="00D1718F">
        <w:rPr>
          <w:vertAlign w:val="subscript"/>
          <w:lang w:val="en-US"/>
        </w:rPr>
        <w:t>2</w:t>
      </w:r>
      <w:r w:rsidRPr="00D1718F">
        <w:rPr>
          <w:lang w:val="en-US"/>
        </w:rPr>
        <w:t xml:space="preserve"> nanosheets array on 3D nickel foam for highly sensitive binder-free non-enzymatic </w:t>
      </w:r>
      <w:r w:rsidRPr="00D1718F">
        <w:rPr>
          <w:b/>
          <w:color w:val="FF0000"/>
          <w:lang w:val="en-US"/>
        </w:rPr>
        <w:t>glucose sensor</w:t>
      </w:r>
      <w:r w:rsidRPr="00D1718F">
        <w:rPr>
          <w:lang w:val="en-US"/>
        </w:rPr>
        <w:t>,</w:t>
      </w:r>
    </w:p>
    <w:p w:rsidR="00D1718F" w:rsidRPr="00EA7E34" w:rsidRDefault="00D1718F" w:rsidP="00EA7E34">
      <w:pPr>
        <w:pStyle w:val="ListeParagraf"/>
        <w:ind w:left="851"/>
        <w:rPr>
          <w:lang w:val="en-US"/>
        </w:rPr>
      </w:pPr>
      <w:r w:rsidRPr="00D1718F">
        <w:rPr>
          <w:lang w:val="en-US"/>
        </w:rPr>
        <w:t>Journal of Alloys and Compounds,</w:t>
      </w:r>
      <w:r>
        <w:rPr>
          <w:lang w:val="en-US"/>
        </w:rPr>
        <w:t xml:space="preserve"> </w:t>
      </w:r>
      <w:r w:rsidRPr="00D1718F">
        <w:rPr>
          <w:lang w:val="en-US"/>
        </w:rPr>
        <w:t>Volume 861,2021,158642,ISSN 0925-8388,</w:t>
      </w:r>
      <w:r>
        <w:rPr>
          <w:lang w:val="en-US"/>
        </w:rPr>
        <w:t xml:space="preserve"> </w:t>
      </w:r>
      <w:r w:rsidRPr="00D1718F">
        <w:rPr>
          <w:lang w:val="en-US"/>
        </w:rPr>
        <w:t>https://doi.org/10.1016/j.jallcom.2021.158642.</w:t>
      </w:r>
    </w:p>
    <w:p w:rsidR="00D1718F" w:rsidRPr="00D1718F" w:rsidRDefault="00D1718F" w:rsidP="00D1718F">
      <w:pPr>
        <w:pStyle w:val="ListeParagraf"/>
        <w:numPr>
          <w:ilvl w:val="1"/>
          <w:numId w:val="1"/>
        </w:numPr>
        <w:ind w:left="851" w:hanging="426"/>
        <w:rPr>
          <w:lang w:val="en-US"/>
        </w:rPr>
      </w:pPr>
      <w:r w:rsidRPr="00D1718F">
        <w:rPr>
          <w:lang w:val="en-US"/>
        </w:rPr>
        <w:t xml:space="preserve">Muhammad Usman, </w:t>
      </w:r>
      <w:proofErr w:type="spellStart"/>
      <w:r w:rsidRPr="00D1718F">
        <w:rPr>
          <w:lang w:val="en-US"/>
        </w:rPr>
        <w:t>Lujun</w:t>
      </w:r>
      <w:proofErr w:type="spellEnd"/>
      <w:r w:rsidRPr="00D1718F">
        <w:rPr>
          <w:lang w:val="en-US"/>
        </w:rPr>
        <w:t xml:space="preserve"> Pan, </w:t>
      </w:r>
      <w:r w:rsidRPr="00D1718F">
        <w:rPr>
          <w:color w:val="FF0000"/>
          <w:lang w:val="en-US"/>
        </w:rPr>
        <w:t>Amjad Farid</w:t>
      </w:r>
      <w:r w:rsidRPr="00D1718F">
        <w:rPr>
          <w:lang w:val="en-US"/>
        </w:rPr>
        <w:t xml:space="preserve">, Sara Riaz, Abdul </w:t>
      </w:r>
      <w:proofErr w:type="spellStart"/>
      <w:r w:rsidRPr="00D1718F">
        <w:rPr>
          <w:lang w:val="en-US"/>
        </w:rPr>
        <w:t>Sammed</w:t>
      </w:r>
      <w:proofErr w:type="spellEnd"/>
      <w:r w:rsidRPr="00D1718F">
        <w:rPr>
          <w:lang w:val="en-US"/>
        </w:rPr>
        <w:t xml:space="preserve"> Khan, Zhao Yong Peng, M. Aslam Khan,</w:t>
      </w:r>
    </w:p>
    <w:p w:rsidR="00D1718F" w:rsidRPr="00D1718F" w:rsidRDefault="00D1718F" w:rsidP="00D1718F">
      <w:pPr>
        <w:pStyle w:val="ListeParagraf"/>
        <w:ind w:left="825"/>
        <w:jc w:val="both"/>
        <w:rPr>
          <w:lang w:val="en-US"/>
        </w:rPr>
      </w:pPr>
      <w:r w:rsidRPr="00D1718F">
        <w:rPr>
          <w:lang w:val="en-US"/>
        </w:rPr>
        <w:t xml:space="preserve">Ultra-fast and highly sensitive </w:t>
      </w:r>
      <w:r w:rsidRPr="00D1718F">
        <w:rPr>
          <w:b/>
          <w:color w:val="FF0000"/>
          <w:lang w:val="en-US"/>
        </w:rPr>
        <w:t>enzyme-free glucose sensor</w:t>
      </w:r>
      <w:r w:rsidRPr="00D1718F">
        <w:rPr>
          <w:color w:val="FF0000"/>
          <w:lang w:val="en-US"/>
        </w:rPr>
        <w:t xml:space="preserve"> </w:t>
      </w:r>
      <w:r w:rsidRPr="00D1718F">
        <w:rPr>
          <w:lang w:val="en-US"/>
        </w:rPr>
        <w:t>based on 3D vertically aligned silver nanoplates on nickel foam-graphene substrate,</w:t>
      </w:r>
    </w:p>
    <w:p w:rsidR="00D1718F" w:rsidRPr="00D1718F" w:rsidRDefault="00D1718F" w:rsidP="00D1718F">
      <w:pPr>
        <w:pStyle w:val="ListeParagraf"/>
        <w:ind w:left="825"/>
        <w:jc w:val="both"/>
        <w:rPr>
          <w:lang w:val="en-US"/>
        </w:rPr>
      </w:pPr>
      <w:r w:rsidRPr="00D1718F">
        <w:rPr>
          <w:lang w:val="en-US"/>
        </w:rPr>
        <w:t>Journal of Electroanalytical Chemistry,</w:t>
      </w:r>
      <w:r>
        <w:rPr>
          <w:lang w:val="en-US"/>
        </w:rPr>
        <w:t xml:space="preserve"> </w:t>
      </w:r>
      <w:r w:rsidRPr="00D1718F">
        <w:rPr>
          <w:lang w:val="en-US"/>
        </w:rPr>
        <w:t>Volume 848,2019,113342,ISSN 1572-6657,</w:t>
      </w:r>
      <w:r>
        <w:rPr>
          <w:lang w:val="en-US"/>
        </w:rPr>
        <w:t xml:space="preserve"> </w:t>
      </w:r>
      <w:r w:rsidRPr="00D1718F">
        <w:rPr>
          <w:lang w:val="en-US"/>
        </w:rPr>
        <w:t>https://doi.org/10.1016/j.jelechem.2019.113342.</w:t>
      </w:r>
    </w:p>
    <w:p w:rsidR="00D1718F" w:rsidRDefault="00D1718F" w:rsidP="00455B54">
      <w:pPr>
        <w:ind w:left="426"/>
        <w:rPr>
          <w:b/>
          <w:sz w:val="32"/>
          <w:lang w:val="en-US"/>
        </w:rPr>
      </w:pPr>
    </w:p>
    <w:p w:rsidR="00B642A3" w:rsidRDefault="00B642A3" w:rsidP="00455B54">
      <w:pPr>
        <w:ind w:left="426"/>
        <w:rPr>
          <w:b/>
          <w:sz w:val="32"/>
          <w:lang w:val="en-US"/>
        </w:rPr>
      </w:pPr>
    </w:p>
    <w:p w:rsidR="00B642A3" w:rsidRDefault="00B642A3" w:rsidP="00455B54">
      <w:pPr>
        <w:ind w:left="426"/>
        <w:rPr>
          <w:b/>
          <w:sz w:val="32"/>
          <w:lang w:val="en-US"/>
        </w:rPr>
      </w:pPr>
    </w:p>
    <w:p w:rsidR="00B642A3" w:rsidRDefault="00B642A3" w:rsidP="00455B54">
      <w:pPr>
        <w:ind w:left="426"/>
        <w:rPr>
          <w:b/>
          <w:sz w:val="32"/>
          <w:lang w:val="en-US"/>
        </w:rPr>
      </w:pPr>
    </w:p>
    <w:p w:rsidR="00B642A3" w:rsidRDefault="00B642A3" w:rsidP="00455B54">
      <w:pPr>
        <w:ind w:left="426"/>
        <w:rPr>
          <w:b/>
          <w:sz w:val="32"/>
          <w:lang w:val="en-US"/>
        </w:rPr>
      </w:pPr>
    </w:p>
    <w:p w:rsidR="00B642A3" w:rsidRPr="000019C6" w:rsidRDefault="00B642A3" w:rsidP="00455B54">
      <w:pPr>
        <w:ind w:left="426"/>
        <w:rPr>
          <w:b/>
          <w:sz w:val="32"/>
          <w:lang w:val="en-US"/>
        </w:rPr>
      </w:pPr>
      <w:bookmarkStart w:id="0" w:name="_GoBack"/>
      <w:bookmarkEnd w:id="0"/>
    </w:p>
    <w:p w:rsidR="00DA3365" w:rsidRPr="00DA3365" w:rsidRDefault="00DA3365" w:rsidP="00DA3365">
      <w:pPr>
        <w:pStyle w:val="ListeParagraf"/>
        <w:numPr>
          <w:ilvl w:val="0"/>
          <w:numId w:val="1"/>
        </w:numPr>
        <w:spacing w:before="100" w:beforeAutospacing="1" w:after="100" w:afterAutospacing="1"/>
        <w:ind w:left="284" w:hanging="284"/>
        <w:rPr>
          <w:b/>
          <w:sz w:val="28"/>
          <w:lang w:val="en-US"/>
        </w:rPr>
      </w:pPr>
      <w:r>
        <w:rPr>
          <w:b/>
          <w:szCs w:val="22"/>
          <w:lang w:val="en-US"/>
        </w:rPr>
        <w:lastRenderedPageBreak/>
        <w:t xml:space="preserve">Assist. Prof. Dr. </w:t>
      </w:r>
      <w:proofErr w:type="spellStart"/>
      <w:r w:rsidRPr="00DA3365">
        <w:rPr>
          <w:b/>
          <w:szCs w:val="22"/>
          <w:lang w:val="en-US"/>
        </w:rPr>
        <w:t>Raveendra</w:t>
      </w:r>
      <w:proofErr w:type="spellEnd"/>
      <w:r w:rsidRPr="00DA3365">
        <w:rPr>
          <w:b/>
          <w:szCs w:val="22"/>
          <w:lang w:val="en-US"/>
        </w:rPr>
        <w:t xml:space="preserve"> </w:t>
      </w:r>
      <w:proofErr w:type="spellStart"/>
      <w:r w:rsidRPr="00DA3365">
        <w:rPr>
          <w:b/>
          <w:szCs w:val="22"/>
          <w:lang w:val="en-US"/>
        </w:rPr>
        <w:t>Melavanki</w:t>
      </w:r>
      <w:proofErr w:type="spellEnd"/>
      <w:r w:rsidRPr="00DA3365">
        <w:rPr>
          <w:b/>
          <w:szCs w:val="22"/>
          <w:lang w:val="en-US"/>
        </w:rPr>
        <w:t xml:space="preserve"> </w:t>
      </w:r>
    </w:p>
    <w:p w:rsidR="00DA3365" w:rsidRPr="00DA3365" w:rsidRDefault="00DA3365" w:rsidP="00DA3365">
      <w:pPr>
        <w:rPr>
          <w:color w:val="000000" w:themeColor="text1"/>
          <w:sz w:val="32"/>
          <w:lang w:val="en-US"/>
        </w:rPr>
      </w:pPr>
      <w:r w:rsidRPr="00DA3365">
        <w:rPr>
          <w:color w:val="000000" w:themeColor="text1"/>
          <w:szCs w:val="21"/>
          <w:lang w:val="en-US"/>
        </w:rPr>
        <w:t xml:space="preserve">Visvesvaraya Technological University, Department of Physics, </w:t>
      </w:r>
      <w:r>
        <w:rPr>
          <w:color w:val="000000" w:themeColor="text1"/>
          <w:szCs w:val="21"/>
          <w:lang w:val="en-US"/>
        </w:rPr>
        <w:t xml:space="preserve">Karnataka, </w:t>
      </w:r>
      <w:r w:rsidRPr="00DA3365">
        <w:rPr>
          <w:color w:val="000000" w:themeColor="text1"/>
          <w:szCs w:val="21"/>
          <w:lang w:val="en-US"/>
        </w:rPr>
        <w:t>India</w:t>
      </w:r>
    </w:p>
    <w:p w:rsidR="00DA3365" w:rsidRPr="00DA3365" w:rsidRDefault="00DA3365" w:rsidP="00070C4B">
      <w:pPr>
        <w:pStyle w:val="NormalWeb"/>
        <w:spacing w:after="0" w:afterAutospacing="0"/>
      </w:pPr>
      <w:r w:rsidRPr="00DA3365">
        <w:rPr>
          <w:b/>
          <w:lang w:val="en-US"/>
        </w:rPr>
        <w:t>E-mail:</w:t>
      </w:r>
      <w:r>
        <w:rPr>
          <w:b/>
          <w:lang w:val="en-US"/>
        </w:rPr>
        <w:t xml:space="preserve"> </w:t>
      </w:r>
      <w:r w:rsidRPr="00DA3365">
        <w:rPr>
          <w:szCs w:val="14"/>
        </w:rPr>
        <w:t>melavanki73@gmail.com</w:t>
      </w:r>
      <w:r w:rsidRPr="00DA3365">
        <w:rPr>
          <w:rFonts w:ascii="AdvTTa9c1b374" w:hAnsi="AdvTTa9c1b374"/>
          <w:sz w:val="28"/>
          <w:szCs w:val="14"/>
        </w:rPr>
        <w:t xml:space="preserve"> </w:t>
      </w:r>
    </w:p>
    <w:p w:rsidR="00DA3365" w:rsidRDefault="00DA3365" w:rsidP="00DA3365">
      <w:r w:rsidRPr="00D61C18">
        <w:rPr>
          <w:b/>
          <w:lang w:val="en-US"/>
        </w:rPr>
        <w:t>Scientific Field</w:t>
      </w:r>
      <w:r w:rsidRPr="004E1CCC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proofErr w:type="spellStart"/>
      <w:r w:rsidRPr="00DA3365">
        <w:rPr>
          <w:iCs/>
          <w:color w:val="000000" w:themeColor="text1"/>
          <w:spacing w:val="8"/>
          <w:szCs w:val="27"/>
          <w:shd w:val="clear" w:color="auto" w:fill="FDF9FD"/>
        </w:rPr>
        <w:t>Fluorescence</w:t>
      </w:r>
      <w:proofErr w:type="spellEnd"/>
      <w:r w:rsidRPr="00DA3365">
        <w:rPr>
          <w:iCs/>
          <w:color w:val="000000" w:themeColor="text1"/>
          <w:spacing w:val="8"/>
          <w:szCs w:val="27"/>
          <w:shd w:val="clear" w:color="auto" w:fill="FDF9FD"/>
        </w:rPr>
        <w:t xml:space="preserve"> </w:t>
      </w:r>
      <w:proofErr w:type="spellStart"/>
      <w:r w:rsidRPr="00DA3365">
        <w:rPr>
          <w:iCs/>
          <w:color w:val="000000" w:themeColor="text1"/>
          <w:spacing w:val="8"/>
          <w:szCs w:val="27"/>
          <w:shd w:val="clear" w:color="auto" w:fill="FDF9FD"/>
        </w:rPr>
        <w:t>spectroscopy</w:t>
      </w:r>
      <w:proofErr w:type="spellEnd"/>
      <w:r>
        <w:rPr>
          <w:iCs/>
          <w:color w:val="000000" w:themeColor="text1"/>
          <w:spacing w:val="8"/>
          <w:szCs w:val="27"/>
          <w:shd w:val="clear" w:color="auto" w:fill="FDF9FD"/>
        </w:rPr>
        <w:t xml:space="preserve">, </w:t>
      </w:r>
      <w:r w:rsidRPr="00DA3365">
        <w:rPr>
          <w:iCs/>
          <w:color w:val="000000" w:themeColor="text1"/>
          <w:spacing w:val="8"/>
          <w:szCs w:val="27"/>
          <w:shd w:val="clear" w:color="auto" w:fill="FDF9FD"/>
        </w:rPr>
        <w:t xml:space="preserve">Raman </w:t>
      </w:r>
      <w:proofErr w:type="spellStart"/>
      <w:r w:rsidRPr="00DA3365">
        <w:rPr>
          <w:iCs/>
          <w:color w:val="000000" w:themeColor="text1"/>
          <w:spacing w:val="8"/>
          <w:szCs w:val="27"/>
          <w:shd w:val="clear" w:color="auto" w:fill="FDF9FD"/>
        </w:rPr>
        <w:t>Spectroscopy</w:t>
      </w:r>
      <w:proofErr w:type="spellEnd"/>
      <w:r>
        <w:rPr>
          <w:iCs/>
          <w:color w:val="000000" w:themeColor="text1"/>
          <w:spacing w:val="8"/>
          <w:szCs w:val="27"/>
          <w:shd w:val="clear" w:color="auto" w:fill="FDF9FD"/>
        </w:rPr>
        <w:t xml:space="preserve">, </w:t>
      </w:r>
      <w:proofErr w:type="spellStart"/>
      <w:r>
        <w:rPr>
          <w:iCs/>
          <w:color w:val="000000" w:themeColor="text1"/>
          <w:spacing w:val="8"/>
          <w:szCs w:val="27"/>
          <w:shd w:val="clear" w:color="auto" w:fill="FDF9FD"/>
        </w:rPr>
        <w:t>materials</w:t>
      </w:r>
      <w:proofErr w:type="spellEnd"/>
      <w:r>
        <w:rPr>
          <w:iCs/>
          <w:color w:val="000000" w:themeColor="text1"/>
          <w:spacing w:val="8"/>
          <w:szCs w:val="27"/>
          <w:shd w:val="clear" w:color="auto" w:fill="FDF9FD"/>
        </w:rPr>
        <w:t xml:space="preserve"> </w:t>
      </w:r>
      <w:proofErr w:type="spellStart"/>
      <w:r>
        <w:rPr>
          <w:iCs/>
          <w:color w:val="000000" w:themeColor="text1"/>
          <w:spacing w:val="8"/>
          <w:szCs w:val="27"/>
          <w:shd w:val="clear" w:color="auto" w:fill="FDF9FD"/>
        </w:rPr>
        <w:t>science</w:t>
      </w:r>
      <w:proofErr w:type="spellEnd"/>
    </w:p>
    <w:p w:rsidR="00AF0B99" w:rsidRDefault="00AF0B99" w:rsidP="00AF0B99">
      <w:pPr>
        <w:rPr>
          <w:bCs/>
          <w:color w:val="000000" w:themeColor="text1"/>
        </w:rPr>
      </w:pPr>
    </w:p>
    <w:p w:rsidR="00AF0B99" w:rsidRPr="00AF0B99" w:rsidRDefault="00AF0B99" w:rsidP="00AF0B99">
      <w:pPr>
        <w:pStyle w:val="ListeParagraf"/>
        <w:numPr>
          <w:ilvl w:val="1"/>
          <w:numId w:val="1"/>
        </w:numPr>
        <w:rPr>
          <w:bCs/>
          <w:color w:val="000000" w:themeColor="text1"/>
          <w:lang w:val="en-US"/>
        </w:rPr>
      </w:pPr>
      <w:proofErr w:type="spellStart"/>
      <w:r w:rsidRPr="00AF0B99">
        <w:rPr>
          <w:color w:val="000000" w:themeColor="text1"/>
          <w:lang w:val="en-US"/>
        </w:rPr>
        <w:t>Melavanki</w:t>
      </w:r>
      <w:proofErr w:type="spellEnd"/>
      <w:r w:rsidRPr="00AF0B99">
        <w:rPr>
          <w:color w:val="000000" w:themeColor="text1"/>
          <w:lang w:val="en-US"/>
        </w:rPr>
        <w:t>, R</w:t>
      </w:r>
      <w:r w:rsidRPr="00AF0B99">
        <w:rPr>
          <w:rStyle w:val="apple-converted-space"/>
          <w:bCs/>
          <w:color w:val="000000" w:themeColor="text1"/>
          <w:vertAlign w:val="superscript"/>
          <w:lang w:val="en-US"/>
        </w:rPr>
        <w:t> </w:t>
      </w:r>
      <w:r w:rsidRPr="00AF0B99">
        <w:rPr>
          <w:color w:val="000000" w:themeColor="text1"/>
          <w:lang w:val="en-US"/>
        </w:rPr>
        <w:t>;</w:t>
      </w:r>
      <w:r w:rsidRPr="00AF0B99">
        <w:rPr>
          <w:rStyle w:val="apple-converted-space"/>
          <w:color w:val="000000" w:themeColor="text1"/>
          <w:lang w:val="en-US"/>
        </w:rPr>
        <w:t> </w:t>
      </w:r>
      <w:proofErr w:type="spellStart"/>
      <w:r w:rsidRPr="00AF0B99">
        <w:rPr>
          <w:color w:val="000000" w:themeColor="text1"/>
          <w:lang w:val="en-US"/>
        </w:rPr>
        <w:t>Kusanur</w:t>
      </w:r>
      <w:proofErr w:type="spellEnd"/>
      <w:r w:rsidRPr="00AF0B99">
        <w:rPr>
          <w:color w:val="000000" w:themeColor="text1"/>
          <w:lang w:val="en-US"/>
        </w:rPr>
        <w:t>, R</w:t>
      </w:r>
      <w:r w:rsidRPr="00AF0B99">
        <w:rPr>
          <w:rStyle w:val="apple-converted-space"/>
          <w:color w:val="000000" w:themeColor="text1"/>
          <w:lang w:val="en-US"/>
        </w:rPr>
        <w:t> </w:t>
      </w:r>
      <w:r w:rsidRPr="00AF0B99">
        <w:rPr>
          <w:color w:val="000000" w:themeColor="text1"/>
          <w:lang w:val="en-US"/>
        </w:rPr>
        <w:t>;</w:t>
      </w:r>
      <w:r w:rsidRPr="00AF0B99">
        <w:rPr>
          <w:rStyle w:val="apple-converted-space"/>
          <w:color w:val="000000" w:themeColor="text1"/>
          <w:lang w:val="en-US"/>
        </w:rPr>
        <w:t> </w:t>
      </w:r>
      <w:proofErr w:type="spellStart"/>
      <w:r w:rsidRPr="00AF0B99">
        <w:rPr>
          <w:color w:val="000000" w:themeColor="text1"/>
          <w:lang w:val="en-US"/>
        </w:rPr>
        <w:t>Sadasivuni</w:t>
      </w:r>
      <w:proofErr w:type="spellEnd"/>
      <w:r w:rsidRPr="00AF0B99">
        <w:rPr>
          <w:color w:val="000000" w:themeColor="text1"/>
          <w:lang w:val="en-US"/>
        </w:rPr>
        <w:t>, KK</w:t>
      </w:r>
      <w:r w:rsidRPr="00AF0B99">
        <w:rPr>
          <w:rStyle w:val="apple-converted-space"/>
          <w:bCs/>
          <w:color w:val="000000" w:themeColor="text1"/>
          <w:vertAlign w:val="superscript"/>
          <w:lang w:val="en-US"/>
        </w:rPr>
        <w:t> </w:t>
      </w:r>
      <w:r w:rsidRPr="00AF0B99">
        <w:rPr>
          <w:color w:val="000000" w:themeColor="text1"/>
          <w:lang w:val="en-US"/>
        </w:rPr>
        <w:t>;</w:t>
      </w:r>
      <w:r w:rsidRPr="00AF0B99">
        <w:rPr>
          <w:rStyle w:val="apple-converted-space"/>
          <w:color w:val="000000" w:themeColor="text1"/>
          <w:lang w:val="en-US"/>
        </w:rPr>
        <w:t> </w:t>
      </w:r>
      <w:r w:rsidRPr="00AF0B99">
        <w:rPr>
          <w:color w:val="000000" w:themeColor="text1"/>
          <w:lang w:val="en-US"/>
        </w:rPr>
        <w:t>Singh, D.</w:t>
      </w:r>
      <w:r w:rsidRPr="00AF0B99">
        <w:rPr>
          <w:rStyle w:val="apple-converted-space"/>
          <w:bCs/>
          <w:color w:val="000000" w:themeColor="text1"/>
          <w:vertAlign w:val="superscript"/>
          <w:lang w:val="en-US"/>
        </w:rPr>
        <w:t> </w:t>
      </w:r>
      <w:r w:rsidRPr="00AF0B99">
        <w:rPr>
          <w:color w:val="000000" w:themeColor="text1"/>
          <w:lang w:val="en-US"/>
        </w:rPr>
        <w:t>;</w:t>
      </w:r>
      <w:r w:rsidRPr="00AF0B99">
        <w:rPr>
          <w:rStyle w:val="apple-converted-space"/>
          <w:color w:val="000000" w:themeColor="text1"/>
          <w:lang w:val="en-US"/>
        </w:rPr>
        <w:t> </w:t>
      </w:r>
      <w:proofErr w:type="spellStart"/>
      <w:r w:rsidRPr="00AF0B99">
        <w:rPr>
          <w:color w:val="000000" w:themeColor="text1"/>
          <w:lang w:val="en-US"/>
        </w:rPr>
        <w:t>Patil</w:t>
      </w:r>
      <w:proofErr w:type="spellEnd"/>
      <w:r w:rsidRPr="00AF0B99">
        <w:rPr>
          <w:color w:val="000000" w:themeColor="text1"/>
          <w:lang w:val="en-US"/>
        </w:rPr>
        <w:t>, NR,</w:t>
      </w:r>
      <w:r w:rsidRPr="00AF0B99">
        <w:rPr>
          <w:bCs/>
          <w:color w:val="000000" w:themeColor="text1"/>
          <w:lang w:val="en-US"/>
        </w:rPr>
        <w:t xml:space="preserve"> Investigation of interaction between</w:t>
      </w:r>
      <w:r w:rsidRPr="00AF0B99">
        <w:rPr>
          <w:rStyle w:val="apple-converted-space"/>
          <w:bCs/>
          <w:color w:val="000000" w:themeColor="text1"/>
          <w:lang w:val="en-US"/>
        </w:rPr>
        <w:t> </w:t>
      </w:r>
      <w:r w:rsidRPr="00AF0B99">
        <w:rPr>
          <w:rStyle w:val="hithilite"/>
          <w:bCs/>
          <w:color w:val="FF0000"/>
          <w:lang w:val="en-US"/>
        </w:rPr>
        <w:t>boronic</w:t>
      </w:r>
      <w:r w:rsidRPr="00AF0B99">
        <w:rPr>
          <w:rStyle w:val="apple-converted-space"/>
          <w:bCs/>
          <w:color w:val="FF0000"/>
          <w:lang w:val="en-US"/>
        </w:rPr>
        <w:t> </w:t>
      </w:r>
      <w:r w:rsidRPr="00AF0B99">
        <w:rPr>
          <w:bCs/>
          <w:color w:val="FF0000"/>
          <w:lang w:val="en-US"/>
        </w:rPr>
        <w:t xml:space="preserve">acids and sugar: </w:t>
      </w:r>
      <w:r w:rsidRPr="00AF0B99">
        <w:rPr>
          <w:bCs/>
          <w:color w:val="000000" w:themeColor="text1"/>
          <w:lang w:val="en-US"/>
        </w:rPr>
        <w:t>effect of structural change of sugars on binding affinity using steady state and time resolved fluorescence spectroscopy and molecular docking,</w:t>
      </w:r>
      <w:r>
        <w:rPr>
          <w:bCs/>
          <w:color w:val="000000" w:themeColor="text1"/>
          <w:lang w:val="en-US"/>
        </w:rPr>
        <w:t xml:space="preserve"> 6,(10),2020.</w:t>
      </w:r>
    </w:p>
    <w:p w:rsidR="00EA7E34" w:rsidRPr="00AF0B99" w:rsidRDefault="00AF0B99" w:rsidP="00AF0B99">
      <w:pPr>
        <w:pStyle w:val="ListeParagraf"/>
        <w:numPr>
          <w:ilvl w:val="1"/>
          <w:numId w:val="1"/>
        </w:numPr>
        <w:rPr>
          <w:color w:val="000000" w:themeColor="text1"/>
          <w:sz w:val="36"/>
          <w:lang w:val="en-US"/>
        </w:rPr>
      </w:pPr>
      <w:proofErr w:type="spellStart"/>
      <w:r w:rsidRPr="00AF0B99">
        <w:rPr>
          <w:color w:val="000000" w:themeColor="text1"/>
          <w:szCs w:val="20"/>
          <w:shd w:val="clear" w:color="auto" w:fill="FFFFFF"/>
          <w:lang w:val="en-US"/>
        </w:rPr>
        <w:t>Melavanki</w:t>
      </w:r>
      <w:proofErr w:type="spellEnd"/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, R., Sharma, K., </w:t>
      </w:r>
      <w:proofErr w:type="spellStart"/>
      <w:r w:rsidRPr="00AF0B99">
        <w:rPr>
          <w:color w:val="000000" w:themeColor="text1"/>
          <w:szCs w:val="20"/>
          <w:shd w:val="clear" w:color="auto" w:fill="FFFFFF"/>
          <w:lang w:val="en-US"/>
        </w:rPr>
        <w:t>Yallur</w:t>
      </w:r>
      <w:proofErr w:type="spellEnd"/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, B. C., </w:t>
      </w:r>
      <w:proofErr w:type="spellStart"/>
      <w:r w:rsidRPr="00AF0B99">
        <w:rPr>
          <w:color w:val="000000" w:themeColor="text1"/>
          <w:szCs w:val="20"/>
          <w:shd w:val="clear" w:color="auto" w:fill="FFFFFF"/>
          <w:lang w:val="en-US"/>
        </w:rPr>
        <w:t>Kusanur</w:t>
      </w:r>
      <w:proofErr w:type="spellEnd"/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, R., </w:t>
      </w:r>
      <w:proofErr w:type="spellStart"/>
      <w:r w:rsidRPr="00AF0B99">
        <w:rPr>
          <w:color w:val="000000" w:themeColor="text1"/>
          <w:szCs w:val="20"/>
          <w:shd w:val="clear" w:color="auto" w:fill="FFFFFF"/>
          <w:lang w:val="en-US"/>
        </w:rPr>
        <w:t>Sadasivuni</w:t>
      </w:r>
      <w:proofErr w:type="spellEnd"/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, K. K., Singh, D., </w:t>
      </w:r>
      <w:r>
        <w:rPr>
          <w:color w:val="000000" w:themeColor="text1"/>
          <w:szCs w:val="20"/>
          <w:shd w:val="clear" w:color="auto" w:fill="FFFFFF"/>
          <w:lang w:val="en-US"/>
        </w:rPr>
        <w:t>and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 </w:t>
      </w:r>
      <w:proofErr w:type="spellStart"/>
      <w:r w:rsidRPr="00AF0B99">
        <w:rPr>
          <w:color w:val="000000" w:themeColor="text1"/>
          <w:szCs w:val="20"/>
          <w:shd w:val="clear" w:color="auto" w:fill="FFFFFF"/>
          <w:lang w:val="en-US"/>
        </w:rPr>
        <w:t>Pattar</w:t>
      </w:r>
      <w:proofErr w:type="spellEnd"/>
      <w:r w:rsidRPr="00AF0B99">
        <w:rPr>
          <w:color w:val="000000" w:themeColor="text1"/>
          <w:szCs w:val="20"/>
          <w:shd w:val="clear" w:color="auto" w:fill="FFFFFF"/>
          <w:lang w:val="en-US"/>
        </w:rPr>
        <w:t>, S. V.</w:t>
      </w:r>
      <w:r>
        <w:rPr>
          <w:color w:val="000000" w:themeColor="text1"/>
          <w:szCs w:val="20"/>
          <w:shd w:val="clear" w:color="auto" w:fill="FFFFFF"/>
          <w:lang w:val="en-US"/>
        </w:rPr>
        <w:t>,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 Understanding the binding interaction between </w:t>
      </w:r>
      <w:r w:rsidRPr="00AF0B99">
        <w:rPr>
          <w:color w:val="FF0000"/>
          <w:szCs w:val="20"/>
          <w:shd w:val="clear" w:color="auto" w:fill="FFFFFF"/>
          <w:lang w:val="en-US"/>
        </w:rPr>
        <w:t>phenyl boronic acid P1 and sugars: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 determination of association and dissociation constants using S–V plots, steady</w:t>
      </w:r>
      <w:r w:rsidRPr="00AF0B99">
        <w:rPr>
          <w:rFonts w:ascii="Cambria Math" w:hAnsi="Cambria Math" w:cs="Cambria Math"/>
          <w:color w:val="000000" w:themeColor="text1"/>
          <w:szCs w:val="20"/>
          <w:shd w:val="clear" w:color="auto" w:fill="FFFFFF"/>
          <w:lang w:val="en-US"/>
        </w:rPr>
        <w:t>‐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>state spectroscopic methods and molecular docking.</w:t>
      </w:r>
      <w:r w:rsidRPr="00AF0B99">
        <w:rPr>
          <w:rStyle w:val="apple-converted-space"/>
          <w:color w:val="000000" w:themeColor="text1"/>
          <w:szCs w:val="20"/>
          <w:shd w:val="clear" w:color="auto" w:fill="FFFFFF"/>
          <w:lang w:val="en-US"/>
        </w:rPr>
        <w:t> </w:t>
      </w:r>
      <w:r w:rsidRPr="00AF0B99">
        <w:rPr>
          <w:i/>
          <w:iCs/>
          <w:color w:val="000000" w:themeColor="text1"/>
          <w:szCs w:val="20"/>
          <w:lang w:val="en-US"/>
        </w:rPr>
        <w:t>Luminescence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>,</w:t>
      </w:r>
      <w:r w:rsidRPr="00AF0B99">
        <w:rPr>
          <w:rStyle w:val="apple-converted-space"/>
          <w:color w:val="000000" w:themeColor="text1"/>
          <w:szCs w:val="20"/>
          <w:shd w:val="clear" w:color="auto" w:fill="FFFFFF"/>
          <w:lang w:val="en-US"/>
        </w:rPr>
        <w:t> </w:t>
      </w:r>
      <w:r w:rsidRPr="00AF0B99">
        <w:rPr>
          <w:i/>
          <w:iCs/>
          <w:color w:val="000000" w:themeColor="text1"/>
          <w:szCs w:val="20"/>
          <w:lang w:val="en-US"/>
        </w:rPr>
        <w:t>36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>(1), 163-168</w:t>
      </w:r>
      <w:r>
        <w:rPr>
          <w:color w:val="000000" w:themeColor="text1"/>
          <w:szCs w:val="20"/>
          <w:shd w:val="clear" w:color="auto" w:fill="FFFFFF"/>
          <w:lang w:val="en-US"/>
        </w:rPr>
        <w:t xml:space="preserve">, 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>2021.</w:t>
      </w:r>
    </w:p>
    <w:p w:rsidR="00AF0B99" w:rsidRPr="00AF0B99" w:rsidRDefault="00AF0B99" w:rsidP="00AF0B99">
      <w:pPr>
        <w:rPr>
          <w:color w:val="000000" w:themeColor="text1"/>
          <w:sz w:val="36"/>
          <w:lang w:val="en-US"/>
        </w:rPr>
      </w:pPr>
    </w:p>
    <w:p w:rsidR="00EA7E34" w:rsidRPr="00F70BBC" w:rsidRDefault="001C2DF1" w:rsidP="00AF0B99">
      <w:pPr>
        <w:pStyle w:val="ListeParagraf"/>
        <w:numPr>
          <w:ilvl w:val="0"/>
          <w:numId w:val="1"/>
        </w:numPr>
        <w:ind w:left="426" w:hanging="426"/>
        <w:jc w:val="both"/>
        <w:rPr>
          <w:b/>
          <w:color w:val="000000" w:themeColor="text1"/>
          <w:lang w:val="en-US"/>
        </w:rPr>
      </w:pPr>
      <w:r w:rsidRPr="00F70BBC">
        <w:rPr>
          <w:b/>
          <w:color w:val="000000" w:themeColor="text1"/>
          <w:lang w:val="en-US"/>
        </w:rPr>
        <w:t>MSc. Youngling Ding</w:t>
      </w:r>
      <w:r w:rsidR="00F70BBC">
        <w:rPr>
          <w:b/>
          <w:color w:val="000000" w:themeColor="text1"/>
          <w:lang w:val="en-US"/>
        </w:rPr>
        <w:t xml:space="preserve"> (PhD student)</w:t>
      </w:r>
    </w:p>
    <w:p w:rsidR="00AF0B99" w:rsidRDefault="00AF0B99" w:rsidP="00AF0B99">
      <w:pPr>
        <w:jc w:val="both"/>
        <w:rPr>
          <w:color w:val="000000" w:themeColor="text1"/>
          <w:lang w:val="en-US"/>
        </w:rPr>
      </w:pPr>
    </w:p>
    <w:p w:rsidR="001C2DF1" w:rsidRPr="001C2DF1" w:rsidRDefault="001C2DF1" w:rsidP="001C2DF1">
      <w:pPr>
        <w:pStyle w:val="Balk3"/>
        <w:spacing w:before="0" w:beforeAutospacing="0" w:after="0" w:afterAutospacing="0" w:line="360" w:lineRule="atLeast"/>
        <w:ind w:right="225"/>
        <w:rPr>
          <w:b w:val="0"/>
          <w:color w:val="000000" w:themeColor="text1"/>
          <w:sz w:val="24"/>
          <w:szCs w:val="24"/>
          <w:lang w:val="en-US"/>
        </w:rPr>
      </w:pPr>
      <w:r w:rsidRPr="001C2DF1">
        <w:rPr>
          <w:b w:val="0"/>
          <w:color w:val="000000" w:themeColor="text1"/>
          <w:sz w:val="24"/>
          <w:szCs w:val="24"/>
          <w:lang w:val="en-US"/>
        </w:rPr>
        <w:t xml:space="preserve">Shandong </w:t>
      </w:r>
      <w:proofErr w:type="spellStart"/>
      <w:r w:rsidRPr="001C2DF1">
        <w:rPr>
          <w:b w:val="0"/>
          <w:color w:val="000000" w:themeColor="text1"/>
          <w:sz w:val="24"/>
          <w:szCs w:val="24"/>
          <w:lang w:val="en-US"/>
        </w:rPr>
        <w:t>Jiaotong</w:t>
      </w:r>
      <w:proofErr w:type="spellEnd"/>
      <w:r w:rsidRPr="001C2DF1">
        <w:rPr>
          <w:b w:val="0"/>
          <w:color w:val="000000" w:themeColor="text1"/>
          <w:sz w:val="24"/>
          <w:szCs w:val="24"/>
          <w:lang w:val="en-US"/>
        </w:rPr>
        <w:t xml:space="preserve"> University, </w:t>
      </w:r>
      <w:r w:rsidRPr="001C2DF1">
        <w:rPr>
          <w:b w:val="0"/>
          <w:bCs w:val="0"/>
          <w:color w:val="000000" w:themeColor="text1"/>
          <w:sz w:val="24"/>
          <w:szCs w:val="24"/>
          <w:lang w:val="en-US"/>
        </w:rPr>
        <w:t>Jinan, Shandong, China</w:t>
      </w:r>
    </w:p>
    <w:p w:rsidR="001C2DF1" w:rsidRDefault="001C2DF1" w:rsidP="00AF0B99">
      <w:pPr>
        <w:jc w:val="both"/>
        <w:rPr>
          <w:color w:val="000000" w:themeColor="text1"/>
          <w:lang w:val="en-US"/>
        </w:rPr>
      </w:pPr>
    </w:p>
    <w:p w:rsidR="00AF0B99" w:rsidRPr="00BC71AD" w:rsidRDefault="001C2DF1" w:rsidP="00AF0B99">
      <w:pPr>
        <w:jc w:val="both"/>
        <w:rPr>
          <w:color w:val="000000" w:themeColor="text1"/>
          <w:lang w:val="en-US"/>
        </w:rPr>
      </w:pPr>
      <w:r w:rsidRPr="001C2DF1">
        <w:rPr>
          <w:b/>
          <w:color w:val="000000" w:themeColor="text1"/>
          <w:lang w:val="en-US"/>
        </w:rPr>
        <w:t>E</w:t>
      </w:r>
      <w:r w:rsidR="00AF0B99" w:rsidRPr="001C2DF1">
        <w:rPr>
          <w:b/>
          <w:color w:val="000000" w:themeColor="text1"/>
          <w:lang w:val="en-US"/>
        </w:rPr>
        <w:t xml:space="preserve">-mail: </w:t>
      </w:r>
      <w:r w:rsidR="00BC71AD" w:rsidRPr="00BC71AD">
        <w:rPr>
          <w:color w:val="000000" w:themeColor="text1"/>
          <w:lang w:val="en-US"/>
        </w:rPr>
        <w:t>204130@sdjtu.edu.cn</w:t>
      </w:r>
    </w:p>
    <w:p w:rsidR="001C2DF1" w:rsidRDefault="001C2DF1" w:rsidP="001C2DF1">
      <w:r w:rsidRPr="001C2DF1">
        <w:rPr>
          <w:b/>
          <w:color w:val="000000" w:themeColor="text1"/>
          <w:lang w:val="en-US"/>
        </w:rPr>
        <w:t>S</w:t>
      </w:r>
      <w:r w:rsidR="00AF0B99" w:rsidRPr="001C2DF1">
        <w:rPr>
          <w:b/>
          <w:color w:val="000000" w:themeColor="text1"/>
          <w:lang w:val="en-US"/>
        </w:rPr>
        <w:t xml:space="preserve">cientific Field: </w:t>
      </w:r>
      <w:r w:rsidRPr="001C2DF1">
        <w:rPr>
          <w:color w:val="000000" w:themeColor="text1"/>
          <w:szCs w:val="21"/>
          <w:shd w:val="clear" w:color="auto" w:fill="FFFFFF"/>
          <w:lang w:val="en-US"/>
        </w:rPr>
        <w:t>semiconductor fluorescence and in optical chemical sensors and biosensors</w:t>
      </w:r>
      <w:r>
        <w:rPr>
          <w:rFonts w:ascii="Arial" w:hAnsi="Arial" w:cs="Arial"/>
          <w:color w:val="494A4C"/>
          <w:sz w:val="21"/>
          <w:szCs w:val="21"/>
          <w:shd w:val="clear" w:color="auto" w:fill="FFFFFF"/>
        </w:rPr>
        <w:t>.</w:t>
      </w:r>
    </w:p>
    <w:p w:rsidR="00AF0B99" w:rsidRPr="001C2DF1" w:rsidRDefault="00AF0B99" w:rsidP="00AF0B99">
      <w:pPr>
        <w:jc w:val="both"/>
        <w:rPr>
          <w:b/>
          <w:color w:val="000000" w:themeColor="text1"/>
          <w:lang w:val="en-US"/>
        </w:rPr>
      </w:pPr>
    </w:p>
    <w:p w:rsidR="00AF0B99" w:rsidRDefault="00AF0B99" w:rsidP="00AF0B99">
      <w:pPr>
        <w:jc w:val="both"/>
        <w:rPr>
          <w:color w:val="000000" w:themeColor="text1"/>
          <w:lang w:val="en-US"/>
        </w:rPr>
      </w:pPr>
    </w:p>
    <w:p w:rsidR="001C2DF1" w:rsidRPr="001C2DF1" w:rsidRDefault="00AF0B99" w:rsidP="001C2DF1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36"/>
          <w:lang w:val="en-US"/>
        </w:rPr>
      </w:pPr>
      <w:r w:rsidRPr="00AF0B99">
        <w:rPr>
          <w:color w:val="000000" w:themeColor="text1"/>
          <w:szCs w:val="20"/>
          <w:shd w:val="clear" w:color="auto" w:fill="FFFFFF"/>
          <w:lang w:val="en-US"/>
        </w:rPr>
        <w:t xml:space="preserve">Ding, Y., Sun, H., Ren, C., Zhang, M. and Sun, K., 2020. </w:t>
      </w:r>
      <w:r w:rsidRPr="00AF0B99">
        <w:rPr>
          <w:color w:val="FF0000"/>
          <w:szCs w:val="20"/>
          <w:shd w:val="clear" w:color="auto" w:fill="FFFFFF"/>
          <w:lang w:val="en-US"/>
        </w:rPr>
        <w:t xml:space="preserve">A </w:t>
      </w:r>
      <w:proofErr w:type="spellStart"/>
      <w:r w:rsidRPr="00AF0B99">
        <w:rPr>
          <w:color w:val="FF0000"/>
          <w:szCs w:val="20"/>
          <w:shd w:val="clear" w:color="auto" w:fill="FFFFFF"/>
          <w:lang w:val="en-US"/>
        </w:rPr>
        <w:t>nonenzymatic</w:t>
      </w:r>
      <w:proofErr w:type="spellEnd"/>
      <w:r w:rsidRPr="00AF0B99">
        <w:rPr>
          <w:color w:val="FF0000"/>
          <w:szCs w:val="20"/>
          <w:shd w:val="clear" w:color="auto" w:fill="FFFFFF"/>
          <w:lang w:val="en-US"/>
        </w:rPr>
        <w:t xml:space="preserve"> glucose sensor 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>platform based on specific recognition and conductive polymer-decorated CuCo2O4 carbon nanofibers.</w:t>
      </w:r>
      <w:r w:rsidRPr="00AF0B99">
        <w:rPr>
          <w:rStyle w:val="apple-converted-space"/>
          <w:color w:val="000000" w:themeColor="text1"/>
          <w:szCs w:val="20"/>
          <w:shd w:val="clear" w:color="auto" w:fill="FFFFFF"/>
          <w:lang w:val="en-US"/>
        </w:rPr>
        <w:t> </w:t>
      </w:r>
      <w:r w:rsidRPr="00AF0B99">
        <w:rPr>
          <w:i/>
          <w:iCs/>
          <w:color w:val="000000" w:themeColor="text1"/>
          <w:szCs w:val="20"/>
          <w:lang w:val="en-US"/>
        </w:rPr>
        <w:t>Materials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>,</w:t>
      </w:r>
      <w:r w:rsidRPr="00AF0B99">
        <w:rPr>
          <w:rStyle w:val="apple-converted-space"/>
          <w:color w:val="000000" w:themeColor="text1"/>
          <w:szCs w:val="20"/>
          <w:shd w:val="clear" w:color="auto" w:fill="FFFFFF"/>
          <w:lang w:val="en-US"/>
        </w:rPr>
        <w:t> </w:t>
      </w:r>
      <w:r w:rsidRPr="00AF0B99">
        <w:rPr>
          <w:i/>
          <w:iCs/>
          <w:color w:val="000000" w:themeColor="text1"/>
          <w:szCs w:val="20"/>
          <w:lang w:val="en-US"/>
        </w:rPr>
        <w:t>13</w:t>
      </w:r>
      <w:r w:rsidRPr="00AF0B99">
        <w:rPr>
          <w:color w:val="000000" w:themeColor="text1"/>
          <w:szCs w:val="20"/>
          <w:shd w:val="clear" w:color="auto" w:fill="FFFFFF"/>
          <w:lang w:val="en-US"/>
        </w:rPr>
        <w:t>(12), p.2874.</w:t>
      </w:r>
    </w:p>
    <w:p w:rsidR="00AF0B99" w:rsidRPr="001C2DF1" w:rsidRDefault="001C2DF1" w:rsidP="001C2DF1">
      <w:pPr>
        <w:pStyle w:val="ListeParagraf"/>
        <w:numPr>
          <w:ilvl w:val="1"/>
          <w:numId w:val="1"/>
        </w:numPr>
        <w:jc w:val="both"/>
        <w:rPr>
          <w:color w:val="000000" w:themeColor="text1"/>
          <w:sz w:val="48"/>
          <w:lang w:val="en-US"/>
        </w:rPr>
      </w:pPr>
      <w:r w:rsidRPr="001C2DF1">
        <w:rPr>
          <w:color w:val="222222"/>
          <w:szCs w:val="20"/>
          <w:shd w:val="clear" w:color="auto" w:fill="FFFFFF"/>
          <w:lang w:val="en-US"/>
        </w:rPr>
        <w:t xml:space="preserve">Ding, Y., Yin, H., Shen, S., Sun, K. and Liu, F., 2017. Chitosan-based magnetic/fluorescent nanocomposites for cell labelling and </w:t>
      </w:r>
      <w:r w:rsidRPr="001C2DF1">
        <w:rPr>
          <w:color w:val="FF0000"/>
          <w:szCs w:val="20"/>
          <w:shd w:val="clear" w:color="auto" w:fill="FFFFFF"/>
          <w:lang w:val="en-US"/>
        </w:rPr>
        <w:t>controlled drug release.</w:t>
      </w:r>
      <w:r w:rsidRPr="001C2DF1">
        <w:rPr>
          <w:rStyle w:val="apple-converted-space"/>
          <w:color w:val="222222"/>
          <w:szCs w:val="20"/>
          <w:shd w:val="clear" w:color="auto" w:fill="FFFFFF"/>
          <w:lang w:val="en-US"/>
        </w:rPr>
        <w:t> </w:t>
      </w:r>
      <w:r w:rsidRPr="001C2DF1">
        <w:rPr>
          <w:i/>
          <w:iCs/>
          <w:color w:val="222222"/>
          <w:szCs w:val="20"/>
          <w:lang w:val="en-US"/>
        </w:rPr>
        <w:t>New Journal of Chemistry</w:t>
      </w:r>
      <w:r w:rsidRPr="001C2DF1">
        <w:rPr>
          <w:color w:val="222222"/>
          <w:szCs w:val="20"/>
          <w:shd w:val="clear" w:color="auto" w:fill="FFFFFF"/>
          <w:lang w:val="en-US"/>
        </w:rPr>
        <w:t>,</w:t>
      </w:r>
      <w:r w:rsidRPr="001C2DF1">
        <w:rPr>
          <w:rStyle w:val="apple-converted-space"/>
          <w:color w:val="222222"/>
          <w:szCs w:val="20"/>
          <w:shd w:val="clear" w:color="auto" w:fill="FFFFFF"/>
          <w:lang w:val="en-US"/>
        </w:rPr>
        <w:t> </w:t>
      </w:r>
      <w:r w:rsidRPr="001C2DF1">
        <w:rPr>
          <w:i/>
          <w:iCs/>
          <w:color w:val="222222"/>
          <w:szCs w:val="20"/>
          <w:lang w:val="en-US"/>
        </w:rPr>
        <w:t>41</w:t>
      </w:r>
      <w:r w:rsidRPr="001C2DF1">
        <w:rPr>
          <w:color w:val="222222"/>
          <w:szCs w:val="20"/>
          <w:shd w:val="clear" w:color="auto" w:fill="FFFFFF"/>
          <w:lang w:val="en-US"/>
        </w:rPr>
        <w:t>(4), pp.1736-1743.</w:t>
      </w:r>
    </w:p>
    <w:sectPr w:rsidR="00AF0B99" w:rsidRPr="001C2DF1" w:rsidSect="00A368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vTTa9c1b374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04C70"/>
    <w:multiLevelType w:val="multilevel"/>
    <w:tmpl w:val="716E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2375B8"/>
    <w:multiLevelType w:val="multilevel"/>
    <w:tmpl w:val="E78C7A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color w:val="auto"/>
      </w:rPr>
    </w:lvl>
  </w:abstractNum>
  <w:abstractNum w:abstractNumId="2" w15:restartNumberingAfterBreak="0">
    <w:nsid w:val="7BB35449"/>
    <w:multiLevelType w:val="multilevel"/>
    <w:tmpl w:val="D53E6A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825" w:hanging="40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ascii="Arial" w:hAnsi="Arial" w:cs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33"/>
    <w:rsid w:val="00000A12"/>
    <w:rsid w:val="00000CA0"/>
    <w:rsid w:val="000019C6"/>
    <w:rsid w:val="00007C29"/>
    <w:rsid w:val="00032979"/>
    <w:rsid w:val="00033468"/>
    <w:rsid w:val="000349C2"/>
    <w:rsid w:val="00036CF0"/>
    <w:rsid w:val="000424D4"/>
    <w:rsid w:val="00043789"/>
    <w:rsid w:val="00044E1A"/>
    <w:rsid w:val="000478A0"/>
    <w:rsid w:val="000535C4"/>
    <w:rsid w:val="00057C0B"/>
    <w:rsid w:val="000613AB"/>
    <w:rsid w:val="000615AD"/>
    <w:rsid w:val="000667C3"/>
    <w:rsid w:val="000672D1"/>
    <w:rsid w:val="00070C4B"/>
    <w:rsid w:val="00077263"/>
    <w:rsid w:val="000817F3"/>
    <w:rsid w:val="000829E8"/>
    <w:rsid w:val="00082B07"/>
    <w:rsid w:val="00085A41"/>
    <w:rsid w:val="00085D84"/>
    <w:rsid w:val="00091773"/>
    <w:rsid w:val="0009197D"/>
    <w:rsid w:val="000A105B"/>
    <w:rsid w:val="000A5BA2"/>
    <w:rsid w:val="000B0733"/>
    <w:rsid w:val="000B7934"/>
    <w:rsid w:val="000C0757"/>
    <w:rsid w:val="000C1976"/>
    <w:rsid w:val="000C428F"/>
    <w:rsid w:val="000C5CE3"/>
    <w:rsid w:val="000D1DC7"/>
    <w:rsid w:val="000D2F42"/>
    <w:rsid w:val="000D39EB"/>
    <w:rsid w:val="000D752C"/>
    <w:rsid w:val="000D7654"/>
    <w:rsid w:val="000E6C15"/>
    <w:rsid w:val="000E730D"/>
    <w:rsid w:val="000F1476"/>
    <w:rsid w:val="000F1739"/>
    <w:rsid w:val="00100630"/>
    <w:rsid w:val="00107297"/>
    <w:rsid w:val="001101E2"/>
    <w:rsid w:val="00110415"/>
    <w:rsid w:val="00110A17"/>
    <w:rsid w:val="001118DC"/>
    <w:rsid w:val="001155EB"/>
    <w:rsid w:val="00123564"/>
    <w:rsid w:val="00130128"/>
    <w:rsid w:val="001424C7"/>
    <w:rsid w:val="00154F04"/>
    <w:rsid w:val="00157C53"/>
    <w:rsid w:val="001639E6"/>
    <w:rsid w:val="00165713"/>
    <w:rsid w:val="00167934"/>
    <w:rsid w:val="00171D16"/>
    <w:rsid w:val="00181615"/>
    <w:rsid w:val="00183125"/>
    <w:rsid w:val="00196BB1"/>
    <w:rsid w:val="00197C47"/>
    <w:rsid w:val="001A341F"/>
    <w:rsid w:val="001C2DED"/>
    <w:rsid w:val="001C2DF1"/>
    <w:rsid w:val="001C5997"/>
    <w:rsid w:val="001D3505"/>
    <w:rsid w:val="001D764C"/>
    <w:rsid w:val="001E095A"/>
    <w:rsid w:val="001E22F4"/>
    <w:rsid w:val="001E47F8"/>
    <w:rsid w:val="001F6E4E"/>
    <w:rsid w:val="002021C8"/>
    <w:rsid w:val="00207C61"/>
    <w:rsid w:val="00214662"/>
    <w:rsid w:val="00214F69"/>
    <w:rsid w:val="00216DDB"/>
    <w:rsid w:val="00217028"/>
    <w:rsid w:val="00224A1D"/>
    <w:rsid w:val="002258EB"/>
    <w:rsid w:val="00227D10"/>
    <w:rsid w:val="00234208"/>
    <w:rsid w:val="00234692"/>
    <w:rsid w:val="00240510"/>
    <w:rsid w:val="002450DD"/>
    <w:rsid w:val="00245146"/>
    <w:rsid w:val="002451CE"/>
    <w:rsid w:val="002463C9"/>
    <w:rsid w:val="00247682"/>
    <w:rsid w:val="002478C1"/>
    <w:rsid w:val="0025375A"/>
    <w:rsid w:val="00253A70"/>
    <w:rsid w:val="00254A6C"/>
    <w:rsid w:val="00260445"/>
    <w:rsid w:val="002617D2"/>
    <w:rsid w:val="00262FE2"/>
    <w:rsid w:val="00263019"/>
    <w:rsid w:val="00270D69"/>
    <w:rsid w:val="00272690"/>
    <w:rsid w:val="00276B90"/>
    <w:rsid w:val="002808F3"/>
    <w:rsid w:val="00284D4E"/>
    <w:rsid w:val="00287233"/>
    <w:rsid w:val="00291F74"/>
    <w:rsid w:val="002940EF"/>
    <w:rsid w:val="002A00E3"/>
    <w:rsid w:val="002A39EB"/>
    <w:rsid w:val="002A54F6"/>
    <w:rsid w:val="002A57F3"/>
    <w:rsid w:val="002A6C34"/>
    <w:rsid w:val="002A7E4A"/>
    <w:rsid w:val="002A7FFB"/>
    <w:rsid w:val="002B099A"/>
    <w:rsid w:val="002B3E31"/>
    <w:rsid w:val="002C19EE"/>
    <w:rsid w:val="002C25DE"/>
    <w:rsid w:val="002C75DB"/>
    <w:rsid w:val="002D0B62"/>
    <w:rsid w:val="002D29AF"/>
    <w:rsid w:val="002E4FAD"/>
    <w:rsid w:val="002E6F78"/>
    <w:rsid w:val="002E7753"/>
    <w:rsid w:val="002F14D7"/>
    <w:rsid w:val="0030202C"/>
    <w:rsid w:val="00307C9E"/>
    <w:rsid w:val="00312276"/>
    <w:rsid w:val="00316476"/>
    <w:rsid w:val="00320FCD"/>
    <w:rsid w:val="00322202"/>
    <w:rsid w:val="003276F6"/>
    <w:rsid w:val="00333ED0"/>
    <w:rsid w:val="0033420B"/>
    <w:rsid w:val="00335147"/>
    <w:rsid w:val="00343613"/>
    <w:rsid w:val="003443E7"/>
    <w:rsid w:val="00352360"/>
    <w:rsid w:val="00363DF5"/>
    <w:rsid w:val="0036485B"/>
    <w:rsid w:val="00376D23"/>
    <w:rsid w:val="00380970"/>
    <w:rsid w:val="003904A4"/>
    <w:rsid w:val="003A62B8"/>
    <w:rsid w:val="003B2295"/>
    <w:rsid w:val="003B4721"/>
    <w:rsid w:val="003B6D0A"/>
    <w:rsid w:val="003C1147"/>
    <w:rsid w:val="003C5958"/>
    <w:rsid w:val="003D0238"/>
    <w:rsid w:val="003D16C3"/>
    <w:rsid w:val="003E48B7"/>
    <w:rsid w:val="003E4B8D"/>
    <w:rsid w:val="003E706F"/>
    <w:rsid w:val="003F26AB"/>
    <w:rsid w:val="003F5F31"/>
    <w:rsid w:val="00400CE8"/>
    <w:rsid w:val="00402D62"/>
    <w:rsid w:val="00405D33"/>
    <w:rsid w:val="00412F46"/>
    <w:rsid w:val="00413F1B"/>
    <w:rsid w:val="004218AD"/>
    <w:rsid w:val="00423FBE"/>
    <w:rsid w:val="00425501"/>
    <w:rsid w:val="004368CF"/>
    <w:rsid w:val="00450F85"/>
    <w:rsid w:val="00455B54"/>
    <w:rsid w:val="00457264"/>
    <w:rsid w:val="00460A12"/>
    <w:rsid w:val="004640EC"/>
    <w:rsid w:val="004660A3"/>
    <w:rsid w:val="004667A5"/>
    <w:rsid w:val="004721CF"/>
    <w:rsid w:val="00473680"/>
    <w:rsid w:val="004742EC"/>
    <w:rsid w:val="00474874"/>
    <w:rsid w:val="00476993"/>
    <w:rsid w:val="00476C39"/>
    <w:rsid w:val="00487E5F"/>
    <w:rsid w:val="0049280E"/>
    <w:rsid w:val="0049511F"/>
    <w:rsid w:val="00497AFA"/>
    <w:rsid w:val="004A2496"/>
    <w:rsid w:val="004A7BF4"/>
    <w:rsid w:val="004B20EB"/>
    <w:rsid w:val="004C0F23"/>
    <w:rsid w:val="004D2D97"/>
    <w:rsid w:val="004E047F"/>
    <w:rsid w:val="004E1CCC"/>
    <w:rsid w:val="004F0080"/>
    <w:rsid w:val="004F2DC4"/>
    <w:rsid w:val="004F2EAC"/>
    <w:rsid w:val="004F3EFB"/>
    <w:rsid w:val="004F625C"/>
    <w:rsid w:val="004F7A1B"/>
    <w:rsid w:val="00520A26"/>
    <w:rsid w:val="005314B5"/>
    <w:rsid w:val="00531D43"/>
    <w:rsid w:val="0053744D"/>
    <w:rsid w:val="005439F1"/>
    <w:rsid w:val="005445A4"/>
    <w:rsid w:val="005460CC"/>
    <w:rsid w:val="00552763"/>
    <w:rsid w:val="00554A26"/>
    <w:rsid w:val="005558A3"/>
    <w:rsid w:val="00556055"/>
    <w:rsid w:val="0056179A"/>
    <w:rsid w:val="005635CA"/>
    <w:rsid w:val="00564E30"/>
    <w:rsid w:val="00570C84"/>
    <w:rsid w:val="00572E5A"/>
    <w:rsid w:val="005779E9"/>
    <w:rsid w:val="00577C5A"/>
    <w:rsid w:val="00590E97"/>
    <w:rsid w:val="00594B7F"/>
    <w:rsid w:val="00595414"/>
    <w:rsid w:val="00595A87"/>
    <w:rsid w:val="005A0696"/>
    <w:rsid w:val="005A3235"/>
    <w:rsid w:val="005A7C20"/>
    <w:rsid w:val="005B0235"/>
    <w:rsid w:val="005B08F8"/>
    <w:rsid w:val="005B0A50"/>
    <w:rsid w:val="005B227D"/>
    <w:rsid w:val="005C48F4"/>
    <w:rsid w:val="005C5BF7"/>
    <w:rsid w:val="005C62B2"/>
    <w:rsid w:val="005C725F"/>
    <w:rsid w:val="005D15E6"/>
    <w:rsid w:val="005E3B0F"/>
    <w:rsid w:val="005F453B"/>
    <w:rsid w:val="005F7B18"/>
    <w:rsid w:val="00604265"/>
    <w:rsid w:val="0060468D"/>
    <w:rsid w:val="006137E1"/>
    <w:rsid w:val="0061525D"/>
    <w:rsid w:val="00617A7E"/>
    <w:rsid w:val="00622689"/>
    <w:rsid w:val="00623C98"/>
    <w:rsid w:val="00625678"/>
    <w:rsid w:val="00631A7B"/>
    <w:rsid w:val="00632F0B"/>
    <w:rsid w:val="006435B9"/>
    <w:rsid w:val="00643E35"/>
    <w:rsid w:val="006530EE"/>
    <w:rsid w:val="00654576"/>
    <w:rsid w:val="00654D09"/>
    <w:rsid w:val="00656595"/>
    <w:rsid w:val="00657219"/>
    <w:rsid w:val="00657E11"/>
    <w:rsid w:val="00667787"/>
    <w:rsid w:val="00672D8F"/>
    <w:rsid w:val="006753AF"/>
    <w:rsid w:val="006758C8"/>
    <w:rsid w:val="00676B87"/>
    <w:rsid w:val="006840B8"/>
    <w:rsid w:val="006870C1"/>
    <w:rsid w:val="0069179E"/>
    <w:rsid w:val="00692DDD"/>
    <w:rsid w:val="00693251"/>
    <w:rsid w:val="00695A28"/>
    <w:rsid w:val="00696519"/>
    <w:rsid w:val="006A01B7"/>
    <w:rsid w:val="006A2621"/>
    <w:rsid w:val="006B0610"/>
    <w:rsid w:val="006B4E6E"/>
    <w:rsid w:val="006C0A31"/>
    <w:rsid w:val="006C11C6"/>
    <w:rsid w:val="006C2D58"/>
    <w:rsid w:val="006C3B59"/>
    <w:rsid w:val="006C6901"/>
    <w:rsid w:val="006D4CCF"/>
    <w:rsid w:val="006D5FD9"/>
    <w:rsid w:val="006E5C3B"/>
    <w:rsid w:val="006E6589"/>
    <w:rsid w:val="006F1346"/>
    <w:rsid w:val="006F4CCB"/>
    <w:rsid w:val="00702F5D"/>
    <w:rsid w:val="007036E0"/>
    <w:rsid w:val="00704C03"/>
    <w:rsid w:val="007100B3"/>
    <w:rsid w:val="0071532D"/>
    <w:rsid w:val="00715A6D"/>
    <w:rsid w:val="00716AF0"/>
    <w:rsid w:val="00717F89"/>
    <w:rsid w:val="00743893"/>
    <w:rsid w:val="00752BD2"/>
    <w:rsid w:val="00754807"/>
    <w:rsid w:val="00760E13"/>
    <w:rsid w:val="00770E20"/>
    <w:rsid w:val="007730F1"/>
    <w:rsid w:val="00774398"/>
    <w:rsid w:val="00782CFC"/>
    <w:rsid w:val="0078442C"/>
    <w:rsid w:val="00792D9B"/>
    <w:rsid w:val="00793467"/>
    <w:rsid w:val="00794F94"/>
    <w:rsid w:val="007A011E"/>
    <w:rsid w:val="007A095E"/>
    <w:rsid w:val="007A39BA"/>
    <w:rsid w:val="007A3BB3"/>
    <w:rsid w:val="007B1E3A"/>
    <w:rsid w:val="007B6980"/>
    <w:rsid w:val="007C223D"/>
    <w:rsid w:val="007C3DA1"/>
    <w:rsid w:val="007C6C1E"/>
    <w:rsid w:val="007C717D"/>
    <w:rsid w:val="007D2451"/>
    <w:rsid w:val="007D6453"/>
    <w:rsid w:val="007E5AC1"/>
    <w:rsid w:val="007E6518"/>
    <w:rsid w:val="007F34CD"/>
    <w:rsid w:val="007F4580"/>
    <w:rsid w:val="007F556D"/>
    <w:rsid w:val="00807043"/>
    <w:rsid w:val="008107C1"/>
    <w:rsid w:val="008113E4"/>
    <w:rsid w:val="00811F81"/>
    <w:rsid w:val="0081266C"/>
    <w:rsid w:val="00824422"/>
    <w:rsid w:val="00830ADE"/>
    <w:rsid w:val="0083221D"/>
    <w:rsid w:val="008359EC"/>
    <w:rsid w:val="008402B1"/>
    <w:rsid w:val="00841238"/>
    <w:rsid w:val="0084172F"/>
    <w:rsid w:val="00842F34"/>
    <w:rsid w:val="00850B7A"/>
    <w:rsid w:val="008527C6"/>
    <w:rsid w:val="00853371"/>
    <w:rsid w:val="0085345B"/>
    <w:rsid w:val="00853AC5"/>
    <w:rsid w:val="00854A48"/>
    <w:rsid w:val="00855C64"/>
    <w:rsid w:val="00864BB0"/>
    <w:rsid w:val="008651D0"/>
    <w:rsid w:val="008713A7"/>
    <w:rsid w:val="0087596C"/>
    <w:rsid w:val="008800AC"/>
    <w:rsid w:val="0088665B"/>
    <w:rsid w:val="008871FA"/>
    <w:rsid w:val="008876D1"/>
    <w:rsid w:val="00887801"/>
    <w:rsid w:val="0089002E"/>
    <w:rsid w:val="00895917"/>
    <w:rsid w:val="00897B08"/>
    <w:rsid w:val="008C12CF"/>
    <w:rsid w:val="008C2D9C"/>
    <w:rsid w:val="008D0EE5"/>
    <w:rsid w:val="008E019C"/>
    <w:rsid w:val="008E3A58"/>
    <w:rsid w:val="008E533D"/>
    <w:rsid w:val="008E5C60"/>
    <w:rsid w:val="008F1AEB"/>
    <w:rsid w:val="008F29B6"/>
    <w:rsid w:val="00900927"/>
    <w:rsid w:val="00902427"/>
    <w:rsid w:val="00904041"/>
    <w:rsid w:val="00910011"/>
    <w:rsid w:val="009155DC"/>
    <w:rsid w:val="00925611"/>
    <w:rsid w:val="009302BA"/>
    <w:rsid w:val="00932472"/>
    <w:rsid w:val="009355D5"/>
    <w:rsid w:val="009372CE"/>
    <w:rsid w:val="00944CA4"/>
    <w:rsid w:val="00951ACA"/>
    <w:rsid w:val="00953774"/>
    <w:rsid w:val="0095424F"/>
    <w:rsid w:val="00962E6F"/>
    <w:rsid w:val="00963ABB"/>
    <w:rsid w:val="0096490F"/>
    <w:rsid w:val="009702BB"/>
    <w:rsid w:val="00972D5E"/>
    <w:rsid w:val="00975516"/>
    <w:rsid w:val="00985231"/>
    <w:rsid w:val="009854D7"/>
    <w:rsid w:val="009919DC"/>
    <w:rsid w:val="009A5378"/>
    <w:rsid w:val="009A6A23"/>
    <w:rsid w:val="009A7E75"/>
    <w:rsid w:val="009B3523"/>
    <w:rsid w:val="009B51DF"/>
    <w:rsid w:val="009B7063"/>
    <w:rsid w:val="009C2E13"/>
    <w:rsid w:val="009C35F3"/>
    <w:rsid w:val="009D2D13"/>
    <w:rsid w:val="009E0818"/>
    <w:rsid w:val="009F5C8E"/>
    <w:rsid w:val="00A0139D"/>
    <w:rsid w:val="00A0192F"/>
    <w:rsid w:val="00A07ACE"/>
    <w:rsid w:val="00A108CD"/>
    <w:rsid w:val="00A10FDE"/>
    <w:rsid w:val="00A139E5"/>
    <w:rsid w:val="00A164BC"/>
    <w:rsid w:val="00A174DC"/>
    <w:rsid w:val="00A202B6"/>
    <w:rsid w:val="00A20D0F"/>
    <w:rsid w:val="00A22B98"/>
    <w:rsid w:val="00A31217"/>
    <w:rsid w:val="00A34D6D"/>
    <w:rsid w:val="00A35AEE"/>
    <w:rsid w:val="00A3685F"/>
    <w:rsid w:val="00A40659"/>
    <w:rsid w:val="00A4101B"/>
    <w:rsid w:val="00A4176E"/>
    <w:rsid w:val="00A431BC"/>
    <w:rsid w:val="00A44C32"/>
    <w:rsid w:val="00A503BA"/>
    <w:rsid w:val="00A51D74"/>
    <w:rsid w:val="00A54B83"/>
    <w:rsid w:val="00A61FA5"/>
    <w:rsid w:val="00A6547F"/>
    <w:rsid w:val="00A678C3"/>
    <w:rsid w:val="00A724F4"/>
    <w:rsid w:val="00A72693"/>
    <w:rsid w:val="00A72746"/>
    <w:rsid w:val="00A754D5"/>
    <w:rsid w:val="00A87658"/>
    <w:rsid w:val="00A92AB5"/>
    <w:rsid w:val="00A969E2"/>
    <w:rsid w:val="00AA090E"/>
    <w:rsid w:val="00AA7650"/>
    <w:rsid w:val="00AB3E7C"/>
    <w:rsid w:val="00AC081F"/>
    <w:rsid w:val="00AC0BB8"/>
    <w:rsid w:val="00AC1F54"/>
    <w:rsid w:val="00AC7CFB"/>
    <w:rsid w:val="00AD1216"/>
    <w:rsid w:val="00AD19C9"/>
    <w:rsid w:val="00AD216D"/>
    <w:rsid w:val="00AD27E7"/>
    <w:rsid w:val="00AE21C1"/>
    <w:rsid w:val="00AE3863"/>
    <w:rsid w:val="00AE5041"/>
    <w:rsid w:val="00AE6416"/>
    <w:rsid w:val="00AE7904"/>
    <w:rsid w:val="00AF0B8D"/>
    <w:rsid w:val="00AF0B99"/>
    <w:rsid w:val="00AF0F6C"/>
    <w:rsid w:val="00AF7935"/>
    <w:rsid w:val="00B11C86"/>
    <w:rsid w:val="00B124A6"/>
    <w:rsid w:val="00B148C1"/>
    <w:rsid w:val="00B17884"/>
    <w:rsid w:val="00B207C3"/>
    <w:rsid w:val="00B21C92"/>
    <w:rsid w:val="00B27CA4"/>
    <w:rsid w:val="00B33393"/>
    <w:rsid w:val="00B40D69"/>
    <w:rsid w:val="00B50646"/>
    <w:rsid w:val="00B52A55"/>
    <w:rsid w:val="00B60C9F"/>
    <w:rsid w:val="00B642A3"/>
    <w:rsid w:val="00B671D6"/>
    <w:rsid w:val="00B67CCD"/>
    <w:rsid w:val="00B731FD"/>
    <w:rsid w:val="00B7421E"/>
    <w:rsid w:val="00B776BF"/>
    <w:rsid w:val="00B80718"/>
    <w:rsid w:val="00B82B4D"/>
    <w:rsid w:val="00B8505E"/>
    <w:rsid w:val="00B87A29"/>
    <w:rsid w:val="00BA1721"/>
    <w:rsid w:val="00BA2C32"/>
    <w:rsid w:val="00BA3DCD"/>
    <w:rsid w:val="00BA4D59"/>
    <w:rsid w:val="00BA4E6C"/>
    <w:rsid w:val="00BB1B9E"/>
    <w:rsid w:val="00BB27A7"/>
    <w:rsid w:val="00BB2FB3"/>
    <w:rsid w:val="00BB31CB"/>
    <w:rsid w:val="00BB5118"/>
    <w:rsid w:val="00BC55CE"/>
    <w:rsid w:val="00BC578E"/>
    <w:rsid w:val="00BC5B6B"/>
    <w:rsid w:val="00BC71AD"/>
    <w:rsid w:val="00BD0D57"/>
    <w:rsid w:val="00BD24CC"/>
    <w:rsid w:val="00BD2574"/>
    <w:rsid w:val="00BD34BA"/>
    <w:rsid w:val="00BD5E0C"/>
    <w:rsid w:val="00BE021C"/>
    <w:rsid w:val="00BF141F"/>
    <w:rsid w:val="00BF1741"/>
    <w:rsid w:val="00BF20E6"/>
    <w:rsid w:val="00BF22CF"/>
    <w:rsid w:val="00BF2F58"/>
    <w:rsid w:val="00BF5C7C"/>
    <w:rsid w:val="00BF616E"/>
    <w:rsid w:val="00BF6AA5"/>
    <w:rsid w:val="00C10D2C"/>
    <w:rsid w:val="00C3017D"/>
    <w:rsid w:val="00C36811"/>
    <w:rsid w:val="00C452DB"/>
    <w:rsid w:val="00C455CB"/>
    <w:rsid w:val="00C456B9"/>
    <w:rsid w:val="00C47D07"/>
    <w:rsid w:val="00C51528"/>
    <w:rsid w:val="00C5691D"/>
    <w:rsid w:val="00C65875"/>
    <w:rsid w:val="00C71ABE"/>
    <w:rsid w:val="00C72352"/>
    <w:rsid w:val="00C72B55"/>
    <w:rsid w:val="00C72F53"/>
    <w:rsid w:val="00C74590"/>
    <w:rsid w:val="00C766C0"/>
    <w:rsid w:val="00C7780E"/>
    <w:rsid w:val="00C85710"/>
    <w:rsid w:val="00C93612"/>
    <w:rsid w:val="00C93B97"/>
    <w:rsid w:val="00C95FA1"/>
    <w:rsid w:val="00CA24C7"/>
    <w:rsid w:val="00CA288C"/>
    <w:rsid w:val="00CA49D8"/>
    <w:rsid w:val="00CB0ED9"/>
    <w:rsid w:val="00CB14B1"/>
    <w:rsid w:val="00CB2DC1"/>
    <w:rsid w:val="00CB379D"/>
    <w:rsid w:val="00CB5505"/>
    <w:rsid w:val="00CB5921"/>
    <w:rsid w:val="00CC2AC1"/>
    <w:rsid w:val="00CC351A"/>
    <w:rsid w:val="00CC3D07"/>
    <w:rsid w:val="00CC6178"/>
    <w:rsid w:val="00CC6D60"/>
    <w:rsid w:val="00CC7012"/>
    <w:rsid w:val="00CC7E6A"/>
    <w:rsid w:val="00CD158B"/>
    <w:rsid w:val="00CD4DB2"/>
    <w:rsid w:val="00CF5EA0"/>
    <w:rsid w:val="00D0014D"/>
    <w:rsid w:val="00D03683"/>
    <w:rsid w:val="00D03BB2"/>
    <w:rsid w:val="00D12C5E"/>
    <w:rsid w:val="00D16276"/>
    <w:rsid w:val="00D16348"/>
    <w:rsid w:val="00D16C3F"/>
    <w:rsid w:val="00D1718F"/>
    <w:rsid w:val="00D27940"/>
    <w:rsid w:val="00D33F28"/>
    <w:rsid w:val="00D3570C"/>
    <w:rsid w:val="00D4297E"/>
    <w:rsid w:val="00D432C1"/>
    <w:rsid w:val="00D45753"/>
    <w:rsid w:val="00D6017C"/>
    <w:rsid w:val="00D61C18"/>
    <w:rsid w:val="00D626E1"/>
    <w:rsid w:val="00D62B29"/>
    <w:rsid w:val="00D714EF"/>
    <w:rsid w:val="00D85599"/>
    <w:rsid w:val="00D865C8"/>
    <w:rsid w:val="00D871BD"/>
    <w:rsid w:val="00D904D4"/>
    <w:rsid w:val="00D913BC"/>
    <w:rsid w:val="00D97071"/>
    <w:rsid w:val="00DA3365"/>
    <w:rsid w:val="00DA3508"/>
    <w:rsid w:val="00DA3837"/>
    <w:rsid w:val="00DA3F94"/>
    <w:rsid w:val="00DB2E5C"/>
    <w:rsid w:val="00DB4568"/>
    <w:rsid w:val="00DC2848"/>
    <w:rsid w:val="00DC7246"/>
    <w:rsid w:val="00DD335A"/>
    <w:rsid w:val="00DE247C"/>
    <w:rsid w:val="00DE778F"/>
    <w:rsid w:val="00DF43DE"/>
    <w:rsid w:val="00DF696C"/>
    <w:rsid w:val="00DF6BCF"/>
    <w:rsid w:val="00E036AD"/>
    <w:rsid w:val="00E07050"/>
    <w:rsid w:val="00E07923"/>
    <w:rsid w:val="00E07BBF"/>
    <w:rsid w:val="00E115DC"/>
    <w:rsid w:val="00E13C4C"/>
    <w:rsid w:val="00E157C0"/>
    <w:rsid w:val="00E17941"/>
    <w:rsid w:val="00E2425D"/>
    <w:rsid w:val="00E249C8"/>
    <w:rsid w:val="00E24B97"/>
    <w:rsid w:val="00E25616"/>
    <w:rsid w:val="00E30BB3"/>
    <w:rsid w:val="00E3221C"/>
    <w:rsid w:val="00E32764"/>
    <w:rsid w:val="00E33798"/>
    <w:rsid w:val="00E35851"/>
    <w:rsid w:val="00E36C4D"/>
    <w:rsid w:val="00E448D3"/>
    <w:rsid w:val="00E471A2"/>
    <w:rsid w:val="00E51733"/>
    <w:rsid w:val="00E64AC1"/>
    <w:rsid w:val="00E65988"/>
    <w:rsid w:val="00E71B89"/>
    <w:rsid w:val="00E74ECB"/>
    <w:rsid w:val="00E767A4"/>
    <w:rsid w:val="00E77AF8"/>
    <w:rsid w:val="00EA2F8F"/>
    <w:rsid w:val="00EA7E34"/>
    <w:rsid w:val="00EB758F"/>
    <w:rsid w:val="00EC7C33"/>
    <w:rsid w:val="00ED07FC"/>
    <w:rsid w:val="00ED3F7C"/>
    <w:rsid w:val="00EE4076"/>
    <w:rsid w:val="00EF064C"/>
    <w:rsid w:val="00EF7068"/>
    <w:rsid w:val="00F01A2C"/>
    <w:rsid w:val="00F033CF"/>
    <w:rsid w:val="00F0778F"/>
    <w:rsid w:val="00F16C57"/>
    <w:rsid w:val="00F23FFB"/>
    <w:rsid w:val="00F27CC0"/>
    <w:rsid w:val="00F3326E"/>
    <w:rsid w:val="00F37753"/>
    <w:rsid w:val="00F4571F"/>
    <w:rsid w:val="00F50953"/>
    <w:rsid w:val="00F50E0B"/>
    <w:rsid w:val="00F515F9"/>
    <w:rsid w:val="00F6307F"/>
    <w:rsid w:val="00F658DF"/>
    <w:rsid w:val="00F70BBC"/>
    <w:rsid w:val="00F72788"/>
    <w:rsid w:val="00F83A04"/>
    <w:rsid w:val="00F9527D"/>
    <w:rsid w:val="00FA15BB"/>
    <w:rsid w:val="00FA719D"/>
    <w:rsid w:val="00FB0774"/>
    <w:rsid w:val="00FB1C52"/>
    <w:rsid w:val="00FB50A6"/>
    <w:rsid w:val="00FC64F7"/>
    <w:rsid w:val="00FC6E01"/>
    <w:rsid w:val="00FD1798"/>
    <w:rsid w:val="00FE0B8C"/>
    <w:rsid w:val="00FE0C7C"/>
    <w:rsid w:val="00FE3176"/>
    <w:rsid w:val="00FE33C1"/>
    <w:rsid w:val="00FE4934"/>
    <w:rsid w:val="00FE6FCB"/>
    <w:rsid w:val="00FF60B6"/>
    <w:rsid w:val="00FF697B"/>
    <w:rsid w:val="00FF7377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BDDDA1"/>
  <w15:chartTrackingRefBased/>
  <w15:docId w15:val="{04577F74-0672-284E-8F19-79B35285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3365"/>
    <w:rPr>
      <w:rFonts w:ascii="Times New Roman" w:eastAsia="Times New Roman" w:hAnsi="Times New Roman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1C2D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C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61C18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1C1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4E1CCC"/>
  </w:style>
  <w:style w:type="character" w:styleId="zlenenKpr">
    <w:name w:val="FollowedHyperlink"/>
    <w:basedOn w:val="VarsaylanParagrafYazTipi"/>
    <w:uiPriority w:val="99"/>
    <w:semiHidden/>
    <w:unhideWhenUsed/>
    <w:rsid w:val="004E1CCC"/>
    <w:rPr>
      <w:color w:val="954F72" w:themeColor="followedHyperlink"/>
      <w:u w:val="single"/>
    </w:rPr>
  </w:style>
  <w:style w:type="paragraph" w:customStyle="1" w:styleId="nova-e-listitem">
    <w:name w:val="nova-e-list__item"/>
    <w:basedOn w:val="Normal"/>
    <w:rsid w:val="000019C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A969E2"/>
    <w:pPr>
      <w:spacing w:before="100" w:beforeAutospacing="1" w:after="100" w:afterAutospacing="1"/>
    </w:pPr>
  </w:style>
  <w:style w:type="character" w:customStyle="1" w:styleId="hithilite">
    <w:name w:val="hithilite"/>
    <w:basedOn w:val="VarsaylanParagrafYazTipi"/>
    <w:rsid w:val="00AF0B99"/>
  </w:style>
  <w:style w:type="paragraph" w:customStyle="1" w:styleId="frfield">
    <w:name w:val="fr_field"/>
    <w:basedOn w:val="Normal"/>
    <w:rsid w:val="00AF0B99"/>
    <w:pPr>
      <w:spacing w:before="100" w:beforeAutospacing="1" w:after="100" w:afterAutospacing="1"/>
    </w:pPr>
  </w:style>
  <w:style w:type="character" w:customStyle="1" w:styleId="frlabel">
    <w:name w:val="fr_label"/>
    <w:basedOn w:val="VarsaylanParagrafYazTipi"/>
    <w:rsid w:val="00AF0B99"/>
  </w:style>
  <w:style w:type="character" w:customStyle="1" w:styleId="Balk3Char">
    <w:name w:val="Başlık 3 Char"/>
    <w:basedOn w:val="VarsaylanParagrafYazTipi"/>
    <w:link w:val="Balk3"/>
    <w:uiPriority w:val="9"/>
    <w:rsid w:val="001C2DF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3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4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1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795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0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4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0.1002/cnma.20200054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29F455-3B8F-834F-9AF4-4C8EE31E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11</cp:revision>
  <dcterms:created xsi:type="dcterms:W3CDTF">2021-03-15T09:12:00Z</dcterms:created>
  <dcterms:modified xsi:type="dcterms:W3CDTF">2021-03-18T11:38:00Z</dcterms:modified>
</cp:coreProperties>
</file>