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6AED3FB" w14:textId="31C24E83" w:rsidR="00D33F21" w:rsidRDefault="00A55A1B" w:rsidP="0045605E">
      <w:pPr>
        <w:pStyle w:val="02Naslovpovzetka"/>
        <w:spacing w:line="360" w:lineRule="auto"/>
        <w:rPr>
          <w:color w:val="000000" w:themeColor="text1"/>
          <w:sz w:val="24"/>
          <w:szCs w:val="24"/>
          <w:lang w:val="en-US"/>
        </w:rPr>
      </w:pPr>
      <w:r w:rsidRPr="007E6515">
        <w:rPr>
          <w:color w:val="000000" w:themeColor="text1"/>
          <w:sz w:val="24"/>
          <w:szCs w:val="24"/>
          <w:lang w:val="en-US"/>
        </w:rPr>
        <w:t>M</w:t>
      </w:r>
      <w:r w:rsidR="002A1D0E" w:rsidRPr="007E6515">
        <w:rPr>
          <w:color w:val="000000" w:themeColor="text1"/>
          <w:sz w:val="24"/>
          <w:szCs w:val="24"/>
          <w:lang w:val="en-US"/>
        </w:rPr>
        <w:t xml:space="preserve">arker </w:t>
      </w:r>
      <w:r w:rsidR="00493937" w:rsidRPr="007E6515">
        <w:rPr>
          <w:color w:val="000000" w:themeColor="text1"/>
          <w:sz w:val="24"/>
          <w:szCs w:val="24"/>
          <w:lang w:val="en-US"/>
        </w:rPr>
        <w:t>compounds adsorbed on dust particles (PM10) sampled according to</w:t>
      </w:r>
    </w:p>
    <w:p w14:paraId="7F600FF7" w14:textId="48C7392D" w:rsidR="00887FED" w:rsidRPr="007E6515" w:rsidRDefault="00493937" w:rsidP="0045605E">
      <w:pPr>
        <w:pStyle w:val="02Naslovpovzetka"/>
        <w:spacing w:line="360" w:lineRule="auto"/>
        <w:rPr>
          <w:color w:val="000000" w:themeColor="text1"/>
          <w:sz w:val="24"/>
          <w:szCs w:val="24"/>
          <w:lang w:val="en-US"/>
        </w:rPr>
      </w:pPr>
      <w:r w:rsidRPr="007E6515">
        <w:rPr>
          <w:color w:val="000000" w:themeColor="text1"/>
          <w:sz w:val="24"/>
          <w:szCs w:val="24"/>
          <w:lang w:val="en-US"/>
        </w:rPr>
        <w:t xml:space="preserve">standard </w:t>
      </w:r>
      <w:r w:rsidR="00887FED" w:rsidRPr="007E6515">
        <w:rPr>
          <w:color w:val="000000" w:themeColor="text1"/>
          <w:sz w:val="24"/>
          <w:szCs w:val="24"/>
          <w:lang w:val="en-US"/>
        </w:rPr>
        <w:t xml:space="preserve">EN 12341 </w:t>
      </w:r>
      <w:r w:rsidRPr="007E6515">
        <w:rPr>
          <w:color w:val="000000" w:themeColor="text1"/>
          <w:sz w:val="24"/>
          <w:szCs w:val="24"/>
          <w:lang w:val="en-US"/>
        </w:rPr>
        <w:t xml:space="preserve">in the </w:t>
      </w:r>
      <w:r w:rsidR="00BF4378" w:rsidRPr="007E6515">
        <w:rPr>
          <w:color w:val="000000" w:themeColor="text1"/>
          <w:sz w:val="24"/>
          <w:szCs w:val="24"/>
          <w:lang w:val="en-US"/>
        </w:rPr>
        <w:t>outdo</w:t>
      </w:r>
      <w:r w:rsidR="005F4161" w:rsidRPr="007E6515">
        <w:rPr>
          <w:color w:val="000000" w:themeColor="text1"/>
          <w:sz w:val="24"/>
          <w:szCs w:val="24"/>
          <w:lang w:val="en-US"/>
        </w:rPr>
        <w:t>o</w:t>
      </w:r>
      <w:r w:rsidR="00BF4378" w:rsidRPr="007E6515">
        <w:rPr>
          <w:color w:val="000000" w:themeColor="text1"/>
          <w:sz w:val="24"/>
          <w:szCs w:val="24"/>
          <w:lang w:val="en-US"/>
        </w:rPr>
        <w:t xml:space="preserve">r </w:t>
      </w:r>
      <w:r w:rsidRPr="007E6515">
        <w:rPr>
          <w:color w:val="000000" w:themeColor="text1"/>
          <w:sz w:val="24"/>
          <w:szCs w:val="24"/>
          <w:lang w:val="en-US"/>
        </w:rPr>
        <w:t xml:space="preserve">air </w:t>
      </w:r>
      <w:r w:rsidR="002A1D0E" w:rsidRPr="007E6515">
        <w:rPr>
          <w:color w:val="000000" w:themeColor="text1"/>
          <w:sz w:val="24"/>
          <w:szCs w:val="24"/>
          <w:lang w:val="en-US"/>
        </w:rPr>
        <w:t xml:space="preserve">near </w:t>
      </w:r>
      <w:r w:rsidR="00D725A6" w:rsidRPr="007E6515">
        <w:rPr>
          <w:color w:val="000000" w:themeColor="text1"/>
          <w:sz w:val="24"/>
          <w:szCs w:val="24"/>
          <w:lang w:val="en-US"/>
        </w:rPr>
        <w:t>the</w:t>
      </w:r>
      <w:r w:rsidR="00976746" w:rsidRPr="007E6515">
        <w:rPr>
          <w:color w:val="000000" w:themeColor="text1"/>
          <w:sz w:val="24"/>
          <w:szCs w:val="24"/>
          <w:lang w:val="en-US"/>
        </w:rPr>
        <w:t xml:space="preserve"> </w:t>
      </w:r>
      <w:r w:rsidR="002A1D0E" w:rsidRPr="007E6515">
        <w:rPr>
          <w:color w:val="000000" w:themeColor="text1"/>
          <w:sz w:val="24"/>
          <w:szCs w:val="24"/>
          <w:lang w:val="en-US"/>
        </w:rPr>
        <w:t xml:space="preserve">cement </w:t>
      </w:r>
      <w:r w:rsidR="00F40DDC" w:rsidRPr="007E6515">
        <w:rPr>
          <w:color w:val="000000" w:themeColor="text1"/>
          <w:sz w:val="24"/>
          <w:szCs w:val="24"/>
          <w:lang w:val="en-US"/>
        </w:rPr>
        <w:t>plant</w:t>
      </w:r>
    </w:p>
    <w:p w14:paraId="23517D14" w14:textId="0EA47071" w:rsidR="00887FED" w:rsidRPr="007E6515" w:rsidRDefault="00887FED" w:rsidP="0045605E">
      <w:pPr>
        <w:pStyle w:val="NoSpacing"/>
        <w:spacing w:after="120" w:line="360" w:lineRule="auto"/>
        <w:jc w:val="center"/>
        <w:rPr>
          <w:color w:val="000000" w:themeColor="text1"/>
          <w:spacing w:val="-6"/>
          <w:sz w:val="24"/>
          <w:szCs w:val="24"/>
          <w:vertAlign w:val="superscript"/>
          <w:lang w:val="en-US"/>
        </w:rPr>
      </w:pPr>
      <w:r w:rsidRPr="007E6515">
        <w:rPr>
          <w:rStyle w:val="03AvtorChar"/>
          <w:color w:val="000000" w:themeColor="text1"/>
          <w:lang w:val="en-US"/>
        </w:rPr>
        <w:t>Ernest Vončina</w:t>
      </w:r>
    </w:p>
    <w:p w14:paraId="4F7410A6" w14:textId="05A68318" w:rsidR="007F565B" w:rsidRPr="00D33F21" w:rsidRDefault="007219C4" w:rsidP="0045605E">
      <w:pPr>
        <w:pStyle w:val="SKD-affiliation"/>
        <w:spacing w:line="360" w:lineRule="auto"/>
        <w:rPr>
          <w:rFonts w:ascii="Times New Roman" w:hAnsi="Times New Roman"/>
          <w:i w:val="0"/>
          <w:color w:val="000000" w:themeColor="text1"/>
          <w:sz w:val="24"/>
          <w:szCs w:val="24"/>
          <w:lang w:val="en-US"/>
        </w:rPr>
      </w:pPr>
      <w:r w:rsidRPr="007E6515">
        <w:rPr>
          <w:rFonts w:ascii="Times New Roman" w:hAnsi="Times New Roman"/>
          <w:color w:val="000000" w:themeColor="text1"/>
          <w:sz w:val="24"/>
          <w:szCs w:val="24"/>
          <w:lang w:val="en-US"/>
        </w:rPr>
        <w:t>National Laboratory of Health, Environment and Food</w:t>
      </w:r>
      <w:r w:rsidR="007F565B" w:rsidRPr="007E6515">
        <w:rPr>
          <w:rFonts w:ascii="Times New Roman" w:hAnsi="Times New Roman"/>
          <w:color w:val="000000" w:themeColor="text1"/>
          <w:sz w:val="24"/>
          <w:szCs w:val="24"/>
          <w:lang w:val="en-US"/>
        </w:rPr>
        <w:t xml:space="preserve"> (retired)</w:t>
      </w:r>
      <w:r w:rsidR="00B85E09" w:rsidRPr="007E6515">
        <w:rPr>
          <w:rFonts w:ascii="Times New Roman" w:hAnsi="Times New Roman"/>
          <w:iCs/>
          <w:color w:val="000000" w:themeColor="text1"/>
          <w:sz w:val="24"/>
          <w:szCs w:val="24"/>
          <w:lang w:val="en-US"/>
        </w:rPr>
        <w:t>*</w:t>
      </w:r>
    </w:p>
    <w:p w14:paraId="636460C9" w14:textId="542CE314" w:rsidR="00AE4363" w:rsidRPr="007E6515" w:rsidRDefault="00AE4363" w:rsidP="0045605E">
      <w:pPr>
        <w:pStyle w:val="SKD-affiliation"/>
        <w:spacing w:line="360" w:lineRule="auto"/>
        <w:rPr>
          <w:rFonts w:ascii="Times New Roman" w:hAnsi="Times New Roman"/>
          <w:color w:val="000000" w:themeColor="text1"/>
          <w:sz w:val="24"/>
          <w:szCs w:val="24"/>
          <w:lang w:val="en-US"/>
        </w:rPr>
      </w:pPr>
      <w:bookmarkStart w:id="0" w:name="_Hlk61438977"/>
      <w:r w:rsidRPr="007E6515">
        <w:rPr>
          <w:rFonts w:ascii="Times New Roman" w:hAnsi="Times New Roman"/>
          <w:iCs/>
          <w:color w:val="000000" w:themeColor="text1"/>
          <w:sz w:val="24"/>
          <w:szCs w:val="24"/>
          <w:lang w:val="en-US"/>
        </w:rPr>
        <w:t>*</w:t>
      </w:r>
      <w:bookmarkEnd w:id="0"/>
      <w:r w:rsidRPr="007E6515">
        <w:rPr>
          <w:rFonts w:ascii="Times New Roman" w:hAnsi="Times New Roman"/>
          <w:iCs/>
          <w:color w:val="000000" w:themeColor="text1"/>
          <w:sz w:val="24"/>
          <w:szCs w:val="24"/>
          <w:lang w:val="en-US"/>
        </w:rPr>
        <w:t>Corresponding author: E-mail:</w:t>
      </w:r>
      <w:r w:rsidR="00790D8D" w:rsidRPr="007E6515">
        <w:rPr>
          <w:rFonts w:ascii="Times New Roman" w:hAnsi="Times New Roman"/>
          <w:iCs/>
          <w:color w:val="000000" w:themeColor="text1"/>
          <w:sz w:val="24"/>
          <w:szCs w:val="24"/>
          <w:lang w:val="en-US"/>
        </w:rPr>
        <w:t xml:space="preserve"> </w:t>
      </w:r>
      <w:hyperlink r:id="rId8" w:history="1">
        <w:r w:rsidR="00D33F21" w:rsidRPr="001B38E5">
          <w:rPr>
            <w:rStyle w:val="Hyperlink"/>
            <w:rFonts w:ascii="Times New Roman" w:hAnsi="Times New Roman"/>
            <w:iCs/>
            <w:sz w:val="24"/>
            <w:szCs w:val="24"/>
            <w:lang w:val="en-US"/>
          </w:rPr>
          <w:t>ernest.voncina@gmail.com</w:t>
        </w:r>
      </w:hyperlink>
      <w:r w:rsidR="00D33F21">
        <w:rPr>
          <w:rFonts w:ascii="Times New Roman" w:hAnsi="Times New Roman"/>
          <w:iCs/>
          <w:color w:val="000000" w:themeColor="text1"/>
          <w:sz w:val="24"/>
          <w:szCs w:val="24"/>
          <w:lang w:val="en-US"/>
        </w:rPr>
        <w:t xml:space="preserve">, </w:t>
      </w:r>
      <w:r w:rsidR="00D33F21" w:rsidRPr="00D33F21">
        <w:rPr>
          <w:rFonts w:ascii="Times New Roman" w:hAnsi="Times New Roman"/>
          <w:i w:val="0"/>
          <w:color w:val="000000" w:themeColor="text1"/>
          <w:sz w:val="24"/>
          <w:szCs w:val="24"/>
          <w:lang w:val="en-US"/>
        </w:rPr>
        <w:t>telefon:</w:t>
      </w:r>
      <w:r w:rsidR="00D33F21">
        <w:rPr>
          <w:rFonts w:ascii="Times New Roman" w:hAnsi="Times New Roman"/>
          <w:iCs/>
          <w:color w:val="000000" w:themeColor="text1"/>
          <w:sz w:val="24"/>
          <w:szCs w:val="24"/>
          <w:lang w:val="en-US"/>
        </w:rPr>
        <w:t xml:space="preserve"> +386 51 371 641</w:t>
      </w:r>
    </w:p>
    <w:p w14:paraId="1CE1DD5B" w14:textId="77777777" w:rsidR="008E7475" w:rsidRPr="007E6515" w:rsidRDefault="008E7475" w:rsidP="0045605E">
      <w:pPr>
        <w:pStyle w:val="05Povzetekkrepko"/>
        <w:tabs>
          <w:tab w:val="left" w:pos="567"/>
        </w:tabs>
        <w:spacing w:before="0" w:line="360" w:lineRule="auto"/>
        <w:jc w:val="center"/>
        <w:rPr>
          <w:b w:val="0"/>
          <w:color w:val="000000" w:themeColor="text1"/>
          <w:lang w:val="en-US"/>
        </w:rPr>
      </w:pPr>
    </w:p>
    <w:p w14:paraId="0EE43AD5" w14:textId="4516AB04" w:rsidR="00E26D3E" w:rsidRPr="007E6515" w:rsidRDefault="008E7475" w:rsidP="00226B43">
      <w:pPr>
        <w:pStyle w:val="05Povzetekkrepko"/>
        <w:tabs>
          <w:tab w:val="left" w:pos="567"/>
        </w:tabs>
        <w:spacing w:before="0" w:line="360" w:lineRule="auto"/>
        <w:jc w:val="both"/>
        <w:rPr>
          <w:color w:val="000000" w:themeColor="text1"/>
          <w:lang w:val="en-US"/>
        </w:rPr>
      </w:pPr>
      <w:r w:rsidRPr="007E6515">
        <w:rPr>
          <w:color w:val="000000" w:themeColor="text1"/>
          <w:lang w:val="en-US"/>
        </w:rPr>
        <w:t>A</w:t>
      </w:r>
      <w:bookmarkStart w:id="1" w:name="_Hlk60753612"/>
      <w:r w:rsidR="00C607C7" w:rsidRPr="007E6515">
        <w:rPr>
          <w:color w:val="000000" w:themeColor="text1"/>
          <w:lang w:val="en-US"/>
        </w:rPr>
        <w:t>bstract</w:t>
      </w:r>
    </w:p>
    <w:bookmarkEnd w:id="1"/>
    <w:p w14:paraId="2B9A595C" w14:textId="7D64F864" w:rsidR="004E5D42" w:rsidRDefault="004447AB" w:rsidP="00226B43">
      <w:pPr>
        <w:spacing w:line="360" w:lineRule="auto"/>
        <w:jc w:val="both"/>
        <w:rPr>
          <w:bCs/>
          <w:color w:val="000000" w:themeColor="text1"/>
          <w:sz w:val="24"/>
          <w:szCs w:val="24"/>
          <w:lang w:val="en-GB"/>
        </w:rPr>
      </w:pPr>
      <w:r w:rsidRPr="007E6515">
        <w:rPr>
          <w:rFonts w:eastAsia="Times New Roman"/>
          <w:bCs/>
          <w:color w:val="000000" w:themeColor="text1"/>
          <w:sz w:val="24"/>
          <w:szCs w:val="24"/>
          <w:lang w:val="en-GB" w:eastAsia="sl-SI"/>
        </w:rPr>
        <w:t>C</w:t>
      </w:r>
      <w:r w:rsidR="00C607C7" w:rsidRPr="007E6515">
        <w:rPr>
          <w:rFonts w:eastAsia="Times New Roman"/>
          <w:bCs/>
          <w:color w:val="000000" w:themeColor="text1"/>
          <w:sz w:val="24"/>
          <w:szCs w:val="24"/>
          <w:lang w:val="en-GB" w:eastAsia="sl-SI"/>
        </w:rPr>
        <w:t xml:space="preserve">hemical composition on PM10 adsorbed organic fraction in the air near </w:t>
      </w:r>
      <w:r w:rsidR="00071558" w:rsidRPr="007E6515">
        <w:rPr>
          <w:rFonts w:eastAsia="Times New Roman"/>
          <w:bCs/>
          <w:color w:val="000000" w:themeColor="text1"/>
          <w:sz w:val="24"/>
          <w:szCs w:val="24"/>
          <w:lang w:val="en-GB" w:eastAsia="sl-SI"/>
        </w:rPr>
        <w:t xml:space="preserve">the </w:t>
      </w:r>
      <w:r w:rsidR="00C607C7" w:rsidRPr="007E6515">
        <w:rPr>
          <w:rFonts w:eastAsia="Times New Roman"/>
          <w:bCs/>
          <w:color w:val="000000" w:themeColor="text1"/>
          <w:sz w:val="24"/>
          <w:szCs w:val="24"/>
          <w:lang w:val="en-GB" w:eastAsia="sl-SI"/>
        </w:rPr>
        <w:t xml:space="preserve">cement plant was determined. </w:t>
      </w:r>
      <w:r w:rsidR="00167670" w:rsidRPr="007E6515">
        <w:rPr>
          <w:bCs/>
          <w:color w:val="000000" w:themeColor="text1"/>
          <w:sz w:val="24"/>
          <w:szCs w:val="24"/>
          <w:lang w:val="en-US"/>
        </w:rPr>
        <w:t>For the GC/MS determination</w:t>
      </w:r>
      <w:r w:rsidR="009D3EFA">
        <w:rPr>
          <w:bCs/>
          <w:color w:val="000000" w:themeColor="text1"/>
          <w:sz w:val="24"/>
          <w:szCs w:val="24"/>
          <w:lang w:val="en-US"/>
        </w:rPr>
        <w:t xml:space="preserve"> of </w:t>
      </w:r>
      <w:r w:rsidR="00167670" w:rsidRPr="007E6515">
        <w:rPr>
          <w:bCs/>
          <w:color w:val="000000" w:themeColor="text1"/>
          <w:sz w:val="24"/>
          <w:szCs w:val="24"/>
          <w:lang w:val="en-US"/>
        </w:rPr>
        <w:t xml:space="preserve">polar organic compounds </w:t>
      </w:r>
      <w:proofErr w:type="spellStart"/>
      <w:r w:rsidR="00167670" w:rsidRPr="007E6515">
        <w:rPr>
          <w:bCs/>
          <w:color w:val="000000" w:themeColor="text1"/>
          <w:sz w:val="24"/>
          <w:szCs w:val="24"/>
          <w:lang w:val="en-US"/>
        </w:rPr>
        <w:t>silylation</w:t>
      </w:r>
      <w:proofErr w:type="spellEnd"/>
      <w:r w:rsidR="00167670" w:rsidRPr="007E6515">
        <w:rPr>
          <w:bCs/>
          <w:color w:val="000000" w:themeColor="text1"/>
          <w:sz w:val="24"/>
          <w:szCs w:val="24"/>
          <w:lang w:val="en-US"/>
        </w:rPr>
        <w:t xml:space="preserve"> as </w:t>
      </w:r>
      <w:r w:rsidR="00B17493">
        <w:rPr>
          <w:bCs/>
          <w:color w:val="000000" w:themeColor="text1"/>
          <w:sz w:val="24"/>
          <w:szCs w:val="24"/>
          <w:lang w:val="en-US"/>
        </w:rPr>
        <w:t xml:space="preserve">a </w:t>
      </w:r>
      <w:r w:rsidR="00167670" w:rsidRPr="007E6515">
        <w:rPr>
          <w:bCs/>
          <w:color w:val="000000" w:themeColor="text1"/>
          <w:sz w:val="24"/>
          <w:szCs w:val="24"/>
          <w:lang w:val="en-US"/>
        </w:rPr>
        <w:t xml:space="preserve">derivatization method was used. </w:t>
      </w:r>
      <w:r w:rsidR="009D3EFA">
        <w:rPr>
          <w:rFonts w:eastAsia="Times New Roman"/>
          <w:bCs/>
          <w:color w:val="000000" w:themeColor="text1"/>
          <w:sz w:val="24"/>
          <w:szCs w:val="24"/>
          <w:lang w:val="en-GB" w:eastAsia="en-US"/>
        </w:rPr>
        <w:t>O</w:t>
      </w:r>
      <w:r w:rsidR="00C8698F" w:rsidRPr="007E6515">
        <w:rPr>
          <w:rFonts w:eastAsia="Times New Roman"/>
          <w:bCs/>
          <w:color w:val="000000" w:themeColor="text1"/>
          <w:sz w:val="24"/>
          <w:szCs w:val="24"/>
          <w:lang w:val="en-GB" w:eastAsia="en-US"/>
        </w:rPr>
        <w:t>rganic compounds detected are derivat</w:t>
      </w:r>
      <w:r w:rsidR="00D12C50">
        <w:rPr>
          <w:rFonts w:eastAsia="Times New Roman"/>
          <w:bCs/>
          <w:color w:val="000000" w:themeColor="text1"/>
          <w:sz w:val="24"/>
          <w:szCs w:val="24"/>
          <w:lang w:val="en-GB" w:eastAsia="en-US"/>
        </w:rPr>
        <w:t>ive</w:t>
      </w:r>
      <w:r w:rsidR="00C8698F" w:rsidRPr="007E6515">
        <w:rPr>
          <w:rFonts w:eastAsia="Times New Roman"/>
          <w:bCs/>
          <w:color w:val="000000" w:themeColor="text1"/>
          <w:sz w:val="24"/>
          <w:szCs w:val="24"/>
          <w:lang w:val="en-GB" w:eastAsia="en-US"/>
        </w:rPr>
        <w:t>s of sugars, sugar alcohols</w:t>
      </w:r>
      <w:r w:rsidR="00A71666" w:rsidRPr="007E6515">
        <w:rPr>
          <w:rFonts w:eastAsia="Times New Roman"/>
          <w:bCs/>
          <w:color w:val="000000" w:themeColor="text1"/>
          <w:sz w:val="24"/>
          <w:szCs w:val="24"/>
          <w:lang w:val="en-GB" w:eastAsia="en-US"/>
        </w:rPr>
        <w:t>,</w:t>
      </w:r>
      <w:r w:rsidR="00C8698F" w:rsidRPr="007E6515">
        <w:rPr>
          <w:rFonts w:eastAsia="Times New Roman"/>
          <w:bCs/>
          <w:color w:val="000000" w:themeColor="text1"/>
          <w:sz w:val="24"/>
          <w:szCs w:val="24"/>
          <w:lang w:val="en-GB" w:eastAsia="en-US"/>
        </w:rPr>
        <w:t xml:space="preserve"> and mono-, di- and tri-carboxylic acid</w:t>
      </w:r>
      <w:r w:rsidR="00442327" w:rsidRPr="007E6515">
        <w:rPr>
          <w:rFonts w:eastAsia="Times New Roman"/>
          <w:bCs/>
          <w:color w:val="000000" w:themeColor="text1"/>
          <w:sz w:val="24"/>
          <w:szCs w:val="24"/>
          <w:lang w:val="en-GB" w:eastAsia="en-US"/>
        </w:rPr>
        <w:t>s</w:t>
      </w:r>
      <w:r w:rsidR="00C8698F" w:rsidRPr="007E6515">
        <w:rPr>
          <w:rFonts w:eastAsia="Times New Roman"/>
          <w:bCs/>
          <w:color w:val="000000" w:themeColor="text1"/>
          <w:sz w:val="24"/>
          <w:szCs w:val="24"/>
          <w:lang w:val="en-GB" w:eastAsia="en-US"/>
        </w:rPr>
        <w:t>.</w:t>
      </w:r>
      <w:r w:rsidR="00442327" w:rsidRPr="007E6515">
        <w:rPr>
          <w:rFonts w:eastAsia="Times New Roman"/>
          <w:bCs/>
          <w:color w:val="000000" w:themeColor="text1"/>
          <w:sz w:val="24"/>
          <w:szCs w:val="24"/>
          <w:lang w:val="en-GB" w:eastAsia="en-US"/>
        </w:rPr>
        <w:t xml:space="preserve"> </w:t>
      </w:r>
      <w:r w:rsidR="00A71666" w:rsidRPr="007E6515">
        <w:rPr>
          <w:rFonts w:eastAsia="Times New Roman"/>
          <w:bCs/>
          <w:color w:val="000000" w:themeColor="text1"/>
          <w:sz w:val="24"/>
          <w:szCs w:val="24"/>
          <w:lang w:val="en-GB" w:eastAsia="en-US"/>
        </w:rPr>
        <w:t>The composition</w:t>
      </w:r>
      <w:r w:rsidR="00711E20" w:rsidRPr="007E6515">
        <w:rPr>
          <w:rFonts w:eastAsia="Times New Roman"/>
          <w:bCs/>
          <w:color w:val="000000" w:themeColor="text1"/>
          <w:sz w:val="24"/>
          <w:szCs w:val="24"/>
          <w:lang w:val="en-GB" w:eastAsia="en-US"/>
        </w:rPr>
        <w:t xml:space="preserve"> is</w:t>
      </w:r>
      <w:r w:rsidR="00BA07BE" w:rsidRPr="007E6515">
        <w:rPr>
          <w:rFonts w:eastAsia="Times New Roman"/>
          <w:bCs/>
          <w:color w:val="000000" w:themeColor="text1"/>
          <w:sz w:val="24"/>
          <w:szCs w:val="24"/>
          <w:lang w:val="en-GB" w:eastAsia="en-US"/>
        </w:rPr>
        <w:t xml:space="preserve"> characteristic </w:t>
      </w:r>
      <w:r w:rsidR="00D61176" w:rsidRPr="007E6515">
        <w:rPr>
          <w:rFonts w:eastAsia="Times New Roman"/>
          <w:bCs/>
          <w:color w:val="000000" w:themeColor="text1"/>
          <w:sz w:val="24"/>
          <w:szCs w:val="24"/>
          <w:lang w:val="en-GB" w:eastAsia="en-US"/>
        </w:rPr>
        <w:t>for</w:t>
      </w:r>
      <w:r w:rsidR="00BA07BE" w:rsidRPr="007E6515">
        <w:rPr>
          <w:rFonts w:eastAsia="Times New Roman"/>
          <w:bCs/>
          <w:color w:val="000000" w:themeColor="text1"/>
          <w:sz w:val="24"/>
          <w:szCs w:val="24"/>
          <w:lang w:val="en-GB" w:eastAsia="en-US"/>
        </w:rPr>
        <w:t xml:space="preserve"> pollution of </w:t>
      </w:r>
      <w:r w:rsidR="00A71666" w:rsidRPr="007E6515">
        <w:rPr>
          <w:rFonts w:eastAsia="Times New Roman"/>
          <w:bCs/>
          <w:color w:val="000000" w:themeColor="text1"/>
          <w:sz w:val="24"/>
          <w:szCs w:val="24"/>
          <w:lang w:val="en-GB" w:eastAsia="en-US"/>
        </w:rPr>
        <w:t xml:space="preserve">the </w:t>
      </w:r>
      <w:r w:rsidR="00BA07BE" w:rsidRPr="007E6515">
        <w:rPr>
          <w:rFonts w:eastAsia="Times New Roman"/>
          <w:bCs/>
          <w:color w:val="000000" w:themeColor="text1"/>
          <w:sz w:val="24"/>
          <w:szCs w:val="24"/>
          <w:lang w:val="en-GB" w:eastAsia="en-US"/>
        </w:rPr>
        <w:t xml:space="preserve">urbane atmosphere. </w:t>
      </w:r>
      <w:r w:rsidR="005F076E" w:rsidRPr="007E6515">
        <w:rPr>
          <w:bCs/>
          <w:color w:val="000000" w:themeColor="text1"/>
          <w:sz w:val="24"/>
          <w:szCs w:val="24"/>
          <w:lang w:val="en-GB" w:eastAsia="en-US"/>
        </w:rPr>
        <w:t>N</w:t>
      </w:r>
      <w:r w:rsidR="00BA07BE" w:rsidRPr="007E6515">
        <w:rPr>
          <w:bCs/>
          <w:color w:val="000000" w:themeColor="text1"/>
          <w:sz w:val="24"/>
          <w:szCs w:val="24"/>
          <w:lang w:val="en-GB" w:eastAsia="en-US"/>
        </w:rPr>
        <w:t xml:space="preserve">itrogen organic compounds </w:t>
      </w:r>
      <w:r w:rsidR="005F076E" w:rsidRPr="007E6515">
        <w:rPr>
          <w:bCs/>
          <w:color w:val="000000" w:themeColor="text1"/>
          <w:sz w:val="24"/>
          <w:szCs w:val="24"/>
          <w:lang w:val="en-GB"/>
        </w:rPr>
        <w:t xml:space="preserve">formed during </w:t>
      </w:r>
      <w:r w:rsidR="008F7896">
        <w:rPr>
          <w:bCs/>
          <w:color w:val="000000" w:themeColor="text1"/>
          <w:sz w:val="24"/>
          <w:szCs w:val="24"/>
          <w:lang w:val="en-GB"/>
        </w:rPr>
        <w:t xml:space="preserve">the </w:t>
      </w:r>
      <w:r w:rsidR="005F076E" w:rsidRPr="007E6515">
        <w:rPr>
          <w:bCs/>
          <w:color w:val="000000" w:themeColor="text1"/>
          <w:sz w:val="24"/>
          <w:szCs w:val="24"/>
          <w:lang w:val="en-GB"/>
        </w:rPr>
        <w:t>urea thermolytic process in hot cement kil</w:t>
      </w:r>
      <w:r w:rsidR="00D61176" w:rsidRPr="007E6515">
        <w:rPr>
          <w:bCs/>
          <w:color w:val="000000" w:themeColor="text1"/>
          <w:sz w:val="24"/>
          <w:szCs w:val="24"/>
          <w:lang w:val="en-GB"/>
        </w:rPr>
        <w:t>n</w:t>
      </w:r>
      <w:r w:rsidR="005F076E" w:rsidRPr="007E6515">
        <w:rPr>
          <w:bCs/>
          <w:color w:val="000000" w:themeColor="text1"/>
          <w:sz w:val="24"/>
          <w:szCs w:val="24"/>
          <w:lang w:val="en-GB"/>
        </w:rPr>
        <w:t xml:space="preserve"> gases represent </w:t>
      </w:r>
      <w:proofErr w:type="spellStart"/>
      <w:r w:rsidR="005F076E" w:rsidRPr="007E6515">
        <w:rPr>
          <w:bCs/>
          <w:color w:val="000000" w:themeColor="text1"/>
          <w:sz w:val="24"/>
          <w:szCs w:val="24"/>
          <w:lang w:val="en-GB"/>
        </w:rPr>
        <w:t>parabanic</w:t>
      </w:r>
      <w:proofErr w:type="spellEnd"/>
      <w:r w:rsidR="005F076E" w:rsidRPr="007E6515">
        <w:rPr>
          <w:bCs/>
          <w:color w:val="000000" w:themeColor="text1"/>
          <w:sz w:val="24"/>
          <w:szCs w:val="24"/>
          <w:lang w:val="en-GB"/>
        </w:rPr>
        <w:t xml:space="preserve"> acid</w:t>
      </w:r>
      <w:r w:rsidR="00711E20" w:rsidRPr="007E6515">
        <w:rPr>
          <w:bCs/>
          <w:color w:val="000000" w:themeColor="text1"/>
          <w:sz w:val="24"/>
          <w:szCs w:val="24"/>
          <w:lang w:val="en-GB"/>
        </w:rPr>
        <w:t xml:space="preserve">, </w:t>
      </w:r>
      <w:r w:rsidR="005F076E" w:rsidRPr="007E6515">
        <w:rPr>
          <w:bCs/>
          <w:color w:val="000000" w:themeColor="text1"/>
          <w:sz w:val="24"/>
          <w:szCs w:val="24"/>
          <w:lang w:val="en-GB"/>
        </w:rPr>
        <w:t>5-hydroxyhydantoin</w:t>
      </w:r>
      <w:r w:rsidR="00711E20" w:rsidRPr="007E6515">
        <w:rPr>
          <w:bCs/>
          <w:color w:val="000000" w:themeColor="text1"/>
          <w:sz w:val="24"/>
          <w:szCs w:val="24"/>
          <w:lang w:val="en-GB"/>
        </w:rPr>
        <w:t xml:space="preserve">, </w:t>
      </w:r>
      <w:r w:rsidR="005F076E" w:rsidRPr="007E6515">
        <w:rPr>
          <w:bCs/>
          <w:color w:val="000000" w:themeColor="text1"/>
          <w:sz w:val="24"/>
          <w:szCs w:val="24"/>
          <w:lang w:val="en-GB"/>
        </w:rPr>
        <w:t>4,5-dihydroxyhydantoin</w:t>
      </w:r>
      <w:r w:rsidR="00711E20" w:rsidRPr="007E6515">
        <w:rPr>
          <w:bCs/>
          <w:color w:val="000000" w:themeColor="text1"/>
          <w:sz w:val="24"/>
          <w:szCs w:val="24"/>
          <w:lang w:val="en-GB"/>
        </w:rPr>
        <w:t>,</w:t>
      </w:r>
      <w:r w:rsidR="005F076E" w:rsidRPr="007E6515">
        <w:rPr>
          <w:bCs/>
          <w:color w:val="000000" w:themeColor="text1"/>
          <w:sz w:val="24"/>
          <w:szCs w:val="24"/>
          <w:lang w:val="en-GB"/>
        </w:rPr>
        <w:t xml:space="preserve"> 5-oxoproline</w:t>
      </w:r>
      <w:r w:rsidR="00A71666" w:rsidRPr="007E6515">
        <w:rPr>
          <w:bCs/>
          <w:color w:val="000000" w:themeColor="text1"/>
          <w:sz w:val="24"/>
          <w:szCs w:val="24"/>
          <w:lang w:val="en-GB"/>
        </w:rPr>
        <w:t>,</w:t>
      </w:r>
      <w:r w:rsidR="005F076E" w:rsidRPr="007E6515">
        <w:rPr>
          <w:bCs/>
          <w:color w:val="000000" w:themeColor="text1"/>
          <w:sz w:val="24"/>
          <w:szCs w:val="24"/>
          <w:lang w:val="en-GB"/>
        </w:rPr>
        <w:t xml:space="preserve"> and cyanuric acid.</w:t>
      </w:r>
      <w:r w:rsidR="00711E20" w:rsidRPr="007E6515">
        <w:rPr>
          <w:bCs/>
          <w:color w:val="000000" w:themeColor="text1"/>
          <w:sz w:val="24"/>
          <w:szCs w:val="24"/>
          <w:lang w:val="en-GB"/>
        </w:rPr>
        <w:t xml:space="preserve"> </w:t>
      </w:r>
    </w:p>
    <w:p w14:paraId="70358572" w14:textId="6255B0C1" w:rsidR="00BA07BE" w:rsidRPr="007E6515" w:rsidRDefault="004E5D42" w:rsidP="00226B43">
      <w:pPr>
        <w:spacing w:line="360" w:lineRule="auto"/>
        <w:jc w:val="both"/>
        <w:rPr>
          <w:rFonts w:eastAsia="Times New Roman"/>
          <w:bCs/>
          <w:color w:val="000000" w:themeColor="text1"/>
          <w:sz w:val="24"/>
          <w:szCs w:val="24"/>
          <w:lang w:val="en-GB" w:eastAsia="en-US"/>
        </w:rPr>
      </w:pPr>
      <w:r>
        <w:rPr>
          <w:color w:val="000000" w:themeColor="text1"/>
          <w:sz w:val="24"/>
          <w:szCs w:val="24"/>
          <w:lang w:val="en-GB" w:eastAsia="en-US"/>
        </w:rPr>
        <w:t>A</w:t>
      </w:r>
      <w:r w:rsidRPr="007E6515">
        <w:rPr>
          <w:color w:val="000000" w:themeColor="text1"/>
          <w:sz w:val="24"/>
          <w:szCs w:val="24"/>
          <w:lang w:val="en-GB" w:eastAsia="en-US"/>
        </w:rPr>
        <w:t>mino acid detected</w:t>
      </w:r>
      <w:r w:rsidRPr="004E5D42">
        <w:rPr>
          <w:color w:val="000000" w:themeColor="text1"/>
          <w:sz w:val="24"/>
          <w:szCs w:val="24"/>
          <w:lang w:val="en-GB" w:eastAsia="en-US"/>
        </w:rPr>
        <w:t xml:space="preserve"> </w:t>
      </w:r>
      <w:r>
        <w:rPr>
          <w:color w:val="000000" w:themeColor="text1"/>
          <w:sz w:val="24"/>
          <w:szCs w:val="24"/>
          <w:lang w:val="en-GB" w:eastAsia="en-US"/>
        </w:rPr>
        <w:t>we</w:t>
      </w:r>
      <w:r w:rsidRPr="007E6515">
        <w:rPr>
          <w:color w:val="000000" w:themeColor="text1"/>
          <w:sz w:val="24"/>
          <w:szCs w:val="24"/>
          <w:lang w:val="en-GB" w:eastAsia="en-US"/>
        </w:rPr>
        <w:t>re</w:t>
      </w:r>
      <w:r>
        <w:rPr>
          <w:color w:val="000000" w:themeColor="text1"/>
          <w:sz w:val="24"/>
          <w:szCs w:val="24"/>
          <w:lang w:val="en-GB" w:eastAsia="en-US"/>
        </w:rPr>
        <w:t xml:space="preserve"> </w:t>
      </w:r>
      <w:r w:rsidRPr="007E6515">
        <w:rPr>
          <w:color w:val="000000" w:themeColor="text1"/>
          <w:sz w:val="24"/>
          <w:szCs w:val="24"/>
          <w:lang w:val="en-GB" w:eastAsia="en-US"/>
        </w:rPr>
        <w:t xml:space="preserve">glycine, </w:t>
      </w:r>
      <w:r w:rsidRPr="007E6515">
        <w:rPr>
          <w:rStyle w:val="hgkelc"/>
          <w:color w:val="000000" w:themeColor="text1"/>
          <w:sz w:val="24"/>
          <w:szCs w:val="24"/>
          <w:lang w:val="en-GB"/>
        </w:rPr>
        <w:t xml:space="preserve">β-alanine </w:t>
      </w:r>
      <w:r w:rsidRPr="007E6515">
        <w:rPr>
          <w:color w:val="000000" w:themeColor="text1"/>
          <w:sz w:val="24"/>
          <w:szCs w:val="24"/>
          <w:lang w:val="en-GB" w:eastAsia="en-US"/>
        </w:rPr>
        <w:t xml:space="preserve">and traces </w:t>
      </w:r>
      <w:r w:rsidRPr="007E6515">
        <w:rPr>
          <w:rStyle w:val="hgkelc"/>
          <w:color w:val="000000" w:themeColor="text1"/>
          <w:sz w:val="24"/>
          <w:szCs w:val="24"/>
          <w:lang w:val="en-GB"/>
        </w:rPr>
        <w:t>γ-aminobutyric acid</w:t>
      </w:r>
      <w:r>
        <w:rPr>
          <w:rStyle w:val="hgkelc"/>
          <w:color w:val="000000" w:themeColor="text1"/>
          <w:sz w:val="24"/>
          <w:szCs w:val="24"/>
          <w:lang w:val="en-GB"/>
        </w:rPr>
        <w:t xml:space="preserve">. </w:t>
      </w:r>
      <w:r w:rsidR="00F522C0" w:rsidRPr="007E6515">
        <w:rPr>
          <w:rFonts w:eastAsia="Times New Roman"/>
          <w:bCs/>
          <w:color w:val="000000" w:themeColor="text1"/>
          <w:sz w:val="24"/>
          <w:szCs w:val="24"/>
          <w:lang w:val="en-GB" w:eastAsia="sl-SI"/>
        </w:rPr>
        <w:t>The inorganic</w:t>
      </w:r>
      <w:r w:rsidR="005F076E" w:rsidRPr="007E6515">
        <w:rPr>
          <w:rFonts w:eastAsia="Times New Roman"/>
          <w:bCs/>
          <w:color w:val="000000" w:themeColor="text1"/>
          <w:sz w:val="24"/>
          <w:szCs w:val="24"/>
          <w:lang w:val="en-GB" w:eastAsia="sl-SI"/>
        </w:rPr>
        <w:t xml:space="preserve"> part of aerosols detected </w:t>
      </w:r>
      <w:r w:rsidR="00F522C0" w:rsidRPr="007E6515">
        <w:rPr>
          <w:rFonts w:eastAsia="Times New Roman"/>
          <w:bCs/>
          <w:color w:val="000000" w:themeColor="text1"/>
          <w:sz w:val="24"/>
          <w:szCs w:val="24"/>
          <w:lang w:val="en-GB" w:eastAsia="sl-SI"/>
        </w:rPr>
        <w:t>includes</w:t>
      </w:r>
      <w:r w:rsidR="005F076E" w:rsidRPr="007E6515">
        <w:rPr>
          <w:rFonts w:eastAsia="Times New Roman"/>
          <w:bCs/>
          <w:color w:val="000000" w:themeColor="text1"/>
          <w:sz w:val="24"/>
          <w:szCs w:val="24"/>
          <w:lang w:val="en-GB" w:eastAsia="sl-SI"/>
        </w:rPr>
        <w:t xml:space="preserve"> oxyanions</w:t>
      </w:r>
      <w:r w:rsidR="00711E20" w:rsidRPr="007E6515">
        <w:rPr>
          <w:rFonts w:eastAsia="Times New Roman"/>
          <w:bCs/>
          <w:color w:val="000000" w:themeColor="text1"/>
          <w:sz w:val="24"/>
          <w:szCs w:val="24"/>
          <w:lang w:val="en-GB" w:eastAsia="sl-SI"/>
        </w:rPr>
        <w:t xml:space="preserve"> </w:t>
      </w:r>
      <w:r w:rsidR="00325E01" w:rsidRPr="007E6515">
        <w:rPr>
          <w:rFonts w:eastAsia="Times New Roman"/>
          <w:bCs/>
          <w:color w:val="000000" w:themeColor="text1"/>
          <w:sz w:val="24"/>
          <w:szCs w:val="24"/>
          <w:lang w:val="en-GB" w:eastAsia="sl-SI"/>
        </w:rPr>
        <w:t xml:space="preserve">of </w:t>
      </w:r>
      <w:r w:rsidR="005F076E" w:rsidRPr="007E6515">
        <w:rPr>
          <w:rFonts w:eastAsia="Times New Roman"/>
          <w:bCs/>
          <w:color w:val="000000" w:themeColor="text1"/>
          <w:sz w:val="24"/>
          <w:szCs w:val="24"/>
          <w:lang w:val="en-GB" w:eastAsia="sl-SI"/>
        </w:rPr>
        <w:t>sul</w:t>
      </w:r>
      <w:r w:rsidR="00071558" w:rsidRPr="007E6515">
        <w:rPr>
          <w:rFonts w:eastAsia="Times New Roman"/>
          <w:bCs/>
          <w:color w:val="000000" w:themeColor="text1"/>
          <w:sz w:val="24"/>
          <w:szCs w:val="24"/>
          <w:lang w:val="en-GB" w:eastAsia="sl-SI"/>
        </w:rPr>
        <w:t>f</w:t>
      </w:r>
      <w:r w:rsidR="005F076E" w:rsidRPr="007E6515">
        <w:rPr>
          <w:rFonts w:eastAsia="Times New Roman"/>
          <w:bCs/>
          <w:color w:val="000000" w:themeColor="text1"/>
          <w:sz w:val="24"/>
          <w:szCs w:val="24"/>
          <w:lang w:val="en-GB" w:eastAsia="sl-SI"/>
        </w:rPr>
        <w:t>amic acid</w:t>
      </w:r>
      <w:r w:rsidR="00711E20" w:rsidRPr="007E6515">
        <w:rPr>
          <w:rFonts w:eastAsia="Times New Roman"/>
          <w:bCs/>
          <w:color w:val="000000" w:themeColor="text1"/>
          <w:sz w:val="24"/>
          <w:szCs w:val="24"/>
          <w:lang w:val="en-GB" w:eastAsia="sl-SI"/>
        </w:rPr>
        <w:t xml:space="preserve">, </w:t>
      </w:r>
      <w:r w:rsidR="005F076E" w:rsidRPr="007E6515">
        <w:rPr>
          <w:rFonts w:eastAsia="Times New Roman"/>
          <w:bCs/>
          <w:color w:val="000000" w:themeColor="text1"/>
          <w:sz w:val="24"/>
          <w:szCs w:val="24"/>
          <w:lang w:val="en-GB" w:eastAsia="sl-SI"/>
        </w:rPr>
        <w:t>sul</w:t>
      </w:r>
      <w:r w:rsidR="00D53002" w:rsidRPr="007E6515">
        <w:rPr>
          <w:rFonts w:eastAsia="Times New Roman"/>
          <w:bCs/>
          <w:color w:val="000000" w:themeColor="text1"/>
          <w:sz w:val="24"/>
          <w:szCs w:val="24"/>
          <w:lang w:val="en-GB" w:eastAsia="sl-SI"/>
        </w:rPr>
        <w:t>f</w:t>
      </w:r>
      <w:r w:rsidR="005F076E" w:rsidRPr="007E6515">
        <w:rPr>
          <w:rFonts w:eastAsia="Times New Roman"/>
          <w:bCs/>
          <w:color w:val="000000" w:themeColor="text1"/>
          <w:sz w:val="24"/>
          <w:szCs w:val="24"/>
          <w:lang w:val="en-GB" w:eastAsia="sl-SI"/>
        </w:rPr>
        <w:t>ate, sul</w:t>
      </w:r>
      <w:r w:rsidR="00D53002" w:rsidRPr="007E6515">
        <w:rPr>
          <w:rFonts w:eastAsia="Times New Roman"/>
          <w:bCs/>
          <w:color w:val="000000" w:themeColor="text1"/>
          <w:sz w:val="24"/>
          <w:szCs w:val="24"/>
          <w:lang w:val="en-GB" w:eastAsia="sl-SI"/>
        </w:rPr>
        <w:t>f</w:t>
      </w:r>
      <w:r w:rsidR="005F076E" w:rsidRPr="007E6515">
        <w:rPr>
          <w:rFonts w:eastAsia="Times New Roman"/>
          <w:bCs/>
          <w:color w:val="000000" w:themeColor="text1"/>
          <w:sz w:val="24"/>
          <w:szCs w:val="24"/>
          <w:lang w:val="en-GB" w:eastAsia="sl-SI"/>
        </w:rPr>
        <w:t>ite</w:t>
      </w:r>
      <w:r w:rsidR="00711E20" w:rsidRPr="007E6515">
        <w:rPr>
          <w:rFonts w:eastAsia="Times New Roman"/>
          <w:bCs/>
          <w:color w:val="000000" w:themeColor="text1"/>
          <w:sz w:val="24"/>
          <w:szCs w:val="24"/>
          <w:lang w:val="en-GB" w:eastAsia="sl-SI"/>
        </w:rPr>
        <w:t xml:space="preserve">, </w:t>
      </w:r>
      <w:r w:rsidR="005F076E" w:rsidRPr="007E6515">
        <w:rPr>
          <w:rFonts w:eastAsia="Times New Roman"/>
          <w:bCs/>
          <w:color w:val="000000" w:themeColor="text1"/>
          <w:sz w:val="24"/>
          <w:szCs w:val="24"/>
          <w:lang w:val="en-GB" w:eastAsia="sl-SI"/>
        </w:rPr>
        <w:t>phosphate</w:t>
      </w:r>
      <w:r w:rsidR="00A71666" w:rsidRPr="007E6515">
        <w:rPr>
          <w:rFonts w:eastAsia="Times New Roman"/>
          <w:bCs/>
          <w:color w:val="000000" w:themeColor="text1"/>
          <w:sz w:val="24"/>
          <w:szCs w:val="24"/>
          <w:lang w:val="en-GB" w:eastAsia="sl-SI"/>
        </w:rPr>
        <w:t>,</w:t>
      </w:r>
      <w:r w:rsidR="005F076E" w:rsidRPr="007E6515">
        <w:rPr>
          <w:rFonts w:eastAsia="Times New Roman"/>
          <w:bCs/>
          <w:color w:val="000000" w:themeColor="text1"/>
          <w:sz w:val="24"/>
          <w:szCs w:val="24"/>
          <w:lang w:val="en-GB" w:eastAsia="sl-SI"/>
        </w:rPr>
        <w:t xml:space="preserve"> and vanadate(V)</w:t>
      </w:r>
      <w:r w:rsidR="00711E20" w:rsidRPr="007E6515">
        <w:rPr>
          <w:rFonts w:eastAsia="Times New Roman"/>
          <w:bCs/>
          <w:color w:val="000000" w:themeColor="text1"/>
          <w:sz w:val="24"/>
          <w:szCs w:val="24"/>
          <w:lang w:val="en-GB" w:eastAsia="sl-SI"/>
        </w:rPr>
        <w:t xml:space="preserve"> with ammonium as </w:t>
      </w:r>
      <w:r w:rsidR="00A71666" w:rsidRPr="007E6515">
        <w:rPr>
          <w:rFonts w:eastAsia="Times New Roman"/>
          <w:bCs/>
          <w:color w:val="000000" w:themeColor="text1"/>
          <w:sz w:val="24"/>
          <w:szCs w:val="24"/>
          <w:lang w:val="en-GB" w:eastAsia="sl-SI"/>
        </w:rPr>
        <w:t xml:space="preserve">a </w:t>
      </w:r>
      <w:r w:rsidR="00711E20" w:rsidRPr="007E6515">
        <w:rPr>
          <w:rFonts w:eastAsia="Times New Roman"/>
          <w:bCs/>
          <w:color w:val="000000" w:themeColor="text1"/>
          <w:sz w:val="24"/>
          <w:szCs w:val="24"/>
          <w:lang w:val="en-GB" w:eastAsia="sl-SI"/>
        </w:rPr>
        <w:t>cation.</w:t>
      </w:r>
    </w:p>
    <w:p w14:paraId="67E506D1" w14:textId="69527230" w:rsidR="00C8698F" w:rsidRPr="007E6515" w:rsidRDefault="009D3EFA" w:rsidP="00226B43">
      <w:pPr>
        <w:pStyle w:val="05Povzetekkrepko"/>
        <w:tabs>
          <w:tab w:val="left" w:pos="567"/>
        </w:tabs>
        <w:spacing w:before="0" w:line="360" w:lineRule="auto"/>
        <w:jc w:val="both"/>
        <w:rPr>
          <w:b w:val="0"/>
          <w:bCs/>
          <w:color w:val="000000" w:themeColor="text1"/>
          <w:lang w:val="en-US"/>
        </w:rPr>
      </w:pPr>
      <w:r>
        <w:rPr>
          <w:b w:val="0"/>
          <w:bCs/>
          <w:color w:val="000000" w:themeColor="text1"/>
          <w:lang w:val="en-GB"/>
        </w:rPr>
        <w:t>C</w:t>
      </w:r>
      <w:r w:rsidR="00711E20" w:rsidRPr="007E6515">
        <w:rPr>
          <w:b w:val="0"/>
          <w:bCs/>
          <w:color w:val="000000" w:themeColor="text1"/>
          <w:lang w:val="en-GB"/>
        </w:rPr>
        <w:t xml:space="preserve">hemical compositions of particles </w:t>
      </w:r>
      <w:r w:rsidR="00A71666" w:rsidRPr="007E6515">
        <w:rPr>
          <w:b w:val="0"/>
          <w:bCs/>
          <w:color w:val="000000" w:themeColor="text1"/>
          <w:lang w:val="en-GB"/>
        </w:rPr>
        <w:t>are</w:t>
      </w:r>
      <w:r w:rsidR="00711E20" w:rsidRPr="007E6515">
        <w:rPr>
          <w:b w:val="0"/>
          <w:bCs/>
          <w:color w:val="000000" w:themeColor="text1"/>
          <w:lang w:val="en-GB"/>
        </w:rPr>
        <w:t xml:space="preserve"> crucial to assess the health impacts since the biological responses to aerosols are not always linked with major constituents but rather with toxicologically potent minor components. </w:t>
      </w:r>
      <w:r w:rsidR="008E3C1C" w:rsidRPr="007E6515">
        <w:rPr>
          <w:b w:val="0"/>
          <w:bCs/>
          <w:color w:val="000000" w:themeColor="text1"/>
          <w:lang w:val="en-GB" w:eastAsia="en-US"/>
        </w:rPr>
        <w:t xml:space="preserve">Our </w:t>
      </w:r>
      <w:r w:rsidR="00F522C0" w:rsidRPr="007E6515">
        <w:rPr>
          <w:b w:val="0"/>
          <w:bCs/>
          <w:color w:val="000000" w:themeColor="text1"/>
          <w:lang w:val="en-GB" w:eastAsia="en-US"/>
        </w:rPr>
        <w:t>research</w:t>
      </w:r>
      <w:r w:rsidR="00711E20" w:rsidRPr="007E6515">
        <w:rPr>
          <w:b w:val="0"/>
          <w:bCs/>
          <w:color w:val="000000" w:themeColor="text1"/>
          <w:lang w:val="en-GB" w:eastAsia="en-US"/>
        </w:rPr>
        <w:t xml:space="preserve"> demonstrates the necessity of molecular product identification at trace levels to enable a better understanding of relevant air pollution processes.</w:t>
      </w:r>
    </w:p>
    <w:p w14:paraId="5B445EB1" w14:textId="77777777" w:rsidR="00AA55F1" w:rsidRPr="007E6515" w:rsidRDefault="00AA55F1" w:rsidP="00226B43">
      <w:pPr>
        <w:spacing w:after="120" w:line="360" w:lineRule="auto"/>
        <w:jc w:val="both"/>
        <w:rPr>
          <w:b/>
          <w:color w:val="000000" w:themeColor="text1"/>
          <w:sz w:val="24"/>
          <w:szCs w:val="24"/>
          <w:lang w:val="en-US"/>
        </w:rPr>
      </w:pPr>
    </w:p>
    <w:p w14:paraId="322FAFAB" w14:textId="2A25B1D9" w:rsidR="006C0A65" w:rsidRPr="007E6515" w:rsidRDefault="008E7475" w:rsidP="006C0A65">
      <w:pPr>
        <w:spacing w:after="120" w:line="360" w:lineRule="auto"/>
        <w:rPr>
          <w:bCs/>
          <w:color w:val="000000" w:themeColor="text1"/>
          <w:spacing w:val="-6"/>
          <w:sz w:val="24"/>
          <w:szCs w:val="24"/>
          <w:lang w:val="en-US"/>
        </w:rPr>
      </w:pPr>
      <w:r w:rsidRPr="007E6515">
        <w:rPr>
          <w:b/>
          <w:color w:val="000000" w:themeColor="text1"/>
          <w:sz w:val="24"/>
          <w:szCs w:val="24"/>
          <w:lang w:val="en-US"/>
        </w:rPr>
        <w:t>Keywords</w:t>
      </w:r>
      <w:r w:rsidRPr="007E6515">
        <w:rPr>
          <w:rStyle w:val="07KljunebesedekrepkoChar"/>
          <w:color w:val="000000" w:themeColor="text1"/>
          <w:sz w:val="24"/>
          <w:szCs w:val="24"/>
          <w:lang w:val="en-US"/>
        </w:rPr>
        <w:t>:</w:t>
      </w:r>
      <w:r w:rsidRPr="007E6515">
        <w:rPr>
          <w:b/>
          <w:color w:val="000000" w:themeColor="text1"/>
          <w:spacing w:val="-6"/>
          <w:sz w:val="24"/>
          <w:szCs w:val="24"/>
          <w:lang w:val="en-US"/>
        </w:rPr>
        <w:t xml:space="preserve"> </w:t>
      </w:r>
      <w:r w:rsidR="00167670" w:rsidRPr="007E6515">
        <w:rPr>
          <w:bCs/>
          <w:color w:val="000000" w:themeColor="text1"/>
          <w:spacing w:val="-6"/>
          <w:sz w:val="24"/>
          <w:szCs w:val="24"/>
          <w:lang w:val="en-US"/>
        </w:rPr>
        <w:t>PM10,</w:t>
      </w:r>
      <w:r w:rsidR="00071558" w:rsidRPr="007E6515">
        <w:rPr>
          <w:bCs/>
          <w:color w:val="000000" w:themeColor="text1"/>
          <w:spacing w:val="-6"/>
          <w:sz w:val="24"/>
          <w:szCs w:val="24"/>
          <w:lang w:val="en-US"/>
        </w:rPr>
        <w:t xml:space="preserve"> </w:t>
      </w:r>
      <w:r w:rsidR="00AB065E" w:rsidRPr="007E6515">
        <w:rPr>
          <w:bCs/>
          <w:color w:val="000000" w:themeColor="text1"/>
          <w:spacing w:val="-6"/>
          <w:sz w:val="24"/>
          <w:szCs w:val="24"/>
          <w:lang w:val="en-US"/>
        </w:rPr>
        <w:t>sulfamic acid, vana</w:t>
      </w:r>
      <w:r w:rsidR="003A2876" w:rsidRPr="007E6515">
        <w:rPr>
          <w:bCs/>
          <w:color w:val="000000" w:themeColor="text1"/>
          <w:spacing w:val="-6"/>
          <w:sz w:val="24"/>
          <w:szCs w:val="24"/>
          <w:lang w:val="en-US"/>
        </w:rPr>
        <w:t>dic</w:t>
      </w:r>
      <w:r w:rsidR="00AB065E" w:rsidRPr="007E6515">
        <w:rPr>
          <w:bCs/>
          <w:color w:val="000000" w:themeColor="text1"/>
          <w:spacing w:val="-6"/>
          <w:sz w:val="24"/>
          <w:szCs w:val="24"/>
          <w:lang w:val="en-US"/>
        </w:rPr>
        <w:t>(V)</w:t>
      </w:r>
      <w:r w:rsidR="003A2876" w:rsidRPr="007E6515">
        <w:rPr>
          <w:bCs/>
          <w:color w:val="000000" w:themeColor="text1"/>
          <w:spacing w:val="-6"/>
          <w:sz w:val="24"/>
          <w:szCs w:val="24"/>
          <w:lang w:val="en-US"/>
        </w:rPr>
        <w:t xml:space="preserve"> acid</w:t>
      </w:r>
      <w:r w:rsidR="00AB065E" w:rsidRPr="007E6515">
        <w:rPr>
          <w:bCs/>
          <w:color w:val="000000" w:themeColor="text1"/>
          <w:spacing w:val="-6"/>
          <w:sz w:val="24"/>
          <w:szCs w:val="24"/>
          <w:lang w:val="en-US"/>
        </w:rPr>
        <w:t>,</w:t>
      </w:r>
      <w:r w:rsidR="00394DB6" w:rsidRPr="007E6515">
        <w:rPr>
          <w:bCs/>
          <w:color w:val="000000" w:themeColor="text1"/>
          <w:spacing w:val="-6"/>
          <w:sz w:val="24"/>
          <w:szCs w:val="24"/>
          <w:lang w:val="en-US"/>
        </w:rPr>
        <w:t xml:space="preserve"> </w:t>
      </w:r>
      <w:proofErr w:type="spellStart"/>
      <w:r w:rsidR="00AB065E" w:rsidRPr="007E6515">
        <w:rPr>
          <w:bCs/>
          <w:color w:val="000000" w:themeColor="text1"/>
          <w:spacing w:val="-6"/>
          <w:sz w:val="24"/>
          <w:szCs w:val="24"/>
          <w:lang w:val="en-US"/>
        </w:rPr>
        <w:t>parabanic</w:t>
      </w:r>
      <w:proofErr w:type="spellEnd"/>
      <w:r w:rsidR="00AB065E" w:rsidRPr="007E6515">
        <w:rPr>
          <w:bCs/>
          <w:color w:val="000000" w:themeColor="text1"/>
          <w:spacing w:val="-6"/>
          <w:sz w:val="24"/>
          <w:szCs w:val="24"/>
          <w:lang w:val="en-US"/>
        </w:rPr>
        <w:t xml:space="preserve"> acid,</w:t>
      </w:r>
      <w:r w:rsidR="00E340EE">
        <w:rPr>
          <w:bCs/>
          <w:color w:val="000000" w:themeColor="text1"/>
          <w:spacing w:val="-6"/>
          <w:sz w:val="24"/>
          <w:szCs w:val="24"/>
          <w:lang w:val="en-US"/>
        </w:rPr>
        <w:t xml:space="preserve"> </w:t>
      </w:r>
      <w:r w:rsidR="00AB065E" w:rsidRPr="007E6515">
        <w:rPr>
          <w:bCs/>
          <w:color w:val="000000" w:themeColor="text1"/>
          <w:spacing w:val="-6"/>
          <w:sz w:val="24"/>
          <w:szCs w:val="24"/>
          <w:lang w:val="en-US"/>
        </w:rPr>
        <w:t>5-hydroxyhydantoin</w:t>
      </w:r>
      <w:r w:rsidR="00A1762E" w:rsidRPr="007E6515">
        <w:rPr>
          <w:bCs/>
          <w:color w:val="000000" w:themeColor="text1"/>
          <w:spacing w:val="-6"/>
          <w:sz w:val="24"/>
          <w:szCs w:val="24"/>
          <w:lang w:val="en-US"/>
        </w:rPr>
        <w:t xml:space="preserve">, </w:t>
      </w:r>
      <w:r w:rsidR="004874A3" w:rsidRPr="007E6515">
        <w:rPr>
          <w:bCs/>
          <w:color w:val="000000" w:themeColor="text1"/>
          <w:spacing w:val="-6"/>
          <w:sz w:val="24"/>
          <w:szCs w:val="24"/>
          <w:lang w:val="en-US"/>
        </w:rPr>
        <w:t>glycine</w:t>
      </w:r>
    </w:p>
    <w:p w14:paraId="58B702B4" w14:textId="77777777" w:rsidR="006C0A65" w:rsidRPr="007E6515" w:rsidRDefault="006C0A65" w:rsidP="006C0A65">
      <w:pPr>
        <w:spacing w:after="120" w:line="360" w:lineRule="auto"/>
        <w:rPr>
          <w:bCs/>
          <w:color w:val="000000" w:themeColor="text1"/>
          <w:spacing w:val="-6"/>
          <w:sz w:val="24"/>
          <w:szCs w:val="24"/>
          <w:lang w:val="en-US"/>
        </w:rPr>
      </w:pPr>
    </w:p>
    <w:p w14:paraId="654FA2A7" w14:textId="4E79B453" w:rsidR="00567A20" w:rsidRPr="007E6515" w:rsidRDefault="00C11FC3" w:rsidP="00074FC4">
      <w:pPr>
        <w:pStyle w:val="Title"/>
        <w:rPr>
          <w:b/>
          <w:bCs/>
          <w:color w:val="000000" w:themeColor="text1"/>
          <w:spacing w:val="-6"/>
          <w:lang w:val="en-US"/>
        </w:rPr>
      </w:pPr>
      <w:r w:rsidRPr="007E6515">
        <w:rPr>
          <w:b/>
          <w:bCs/>
          <w:color w:val="000000" w:themeColor="text1"/>
          <w:lang w:val="en-GB"/>
        </w:rPr>
        <w:t xml:space="preserve">Introduction </w:t>
      </w:r>
    </w:p>
    <w:p w14:paraId="28EB7C12" w14:textId="01E74AC7" w:rsidR="00340F93" w:rsidRPr="007E6515" w:rsidRDefault="00340F93" w:rsidP="00226B43">
      <w:pPr>
        <w:autoSpaceDE w:val="0"/>
        <w:autoSpaceDN w:val="0"/>
        <w:adjustRightInd w:val="0"/>
        <w:spacing w:line="360" w:lineRule="auto"/>
        <w:jc w:val="both"/>
        <w:rPr>
          <w:color w:val="000000" w:themeColor="text1"/>
          <w:sz w:val="24"/>
          <w:szCs w:val="24"/>
          <w:lang w:eastAsia="en-US"/>
        </w:rPr>
      </w:pPr>
      <w:bookmarkStart w:id="2" w:name="_Hlk61704000"/>
      <w:r w:rsidRPr="007E6515">
        <w:rPr>
          <w:color w:val="000000" w:themeColor="text1"/>
          <w:sz w:val="24"/>
          <w:szCs w:val="24"/>
          <w:lang w:eastAsia="en-US"/>
        </w:rPr>
        <w:t>Stationary monitoring networks use the mass concentration of PM2.5 or PM10 as the metric and particles are treated as equally toxic, without regard to their source and chemical composition</w:t>
      </w:r>
      <w:r w:rsidR="004363C6">
        <w:rPr>
          <w:color w:val="000000" w:themeColor="text1"/>
          <w:sz w:val="24"/>
          <w:szCs w:val="24"/>
          <w:lang w:eastAsia="en-US"/>
        </w:rPr>
        <w:t>.</w:t>
      </w:r>
      <w:r w:rsidR="00A95F3C" w:rsidRPr="007E6515">
        <w:rPr>
          <w:color w:val="000000" w:themeColor="text1"/>
          <w:sz w:val="24"/>
          <w:szCs w:val="24"/>
          <w:vertAlign w:val="superscript"/>
          <w:lang w:eastAsia="en-US"/>
        </w:rPr>
        <w:t>1</w:t>
      </w:r>
      <w:r w:rsidR="00093025" w:rsidRPr="007E6515">
        <w:rPr>
          <w:color w:val="000000" w:themeColor="text1"/>
          <w:sz w:val="24"/>
          <w:szCs w:val="24"/>
          <w:vertAlign w:val="superscript"/>
          <w:lang w:eastAsia="en-US"/>
        </w:rPr>
        <w:t>,2</w:t>
      </w:r>
      <w:r w:rsidRPr="007E6515">
        <w:rPr>
          <w:color w:val="000000" w:themeColor="text1"/>
          <w:sz w:val="24"/>
          <w:szCs w:val="24"/>
          <w:lang w:eastAsia="en-US"/>
        </w:rPr>
        <w:t xml:space="preserve"> Airborne particles vary in chemical composition, their solubility and reactivity, </w:t>
      </w:r>
      <w:r w:rsidRPr="007E6515">
        <w:rPr>
          <w:color w:val="000000" w:themeColor="text1"/>
          <w:sz w:val="24"/>
          <w:szCs w:val="24"/>
          <w:lang w:eastAsia="en-US"/>
        </w:rPr>
        <w:lastRenderedPageBreak/>
        <w:t xml:space="preserve">mass, size, number, shape and surface area depending upon </w:t>
      </w:r>
      <w:r w:rsidR="008F7896">
        <w:rPr>
          <w:color w:val="000000" w:themeColor="text1"/>
          <w:sz w:val="24"/>
          <w:szCs w:val="24"/>
          <w:lang w:eastAsia="en-US"/>
        </w:rPr>
        <w:t xml:space="preserve">the </w:t>
      </w:r>
      <w:r w:rsidRPr="007E6515">
        <w:rPr>
          <w:color w:val="000000" w:themeColor="text1"/>
          <w:sz w:val="24"/>
          <w:szCs w:val="24"/>
          <w:lang w:eastAsia="en-US"/>
        </w:rPr>
        <w:t>source and atmospheric processing. All of these properties have the potential to influence health</w:t>
      </w:r>
      <w:r w:rsidR="006640E5" w:rsidRPr="007E6515">
        <w:rPr>
          <w:color w:val="000000" w:themeColor="text1"/>
          <w:sz w:val="24"/>
          <w:szCs w:val="24"/>
          <w:lang w:eastAsia="en-US"/>
        </w:rPr>
        <w:t>.</w:t>
      </w:r>
      <w:r w:rsidRPr="007E6515">
        <w:rPr>
          <w:color w:val="000000" w:themeColor="text1"/>
          <w:sz w:val="24"/>
          <w:szCs w:val="24"/>
          <w:lang w:eastAsia="en-US"/>
        </w:rPr>
        <w:t xml:space="preserve"> The capability of PM to induce disease may be the result of multiple components acting through different physiological mechanisms. </w:t>
      </w:r>
      <w:r w:rsidR="008F0D19" w:rsidRPr="007E6515">
        <w:rPr>
          <w:color w:val="000000" w:themeColor="text1"/>
          <w:sz w:val="24"/>
          <w:szCs w:val="24"/>
          <w:lang w:eastAsia="en-US"/>
        </w:rPr>
        <w:t>It is important to determine</w:t>
      </w:r>
      <w:r w:rsidRPr="007E6515">
        <w:rPr>
          <w:color w:val="000000" w:themeColor="text1"/>
          <w:sz w:val="24"/>
          <w:szCs w:val="24"/>
          <w:lang w:eastAsia="en-US"/>
        </w:rPr>
        <w:t xml:space="preserve"> which components and sources of PM are most harmful since to</w:t>
      </w:r>
      <w:r w:rsidR="00AB0121" w:rsidRPr="007E6515">
        <w:rPr>
          <w:color w:val="000000" w:themeColor="text1"/>
          <w:sz w:val="24"/>
          <w:szCs w:val="24"/>
          <w:lang w:eastAsia="en-US"/>
        </w:rPr>
        <w:t xml:space="preserve"> </w:t>
      </w:r>
      <w:r w:rsidRPr="007E6515">
        <w:rPr>
          <w:color w:val="000000" w:themeColor="text1"/>
          <w:sz w:val="24"/>
          <w:szCs w:val="24"/>
          <w:lang w:eastAsia="en-US"/>
        </w:rPr>
        <w:t>identify regulation targets can better protect human health</w:t>
      </w:r>
      <w:r w:rsidR="00B70F4E" w:rsidRPr="007E6515">
        <w:rPr>
          <w:color w:val="000000" w:themeColor="text1"/>
          <w:sz w:val="24"/>
          <w:szCs w:val="24"/>
          <w:lang w:eastAsia="en-US"/>
        </w:rPr>
        <w:t>.</w:t>
      </w:r>
    </w:p>
    <w:p w14:paraId="06753694" w14:textId="50B5BC9B" w:rsidR="00E00BE1" w:rsidRPr="004739EC" w:rsidRDefault="006F7CD9" w:rsidP="00226B43">
      <w:pPr>
        <w:spacing w:line="360" w:lineRule="auto"/>
        <w:jc w:val="both"/>
        <w:rPr>
          <w:color w:val="000000" w:themeColor="text1"/>
          <w:sz w:val="24"/>
          <w:szCs w:val="24"/>
          <w:lang w:val="en-GB" w:eastAsia="en-US"/>
        </w:rPr>
      </w:pPr>
      <w:r w:rsidRPr="007E6515">
        <w:rPr>
          <w:rFonts w:eastAsia="Times New Roman"/>
          <w:bCs/>
          <w:color w:val="000000" w:themeColor="text1"/>
          <w:sz w:val="24"/>
          <w:szCs w:val="24"/>
          <w:lang w:val="en-GB" w:eastAsia="sl-SI"/>
        </w:rPr>
        <w:t>A</w:t>
      </w:r>
      <w:r w:rsidR="00457F8B" w:rsidRPr="007E6515">
        <w:rPr>
          <w:rFonts w:eastAsia="Times New Roman"/>
          <w:bCs/>
          <w:color w:val="000000" w:themeColor="text1"/>
          <w:sz w:val="24"/>
          <w:szCs w:val="24"/>
          <w:lang w:val="en-GB" w:eastAsia="sl-SI"/>
        </w:rPr>
        <w:t xml:space="preserve">fter gravimetric determination of PM10, </w:t>
      </w:r>
      <w:r w:rsidR="00B17493">
        <w:rPr>
          <w:rFonts w:eastAsia="Times New Roman"/>
          <w:bCs/>
          <w:color w:val="000000" w:themeColor="text1"/>
          <w:sz w:val="24"/>
          <w:szCs w:val="24"/>
          <w:lang w:val="en-GB" w:eastAsia="sl-SI"/>
        </w:rPr>
        <w:t xml:space="preserve">the </w:t>
      </w:r>
      <w:r w:rsidR="00457F8B" w:rsidRPr="007E6515">
        <w:rPr>
          <w:rFonts w:eastAsia="Times New Roman"/>
          <w:bCs/>
          <w:color w:val="000000" w:themeColor="text1"/>
          <w:sz w:val="24"/>
          <w:szCs w:val="24"/>
          <w:lang w:val="en-GB" w:eastAsia="sl-SI"/>
        </w:rPr>
        <w:t xml:space="preserve">chemical composition of </w:t>
      </w:r>
      <w:r w:rsidR="00B17493">
        <w:rPr>
          <w:rFonts w:eastAsia="Times New Roman"/>
          <w:bCs/>
          <w:color w:val="000000" w:themeColor="text1"/>
          <w:sz w:val="24"/>
          <w:szCs w:val="24"/>
          <w:lang w:val="en-GB" w:eastAsia="sl-SI"/>
        </w:rPr>
        <w:t xml:space="preserve">the </w:t>
      </w:r>
      <w:r w:rsidR="00457F8B" w:rsidRPr="007E6515">
        <w:rPr>
          <w:rFonts w:eastAsia="Times New Roman"/>
          <w:bCs/>
          <w:color w:val="000000" w:themeColor="text1"/>
          <w:sz w:val="24"/>
          <w:szCs w:val="24"/>
          <w:lang w:val="en-GB" w:eastAsia="sl-SI"/>
        </w:rPr>
        <w:t xml:space="preserve">adsorbed organic fraction </w:t>
      </w:r>
      <w:r w:rsidR="006640E5" w:rsidRPr="007E6515">
        <w:rPr>
          <w:rFonts w:eastAsia="Times New Roman"/>
          <w:bCs/>
          <w:color w:val="000000" w:themeColor="text1"/>
          <w:sz w:val="24"/>
          <w:szCs w:val="24"/>
          <w:lang w:val="en-GB" w:eastAsia="sl-SI"/>
        </w:rPr>
        <w:t xml:space="preserve">on PM10 </w:t>
      </w:r>
      <w:r w:rsidR="00457F8B" w:rsidRPr="007E6515">
        <w:rPr>
          <w:rFonts w:eastAsia="Times New Roman"/>
          <w:bCs/>
          <w:color w:val="000000" w:themeColor="text1"/>
          <w:sz w:val="24"/>
          <w:szCs w:val="24"/>
          <w:lang w:val="en-GB" w:eastAsia="sl-SI"/>
        </w:rPr>
        <w:t xml:space="preserve">in the air </w:t>
      </w:r>
      <w:r w:rsidR="00E162E8" w:rsidRPr="007E6515">
        <w:rPr>
          <w:rFonts w:eastAsia="Times New Roman"/>
          <w:bCs/>
          <w:color w:val="000000" w:themeColor="text1"/>
          <w:sz w:val="24"/>
          <w:szCs w:val="24"/>
          <w:lang w:val="en-GB" w:eastAsia="sl-SI"/>
        </w:rPr>
        <w:t>near</w:t>
      </w:r>
      <w:r w:rsidR="00457F8B" w:rsidRPr="007E6515">
        <w:rPr>
          <w:rFonts w:eastAsia="Times New Roman"/>
          <w:bCs/>
          <w:color w:val="000000" w:themeColor="text1"/>
          <w:sz w:val="24"/>
          <w:szCs w:val="24"/>
          <w:lang w:val="en-GB" w:eastAsia="sl-SI"/>
        </w:rPr>
        <w:t xml:space="preserve"> cement plant </w:t>
      </w:r>
      <w:r w:rsidR="0021715A" w:rsidRPr="007E6515">
        <w:rPr>
          <w:rFonts w:eastAsia="Times New Roman"/>
          <w:bCs/>
          <w:color w:val="000000" w:themeColor="text1"/>
          <w:sz w:val="24"/>
          <w:szCs w:val="24"/>
          <w:lang w:val="en-GB" w:eastAsia="sl-SI"/>
        </w:rPr>
        <w:t>was</w:t>
      </w:r>
      <w:r w:rsidR="00457F8B" w:rsidRPr="007E6515">
        <w:rPr>
          <w:rFonts w:eastAsia="Times New Roman"/>
          <w:bCs/>
          <w:color w:val="000000" w:themeColor="text1"/>
          <w:sz w:val="24"/>
          <w:szCs w:val="24"/>
          <w:lang w:val="en-GB" w:eastAsia="sl-SI"/>
        </w:rPr>
        <w:t xml:space="preserve"> determined</w:t>
      </w:r>
      <w:r w:rsidR="00011FF7" w:rsidRPr="007E6515">
        <w:rPr>
          <w:rFonts w:eastAsia="Times New Roman"/>
          <w:bCs/>
          <w:color w:val="000000" w:themeColor="text1"/>
          <w:sz w:val="24"/>
          <w:szCs w:val="24"/>
          <w:lang w:val="en-GB" w:eastAsia="sl-SI"/>
        </w:rPr>
        <w:t>.</w:t>
      </w:r>
      <w:r w:rsidR="0056781F" w:rsidRPr="007E6515">
        <w:rPr>
          <w:rFonts w:eastAsia="Times New Roman"/>
          <w:bCs/>
          <w:color w:val="000000" w:themeColor="text1"/>
          <w:sz w:val="24"/>
          <w:szCs w:val="24"/>
          <w:vertAlign w:val="superscript"/>
          <w:lang w:val="en-GB" w:eastAsia="sl-SI"/>
        </w:rPr>
        <w:t>3</w:t>
      </w:r>
      <w:r w:rsidR="00457F8B" w:rsidRPr="007E6515">
        <w:rPr>
          <w:rFonts w:eastAsia="Times New Roman"/>
          <w:bCs/>
          <w:color w:val="000000" w:themeColor="text1"/>
          <w:sz w:val="24"/>
          <w:szCs w:val="24"/>
          <w:lang w:val="en-GB" w:eastAsia="sl-SI"/>
        </w:rPr>
        <w:t xml:space="preserve"> </w:t>
      </w:r>
      <w:r w:rsidRPr="007E6515">
        <w:rPr>
          <w:rFonts w:eastAsia="Times New Roman"/>
          <w:bCs/>
          <w:color w:val="000000" w:themeColor="text1"/>
          <w:sz w:val="24"/>
          <w:szCs w:val="24"/>
          <w:lang w:val="en-GB" w:eastAsia="sl-SI"/>
        </w:rPr>
        <w:t>The aim of the study was to find specific marker compounds for cement kiln emissions.</w:t>
      </w:r>
      <w:r w:rsidR="00457F8B" w:rsidRPr="007E6515">
        <w:rPr>
          <w:rFonts w:eastAsia="Times New Roman"/>
          <w:bCs/>
          <w:color w:val="000000" w:themeColor="text1"/>
          <w:sz w:val="24"/>
          <w:szCs w:val="24"/>
          <w:lang w:val="en-GB" w:eastAsia="sl-SI"/>
        </w:rPr>
        <w:t xml:space="preserve"> </w:t>
      </w:r>
      <w:bookmarkEnd w:id="2"/>
      <w:r w:rsidR="00F57DC5" w:rsidRPr="007E6515">
        <w:rPr>
          <w:color w:val="000000" w:themeColor="text1"/>
          <w:sz w:val="24"/>
          <w:szCs w:val="24"/>
          <w:lang w:val="en-GB"/>
        </w:rPr>
        <w:t>Cement plant emission monitoring is obligatory</w:t>
      </w:r>
      <w:r w:rsidR="00542E15" w:rsidRPr="007E6515">
        <w:rPr>
          <w:color w:val="000000" w:themeColor="text1"/>
          <w:sz w:val="24"/>
          <w:szCs w:val="24"/>
          <w:lang w:val="en-GB"/>
        </w:rPr>
        <w:t xml:space="preserve"> </w:t>
      </w:r>
      <w:r w:rsidR="00F57DC5" w:rsidRPr="007E6515">
        <w:rPr>
          <w:color w:val="000000" w:themeColor="text1"/>
          <w:sz w:val="24"/>
          <w:szCs w:val="24"/>
          <w:lang w:val="en-GB"/>
        </w:rPr>
        <w:t xml:space="preserve">to demonstrate compliance with existing laws, </w:t>
      </w:r>
      <w:r w:rsidR="0021715A" w:rsidRPr="007E6515">
        <w:rPr>
          <w:color w:val="000000" w:themeColor="text1"/>
          <w:sz w:val="24"/>
          <w:szCs w:val="24"/>
          <w:lang w:val="en-GB"/>
        </w:rPr>
        <w:t>regulation,</w:t>
      </w:r>
      <w:r w:rsidR="00F57DC5" w:rsidRPr="007E6515">
        <w:rPr>
          <w:color w:val="000000" w:themeColor="text1"/>
          <w:sz w:val="24"/>
          <w:szCs w:val="24"/>
          <w:lang w:val="en-GB"/>
        </w:rPr>
        <w:t xml:space="preserve"> and agreements. Co- incineration of hazardous wastes should only be performed if the cement kiln operates according to the best available techniques</w:t>
      </w:r>
      <w:r w:rsidR="005D6E52">
        <w:rPr>
          <w:color w:val="000000" w:themeColor="text1"/>
          <w:sz w:val="24"/>
          <w:szCs w:val="24"/>
          <w:lang w:val="en-GB"/>
        </w:rPr>
        <w:t>.</w:t>
      </w:r>
      <w:r w:rsidR="000E6E88" w:rsidRPr="007E6515">
        <w:rPr>
          <w:color w:val="000000" w:themeColor="text1"/>
          <w:sz w:val="24"/>
          <w:szCs w:val="24"/>
          <w:vertAlign w:val="superscript"/>
          <w:lang w:val="en-GB"/>
        </w:rPr>
        <w:t>4</w:t>
      </w:r>
      <w:r w:rsidR="00F57DC5" w:rsidRPr="007E6515">
        <w:rPr>
          <w:color w:val="000000" w:themeColor="text1"/>
          <w:sz w:val="24"/>
          <w:szCs w:val="24"/>
          <w:lang w:val="en-GB"/>
        </w:rPr>
        <w:t xml:space="preserve"> The suitability of the production site must be assessed to avoid risks associated with </w:t>
      </w:r>
      <w:r w:rsidR="009B225E" w:rsidRPr="007E6515">
        <w:rPr>
          <w:color w:val="000000" w:themeColor="text1"/>
          <w:sz w:val="24"/>
          <w:szCs w:val="24"/>
          <w:lang w:val="en-GB"/>
        </w:rPr>
        <w:t xml:space="preserve">a </w:t>
      </w:r>
      <w:r w:rsidR="00F57DC5" w:rsidRPr="007E6515">
        <w:rPr>
          <w:color w:val="000000" w:themeColor="text1"/>
          <w:sz w:val="24"/>
          <w:szCs w:val="24"/>
          <w:lang w:val="en-GB"/>
        </w:rPr>
        <w:t xml:space="preserve">potential release of </w:t>
      </w:r>
      <w:r w:rsidR="00BC7B8A" w:rsidRPr="007E6515">
        <w:rPr>
          <w:color w:val="000000" w:themeColor="text1"/>
          <w:sz w:val="24"/>
          <w:szCs w:val="24"/>
          <w:lang w:val="en-GB"/>
        </w:rPr>
        <w:t>vapo</w:t>
      </w:r>
      <w:r w:rsidR="002B1DEF" w:rsidRPr="007E6515">
        <w:rPr>
          <w:color w:val="000000" w:themeColor="text1"/>
          <w:sz w:val="24"/>
          <w:szCs w:val="24"/>
          <w:lang w:val="en-GB"/>
        </w:rPr>
        <w:t>u</w:t>
      </w:r>
      <w:r w:rsidR="00BC7B8A" w:rsidRPr="007E6515">
        <w:rPr>
          <w:color w:val="000000" w:themeColor="text1"/>
          <w:sz w:val="24"/>
          <w:szCs w:val="24"/>
          <w:lang w:val="en-GB"/>
        </w:rPr>
        <w:t>rs</w:t>
      </w:r>
      <w:r w:rsidR="00F57DC5" w:rsidRPr="007E6515">
        <w:rPr>
          <w:color w:val="000000" w:themeColor="text1"/>
          <w:sz w:val="24"/>
          <w:szCs w:val="24"/>
          <w:lang w:val="en-GB"/>
        </w:rPr>
        <w:t xml:space="preserve"> and </w:t>
      </w:r>
      <w:r w:rsidR="00BC7B8A" w:rsidRPr="007E6515">
        <w:rPr>
          <w:color w:val="000000" w:themeColor="text1"/>
          <w:sz w:val="24"/>
          <w:szCs w:val="24"/>
          <w:lang w:val="en-GB"/>
        </w:rPr>
        <w:t>odo</w:t>
      </w:r>
      <w:r w:rsidR="002B1DEF" w:rsidRPr="007E6515">
        <w:rPr>
          <w:color w:val="000000" w:themeColor="text1"/>
          <w:sz w:val="24"/>
          <w:szCs w:val="24"/>
          <w:lang w:val="en-GB"/>
        </w:rPr>
        <w:t>u</w:t>
      </w:r>
      <w:r w:rsidR="00BC7B8A" w:rsidRPr="007E6515">
        <w:rPr>
          <w:color w:val="000000" w:themeColor="text1"/>
          <w:sz w:val="24"/>
          <w:szCs w:val="24"/>
          <w:lang w:val="en-GB"/>
        </w:rPr>
        <w:t>rs</w:t>
      </w:r>
      <w:r w:rsidR="00F57DC5" w:rsidRPr="007E6515">
        <w:rPr>
          <w:color w:val="000000" w:themeColor="text1"/>
          <w:sz w:val="24"/>
          <w:szCs w:val="24"/>
          <w:lang w:val="en-GB"/>
        </w:rPr>
        <w:t xml:space="preserve"> or </w:t>
      </w:r>
      <w:r w:rsidR="008F7896">
        <w:rPr>
          <w:color w:val="000000" w:themeColor="text1"/>
          <w:sz w:val="24"/>
          <w:szCs w:val="24"/>
          <w:lang w:val="en-GB"/>
        </w:rPr>
        <w:t xml:space="preserve">the </w:t>
      </w:r>
      <w:r w:rsidR="00F57DC5" w:rsidRPr="007E6515">
        <w:rPr>
          <w:color w:val="000000" w:themeColor="text1"/>
          <w:sz w:val="24"/>
          <w:szCs w:val="24"/>
          <w:lang w:val="en-GB"/>
        </w:rPr>
        <w:t xml:space="preserve">possibility of leaks that might release hazardous waste or other substances of concern into </w:t>
      </w:r>
      <w:r w:rsidR="009B225E" w:rsidRPr="007E6515">
        <w:rPr>
          <w:color w:val="000000" w:themeColor="text1"/>
          <w:sz w:val="24"/>
          <w:szCs w:val="24"/>
          <w:lang w:val="en-GB"/>
        </w:rPr>
        <w:t xml:space="preserve">the </w:t>
      </w:r>
      <w:r w:rsidR="00F57DC5" w:rsidRPr="007E6515">
        <w:rPr>
          <w:color w:val="000000" w:themeColor="text1"/>
          <w:sz w:val="24"/>
          <w:szCs w:val="24"/>
          <w:lang w:val="en-GB"/>
        </w:rPr>
        <w:t xml:space="preserve">environment. Requiring control of technical solutions </w:t>
      </w:r>
      <w:r w:rsidR="0074167D" w:rsidRPr="007E6515">
        <w:rPr>
          <w:color w:val="000000" w:themeColor="text1"/>
          <w:sz w:val="24"/>
          <w:szCs w:val="24"/>
          <w:lang w:val="en-GB"/>
        </w:rPr>
        <w:t xml:space="preserve">should be in accordance with </w:t>
      </w:r>
      <w:r w:rsidR="008F7896">
        <w:rPr>
          <w:color w:val="000000" w:themeColor="text1"/>
          <w:sz w:val="24"/>
          <w:szCs w:val="24"/>
          <w:lang w:val="en-GB"/>
        </w:rPr>
        <w:t xml:space="preserve">the </w:t>
      </w:r>
      <w:r w:rsidR="00A612D5" w:rsidRPr="007E6515">
        <w:rPr>
          <w:color w:val="000000" w:themeColor="text1"/>
          <w:sz w:val="24"/>
          <w:szCs w:val="24"/>
          <w:lang w:val="en-GB"/>
        </w:rPr>
        <w:t xml:space="preserve">best available technology </w:t>
      </w:r>
      <w:r w:rsidR="0074167D" w:rsidRPr="007E6515">
        <w:rPr>
          <w:color w:val="000000" w:themeColor="text1"/>
          <w:sz w:val="24"/>
          <w:szCs w:val="24"/>
          <w:lang w:val="en-GB"/>
        </w:rPr>
        <w:t xml:space="preserve">associated emission levels </w:t>
      </w:r>
      <w:r w:rsidR="00A612D5" w:rsidRPr="007E6515">
        <w:rPr>
          <w:color w:val="000000" w:themeColor="text1"/>
          <w:sz w:val="24"/>
          <w:szCs w:val="24"/>
          <w:lang w:val="en-GB"/>
        </w:rPr>
        <w:t>(BAT-AEL)</w:t>
      </w:r>
      <w:r w:rsidR="0074167D" w:rsidRPr="007E6515">
        <w:rPr>
          <w:color w:val="000000" w:themeColor="text1"/>
          <w:sz w:val="24"/>
          <w:szCs w:val="24"/>
          <w:lang w:val="en-GB"/>
        </w:rPr>
        <w:t>.</w:t>
      </w:r>
      <w:r w:rsidR="000E2618" w:rsidRPr="007E6515">
        <w:rPr>
          <w:color w:val="000000" w:themeColor="text1"/>
          <w:sz w:val="24"/>
          <w:szCs w:val="24"/>
          <w:lang w:val="en-GB"/>
        </w:rPr>
        <w:t xml:space="preserve"> </w:t>
      </w:r>
      <w:r w:rsidR="000E2618" w:rsidRPr="007E6515">
        <w:rPr>
          <w:color w:val="000000" w:themeColor="text1"/>
          <w:sz w:val="24"/>
          <w:szCs w:val="24"/>
          <w:lang w:val="en-GB" w:eastAsia="en-US"/>
        </w:rPr>
        <w:t xml:space="preserve">The </w:t>
      </w:r>
      <w:r w:rsidR="00F34A46" w:rsidRPr="007E6515">
        <w:rPr>
          <w:color w:val="000000" w:themeColor="text1"/>
          <w:sz w:val="24"/>
          <w:szCs w:val="24"/>
          <w:lang w:val="en-GB" w:eastAsia="en-US"/>
        </w:rPr>
        <w:t>recent</w:t>
      </w:r>
      <w:r w:rsidR="000E2618" w:rsidRPr="007E6515">
        <w:rPr>
          <w:color w:val="000000" w:themeColor="text1"/>
          <w:sz w:val="24"/>
          <w:szCs w:val="24"/>
          <w:lang w:val="en-GB" w:eastAsia="en-US"/>
        </w:rPr>
        <w:t xml:space="preserve"> </w:t>
      </w:r>
      <w:r w:rsidR="008C656A" w:rsidRPr="007E6515">
        <w:rPr>
          <w:color w:val="000000" w:themeColor="text1"/>
          <w:sz w:val="24"/>
          <w:szCs w:val="24"/>
          <w:lang w:val="en-GB" w:eastAsia="en-US"/>
        </w:rPr>
        <w:t>recom</w:t>
      </w:r>
      <w:r w:rsidR="00BC7B8A" w:rsidRPr="007E6515">
        <w:rPr>
          <w:color w:val="000000" w:themeColor="text1"/>
          <w:sz w:val="24"/>
          <w:szCs w:val="24"/>
          <w:lang w:val="en-GB" w:eastAsia="en-US"/>
        </w:rPr>
        <w:t>m</w:t>
      </w:r>
      <w:r w:rsidR="008C656A" w:rsidRPr="007E6515">
        <w:rPr>
          <w:color w:val="000000" w:themeColor="text1"/>
          <w:sz w:val="24"/>
          <w:szCs w:val="24"/>
          <w:lang w:val="en-GB" w:eastAsia="en-US"/>
        </w:rPr>
        <w:t xml:space="preserve">ended values </w:t>
      </w:r>
      <w:r w:rsidR="000E2618" w:rsidRPr="007E6515">
        <w:rPr>
          <w:color w:val="000000" w:themeColor="text1"/>
          <w:sz w:val="24"/>
          <w:szCs w:val="24"/>
          <w:lang w:val="en-GB" w:eastAsia="en-US"/>
        </w:rPr>
        <w:t xml:space="preserve">for the cement sector </w:t>
      </w:r>
      <w:r w:rsidR="005111BA" w:rsidRPr="007E6515">
        <w:rPr>
          <w:color w:val="000000" w:themeColor="text1"/>
          <w:sz w:val="24"/>
          <w:szCs w:val="24"/>
          <w:lang w:val="en-GB" w:eastAsia="en-US"/>
        </w:rPr>
        <w:t xml:space="preserve">environmental </w:t>
      </w:r>
      <w:r w:rsidR="008C656A" w:rsidRPr="007E6515">
        <w:rPr>
          <w:color w:val="000000" w:themeColor="text1"/>
          <w:sz w:val="24"/>
          <w:szCs w:val="24"/>
          <w:lang w:val="en-GB" w:eastAsia="en-US"/>
        </w:rPr>
        <w:t xml:space="preserve">pollutants </w:t>
      </w:r>
      <w:r w:rsidR="000E2618" w:rsidRPr="007E6515">
        <w:rPr>
          <w:color w:val="000000" w:themeColor="text1"/>
          <w:sz w:val="24"/>
          <w:szCs w:val="24"/>
          <w:lang w:val="en-GB" w:eastAsia="en-US"/>
        </w:rPr>
        <w:t>ha</w:t>
      </w:r>
      <w:r w:rsidR="002B1DEF" w:rsidRPr="007E6515">
        <w:rPr>
          <w:color w:val="000000" w:themeColor="text1"/>
          <w:sz w:val="24"/>
          <w:szCs w:val="24"/>
          <w:lang w:val="en-GB" w:eastAsia="en-US"/>
        </w:rPr>
        <w:t>ve</w:t>
      </w:r>
      <w:r w:rsidR="000E2618" w:rsidRPr="007E6515">
        <w:rPr>
          <w:color w:val="000000" w:themeColor="text1"/>
          <w:sz w:val="24"/>
          <w:szCs w:val="24"/>
          <w:lang w:val="en-GB" w:eastAsia="en-US"/>
        </w:rPr>
        <w:t xml:space="preserve"> been issued</w:t>
      </w:r>
      <w:r w:rsidR="008C656A" w:rsidRPr="007E6515">
        <w:rPr>
          <w:color w:val="000000" w:themeColor="text1"/>
          <w:sz w:val="24"/>
          <w:szCs w:val="24"/>
          <w:lang w:val="en-GB" w:eastAsia="en-US"/>
        </w:rPr>
        <w:t xml:space="preserve"> </w:t>
      </w:r>
      <w:r w:rsidR="009B225E" w:rsidRPr="007E6515">
        <w:rPr>
          <w:color w:val="000000" w:themeColor="text1"/>
          <w:sz w:val="24"/>
          <w:szCs w:val="24"/>
          <w:lang w:val="en-GB" w:eastAsia="en-US"/>
        </w:rPr>
        <w:t xml:space="preserve">and are presented </w:t>
      </w:r>
      <w:r w:rsidR="008C656A" w:rsidRPr="007E6515">
        <w:rPr>
          <w:color w:val="000000" w:themeColor="text1"/>
          <w:sz w:val="24"/>
          <w:szCs w:val="24"/>
          <w:lang w:val="en-GB" w:eastAsia="en-US"/>
        </w:rPr>
        <w:t xml:space="preserve">in </w:t>
      </w:r>
      <w:r w:rsidR="008C656A" w:rsidRPr="004739EC">
        <w:rPr>
          <w:color w:val="000000" w:themeColor="text1"/>
          <w:sz w:val="24"/>
          <w:szCs w:val="24"/>
          <w:lang w:val="en-GB" w:eastAsia="en-US"/>
        </w:rPr>
        <w:t>Table1.</w:t>
      </w:r>
    </w:p>
    <w:p w14:paraId="16132CA7" w14:textId="78A4BDDC" w:rsidR="00D57CB5" w:rsidRDefault="00D57CB5" w:rsidP="00226B43">
      <w:pPr>
        <w:spacing w:line="360" w:lineRule="auto"/>
        <w:jc w:val="both"/>
        <w:rPr>
          <w:b/>
          <w:bCs/>
          <w:color w:val="000000" w:themeColor="text1"/>
          <w:sz w:val="24"/>
          <w:szCs w:val="24"/>
          <w:lang w:val="en-GB" w:eastAsia="en-US"/>
        </w:rPr>
      </w:pPr>
    </w:p>
    <w:p w14:paraId="711A0922" w14:textId="23CA2D5B" w:rsidR="00D57CB5" w:rsidRPr="00D57CB5" w:rsidRDefault="00D57CB5" w:rsidP="00D57CB5">
      <w:pPr>
        <w:pStyle w:val="NormalWeb"/>
        <w:spacing w:line="360" w:lineRule="auto"/>
        <w:rPr>
          <w:color w:val="000000" w:themeColor="text1"/>
          <w:lang w:val="en-GB"/>
        </w:rPr>
      </w:pPr>
      <w:r w:rsidRPr="004F3333">
        <w:rPr>
          <w:b/>
          <w:bCs/>
          <w:color w:val="000000" w:themeColor="text1"/>
          <w:lang w:val="en-GB"/>
        </w:rPr>
        <w:t>Table 1</w:t>
      </w:r>
      <w:r w:rsidRPr="008B28A7">
        <w:rPr>
          <w:color w:val="000000" w:themeColor="text1"/>
          <w:lang w:val="en-GB"/>
        </w:rPr>
        <w:t>:</w:t>
      </w:r>
      <w:r w:rsidRPr="007E6515">
        <w:rPr>
          <w:color w:val="000000" w:themeColor="text1"/>
          <w:lang w:val="en-GB"/>
        </w:rPr>
        <w:t xml:space="preserve"> The BAT-AEL are 24-hour average values referred to dry gas in standard conditions (0 °C, 100 </w:t>
      </w:r>
      <w:proofErr w:type="spellStart"/>
      <w:r w:rsidRPr="007E6515">
        <w:rPr>
          <w:color w:val="000000" w:themeColor="text1"/>
          <w:lang w:val="en-GB"/>
        </w:rPr>
        <w:t>kP</w:t>
      </w:r>
      <w:proofErr w:type="spellEnd"/>
      <w:r w:rsidRPr="007E6515">
        <w:rPr>
          <w:color w:val="000000" w:themeColor="text1"/>
          <w:lang w:val="en-GB"/>
        </w:rPr>
        <w:t>) and 10 % oxygen.</w:t>
      </w:r>
    </w:p>
    <w:tbl>
      <w:tblPr>
        <w:tblStyle w:val="PlainTable2"/>
        <w:tblW w:w="8920" w:type="dxa"/>
        <w:tblBorders>
          <w:top w:val="single" w:sz="4" w:space="0" w:color="auto"/>
          <w:bottom w:val="single" w:sz="4" w:space="0" w:color="auto"/>
        </w:tblBorders>
        <w:tblLook w:val="0380" w:firstRow="0" w:lastRow="0" w:firstColumn="1" w:lastColumn="1" w:noHBand="1" w:noVBand="0"/>
      </w:tblPr>
      <w:tblGrid>
        <w:gridCol w:w="4455"/>
        <w:gridCol w:w="4465"/>
      </w:tblGrid>
      <w:tr w:rsidR="007E6515" w:rsidRPr="00F35585" w14:paraId="51757150" w14:textId="77777777" w:rsidTr="00A17C36">
        <w:trPr>
          <w:trHeight w:val="428"/>
        </w:trPr>
        <w:tc>
          <w:tcPr>
            <w:cnfStyle w:val="001000000000" w:firstRow="0" w:lastRow="0" w:firstColumn="1" w:lastColumn="0" w:oddVBand="0" w:evenVBand="0" w:oddHBand="0" w:evenHBand="0" w:firstRowFirstColumn="0" w:firstRowLastColumn="0" w:lastRowFirstColumn="0" w:lastRowLastColumn="0"/>
            <w:tcW w:w="4455" w:type="dxa"/>
            <w:tcBorders>
              <w:top w:val="single" w:sz="4" w:space="0" w:color="auto"/>
              <w:bottom w:val="single" w:sz="4" w:space="0" w:color="auto"/>
            </w:tcBorders>
          </w:tcPr>
          <w:p w14:paraId="43E60DA1" w14:textId="04CCE4EE" w:rsidR="00F80A8D" w:rsidRPr="004F3333" w:rsidRDefault="00F80A8D" w:rsidP="00226B43">
            <w:pPr>
              <w:pStyle w:val="NormalWeb"/>
              <w:spacing w:line="360" w:lineRule="auto"/>
              <w:jc w:val="center"/>
              <w:rPr>
                <w:color w:val="000000" w:themeColor="text1"/>
                <w:lang w:val="en-GB"/>
              </w:rPr>
            </w:pPr>
            <w:r w:rsidRPr="004F3333">
              <w:rPr>
                <w:color w:val="000000" w:themeColor="text1"/>
                <w:lang w:val="en-GB"/>
              </w:rPr>
              <w:t>Environmental pollutant</w:t>
            </w:r>
            <w:r w:rsidR="009B225E" w:rsidRPr="004F3333">
              <w:rPr>
                <w:color w:val="000000" w:themeColor="text1"/>
                <w:lang w:val="en-GB"/>
              </w:rPr>
              <w:t>s</w:t>
            </w:r>
          </w:p>
        </w:tc>
        <w:tc>
          <w:tcPr>
            <w:cnfStyle w:val="000100000000" w:firstRow="0" w:lastRow="0" w:firstColumn="0" w:lastColumn="1" w:oddVBand="0" w:evenVBand="0" w:oddHBand="0" w:evenHBand="0" w:firstRowFirstColumn="0" w:firstRowLastColumn="0" w:lastRowFirstColumn="0" w:lastRowLastColumn="0"/>
            <w:tcW w:w="4465" w:type="dxa"/>
            <w:tcBorders>
              <w:top w:val="single" w:sz="4" w:space="0" w:color="auto"/>
              <w:bottom w:val="single" w:sz="4" w:space="0" w:color="auto"/>
            </w:tcBorders>
          </w:tcPr>
          <w:p w14:paraId="6BA5C4A2" w14:textId="77777777" w:rsidR="00F80A8D" w:rsidRPr="004F3333" w:rsidRDefault="00F80A8D" w:rsidP="00226B43">
            <w:pPr>
              <w:pStyle w:val="NormalWeb"/>
              <w:spacing w:line="360" w:lineRule="auto"/>
              <w:jc w:val="center"/>
              <w:rPr>
                <w:color w:val="000000" w:themeColor="text1"/>
                <w:lang w:val="en-GB"/>
              </w:rPr>
            </w:pPr>
            <w:r w:rsidRPr="004F3333">
              <w:rPr>
                <w:color w:val="000000" w:themeColor="text1"/>
                <w:lang w:val="en-GB"/>
              </w:rPr>
              <w:t>BAT-AEL (mg/Nm</w:t>
            </w:r>
            <w:r w:rsidRPr="004F3333">
              <w:rPr>
                <w:color w:val="000000" w:themeColor="text1"/>
                <w:vertAlign w:val="superscript"/>
                <w:lang w:val="en-GB"/>
              </w:rPr>
              <w:t>3</w:t>
            </w:r>
            <w:r w:rsidRPr="004F3333">
              <w:rPr>
                <w:color w:val="000000" w:themeColor="text1"/>
                <w:lang w:val="en-GB"/>
              </w:rPr>
              <w:t>)</w:t>
            </w:r>
          </w:p>
        </w:tc>
      </w:tr>
      <w:tr w:rsidR="007E6515" w:rsidRPr="00F35585" w14:paraId="0BAB4268" w14:textId="77777777" w:rsidTr="00A17C36">
        <w:trPr>
          <w:trHeight w:val="428"/>
        </w:trPr>
        <w:tc>
          <w:tcPr>
            <w:cnfStyle w:val="001000000000" w:firstRow="0" w:lastRow="0" w:firstColumn="1" w:lastColumn="0" w:oddVBand="0" w:evenVBand="0" w:oddHBand="0" w:evenHBand="0" w:firstRowFirstColumn="0" w:firstRowLastColumn="0" w:lastRowFirstColumn="0" w:lastRowLastColumn="0"/>
            <w:tcW w:w="4455" w:type="dxa"/>
            <w:tcBorders>
              <w:top w:val="single" w:sz="4" w:space="0" w:color="auto"/>
            </w:tcBorders>
          </w:tcPr>
          <w:p w14:paraId="2188EAA6" w14:textId="03A4E109" w:rsidR="00F80A8D" w:rsidRPr="00F35585" w:rsidRDefault="00F80A8D" w:rsidP="00226B43">
            <w:pPr>
              <w:pStyle w:val="NormalWeb"/>
              <w:spacing w:line="360" w:lineRule="auto"/>
              <w:rPr>
                <w:b w:val="0"/>
                <w:bCs w:val="0"/>
                <w:color w:val="000000" w:themeColor="text1"/>
                <w:lang w:val="en-GB"/>
              </w:rPr>
            </w:pPr>
            <w:r w:rsidRPr="00F35585">
              <w:rPr>
                <w:b w:val="0"/>
                <w:bCs w:val="0"/>
                <w:color w:val="000000" w:themeColor="text1"/>
                <w:lang w:val="en-GB"/>
              </w:rPr>
              <w:t>Total dust</w:t>
            </w:r>
            <w:r w:rsidR="003D2D5F" w:rsidRPr="00F35585">
              <w:rPr>
                <w:b w:val="0"/>
                <w:bCs w:val="0"/>
                <w:color w:val="000000" w:themeColor="text1"/>
                <w:lang w:val="en-GB"/>
              </w:rPr>
              <w:t xml:space="preserve"> </w:t>
            </w:r>
          </w:p>
        </w:tc>
        <w:tc>
          <w:tcPr>
            <w:cnfStyle w:val="000100000000" w:firstRow="0" w:lastRow="0" w:firstColumn="0" w:lastColumn="1" w:oddVBand="0" w:evenVBand="0" w:oddHBand="0" w:evenHBand="0" w:firstRowFirstColumn="0" w:firstRowLastColumn="0" w:lastRowFirstColumn="0" w:lastRowLastColumn="0"/>
            <w:tcW w:w="4465" w:type="dxa"/>
            <w:tcBorders>
              <w:top w:val="single" w:sz="4" w:space="0" w:color="auto"/>
            </w:tcBorders>
          </w:tcPr>
          <w:p w14:paraId="1C9E9AF4" w14:textId="77777777" w:rsidR="00F80A8D" w:rsidRPr="00F35585" w:rsidRDefault="00F80A8D" w:rsidP="00D84BC4">
            <w:pPr>
              <w:pStyle w:val="NormalWeb"/>
              <w:spacing w:line="360" w:lineRule="auto"/>
              <w:jc w:val="center"/>
              <w:rPr>
                <w:b w:val="0"/>
                <w:bCs w:val="0"/>
                <w:color w:val="000000" w:themeColor="text1"/>
                <w:lang w:val="en-GB"/>
              </w:rPr>
            </w:pPr>
            <w:r w:rsidRPr="00F35585">
              <w:rPr>
                <w:b w:val="0"/>
                <w:bCs w:val="0"/>
                <w:color w:val="000000" w:themeColor="text1"/>
                <w:lang w:val="en-GB"/>
              </w:rPr>
              <w:t>&lt;10-20</w:t>
            </w:r>
          </w:p>
        </w:tc>
      </w:tr>
      <w:tr w:rsidR="007E6515" w:rsidRPr="00F35585" w14:paraId="726A1B70" w14:textId="77777777" w:rsidTr="00A17C36">
        <w:trPr>
          <w:trHeight w:val="428"/>
        </w:trPr>
        <w:tc>
          <w:tcPr>
            <w:cnfStyle w:val="001000000000" w:firstRow="0" w:lastRow="0" w:firstColumn="1" w:lastColumn="0" w:oddVBand="0" w:evenVBand="0" w:oddHBand="0" w:evenHBand="0" w:firstRowFirstColumn="0" w:firstRowLastColumn="0" w:lastRowFirstColumn="0" w:lastRowLastColumn="0"/>
            <w:tcW w:w="4455" w:type="dxa"/>
          </w:tcPr>
          <w:p w14:paraId="441F595C" w14:textId="0BE315BD" w:rsidR="00F80A8D" w:rsidRPr="00F35585" w:rsidRDefault="00F80A8D" w:rsidP="00226B43">
            <w:pPr>
              <w:pStyle w:val="NormalWeb"/>
              <w:spacing w:line="360" w:lineRule="auto"/>
              <w:rPr>
                <w:b w:val="0"/>
                <w:bCs w:val="0"/>
                <w:color w:val="000000" w:themeColor="text1"/>
                <w:lang w:val="en-GB"/>
              </w:rPr>
            </w:pPr>
            <w:r w:rsidRPr="00F35585">
              <w:rPr>
                <w:b w:val="0"/>
                <w:bCs w:val="0"/>
                <w:color w:val="000000" w:themeColor="text1"/>
                <w:lang w:val="en-GB"/>
              </w:rPr>
              <w:t>NO</w:t>
            </w:r>
            <w:r w:rsidRPr="00F35585">
              <w:rPr>
                <w:b w:val="0"/>
                <w:bCs w:val="0"/>
                <w:color w:val="000000" w:themeColor="text1"/>
                <w:vertAlign w:val="subscript"/>
                <w:lang w:val="en-GB"/>
              </w:rPr>
              <w:t>x</w:t>
            </w:r>
            <w:r w:rsidRPr="00F35585">
              <w:rPr>
                <w:b w:val="0"/>
                <w:bCs w:val="0"/>
                <w:color w:val="000000" w:themeColor="text1"/>
                <w:lang w:val="en-GB" w:eastAsia="en-US"/>
              </w:rPr>
              <w:t xml:space="preserve"> (</w:t>
            </w:r>
            <w:r w:rsidR="00A344F8" w:rsidRPr="00F35585">
              <w:rPr>
                <w:b w:val="0"/>
                <w:bCs w:val="0"/>
                <w:color w:val="000000" w:themeColor="text1"/>
                <w:lang w:val="en-GB" w:eastAsia="en-US"/>
              </w:rPr>
              <w:t xml:space="preserve"> </w:t>
            </w:r>
            <w:r w:rsidRPr="00F35585">
              <w:rPr>
                <w:b w:val="0"/>
                <w:bCs w:val="0"/>
                <w:color w:val="000000" w:themeColor="text1"/>
                <w:lang w:val="en-GB" w:eastAsia="en-US"/>
              </w:rPr>
              <w:t>NO, NO</w:t>
            </w:r>
            <w:r w:rsidRPr="00F35585">
              <w:rPr>
                <w:b w:val="0"/>
                <w:bCs w:val="0"/>
                <w:color w:val="000000" w:themeColor="text1"/>
                <w:vertAlign w:val="subscript"/>
                <w:lang w:val="en-GB" w:eastAsia="en-US"/>
              </w:rPr>
              <w:t>2</w:t>
            </w:r>
            <w:r w:rsidRPr="00F35585">
              <w:rPr>
                <w:b w:val="0"/>
                <w:bCs w:val="0"/>
                <w:color w:val="000000" w:themeColor="text1"/>
                <w:lang w:val="en-GB" w:eastAsia="en-US"/>
              </w:rPr>
              <w:t>, NO</w:t>
            </w:r>
            <w:r w:rsidR="00A344F8" w:rsidRPr="00F35585">
              <w:rPr>
                <w:b w:val="0"/>
                <w:bCs w:val="0"/>
                <w:color w:val="000000" w:themeColor="text1"/>
                <w:vertAlign w:val="subscript"/>
                <w:lang w:val="en-GB" w:eastAsia="en-US"/>
              </w:rPr>
              <w:t>x</w:t>
            </w:r>
            <w:r w:rsidR="00656528" w:rsidRPr="00F35585">
              <w:rPr>
                <w:b w:val="0"/>
                <w:bCs w:val="0"/>
                <w:color w:val="000000" w:themeColor="text1"/>
                <w:lang w:val="en-GB" w:eastAsia="en-US"/>
              </w:rPr>
              <w:t>,</w:t>
            </w:r>
            <w:r w:rsidR="008B77A7" w:rsidRPr="00F35585">
              <w:rPr>
                <w:b w:val="0"/>
                <w:bCs w:val="0"/>
                <w:color w:val="000000" w:themeColor="text1"/>
                <w:lang w:val="en-GB" w:eastAsia="en-US"/>
              </w:rPr>
              <w:t xml:space="preserve"> </w:t>
            </w:r>
            <w:r w:rsidR="00BC7B8A" w:rsidRPr="00F35585">
              <w:rPr>
                <w:b w:val="0"/>
                <w:bCs w:val="0"/>
                <w:color w:val="000000" w:themeColor="text1"/>
                <w:lang w:val="en-GB" w:eastAsia="en-US"/>
              </w:rPr>
              <w:t>expressed as</w:t>
            </w:r>
            <w:r w:rsidR="00A97B75" w:rsidRPr="00F35585">
              <w:rPr>
                <w:b w:val="0"/>
                <w:bCs w:val="0"/>
                <w:color w:val="000000" w:themeColor="text1"/>
                <w:lang w:val="en-GB" w:eastAsia="en-US"/>
              </w:rPr>
              <w:t xml:space="preserve"> </w:t>
            </w:r>
            <w:r w:rsidRPr="00F35585">
              <w:rPr>
                <w:b w:val="0"/>
                <w:bCs w:val="0"/>
                <w:color w:val="000000" w:themeColor="text1"/>
                <w:lang w:val="en-GB" w:eastAsia="en-US"/>
              </w:rPr>
              <w:t>NO</w:t>
            </w:r>
            <w:r w:rsidRPr="00F35585">
              <w:rPr>
                <w:b w:val="0"/>
                <w:bCs w:val="0"/>
                <w:color w:val="000000" w:themeColor="text1"/>
                <w:vertAlign w:val="subscript"/>
                <w:lang w:val="en-GB" w:eastAsia="en-US"/>
              </w:rPr>
              <w:t>2</w:t>
            </w:r>
            <w:r w:rsidR="009D243D" w:rsidRPr="00F35585">
              <w:rPr>
                <w:b w:val="0"/>
                <w:bCs w:val="0"/>
                <w:color w:val="000000" w:themeColor="text1"/>
                <w:lang w:val="en-GB" w:eastAsia="en-US"/>
              </w:rPr>
              <w:t xml:space="preserve"> )</w:t>
            </w:r>
          </w:p>
        </w:tc>
        <w:tc>
          <w:tcPr>
            <w:cnfStyle w:val="000100000000" w:firstRow="0" w:lastRow="0" w:firstColumn="0" w:lastColumn="1" w:oddVBand="0" w:evenVBand="0" w:oddHBand="0" w:evenHBand="0" w:firstRowFirstColumn="0" w:firstRowLastColumn="0" w:lastRowFirstColumn="0" w:lastRowLastColumn="0"/>
            <w:tcW w:w="4465" w:type="dxa"/>
          </w:tcPr>
          <w:p w14:paraId="01B40680" w14:textId="77777777" w:rsidR="00F80A8D" w:rsidRPr="00F35585" w:rsidRDefault="00F80A8D" w:rsidP="00D84BC4">
            <w:pPr>
              <w:pStyle w:val="NormalWeb"/>
              <w:spacing w:line="360" w:lineRule="auto"/>
              <w:jc w:val="center"/>
              <w:rPr>
                <w:b w:val="0"/>
                <w:bCs w:val="0"/>
                <w:color w:val="000000" w:themeColor="text1"/>
                <w:lang w:val="en-GB"/>
              </w:rPr>
            </w:pPr>
            <w:r w:rsidRPr="00F35585">
              <w:rPr>
                <w:b w:val="0"/>
                <w:bCs w:val="0"/>
                <w:color w:val="000000" w:themeColor="text1"/>
                <w:lang w:val="en-GB"/>
              </w:rPr>
              <w:t>200-450</w:t>
            </w:r>
          </w:p>
        </w:tc>
      </w:tr>
      <w:tr w:rsidR="007E6515" w:rsidRPr="00F35585" w14:paraId="4DD742E1" w14:textId="77777777" w:rsidTr="00A17C36">
        <w:trPr>
          <w:trHeight w:val="428"/>
        </w:trPr>
        <w:tc>
          <w:tcPr>
            <w:cnfStyle w:val="001000000000" w:firstRow="0" w:lastRow="0" w:firstColumn="1" w:lastColumn="0" w:oddVBand="0" w:evenVBand="0" w:oddHBand="0" w:evenHBand="0" w:firstRowFirstColumn="0" w:firstRowLastColumn="0" w:lastRowFirstColumn="0" w:lastRowLastColumn="0"/>
            <w:tcW w:w="4455" w:type="dxa"/>
          </w:tcPr>
          <w:p w14:paraId="6BAB87B5" w14:textId="77777777" w:rsidR="00F80A8D" w:rsidRPr="00F35585" w:rsidRDefault="00F80A8D" w:rsidP="00226B43">
            <w:pPr>
              <w:pStyle w:val="NormalWeb"/>
              <w:spacing w:line="360" w:lineRule="auto"/>
              <w:rPr>
                <w:b w:val="0"/>
                <w:bCs w:val="0"/>
                <w:color w:val="000000" w:themeColor="text1"/>
                <w:lang w:val="en-GB"/>
              </w:rPr>
            </w:pPr>
            <w:r w:rsidRPr="00F35585">
              <w:rPr>
                <w:b w:val="0"/>
                <w:bCs w:val="0"/>
                <w:color w:val="000000" w:themeColor="text1"/>
                <w:lang w:val="en-GB"/>
              </w:rPr>
              <w:t>SO</w:t>
            </w:r>
            <w:r w:rsidRPr="00F35585">
              <w:rPr>
                <w:b w:val="0"/>
                <w:bCs w:val="0"/>
                <w:color w:val="000000" w:themeColor="text1"/>
                <w:vertAlign w:val="subscript"/>
                <w:lang w:val="en-GB"/>
              </w:rPr>
              <w:t>2</w:t>
            </w:r>
          </w:p>
        </w:tc>
        <w:tc>
          <w:tcPr>
            <w:cnfStyle w:val="000100000000" w:firstRow="0" w:lastRow="0" w:firstColumn="0" w:lastColumn="1" w:oddVBand="0" w:evenVBand="0" w:oddHBand="0" w:evenHBand="0" w:firstRowFirstColumn="0" w:firstRowLastColumn="0" w:lastRowFirstColumn="0" w:lastRowLastColumn="0"/>
            <w:tcW w:w="4465" w:type="dxa"/>
          </w:tcPr>
          <w:p w14:paraId="2E820A70" w14:textId="77777777" w:rsidR="00F80A8D" w:rsidRPr="00F35585" w:rsidRDefault="00F80A8D" w:rsidP="00D84BC4">
            <w:pPr>
              <w:pStyle w:val="NormalWeb"/>
              <w:spacing w:line="360" w:lineRule="auto"/>
              <w:jc w:val="center"/>
              <w:rPr>
                <w:b w:val="0"/>
                <w:bCs w:val="0"/>
                <w:color w:val="000000" w:themeColor="text1"/>
                <w:lang w:val="en-GB"/>
              </w:rPr>
            </w:pPr>
            <w:r w:rsidRPr="00F35585">
              <w:rPr>
                <w:b w:val="0"/>
                <w:bCs w:val="0"/>
                <w:color w:val="000000" w:themeColor="text1"/>
                <w:lang w:val="en-GB"/>
              </w:rPr>
              <w:t>50-400</w:t>
            </w:r>
          </w:p>
        </w:tc>
      </w:tr>
      <w:tr w:rsidR="007E6515" w:rsidRPr="00F35585" w14:paraId="0FA125C7" w14:textId="77777777" w:rsidTr="00A17C36">
        <w:trPr>
          <w:trHeight w:val="428"/>
        </w:trPr>
        <w:tc>
          <w:tcPr>
            <w:cnfStyle w:val="001000000000" w:firstRow="0" w:lastRow="0" w:firstColumn="1" w:lastColumn="0" w:oddVBand="0" w:evenVBand="0" w:oddHBand="0" w:evenHBand="0" w:firstRowFirstColumn="0" w:firstRowLastColumn="0" w:lastRowFirstColumn="0" w:lastRowLastColumn="0"/>
            <w:tcW w:w="4455" w:type="dxa"/>
          </w:tcPr>
          <w:p w14:paraId="562D838F" w14:textId="77777777" w:rsidR="00F80A8D" w:rsidRPr="00F35585" w:rsidRDefault="00F80A8D" w:rsidP="00226B43">
            <w:pPr>
              <w:pStyle w:val="NormalWeb"/>
              <w:spacing w:line="360" w:lineRule="auto"/>
              <w:rPr>
                <w:b w:val="0"/>
                <w:bCs w:val="0"/>
                <w:color w:val="000000" w:themeColor="text1"/>
                <w:lang w:val="en-GB"/>
              </w:rPr>
            </w:pPr>
            <w:r w:rsidRPr="00F35585">
              <w:rPr>
                <w:b w:val="0"/>
                <w:bCs w:val="0"/>
                <w:color w:val="000000" w:themeColor="text1"/>
                <w:lang w:val="en-GB"/>
              </w:rPr>
              <w:t>HCl</w:t>
            </w:r>
          </w:p>
        </w:tc>
        <w:tc>
          <w:tcPr>
            <w:cnfStyle w:val="000100000000" w:firstRow="0" w:lastRow="0" w:firstColumn="0" w:lastColumn="1" w:oddVBand="0" w:evenVBand="0" w:oddHBand="0" w:evenHBand="0" w:firstRowFirstColumn="0" w:firstRowLastColumn="0" w:lastRowFirstColumn="0" w:lastRowLastColumn="0"/>
            <w:tcW w:w="4465" w:type="dxa"/>
          </w:tcPr>
          <w:p w14:paraId="2B1CEC47" w14:textId="77777777" w:rsidR="00F80A8D" w:rsidRPr="00F35585" w:rsidRDefault="00F80A8D" w:rsidP="00D84BC4">
            <w:pPr>
              <w:pStyle w:val="NormalWeb"/>
              <w:spacing w:line="360" w:lineRule="auto"/>
              <w:jc w:val="center"/>
              <w:rPr>
                <w:b w:val="0"/>
                <w:bCs w:val="0"/>
                <w:color w:val="000000" w:themeColor="text1"/>
                <w:lang w:val="en-GB"/>
              </w:rPr>
            </w:pPr>
            <w:r w:rsidRPr="00F35585">
              <w:rPr>
                <w:b w:val="0"/>
                <w:bCs w:val="0"/>
                <w:color w:val="000000" w:themeColor="text1"/>
                <w:lang w:val="en-GB"/>
              </w:rPr>
              <w:t>10</w:t>
            </w:r>
          </w:p>
        </w:tc>
      </w:tr>
      <w:tr w:rsidR="007E6515" w:rsidRPr="00F35585" w14:paraId="47E0E608" w14:textId="77777777" w:rsidTr="00A17C36">
        <w:trPr>
          <w:trHeight w:val="428"/>
        </w:trPr>
        <w:tc>
          <w:tcPr>
            <w:cnfStyle w:val="001000000000" w:firstRow="0" w:lastRow="0" w:firstColumn="1" w:lastColumn="0" w:oddVBand="0" w:evenVBand="0" w:oddHBand="0" w:evenHBand="0" w:firstRowFirstColumn="0" w:firstRowLastColumn="0" w:lastRowFirstColumn="0" w:lastRowLastColumn="0"/>
            <w:tcW w:w="4455" w:type="dxa"/>
          </w:tcPr>
          <w:p w14:paraId="34330FCC" w14:textId="77777777" w:rsidR="00F80A8D" w:rsidRPr="00F35585" w:rsidRDefault="00F80A8D" w:rsidP="00226B43">
            <w:pPr>
              <w:pStyle w:val="NormalWeb"/>
              <w:spacing w:line="360" w:lineRule="auto"/>
              <w:rPr>
                <w:b w:val="0"/>
                <w:bCs w:val="0"/>
                <w:color w:val="000000" w:themeColor="text1"/>
                <w:lang w:val="en-GB"/>
              </w:rPr>
            </w:pPr>
            <w:r w:rsidRPr="00F35585">
              <w:rPr>
                <w:b w:val="0"/>
                <w:bCs w:val="0"/>
                <w:color w:val="000000" w:themeColor="text1"/>
                <w:lang w:val="en-GB"/>
              </w:rPr>
              <w:t>HF</w:t>
            </w:r>
          </w:p>
        </w:tc>
        <w:tc>
          <w:tcPr>
            <w:cnfStyle w:val="000100000000" w:firstRow="0" w:lastRow="0" w:firstColumn="0" w:lastColumn="1" w:oddVBand="0" w:evenVBand="0" w:oddHBand="0" w:evenHBand="0" w:firstRowFirstColumn="0" w:firstRowLastColumn="0" w:lastRowFirstColumn="0" w:lastRowLastColumn="0"/>
            <w:tcW w:w="4465" w:type="dxa"/>
          </w:tcPr>
          <w:p w14:paraId="25F1CA0C" w14:textId="77777777" w:rsidR="00F80A8D" w:rsidRPr="00F35585" w:rsidRDefault="00F80A8D" w:rsidP="00D84BC4">
            <w:pPr>
              <w:pStyle w:val="NormalWeb"/>
              <w:spacing w:line="360" w:lineRule="auto"/>
              <w:jc w:val="center"/>
              <w:rPr>
                <w:b w:val="0"/>
                <w:bCs w:val="0"/>
                <w:color w:val="000000" w:themeColor="text1"/>
                <w:lang w:val="en-GB"/>
              </w:rPr>
            </w:pPr>
            <w:r w:rsidRPr="00F35585">
              <w:rPr>
                <w:b w:val="0"/>
                <w:bCs w:val="0"/>
                <w:color w:val="000000" w:themeColor="text1"/>
                <w:lang w:val="en-GB"/>
              </w:rPr>
              <w:t>1</w:t>
            </w:r>
          </w:p>
        </w:tc>
      </w:tr>
      <w:tr w:rsidR="007E6515" w:rsidRPr="00F35585" w14:paraId="52146022" w14:textId="77777777" w:rsidTr="00A17C36">
        <w:trPr>
          <w:trHeight w:val="428"/>
        </w:trPr>
        <w:tc>
          <w:tcPr>
            <w:cnfStyle w:val="001000000000" w:firstRow="0" w:lastRow="0" w:firstColumn="1" w:lastColumn="0" w:oddVBand="0" w:evenVBand="0" w:oddHBand="0" w:evenHBand="0" w:firstRowFirstColumn="0" w:firstRowLastColumn="0" w:lastRowFirstColumn="0" w:lastRowLastColumn="0"/>
            <w:tcW w:w="4455" w:type="dxa"/>
          </w:tcPr>
          <w:p w14:paraId="19E5992D" w14:textId="77777777" w:rsidR="00F80A8D" w:rsidRPr="00F35585" w:rsidRDefault="00F80A8D" w:rsidP="00226B43">
            <w:pPr>
              <w:pStyle w:val="NormalWeb"/>
              <w:spacing w:line="360" w:lineRule="auto"/>
              <w:rPr>
                <w:b w:val="0"/>
                <w:bCs w:val="0"/>
                <w:color w:val="000000" w:themeColor="text1"/>
                <w:lang w:val="en-GB"/>
              </w:rPr>
            </w:pPr>
            <w:proofErr w:type="spellStart"/>
            <w:r w:rsidRPr="00F35585">
              <w:rPr>
                <w:b w:val="0"/>
                <w:bCs w:val="0"/>
                <w:color w:val="000000" w:themeColor="text1"/>
                <w:lang w:val="en-GB"/>
              </w:rPr>
              <w:t>Sb+AS+Pb+Cr+Co+Mn+Ni+V</w:t>
            </w:r>
            <w:proofErr w:type="spellEnd"/>
          </w:p>
        </w:tc>
        <w:tc>
          <w:tcPr>
            <w:cnfStyle w:val="000100000000" w:firstRow="0" w:lastRow="0" w:firstColumn="0" w:lastColumn="1" w:oddVBand="0" w:evenVBand="0" w:oddHBand="0" w:evenHBand="0" w:firstRowFirstColumn="0" w:firstRowLastColumn="0" w:lastRowFirstColumn="0" w:lastRowLastColumn="0"/>
            <w:tcW w:w="4465" w:type="dxa"/>
          </w:tcPr>
          <w:p w14:paraId="183205C7" w14:textId="30E4F4A7" w:rsidR="00F80A8D" w:rsidRPr="00F35585" w:rsidRDefault="00F80A8D" w:rsidP="00D84BC4">
            <w:pPr>
              <w:pStyle w:val="NormalWeb"/>
              <w:spacing w:line="360" w:lineRule="auto"/>
              <w:jc w:val="center"/>
              <w:rPr>
                <w:b w:val="0"/>
                <w:bCs w:val="0"/>
                <w:color w:val="000000" w:themeColor="text1"/>
                <w:lang w:val="en-GB"/>
              </w:rPr>
            </w:pPr>
            <w:r w:rsidRPr="00F35585">
              <w:rPr>
                <w:b w:val="0"/>
                <w:bCs w:val="0"/>
                <w:color w:val="000000" w:themeColor="text1"/>
                <w:lang w:val="en-GB"/>
              </w:rPr>
              <w:t>0</w:t>
            </w:r>
            <w:r w:rsidR="009B225E" w:rsidRPr="00F35585">
              <w:rPr>
                <w:b w:val="0"/>
                <w:bCs w:val="0"/>
                <w:color w:val="000000" w:themeColor="text1"/>
                <w:lang w:val="en-GB"/>
              </w:rPr>
              <w:t>.</w:t>
            </w:r>
            <w:r w:rsidRPr="00F35585">
              <w:rPr>
                <w:b w:val="0"/>
                <w:bCs w:val="0"/>
                <w:color w:val="000000" w:themeColor="text1"/>
                <w:lang w:val="en-GB"/>
              </w:rPr>
              <w:t>5</w:t>
            </w:r>
          </w:p>
        </w:tc>
      </w:tr>
      <w:tr w:rsidR="007E6515" w:rsidRPr="00F35585" w14:paraId="30FEFEF2" w14:textId="77777777" w:rsidTr="00A17C36">
        <w:trPr>
          <w:trHeight w:val="428"/>
        </w:trPr>
        <w:tc>
          <w:tcPr>
            <w:cnfStyle w:val="001000000000" w:firstRow="0" w:lastRow="0" w:firstColumn="1" w:lastColumn="0" w:oddVBand="0" w:evenVBand="0" w:oddHBand="0" w:evenHBand="0" w:firstRowFirstColumn="0" w:firstRowLastColumn="0" w:lastRowFirstColumn="0" w:lastRowLastColumn="0"/>
            <w:tcW w:w="4455" w:type="dxa"/>
          </w:tcPr>
          <w:p w14:paraId="72B8E512" w14:textId="77777777" w:rsidR="00F80A8D" w:rsidRPr="00F35585" w:rsidRDefault="00F80A8D" w:rsidP="00226B43">
            <w:pPr>
              <w:pStyle w:val="NormalWeb"/>
              <w:spacing w:line="360" w:lineRule="auto"/>
              <w:rPr>
                <w:b w:val="0"/>
                <w:bCs w:val="0"/>
                <w:color w:val="000000" w:themeColor="text1"/>
                <w:lang w:val="en-GB"/>
              </w:rPr>
            </w:pPr>
            <w:proofErr w:type="spellStart"/>
            <w:r w:rsidRPr="00F35585">
              <w:rPr>
                <w:b w:val="0"/>
                <w:bCs w:val="0"/>
                <w:color w:val="000000" w:themeColor="text1"/>
                <w:lang w:val="en-GB"/>
              </w:rPr>
              <w:t>Cd+Tl</w:t>
            </w:r>
            <w:proofErr w:type="spellEnd"/>
          </w:p>
        </w:tc>
        <w:tc>
          <w:tcPr>
            <w:cnfStyle w:val="000100000000" w:firstRow="0" w:lastRow="0" w:firstColumn="0" w:lastColumn="1" w:oddVBand="0" w:evenVBand="0" w:oddHBand="0" w:evenHBand="0" w:firstRowFirstColumn="0" w:firstRowLastColumn="0" w:lastRowFirstColumn="0" w:lastRowLastColumn="0"/>
            <w:tcW w:w="4465" w:type="dxa"/>
          </w:tcPr>
          <w:p w14:paraId="3A38D2E2" w14:textId="0C751EA6" w:rsidR="00F80A8D" w:rsidRPr="00F35585" w:rsidRDefault="00F80A8D" w:rsidP="00D84BC4">
            <w:pPr>
              <w:pStyle w:val="NormalWeb"/>
              <w:spacing w:line="360" w:lineRule="auto"/>
              <w:jc w:val="center"/>
              <w:rPr>
                <w:b w:val="0"/>
                <w:bCs w:val="0"/>
                <w:color w:val="000000" w:themeColor="text1"/>
                <w:lang w:val="en-GB"/>
              </w:rPr>
            </w:pPr>
            <w:r w:rsidRPr="00F35585">
              <w:rPr>
                <w:b w:val="0"/>
                <w:bCs w:val="0"/>
                <w:color w:val="000000" w:themeColor="text1"/>
                <w:lang w:val="en-GB"/>
              </w:rPr>
              <w:t>0</w:t>
            </w:r>
            <w:r w:rsidR="009B225E" w:rsidRPr="00F35585">
              <w:rPr>
                <w:b w:val="0"/>
                <w:bCs w:val="0"/>
                <w:color w:val="000000" w:themeColor="text1"/>
                <w:lang w:val="en-GB"/>
              </w:rPr>
              <w:t>.</w:t>
            </w:r>
            <w:r w:rsidRPr="00F35585">
              <w:rPr>
                <w:b w:val="0"/>
                <w:bCs w:val="0"/>
                <w:color w:val="000000" w:themeColor="text1"/>
                <w:lang w:val="en-GB"/>
              </w:rPr>
              <w:t>05</w:t>
            </w:r>
          </w:p>
        </w:tc>
      </w:tr>
      <w:tr w:rsidR="007E6515" w:rsidRPr="00F35585" w14:paraId="66630532" w14:textId="77777777" w:rsidTr="00A17C36">
        <w:trPr>
          <w:trHeight w:val="428"/>
        </w:trPr>
        <w:tc>
          <w:tcPr>
            <w:cnfStyle w:val="001000000000" w:firstRow="0" w:lastRow="0" w:firstColumn="1" w:lastColumn="0" w:oddVBand="0" w:evenVBand="0" w:oddHBand="0" w:evenHBand="0" w:firstRowFirstColumn="0" w:firstRowLastColumn="0" w:lastRowFirstColumn="0" w:lastRowLastColumn="0"/>
            <w:tcW w:w="4455" w:type="dxa"/>
          </w:tcPr>
          <w:p w14:paraId="41875165" w14:textId="77777777" w:rsidR="00F80A8D" w:rsidRPr="00F35585" w:rsidRDefault="00F80A8D" w:rsidP="00226B43">
            <w:pPr>
              <w:pStyle w:val="NormalWeb"/>
              <w:spacing w:line="360" w:lineRule="auto"/>
              <w:rPr>
                <w:b w:val="0"/>
                <w:bCs w:val="0"/>
                <w:color w:val="000000" w:themeColor="text1"/>
                <w:lang w:val="en-GB"/>
              </w:rPr>
            </w:pPr>
            <w:r w:rsidRPr="00F35585">
              <w:rPr>
                <w:b w:val="0"/>
                <w:bCs w:val="0"/>
                <w:color w:val="000000" w:themeColor="text1"/>
                <w:lang w:val="en-GB"/>
              </w:rPr>
              <w:t>Hg</w:t>
            </w:r>
          </w:p>
        </w:tc>
        <w:tc>
          <w:tcPr>
            <w:cnfStyle w:val="000100000000" w:firstRow="0" w:lastRow="0" w:firstColumn="0" w:lastColumn="1" w:oddVBand="0" w:evenVBand="0" w:oddHBand="0" w:evenHBand="0" w:firstRowFirstColumn="0" w:firstRowLastColumn="0" w:lastRowFirstColumn="0" w:lastRowLastColumn="0"/>
            <w:tcW w:w="4465" w:type="dxa"/>
          </w:tcPr>
          <w:p w14:paraId="7F4A7477" w14:textId="2AFD5381" w:rsidR="00F80A8D" w:rsidRPr="00F35585" w:rsidRDefault="00372CFA" w:rsidP="00D84BC4">
            <w:pPr>
              <w:pStyle w:val="NormalWeb"/>
              <w:spacing w:line="360" w:lineRule="auto"/>
              <w:jc w:val="center"/>
              <w:rPr>
                <w:b w:val="0"/>
                <w:bCs w:val="0"/>
                <w:color w:val="000000" w:themeColor="text1"/>
                <w:lang w:val="en-GB"/>
              </w:rPr>
            </w:pPr>
            <w:r w:rsidRPr="00F35585">
              <w:rPr>
                <w:b w:val="0"/>
                <w:bCs w:val="0"/>
                <w:color w:val="000000" w:themeColor="text1"/>
                <w:lang w:val="en-GB"/>
              </w:rPr>
              <w:t>0</w:t>
            </w:r>
            <w:r w:rsidR="009B225E" w:rsidRPr="00F35585">
              <w:rPr>
                <w:b w:val="0"/>
                <w:bCs w:val="0"/>
                <w:color w:val="000000" w:themeColor="text1"/>
                <w:lang w:val="en-GB"/>
              </w:rPr>
              <w:t>.</w:t>
            </w:r>
            <w:r w:rsidRPr="00F35585">
              <w:rPr>
                <w:b w:val="0"/>
                <w:bCs w:val="0"/>
                <w:color w:val="000000" w:themeColor="text1"/>
                <w:lang w:val="en-GB"/>
              </w:rPr>
              <w:t>05</w:t>
            </w:r>
          </w:p>
        </w:tc>
      </w:tr>
      <w:tr w:rsidR="007E6515" w:rsidRPr="00F35585" w14:paraId="794502C0" w14:textId="77777777" w:rsidTr="00A17C36">
        <w:trPr>
          <w:trHeight w:val="428"/>
        </w:trPr>
        <w:tc>
          <w:tcPr>
            <w:cnfStyle w:val="001000000000" w:firstRow="0" w:lastRow="0" w:firstColumn="1" w:lastColumn="0" w:oddVBand="0" w:evenVBand="0" w:oddHBand="0" w:evenHBand="0" w:firstRowFirstColumn="0" w:firstRowLastColumn="0" w:lastRowFirstColumn="0" w:lastRowLastColumn="0"/>
            <w:tcW w:w="4455" w:type="dxa"/>
          </w:tcPr>
          <w:p w14:paraId="7FCB34B0" w14:textId="77777777" w:rsidR="00F80A8D" w:rsidRPr="00F35585" w:rsidRDefault="00F80A8D" w:rsidP="00226B43">
            <w:pPr>
              <w:pStyle w:val="NormalWeb"/>
              <w:spacing w:line="360" w:lineRule="auto"/>
              <w:rPr>
                <w:b w:val="0"/>
                <w:bCs w:val="0"/>
                <w:color w:val="000000" w:themeColor="text1"/>
                <w:lang w:val="en-GB"/>
              </w:rPr>
            </w:pPr>
            <w:r w:rsidRPr="00F35585">
              <w:rPr>
                <w:b w:val="0"/>
                <w:bCs w:val="0"/>
                <w:color w:val="000000" w:themeColor="text1"/>
                <w:lang w:val="en-GB"/>
              </w:rPr>
              <w:t>PCDD and PCDF (dioxins and furans)</w:t>
            </w:r>
          </w:p>
        </w:tc>
        <w:tc>
          <w:tcPr>
            <w:cnfStyle w:val="000100000000" w:firstRow="0" w:lastRow="0" w:firstColumn="0" w:lastColumn="1" w:oddVBand="0" w:evenVBand="0" w:oddHBand="0" w:evenHBand="0" w:firstRowFirstColumn="0" w:firstRowLastColumn="0" w:lastRowFirstColumn="0" w:lastRowLastColumn="0"/>
            <w:tcW w:w="4465" w:type="dxa"/>
          </w:tcPr>
          <w:p w14:paraId="31B148DD" w14:textId="07E06D30" w:rsidR="00F80A8D" w:rsidRPr="00F35585" w:rsidRDefault="00F80A8D" w:rsidP="00D84BC4">
            <w:pPr>
              <w:pStyle w:val="NormalWeb"/>
              <w:spacing w:line="360" w:lineRule="auto"/>
              <w:jc w:val="center"/>
              <w:rPr>
                <w:b w:val="0"/>
                <w:bCs w:val="0"/>
                <w:color w:val="000000" w:themeColor="text1"/>
                <w:lang w:val="en-GB"/>
              </w:rPr>
            </w:pPr>
            <w:r w:rsidRPr="00F35585">
              <w:rPr>
                <w:b w:val="0"/>
                <w:bCs w:val="0"/>
                <w:color w:val="000000" w:themeColor="text1"/>
                <w:lang w:val="en-GB"/>
              </w:rPr>
              <w:t>0</w:t>
            </w:r>
            <w:r w:rsidR="009B225E" w:rsidRPr="00F35585">
              <w:rPr>
                <w:b w:val="0"/>
                <w:bCs w:val="0"/>
                <w:color w:val="000000" w:themeColor="text1"/>
                <w:lang w:val="en-GB"/>
              </w:rPr>
              <w:t>.</w:t>
            </w:r>
            <w:r w:rsidRPr="00F35585">
              <w:rPr>
                <w:b w:val="0"/>
                <w:bCs w:val="0"/>
                <w:color w:val="000000" w:themeColor="text1"/>
                <w:lang w:val="en-GB"/>
              </w:rPr>
              <w:t xml:space="preserve">05-0,1 </w:t>
            </w:r>
            <w:r w:rsidR="00D57CB5" w:rsidRPr="00F35585">
              <w:rPr>
                <w:b w:val="0"/>
                <w:bCs w:val="0"/>
                <w:color w:val="000000" w:themeColor="text1"/>
                <w:lang w:val="en-GB"/>
              </w:rPr>
              <w:t>(</w:t>
            </w:r>
            <w:r w:rsidRPr="00F35585">
              <w:rPr>
                <w:b w:val="0"/>
                <w:bCs w:val="0"/>
                <w:color w:val="000000" w:themeColor="text1"/>
                <w:lang w:val="en-GB"/>
              </w:rPr>
              <w:t>I-TEQ ng/Nm</w:t>
            </w:r>
            <w:r w:rsidRPr="00F35585">
              <w:rPr>
                <w:b w:val="0"/>
                <w:bCs w:val="0"/>
                <w:color w:val="000000" w:themeColor="text1"/>
                <w:vertAlign w:val="superscript"/>
                <w:lang w:val="en-GB"/>
              </w:rPr>
              <w:t>3</w:t>
            </w:r>
            <w:r w:rsidR="00D57CB5" w:rsidRPr="00F35585">
              <w:rPr>
                <w:b w:val="0"/>
                <w:bCs w:val="0"/>
                <w:color w:val="000000" w:themeColor="text1"/>
                <w:lang w:val="en-GB"/>
              </w:rPr>
              <w:t>)</w:t>
            </w:r>
          </w:p>
        </w:tc>
      </w:tr>
      <w:tr w:rsidR="007E6515" w:rsidRPr="00F35585" w14:paraId="232ACC7C" w14:textId="77777777" w:rsidTr="00A17C36">
        <w:trPr>
          <w:trHeight w:val="428"/>
        </w:trPr>
        <w:tc>
          <w:tcPr>
            <w:cnfStyle w:val="001000000000" w:firstRow="0" w:lastRow="0" w:firstColumn="1" w:lastColumn="0" w:oddVBand="0" w:evenVBand="0" w:oddHBand="0" w:evenHBand="0" w:firstRowFirstColumn="0" w:firstRowLastColumn="0" w:lastRowFirstColumn="0" w:lastRowLastColumn="0"/>
            <w:tcW w:w="4455" w:type="dxa"/>
          </w:tcPr>
          <w:p w14:paraId="67876FFE" w14:textId="77777777" w:rsidR="00F80A8D" w:rsidRPr="00F35585" w:rsidRDefault="00F80A8D" w:rsidP="00226B43">
            <w:pPr>
              <w:pStyle w:val="NormalWeb"/>
              <w:spacing w:line="360" w:lineRule="auto"/>
              <w:rPr>
                <w:b w:val="0"/>
                <w:bCs w:val="0"/>
                <w:color w:val="000000" w:themeColor="text1"/>
                <w:lang w:val="en-GB"/>
              </w:rPr>
            </w:pPr>
            <w:r w:rsidRPr="00F35585">
              <w:rPr>
                <w:b w:val="0"/>
                <w:bCs w:val="0"/>
                <w:color w:val="000000" w:themeColor="text1"/>
                <w:lang w:val="en-GB"/>
              </w:rPr>
              <w:t>NH</w:t>
            </w:r>
            <w:r w:rsidRPr="00F35585">
              <w:rPr>
                <w:b w:val="0"/>
                <w:bCs w:val="0"/>
                <w:color w:val="000000" w:themeColor="text1"/>
                <w:vertAlign w:val="subscript"/>
                <w:lang w:val="en-GB"/>
              </w:rPr>
              <w:t>3</w:t>
            </w:r>
            <w:r w:rsidRPr="00F35585">
              <w:rPr>
                <w:b w:val="0"/>
                <w:bCs w:val="0"/>
                <w:color w:val="000000" w:themeColor="text1"/>
                <w:lang w:val="en-GB"/>
              </w:rPr>
              <w:t xml:space="preserve"> (ammonia slip from injection system)</w:t>
            </w:r>
          </w:p>
        </w:tc>
        <w:tc>
          <w:tcPr>
            <w:cnfStyle w:val="000100000000" w:firstRow="0" w:lastRow="0" w:firstColumn="0" w:lastColumn="1" w:oddVBand="0" w:evenVBand="0" w:oddHBand="0" w:evenHBand="0" w:firstRowFirstColumn="0" w:firstRowLastColumn="0" w:lastRowFirstColumn="0" w:lastRowLastColumn="0"/>
            <w:tcW w:w="4465" w:type="dxa"/>
          </w:tcPr>
          <w:p w14:paraId="51E04102" w14:textId="77777777" w:rsidR="00F80A8D" w:rsidRPr="00F35585" w:rsidRDefault="00F80A8D" w:rsidP="00D84BC4">
            <w:pPr>
              <w:pStyle w:val="NormalWeb"/>
              <w:spacing w:line="360" w:lineRule="auto"/>
              <w:jc w:val="center"/>
              <w:rPr>
                <w:b w:val="0"/>
                <w:bCs w:val="0"/>
                <w:color w:val="000000" w:themeColor="text1"/>
                <w:lang w:val="en-GB"/>
              </w:rPr>
            </w:pPr>
            <w:r w:rsidRPr="00F35585">
              <w:rPr>
                <w:b w:val="0"/>
                <w:bCs w:val="0"/>
                <w:color w:val="000000" w:themeColor="text1"/>
                <w:lang w:val="en-GB"/>
              </w:rPr>
              <w:t>&lt;30-50</w:t>
            </w:r>
          </w:p>
        </w:tc>
      </w:tr>
    </w:tbl>
    <w:p w14:paraId="4801B6C8" w14:textId="3695D5CB" w:rsidR="009B5B33" w:rsidRPr="007E6515" w:rsidRDefault="00CF2E56" w:rsidP="00226B43">
      <w:pPr>
        <w:spacing w:line="360" w:lineRule="auto"/>
        <w:jc w:val="both"/>
        <w:rPr>
          <w:color w:val="000000" w:themeColor="text1"/>
          <w:sz w:val="24"/>
          <w:szCs w:val="24"/>
          <w:lang w:val="en-GB"/>
        </w:rPr>
      </w:pPr>
      <w:r w:rsidRPr="007E6515">
        <w:rPr>
          <w:color w:val="000000" w:themeColor="text1"/>
          <w:sz w:val="24"/>
          <w:szCs w:val="24"/>
          <w:lang w:val="en-GB"/>
        </w:rPr>
        <w:lastRenderedPageBreak/>
        <w:t xml:space="preserve">Small quantities of ammonia can be observed in the flue gas from cement kilns. </w:t>
      </w:r>
      <w:r w:rsidR="008A6612" w:rsidRPr="007E6515">
        <w:rPr>
          <w:color w:val="000000" w:themeColor="text1"/>
          <w:sz w:val="24"/>
          <w:szCs w:val="24"/>
          <w:lang w:val="en-GB"/>
        </w:rPr>
        <w:t>The ammonia originates from the pyrolysis of nitrogenous fuels and raw materials</w:t>
      </w:r>
      <w:r w:rsidR="00BC0F23" w:rsidRPr="007E6515">
        <w:rPr>
          <w:color w:val="000000" w:themeColor="text1"/>
          <w:sz w:val="24"/>
          <w:szCs w:val="24"/>
          <w:lang w:val="en-GB"/>
        </w:rPr>
        <w:t xml:space="preserve"> or from reagents used for denitrification of NO</w:t>
      </w:r>
      <w:r w:rsidR="00BC0F23" w:rsidRPr="007E6515">
        <w:rPr>
          <w:color w:val="000000" w:themeColor="text1"/>
          <w:sz w:val="24"/>
          <w:szCs w:val="24"/>
          <w:vertAlign w:val="subscript"/>
          <w:lang w:val="en-GB"/>
        </w:rPr>
        <w:t>x</w:t>
      </w:r>
      <w:r w:rsidR="00CF2091" w:rsidRPr="007E6515">
        <w:rPr>
          <w:color w:val="000000" w:themeColor="text1"/>
          <w:sz w:val="24"/>
          <w:szCs w:val="24"/>
          <w:lang w:val="en-GB"/>
        </w:rPr>
        <w:t xml:space="preserve"> </w:t>
      </w:r>
      <w:r w:rsidR="00BC0F23" w:rsidRPr="007E6515">
        <w:rPr>
          <w:color w:val="000000" w:themeColor="text1"/>
          <w:sz w:val="24"/>
          <w:szCs w:val="24"/>
          <w:lang w:val="en-GB"/>
        </w:rPr>
        <w:t>gases</w:t>
      </w:r>
      <w:r w:rsidR="00011FF7" w:rsidRPr="007E6515">
        <w:rPr>
          <w:color w:val="000000" w:themeColor="text1"/>
          <w:sz w:val="24"/>
          <w:szCs w:val="24"/>
          <w:lang w:val="en-GB"/>
        </w:rPr>
        <w:t>.</w:t>
      </w:r>
      <w:r w:rsidR="00FE5E1A" w:rsidRPr="007E6515">
        <w:rPr>
          <w:color w:val="000000" w:themeColor="text1"/>
          <w:sz w:val="24"/>
          <w:szCs w:val="24"/>
          <w:vertAlign w:val="superscript"/>
          <w:lang w:val="en-GB"/>
        </w:rPr>
        <w:t>5,6</w:t>
      </w:r>
      <w:r w:rsidR="00011FF7" w:rsidRPr="007E6515">
        <w:rPr>
          <w:color w:val="000000" w:themeColor="text1"/>
          <w:sz w:val="24"/>
          <w:szCs w:val="24"/>
          <w:lang w:val="en-GB"/>
        </w:rPr>
        <w:t xml:space="preserve"> </w:t>
      </w:r>
      <w:r w:rsidR="006B6381" w:rsidRPr="007E6515">
        <w:rPr>
          <w:color w:val="000000" w:themeColor="text1"/>
          <w:sz w:val="24"/>
          <w:szCs w:val="24"/>
          <w:lang w:val="en-GB"/>
        </w:rPr>
        <w:t>With the combustion of fossil fuels</w:t>
      </w:r>
      <w:r w:rsidR="00B17493">
        <w:rPr>
          <w:color w:val="000000" w:themeColor="text1"/>
          <w:sz w:val="24"/>
          <w:szCs w:val="24"/>
          <w:lang w:val="en-GB"/>
        </w:rPr>
        <w:t>,</w:t>
      </w:r>
      <w:r w:rsidR="006B6381" w:rsidRPr="007E6515">
        <w:rPr>
          <w:color w:val="000000" w:themeColor="text1"/>
          <w:sz w:val="24"/>
          <w:szCs w:val="24"/>
          <w:lang w:val="en-GB"/>
        </w:rPr>
        <w:t xml:space="preserve"> massive harmful emissions of nitrogen oxides (NO</w:t>
      </w:r>
      <w:r w:rsidR="006B6381" w:rsidRPr="007E6515">
        <w:rPr>
          <w:color w:val="000000" w:themeColor="text1"/>
          <w:sz w:val="24"/>
          <w:szCs w:val="24"/>
          <w:vertAlign w:val="subscript"/>
          <w:lang w:val="en-GB"/>
        </w:rPr>
        <w:t>x</w:t>
      </w:r>
      <w:r w:rsidR="006B6381" w:rsidRPr="007E6515">
        <w:rPr>
          <w:color w:val="000000" w:themeColor="text1"/>
          <w:sz w:val="24"/>
          <w:szCs w:val="24"/>
          <w:lang w:val="en-GB"/>
        </w:rPr>
        <w:t>), mainly including NO and NO</w:t>
      </w:r>
      <w:r w:rsidR="006B6381" w:rsidRPr="007E6515">
        <w:rPr>
          <w:color w:val="000000" w:themeColor="text1"/>
          <w:sz w:val="24"/>
          <w:szCs w:val="24"/>
          <w:vertAlign w:val="subscript"/>
          <w:lang w:val="en-GB"/>
        </w:rPr>
        <w:t>2</w:t>
      </w:r>
      <w:r w:rsidR="006B6381" w:rsidRPr="007E6515">
        <w:rPr>
          <w:color w:val="000000" w:themeColor="text1"/>
          <w:sz w:val="24"/>
          <w:szCs w:val="24"/>
          <w:lang w:val="en-GB"/>
        </w:rPr>
        <w:t xml:space="preserve">, have been discharged into the </w:t>
      </w:r>
      <w:r w:rsidR="006B6381" w:rsidRPr="00DF781E">
        <w:rPr>
          <w:color w:val="000000" w:themeColor="text1"/>
          <w:sz w:val="24"/>
          <w:szCs w:val="24"/>
          <w:lang w:val="en-GB"/>
        </w:rPr>
        <w:t>atmosphere. To reduce the severe NO</w:t>
      </w:r>
      <w:r w:rsidR="006B6381" w:rsidRPr="00DF781E">
        <w:rPr>
          <w:color w:val="000000" w:themeColor="text1"/>
          <w:sz w:val="24"/>
          <w:szCs w:val="24"/>
          <w:vertAlign w:val="subscript"/>
          <w:lang w:val="en-GB"/>
        </w:rPr>
        <w:t>x</w:t>
      </w:r>
      <w:r w:rsidR="006B6381" w:rsidRPr="00DF781E">
        <w:rPr>
          <w:color w:val="000000" w:themeColor="text1"/>
          <w:sz w:val="24"/>
          <w:szCs w:val="24"/>
          <w:lang w:val="en-GB"/>
        </w:rPr>
        <w:t xml:space="preserve"> emission techniques</w:t>
      </w:r>
      <w:r w:rsidR="009B225E" w:rsidRPr="00DF781E">
        <w:rPr>
          <w:color w:val="000000" w:themeColor="text1"/>
          <w:sz w:val="24"/>
          <w:szCs w:val="24"/>
          <w:lang w:val="en-GB"/>
        </w:rPr>
        <w:t>,</w:t>
      </w:r>
      <w:r w:rsidR="006B6381" w:rsidRPr="00DF781E">
        <w:rPr>
          <w:color w:val="000000" w:themeColor="text1"/>
          <w:sz w:val="24"/>
          <w:szCs w:val="24"/>
          <w:lang w:val="en-GB"/>
        </w:rPr>
        <w:t xml:space="preserve"> </w:t>
      </w:r>
      <w:r w:rsidR="009B225E" w:rsidRPr="00DF781E">
        <w:rPr>
          <w:color w:val="000000" w:themeColor="text1"/>
          <w:sz w:val="24"/>
          <w:szCs w:val="24"/>
          <w:lang w:val="en-GB"/>
        </w:rPr>
        <w:t xml:space="preserve">such as </w:t>
      </w:r>
      <w:r w:rsidR="006B6381" w:rsidRPr="00DF781E">
        <w:rPr>
          <w:color w:val="000000" w:themeColor="text1"/>
          <w:sz w:val="24"/>
          <w:szCs w:val="24"/>
          <w:lang w:val="en-GB"/>
        </w:rPr>
        <w:t>selective catalytic reduction (SCR) and selective non</w:t>
      </w:r>
      <w:r w:rsidR="00BC0F23" w:rsidRPr="00DF781E">
        <w:rPr>
          <w:color w:val="000000" w:themeColor="text1"/>
          <w:sz w:val="24"/>
          <w:szCs w:val="24"/>
          <w:lang w:val="en-GB"/>
        </w:rPr>
        <w:t>-</w:t>
      </w:r>
      <w:r w:rsidR="006B6381" w:rsidRPr="00DF781E">
        <w:rPr>
          <w:color w:val="000000" w:themeColor="text1"/>
          <w:sz w:val="24"/>
          <w:szCs w:val="24"/>
          <w:lang w:val="en-GB"/>
        </w:rPr>
        <w:t>catalytic reduction (SNCR) w</w:t>
      </w:r>
      <w:r w:rsidR="009B225E" w:rsidRPr="00DF781E">
        <w:rPr>
          <w:color w:val="000000" w:themeColor="text1"/>
          <w:sz w:val="24"/>
          <w:szCs w:val="24"/>
          <w:lang w:val="en-GB"/>
        </w:rPr>
        <w:t xml:space="preserve">ere </w:t>
      </w:r>
      <w:r w:rsidR="00DF781E" w:rsidRPr="00DF781E">
        <w:rPr>
          <w:color w:val="000000" w:themeColor="text1"/>
          <w:sz w:val="24"/>
          <w:szCs w:val="24"/>
          <w:lang w:val="en-GB"/>
        </w:rPr>
        <w:t>developed</w:t>
      </w:r>
      <w:r w:rsidR="00011FF7" w:rsidRPr="00DF781E">
        <w:rPr>
          <w:color w:val="000000" w:themeColor="text1"/>
          <w:sz w:val="24"/>
          <w:szCs w:val="24"/>
          <w:lang w:val="en-GB"/>
        </w:rPr>
        <w:t>.</w:t>
      </w:r>
      <w:r w:rsidR="00FE5E1A" w:rsidRPr="00DF781E">
        <w:rPr>
          <w:color w:val="000000" w:themeColor="text1"/>
          <w:sz w:val="24"/>
          <w:szCs w:val="24"/>
          <w:vertAlign w:val="superscript"/>
          <w:lang w:val="en-GB"/>
        </w:rPr>
        <w:t>7,8</w:t>
      </w:r>
    </w:p>
    <w:p w14:paraId="3BA6F254" w14:textId="4A2CC39B" w:rsidR="00CF2E56" w:rsidRPr="007E6515" w:rsidRDefault="00CF2E56" w:rsidP="00226B43">
      <w:pPr>
        <w:spacing w:line="360" w:lineRule="auto"/>
        <w:jc w:val="both"/>
        <w:rPr>
          <w:color w:val="000000" w:themeColor="text1"/>
          <w:sz w:val="24"/>
          <w:szCs w:val="24"/>
          <w:lang w:val="en-GB"/>
        </w:rPr>
      </w:pPr>
      <w:r w:rsidRPr="007E6515">
        <w:rPr>
          <w:color w:val="000000" w:themeColor="text1"/>
          <w:sz w:val="24"/>
          <w:szCs w:val="24"/>
          <w:lang w:val="en-GB"/>
        </w:rPr>
        <w:t xml:space="preserve">Injection of </w:t>
      </w:r>
      <w:r w:rsidR="009B225E" w:rsidRPr="007E6515">
        <w:rPr>
          <w:color w:val="000000" w:themeColor="text1"/>
          <w:sz w:val="24"/>
          <w:szCs w:val="24"/>
          <w:lang w:val="en-GB"/>
        </w:rPr>
        <w:t xml:space="preserve">higher values of </w:t>
      </w:r>
      <w:r w:rsidRPr="007E6515">
        <w:rPr>
          <w:color w:val="000000" w:themeColor="text1"/>
          <w:sz w:val="24"/>
          <w:szCs w:val="24"/>
          <w:lang w:val="en-GB"/>
        </w:rPr>
        <w:t>urea can improve NO</w:t>
      </w:r>
      <w:r w:rsidRPr="007E6515">
        <w:rPr>
          <w:color w:val="000000" w:themeColor="text1"/>
          <w:sz w:val="24"/>
          <w:szCs w:val="24"/>
          <w:vertAlign w:val="subscript"/>
          <w:lang w:val="en-GB"/>
        </w:rPr>
        <w:t>x</w:t>
      </w:r>
      <w:r w:rsidRPr="007E6515">
        <w:rPr>
          <w:color w:val="000000" w:themeColor="text1"/>
          <w:sz w:val="24"/>
          <w:szCs w:val="24"/>
          <w:lang w:val="en-GB"/>
        </w:rPr>
        <w:t xml:space="preserve"> </w:t>
      </w:r>
      <w:r w:rsidR="00656528" w:rsidRPr="007E6515">
        <w:rPr>
          <w:color w:val="000000" w:themeColor="text1"/>
          <w:sz w:val="24"/>
          <w:szCs w:val="24"/>
          <w:lang w:val="en-GB"/>
        </w:rPr>
        <w:t>reduction but</w:t>
      </w:r>
      <w:r w:rsidRPr="007E6515">
        <w:rPr>
          <w:color w:val="000000" w:themeColor="text1"/>
          <w:sz w:val="24"/>
          <w:szCs w:val="24"/>
          <w:lang w:val="en-GB"/>
        </w:rPr>
        <w:t xml:space="preserve"> may also increase ammonia slip. Reduction chemistry is a relatively simple chemical process. The process begins with an ammonia-based reagent, ammoni</w:t>
      </w:r>
      <w:r w:rsidR="007639A2" w:rsidRPr="007E6515">
        <w:rPr>
          <w:color w:val="000000" w:themeColor="text1"/>
          <w:sz w:val="24"/>
          <w:szCs w:val="24"/>
          <w:lang w:val="en-GB"/>
        </w:rPr>
        <w:t>a</w:t>
      </w:r>
      <w:r w:rsidRPr="007E6515">
        <w:rPr>
          <w:color w:val="000000" w:themeColor="text1"/>
          <w:sz w:val="24"/>
          <w:szCs w:val="24"/>
          <w:lang w:val="en-GB"/>
        </w:rPr>
        <w:t xml:space="preserve"> or urea, being vaporized within the appropriate temperature range, the gas-phase urea or ammonia then decomposes into </w:t>
      </w:r>
      <w:r w:rsidRPr="00A72CD3">
        <w:rPr>
          <w:color w:val="000000" w:themeColor="text1"/>
          <w:sz w:val="24"/>
          <w:szCs w:val="24"/>
          <w:lang w:val="en-GB"/>
        </w:rPr>
        <w:t>free radicals</w:t>
      </w:r>
      <w:r w:rsidR="008F7896">
        <w:rPr>
          <w:color w:val="000000" w:themeColor="text1"/>
          <w:sz w:val="24"/>
          <w:szCs w:val="24"/>
          <w:lang w:val="en-GB"/>
        </w:rPr>
        <w:t>,</w:t>
      </w:r>
      <w:r w:rsidRPr="007E6515">
        <w:rPr>
          <w:color w:val="000000" w:themeColor="text1"/>
          <w:sz w:val="24"/>
          <w:szCs w:val="24"/>
          <w:lang w:val="en-GB"/>
        </w:rPr>
        <w:t xml:space="preserve"> including NH</w:t>
      </w:r>
      <w:r w:rsidRPr="007E6515">
        <w:rPr>
          <w:color w:val="000000" w:themeColor="text1"/>
          <w:sz w:val="24"/>
          <w:szCs w:val="24"/>
          <w:vertAlign w:val="subscript"/>
          <w:lang w:val="en-GB"/>
        </w:rPr>
        <w:t>3</w:t>
      </w:r>
      <w:r w:rsidR="00887283" w:rsidRPr="007E6515">
        <w:rPr>
          <w:color w:val="000000" w:themeColor="text1"/>
          <w:sz w:val="24"/>
          <w:szCs w:val="24"/>
          <w:vertAlign w:val="subscript"/>
          <w:lang w:val="en-GB"/>
        </w:rPr>
        <w:t xml:space="preserve"> </w:t>
      </w:r>
      <w:r w:rsidRPr="007E6515">
        <w:rPr>
          <w:color w:val="000000" w:themeColor="text1"/>
          <w:sz w:val="24"/>
          <w:szCs w:val="24"/>
          <w:lang w:val="en-GB"/>
        </w:rPr>
        <w:t>and NH</w:t>
      </w:r>
      <w:r w:rsidRPr="007E6515">
        <w:rPr>
          <w:color w:val="000000" w:themeColor="text1"/>
          <w:sz w:val="24"/>
          <w:szCs w:val="24"/>
          <w:vertAlign w:val="subscript"/>
          <w:lang w:val="en-GB"/>
        </w:rPr>
        <w:t>2</w:t>
      </w:r>
      <w:r w:rsidRPr="007E6515">
        <w:rPr>
          <w:color w:val="000000" w:themeColor="text1"/>
          <w:sz w:val="24"/>
          <w:szCs w:val="24"/>
          <w:lang w:val="en-GB"/>
        </w:rPr>
        <w:t>.</w:t>
      </w:r>
      <w:r w:rsidR="00B83706" w:rsidRPr="007E6515">
        <w:rPr>
          <w:color w:val="000000" w:themeColor="text1"/>
          <w:sz w:val="24"/>
          <w:szCs w:val="24"/>
          <w:vertAlign w:val="superscript"/>
          <w:lang w:val="en-GB"/>
        </w:rPr>
        <w:t>9</w:t>
      </w:r>
      <w:r w:rsidRPr="007E6515">
        <w:rPr>
          <w:color w:val="000000" w:themeColor="text1"/>
          <w:sz w:val="24"/>
          <w:szCs w:val="24"/>
          <w:lang w:val="en-GB"/>
        </w:rPr>
        <w:t xml:space="preserve"> After a series of reactions, the ammonia radicals come </w:t>
      </w:r>
      <w:r w:rsidRPr="00A72CD3">
        <w:rPr>
          <w:color w:val="000000" w:themeColor="text1"/>
          <w:sz w:val="24"/>
          <w:szCs w:val="24"/>
          <w:lang w:val="en-GB"/>
        </w:rPr>
        <w:t>into</w:t>
      </w:r>
      <w:r w:rsidRPr="007E6515">
        <w:rPr>
          <w:color w:val="000000" w:themeColor="text1"/>
          <w:sz w:val="24"/>
          <w:szCs w:val="24"/>
          <w:lang w:val="en-GB"/>
        </w:rPr>
        <w:t xml:space="preserve"> contact with the NO</w:t>
      </w:r>
      <w:r w:rsidRPr="007E6515">
        <w:rPr>
          <w:color w:val="000000" w:themeColor="text1"/>
          <w:sz w:val="24"/>
          <w:szCs w:val="24"/>
          <w:vertAlign w:val="subscript"/>
          <w:lang w:val="en-GB"/>
        </w:rPr>
        <w:t>x</w:t>
      </w:r>
      <w:r w:rsidRPr="007E6515">
        <w:rPr>
          <w:color w:val="000000" w:themeColor="text1"/>
          <w:sz w:val="24"/>
          <w:szCs w:val="24"/>
          <w:lang w:val="en-GB"/>
        </w:rPr>
        <w:t xml:space="preserve"> and reduce it to N</w:t>
      </w:r>
      <w:r w:rsidRPr="007E6515">
        <w:rPr>
          <w:color w:val="000000" w:themeColor="text1"/>
          <w:sz w:val="24"/>
          <w:szCs w:val="24"/>
          <w:vertAlign w:val="subscript"/>
          <w:lang w:val="en-GB"/>
        </w:rPr>
        <w:t>2</w:t>
      </w:r>
      <w:r w:rsidRPr="007E6515">
        <w:rPr>
          <w:color w:val="000000" w:themeColor="text1"/>
          <w:sz w:val="24"/>
          <w:szCs w:val="24"/>
          <w:lang w:val="en-GB"/>
        </w:rPr>
        <w:t xml:space="preserve"> and H</w:t>
      </w:r>
      <w:r w:rsidRPr="007E6515">
        <w:rPr>
          <w:color w:val="000000" w:themeColor="text1"/>
          <w:sz w:val="24"/>
          <w:szCs w:val="24"/>
          <w:vertAlign w:val="subscript"/>
          <w:lang w:val="en-GB"/>
        </w:rPr>
        <w:t>2</w:t>
      </w:r>
      <w:r w:rsidRPr="007E6515">
        <w:rPr>
          <w:color w:val="000000" w:themeColor="text1"/>
          <w:sz w:val="24"/>
          <w:szCs w:val="24"/>
          <w:lang w:val="en-GB"/>
        </w:rPr>
        <w:t>O. Since NO</w:t>
      </w:r>
      <w:r w:rsidRPr="007E6515">
        <w:rPr>
          <w:color w:val="000000" w:themeColor="text1"/>
          <w:sz w:val="24"/>
          <w:szCs w:val="24"/>
          <w:vertAlign w:val="subscript"/>
          <w:lang w:val="en-GB"/>
        </w:rPr>
        <w:t>x</w:t>
      </w:r>
      <w:r w:rsidRPr="007E6515">
        <w:rPr>
          <w:color w:val="000000" w:themeColor="text1"/>
          <w:sz w:val="24"/>
          <w:szCs w:val="24"/>
          <w:lang w:val="en-GB"/>
        </w:rPr>
        <w:t xml:space="preserve"> includes both NO and NO</w:t>
      </w:r>
      <w:r w:rsidRPr="007E6515">
        <w:rPr>
          <w:color w:val="000000" w:themeColor="text1"/>
          <w:sz w:val="24"/>
          <w:szCs w:val="24"/>
          <w:vertAlign w:val="subscript"/>
          <w:lang w:val="en-GB"/>
        </w:rPr>
        <w:t>2</w:t>
      </w:r>
      <w:r w:rsidRPr="007E6515">
        <w:rPr>
          <w:color w:val="000000" w:themeColor="text1"/>
          <w:sz w:val="24"/>
          <w:szCs w:val="24"/>
          <w:lang w:val="en-GB"/>
        </w:rPr>
        <w:t xml:space="preserve">, the main overall </w:t>
      </w:r>
      <w:r w:rsidR="00D373EC" w:rsidRPr="007E6515">
        <w:rPr>
          <w:color w:val="000000" w:themeColor="text1"/>
          <w:sz w:val="24"/>
          <w:szCs w:val="24"/>
          <w:lang w:val="en-GB"/>
        </w:rPr>
        <w:t xml:space="preserve">stoichiometric </w:t>
      </w:r>
      <w:r w:rsidRPr="007E6515">
        <w:rPr>
          <w:color w:val="000000" w:themeColor="text1"/>
          <w:sz w:val="24"/>
          <w:szCs w:val="24"/>
          <w:lang w:val="en-GB"/>
        </w:rPr>
        <w:t>reactions with urea and ammonia are as follows</w:t>
      </w:r>
      <w:r w:rsidR="009C3B4C" w:rsidRPr="007E6515">
        <w:rPr>
          <w:color w:val="000000" w:themeColor="text1"/>
          <w:sz w:val="24"/>
          <w:szCs w:val="24"/>
          <w:lang w:val="en-GB"/>
        </w:rPr>
        <w:t xml:space="preserve"> (</w:t>
      </w:r>
      <w:r w:rsidR="005D3269" w:rsidRPr="007E6515">
        <w:rPr>
          <w:color w:val="000000" w:themeColor="text1"/>
          <w:sz w:val="24"/>
          <w:szCs w:val="24"/>
          <w:lang w:val="en-GB"/>
        </w:rPr>
        <w:t>1</w:t>
      </w:r>
      <w:r w:rsidR="009C3B4C" w:rsidRPr="007E6515">
        <w:rPr>
          <w:color w:val="000000" w:themeColor="text1"/>
          <w:sz w:val="24"/>
          <w:szCs w:val="24"/>
          <w:lang w:val="en-GB"/>
        </w:rPr>
        <w:t>,</w:t>
      </w:r>
      <w:r w:rsidR="005D3269" w:rsidRPr="007E6515">
        <w:rPr>
          <w:color w:val="000000" w:themeColor="text1"/>
          <w:sz w:val="24"/>
          <w:szCs w:val="24"/>
          <w:lang w:val="en-GB"/>
        </w:rPr>
        <w:t>2</w:t>
      </w:r>
      <w:r w:rsidR="009C3B4C" w:rsidRPr="007E6515">
        <w:rPr>
          <w:color w:val="000000" w:themeColor="text1"/>
          <w:sz w:val="24"/>
          <w:szCs w:val="24"/>
          <w:lang w:val="en-GB"/>
        </w:rPr>
        <w:t>):</w:t>
      </w:r>
    </w:p>
    <w:p w14:paraId="5D0F99BD" w14:textId="71C88936" w:rsidR="00CF2E56" w:rsidRPr="007E6515" w:rsidRDefault="00CF2E56" w:rsidP="00226B43">
      <w:pPr>
        <w:spacing w:line="360" w:lineRule="auto"/>
        <w:rPr>
          <w:rFonts w:eastAsia="Times New Roman"/>
          <w:color w:val="000000" w:themeColor="text1"/>
          <w:sz w:val="24"/>
          <w:szCs w:val="24"/>
          <w:lang w:val="en-GB" w:eastAsia="sl-SI"/>
        </w:rPr>
      </w:pPr>
      <w:r w:rsidRPr="007E6515">
        <w:rPr>
          <w:rFonts w:eastAsia="Times New Roman"/>
          <w:color w:val="000000" w:themeColor="text1"/>
          <w:sz w:val="24"/>
          <w:szCs w:val="24"/>
          <w:lang w:val="en-GB" w:eastAsia="sl-SI"/>
        </w:rPr>
        <w:t>2NO+2NH</w:t>
      </w:r>
      <w:r w:rsidRPr="007E6515">
        <w:rPr>
          <w:rFonts w:eastAsia="Times New Roman"/>
          <w:color w:val="000000" w:themeColor="text1"/>
          <w:sz w:val="24"/>
          <w:szCs w:val="24"/>
          <w:vertAlign w:val="subscript"/>
          <w:lang w:val="en-GB" w:eastAsia="sl-SI"/>
        </w:rPr>
        <w:t>3</w:t>
      </w:r>
      <w:r w:rsidRPr="007E6515">
        <w:rPr>
          <w:rFonts w:eastAsia="Times New Roman"/>
          <w:color w:val="000000" w:themeColor="text1"/>
          <w:sz w:val="24"/>
          <w:szCs w:val="24"/>
          <w:lang w:val="en-GB" w:eastAsia="sl-SI"/>
        </w:rPr>
        <w:t>+1/2O</w:t>
      </w:r>
      <w:r w:rsidRPr="007E6515">
        <w:rPr>
          <w:rFonts w:eastAsia="Times New Roman"/>
          <w:color w:val="000000" w:themeColor="text1"/>
          <w:sz w:val="24"/>
          <w:szCs w:val="24"/>
          <w:vertAlign w:val="subscript"/>
          <w:lang w:val="en-GB" w:eastAsia="sl-SI"/>
        </w:rPr>
        <w:t>2</w:t>
      </w:r>
      <w:r w:rsidRPr="007E6515">
        <w:rPr>
          <w:rFonts w:eastAsia="Times New Roman"/>
          <w:color w:val="000000" w:themeColor="text1"/>
          <w:sz w:val="24"/>
          <w:szCs w:val="24"/>
          <w:lang w:val="en-GB" w:eastAsia="sl-SI"/>
        </w:rPr>
        <w:t>→ 2N</w:t>
      </w:r>
      <w:r w:rsidRPr="007E6515">
        <w:rPr>
          <w:rFonts w:eastAsia="Times New Roman"/>
          <w:color w:val="000000" w:themeColor="text1"/>
          <w:sz w:val="24"/>
          <w:szCs w:val="24"/>
          <w:vertAlign w:val="subscript"/>
          <w:lang w:val="en-GB" w:eastAsia="sl-SI"/>
        </w:rPr>
        <w:t>2</w:t>
      </w:r>
      <w:r w:rsidRPr="007E6515">
        <w:rPr>
          <w:rFonts w:eastAsia="Times New Roman"/>
          <w:color w:val="000000" w:themeColor="text1"/>
          <w:sz w:val="24"/>
          <w:szCs w:val="24"/>
          <w:lang w:val="en-GB" w:eastAsia="sl-SI"/>
        </w:rPr>
        <w:t>+3H</w:t>
      </w:r>
      <w:r w:rsidRPr="007E6515">
        <w:rPr>
          <w:rFonts w:eastAsia="Times New Roman"/>
          <w:color w:val="000000" w:themeColor="text1"/>
          <w:sz w:val="24"/>
          <w:szCs w:val="24"/>
          <w:vertAlign w:val="subscript"/>
          <w:lang w:val="en-GB" w:eastAsia="sl-SI"/>
        </w:rPr>
        <w:t>2</w:t>
      </w:r>
      <w:r w:rsidRPr="007E6515">
        <w:rPr>
          <w:rFonts w:eastAsia="Times New Roman"/>
          <w:color w:val="000000" w:themeColor="text1"/>
          <w:sz w:val="24"/>
          <w:szCs w:val="24"/>
          <w:lang w:val="en-GB" w:eastAsia="sl-SI"/>
        </w:rPr>
        <w:t>O</w:t>
      </w:r>
      <w:r w:rsidR="009C3B4C" w:rsidRPr="007E6515">
        <w:rPr>
          <w:rFonts w:eastAsia="Times New Roman"/>
          <w:color w:val="000000" w:themeColor="text1"/>
          <w:sz w:val="24"/>
          <w:szCs w:val="24"/>
          <w:lang w:val="en-GB" w:eastAsia="sl-SI"/>
        </w:rPr>
        <w:tab/>
      </w:r>
      <w:r w:rsidR="009C3B4C" w:rsidRPr="007E6515">
        <w:rPr>
          <w:rFonts w:eastAsia="Times New Roman"/>
          <w:color w:val="000000" w:themeColor="text1"/>
          <w:sz w:val="24"/>
          <w:szCs w:val="24"/>
          <w:lang w:val="en-GB" w:eastAsia="sl-SI"/>
        </w:rPr>
        <w:tab/>
      </w:r>
      <w:r w:rsidR="009C3B4C" w:rsidRPr="007E6515">
        <w:rPr>
          <w:rFonts w:eastAsia="Times New Roman"/>
          <w:color w:val="000000" w:themeColor="text1"/>
          <w:sz w:val="24"/>
          <w:szCs w:val="24"/>
          <w:lang w:val="en-GB" w:eastAsia="sl-SI"/>
        </w:rPr>
        <w:tab/>
      </w:r>
      <w:r w:rsidR="009C3B4C" w:rsidRPr="007E6515">
        <w:rPr>
          <w:rFonts w:eastAsia="Times New Roman"/>
          <w:color w:val="000000" w:themeColor="text1"/>
          <w:sz w:val="24"/>
          <w:szCs w:val="24"/>
          <w:lang w:val="en-GB" w:eastAsia="sl-SI"/>
        </w:rPr>
        <w:tab/>
      </w:r>
      <w:r w:rsidR="009C3B4C" w:rsidRPr="007E6515">
        <w:rPr>
          <w:rFonts w:eastAsia="Times New Roman"/>
          <w:color w:val="000000" w:themeColor="text1"/>
          <w:sz w:val="24"/>
          <w:szCs w:val="24"/>
          <w:lang w:val="en-GB" w:eastAsia="sl-SI"/>
        </w:rPr>
        <w:tab/>
      </w:r>
      <w:r w:rsidR="007D48A6">
        <w:rPr>
          <w:rFonts w:eastAsia="Times New Roman"/>
          <w:color w:val="000000" w:themeColor="text1"/>
          <w:sz w:val="24"/>
          <w:szCs w:val="24"/>
          <w:lang w:val="en-GB" w:eastAsia="sl-SI"/>
        </w:rPr>
        <w:tab/>
      </w:r>
      <w:r w:rsidR="007D48A6">
        <w:rPr>
          <w:rFonts w:eastAsia="Times New Roman"/>
          <w:color w:val="000000" w:themeColor="text1"/>
          <w:sz w:val="24"/>
          <w:szCs w:val="24"/>
          <w:lang w:val="en-GB" w:eastAsia="sl-SI"/>
        </w:rPr>
        <w:tab/>
        <w:t xml:space="preserve">                </w:t>
      </w:r>
      <w:r w:rsidR="005D3269" w:rsidRPr="007E6515">
        <w:rPr>
          <w:rFonts w:eastAsia="Times New Roman"/>
          <w:color w:val="000000" w:themeColor="text1"/>
          <w:sz w:val="24"/>
          <w:szCs w:val="24"/>
          <w:lang w:val="en-GB" w:eastAsia="sl-SI"/>
        </w:rPr>
        <w:t>(1)</w:t>
      </w:r>
    </w:p>
    <w:p w14:paraId="564C0992" w14:textId="7B466080" w:rsidR="00CF2E56" w:rsidRPr="007E6515" w:rsidRDefault="00CF2E56" w:rsidP="00226B43">
      <w:pPr>
        <w:spacing w:line="360" w:lineRule="auto"/>
        <w:rPr>
          <w:rFonts w:eastAsia="Times New Roman"/>
          <w:color w:val="000000" w:themeColor="text1"/>
          <w:sz w:val="24"/>
          <w:szCs w:val="24"/>
          <w:lang w:val="en-GB" w:eastAsia="sl-SI"/>
        </w:rPr>
      </w:pPr>
      <w:r w:rsidRPr="007E6515">
        <w:rPr>
          <w:rFonts w:eastAsia="Times New Roman"/>
          <w:color w:val="000000" w:themeColor="text1"/>
          <w:sz w:val="24"/>
          <w:szCs w:val="24"/>
          <w:lang w:val="en-GB" w:eastAsia="sl-SI"/>
        </w:rPr>
        <w:t>2NO</w:t>
      </w:r>
      <w:r w:rsidRPr="007E6515">
        <w:rPr>
          <w:rFonts w:eastAsia="Times New Roman"/>
          <w:color w:val="000000" w:themeColor="text1"/>
          <w:sz w:val="24"/>
          <w:szCs w:val="24"/>
          <w:vertAlign w:val="subscript"/>
          <w:lang w:val="en-GB" w:eastAsia="sl-SI"/>
        </w:rPr>
        <w:t>2</w:t>
      </w:r>
      <w:r w:rsidRPr="007E6515">
        <w:rPr>
          <w:rFonts w:eastAsia="Times New Roman"/>
          <w:color w:val="000000" w:themeColor="text1"/>
          <w:sz w:val="24"/>
          <w:szCs w:val="24"/>
          <w:lang w:val="en-GB" w:eastAsia="sl-SI"/>
        </w:rPr>
        <w:t>+4NH</w:t>
      </w:r>
      <w:r w:rsidRPr="007E6515">
        <w:rPr>
          <w:rFonts w:eastAsia="Times New Roman"/>
          <w:color w:val="000000" w:themeColor="text1"/>
          <w:sz w:val="24"/>
          <w:szCs w:val="24"/>
          <w:vertAlign w:val="subscript"/>
          <w:lang w:val="en-GB" w:eastAsia="sl-SI"/>
        </w:rPr>
        <w:t>3</w:t>
      </w:r>
      <w:r w:rsidRPr="007E6515">
        <w:rPr>
          <w:rFonts w:eastAsia="Times New Roman"/>
          <w:color w:val="000000" w:themeColor="text1"/>
          <w:sz w:val="24"/>
          <w:szCs w:val="24"/>
          <w:lang w:val="en-GB" w:eastAsia="sl-SI"/>
        </w:rPr>
        <w:t>+O</w:t>
      </w:r>
      <w:r w:rsidRPr="007E6515">
        <w:rPr>
          <w:rFonts w:eastAsia="Times New Roman"/>
          <w:color w:val="000000" w:themeColor="text1"/>
          <w:sz w:val="24"/>
          <w:szCs w:val="24"/>
          <w:vertAlign w:val="subscript"/>
          <w:lang w:val="en-GB" w:eastAsia="sl-SI"/>
        </w:rPr>
        <w:t>2</w:t>
      </w:r>
      <w:r w:rsidRPr="007E6515">
        <w:rPr>
          <w:rFonts w:eastAsia="Times New Roman"/>
          <w:color w:val="000000" w:themeColor="text1"/>
          <w:sz w:val="24"/>
          <w:szCs w:val="24"/>
          <w:lang w:val="en-GB" w:eastAsia="sl-SI"/>
        </w:rPr>
        <w:t>→ 3N</w:t>
      </w:r>
      <w:r w:rsidRPr="007E6515">
        <w:rPr>
          <w:rFonts w:eastAsia="Times New Roman"/>
          <w:color w:val="000000" w:themeColor="text1"/>
          <w:sz w:val="24"/>
          <w:szCs w:val="24"/>
          <w:vertAlign w:val="subscript"/>
          <w:lang w:val="en-GB" w:eastAsia="sl-SI"/>
        </w:rPr>
        <w:t>2</w:t>
      </w:r>
      <w:r w:rsidRPr="007E6515">
        <w:rPr>
          <w:rFonts w:eastAsia="Times New Roman"/>
          <w:color w:val="000000" w:themeColor="text1"/>
          <w:sz w:val="24"/>
          <w:szCs w:val="24"/>
          <w:lang w:val="en-GB" w:eastAsia="sl-SI"/>
        </w:rPr>
        <w:t>+6H</w:t>
      </w:r>
      <w:r w:rsidRPr="007E6515">
        <w:rPr>
          <w:rFonts w:eastAsia="Times New Roman"/>
          <w:color w:val="000000" w:themeColor="text1"/>
          <w:sz w:val="24"/>
          <w:szCs w:val="24"/>
          <w:vertAlign w:val="subscript"/>
          <w:lang w:val="en-GB" w:eastAsia="sl-SI"/>
        </w:rPr>
        <w:t>2</w:t>
      </w:r>
      <w:r w:rsidRPr="007E6515">
        <w:rPr>
          <w:rFonts w:eastAsia="Times New Roman"/>
          <w:color w:val="000000" w:themeColor="text1"/>
          <w:sz w:val="24"/>
          <w:szCs w:val="24"/>
          <w:lang w:val="en-GB" w:eastAsia="sl-SI"/>
        </w:rPr>
        <w:t>O</w:t>
      </w:r>
      <w:r w:rsidR="009C3B4C" w:rsidRPr="007E6515">
        <w:rPr>
          <w:rFonts w:eastAsia="Times New Roman"/>
          <w:color w:val="000000" w:themeColor="text1"/>
          <w:sz w:val="24"/>
          <w:szCs w:val="24"/>
          <w:lang w:val="en-GB" w:eastAsia="sl-SI"/>
        </w:rPr>
        <w:tab/>
      </w:r>
      <w:r w:rsidR="009C3B4C" w:rsidRPr="007E6515">
        <w:rPr>
          <w:rFonts w:eastAsia="Times New Roman"/>
          <w:color w:val="000000" w:themeColor="text1"/>
          <w:sz w:val="24"/>
          <w:szCs w:val="24"/>
          <w:lang w:val="en-GB" w:eastAsia="sl-SI"/>
        </w:rPr>
        <w:tab/>
      </w:r>
      <w:r w:rsidR="009C3B4C" w:rsidRPr="007E6515">
        <w:rPr>
          <w:rFonts w:eastAsia="Times New Roman"/>
          <w:color w:val="000000" w:themeColor="text1"/>
          <w:sz w:val="24"/>
          <w:szCs w:val="24"/>
          <w:lang w:val="en-GB" w:eastAsia="sl-SI"/>
        </w:rPr>
        <w:tab/>
      </w:r>
      <w:r w:rsidR="009C3B4C" w:rsidRPr="007E6515">
        <w:rPr>
          <w:rFonts w:eastAsia="Times New Roman"/>
          <w:color w:val="000000" w:themeColor="text1"/>
          <w:sz w:val="24"/>
          <w:szCs w:val="24"/>
          <w:lang w:val="en-GB" w:eastAsia="sl-SI"/>
        </w:rPr>
        <w:tab/>
      </w:r>
      <w:r w:rsidR="009C3B4C" w:rsidRPr="007E6515">
        <w:rPr>
          <w:rFonts w:eastAsia="Times New Roman"/>
          <w:color w:val="000000" w:themeColor="text1"/>
          <w:sz w:val="24"/>
          <w:szCs w:val="24"/>
          <w:lang w:val="en-GB" w:eastAsia="sl-SI"/>
        </w:rPr>
        <w:tab/>
      </w:r>
      <w:r w:rsidR="007D48A6">
        <w:rPr>
          <w:rFonts w:eastAsia="Times New Roman"/>
          <w:color w:val="000000" w:themeColor="text1"/>
          <w:sz w:val="24"/>
          <w:szCs w:val="24"/>
          <w:lang w:val="en-GB" w:eastAsia="sl-SI"/>
        </w:rPr>
        <w:t xml:space="preserve">                                        </w:t>
      </w:r>
      <w:r w:rsidR="005D3269" w:rsidRPr="007E6515">
        <w:rPr>
          <w:rFonts w:eastAsia="Times New Roman"/>
          <w:color w:val="000000" w:themeColor="text1"/>
          <w:sz w:val="24"/>
          <w:szCs w:val="24"/>
          <w:lang w:val="en-GB" w:eastAsia="sl-SI"/>
        </w:rPr>
        <w:t>(2)</w:t>
      </w:r>
    </w:p>
    <w:p w14:paraId="6245B9BC" w14:textId="53D7113F" w:rsidR="00CF1CC8" w:rsidRPr="007E6515" w:rsidRDefault="00F522C0" w:rsidP="00226B43">
      <w:pPr>
        <w:spacing w:line="360" w:lineRule="auto"/>
        <w:rPr>
          <w:color w:val="000000" w:themeColor="text1"/>
          <w:sz w:val="24"/>
          <w:szCs w:val="24"/>
          <w:lang w:val="en-GB"/>
        </w:rPr>
      </w:pPr>
      <w:r w:rsidRPr="007E6515">
        <w:rPr>
          <w:color w:val="000000" w:themeColor="text1"/>
          <w:sz w:val="24"/>
          <w:szCs w:val="24"/>
          <w:lang w:val="en-GB"/>
        </w:rPr>
        <w:t>S</w:t>
      </w:r>
      <w:r w:rsidR="00F658BC" w:rsidRPr="007E6515">
        <w:rPr>
          <w:color w:val="000000" w:themeColor="text1"/>
          <w:sz w:val="24"/>
          <w:szCs w:val="24"/>
          <w:lang w:val="en-GB"/>
        </w:rPr>
        <w:t xml:space="preserve">everal side reactions </w:t>
      </w:r>
      <w:r w:rsidR="00D373EC" w:rsidRPr="007E6515">
        <w:rPr>
          <w:rStyle w:val="acopre"/>
          <w:color w:val="000000" w:themeColor="text1"/>
          <w:sz w:val="24"/>
          <w:szCs w:val="24"/>
          <w:lang w:val="en-GB"/>
        </w:rPr>
        <w:t xml:space="preserve">that occur </w:t>
      </w:r>
      <w:r w:rsidR="00AA73F7" w:rsidRPr="007E6515">
        <w:rPr>
          <w:rStyle w:val="acopre"/>
          <w:color w:val="000000" w:themeColor="text1"/>
          <w:sz w:val="24"/>
          <w:szCs w:val="24"/>
          <w:lang w:val="en-GB"/>
        </w:rPr>
        <w:t xml:space="preserve">in the </w:t>
      </w:r>
      <w:r w:rsidR="00FC5B7F" w:rsidRPr="007E6515">
        <w:rPr>
          <w:rStyle w:val="acopre"/>
          <w:color w:val="000000" w:themeColor="text1"/>
          <w:sz w:val="24"/>
          <w:szCs w:val="24"/>
          <w:lang w:val="en-GB"/>
        </w:rPr>
        <w:t xml:space="preserve">hot </w:t>
      </w:r>
      <w:r w:rsidR="00AA73F7" w:rsidRPr="007E6515">
        <w:rPr>
          <w:rStyle w:val="acopre"/>
          <w:color w:val="000000" w:themeColor="text1"/>
          <w:sz w:val="24"/>
          <w:szCs w:val="24"/>
          <w:lang w:val="en-GB"/>
        </w:rPr>
        <w:t>flue gas stream</w:t>
      </w:r>
      <w:r w:rsidR="00EB7837" w:rsidRPr="007E6515">
        <w:rPr>
          <w:rStyle w:val="acopre"/>
          <w:color w:val="000000" w:themeColor="text1"/>
          <w:sz w:val="24"/>
          <w:szCs w:val="24"/>
          <w:lang w:val="en-GB"/>
        </w:rPr>
        <w:t xml:space="preserve"> </w:t>
      </w:r>
      <w:r w:rsidR="00D373EC" w:rsidRPr="007E6515">
        <w:rPr>
          <w:rStyle w:val="acopre"/>
          <w:color w:val="000000" w:themeColor="text1"/>
          <w:sz w:val="24"/>
          <w:szCs w:val="24"/>
          <w:lang w:val="en-GB"/>
        </w:rPr>
        <w:t xml:space="preserve">at the same time as the actual main </w:t>
      </w:r>
      <w:r w:rsidR="00D373EC" w:rsidRPr="007E6515">
        <w:rPr>
          <w:rStyle w:val="Emphasis"/>
          <w:i w:val="0"/>
          <w:iCs w:val="0"/>
          <w:color w:val="000000" w:themeColor="text1"/>
          <w:sz w:val="24"/>
          <w:szCs w:val="24"/>
          <w:lang w:val="en-GB"/>
        </w:rPr>
        <w:t>reaction</w:t>
      </w:r>
      <w:r w:rsidR="00AA73F7" w:rsidRPr="007E6515">
        <w:rPr>
          <w:rStyle w:val="Emphasis"/>
          <w:i w:val="0"/>
          <w:iCs w:val="0"/>
          <w:color w:val="000000" w:themeColor="text1"/>
          <w:sz w:val="24"/>
          <w:szCs w:val="24"/>
          <w:lang w:val="en-GB"/>
        </w:rPr>
        <w:t>s</w:t>
      </w:r>
      <w:r w:rsidR="00D373EC" w:rsidRPr="007E6515">
        <w:rPr>
          <w:color w:val="000000" w:themeColor="text1"/>
          <w:sz w:val="24"/>
          <w:szCs w:val="24"/>
          <w:lang w:val="en-GB"/>
        </w:rPr>
        <w:t xml:space="preserve"> </w:t>
      </w:r>
      <w:r w:rsidR="00F658BC" w:rsidRPr="007E6515">
        <w:rPr>
          <w:color w:val="000000" w:themeColor="text1"/>
          <w:sz w:val="24"/>
          <w:szCs w:val="24"/>
          <w:lang w:val="en-GB"/>
        </w:rPr>
        <w:t xml:space="preserve">are also </w:t>
      </w:r>
      <w:r w:rsidR="002B1DEF" w:rsidRPr="007E6515">
        <w:rPr>
          <w:color w:val="000000" w:themeColor="text1"/>
          <w:sz w:val="24"/>
          <w:szCs w:val="24"/>
          <w:lang w:val="en-GB"/>
        </w:rPr>
        <w:t>possible</w:t>
      </w:r>
      <w:r w:rsidR="00833E54" w:rsidRPr="007E6515">
        <w:rPr>
          <w:color w:val="000000" w:themeColor="text1"/>
          <w:sz w:val="24"/>
          <w:szCs w:val="24"/>
          <w:lang w:val="en-GB"/>
        </w:rPr>
        <w:t>.</w:t>
      </w:r>
      <w:r w:rsidR="00FB796A">
        <w:rPr>
          <w:color w:val="000000" w:themeColor="text1"/>
          <w:sz w:val="24"/>
          <w:szCs w:val="24"/>
          <w:lang w:val="en-GB"/>
        </w:rPr>
        <w:t xml:space="preserve"> </w:t>
      </w:r>
      <w:r w:rsidR="000300C5" w:rsidRPr="007E6515">
        <w:rPr>
          <w:color w:val="000000" w:themeColor="text1"/>
          <w:sz w:val="24"/>
          <w:szCs w:val="24"/>
          <w:lang w:val="en-GB"/>
        </w:rPr>
        <w:t>This</w:t>
      </w:r>
      <w:r w:rsidR="00FC5B7F" w:rsidRPr="007E6515">
        <w:rPr>
          <w:color w:val="000000" w:themeColor="text1"/>
          <w:sz w:val="24"/>
          <w:szCs w:val="24"/>
          <w:lang w:val="en-GB"/>
        </w:rPr>
        <w:t xml:space="preserve"> </w:t>
      </w:r>
      <w:r w:rsidR="000300C5" w:rsidRPr="007E6515">
        <w:rPr>
          <w:color w:val="000000" w:themeColor="text1"/>
          <w:sz w:val="24"/>
          <w:szCs w:val="24"/>
          <w:lang w:val="en-GB"/>
        </w:rPr>
        <w:t>leads to</w:t>
      </w:r>
      <w:r w:rsidRPr="007E6515">
        <w:rPr>
          <w:color w:val="000000" w:themeColor="text1"/>
          <w:sz w:val="24"/>
          <w:szCs w:val="24"/>
          <w:lang w:val="en-GB"/>
        </w:rPr>
        <w:t xml:space="preserve"> the </w:t>
      </w:r>
      <w:r w:rsidR="002B1DEF" w:rsidRPr="007E6515">
        <w:rPr>
          <w:color w:val="000000" w:themeColor="text1"/>
          <w:sz w:val="24"/>
          <w:szCs w:val="24"/>
          <w:lang w:val="en-GB"/>
        </w:rPr>
        <w:t>formation of</w:t>
      </w:r>
      <w:r w:rsidR="000300C5" w:rsidRPr="007E6515">
        <w:rPr>
          <w:color w:val="000000" w:themeColor="text1"/>
          <w:sz w:val="24"/>
          <w:szCs w:val="24"/>
          <w:lang w:val="en-GB"/>
        </w:rPr>
        <w:t xml:space="preserve"> traces </w:t>
      </w:r>
      <w:r w:rsidR="005634A7" w:rsidRPr="007E6515">
        <w:rPr>
          <w:color w:val="000000" w:themeColor="text1"/>
          <w:sz w:val="24"/>
          <w:szCs w:val="24"/>
          <w:lang w:val="en-GB"/>
        </w:rPr>
        <w:t xml:space="preserve">of </w:t>
      </w:r>
      <w:r w:rsidR="000300C5" w:rsidRPr="007E6515">
        <w:rPr>
          <w:color w:val="000000" w:themeColor="text1"/>
          <w:sz w:val="24"/>
          <w:szCs w:val="24"/>
          <w:lang w:val="en-GB"/>
        </w:rPr>
        <w:t>organic</w:t>
      </w:r>
      <w:r w:rsidR="006D2C88" w:rsidRPr="007E6515">
        <w:rPr>
          <w:color w:val="000000" w:themeColor="text1"/>
          <w:sz w:val="24"/>
          <w:szCs w:val="24"/>
          <w:lang w:val="en-GB"/>
        </w:rPr>
        <w:t xml:space="preserve"> nitrogen</w:t>
      </w:r>
      <w:r w:rsidR="000300C5" w:rsidRPr="007E6515">
        <w:rPr>
          <w:color w:val="000000" w:themeColor="text1"/>
          <w:sz w:val="24"/>
          <w:szCs w:val="24"/>
          <w:lang w:val="en-GB"/>
        </w:rPr>
        <w:t xml:space="preserve"> compounds.</w:t>
      </w:r>
      <w:r w:rsidR="00C73D12" w:rsidRPr="007E6515">
        <w:rPr>
          <w:color w:val="000000" w:themeColor="text1"/>
          <w:sz w:val="24"/>
          <w:szCs w:val="24"/>
          <w:lang w:val="en-GB"/>
        </w:rPr>
        <w:t xml:space="preserve"> </w:t>
      </w:r>
    </w:p>
    <w:p w14:paraId="5AFC5FB9" w14:textId="4B99C670" w:rsidR="00446E87" w:rsidRPr="007E6515" w:rsidRDefault="007462D0" w:rsidP="00074FC4">
      <w:pPr>
        <w:pStyle w:val="Title"/>
        <w:rPr>
          <w:b/>
          <w:bCs/>
          <w:color w:val="000000" w:themeColor="text1"/>
        </w:rPr>
      </w:pPr>
      <w:r w:rsidRPr="007E6515">
        <w:rPr>
          <w:b/>
          <w:bCs/>
          <w:color w:val="000000" w:themeColor="text1"/>
        </w:rPr>
        <w:t>E</w:t>
      </w:r>
      <w:r w:rsidR="00C11FC3" w:rsidRPr="007E6515">
        <w:rPr>
          <w:b/>
          <w:bCs/>
          <w:color w:val="000000" w:themeColor="text1"/>
        </w:rPr>
        <w:t>xperimental section</w:t>
      </w:r>
    </w:p>
    <w:p w14:paraId="0403FDF9" w14:textId="359E237C" w:rsidR="000A512D" w:rsidRPr="007E6515" w:rsidRDefault="00925B24" w:rsidP="00226B43">
      <w:pPr>
        <w:spacing w:line="360" w:lineRule="auto"/>
        <w:jc w:val="both"/>
        <w:rPr>
          <w:color w:val="000000" w:themeColor="text1"/>
          <w:spacing w:val="-6"/>
          <w:sz w:val="24"/>
          <w:szCs w:val="24"/>
          <w:lang w:val="en-GB"/>
        </w:rPr>
      </w:pPr>
      <w:r>
        <w:rPr>
          <w:b/>
          <w:bCs/>
          <w:color w:val="000000" w:themeColor="text1"/>
          <w:sz w:val="24"/>
          <w:szCs w:val="24"/>
          <w:lang w:val="en-GB" w:eastAsia="en-US"/>
        </w:rPr>
        <w:t>2.1.</w:t>
      </w:r>
      <w:r>
        <w:rPr>
          <w:b/>
          <w:bCs/>
          <w:color w:val="000000" w:themeColor="text1"/>
          <w:sz w:val="24"/>
          <w:szCs w:val="24"/>
          <w:lang w:val="en-GB" w:eastAsia="en-US"/>
        </w:rPr>
        <w:tab/>
      </w:r>
      <w:r w:rsidR="000A512D" w:rsidRPr="007E6515">
        <w:rPr>
          <w:b/>
          <w:bCs/>
          <w:color w:val="000000" w:themeColor="text1"/>
          <w:sz w:val="24"/>
          <w:szCs w:val="24"/>
          <w:lang w:val="en-GB" w:eastAsia="en-US"/>
        </w:rPr>
        <w:t xml:space="preserve">Sample </w:t>
      </w:r>
      <w:r w:rsidR="00D038B0" w:rsidRPr="007E6515">
        <w:rPr>
          <w:b/>
          <w:bCs/>
          <w:color w:val="000000" w:themeColor="text1"/>
          <w:sz w:val="24"/>
          <w:szCs w:val="24"/>
          <w:lang w:val="en-GB" w:eastAsia="en-US"/>
        </w:rPr>
        <w:t>c</w:t>
      </w:r>
      <w:r w:rsidR="000A512D" w:rsidRPr="007E6515">
        <w:rPr>
          <w:b/>
          <w:bCs/>
          <w:color w:val="000000" w:themeColor="text1"/>
          <w:sz w:val="24"/>
          <w:szCs w:val="24"/>
          <w:lang w:val="en-GB" w:eastAsia="en-US"/>
        </w:rPr>
        <w:t xml:space="preserve">ollection and </w:t>
      </w:r>
      <w:r w:rsidR="00D038B0" w:rsidRPr="007E6515">
        <w:rPr>
          <w:b/>
          <w:bCs/>
          <w:color w:val="000000" w:themeColor="text1"/>
          <w:sz w:val="24"/>
          <w:szCs w:val="24"/>
          <w:lang w:val="en-GB" w:eastAsia="en-US"/>
        </w:rPr>
        <w:t>p</w:t>
      </w:r>
      <w:r w:rsidR="000A512D" w:rsidRPr="007E6515">
        <w:rPr>
          <w:b/>
          <w:bCs/>
          <w:color w:val="000000" w:themeColor="text1"/>
          <w:sz w:val="24"/>
          <w:szCs w:val="24"/>
          <w:lang w:val="en-GB" w:eastAsia="en-US"/>
        </w:rPr>
        <w:t>reparation:</w:t>
      </w:r>
      <w:r w:rsidR="000A512D" w:rsidRPr="007E6515">
        <w:rPr>
          <w:color w:val="000000" w:themeColor="text1"/>
          <w:sz w:val="24"/>
          <w:szCs w:val="24"/>
          <w:lang w:val="en-GB" w:eastAsia="en-US"/>
        </w:rPr>
        <w:t xml:space="preserve"> </w:t>
      </w:r>
      <w:r w:rsidR="00110E5B" w:rsidRPr="007E6515">
        <w:rPr>
          <w:color w:val="000000" w:themeColor="text1"/>
          <w:spacing w:val="-6"/>
          <w:sz w:val="24"/>
          <w:szCs w:val="24"/>
          <w:lang w:val="en-GB"/>
        </w:rPr>
        <w:t>Aerosol samples were collected</w:t>
      </w:r>
      <w:r w:rsidR="001209FF" w:rsidRPr="007E6515">
        <w:rPr>
          <w:color w:val="000000" w:themeColor="text1"/>
          <w:sz w:val="24"/>
          <w:szCs w:val="24"/>
          <w:lang w:val="en-GB" w:eastAsia="en-US"/>
        </w:rPr>
        <w:t xml:space="preserve"> </w:t>
      </w:r>
      <w:r w:rsidR="000A512D" w:rsidRPr="007E6515">
        <w:rPr>
          <w:color w:val="000000" w:themeColor="text1"/>
          <w:sz w:val="24"/>
          <w:szCs w:val="24"/>
          <w:lang w:val="en-GB" w:eastAsia="en-US"/>
        </w:rPr>
        <w:t>at</w:t>
      </w:r>
      <w:r w:rsidR="00887283" w:rsidRPr="007E6515">
        <w:rPr>
          <w:color w:val="000000" w:themeColor="text1"/>
          <w:sz w:val="24"/>
          <w:szCs w:val="24"/>
          <w:lang w:val="en-GB" w:eastAsia="en-US"/>
        </w:rPr>
        <w:t xml:space="preserve"> </w:t>
      </w:r>
      <w:r w:rsidR="00F522C0" w:rsidRPr="007E6515">
        <w:rPr>
          <w:color w:val="000000" w:themeColor="text1"/>
          <w:sz w:val="24"/>
          <w:szCs w:val="24"/>
          <w:lang w:val="en-GB" w:eastAsia="en-US"/>
        </w:rPr>
        <w:t xml:space="preserve">a </w:t>
      </w:r>
      <w:r w:rsidR="000A512D" w:rsidRPr="007E6515">
        <w:rPr>
          <w:color w:val="000000" w:themeColor="text1"/>
          <w:sz w:val="24"/>
          <w:szCs w:val="24"/>
          <w:lang w:val="en-GB" w:eastAsia="en-US"/>
        </w:rPr>
        <w:t>distance</w:t>
      </w:r>
      <w:r w:rsidR="001209FF" w:rsidRPr="007E6515">
        <w:rPr>
          <w:color w:val="000000" w:themeColor="text1"/>
          <w:sz w:val="24"/>
          <w:szCs w:val="24"/>
          <w:lang w:val="en-GB" w:eastAsia="en-US"/>
        </w:rPr>
        <w:t xml:space="preserve"> </w:t>
      </w:r>
      <w:r w:rsidR="000A512D" w:rsidRPr="007E6515">
        <w:rPr>
          <w:color w:val="000000" w:themeColor="text1"/>
          <w:sz w:val="24"/>
          <w:szCs w:val="24"/>
          <w:lang w:val="en-GB" w:eastAsia="en-US"/>
        </w:rPr>
        <w:t xml:space="preserve">of approximately 550 m in </w:t>
      </w:r>
      <w:r w:rsidR="00F522C0" w:rsidRPr="007E6515">
        <w:rPr>
          <w:color w:val="000000" w:themeColor="text1"/>
          <w:sz w:val="24"/>
          <w:szCs w:val="24"/>
          <w:lang w:val="en-GB" w:eastAsia="en-US"/>
        </w:rPr>
        <w:t>a south-westerly</w:t>
      </w:r>
      <w:r w:rsidR="000A512D" w:rsidRPr="007E6515">
        <w:rPr>
          <w:color w:val="000000" w:themeColor="text1"/>
          <w:sz w:val="24"/>
          <w:szCs w:val="24"/>
          <w:lang w:val="en-GB" w:eastAsia="en-US"/>
        </w:rPr>
        <w:t xml:space="preserve"> direction from the central chimney of the clinker furnace. An air sample was taken </w:t>
      </w:r>
      <w:r w:rsidR="00F522C0" w:rsidRPr="007E6515">
        <w:rPr>
          <w:color w:val="000000" w:themeColor="text1"/>
          <w:sz w:val="24"/>
          <w:szCs w:val="24"/>
          <w:lang w:val="en-GB" w:eastAsia="en-US"/>
        </w:rPr>
        <w:t>at the height of</w:t>
      </w:r>
      <w:r w:rsidR="000A512D" w:rsidRPr="007E6515">
        <w:rPr>
          <w:color w:val="000000" w:themeColor="text1"/>
          <w:sz w:val="24"/>
          <w:szCs w:val="24"/>
          <w:lang w:val="en-GB" w:eastAsia="en-US"/>
        </w:rPr>
        <w:t xml:space="preserve"> 1.5 meters above ground level. Sampling </w:t>
      </w:r>
      <w:r w:rsidR="004A4A4B" w:rsidRPr="007E6515">
        <w:rPr>
          <w:rStyle w:val="acopre"/>
          <w:color w:val="000000" w:themeColor="text1"/>
          <w:sz w:val="24"/>
          <w:szCs w:val="24"/>
          <w:lang w:val="en-GB"/>
        </w:rPr>
        <w:t>w</w:t>
      </w:r>
      <w:r w:rsidR="005B4167" w:rsidRPr="007E6515">
        <w:rPr>
          <w:rStyle w:val="acopre"/>
          <w:color w:val="000000" w:themeColor="text1"/>
          <w:sz w:val="24"/>
          <w:szCs w:val="24"/>
          <w:lang w:val="en-GB"/>
        </w:rPr>
        <w:t>as a</w:t>
      </w:r>
      <w:r w:rsidR="004A4A4B" w:rsidRPr="007E6515">
        <w:rPr>
          <w:rStyle w:val="acopre"/>
          <w:color w:val="000000" w:themeColor="text1"/>
          <w:sz w:val="24"/>
          <w:szCs w:val="24"/>
          <w:lang w:val="en-GB"/>
        </w:rPr>
        <w:t>chieved</w:t>
      </w:r>
      <w:r w:rsidR="004A4A4B" w:rsidRPr="007E6515">
        <w:rPr>
          <w:color w:val="000000" w:themeColor="text1"/>
          <w:sz w:val="24"/>
          <w:szCs w:val="24"/>
          <w:lang w:val="en-GB" w:eastAsia="en-US"/>
        </w:rPr>
        <w:t xml:space="preserve"> </w:t>
      </w:r>
      <w:r w:rsidR="000A512D" w:rsidRPr="007E6515">
        <w:rPr>
          <w:color w:val="000000" w:themeColor="text1"/>
          <w:sz w:val="24"/>
          <w:szCs w:val="24"/>
          <w:lang w:val="en-GB" w:eastAsia="en-US"/>
        </w:rPr>
        <w:t>under the operating conditions of the rotary kiln</w:t>
      </w:r>
      <w:r w:rsidR="004A4A4B" w:rsidRPr="007E6515">
        <w:rPr>
          <w:color w:val="000000" w:themeColor="text1"/>
          <w:sz w:val="24"/>
          <w:szCs w:val="24"/>
          <w:lang w:val="en-GB" w:eastAsia="en-US"/>
        </w:rPr>
        <w:t xml:space="preserve"> </w:t>
      </w:r>
      <w:r w:rsidR="000A512D" w:rsidRPr="007E6515">
        <w:rPr>
          <w:color w:val="000000" w:themeColor="text1"/>
          <w:sz w:val="24"/>
          <w:szCs w:val="24"/>
          <w:lang w:val="en-GB" w:eastAsia="en-US"/>
        </w:rPr>
        <w:t>from 06</w:t>
      </w:r>
      <w:r w:rsidR="00EB5059">
        <w:rPr>
          <w:color w:val="000000" w:themeColor="text1"/>
          <w:sz w:val="24"/>
          <w:szCs w:val="24"/>
          <w:lang w:val="en-GB" w:eastAsia="en-US"/>
        </w:rPr>
        <w:t>/</w:t>
      </w:r>
      <w:r w:rsidR="000A512D" w:rsidRPr="007E6515">
        <w:rPr>
          <w:color w:val="000000" w:themeColor="text1"/>
          <w:sz w:val="24"/>
          <w:szCs w:val="24"/>
          <w:lang w:val="en-GB" w:eastAsia="en-US"/>
        </w:rPr>
        <w:t>07</w:t>
      </w:r>
      <w:r w:rsidR="00EB5059">
        <w:rPr>
          <w:color w:val="000000" w:themeColor="text1"/>
          <w:sz w:val="24"/>
          <w:szCs w:val="24"/>
          <w:lang w:val="en-GB" w:eastAsia="en-US"/>
        </w:rPr>
        <w:t>/</w:t>
      </w:r>
      <w:r w:rsidR="000A512D" w:rsidRPr="007E6515">
        <w:rPr>
          <w:color w:val="000000" w:themeColor="text1"/>
          <w:sz w:val="24"/>
          <w:szCs w:val="24"/>
          <w:lang w:val="en-GB" w:eastAsia="en-US"/>
        </w:rPr>
        <w:t xml:space="preserve">2015, starting around 2 pm and </w:t>
      </w:r>
      <w:r w:rsidR="000A512D" w:rsidRPr="00A72CD3">
        <w:rPr>
          <w:color w:val="000000" w:themeColor="text1"/>
          <w:sz w:val="24"/>
          <w:szCs w:val="24"/>
          <w:lang w:val="en-GB" w:eastAsia="en-US"/>
        </w:rPr>
        <w:t>ending on 09</w:t>
      </w:r>
      <w:r w:rsidR="00EB5059">
        <w:rPr>
          <w:color w:val="000000" w:themeColor="text1"/>
          <w:sz w:val="24"/>
          <w:szCs w:val="24"/>
          <w:lang w:val="en-GB" w:eastAsia="en-US"/>
        </w:rPr>
        <w:t>/</w:t>
      </w:r>
      <w:r w:rsidR="000A512D" w:rsidRPr="00A72CD3">
        <w:rPr>
          <w:color w:val="000000" w:themeColor="text1"/>
          <w:sz w:val="24"/>
          <w:szCs w:val="24"/>
          <w:lang w:val="en-GB" w:eastAsia="en-US"/>
        </w:rPr>
        <w:t>07</w:t>
      </w:r>
      <w:r w:rsidR="00EB5059">
        <w:rPr>
          <w:color w:val="000000" w:themeColor="text1"/>
          <w:sz w:val="24"/>
          <w:szCs w:val="24"/>
          <w:lang w:val="en-GB" w:eastAsia="en-US"/>
        </w:rPr>
        <w:t>/</w:t>
      </w:r>
      <w:r w:rsidR="000A512D" w:rsidRPr="00A72CD3">
        <w:rPr>
          <w:color w:val="000000" w:themeColor="text1"/>
          <w:sz w:val="24"/>
          <w:szCs w:val="24"/>
          <w:lang w:val="en-GB" w:eastAsia="en-US"/>
        </w:rPr>
        <w:t>2015 at 2 pm.</w:t>
      </w:r>
      <w:r w:rsidR="000A512D" w:rsidRPr="007E6515">
        <w:rPr>
          <w:color w:val="000000" w:themeColor="text1"/>
          <w:sz w:val="24"/>
          <w:szCs w:val="24"/>
          <w:lang w:val="en-GB" w:eastAsia="en-US"/>
        </w:rPr>
        <w:t xml:space="preserve"> Three consecutive samples </w:t>
      </w:r>
      <w:r w:rsidR="001B3F30" w:rsidRPr="007E6515">
        <w:rPr>
          <w:color w:val="000000" w:themeColor="text1"/>
          <w:sz w:val="24"/>
          <w:szCs w:val="24"/>
          <w:lang w:val="en-GB" w:eastAsia="en-US"/>
        </w:rPr>
        <w:t>(sample 01, sample 02</w:t>
      </w:r>
      <w:r w:rsidR="001230B4" w:rsidRPr="007E6515">
        <w:rPr>
          <w:color w:val="000000" w:themeColor="text1"/>
          <w:sz w:val="24"/>
          <w:szCs w:val="24"/>
          <w:lang w:val="en-GB" w:eastAsia="en-US"/>
        </w:rPr>
        <w:t xml:space="preserve">, sample 03) </w:t>
      </w:r>
      <w:r w:rsidR="000A512D" w:rsidRPr="007E6515">
        <w:rPr>
          <w:color w:val="000000" w:themeColor="text1"/>
          <w:sz w:val="24"/>
          <w:szCs w:val="24"/>
          <w:lang w:val="en-GB" w:eastAsia="en-US"/>
        </w:rPr>
        <w:t>were taken, each within 24 hours.</w:t>
      </w:r>
      <w:r w:rsidR="000A512D" w:rsidRPr="007E6515">
        <w:rPr>
          <w:color w:val="000000" w:themeColor="text1"/>
          <w:spacing w:val="-6"/>
          <w:sz w:val="24"/>
          <w:szCs w:val="24"/>
          <w:lang w:val="en-GB"/>
        </w:rPr>
        <w:t xml:space="preserve"> Sampling sites are illustrated in Fig</w:t>
      </w:r>
      <w:r w:rsidR="004F3333">
        <w:rPr>
          <w:color w:val="000000" w:themeColor="text1"/>
          <w:spacing w:val="-6"/>
          <w:sz w:val="24"/>
          <w:szCs w:val="24"/>
          <w:lang w:val="en-GB"/>
        </w:rPr>
        <w:t>.</w:t>
      </w:r>
      <w:r w:rsidR="000A512D" w:rsidRPr="007E6515">
        <w:rPr>
          <w:color w:val="000000" w:themeColor="text1"/>
          <w:spacing w:val="-6"/>
          <w:sz w:val="24"/>
          <w:szCs w:val="24"/>
          <w:lang w:val="en-GB"/>
        </w:rPr>
        <w:t xml:space="preserve"> 1.</w:t>
      </w:r>
    </w:p>
    <w:p w14:paraId="06890DAE" w14:textId="2AC10067" w:rsidR="00AA60BE" w:rsidRPr="007E6515" w:rsidRDefault="00925B24" w:rsidP="00226B43">
      <w:pPr>
        <w:spacing w:after="5" w:line="360" w:lineRule="auto"/>
        <w:ind w:left="-5" w:hanging="10"/>
        <w:jc w:val="both"/>
        <w:rPr>
          <w:color w:val="000000" w:themeColor="text1"/>
          <w:sz w:val="24"/>
          <w:szCs w:val="24"/>
          <w:lang w:val="en-GB"/>
        </w:rPr>
      </w:pPr>
      <w:r>
        <w:rPr>
          <w:rFonts w:eastAsia="Times New Roman"/>
          <w:b/>
          <w:bCs/>
          <w:color w:val="000000" w:themeColor="text1"/>
          <w:sz w:val="24"/>
          <w:szCs w:val="24"/>
          <w:lang w:val="en-GB" w:eastAsia="en-US"/>
        </w:rPr>
        <w:t>2.2.</w:t>
      </w:r>
      <w:r>
        <w:rPr>
          <w:rFonts w:eastAsia="Times New Roman"/>
          <w:b/>
          <w:bCs/>
          <w:color w:val="000000" w:themeColor="text1"/>
          <w:sz w:val="24"/>
          <w:szCs w:val="24"/>
          <w:lang w:val="en-GB" w:eastAsia="en-US"/>
        </w:rPr>
        <w:tab/>
      </w:r>
      <w:r w:rsidR="00BC7B8A" w:rsidRPr="007E6515">
        <w:rPr>
          <w:rFonts w:eastAsia="Times New Roman"/>
          <w:b/>
          <w:bCs/>
          <w:color w:val="000000" w:themeColor="text1"/>
          <w:sz w:val="24"/>
          <w:szCs w:val="24"/>
          <w:lang w:val="en-GB" w:eastAsia="en-US"/>
        </w:rPr>
        <w:t>Weather conditions at the time of measurements</w:t>
      </w:r>
      <w:r w:rsidR="002B3A4F" w:rsidRPr="007E6515">
        <w:rPr>
          <w:rFonts w:eastAsia="Times New Roman"/>
          <w:b/>
          <w:bCs/>
          <w:color w:val="000000" w:themeColor="text1"/>
          <w:sz w:val="24"/>
          <w:szCs w:val="24"/>
          <w:lang w:val="en-GB" w:eastAsia="en-US"/>
        </w:rPr>
        <w:t xml:space="preserve">: </w:t>
      </w:r>
      <w:r w:rsidR="00BC7B8A" w:rsidRPr="007E6515">
        <w:rPr>
          <w:rFonts w:eastAsia="Times New Roman"/>
          <w:color w:val="000000" w:themeColor="text1"/>
          <w:sz w:val="24"/>
          <w:szCs w:val="24"/>
          <w:lang w:val="en-GB" w:eastAsia="en-US"/>
        </w:rPr>
        <w:t>Meteorological data were monitored during the measurements at 10 min intervals. In Fig</w:t>
      </w:r>
      <w:r w:rsidR="004F3333">
        <w:rPr>
          <w:rFonts w:eastAsia="Times New Roman"/>
          <w:color w:val="000000" w:themeColor="text1"/>
          <w:sz w:val="24"/>
          <w:szCs w:val="24"/>
          <w:lang w:val="en-GB" w:eastAsia="en-US"/>
        </w:rPr>
        <w:t>.</w:t>
      </w:r>
      <w:r w:rsidR="00F0661C" w:rsidRPr="007E6515">
        <w:rPr>
          <w:rFonts w:eastAsia="Times New Roman"/>
          <w:color w:val="000000" w:themeColor="text1"/>
          <w:sz w:val="24"/>
          <w:szCs w:val="24"/>
          <w:lang w:val="en-GB" w:eastAsia="en-US"/>
        </w:rPr>
        <w:t xml:space="preserve"> </w:t>
      </w:r>
      <w:r w:rsidR="00B57456" w:rsidRPr="007E6515">
        <w:rPr>
          <w:rFonts w:eastAsia="Times New Roman"/>
          <w:color w:val="000000" w:themeColor="text1"/>
          <w:sz w:val="24"/>
          <w:szCs w:val="24"/>
          <w:lang w:val="en-GB" w:eastAsia="en-US"/>
        </w:rPr>
        <w:t>1</w:t>
      </w:r>
      <w:r w:rsidR="00F522C0" w:rsidRPr="007E6515">
        <w:rPr>
          <w:rFonts w:eastAsia="Times New Roman"/>
          <w:color w:val="000000" w:themeColor="text1"/>
          <w:sz w:val="24"/>
          <w:szCs w:val="24"/>
          <w:lang w:val="en-GB" w:eastAsia="en-US"/>
        </w:rPr>
        <w:t>,</w:t>
      </w:r>
      <w:r w:rsidR="00BC7B8A" w:rsidRPr="007E6515">
        <w:rPr>
          <w:rFonts w:eastAsia="Times New Roman"/>
          <w:color w:val="000000" w:themeColor="text1"/>
          <w:sz w:val="24"/>
          <w:szCs w:val="24"/>
          <w:lang w:val="en-GB" w:eastAsia="en-US"/>
        </w:rPr>
        <w:t xml:space="preserve"> </w:t>
      </w:r>
      <w:r w:rsidR="00EF457E" w:rsidRPr="007E6515">
        <w:rPr>
          <w:rFonts w:eastAsia="Times New Roman"/>
          <w:color w:val="000000" w:themeColor="text1"/>
          <w:sz w:val="24"/>
          <w:szCs w:val="24"/>
          <w:lang w:val="en-GB" w:eastAsia="en-US"/>
        </w:rPr>
        <w:t xml:space="preserve">the wind rose diagram shows the general wind direction and </w:t>
      </w:r>
      <w:r w:rsidR="00503C17" w:rsidRPr="007E6515">
        <w:rPr>
          <w:color w:val="000000" w:themeColor="text1"/>
          <w:sz w:val="24"/>
          <w:szCs w:val="24"/>
          <w:lang w:val="en-GB"/>
        </w:rPr>
        <w:t xml:space="preserve">the </w:t>
      </w:r>
      <w:r w:rsidR="007B29AA" w:rsidRPr="007E6515">
        <w:rPr>
          <w:color w:val="000000" w:themeColor="text1"/>
          <w:sz w:val="24"/>
          <w:szCs w:val="24"/>
          <w:lang w:val="en-GB"/>
        </w:rPr>
        <w:t xml:space="preserve">wind direction </w:t>
      </w:r>
      <w:r w:rsidR="00503C17" w:rsidRPr="007E6515">
        <w:rPr>
          <w:color w:val="000000" w:themeColor="text1"/>
          <w:sz w:val="24"/>
          <w:szCs w:val="24"/>
          <w:lang w:val="en-GB"/>
        </w:rPr>
        <w:t>frequency of blowing</w:t>
      </w:r>
      <w:r w:rsidR="00503C17" w:rsidRPr="007E6515">
        <w:rPr>
          <w:rFonts w:eastAsia="Times New Roman"/>
          <w:color w:val="000000" w:themeColor="text1"/>
          <w:sz w:val="24"/>
          <w:szCs w:val="24"/>
          <w:lang w:val="en-GB" w:eastAsia="en-US"/>
        </w:rPr>
        <w:t xml:space="preserve"> between</w:t>
      </w:r>
      <w:r w:rsidR="00EF457E" w:rsidRPr="007E6515">
        <w:rPr>
          <w:rFonts w:eastAsia="Times New Roman"/>
          <w:color w:val="000000" w:themeColor="text1"/>
          <w:sz w:val="24"/>
          <w:szCs w:val="24"/>
          <w:lang w:val="en-GB" w:eastAsia="en-US"/>
        </w:rPr>
        <w:t xml:space="preserve"> each sampling period.</w:t>
      </w:r>
      <w:r w:rsidR="004572A8" w:rsidRPr="007E6515">
        <w:rPr>
          <w:rFonts w:eastAsia="Times New Roman"/>
          <w:color w:val="000000" w:themeColor="text1"/>
          <w:sz w:val="24"/>
          <w:szCs w:val="24"/>
          <w:lang w:val="en-GB" w:eastAsia="en-US"/>
        </w:rPr>
        <w:t xml:space="preserve"> </w:t>
      </w:r>
      <w:bookmarkStart w:id="3" w:name="_Hlk61947707"/>
      <w:r w:rsidR="00BC7B8A" w:rsidRPr="007E6515">
        <w:rPr>
          <w:rFonts w:eastAsia="Times New Roman"/>
          <w:color w:val="000000" w:themeColor="text1"/>
          <w:sz w:val="24"/>
          <w:szCs w:val="24"/>
          <w:lang w:val="en-GB" w:eastAsia="en-US"/>
        </w:rPr>
        <w:t>The weather conditions at the time of sampling were different; the first two days (</w:t>
      </w:r>
      <w:r w:rsidR="001230B4" w:rsidRPr="007E6515">
        <w:rPr>
          <w:rFonts w:eastAsia="Times New Roman"/>
          <w:color w:val="000000" w:themeColor="text1"/>
          <w:sz w:val="24"/>
          <w:szCs w:val="24"/>
          <w:lang w:val="en-GB" w:eastAsia="en-US"/>
        </w:rPr>
        <w:t>sample 01 and sample 02</w:t>
      </w:r>
      <w:r w:rsidR="00BC7B8A" w:rsidRPr="007E6515">
        <w:rPr>
          <w:rFonts w:eastAsia="Times New Roman"/>
          <w:color w:val="000000" w:themeColor="text1"/>
          <w:sz w:val="24"/>
          <w:szCs w:val="24"/>
          <w:lang w:val="en-GB" w:eastAsia="en-US"/>
        </w:rPr>
        <w:t xml:space="preserve">) the SW wind blew </w:t>
      </w:r>
      <w:r w:rsidR="00310D11" w:rsidRPr="007E6515">
        <w:rPr>
          <w:rFonts w:eastAsia="Times New Roman"/>
          <w:color w:val="000000" w:themeColor="text1"/>
          <w:sz w:val="24"/>
          <w:szCs w:val="24"/>
          <w:lang w:val="en-GB" w:eastAsia="en-US"/>
        </w:rPr>
        <w:t xml:space="preserve">with </w:t>
      </w:r>
      <w:r w:rsidR="00BC7B8A" w:rsidRPr="007E6515">
        <w:rPr>
          <w:rFonts w:eastAsia="Times New Roman"/>
          <w:color w:val="000000" w:themeColor="text1"/>
          <w:sz w:val="24"/>
          <w:szCs w:val="24"/>
          <w:lang w:val="en-GB" w:eastAsia="en-US"/>
        </w:rPr>
        <w:t xml:space="preserve">low speed, </w:t>
      </w:r>
      <w:r w:rsidR="006D07C1" w:rsidRPr="007E6515">
        <w:rPr>
          <w:rFonts w:eastAsia="Times New Roman"/>
          <w:color w:val="000000" w:themeColor="text1"/>
          <w:sz w:val="24"/>
          <w:szCs w:val="24"/>
          <w:lang w:val="en-GB" w:eastAsia="en-US"/>
        </w:rPr>
        <w:t xml:space="preserve">while </w:t>
      </w:r>
      <w:r w:rsidR="00BC7B8A" w:rsidRPr="007E6515">
        <w:rPr>
          <w:rFonts w:eastAsia="Times New Roman"/>
          <w:color w:val="000000" w:themeColor="text1"/>
          <w:sz w:val="24"/>
          <w:szCs w:val="24"/>
          <w:lang w:val="en-GB" w:eastAsia="en-US"/>
        </w:rPr>
        <w:t>the last day (</w:t>
      </w:r>
      <w:r w:rsidR="007B29AA" w:rsidRPr="007E6515">
        <w:rPr>
          <w:rFonts w:eastAsia="Times New Roman"/>
          <w:color w:val="000000" w:themeColor="text1"/>
          <w:sz w:val="24"/>
          <w:szCs w:val="24"/>
          <w:lang w:val="en-GB" w:eastAsia="en-US"/>
        </w:rPr>
        <w:t>sample 03</w:t>
      </w:r>
      <w:r w:rsidR="00BC7B8A" w:rsidRPr="007E6515">
        <w:rPr>
          <w:rFonts w:eastAsia="Times New Roman"/>
          <w:color w:val="000000" w:themeColor="text1"/>
          <w:sz w:val="24"/>
          <w:szCs w:val="24"/>
          <w:lang w:val="en-GB" w:eastAsia="en-US"/>
        </w:rPr>
        <w:t xml:space="preserve">) the wind turned in the NE direction and </w:t>
      </w:r>
      <w:r w:rsidR="00310D11" w:rsidRPr="007E6515">
        <w:rPr>
          <w:rFonts w:eastAsia="Times New Roman"/>
          <w:color w:val="000000" w:themeColor="text1"/>
          <w:sz w:val="24"/>
          <w:szCs w:val="24"/>
          <w:lang w:val="en-GB" w:eastAsia="en-US"/>
        </w:rPr>
        <w:t xml:space="preserve">was </w:t>
      </w:r>
      <w:r w:rsidR="00BC7B8A" w:rsidRPr="007E6515">
        <w:rPr>
          <w:rFonts w:eastAsia="Times New Roman"/>
          <w:color w:val="000000" w:themeColor="text1"/>
          <w:sz w:val="24"/>
          <w:szCs w:val="24"/>
          <w:lang w:val="en-GB" w:eastAsia="en-US"/>
        </w:rPr>
        <w:t>intensified.</w:t>
      </w:r>
      <w:r w:rsidR="00EF457E" w:rsidRPr="007E6515">
        <w:rPr>
          <w:color w:val="000000" w:themeColor="text1"/>
          <w:sz w:val="24"/>
          <w:szCs w:val="24"/>
          <w:lang w:val="en-GB"/>
        </w:rPr>
        <w:t xml:space="preserve"> </w:t>
      </w:r>
      <w:bookmarkEnd w:id="3"/>
      <w:r w:rsidR="00A52874" w:rsidRPr="007E6515">
        <w:rPr>
          <w:rFonts w:eastAsia="Times New Roman"/>
          <w:color w:val="000000" w:themeColor="text1"/>
          <w:sz w:val="24"/>
          <w:szCs w:val="24"/>
          <w:lang w:val="en-GB" w:eastAsia="en-US"/>
        </w:rPr>
        <w:t>M</w:t>
      </w:r>
      <w:r w:rsidR="00E071B5" w:rsidRPr="007E6515">
        <w:rPr>
          <w:rFonts w:eastAsia="Times New Roman"/>
          <w:color w:val="000000" w:themeColor="text1"/>
          <w:sz w:val="24"/>
          <w:szCs w:val="24"/>
          <w:lang w:val="en-GB" w:eastAsia="en-US"/>
        </w:rPr>
        <w:t>easured wind speed</w:t>
      </w:r>
      <w:r w:rsidR="00A52874" w:rsidRPr="007E6515">
        <w:rPr>
          <w:rFonts w:eastAsia="Times New Roman"/>
          <w:color w:val="000000" w:themeColor="text1"/>
          <w:sz w:val="24"/>
          <w:szCs w:val="24"/>
          <w:lang w:val="en-GB" w:eastAsia="en-US"/>
        </w:rPr>
        <w:t xml:space="preserve"> was </w:t>
      </w:r>
      <w:r w:rsidR="00F34459" w:rsidRPr="007E6515">
        <w:rPr>
          <w:rFonts w:eastAsia="Times New Roman"/>
          <w:color w:val="000000" w:themeColor="text1"/>
          <w:sz w:val="24"/>
          <w:szCs w:val="24"/>
          <w:lang w:val="en-GB" w:eastAsia="en-US"/>
        </w:rPr>
        <w:t>from 5 to 25</w:t>
      </w:r>
      <w:r w:rsidR="006402D2" w:rsidRPr="007E6515">
        <w:rPr>
          <w:rFonts w:eastAsia="Times New Roman"/>
          <w:color w:val="000000" w:themeColor="text1"/>
          <w:sz w:val="24"/>
          <w:szCs w:val="24"/>
          <w:lang w:val="en-GB" w:eastAsia="en-US"/>
        </w:rPr>
        <w:t xml:space="preserve"> </w:t>
      </w:r>
      <w:r w:rsidR="00F34459" w:rsidRPr="007E6515">
        <w:rPr>
          <w:rFonts w:eastAsia="Times New Roman"/>
          <w:color w:val="000000" w:themeColor="text1"/>
          <w:sz w:val="24"/>
          <w:szCs w:val="24"/>
          <w:lang w:val="en-GB" w:eastAsia="en-US"/>
        </w:rPr>
        <w:t>m/s</w:t>
      </w:r>
      <w:r w:rsidR="00F522C0" w:rsidRPr="007E6515">
        <w:rPr>
          <w:rFonts w:eastAsia="Times New Roman"/>
          <w:color w:val="000000" w:themeColor="text1"/>
          <w:sz w:val="24"/>
          <w:szCs w:val="24"/>
          <w:lang w:val="en-GB" w:eastAsia="en-US"/>
        </w:rPr>
        <w:t xml:space="preserve">; the </w:t>
      </w:r>
      <w:r w:rsidR="00E071B5" w:rsidRPr="007E6515">
        <w:rPr>
          <w:rFonts w:eastAsia="Times New Roman"/>
          <w:color w:val="000000" w:themeColor="text1"/>
          <w:sz w:val="24"/>
          <w:szCs w:val="24"/>
          <w:lang w:val="en-GB" w:eastAsia="en-US"/>
        </w:rPr>
        <w:t>air temperature</w:t>
      </w:r>
      <w:r w:rsidR="00F34459" w:rsidRPr="007E6515">
        <w:rPr>
          <w:rFonts w:eastAsia="Times New Roman"/>
          <w:color w:val="000000" w:themeColor="text1"/>
          <w:sz w:val="24"/>
          <w:szCs w:val="24"/>
          <w:lang w:val="en-GB" w:eastAsia="en-US"/>
        </w:rPr>
        <w:t xml:space="preserve"> was betw</w:t>
      </w:r>
      <w:r w:rsidR="002B1DEF" w:rsidRPr="007E6515">
        <w:rPr>
          <w:rFonts w:eastAsia="Times New Roman"/>
          <w:color w:val="000000" w:themeColor="text1"/>
          <w:sz w:val="24"/>
          <w:szCs w:val="24"/>
          <w:lang w:val="en-GB" w:eastAsia="en-US"/>
        </w:rPr>
        <w:t>ee</w:t>
      </w:r>
      <w:r w:rsidR="00F34459" w:rsidRPr="007E6515">
        <w:rPr>
          <w:rFonts w:eastAsia="Times New Roman"/>
          <w:color w:val="000000" w:themeColor="text1"/>
          <w:sz w:val="24"/>
          <w:szCs w:val="24"/>
          <w:lang w:val="en-GB" w:eastAsia="en-US"/>
        </w:rPr>
        <w:t>n 20 to 34</w:t>
      </w:r>
      <w:r w:rsidR="006402D2" w:rsidRPr="007E6515">
        <w:rPr>
          <w:rFonts w:eastAsia="Times New Roman"/>
          <w:color w:val="000000" w:themeColor="text1"/>
          <w:sz w:val="24"/>
          <w:szCs w:val="24"/>
          <w:lang w:val="en-GB" w:eastAsia="en-US"/>
        </w:rPr>
        <w:t xml:space="preserve"> </w:t>
      </w:r>
      <w:r w:rsidR="00F34459" w:rsidRPr="007E6515">
        <w:rPr>
          <w:rFonts w:eastAsia="Times New Roman"/>
          <w:color w:val="000000" w:themeColor="text1"/>
          <w:sz w:val="24"/>
          <w:szCs w:val="24"/>
          <w:lang w:val="en-GB"/>
        </w:rPr>
        <w:t>°C</w:t>
      </w:r>
      <w:r w:rsidR="00F34459" w:rsidRPr="007E6515">
        <w:rPr>
          <w:rFonts w:eastAsia="Times New Roman"/>
          <w:color w:val="000000" w:themeColor="text1"/>
          <w:sz w:val="24"/>
          <w:szCs w:val="24"/>
          <w:lang w:val="en-GB" w:eastAsia="en-US"/>
        </w:rPr>
        <w:t xml:space="preserve"> </w:t>
      </w:r>
      <w:r w:rsidR="00E071B5" w:rsidRPr="007E6515">
        <w:rPr>
          <w:rFonts w:eastAsia="Times New Roman"/>
          <w:color w:val="000000" w:themeColor="text1"/>
          <w:sz w:val="24"/>
          <w:szCs w:val="24"/>
          <w:lang w:val="en-GB" w:eastAsia="en-US"/>
        </w:rPr>
        <w:t xml:space="preserve">and relative humidity </w:t>
      </w:r>
      <w:r w:rsidR="00F34459" w:rsidRPr="007E6515">
        <w:rPr>
          <w:rFonts w:eastAsia="Times New Roman"/>
          <w:color w:val="000000" w:themeColor="text1"/>
          <w:sz w:val="24"/>
          <w:szCs w:val="24"/>
          <w:lang w:val="en-GB" w:eastAsia="en-US"/>
        </w:rPr>
        <w:t>50</w:t>
      </w:r>
      <w:r w:rsidR="005D3269" w:rsidRPr="007E6515">
        <w:rPr>
          <w:rFonts w:eastAsia="Times New Roman"/>
          <w:color w:val="000000" w:themeColor="text1"/>
          <w:sz w:val="24"/>
          <w:szCs w:val="24"/>
          <w:lang w:val="en-GB" w:eastAsia="en-US"/>
        </w:rPr>
        <w:t>-</w:t>
      </w:r>
      <w:r w:rsidR="00F34459" w:rsidRPr="007E6515">
        <w:rPr>
          <w:rFonts w:eastAsia="Times New Roman"/>
          <w:color w:val="000000" w:themeColor="text1"/>
          <w:sz w:val="24"/>
          <w:szCs w:val="24"/>
          <w:lang w:val="en-GB" w:eastAsia="en-US"/>
        </w:rPr>
        <w:t>95</w:t>
      </w:r>
      <w:r w:rsidR="006402D2" w:rsidRPr="007E6515">
        <w:rPr>
          <w:rFonts w:eastAsia="Times New Roman"/>
          <w:color w:val="000000" w:themeColor="text1"/>
          <w:sz w:val="24"/>
          <w:szCs w:val="24"/>
          <w:lang w:val="en-GB" w:eastAsia="en-US"/>
        </w:rPr>
        <w:t xml:space="preserve"> </w:t>
      </w:r>
      <w:r w:rsidR="00F34459" w:rsidRPr="007E6515">
        <w:rPr>
          <w:rFonts w:eastAsia="Times New Roman"/>
          <w:color w:val="000000" w:themeColor="text1"/>
          <w:sz w:val="24"/>
          <w:szCs w:val="24"/>
          <w:lang w:val="en-GB" w:eastAsia="en-US"/>
        </w:rPr>
        <w:t xml:space="preserve">% </w:t>
      </w:r>
      <w:r w:rsidR="00E071B5" w:rsidRPr="007E6515">
        <w:rPr>
          <w:rFonts w:eastAsia="Times New Roman"/>
          <w:color w:val="000000" w:themeColor="text1"/>
          <w:sz w:val="24"/>
          <w:szCs w:val="24"/>
          <w:lang w:val="en-GB" w:eastAsia="en-US"/>
        </w:rPr>
        <w:t xml:space="preserve">during </w:t>
      </w:r>
      <w:r w:rsidR="007B29AA" w:rsidRPr="007E6515">
        <w:rPr>
          <w:rFonts w:eastAsia="Times New Roman"/>
          <w:color w:val="000000" w:themeColor="text1"/>
          <w:sz w:val="24"/>
          <w:szCs w:val="24"/>
          <w:lang w:val="en-GB" w:eastAsia="en-US"/>
        </w:rPr>
        <w:t>sampling time.</w:t>
      </w:r>
    </w:p>
    <w:p w14:paraId="371306F1" w14:textId="58B062D6" w:rsidR="00947F26" w:rsidRPr="007E6515" w:rsidRDefault="00925B24" w:rsidP="00226B43">
      <w:pPr>
        <w:spacing w:line="360" w:lineRule="auto"/>
        <w:jc w:val="both"/>
        <w:rPr>
          <w:color w:val="000000" w:themeColor="text1"/>
          <w:spacing w:val="-6"/>
          <w:sz w:val="24"/>
          <w:szCs w:val="24"/>
          <w:lang w:val="en-GB"/>
        </w:rPr>
      </w:pPr>
      <w:r>
        <w:rPr>
          <w:b/>
          <w:bCs/>
          <w:color w:val="000000" w:themeColor="text1"/>
          <w:sz w:val="24"/>
          <w:szCs w:val="24"/>
          <w:lang w:val="en-GB" w:eastAsia="en-US"/>
        </w:rPr>
        <w:lastRenderedPageBreak/>
        <w:t>2.3.</w:t>
      </w:r>
      <w:r>
        <w:rPr>
          <w:b/>
          <w:bCs/>
          <w:color w:val="000000" w:themeColor="text1"/>
          <w:sz w:val="24"/>
          <w:szCs w:val="24"/>
          <w:lang w:val="en-GB" w:eastAsia="en-US"/>
        </w:rPr>
        <w:tab/>
      </w:r>
      <w:r w:rsidR="003032DC">
        <w:rPr>
          <w:b/>
          <w:bCs/>
          <w:color w:val="000000" w:themeColor="text1"/>
          <w:sz w:val="24"/>
          <w:szCs w:val="24"/>
          <w:lang w:val="en-GB" w:eastAsia="en-US"/>
        </w:rPr>
        <w:t>S</w:t>
      </w:r>
      <w:r w:rsidR="00F522C0" w:rsidRPr="007E6515">
        <w:rPr>
          <w:b/>
          <w:bCs/>
          <w:color w:val="000000" w:themeColor="text1"/>
          <w:sz w:val="24"/>
          <w:szCs w:val="24"/>
          <w:lang w:val="en-GB" w:eastAsia="en-US"/>
        </w:rPr>
        <w:t>ampling</w:t>
      </w:r>
      <w:r w:rsidR="002B3A4F" w:rsidRPr="007E6515">
        <w:rPr>
          <w:b/>
          <w:bCs/>
          <w:color w:val="000000" w:themeColor="text1"/>
          <w:sz w:val="24"/>
          <w:szCs w:val="24"/>
          <w:lang w:val="en-GB" w:eastAsia="en-US"/>
        </w:rPr>
        <w:t xml:space="preserve"> of particulate matter PM10: </w:t>
      </w:r>
      <w:r w:rsidR="00287344" w:rsidRPr="007E6515">
        <w:rPr>
          <w:color w:val="000000" w:themeColor="text1"/>
          <w:sz w:val="24"/>
          <w:szCs w:val="24"/>
          <w:lang w:val="en-GB" w:eastAsia="en-US"/>
        </w:rPr>
        <w:t xml:space="preserve">The research included samples of particulate matter PM10 collected according to standard EN 12341:2014 using low-volume air sampler </w:t>
      </w:r>
      <w:r w:rsidR="00287344" w:rsidRPr="007E6515">
        <w:rPr>
          <w:color w:val="000000" w:themeColor="text1"/>
          <w:spacing w:val="-6"/>
          <w:sz w:val="24"/>
          <w:szCs w:val="24"/>
          <w:lang w:val="en-GB"/>
        </w:rPr>
        <w:t xml:space="preserve">(TCR </w:t>
      </w:r>
      <w:proofErr w:type="spellStart"/>
      <w:r w:rsidR="00287344" w:rsidRPr="007E6515">
        <w:rPr>
          <w:color w:val="000000" w:themeColor="text1"/>
          <w:spacing w:val="-6"/>
          <w:sz w:val="24"/>
          <w:szCs w:val="24"/>
          <w:lang w:val="en-GB"/>
        </w:rPr>
        <w:t>Tecora</w:t>
      </w:r>
      <w:proofErr w:type="spellEnd"/>
      <w:r w:rsidR="00287344" w:rsidRPr="007E6515">
        <w:rPr>
          <w:color w:val="000000" w:themeColor="text1"/>
          <w:spacing w:val="-6"/>
          <w:sz w:val="24"/>
          <w:szCs w:val="24"/>
          <w:lang w:val="en-GB"/>
        </w:rPr>
        <w:t xml:space="preserve"> </w:t>
      </w:r>
      <w:proofErr w:type="spellStart"/>
      <w:r w:rsidR="00287344" w:rsidRPr="007E6515">
        <w:rPr>
          <w:color w:val="000000" w:themeColor="text1"/>
          <w:spacing w:val="-6"/>
          <w:sz w:val="24"/>
          <w:szCs w:val="24"/>
          <w:lang w:val="en-GB"/>
        </w:rPr>
        <w:t>Skypost</w:t>
      </w:r>
      <w:proofErr w:type="spellEnd"/>
      <w:r w:rsidR="00287344" w:rsidRPr="007E6515">
        <w:rPr>
          <w:color w:val="000000" w:themeColor="text1"/>
          <w:spacing w:val="-6"/>
          <w:sz w:val="24"/>
          <w:szCs w:val="24"/>
          <w:lang w:val="en-GB"/>
        </w:rPr>
        <w:t xml:space="preserve"> PM, </w:t>
      </w:r>
      <w:proofErr w:type="spellStart"/>
      <w:r w:rsidR="00287344" w:rsidRPr="007E6515">
        <w:rPr>
          <w:color w:val="000000" w:themeColor="text1"/>
          <w:spacing w:val="-6"/>
          <w:sz w:val="24"/>
          <w:szCs w:val="24"/>
          <w:lang w:val="en-GB"/>
        </w:rPr>
        <w:t>Leckel</w:t>
      </w:r>
      <w:proofErr w:type="spellEnd"/>
      <w:r w:rsidR="00287344" w:rsidRPr="007E6515">
        <w:rPr>
          <w:color w:val="000000" w:themeColor="text1"/>
          <w:spacing w:val="-6"/>
          <w:sz w:val="24"/>
          <w:szCs w:val="24"/>
          <w:lang w:val="en-GB"/>
        </w:rPr>
        <w:t xml:space="preserve"> SEQ 47/50) with a flow rate of 38.3 L/min. Aerosol samples were collected on quartz filters (</w:t>
      </w:r>
      <w:proofErr w:type="spellStart"/>
      <w:r w:rsidR="00287344" w:rsidRPr="007E6515">
        <w:rPr>
          <w:color w:val="000000" w:themeColor="text1"/>
          <w:spacing w:val="-6"/>
          <w:sz w:val="24"/>
          <w:szCs w:val="24"/>
          <w:lang w:val="en-GB"/>
        </w:rPr>
        <w:t>Munktell</w:t>
      </w:r>
      <w:proofErr w:type="spellEnd"/>
      <w:r w:rsidR="00287344" w:rsidRPr="007E6515">
        <w:rPr>
          <w:color w:val="000000" w:themeColor="text1"/>
          <w:spacing w:val="-6"/>
          <w:sz w:val="24"/>
          <w:szCs w:val="24"/>
          <w:lang w:val="en-GB"/>
        </w:rPr>
        <w:t>, quartz microfiber discs, 47 mm) during the period from day 06</w:t>
      </w:r>
      <w:r w:rsidR="007F7F4C">
        <w:rPr>
          <w:color w:val="000000" w:themeColor="text1"/>
          <w:spacing w:val="-6"/>
          <w:sz w:val="24"/>
          <w:szCs w:val="24"/>
          <w:lang w:val="en-GB"/>
        </w:rPr>
        <w:t>/</w:t>
      </w:r>
      <w:r w:rsidR="00287344" w:rsidRPr="007E6515">
        <w:rPr>
          <w:color w:val="000000" w:themeColor="text1"/>
          <w:spacing w:val="-6"/>
          <w:sz w:val="24"/>
          <w:szCs w:val="24"/>
          <w:lang w:val="en-GB"/>
        </w:rPr>
        <w:t>07</w:t>
      </w:r>
      <w:r w:rsidR="007F7F4C">
        <w:rPr>
          <w:color w:val="000000" w:themeColor="text1"/>
          <w:spacing w:val="-6"/>
          <w:sz w:val="24"/>
          <w:szCs w:val="24"/>
          <w:lang w:val="en-GB"/>
        </w:rPr>
        <w:t>/</w:t>
      </w:r>
      <w:r w:rsidR="00287344" w:rsidRPr="007E6515">
        <w:rPr>
          <w:color w:val="000000" w:themeColor="text1"/>
          <w:spacing w:val="-6"/>
          <w:sz w:val="24"/>
          <w:szCs w:val="24"/>
          <w:lang w:val="en-GB"/>
        </w:rPr>
        <w:t xml:space="preserve">2015 with beginning at </w:t>
      </w:r>
      <w:r w:rsidR="00971FC0" w:rsidRPr="007E6515">
        <w:rPr>
          <w:color w:val="000000" w:themeColor="text1"/>
          <w:spacing w:val="-6"/>
          <w:sz w:val="24"/>
          <w:szCs w:val="24"/>
          <w:lang w:val="en-GB"/>
        </w:rPr>
        <w:t>2</w:t>
      </w:r>
      <w:r w:rsidR="00DC5A54" w:rsidRPr="007E6515">
        <w:rPr>
          <w:color w:val="000000" w:themeColor="text1"/>
          <w:spacing w:val="-6"/>
          <w:sz w:val="24"/>
          <w:szCs w:val="24"/>
          <w:lang w:val="en-GB"/>
        </w:rPr>
        <w:t xml:space="preserve"> </w:t>
      </w:r>
      <w:r w:rsidR="00971FC0" w:rsidRPr="007E6515">
        <w:rPr>
          <w:color w:val="000000" w:themeColor="text1"/>
          <w:spacing w:val="-6"/>
          <w:sz w:val="24"/>
          <w:szCs w:val="24"/>
          <w:lang w:val="en-GB"/>
        </w:rPr>
        <w:t>pm a</w:t>
      </w:r>
      <w:r w:rsidR="00287344" w:rsidRPr="007E6515">
        <w:rPr>
          <w:color w:val="000000" w:themeColor="text1"/>
          <w:spacing w:val="-6"/>
          <w:sz w:val="24"/>
          <w:szCs w:val="24"/>
          <w:lang w:val="en-GB"/>
        </w:rPr>
        <w:t>nd finished on 09</w:t>
      </w:r>
      <w:r w:rsidR="007F7F4C">
        <w:rPr>
          <w:color w:val="000000" w:themeColor="text1"/>
          <w:spacing w:val="-6"/>
          <w:sz w:val="24"/>
          <w:szCs w:val="24"/>
          <w:lang w:val="en-GB"/>
        </w:rPr>
        <w:t>/</w:t>
      </w:r>
      <w:r w:rsidR="00287344" w:rsidRPr="007E6515">
        <w:rPr>
          <w:color w:val="000000" w:themeColor="text1"/>
          <w:spacing w:val="-6"/>
          <w:sz w:val="24"/>
          <w:szCs w:val="24"/>
          <w:lang w:val="en-GB"/>
        </w:rPr>
        <w:t>07</w:t>
      </w:r>
      <w:r w:rsidR="007F7F4C">
        <w:rPr>
          <w:color w:val="000000" w:themeColor="text1"/>
          <w:spacing w:val="-6"/>
          <w:sz w:val="24"/>
          <w:szCs w:val="24"/>
          <w:lang w:val="en-GB"/>
        </w:rPr>
        <w:t>/</w:t>
      </w:r>
      <w:r w:rsidR="00287344" w:rsidRPr="007E6515">
        <w:rPr>
          <w:color w:val="000000" w:themeColor="text1"/>
          <w:spacing w:val="-6"/>
          <w:sz w:val="24"/>
          <w:szCs w:val="24"/>
          <w:lang w:val="en-GB"/>
        </w:rPr>
        <w:t xml:space="preserve">2015 at </w:t>
      </w:r>
      <w:r w:rsidR="00971FC0" w:rsidRPr="007E6515">
        <w:rPr>
          <w:color w:val="000000" w:themeColor="text1"/>
          <w:spacing w:val="-6"/>
          <w:sz w:val="24"/>
          <w:szCs w:val="24"/>
          <w:lang w:val="en-GB"/>
        </w:rPr>
        <w:t>2</w:t>
      </w:r>
      <w:r w:rsidR="00DC5A54" w:rsidRPr="007E6515">
        <w:rPr>
          <w:color w:val="000000" w:themeColor="text1"/>
          <w:spacing w:val="-6"/>
          <w:sz w:val="24"/>
          <w:szCs w:val="24"/>
          <w:lang w:val="en-GB"/>
        </w:rPr>
        <w:t xml:space="preserve"> </w:t>
      </w:r>
      <w:r w:rsidR="00971FC0" w:rsidRPr="007E6515">
        <w:rPr>
          <w:color w:val="000000" w:themeColor="text1"/>
          <w:spacing w:val="-6"/>
          <w:sz w:val="24"/>
          <w:szCs w:val="24"/>
          <w:lang w:val="en-GB"/>
        </w:rPr>
        <w:t>pm</w:t>
      </w:r>
      <w:r w:rsidR="00287344" w:rsidRPr="007E6515">
        <w:rPr>
          <w:color w:val="000000" w:themeColor="text1"/>
          <w:spacing w:val="-6"/>
          <w:sz w:val="24"/>
          <w:szCs w:val="24"/>
          <w:lang w:val="en-GB"/>
        </w:rPr>
        <w:t>. T</w:t>
      </w:r>
      <w:r w:rsidR="000944B6" w:rsidRPr="007E6515">
        <w:rPr>
          <w:color w:val="000000" w:themeColor="text1"/>
          <w:spacing w:val="-6"/>
          <w:sz w:val="24"/>
          <w:szCs w:val="24"/>
          <w:lang w:val="en-GB"/>
        </w:rPr>
        <w:t>h</w:t>
      </w:r>
      <w:r w:rsidR="00287344" w:rsidRPr="007E6515">
        <w:rPr>
          <w:color w:val="000000" w:themeColor="text1"/>
          <w:spacing w:val="-6"/>
          <w:sz w:val="24"/>
          <w:szCs w:val="24"/>
          <w:lang w:val="en-GB"/>
        </w:rPr>
        <w:t>ree samples were gathered consecutively</w:t>
      </w:r>
      <w:r w:rsidR="0053089F" w:rsidRPr="007E6515">
        <w:rPr>
          <w:color w:val="000000" w:themeColor="text1"/>
          <w:spacing w:val="-6"/>
          <w:sz w:val="24"/>
          <w:szCs w:val="24"/>
          <w:lang w:val="en-GB"/>
        </w:rPr>
        <w:t>; each</w:t>
      </w:r>
      <w:r w:rsidR="00287344" w:rsidRPr="007E6515">
        <w:rPr>
          <w:color w:val="000000" w:themeColor="text1"/>
          <w:spacing w:val="-6"/>
          <w:sz w:val="24"/>
          <w:szCs w:val="24"/>
          <w:lang w:val="en-GB"/>
        </w:rPr>
        <w:t xml:space="preserve"> sample was </w:t>
      </w:r>
      <w:r w:rsidR="003C57A1" w:rsidRPr="007E6515">
        <w:rPr>
          <w:color w:val="000000" w:themeColor="text1"/>
          <w:spacing w:val="-6"/>
          <w:sz w:val="24"/>
          <w:szCs w:val="24"/>
          <w:lang w:val="en-GB"/>
        </w:rPr>
        <w:t>collected</w:t>
      </w:r>
      <w:r w:rsidR="007D4625" w:rsidRPr="007E6515">
        <w:rPr>
          <w:color w:val="000000" w:themeColor="text1"/>
          <w:spacing w:val="-6"/>
          <w:sz w:val="24"/>
          <w:szCs w:val="24"/>
          <w:lang w:val="en-GB"/>
        </w:rPr>
        <w:t xml:space="preserve"> </w:t>
      </w:r>
      <w:r w:rsidR="002B1DEF" w:rsidRPr="007E6515">
        <w:rPr>
          <w:color w:val="000000" w:themeColor="text1"/>
          <w:spacing w:val="-6"/>
          <w:sz w:val="24"/>
          <w:szCs w:val="24"/>
          <w:lang w:val="en-GB"/>
        </w:rPr>
        <w:t>within</w:t>
      </w:r>
      <w:r w:rsidR="003C57A1" w:rsidRPr="007E6515">
        <w:rPr>
          <w:color w:val="000000" w:themeColor="text1"/>
          <w:spacing w:val="-6"/>
          <w:sz w:val="24"/>
          <w:szCs w:val="24"/>
          <w:lang w:val="en-GB"/>
        </w:rPr>
        <w:t xml:space="preserve"> </w:t>
      </w:r>
      <w:r w:rsidR="00287344" w:rsidRPr="007E6515">
        <w:rPr>
          <w:color w:val="000000" w:themeColor="text1"/>
          <w:spacing w:val="-6"/>
          <w:sz w:val="24"/>
          <w:szCs w:val="24"/>
          <w:lang w:val="en-GB"/>
        </w:rPr>
        <w:t xml:space="preserve">24 hours. </w:t>
      </w:r>
      <w:r w:rsidR="00287344" w:rsidRPr="007E6515">
        <w:rPr>
          <w:color w:val="000000" w:themeColor="text1"/>
          <w:sz w:val="24"/>
          <w:szCs w:val="24"/>
          <w:lang w:val="en-GB"/>
        </w:rPr>
        <w:t>All experimental devices</w:t>
      </w:r>
      <w:r w:rsidR="007F7F4C">
        <w:rPr>
          <w:color w:val="000000" w:themeColor="text1"/>
          <w:sz w:val="24"/>
          <w:szCs w:val="24"/>
          <w:lang w:val="en-GB"/>
        </w:rPr>
        <w:t>,</w:t>
      </w:r>
      <w:r w:rsidR="00287344" w:rsidRPr="007E6515">
        <w:rPr>
          <w:color w:val="000000" w:themeColor="text1"/>
          <w:sz w:val="24"/>
          <w:szCs w:val="24"/>
          <w:lang w:val="en-GB"/>
        </w:rPr>
        <w:t xml:space="preserve"> including a low-volume air sampler probe and glassware</w:t>
      </w:r>
      <w:r w:rsidR="007F7F4C">
        <w:rPr>
          <w:color w:val="000000" w:themeColor="text1"/>
          <w:sz w:val="24"/>
          <w:szCs w:val="24"/>
          <w:lang w:val="en-GB"/>
        </w:rPr>
        <w:t>,</w:t>
      </w:r>
      <w:r w:rsidR="00287344" w:rsidRPr="007E6515">
        <w:rPr>
          <w:color w:val="000000" w:themeColor="text1"/>
          <w:sz w:val="24"/>
          <w:szCs w:val="24"/>
          <w:lang w:val="en-GB"/>
        </w:rPr>
        <w:t xml:space="preserve"> were pre-extracted with dichloromethane. A reagent blank was analy</w:t>
      </w:r>
      <w:r w:rsidR="00C0042B" w:rsidRPr="007E6515">
        <w:rPr>
          <w:color w:val="000000" w:themeColor="text1"/>
          <w:sz w:val="24"/>
          <w:szCs w:val="24"/>
          <w:lang w:val="en-GB"/>
        </w:rPr>
        <w:t>s</w:t>
      </w:r>
      <w:r w:rsidR="00287344" w:rsidRPr="007E6515">
        <w:rPr>
          <w:color w:val="000000" w:themeColor="text1"/>
          <w:sz w:val="24"/>
          <w:szCs w:val="24"/>
          <w:lang w:val="en-GB"/>
        </w:rPr>
        <w:t xml:space="preserve">ed before sample analysis in each batch. Quartz filters were combusted before use at 500 </w:t>
      </w:r>
      <w:r w:rsidR="00287344" w:rsidRPr="007E6515">
        <w:rPr>
          <w:color w:val="000000" w:themeColor="text1"/>
          <w:spacing w:val="-6"/>
          <w:sz w:val="24"/>
          <w:szCs w:val="24"/>
          <w:lang w:val="en-GB"/>
        </w:rPr>
        <w:t xml:space="preserve">°C for </w:t>
      </w:r>
      <w:r w:rsidR="007F7F4C">
        <w:rPr>
          <w:color w:val="000000" w:themeColor="text1"/>
          <w:spacing w:val="-6"/>
          <w:sz w:val="24"/>
          <w:szCs w:val="24"/>
          <w:lang w:val="en-GB"/>
        </w:rPr>
        <w:t>six</w:t>
      </w:r>
      <w:r w:rsidR="00310D11" w:rsidRPr="007E6515">
        <w:rPr>
          <w:color w:val="000000" w:themeColor="text1"/>
          <w:spacing w:val="-6"/>
          <w:sz w:val="24"/>
          <w:szCs w:val="24"/>
          <w:lang w:val="en-GB"/>
        </w:rPr>
        <w:t xml:space="preserve"> </w:t>
      </w:r>
      <w:r w:rsidR="00287344" w:rsidRPr="007E6515">
        <w:rPr>
          <w:color w:val="000000" w:themeColor="text1"/>
          <w:spacing w:val="-6"/>
          <w:sz w:val="24"/>
          <w:szCs w:val="24"/>
          <w:lang w:val="en-GB"/>
        </w:rPr>
        <w:t>h</w:t>
      </w:r>
      <w:r w:rsidR="007F7F4C">
        <w:rPr>
          <w:color w:val="000000" w:themeColor="text1"/>
          <w:spacing w:val="-6"/>
          <w:sz w:val="24"/>
          <w:szCs w:val="24"/>
          <w:lang w:val="en-GB"/>
        </w:rPr>
        <w:t>ours</w:t>
      </w:r>
      <w:r w:rsidR="00287344" w:rsidRPr="007E6515">
        <w:rPr>
          <w:color w:val="000000" w:themeColor="text1"/>
          <w:spacing w:val="-6"/>
          <w:sz w:val="24"/>
          <w:szCs w:val="24"/>
          <w:lang w:val="en-GB"/>
        </w:rPr>
        <w:t xml:space="preserve">. </w:t>
      </w:r>
      <w:r w:rsidR="00287344" w:rsidRPr="007E6515">
        <w:rPr>
          <w:rStyle w:val="shorttext"/>
          <w:color w:val="000000" w:themeColor="text1"/>
          <w:sz w:val="24"/>
          <w:szCs w:val="24"/>
          <w:lang w:val="en-GB"/>
        </w:rPr>
        <w:t xml:space="preserve">After the </w:t>
      </w:r>
      <w:r w:rsidR="00287344" w:rsidRPr="007E6515">
        <w:rPr>
          <w:rStyle w:val="hps"/>
          <w:color w:val="000000" w:themeColor="text1"/>
          <w:sz w:val="24"/>
          <w:szCs w:val="24"/>
          <w:lang w:val="en-GB"/>
        </w:rPr>
        <w:t>gravimetric</w:t>
      </w:r>
      <w:r w:rsidR="00287344" w:rsidRPr="007E6515">
        <w:rPr>
          <w:rStyle w:val="shorttext"/>
          <w:color w:val="000000" w:themeColor="text1"/>
          <w:sz w:val="24"/>
          <w:szCs w:val="24"/>
          <w:lang w:val="en-GB"/>
        </w:rPr>
        <w:t xml:space="preserve"> </w:t>
      </w:r>
      <w:r w:rsidR="00971FC0" w:rsidRPr="007E6515">
        <w:rPr>
          <w:rStyle w:val="hps"/>
          <w:color w:val="000000" w:themeColor="text1"/>
          <w:sz w:val="24"/>
          <w:szCs w:val="24"/>
          <w:lang w:val="en-GB"/>
        </w:rPr>
        <w:t xml:space="preserve">determination </w:t>
      </w:r>
      <w:r w:rsidR="00287344" w:rsidRPr="007E6515">
        <w:rPr>
          <w:rStyle w:val="hps"/>
          <w:color w:val="000000" w:themeColor="text1"/>
          <w:sz w:val="24"/>
          <w:szCs w:val="24"/>
          <w:lang w:val="en-GB"/>
        </w:rPr>
        <w:t xml:space="preserve">of PM10 particles (Standard EN 12341:2014) the collected samples </w:t>
      </w:r>
      <w:r w:rsidR="00287344" w:rsidRPr="007E6515">
        <w:rPr>
          <w:color w:val="000000" w:themeColor="text1"/>
          <w:sz w:val="24"/>
          <w:szCs w:val="24"/>
          <w:lang w:val="en-GB"/>
        </w:rPr>
        <w:t xml:space="preserve">were placed in a glass vial with a Teflon cap and stored at -20 </w:t>
      </w:r>
      <w:r w:rsidR="00287344" w:rsidRPr="007E6515">
        <w:rPr>
          <w:color w:val="000000" w:themeColor="text1"/>
          <w:spacing w:val="-6"/>
          <w:sz w:val="24"/>
          <w:szCs w:val="24"/>
          <w:lang w:val="en-GB"/>
        </w:rPr>
        <w:t>°C prior to analysis.</w:t>
      </w:r>
      <w:r w:rsidR="00860041">
        <w:rPr>
          <w:color w:val="000000" w:themeColor="text1"/>
          <w:sz w:val="24"/>
          <w:szCs w:val="24"/>
          <w:lang w:val="en-GB"/>
        </w:rPr>
        <w:t xml:space="preserve"> </w:t>
      </w:r>
      <w:r w:rsidR="00287344" w:rsidRPr="007E6515">
        <w:rPr>
          <w:color w:val="000000" w:themeColor="text1"/>
          <w:spacing w:val="-6"/>
          <w:sz w:val="24"/>
          <w:szCs w:val="24"/>
          <w:lang w:val="en-GB"/>
        </w:rPr>
        <w:t xml:space="preserve">Samples were extracted three times (3 x 20 mL) using a </w:t>
      </w:r>
      <w:r w:rsidR="00287344" w:rsidRPr="007E6515">
        <w:rPr>
          <w:color w:val="000000" w:themeColor="text1"/>
          <w:sz w:val="24"/>
          <w:szCs w:val="24"/>
          <w:lang w:val="en-GB"/>
        </w:rPr>
        <w:t>shaker with orbital movement</w:t>
      </w:r>
      <w:r w:rsidR="00287344" w:rsidRPr="007E6515">
        <w:rPr>
          <w:color w:val="000000" w:themeColor="text1"/>
          <w:spacing w:val="-6"/>
          <w:sz w:val="24"/>
          <w:szCs w:val="24"/>
          <w:lang w:val="en-GB"/>
        </w:rPr>
        <w:t xml:space="preserve"> with a mixture of dichloromethane/methanol (2:1 v/v). </w:t>
      </w:r>
      <w:r w:rsidR="00287344" w:rsidRPr="007E6515">
        <w:rPr>
          <w:color w:val="000000" w:themeColor="text1"/>
          <w:sz w:val="24"/>
          <w:szCs w:val="24"/>
          <w:lang w:val="en-GB"/>
        </w:rPr>
        <w:t>On a rotary evaporator</w:t>
      </w:r>
      <w:r w:rsidR="0053089F" w:rsidRPr="007E6515">
        <w:rPr>
          <w:color w:val="000000" w:themeColor="text1"/>
          <w:sz w:val="24"/>
          <w:szCs w:val="24"/>
          <w:lang w:val="en-GB"/>
        </w:rPr>
        <w:t>,</w:t>
      </w:r>
      <w:r w:rsidR="00287344" w:rsidRPr="007E6515">
        <w:rPr>
          <w:color w:val="000000" w:themeColor="text1"/>
          <w:sz w:val="24"/>
          <w:szCs w:val="24"/>
          <w:lang w:val="en-GB"/>
        </w:rPr>
        <w:t xml:space="preserve"> the combined extracts were </w:t>
      </w:r>
      <w:r w:rsidR="00947F26" w:rsidRPr="007E6515">
        <w:rPr>
          <w:color w:val="000000" w:themeColor="text1"/>
          <w:sz w:val="24"/>
          <w:szCs w:val="24"/>
          <w:lang w:val="en-GB"/>
        </w:rPr>
        <w:t>evaporated to dryness</w:t>
      </w:r>
      <w:r w:rsidR="00947F26" w:rsidRPr="007E6515">
        <w:rPr>
          <w:color w:val="000000" w:themeColor="text1"/>
          <w:spacing w:val="-6"/>
          <w:sz w:val="24"/>
          <w:szCs w:val="24"/>
          <w:lang w:val="en-GB"/>
        </w:rPr>
        <w:t xml:space="preserve">. </w:t>
      </w:r>
      <w:r w:rsidR="00947F26" w:rsidRPr="007E6515">
        <w:rPr>
          <w:color w:val="000000" w:themeColor="text1"/>
          <w:sz w:val="24"/>
          <w:szCs w:val="24"/>
          <w:lang w:val="en-GB"/>
        </w:rPr>
        <w:t xml:space="preserve">Dry residues of extracts were dissolved in </w:t>
      </w:r>
      <w:r w:rsidR="00947F26" w:rsidRPr="007E6515">
        <w:rPr>
          <w:rStyle w:val="hps"/>
          <w:color w:val="000000" w:themeColor="text1"/>
          <w:sz w:val="24"/>
          <w:szCs w:val="24"/>
          <w:lang w:val="en-GB"/>
        </w:rPr>
        <w:t>pyridine and</w:t>
      </w:r>
      <w:r w:rsidR="00A662C2" w:rsidRPr="007E6515">
        <w:rPr>
          <w:color w:val="000000" w:themeColor="text1"/>
          <w:sz w:val="24"/>
          <w:szCs w:val="24"/>
          <w:lang w:val="en-GB"/>
        </w:rPr>
        <w:t xml:space="preserve"> </w:t>
      </w:r>
      <w:r w:rsidR="00947F26" w:rsidRPr="007E6515">
        <w:rPr>
          <w:color w:val="000000" w:themeColor="text1"/>
          <w:sz w:val="24"/>
          <w:szCs w:val="24"/>
          <w:lang w:val="en-GB"/>
        </w:rPr>
        <w:t>derivatised with MSTFA (</w:t>
      </w:r>
      <w:r w:rsidR="00947F26" w:rsidRPr="007E6515">
        <w:rPr>
          <w:i/>
          <w:iCs/>
          <w:color w:val="000000" w:themeColor="text1"/>
          <w:sz w:val="24"/>
          <w:szCs w:val="24"/>
          <w:lang w:val="en-GB"/>
        </w:rPr>
        <w:t>N</w:t>
      </w:r>
      <w:r w:rsidR="00947F26" w:rsidRPr="007E6515">
        <w:rPr>
          <w:color w:val="000000" w:themeColor="text1"/>
          <w:sz w:val="24"/>
          <w:szCs w:val="24"/>
          <w:lang w:val="en-GB"/>
        </w:rPr>
        <w:t>-methyl-</w:t>
      </w:r>
      <w:r w:rsidR="00947F26" w:rsidRPr="007E6515">
        <w:rPr>
          <w:i/>
          <w:iCs/>
          <w:color w:val="000000" w:themeColor="text1"/>
          <w:sz w:val="24"/>
          <w:szCs w:val="24"/>
          <w:lang w:val="en-GB"/>
        </w:rPr>
        <w:t>N</w:t>
      </w:r>
      <w:r w:rsidR="00947F26" w:rsidRPr="007E6515">
        <w:rPr>
          <w:color w:val="000000" w:themeColor="text1"/>
          <w:sz w:val="24"/>
          <w:szCs w:val="24"/>
          <w:lang w:val="en-GB"/>
        </w:rPr>
        <w:t>-trimethylsilyl trifluoroacetamide) for</w:t>
      </w:r>
      <w:r w:rsidR="00947F26" w:rsidRPr="007E6515">
        <w:rPr>
          <w:color w:val="000000" w:themeColor="text1"/>
          <w:spacing w:val="-6"/>
          <w:sz w:val="24"/>
          <w:szCs w:val="24"/>
          <w:lang w:val="en-GB"/>
        </w:rPr>
        <w:t xml:space="preserve"> </w:t>
      </w:r>
      <w:r w:rsidR="007F7F4C">
        <w:rPr>
          <w:color w:val="000000" w:themeColor="text1"/>
          <w:spacing w:val="-6"/>
          <w:sz w:val="24"/>
          <w:szCs w:val="24"/>
          <w:lang w:val="en-GB"/>
        </w:rPr>
        <w:t>one</w:t>
      </w:r>
      <w:r w:rsidR="006402D2" w:rsidRPr="007E6515">
        <w:rPr>
          <w:color w:val="000000" w:themeColor="text1"/>
          <w:spacing w:val="-6"/>
          <w:sz w:val="24"/>
          <w:szCs w:val="24"/>
          <w:lang w:val="en-GB"/>
        </w:rPr>
        <w:t xml:space="preserve"> </w:t>
      </w:r>
      <w:r w:rsidR="00947F26" w:rsidRPr="007E6515">
        <w:rPr>
          <w:color w:val="000000" w:themeColor="text1"/>
          <w:spacing w:val="-6"/>
          <w:sz w:val="24"/>
          <w:szCs w:val="24"/>
          <w:lang w:val="en-GB"/>
        </w:rPr>
        <w:t>h</w:t>
      </w:r>
      <w:r w:rsidR="007F7F4C">
        <w:rPr>
          <w:color w:val="000000" w:themeColor="text1"/>
          <w:spacing w:val="-6"/>
          <w:sz w:val="24"/>
          <w:szCs w:val="24"/>
          <w:lang w:val="en-GB"/>
        </w:rPr>
        <w:t>our</w:t>
      </w:r>
      <w:r w:rsidR="00947F26" w:rsidRPr="007E6515">
        <w:rPr>
          <w:color w:val="000000" w:themeColor="text1"/>
          <w:spacing w:val="-6"/>
          <w:sz w:val="24"/>
          <w:szCs w:val="24"/>
          <w:lang w:val="en-GB"/>
        </w:rPr>
        <w:t xml:space="preserve"> at 60 °C. </w:t>
      </w:r>
      <w:r w:rsidR="00947F26" w:rsidRPr="007E6515">
        <w:rPr>
          <w:rStyle w:val="hps"/>
          <w:color w:val="000000" w:themeColor="text1"/>
          <w:sz w:val="24"/>
          <w:szCs w:val="24"/>
          <w:lang w:val="en-GB"/>
        </w:rPr>
        <w:t>Concentrated</w:t>
      </w:r>
      <w:r w:rsidR="00947F26" w:rsidRPr="007E6515">
        <w:rPr>
          <w:rStyle w:val="shorttext"/>
          <w:color w:val="000000" w:themeColor="text1"/>
          <w:sz w:val="24"/>
          <w:szCs w:val="24"/>
          <w:lang w:val="en-GB"/>
        </w:rPr>
        <w:t xml:space="preserve"> </w:t>
      </w:r>
      <w:r w:rsidR="00947F26" w:rsidRPr="007E6515">
        <w:rPr>
          <w:rStyle w:val="hps"/>
          <w:color w:val="000000" w:themeColor="text1"/>
          <w:sz w:val="24"/>
          <w:szCs w:val="24"/>
          <w:lang w:val="en-GB"/>
        </w:rPr>
        <w:t>and</w:t>
      </w:r>
      <w:r w:rsidR="00947F26" w:rsidRPr="007E6515">
        <w:rPr>
          <w:rStyle w:val="shorttext"/>
          <w:color w:val="000000" w:themeColor="text1"/>
          <w:sz w:val="24"/>
          <w:szCs w:val="24"/>
          <w:lang w:val="en-GB"/>
        </w:rPr>
        <w:t xml:space="preserve"> </w:t>
      </w:r>
      <w:r w:rsidR="00947F26" w:rsidRPr="007E6515">
        <w:rPr>
          <w:rStyle w:val="hps"/>
          <w:color w:val="000000" w:themeColor="text1"/>
          <w:sz w:val="24"/>
          <w:szCs w:val="24"/>
          <w:lang w:val="en-GB"/>
        </w:rPr>
        <w:t>derivatized</w:t>
      </w:r>
      <w:r w:rsidR="00947F26" w:rsidRPr="007E6515">
        <w:rPr>
          <w:rStyle w:val="shorttext"/>
          <w:color w:val="000000" w:themeColor="text1"/>
          <w:sz w:val="24"/>
          <w:szCs w:val="24"/>
          <w:lang w:val="en-GB"/>
        </w:rPr>
        <w:t xml:space="preserve"> </w:t>
      </w:r>
      <w:r w:rsidR="00947F26" w:rsidRPr="007E6515">
        <w:rPr>
          <w:rStyle w:val="hps"/>
          <w:color w:val="000000" w:themeColor="text1"/>
          <w:sz w:val="24"/>
          <w:szCs w:val="24"/>
          <w:lang w:val="en-GB"/>
        </w:rPr>
        <w:t>extracts</w:t>
      </w:r>
      <w:r w:rsidR="00947F26" w:rsidRPr="007E6515">
        <w:rPr>
          <w:color w:val="000000" w:themeColor="text1"/>
          <w:spacing w:val="-6"/>
          <w:sz w:val="24"/>
          <w:szCs w:val="24"/>
          <w:lang w:val="en-GB"/>
        </w:rPr>
        <w:t xml:space="preserve"> </w:t>
      </w:r>
      <w:r w:rsidR="00947F26" w:rsidRPr="007E6515">
        <w:rPr>
          <w:rStyle w:val="hps"/>
          <w:color w:val="000000" w:themeColor="text1"/>
          <w:sz w:val="24"/>
          <w:szCs w:val="24"/>
          <w:lang w:val="en-GB"/>
        </w:rPr>
        <w:t>with a final</w:t>
      </w:r>
      <w:r w:rsidR="00947F26" w:rsidRPr="007E6515">
        <w:rPr>
          <w:rStyle w:val="shorttext"/>
          <w:color w:val="000000" w:themeColor="text1"/>
          <w:sz w:val="24"/>
          <w:szCs w:val="24"/>
          <w:lang w:val="en-GB"/>
        </w:rPr>
        <w:t xml:space="preserve"> </w:t>
      </w:r>
      <w:r w:rsidR="00947F26" w:rsidRPr="007E6515">
        <w:rPr>
          <w:rStyle w:val="hps"/>
          <w:color w:val="000000" w:themeColor="text1"/>
          <w:sz w:val="24"/>
          <w:szCs w:val="24"/>
          <w:lang w:val="en-GB"/>
        </w:rPr>
        <w:t>volume of</w:t>
      </w:r>
      <w:r w:rsidR="00947F26" w:rsidRPr="007E6515">
        <w:rPr>
          <w:color w:val="000000" w:themeColor="text1"/>
          <w:spacing w:val="-6"/>
          <w:sz w:val="24"/>
          <w:szCs w:val="24"/>
          <w:lang w:val="en-GB"/>
        </w:rPr>
        <w:t xml:space="preserve"> 100</w:t>
      </w:r>
      <w:r w:rsidR="00947F26" w:rsidRPr="007E6515">
        <w:rPr>
          <w:color w:val="000000" w:themeColor="text1"/>
          <w:sz w:val="24"/>
          <w:szCs w:val="24"/>
          <w:lang w:val="en-GB"/>
        </w:rPr>
        <w:t xml:space="preserve"> </w:t>
      </w:r>
      <w:proofErr w:type="spellStart"/>
      <w:r w:rsidR="00947F26" w:rsidRPr="007E6515">
        <w:rPr>
          <w:color w:val="000000" w:themeColor="text1"/>
          <w:sz w:val="24"/>
          <w:szCs w:val="24"/>
          <w:lang w:val="en-GB"/>
        </w:rPr>
        <w:t>μL</w:t>
      </w:r>
      <w:proofErr w:type="spellEnd"/>
      <w:r w:rsidR="00947F26" w:rsidRPr="007E6515">
        <w:rPr>
          <w:color w:val="000000" w:themeColor="text1"/>
          <w:spacing w:val="-6"/>
          <w:sz w:val="24"/>
          <w:szCs w:val="24"/>
          <w:lang w:val="en-GB"/>
        </w:rPr>
        <w:t xml:space="preserve"> </w:t>
      </w:r>
      <w:r w:rsidR="00947F26" w:rsidRPr="007E6515">
        <w:rPr>
          <w:rStyle w:val="hps"/>
          <w:color w:val="000000" w:themeColor="text1"/>
          <w:sz w:val="24"/>
          <w:szCs w:val="24"/>
          <w:lang w:val="en-GB"/>
        </w:rPr>
        <w:t>were</w:t>
      </w:r>
      <w:r w:rsidR="00947F26" w:rsidRPr="007E6515">
        <w:rPr>
          <w:rStyle w:val="shorttext"/>
          <w:color w:val="000000" w:themeColor="text1"/>
          <w:sz w:val="24"/>
          <w:szCs w:val="24"/>
          <w:lang w:val="en-GB"/>
        </w:rPr>
        <w:t xml:space="preserve"> </w:t>
      </w:r>
      <w:r w:rsidR="00947F26" w:rsidRPr="007E6515">
        <w:rPr>
          <w:rStyle w:val="hps"/>
          <w:color w:val="000000" w:themeColor="text1"/>
          <w:sz w:val="24"/>
          <w:szCs w:val="24"/>
          <w:lang w:val="en-GB"/>
        </w:rPr>
        <w:t>quantitatively transferred into a</w:t>
      </w:r>
      <w:r w:rsidR="00947F26" w:rsidRPr="007E6515">
        <w:rPr>
          <w:color w:val="000000" w:themeColor="text1"/>
          <w:spacing w:val="-6"/>
          <w:sz w:val="24"/>
          <w:szCs w:val="24"/>
          <w:lang w:val="en-GB"/>
        </w:rPr>
        <w:t xml:space="preserve"> glass vial and analy</w:t>
      </w:r>
      <w:r w:rsidR="005D3269" w:rsidRPr="007E6515">
        <w:rPr>
          <w:color w:val="000000" w:themeColor="text1"/>
          <w:spacing w:val="-6"/>
          <w:sz w:val="24"/>
          <w:szCs w:val="24"/>
          <w:lang w:val="en-GB"/>
        </w:rPr>
        <w:t>s</w:t>
      </w:r>
      <w:r w:rsidR="00947F26" w:rsidRPr="007E6515">
        <w:rPr>
          <w:color w:val="000000" w:themeColor="text1"/>
          <w:spacing w:val="-6"/>
          <w:sz w:val="24"/>
          <w:szCs w:val="24"/>
          <w:lang w:val="en-GB"/>
        </w:rPr>
        <w:t>ed with GC/MS.</w:t>
      </w:r>
    </w:p>
    <w:p w14:paraId="7111EE8E" w14:textId="197A8126" w:rsidR="00987B80" w:rsidRPr="007E6515" w:rsidRDefault="008E2BC2" w:rsidP="00226B43">
      <w:pPr>
        <w:spacing w:line="360" w:lineRule="auto"/>
        <w:jc w:val="both"/>
        <w:rPr>
          <w:color w:val="000000" w:themeColor="text1"/>
          <w:spacing w:val="-6"/>
          <w:sz w:val="24"/>
          <w:szCs w:val="24"/>
          <w:lang w:val="en-GB"/>
        </w:rPr>
      </w:pPr>
      <w:r>
        <w:rPr>
          <w:noProof/>
          <w:color w:val="000000" w:themeColor="text1"/>
          <w:spacing w:val="-6"/>
          <w:sz w:val="24"/>
          <w:szCs w:val="24"/>
          <w:lang w:val="en-GB"/>
        </w:rPr>
        <w:drawing>
          <wp:inline distT="0" distB="0" distL="0" distR="0" wp14:anchorId="0BB941D6" wp14:editId="2675CB8E">
            <wp:extent cx="5760720" cy="4392295"/>
            <wp:effectExtent l="0" t="0" r="5080" b="1905"/>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pic:nvPicPr>
                  <pic:blipFill>
                    <a:blip r:embed="rId9"/>
                    <a:stretch>
                      <a:fillRect/>
                    </a:stretch>
                  </pic:blipFill>
                  <pic:spPr>
                    <a:xfrm>
                      <a:off x="0" y="0"/>
                      <a:ext cx="5760720" cy="4392295"/>
                    </a:xfrm>
                    <a:prstGeom prst="rect">
                      <a:avLst/>
                    </a:prstGeom>
                  </pic:spPr>
                </pic:pic>
              </a:graphicData>
            </a:graphic>
          </wp:inline>
        </w:drawing>
      </w:r>
    </w:p>
    <w:p w14:paraId="49644CFD" w14:textId="7CF47060" w:rsidR="00287344" w:rsidRPr="007E6515" w:rsidRDefault="00287344" w:rsidP="00226B43">
      <w:pPr>
        <w:spacing w:line="360" w:lineRule="auto"/>
        <w:rPr>
          <w:color w:val="000000" w:themeColor="text1"/>
          <w:spacing w:val="-6"/>
          <w:sz w:val="24"/>
          <w:szCs w:val="24"/>
          <w:lang w:val="en-GB"/>
        </w:rPr>
      </w:pPr>
      <w:r w:rsidRPr="004F3333">
        <w:rPr>
          <w:b/>
          <w:bCs/>
          <w:color w:val="000000" w:themeColor="text1"/>
          <w:spacing w:val="-6"/>
          <w:sz w:val="24"/>
          <w:szCs w:val="24"/>
          <w:lang w:val="en-GB"/>
        </w:rPr>
        <w:lastRenderedPageBreak/>
        <w:t>Figure 1</w:t>
      </w:r>
      <w:r w:rsidR="004F3333">
        <w:rPr>
          <w:b/>
          <w:bCs/>
          <w:color w:val="000000" w:themeColor="text1"/>
          <w:spacing w:val="-6"/>
          <w:sz w:val="24"/>
          <w:szCs w:val="24"/>
          <w:lang w:val="en-GB"/>
        </w:rPr>
        <w:t xml:space="preserve">. </w:t>
      </w:r>
      <w:r w:rsidR="00B23A43" w:rsidRPr="007E6515">
        <w:rPr>
          <w:color w:val="000000" w:themeColor="text1"/>
          <w:spacing w:val="-6"/>
          <w:sz w:val="24"/>
          <w:szCs w:val="24"/>
          <w:lang w:val="en-GB"/>
        </w:rPr>
        <w:t>P</w:t>
      </w:r>
      <w:r w:rsidR="00517ED9" w:rsidRPr="007E6515">
        <w:rPr>
          <w:color w:val="000000" w:themeColor="text1"/>
          <w:spacing w:val="-6"/>
          <w:sz w:val="24"/>
          <w:szCs w:val="24"/>
          <w:lang w:val="en-GB"/>
        </w:rPr>
        <w:t>osition of the sampling point</w:t>
      </w:r>
      <w:r w:rsidR="00705E05" w:rsidRPr="007E6515">
        <w:rPr>
          <w:color w:val="000000" w:themeColor="text1"/>
          <w:spacing w:val="-6"/>
          <w:sz w:val="24"/>
          <w:szCs w:val="24"/>
          <w:lang w:val="en-GB"/>
        </w:rPr>
        <w:t xml:space="preserve">, </w:t>
      </w:r>
      <w:r w:rsidR="00517ED9" w:rsidRPr="007E6515">
        <w:rPr>
          <w:color w:val="000000" w:themeColor="text1"/>
          <w:spacing w:val="-6"/>
          <w:sz w:val="24"/>
          <w:szCs w:val="24"/>
          <w:lang w:val="en-GB"/>
        </w:rPr>
        <w:t>the direction and distance to the emission source</w:t>
      </w:r>
      <w:r w:rsidR="00B23A43" w:rsidRPr="007E6515">
        <w:rPr>
          <w:color w:val="000000" w:themeColor="text1"/>
          <w:spacing w:val="-6"/>
          <w:sz w:val="24"/>
          <w:szCs w:val="24"/>
          <w:lang w:val="en-GB"/>
        </w:rPr>
        <w:t>.</w:t>
      </w:r>
    </w:p>
    <w:p w14:paraId="3810DB63" w14:textId="20387D8E" w:rsidR="003E29F5" w:rsidRPr="007E6515" w:rsidRDefault="003E29F5" w:rsidP="00226B43">
      <w:pPr>
        <w:spacing w:after="5" w:line="360" w:lineRule="auto"/>
        <w:ind w:left="-5" w:hanging="10"/>
        <w:rPr>
          <w:color w:val="000000" w:themeColor="text1"/>
          <w:spacing w:val="-6"/>
          <w:sz w:val="24"/>
          <w:szCs w:val="24"/>
          <w:lang w:val="en-GB"/>
        </w:rPr>
      </w:pPr>
      <w:r w:rsidRPr="007E6515">
        <w:rPr>
          <w:color w:val="000000" w:themeColor="text1"/>
          <w:spacing w:val="-6"/>
          <w:sz w:val="24"/>
          <w:szCs w:val="24"/>
          <w:lang w:val="en-GB"/>
        </w:rPr>
        <w:t>Left: wind roses diagram for sampl</w:t>
      </w:r>
      <w:r w:rsidR="009D39EE" w:rsidRPr="007E6515">
        <w:rPr>
          <w:color w:val="000000" w:themeColor="text1"/>
          <w:spacing w:val="-6"/>
          <w:sz w:val="24"/>
          <w:szCs w:val="24"/>
          <w:lang w:val="en-GB"/>
        </w:rPr>
        <w:t xml:space="preserve">e </w:t>
      </w:r>
      <w:r w:rsidR="00B23A43" w:rsidRPr="007E6515">
        <w:rPr>
          <w:color w:val="000000" w:themeColor="text1"/>
          <w:spacing w:val="-6"/>
          <w:sz w:val="24"/>
          <w:szCs w:val="24"/>
          <w:lang w:val="en-GB"/>
        </w:rPr>
        <w:t xml:space="preserve">01, 02 and </w:t>
      </w:r>
      <w:r w:rsidR="009D39EE" w:rsidRPr="007E6515">
        <w:rPr>
          <w:color w:val="000000" w:themeColor="text1"/>
          <w:spacing w:val="-6"/>
          <w:sz w:val="24"/>
          <w:szCs w:val="24"/>
          <w:lang w:val="en-GB"/>
        </w:rPr>
        <w:t>03</w:t>
      </w:r>
      <w:r w:rsidR="00B23A43" w:rsidRPr="007E6515">
        <w:rPr>
          <w:color w:val="000000" w:themeColor="text1"/>
          <w:spacing w:val="-6"/>
          <w:sz w:val="24"/>
          <w:szCs w:val="24"/>
          <w:lang w:val="en-GB"/>
        </w:rPr>
        <w:t xml:space="preserve"> from</w:t>
      </w:r>
      <w:r w:rsidR="00802338" w:rsidRPr="007E6515">
        <w:rPr>
          <w:color w:val="000000" w:themeColor="text1"/>
          <w:spacing w:val="-6"/>
          <w:sz w:val="24"/>
          <w:szCs w:val="24"/>
          <w:lang w:val="en-GB"/>
        </w:rPr>
        <w:t xml:space="preserve"> </w:t>
      </w:r>
      <w:r w:rsidR="00B23A43" w:rsidRPr="007E6515">
        <w:rPr>
          <w:color w:val="000000" w:themeColor="text1"/>
          <w:spacing w:val="-6"/>
          <w:sz w:val="24"/>
          <w:szCs w:val="24"/>
          <w:lang w:val="en-GB"/>
        </w:rPr>
        <w:t>6</w:t>
      </w:r>
      <w:r w:rsidRPr="007E6515">
        <w:rPr>
          <w:color w:val="000000" w:themeColor="text1"/>
          <w:spacing w:val="-6"/>
          <w:sz w:val="24"/>
          <w:szCs w:val="24"/>
          <w:lang w:val="en-GB"/>
        </w:rPr>
        <w:t>.</w:t>
      </w:r>
      <w:r w:rsidR="00B23A43" w:rsidRPr="007E6515">
        <w:rPr>
          <w:color w:val="000000" w:themeColor="text1"/>
          <w:spacing w:val="-6"/>
          <w:sz w:val="24"/>
          <w:szCs w:val="24"/>
          <w:lang w:val="en-GB"/>
        </w:rPr>
        <w:t xml:space="preserve"> </w:t>
      </w:r>
      <w:r w:rsidR="00656528" w:rsidRPr="007E6515">
        <w:rPr>
          <w:color w:val="000000" w:themeColor="text1"/>
          <w:spacing w:val="-6"/>
          <w:sz w:val="24"/>
          <w:szCs w:val="24"/>
          <w:lang w:val="en-GB"/>
        </w:rPr>
        <w:t>J</w:t>
      </w:r>
      <w:r w:rsidR="00B23A43" w:rsidRPr="007E6515">
        <w:rPr>
          <w:color w:val="000000" w:themeColor="text1"/>
          <w:spacing w:val="-6"/>
          <w:sz w:val="24"/>
          <w:szCs w:val="24"/>
          <w:lang w:val="en-GB"/>
        </w:rPr>
        <w:t>uly</w:t>
      </w:r>
      <w:r w:rsidRPr="007E6515">
        <w:rPr>
          <w:color w:val="000000" w:themeColor="text1"/>
          <w:spacing w:val="-6"/>
          <w:sz w:val="24"/>
          <w:szCs w:val="24"/>
          <w:lang w:val="en-GB"/>
        </w:rPr>
        <w:t xml:space="preserve"> to 9.</w:t>
      </w:r>
      <w:r w:rsidR="00B23A43" w:rsidRPr="007E6515">
        <w:rPr>
          <w:color w:val="000000" w:themeColor="text1"/>
          <w:spacing w:val="-6"/>
          <w:sz w:val="24"/>
          <w:szCs w:val="24"/>
          <w:lang w:val="en-GB"/>
        </w:rPr>
        <w:t xml:space="preserve"> </w:t>
      </w:r>
      <w:r w:rsidR="00656528" w:rsidRPr="007E6515">
        <w:rPr>
          <w:color w:val="000000" w:themeColor="text1"/>
          <w:spacing w:val="-6"/>
          <w:sz w:val="24"/>
          <w:szCs w:val="24"/>
          <w:lang w:val="en-GB"/>
        </w:rPr>
        <w:t>J</w:t>
      </w:r>
      <w:r w:rsidR="00B23A43" w:rsidRPr="007E6515">
        <w:rPr>
          <w:color w:val="000000" w:themeColor="text1"/>
          <w:spacing w:val="-6"/>
          <w:sz w:val="24"/>
          <w:szCs w:val="24"/>
          <w:lang w:val="en-GB"/>
        </w:rPr>
        <w:t>uly</w:t>
      </w:r>
      <w:r w:rsidRPr="007E6515">
        <w:rPr>
          <w:color w:val="000000" w:themeColor="text1"/>
          <w:spacing w:val="-6"/>
          <w:sz w:val="24"/>
          <w:szCs w:val="24"/>
          <w:lang w:val="en-GB"/>
        </w:rPr>
        <w:t xml:space="preserve"> </w:t>
      </w:r>
      <w:r w:rsidR="009D39EE" w:rsidRPr="007E6515">
        <w:rPr>
          <w:color w:val="000000" w:themeColor="text1"/>
          <w:spacing w:val="-6"/>
          <w:sz w:val="24"/>
          <w:szCs w:val="24"/>
          <w:lang w:val="en-GB"/>
        </w:rPr>
        <w:t>2015</w:t>
      </w:r>
      <w:r w:rsidR="00A013A4" w:rsidRPr="007E6515">
        <w:rPr>
          <w:color w:val="000000" w:themeColor="text1"/>
          <w:spacing w:val="-6"/>
          <w:sz w:val="24"/>
          <w:szCs w:val="24"/>
          <w:lang w:val="en-GB"/>
        </w:rPr>
        <w:t>.</w:t>
      </w:r>
      <w:r w:rsidR="006402D2" w:rsidRPr="007E6515">
        <w:rPr>
          <w:color w:val="000000" w:themeColor="text1"/>
          <w:spacing w:val="-6"/>
          <w:sz w:val="24"/>
          <w:szCs w:val="24"/>
          <w:lang w:val="en-GB"/>
        </w:rPr>
        <w:t xml:space="preserve"> </w:t>
      </w:r>
      <w:hyperlink r:id="rId10" w:history="1">
        <w:r w:rsidR="00802338" w:rsidRPr="007E6515">
          <w:rPr>
            <w:rStyle w:val="Hyperlink"/>
            <w:color w:val="000000" w:themeColor="text1"/>
            <w:spacing w:val="-6"/>
            <w:sz w:val="24"/>
            <w:szCs w:val="24"/>
            <w:lang w:val="en-GB"/>
          </w:rPr>
          <w:t>http://gis.arso.gov.si/atlasokolja/</w:t>
        </w:r>
      </w:hyperlink>
      <w:r w:rsidR="00B23A43" w:rsidRPr="007E6515">
        <w:rPr>
          <w:color w:val="000000" w:themeColor="text1"/>
          <w:spacing w:val="-6"/>
          <w:sz w:val="24"/>
          <w:szCs w:val="24"/>
          <w:lang w:val="en-GB"/>
        </w:rPr>
        <w:t>)</w:t>
      </w:r>
    </w:p>
    <w:p w14:paraId="73FAE1AE" w14:textId="7AB0C745" w:rsidR="003E29F5" w:rsidRPr="007E6515" w:rsidRDefault="003E29F5" w:rsidP="00226B43">
      <w:pPr>
        <w:spacing w:line="360" w:lineRule="auto"/>
        <w:jc w:val="both"/>
        <w:rPr>
          <w:color w:val="000000" w:themeColor="text1"/>
          <w:spacing w:val="-6"/>
          <w:sz w:val="24"/>
          <w:szCs w:val="24"/>
          <w:lang w:val="en-GB"/>
        </w:rPr>
      </w:pPr>
    </w:p>
    <w:p w14:paraId="0D022452" w14:textId="3BAEEDFA" w:rsidR="00C0042B" w:rsidRPr="007E6515" w:rsidRDefault="00925B24" w:rsidP="00226B43">
      <w:pPr>
        <w:spacing w:line="360" w:lineRule="auto"/>
        <w:jc w:val="both"/>
        <w:rPr>
          <w:color w:val="000000" w:themeColor="text1"/>
          <w:sz w:val="24"/>
          <w:szCs w:val="24"/>
          <w:lang w:val="en-GB"/>
        </w:rPr>
      </w:pPr>
      <w:r>
        <w:rPr>
          <w:b/>
          <w:bCs/>
          <w:color w:val="000000" w:themeColor="text1"/>
          <w:sz w:val="24"/>
          <w:szCs w:val="24"/>
          <w:lang w:val="en-GB"/>
        </w:rPr>
        <w:t>2.4.</w:t>
      </w:r>
      <w:r>
        <w:rPr>
          <w:b/>
          <w:bCs/>
          <w:color w:val="000000" w:themeColor="text1"/>
          <w:sz w:val="24"/>
          <w:szCs w:val="24"/>
          <w:lang w:val="en-GB"/>
        </w:rPr>
        <w:tab/>
      </w:r>
      <w:r w:rsidR="0024225B" w:rsidRPr="007E6515">
        <w:rPr>
          <w:b/>
          <w:bCs/>
          <w:color w:val="000000" w:themeColor="text1"/>
          <w:sz w:val="24"/>
          <w:szCs w:val="24"/>
          <w:lang w:val="en-GB"/>
        </w:rPr>
        <w:t>Instrumental Analysis:</w:t>
      </w:r>
      <w:r w:rsidR="0024225B" w:rsidRPr="007E6515">
        <w:rPr>
          <w:color w:val="000000" w:themeColor="text1"/>
          <w:sz w:val="24"/>
          <w:szCs w:val="24"/>
          <w:lang w:val="en-GB"/>
        </w:rPr>
        <w:t xml:space="preserve"> </w:t>
      </w:r>
      <w:r w:rsidR="00446E87" w:rsidRPr="007E6515">
        <w:rPr>
          <w:color w:val="000000" w:themeColor="text1"/>
          <w:sz w:val="24"/>
          <w:szCs w:val="24"/>
          <w:lang w:val="en-GB"/>
        </w:rPr>
        <w:t>Agilent (5973) mass spectrometer connected to a gas chromatograph Agilent (6890)</w:t>
      </w:r>
      <w:r w:rsidR="0024225B" w:rsidRPr="007E6515">
        <w:rPr>
          <w:color w:val="000000" w:themeColor="text1"/>
          <w:sz w:val="24"/>
          <w:szCs w:val="24"/>
          <w:lang w:val="en-GB"/>
        </w:rPr>
        <w:t xml:space="preserve"> and</w:t>
      </w:r>
      <w:r w:rsidR="00446E87" w:rsidRPr="007E6515">
        <w:rPr>
          <w:color w:val="000000" w:themeColor="text1"/>
          <w:sz w:val="24"/>
          <w:szCs w:val="24"/>
          <w:lang w:val="en-GB"/>
        </w:rPr>
        <w:t xml:space="preserve"> </w:t>
      </w:r>
      <w:r w:rsidR="0024225B" w:rsidRPr="007E6515">
        <w:rPr>
          <w:color w:val="000000" w:themeColor="text1"/>
          <w:sz w:val="24"/>
          <w:szCs w:val="24"/>
          <w:lang w:val="en-GB"/>
        </w:rPr>
        <w:t xml:space="preserve">Agilent autosampler (7683) was used. </w:t>
      </w:r>
      <w:r w:rsidR="00446E87" w:rsidRPr="007E6515">
        <w:rPr>
          <w:color w:val="000000" w:themeColor="text1"/>
          <w:sz w:val="24"/>
          <w:szCs w:val="24"/>
          <w:lang w:val="en-GB"/>
        </w:rPr>
        <w:t xml:space="preserve">For the chromatographic </w:t>
      </w:r>
      <w:r w:rsidR="00310D11" w:rsidRPr="007E6515">
        <w:rPr>
          <w:color w:val="000000" w:themeColor="text1"/>
          <w:sz w:val="24"/>
          <w:szCs w:val="24"/>
          <w:lang w:val="en-GB"/>
        </w:rPr>
        <w:t>separation,</w:t>
      </w:r>
      <w:r w:rsidR="00446E87" w:rsidRPr="007E6515">
        <w:rPr>
          <w:color w:val="000000" w:themeColor="text1"/>
          <w:sz w:val="24"/>
          <w:szCs w:val="24"/>
          <w:lang w:val="en-GB"/>
        </w:rPr>
        <w:t xml:space="preserve"> an Agilent capillary column DB-UI 8270 D with the dimensions of 30 m and an internal diameter of 0.25 mm and a film thickness of stationary phase 0.25 </w:t>
      </w:r>
      <w:r w:rsidR="00A662C2" w:rsidRPr="007E6515">
        <w:rPr>
          <w:color w:val="000000" w:themeColor="text1"/>
          <w:sz w:val="24"/>
          <w:szCs w:val="24"/>
          <w:lang w:val="en-GB"/>
        </w:rPr>
        <w:t>µ</w:t>
      </w:r>
      <w:r w:rsidR="00446E87" w:rsidRPr="007E6515">
        <w:rPr>
          <w:color w:val="000000" w:themeColor="text1"/>
          <w:sz w:val="24"/>
          <w:szCs w:val="24"/>
          <w:lang w:val="en-GB"/>
        </w:rPr>
        <w:t>m was used. The temperature program was following: 0.75 min at a temperature of 105 ºC, 30 ºC /min up to 120 ºC (0.1 min), 2.7 °C/min to 320 ºC (5 min). The carrier</w:t>
      </w:r>
      <w:r w:rsidR="00B235D1" w:rsidRPr="007E6515">
        <w:rPr>
          <w:color w:val="000000" w:themeColor="text1"/>
          <w:sz w:val="24"/>
          <w:szCs w:val="24"/>
          <w:lang w:val="en-GB"/>
        </w:rPr>
        <w:t xml:space="preserve"> gas was helium (He 6.0, Messer</w:t>
      </w:r>
      <w:r w:rsidR="00446E87" w:rsidRPr="007E6515">
        <w:rPr>
          <w:color w:val="000000" w:themeColor="text1"/>
          <w:sz w:val="24"/>
          <w:szCs w:val="24"/>
          <w:lang w:val="en-GB"/>
        </w:rPr>
        <w:t xml:space="preserve"> Austria) at a constant flow of 0.9 ml/min. </w:t>
      </w:r>
      <w:r w:rsidR="00E50629" w:rsidRPr="007E6515">
        <w:rPr>
          <w:color w:val="000000" w:themeColor="text1"/>
          <w:sz w:val="24"/>
          <w:szCs w:val="24"/>
          <w:lang w:val="en-GB"/>
        </w:rPr>
        <w:t xml:space="preserve">The ion source temperature was 250 </w:t>
      </w:r>
      <w:r w:rsidR="0024225B" w:rsidRPr="007E6515">
        <w:rPr>
          <w:rFonts w:eastAsia="Times New Roman"/>
          <w:color w:val="000000" w:themeColor="text1"/>
          <w:sz w:val="24"/>
          <w:szCs w:val="24"/>
          <w:lang w:val="en-GB"/>
        </w:rPr>
        <w:t>°C</w:t>
      </w:r>
      <w:r w:rsidR="00E50629" w:rsidRPr="007E6515">
        <w:rPr>
          <w:color w:val="000000" w:themeColor="text1"/>
          <w:sz w:val="24"/>
          <w:szCs w:val="24"/>
          <w:lang w:val="en-GB"/>
        </w:rPr>
        <w:t>. The injection</w:t>
      </w:r>
      <w:r w:rsidR="0024225B" w:rsidRPr="007E6515">
        <w:rPr>
          <w:color w:val="000000" w:themeColor="text1"/>
          <w:sz w:val="24"/>
          <w:szCs w:val="24"/>
          <w:lang w:val="en-GB"/>
        </w:rPr>
        <w:t xml:space="preserve"> </w:t>
      </w:r>
      <w:r w:rsidR="00E50629" w:rsidRPr="007E6515">
        <w:rPr>
          <w:rFonts w:eastAsia="Times New Roman"/>
          <w:color w:val="000000" w:themeColor="text1"/>
          <w:sz w:val="24"/>
          <w:szCs w:val="24"/>
          <w:lang w:val="en-GB"/>
        </w:rPr>
        <w:t>port and transfer line were kept at 290 °C.</w:t>
      </w:r>
      <w:r w:rsidR="00224C2D" w:rsidRPr="007E6515">
        <w:rPr>
          <w:rFonts w:eastAsia="Times New Roman"/>
          <w:color w:val="000000" w:themeColor="text1"/>
          <w:sz w:val="24"/>
          <w:szCs w:val="24"/>
          <w:lang w:val="en-GB"/>
        </w:rPr>
        <w:t xml:space="preserve"> </w:t>
      </w:r>
      <w:r w:rsidR="000E6CA2" w:rsidRPr="007E6515">
        <w:rPr>
          <w:rFonts w:eastAsia="Times New Roman"/>
          <w:color w:val="000000" w:themeColor="text1"/>
          <w:sz w:val="24"/>
          <w:szCs w:val="24"/>
          <w:lang w:val="en-GB"/>
        </w:rPr>
        <w:t>The mass spectrometer was operated in electron ionization (</w:t>
      </w:r>
      <w:r w:rsidR="00DC5A54" w:rsidRPr="007E6515">
        <w:rPr>
          <w:rFonts w:eastAsia="Times New Roman"/>
          <w:color w:val="000000" w:themeColor="text1"/>
          <w:sz w:val="24"/>
          <w:szCs w:val="24"/>
          <w:lang w:val="en-GB"/>
        </w:rPr>
        <w:t>+</w:t>
      </w:r>
      <w:r w:rsidR="000E6CA2" w:rsidRPr="007E6515">
        <w:rPr>
          <w:rFonts w:eastAsia="Times New Roman"/>
          <w:color w:val="000000" w:themeColor="text1"/>
          <w:sz w:val="24"/>
          <w:szCs w:val="24"/>
          <w:lang w:val="en-GB"/>
        </w:rPr>
        <w:t xml:space="preserve">EI) mode at 70 eV and scanned in full scan mode in the range </w:t>
      </w:r>
      <w:r w:rsidR="000E6CA2" w:rsidRPr="007E6515">
        <w:rPr>
          <w:color w:val="000000" w:themeColor="text1"/>
          <w:sz w:val="24"/>
          <w:szCs w:val="24"/>
          <w:lang w:val="en-GB"/>
        </w:rPr>
        <w:t xml:space="preserve">70 – </w:t>
      </w:r>
      <w:r w:rsidR="000E6CA2" w:rsidRPr="008074A5">
        <w:rPr>
          <w:color w:val="000000" w:themeColor="text1"/>
          <w:sz w:val="24"/>
          <w:szCs w:val="24"/>
          <w:lang w:val="en-GB"/>
        </w:rPr>
        <w:t xml:space="preserve">800 </w:t>
      </w:r>
      <w:r w:rsidR="001A7415" w:rsidRPr="008074A5">
        <w:rPr>
          <w:iCs/>
          <w:color w:val="000000" w:themeColor="text1"/>
          <w:sz w:val="24"/>
          <w:szCs w:val="24"/>
          <w:lang w:val="en-GB"/>
        </w:rPr>
        <w:t>Da</w:t>
      </w:r>
      <w:r w:rsidR="001A7415" w:rsidRPr="008074A5">
        <w:rPr>
          <w:i/>
          <w:color w:val="000000" w:themeColor="text1"/>
          <w:sz w:val="24"/>
          <w:szCs w:val="24"/>
          <w:lang w:val="en-GB"/>
        </w:rPr>
        <w:t>.</w:t>
      </w:r>
      <w:r w:rsidR="00567A20" w:rsidRPr="007E6515">
        <w:rPr>
          <w:color w:val="000000" w:themeColor="text1"/>
          <w:sz w:val="24"/>
          <w:szCs w:val="24"/>
          <w:lang w:val="en-GB"/>
        </w:rPr>
        <w:t xml:space="preserve"> </w:t>
      </w:r>
      <w:r w:rsidR="00224C2D" w:rsidRPr="007E6515">
        <w:rPr>
          <w:color w:val="000000" w:themeColor="text1"/>
          <w:sz w:val="24"/>
          <w:szCs w:val="24"/>
          <w:lang w:val="en-GB"/>
        </w:rPr>
        <w:t xml:space="preserve">Chromatograms were processed by a computer program </w:t>
      </w:r>
      <w:r w:rsidR="00567A20" w:rsidRPr="007E6515">
        <w:rPr>
          <w:color w:val="000000" w:themeColor="text1"/>
          <w:sz w:val="24"/>
          <w:szCs w:val="24"/>
          <w:lang w:val="en-GB"/>
        </w:rPr>
        <w:t xml:space="preserve">AMDIS (Automated Mass Spectral Deconvolution </w:t>
      </w:r>
      <w:r w:rsidR="00934BA9">
        <w:rPr>
          <w:color w:val="000000" w:themeColor="text1"/>
          <w:sz w:val="24"/>
          <w:szCs w:val="24"/>
          <w:lang w:val="en-GB"/>
        </w:rPr>
        <w:t>a</w:t>
      </w:r>
      <w:r w:rsidR="00567A20" w:rsidRPr="007E6515">
        <w:rPr>
          <w:color w:val="000000" w:themeColor="text1"/>
          <w:sz w:val="24"/>
          <w:szCs w:val="24"/>
          <w:lang w:val="en-GB"/>
        </w:rPr>
        <w:t>nd Identification System Software).</w:t>
      </w:r>
      <w:r w:rsidR="00224C2D" w:rsidRPr="007E6515">
        <w:rPr>
          <w:color w:val="000000" w:themeColor="text1"/>
          <w:sz w:val="24"/>
          <w:szCs w:val="24"/>
          <w:lang w:val="en-GB"/>
        </w:rPr>
        <w:t xml:space="preserve"> </w:t>
      </w:r>
      <w:r w:rsidR="000E6CA2" w:rsidRPr="007E6515">
        <w:rPr>
          <w:color w:val="000000" w:themeColor="text1"/>
          <w:sz w:val="24"/>
          <w:szCs w:val="24"/>
          <w:lang w:val="en-GB"/>
        </w:rPr>
        <w:t>Detected compounds were identified by comparing their spectra with those reported in the Willey and NIST (W</w:t>
      </w:r>
      <w:r w:rsidR="00DD0BEC" w:rsidRPr="007E6515">
        <w:rPr>
          <w:color w:val="000000" w:themeColor="text1"/>
          <w:sz w:val="24"/>
          <w:szCs w:val="24"/>
          <w:lang w:val="en-GB"/>
        </w:rPr>
        <w:t>10</w:t>
      </w:r>
      <w:r w:rsidR="000E6CA2" w:rsidRPr="007E6515">
        <w:rPr>
          <w:color w:val="000000" w:themeColor="text1"/>
          <w:sz w:val="24"/>
          <w:szCs w:val="24"/>
          <w:lang w:val="en-GB"/>
        </w:rPr>
        <w:t>N</w:t>
      </w:r>
      <w:r w:rsidR="00CE466A" w:rsidRPr="007E6515">
        <w:rPr>
          <w:color w:val="000000" w:themeColor="text1"/>
          <w:sz w:val="24"/>
          <w:szCs w:val="24"/>
          <w:lang w:val="en-GB"/>
        </w:rPr>
        <w:t>1</w:t>
      </w:r>
      <w:r w:rsidR="00DD0BEC" w:rsidRPr="007E6515">
        <w:rPr>
          <w:color w:val="000000" w:themeColor="text1"/>
          <w:sz w:val="24"/>
          <w:szCs w:val="24"/>
          <w:lang w:val="en-GB"/>
        </w:rPr>
        <w:t>4</w:t>
      </w:r>
      <w:r w:rsidR="000E6CA2" w:rsidRPr="007E6515">
        <w:rPr>
          <w:color w:val="000000" w:themeColor="text1"/>
          <w:sz w:val="24"/>
          <w:szCs w:val="24"/>
          <w:lang w:val="en-GB"/>
        </w:rPr>
        <w:t xml:space="preserve">) mass spectra </w:t>
      </w:r>
      <w:r w:rsidR="00C46B35" w:rsidRPr="007E6515">
        <w:rPr>
          <w:color w:val="000000" w:themeColor="text1"/>
          <w:sz w:val="24"/>
          <w:szCs w:val="24"/>
          <w:lang w:val="en-GB"/>
        </w:rPr>
        <w:t>database,</w:t>
      </w:r>
      <w:r w:rsidR="000E6CA2" w:rsidRPr="007E6515">
        <w:rPr>
          <w:color w:val="000000" w:themeColor="text1"/>
          <w:sz w:val="24"/>
          <w:szCs w:val="24"/>
          <w:lang w:val="en-GB"/>
        </w:rPr>
        <w:t xml:space="preserve"> with data in </w:t>
      </w:r>
      <w:r w:rsidR="00C46B35" w:rsidRPr="007E6515">
        <w:rPr>
          <w:color w:val="000000" w:themeColor="text1"/>
          <w:sz w:val="24"/>
          <w:szCs w:val="24"/>
          <w:lang w:val="en-GB"/>
        </w:rPr>
        <w:t xml:space="preserve">the </w:t>
      </w:r>
      <w:r w:rsidR="000E6CA2" w:rsidRPr="007E6515">
        <w:rPr>
          <w:color w:val="000000" w:themeColor="text1"/>
          <w:sz w:val="24"/>
          <w:szCs w:val="24"/>
          <w:lang w:val="en-GB"/>
        </w:rPr>
        <w:t>literature</w:t>
      </w:r>
      <w:r w:rsidR="00C46B35" w:rsidRPr="007E6515">
        <w:rPr>
          <w:color w:val="000000" w:themeColor="text1"/>
          <w:sz w:val="24"/>
          <w:szCs w:val="24"/>
          <w:lang w:val="en-GB"/>
        </w:rPr>
        <w:t xml:space="preserve"> or </w:t>
      </w:r>
      <w:r w:rsidR="006D07C1" w:rsidRPr="007E6515">
        <w:rPr>
          <w:color w:val="000000" w:themeColor="text1"/>
          <w:sz w:val="24"/>
          <w:szCs w:val="24"/>
          <w:lang w:val="en-GB"/>
        </w:rPr>
        <w:t xml:space="preserve">by </w:t>
      </w:r>
      <w:r w:rsidR="00C46B35" w:rsidRPr="007E6515">
        <w:rPr>
          <w:color w:val="000000" w:themeColor="text1"/>
          <w:sz w:val="24"/>
          <w:szCs w:val="24"/>
          <w:lang w:val="en-GB"/>
        </w:rPr>
        <w:t>own spectra interpretation.</w:t>
      </w:r>
    </w:p>
    <w:p w14:paraId="77ED99BC" w14:textId="29A39A40" w:rsidR="00BD4D11" w:rsidRPr="007E6515" w:rsidRDefault="00504A3B" w:rsidP="009E1AA2">
      <w:pPr>
        <w:pStyle w:val="Title"/>
        <w:jc w:val="both"/>
        <w:rPr>
          <w:b/>
          <w:bCs/>
          <w:color w:val="000000" w:themeColor="text1"/>
          <w:szCs w:val="24"/>
          <w:lang w:val="en-GB"/>
        </w:rPr>
      </w:pPr>
      <w:r w:rsidRPr="007E6515">
        <w:rPr>
          <w:b/>
          <w:bCs/>
          <w:color w:val="000000" w:themeColor="text1"/>
          <w:lang w:val="en-GB" w:eastAsia="en-US"/>
        </w:rPr>
        <w:t>Results and discussion</w:t>
      </w:r>
    </w:p>
    <w:p w14:paraId="6DE6AD1B" w14:textId="1A79E6BB" w:rsidR="006F64B9" w:rsidRPr="007E6515" w:rsidRDefault="006F64B9" w:rsidP="00BD4D11">
      <w:pPr>
        <w:pStyle w:val="Title"/>
        <w:numPr>
          <w:ilvl w:val="0"/>
          <w:numId w:val="0"/>
        </w:numPr>
        <w:jc w:val="both"/>
        <w:rPr>
          <w:color w:val="000000" w:themeColor="text1"/>
          <w:szCs w:val="24"/>
          <w:lang w:val="en-GB"/>
        </w:rPr>
      </w:pPr>
      <w:r w:rsidRPr="007E6515">
        <w:rPr>
          <w:rFonts w:eastAsia="Times New Roman"/>
          <w:color w:val="000000" w:themeColor="text1"/>
          <w:szCs w:val="24"/>
          <w:lang w:val="en-GB" w:eastAsia="en-US"/>
        </w:rPr>
        <w:t xml:space="preserve">At the time of measurements, weather conditions were different, the first two samples were </w:t>
      </w:r>
      <w:r w:rsidR="00310D11" w:rsidRPr="007E6515">
        <w:rPr>
          <w:rFonts w:eastAsia="Times New Roman"/>
          <w:color w:val="000000" w:themeColor="text1"/>
          <w:szCs w:val="24"/>
          <w:lang w:val="en-GB" w:eastAsia="en-US"/>
        </w:rPr>
        <w:t xml:space="preserve">gathered when </w:t>
      </w:r>
      <w:r w:rsidRPr="007E6515">
        <w:rPr>
          <w:rFonts w:eastAsia="Times New Roman"/>
          <w:color w:val="000000" w:themeColor="text1"/>
          <w:szCs w:val="24"/>
          <w:lang w:val="en-GB" w:eastAsia="en-US"/>
        </w:rPr>
        <w:t>SW wind</w:t>
      </w:r>
      <w:r w:rsidR="00310D11" w:rsidRPr="007E6515">
        <w:rPr>
          <w:rFonts w:eastAsia="Times New Roman"/>
          <w:color w:val="000000" w:themeColor="text1"/>
          <w:szCs w:val="24"/>
          <w:lang w:val="en-GB" w:eastAsia="en-US"/>
        </w:rPr>
        <w:t xml:space="preserve"> </w:t>
      </w:r>
      <w:r w:rsidR="006D5DB3">
        <w:rPr>
          <w:rFonts w:eastAsia="Times New Roman"/>
          <w:color w:val="000000" w:themeColor="text1"/>
          <w:szCs w:val="24"/>
          <w:lang w:val="en-GB" w:eastAsia="en-US"/>
        </w:rPr>
        <w:t>blowing</w:t>
      </w:r>
      <w:r w:rsidRPr="007E6515">
        <w:rPr>
          <w:rFonts w:eastAsia="Times New Roman"/>
          <w:color w:val="000000" w:themeColor="text1"/>
          <w:szCs w:val="24"/>
          <w:lang w:val="en-GB" w:eastAsia="en-US"/>
        </w:rPr>
        <w:t xml:space="preserve">, </w:t>
      </w:r>
      <w:r w:rsidR="00310D11" w:rsidRPr="007E6515">
        <w:rPr>
          <w:rFonts w:eastAsia="Times New Roman"/>
          <w:color w:val="000000" w:themeColor="text1"/>
          <w:szCs w:val="24"/>
          <w:lang w:val="en-GB" w:eastAsia="en-US"/>
        </w:rPr>
        <w:t xml:space="preserve">while </w:t>
      </w:r>
      <w:r w:rsidRPr="007E6515">
        <w:rPr>
          <w:rFonts w:eastAsia="Times New Roman"/>
          <w:color w:val="000000" w:themeColor="text1"/>
          <w:szCs w:val="24"/>
          <w:lang w:val="en-GB" w:eastAsia="en-US"/>
        </w:rPr>
        <w:t xml:space="preserve">the </w:t>
      </w:r>
      <w:r w:rsidR="00310D11" w:rsidRPr="007E6515">
        <w:rPr>
          <w:rFonts w:eastAsia="Times New Roman"/>
          <w:color w:val="000000" w:themeColor="text1"/>
          <w:szCs w:val="24"/>
          <w:lang w:val="en-GB" w:eastAsia="en-US"/>
        </w:rPr>
        <w:t xml:space="preserve">third sample was gathered </w:t>
      </w:r>
      <w:r w:rsidR="00310D11" w:rsidRPr="006D5DB3">
        <w:rPr>
          <w:rFonts w:eastAsia="Times New Roman"/>
          <w:color w:val="000000" w:themeColor="text1"/>
          <w:szCs w:val="24"/>
          <w:lang w:val="en-GB" w:eastAsia="en-US"/>
        </w:rPr>
        <w:t xml:space="preserve">when </w:t>
      </w:r>
      <w:r w:rsidRPr="006D5DB3">
        <w:rPr>
          <w:rFonts w:eastAsia="Times New Roman"/>
          <w:color w:val="000000" w:themeColor="text1"/>
          <w:szCs w:val="24"/>
          <w:lang w:val="en-GB" w:eastAsia="en-US"/>
        </w:rPr>
        <w:t>NE</w:t>
      </w:r>
      <w:r w:rsidR="00310D11" w:rsidRPr="006D5DB3">
        <w:rPr>
          <w:rFonts w:eastAsia="Times New Roman"/>
          <w:color w:val="000000" w:themeColor="text1"/>
          <w:szCs w:val="24"/>
          <w:lang w:val="en-GB" w:eastAsia="en-US"/>
        </w:rPr>
        <w:t xml:space="preserve"> wind was blown</w:t>
      </w:r>
      <w:r w:rsidRPr="006D5DB3">
        <w:rPr>
          <w:rFonts w:eastAsia="Times New Roman"/>
          <w:color w:val="000000" w:themeColor="text1"/>
          <w:szCs w:val="24"/>
          <w:lang w:val="en-GB" w:eastAsia="en-US"/>
        </w:rPr>
        <w:t>.</w:t>
      </w:r>
      <w:r w:rsidRPr="007E6515">
        <w:rPr>
          <w:rFonts w:eastAsia="Times New Roman"/>
          <w:color w:val="000000" w:themeColor="text1"/>
          <w:szCs w:val="24"/>
          <w:lang w:val="en-GB" w:eastAsia="en-US"/>
        </w:rPr>
        <w:t xml:space="preserve"> </w:t>
      </w:r>
      <w:r w:rsidRPr="007E6515">
        <w:rPr>
          <w:color w:val="000000" w:themeColor="text1"/>
          <w:szCs w:val="24"/>
          <w:lang w:val="en-GB"/>
        </w:rPr>
        <w:t xml:space="preserve">When the </w:t>
      </w:r>
      <w:r w:rsidR="00656528" w:rsidRPr="007E6515">
        <w:rPr>
          <w:color w:val="000000" w:themeColor="text1"/>
          <w:szCs w:val="24"/>
          <w:lang w:val="en-GB"/>
        </w:rPr>
        <w:t>wind has</w:t>
      </w:r>
      <w:r w:rsidRPr="007E6515">
        <w:rPr>
          <w:color w:val="000000" w:themeColor="text1"/>
          <w:szCs w:val="24"/>
          <w:lang w:val="en-GB"/>
        </w:rPr>
        <w:t xml:space="preserve"> turned from SW to NE in </w:t>
      </w:r>
      <w:r w:rsidR="00E72910" w:rsidRPr="007E6515">
        <w:rPr>
          <w:color w:val="000000" w:themeColor="text1"/>
          <w:szCs w:val="24"/>
          <w:lang w:val="en-GB"/>
        </w:rPr>
        <w:t xml:space="preserve">the </w:t>
      </w:r>
      <w:r w:rsidRPr="007E6515">
        <w:rPr>
          <w:color w:val="000000" w:themeColor="text1"/>
          <w:szCs w:val="24"/>
          <w:lang w:val="en-GB"/>
        </w:rPr>
        <w:t>direction to sampling point, in the extract of sample 03 a group of nitrogenous organic compounds traces was detected.</w:t>
      </w:r>
    </w:p>
    <w:p w14:paraId="10368AC4" w14:textId="4F088F4F" w:rsidR="00D31695" w:rsidRPr="007E6515" w:rsidRDefault="00EB2FBA" w:rsidP="00226B43">
      <w:pPr>
        <w:spacing w:line="360" w:lineRule="auto"/>
        <w:jc w:val="both"/>
        <w:rPr>
          <w:rFonts w:eastAsia="Times New Roman"/>
          <w:color w:val="000000" w:themeColor="text1"/>
          <w:sz w:val="24"/>
          <w:szCs w:val="24"/>
          <w:lang w:val="en-GB" w:eastAsia="en-US"/>
        </w:rPr>
      </w:pPr>
      <w:r w:rsidRPr="007E6515">
        <w:rPr>
          <w:color w:val="000000" w:themeColor="text1"/>
          <w:sz w:val="24"/>
          <w:szCs w:val="24"/>
          <w:lang w:val="en-GB"/>
        </w:rPr>
        <w:t xml:space="preserve">From the review of </w:t>
      </w:r>
      <w:r w:rsidR="00DE7927" w:rsidRPr="007E6515">
        <w:rPr>
          <w:color w:val="000000" w:themeColor="text1"/>
          <w:sz w:val="24"/>
          <w:szCs w:val="24"/>
          <w:lang w:val="en-GB"/>
        </w:rPr>
        <w:t>detected</w:t>
      </w:r>
      <w:r w:rsidRPr="007E6515">
        <w:rPr>
          <w:rFonts w:eastAsia="Times New Roman"/>
          <w:color w:val="000000" w:themeColor="text1"/>
          <w:sz w:val="24"/>
          <w:szCs w:val="24"/>
          <w:lang w:val="en-GB" w:eastAsia="en-US"/>
        </w:rPr>
        <w:t xml:space="preserve"> compounds </w:t>
      </w:r>
      <w:r w:rsidRPr="007E6515">
        <w:rPr>
          <w:color w:val="000000" w:themeColor="text1"/>
          <w:sz w:val="24"/>
          <w:szCs w:val="24"/>
          <w:lang w:val="en-GB"/>
        </w:rPr>
        <w:t>i</w:t>
      </w:r>
      <w:r w:rsidRPr="007E6515">
        <w:rPr>
          <w:rFonts w:eastAsia="Times New Roman"/>
          <w:color w:val="000000" w:themeColor="text1"/>
          <w:sz w:val="24"/>
          <w:szCs w:val="24"/>
          <w:lang w:val="en-GB" w:eastAsia="en-US"/>
        </w:rPr>
        <w:t xml:space="preserve">n all three </w:t>
      </w:r>
      <w:r w:rsidR="00EA06B8" w:rsidRPr="007E6515">
        <w:rPr>
          <w:rFonts w:eastAsia="Times New Roman"/>
          <w:color w:val="000000" w:themeColor="text1"/>
          <w:sz w:val="24"/>
          <w:szCs w:val="24"/>
          <w:lang w:val="en-GB" w:eastAsia="en-US"/>
        </w:rPr>
        <w:t>chromatogram</w:t>
      </w:r>
      <w:r w:rsidR="00E72910" w:rsidRPr="007E6515">
        <w:rPr>
          <w:rFonts w:eastAsia="Times New Roman"/>
          <w:color w:val="000000" w:themeColor="text1"/>
          <w:sz w:val="24"/>
          <w:szCs w:val="24"/>
          <w:lang w:val="en-GB" w:eastAsia="en-US"/>
        </w:rPr>
        <w:t>s</w:t>
      </w:r>
      <w:r w:rsidR="00EA06B8" w:rsidRPr="007E6515">
        <w:rPr>
          <w:rFonts w:eastAsia="Times New Roman"/>
          <w:color w:val="000000" w:themeColor="text1"/>
          <w:sz w:val="24"/>
          <w:szCs w:val="24"/>
          <w:lang w:val="en-GB" w:eastAsia="en-US"/>
        </w:rPr>
        <w:t xml:space="preserve"> of </w:t>
      </w:r>
      <w:r w:rsidRPr="007E6515">
        <w:rPr>
          <w:rFonts w:eastAsia="Times New Roman"/>
          <w:color w:val="000000" w:themeColor="text1"/>
          <w:sz w:val="24"/>
          <w:szCs w:val="24"/>
          <w:lang w:val="en-GB" w:eastAsia="en-US"/>
        </w:rPr>
        <w:t xml:space="preserve">sample </w:t>
      </w:r>
      <w:r w:rsidR="00462119" w:rsidRPr="007E6515">
        <w:rPr>
          <w:rFonts w:eastAsia="Times New Roman"/>
          <w:color w:val="000000" w:themeColor="text1"/>
          <w:sz w:val="24"/>
          <w:szCs w:val="24"/>
          <w:lang w:val="en-GB" w:eastAsia="en-US"/>
        </w:rPr>
        <w:t xml:space="preserve">01, 02 and 03 </w:t>
      </w:r>
      <w:r w:rsidR="008A2B14" w:rsidRPr="007E6515">
        <w:rPr>
          <w:rFonts w:eastAsia="Times New Roman"/>
          <w:color w:val="000000" w:themeColor="text1"/>
          <w:sz w:val="24"/>
          <w:szCs w:val="24"/>
          <w:lang w:val="en-GB" w:eastAsia="en-US"/>
        </w:rPr>
        <w:t>(</w:t>
      </w:r>
      <w:r w:rsidR="004F3333">
        <w:rPr>
          <w:rFonts w:eastAsia="Times New Roman"/>
          <w:color w:val="000000" w:themeColor="text1"/>
          <w:sz w:val="24"/>
          <w:szCs w:val="24"/>
          <w:lang w:val="en-GB" w:eastAsia="en-US"/>
        </w:rPr>
        <w:t>Fig.</w:t>
      </w:r>
      <w:r w:rsidR="009E5328" w:rsidRPr="007E6515">
        <w:rPr>
          <w:rFonts w:eastAsia="Times New Roman"/>
          <w:color w:val="000000" w:themeColor="text1"/>
          <w:sz w:val="24"/>
          <w:szCs w:val="24"/>
          <w:lang w:val="en-GB" w:eastAsia="en-US"/>
        </w:rPr>
        <w:t xml:space="preserve"> </w:t>
      </w:r>
      <w:r w:rsidR="00821804" w:rsidRPr="007E6515">
        <w:rPr>
          <w:rFonts w:eastAsia="Times New Roman"/>
          <w:color w:val="000000" w:themeColor="text1"/>
          <w:sz w:val="24"/>
          <w:szCs w:val="24"/>
          <w:lang w:val="en-GB" w:eastAsia="en-US"/>
        </w:rPr>
        <w:t>2</w:t>
      </w:r>
      <w:r w:rsidR="00462119" w:rsidRPr="007E6515">
        <w:rPr>
          <w:rFonts w:eastAsia="Times New Roman"/>
          <w:color w:val="000000" w:themeColor="text1"/>
          <w:sz w:val="24"/>
          <w:szCs w:val="24"/>
          <w:lang w:val="en-GB" w:eastAsia="en-US"/>
        </w:rPr>
        <w:t xml:space="preserve"> and Fig</w:t>
      </w:r>
      <w:r w:rsidR="004F3333">
        <w:rPr>
          <w:rFonts w:eastAsia="Times New Roman"/>
          <w:color w:val="000000" w:themeColor="text1"/>
          <w:sz w:val="24"/>
          <w:szCs w:val="24"/>
          <w:lang w:val="en-GB" w:eastAsia="en-US"/>
        </w:rPr>
        <w:t>.</w:t>
      </w:r>
      <w:r w:rsidR="00462119" w:rsidRPr="007E6515">
        <w:rPr>
          <w:rFonts w:eastAsia="Times New Roman"/>
          <w:color w:val="000000" w:themeColor="text1"/>
          <w:sz w:val="24"/>
          <w:szCs w:val="24"/>
          <w:lang w:val="en-GB" w:eastAsia="en-US"/>
        </w:rPr>
        <w:t xml:space="preserve"> </w:t>
      </w:r>
      <w:r w:rsidR="00821804" w:rsidRPr="007E6515">
        <w:rPr>
          <w:rFonts w:eastAsia="Times New Roman"/>
          <w:color w:val="000000" w:themeColor="text1"/>
          <w:sz w:val="24"/>
          <w:szCs w:val="24"/>
          <w:lang w:val="en-GB" w:eastAsia="en-US"/>
        </w:rPr>
        <w:t>3</w:t>
      </w:r>
      <w:r w:rsidR="00EA06B8" w:rsidRPr="007E6515">
        <w:rPr>
          <w:rFonts w:eastAsia="Times New Roman"/>
          <w:color w:val="000000" w:themeColor="text1"/>
          <w:sz w:val="24"/>
          <w:szCs w:val="24"/>
          <w:lang w:val="en-GB" w:eastAsia="en-US"/>
        </w:rPr>
        <w:t>)</w:t>
      </w:r>
      <w:r w:rsidRPr="007E6515">
        <w:rPr>
          <w:rFonts w:eastAsia="Times New Roman"/>
          <w:color w:val="000000" w:themeColor="text1"/>
          <w:sz w:val="24"/>
          <w:szCs w:val="24"/>
          <w:lang w:val="en-GB" w:eastAsia="en-US"/>
        </w:rPr>
        <w:t xml:space="preserve"> the </w:t>
      </w:r>
      <w:r w:rsidR="00974B19" w:rsidRPr="007E6515">
        <w:rPr>
          <w:rFonts w:eastAsia="Times New Roman"/>
          <w:color w:val="000000" w:themeColor="text1"/>
          <w:sz w:val="24"/>
          <w:szCs w:val="24"/>
          <w:lang w:val="en-GB" w:eastAsia="en-US"/>
        </w:rPr>
        <w:t xml:space="preserve">most intensive </w:t>
      </w:r>
      <w:r w:rsidR="00B34AC4" w:rsidRPr="007E6515">
        <w:rPr>
          <w:rFonts w:eastAsia="Times New Roman"/>
          <w:color w:val="000000" w:themeColor="text1"/>
          <w:sz w:val="24"/>
          <w:szCs w:val="24"/>
          <w:lang w:val="en-GB" w:eastAsia="en-US"/>
        </w:rPr>
        <w:t xml:space="preserve">polar organic </w:t>
      </w:r>
      <w:r w:rsidR="00974B19" w:rsidRPr="007E6515">
        <w:rPr>
          <w:rFonts w:eastAsia="Times New Roman"/>
          <w:color w:val="000000" w:themeColor="text1"/>
          <w:sz w:val="24"/>
          <w:szCs w:val="24"/>
          <w:lang w:val="en-GB" w:eastAsia="en-US"/>
        </w:rPr>
        <w:t>compounds</w:t>
      </w:r>
      <w:r w:rsidR="004F390A" w:rsidRPr="007E6515">
        <w:rPr>
          <w:rFonts w:eastAsia="Times New Roman"/>
          <w:color w:val="000000" w:themeColor="text1"/>
          <w:sz w:val="24"/>
          <w:szCs w:val="24"/>
          <w:lang w:val="en-GB" w:eastAsia="en-US"/>
        </w:rPr>
        <w:t xml:space="preserve"> are derivat</w:t>
      </w:r>
      <w:r w:rsidR="00D12C50">
        <w:rPr>
          <w:rFonts w:eastAsia="Times New Roman"/>
          <w:color w:val="000000" w:themeColor="text1"/>
          <w:sz w:val="24"/>
          <w:szCs w:val="24"/>
          <w:lang w:val="en-GB" w:eastAsia="en-US"/>
        </w:rPr>
        <w:t>ive</w:t>
      </w:r>
      <w:r w:rsidR="004F390A" w:rsidRPr="007E6515">
        <w:rPr>
          <w:rFonts w:eastAsia="Times New Roman"/>
          <w:color w:val="000000" w:themeColor="text1"/>
          <w:sz w:val="24"/>
          <w:szCs w:val="24"/>
          <w:lang w:val="en-GB" w:eastAsia="en-US"/>
        </w:rPr>
        <w:t>s</w:t>
      </w:r>
      <w:r w:rsidRPr="007E6515">
        <w:rPr>
          <w:rFonts w:eastAsia="Times New Roman"/>
          <w:color w:val="000000" w:themeColor="text1"/>
          <w:sz w:val="24"/>
          <w:szCs w:val="24"/>
          <w:lang w:val="en-GB" w:eastAsia="en-US"/>
        </w:rPr>
        <w:t xml:space="preserve"> of sugars, sugar alcohols and </w:t>
      </w:r>
      <w:r w:rsidR="00462119" w:rsidRPr="007E6515">
        <w:rPr>
          <w:rFonts w:eastAsia="Times New Roman"/>
          <w:color w:val="000000" w:themeColor="text1"/>
          <w:sz w:val="24"/>
          <w:szCs w:val="24"/>
          <w:lang w:val="en-GB" w:eastAsia="en-US"/>
        </w:rPr>
        <w:t xml:space="preserve">mono-, </w:t>
      </w:r>
      <w:r w:rsidRPr="007E6515">
        <w:rPr>
          <w:rFonts w:eastAsia="Times New Roman"/>
          <w:color w:val="000000" w:themeColor="text1"/>
          <w:sz w:val="24"/>
          <w:szCs w:val="24"/>
          <w:lang w:val="en-GB" w:eastAsia="en-US"/>
        </w:rPr>
        <w:t>di</w:t>
      </w:r>
      <w:r w:rsidR="00462119" w:rsidRPr="007E6515">
        <w:rPr>
          <w:rFonts w:eastAsia="Times New Roman"/>
          <w:color w:val="000000" w:themeColor="text1"/>
          <w:sz w:val="24"/>
          <w:szCs w:val="24"/>
          <w:lang w:val="en-GB" w:eastAsia="en-US"/>
        </w:rPr>
        <w:t xml:space="preserve">- and tri-carboxylic acid. </w:t>
      </w:r>
    </w:p>
    <w:p w14:paraId="5BD5B524" w14:textId="1747CDBB" w:rsidR="00D31695" w:rsidRPr="007E6515" w:rsidRDefault="00AF6534" w:rsidP="00226B43">
      <w:pPr>
        <w:spacing w:line="360" w:lineRule="auto"/>
        <w:jc w:val="both"/>
        <w:rPr>
          <w:color w:val="000000" w:themeColor="text1"/>
          <w:sz w:val="24"/>
          <w:szCs w:val="24"/>
          <w:lang w:val="en-GB" w:eastAsia="en-US"/>
        </w:rPr>
      </w:pPr>
      <w:r w:rsidRPr="007E6515">
        <w:rPr>
          <w:color w:val="000000" w:themeColor="text1"/>
          <w:sz w:val="24"/>
          <w:szCs w:val="24"/>
          <w:lang w:val="en-GB" w:eastAsia="en-US"/>
        </w:rPr>
        <w:t>Alkanoic acids are frequently present in atmospheric aerosol samples. These compounds could be oxidation products from biopolymers or incomplete combustion product</w:t>
      </w:r>
      <w:r w:rsidR="00A71666" w:rsidRPr="007E6515">
        <w:rPr>
          <w:color w:val="000000" w:themeColor="text1"/>
          <w:sz w:val="24"/>
          <w:szCs w:val="24"/>
          <w:lang w:val="en-GB" w:eastAsia="en-US"/>
        </w:rPr>
        <w:t>,</w:t>
      </w:r>
      <w:r w:rsidRPr="007E6515">
        <w:rPr>
          <w:color w:val="000000" w:themeColor="text1"/>
          <w:sz w:val="24"/>
          <w:szCs w:val="24"/>
          <w:lang w:val="en-GB" w:eastAsia="en-US"/>
        </w:rPr>
        <w:t xml:space="preserve"> </w:t>
      </w:r>
      <w:r w:rsidR="00310D11" w:rsidRPr="007E6515">
        <w:rPr>
          <w:color w:val="000000" w:themeColor="text1"/>
          <w:sz w:val="24"/>
          <w:szCs w:val="24"/>
          <w:lang w:val="en-GB" w:eastAsia="en-US"/>
        </w:rPr>
        <w:t>and t</w:t>
      </w:r>
      <w:r w:rsidRPr="007E6515">
        <w:rPr>
          <w:color w:val="000000" w:themeColor="text1"/>
          <w:sz w:val="24"/>
          <w:szCs w:val="24"/>
          <w:lang w:val="en-GB" w:eastAsia="en-US"/>
        </w:rPr>
        <w:t xml:space="preserve">hey could represent secondary organic compounds formed by photochemical reactions. </w:t>
      </w:r>
      <w:r w:rsidR="007F7F4C">
        <w:rPr>
          <w:rFonts w:eastAsia="Times New Roman"/>
          <w:color w:val="000000" w:themeColor="text1"/>
          <w:sz w:val="24"/>
          <w:szCs w:val="24"/>
          <w:lang w:val="en-GB" w:eastAsia="en-US"/>
        </w:rPr>
        <w:t>The presence</w:t>
      </w:r>
      <w:r w:rsidRPr="007E6515">
        <w:rPr>
          <w:rFonts w:eastAsia="Times New Roman"/>
          <w:color w:val="000000" w:themeColor="text1"/>
          <w:sz w:val="24"/>
          <w:szCs w:val="24"/>
          <w:lang w:val="en-GB" w:eastAsia="en-US"/>
        </w:rPr>
        <w:t xml:space="preserve"> of</w:t>
      </w:r>
      <w:r w:rsidR="00092E62" w:rsidRPr="007E6515">
        <w:rPr>
          <w:rFonts w:eastAsia="Times New Roman"/>
          <w:color w:val="000000" w:themeColor="text1"/>
          <w:sz w:val="24"/>
          <w:szCs w:val="24"/>
          <w:lang w:val="en-GB" w:eastAsia="en-US"/>
        </w:rPr>
        <w:t xml:space="preserve"> </w:t>
      </w:r>
      <w:r w:rsidRPr="007E6515">
        <w:rPr>
          <w:rFonts w:eastAsia="Times New Roman"/>
          <w:color w:val="000000" w:themeColor="text1"/>
          <w:sz w:val="24"/>
          <w:szCs w:val="24"/>
          <w:lang w:val="en-GB" w:eastAsia="en-US"/>
        </w:rPr>
        <w:t>n-alkanes and aromatic compounds (PAH) is</w:t>
      </w:r>
      <w:r w:rsidR="002F5413" w:rsidRPr="007E6515">
        <w:rPr>
          <w:rFonts w:eastAsia="Times New Roman"/>
          <w:color w:val="000000" w:themeColor="text1"/>
          <w:sz w:val="24"/>
          <w:szCs w:val="24"/>
          <w:lang w:val="en-GB" w:eastAsia="en-US"/>
        </w:rPr>
        <w:t xml:space="preserve"> </w:t>
      </w:r>
      <w:r w:rsidRPr="007E6515">
        <w:rPr>
          <w:rFonts w:eastAsia="Times New Roman"/>
          <w:color w:val="000000" w:themeColor="text1"/>
          <w:sz w:val="24"/>
          <w:szCs w:val="24"/>
          <w:lang w:val="en-GB" w:eastAsia="en-US"/>
        </w:rPr>
        <w:t>low.</w:t>
      </w:r>
      <w:r w:rsidR="00EC678A" w:rsidRPr="007E6515">
        <w:rPr>
          <w:rFonts w:eastAsia="Times New Roman"/>
          <w:color w:val="000000" w:themeColor="text1"/>
          <w:sz w:val="24"/>
          <w:szCs w:val="24"/>
          <w:lang w:val="en-GB" w:eastAsia="en-US"/>
        </w:rPr>
        <w:t xml:space="preserve"> </w:t>
      </w:r>
      <w:r w:rsidR="00462119" w:rsidRPr="007E6515">
        <w:rPr>
          <w:rFonts w:eastAsia="Times New Roman"/>
          <w:color w:val="000000" w:themeColor="text1"/>
          <w:sz w:val="24"/>
          <w:szCs w:val="24"/>
          <w:lang w:val="en-GB" w:eastAsia="en-US"/>
        </w:rPr>
        <w:t xml:space="preserve">Compounds are characteristic </w:t>
      </w:r>
      <w:r w:rsidR="00711D8E" w:rsidRPr="007E6515">
        <w:rPr>
          <w:rFonts w:eastAsia="Times New Roman"/>
          <w:color w:val="000000" w:themeColor="text1"/>
          <w:sz w:val="24"/>
          <w:szCs w:val="24"/>
          <w:lang w:val="en-GB" w:eastAsia="en-US"/>
        </w:rPr>
        <w:t>for</w:t>
      </w:r>
      <w:r w:rsidR="00135FC7" w:rsidRPr="007E6515">
        <w:rPr>
          <w:rFonts w:eastAsia="Times New Roman"/>
          <w:color w:val="000000" w:themeColor="text1"/>
          <w:sz w:val="24"/>
          <w:szCs w:val="24"/>
          <w:lang w:val="en-GB" w:eastAsia="en-US"/>
        </w:rPr>
        <w:t xml:space="preserve"> </w:t>
      </w:r>
      <w:r w:rsidR="00462119" w:rsidRPr="007E6515">
        <w:rPr>
          <w:rFonts w:eastAsia="Times New Roman"/>
          <w:color w:val="000000" w:themeColor="text1"/>
          <w:sz w:val="24"/>
          <w:szCs w:val="24"/>
          <w:lang w:val="en-GB" w:eastAsia="en-US"/>
        </w:rPr>
        <w:t xml:space="preserve">pollution of </w:t>
      </w:r>
      <w:r w:rsidR="00A71666" w:rsidRPr="007E6515">
        <w:rPr>
          <w:rFonts w:eastAsia="Times New Roman"/>
          <w:color w:val="000000" w:themeColor="text1"/>
          <w:sz w:val="24"/>
          <w:szCs w:val="24"/>
          <w:lang w:val="en-GB" w:eastAsia="en-US"/>
        </w:rPr>
        <w:t xml:space="preserve">the </w:t>
      </w:r>
      <w:r w:rsidR="00462119" w:rsidRPr="007E6515">
        <w:rPr>
          <w:rFonts w:eastAsia="Times New Roman"/>
          <w:color w:val="000000" w:themeColor="text1"/>
          <w:sz w:val="24"/>
          <w:szCs w:val="24"/>
          <w:lang w:val="en-GB" w:eastAsia="en-US"/>
        </w:rPr>
        <w:t>urbane atmosphere</w:t>
      </w:r>
      <w:r w:rsidR="00930AFE" w:rsidRPr="007E6515">
        <w:rPr>
          <w:rFonts w:eastAsia="Times New Roman"/>
          <w:color w:val="000000" w:themeColor="text1"/>
          <w:sz w:val="24"/>
          <w:szCs w:val="24"/>
          <w:lang w:val="en-GB" w:eastAsia="en-US"/>
        </w:rPr>
        <w:t xml:space="preserve"> and show</w:t>
      </w:r>
      <w:r w:rsidR="00462119" w:rsidRPr="007E6515">
        <w:rPr>
          <w:rFonts w:eastAsia="Times New Roman"/>
          <w:color w:val="000000" w:themeColor="text1"/>
          <w:sz w:val="24"/>
          <w:szCs w:val="24"/>
          <w:lang w:val="en-GB" w:eastAsia="en-US"/>
        </w:rPr>
        <w:t xml:space="preserve"> </w:t>
      </w:r>
      <w:r w:rsidR="00930AFE" w:rsidRPr="007E6515">
        <w:rPr>
          <w:rFonts w:eastAsia="Times New Roman"/>
          <w:color w:val="000000" w:themeColor="text1"/>
          <w:sz w:val="24"/>
          <w:szCs w:val="24"/>
          <w:lang w:val="en-GB" w:eastAsia="en-US"/>
        </w:rPr>
        <w:t>the</w:t>
      </w:r>
      <w:r w:rsidR="00462119" w:rsidRPr="007E6515">
        <w:rPr>
          <w:rFonts w:eastAsia="Times New Roman"/>
          <w:color w:val="000000" w:themeColor="text1"/>
          <w:sz w:val="24"/>
          <w:szCs w:val="24"/>
          <w:lang w:val="en-GB" w:eastAsia="en-US"/>
        </w:rPr>
        <w:t xml:space="preserve"> impact of</w:t>
      </w:r>
      <w:r w:rsidR="00EA06B8" w:rsidRPr="007E6515">
        <w:rPr>
          <w:rFonts w:eastAsia="Times New Roman"/>
          <w:color w:val="000000" w:themeColor="text1"/>
          <w:sz w:val="24"/>
          <w:szCs w:val="24"/>
          <w:lang w:val="en-GB" w:eastAsia="en-US"/>
        </w:rPr>
        <w:t xml:space="preserve"> different sources such as traffic,</w:t>
      </w:r>
      <w:r w:rsidR="00135FC7" w:rsidRPr="007E6515">
        <w:rPr>
          <w:rFonts w:eastAsia="Times New Roman"/>
          <w:color w:val="000000" w:themeColor="text1"/>
          <w:sz w:val="24"/>
          <w:szCs w:val="24"/>
          <w:lang w:val="en-GB" w:eastAsia="en-US"/>
        </w:rPr>
        <w:t xml:space="preserve"> </w:t>
      </w:r>
      <w:r w:rsidR="00EA06B8" w:rsidRPr="007E6515">
        <w:rPr>
          <w:rFonts w:eastAsia="Times New Roman"/>
          <w:color w:val="000000" w:themeColor="text1"/>
          <w:sz w:val="24"/>
          <w:szCs w:val="24"/>
          <w:lang w:val="en-GB" w:eastAsia="en-US"/>
        </w:rPr>
        <w:t xml:space="preserve">various industrial processes, </w:t>
      </w:r>
      <w:r w:rsidR="00656528" w:rsidRPr="007E6515">
        <w:rPr>
          <w:rFonts w:eastAsia="Times New Roman"/>
          <w:color w:val="000000" w:themeColor="text1"/>
          <w:sz w:val="24"/>
          <w:szCs w:val="24"/>
          <w:lang w:val="en-GB" w:eastAsia="en-US"/>
        </w:rPr>
        <w:t>incineration,</w:t>
      </w:r>
      <w:r w:rsidR="00EA06B8" w:rsidRPr="007E6515">
        <w:rPr>
          <w:rFonts w:eastAsia="Times New Roman"/>
          <w:color w:val="000000" w:themeColor="text1"/>
          <w:sz w:val="24"/>
          <w:szCs w:val="24"/>
          <w:lang w:val="en-GB" w:eastAsia="en-US"/>
        </w:rPr>
        <w:t xml:space="preserve"> and energetic production system.</w:t>
      </w:r>
      <w:r w:rsidR="00434B56" w:rsidRPr="007E6515">
        <w:rPr>
          <w:rFonts w:eastAsia="Times New Roman"/>
          <w:color w:val="000000" w:themeColor="text1"/>
          <w:sz w:val="24"/>
          <w:szCs w:val="24"/>
          <w:lang w:val="en-GB" w:eastAsia="en-US"/>
        </w:rPr>
        <w:t xml:space="preserve"> </w:t>
      </w:r>
      <w:r w:rsidR="00E72910" w:rsidRPr="007E6515">
        <w:rPr>
          <w:color w:val="000000" w:themeColor="text1"/>
          <w:sz w:val="24"/>
          <w:szCs w:val="24"/>
          <w:lang w:val="en-GB" w:eastAsia="en-US"/>
        </w:rPr>
        <w:t>S</w:t>
      </w:r>
      <w:r w:rsidR="00D31695" w:rsidRPr="007E6515">
        <w:rPr>
          <w:color w:val="000000" w:themeColor="text1"/>
          <w:sz w:val="24"/>
          <w:szCs w:val="24"/>
          <w:lang w:val="en-GB" w:eastAsia="en-US"/>
        </w:rPr>
        <w:t xml:space="preserve">everal comprehensive </w:t>
      </w:r>
      <w:r w:rsidR="00D31695" w:rsidRPr="007E6515">
        <w:rPr>
          <w:color w:val="000000" w:themeColor="text1"/>
          <w:sz w:val="24"/>
          <w:szCs w:val="24"/>
          <w:lang w:val="en-GB" w:eastAsia="en-US"/>
        </w:rPr>
        <w:lastRenderedPageBreak/>
        <w:t xml:space="preserve">reviews on the topic of </w:t>
      </w:r>
      <w:r w:rsidR="007F7F4C">
        <w:rPr>
          <w:color w:val="000000" w:themeColor="text1"/>
          <w:sz w:val="24"/>
          <w:szCs w:val="24"/>
          <w:lang w:val="en-GB" w:eastAsia="en-US"/>
        </w:rPr>
        <w:t xml:space="preserve">the </w:t>
      </w:r>
      <w:r w:rsidR="00D31695" w:rsidRPr="007E6515">
        <w:rPr>
          <w:color w:val="000000" w:themeColor="text1"/>
          <w:sz w:val="24"/>
          <w:szCs w:val="24"/>
          <w:lang w:val="en-GB" w:eastAsia="en-US"/>
        </w:rPr>
        <w:t>presence</w:t>
      </w:r>
      <w:r w:rsidR="00923B18" w:rsidRPr="007E6515">
        <w:rPr>
          <w:color w:val="000000" w:themeColor="text1"/>
          <w:sz w:val="24"/>
          <w:szCs w:val="24"/>
          <w:lang w:val="en-GB" w:eastAsia="en-US"/>
        </w:rPr>
        <w:t xml:space="preserve">, </w:t>
      </w:r>
      <w:r w:rsidR="00656528" w:rsidRPr="007E6515">
        <w:rPr>
          <w:color w:val="000000" w:themeColor="text1"/>
          <w:sz w:val="24"/>
          <w:szCs w:val="24"/>
          <w:lang w:val="en-GB" w:eastAsia="en-US"/>
        </w:rPr>
        <w:t>formation,</w:t>
      </w:r>
      <w:r w:rsidR="00D31695" w:rsidRPr="007E6515">
        <w:rPr>
          <w:color w:val="000000" w:themeColor="text1"/>
          <w:sz w:val="24"/>
          <w:szCs w:val="24"/>
          <w:lang w:val="en-GB" w:eastAsia="en-US"/>
        </w:rPr>
        <w:t xml:space="preserve"> and composition of atmospheric aerosol</w:t>
      </w:r>
      <w:r w:rsidR="00CF2091" w:rsidRPr="007E6515">
        <w:rPr>
          <w:color w:val="000000" w:themeColor="text1"/>
          <w:sz w:val="24"/>
          <w:szCs w:val="24"/>
          <w:lang w:val="en-GB" w:eastAsia="en-US"/>
        </w:rPr>
        <w:t>s</w:t>
      </w:r>
      <w:r w:rsidR="00E72910" w:rsidRPr="007E6515">
        <w:rPr>
          <w:color w:val="000000" w:themeColor="text1"/>
          <w:sz w:val="24"/>
          <w:szCs w:val="24"/>
          <w:lang w:val="en-GB" w:eastAsia="en-US"/>
        </w:rPr>
        <w:t xml:space="preserve"> exist</w:t>
      </w:r>
      <w:r w:rsidR="00011FF7" w:rsidRPr="007E6515">
        <w:rPr>
          <w:color w:val="000000" w:themeColor="text1"/>
          <w:sz w:val="24"/>
          <w:szCs w:val="24"/>
          <w:lang w:val="en-GB" w:eastAsia="en-US"/>
        </w:rPr>
        <w:t>.</w:t>
      </w:r>
      <w:r w:rsidR="00243193" w:rsidRPr="007E6515">
        <w:rPr>
          <w:color w:val="000000" w:themeColor="text1"/>
          <w:sz w:val="24"/>
          <w:szCs w:val="24"/>
          <w:vertAlign w:val="superscript"/>
          <w:lang w:val="en-GB" w:eastAsia="en-US"/>
        </w:rPr>
        <w:t>10,11</w:t>
      </w:r>
      <w:r w:rsidR="00875E98" w:rsidRPr="007E6515">
        <w:rPr>
          <w:color w:val="000000" w:themeColor="text1"/>
          <w:sz w:val="24"/>
          <w:szCs w:val="24"/>
          <w:vertAlign w:val="superscript"/>
          <w:lang w:val="en-GB" w:eastAsia="en-US"/>
        </w:rPr>
        <w:t>,12</w:t>
      </w:r>
    </w:p>
    <w:p w14:paraId="4C517ACA" w14:textId="3746D888" w:rsidR="003C053E" w:rsidRPr="007E6515" w:rsidRDefault="00821804" w:rsidP="00226B43">
      <w:pPr>
        <w:spacing w:line="360" w:lineRule="auto"/>
        <w:jc w:val="both"/>
        <w:rPr>
          <w:color w:val="000000" w:themeColor="text1"/>
          <w:sz w:val="24"/>
          <w:szCs w:val="24"/>
          <w:lang w:val="en-GB" w:eastAsia="en-US"/>
        </w:rPr>
      </w:pPr>
      <w:r w:rsidRPr="007E6515">
        <w:rPr>
          <w:noProof/>
          <w:color w:val="000000" w:themeColor="text1"/>
          <w:sz w:val="24"/>
          <w:szCs w:val="24"/>
        </w:rPr>
        <w:drawing>
          <wp:inline distT="0" distB="0" distL="0" distR="0" wp14:anchorId="42C3565C" wp14:editId="5F985DE3">
            <wp:extent cx="5795645" cy="4078337"/>
            <wp:effectExtent l="0" t="0" r="0" b="0"/>
            <wp:docPr id="4" name="Slika 4"/>
            <wp:cNvGraphicFramePr/>
            <a:graphic xmlns:a="http://schemas.openxmlformats.org/drawingml/2006/main">
              <a:graphicData uri="http://schemas.openxmlformats.org/drawingml/2006/picture">
                <pic:pic xmlns:pic="http://schemas.openxmlformats.org/drawingml/2006/picture">
                  <pic:nvPicPr>
                    <pic:cNvPr id="10" name="Slika 10"/>
                    <pic:cNvPicPr/>
                  </pic:nvPicPr>
                  <pic:blipFill rotWithShape="1">
                    <a:blip r:embed="rId11">
                      <a:extLst>
                        <a:ext uri="{28A0092B-C50C-407E-A947-70E740481C1C}">
                          <a14:useLocalDpi xmlns:a14="http://schemas.microsoft.com/office/drawing/2010/main" val="0"/>
                        </a:ext>
                      </a:extLst>
                    </a:blip>
                    <a:srcRect l="13856" t="3778" r="-513" b="-1080"/>
                    <a:stretch/>
                  </pic:blipFill>
                  <pic:spPr bwMode="auto">
                    <a:xfrm>
                      <a:off x="0" y="0"/>
                      <a:ext cx="5824103" cy="4098363"/>
                    </a:xfrm>
                    <a:prstGeom prst="rect">
                      <a:avLst/>
                    </a:prstGeom>
                    <a:noFill/>
                    <a:ln>
                      <a:noFill/>
                    </a:ln>
                    <a:extLst>
                      <a:ext uri="{53640926-AAD7-44D8-BBD7-CCE9431645EC}">
                        <a14:shadowObscured xmlns:a14="http://schemas.microsoft.com/office/drawing/2010/main"/>
                      </a:ext>
                    </a:extLst>
                  </pic:spPr>
                </pic:pic>
              </a:graphicData>
            </a:graphic>
          </wp:inline>
        </w:drawing>
      </w:r>
      <w:r w:rsidR="008A2B14" w:rsidRPr="004F3333">
        <w:rPr>
          <w:b/>
          <w:color w:val="000000" w:themeColor="text1"/>
          <w:sz w:val="24"/>
          <w:szCs w:val="24"/>
          <w:lang w:val="en-GB" w:eastAsia="en-US"/>
        </w:rPr>
        <w:t xml:space="preserve">Figure </w:t>
      </w:r>
      <w:r w:rsidR="00FA632A" w:rsidRPr="004F3333">
        <w:rPr>
          <w:b/>
          <w:color w:val="000000" w:themeColor="text1"/>
          <w:sz w:val="24"/>
          <w:szCs w:val="24"/>
          <w:lang w:val="en-GB" w:eastAsia="en-US"/>
        </w:rPr>
        <w:t>2</w:t>
      </w:r>
      <w:r w:rsidR="004F3333" w:rsidRPr="004F3333">
        <w:rPr>
          <w:b/>
          <w:color w:val="000000" w:themeColor="text1"/>
          <w:sz w:val="24"/>
          <w:szCs w:val="24"/>
          <w:lang w:val="en-GB" w:eastAsia="en-US"/>
        </w:rPr>
        <w:t>.</w:t>
      </w:r>
      <w:r w:rsidR="003C053E" w:rsidRPr="007E6515">
        <w:rPr>
          <w:bCs/>
          <w:color w:val="000000" w:themeColor="text1"/>
          <w:sz w:val="24"/>
          <w:szCs w:val="24"/>
          <w:lang w:val="en-GB" w:eastAsia="en-US"/>
        </w:rPr>
        <w:t xml:space="preserve"> GC</w:t>
      </w:r>
      <w:r w:rsidR="003C053E" w:rsidRPr="007E6515">
        <w:rPr>
          <w:color w:val="000000" w:themeColor="text1"/>
          <w:sz w:val="24"/>
          <w:szCs w:val="24"/>
          <w:lang w:val="en-GB" w:eastAsia="en-US"/>
        </w:rPr>
        <w:t xml:space="preserve">/MS total ion chromatograms showing </w:t>
      </w:r>
      <w:proofErr w:type="spellStart"/>
      <w:r w:rsidR="003C053E" w:rsidRPr="007E6515">
        <w:rPr>
          <w:color w:val="000000" w:themeColor="text1"/>
          <w:sz w:val="24"/>
          <w:szCs w:val="24"/>
          <w:lang w:val="en-GB" w:eastAsia="en-US"/>
        </w:rPr>
        <w:t>trimethylsilylated</w:t>
      </w:r>
      <w:proofErr w:type="spellEnd"/>
      <w:r w:rsidR="003C053E" w:rsidRPr="007E6515">
        <w:rPr>
          <w:color w:val="000000" w:themeColor="text1"/>
          <w:sz w:val="24"/>
          <w:szCs w:val="24"/>
          <w:lang w:val="en-GB" w:eastAsia="en-US"/>
        </w:rPr>
        <w:t xml:space="preserve"> derivatives observed in </w:t>
      </w:r>
      <w:r w:rsidR="00A71666" w:rsidRPr="007E6515">
        <w:rPr>
          <w:color w:val="000000" w:themeColor="text1"/>
          <w:sz w:val="24"/>
          <w:szCs w:val="24"/>
          <w:lang w:val="en-GB" w:eastAsia="en-US"/>
        </w:rPr>
        <w:t xml:space="preserve">the </w:t>
      </w:r>
      <w:r w:rsidR="003C053E" w:rsidRPr="007E6515">
        <w:rPr>
          <w:color w:val="000000" w:themeColor="text1"/>
          <w:sz w:val="24"/>
          <w:szCs w:val="24"/>
          <w:lang w:val="en-GB" w:eastAsia="en-US"/>
        </w:rPr>
        <w:t>extract in sample 03.</w:t>
      </w:r>
    </w:p>
    <w:p w14:paraId="06D7B80F" w14:textId="29AF4295" w:rsidR="00821804" w:rsidRPr="007E6515" w:rsidRDefault="00C945EA" w:rsidP="00226B43">
      <w:pPr>
        <w:spacing w:line="360" w:lineRule="auto"/>
        <w:jc w:val="both"/>
        <w:rPr>
          <w:color w:val="000000" w:themeColor="text1"/>
          <w:sz w:val="24"/>
          <w:szCs w:val="24"/>
          <w:lang w:val="en-GB"/>
        </w:rPr>
      </w:pPr>
      <w:r w:rsidRPr="007E6515">
        <w:rPr>
          <w:noProof/>
          <w:color w:val="000000" w:themeColor="text1"/>
          <w:sz w:val="24"/>
          <w:szCs w:val="24"/>
          <w:lang w:val="en-GB"/>
        </w:rPr>
        <w:lastRenderedPageBreak/>
        <w:drawing>
          <wp:inline distT="0" distB="0" distL="0" distR="0" wp14:anchorId="48424C80" wp14:editId="21893FEA">
            <wp:extent cx="5756243" cy="3506135"/>
            <wp:effectExtent l="0" t="0" r="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99605" cy="3532547"/>
                    </a:xfrm>
                    <a:prstGeom prst="rect">
                      <a:avLst/>
                    </a:prstGeom>
                    <a:noFill/>
                    <a:ln>
                      <a:noFill/>
                    </a:ln>
                  </pic:spPr>
                </pic:pic>
              </a:graphicData>
            </a:graphic>
          </wp:inline>
        </w:drawing>
      </w:r>
    </w:p>
    <w:p w14:paraId="03376A26" w14:textId="65E67030" w:rsidR="00821804" w:rsidRPr="007E6515" w:rsidRDefault="00821804" w:rsidP="00226B43">
      <w:pPr>
        <w:spacing w:line="360" w:lineRule="auto"/>
        <w:jc w:val="both"/>
        <w:rPr>
          <w:color w:val="000000" w:themeColor="text1"/>
          <w:sz w:val="24"/>
          <w:szCs w:val="24"/>
          <w:lang w:val="en-GB"/>
        </w:rPr>
      </w:pPr>
      <w:r w:rsidRPr="004F3333">
        <w:rPr>
          <w:b/>
          <w:color w:val="000000" w:themeColor="text1"/>
          <w:sz w:val="24"/>
          <w:szCs w:val="24"/>
          <w:lang w:val="en-GB" w:eastAsia="en-US"/>
        </w:rPr>
        <w:t>Figure 3</w:t>
      </w:r>
      <w:r w:rsidR="004F3333">
        <w:rPr>
          <w:b/>
          <w:color w:val="000000" w:themeColor="text1"/>
          <w:sz w:val="24"/>
          <w:szCs w:val="24"/>
          <w:lang w:val="en-GB" w:eastAsia="en-US"/>
        </w:rPr>
        <w:t>.</w:t>
      </w:r>
      <w:r w:rsidRPr="004F3333">
        <w:rPr>
          <w:color w:val="000000" w:themeColor="text1"/>
          <w:sz w:val="24"/>
          <w:szCs w:val="24"/>
          <w:lang w:val="en-GB"/>
        </w:rPr>
        <w:t xml:space="preserve"> </w:t>
      </w:r>
      <w:r w:rsidRPr="007E6515">
        <w:rPr>
          <w:color w:val="000000" w:themeColor="text1"/>
          <w:sz w:val="24"/>
          <w:szCs w:val="24"/>
          <w:lang w:val="en-GB"/>
        </w:rPr>
        <w:t>Comparison of the total ion chromatogram (TIC) between samples 01, 02 and 03.</w:t>
      </w:r>
    </w:p>
    <w:p w14:paraId="528496E4" w14:textId="207E736D" w:rsidR="00205695" w:rsidRPr="007E6515" w:rsidRDefault="00FD2990" w:rsidP="00226B43">
      <w:pPr>
        <w:spacing w:line="360" w:lineRule="auto"/>
        <w:jc w:val="both"/>
        <w:rPr>
          <w:color w:val="000000" w:themeColor="text1"/>
          <w:sz w:val="24"/>
          <w:szCs w:val="24"/>
          <w:lang w:val="en-GB"/>
        </w:rPr>
      </w:pPr>
      <w:r w:rsidRPr="007E6515">
        <w:rPr>
          <w:color w:val="000000" w:themeColor="text1"/>
          <w:sz w:val="24"/>
          <w:szCs w:val="24"/>
          <w:lang w:val="en-GB" w:eastAsia="en-US"/>
        </w:rPr>
        <w:t xml:space="preserve">Ammonia is the most abundant basic gas which </w:t>
      </w:r>
      <w:r w:rsidR="0053089F" w:rsidRPr="007E6515">
        <w:rPr>
          <w:color w:val="000000" w:themeColor="text1"/>
          <w:sz w:val="24"/>
          <w:szCs w:val="24"/>
          <w:lang w:val="en-GB" w:eastAsia="en-US"/>
        </w:rPr>
        <w:t>participates</w:t>
      </w:r>
      <w:r w:rsidRPr="007E6515">
        <w:rPr>
          <w:color w:val="000000" w:themeColor="text1"/>
          <w:sz w:val="24"/>
          <w:szCs w:val="24"/>
          <w:lang w:val="en-GB" w:eastAsia="en-US"/>
        </w:rPr>
        <w:t xml:space="preserve"> in acid</w:t>
      </w:r>
      <w:r w:rsidRPr="007E6515">
        <w:rPr>
          <w:rFonts w:eastAsia="AdvOT8608a8d1+22"/>
          <w:color w:val="000000" w:themeColor="text1"/>
          <w:sz w:val="24"/>
          <w:szCs w:val="24"/>
          <w:lang w:val="en-GB" w:eastAsia="en-US"/>
        </w:rPr>
        <w:t>−</w:t>
      </w:r>
      <w:r w:rsidRPr="007E6515">
        <w:rPr>
          <w:color w:val="000000" w:themeColor="text1"/>
          <w:sz w:val="24"/>
          <w:szCs w:val="24"/>
          <w:lang w:val="en-GB" w:eastAsia="en-US"/>
        </w:rPr>
        <w:t xml:space="preserve">base reactions in the condensed phase on atmospheric particle matter. </w:t>
      </w:r>
      <w:r w:rsidRPr="007E6515">
        <w:rPr>
          <w:color w:val="000000" w:themeColor="text1"/>
          <w:sz w:val="24"/>
          <w:szCs w:val="24"/>
          <w:lang w:val="en-GB"/>
        </w:rPr>
        <w:t xml:space="preserve">Condensable particulate matter is not directly emitted as a solid or liquid at the stack. </w:t>
      </w:r>
      <w:r w:rsidR="00656528" w:rsidRPr="007E6515">
        <w:rPr>
          <w:color w:val="000000" w:themeColor="text1"/>
          <w:sz w:val="24"/>
          <w:szCs w:val="24"/>
          <w:lang w:val="en-GB"/>
        </w:rPr>
        <w:t>Instead,</w:t>
      </w:r>
      <w:r w:rsidRPr="007E6515">
        <w:rPr>
          <w:color w:val="000000" w:themeColor="text1"/>
          <w:sz w:val="24"/>
          <w:szCs w:val="24"/>
          <w:lang w:val="en-GB"/>
        </w:rPr>
        <w:t xml:space="preserve"> gaseous emissions such as sul</w:t>
      </w:r>
      <w:r w:rsidR="006F45E5" w:rsidRPr="007E6515">
        <w:rPr>
          <w:color w:val="000000" w:themeColor="text1"/>
          <w:sz w:val="24"/>
          <w:szCs w:val="24"/>
          <w:lang w:val="en-GB"/>
        </w:rPr>
        <w:t>f</w:t>
      </w:r>
      <w:r w:rsidRPr="007E6515">
        <w:rPr>
          <w:color w:val="000000" w:themeColor="text1"/>
          <w:sz w:val="24"/>
          <w:szCs w:val="24"/>
          <w:lang w:val="en-GB"/>
        </w:rPr>
        <w:t>uric acid, sul</w:t>
      </w:r>
      <w:r w:rsidR="006F45E5" w:rsidRPr="007E6515">
        <w:rPr>
          <w:color w:val="000000" w:themeColor="text1"/>
          <w:sz w:val="24"/>
          <w:szCs w:val="24"/>
          <w:lang w:val="en-GB"/>
        </w:rPr>
        <w:t>f</w:t>
      </w:r>
      <w:r w:rsidRPr="007E6515">
        <w:rPr>
          <w:color w:val="000000" w:themeColor="text1"/>
          <w:sz w:val="24"/>
          <w:szCs w:val="24"/>
          <w:lang w:val="en-GB"/>
        </w:rPr>
        <w:t>amic acid, ammonium sul</w:t>
      </w:r>
      <w:r w:rsidR="006F45E5" w:rsidRPr="007E6515">
        <w:rPr>
          <w:color w:val="000000" w:themeColor="text1"/>
          <w:sz w:val="24"/>
          <w:szCs w:val="24"/>
          <w:lang w:val="en-GB"/>
        </w:rPr>
        <w:t>f</w:t>
      </w:r>
      <w:r w:rsidRPr="007E6515">
        <w:rPr>
          <w:color w:val="000000" w:themeColor="text1"/>
          <w:sz w:val="24"/>
          <w:szCs w:val="24"/>
          <w:lang w:val="en-GB"/>
        </w:rPr>
        <w:t>ate or sul</w:t>
      </w:r>
      <w:r w:rsidR="006F45E5" w:rsidRPr="007E6515">
        <w:rPr>
          <w:color w:val="000000" w:themeColor="text1"/>
          <w:sz w:val="24"/>
          <w:szCs w:val="24"/>
          <w:lang w:val="en-GB"/>
        </w:rPr>
        <w:t>f</w:t>
      </w:r>
      <w:r w:rsidRPr="007E6515">
        <w:rPr>
          <w:color w:val="000000" w:themeColor="text1"/>
          <w:sz w:val="24"/>
          <w:szCs w:val="24"/>
          <w:lang w:val="en-GB"/>
        </w:rPr>
        <w:t>amate and certain metal vapo</w:t>
      </w:r>
      <w:r w:rsidR="00656528" w:rsidRPr="007E6515">
        <w:rPr>
          <w:color w:val="000000" w:themeColor="text1"/>
          <w:sz w:val="24"/>
          <w:szCs w:val="24"/>
          <w:lang w:val="en-GB"/>
        </w:rPr>
        <w:t>u</w:t>
      </w:r>
      <w:r w:rsidRPr="007E6515">
        <w:rPr>
          <w:color w:val="000000" w:themeColor="text1"/>
          <w:sz w:val="24"/>
          <w:szCs w:val="24"/>
          <w:lang w:val="en-GB"/>
        </w:rPr>
        <w:t xml:space="preserve">rs condense upon cooling and dilution in the ambient air to form solid or liquid particles following discharge from the stack. </w:t>
      </w:r>
      <w:bookmarkStart w:id="4" w:name="_Hlk63684631"/>
      <w:r w:rsidR="0053089F" w:rsidRPr="007E6515">
        <w:rPr>
          <w:rFonts w:eastAsia="Times New Roman"/>
          <w:color w:val="000000" w:themeColor="text1"/>
          <w:sz w:val="24"/>
          <w:szCs w:val="24"/>
          <w:lang w:val="en-GB" w:eastAsia="sl-SI"/>
        </w:rPr>
        <w:t>The inorganic</w:t>
      </w:r>
      <w:r w:rsidR="00EC4570" w:rsidRPr="007E6515">
        <w:rPr>
          <w:rFonts w:eastAsia="Times New Roman"/>
          <w:color w:val="000000" w:themeColor="text1"/>
          <w:sz w:val="24"/>
          <w:szCs w:val="24"/>
          <w:lang w:val="en-GB" w:eastAsia="sl-SI"/>
        </w:rPr>
        <w:t xml:space="preserve"> </w:t>
      </w:r>
      <w:r w:rsidR="00891C6B" w:rsidRPr="007E6515">
        <w:rPr>
          <w:rFonts w:eastAsia="Times New Roman"/>
          <w:color w:val="000000" w:themeColor="text1"/>
          <w:sz w:val="24"/>
          <w:szCs w:val="24"/>
          <w:lang w:val="en-GB" w:eastAsia="sl-SI"/>
        </w:rPr>
        <w:t xml:space="preserve">part of </w:t>
      </w:r>
      <w:r w:rsidR="00EC4570" w:rsidRPr="007E6515">
        <w:rPr>
          <w:rFonts w:eastAsia="Times New Roman"/>
          <w:color w:val="000000" w:themeColor="text1"/>
          <w:sz w:val="24"/>
          <w:szCs w:val="24"/>
          <w:lang w:val="en-GB" w:eastAsia="sl-SI"/>
        </w:rPr>
        <w:t>aerosols</w:t>
      </w:r>
      <w:r w:rsidR="00044A53" w:rsidRPr="007E6515">
        <w:rPr>
          <w:rFonts w:eastAsia="Times New Roman"/>
          <w:color w:val="000000" w:themeColor="text1"/>
          <w:sz w:val="24"/>
          <w:szCs w:val="24"/>
          <w:lang w:val="en-GB" w:eastAsia="sl-SI"/>
        </w:rPr>
        <w:t xml:space="preserve"> detected </w:t>
      </w:r>
      <w:r w:rsidR="00930AFE" w:rsidRPr="007E6515">
        <w:rPr>
          <w:rFonts w:eastAsia="Times New Roman"/>
          <w:color w:val="000000" w:themeColor="text1"/>
          <w:sz w:val="24"/>
          <w:szCs w:val="24"/>
          <w:lang w:val="en-GB" w:eastAsia="sl-SI"/>
        </w:rPr>
        <w:t xml:space="preserve">in </w:t>
      </w:r>
      <w:r w:rsidR="004B27D0" w:rsidRPr="007E6515">
        <w:rPr>
          <w:rFonts w:eastAsia="Times New Roman"/>
          <w:color w:val="000000" w:themeColor="text1"/>
          <w:sz w:val="24"/>
          <w:szCs w:val="24"/>
          <w:lang w:val="en-GB" w:eastAsia="sl-SI"/>
        </w:rPr>
        <w:t xml:space="preserve">sample </w:t>
      </w:r>
      <w:r w:rsidR="00930AFE" w:rsidRPr="007E6515">
        <w:rPr>
          <w:rFonts w:eastAsia="Times New Roman"/>
          <w:color w:val="000000" w:themeColor="text1"/>
          <w:sz w:val="24"/>
          <w:szCs w:val="24"/>
          <w:lang w:val="en-GB" w:eastAsia="sl-SI"/>
        </w:rPr>
        <w:t>0</w:t>
      </w:r>
      <w:r w:rsidR="004B27D0" w:rsidRPr="007E6515">
        <w:rPr>
          <w:rFonts w:eastAsia="Times New Roman"/>
          <w:color w:val="000000" w:themeColor="text1"/>
          <w:sz w:val="24"/>
          <w:szCs w:val="24"/>
          <w:lang w:val="en-GB" w:eastAsia="sl-SI"/>
        </w:rPr>
        <w:t xml:space="preserve">3 </w:t>
      </w:r>
      <w:r w:rsidR="00891C6B" w:rsidRPr="007E6515">
        <w:rPr>
          <w:rFonts w:eastAsia="Times New Roman"/>
          <w:color w:val="000000" w:themeColor="text1"/>
          <w:sz w:val="24"/>
          <w:szCs w:val="24"/>
          <w:lang w:val="en-GB" w:eastAsia="sl-SI"/>
        </w:rPr>
        <w:t>as</w:t>
      </w:r>
      <w:r w:rsidR="00044A53" w:rsidRPr="007E6515">
        <w:rPr>
          <w:rFonts w:eastAsia="Times New Roman"/>
          <w:color w:val="000000" w:themeColor="text1"/>
          <w:sz w:val="24"/>
          <w:szCs w:val="24"/>
          <w:lang w:val="en-GB" w:eastAsia="sl-SI"/>
        </w:rPr>
        <w:t xml:space="preserve"> </w:t>
      </w:r>
      <w:r w:rsidR="00891C6B" w:rsidRPr="007E6515">
        <w:rPr>
          <w:rFonts w:eastAsia="Times New Roman"/>
          <w:color w:val="000000" w:themeColor="text1"/>
          <w:sz w:val="24"/>
          <w:szCs w:val="24"/>
          <w:lang w:val="en-GB" w:eastAsia="sl-SI"/>
        </w:rPr>
        <w:t>TMS derivat</w:t>
      </w:r>
      <w:r w:rsidR="00D12C50">
        <w:rPr>
          <w:rFonts w:eastAsia="Times New Roman"/>
          <w:color w:val="000000" w:themeColor="text1"/>
          <w:sz w:val="24"/>
          <w:szCs w:val="24"/>
          <w:lang w:val="en-GB" w:eastAsia="sl-SI"/>
        </w:rPr>
        <w:t>ives</w:t>
      </w:r>
      <w:r w:rsidR="00891C6B" w:rsidRPr="007E6515">
        <w:rPr>
          <w:rFonts w:eastAsia="Times New Roman"/>
          <w:color w:val="000000" w:themeColor="text1"/>
          <w:sz w:val="24"/>
          <w:szCs w:val="24"/>
          <w:lang w:val="en-GB" w:eastAsia="sl-SI"/>
        </w:rPr>
        <w:t xml:space="preserve"> include</w:t>
      </w:r>
      <w:r w:rsidR="00044A53" w:rsidRPr="007E6515">
        <w:rPr>
          <w:rFonts w:eastAsia="Times New Roman"/>
          <w:color w:val="000000" w:themeColor="text1"/>
          <w:sz w:val="24"/>
          <w:szCs w:val="24"/>
          <w:lang w:val="en-GB" w:eastAsia="sl-SI"/>
        </w:rPr>
        <w:t xml:space="preserve"> </w:t>
      </w:r>
      <w:r w:rsidR="006869E0" w:rsidRPr="006D5DB3">
        <w:rPr>
          <w:rFonts w:eastAsia="Times New Roman"/>
          <w:color w:val="000000" w:themeColor="text1"/>
          <w:sz w:val="24"/>
          <w:szCs w:val="24"/>
          <w:lang w:val="en-GB" w:eastAsia="sl-SI"/>
        </w:rPr>
        <w:t>sulfamic acid</w:t>
      </w:r>
      <w:r w:rsidR="007F31F8">
        <w:rPr>
          <w:rFonts w:eastAsia="Times New Roman"/>
          <w:color w:val="000000" w:themeColor="text1"/>
          <w:sz w:val="24"/>
          <w:szCs w:val="24"/>
          <w:lang w:val="en-GB" w:eastAsia="sl-SI"/>
        </w:rPr>
        <w:t xml:space="preserve"> (Fig. 4)</w:t>
      </w:r>
      <w:r w:rsidR="006869E0">
        <w:rPr>
          <w:rFonts w:eastAsia="Times New Roman"/>
          <w:color w:val="000000" w:themeColor="text1"/>
          <w:sz w:val="24"/>
          <w:szCs w:val="24"/>
          <w:lang w:val="en-GB" w:eastAsia="sl-SI"/>
        </w:rPr>
        <w:t xml:space="preserve">, </w:t>
      </w:r>
      <w:r w:rsidR="006869E0" w:rsidRPr="006D5DB3">
        <w:rPr>
          <w:rFonts w:eastAsia="Times New Roman"/>
          <w:color w:val="000000" w:themeColor="text1"/>
          <w:sz w:val="24"/>
          <w:szCs w:val="24"/>
          <w:lang w:val="en-GB" w:eastAsia="sl-SI"/>
        </w:rPr>
        <w:t>sulfite</w:t>
      </w:r>
      <w:r w:rsidR="006869E0">
        <w:rPr>
          <w:rFonts w:eastAsia="Times New Roman"/>
          <w:color w:val="000000" w:themeColor="text1"/>
          <w:sz w:val="24"/>
          <w:szCs w:val="24"/>
          <w:lang w:val="en-GB" w:eastAsia="sl-SI"/>
        </w:rPr>
        <w:t xml:space="preserve">, </w:t>
      </w:r>
      <w:r w:rsidR="00EC4570" w:rsidRPr="006D5DB3">
        <w:rPr>
          <w:rFonts w:eastAsia="Times New Roman"/>
          <w:color w:val="000000" w:themeColor="text1"/>
          <w:sz w:val="24"/>
          <w:szCs w:val="24"/>
          <w:lang w:val="en-GB" w:eastAsia="sl-SI"/>
        </w:rPr>
        <w:t>sul</w:t>
      </w:r>
      <w:r w:rsidR="006F45E5" w:rsidRPr="006D5DB3">
        <w:rPr>
          <w:rFonts w:eastAsia="Times New Roman"/>
          <w:color w:val="000000" w:themeColor="text1"/>
          <w:sz w:val="24"/>
          <w:szCs w:val="24"/>
          <w:lang w:val="en-GB" w:eastAsia="sl-SI"/>
        </w:rPr>
        <w:t>f</w:t>
      </w:r>
      <w:r w:rsidR="00EC4570" w:rsidRPr="006D5DB3">
        <w:rPr>
          <w:rFonts w:eastAsia="Times New Roman"/>
          <w:color w:val="000000" w:themeColor="text1"/>
          <w:sz w:val="24"/>
          <w:szCs w:val="24"/>
          <w:lang w:val="en-GB" w:eastAsia="sl-SI"/>
        </w:rPr>
        <w:t>ate,</w:t>
      </w:r>
      <w:r w:rsidR="00891C6B" w:rsidRPr="006D5DB3">
        <w:rPr>
          <w:rFonts w:eastAsia="Times New Roman"/>
          <w:color w:val="000000" w:themeColor="text1"/>
          <w:sz w:val="24"/>
          <w:szCs w:val="24"/>
          <w:lang w:val="en-GB" w:eastAsia="sl-SI"/>
        </w:rPr>
        <w:t xml:space="preserve"> </w:t>
      </w:r>
      <w:r w:rsidR="00891C6B" w:rsidRPr="007E6515">
        <w:rPr>
          <w:rFonts w:eastAsia="Times New Roman"/>
          <w:color w:val="000000" w:themeColor="text1"/>
          <w:sz w:val="24"/>
          <w:szCs w:val="24"/>
          <w:lang w:val="en-GB" w:eastAsia="sl-SI"/>
        </w:rPr>
        <w:t xml:space="preserve">phosphate and </w:t>
      </w:r>
      <w:r w:rsidR="006C46B4" w:rsidRPr="007E6515">
        <w:rPr>
          <w:rFonts w:eastAsia="Times New Roman"/>
          <w:color w:val="000000" w:themeColor="text1"/>
          <w:sz w:val="24"/>
          <w:szCs w:val="24"/>
          <w:lang w:val="en-GB" w:eastAsia="sl-SI"/>
        </w:rPr>
        <w:t xml:space="preserve">to lesser extent </w:t>
      </w:r>
      <w:r w:rsidR="00891C6B" w:rsidRPr="007E6515">
        <w:rPr>
          <w:rFonts w:eastAsia="Times New Roman"/>
          <w:color w:val="000000" w:themeColor="text1"/>
          <w:sz w:val="24"/>
          <w:szCs w:val="24"/>
          <w:lang w:val="en-GB" w:eastAsia="sl-SI"/>
        </w:rPr>
        <w:t>vanadate</w:t>
      </w:r>
      <w:r w:rsidR="00C0042B" w:rsidRPr="007E6515">
        <w:rPr>
          <w:rFonts w:eastAsia="Times New Roman"/>
          <w:color w:val="000000" w:themeColor="text1"/>
          <w:sz w:val="24"/>
          <w:szCs w:val="24"/>
          <w:lang w:val="en-GB" w:eastAsia="sl-SI"/>
        </w:rPr>
        <w:t>(V)</w:t>
      </w:r>
      <w:r w:rsidR="007F31F8">
        <w:rPr>
          <w:rFonts w:eastAsia="Times New Roman"/>
          <w:color w:val="000000" w:themeColor="text1"/>
          <w:sz w:val="24"/>
          <w:szCs w:val="24"/>
          <w:lang w:val="en-GB" w:eastAsia="sl-SI"/>
        </w:rPr>
        <w:t xml:space="preserve"> (Fig.5)</w:t>
      </w:r>
      <w:r w:rsidR="006D5DB3">
        <w:rPr>
          <w:rFonts w:eastAsia="Times New Roman"/>
          <w:color w:val="000000" w:themeColor="text1"/>
          <w:sz w:val="24"/>
          <w:szCs w:val="24"/>
          <w:lang w:val="en-GB" w:eastAsia="sl-SI"/>
        </w:rPr>
        <w:t>.</w:t>
      </w:r>
      <w:r w:rsidR="00EC4570" w:rsidRPr="007E6515">
        <w:rPr>
          <w:rFonts w:eastAsia="Times New Roman"/>
          <w:color w:val="000000" w:themeColor="text1"/>
          <w:sz w:val="24"/>
          <w:szCs w:val="24"/>
          <w:lang w:val="en-GB" w:eastAsia="sl-SI"/>
        </w:rPr>
        <w:t xml:space="preserve"> </w:t>
      </w:r>
      <w:bookmarkEnd w:id="4"/>
      <w:r w:rsidR="00205695" w:rsidRPr="007E6515">
        <w:rPr>
          <w:color w:val="000000" w:themeColor="text1"/>
          <w:sz w:val="24"/>
          <w:szCs w:val="24"/>
          <w:lang w:val="en-GB"/>
        </w:rPr>
        <w:t xml:space="preserve">Ammonia </w:t>
      </w:r>
      <w:proofErr w:type="spellStart"/>
      <w:r w:rsidR="00C0042B" w:rsidRPr="007E6515">
        <w:rPr>
          <w:color w:val="000000" w:themeColor="text1"/>
          <w:sz w:val="24"/>
          <w:szCs w:val="24"/>
          <w:lang w:val="en-GB"/>
        </w:rPr>
        <w:t>cataly</w:t>
      </w:r>
      <w:r w:rsidR="002478B9" w:rsidRPr="007E6515">
        <w:rPr>
          <w:color w:val="000000" w:themeColor="text1"/>
          <w:sz w:val="24"/>
          <w:szCs w:val="24"/>
          <w:lang w:val="en-GB"/>
        </w:rPr>
        <w:t>z</w:t>
      </w:r>
      <w:r w:rsidR="00C0042B" w:rsidRPr="007E6515">
        <w:rPr>
          <w:color w:val="000000" w:themeColor="text1"/>
          <w:sz w:val="24"/>
          <w:szCs w:val="24"/>
          <w:lang w:val="en-GB"/>
        </w:rPr>
        <w:t>e</w:t>
      </w:r>
      <w:r w:rsidR="002478B9" w:rsidRPr="007E6515">
        <w:rPr>
          <w:color w:val="000000" w:themeColor="text1"/>
          <w:sz w:val="24"/>
          <w:szCs w:val="24"/>
          <w:lang w:val="en-GB"/>
        </w:rPr>
        <w:t>s</w:t>
      </w:r>
      <w:proofErr w:type="spellEnd"/>
      <w:r w:rsidR="00205695" w:rsidRPr="007E6515">
        <w:rPr>
          <w:color w:val="000000" w:themeColor="text1"/>
          <w:sz w:val="24"/>
          <w:szCs w:val="24"/>
          <w:lang w:val="en-GB"/>
        </w:rPr>
        <w:t xml:space="preserve"> the atmospheric oxidation of </w:t>
      </w:r>
      <w:proofErr w:type="spellStart"/>
      <w:r w:rsidR="00205695" w:rsidRPr="006D5DB3">
        <w:rPr>
          <w:color w:val="000000" w:themeColor="text1"/>
          <w:sz w:val="24"/>
          <w:szCs w:val="24"/>
          <w:lang w:val="en-GB"/>
        </w:rPr>
        <w:t>su</w:t>
      </w:r>
      <w:r w:rsidR="006F45E5" w:rsidRPr="006D5DB3">
        <w:rPr>
          <w:color w:val="000000" w:themeColor="text1"/>
          <w:sz w:val="24"/>
          <w:szCs w:val="24"/>
          <w:lang w:val="en-GB"/>
        </w:rPr>
        <w:t>lf</w:t>
      </w:r>
      <w:r w:rsidR="00205695" w:rsidRPr="006D5DB3">
        <w:rPr>
          <w:color w:val="000000" w:themeColor="text1"/>
          <w:sz w:val="24"/>
          <w:szCs w:val="24"/>
          <w:lang w:val="en-GB"/>
        </w:rPr>
        <w:t>ur</w:t>
      </w:r>
      <w:proofErr w:type="spellEnd"/>
      <w:r w:rsidR="006D5DB3">
        <w:rPr>
          <w:color w:val="000000" w:themeColor="text1"/>
          <w:sz w:val="24"/>
          <w:szCs w:val="24"/>
          <w:lang w:val="en-GB"/>
        </w:rPr>
        <w:t xml:space="preserve"> </w:t>
      </w:r>
      <w:r w:rsidR="00205695" w:rsidRPr="007E6515">
        <w:rPr>
          <w:color w:val="000000" w:themeColor="text1"/>
          <w:sz w:val="24"/>
          <w:szCs w:val="24"/>
          <w:lang w:val="en-GB"/>
        </w:rPr>
        <w:t xml:space="preserve">dioxide to </w:t>
      </w:r>
      <w:proofErr w:type="spellStart"/>
      <w:r w:rsidR="00205695" w:rsidRPr="007E6515">
        <w:rPr>
          <w:color w:val="000000" w:themeColor="text1"/>
          <w:sz w:val="24"/>
          <w:szCs w:val="24"/>
          <w:lang w:val="en-GB"/>
        </w:rPr>
        <w:t>sul</w:t>
      </w:r>
      <w:r w:rsidR="006F45E5" w:rsidRPr="007E6515">
        <w:rPr>
          <w:color w:val="000000" w:themeColor="text1"/>
          <w:sz w:val="24"/>
          <w:szCs w:val="24"/>
          <w:lang w:val="en-GB"/>
        </w:rPr>
        <w:t>f</w:t>
      </w:r>
      <w:r w:rsidR="00205695" w:rsidRPr="007E6515">
        <w:rPr>
          <w:color w:val="000000" w:themeColor="text1"/>
          <w:sz w:val="24"/>
          <w:szCs w:val="24"/>
          <w:lang w:val="en-GB"/>
        </w:rPr>
        <w:t>ur</w:t>
      </w:r>
      <w:proofErr w:type="spellEnd"/>
      <w:r w:rsidR="00656528" w:rsidRPr="007E6515">
        <w:rPr>
          <w:color w:val="000000" w:themeColor="text1"/>
          <w:sz w:val="24"/>
          <w:szCs w:val="24"/>
          <w:lang w:val="en-GB"/>
        </w:rPr>
        <w:t xml:space="preserve"> </w:t>
      </w:r>
      <w:r w:rsidR="00205695" w:rsidRPr="007E6515">
        <w:rPr>
          <w:color w:val="000000" w:themeColor="text1"/>
          <w:sz w:val="24"/>
          <w:szCs w:val="24"/>
          <w:lang w:val="en-GB"/>
        </w:rPr>
        <w:t>trioxide and reacts rapidly with acidic components of the atmosphere</w:t>
      </w:r>
      <w:r w:rsidR="002478B9" w:rsidRPr="007E6515">
        <w:rPr>
          <w:color w:val="000000" w:themeColor="text1"/>
          <w:sz w:val="24"/>
          <w:szCs w:val="24"/>
          <w:lang w:val="en-GB"/>
        </w:rPr>
        <w:t>. T</w:t>
      </w:r>
      <w:r w:rsidR="00205695" w:rsidRPr="007E6515">
        <w:rPr>
          <w:color w:val="000000" w:themeColor="text1"/>
          <w:sz w:val="24"/>
          <w:szCs w:val="24"/>
          <w:lang w:val="en-GB"/>
        </w:rPr>
        <w:t xml:space="preserve">he ammonium salts </w:t>
      </w:r>
      <w:r w:rsidR="00511DB9" w:rsidRPr="007E6515">
        <w:rPr>
          <w:color w:val="000000" w:themeColor="text1"/>
          <w:sz w:val="24"/>
          <w:szCs w:val="24"/>
          <w:lang w:val="en-GB"/>
        </w:rPr>
        <w:t>as</w:t>
      </w:r>
      <w:r w:rsidR="00205695" w:rsidRPr="007E6515">
        <w:rPr>
          <w:color w:val="000000" w:themeColor="text1"/>
          <w:sz w:val="24"/>
          <w:szCs w:val="24"/>
          <w:lang w:val="en-GB"/>
        </w:rPr>
        <w:t xml:space="preserve"> components of aerosols</w:t>
      </w:r>
      <w:r w:rsidR="002478B9" w:rsidRPr="007E6515">
        <w:rPr>
          <w:color w:val="000000" w:themeColor="text1"/>
          <w:sz w:val="24"/>
          <w:szCs w:val="24"/>
          <w:lang w:val="en-GB"/>
        </w:rPr>
        <w:t xml:space="preserve"> </w:t>
      </w:r>
      <w:r w:rsidR="008E7103" w:rsidRPr="007E6515">
        <w:rPr>
          <w:color w:val="000000" w:themeColor="text1"/>
          <w:sz w:val="24"/>
          <w:szCs w:val="24"/>
          <w:lang w:val="en-GB"/>
        </w:rPr>
        <w:t>are</w:t>
      </w:r>
      <w:r w:rsidR="002478B9" w:rsidRPr="007E6515">
        <w:rPr>
          <w:color w:val="000000" w:themeColor="text1"/>
          <w:sz w:val="24"/>
          <w:szCs w:val="24"/>
          <w:lang w:val="en-GB"/>
        </w:rPr>
        <w:t xml:space="preserve"> formed</w:t>
      </w:r>
      <w:r w:rsidR="004363C6">
        <w:rPr>
          <w:color w:val="000000" w:themeColor="text1"/>
          <w:sz w:val="24"/>
          <w:szCs w:val="24"/>
          <w:lang w:val="en-GB"/>
        </w:rPr>
        <w:t>.</w:t>
      </w:r>
      <w:r w:rsidR="00CF2091" w:rsidRPr="007E6515">
        <w:rPr>
          <w:color w:val="000000" w:themeColor="text1"/>
          <w:sz w:val="24"/>
          <w:szCs w:val="24"/>
          <w:vertAlign w:val="superscript"/>
          <w:lang w:val="en-GB"/>
        </w:rPr>
        <w:t>1</w:t>
      </w:r>
      <w:r w:rsidR="00B70C22" w:rsidRPr="007E6515">
        <w:rPr>
          <w:color w:val="000000" w:themeColor="text1"/>
          <w:sz w:val="24"/>
          <w:szCs w:val="24"/>
          <w:vertAlign w:val="superscript"/>
          <w:lang w:val="en-GB"/>
        </w:rPr>
        <w:t>3</w:t>
      </w:r>
      <w:r w:rsidR="004363C6">
        <w:rPr>
          <w:color w:val="000000" w:themeColor="text1"/>
          <w:sz w:val="24"/>
          <w:szCs w:val="24"/>
          <w:vertAlign w:val="superscript"/>
          <w:lang w:val="en-GB"/>
        </w:rPr>
        <w:t xml:space="preserve"> </w:t>
      </w:r>
      <w:r w:rsidR="00205695" w:rsidRPr="007E6515">
        <w:rPr>
          <w:color w:val="000000" w:themeColor="text1"/>
          <w:sz w:val="24"/>
          <w:szCs w:val="24"/>
          <w:lang w:val="en-GB"/>
        </w:rPr>
        <w:t>Because the concentration of water is greater than the concentration of ammonia, under normal atmospheric conditions</w:t>
      </w:r>
      <w:r w:rsidR="007F7F4C">
        <w:rPr>
          <w:color w:val="000000" w:themeColor="text1"/>
          <w:sz w:val="24"/>
          <w:szCs w:val="24"/>
          <w:lang w:val="en-GB"/>
        </w:rPr>
        <w:t>,</w:t>
      </w:r>
      <w:r w:rsidR="00205695" w:rsidRPr="007E6515">
        <w:rPr>
          <w:color w:val="000000" w:themeColor="text1"/>
          <w:sz w:val="24"/>
          <w:szCs w:val="24"/>
          <w:lang w:val="en-GB"/>
        </w:rPr>
        <w:t xml:space="preserve"> SO</w:t>
      </w:r>
      <w:r w:rsidR="00205695" w:rsidRPr="007E6515">
        <w:rPr>
          <w:color w:val="000000" w:themeColor="text1"/>
          <w:sz w:val="24"/>
          <w:szCs w:val="24"/>
          <w:vertAlign w:val="subscript"/>
          <w:lang w:val="en-GB"/>
        </w:rPr>
        <w:t>3</w:t>
      </w:r>
      <w:r w:rsidR="00205695" w:rsidRPr="007E6515">
        <w:rPr>
          <w:color w:val="000000" w:themeColor="text1"/>
          <w:sz w:val="24"/>
          <w:szCs w:val="24"/>
          <w:lang w:val="en-GB"/>
        </w:rPr>
        <w:t xml:space="preserve"> will react predominantly with water, not with ammonia. </w:t>
      </w:r>
      <w:r w:rsidR="00A97DE1" w:rsidRPr="007E6515">
        <w:rPr>
          <w:color w:val="000000" w:themeColor="text1"/>
          <w:sz w:val="24"/>
          <w:szCs w:val="24"/>
          <w:lang w:val="en-GB"/>
        </w:rPr>
        <w:t>U</w:t>
      </w:r>
      <w:r w:rsidR="00205695" w:rsidRPr="007E6515">
        <w:rPr>
          <w:color w:val="000000" w:themeColor="text1"/>
          <w:sz w:val="24"/>
          <w:szCs w:val="24"/>
          <w:lang w:val="en-GB"/>
        </w:rPr>
        <w:t xml:space="preserve">nder the conditions expected during a massive release of ammonia, </w:t>
      </w:r>
      <w:r w:rsidR="0053089F" w:rsidRPr="007E6515">
        <w:rPr>
          <w:color w:val="000000" w:themeColor="text1"/>
          <w:sz w:val="24"/>
          <w:szCs w:val="24"/>
          <w:lang w:val="en-GB"/>
        </w:rPr>
        <w:t xml:space="preserve">the </w:t>
      </w:r>
      <w:r w:rsidR="00205695" w:rsidRPr="007E6515">
        <w:rPr>
          <w:color w:val="000000" w:themeColor="text1"/>
          <w:sz w:val="24"/>
          <w:szCs w:val="24"/>
          <w:lang w:val="en-GB"/>
        </w:rPr>
        <w:t>reaction of SO</w:t>
      </w:r>
      <w:r w:rsidR="00205695" w:rsidRPr="007E6515">
        <w:rPr>
          <w:color w:val="000000" w:themeColor="text1"/>
          <w:sz w:val="24"/>
          <w:szCs w:val="24"/>
          <w:vertAlign w:val="subscript"/>
          <w:lang w:val="en-GB"/>
        </w:rPr>
        <w:t>3</w:t>
      </w:r>
      <w:r w:rsidR="00205695" w:rsidRPr="007E6515">
        <w:rPr>
          <w:color w:val="000000" w:themeColor="text1"/>
          <w:sz w:val="24"/>
          <w:szCs w:val="24"/>
          <w:lang w:val="en-GB"/>
        </w:rPr>
        <w:t xml:space="preserve"> </w:t>
      </w:r>
      <w:r w:rsidR="00930AFE" w:rsidRPr="007E6515">
        <w:rPr>
          <w:color w:val="000000" w:themeColor="text1"/>
          <w:sz w:val="24"/>
          <w:szCs w:val="24"/>
          <w:lang w:val="en-GB"/>
        </w:rPr>
        <w:t>(</w:t>
      </w:r>
      <w:r w:rsidR="00A97DE1" w:rsidRPr="007E6515">
        <w:rPr>
          <w:color w:val="000000" w:themeColor="text1"/>
          <w:sz w:val="24"/>
          <w:szCs w:val="24"/>
          <w:lang w:val="en-GB"/>
        </w:rPr>
        <w:t xml:space="preserve">a strong Lewis acid) </w:t>
      </w:r>
      <w:r w:rsidR="00205695" w:rsidRPr="007E6515">
        <w:rPr>
          <w:color w:val="000000" w:themeColor="text1"/>
          <w:sz w:val="24"/>
          <w:szCs w:val="24"/>
          <w:lang w:val="en-GB"/>
        </w:rPr>
        <w:t xml:space="preserve">with ammonia </w:t>
      </w:r>
      <w:r w:rsidR="00A97DE1" w:rsidRPr="007E6515">
        <w:rPr>
          <w:color w:val="000000" w:themeColor="text1"/>
          <w:sz w:val="24"/>
          <w:szCs w:val="24"/>
          <w:lang w:val="en-GB"/>
        </w:rPr>
        <w:t xml:space="preserve">(a good electron pair donor) </w:t>
      </w:r>
      <w:r w:rsidR="008155D3" w:rsidRPr="007E6515">
        <w:rPr>
          <w:color w:val="000000" w:themeColor="text1"/>
          <w:sz w:val="24"/>
          <w:szCs w:val="24"/>
          <w:lang w:val="en-GB"/>
        </w:rPr>
        <w:t>sul</w:t>
      </w:r>
      <w:r w:rsidR="006F45E5" w:rsidRPr="007E6515">
        <w:rPr>
          <w:color w:val="000000" w:themeColor="text1"/>
          <w:sz w:val="24"/>
          <w:szCs w:val="24"/>
          <w:lang w:val="en-GB"/>
        </w:rPr>
        <w:t>f</w:t>
      </w:r>
      <w:r w:rsidR="008155D3" w:rsidRPr="007E6515">
        <w:rPr>
          <w:color w:val="000000" w:themeColor="text1"/>
          <w:sz w:val="24"/>
          <w:szCs w:val="24"/>
          <w:lang w:val="en-GB"/>
        </w:rPr>
        <w:t>amic acid is formed</w:t>
      </w:r>
      <w:r w:rsidR="00C0042B" w:rsidRPr="007E6515">
        <w:rPr>
          <w:color w:val="000000" w:themeColor="text1"/>
          <w:sz w:val="24"/>
          <w:szCs w:val="24"/>
          <w:lang w:val="en-GB"/>
        </w:rPr>
        <w:t xml:space="preserve"> (3)</w:t>
      </w:r>
      <w:r w:rsidR="00205695" w:rsidRPr="007E6515">
        <w:rPr>
          <w:color w:val="000000" w:themeColor="text1"/>
          <w:sz w:val="24"/>
          <w:szCs w:val="24"/>
          <w:lang w:val="en-GB"/>
        </w:rPr>
        <w:t>.</w:t>
      </w:r>
      <w:r w:rsidR="00B70C22" w:rsidRPr="007E6515">
        <w:rPr>
          <w:color w:val="000000" w:themeColor="text1"/>
          <w:sz w:val="24"/>
          <w:szCs w:val="24"/>
          <w:vertAlign w:val="superscript"/>
          <w:lang w:val="en-GB"/>
        </w:rPr>
        <w:t>14</w:t>
      </w:r>
    </w:p>
    <w:p w14:paraId="0331DE00" w14:textId="7048B2FD" w:rsidR="006C46B4" w:rsidRDefault="00205695" w:rsidP="00226B43">
      <w:pPr>
        <w:spacing w:line="360" w:lineRule="auto"/>
        <w:jc w:val="both"/>
        <w:rPr>
          <w:color w:val="000000" w:themeColor="text1"/>
          <w:sz w:val="24"/>
          <w:szCs w:val="24"/>
          <w:lang w:val="en-GB"/>
        </w:rPr>
      </w:pPr>
      <w:r w:rsidRPr="007E6515">
        <w:rPr>
          <w:color w:val="000000" w:themeColor="text1"/>
          <w:sz w:val="24"/>
          <w:szCs w:val="24"/>
          <w:lang w:val="en-GB"/>
        </w:rPr>
        <w:t>NH</w:t>
      </w:r>
      <w:r w:rsidRPr="007E6515">
        <w:rPr>
          <w:color w:val="000000" w:themeColor="text1"/>
          <w:sz w:val="24"/>
          <w:szCs w:val="24"/>
          <w:vertAlign w:val="subscript"/>
          <w:lang w:val="en-GB"/>
        </w:rPr>
        <w:t>3</w:t>
      </w:r>
      <w:r w:rsidRPr="007E6515">
        <w:rPr>
          <w:color w:val="000000" w:themeColor="text1"/>
          <w:sz w:val="24"/>
          <w:szCs w:val="24"/>
          <w:lang w:val="en-GB"/>
        </w:rPr>
        <w:t>(g) + SO</w:t>
      </w:r>
      <w:r w:rsidRPr="007E6515">
        <w:rPr>
          <w:color w:val="000000" w:themeColor="text1"/>
          <w:sz w:val="24"/>
          <w:szCs w:val="24"/>
          <w:vertAlign w:val="subscript"/>
          <w:lang w:val="en-GB"/>
        </w:rPr>
        <w:t>3</w:t>
      </w:r>
      <w:r w:rsidRPr="007E6515">
        <w:rPr>
          <w:color w:val="000000" w:themeColor="text1"/>
          <w:sz w:val="24"/>
          <w:szCs w:val="24"/>
          <w:lang w:val="en-GB"/>
        </w:rPr>
        <w:t xml:space="preserve">(g) </w:t>
      </w:r>
      <w:r w:rsidR="004C2569" w:rsidRPr="007E6515">
        <w:rPr>
          <w:rFonts w:eastAsia="Times New Roman"/>
          <w:color w:val="000000" w:themeColor="text1"/>
          <w:sz w:val="24"/>
          <w:szCs w:val="24"/>
          <w:lang w:val="en-GB" w:eastAsia="sl-SI"/>
        </w:rPr>
        <w:t>→</w:t>
      </w:r>
      <w:r w:rsidRPr="007E6515">
        <w:rPr>
          <w:color w:val="000000" w:themeColor="text1"/>
          <w:sz w:val="24"/>
          <w:szCs w:val="24"/>
          <w:lang w:val="en-GB"/>
        </w:rPr>
        <w:t xml:space="preserve"> </w:t>
      </w:r>
      <w:r w:rsidRPr="007E6515">
        <w:rPr>
          <w:color w:val="000000" w:themeColor="text1"/>
          <w:sz w:val="24"/>
          <w:szCs w:val="24"/>
          <w:vertAlign w:val="superscript"/>
          <w:lang w:val="en-GB"/>
        </w:rPr>
        <w:t>+</w:t>
      </w:r>
      <w:r w:rsidRPr="007E6515">
        <w:rPr>
          <w:color w:val="000000" w:themeColor="text1"/>
          <w:sz w:val="24"/>
          <w:szCs w:val="24"/>
          <w:lang w:val="en-GB"/>
        </w:rPr>
        <w:t>NH</w:t>
      </w:r>
      <w:r w:rsidRPr="007E6515">
        <w:rPr>
          <w:color w:val="000000" w:themeColor="text1"/>
          <w:sz w:val="24"/>
          <w:szCs w:val="24"/>
          <w:vertAlign w:val="subscript"/>
          <w:lang w:val="en-GB"/>
        </w:rPr>
        <w:t>3</w:t>
      </w:r>
      <w:r w:rsidRPr="007E6515">
        <w:rPr>
          <w:color w:val="000000" w:themeColor="text1"/>
          <w:sz w:val="24"/>
          <w:szCs w:val="24"/>
          <w:lang w:val="en-GB"/>
        </w:rPr>
        <w:t>-SO</w:t>
      </w:r>
      <w:r w:rsidRPr="007E6515">
        <w:rPr>
          <w:color w:val="000000" w:themeColor="text1"/>
          <w:sz w:val="24"/>
          <w:szCs w:val="24"/>
          <w:vertAlign w:val="subscript"/>
          <w:lang w:val="en-GB"/>
        </w:rPr>
        <w:t>3</w:t>
      </w:r>
      <w:r w:rsidRPr="007E6515">
        <w:rPr>
          <w:color w:val="000000" w:themeColor="text1"/>
          <w:sz w:val="24"/>
          <w:szCs w:val="24"/>
          <w:vertAlign w:val="superscript"/>
          <w:lang w:val="en-GB"/>
        </w:rPr>
        <w:t>-</w:t>
      </w:r>
      <w:r w:rsidRPr="007E6515">
        <w:rPr>
          <w:color w:val="000000" w:themeColor="text1"/>
          <w:sz w:val="24"/>
          <w:szCs w:val="24"/>
          <w:lang w:val="en-GB"/>
        </w:rPr>
        <w:t xml:space="preserve"> (g) </w:t>
      </w:r>
      <w:r w:rsidR="004C2569" w:rsidRPr="007E6515">
        <w:rPr>
          <w:rFonts w:eastAsia="Times New Roman"/>
          <w:color w:val="000000" w:themeColor="text1"/>
          <w:sz w:val="24"/>
          <w:szCs w:val="24"/>
          <w:lang w:val="en-GB" w:eastAsia="sl-SI"/>
        </w:rPr>
        <w:t>→</w:t>
      </w:r>
      <w:r w:rsidRPr="007E6515">
        <w:rPr>
          <w:color w:val="000000" w:themeColor="text1"/>
          <w:sz w:val="24"/>
          <w:szCs w:val="24"/>
          <w:lang w:val="en-GB"/>
        </w:rPr>
        <w:t xml:space="preserve"> H</w:t>
      </w:r>
      <w:r w:rsidRPr="007E6515">
        <w:rPr>
          <w:color w:val="000000" w:themeColor="text1"/>
          <w:sz w:val="24"/>
          <w:szCs w:val="24"/>
          <w:vertAlign w:val="subscript"/>
          <w:lang w:val="en-GB"/>
        </w:rPr>
        <w:t>2</w:t>
      </w:r>
      <w:r w:rsidRPr="007E6515">
        <w:rPr>
          <w:color w:val="000000" w:themeColor="text1"/>
          <w:sz w:val="24"/>
          <w:szCs w:val="24"/>
          <w:lang w:val="en-GB"/>
        </w:rPr>
        <w:t>N-SO</w:t>
      </w:r>
      <w:r w:rsidRPr="007E6515">
        <w:rPr>
          <w:color w:val="000000" w:themeColor="text1"/>
          <w:sz w:val="24"/>
          <w:szCs w:val="24"/>
          <w:vertAlign w:val="subscript"/>
          <w:lang w:val="en-GB"/>
        </w:rPr>
        <w:t>3</w:t>
      </w:r>
      <w:r w:rsidRPr="007E6515">
        <w:rPr>
          <w:color w:val="000000" w:themeColor="text1"/>
          <w:sz w:val="24"/>
          <w:szCs w:val="24"/>
          <w:lang w:val="en-GB"/>
        </w:rPr>
        <w:t>H(s)</w:t>
      </w:r>
      <w:r w:rsidR="00C0042B" w:rsidRPr="007E6515">
        <w:rPr>
          <w:color w:val="000000" w:themeColor="text1"/>
          <w:sz w:val="24"/>
          <w:szCs w:val="24"/>
          <w:lang w:val="en-GB"/>
        </w:rPr>
        <w:tab/>
      </w:r>
      <w:r w:rsidR="00C0042B" w:rsidRPr="007E6515">
        <w:rPr>
          <w:color w:val="000000" w:themeColor="text1"/>
          <w:sz w:val="24"/>
          <w:szCs w:val="24"/>
          <w:lang w:val="en-GB"/>
        </w:rPr>
        <w:tab/>
      </w:r>
      <w:r w:rsidR="00C0042B" w:rsidRPr="007E6515">
        <w:rPr>
          <w:color w:val="000000" w:themeColor="text1"/>
          <w:sz w:val="24"/>
          <w:szCs w:val="24"/>
          <w:lang w:val="en-GB"/>
        </w:rPr>
        <w:tab/>
      </w:r>
      <w:r w:rsidR="00BD4E14">
        <w:rPr>
          <w:color w:val="000000" w:themeColor="text1"/>
          <w:sz w:val="24"/>
          <w:szCs w:val="24"/>
          <w:lang w:val="en-GB"/>
        </w:rPr>
        <w:tab/>
      </w:r>
      <w:r w:rsidR="00BD4E14">
        <w:rPr>
          <w:color w:val="000000" w:themeColor="text1"/>
          <w:sz w:val="24"/>
          <w:szCs w:val="24"/>
          <w:lang w:val="en-GB"/>
        </w:rPr>
        <w:tab/>
        <w:t xml:space="preserve">      </w:t>
      </w:r>
      <w:r w:rsidR="00C0042B" w:rsidRPr="007E6515">
        <w:rPr>
          <w:color w:val="000000" w:themeColor="text1"/>
          <w:sz w:val="24"/>
          <w:szCs w:val="24"/>
          <w:lang w:val="en-GB"/>
        </w:rPr>
        <w:t>(3)</w:t>
      </w:r>
    </w:p>
    <w:p w14:paraId="3007873A" w14:textId="77777777" w:rsidR="00157287" w:rsidRPr="007E6515" w:rsidRDefault="00157287" w:rsidP="00226B43">
      <w:pPr>
        <w:spacing w:line="360" w:lineRule="auto"/>
        <w:jc w:val="both"/>
        <w:rPr>
          <w:color w:val="000000" w:themeColor="text1"/>
          <w:sz w:val="24"/>
          <w:szCs w:val="24"/>
          <w:lang w:val="en-GB"/>
        </w:rPr>
      </w:pPr>
    </w:p>
    <w:p w14:paraId="45BA763D" w14:textId="14B97214" w:rsidR="006C46B4" w:rsidRPr="007E6515" w:rsidRDefault="006C46B4" w:rsidP="00226B43">
      <w:pPr>
        <w:spacing w:line="360" w:lineRule="auto"/>
        <w:rPr>
          <w:color w:val="000000" w:themeColor="text1"/>
          <w:sz w:val="24"/>
          <w:szCs w:val="24"/>
          <w:lang w:val="en-GB"/>
        </w:rPr>
      </w:pPr>
      <w:r w:rsidRPr="007E6515">
        <w:rPr>
          <w:rFonts w:eastAsia="Calibri"/>
          <w:noProof/>
          <w:color w:val="000000" w:themeColor="text1"/>
          <w:sz w:val="24"/>
          <w:szCs w:val="24"/>
          <w:lang w:val="en-GB" w:eastAsia="en-US"/>
        </w:rPr>
        <w:lastRenderedPageBreak/>
        <w:drawing>
          <wp:inline distT="0" distB="0" distL="0" distR="0" wp14:anchorId="5B845FB3" wp14:editId="3A03AF04">
            <wp:extent cx="5687916" cy="3705368"/>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l="9134" t="2097" r="-449" b="-210"/>
                    <a:stretch/>
                  </pic:blipFill>
                  <pic:spPr bwMode="auto">
                    <a:xfrm>
                      <a:off x="0" y="0"/>
                      <a:ext cx="6037010" cy="3932783"/>
                    </a:xfrm>
                    <a:prstGeom prst="rect">
                      <a:avLst/>
                    </a:prstGeom>
                    <a:noFill/>
                    <a:ln>
                      <a:noFill/>
                    </a:ln>
                    <a:extLst>
                      <a:ext uri="{53640926-AAD7-44D8-BBD7-CCE9431645EC}">
                        <a14:shadowObscured xmlns:a14="http://schemas.microsoft.com/office/drawing/2010/main"/>
                      </a:ext>
                    </a:extLst>
                  </pic:spPr>
                </pic:pic>
              </a:graphicData>
            </a:graphic>
          </wp:inline>
        </w:drawing>
      </w:r>
    </w:p>
    <w:p w14:paraId="1A642CD9" w14:textId="2F4175F1" w:rsidR="008E41FE" w:rsidRPr="007E6515" w:rsidRDefault="006C46B4" w:rsidP="00226B43">
      <w:pPr>
        <w:spacing w:line="360" w:lineRule="auto"/>
        <w:jc w:val="both"/>
        <w:rPr>
          <w:bCs/>
          <w:color w:val="000000" w:themeColor="text1"/>
          <w:sz w:val="24"/>
          <w:szCs w:val="24"/>
          <w:lang w:val="en-GB"/>
        </w:rPr>
      </w:pPr>
      <w:r w:rsidRPr="004F3333">
        <w:rPr>
          <w:b/>
          <w:noProof/>
          <w:color w:val="000000" w:themeColor="text1"/>
          <w:sz w:val="24"/>
          <w:szCs w:val="24"/>
          <w:lang w:val="en-GB" w:eastAsia="sl-SI"/>
        </w:rPr>
        <w:t>Figure</w:t>
      </w:r>
      <w:r w:rsidRPr="004F3333">
        <w:rPr>
          <w:b/>
          <w:color w:val="000000" w:themeColor="text1"/>
          <w:sz w:val="24"/>
          <w:szCs w:val="24"/>
          <w:lang w:val="en-GB"/>
        </w:rPr>
        <w:t xml:space="preserve"> </w:t>
      </w:r>
      <w:r w:rsidR="00821804" w:rsidRPr="004F3333">
        <w:rPr>
          <w:b/>
          <w:color w:val="000000" w:themeColor="text1"/>
          <w:sz w:val="24"/>
          <w:szCs w:val="24"/>
          <w:lang w:val="en-GB"/>
        </w:rPr>
        <w:t>4</w:t>
      </w:r>
      <w:r w:rsidR="004F3333">
        <w:rPr>
          <w:b/>
          <w:color w:val="000000" w:themeColor="text1"/>
          <w:sz w:val="24"/>
          <w:szCs w:val="24"/>
          <w:lang w:val="en-GB"/>
        </w:rPr>
        <w:t>.</w:t>
      </w:r>
      <w:r w:rsidRPr="004F3333">
        <w:rPr>
          <w:bCs/>
          <w:color w:val="000000" w:themeColor="text1"/>
          <w:sz w:val="24"/>
          <w:szCs w:val="24"/>
          <w:lang w:val="en-GB"/>
        </w:rPr>
        <w:t xml:space="preserve"> </w:t>
      </w:r>
      <w:r w:rsidR="008E41FE" w:rsidRPr="007E6515">
        <w:rPr>
          <w:bCs/>
          <w:color w:val="000000" w:themeColor="text1"/>
          <w:sz w:val="24"/>
          <w:szCs w:val="24"/>
          <w:lang w:val="en-GB"/>
        </w:rPr>
        <w:t>Mass spectrum c</w:t>
      </w:r>
      <w:r w:rsidRPr="007E6515">
        <w:rPr>
          <w:bCs/>
          <w:color w:val="000000" w:themeColor="text1"/>
          <w:sz w:val="24"/>
          <w:szCs w:val="24"/>
          <w:lang w:val="en-GB"/>
        </w:rPr>
        <w:t xml:space="preserve">omparison </w:t>
      </w:r>
      <w:r w:rsidR="008E41FE" w:rsidRPr="007E6515">
        <w:rPr>
          <w:bCs/>
          <w:color w:val="000000" w:themeColor="text1"/>
          <w:sz w:val="24"/>
          <w:szCs w:val="24"/>
          <w:lang w:val="en-GB"/>
        </w:rPr>
        <w:t>of sul</w:t>
      </w:r>
      <w:r w:rsidR="006F45E5" w:rsidRPr="007E6515">
        <w:rPr>
          <w:bCs/>
          <w:color w:val="000000" w:themeColor="text1"/>
          <w:sz w:val="24"/>
          <w:szCs w:val="24"/>
          <w:lang w:val="en-GB"/>
        </w:rPr>
        <w:t>f</w:t>
      </w:r>
      <w:r w:rsidR="008E41FE" w:rsidRPr="007E6515">
        <w:rPr>
          <w:bCs/>
          <w:color w:val="000000" w:themeColor="text1"/>
          <w:sz w:val="24"/>
          <w:szCs w:val="24"/>
          <w:lang w:val="en-GB"/>
        </w:rPr>
        <w:t>amic acid in sample 03 and Willey-NIST library mass spectral data.</w:t>
      </w:r>
    </w:p>
    <w:p w14:paraId="232C12AF" w14:textId="196F5718" w:rsidR="006C46B4" w:rsidRPr="007E6515" w:rsidRDefault="006541CA" w:rsidP="00226B43">
      <w:pPr>
        <w:spacing w:line="360" w:lineRule="auto"/>
        <w:jc w:val="both"/>
        <w:rPr>
          <w:color w:val="000000" w:themeColor="text1"/>
          <w:sz w:val="24"/>
          <w:szCs w:val="24"/>
          <w:lang w:val="en-GB"/>
        </w:rPr>
      </w:pPr>
      <w:r w:rsidRPr="007E6515">
        <w:rPr>
          <w:noProof/>
          <w:color w:val="000000" w:themeColor="text1"/>
          <w:sz w:val="24"/>
          <w:szCs w:val="24"/>
          <w:lang w:val="en-GB"/>
        </w:rPr>
        <w:drawing>
          <wp:inline distT="0" distB="0" distL="0" distR="0" wp14:anchorId="5F6CF7E7" wp14:editId="7C154821">
            <wp:extent cx="5755901" cy="4125772"/>
            <wp:effectExtent l="0" t="0" r="0" b="825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3087" cy="4274281"/>
                    </a:xfrm>
                    <a:prstGeom prst="rect">
                      <a:avLst/>
                    </a:prstGeom>
                    <a:noFill/>
                    <a:ln>
                      <a:noFill/>
                    </a:ln>
                  </pic:spPr>
                </pic:pic>
              </a:graphicData>
            </a:graphic>
          </wp:inline>
        </w:drawing>
      </w:r>
    </w:p>
    <w:p w14:paraId="22AE061C" w14:textId="24730DD6" w:rsidR="006541CA" w:rsidRPr="007E6515" w:rsidRDefault="006541CA" w:rsidP="00226B43">
      <w:pPr>
        <w:spacing w:line="360" w:lineRule="auto"/>
        <w:jc w:val="both"/>
        <w:rPr>
          <w:color w:val="000000" w:themeColor="text1"/>
          <w:sz w:val="24"/>
          <w:szCs w:val="24"/>
          <w:lang w:val="en-GB"/>
        </w:rPr>
      </w:pPr>
      <w:r w:rsidRPr="004F3333">
        <w:rPr>
          <w:b/>
          <w:noProof/>
          <w:color w:val="000000" w:themeColor="text1"/>
          <w:sz w:val="24"/>
          <w:szCs w:val="24"/>
          <w:lang w:val="en-GB" w:eastAsia="sl-SI"/>
        </w:rPr>
        <w:lastRenderedPageBreak/>
        <w:t>Figure</w:t>
      </w:r>
      <w:r w:rsidRPr="004F3333">
        <w:rPr>
          <w:b/>
          <w:color w:val="000000" w:themeColor="text1"/>
          <w:sz w:val="24"/>
          <w:szCs w:val="24"/>
          <w:lang w:val="en-GB"/>
        </w:rPr>
        <w:t xml:space="preserve"> </w:t>
      </w:r>
      <w:r w:rsidR="00B50BD2" w:rsidRPr="004F3333">
        <w:rPr>
          <w:b/>
          <w:color w:val="000000" w:themeColor="text1"/>
          <w:sz w:val="24"/>
          <w:szCs w:val="24"/>
          <w:lang w:val="en-GB"/>
        </w:rPr>
        <w:t>5</w:t>
      </w:r>
      <w:r w:rsidR="004F3333">
        <w:rPr>
          <w:b/>
          <w:color w:val="000000" w:themeColor="text1"/>
          <w:sz w:val="24"/>
          <w:szCs w:val="24"/>
          <w:lang w:val="en-GB"/>
        </w:rPr>
        <w:t>.</w:t>
      </w:r>
      <w:r w:rsidRPr="004F3333">
        <w:rPr>
          <w:bCs/>
          <w:color w:val="000000" w:themeColor="text1"/>
          <w:sz w:val="24"/>
          <w:szCs w:val="24"/>
          <w:lang w:val="en-GB"/>
        </w:rPr>
        <w:t xml:space="preserve"> </w:t>
      </w:r>
      <w:r w:rsidRPr="007E6515">
        <w:rPr>
          <w:bCs/>
          <w:color w:val="000000" w:themeColor="text1"/>
          <w:sz w:val="24"/>
          <w:szCs w:val="24"/>
          <w:lang w:val="en-GB"/>
        </w:rPr>
        <w:t xml:space="preserve">Mass spectrum comparison of vanadic(V) acid </w:t>
      </w:r>
      <w:r w:rsidRPr="00F834EB">
        <w:rPr>
          <w:bCs/>
          <w:color w:val="000000" w:themeColor="text1"/>
          <w:sz w:val="24"/>
          <w:szCs w:val="24"/>
          <w:lang w:val="en-GB"/>
        </w:rPr>
        <w:t>3</w:t>
      </w:r>
      <w:r w:rsidRPr="007E6515">
        <w:rPr>
          <w:bCs/>
          <w:color w:val="000000" w:themeColor="text1"/>
          <w:sz w:val="24"/>
          <w:szCs w:val="24"/>
          <w:lang w:val="en-GB"/>
        </w:rPr>
        <w:t xml:space="preserve">TMS </w:t>
      </w:r>
      <w:r w:rsidRPr="00F834EB">
        <w:rPr>
          <w:bCs/>
          <w:color w:val="000000" w:themeColor="text1"/>
          <w:sz w:val="24"/>
          <w:szCs w:val="24"/>
          <w:lang w:val="en-GB"/>
        </w:rPr>
        <w:t>derivative</w:t>
      </w:r>
      <w:r w:rsidRPr="007E6515">
        <w:rPr>
          <w:bCs/>
          <w:color w:val="000000" w:themeColor="text1"/>
          <w:sz w:val="24"/>
          <w:szCs w:val="24"/>
          <w:lang w:val="en-GB"/>
        </w:rPr>
        <w:t xml:space="preserve"> in sample 03 and Willey-NIST library mass spectral data.</w:t>
      </w:r>
    </w:p>
    <w:p w14:paraId="60E863CB" w14:textId="4E494B92" w:rsidR="006C46B4" w:rsidRPr="007E6515" w:rsidRDefault="006C46B4" w:rsidP="00226B43">
      <w:pPr>
        <w:spacing w:line="360" w:lineRule="auto"/>
        <w:jc w:val="both"/>
        <w:rPr>
          <w:color w:val="000000" w:themeColor="text1"/>
          <w:sz w:val="24"/>
          <w:szCs w:val="24"/>
          <w:lang w:val="en-GB"/>
        </w:rPr>
      </w:pPr>
    </w:p>
    <w:p w14:paraId="5E7CAFE1" w14:textId="69822F71" w:rsidR="0026630E" w:rsidRPr="007E6515" w:rsidRDefault="005F374E" w:rsidP="00226B43">
      <w:pPr>
        <w:autoSpaceDE w:val="0"/>
        <w:autoSpaceDN w:val="0"/>
        <w:adjustRightInd w:val="0"/>
        <w:spacing w:line="360" w:lineRule="auto"/>
        <w:jc w:val="both"/>
        <w:rPr>
          <w:color w:val="000000" w:themeColor="text1"/>
          <w:sz w:val="24"/>
          <w:szCs w:val="24"/>
          <w:lang w:val="en-GB"/>
        </w:rPr>
      </w:pPr>
      <w:r w:rsidRPr="007E6515">
        <w:rPr>
          <w:color w:val="000000" w:themeColor="text1"/>
          <w:sz w:val="24"/>
          <w:szCs w:val="24"/>
          <w:lang w:val="en-GB"/>
        </w:rPr>
        <w:t>The vanadium content in soils and waters is primarily determined by</w:t>
      </w:r>
      <w:r w:rsidR="00F022E4" w:rsidRPr="007E6515">
        <w:rPr>
          <w:color w:val="000000" w:themeColor="text1"/>
          <w:sz w:val="24"/>
          <w:szCs w:val="24"/>
          <w:lang w:val="en-GB"/>
        </w:rPr>
        <w:t xml:space="preserve"> </w:t>
      </w:r>
      <w:r w:rsidRPr="007E6515">
        <w:rPr>
          <w:color w:val="000000" w:themeColor="text1"/>
          <w:sz w:val="24"/>
          <w:szCs w:val="24"/>
          <w:lang w:val="en-GB"/>
        </w:rPr>
        <w:t>the geological parent materia</w:t>
      </w:r>
      <w:r w:rsidR="00403775" w:rsidRPr="007E6515">
        <w:rPr>
          <w:color w:val="000000" w:themeColor="text1"/>
          <w:sz w:val="24"/>
          <w:szCs w:val="24"/>
          <w:lang w:val="en-GB"/>
        </w:rPr>
        <w:t>l.</w:t>
      </w:r>
      <w:r w:rsidR="006548A8" w:rsidRPr="007E6515">
        <w:rPr>
          <w:color w:val="000000" w:themeColor="text1"/>
          <w:sz w:val="24"/>
          <w:szCs w:val="24"/>
          <w:lang w:val="en-GB"/>
        </w:rPr>
        <w:t xml:space="preserve"> A</w:t>
      </w:r>
      <w:r w:rsidRPr="007E6515">
        <w:rPr>
          <w:color w:val="000000" w:themeColor="text1"/>
          <w:sz w:val="24"/>
          <w:szCs w:val="24"/>
          <w:lang w:val="en-GB"/>
        </w:rPr>
        <w:t xml:space="preserve">nthropogenic emissions, mainly from </w:t>
      </w:r>
      <w:r w:rsidR="0053089F" w:rsidRPr="007E6515">
        <w:rPr>
          <w:color w:val="000000" w:themeColor="text1"/>
          <w:sz w:val="24"/>
          <w:szCs w:val="24"/>
          <w:lang w:val="en-GB"/>
        </w:rPr>
        <w:t xml:space="preserve">the </w:t>
      </w:r>
      <w:r w:rsidRPr="007E6515">
        <w:rPr>
          <w:color w:val="000000" w:themeColor="text1"/>
          <w:sz w:val="24"/>
          <w:szCs w:val="24"/>
          <w:lang w:val="en-GB"/>
        </w:rPr>
        <w:t>combustion of fossil fuels</w:t>
      </w:r>
      <w:r w:rsidR="00070FC9" w:rsidRPr="007E6515">
        <w:rPr>
          <w:color w:val="000000" w:themeColor="text1"/>
          <w:sz w:val="24"/>
          <w:szCs w:val="24"/>
          <w:lang w:val="en-GB"/>
        </w:rPr>
        <w:t xml:space="preserve"> or industry processes</w:t>
      </w:r>
      <w:r w:rsidRPr="007E6515">
        <w:rPr>
          <w:color w:val="000000" w:themeColor="text1"/>
          <w:sz w:val="24"/>
          <w:szCs w:val="24"/>
          <w:lang w:val="en-GB"/>
        </w:rPr>
        <w:t>, may enhance soil vanadium concentrations locally.</w:t>
      </w:r>
      <w:r w:rsidR="0026630E" w:rsidRPr="007E6515">
        <w:rPr>
          <w:color w:val="000000" w:themeColor="text1"/>
          <w:sz w:val="24"/>
          <w:szCs w:val="24"/>
          <w:lang w:val="en-GB"/>
        </w:rPr>
        <w:t xml:space="preserve"> </w:t>
      </w:r>
      <w:r w:rsidR="00E35C25" w:rsidRPr="007E6515">
        <w:rPr>
          <w:color w:val="000000" w:themeColor="text1"/>
          <w:sz w:val="24"/>
          <w:szCs w:val="24"/>
          <w:lang w:val="en-GB" w:eastAsia="en-US"/>
        </w:rPr>
        <w:t xml:space="preserve">Vanadium is an essential element </w:t>
      </w:r>
      <w:r w:rsidR="007F7F4C">
        <w:rPr>
          <w:color w:val="000000" w:themeColor="text1"/>
          <w:sz w:val="24"/>
          <w:szCs w:val="24"/>
          <w:lang w:val="en-GB" w:eastAsia="en-US"/>
        </w:rPr>
        <w:t>that</w:t>
      </w:r>
      <w:r w:rsidR="00E35C25" w:rsidRPr="007E6515">
        <w:rPr>
          <w:color w:val="000000" w:themeColor="text1"/>
          <w:sz w:val="24"/>
          <w:szCs w:val="24"/>
          <w:lang w:val="en-GB" w:eastAsia="en-US"/>
        </w:rPr>
        <w:t xml:space="preserve"> has beneficial effects at low</w:t>
      </w:r>
      <w:r w:rsidR="00656528" w:rsidRPr="007E6515">
        <w:rPr>
          <w:color w:val="000000" w:themeColor="text1"/>
          <w:sz w:val="24"/>
          <w:szCs w:val="24"/>
          <w:lang w:val="en-GB" w:eastAsia="en-US"/>
        </w:rPr>
        <w:t xml:space="preserve"> concentration but</w:t>
      </w:r>
      <w:r w:rsidR="00E35C25" w:rsidRPr="007E6515">
        <w:rPr>
          <w:color w:val="000000" w:themeColor="text1"/>
          <w:sz w:val="24"/>
          <w:szCs w:val="24"/>
          <w:lang w:val="en-GB" w:eastAsia="en-US"/>
        </w:rPr>
        <w:t xml:space="preserve"> becomes toxic when present in higher amounts. </w:t>
      </w:r>
      <w:r w:rsidR="0026630E" w:rsidRPr="007E6515">
        <w:rPr>
          <w:color w:val="000000" w:themeColor="text1"/>
          <w:sz w:val="24"/>
          <w:szCs w:val="24"/>
          <w:lang w:val="en-GB"/>
        </w:rPr>
        <w:t>Vanadium in tetravalent and pentavalent oxidation states</w:t>
      </w:r>
      <w:r w:rsidR="008C1DF5" w:rsidRPr="007E6515">
        <w:rPr>
          <w:color w:val="000000" w:themeColor="text1"/>
          <w:sz w:val="24"/>
          <w:szCs w:val="24"/>
          <w:lang w:val="en-GB"/>
        </w:rPr>
        <w:t>,</w:t>
      </w:r>
      <w:r w:rsidR="0026630E" w:rsidRPr="007E6515">
        <w:rPr>
          <w:color w:val="000000" w:themeColor="text1"/>
          <w:sz w:val="24"/>
          <w:szCs w:val="24"/>
          <w:lang w:val="en-GB"/>
        </w:rPr>
        <w:t xml:space="preserve"> </w:t>
      </w:r>
      <w:r w:rsidR="008C1DF5" w:rsidRPr="007E6515">
        <w:rPr>
          <w:color w:val="000000" w:themeColor="text1"/>
          <w:sz w:val="24"/>
          <w:szCs w:val="24"/>
          <w:lang w:val="en-GB"/>
        </w:rPr>
        <w:t xml:space="preserve">especially as ammonium salt </w:t>
      </w:r>
      <w:r w:rsidR="0026630E" w:rsidRPr="007E6515">
        <w:rPr>
          <w:color w:val="000000" w:themeColor="text1"/>
          <w:sz w:val="24"/>
          <w:szCs w:val="24"/>
          <w:lang w:val="en-GB"/>
        </w:rPr>
        <w:t>in the environmental samples</w:t>
      </w:r>
      <w:r w:rsidR="008C1DF5" w:rsidRPr="007E6515">
        <w:rPr>
          <w:color w:val="000000" w:themeColor="text1"/>
          <w:sz w:val="24"/>
          <w:szCs w:val="24"/>
          <w:lang w:val="en-GB"/>
        </w:rPr>
        <w:t xml:space="preserve"> as are aerosol particles, </w:t>
      </w:r>
      <w:r w:rsidR="0026630E" w:rsidRPr="007E6515">
        <w:rPr>
          <w:color w:val="000000" w:themeColor="text1"/>
          <w:sz w:val="24"/>
          <w:szCs w:val="24"/>
          <w:lang w:val="en-GB"/>
        </w:rPr>
        <w:t>are water soluble and toxic</w:t>
      </w:r>
      <w:r w:rsidR="00011FF7" w:rsidRPr="007E6515">
        <w:rPr>
          <w:color w:val="000000" w:themeColor="text1"/>
          <w:sz w:val="24"/>
          <w:szCs w:val="24"/>
          <w:lang w:val="en-GB"/>
        </w:rPr>
        <w:t>.</w:t>
      </w:r>
      <w:r w:rsidR="00307F5F" w:rsidRPr="007E6515">
        <w:rPr>
          <w:color w:val="000000" w:themeColor="text1"/>
          <w:sz w:val="24"/>
          <w:szCs w:val="24"/>
          <w:vertAlign w:val="superscript"/>
          <w:lang w:val="en-GB"/>
        </w:rPr>
        <w:t xml:space="preserve"> </w:t>
      </w:r>
      <w:r w:rsidR="00011FF7" w:rsidRPr="007E6515">
        <w:rPr>
          <w:color w:val="000000" w:themeColor="text1"/>
          <w:sz w:val="24"/>
          <w:szCs w:val="24"/>
          <w:lang w:val="en-GB"/>
        </w:rPr>
        <w:t>S</w:t>
      </w:r>
      <w:r w:rsidR="0026630E" w:rsidRPr="007E6515">
        <w:rPr>
          <w:color w:val="000000" w:themeColor="text1"/>
          <w:sz w:val="24"/>
          <w:szCs w:val="24"/>
          <w:lang w:val="en-GB"/>
        </w:rPr>
        <w:t>peciation analysis of this element is important for evaluating the potential risk to the environmental and biological systems rather than determining total vanadium contents.</w:t>
      </w:r>
      <w:r w:rsidR="00307F5F" w:rsidRPr="007E6515">
        <w:rPr>
          <w:color w:val="000000" w:themeColor="text1"/>
          <w:sz w:val="24"/>
          <w:szCs w:val="24"/>
          <w:vertAlign w:val="superscript"/>
          <w:lang w:val="en-GB"/>
        </w:rPr>
        <w:t>15-19</w:t>
      </w:r>
    </w:p>
    <w:p w14:paraId="49E29F7E" w14:textId="7FF745EC" w:rsidR="00C85A30" w:rsidRPr="007E6515" w:rsidRDefault="00A13B3C" w:rsidP="00226B43">
      <w:pPr>
        <w:spacing w:line="360" w:lineRule="auto"/>
        <w:jc w:val="both"/>
        <w:rPr>
          <w:color w:val="000000" w:themeColor="text1"/>
          <w:sz w:val="24"/>
          <w:szCs w:val="24"/>
          <w:lang w:val="en-GB"/>
        </w:rPr>
      </w:pPr>
      <w:r w:rsidRPr="007E6515">
        <w:rPr>
          <w:color w:val="000000" w:themeColor="text1"/>
          <w:sz w:val="24"/>
          <w:szCs w:val="24"/>
          <w:lang w:val="en-GB" w:eastAsia="en-US"/>
        </w:rPr>
        <w:t>Urea p</w:t>
      </w:r>
      <w:r w:rsidR="00014471" w:rsidRPr="007E6515">
        <w:rPr>
          <w:color w:val="000000" w:themeColor="text1"/>
          <w:sz w:val="24"/>
          <w:szCs w:val="24"/>
          <w:lang w:val="en-GB" w:eastAsia="en-US"/>
        </w:rPr>
        <w:t>y</w:t>
      </w:r>
      <w:r w:rsidRPr="007E6515">
        <w:rPr>
          <w:color w:val="000000" w:themeColor="text1"/>
          <w:sz w:val="24"/>
          <w:szCs w:val="24"/>
          <w:lang w:val="en-GB" w:eastAsia="en-US"/>
        </w:rPr>
        <w:t>rolysis</w:t>
      </w:r>
      <w:r w:rsidR="0007052D" w:rsidRPr="007E6515">
        <w:rPr>
          <w:color w:val="000000" w:themeColor="text1"/>
          <w:sz w:val="24"/>
          <w:szCs w:val="24"/>
          <w:lang w:val="en-GB" w:eastAsia="en-US"/>
        </w:rPr>
        <w:t xml:space="preserve"> </w:t>
      </w:r>
      <w:r w:rsidR="005A3DA5" w:rsidRPr="007E6515">
        <w:rPr>
          <w:color w:val="000000" w:themeColor="text1"/>
          <w:sz w:val="24"/>
          <w:szCs w:val="24"/>
          <w:lang w:val="en-GB" w:eastAsia="en-US"/>
        </w:rPr>
        <w:t xml:space="preserve">reaction </w:t>
      </w:r>
      <w:r w:rsidR="0007052D" w:rsidRPr="007E6515">
        <w:rPr>
          <w:color w:val="000000" w:themeColor="text1"/>
          <w:sz w:val="24"/>
          <w:szCs w:val="24"/>
          <w:lang w:val="en-GB" w:eastAsia="en-US"/>
        </w:rPr>
        <w:t>(</w:t>
      </w:r>
      <w:r w:rsidR="005A3DA5" w:rsidRPr="007E6515">
        <w:rPr>
          <w:color w:val="000000" w:themeColor="text1"/>
          <w:sz w:val="24"/>
          <w:szCs w:val="24"/>
          <w:lang w:val="en-GB" w:eastAsia="en-US"/>
        </w:rPr>
        <w:t>4,5</w:t>
      </w:r>
      <w:r w:rsidR="0007052D" w:rsidRPr="007E6515">
        <w:rPr>
          <w:color w:val="000000" w:themeColor="text1"/>
          <w:sz w:val="24"/>
          <w:szCs w:val="24"/>
          <w:lang w:val="en-GB" w:eastAsia="en-US"/>
        </w:rPr>
        <w:t>)</w:t>
      </w:r>
      <w:r w:rsidR="00A4591D" w:rsidRPr="007E6515">
        <w:rPr>
          <w:color w:val="000000" w:themeColor="text1"/>
          <w:sz w:val="24"/>
          <w:szCs w:val="24"/>
          <w:lang w:val="en-GB" w:eastAsia="en-US"/>
        </w:rPr>
        <w:t xml:space="preserve"> </w:t>
      </w:r>
      <w:r w:rsidRPr="007E6515">
        <w:rPr>
          <w:color w:val="000000" w:themeColor="text1"/>
          <w:sz w:val="24"/>
          <w:szCs w:val="24"/>
          <w:lang w:val="en-GB" w:eastAsia="en-US"/>
        </w:rPr>
        <w:t>plays an important role in the urea-based NO</w:t>
      </w:r>
      <w:r w:rsidRPr="007E6515">
        <w:rPr>
          <w:i/>
          <w:iCs/>
          <w:color w:val="000000" w:themeColor="text1"/>
          <w:sz w:val="24"/>
          <w:szCs w:val="24"/>
          <w:vertAlign w:val="subscript"/>
          <w:lang w:val="en-GB" w:eastAsia="en-US"/>
        </w:rPr>
        <w:t>x</w:t>
      </w:r>
      <w:r w:rsidRPr="007E6515">
        <w:rPr>
          <w:i/>
          <w:iCs/>
          <w:color w:val="000000" w:themeColor="text1"/>
          <w:sz w:val="24"/>
          <w:szCs w:val="24"/>
          <w:lang w:val="en-GB" w:eastAsia="en-US"/>
        </w:rPr>
        <w:t xml:space="preserve"> </w:t>
      </w:r>
      <w:r w:rsidRPr="007E6515">
        <w:rPr>
          <w:color w:val="000000" w:themeColor="text1"/>
          <w:sz w:val="24"/>
          <w:szCs w:val="24"/>
          <w:lang w:val="en-GB" w:eastAsia="en-US"/>
        </w:rPr>
        <w:t>removal process</w:t>
      </w:r>
      <w:r w:rsidR="00011FF7" w:rsidRPr="007E6515">
        <w:rPr>
          <w:color w:val="000000" w:themeColor="text1"/>
          <w:sz w:val="24"/>
          <w:szCs w:val="24"/>
          <w:lang w:val="en-GB" w:eastAsia="en-US"/>
        </w:rPr>
        <w:t>.</w:t>
      </w:r>
    </w:p>
    <w:p w14:paraId="627E8685" w14:textId="6A495E5C" w:rsidR="00C85A30" w:rsidRPr="007E6515" w:rsidRDefault="00C85A30" w:rsidP="00226B43">
      <w:pPr>
        <w:spacing w:line="360" w:lineRule="auto"/>
        <w:jc w:val="both"/>
        <w:rPr>
          <w:color w:val="000000" w:themeColor="text1"/>
          <w:sz w:val="24"/>
          <w:szCs w:val="24"/>
          <w:lang w:val="en-GB"/>
        </w:rPr>
      </w:pPr>
      <w:r w:rsidRPr="007E6515">
        <w:rPr>
          <w:color w:val="000000" w:themeColor="text1"/>
          <w:sz w:val="24"/>
          <w:szCs w:val="24"/>
          <w:lang w:val="en-GB"/>
        </w:rPr>
        <w:t>NH</w:t>
      </w:r>
      <w:r w:rsidRPr="007E6515">
        <w:rPr>
          <w:color w:val="000000" w:themeColor="text1"/>
          <w:sz w:val="24"/>
          <w:szCs w:val="24"/>
          <w:vertAlign w:val="subscript"/>
          <w:lang w:val="en-GB"/>
        </w:rPr>
        <w:t>2</w:t>
      </w:r>
      <w:r w:rsidRPr="007E6515">
        <w:rPr>
          <w:color w:val="000000" w:themeColor="text1"/>
          <w:sz w:val="24"/>
          <w:szCs w:val="24"/>
          <w:lang w:val="en-GB"/>
        </w:rPr>
        <w:t>CONH</w:t>
      </w:r>
      <w:r w:rsidRPr="007E6515">
        <w:rPr>
          <w:color w:val="000000" w:themeColor="text1"/>
          <w:sz w:val="24"/>
          <w:szCs w:val="24"/>
          <w:vertAlign w:val="subscript"/>
          <w:lang w:val="en-GB"/>
        </w:rPr>
        <w:t>2</w:t>
      </w:r>
      <w:r w:rsidR="004C2569" w:rsidRPr="007E6515">
        <w:rPr>
          <w:rFonts w:eastAsia="Times New Roman"/>
          <w:color w:val="000000" w:themeColor="text1"/>
          <w:sz w:val="24"/>
          <w:szCs w:val="24"/>
          <w:lang w:val="en-GB" w:eastAsia="sl-SI"/>
        </w:rPr>
        <w:t>→</w:t>
      </w:r>
      <w:r w:rsidRPr="007E6515">
        <w:rPr>
          <w:color w:val="000000" w:themeColor="text1"/>
          <w:sz w:val="24"/>
          <w:szCs w:val="24"/>
          <w:lang w:val="en-GB"/>
        </w:rPr>
        <w:t xml:space="preserve"> NH</w:t>
      </w:r>
      <w:r w:rsidRPr="007E6515">
        <w:rPr>
          <w:color w:val="000000" w:themeColor="text1"/>
          <w:sz w:val="24"/>
          <w:szCs w:val="24"/>
          <w:vertAlign w:val="subscript"/>
          <w:lang w:val="en-GB"/>
        </w:rPr>
        <w:t>3</w:t>
      </w:r>
      <w:r w:rsidRPr="007E6515">
        <w:rPr>
          <w:color w:val="000000" w:themeColor="text1"/>
          <w:sz w:val="24"/>
          <w:szCs w:val="24"/>
          <w:lang w:val="en-GB"/>
        </w:rPr>
        <w:t xml:space="preserve"> + HNCO</w:t>
      </w:r>
      <w:r w:rsidR="004C2569" w:rsidRPr="007E6515">
        <w:rPr>
          <w:color w:val="000000" w:themeColor="text1"/>
          <w:sz w:val="24"/>
          <w:szCs w:val="24"/>
          <w:lang w:val="en-GB"/>
        </w:rPr>
        <w:tab/>
      </w:r>
      <w:r w:rsidR="004C2569" w:rsidRPr="007E6515">
        <w:rPr>
          <w:color w:val="000000" w:themeColor="text1"/>
          <w:sz w:val="24"/>
          <w:szCs w:val="24"/>
          <w:lang w:val="en-GB"/>
        </w:rPr>
        <w:tab/>
      </w:r>
      <w:r w:rsidR="004C2569" w:rsidRPr="007E6515">
        <w:rPr>
          <w:color w:val="000000" w:themeColor="text1"/>
          <w:sz w:val="24"/>
          <w:szCs w:val="24"/>
          <w:lang w:val="en-GB"/>
        </w:rPr>
        <w:tab/>
      </w:r>
      <w:r w:rsidR="004C2569" w:rsidRPr="007E6515">
        <w:rPr>
          <w:color w:val="000000" w:themeColor="text1"/>
          <w:sz w:val="24"/>
          <w:szCs w:val="24"/>
          <w:lang w:val="en-GB"/>
        </w:rPr>
        <w:tab/>
      </w:r>
      <w:r w:rsidR="00BD4E14">
        <w:rPr>
          <w:color w:val="000000" w:themeColor="text1"/>
          <w:sz w:val="24"/>
          <w:szCs w:val="24"/>
          <w:lang w:val="en-GB"/>
        </w:rPr>
        <w:tab/>
      </w:r>
      <w:r w:rsidR="00BD4E14">
        <w:rPr>
          <w:color w:val="000000" w:themeColor="text1"/>
          <w:sz w:val="24"/>
          <w:szCs w:val="24"/>
          <w:lang w:val="en-GB"/>
        </w:rPr>
        <w:tab/>
      </w:r>
      <w:r w:rsidR="00BD4E14">
        <w:rPr>
          <w:color w:val="000000" w:themeColor="text1"/>
          <w:sz w:val="24"/>
          <w:szCs w:val="24"/>
          <w:lang w:val="en-GB"/>
        </w:rPr>
        <w:tab/>
      </w:r>
      <w:r w:rsidR="00BD4E14">
        <w:rPr>
          <w:color w:val="000000" w:themeColor="text1"/>
          <w:sz w:val="24"/>
          <w:szCs w:val="24"/>
          <w:lang w:val="en-GB"/>
        </w:rPr>
        <w:tab/>
      </w:r>
      <w:r w:rsidRPr="007E6515">
        <w:rPr>
          <w:color w:val="000000" w:themeColor="text1"/>
          <w:sz w:val="24"/>
          <w:szCs w:val="24"/>
          <w:lang w:val="en-GB"/>
        </w:rPr>
        <w:t>(</w:t>
      </w:r>
      <w:r w:rsidR="005A3DA5" w:rsidRPr="007E6515">
        <w:rPr>
          <w:color w:val="000000" w:themeColor="text1"/>
          <w:sz w:val="24"/>
          <w:szCs w:val="24"/>
          <w:lang w:val="en-GB"/>
        </w:rPr>
        <w:t>4</w:t>
      </w:r>
      <w:r w:rsidRPr="007E6515">
        <w:rPr>
          <w:color w:val="000000" w:themeColor="text1"/>
          <w:sz w:val="24"/>
          <w:szCs w:val="24"/>
          <w:lang w:val="en-GB"/>
        </w:rPr>
        <w:t>)</w:t>
      </w:r>
    </w:p>
    <w:p w14:paraId="2AFB782E" w14:textId="387FB5D1" w:rsidR="00C85A30" w:rsidRPr="007E6515" w:rsidRDefault="00C85A30" w:rsidP="00226B43">
      <w:pPr>
        <w:spacing w:line="360" w:lineRule="auto"/>
        <w:jc w:val="both"/>
        <w:rPr>
          <w:color w:val="000000" w:themeColor="text1"/>
          <w:sz w:val="24"/>
          <w:szCs w:val="24"/>
          <w:lang w:val="en-GB"/>
        </w:rPr>
      </w:pPr>
      <w:r w:rsidRPr="007E6515">
        <w:rPr>
          <w:color w:val="000000" w:themeColor="text1"/>
          <w:sz w:val="24"/>
          <w:szCs w:val="24"/>
          <w:lang w:val="en-GB"/>
        </w:rPr>
        <w:t>HNCO + H</w:t>
      </w:r>
      <w:r w:rsidRPr="007E6515">
        <w:rPr>
          <w:color w:val="000000" w:themeColor="text1"/>
          <w:sz w:val="24"/>
          <w:szCs w:val="24"/>
          <w:vertAlign w:val="subscript"/>
          <w:lang w:val="en-GB"/>
        </w:rPr>
        <w:t>2</w:t>
      </w:r>
      <w:r w:rsidRPr="007E6515">
        <w:rPr>
          <w:color w:val="000000" w:themeColor="text1"/>
          <w:sz w:val="24"/>
          <w:szCs w:val="24"/>
          <w:lang w:val="en-GB"/>
        </w:rPr>
        <w:t>O</w:t>
      </w:r>
      <w:r w:rsidR="004C2569" w:rsidRPr="007E6515">
        <w:rPr>
          <w:rFonts w:eastAsia="Times New Roman"/>
          <w:color w:val="000000" w:themeColor="text1"/>
          <w:sz w:val="24"/>
          <w:szCs w:val="24"/>
          <w:lang w:val="en-GB" w:eastAsia="sl-SI"/>
        </w:rPr>
        <w:t>→</w:t>
      </w:r>
      <w:r w:rsidRPr="007E6515">
        <w:rPr>
          <w:color w:val="000000" w:themeColor="text1"/>
          <w:sz w:val="24"/>
          <w:szCs w:val="24"/>
          <w:lang w:val="en-GB"/>
        </w:rPr>
        <w:t>NH</w:t>
      </w:r>
      <w:r w:rsidRPr="007E6515">
        <w:rPr>
          <w:color w:val="000000" w:themeColor="text1"/>
          <w:sz w:val="24"/>
          <w:szCs w:val="24"/>
          <w:vertAlign w:val="subscript"/>
          <w:lang w:val="en-GB"/>
        </w:rPr>
        <w:t>3</w:t>
      </w:r>
      <w:r w:rsidRPr="007E6515">
        <w:rPr>
          <w:color w:val="000000" w:themeColor="text1"/>
          <w:sz w:val="24"/>
          <w:szCs w:val="24"/>
          <w:lang w:val="en-GB"/>
        </w:rPr>
        <w:t xml:space="preserve"> + CO</w:t>
      </w:r>
      <w:r w:rsidRPr="007E6515">
        <w:rPr>
          <w:color w:val="000000" w:themeColor="text1"/>
          <w:sz w:val="24"/>
          <w:szCs w:val="24"/>
          <w:vertAlign w:val="subscript"/>
          <w:lang w:val="en-GB"/>
        </w:rPr>
        <w:t>2</w:t>
      </w:r>
      <w:r w:rsidR="004C2569" w:rsidRPr="007E6515">
        <w:rPr>
          <w:color w:val="000000" w:themeColor="text1"/>
          <w:sz w:val="24"/>
          <w:szCs w:val="24"/>
          <w:lang w:val="en-GB"/>
        </w:rPr>
        <w:tab/>
      </w:r>
      <w:r w:rsidR="004C2569" w:rsidRPr="007E6515">
        <w:rPr>
          <w:color w:val="000000" w:themeColor="text1"/>
          <w:sz w:val="24"/>
          <w:szCs w:val="24"/>
          <w:lang w:val="en-GB"/>
        </w:rPr>
        <w:tab/>
      </w:r>
      <w:r w:rsidR="004C2569" w:rsidRPr="007E6515">
        <w:rPr>
          <w:color w:val="000000" w:themeColor="text1"/>
          <w:sz w:val="24"/>
          <w:szCs w:val="24"/>
          <w:lang w:val="en-GB"/>
        </w:rPr>
        <w:tab/>
      </w:r>
      <w:r w:rsidR="004C2569" w:rsidRPr="007E6515">
        <w:rPr>
          <w:color w:val="000000" w:themeColor="text1"/>
          <w:sz w:val="24"/>
          <w:szCs w:val="24"/>
          <w:lang w:val="en-GB"/>
        </w:rPr>
        <w:tab/>
      </w:r>
      <w:r w:rsidR="005A3DA5" w:rsidRPr="007E6515">
        <w:rPr>
          <w:color w:val="000000" w:themeColor="text1"/>
          <w:sz w:val="24"/>
          <w:szCs w:val="24"/>
          <w:lang w:val="en-GB"/>
        </w:rPr>
        <w:tab/>
      </w:r>
      <w:r w:rsidR="00BD4E14">
        <w:rPr>
          <w:color w:val="000000" w:themeColor="text1"/>
          <w:sz w:val="24"/>
          <w:szCs w:val="24"/>
          <w:lang w:val="en-GB"/>
        </w:rPr>
        <w:tab/>
      </w:r>
      <w:r w:rsidR="00BD4E14">
        <w:rPr>
          <w:color w:val="000000" w:themeColor="text1"/>
          <w:sz w:val="24"/>
          <w:szCs w:val="24"/>
          <w:lang w:val="en-GB"/>
        </w:rPr>
        <w:tab/>
      </w:r>
      <w:r w:rsidR="00BD4E14">
        <w:rPr>
          <w:color w:val="000000" w:themeColor="text1"/>
          <w:sz w:val="24"/>
          <w:szCs w:val="24"/>
          <w:lang w:val="en-GB"/>
        </w:rPr>
        <w:tab/>
      </w:r>
      <w:r w:rsidR="00BD4E14">
        <w:rPr>
          <w:color w:val="000000" w:themeColor="text1"/>
          <w:sz w:val="24"/>
          <w:szCs w:val="24"/>
          <w:lang w:val="en-GB"/>
        </w:rPr>
        <w:tab/>
      </w:r>
      <w:r w:rsidRPr="007E6515">
        <w:rPr>
          <w:color w:val="000000" w:themeColor="text1"/>
          <w:sz w:val="24"/>
          <w:szCs w:val="24"/>
          <w:lang w:val="en-GB"/>
        </w:rPr>
        <w:t>(</w:t>
      </w:r>
      <w:r w:rsidR="005A3DA5" w:rsidRPr="007E6515">
        <w:rPr>
          <w:color w:val="000000" w:themeColor="text1"/>
          <w:sz w:val="24"/>
          <w:szCs w:val="24"/>
          <w:lang w:val="en-GB"/>
        </w:rPr>
        <w:t>5</w:t>
      </w:r>
      <w:r w:rsidRPr="007E6515">
        <w:rPr>
          <w:color w:val="000000" w:themeColor="text1"/>
          <w:sz w:val="24"/>
          <w:szCs w:val="24"/>
          <w:lang w:val="en-GB"/>
        </w:rPr>
        <w:t>)</w:t>
      </w:r>
    </w:p>
    <w:p w14:paraId="1BBA3F02" w14:textId="15F9B824" w:rsidR="00014471" w:rsidRPr="007E6515" w:rsidRDefault="00516BA5" w:rsidP="00226B43">
      <w:pPr>
        <w:spacing w:line="360" w:lineRule="auto"/>
        <w:jc w:val="both"/>
        <w:rPr>
          <w:color w:val="000000" w:themeColor="text1"/>
          <w:sz w:val="24"/>
          <w:szCs w:val="24"/>
          <w:lang w:val="en-GB"/>
        </w:rPr>
      </w:pPr>
      <w:bookmarkStart w:id="5" w:name="_Hlk63687104"/>
      <w:r w:rsidRPr="007E6515">
        <w:rPr>
          <w:color w:val="000000" w:themeColor="text1"/>
          <w:sz w:val="24"/>
          <w:szCs w:val="24"/>
          <w:lang w:val="en-GB"/>
        </w:rPr>
        <w:t>O</w:t>
      </w:r>
      <w:r w:rsidR="00A13B3C" w:rsidRPr="007E6515">
        <w:rPr>
          <w:color w:val="000000" w:themeColor="text1"/>
          <w:sz w:val="24"/>
          <w:szCs w:val="24"/>
          <w:lang w:val="en-GB"/>
        </w:rPr>
        <w:t>verview of recorded mass spectra</w:t>
      </w:r>
      <w:r w:rsidR="002961DC" w:rsidRPr="007E6515">
        <w:rPr>
          <w:color w:val="000000" w:themeColor="text1"/>
          <w:sz w:val="24"/>
          <w:szCs w:val="24"/>
          <w:lang w:val="en-GB"/>
        </w:rPr>
        <w:t xml:space="preserve"> </w:t>
      </w:r>
      <w:r w:rsidR="00A13B3C" w:rsidRPr="007E6515">
        <w:rPr>
          <w:color w:val="000000" w:themeColor="text1"/>
          <w:sz w:val="24"/>
          <w:szCs w:val="24"/>
          <w:lang w:val="en-GB"/>
        </w:rPr>
        <w:t xml:space="preserve">gives </w:t>
      </w:r>
      <w:r w:rsidR="002961DC" w:rsidRPr="007E6515">
        <w:rPr>
          <w:color w:val="000000" w:themeColor="text1"/>
          <w:sz w:val="24"/>
          <w:szCs w:val="24"/>
          <w:lang w:val="en-GB"/>
        </w:rPr>
        <w:t xml:space="preserve">the </w:t>
      </w:r>
      <w:r w:rsidR="00A13B3C" w:rsidRPr="007E6515">
        <w:rPr>
          <w:color w:val="000000" w:themeColor="text1"/>
          <w:sz w:val="24"/>
          <w:szCs w:val="24"/>
          <w:lang w:val="en-GB"/>
        </w:rPr>
        <w:t>presence of</w:t>
      </w:r>
      <w:r w:rsidRPr="007E6515">
        <w:rPr>
          <w:color w:val="000000" w:themeColor="text1"/>
          <w:sz w:val="24"/>
          <w:szCs w:val="24"/>
          <w:lang w:val="en-GB"/>
        </w:rPr>
        <w:t xml:space="preserve"> </w:t>
      </w:r>
      <w:r w:rsidR="002961DC" w:rsidRPr="007E6515">
        <w:rPr>
          <w:color w:val="000000" w:themeColor="text1"/>
          <w:sz w:val="24"/>
          <w:szCs w:val="24"/>
          <w:lang w:val="en-GB"/>
        </w:rPr>
        <w:t xml:space="preserve">nitrogen compounds formed during </w:t>
      </w:r>
      <w:r w:rsidR="00B17493">
        <w:rPr>
          <w:color w:val="000000" w:themeColor="text1"/>
          <w:sz w:val="24"/>
          <w:szCs w:val="24"/>
          <w:lang w:val="en-GB"/>
        </w:rPr>
        <w:t xml:space="preserve">the </w:t>
      </w:r>
      <w:r w:rsidR="00A13B3C" w:rsidRPr="007E6515">
        <w:rPr>
          <w:color w:val="000000" w:themeColor="text1"/>
          <w:sz w:val="24"/>
          <w:szCs w:val="24"/>
          <w:lang w:val="en-GB"/>
        </w:rPr>
        <w:t>urea thermoly</w:t>
      </w:r>
      <w:r w:rsidR="002961DC" w:rsidRPr="007E6515">
        <w:rPr>
          <w:color w:val="000000" w:themeColor="text1"/>
          <w:sz w:val="24"/>
          <w:szCs w:val="24"/>
          <w:lang w:val="en-GB"/>
        </w:rPr>
        <w:t>tic process in hot cement kil</w:t>
      </w:r>
      <w:r w:rsidR="00F834EB">
        <w:rPr>
          <w:color w:val="000000" w:themeColor="text1"/>
          <w:sz w:val="24"/>
          <w:szCs w:val="24"/>
          <w:lang w:val="en-GB"/>
        </w:rPr>
        <w:t>n</w:t>
      </w:r>
      <w:r w:rsidR="002961DC" w:rsidRPr="007E6515">
        <w:rPr>
          <w:color w:val="000000" w:themeColor="text1"/>
          <w:sz w:val="24"/>
          <w:szCs w:val="24"/>
          <w:lang w:val="en-GB"/>
        </w:rPr>
        <w:t xml:space="preserve"> gases</w:t>
      </w:r>
      <w:r w:rsidR="005C2D13">
        <w:rPr>
          <w:color w:val="000000" w:themeColor="text1"/>
          <w:sz w:val="24"/>
          <w:szCs w:val="24"/>
          <w:lang w:val="en-GB"/>
        </w:rPr>
        <w:t xml:space="preserve"> (Fig. 6)</w:t>
      </w:r>
      <w:r w:rsidR="002961DC" w:rsidRPr="007E6515">
        <w:rPr>
          <w:color w:val="000000" w:themeColor="text1"/>
          <w:sz w:val="24"/>
          <w:szCs w:val="24"/>
          <w:lang w:val="en-GB"/>
        </w:rPr>
        <w:t xml:space="preserve">. </w:t>
      </w:r>
      <w:r w:rsidR="000711F1" w:rsidRPr="007E6515">
        <w:rPr>
          <w:color w:val="000000" w:themeColor="text1"/>
          <w:sz w:val="24"/>
          <w:szCs w:val="24"/>
          <w:lang w:val="en-GB" w:eastAsia="en-US"/>
        </w:rPr>
        <w:t>The</w:t>
      </w:r>
      <w:r w:rsidR="00014471" w:rsidRPr="007E6515">
        <w:rPr>
          <w:color w:val="000000" w:themeColor="text1"/>
          <w:sz w:val="24"/>
          <w:szCs w:val="24"/>
          <w:lang w:val="en-GB" w:eastAsia="en-US"/>
        </w:rPr>
        <w:t xml:space="preserve"> formation </w:t>
      </w:r>
      <w:r w:rsidR="003D27F0" w:rsidRPr="007E6515">
        <w:rPr>
          <w:color w:val="000000" w:themeColor="text1"/>
          <w:sz w:val="24"/>
          <w:szCs w:val="24"/>
          <w:lang w:val="en-GB" w:eastAsia="en-US"/>
        </w:rPr>
        <w:t xml:space="preserve">tentatively </w:t>
      </w:r>
      <w:r w:rsidR="000711F1" w:rsidRPr="007E6515">
        <w:rPr>
          <w:color w:val="000000" w:themeColor="text1"/>
          <w:sz w:val="24"/>
          <w:szCs w:val="24"/>
          <w:lang w:val="en-GB" w:eastAsia="en-US"/>
        </w:rPr>
        <w:t xml:space="preserve">involves the </w:t>
      </w:r>
      <w:r w:rsidR="00211C5F" w:rsidRPr="007E6515">
        <w:rPr>
          <w:color w:val="000000" w:themeColor="text1"/>
          <w:sz w:val="24"/>
          <w:szCs w:val="24"/>
          <w:lang w:val="en-GB" w:eastAsia="en-US"/>
        </w:rPr>
        <w:t xml:space="preserve">condensation </w:t>
      </w:r>
      <w:r w:rsidR="000711F1" w:rsidRPr="007E6515">
        <w:rPr>
          <w:color w:val="000000" w:themeColor="text1"/>
          <w:sz w:val="24"/>
          <w:szCs w:val="24"/>
          <w:lang w:val="en-GB" w:eastAsia="en-US"/>
        </w:rPr>
        <w:t>reaction of urea</w:t>
      </w:r>
      <w:r w:rsidR="004B5275" w:rsidRPr="007E6515">
        <w:rPr>
          <w:color w:val="000000" w:themeColor="text1"/>
          <w:sz w:val="24"/>
          <w:szCs w:val="24"/>
          <w:lang w:val="en-GB" w:eastAsia="en-US"/>
        </w:rPr>
        <w:t xml:space="preserve"> and</w:t>
      </w:r>
      <w:r w:rsidR="000711F1" w:rsidRPr="007E6515">
        <w:rPr>
          <w:color w:val="000000" w:themeColor="text1"/>
          <w:sz w:val="24"/>
          <w:szCs w:val="24"/>
          <w:lang w:val="en-GB" w:eastAsia="en-US"/>
        </w:rPr>
        <w:t xml:space="preserve"> glyoxal</w:t>
      </w:r>
      <w:r w:rsidR="003D27F0" w:rsidRPr="007E6515">
        <w:rPr>
          <w:color w:val="000000" w:themeColor="text1"/>
          <w:sz w:val="24"/>
          <w:szCs w:val="24"/>
          <w:lang w:val="en-GB" w:eastAsia="en-US"/>
        </w:rPr>
        <w:t xml:space="preserve">, hydrated glyoxal or oxalic acid as </w:t>
      </w:r>
      <w:r w:rsidR="0053089F" w:rsidRPr="007E6515">
        <w:rPr>
          <w:color w:val="000000" w:themeColor="text1"/>
          <w:sz w:val="24"/>
          <w:szCs w:val="24"/>
          <w:lang w:val="en-GB" w:eastAsia="en-US"/>
        </w:rPr>
        <w:t xml:space="preserve">a </w:t>
      </w:r>
      <w:r w:rsidR="003D27F0" w:rsidRPr="007E6515">
        <w:rPr>
          <w:color w:val="000000" w:themeColor="text1"/>
          <w:sz w:val="24"/>
          <w:szCs w:val="24"/>
          <w:lang w:val="en-GB" w:eastAsia="en-US"/>
        </w:rPr>
        <w:t>reactant.</w:t>
      </w:r>
      <w:r w:rsidR="00E867C5" w:rsidRPr="007E6515">
        <w:rPr>
          <w:color w:val="000000" w:themeColor="text1"/>
          <w:sz w:val="24"/>
          <w:szCs w:val="24"/>
          <w:lang w:val="en-GB" w:eastAsia="en-US"/>
        </w:rPr>
        <w:t xml:space="preserve"> </w:t>
      </w:r>
      <w:r w:rsidR="004B5275" w:rsidRPr="007E6515">
        <w:rPr>
          <w:color w:val="000000" w:themeColor="text1"/>
          <w:sz w:val="24"/>
          <w:szCs w:val="24"/>
          <w:lang w:val="en-GB"/>
        </w:rPr>
        <w:t>I</w:t>
      </w:r>
      <w:r w:rsidR="003D27F0" w:rsidRPr="007E6515">
        <w:rPr>
          <w:color w:val="000000" w:themeColor="text1"/>
          <w:sz w:val="24"/>
          <w:szCs w:val="24"/>
          <w:lang w:val="en-GB"/>
        </w:rPr>
        <w:t>midazoline-2,4,5-trione</w:t>
      </w:r>
      <w:r w:rsidR="00D02738">
        <w:rPr>
          <w:color w:val="000000" w:themeColor="text1"/>
          <w:sz w:val="24"/>
          <w:szCs w:val="24"/>
          <w:lang w:val="en-GB"/>
        </w:rPr>
        <w:t xml:space="preserve"> (Fig. 7)</w:t>
      </w:r>
      <w:r w:rsidR="003D27F0" w:rsidRPr="007E6515">
        <w:rPr>
          <w:color w:val="000000" w:themeColor="text1"/>
          <w:sz w:val="24"/>
          <w:szCs w:val="24"/>
          <w:lang w:val="en-GB"/>
        </w:rPr>
        <w:t xml:space="preserve">, </w:t>
      </w:r>
      <w:r w:rsidR="00E47283" w:rsidRPr="007E6515">
        <w:rPr>
          <w:color w:val="000000" w:themeColor="text1"/>
          <w:sz w:val="24"/>
          <w:szCs w:val="24"/>
          <w:lang w:val="en-GB"/>
        </w:rPr>
        <w:t>5-hydroxy-2,4-imidazolidindione</w:t>
      </w:r>
      <w:r w:rsidR="00D02738">
        <w:rPr>
          <w:color w:val="000000" w:themeColor="text1"/>
          <w:sz w:val="24"/>
          <w:szCs w:val="24"/>
          <w:lang w:val="en-GB"/>
        </w:rPr>
        <w:t xml:space="preserve"> (Fig. 8)</w:t>
      </w:r>
      <w:r w:rsidR="00E47283" w:rsidRPr="007E6515">
        <w:rPr>
          <w:color w:val="000000" w:themeColor="text1"/>
          <w:sz w:val="24"/>
          <w:szCs w:val="24"/>
          <w:lang w:val="en-GB"/>
        </w:rPr>
        <w:t xml:space="preserve">, </w:t>
      </w:r>
      <w:r w:rsidR="00E867C5" w:rsidRPr="007E6515">
        <w:rPr>
          <w:color w:val="000000" w:themeColor="text1"/>
          <w:sz w:val="24"/>
          <w:szCs w:val="24"/>
          <w:lang w:val="en-GB"/>
        </w:rPr>
        <w:t>4,5-dihydroxy-2-imidazolidinone</w:t>
      </w:r>
      <w:r w:rsidR="004B5275" w:rsidRPr="007E6515">
        <w:rPr>
          <w:color w:val="000000" w:themeColor="text1"/>
          <w:sz w:val="24"/>
          <w:szCs w:val="24"/>
          <w:lang w:val="en-GB"/>
        </w:rPr>
        <w:t>,</w:t>
      </w:r>
      <w:r w:rsidR="00C75B5C" w:rsidRPr="007E6515">
        <w:rPr>
          <w:color w:val="000000" w:themeColor="text1"/>
          <w:sz w:val="24"/>
          <w:szCs w:val="24"/>
          <w:lang w:val="en-GB"/>
        </w:rPr>
        <w:t xml:space="preserve"> </w:t>
      </w:r>
      <w:r w:rsidR="001B3CD0" w:rsidRPr="007E6515">
        <w:rPr>
          <w:color w:val="000000" w:themeColor="text1"/>
          <w:sz w:val="24"/>
          <w:szCs w:val="24"/>
          <w:lang w:val="en-GB"/>
        </w:rPr>
        <w:t>5-oxo-proline</w:t>
      </w:r>
      <w:r w:rsidR="004B5275" w:rsidRPr="007E6515">
        <w:rPr>
          <w:color w:val="000000" w:themeColor="text1"/>
          <w:sz w:val="24"/>
          <w:szCs w:val="24"/>
          <w:lang w:val="en-GB"/>
        </w:rPr>
        <w:t xml:space="preserve"> </w:t>
      </w:r>
      <w:r w:rsidR="001B3CD0" w:rsidRPr="007E6515">
        <w:rPr>
          <w:color w:val="000000" w:themeColor="text1"/>
          <w:sz w:val="24"/>
          <w:szCs w:val="24"/>
          <w:lang w:val="en-GB"/>
        </w:rPr>
        <w:t>and cyanuric acid a</w:t>
      </w:r>
      <w:r w:rsidR="00014471" w:rsidRPr="007E6515">
        <w:rPr>
          <w:color w:val="000000" w:themeColor="text1"/>
          <w:sz w:val="24"/>
          <w:szCs w:val="24"/>
          <w:lang w:val="en-GB"/>
        </w:rPr>
        <w:t xml:space="preserve">s </w:t>
      </w:r>
      <w:r w:rsidR="00B17493">
        <w:rPr>
          <w:color w:val="000000" w:themeColor="text1"/>
          <w:sz w:val="24"/>
          <w:szCs w:val="24"/>
          <w:lang w:val="en-GB"/>
        </w:rPr>
        <w:t xml:space="preserve">a </w:t>
      </w:r>
      <w:r w:rsidR="00014471" w:rsidRPr="007E6515">
        <w:rPr>
          <w:color w:val="000000" w:themeColor="text1"/>
          <w:sz w:val="24"/>
          <w:szCs w:val="24"/>
          <w:lang w:val="en-GB"/>
        </w:rPr>
        <w:t xml:space="preserve">side reaction </w:t>
      </w:r>
      <w:r w:rsidR="001B3CD0" w:rsidRPr="007E6515">
        <w:rPr>
          <w:color w:val="000000" w:themeColor="text1"/>
          <w:sz w:val="24"/>
          <w:szCs w:val="24"/>
          <w:lang w:val="en-GB"/>
        </w:rPr>
        <w:t>of</w:t>
      </w:r>
      <w:r w:rsidR="00014471" w:rsidRPr="007E6515">
        <w:rPr>
          <w:color w:val="000000" w:themeColor="text1"/>
          <w:sz w:val="24"/>
          <w:szCs w:val="24"/>
          <w:lang w:val="en-GB"/>
        </w:rPr>
        <w:t xml:space="preserve"> urea thermolytic decomposition</w:t>
      </w:r>
      <w:r w:rsidR="00C75B5C" w:rsidRPr="007E6515">
        <w:rPr>
          <w:color w:val="000000" w:themeColor="text1"/>
          <w:sz w:val="24"/>
          <w:szCs w:val="24"/>
          <w:lang w:val="en-GB"/>
        </w:rPr>
        <w:t xml:space="preserve"> w</w:t>
      </w:r>
      <w:r w:rsidR="001B3CD0" w:rsidRPr="007E6515">
        <w:rPr>
          <w:color w:val="000000" w:themeColor="text1"/>
          <w:sz w:val="24"/>
          <w:szCs w:val="24"/>
          <w:lang w:val="en-GB"/>
        </w:rPr>
        <w:t>ere also detected.</w:t>
      </w:r>
    </w:p>
    <w:bookmarkEnd w:id="5"/>
    <w:p w14:paraId="1F961033" w14:textId="48514AB0" w:rsidR="00E56C59" w:rsidRPr="007E6515" w:rsidRDefault="00366217" w:rsidP="00226B43">
      <w:pPr>
        <w:spacing w:line="360" w:lineRule="auto"/>
        <w:jc w:val="both"/>
        <w:rPr>
          <w:color w:val="000000" w:themeColor="text1"/>
          <w:sz w:val="24"/>
          <w:szCs w:val="24"/>
          <w:lang w:val="en-GB"/>
        </w:rPr>
      </w:pPr>
      <w:r w:rsidRPr="008C1C4E">
        <w:rPr>
          <w:noProof/>
          <w:color w:val="000000" w:themeColor="text1"/>
        </w:rPr>
        <w:object w:dxaOrig="13010" w:dyaOrig="2459" w14:anchorId="28F8DF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54.1pt;height:87.3pt;mso-width-percent:0;mso-height-percent:0;mso-width-percent:0;mso-height-percent:0" o:ole="">
            <v:imagedata r:id="rId15" o:title=""/>
          </v:shape>
          <o:OLEObject Type="Embed" ProgID="ChemDraw.Document.6.0" ShapeID="_x0000_i1025" DrawAspect="Content" ObjectID="_1676048966" r:id="rId16"/>
        </w:object>
      </w:r>
    </w:p>
    <w:p w14:paraId="7F5F864C" w14:textId="27EDC4EB" w:rsidR="00E56C59" w:rsidRDefault="004C681C" w:rsidP="004C681C">
      <w:pPr>
        <w:pStyle w:val="ListParagraph"/>
        <w:numPr>
          <w:ilvl w:val="0"/>
          <w:numId w:val="38"/>
        </w:numPr>
        <w:spacing w:line="360" w:lineRule="auto"/>
        <w:jc w:val="both"/>
        <w:rPr>
          <w:color w:val="000000" w:themeColor="text1"/>
          <w:sz w:val="24"/>
          <w:szCs w:val="24"/>
          <w:lang w:val="en-GB"/>
        </w:rPr>
      </w:pPr>
      <w:r w:rsidRPr="007E6515">
        <w:rPr>
          <w:color w:val="000000" w:themeColor="text1"/>
          <w:sz w:val="24"/>
          <w:szCs w:val="24"/>
          <w:lang w:val="en-GB"/>
        </w:rPr>
        <w:t xml:space="preserve">                           b)                              c)                          d)                                       e)</w:t>
      </w:r>
    </w:p>
    <w:p w14:paraId="67A8468F" w14:textId="77777777" w:rsidR="00157287" w:rsidRPr="00157287" w:rsidRDefault="00157287" w:rsidP="00157287">
      <w:pPr>
        <w:spacing w:line="360" w:lineRule="auto"/>
        <w:jc w:val="both"/>
        <w:rPr>
          <w:color w:val="000000" w:themeColor="text1"/>
          <w:sz w:val="24"/>
          <w:szCs w:val="24"/>
          <w:lang w:val="en-GB"/>
        </w:rPr>
      </w:pPr>
    </w:p>
    <w:p w14:paraId="3CC2914B" w14:textId="3D265054" w:rsidR="00E56C59" w:rsidRDefault="00677AF6" w:rsidP="00677AF6">
      <w:pPr>
        <w:spacing w:line="360" w:lineRule="auto"/>
        <w:jc w:val="both"/>
        <w:rPr>
          <w:color w:val="000000" w:themeColor="text1"/>
          <w:sz w:val="24"/>
          <w:szCs w:val="24"/>
          <w:lang w:val="en-GB"/>
        </w:rPr>
      </w:pPr>
      <w:r w:rsidRPr="004F3333">
        <w:rPr>
          <w:b/>
          <w:bCs/>
          <w:color w:val="000000" w:themeColor="text1"/>
          <w:sz w:val="24"/>
          <w:szCs w:val="24"/>
          <w:lang w:val="en-GB"/>
        </w:rPr>
        <w:t>Figure 6</w:t>
      </w:r>
      <w:r w:rsidR="004F3333">
        <w:rPr>
          <w:b/>
          <w:bCs/>
          <w:color w:val="000000" w:themeColor="text1"/>
          <w:sz w:val="24"/>
          <w:szCs w:val="24"/>
          <w:lang w:val="en-GB"/>
        </w:rPr>
        <w:t xml:space="preserve">. </w:t>
      </w:r>
      <w:r w:rsidRPr="007E6515">
        <w:rPr>
          <w:color w:val="000000" w:themeColor="text1"/>
          <w:sz w:val="24"/>
          <w:szCs w:val="24"/>
          <w:lang w:val="en-GB"/>
        </w:rPr>
        <w:t xml:space="preserve">a) </w:t>
      </w:r>
      <w:r w:rsidR="00D02738">
        <w:rPr>
          <w:color w:val="000000" w:themeColor="text1"/>
          <w:sz w:val="24"/>
          <w:szCs w:val="24"/>
          <w:lang w:val="en-GB"/>
        </w:rPr>
        <w:t xml:space="preserve"> </w:t>
      </w:r>
      <w:r w:rsidR="00E56C59" w:rsidRPr="007E6515">
        <w:rPr>
          <w:color w:val="000000" w:themeColor="text1"/>
          <w:sz w:val="24"/>
          <w:szCs w:val="24"/>
          <w:lang w:val="en-GB"/>
        </w:rPr>
        <w:t>imidazolidine-2,4,5-trione</w:t>
      </w:r>
      <w:r w:rsidR="00D02738">
        <w:rPr>
          <w:color w:val="000000" w:themeColor="text1"/>
          <w:sz w:val="24"/>
          <w:szCs w:val="24"/>
          <w:lang w:val="en-GB"/>
        </w:rPr>
        <w:t xml:space="preserve">  </w:t>
      </w:r>
      <w:r w:rsidR="00E56C59" w:rsidRPr="007E6515">
        <w:rPr>
          <w:color w:val="000000" w:themeColor="text1"/>
          <w:sz w:val="24"/>
          <w:szCs w:val="24"/>
          <w:lang w:val="en-GB"/>
        </w:rPr>
        <w:t xml:space="preserve"> </w:t>
      </w:r>
      <w:r w:rsidR="004C681C" w:rsidRPr="007E6515">
        <w:rPr>
          <w:color w:val="000000" w:themeColor="text1"/>
          <w:sz w:val="24"/>
          <w:szCs w:val="24"/>
          <w:lang w:val="en-GB"/>
        </w:rPr>
        <w:t xml:space="preserve">b) </w:t>
      </w:r>
      <w:r w:rsidR="00D02738">
        <w:rPr>
          <w:color w:val="000000" w:themeColor="text1"/>
          <w:sz w:val="24"/>
          <w:szCs w:val="24"/>
          <w:lang w:val="en-GB"/>
        </w:rPr>
        <w:t xml:space="preserve"> </w:t>
      </w:r>
      <w:r w:rsidR="00E56C59" w:rsidRPr="007E6515">
        <w:rPr>
          <w:color w:val="000000" w:themeColor="text1"/>
          <w:sz w:val="24"/>
          <w:szCs w:val="24"/>
          <w:lang w:val="en-GB"/>
        </w:rPr>
        <w:t>5-hydroxy-2,4-imidazolidinedione</w:t>
      </w:r>
      <w:r w:rsidR="00D02738">
        <w:rPr>
          <w:color w:val="000000" w:themeColor="text1"/>
          <w:sz w:val="24"/>
          <w:szCs w:val="24"/>
          <w:lang w:val="en-GB"/>
        </w:rPr>
        <w:t xml:space="preserve"> </w:t>
      </w:r>
      <w:r w:rsidR="00196D46">
        <w:rPr>
          <w:color w:val="000000" w:themeColor="text1"/>
          <w:sz w:val="24"/>
          <w:szCs w:val="24"/>
          <w:lang w:val="en-GB"/>
        </w:rPr>
        <w:t xml:space="preserve">  </w:t>
      </w:r>
      <w:r w:rsidR="004C681C" w:rsidRPr="007E6515">
        <w:rPr>
          <w:color w:val="000000" w:themeColor="text1"/>
          <w:sz w:val="24"/>
          <w:szCs w:val="24"/>
          <w:lang w:val="en-GB"/>
        </w:rPr>
        <w:t xml:space="preserve">c) </w:t>
      </w:r>
      <w:r w:rsidR="00D02738">
        <w:rPr>
          <w:color w:val="000000" w:themeColor="text1"/>
          <w:sz w:val="24"/>
          <w:szCs w:val="24"/>
          <w:lang w:val="en-GB"/>
        </w:rPr>
        <w:t xml:space="preserve"> </w:t>
      </w:r>
      <w:r w:rsidR="00E56C59" w:rsidRPr="007E6515">
        <w:rPr>
          <w:color w:val="000000" w:themeColor="text1"/>
          <w:sz w:val="24"/>
          <w:szCs w:val="24"/>
          <w:lang w:val="en-GB"/>
        </w:rPr>
        <w:t>4,5-dihydroxy-2-imidazolidinone</w:t>
      </w:r>
      <w:r w:rsidR="00276785">
        <w:rPr>
          <w:color w:val="000000" w:themeColor="text1"/>
          <w:sz w:val="24"/>
          <w:szCs w:val="24"/>
          <w:lang w:val="en-GB"/>
        </w:rPr>
        <w:t xml:space="preserve">   </w:t>
      </w:r>
      <w:r w:rsidR="004C681C" w:rsidRPr="007E6515">
        <w:rPr>
          <w:color w:val="000000" w:themeColor="text1"/>
          <w:sz w:val="24"/>
          <w:szCs w:val="24"/>
          <w:lang w:val="en-GB"/>
        </w:rPr>
        <w:t xml:space="preserve">d) </w:t>
      </w:r>
      <w:r w:rsidR="00D02738">
        <w:rPr>
          <w:color w:val="000000" w:themeColor="text1"/>
          <w:sz w:val="24"/>
          <w:szCs w:val="24"/>
          <w:lang w:val="en-GB"/>
        </w:rPr>
        <w:t xml:space="preserve"> </w:t>
      </w:r>
      <w:r w:rsidR="00E56C59" w:rsidRPr="007E6515">
        <w:rPr>
          <w:color w:val="000000" w:themeColor="text1"/>
          <w:sz w:val="24"/>
          <w:szCs w:val="24"/>
          <w:lang w:val="en-GB"/>
        </w:rPr>
        <w:t>5-oxo-proline</w:t>
      </w:r>
      <w:r w:rsidR="00276785">
        <w:rPr>
          <w:color w:val="000000" w:themeColor="text1"/>
          <w:sz w:val="24"/>
          <w:szCs w:val="24"/>
          <w:lang w:val="en-GB"/>
        </w:rPr>
        <w:t xml:space="preserve">  </w:t>
      </w:r>
      <w:r w:rsidR="00A03511">
        <w:rPr>
          <w:color w:val="000000" w:themeColor="text1"/>
          <w:sz w:val="24"/>
          <w:szCs w:val="24"/>
          <w:lang w:val="en-GB"/>
        </w:rPr>
        <w:t xml:space="preserve"> </w:t>
      </w:r>
      <w:r w:rsidR="004C681C" w:rsidRPr="007E6515">
        <w:rPr>
          <w:color w:val="000000" w:themeColor="text1"/>
          <w:sz w:val="24"/>
          <w:szCs w:val="24"/>
          <w:lang w:val="en-GB"/>
        </w:rPr>
        <w:t xml:space="preserve">e) </w:t>
      </w:r>
      <w:r w:rsidR="00D02738">
        <w:rPr>
          <w:color w:val="000000" w:themeColor="text1"/>
          <w:sz w:val="24"/>
          <w:szCs w:val="24"/>
          <w:lang w:val="en-GB"/>
        </w:rPr>
        <w:t xml:space="preserve"> </w:t>
      </w:r>
      <w:r w:rsidR="004C681C" w:rsidRPr="007E6515">
        <w:rPr>
          <w:color w:val="000000" w:themeColor="text1"/>
          <w:sz w:val="24"/>
          <w:szCs w:val="24"/>
          <w:lang w:val="en-GB"/>
        </w:rPr>
        <w:t>cyanuric acid</w:t>
      </w:r>
    </w:p>
    <w:p w14:paraId="5033AD73" w14:textId="699203BE" w:rsidR="00157287" w:rsidRDefault="00157287" w:rsidP="00677AF6">
      <w:pPr>
        <w:spacing w:line="360" w:lineRule="auto"/>
        <w:jc w:val="both"/>
        <w:rPr>
          <w:color w:val="000000" w:themeColor="text1"/>
          <w:sz w:val="24"/>
          <w:szCs w:val="24"/>
          <w:lang w:val="en-GB"/>
        </w:rPr>
      </w:pPr>
    </w:p>
    <w:p w14:paraId="1A606E2C" w14:textId="37C0E6C5" w:rsidR="00276785" w:rsidRDefault="00CE7638" w:rsidP="00276785">
      <w:pPr>
        <w:autoSpaceDE w:val="0"/>
        <w:autoSpaceDN w:val="0"/>
        <w:adjustRightInd w:val="0"/>
        <w:spacing w:line="360" w:lineRule="auto"/>
        <w:jc w:val="both"/>
        <w:rPr>
          <w:color w:val="000000" w:themeColor="text1"/>
          <w:sz w:val="24"/>
          <w:szCs w:val="24"/>
          <w:lang w:val="en-GB" w:eastAsia="en-US"/>
        </w:rPr>
      </w:pPr>
      <w:r w:rsidRPr="007E6515">
        <w:rPr>
          <w:rFonts w:eastAsia="Calibri"/>
          <w:noProof/>
          <w:color w:val="000000" w:themeColor="text1"/>
          <w:sz w:val="24"/>
          <w:szCs w:val="24"/>
          <w:lang w:val="en-GB" w:eastAsia="en-US"/>
        </w:rPr>
        <w:lastRenderedPageBreak/>
        <w:drawing>
          <wp:inline distT="0" distB="0" distL="0" distR="0" wp14:anchorId="7E61E89B" wp14:editId="0D2588BC">
            <wp:extent cx="5723890" cy="3672230"/>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9122" t="3294"/>
                    <a:stretch/>
                  </pic:blipFill>
                  <pic:spPr bwMode="auto">
                    <a:xfrm>
                      <a:off x="0" y="0"/>
                      <a:ext cx="5934242" cy="3807184"/>
                    </a:xfrm>
                    <a:prstGeom prst="rect">
                      <a:avLst/>
                    </a:prstGeom>
                    <a:noFill/>
                    <a:ln>
                      <a:noFill/>
                    </a:ln>
                    <a:extLst>
                      <a:ext uri="{53640926-AAD7-44D8-BBD7-CCE9431645EC}">
                        <a14:shadowObscured xmlns:a14="http://schemas.microsoft.com/office/drawing/2010/main"/>
                      </a:ext>
                    </a:extLst>
                  </pic:spPr>
                </pic:pic>
              </a:graphicData>
            </a:graphic>
          </wp:inline>
        </w:drawing>
      </w:r>
    </w:p>
    <w:p w14:paraId="006F4669" w14:textId="00C57485" w:rsidR="00276785" w:rsidRDefault="00276785" w:rsidP="00276785">
      <w:pPr>
        <w:spacing w:line="360" w:lineRule="auto"/>
        <w:jc w:val="both"/>
        <w:rPr>
          <w:bCs/>
          <w:color w:val="000000" w:themeColor="text1"/>
          <w:sz w:val="24"/>
          <w:szCs w:val="24"/>
          <w:lang w:val="en-GB"/>
        </w:rPr>
      </w:pPr>
      <w:r w:rsidRPr="00E96A96">
        <w:rPr>
          <w:b/>
          <w:noProof/>
          <w:color w:val="000000" w:themeColor="text1"/>
          <w:sz w:val="24"/>
          <w:szCs w:val="24"/>
          <w:lang w:val="en-GB" w:eastAsia="sl-SI"/>
        </w:rPr>
        <w:t>Figure</w:t>
      </w:r>
      <w:r w:rsidRPr="00E96A96">
        <w:rPr>
          <w:b/>
          <w:color w:val="000000" w:themeColor="text1"/>
          <w:sz w:val="24"/>
          <w:szCs w:val="24"/>
          <w:lang w:val="en-GB"/>
        </w:rPr>
        <w:t xml:space="preserve"> 7</w:t>
      </w:r>
      <w:r w:rsidR="00E96A96">
        <w:rPr>
          <w:b/>
          <w:color w:val="000000" w:themeColor="text1"/>
          <w:sz w:val="24"/>
          <w:szCs w:val="24"/>
          <w:lang w:val="en-GB"/>
        </w:rPr>
        <w:t>.</w:t>
      </w:r>
      <w:r w:rsidRPr="00E96A96">
        <w:rPr>
          <w:bCs/>
          <w:color w:val="000000" w:themeColor="text1"/>
          <w:sz w:val="24"/>
          <w:szCs w:val="24"/>
          <w:lang w:val="en-GB"/>
        </w:rPr>
        <w:t xml:space="preserve"> </w:t>
      </w:r>
      <w:r w:rsidRPr="007E6515">
        <w:rPr>
          <w:bCs/>
          <w:color w:val="000000" w:themeColor="text1"/>
          <w:sz w:val="24"/>
          <w:szCs w:val="24"/>
          <w:lang w:val="en-GB"/>
        </w:rPr>
        <w:t xml:space="preserve">Mass spectrum comparison of </w:t>
      </w:r>
      <w:r w:rsidRPr="007E6515">
        <w:rPr>
          <w:color w:val="000000" w:themeColor="text1"/>
          <w:sz w:val="24"/>
          <w:szCs w:val="24"/>
          <w:lang w:val="en-GB"/>
        </w:rPr>
        <w:t>imidazolidine-2,4,5-trione</w:t>
      </w:r>
      <w:r w:rsidRPr="007E6515">
        <w:rPr>
          <w:bCs/>
          <w:color w:val="000000" w:themeColor="text1"/>
          <w:sz w:val="24"/>
          <w:szCs w:val="24"/>
          <w:lang w:val="en-GB"/>
        </w:rPr>
        <w:t xml:space="preserve"> 2TMS derivative (</w:t>
      </w:r>
      <w:proofErr w:type="spellStart"/>
      <w:r w:rsidRPr="007E6515">
        <w:rPr>
          <w:bCs/>
          <w:color w:val="000000" w:themeColor="text1"/>
          <w:sz w:val="24"/>
          <w:szCs w:val="24"/>
          <w:lang w:val="en-GB"/>
        </w:rPr>
        <w:t>parabanic</w:t>
      </w:r>
      <w:proofErr w:type="spellEnd"/>
      <w:r w:rsidRPr="007E6515">
        <w:rPr>
          <w:bCs/>
          <w:color w:val="000000" w:themeColor="text1"/>
          <w:sz w:val="24"/>
          <w:szCs w:val="24"/>
          <w:lang w:val="en-GB"/>
        </w:rPr>
        <w:t xml:space="preserve"> acid 2TMS) in sample 03 and Willey-NIST library mass spectral data.</w:t>
      </w:r>
    </w:p>
    <w:p w14:paraId="3181EE81" w14:textId="77777777" w:rsidR="00CE7638" w:rsidRDefault="00CE7638" w:rsidP="00276785">
      <w:pPr>
        <w:spacing w:line="360" w:lineRule="auto"/>
        <w:jc w:val="both"/>
        <w:rPr>
          <w:bCs/>
          <w:color w:val="000000" w:themeColor="text1"/>
          <w:sz w:val="24"/>
          <w:szCs w:val="24"/>
          <w:lang w:val="en-GB"/>
        </w:rPr>
      </w:pPr>
    </w:p>
    <w:p w14:paraId="40872819" w14:textId="0D1557CF" w:rsidR="00CE7638" w:rsidRDefault="00CE7638" w:rsidP="00CE7638">
      <w:pPr>
        <w:spacing w:line="360" w:lineRule="auto"/>
        <w:jc w:val="both"/>
        <w:rPr>
          <w:color w:val="000000" w:themeColor="text1"/>
          <w:sz w:val="24"/>
          <w:szCs w:val="24"/>
          <w:lang w:val="en-GB" w:eastAsia="en-US"/>
        </w:rPr>
      </w:pPr>
      <w:r w:rsidRPr="007E6515">
        <w:rPr>
          <w:color w:val="000000" w:themeColor="text1"/>
          <w:sz w:val="24"/>
          <w:szCs w:val="24"/>
          <w:lang w:val="en-GB" w:eastAsia="en-US"/>
        </w:rPr>
        <w:t xml:space="preserve">The number of potential reaction partners in ambient aerosols is high, and </w:t>
      </w:r>
      <w:r w:rsidR="00B17493">
        <w:rPr>
          <w:color w:val="000000" w:themeColor="text1"/>
          <w:sz w:val="24"/>
          <w:szCs w:val="24"/>
          <w:lang w:val="en-GB" w:eastAsia="en-US"/>
        </w:rPr>
        <w:t xml:space="preserve">the </w:t>
      </w:r>
      <w:r w:rsidRPr="007E6515">
        <w:rPr>
          <w:color w:val="000000" w:themeColor="text1"/>
          <w:sz w:val="24"/>
          <w:szCs w:val="24"/>
          <w:lang w:val="en-GB" w:eastAsia="en-US"/>
        </w:rPr>
        <w:t xml:space="preserve">identification of appropriate tracer compounds is necessary to estimate </w:t>
      </w:r>
      <w:r w:rsidR="00956D8F">
        <w:rPr>
          <w:color w:val="000000" w:themeColor="text1"/>
          <w:sz w:val="24"/>
          <w:szCs w:val="24"/>
          <w:lang w:val="en-GB" w:eastAsia="en-US"/>
        </w:rPr>
        <w:t>the source of organic compounds.</w:t>
      </w:r>
      <w:r w:rsidRPr="007E6515">
        <w:rPr>
          <w:color w:val="000000" w:themeColor="text1"/>
          <w:sz w:val="24"/>
          <w:szCs w:val="24"/>
          <w:lang w:val="en-GB" w:eastAsia="en-US"/>
        </w:rPr>
        <w:t xml:space="preserve"> It is expected that imidazolidinone formation from </w:t>
      </w:r>
      <w:proofErr w:type="spellStart"/>
      <w:r w:rsidRPr="007E6515">
        <w:rPr>
          <w:color w:val="000000" w:themeColor="text1"/>
          <w:sz w:val="24"/>
          <w:szCs w:val="24"/>
          <w:lang w:val="en-GB" w:eastAsia="en-US"/>
        </w:rPr>
        <w:t>dicarbonyl</w:t>
      </w:r>
      <w:proofErr w:type="spellEnd"/>
      <w:r w:rsidRPr="007E6515">
        <w:rPr>
          <w:color w:val="000000" w:themeColor="text1"/>
          <w:sz w:val="24"/>
          <w:szCs w:val="24"/>
          <w:lang w:val="en-GB" w:eastAsia="en-US"/>
        </w:rPr>
        <w:t xml:space="preserve"> compounds and ammonia or urea in aerosols should be favoured in regions with aerosols exhibiting more alkaline pH values and higher ammonium concentrations which is </w:t>
      </w:r>
      <w:r w:rsidR="00B17493">
        <w:rPr>
          <w:color w:val="000000" w:themeColor="text1"/>
          <w:sz w:val="24"/>
          <w:szCs w:val="24"/>
          <w:lang w:val="en-GB" w:eastAsia="en-US"/>
        </w:rPr>
        <w:t>valid</w:t>
      </w:r>
      <w:r w:rsidRPr="007E6515">
        <w:rPr>
          <w:color w:val="000000" w:themeColor="text1"/>
          <w:sz w:val="24"/>
          <w:szCs w:val="24"/>
          <w:lang w:val="en-GB" w:eastAsia="en-US"/>
        </w:rPr>
        <w:t xml:space="preserve"> for cement plant emissions.</w:t>
      </w:r>
    </w:p>
    <w:p w14:paraId="47ECD501" w14:textId="77777777" w:rsidR="00276785" w:rsidRPr="007E6515" w:rsidRDefault="00276785" w:rsidP="00276785">
      <w:pPr>
        <w:autoSpaceDE w:val="0"/>
        <w:autoSpaceDN w:val="0"/>
        <w:adjustRightInd w:val="0"/>
        <w:spacing w:line="360" w:lineRule="auto"/>
        <w:jc w:val="both"/>
        <w:rPr>
          <w:color w:val="000000" w:themeColor="text1"/>
          <w:sz w:val="24"/>
          <w:szCs w:val="24"/>
          <w:lang w:val="en-GB" w:eastAsia="en-US"/>
        </w:rPr>
      </w:pPr>
      <w:r w:rsidRPr="007E6515">
        <w:rPr>
          <w:noProof/>
          <w:color w:val="000000" w:themeColor="text1"/>
          <w:sz w:val="24"/>
          <w:szCs w:val="24"/>
          <w:lang w:val="en-GB"/>
        </w:rPr>
        <w:lastRenderedPageBreak/>
        <w:drawing>
          <wp:inline distT="0" distB="0" distL="0" distR="0" wp14:anchorId="196C6BC1" wp14:editId="6F6E8C99">
            <wp:extent cx="5713095" cy="3569818"/>
            <wp:effectExtent l="0" t="0" r="1905"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8">
                      <a:extLst>
                        <a:ext uri="{28A0092B-C50C-407E-A947-70E740481C1C}">
                          <a14:useLocalDpi xmlns:a14="http://schemas.microsoft.com/office/drawing/2010/main" val="0"/>
                        </a:ext>
                      </a:extLst>
                    </a:blip>
                    <a:srcRect l="8884" t="2158"/>
                    <a:stretch/>
                  </pic:blipFill>
                  <pic:spPr bwMode="auto">
                    <a:xfrm>
                      <a:off x="0" y="0"/>
                      <a:ext cx="6331857" cy="3956450"/>
                    </a:xfrm>
                    <a:prstGeom prst="rect">
                      <a:avLst/>
                    </a:prstGeom>
                    <a:noFill/>
                    <a:ln>
                      <a:noFill/>
                    </a:ln>
                    <a:extLst>
                      <a:ext uri="{53640926-AAD7-44D8-BBD7-CCE9431645EC}">
                        <a14:shadowObscured xmlns:a14="http://schemas.microsoft.com/office/drawing/2010/main"/>
                      </a:ext>
                    </a:extLst>
                  </pic:spPr>
                </pic:pic>
              </a:graphicData>
            </a:graphic>
          </wp:inline>
        </w:drawing>
      </w:r>
    </w:p>
    <w:p w14:paraId="63B45D4E" w14:textId="3614806E" w:rsidR="00276785" w:rsidRDefault="00276785" w:rsidP="00276785">
      <w:pPr>
        <w:spacing w:line="360" w:lineRule="auto"/>
        <w:jc w:val="both"/>
        <w:rPr>
          <w:bCs/>
          <w:color w:val="000000" w:themeColor="text1"/>
          <w:sz w:val="24"/>
          <w:szCs w:val="24"/>
          <w:lang w:val="en-GB"/>
        </w:rPr>
      </w:pPr>
      <w:r w:rsidRPr="004F3333">
        <w:rPr>
          <w:b/>
          <w:noProof/>
          <w:color w:val="000000" w:themeColor="text1"/>
          <w:sz w:val="24"/>
          <w:szCs w:val="24"/>
          <w:lang w:val="en-GB" w:eastAsia="sl-SI"/>
        </w:rPr>
        <w:t>Figure</w:t>
      </w:r>
      <w:r w:rsidRPr="004F3333">
        <w:rPr>
          <w:b/>
          <w:color w:val="000000" w:themeColor="text1"/>
          <w:sz w:val="24"/>
          <w:szCs w:val="24"/>
          <w:lang w:val="en-GB"/>
        </w:rPr>
        <w:t xml:space="preserve"> 8</w:t>
      </w:r>
      <w:r w:rsidR="004F3333">
        <w:rPr>
          <w:b/>
          <w:color w:val="000000" w:themeColor="text1"/>
          <w:sz w:val="24"/>
          <w:szCs w:val="24"/>
          <w:lang w:val="en-GB"/>
        </w:rPr>
        <w:t>.</w:t>
      </w:r>
      <w:r w:rsidRPr="007E6515">
        <w:rPr>
          <w:bCs/>
          <w:color w:val="000000" w:themeColor="text1"/>
          <w:sz w:val="24"/>
          <w:szCs w:val="24"/>
          <w:lang w:val="en-GB"/>
        </w:rPr>
        <w:t xml:space="preserve"> Mass spectrum comparison of 5-hydroxy-hydantoin 3TMS derivative in sample 03 and Willey-NIST library mass spectral data.</w:t>
      </w:r>
    </w:p>
    <w:p w14:paraId="0FDF6F72" w14:textId="77777777" w:rsidR="00CE7638" w:rsidRPr="007E6515" w:rsidRDefault="00CE7638" w:rsidP="00276785">
      <w:pPr>
        <w:spacing w:line="360" w:lineRule="auto"/>
        <w:jc w:val="both"/>
        <w:rPr>
          <w:bCs/>
          <w:color w:val="000000" w:themeColor="text1"/>
          <w:sz w:val="24"/>
          <w:szCs w:val="24"/>
          <w:lang w:val="en-GB"/>
        </w:rPr>
      </w:pPr>
    </w:p>
    <w:p w14:paraId="62BB7AF7" w14:textId="7626B8EE" w:rsidR="00A61149" w:rsidRDefault="0019529B" w:rsidP="00226B43">
      <w:pPr>
        <w:autoSpaceDE w:val="0"/>
        <w:autoSpaceDN w:val="0"/>
        <w:adjustRightInd w:val="0"/>
        <w:spacing w:line="360" w:lineRule="auto"/>
        <w:jc w:val="both"/>
        <w:rPr>
          <w:color w:val="000000" w:themeColor="text1"/>
          <w:sz w:val="24"/>
          <w:szCs w:val="24"/>
          <w:lang w:val="en-GB" w:eastAsia="en-US"/>
        </w:rPr>
      </w:pPr>
      <w:r w:rsidRPr="007E6515">
        <w:rPr>
          <w:color w:val="000000" w:themeColor="text1"/>
          <w:sz w:val="24"/>
          <w:szCs w:val="24"/>
          <w:lang w:val="en-GB" w:eastAsia="en-US"/>
        </w:rPr>
        <w:t xml:space="preserve">Three amino acid </w:t>
      </w:r>
      <w:r w:rsidR="00D12C50">
        <w:rPr>
          <w:color w:val="000000" w:themeColor="text1"/>
          <w:sz w:val="24"/>
          <w:szCs w:val="24"/>
          <w:lang w:val="en-GB" w:eastAsia="en-US"/>
        </w:rPr>
        <w:t>we</w:t>
      </w:r>
      <w:r w:rsidR="00AC4E6F" w:rsidRPr="007E6515">
        <w:rPr>
          <w:color w:val="000000" w:themeColor="text1"/>
          <w:sz w:val="24"/>
          <w:szCs w:val="24"/>
          <w:lang w:val="en-GB" w:eastAsia="en-US"/>
        </w:rPr>
        <w:t>re</w:t>
      </w:r>
      <w:r w:rsidRPr="007E6515">
        <w:rPr>
          <w:color w:val="000000" w:themeColor="text1"/>
          <w:sz w:val="24"/>
          <w:szCs w:val="24"/>
          <w:lang w:val="en-GB" w:eastAsia="en-US"/>
        </w:rPr>
        <w:t xml:space="preserve"> detected</w:t>
      </w:r>
      <w:r w:rsidR="00AC4E6F" w:rsidRPr="007E6515">
        <w:rPr>
          <w:color w:val="000000" w:themeColor="text1"/>
          <w:sz w:val="24"/>
          <w:szCs w:val="24"/>
          <w:lang w:val="en-GB" w:eastAsia="en-US"/>
        </w:rPr>
        <w:t xml:space="preserve">. </w:t>
      </w:r>
      <w:r w:rsidR="001D65C3" w:rsidRPr="007E6515">
        <w:rPr>
          <w:color w:val="000000" w:themeColor="text1"/>
          <w:sz w:val="24"/>
          <w:szCs w:val="24"/>
          <w:lang w:val="en-GB" w:eastAsia="en-US"/>
        </w:rPr>
        <w:t xml:space="preserve">The most abundant species are glycine, </w:t>
      </w:r>
      <w:r w:rsidR="00656528" w:rsidRPr="007E6515">
        <w:rPr>
          <w:color w:val="000000" w:themeColor="text1"/>
          <w:sz w:val="24"/>
          <w:szCs w:val="24"/>
          <w:lang w:val="en-GB" w:eastAsia="en-US"/>
        </w:rPr>
        <w:t>then</w:t>
      </w:r>
      <w:r w:rsidR="001D65C3" w:rsidRPr="007E6515">
        <w:rPr>
          <w:color w:val="000000" w:themeColor="text1"/>
          <w:sz w:val="24"/>
          <w:szCs w:val="24"/>
          <w:lang w:val="en-GB" w:eastAsia="en-US"/>
        </w:rPr>
        <w:t xml:space="preserve"> </w:t>
      </w:r>
      <w:r w:rsidR="001D65C3" w:rsidRPr="007E6515">
        <w:rPr>
          <w:rStyle w:val="hgkelc"/>
          <w:color w:val="000000" w:themeColor="text1"/>
          <w:sz w:val="24"/>
          <w:szCs w:val="24"/>
          <w:lang w:val="en-GB"/>
        </w:rPr>
        <w:t>β-</w:t>
      </w:r>
      <w:r w:rsidR="00440DD0" w:rsidRPr="007E6515">
        <w:rPr>
          <w:rStyle w:val="hgkelc"/>
          <w:color w:val="000000" w:themeColor="text1"/>
          <w:sz w:val="24"/>
          <w:szCs w:val="24"/>
          <w:lang w:val="en-GB"/>
        </w:rPr>
        <w:t>a</w:t>
      </w:r>
      <w:r w:rsidR="001D65C3" w:rsidRPr="007E6515">
        <w:rPr>
          <w:rStyle w:val="hgkelc"/>
          <w:color w:val="000000" w:themeColor="text1"/>
          <w:sz w:val="24"/>
          <w:szCs w:val="24"/>
          <w:lang w:val="en-GB"/>
        </w:rPr>
        <w:t xml:space="preserve">lanine </w:t>
      </w:r>
      <w:r w:rsidR="001D65C3" w:rsidRPr="007E6515">
        <w:rPr>
          <w:color w:val="000000" w:themeColor="text1"/>
          <w:sz w:val="24"/>
          <w:szCs w:val="24"/>
          <w:lang w:val="en-GB" w:eastAsia="en-US"/>
        </w:rPr>
        <w:t xml:space="preserve">and in traces </w:t>
      </w:r>
      <w:r w:rsidR="001D65C3" w:rsidRPr="007E6515">
        <w:rPr>
          <w:rStyle w:val="hgkelc"/>
          <w:color w:val="000000" w:themeColor="text1"/>
          <w:sz w:val="24"/>
          <w:szCs w:val="24"/>
          <w:lang w:val="en-GB"/>
        </w:rPr>
        <w:t>γ-aminobutyric acid</w:t>
      </w:r>
      <w:r w:rsidR="00440DD0" w:rsidRPr="007E6515">
        <w:rPr>
          <w:rStyle w:val="hgkelc"/>
          <w:color w:val="000000" w:themeColor="text1"/>
          <w:sz w:val="24"/>
          <w:szCs w:val="24"/>
          <w:lang w:val="en-GB"/>
        </w:rPr>
        <w:t xml:space="preserve">, </w:t>
      </w:r>
      <w:r w:rsidR="001D65C3" w:rsidRPr="007E6515">
        <w:rPr>
          <w:rStyle w:val="hgkelc"/>
          <w:color w:val="000000" w:themeColor="text1"/>
          <w:sz w:val="24"/>
          <w:szCs w:val="24"/>
          <w:lang w:val="en-GB"/>
        </w:rPr>
        <w:t>both as a nonproteinogenic amino acid</w:t>
      </w:r>
      <w:r w:rsidR="00930AFE" w:rsidRPr="007E6515">
        <w:rPr>
          <w:rStyle w:val="hgkelc"/>
          <w:color w:val="000000" w:themeColor="text1"/>
          <w:sz w:val="24"/>
          <w:szCs w:val="24"/>
          <w:lang w:val="en-GB"/>
        </w:rPr>
        <w:t>,</w:t>
      </w:r>
      <w:r w:rsidR="006637EB" w:rsidRPr="007E6515">
        <w:rPr>
          <w:color w:val="000000" w:themeColor="text1"/>
          <w:sz w:val="24"/>
          <w:szCs w:val="24"/>
          <w:lang w:val="en-GB" w:eastAsia="en-US"/>
        </w:rPr>
        <w:t xml:space="preserve"> </w:t>
      </w:r>
      <w:r w:rsidR="00930AFE" w:rsidRPr="007E6515">
        <w:rPr>
          <w:color w:val="000000" w:themeColor="text1"/>
          <w:sz w:val="24"/>
          <w:szCs w:val="24"/>
          <w:lang w:val="en-GB" w:eastAsia="en-US"/>
        </w:rPr>
        <w:t>f</w:t>
      </w:r>
      <w:r w:rsidR="006637EB" w:rsidRPr="007E6515">
        <w:rPr>
          <w:color w:val="000000" w:themeColor="text1"/>
          <w:sz w:val="24"/>
          <w:szCs w:val="24"/>
          <w:lang w:val="en-GB" w:eastAsia="en-US"/>
        </w:rPr>
        <w:t>ormed as degradation of biomass in</w:t>
      </w:r>
      <w:r w:rsidR="00276785" w:rsidRPr="00276785">
        <w:rPr>
          <w:color w:val="000000" w:themeColor="text1"/>
          <w:sz w:val="24"/>
          <w:szCs w:val="24"/>
          <w:lang w:val="en-GB"/>
        </w:rPr>
        <w:t xml:space="preserve"> </w:t>
      </w:r>
      <w:r w:rsidR="00276785" w:rsidRPr="007E6515">
        <w:rPr>
          <w:color w:val="000000" w:themeColor="text1"/>
          <w:sz w:val="24"/>
          <w:szCs w:val="24"/>
          <w:lang w:val="en-GB"/>
        </w:rPr>
        <w:t>raw materials</w:t>
      </w:r>
      <w:r w:rsidR="00276785">
        <w:rPr>
          <w:color w:val="000000" w:themeColor="text1"/>
          <w:sz w:val="24"/>
          <w:szCs w:val="24"/>
          <w:lang w:val="en-GB" w:eastAsia="en-US"/>
        </w:rPr>
        <w:t xml:space="preserve"> </w:t>
      </w:r>
      <w:r w:rsidR="006637EB" w:rsidRPr="007E6515">
        <w:rPr>
          <w:color w:val="000000" w:themeColor="text1"/>
          <w:sz w:val="24"/>
          <w:szCs w:val="24"/>
          <w:lang w:val="en-GB" w:eastAsia="en-US"/>
        </w:rPr>
        <w:t>or therm</w:t>
      </w:r>
      <w:r w:rsidR="00222124" w:rsidRPr="007E6515">
        <w:rPr>
          <w:color w:val="000000" w:themeColor="text1"/>
          <w:sz w:val="24"/>
          <w:szCs w:val="24"/>
          <w:lang w:val="en-GB" w:eastAsia="en-US"/>
        </w:rPr>
        <w:t>ic</w:t>
      </w:r>
      <w:r w:rsidR="006637EB" w:rsidRPr="007E6515">
        <w:rPr>
          <w:color w:val="000000" w:themeColor="text1"/>
          <w:sz w:val="24"/>
          <w:szCs w:val="24"/>
          <w:lang w:val="en-GB" w:eastAsia="en-US"/>
        </w:rPr>
        <w:t xml:space="preserve"> processes.</w:t>
      </w:r>
      <w:r w:rsidR="00307F5F" w:rsidRPr="007E6515">
        <w:rPr>
          <w:color w:val="000000" w:themeColor="text1"/>
          <w:sz w:val="24"/>
          <w:szCs w:val="24"/>
          <w:vertAlign w:val="superscript"/>
          <w:lang w:val="en-GB" w:eastAsia="en-US"/>
        </w:rPr>
        <w:t>20,21</w:t>
      </w:r>
      <w:r w:rsidR="00307F5F" w:rsidRPr="007E6515">
        <w:rPr>
          <w:color w:val="000000" w:themeColor="text1"/>
          <w:sz w:val="24"/>
          <w:szCs w:val="24"/>
          <w:lang w:val="en-GB"/>
        </w:rPr>
        <w:t xml:space="preserve"> </w:t>
      </w:r>
      <w:r w:rsidR="00040132" w:rsidRPr="007E6515">
        <w:rPr>
          <w:color w:val="000000" w:themeColor="text1"/>
          <w:sz w:val="24"/>
          <w:szCs w:val="24"/>
          <w:lang w:val="en-GB"/>
        </w:rPr>
        <w:t>At pyro</w:t>
      </w:r>
      <w:r w:rsidR="00656528" w:rsidRPr="007E6515">
        <w:rPr>
          <w:color w:val="000000" w:themeColor="text1"/>
          <w:sz w:val="24"/>
          <w:szCs w:val="24"/>
          <w:lang w:val="en-GB"/>
        </w:rPr>
        <w:t>-</w:t>
      </w:r>
      <w:r w:rsidR="00040132" w:rsidRPr="007E6515">
        <w:rPr>
          <w:color w:val="000000" w:themeColor="text1"/>
          <w:sz w:val="24"/>
          <w:szCs w:val="24"/>
          <w:lang w:val="en-GB"/>
        </w:rPr>
        <w:t xml:space="preserve">processing of </w:t>
      </w:r>
      <w:r w:rsidR="00570923" w:rsidRPr="007E6515">
        <w:rPr>
          <w:color w:val="000000" w:themeColor="text1"/>
          <w:sz w:val="24"/>
          <w:szCs w:val="24"/>
          <w:lang w:val="en-GB"/>
        </w:rPr>
        <w:t xml:space="preserve">raw material in </w:t>
      </w:r>
      <w:r w:rsidR="00040132" w:rsidRPr="007E6515">
        <w:rPr>
          <w:color w:val="000000" w:themeColor="text1"/>
          <w:sz w:val="24"/>
          <w:szCs w:val="24"/>
          <w:lang w:val="en-GB"/>
        </w:rPr>
        <w:t xml:space="preserve">cement </w:t>
      </w:r>
      <w:r w:rsidR="00570923" w:rsidRPr="007E6515">
        <w:rPr>
          <w:color w:val="000000" w:themeColor="text1"/>
          <w:sz w:val="24"/>
          <w:szCs w:val="24"/>
          <w:lang w:val="en-GB"/>
        </w:rPr>
        <w:t xml:space="preserve">plant </w:t>
      </w:r>
      <w:r w:rsidR="00040132" w:rsidRPr="007E6515">
        <w:rPr>
          <w:color w:val="000000" w:themeColor="text1"/>
          <w:sz w:val="24"/>
          <w:szCs w:val="24"/>
          <w:lang w:val="en-GB"/>
        </w:rPr>
        <w:t>a</w:t>
      </w:r>
      <w:r w:rsidR="00B564D2" w:rsidRPr="007E6515">
        <w:rPr>
          <w:color w:val="000000" w:themeColor="text1"/>
          <w:sz w:val="24"/>
          <w:szCs w:val="24"/>
          <w:lang w:val="en-GB"/>
        </w:rPr>
        <w:t>mino acid decompose thermally</w:t>
      </w:r>
      <w:r w:rsidR="00040132" w:rsidRPr="007E6515">
        <w:rPr>
          <w:color w:val="000000" w:themeColor="text1"/>
          <w:sz w:val="24"/>
          <w:szCs w:val="24"/>
          <w:lang w:val="en-GB"/>
        </w:rPr>
        <w:t xml:space="preserve">, </w:t>
      </w:r>
      <w:r w:rsidR="00B564D2" w:rsidRPr="007E6515">
        <w:rPr>
          <w:color w:val="000000" w:themeColor="text1"/>
          <w:sz w:val="24"/>
          <w:szCs w:val="24"/>
          <w:lang w:val="en-GB"/>
        </w:rPr>
        <w:t>they do not sublimate, nor do they melt. Only three gases are formed, mostly H</w:t>
      </w:r>
      <w:r w:rsidR="00B564D2" w:rsidRPr="007E6515">
        <w:rPr>
          <w:color w:val="000000" w:themeColor="text1"/>
          <w:sz w:val="24"/>
          <w:szCs w:val="24"/>
          <w:vertAlign w:val="subscript"/>
          <w:lang w:val="en-GB"/>
        </w:rPr>
        <w:t>2</w:t>
      </w:r>
      <w:r w:rsidR="00B564D2" w:rsidRPr="007E6515">
        <w:rPr>
          <w:color w:val="000000" w:themeColor="text1"/>
          <w:sz w:val="24"/>
          <w:szCs w:val="24"/>
          <w:lang w:val="en-GB"/>
        </w:rPr>
        <w:t>O, NH</w:t>
      </w:r>
      <w:r w:rsidR="00B564D2" w:rsidRPr="007E6515">
        <w:rPr>
          <w:color w:val="000000" w:themeColor="text1"/>
          <w:sz w:val="24"/>
          <w:szCs w:val="24"/>
          <w:vertAlign w:val="subscript"/>
          <w:lang w:val="en-GB"/>
        </w:rPr>
        <w:t>3</w:t>
      </w:r>
      <w:r w:rsidR="00B564D2" w:rsidRPr="007E6515">
        <w:rPr>
          <w:color w:val="000000" w:themeColor="text1"/>
          <w:sz w:val="24"/>
          <w:szCs w:val="24"/>
          <w:lang w:val="en-GB"/>
        </w:rPr>
        <w:t xml:space="preserve"> </w:t>
      </w:r>
      <w:r w:rsidR="00930AFE" w:rsidRPr="007E6515">
        <w:rPr>
          <w:color w:val="000000" w:themeColor="text1"/>
          <w:sz w:val="24"/>
          <w:szCs w:val="24"/>
          <w:lang w:val="en-GB"/>
        </w:rPr>
        <w:t xml:space="preserve">to a lesser extent, </w:t>
      </w:r>
      <w:r w:rsidR="00B564D2" w:rsidRPr="007E6515">
        <w:rPr>
          <w:color w:val="000000" w:themeColor="text1"/>
          <w:sz w:val="24"/>
          <w:szCs w:val="24"/>
          <w:lang w:val="en-GB"/>
        </w:rPr>
        <w:t>and hardly any CO</w:t>
      </w:r>
      <w:r w:rsidR="00B564D2" w:rsidRPr="007E6515">
        <w:rPr>
          <w:color w:val="000000" w:themeColor="text1"/>
          <w:sz w:val="24"/>
          <w:szCs w:val="24"/>
          <w:vertAlign w:val="subscript"/>
          <w:lang w:val="en-GB"/>
        </w:rPr>
        <w:t>2</w:t>
      </w:r>
      <w:r w:rsidR="00B564D2" w:rsidRPr="007E6515">
        <w:rPr>
          <w:color w:val="000000" w:themeColor="text1"/>
          <w:sz w:val="24"/>
          <w:szCs w:val="24"/>
          <w:lang w:val="en-GB"/>
        </w:rPr>
        <w:t>. Cysteine forms H</w:t>
      </w:r>
      <w:r w:rsidR="00B564D2" w:rsidRPr="007E6515">
        <w:rPr>
          <w:color w:val="000000" w:themeColor="text1"/>
          <w:sz w:val="24"/>
          <w:szCs w:val="24"/>
          <w:vertAlign w:val="subscript"/>
          <w:lang w:val="en-GB"/>
        </w:rPr>
        <w:t>2</w:t>
      </w:r>
      <w:r w:rsidR="00B564D2" w:rsidRPr="007E6515">
        <w:rPr>
          <w:color w:val="000000" w:themeColor="text1"/>
          <w:sz w:val="24"/>
          <w:szCs w:val="24"/>
          <w:lang w:val="en-GB"/>
        </w:rPr>
        <w:t>S but not CS</w:t>
      </w:r>
      <w:r w:rsidR="00B564D2" w:rsidRPr="007E6515">
        <w:rPr>
          <w:color w:val="000000" w:themeColor="text1"/>
          <w:sz w:val="24"/>
          <w:szCs w:val="24"/>
          <w:vertAlign w:val="subscript"/>
          <w:lang w:val="en-GB"/>
        </w:rPr>
        <w:t>2</w:t>
      </w:r>
      <w:r w:rsidR="00B564D2" w:rsidRPr="007E6515">
        <w:rPr>
          <w:color w:val="000000" w:themeColor="text1"/>
          <w:sz w:val="24"/>
          <w:szCs w:val="24"/>
          <w:lang w:val="en-GB"/>
        </w:rPr>
        <w:t xml:space="preserve">. </w:t>
      </w:r>
      <w:proofErr w:type="spellStart"/>
      <w:r w:rsidR="00570923" w:rsidRPr="007E6515">
        <w:rPr>
          <w:color w:val="000000" w:themeColor="text1"/>
          <w:sz w:val="24"/>
          <w:szCs w:val="24"/>
          <w:lang w:val="en-GB"/>
        </w:rPr>
        <w:t>T</w:t>
      </w:r>
      <w:r w:rsidR="00656528" w:rsidRPr="007E6515">
        <w:rPr>
          <w:color w:val="000000" w:themeColor="text1"/>
          <w:sz w:val="24"/>
          <w:szCs w:val="24"/>
          <w:lang w:val="en-GB"/>
        </w:rPr>
        <w:t>hermolytic</w:t>
      </w:r>
      <w:r w:rsidR="005433EC" w:rsidRPr="007E6515">
        <w:rPr>
          <w:color w:val="000000" w:themeColor="text1"/>
          <w:sz w:val="24"/>
          <w:szCs w:val="24"/>
          <w:lang w:val="en-GB"/>
        </w:rPr>
        <w:t>ally</w:t>
      </w:r>
      <w:proofErr w:type="spellEnd"/>
      <w:r w:rsidR="00570923" w:rsidRPr="007E6515">
        <w:rPr>
          <w:color w:val="000000" w:themeColor="text1"/>
          <w:sz w:val="24"/>
          <w:szCs w:val="24"/>
          <w:lang w:val="en-GB"/>
        </w:rPr>
        <w:t xml:space="preserve"> formed </w:t>
      </w:r>
      <w:r w:rsidR="00B564D2" w:rsidRPr="007E6515">
        <w:rPr>
          <w:color w:val="000000" w:themeColor="text1"/>
          <w:sz w:val="24"/>
          <w:szCs w:val="24"/>
          <w:lang w:val="en-GB"/>
        </w:rPr>
        <w:t>liquid or solid residues are lactams and heterocyclic compounds with 5- or 6-membered non- (or only partially) aromatic rings, containing one or two nitrogen atoms, most of them with peptide bonds present</w:t>
      </w:r>
      <w:r w:rsidR="00011FF7" w:rsidRPr="007E6515">
        <w:rPr>
          <w:color w:val="000000" w:themeColor="text1"/>
          <w:sz w:val="24"/>
          <w:szCs w:val="24"/>
          <w:lang w:val="en-GB"/>
        </w:rPr>
        <w:t>.</w:t>
      </w:r>
      <w:r w:rsidR="00E536BA" w:rsidRPr="007E6515">
        <w:rPr>
          <w:color w:val="000000" w:themeColor="text1"/>
          <w:sz w:val="24"/>
          <w:szCs w:val="24"/>
          <w:vertAlign w:val="superscript"/>
          <w:lang w:val="en-GB" w:eastAsia="en-US"/>
        </w:rPr>
        <w:t>22</w:t>
      </w:r>
      <w:r w:rsidR="00E536BA" w:rsidRPr="007E6515">
        <w:rPr>
          <w:color w:val="000000" w:themeColor="text1"/>
          <w:sz w:val="24"/>
          <w:szCs w:val="24"/>
          <w:lang w:val="en-GB" w:eastAsia="en-US"/>
        </w:rPr>
        <w:t xml:space="preserve"> </w:t>
      </w:r>
    </w:p>
    <w:p w14:paraId="1E3791D1" w14:textId="50A9B272" w:rsidR="00C2651E" w:rsidRDefault="008F7896" w:rsidP="00226B43">
      <w:pPr>
        <w:spacing w:line="360" w:lineRule="auto"/>
        <w:jc w:val="both"/>
        <w:rPr>
          <w:bCs/>
          <w:sz w:val="24"/>
          <w:szCs w:val="24"/>
          <w:lang w:val="en-GB"/>
        </w:rPr>
      </w:pPr>
      <w:r w:rsidRPr="008F7896">
        <w:rPr>
          <w:bCs/>
          <w:sz w:val="24"/>
          <w:szCs w:val="24"/>
          <w:lang w:val="en-GB"/>
        </w:rPr>
        <w:t xml:space="preserve">Air quality monitoring at fixed sites is a major instrument to check compliance with </w:t>
      </w:r>
      <w:r w:rsidR="00B17493">
        <w:rPr>
          <w:bCs/>
          <w:sz w:val="24"/>
          <w:szCs w:val="24"/>
          <w:lang w:val="en-GB"/>
        </w:rPr>
        <w:t xml:space="preserve">the </w:t>
      </w:r>
      <w:r w:rsidRPr="008F7896">
        <w:rPr>
          <w:bCs/>
          <w:sz w:val="24"/>
          <w:szCs w:val="24"/>
          <w:lang w:val="en-GB"/>
        </w:rPr>
        <w:t>limit or target values, which have been set for the protection of human health</w:t>
      </w:r>
      <w:r w:rsidR="002A42D2">
        <w:rPr>
          <w:bCs/>
          <w:sz w:val="24"/>
          <w:szCs w:val="24"/>
          <w:lang w:val="en-GB"/>
        </w:rPr>
        <w:t>.</w:t>
      </w:r>
      <w:r w:rsidRPr="00A60A96">
        <w:rPr>
          <w:bCs/>
          <w:sz w:val="24"/>
          <w:szCs w:val="24"/>
          <w:vertAlign w:val="superscript"/>
          <w:lang w:val="en-GB"/>
        </w:rPr>
        <w:t>23</w:t>
      </w:r>
      <w:r w:rsidRPr="008F7896">
        <w:rPr>
          <w:bCs/>
          <w:sz w:val="24"/>
          <w:szCs w:val="24"/>
          <w:lang w:val="en-GB"/>
        </w:rPr>
        <w:t xml:space="preserve"> Comparison of </w:t>
      </w:r>
      <w:r w:rsidR="00B17493">
        <w:rPr>
          <w:bCs/>
          <w:sz w:val="24"/>
          <w:szCs w:val="24"/>
          <w:lang w:val="en-GB"/>
        </w:rPr>
        <w:t xml:space="preserve">the </w:t>
      </w:r>
      <w:r w:rsidRPr="008F7896">
        <w:rPr>
          <w:bCs/>
          <w:sz w:val="24"/>
          <w:szCs w:val="24"/>
          <w:lang w:val="en-GB"/>
        </w:rPr>
        <w:t xml:space="preserve">ion current of mass fragments m/z 100 characteristic for </w:t>
      </w:r>
      <w:proofErr w:type="spellStart"/>
      <w:r w:rsidRPr="008F7896">
        <w:rPr>
          <w:bCs/>
          <w:sz w:val="24"/>
          <w:szCs w:val="24"/>
          <w:lang w:val="en-GB"/>
        </w:rPr>
        <w:t>silylated</w:t>
      </w:r>
      <w:proofErr w:type="spellEnd"/>
      <w:r w:rsidRPr="008F7896">
        <w:rPr>
          <w:bCs/>
          <w:sz w:val="24"/>
          <w:szCs w:val="24"/>
          <w:lang w:val="en-GB"/>
        </w:rPr>
        <w:t xml:space="preserve"> derivatives of glycine and </w:t>
      </w:r>
      <w:proofErr w:type="spellStart"/>
      <w:r w:rsidRPr="008F7896">
        <w:rPr>
          <w:bCs/>
          <w:sz w:val="24"/>
          <w:szCs w:val="24"/>
          <w:lang w:val="en-GB"/>
        </w:rPr>
        <w:t>parabanic</w:t>
      </w:r>
      <w:proofErr w:type="spellEnd"/>
      <w:r w:rsidRPr="008F7896">
        <w:rPr>
          <w:bCs/>
          <w:sz w:val="24"/>
          <w:szCs w:val="24"/>
          <w:lang w:val="en-GB"/>
        </w:rPr>
        <w:t xml:space="preserve"> acid from all three sample extracts is presented in </w:t>
      </w:r>
      <w:r w:rsidR="005D7C4C">
        <w:rPr>
          <w:bCs/>
          <w:sz w:val="24"/>
          <w:szCs w:val="24"/>
          <w:lang w:val="en-GB"/>
        </w:rPr>
        <w:t>Fig.</w:t>
      </w:r>
      <w:r w:rsidRPr="008F7896">
        <w:rPr>
          <w:bCs/>
          <w:sz w:val="24"/>
          <w:szCs w:val="24"/>
          <w:lang w:val="en-GB"/>
        </w:rPr>
        <w:t xml:space="preserve"> 9. It shows the inadequacy of the position of the monitoring site with respect to </w:t>
      </w:r>
      <w:r w:rsidR="00B17493">
        <w:rPr>
          <w:bCs/>
          <w:sz w:val="24"/>
          <w:szCs w:val="24"/>
          <w:lang w:val="en-GB"/>
        </w:rPr>
        <w:t xml:space="preserve">the </w:t>
      </w:r>
      <w:r w:rsidRPr="008F7896">
        <w:rPr>
          <w:bCs/>
          <w:sz w:val="24"/>
          <w:szCs w:val="24"/>
          <w:lang w:val="en-GB"/>
        </w:rPr>
        <w:t>wind conditions at the time of sampling that might lead to different assessments of air pollution exposure.</w:t>
      </w:r>
    </w:p>
    <w:p w14:paraId="065CBBFB" w14:textId="0384E4A9" w:rsidR="00014471" w:rsidRPr="007E6515" w:rsidRDefault="004F08F0" w:rsidP="00226B43">
      <w:pPr>
        <w:spacing w:line="360" w:lineRule="auto"/>
        <w:jc w:val="both"/>
        <w:rPr>
          <w:color w:val="000000" w:themeColor="text1"/>
          <w:sz w:val="24"/>
          <w:szCs w:val="24"/>
          <w:lang w:val="en-GB"/>
        </w:rPr>
      </w:pPr>
      <w:r w:rsidRPr="007E6515">
        <w:rPr>
          <w:noProof/>
          <w:color w:val="000000" w:themeColor="text1"/>
          <w:sz w:val="24"/>
          <w:szCs w:val="24"/>
          <w:lang w:val="en-GB"/>
        </w:rPr>
        <w:lastRenderedPageBreak/>
        <w:drawing>
          <wp:inline distT="0" distB="0" distL="0" distR="0" wp14:anchorId="600963D6" wp14:editId="6166E9C2">
            <wp:extent cx="5716448" cy="4147719"/>
            <wp:effectExtent l="0" t="0" r="0" b="571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57468" cy="4322598"/>
                    </a:xfrm>
                    <a:prstGeom prst="rect">
                      <a:avLst/>
                    </a:prstGeom>
                    <a:noFill/>
                    <a:ln>
                      <a:noFill/>
                    </a:ln>
                  </pic:spPr>
                </pic:pic>
              </a:graphicData>
            </a:graphic>
          </wp:inline>
        </w:drawing>
      </w:r>
    </w:p>
    <w:p w14:paraId="3AD41B89" w14:textId="3F9A1D09" w:rsidR="00EB40CD" w:rsidRDefault="00EB40CD" w:rsidP="00226B43">
      <w:pPr>
        <w:spacing w:line="360" w:lineRule="auto"/>
        <w:jc w:val="both"/>
        <w:rPr>
          <w:color w:val="000000" w:themeColor="text1"/>
          <w:sz w:val="24"/>
          <w:szCs w:val="24"/>
          <w:lang w:val="en-GB"/>
        </w:rPr>
      </w:pPr>
      <w:r w:rsidRPr="005D7C4C">
        <w:rPr>
          <w:b/>
          <w:noProof/>
          <w:color w:val="000000" w:themeColor="text1"/>
          <w:sz w:val="24"/>
          <w:szCs w:val="24"/>
          <w:lang w:val="en-GB" w:eastAsia="sl-SI"/>
        </w:rPr>
        <w:t>Figure</w:t>
      </w:r>
      <w:r w:rsidRPr="005D7C4C">
        <w:rPr>
          <w:b/>
          <w:color w:val="000000" w:themeColor="text1"/>
          <w:sz w:val="24"/>
          <w:szCs w:val="24"/>
          <w:lang w:val="en-GB"/>
        </w:rPr>
        <w:t xml:space="preserve"> </w:t>
      </w:r>
      <w:r w:rsidR="00677AF6" w:rsidRPr="005D7C4C">
        <w:rPr>
          <w:b/>
          <w:color w:val="000000" w:themeColor="text1"/>
          <w:sz w:val="24"/>
          <w:szCs w:val="24"/>
          <w:lang w:val="en-GB"/>
        </w:rPr>
        <w:t>9</w:t>
      </w:r>
      <w:r w:rsidR="005D7C4C" w:rsidRPr="005D7C4C">
        <w:rPr>
          <w:b/>
          <w:color w:val="000000" w:themeColor="text1"/>
          <w:sz w:val="24"/>
          <w:szCs w:val="24"/>
          <w:lang w:val="en-GB"/>
        </w:rPr>
        <w:t>.</w:t>
      </w:r>
      <w:r w:rsidRPr="007E6515">
        <w:rPr>
          <w:b/>
          <w:color w:val="000000" w:themeColor="text1"/>
          <w:sz w:val="24"/>
          <w:szCs w:val="24"/>
          <w:lang w:val="en-GB"/>
        </w:rPr>
        <w:t xml:space="preserve"> </w:t>
      </w:r>
      <w:r w:rsidRPr="007E6515">
        <w:rPr>
          <w:bCs/>
          <w:color w:val="000000" w:themeColor="text1"/>
          <w:sz w:val="24"/>
          <w:szCs w:val="24"/>
          <w:lang w:val="en-GB"/>
        </w:rPr>
        <w:t>Comparison of</w:t>
      </w:r>
      <w:r w:rsidR="001456BA" w:rsidRPr="007E6515">
        <w:rPr>
          <w:bCs/>
          <w:color w:val="000000" w:themeColor="text1"/>
          <w:sz w:val="24"/>
          <w:szCs w:val="24"/>
          <w:lang w:val="en-GB"/>
        </w:rPr>
        <w:t xml:space="preserve"> </w:t>
      </w:r>
      <w:r w:rsidRPr="007E6515">
        <w:rPr>
          <w:bCs/>
          <w:color w:val="000000" w:themeColor="text1"/>
          <w:sz w:val="24"/>
          <w:szCs w:val="24"/>
          <w:lang w:val="en-GB"/>
        </w:rPr>
        <w:t>ion current</w:t>
      </w:r>
      <w:r w:rsidRPr="007E6515">
        <w:rPr>
          <w:color w:val="000000" w:themeColor="text1"/>
          <w:sz w:val="24"/>
          <w:szCs w:val="24"/>
          <w:lang w:val="en-GB"/>
        </w:rPr>
        <w:t xml:space="preserve"> of mass fragments </w:t>
      </w:r>
      <w:r w:rsidRPr="007E6515">
        <w:rPr>
          <w:i/>
          <w:color w:val="000000" w:themeColor="text1"/>
          <w:sz w:val="24"/>
          <w:szCs w:val="24"/>
          <w:lang w:val="en-GB"/>
        </w:rPr>
        <w:t>m/z</w:t>
      </w:r>
      <w:r w:rsidRPr="007E6515">
        <w:rPr>
          <w:color w:val="000000" w:themeColor="text1"/>
          <w:sz w:val="24"/>
          <w:szCs w:val="24"/>
          <w:lang w:val="en-GB"/>
        </w:rPr>
        <w:t xml:space="preserve"> 100 characteristic for </w:t>
      </w:r>
      <w:proofErr w:type="spellStart"/>
      <w:r w:rsidRPr="007E6515">
        <w:rPr>
          <w:color w:val="000000" w:themeColor="text1"/>
          <w:sz w:val="24"/>
          <w:szCs w:val="24"/>
          <w:lang w:val="en-GB"/>
        </w:rPr>
        <w:t>silylated</w:t>
      </w:r>
      <w:proofErr w:type="spellEnd"/>
      <w:r w:rsidRPr="007E6515">
        <w:rPr>
          <w:color w:val="000000" w:themeColor="text1"/>
          <w:sz w:val="24"/>
          <w:szCs w:val="24"/>
          <w:lang w:val="en-GB"/>
        </w:rPr>
        <w:t xml:space="preserve"> derivative</w:t>
      </w:r>
      <w:r w:rsidR="00D12C50">
        <w:rPr>
          <w:color w:val="000000" w:themeColor="text1"/>
          <w:sz w:val="24"/>
          <w:szCs w:val="24"/>
          <w:lang w:val="en-GB"/>
        </w:rPr>
        <w:t>s</w:t>
      </w:r>
      <w:r w:rsidRPr="007E6515">
        <w:rPr>
          <w:color w:val="000000" w:themeColor="text1"/>
          <w:sz w:val="24"/>
          <w:szCs w:val="24"/>
          <w:lang w:val="en-GB"/>
        </w:rPr>
        <w:t xml:space="preserve"> of </w:t>
      </w:r>
      <w:r w:rsidR="00656528" w:rsidRPr="007E6515">
        <w:rPr>
          <w:color w:val="000000" w:themeColor="text1"/>
          <w:sz w:val="24"/>
          <w:szCs w:val="24"/>
          <w:lang w:val="en-GB"/>
        </w:rPr>
        <w:t>glycine</w:t>
      </w:r>
      <w:r w:rsidRPr="007E6515">
        <w:rPr>
          <w:color w:val="000000" w:themeColor="text1"/>
          <w:sz w:val="24"/>
          <w:szCs w:val="24"/>
          <w:lang w:val="en-GB"/>
        </w:rPr>
        <w:t xml:space="preserve"> and </w:t>
      </w:r>
      <w:proofErr w:type="spellStart"/>
      <w:r w:rsidRPr="007E6515">
        <w:rPr>
          <w:color w:val="000000" w:themeColor="text1"/>
          <w:sz w:val="24"/>
          <w:szCs w:val="24"/>
          <w:lang w:val="en-GB"/>
        </w:rPr>
        <w:t>parabanic</w:t>
      </w:r>
      <w:proofErr w:type="spellEnd"/>
      <w:r w:rsidRPr="007E6515">
        <w:rPr>
          <w:color w:val="000000" w:themeColor="text1"/>
          <w:sz w:val="24"/>
          <w:szCs w:val="24"/>
          <w:lang w:val="en-GB"/>
        </w:rPr>
        <w:t xml:space="preserve"> acid TMS derivative</w:t>
      </w:r>
      <w:r w:rsidR="00942B95">
        <w:rPr>
          <w:color w:val="000000" w:themeColor="text1"/>
          <w:sz w:val="24"/>
          <w:szCs w:val="24"/>
          <w:lang w:val="en-GB"/>
        </w:rPr>
        <w:t xml:space="preserve"> </w:t>
      </w:r>
      <w:r w:rsidRPr="007E6515">
        <w:rPr>
          <w:color w:val="000000" w:themeColor="text1"/>
          <w:sz w:val="24"/>
          <w:szCs w:val="24"/>
          <w:lang w:val="en-GB"/>
        </w:rPr>
        <w:t>from all three sample extracts.</w:t>
      </w:r>
    </w:p>
    <w:p w14:paraId="695F2873" w14:textId="77777777" w:rsidR="00D74878" w:rsidRPr="00942B95" w:rsidRDefault="00D74878" w:rsidP="00226B43">
      <w:pPr>
        <w:spacing w:line="360" w:lineRule="auto"/>
        <w:jc w:val="both"/>
        <w:rPr>
          <w:color w:val="000000" w:themeColor="text1"/>
          <w:sz w:val="24"/>
          <w:szCs w:val="24"/>
          <w:lang w:val="en-GB"/>
        </w:rPr>
      </w:pPr>
    </w:p>
    <w:p w14:paraId="77E3B094" w14:textId="3DAAE6FB" w:rsidR="00166D65" w:rsidRPr="007E6515" w:rsidRDefault="00166D65" w:rsidP="00166D65">
      <w:pPr>
        <w:autoSpaceDE w:val="0"/>
        <w:autoSpaceDN w:val="0"/>
        <w:adjustRightInd w:val="0"/>
        <w:spacing w:line="360" w:lineRule="auto"/>
        <w:jc w:val="both"/>
        <w:rPr>
          <w:color w:val="000000" w:themeColor="text1"/>
          <w:sz w:val="24"/>
          <w:szCs w:val="24"/>
          <w:lang w:val="en-GB" w:eastAsia="en-US"/>
        </w:rPr>
      </w:pPr>
      <w:r w:rsidRPr="007E6515">
        <w:rPr>
          <w:noProof/>
          <w:color w:val="000000" w:themeColor="text1"/>
          <w:sz w:val="24"/>
          <w:szCs w:val="24"/>
          <w:lang w:val="en-GB" w:eastAsia="sl-SI"/>
        </w:rPr>
        <w:t>Monitoring of NO</w:t>
      </w:r>
      <w:r w:rsidRPr="007E6515">
        <w:rPr>
          <w:noProof/>
          <w:color w:val="000000" w:themeColor="text1"/>
          <w:sz w:val="24"/>
          <w:szCs w:val="24"/>
          <w:vertAlign w:val="subscript"/>
          <w:lang w:val="en-GB" w:eastAsia="sl-SI"/>
        </w:rPr>
        <w:t>x</w:t>
      </w:r>
      <w:r w:rsidRPr="007E6515">
        <w:rPr>
          <w:noProof/>
          <w:color w:val="000000" w:themeColor="text1"/>
          <w:sz w:val="24"/>
          <w:szCs w:val="24"/>
          <w:lang w:val="en-GB" w:eastAsia="sl-SI"/>
        </w:rPr>
        <w:t xml:space="preserve"> </w:t>
      </w:r>
      <w:r w:rsidR="0069717C">
        <w:rPr>
          <w:noProof/>
          <w:color w:val="000000" w:themeColor="text1"/>
          <w:sz w:val="24"/>
          <w:szCs w:val="24"/>
          <w:lang w:val="en-GB" w:eastAsia="sl-SI"/>
        </w:rPr>
        <w:t>and leak of NH</w:t>
      </w:r>
      <w:r w:rsidR="0069717C" w:rsidRPr="0069717C">
        <w:rPr>
          <w:noProof/>
          <w:color w:val="000000" w:themeColor="text1"/>
          <w:sz w:val="24"/>
          <w:szCs w:val="24"/>
          <w:vertAlign w:val="subscript"/>
          <w:lang w:val="en-GB" w:eastAsia="sl-SI"/>
        </w:rPr>
        <w:t>3</w:t>
      </w:r>
      <w:r w:rsidR="0069717C">
        <w:rPr>
          <w:noProof/>
          <w:color w:val="000000" w:themeColor="text1"/>
          <w:sz w:val="24"/>
          <w:szCs w:val="24"/>
          <w:vertAlign w:val="subscript"/>
          <w:lang w:val="en-GB" w:eastAsia="sl-SI"/>
        </w:rPr>
        <w:t xml:space="preserve"> </w:t>
      </w:r>
      <w:r w:rsidRPr="007E6515">
        <w:rPr>
          <w:noProof/>
          <w:color w:val="000000" w:themeColor="text1"/>
          <w:sz w:val="24"/>
          <w:szCs w:val="24"/>
          <w:lang w:val="en-GB" w:eastAsia="sl-SI"/>
        </w:rPr>
        <w:t xml:space="preserve">gases </w:t>
      </w:r>
      <w:r w:rsidR="0069717C">
        <w:rPr>
          <w:noProof/>
          <w:color w:val="000000" w:themeColor="text1"/>
          <w:sz w:val="24"/>
          <w:szCs w:val="24"/>
          <w:lang w:val="en-GB" w:eastAsia="sl-SI"/>
        </w:rPr>
        <w:t>with</w:t>
      </w:r>
      <w:r w:rsidRPr="007E6515">
        <w:rPr>
          <w:noProof/>
          <w:color w:val="000000" w:themeColor="text1"/>
          <w:sz w:val="24"/>
          <w:szCs w:val="24"/>
          <w:lang w:val="en-GB" w:eastAsia="sl-SI"/>
        </w:rPr>
        <w:t xml:space="preserve"> determination of organic nitrogen compounds composition can help to control the SNCR or SCR process in cement kiln and</w:t>
      </w:r>
      <w:r w:rsidR="007A3712">
        <w:rPr>
          <w:noProof/>
          <w:color w:val="000000" w:themeColor="text1"/>
          <w:sz w:val="24"/>
          <w:szCs w:val="24"/>
          <w:lang w:val="en-GB" w:eastAsia="sl-SI"/>
        </w:rPr>
        <w:t xml:space="preserve"> </w:t>
      </w:r>
      <w:r>
        <w:rPr>
          <w:noProof/>
          <w:color w:val="000000" w:themeColor="text1"/>
          <w:sz w:val="24"/>
          <w:szCs w:val="24"/>
          <w:lang w:val="en-GB" w:eastAsia="sl-SI"/>
        </w:rPr>
        <w:t xml:space="preserve">to </w:t>
      </w:r>
      <w:r w:rsidRPr="007E6515">
        <w:rPr>
          <w:noProof/>
          <w:color w:val="000000" w:themeColor="text1"/>
          <w:sz w:val="24"/>
          <w:szCs w:val="24"/>
          <w:lang w:val="en-GB" w:eastAsia="sl-SI"/>
        </w:rPr>
        <w:t xml:space="preserve">determine different influences on air pollution. </w:t>
      </w:r>
      <w:r w:rsidRPr="007E6515">
        <w:rPr>
          <w:color w:val="000000" w:themeColor="text1"/>
          <w:sz w:val="24"/>
          <w:szCs w:val="24"/>
          <w:lang w:val="en-GB" w:eastAsia="en-US"/>
        </w:rPr>
        <w:t xml:space="preserve">It is suggested that surface-monitoring sites should be established downwind and upwind of cement factories to simultaneously monitor their emissions. Our research suggests that additionally to obligatory cement plant emission monitoring program also further, more detailed investigation of the impact of emissions on </w:t>
      </w:r>
      <w:r w:rsidR="007A3712">
        <w:rPr>
          <w:color w:val="000000" w:themeColor="text1"/>
          <w:sz w:val="24"/>
          <w:szCs w:val="24"/>
          <w:lang w:val="en-GB" w:eastAsia="en-US"/>
        </w:rPr>
        <w:t xml:space="preserve">the </w:t>
      </w:r>
      <w:r w:rsidRPr="007E6515">
        <w:rPr>
          <w:color w:val="000000" w:themeColor="text1"/>
          <w:sz w:val="24"/>
          <w:szCs w:val="24"/>
          <w:lang w:val="en-GB" w:eastAsia="en-US"/>
        </w:rPr>
        <w:t>environment is strongly recommended.</w:t>
      </w:r>
    </w:p>
    <w:p w14:paraId="3DA6E23B" w14:textId="17EBCA7D" w:rsidR="00FF34D6" w:rsidRPr="007E6515" w:rsidRDefault="00656528" w:rsidP="00074FC4">
      <w:pPr>
        <w:pStyle w:val="Title"/>
        <w:rPr>
          <w:b/>
          <w:bCs/>
          <w:color w:val="000000" w:themeColor="text1"/>
          <w:lang w:val="en-GB"/>
        </w:rPr>
      </w:pPr>
      <w:r w:rsidRPr="007E6515">
        <w:rPr>
          <w:b/>
          <w:bCs/>
          <w:noProof/>
          <w:color w:val="000000" w:themeColor="text1"/>
          <w:lang w:val="en-GB"/>
        </w:rPr>
        <w:t>C</w:t>
      </w:r>
      <w:proofErr w:type="spellStart"/>
      <w:r w:rsidR="00C11FC3" w:rsidRPr="007E6515">
        <w:rPr>
          <w:b/>
          <w:bCs/>
          <w:color w:val="000000" w:themeColor="text1"/>
          <w:lang w:val="en-GB"/>
        </w:rPr>
        <w:t>onclusion</w:t>
      </w:r>
      <w:r w:rsidR="006F7CD9" w:rsidRPr="007E6515">
        <w:rPr>
          <w:b/>
          <w:bCs/>
          <w:color w:val="000000" w:themeColor="text1"/>
          <w:lang w:val="en-GB"/>
        </w:rPr>
        <w:t>s</w:t>
      </w:r>
      <w:proofErr w:type="spellEnd"/>
      <w:r w:rsidR="00C11FC3" w:rsidRPr="007E6515">
        <w:rPr>
          <w:b/>
          <w:bCs/>
          <w:color w:val="000000" w:themeColor="text1"/>
          <w:lang w:val="en-GB"/>
        </w:rPr>
        <w:t xml:space="preserve"> </w:t>
      </w:r>
    </w:p>
    <w:p w14:paraId="346BA50A" w14:textId="1936FF1E" w:rsidR="00DD11F3" w:rsidRPr="007E6515" w:rsidRDefault="00C47E49" w:rsidP="00166D65">
      <w:pPr>
        <w:spacing w:line="360" w:lineRule="auto"/>
        <w:jc w:val="both"/>
        <w:rPr>
          <w:color w:val="000000" w:themeColor="text1"/>
          <w:sz w:val="24"/>
          <w:szCs w:val="24"/>
          <w:lang w:val="en-GB"/>
        </w:rPr>
      </w:pPr>
      <w:r w:rsidRPr="007E6515">
        <w:rPr>
          <w:bCs/>
          <w:color w:val="000000" w:themeColor="text1"/>
          <w:sz w:val="24"/>
          <w:szCs w:val="24"/>
          <w:lang w:val="en-GB"/>
        </w:rPr>
        <w:t>With the GC/MS analytical approach</w:t>
      </w:r>
      <w:r w:rsidR="0053089F" w:rsidRPr="007E6515">
        <w:rPr>
          <w:bCs/>
          <w:color w:val="000000" w:themeColor="text1"/>
          <w:sz w:val="24"/>
          <w:szCs w:val="24"/>
          <w:lang w:val="en-GB"/>
        </w:rPr>
        <w:t>,</w:t>
      </w:r>
      <w:r w:rsidRPr="007E6515">
        <w:rPr>
          <w:bCs/>
          <w:color w:val="000000" w:themeColor="text1"/>
          <w:sz w:val="24"/>
          <w:szCs w:val="24"/>
          <w:lang w:val="en-GB"/>
        </w:rPr>
        <w:t xml:space="preserve"> the composition of organic compounds adsorbed onto dust particles</w:t>
      </w:r>
      <w:r w:rsidR="00E65909" w:rsidRPr="007E6515">
        <w:rPr>
          <w:bCs/>
          <w:color w:val="000000" w:themeColor="text1"/>
          <w:sz w:val="24"/>
          <w:szCs w:val="24"/>
          <w:lang w:val="en-US"/>
        </w:rPr>
        <w:t xml:space="preserve"> sampled according to standard EN 12341 in the outdoor air near </w:t>
      </w:r>
      <w:r w:rsidR="0053089F" w:rsidRPr="007E6515">
        <w:rPr>
          <w:bCs/>
          <w:color w:val="000000" w:themeColor="text1"/>
          <w:sz w:val="24"/>
          <w:szCs w:val="24"/>
          <w:lang w:val="en-US"/>
        </w:rPr>
        <w:t xml:space="preserve">the </w:t>
      </w:r>
      <w:r w:rsidR="00E65909" w:rsidRPr="007E6515">
        <w:rPr>
          <w:bCs/>
          <w:color w:val="000000" w:themeColor="text1"/>
          <w:sz w:val="24"/>
          <w:szCs w:val="24"/>
          <w:lang w:val="en-US"/>
        </w:rPr>
        <w:t>cement plant</w:t>
      </w:r>
      <w:r w:rsidR="00E9202C" w:rsidRPr="007E6515">
        <w:rPr>
          <w:bCs/>
          <w:color w:val="000000" w:themeColor="text1"/>
          <w:sz w:val="24"/>
          <w:szCs w:val="24"/>
          <w:lang w:val="en-US"/>
        </w:rPr>
        <w:t xml:space="preserve"> </w:t>
      </w:r>
      <w:r w:rsidR="00942B95">
        <w:rPr>
          <w:bCs/>
          <w:color w:val="000000" w:themeColor="text1"/>
          <w:sz w:val="24"/>
          <w:szCs w:val="24"/>
          <w:lang w:val="en-GB"/>
        </w:rPr>
        <w:t>wa</w:t>
      </w:r>
      <w:r w:rsidR="005C62E4" w:rsidRPr="007E6515">
        <w:rPr>
          <w:bCs/>
          <w:color w:val="000000" w:themeColor="text1"/>
          <w:sz w:val="24"/>
          <w:szCs w:val="24"/>
          <w:lang w:val="en-GB"/>
        </w:rPr>
        <w:t>s</w:t>
      </w:r>
      <w:r w:rsidRPr="007E6515">
        <w:rPr>
          <w:bCs/>
          <w:color w:val="000000" w:themeColor="text1"/>
          <w:sz w:val="24"/>
          <w:szCs w:val="24"/>
          <w:lang w:val="en-GB"/>
        </w:rPr>
        <w:t xml:space="preserve"> determined. For the determination of volatile and semi-volatile polar organic compounds, the </w:t>
      </w:r>
      <w:proofErr w:type="spellStart"/>
      <w:r w:rsidRPr="007E6515">
        <w:rPr>
          <w:bCs/>
          <w:color w:val="000000" w:themeColor="text1"/>
          <w:sz w:val="24"/>
          <w:szCs w:val="24"/>
          <w:lang w:val="en-GB"/>
        </w:rPr>
        <w:t>silylation</w:t>
      </w:r>
      <w:proofErr w:type="spellEnd"/>
      <w:r w:rsidRPr="007E6515">
        <w:rPr>
          <w:bCs/>
          <w:color w:val="000000" w:themeColor="text1"/>
          <w:sz w:val="24"/>
          <w:szCs w:val="24"/>
          <w:lang w:val="en-GB"/>
        </w:rPr>
        <w:t xml:space="preserve"> is a prerequisite for good chromatographic analysis. The technique of recording the full mass spectrum has allowed us to monitor and determine </w:t>
      </w:r>
      <w:r w:rsidR="005433EC" w:rsidRPr="007E6515">
        <w:rPr>
          <w:bCs/>
          <w:color w:val="000000" w:themeColor="text1"/>
          <w:sz w:val="24"/>
          <w:szCs w:val="24"/>
          <w:lang w:val="en-GB"/>
        </w:rPr>
        <w:t xml:space="preserve">the </w:t>
      </w:r>
      <w:r w:rsidRPr="007E6515">
        <w:rPr>
          <w:bCs/>
          <w:color w:val="000000" w:themeColor="text1"/>
          <w:sz w:val="24"/>
          <w:szCs w:val="24"/>
          <w:lang w:val="en-GB"/>
        </w:rPr>
        <w:t xml:space="preserve">presence of many pollution </w:t>
      </w:r>
      <w:r w:rsidRPr="007E6515">
        <w:rPr>
          <w:bCs/>
          <w:color w:val="000000" w:themeColor="text1"/>
          <w:sz w:val="24"/>
          <w:szCs w:val="24"/>
          <w:lang w:val="en-GB"/>
        </w:rPr>
        <w:lastRenderedPageBreak/>
        <w:t>marker compounds.</w:t>
      </w:r>
      <w:r w:rsidR="00166D65">
        <w:rPr>
          <w:bCs/>
          <w:color w:val="000000" w:themeColor="text1"/>
          <w:sz w:val="24"/>
          <w:szCs w:val="24"/>
          <w:lang w:val="en-GB"/>
        </w:rPr>
        <w:t xml:space="preserve"> </w:t>
      </w:r>
      <w:r w:rsidRPr="00C7633A">
        <w:rPr>
          <w:color w:val="000000" w:themeColor="text1"/>
          <w:sz w:val="24"/>
          <w:szCs w:val="24"/>
          <w:lang w:val="en-GB" w:eastAsia="en-US"/>
        </w:rPr>
        <w:t>Emission</w:t>
      </w:r>
      <w:r w:rsidRPr="007E6515">
        <w:rPr>
          <w:color w:val="000000" w:themeColor="text1"/>
          <w:sz w:val="24"/>
          <w:szCs w:val="24"/>
          <w:lang w:val="en-GB" w:eastAsia="en-US"/>
        </w:rPr>
        <w:t xml:space="preserve"> of nitrogen compounds </w:t>
      </w:r>
      <w:r w:rsidR="0053089F" w:rsidRPr="007E6515">
        <w:rPr>
          <w:color w:val="000000" w:themeColor="text1"/>
          <w:sz w:val="24"/>
          <w:szCs w:val="24"/>
          <w:lang w:val="en-GB" w:eastAsia="en-US"/>
        </w:rPr>
        <w:t>is</w:t>
      </w:r>
      <w:r w:rsidRPr="007E6515">
        <w:rPr>
          <w:color w:val="000000" w:themeColor="text1"/>
          <w:sz w:val="24"/>
          <w:szCs w:val="24"/>
          <w:lang w:val="en-GB" w:eastAsia="en-US"/>
        </w:rPr>
        <w:t xml:space="preserve"> detected only in </w:t>
      </w:r>
      <w:r w:rsidR="005C62E4" w:rsidRPr="007E6515">
        <w:rPr>
          <w:color w:val="000000" w:themeColor="text1"/>
          <w:sz w:val="24"/>
          <w:szCs w:val="24"/>
          <w:lang w:val="en-GB" w:eastAsia="en-US"/>
        </w:rPr>
        <w:t xml:space="preserve">the </w:t>
      </w:r>
      <w:r w:rsidRPr="007E6515">
        <w:rPr>
          <w:color w:val="000000" w:themeColor="text1"/>
          <w:sz w:val="24"/>
          <w:szCs w:val="24"/>
          <w:lang w:val="en-GB" w:eastAsia="en-US"/>
        </w:rPr>
        <w:t xml:space="preserve">case when </w:t>
      </w:r>
      <w:r w:rsidR="001E6EAC">
        <w:rPr>
          <w:color w:val="000000" w:themeColor="text1"/>
          <w:sz w:val="24"/>
          <w:szCs w:val="24"/>
          <w:lang w:val="en-GB" w:eastAsia="en-US"/>
        </w:rPr>
        <w:t xml:space="preserve">NE </w:t>
      </w:r>
      <w:r w:rsidRPr="007E6515">
        <w:rPr>
          <w:color w:val="000000" w:themeColor="text1"/>
          <w:sz w:val="24"/>
          <w:szCs w:val="24"/>
          <w:lang w:val="en-GB" w:eastAsia="en-US"/>
        </w:rPr>
        <w:t xml:space="preserve">wind </w:t>
      </w:r>
      <w:r w:rsidR="00942B95">
        <w:rPr>
          <w:color w:val="000000" w:themeColor="text1"/>
          <w:sz w:val="24"/>
          <w:szCs w:val="24"/>
          <w:lang w:val="en-GB" w:eastAsia="en-US"/>
        </w:rPr>
        <w:t>wa</w:t>
      </w:r>
      <w:r w:rsidR="005C62E4" w:rsidRPr="007E6515">
        <w:rPr>
          <w:color w:val="000000" w:themeColor="text1"/>
          <w:sz w:val="24"/>
          <w:szCs w:val="24"/>
          <w:lang w:val="en-GB" w:eastAsia="en-US"/>
        </w:rPr>
        <w:t xml:space="preserve">s </w:t>
      </w:r>
      <w:r w:rsidRPr="007E6515">
        <w:rPr>
          <w:color w:val="000000" w:themeColor="text1"/>
          <w:sz w:val="24"/>
          <w:szCs w:val="24"/>
          <w:lang w:val="en-GB" w:eastAsia="en-US"/>
        </w:rPr>
        <w:t xml:space="preserve">blowing </w:t>
      </w:r>
      <w:r w:rsidR="001E6EAC" w:rsidRPr="007E6515">
        <w:rPr>
          <w:color w:val="000000" w:themeColor="text1"/>
          <w:sz w:val="24"/>
          <w:szCs w:val="24"/>
          <w:lang w:val="en-GB" w:eastAsia="en-US"/>
        </w:rPr>
        <w:t>towards the cement plant sampling site</w:t>
      </w:r>
      <w:r w:rsidRPr="007E6515">
        <w:rPr>
          <w:color w:val="000000" w:themeColor="text1"/>
          <w:sz w:val="24"/>
          <w:szCs w:val="24"/>
          <w:lang w:val="en-GB" w:eastAsia="en-US"/>
        </w:rPr>
        <w:t>.</w:t>
      </w:r>
      <w:r w:rsidR="00074AF9" w:rsidRPr="007E6515">
        <w:rPr>
          <w:color w:val="000000" w:themeColor="text1"/>
          <w:sz w:val="24"/>
          <w:szCs w:val="24"/>
          <w:lang w:val="en-GB" w:eastAsia="en-US"/>
        </w:rPr>
        <w:t xml:space="preserve"> </w:t>
      </w:r>
      <w:r w:rsidR="007242CC" w:rsidRPr="007E6515">
        <w:rPr>
          <w:color w:val="000000" w:themeColor="text1"/>
          <w:sz w:val="24"/>
          <w:szCs w:val="24"/>
          <w:lang w:val="en-GB"/>
        </w:rPr>
        <w:t xml:space="preserve">Recorded mass spectra </w:t>
      </w:r>
      <w:r w:rsidR="00A03704" w:rsidRPr="007E6515">
        <w:rPr>
          <w:color w:val="000000" w:themeColor="text1"/>
          <w:sz w:val="24"/>
          <w:szCs w:val="24"/>
          <w:lang w:val="en-GB"/>
        </w:rPr>
        <w:t>show</w:t>
      </w:r>
      <w:r w:rsidR="00656528" w:rsidRPr="007E6515">
        <w:rPr>
          <w:color w:val="000000" w:themeColor="text1"/>
          <w:sz w:val="24"/>
          <w:szCs w:val="24"/>
          <w:lang w:val="en-GB"/>
        </w:rPr>
        <w:t xml:space="preserve"> </w:t>
      </w:r>
      <w:r w:rsidR="007242CC" w:rsidRPr="007E6515">
        <w:rPr>
          <w:color w:val="000000" w:themeColor="text1"/>
          <w:sz w:val="24"/>
          <w:szCs w:val="24"/>
          <w:lang w:val="en-GB"/>
        </w:rPr>
        <w:t>the presence of nitrogen compounds formed during urea thermolytic process in hot cement kil</w:t>
      </w:r>
      <w:r w:rsidR="000519A8" w:rsidRPr="007E6515">
        <w:rPr>
          <w:color w:val="000000" w:themeColor="text1"/>
          <w:sz w:val="24"/>
          <w:szCs w:val="24"/>
          <w:lang w:val="en-GB"/>
        </w:rPr>
        <w:t>n</w:t>
      </w:r>
      <w:r w:rsidR="007242CC" w:rsidRPr="007E6515">
        <w:rPr>
          <w:color w:val="000000" w:themeColor="text1"/>
          <w:sz w:val="24"/>
          <w:szCs w:val="24"/>
          <w:lang w:val="en-GB"/>
        </w:rPr>
        <w:t xml:space="preserve"> gases. </w:t>
      </w:r>
      <w:proofErr w:type="spellStart"/>
      <w:r w:rsidR="000519A8" w:rsidRPr="007E6515">
        <w:rPr>
          <w:color w:val="000000" w:themeColor="text1"/>
          <w:sz w:val="24"/>
          <w:szCs w:val="24"/>
          <w:lang w:val="en-GB"/>
        </w:rPr>
        <w:t>P</w:t>
      </w:r>
      <w:r w:rsidR="00A03704" w:rsidRPr="007E6515">
        <w:rPr>
          <w:color w:val="000000" w:themeColor="text1"/>
          <w:sz w:val="24"/>
          <w:szCs w:val="24"/>
          <w:lang w:val="en-GB"/>
        </w:rPr>
        <w:t>arabanic</w:t>
      </w:r>
      <w:proofErr w:type="spellEnd"/>
      <w:r w:rsidR="00A03704" w:rsidRPr="007E6515">
        <w:rPr>
          <w:color w:val="000000" w:themeColor="text1"/>
          <w:sz w:val="24"/>
          <w:szCs w:val="24"/>
          <w:lang w:val="en-GB"/>
        </w:rPr>
        <w:t xml:space="preserve"> acid (</w:t>
      </w:r>
      <w:r w:rsidR="007242CC" w:rsidRPr="007E6515">
        <w:rPr>
          <w:color w:val="000000" w:themeColor="text1"/>
          <w:sz w:val="24"/>
          <w:szCs w:val="24"/>
          <w:lang w:val="en-GB"/>
        </w:rPr>
        <w:t>imidazoline-2,4,5-trione</w:t>
      </w:r>
      <w:r w:rsidR="00A03704" w:rsidRPr="007E6515">
        <w:rPr>
          <w:color w:val="000000" w:themeColor="text1"/>
          <w:sz w:val="24"/>
          <w:szCs w:val="24"/>
          <w:lang w:val="en-GB"/>
        </w:rPr>
        <w:t>)</w:t>
      </w:r>
      <w:r w:rsidR="000519A8" w:rsidRPr="007E6515">
        <w:rPr>
          <w:color w:val="000000" w:themeColor="text1"/>
          <w:sz w:val="24"/>
          <w:szCs w:val="24"/>
          <w:lang w:val="en-GB"/>
        </w:rPr>
        <w:t>,</w:t>
      </w:r>
      <w:r w:rsidR="007242CC" w:rsidRPr="007E6515">
        <w:rPr>
          <w:color w:val="000000" w:themeColor="text1"/>
          <w:sz w:val="24"/>
          <w:szCs w:val="24"/>
          <w:lang w:val="en-GB"/>
        </w:rPr>
        <w:t xml:space="preserve"> </w:t>
      </w:r>
      <w:r w:rsidR="00A03704" w:rsidRPr="007E6515">
        <w:rPr>
          <w:color w:val="000000" w:themeColor="text1"/>
          <w:sz w:val="24"/>
          <w:szCs w:val="24"/>
          <w:lang w:val="en-GB"/>
        </w:rPr>
        <w:t>5-hydroxyhydantoin</w:t>
      </w:r>
      <w:r w:rsidR="000519A8" w:rsidRPr="007E6515">
        <w:rPr>
          <w:color w:val="000000" w:themeColor="text1"/>
          <w:sz w:val="24"/>
          <w:szCs w:val="24"/>
          <w:lang w:val="en-GB"/>
        </w:rPr>
        <w:t xml:space="preserve"> </w:t>
      </w:r>
      <w:r w:rsidR="00A03704" w:rsidRPr="007E6515">
        <w:rPr>
          <w:color w:val="000000" w:themeColor="text1"/>
          <w:sz w:val="24"/>
          <w:szCs w:val="24"/>
          <w:lang w:val="en-GB"/>
        </w:rPr>
        <w:t>(</w:t>
      </w:r>
      <w:r w:rsidR="007242CC" w:rsidRPr="007E6515">
        <w:rPr>
          <w:color w:val="000000" w:themeColor="text1"/>
          <w:sz w:val="24"/>
          <w:szCs w:val="24"/>
          <w:lang w:val="en-GB"/>
        </w:rPr>
        <w:t>5-hydroxy-2,4-imidazolidindione</w:t>
      </w:r>
      <w:r w:rsidR="00A03704" w:rsidRPr="007E6515">
        <w:rPr>
          <w:color w:val="000000" w:themeColor="text1"/>
          <w:sz w:val="24"/>
          <w:szCs w:val="24"/>
          <w:lang w:val="en-GB"/>
        </w:rPr>
        <w:t>)</w:t>
      </w:r>
      <w:r w:rsidR="000519A8" w:rsidRPr="007E6515">
        <w:rPr>
          <w:color w:val="000000" w:themeColor="text1"/>
          <w:sz w:val="24"/>
          <w:szCs w:val="24"/>
          <w:lang w:val="en-GB"/>
        </w:rPr>
        <w:t>,</w:t>
      </w:r>
      <w:r w:rsidR="007242CC" w:rsidRPr="007E6515">
        <w:rPr>
          <w:color w:val="000000" w:themeColor="text1"/>
          <w:sz w:val="24"/>
          <w:szCs w:val="24"/>
          <w:lang w:val="en-GB"/>
        </w:rPr>
        <w:t xml:space="preserve"> </w:t>
      </w:r>
      <w:r w:rsidR="00A03704" w:rsidRPr="007E6515">
        <w:rPr>
          <w:color w:val="000000" w:themeColor="text1"/>
          <w:sz w:val="24"/>
          <w:szCs w:val="24"/>
          <w:lang w:val="en-GB"/>
        </w:rPr>
        <w:t>4,5-dihydroxyhydantoine (</w:t>
      </w:r>
      <w:r w:rsidR="007242CC" w:rsidRPr="007E6515">
        <w:rPr>
          <w:color w:val="000000" w:themeColor="text1"/>
          <w:sz w:val="24"/>
          <w:szCs w:val="24"/>
          <w:lang w:val="en-GB"/>
        </w:rPr>
        <w:t>4,5-dihydroxy-2-imidazolidinone</w:t>
      </w:r>
      <w:r w:rsidR="00A03704" w:rsidRPr="007E6515">
        <w:rPr>
          <w:color w:val="000000" w:themeColor="text1"/>
          <w:sz w:val="24"/>
          <w:szCs w:val="24"/>
          <w:lang w:val="en-GB"/>
        </w:rPr>
        <w:t>)</w:t>
      </w:r>
      <w:r w:rsidR="000519A8" w:rsidRPr="007E6515">
        <w:rPr>
          <w:color w:val="000000" w:themeColor="text1"/>
          <w:sz w:val="24"/>
          <w:szCs w:val="24"/>
          <w:lang w:val="en-GB"/>
        </w:rPr>
        <w:t xml:space="preserve">, </w:t>
      </w:r>
      <w:r w:rsidR="007242CC" w:rsidRPr="007E6515">
        <w:rPr>
          <w:color w:val="000000" w:themeColor="text1"/>
          <w:sz w:val="24"/>
          <w:szCs w:val="24"/>
          <w:lang w:val="en-GB"/>
        </w:rPr>
        <w:t xml:space="preserve">5-oxo-proline and cyanuric acid as </w:t>
      </w:r>
      <w:r w:rsidR="007A3712">
        <w:rPr>
          <w:color w:val="000000" w:themeColor="text1"/>
          <w:sz w:val="24"/>
          <w:szCs w:val="24"/>
          <w:lang w:val="en-GB"/>
        </w:rPr>
        <w:t xml:space="preserve">a </w:t>
      </w:r>
      <w:r w:rsidR="007242CC" w:rsidRPr="007E6515">
        <w:rPr>
          <w:color w:val="000000" w:themeColor="text1"/>
          <w:sz w:val="24"/>
          <w:szCs w:val="24"/>
          <w:lang w:val="en-GB"/>
        </w:rPr>
        <w:t>side reaction of urea thermolytic decomposition were detected</w:t>
      </w:r>
      <w:r w:rsidR="000519A8" w:rsidRPr="007E6515">
        <w:rPr>
          <w:color w:val="000000" w:themeColor="text1"/>
          <w:sz w:val="24"/>
          <w:szCs w:val="24"/>
          <w:lang w:val="en-GB"/>
        </w:rPr>
        <w:t xml:space="preserve"> in sample 03</w:t>
      </w:r>
      <w:r w:rsidR="007242CC" w:rsidRPr="007E6515">
        <w:rPr>
          <w:color w:val="000000" w:themeColor="text1"/>
          <w:sz w:val="24"/>
          <w:szCs w:val="24"/>
          <w:lang w:val="en-GB"/>
        </w:rPr>
        <w:t>.</w:t>
      </w:r>
      <w:r w:rsidR="001E6EAC">
        <w:rPr>
          <w:color w:val="000000" w:themeColor="text1"/>
          <w:sz w:val="24"/>
          <w:szCs w:val="24"/>
          <w:lang w:val="en-GB"/>
        </w:rPr>
        <w:t xml:space="preserve"> </w:t>
      </w:r>
      <w:r w:rsidR="00A03511">
        <w:rPr>
          <w:color w:val="000000" w:themeColor="text1"/>
          <w:sz w:val="24"/>
          <w:szCs w:val="24"/>
          <w:lang w:val="en-GB" w:eastAsia="en-US"/>
        </w:rPr>
        <w:t>A</w:t>
      </w:r>
      <w:r w:rsidR="00A03511" w:rsidRPr="007E6515">
        <w:rPr>
          <w:color w:val="000000" w:themeColor="text1"/>
          <w:sz w:val="24"/>
          <w:szCs w:val="24"/>
          <w:lang w:val="en-GB" w:eastAsia="en-US"/>
        </w:rPr>
        <w:t>mino acid detected</w:t>
      </w:r>
      <w:r w:rsidR="00A03511" w:rsidRPr="004E5D42">
        <w:rPr>
          <w:color w:val="000000" w:themeColor="text1"/>
          <w:sz w:val="24"/>
          <w:szCs w:val="24"/>
          <w:lang w:val="en-GB" w:eastAsia="en-US"/>
        </w:rPr>
        <w:t xml:space="preserve"> </w:t>
      </w:r>
      <w:r w:rsidR="00A03511">
        <w:rPr>
          <w:color w:val="000000" w:themeColor="text1"/>
          <w:sz w:val="24"/>
          <w:szCs w:val="24"/>
          <w:lang w:val="en-GB" w:eastAsia="en-US"/>
        </w:rPr>
        <w:t>we</w:t>
      </w:r>
      <w:r w:rsidR="00A03511" w:rsidRPr="007E6515">
        <w:rPr>
          <w:color w:val="000000" w:themeColor="text1"/>
          <w:sz w:val="24"/>
          <w:szCs w:val="24"/>
          <w:lang w:val="en-GB" w:eastAsia="en-US"/>
        </w:rPr>
        <w:t>re</w:t>
      </w:r>
      <w:r w:rsidR="00A03511">
        <w:rPr>
          <w:color w:val="000000" w:themeColor="text1"/>
          <w:sz w:val="24"/>
          <w:szCs w:val="24"/>
          <w:lang w:val="en-GB" w:eastAsia="en-US"/>
        </w:rPr>
        <w:t xml:space="preserve"> </w:t>
      </w:r>
      <w:r w:rsidR="00A03511" w:rsidRPr="007E6515">
        <w:rPr>
          <w:color w:val="000000" w:themeColor="text1"/>
          <w:sz w:val="24"/>
          <w:szCs w:val="24"/>
          <w:lang w:val="en-GB" w:eastAsia="en-US"/>
        </w:rPr>
        <w:t xml:space="preserve">glycine, </w:t>
      </w:r>
      <w:r w:rsidR="00A03511" w:rsidRPr="007E6515">
        <w:rPr>
          <w:rStyle w:val="hgkelc"/>
          <w:color w:val="000000" w:themeColor="text1"/>
          <w:sz w:val="24"/>
          <w:szCs w:val="24"/>
          <w:lang w:val="en-GB"/>
        </w:rPr>
        <w:t xml:space="preserve">β-alanine </w:t>
      </w:r>
      <w:r w:rsidR="00A03511" w:rsidRPr="007E6515">
        <w:rPr>
          <w:color w:val="000000" w:themeColor="text1"/>
          <w:sz w:val="24"/>
          <w:szCs w:val="24"/>
          <w:lang w:val="en-GB" w:eastAsia="en-US"/>
        </w:rPr>
        <w:t xml:space="preserve">and traces </w:t>
      </w:r>
      <w:r w:rsidR="00A03511" w:rsidRPr="007E6515">
        <w:rPr>
          <w:rStyle w:val="hgkelc"/>
          <w:color w:val="000000" w:themeColor="text1"/>
          <w:sz w:val="24"/>
          <w:szCs w:val="24"/>
          <w:lang w:val="en-GB"/>
        </w:rPr>
        <w:t>γ-aminobutyric acid</w:t>
      </w:r>
      <w:r w:rsidR="00A03511">
        <w:rPr>
          <w:rFonts w:eastAsia="Times New Roman"/>
          <w:color w:val="000000" w:themeColor="text1"/>
          <w:sz w:val="24"/>
          <w:szCs w:val="24"/>
          <w:lang w:val="en-GB" w:eastAsia="sl-SI"/>
        </w:rPr>
        <w:t xml:space="preserve"> </w:t>
      </w:r>
      <w:r w:rsidR="008F7896">
        <w:rPr>
          <w:rFonts w:eastAsia="Times New Roman"/>
          <w:color w:val="000000" w:themeColor="text1"/>
          <w:sz w:val="24"/>
          <w:szCs w:val="24"/>
          <w:lang w:val="en-GB" w:eastAsia="sl-SI"/>
        </w:rPr>
        <w:t>The inorganic</w:t>
      </w:r>
      <w:r w:rsidR="001E6EAC" w:rsidRPr="007E6515">
        <w:rPr>
          <w:rFonts w:eastAsia="Times New Roman"/>
          <w:color w:val="000000" w:themeColor="text1"/>
          <w:sz w:val="24"/>
          <w:szCs w:val="24"/>
          <w:lang w:val="en-GB" w:eastAsia="sl-SI"/>
        </w:rPr>
        <w:t xml:space="preserve"> part of aerosols detected in sample 03 as TMS derivat</w:t>
      </w:r>
      <w:r w:rsidR="001E6EAC">
        <w:rPr>
          <w:rFonts w:eastAsia="Times New Roman"/>
          <w:color w:val="000000" w:themeColor="text1"/>
          <w:sz w:val="24"/>
          <w:szCs w:val="24"/>
          <w:lang w:val="en-GB" w:eastAsia="sl-SI"/>
        </w:rPr>
        <w:t>ive</w:t>
      </w:r>
      <w:r w:rsidR="001E6EAC" w:rsidRPr="007E6515">
        <w:rPr>
          <w:rFonts w:eastAsia="Times New Roman"/>
          <w:color w:val="000000" w:themeColor="text1"/>
          <w:sz w:val="24"/>
          <w:szCs w:val="24"/>
          <w:lang w:val="en-GB" w:eastAsia="sl-SI"/>
        </w:rPr>
        <w:t>s include in descendent order: sulfamic acid &gt; sulfate &gt; sulfite &gt; phosphate and to a lesser extent vanadate (V)</w:t>
      </w:r>
      <w:r w:rsidR="001E6EAC" w:rsidRPr="002C5A83">
        <w:rPr>
          <w:rFonts w:eastAsia="Times New Roman"/>
          <w:color w:val="000000" w:themeColor="text1"/>
          <w:sz w:val="24"/>
          <w:szCs w:val="24"/>
          <w:lang w:val="en-GB" w:eastAsia="sl-SI"/>
        </w:rPr>
        <w:t>.</w:t>
      </w:r>
      <w:r w:rsidR="001E6EAC" w:rsidRPr="007E6515">
        <w:rPr>
          <w:rFonts w:eastAsia="Times New Roman"/>
          <w:color w:val="000000" w:themeColor="text1"/>
          <w:sz w:val="24"/>
          <w:szCs w:val="24"/>
          <w:lang w:val="en-GB" w:eastAsia="sl-SI"/>
        </w:rPr>
        <w:t xml:space="preserve"> Special attention should be devoted to the presence of vanadate(V) oxyanion</w:t>
      </w:r>
      <w:r w:rsidR="00196D46">
        <w:rPr>
          <w:rFonts w:eastAsia="Times New Roman"/>
          <w:color w:val="000000" w:themeColor="text1"/>
          <w:sz w:val="24"/>
          <w:szCs w:val="24"/>
          <w:lang w:val="en-GB" w:eastAsia="sl-SI"/>
        </w:rPr>
        <w:t xml:space="preserve"> and sulfamic acid</w:t>
      </w:r>
      <w:r w:rsidR="001E6EAC" w:rsidRPr="007E6515">
        <w:rPr>
          <w:rFonts w:eastAsia="Times New Roman"/>
          <w:color w:val="000000" w:themeColor="text1"/>
          <w:sz w:val="24"/>
          <w:szCs w:val="24"/>
          <w:lang w:val="en-GB" w:eastAsia="sl-SI"/>
        </w:rPr>
        <w:t xml:space="preserve">. </w:t>
      </w:r>
      <w:r w:rsidR="00EC4570" w:rsidRPr="007E6515">
        <w:rPr>
          <w:color w:val="000000" w:themeColor="text1"/>
          <w:sz w:val="24"/>
          <w:szCs w:val="24"/>
          <w:lang w:val="en-GB"/>
        </w:rPr>
        <w:t xml:space="preserve">The </w:t>
      </w:r>
      <w:r w:rsidR="00897F64" w:rsidRPr="007E6515">
        <w:rPr>
          <w:color w:val="000000" w:themeColor="text1"/>
          <w:sz w:val="24"/>
          <w:szCs w:val="24"/>
          <w:lang w:val="en-GB"/>
        </w:rPr>
        <w:t>particle matter</w:t>
      </w:r>
      <w:r w:rsidR="00EC4570" w:rsidRPr="007E6515">
        <w:rPr>
          <w:color w:val="000000" w:themeColor="text1"/>
          <w:sz w:val="24"/>
          <w:szCs w:val="24"/>
          <w:lang w:val="en-GB"/>
        </w:rPr>
        <w:t xml:space="preserve"> toxicity derives not only from the physical presence of</w:t>
      </w:r>
      <w:r w:rsidR="00F715CA" w:rsidRPr="007E6515">
        <w:rPr>
          <w:color w:val="000000" w:themeColor="text1"/>
          <w:sz w:val="24"/>
          <w:szCs w:val="24"/>
          <w:lang w:val="en-GB"/>
        </w:rPr>
        <w:t xml:space="preserve"> </w:t>
      </w:r>
      <w:r w:rsidR="00EC4570" w:rsidRPr="007E6515">
        <w:rPr>
          <w:color w:val="000000" w:themeColor="text1"/>
          <w:sz w:val="24"/>
          <w:szCs w:val="24"/>
          <w:lang w:val="en-GB"/>
        </w:rPr>
        <w:t>particles on biological tissues but also from the toxic effects of</w:t>
      </w:r>
      <w:r w:rsidR="00F715CA" w:rsidRPr="007E6515">
        <w:rPr>
          <w:color w:val="000000" w:themeColor="text1"/>
          <w:sz w:val="24"/>
          <w:szCs w:val="24"/>
          <w:lang w:val="en-GB"/>
        </w:rPr>
        <w:t xml:space="preserve"> </w:t>
      </w:r>
      <w:r w:rsidR="00EC4570" w:rsidRPr="007E6515">
        <w:rPr>
          <w:color w:val="000000" w:themeColor="text1"/>
          <w:sz w:val="24"/>
          <w:szCs w:val="24"/>
          <w:lang w:val="en-GB"/>
        </w:rPr>
        <w:t>chemical constituents. Knowledge of detailed chemical compositions of particles is crucial to assess the health</w:t>
      </w:r>
      <w:r w:rsidR="00CD28E6" w:rsidRPr="007E6515">
        <w:rPr>
          <w:color w:val="000000" w:themeColor="text1"/>
          <w:sz w:val="24"/>
          <w:szCs w:val="24"/>
          <w:lang w:val="en-GB"/>
        </w:rPr>
        <w:t xml:space="preserve"> </w:t>
      </w:r>
      <w:r w:rsidR="00EC4570" w:rsidRPr="007E6515">
        <w:rPr>
          <w:color w:val="000000" w:themeColor="text1"/>
          <w:sz w:val="24"/>
          <w:szCs w:val="24"/>
          <w:lang w:val="en-GB"/>
        </w:rPr>
        <w:t xml:space="preserve">impacts since the biological responses to </w:t>
      </w:r>
      <w:r w:rsidR="00897F64" w:rsidRPr="007E6515">
        <w:rPr>
          <w:color w:val="000000" w:themeColor="text1"/>
          <w:sz w:val="24"/>
          <w:szCs w:val="24"/>
          <w:lang w:val="en-GB"/>
        </w:rPr>
        <w:t>aerosols</w:t>
      </w:r>
      <w:r w:rsidR="00EC4570" w:rsidRPr="007E6515">
        <w:rPr>
          <w:color w:val="000000" w:themeColor="text1"/>
          <w:sz w:val="24"/>
          <w:szCs w:val="24"/>
          <w:lang w:val="en-GB"/>
        </w:rPr>
        <w:t xml:space="preserve"> are not always</w:t>
      </w:r>
      <w:r w:rsidR="00CD28E6" w:rsidRPr="007E6515">
        <w:rPr>
          <w:color w:val="000000" w:themeColor="text1"/>
          <w:sz w:val="24"/>
          <w:szCs w:val="24"/>
          <w:lang w:val="en-GB"/>
        </w:rPr>
        <w:t xml:space="preserve"> </w:t>
      </w:r>
      <w:r w:rsidR="00EC4570" w:rsidRPr="007E6515">
        <w:rPr>
          <w:color w:val="000000" w:themeColor="text1"/>
          <w:sz w:val="24"/>
          <w:szCs w:val="24"/>
          <w:lang w:val="en-GB"/>
        </w:rPr>
        <w:t>linked with major constituents, but rather with toxicologically</w:t>
      </w:r>
      <w:r w:rsidR="00CD28E6" w:rsidRPr="007E6515">
        <w:rPr>
          <w:color w:val="000000" w:themeColor="text1"/>
          <w:sz w:val="24"/>
          <w:szCs w:val="24"/>
          <w:lang w:val="en-GB"/>
        </w:rPr>
        <w:t xml:space="preserve"> </w:t>
      </w:r>
      <w:r w:rsidR="00EC4570" w:rsidRPr="007E6515">
        <w:rPr>
          <w:color w:val="000000" w:themeColor="text1"/>
          <w:sz w:val="24"/>
          <w:szCs w:val="24"/>
          <w:lang w:val="en-GB"/>
        </w:rPr>
        <w:t>potent minor components</w:t>
      </w:r>
      <w:r w:rsidR="00C04614" w:rsidRPr="007E6515">
        <w:rPr>
          <w:color w:val="000000" w:themeColor="text1"/>
          <w:sz w:val="24"/>
          <w:szCs w:val="24"/>
          <w:lang w:val="en-GB"/>
        </w:rPr>
        <w:t xml:space="preserve">. </w:t>
      </w:r>
      <w:r w:rsidR="00662D75" w:rsidRPr="007E6515">
        <w:rPr>
          <w:color w:val="000000" w:themeColor="text1"/>
          <w:sz w:val="24"/>
          <w:szCs w:val="24"/>
          <w:lang w:val="en-GB" w:eastAsia="en-US"/>
        </w:rPr>
        <w:t xml:space="preserve">This demonstrates the necessity of </w:t>
      </w:r>
      <w:r w:rsidR="008F7896">
        <w:rPr>
          <w:color w:val="000000" w:themeColor="text1"/>
          <w:sz w:val="24"/>
          <w:szCs w:val="24"/>
          <w:lang w:val="en-GB" w:eastAsia="en-US"/>
        </w:rPr>
        <w:t xml:space="preserve">the </w:t>
      </w:r>
      <w:r w:rsidR="00662D75" w:rsidRPr="007E6515">
        <w:rPr>
          <w:color w:val="000000" w:themeColor="text1"/>
          <w:sz w:val="24"/>
          <w:szCs w:val="24"/>
          <w:lang w:val="en-GB" w:eastAsia="en-US"/>
        </w:rPr>
        <w:t xml:space="preserve">identification </w:t>
      </w:r>
      <w:r w:rsidR="000519A8" w:rsidRPr="007E6515">
        <w:rPr>
          <w:color w:val="000000" w:themeColor="text1"/>
          <w:sz w:val="24"/>
          <w:szCs w:val="24"/>
          <w:lang w:val="en-GB" w:eastAsia="en-US"/>
        </w:rPr>
        <w:t xml:space="preserve">of organic compounds </w:t>
      </w:r>
      <w:r w:rsidR="00662D75" w:rsidRPr="007E6515">
        <w:rPr>
          <w:color w:val="000000" w:themeColor="text1"/>
          <w:sz w:val="24"/>
          <w:szCs w:val="24"/>
          <w:lang w:val="en-GB" w:eastAsia="en-US"/>
        </w:rPr>
        <w:t>at trace levels to enable a better understanding of relevant air pollution processes.</w:t>
      </w:r>
    </w:p>
    <w:p w14:paraId="60D1A995" w14:textId="77777777" w:rsidR="007E6515" w:rsidRPr="007E6515" w:rsidRDefault="007E6515" w:rsidP="003E2B61">
      <w:pPr>
        <w:autoSpaceDE w:val="0"/>
        <w:autoSpaceDN w:val="0"/>
        <w:adjustRightInd w:val="0"/>
        <w:spacing w:line="360" w:lineRule="auto"/>
        <w:rPr>
          <w:b/>
          <w:bCs/>
          <w:color w:val="000000" w:themeColor="text1"/>
          <w:sz w:val="24"/>
          <w:szCs w:val="24"/>
          <w:lang w:eastAsia="en-US"/>
        </w:rPr>
      </w:pPr>
    </w:p>
    <w:p w14:paraId="05BD736C" w14:textId="2C612AC3" w:rsidR="00976746" w:rsidRPr="00953CB6" w:rsidRDefault="00567A20" w:rsidP="00953CB6">
      <w:pPr>
        <w:pStyle w:val="Title"/>
        <w:rPr>
          <w:b/>
          <w:bCs/>
        </w:rPr>
      </w:pPr>
      <w:r w:rsidRPr="00953CB6">
        <w:rPr>
          <w:b/>
          <w:bCs/>
        </w:rPr>
        <w:t>R</w:t>
      </w:r>
      <w:r w:rsidR="00CF66B4" w:rsidRPr="00953CB6">
        <w:rPr>
          <w:b/>
          <w:bCs/>
        </w:rPr>
        <w:t>eferences</w:t>
      </w:r>
    </w:p>
    <w:p w14:paraId="5D0EFB1B" w14:textId="65A0B902" w:rsidR="00FC53A9" w:rsidRPr="007E6515" w:rsidRDefault="00FC53A9" w:rsidP="007E6515">
      <w:pPr>
        <w:spacing w:line="360" w:lineRule="auto"/>
        <w:ind w:left="284" w:hanging="284"/>
        <w:contextualSpacing/>
        <w:rPr>
          <w:rFonts w:eastAsia="Times New Roman"/>
          <w:color w:val="000000" w:themeColor="text1"/>
          <w:sz w:val="24"/>
          <w:szCs w:val="24"/>
          <w:lang w:eastAsia="sl-SI"/>
        </w:rPr>
      </w:pPr>
      <w:r w:rsidRPr="007E6515">
        <w:rPr>
          <w:rFonts w:eastAsia="Times New Roman"/>
          <w:color w:val="000000" w:themeColor="text1"/>
          <w:sz w:val="24"/>
          <w:szCs w:val="24"/>
          <w:lang w:eastAsia="sl-SI"/>
        </w:rPr>
        <w:t>1.</w:t>
      </w:r>
      <w:r w:rsidR="00467868" w:rsidRPr="007E6515">
        <w:rPr>
          <w:rFonts w:eastAsia="Times New Roman"/>
          <w:color w:val="000000" w:themeColor="text1"/>
          <w:sz w:val="24"/>
          <w:szCs w:val="24"/>
          <w:lang w:eastAsia="sl-SI"/>
        </w:rPr>
        <w:tab/>
      </w:r>
      <w:r w:rsidRPr="007E6515">
        <w:rPr>
          <w:rFonts w:eastAsia="Times New Roman"/>
          <w:color w:val="000000" w:themeColor="text1"/>
          <w:sz w:val="24"/>
          <w:szCs w:val="24"/>
          <w:lang w:eastAsia="sl-SI"/>
        </w:rPr>
        <w:t xml:space="preserve">Directive 2008/50/EC of the European Parliament and of the Council of 21 May 2008 on ambient air quality and cleaner air for Europe, OJ L 152, </w:t>
      </w:r>
      <w:r w:rsidRPr="007E6515">
        <w:rPr>
          <w:rFonts w:eastAsia="Times New Roman"/>
          <w:b/>
          <w:bCs/>
          <w:color w:val="000000" w:themeColor="text1"/>
          <w:sz w:val="24"/>
          <w:szCs w:val="24"/>
          <w:lang w:eastAsia="sl-SI"/>
        </w:rPr>
        <w:t>2008</w:t>
      </w:r>
      <w:r w:rsidRPr="007E6515">
        <w:rPr>
          <w:rFonts w:eastAsia="Times New Roman"/>
          <w:color w:val="000000" w:themeColor="text1"/>
          <w:sz w:val="24"/>
          <w:szCs w:val="24"/>
          <w:lang w:eastAsia="sl-SI"/>
        </w:rPr>
        <w:t>, pp. 1–44.</w:t>
      </w:r>
    </w:p>
    <w:p w14:paraId="07769986" w14:textId="331B0842" w:rsidR="00FC53A9" w:rsidRPr="007E6515" w:rsidRDefault="00FC53A9" w:rsidP="007E6515">
      <w:pPr>
        <w:spacing w:line="360" w:lineRule="auto"/>
        <w:ind w:left="284" w:hanging="284"/>
        <w:contextualSpacing/>
        <w:rPr>
          <w:rFonts w:eastAsia="Times New Roman"/>
          <w:color w:val="000000" w:themeColor="text1"/>
          <w:sz w:val="24"/>
          <w:szCs w:val="24"/>
          <w:lang w:eastAsia="sl-SI"/>
        </w:rPr>
      </w:pPr>
      <w:r w:rsidRPr="007E6515">
        <w:rPr>
          <w:rFonts w:eastAsia="Times New Roman"/>
          <w:color w:val="000000" w:themeColor="text1"/>
          <w:kern w:val="36"/>
          <w:sz w:val="24"/>
          <w:szCs w:val="24"/>
          <w:lang w:eastAsia="sl-SI"/>
        </w:rPr>
        <w:t>2.</w:t>
      </w:r>
      <w:r w:rsidR="00467868" w:rsidRPr="007E6515">
        <w:rPr>
          <w:rFonts w:eastAsia="Times New Roman"/>
          <w:color w:val="000000" w:themeColor="text1"/>
          <w:kern w:val="36"/>
          <w:sz w:val="24"/>
          <w:szCs w:val="24"/>
          <w:lang w:eastAsia="sl-SI"/>
        </w:rPr>
        <w:tab/>
      </w:r>
      <w:r w:rsidR="006472C9">
        <w:rPr>
          <w:rFonts w:eastAsia="Times New Roman"/>
          <w:color w:val="000000" w:themeColor="text1"/>
          <w:kern w:val="36"/>
          <w:sz w:val="24"/>
          <w:szCs w:val="24"/>
          <w:lang w:eastAsia="sl-SI"/>
        </w:rPr>
        <w:t xml:space="preserve">SIST </w:t>
      </w:r>
      <w:r w:rsidRPr="007E6515">
        <w:rPr>
          <w:rFonts w:eastAsia="Times New Roman"/>
          <w:color w:val="000000" w:themeColor="text1"/>
          <w:kern w:val="36"/>
          <w:sz w:val="24"/>
          <w:szCs w:val="24"/>
          <w:lang w:eastAsia="sl-SI"/>
        </w:rPr>
        <w:t xml:space="preserve">EN 12341:2014, </w:t>
      </w:r>
      <w:r w:rsidRPr="007E6515">
        <w:rPr>
          <w:rFonts w:eastAsia="Times New Roman"/>
          <w:color w:val="000000" w:themeColor="text1"/>
          <w:sz w:val="24"/>
          <w:szCs w:val="24"/>
          <w:lang w:eastAsia="sl-SI"/>
        </w:rPr>
        <w:t>Ambient air - Standard gravimetric measurement method for the determination of the PM10 or PM2,5 mass concentration of suspended particulate matter</w:t>
      </w:r>
      <w:r w:rsidR="006472C9">
        <w:rPr>
          <w:rFonts w:eastAsia="Times New Roman"/>
          <w:color w:val="000000" w:themeColor="text1"/>
          <w:sz w:val="24"/>
          <w:szCs w:val="24"/>
          <w:lang w:eastAsia="sl-SI"/>
        </w:rPr>
        <w:t xml:space="preserve">, </w:t>
      </w:r>
      <w:r w:rsidR="006472C9" w:rsidRPr="006472C9">
        <w:rPr>
          <w:rFonts w:eastAsia="Times New Roman"/>
          <w:color w:val="000000" w:themeColor="text1"/>
          <w:sz w:val="24"/>
          <w:szCs w:val="24"/>
          <w:lang w:eastAsia="sl-SI"/>
        </w:rPr>
        <w:t xml:space="preserve">https://standards.iteh.ai/catalog/standards/sist/5d138eac-4d44-4419-a069-eb23d01a9b0c/sist-en-12341-2014 </w:t>
      </w:r>
      <w:r w:rsidR="006472C9">
        <w:rPr>
          <w:rFonts w:eastAsia="Times New Roman"/>
          <w:color w:val="000000" w:themeColor="text1"/>
          <w:sz w:val="24"/>
          <w:szCs w:val="24"/>
          <w:lang w:eastAsia="sl-SI"/>
        </w:rPr>
        <w:t>(accessed January 3, 2021)</w:t>
      </w:r>
    </w:p>
    <w:p w14:paraId="5E25E727" w14:textId="5EC87473" w:rsidR="009F5C60" w:rsidRPr="007E6515" w:rsidRDefault="0080672B" w:rsidP="007E6515">
      <w:pPr>
        <w:spacing w:line="360" w:lineRule="auto"/>
        <w:ind w:left="284" w:hanging="284"/>
        <w:contextualSpacing/>
        <w:rPr>
          <w:rFonts w:eastAsia="SSTimes-Roman"/>
          <w:color w:val="000000" w:themeColor="text1"/>
          <w:sz w:val="24"/>
          <w:szCs w:val="24"/>
          <w:lang w:eastAsia="en-US"/>
        </w:rPr>
      </w:pPr>
      <w:r w:rsidRPr="007E6515">
        <w:rPr>
          <w:rFonts w:eastAsia="Times New Roman"/>
          <w:color w:val="000000" w:themeColor="text1"/>
          <w:sz w:val="24"/>
          <w:szCs w:val="24"/>
          <w:lang w:eastAsia="sl-SI"/>
        </w:rPr>
        <w:t>3.</w:t>
      </w:r>
      <w:r w:rsidR="00467868" w:rsidRPr="007E6515">
        <w:rPr>
          <w:rFonts w:eastAsia="Times New Roman"/>
          <w:color w:val="000000" w:themeColor="text1"/>
          <w:sz w:val="24"/>
          <w:szCs w:val="24"/>
          <w:lang w:eastAsia="sl-SI"/>
        </w:rPr>
        <w:tab/>
      </w:r>
      <w:r w:rsidR="00C93F92" w:rsidRPr="007E6515">
        <w:rPr>
          <w:rFonts w:eastAsia="Times New Roman"/>
          <w:color w:val="000000" w:themeColor="text1"/>
          <w:sz w:val="24"/>
          <w:szCs w:val="24"/>
          <w:lang w:eastAsia="sl-SI"/>
        </w:rPr>
        <w:t>A. M</w:t>
      </w:r>
      <w:r w:rsidR="009F5C60" w:rsidRPr="007E6515">
        <w:rPr>
          <w:rFonts w:eastAsia="Times New Roman"/>
          <w:color w:val="000000" w:themeColor="text1"/>
          <w:sz w:val="24"/>
          <w:szCs w:val="24"/>
          <w:lang w:eastAsia="sl-SI"/>
        </w:rPr>
        <w:t>iuc</w:t>
      </w:r>
      <w:r w:rsidR="00C93F92" w:rsidRPr="007E6515">
        <w:rPr>
          <w:rFonts w:eastAsia="Times New Roman"/>
          <w:color w:val="000000" w:themeColor="text1"/>
          <w:sz w:val="24"/>
          <w:szCs w:val="24"/>
          <w:lang w:eastAsia="sl-SI"/>
        </w:rPr>
        <w:t xml:space="preserve">, </w:t>
      </w:r>
      <w:r w:rsidR="009F5C60" w:rsidRPr="007E6515">
        <w:rPr>
          <w:rFonts w:eastAsia="Times New Roman"/>
          <w:color w:val="000000" w:themeColor="text1"/>
          <w:sz w:val="24"/>
          <w:szCs w:val="24"/>
          <w:lang w:eastAsia="sl-SI"/>
        </w:rPr>
        <w:t>E</w:t>
      </w:r>
      <w:r w:rsidR="00C93F92" w:rsidRPr="007E6515">
        <w:rPr>
          <w:rFonts w:eastAsia="Times New Roman"/>
          <w:color w:val="000000" w:themeColor="text1"/>
          <w:sz w:val="24"/>
          <w:szCs w:val="24"/>
          <w:lang w:eastAsia="sl-SI"/>
        </w:rPr>
        <w:t>. Vončina, U. Lešnik</w:t>
      </w:r>
      <w:r w:rsidR="009F5C60" w:rsidRPr="007E6515">
        <w:rPr>
          <w:rFonts w:eastAsia="Times New Roman"/>
          <w:color w:val="000000" w:themeColor="text1"/>
          <w:sz w:val="24"/>
          <w:szCs w:val="24"/>
          <w:lang w:eastAsia="sl-SI"/>
        </w:rPr>
        <w:t>,</w:t>
      </w:r>
      <w:r w:rsidR="00C93F92" w:rsidRPr="007E6515">
        <w:rPr>
          <w:rFonts w:eastAsia="Times New Roman"/>
          <w:color w:val="000000" w:themeColor="text1"/>
          <w:sz w:val="24"/>
          <w:szCs w:val="24"/>
          <w:lang w:eastAsia="sl-SI"/>
        </w:rPr>
        <w:t xml:space="preserve"> </w:t>
      </w:r>
      <w:r w:rsidR="00C93F92" w:rsidRPr="007E6515">
        <w:rPr>
          <w:i/>
          <w:iCs/>
          <w:color w:val="000000" w:themeColor="text1"/>
          <w:sz w:val="24"/>
          <w:szCs w:val="24"/>
          <w:lang w:eastAsia="en-US"/>
        </w:rPr>
        <w:t xml:space="preserve">Acta Chim. Slov. </w:t>
      </w:r>
      <w:r w:rsidR="00C93F92" w:rsidRPr="007E6515">
        <w:rPr>
          <w:b/>
          <w:bCs/>
          <w:color w:val="000000" w:themeColor="text1"/>
          <w:sz w:val="24"/>
          <w:szCs w:val="24"/>
          <w:lang w:eastAsia="en-US"/>
        </w:rPr>
        <w:t>2015</w:t>
      </w:r>
      <w:r w:rsidR="00C93F92" w:rsidRPr="007E6515">
        <w:rPr>
          <w:color w:val="000000" w:themeColor="text1"/>
          <w:sz w:val="24"/>
          <w:szCs w:val="24"/>
          <w:lang w:eastAsia="en-US"/>
        </w:rPr>
        <w:t xml:space="preserve">, </w:t>
      </w:r>
      <w:r w:rsidR="00C93F92" w:rsidRPr="007E6515">
        <w:rPr>
          <w:i/>
          <w:iCs/>
          <w:color w:val="000000" w:themeColor="text1"/>
          <w:sz w:val="24"/>
          <w:szCs w:val="24"/>
          <w:lang w:eastAsia="en-US"/>
        </w:rPr>
        <w:t xml:space="preserve">62, </w:t>
      </w:r>
      <w:r w:rsidR="00C93F92" w:rsidRPr="007E6515">
        <w:rPr>
          <w:rFonts w:eastAsia="SSTimes-Roman"/>
          <w:color w:val="000000" w:themeColor="text1"/>
          <w:sz w:val="24"/>
          <w:szCs w:val="24"/>
          <w:lang w:eastAsia="en-US"/>
        </w:rPr>
        <w:t>834–848</w:t>
      </w:r>
      <w:r w:rsidR="003D451A" w:rsidRPr="007E6515">
        <w:rPr>
          <w:rFonts w:eastAsia="SSTimes-Roman"/>
          <w:color w:val="000000" w:themeColor="text1"/>
          <w:sz w:val="24"/>
          <w:szCs w:val="24"/>
          <w:lang w:eastAsia="en-US"/>
        </w:rPr>
        <w:t>.</w:t>
      </w:r>
      <w:r w:rsidR="00C93F92" w:rsidRPr="007E6515">
        <w:rPr>
          <w:rFonts w:eastAsia="SSTimes-Roman"/>
          <w:color w:val="000000" w:themeColor="text1"/>
          <w:sz w:val="24"/>
          <w:szCs w:val="24"/>
          <w:lang w:eastAsia="en-US"/>
        </w:rPr>
        <w:t xml:space="preserve"> </w:t>
      </w:r>
    </w:p>
    <w:p w14:paraId="413C6274" w14:textId="368DCA10" w:rsidR="00C93F92" w:rsidRPr="007E6515" w:rsidRDefault="00C93F92" w:rsidP="007E6515">
      <w:pPr>
        <w:spacing w:line="360" w:lineRule="auto"/>
        <w:ind w:left="284"/>
        <w:contextualSpacing/>
        <w:rPr>
          <w:color w:val="000000" w:themeColor="text1"/>
          <w:sz w:val="24"/>
          <w:szCs w:val="24"/>
          <w:lang w:eastAsia="en-US"/>
        </w:rPr>
      </w:pPr>
      <w:r w:rsidRPr="007E6515">
        <w:rPr>
          <w:b/>
          <w:bCs/>
          <w:color w:val="000000" w:themeColor="text1"/>
          <w:sz w:val="24"/>
          <w:szCs w:val="24"/>
          <w:lang w:eastAsia="en-US"/>
        </w:rPr>
        <w:t>DOI:</w:t>
      </w:r>
      <w:r w:rsidRPr="007E6515">
        <w:rPr>
          <w:color w:val="000000" w:themeColor="text1"/>
          <w:sz w:val="24"/>
          <w:szCs w:val="24"/>
          <w:lang w:eastAsia="en-US"/>
        </w:rPr>
        <w:t xml:space="preserve"> </w:t>
      </w:r>
      <w:r w:rsidRPr="007E6515">
        <w:rPr>
          <w:rFonts w:eastAsia="SSTimes-Roman"/>
          <w:color w:val="000000" w:themeColor="text1"/>
          <w:sz w:val="24"/>
          <w:szCs w:val="24"/>
          <w:lang w:eastAsia="en-US"/>
        </w:rPr>
        <w:t>10.17344/acsi.2015</w:t>
      </w:r>
    </w:p>
    <w:p w14:paraId="5B47BDEB" w14:textId="2903064F" w:rsidR="0051054E" w:rsidRPr="007E6515" w:rsidRDefault="00FC53A9" w:rsidP="007E6515">
      <w:pPr>
        <w:pStyle w:val="Title"/>
        <w:numPr>
          <w:ilvl w:val="0"/>
          <w:numId w:val="41"/>
        </w:numPr>
        <w:spacing w:before="0" w:after="0"/>
        <w:ind w:left="284" w:hanging="284"/>
        <w:rPr>
          <w:rFonts w:eastAsia="Times New Roman"/>
          <w:color w:val="000000" w:themeColor="text1"/>
          <w:lang w:eastAsia="sl-SI"/>
        </w:rPr>
      </w:pPr>
      <w:r w:rsidRPr="007E6515">
        <w:rPr>
          <w:rFonts w:eastAsia="Times New Roman"/>
          <w:color w:val="000000" w:themeColor="text1"/>
          <w:lang w:eastAsia="sl-SI"/>
        </w:rPr>
        <w:t xml:space="preserve">Best </w:t>
      </w:r>
      <w:r w:rsidR="003D451A" w:rsidRPr="007E6515">
        <w:rPr>
          <w:rFonts w:eastAsia="Times New Roman"/>
          <w:color w:val="000000" w:themeColor="text1"/>
          <w:lang w:eastAsia="sl-SI"/>
        </w:rPr>
        <w:t>a</w:t>
      </w:r>
      <w:r w:rsidRPr="007E6515">
        <w:rPr>
          <w:rFonts w:eastAsia="Times New Roman"/>
          <w:color w:val="000000" w:themeColor="text1"/>
          <w:lang w:eastAsia="sl-SI"/>
        </w:rPr>
        <w:t xml:space="preserve">vailable </w:t>
      </w:r>
      <w:r w:rsidR="003D451A" w:rsidRPr="007E6515">
        <w:rPr>
          <w:rFonts w:eastAsia="Times New Roman"/>
          <w:color w:val="000000" w:themeColor="text1"/>
          <w:lang w:eastAsia="sl-SI"/>
        </w:rPr>
        <w:t>t</w:t>
      </w:r>
      <w:r w:rsidRPr="007E6515">
        <w:rPr>
          <w:rFonts w:eastAsia="Times New Roman"/>
          <w:color w:val="000000" w:themeColor="text1"/>
          <w:lang w:eastAsia="sl-SI"/>
        </w:rPr>
        <w:t xml:space="preserve">echniques (BAT) </w:t>
      </w:r>
      <w:r w:rsidR="003D451A" w:rsidRPr="007E6515">
        <w:rPr>
          <w:rFonts w:eastAsia="Times New Roman"/>
          <w:color w:val="000000" w:themeColor="text1"/>
          <w:lang w:eastAsia="sl-SI"/>
        </w:rPr>
        <w:t>r</w:t>
      </w:r>
      <w:r w:rsidRPr="007E6515">
        <w:rPr>
          <w:rFonts w:eastAsia="Times New Roman"/>
          <w:color w:val="000000" w:themeColor="text1"/>
          <w:lang w:eastAsia="sl-SI"/>
        </w:rPr>
        <w:t xml:space="preserve">eference </w:t>
      </w:r>
      <w:r w:rsidR="003D451A" w:rsidRPr="007E6515">
        <w:rPr>
          <w:rFonts w:eastAsia="Times New Roman"/>
          <w:color w:val="000000" w:themeColor="text1"/>
          <w:lang w:eastAsia="sl-SI"/>
        </w:rPr>
        <w:t>d</w:t>
      </w:r>
      <w:r w:rsidRPr="007E6515">
        <w:rPr>
          <w:rFonts w:eastAsia="Times New Roman"/>
          <w:color w:val="000000" w:themeColor="text1"/>
          <w:lang w:eastAsia="sl-SI"/>
        </w:rPr>
        <w:t xml:space="preserve">ocument for the </w:t>
      </w:r>
      <w:r w:rsidR="003D451A" w:rsidRPr="007E6515">
        <w:rPr>
          <w:rFonts w:eastAsia="Times New Roman"/>
          <w:color w:val="000000" w:themeColor="text1"/>
          <w:lang w:eastAsia="sl-SI"/>
        </w:rPr>
        <w:t>p</w:t>
      </w:r>
      <w:r w:rsidRPr="007E6515">
        <w:rPr>
          <w:rFonts w:eastAsia="Times New Roman"/>
          <w:color w:val="000000" w:themeColor="text1"/>
          <w:lang w:eastAsia="sl-SI"/>
        </w:rPr>
        <w:t xml:space="preserve">roduction of </w:t>
      </w:r>
      <w:r w:rsidR="00E279D3" w:rsidRPr="007E6515">
        <w:rPr>
          <w:rFonts w:eastAsia="Times New Roman"/>
          <w:color w:val="000000" w:themeColor="text1"/>
          <w:lang w:eastAsia="sl-SI"/>
        </w:rPr>
        <w:t>c</w:t>
      </w:r>
      <w:r w:rsidRPr="007E6515">
        <w:rPr>
          <w:rFonts w:eastAsia="Times New Roman"/>
          <w:color w:val="000000" w:themeColor="text1"/>
          <w:lang w:eastAsia="sl-SI"/>
        </w:rPr>
        <w:t xml:space="preserve">ement, </w:t>
      </w:r>
      <w:r w:rsidR="00E279D3" w:rsidRPr="007E6515">
        <w:rPr>
          <w:rFonts w:eastAsia="Times New Roman"/>
          <w:color w:val="000000" w:themeColor="text1"/>
          <w:lang w:eastAsia="sl-SI"/>
        </w:rPr>
        <w:t>l</w:t>
      </w:r>
      <w:r w:rsidRPr="007E6515">
        <w:rPr>
          <w:rFonts w:eastAsia="Times New Roman"/>
          <w:color w:val="000000" w:themeColor="text1"/>
          <w:lang w:eastAsia="sl-SI"/>
        </w:rPr>
        <w:t xml:space="preserve">ime and </w:t>
      </w:r>
      <w:r w:rsidR="00E279D3" w:rsidRPr="007E6515">
        <w:rPr>
          <w:rFonts w:eastAsia="Times New Roman"/>
          <w:color w:val="000000" w:themeColor="text1"/>
          <w:lang w:eastAsia="sl-SI"/>
        </w:rPr>
        <w:t>m</w:t>
      </w:r>
      <w:r w:rsidRPr="007E6515">
        <w:rPr>
          <w:rFonts w:eastAsia="Times New Roman"/>
          <w:color w:val="000000" w:themeColor="text1"/>
          <w:lang w:eastAsia="sl-SI"/>
        </w:rPr>
        <w:t xml:space="preserve">agnesium </w:t>
      </w:r>
      <w:r w:rsidR="00E279D3" w:rsidRPr="007E6515">
        <w:rPr>
          <w:rFonts w:eastAsia="Times New Roman"/>
          <w:color w:val="000000" w:themeColor="text1"/>
          <w:lang w:eastAsia="sl-SI"/>
        </w:rPr>
        <w:t>o</w:t>
      </w:r>
      <w:r w:rsidRPr="007E6515">
        <w:rPr>
          <w:rFonts w:eastAsia="Times New Roman"/>
          <w:color w:val="000000" w:themeColor="text1"/>
          <w:lang w:eastAsia="sl-SI"/>
        </w:rPr>
        <w:t xml:space="preserve">xide: Industrial </w:t>
      </w:r>
      <w:r w:rsidR="00E279D3" w:rsidRPr="007E6515">
        <w:rPr>
          <w:rFonts w:eastAsia="Times New Roman"/>
          <w:color w:val="000000" w:themeColor="text1"/>
          <w:lang w:eastAsia="sl-SI"/>
        </w:rPr>
        <w:t>e</w:t>
      </w:r>
      <w:r w:rsidRPr="007E6515">
        <w:rPr>
          <w:rFonts w:eastAsia="Times New Roman"/>
          <w:color w:val="000000" w:themeColor="text1"/>
          <w:lang w:eastAsia="sl-SI"/>
        </w:rPr>
        <w:t xml:space="preserve">missions </w:t>
      </w:r>
      <w:r w:rsidR="00E279D3" w:rsidRPr="007E6515">
        <w:rPr>
          <w:rFonts w:eastAsia="Times New Roman"/>
          <w:color w:val="000000" w:themeColor="text1"/>
          <w:lang w:eastAsia="sl-SI"/>
        </w:rPr>
        <w:t>d</w:t>
      </w:r>
      <w:r w:rsidRPr="007E6515">
        <w:rPr>
          <w:rFonts w:eastAsia="Times New Roman"/>
          <w:color w:val="000000" w:themeColor="text1"/>
          <w:lang w:eastAsia="sl-SI"/>
        </w:rPr>
        <w:t xml:space="preserve">irective </w:t>
      </w:r>
      <w:r w:rsidRPr="007E6515">
        <w:rPr>
          <w:rFonts w:eastAsia="Times New Roman"/>
          <w:b/>
          <w:bCs/>
          <w:color w:val="000000" w:themeColor="text1"/>
          <w:lang w:eastAsia="sl-SI"/>
        </w:rPr>
        <w:t>2010</w:t>
      </w:r>
      <w:r w:rsidRPr="007E6515">
        <w:rPr>
          <w:rFonts w:eastAsia="Times New Roman"/>
          <w:color w:val="000000" w:themeColor="text1"/>
          <w:lang w:eastAsia="sl-SI"/>
        </w:rPr>
        <w:t>/75/EU:</w:t>
      </w:r>
      <w:r w:rsidR="00D637DE">
        <w:rPr>
          <w:rFonts w:eastAsia="Times New Roman"/>
          <w:color w:val="000000" w:themeColor="text1"/>
          <w:lang w:eastAsia="sl-SI"/>
        </w:rPr>
        <w:t xml:space="preserve"> </w:t>
      </w:r>
      <w:r w:rsidRPr="007E6515">
        <w:rPr>
          <w:rFonts w:eastAsia="Times New Roman"/>
          <w:color w:val="000000" w:themeColor="text1"/>
          <w:lang w:eastAsia="sl-SI"/>
        </w:rPr>
        <w:t>(Integrated Pollution Prevention and Control)</w:t>
      </w:r>
      <w:r w:rsidR="00D637DE">
        <w:rPr>
          <w:rFonts w:eastAsia="Times New Roman"/>
          <w:color w:val="000000" w:themeColor="text1"/>
          <w:lang w:eastAsia="sl-SI"/>
        </w:rPr>
        <w:t>, pp. 1</w:t>
      </w:r>
      <w:r w:rsidR="00D637DE" w:rsidRPr="007E6515">
        <w:rPr>
          <w:rFonts w:eastAsia="SSTimes-Roman"/>
          <w:color w:val="000000" w:themeColor="text1"/>
          <w:szCs w:val="24"/>
          <w:lang w:eastAsia="en-US"/>
        </w:rPr>
        <w:t>–</w:t>
      </w:r>
      <w:r w:rsidR="00D637DE">
        <w:rPr>
          <w:rFonts w:eastAsia="Times New Roman"/>
          <w:color w:val="000000" w:themeColor="text1"/>
          <w:lang w:eastAsia="sl-SI"/>
        </w:rPr>
        <w:t xml:space="preserve">480. </w:t>
      </w:r>
      <w:r w:rsidRPr="007E6515">
        <w:rPr>
          <w:rFonts w:eastAsia="Times New Roman"/>
          <w:b/>
          <w:bCs/>
          <w:color w:val="000000" w:themeColor="text1"/>
          <w:lang w:eastAsia="sl-SI"/>
        </w:rPr>
        <w:t>DOI:</w:t>
      </w:r>
      <w:hyperlink r:id="rId20" w:history="1">
        <w:r w:rsidRPr="007E6515">
          <w:rPr>
            <w:rFonts w:eastAsia="Times New Roman"/>
            <w:color w:val="000000" w:themeColor="text1"/>
            <w:lang w:eastAsia="sl-SI"/>
          </w:rPr>
          <w:t>10.2788/12850</w:t>
        </w:r>
      </w:hyperlink>
    </w:p>
    <w:p w14:paraId="5BA8BFC8" w14:textId="14E7DD70" w:rsidR="00467868" w:rsidRPr="007E6515" w:rsidRDefault="008906CB" w:rsidP="007E6515">
      <w:pPr>
        <w:pStyle w:val="Title"/>
        <w:numPr>
          <w:ilvl w:val="0"/>
          <w:numId w:val="41"/>
        </w:numPr>
        <w:autoSpaceDE w:val="0"/>
        <w:autoSpaceDN w:val="0"/>
        <w:adjustRightInd w:val="0"/>
        <w:spacing w:before="0" w:after="0"/>
        <w:ind w:left="284" w:hanging="284"/>
        <w:rPr>
          <w:rFonts w:cs="Times New Roman"/>
          <w:color w:val="000000" w:themeColor="text1"/>
          <w:szCs w:val="24"/>
          <w:lang w:eastAsia="en-US"/>
        </w:rPr>
      </w:pPr>
      <w:r w:rsidRPr="007E6515">
        <w:rPr>
          <w:color w:val="000000" w:themeColor="text1"/>
          <w:szCs w:val="24"/>
          <w:lang w:eastAsia="en-US"/>
        </w:rPr>
        <w:t xml:space="preserve">E. Borrás, L.A. Tortajada-Genaro, F. Sanz, A. Muñoz, </w:t>
      </w:r>
      <w:r w:rsidRPr="007E6515">
        <w:rPr>
          <w:i/>
          <w:iCs/>
          <w:color w:val="000000" w:themeColor="text1"/>
          <w:szCs w:val="24"/>
          <w:lang w:eastAsia="en-US"/>
        </w:rPr>
        <w:t>Atmosphere</w:t>
      </w:r>
      <w:r w:rsidRPr="007E6515">
        <w:rPr>
          <w:color w:val="000000" w:themeColor="text1"/>
          <w:szCs w:val="24"/>
          <w:lang w:eastAsia="en-US"/>
        </w:rPr>
        <w:t xml:space="preserve"> </w:t>
      </w:r>
      <w:r w:rsidRPr="007E6515">
        <w:rPr>
          <w:b/>
          <w:bCs/>
          <w:color w:val="000000" w:themeColor="text1"/>
          <w:szCs w:val="24"/>
          <w:lang w:eastAsia="en-US"/>
        </w:rPr>
        <w:t>2021</w:t>
      </w:r>
      <w:r w:rsidRPr="007E6515">
        <w:rPr>
          <w:color w:val="000000" w:themeColor="text1"/>
          <w:szCs w:val="24"/>
          <w:lang w:eastAsia="en-US"/>
        </w:rPr>
        <w:t>, 12, 94</w:t>
      </w:r>
      <w:r w:rsidR="00D637DE">
        <w:rPr>
          <w:color w:val="000000" w:themeColor="text1"/>
          <w:szCs w:val="24"/>
          <w:lang w:eastAsia="en-US"/>
        </w:rPr>
        <w:t>, 1</w:t>
      </w:r>
      <w:r w:rsidR="00D637DE" w:rsidRPr="007E6515">
        <w:rPr>
          <w:rFonts w:eastAsia="SSTimes-Roman"/>
          <w:color w:val="000000" w:themeColor="text1"/>
          <w:szCs w:val="24"/>
          <w:lang w:eastAsia="en-US"/>
        </w:rPr>
        <w:t>–</w:t>
      </w:r>
      <w:r w:rsidR="00D637DE">
        <w:rPr>
          <w:rFonts w:eastAsia="SSTimes-Roman"/>
          <w:color w:val="000000" w:themeColor="text1"/>
          <w:szCs w:val="24"/>
          <w:lang w:eastAsia="en-US"/>
        </w:rPr>
        <w:t>15</w:t>
      </w:r>
      <w:r w:rsidRPr="007E6515">
        <w:rPr>
          <w:color w:val="000000" w:themeColor="text1"/>
          <w:szCs w:val="24"/>
          <w:lang w:eastAsia="en-US"/>
        </w:rPr>
        <w:t xml:space="preserve">. </w:t>
      </w:r>
      <w:r w:rsidRPr="007E6515">
        <w:rPr>
          <w:b/>
          <w:bCs/>
          <w:color w:val="000000" w:themeColor="text1"/>
          <w:szCs w:val="24"/>
          <w:lang w:eastAsia="en-US"/>
        </w:rPr>
        <w:t>DOI:</w:t>
      </w:r>
      <w:r w:rsidRPr="007E6515">
        <w:rPr>
          <w:color w:val="000000" w:themeColor="text1"/>
          <w:szCs w:val="24"/>
          <w:lang w:eastAsia="en-US"/>
        </w:rPr>
        <w:t>10.3390/atmos12010094</w:t>
      </w:r>
    </w:p>
    <w:p w14:paraId="12DE0057" w14:textId="19A0EFE8" w:rsidR="0051054E" w:rsidRPr="00BC4A1D" w:rsidRDefault="00BC4A1D" w:rsidP="005C0D11">
      <w:pPr>
        <w:pStyle w:val="Title"/>
        <w:numPr>
          <w:ilvl w:val="0"/>
          <w:numId w:val="0"/>
        </w:numPr>
        <w:spacing w:before="0" w:after="0"/>
        <w:ind w:left="284" w:hanging="284"/>
        <w:rPr>
          <w:rFonts w:cs="Times New Roman"/>
          <w:color w:val="000000" w:themeColor="text1"/>
          <w:szCs w:val="24"/>
          <w:lang w:eastAsia="en-US"/>
        </w:rPr>
      </w:pPr>
      <w:r>
        <w:rPr>
          <w:rFonts w:cs="Times New Roman"/>
          <w:color w:val="000000" w:themeColor="text1"/>
          <w:szCs w:val="24"/>
          <w:lang w:eastAsia="en-US"/>
        </w:rPr>
        <w:t>6.</w:t>
      </w:r>
      <w:r>
        <w:rPr>
          <w:rFonts w:cs="Times New Roman"/>
          <w:color w:val="000000" w:themeColor="text1"/>
          <w:szCs w:val="24"/>
          <w:lang w:eastAsia="en-US"/>
        </w:rPr>
        <w:tab/>
      </w:r>
      <w:r w:rsidR="00467868" w:rsidRPr="00BC4A1D">
        <w:rPr>
          <w:rFonts w:cs="Times New Roman"/>
          <w:color w:val="000000" w:themeColor="text1"/>
          <w:szCs w:val="24"/>
          <w:lang w:eastAsia="en-US"/>
        </w:rPr>
        <w:t xml:space="preserve">B. Jiang, D. Xia, </w:t>
      </w:r>
      <w:r w:rsidR="00467868" w:rsidRPr="00BC4A1D">
        <w:rPr>
          <w:rFonts w:cs="Times New Roman"/>
          <w:i/>
          <w:iCs/>
          <w:color w:val="000000" w:themeColor="text1"/>
          <w:szCs w:val="24"/>
          <w:lang w:eastAsia="en-US"/>
        </w:rPr>
        <w:t>Clean Techn Environ Policy</w:t>
      </w:r>
      <w:r w:rsidR="0074590E">
        <w:rPr>
          <w:i/>
          <w:iCs/>
          <w:color w:val="000000" w:themeColor="text1"/>
          <w:szCs w:val="24"/>
          <w:lang w:eastAsia="en-US"/>
        </w:rPr>
        <w:t xml:space="preserve"> </w:t>
      </w:r>
      <w:r w:rsidR="004B7CEF" w:rsidRPr="004B7CEF">
        <w:rPr>
          <w:b/>
          <w:bCs/>
          <w:color w:val="000000" w:themeColor="text1"/>
          <w:szCs w:val="24"/>
          <w:lang w:eastAsia="en-US"/>
        </w:rPr>
        <w:t>2020</w:t>
      </w:r>
      <w:r w:rsidR="004B7CEF">
        <w:rPr>
          <w:i/>
          <w:iCs/>
          <w:color w:val="000000" w:themeColor="text1"/>
          <w:szCs w:val="24"/>
          <w:lang w:eastAsia="en-US"/>
        </w:rPr>
        <w:t xml:space="preserve">, </w:t>
      </w:r>
      <w:r w:rsidR="00366217">
        <w:fldChar w:fldCharType="begin"/>
      </w:r>
      <w:r w:rsidR="00366217">
        <w:instrText xml:space="preserve"> HYPERLINK "https://doi.org/10.1007/s10098-020-01923-x" </w:instrText>
      </w:r>
      <w:r w:rsidR="00366217">
        <w:fldChar w:fldCharType="separate"/>
      </w:r>
      <w:r w:rsidR="00467868" w:rsidRPr="00BC4A1D">
        <w:rPr>
          <w:rStyle w:val="Hyperlink"/>
          <w:b/>
          <w:bCs/>
          <w:color w:val="000000" w:themeColor="text1"/>
          <w:szCs w:val="24"/>
          <w:u w:val="none"/>
          <w:lang w:eastAsia="en-US"/>
        </w:rPr>
        <w:t>DOI:</w:t>
      </w:r>
      <w:r w:rsidR="00467868" w:rsidRPr="00BC4A1D">
        <w:rPr>
          <w:rStyle w:val="Hyperlink"/>
          <w:color w:val="000000" w:themeColor="text1"/>
          <w:szCs w:val="24"/>
          <w:u w:val="none"/>
          <w:lang w:eastAsia="en-US"/>
        </w:rPr>
        <w:t>10.1007/s10098-020-01923-x</w:t>
      </w:r>
      <w:r w:rsidR="00366217">
        <w:rPr>
          <w:rStyle w:val="Hyperlink"/>
          <w:color w:val="000000" w:themeColor="text1"/>
          <w:szCs w:val="24"/>
          <w:u w:val="none"/>
          <w:lang w:eastAsia="en-US"/>
        </w:rPr>
        <w:fldChar w:fldCharType="end"/>
      </w:r>
    </w:p>
    <w:p w14:paraId="30E4C84C" w14:textId="7D81E444" w:rsidR="0051054E" w:rsidRPr="007E6515" w:rsidRDefault="0051054E" w:rsidP="007E6515">
      <w:pPr>
        <w:autoSpaceDE w:val="0"/>
        <w:autoSpaceDN w:val="0"/>
        <w:adjustRightInd w:val="0"/>
        <w:spacing w:line="360" w:lineRule="auto"/>
        <w:ind w:left="284" w:hanging="284"/>
        <w:contextualSpacing/>
        <w:rPr>
          <w:color w:val="000000" w:themeColor="text1"/>
          <w:sz w:val="24"/>
          <w:szCs w:val="24"/>
          <w:lang w:eastAsia="en-US"/>
        </w:rPr>
      </w:pPr>
      <w:r w:rsidRPr="007E6515">
        <w:rPr>
          <w:color w:val="000000" w:themeColor="text1"/>
          <w:sz w:val="24"/>
          <w:szCs w:val="24"/>
          <w:lang w:eastAsia="en-US"/>
        </w:rPr>
        <w:lastRenderedPageBreak/>
        <w:t xml:space="preserve">7. </w:t>
      </w:r>
      <w:r w:rsidRPr="007E6515">
        <w:rPr>
          <w:color w:val="000000" w:themeColor="text1"/>
          <w:sz w:val="24"/>
          <w:szCs w:val="24"/>
          <w:lang w:eastAsia="en-US"/>
        </w:rPr>
        <w:tab/>
        <w:t xml:space="preserve">EPA-456/F-99-006R, November </w:t>
      </w:r>
      <w:r w:rsidRPr="007E6515">
        <w:rPr>
          <w:b/>
          <w:bCs/>
          <w:color w:val="000000" w:themeColor="text1"/>
          <w:sz w:val="24"/>
          <w:szCs w:val="24"/>
          <w:lang w:eastAsia="en-US"/>
        </w:rPr>
        <w:t>1999</w:t>
      </w:r>
      <w:r w:rsidRPr="007E6515">
        <w:rPr>
          <w:color w:val="000000" w:themeColor="text1"/>
          <w:sz w:val="24"/>
          <w:szCs w:val="24"/>
          <w:lang w:eastAsia="en-US"/>
        </w:rPr>
        <w:t xml:space="preserve"> Nitrogen Oxides (NOx), Why and How They Are Controlled</w:t>
      </w:r>
      <w:r w:rsidR="00D637DE">
        <w:rPr>
          <w:color w:val="000000" w:themeColor="text1"/>
          <w:sz w:val="24"/>
          <w:szCs w:val="24"/>
          <w:lang w:eastAsia="en-US"/>
        </w:rPr>
        <w:t>, i</w:t>
      </w:r>
      <w:r w:rsidR="00D637DE" w:rsidRPr="007E6515">
        <w:rPr>
          <w:rFonts w:eastAsia="SSTimes-Roman"/>
          <w:color w:val="000000" w:themeColor="text1"/>
          <w:sz w:val="24"/>
          <w:szCs w:val="24"/>
          <w:lang w:eastAsia="en-US"/>
        </w:rPr>
        <w:t>–</w:t>
      </w:r>
      <w:r w:rsidR="00D637DE">
        <w:rPr>
          <w:rFonts w:eastAsia="SSTimes-Roman"/>
          <w:color w:val="000000" w:themeColor="text1"/>
          <w:sz w:val="24"/>
          <w:szCs w:val="24"/>
          <w:lang w:eastAsia="en-US"/>
        </w:rPr>
        <w:t>48,</w:t>
      </w:r>
      <w:r w:rsidR="00D637DE">
        <w:rPr>
          <w:color w:val="000000" w:themeColor="text1"/>
          <w:sz w:val="24"/>
          <w:szCs w:val="24"/>
          <w:lang w:eastAsia="en-US"/>
        </w:rPr>
        <w:t xml:space="preserve"> (technical bulletin), </w:t>
      </w:r>
      <w:r w:rsidR="00366217">
        <w:fldChar w:fldCharType="begin"/>
      </w:r>
      <w:r w:rsidR="00366217">
        <w:instrText xml:space="preserve"> HYPERLINK "https://www3.epa.gov/ttncatc1/dir</w:instrText>
      </w:r>
      <w:r w:rsidR="00366217">
        <w:instrText xml:space="preserve">1/fnoxdoc.pdf" </w:instrText>
      </w:r>
      <w:r w:rsidR="00366217">
        <w:fldChar w:fldCharType="separate"/>
      </w:r>
      <w:r w:rsidR="00D637DE" w:rsidRPr="005B43D8">
        <w:rPr>
          <w:rStyle w:val="Hyperlink"/>
          <w:sz w:val="24"/>
          <w:szCs w:val="24"/>
          <w:lang w:eastAsia="en-US"/>
        </w:rPr>
        <w:t>https://www3.epa.gov/ttncatc1/dir1/fnoxdoc.pdf</w:t>
      </w:r>
      <w:r w:rsidR="00366217">
        <w:rPr>
          <w:rStyle w:val="Hyperlink"/>
          <w:sz w:val="24"/>
          <w:szCs w:val="24"/>
          <w:lang w:eastAsia="en-US"/>
        </w:rPr>
        <w:fldChar w:fldCharType="end"/>
      </w:r>
      <w:r w:rsidR="00D637DE">
        <w:rPr>
          <w:color w:val="000000" w:themeColor="text1"/>
          <w:sz w:val="24"/>
          <w:szCs w:val="24"/>
          <w:lang w:eastAsia="en-US"/>
        </w:rPr>
        <w:t xml:space="preserve"> (accessed January 8, 2021)</w:t>
      </w:r>
    </w:p>
    <w:p w14:paraId="24B5AC07" w14:textId="07DDAB1C" w:rsidR="0051054E" w:rsidRPr="007E6515" w:rsidRDefault="0051054E" w:rsidP="007E6515">
      <w:pPr>
        <w:pStyle w:val="Title"/>
        <w:numPr>
          <w:ilvl w:val="0"/>
          <w:numId w:val="42"/>
        </w:numPr>
        <w:autoSpaceDE w:val="0"/>
        <w:autoSpaceDN w:val="0"/>
        <w:adjustRightInd w:val="0"/>
        <w:spacing w:before="0" w:after="0"/>
        <w:ind w:left="284" w:hanging="284"/>
        <w:rPr>
          <w:color w:val="000000" w:themeColor="text1"/>
          <w:szCs w:val="24"/>
          <w:lang w:eastAsia="en-US"/>
        </w:rPr>
      </w:pPr>
      <w:r w:rsidRPr="007E6515">
        <w:rPr>
          <w:color w:val="000000" w:themeColor="text1"/>
          <w:szCs w:val="24"/>
          <w:lang w:eastAsia="en-US"/>
        </w:rPr>
        <w:t xml:space="preserve">H.C. Kim, C. Bae, M. Bae, O. Kim, B.U. Kim, C. Yoo, J. Park, J. Choi, J.-bum Lee, B. Lefer, A. Stein, S. Kim, </w:t>
      </w:r>
      <w:r w:rsidRPr="007E6515">
        <w:rPr>
          <w:i/>
          <w:iCs/>
          <w:color w:val="000000" w:themeColor="text1"/>
          <w:szCs w:val="24"/>
          <w:lang w:eastAsia="en-US"/>
        </w:rPr>
        <w:t>Atmosphere</w:t>
      </w:r>
      <w:r w:rsidRPr="007E6515">
        <w:rPr>
          <w:b/>
          <w:bCs/>
          <w:i/>
          <w:iCs/>
          <w:color w:val="000000" w:themeColor="text1"/>
          <w:szCs w:val="24"/>
          <w:lang w:eastAsia="en-US"/>
        </w:rPr>
        <w:t xml:space="preserve"> </w:t>
      </w:r>
      <w:r w:rsidRPr="007E6515">
        <w:rPr>
          <w:b/>
          <w:bCs/>
          <w:color w:val="000000" w:themeColor="text1"/>
          <w:szCs w:val="24"/>
          <w:lang w:eastAsia="en-US"/>
        </w:rPr>
        <w:t>2020</w:t>
      </w:r>
      <w:r w:rsidRPr="007E6515">
        <w:rPr>
          <w:color w:val="000000" w:themeColor="text1"/>
          <w:szCs w:val="24"/>
          <w:lang w:eastAsia="en-US"/>
        </w:rPr>
        <w:t>, 11, 881, 2</w:t>
      </w:r>
      <w:r w:rsidR="00462B23" w:rsidRPr="007E6515">
        <w:rPr>
          <w:rFonts w:eastAsia="SSTimes-Roman"/>
          <w:color w:val="000000" w:themeColor="text1"/>
          <w:szCs w:val="24"/>
          <w:lang w:eastAsia="en-US"/>
        </w:rPr>
        <w:t>–</w:t>
      </w:r>
      <w:r w:rsidRPr="007E6515">
        <w:rPr>
          <w:color w:val="000000" w:themeColor="text1"/>
          <w:szCs w:val="24"/>
          <w:lang w:eastAsia="en-US"/>
        </w:rPr>
        <w:t xml:space="preserve">14. </w:t>
      </w:r>
      <w:r w:rsidRPr="007E6515">
        <w:rPr>
          <w:b/>
          <w:bCs/>
          <w:color w:val="000000" w:themeColor="text1"/>
          <w:szCs w:val="24"/>
          <w:lang w:eastAsia="en-US"/>
        </w:rPr>
        <w:t>DOI:</w:t>
      </w:r>
      <w:r w:rsidRPr="007E6515">
        <w:rPr>
          <w:color w:val="000000" w:themeColor="text1"/>
          <w:szCs w:val="24"/>
          <w:lang w:eastAsia="en-US"/>
        </w:rPr>
        <w:t xml:space="preserve"> 10.3390/atmos11080881</w:t>
      </w:r>
    </w:p>
    <w:p w14:paraId="5D0F7A6B" w14:textId="0F1D9A65" w:rsidR="00FC53A9" w:rsidRPr="007E6515" w:rsidRDefault="0051054E" w:rsidP="007E6515">
      <w:pPr>
        <w:autoSpaceDE w:val="0"/>
        <w:autoSpaceDN w:val="0"/>
        <w:adjustRightInd w:val="0"/>
        <w:spacing w:line="360" w:lineRule="auto"/>
        <w:ind w:left="284" w:hanging="284"/>
        <w:contextualSpacing/>
        <w:rPr>
          <w:color w:val="000000" w:themeColor="text1"/>
          <w:sz w:val="24"/>
          <w:szCs w:val="24"/>
          <w:lang w:eastAsia="en-US"/>
        </w:rPr>
      </w:pPr>
      <w:r w:rsidRPr="007E6515">
        <w:rPr>
          <w:color w:val="000000" w:themeColor="text1"/>
          <w:sz w:val="24"/>
          <w:szCs w:val="24"/>
          <w:lang w:eastAsia="en-US"/>
        </w:rPr>
        <w:t>9.</w:t>
      </w:r>
      <w:r w:rsidRPr="007E6515">
        <w:rPr>
          <w:color w:val="000000" w:themeColor="text1"/>
          <w:sz w:val="24"/>
          <w:szCs w:val="24"/>
          <w:lang w:eastAsia="en-US"/>
        </w:rPr>
        <w:tab/>
        <w:t>D. Wang, N. Dong</w:t>
      </w:r>
      <w:r w:rsidR="00DD1881">
        <w:rPr>
          <w:color w:val="000000" w:themeColor="text1"/>
          <w:sz w:val="24"/>
          <w:szCs w:val="24"/>
          <w:lang w:eastAsia="en-US"/>
        </w:rPr>
        <w:t>,</w:t>
      </w:r>
      <w:r w:rsidRPr="007E6515">
        <w:rPr>
          <w:color w:val="000000" w:themeColor="text1"/>
          <w:sz w:val="24"/>
          <w:szCs w:val="24"/>
          <w:lang w:eastAsia="en-US"/>
        </w:rPr>
        <w:t xml:space="preserve"> Y.Niu, S. Hui,</w:t>
      </w:r>
      <w:r w:rsidRPr="007E6515">
        <w:rPr>
          <w:i/>
          <w:iCs/>
          <w:color w:val="000000" w:themeColor="text1"/>
          <w:sz w:val="24"/>
          <w:szCs w:val="24"/>
          <w:lang w:eastAsia="en-US"/>
        </w:rPr>
        <w:t xml:space="preserve"> Hindawi Journal of Chemistry </w:t>
      </w:r>
      <w:r w:rsidRPr="007E6515">
        <w:rPr>
          <w:b/>
          <w:bCs/>
          <w:color w:val="000000" w:themeColor="text1"/>
          <w:sz w:val="24"/>
          <w:szCs w:val="24"/>
          <w:lang w:eastAsia="en-US"/>
        </w:rPr>
        <w:t>2019,</w:t>
      </w:r>
      <w:r w:rsidRPr="007E6515">
        <w:rPr>
          <w:color w:val="000000" w:themeColor="text1"/>
          <w:sz w:val="24"/>
          <w:szCs w:val="24"/>
          <w:lang w:eastAsia="en-US"/>
        </w:rPr>
        <w:t xml:space="preserve"> 1</w:t>
      </w:r>
      <w:r w:rsidR="00462B23" w:rsidRPr="007E6515">
        <w:rPr>
          <w:rFonts w:eastAsia="SSTimes-Roman"/>
          <w:color w:val="000000" w:themeColor="text1"/>
          <w:sz w:val="24"/>
          <w:szCs w:val="24"/>
          <w:lang w:eastAsia="en-US"/>
        </w:rPr>
        <w:t>–</w:t>
      </w:r>
      <w:r w:rsidRPr="007E6515">
        <w:rPr>
          <w:color w:val="000000" w:themeColor="text1"/>
          <w:sz w:val="24"/>
          <w:szCs w:val="24"/>
          <w:lang w:eastAsia="en-US"/>
        </w:rPr>
        <w:t xml:space="preserve">11. </w:t>
      </w:r>
      <w:r w:rsidRPr="007E6515">
        <w:rPr>
          <w:b/>
          <w:bCs/>
          <w:color w:val="000000" w:themeColor="text1"/>
          <w:sz w:val="24"/>
          <w:szCs w:val="24"/>
          <w:lang w:eastAsia="en-US"/>
        </w:rPr>
        <w:t>DOI</w:t>
      </w:r>
      <w:r w:rsidRPr="007E6515">
        <w:rPr>
          <w:color w:val="000000" w:themeColor="text1"/>
          <w:sz w:val="24"/>
          <w:szCs w:val="24"/>
          <w:lang w:eastAsia="en-US"/>
        </w:rPr>
        <w:t>:10.1155/2019/6853638</w:t>
      </w:r>
      <w:r w:rsidR="007E6515" w:rsidRPr="007E6515">
        <w:rPr>
          <w:color w:val="000000" w:themeColor="text1"/>
          <w:sz w:val="24"/>
          <w:szCs w:val="24"/>
          <w:lang w:eastAsia="en-US"/>
        </w:rPr>
        <w:t>.</w:t>
      </w:r>
    </w:p>
    <w:p w14:paraId="77E6E0A4" w14:textId="40FD49EA" w:rsidR="00FC53A9" w:rsidRPr="007E6515" w:rsidRDefault="00243193" w:rsidP="007E6515">
      <w:pPr>
        <w:spacing w:line="360" w:lineRule="auto"/>
        <w:ind w:left="284" w:hanging="284"/>
        <w:contextualSpacing/>
        <w:rPr>
          <w:color w:val="000000" w:themeColor="text1"/>
          <w:sz w:val="24"/>
          <w:szCs w:val="24"/>
          <w:lang w:eastAsia="en-US"/>
        </w:rPr>
      </w:pPr>
      <w:r w:rsidRPr="007E6515">
        <w:rPr>
          <w:color w:val="000000" w:themeColor="text1"/>
          <w:sz w:val="24"/>
          <w:szCs w:val="24"/>
          <w:lang w:eastAsia="en-US"/>
        </w:rPr>
        <w:t>10</w:t>
      </w:r>
      <w:r w:rsidR="00FC53A9" w:rsidRPr="007E6515">
        <w:rPr>
          <w:color w:val="000000" w:themeColor="text1"/>
          <w:sz w:val="24"/>
          <w:szCs w:val="24"/>
          <w:lang w:eastAsia="en-US"/>
        </w:rPr>
        <w:t>.</w:t>
      </w:r>
      <w:r w:rsidR="007E6515">
        <w:rPr>
          <w:color w:val="000000" w:themeColor="text1"/>
          <w:sz w:val="24"/>
          <w:szCs w:val="24"/>
          <w:lang w:eastAsia="en-US"/>
        </w:rPr>
        <w:t xml:space="preserve"> </w:t>
      </w:r>
      <w:r w:rsidR="00FC53A9" w:rsidRPr="007E6515">
        <w:rPr>
          <w:color w:val="000000" w:themeColor="text1"/>
          <w:sz w:val="24"/>
          <w:szCs w:val="24"/>
          <w:lang w:eastAsia="en-US"/>
        </w:rPr>
        <w:t xml:space="preserve">D. J. Bryant, W. J. Dixon, J. R. Hopkins, R. E. Dunmore, K. L. Pereira, M. Shaw, F.A. Squires, T. J. Bannan, A. Mehra, S. D. Worrall, A. Bacak, H.Coe, C.J. Percival, L. K. Whalley, D. E. Heard, E. J. Slater, B. Ouyang, T. Cui, J. D. Surratt, D.Liu, Z. Shi, R. Harrison, Y. Sun, W. Xu, A.C. Lewis, </w:t>
      </w:r>
      <w:r w:rsidR="00FC53A9" w:rsidRPr="007E6515">
        <w:rPr>
          <w:i/>
          <w:iCs/>
          <w:color w:val="000000" w:themeColor="text1"/>
          <w:sz w:val="24"/>
          <w:szCs w:val="24"/>
          <w:lang w:eastAsia="en-US"/>
        </w:rPr>
        <w:t>Atmos. Chem. Phys.</w:t>
      </w:r>
      <w:r w:rsidR="00FC53A9" w:rsidRPr="007E6515">
        <w:rPr>
          <w:color w:val="000000" w:themeColor="text1"/>
          <w:sz w:val="24"/>
          <w:szCs w:val="24"/>
          <w:lang w:eastAsia="en-US"/>
        </w:rPr>
        <w:t xml:space="preserve"> </w:t>
      </w:r>
      <w:r w:rsidR="00FC53A9" w:rsidRPr="007E6515">
        <w:rPr>
          <w:b/>
          <w:bCs/>
          <w:color w:val="000000" w:themeColor="text1"/>
          <w:sz w:val="24"/>
          <w:szCs w:val="24"/>
          <w:lang w:eastAsia="en-US"/>
        </w:rPr>
        <w:t>2020</w:t>
      </w:r>
      <w:r w:rsidR="00FC53A9" w:rsidRPr="007E6515">
        <w:rPr>
          <w:color w:val="000000" w:themeColor="text1"/>
          <w:sz w:val="24"/>
          <w:szCs w:val="24"/>
          <w:lang w:eastAsia="en-US"/>
        </w:rPr>
        <w:t xml:space="preserve">, 20, 7531–7552. </w:t>
      </w:r>
      <w:r w:rsidR="00366217">
        <w:fldChar w:fldCharType="begin"/>
      </w:r>
      <w:r w:rsidR="00366217">
        <w:instrText xml:space="preserve"> HYPERLINK "https://doi.org/10.5194/acp-20-7531-2020" </w:instrText>
      </w:r>
      <w:r w:rsidR="00366217">
        <w:fldChar w:fldCharType="separate"/>
      </w:r>
      <w:r w:rsidRPr="007E6515">
        <w:rPr>
          <w:b/>
          <w:bCs/>
          <w:color w:val="000000" w:themeColor="text1"/>
          <w:sz w:val="24"/>
          <w:szCs w:val="24"/>
          <w:lang w:eastAsia="en-US"/>
        </w:rPr>
        <w:t>DOI:</w:t>
      </w:r>
      <w:r w:rsidR="00FC53A9" w:rsidRPr="007E6515">
        <w:rPr>
          <w:color w:val="000000" w:themeColor="text1"/>
          <w:sz w:val="24"/>
          <w:szCs w:val="24"/>
          <w:lang w:eastAsia="en-US"/>
        </w:rPr>
        <w:t>10.5194/acp-20-7531-2020</w:t>
      </w:r>
      <w:r w:rsidR="00366217">
        <w:rPr>
          <w:color w:val="000000" w:themeColor="text1"/>
          <w:sz w:val="24"/>
          <w:szCs w:val="24"/>
          <w:lang w:eastAsia="en-US"/>
        </w:rPr>
        <w:fldChar w:fldCharType="end"/>
      </w:r>
    </w:p>
    <w:p w14:paraId="02D4CF8B" w14:textId="647E1E78" w:rsidR="00243193" w:rsidRPr="007E6515" w:rsidRDefault="00FC53A9" w:rsidP="007E6515">
      <w:pPr>
        <w:autoSpaceDE w:val="0"/>
        <w:autoSpaceDN w:val="0"/>
        <w:adjustRightInd w:val="0"/>
        <w:spacing w:line="360" w:lineRule="auto"/>
        <w:ind w:left="284" w:hanging="284"/>
        <w:contextualSpacing/>
        <w:rPr>
          <w:rFonts w:eastAsia="Times New Roman"/>
          <w:color w:val="000000" w:themeColor="text1"/>
          <w:sz w:val="24"/>
          <w:szCs w:val="24"/>
          <w:lang w:eastAsia="sl-SI"/>
        </w:rPr>
      </w:pPr>
      <w:r w:rsidRPr="007E6515">
        <w:rPr>
          <w:color w:val="000000" w:themeColor="text1"/>
          <w:sz w:val="24"/>
          <w:szCs w:val="24"/>
          <w:lang w:eastAsia="en-US"/>
        </w:rPr>
        <w:t>1</w:t>
      </w:r>
      <w:r w:rsidR="00243193" w:rsidRPr="007E6515">
        <w:rPr>
          <w:color w:val="000000" w:themeColor="text1"/>
          <w:sz w:val="24"/>
          <w:szCs w:val="24"/>
          <w:lang w:eastAsia="en-US"/>
        </w:rPr>
        <w:t>1</w:t>
      </w:r>
      <w:r w:rsidRPr="007E6515">
        <w:rPr>
          <w:color w:val="000000" w:themeColor="text1"/>
          <w:sz w:val="24"/>
          <w:szCs w:val="24"/>
          <w:lang w:eastAsia="en-US"/>
        </w:rPr>
        <w:t>.</w:t>
      </w:r>
      <w:r w:rsidR="007E6515">
        <w:rPr>
          <w:color w:val="000000" w:themeColor="text1"/>
          <w:sz w:val="24"/>
          <w:szCs w:val="24"/>
          <w:lang w:eastAsia="en-US"/>
        </w:rPr>
        <w:t xml:space="preserve"> </w:t>
      </w:r>
      <w:r w:rsidRPr="007E6515">
        <w:rPr>
          <w:color w:val="000000" w:themeColor="text1"/>
          <w:sz w:val="24"/>
          <w:szCs w:val="24"/>
        </w:rPr>
        <w:t>T.Schilirò, S.Bonetta, L.Alessandria,V.Gianotti, E.Carraro, G.Gilli</w:t>
      </w:r>
      <w:r w:rsidR="00243193" w:rsidRPr="007E6515">
        <w:rPr>
          <w:color w:val="000000" w:themeColor="text1"/>
          <w:sz w:val="24"/>
          <w:szCs w:val="24"/>
        </w:rPr>
        <w:t>,</w:t>
      </w:r>
      <w:r w:rsidRPr="007E6515">
        <w:rPr>
          <w:rFonts w:eastAsia="Times New Roman"/>
          <w:i/>
          <w:iCs/>
          <w:color w:val="000000" w:themeColor="text1"/>
          <w:sz w:val="24"/>
          <w:szCs w:val="24"/>
          <w:lang w:eastAsia="sl-SI"/>
        </w:rPr>
        <w:t xml:space="preserve"> Environmental Toxicology and Pharmacology </w:t>
      </w:r>
      <w:r w:rsidRPr="007E6515">
        <w:rPr>
          <w:rFonts w:eastAsia="Times New Roman"/>
          <w:b/>
          <w:bCs/>
          <w:color w:val="000000" w:themeColor="text1"/>
          <w:sz w:val="24"/>
          <w:szCs w:val="24"/>
          <w:lang w:eastAsia="sl-SI"/>
        </w:rPr>
        <w:t>2015</w:t>
      </w:r>
      <w:r w:rsidRPr="007E6515">
        <w:rPr>
          <w:rFonts w:eastAsia="Times New Roman"/>
          <w:color w:val="000000" w:themeColor="text1"/>
          <w:sz w:val="24"/>
          <w:szCs w:val="24"/>
          <w:lang w:eastAsia="sl-SI"/>
        </w:rPr>
        <w:t xml:space="preserve">, </w:t>
      </w:r>
      <w:r w:rsidR="00366217">
        <w:fldChar w:fldCharType="begin"/>
      </w:r>
      <w:r w:rsidR="00366217">
        <w:instrText xml:space="preserve"> HYPERLINK "https://www.sciencedirect.com/science/journal/13826689/39/2" \o "Go to table of contents for this volume/issue" </w:instrText>
      </w:r>
      <w:r w:rsidR="00366217">
        <w:fldChar w:fldCharType="separate"/>
      </w:r>
      <w:r w:rsidRPr="007E6515">
        <w:rPr>
          <w:rFonts w:eastAsia="Times New Roman"/>
          <w:color w:val="000000" w:themeColor="text1"/>
          <w:sz w:val="24"/>
          <w:szCs w:val="24"/>
          <w:lang w:eastAsia="sl-SI"/>
        </w:rPr>
        <w:t>39, 2</w:t>
      </w:r>
      <w:r w:rsidR="00366217">
        <w:rPr>
          <w:rFonts w:eastAsia="Times New Roman"/>
          <w:color w:val="000000" w:themeColor="text1"/>
          <w:sz w:val="24"/>
          <w:szCs w:val="24"/>
          <w:lang w:eastAsia="sl-SI"/>
        </w:rPr>
        <w:fldChar w:fldCharType="end"/>
      </w:r>
      <w:r w:rsidRPr="007E6515">
        <w:rPr>
          <w:rFonts w:eastAsia="Times New Roman"/>
          <w:color w:val="000000" w:themeColor="text1"/>
          <w:sz w:val="24"/>
          <w:szCs w:val="24"/>
          <w:lang w:eastAsia="sl-SI"/>
        </w:rPr>
        <w:t>, 833</w:t>
      </w:r>
      <w:r w:rsidR="00DB3FC6" w:rsidRPr="007E6515">
        <w:rPr>
          <w:color w:val="000000" w:themeColor="text1"/>
          <w:sz w:val="24"/>
          <w:szCs w:val="24"/>
        </w:rPr>
        <w:t>–</w:t>
      </w:r>
      <w:r w:rsidRPr="007E6515">
        <w:rPr>
          <w:rFonts w:eastAsia="Times New Roman"/>
          <w:color w:val="000000" w:themeColor="text1"/>
          <w:sz w:val="24"/>
          <w:szCs w:val="24"/>
          <w:lang w:eastAsia="sl-SI"/>
        </w:rPr>
        <w:t>844.</w:t>
      </w:r>
      <w:r w:rsidRPr="007E6515">
        <w:rPr>
          <w:color w:val="000000" w:themeColor="text1"/>
          <w:sz w:val="24"/>
          <w:szCs w:val="24"/>
        </w:rPr>
        <w:t xml:space="preserve"> </w:t>
      </w:r>
      <w:r w:rsidRPr="007E6515">
        <w:rPr>
          <w:rFonts w:eastAsia="Times New Roman"/>
          <w:b/>
          <w:bCs/>
          <w:color w:val="000000" w:themeColor="text1"/>
          <w:sz w:val="24"/>
          <w:szCs w:val="24"/>
          <w:lang w:eastAsia="sl-SI"/>
        </w:rPr>
        <w:t>DOI:</w:t>
      </w:r>
      <w:r w:rsidRPr="007E6515">
        <w:rPr>
          <w:rFonts w:eastAsia="Times New Roman"/>
          <w:color w:val="000000" w:themeColor="text1"/>
          <w:sz w:val="24"/>
          <w:szCs w:val="24"/>
          <w:lang w:eastAsia="sl-SI"/>
        </w:rPr>
        <w:t>10.1016/j.etap.2015.02.00</w:t>
      </w:r>
    </w:p>
    <w:p w14:paraId="1AFBE6B6" w14:textId="43C54E93" w:rsidR="00994BE7" w:rsidRPr="007E6515" w:rsidRDefault="00875E98" w:rsidP="007E6515">
      <w:pPr>
        <w:autoSpaceDE w:val="0"/>
        <w:autoSpaceDN w:val="0"/>
        <w:adjustRightInd w:val="0"/>
        <w:spacing w:line="360" w:lineRule="auto"/>
        <w:ind w:left="284" w:hanging="284"/>
        <w:contextualSpacing/>
        <w:rPr>
          <w:bCs/>
          <w:color w:val="000000" w:themeColor="text1"/>
          <w:sz w:val="24"/>
          <w:szCs w:val="24"/>
          <w:lang w:val="en-GB" w:eastAsia="en-US"/>
        </w:rPr>
      </w:pPr>
      <w:r w:rsidRPr="007E6515">
        <w:rPr>
          <w:bCs/>
          <w:color w:val="000000" w:themeColor="text1"/>
          <w:sz w:val="24"/>
          <w:szCs w:val="24"/>
          <w:lang w:val="en-GB" w:eastAsia="en-US"/>
        </w:rPr>
        <w:t>12</w:t>
      </w:r>
      <w:r w:rsidR="007664B3" w:rsidRPr="007E6515">
        <w:rPr>
          <w:bCs/>
          <w:color w:val="000000" w:themeColor="text1"/>
          <w:sz w:val="24"/>
          <w:szCs w:val="24"/>
          <w:lang w:val="en-GB" w:eastAsia="en-US"/>
        </w:rPr>
        <w:t>.</w:t>
      </w:r>
      <w:r w:rsidR="007E6515">
        <w:rPr>
          <w:bCs/>
          <w:color w:val="000000" w:themeColor="text1"/>
          <w:sz w:val="24"/>
          <w:szCs w:val="24"/>
          <w:lang w:val="en-GB" w:eastAsia="en-US"/>
        </w:rPr>
        <w:t xml:space="preserve"> </w:t>
      </w:r>
      <w:r w:rsidR="007664B3" w:rsidRPr="007E6515">
        <w:rPr>
          <w:bCs/>
          <w:color w:val="000000" w:themeColor="text1"/>
          <w:sz w:val="24"/>
          <w:szCs w:val="24"/>
          <w:lang w:val="en-GB" w:eastAsia="en-US"/>
        </w:rPr>
        <w:t>R. Zhang, G. Wang, S. Guo, M. L. Zamora,</w:t>
      </w:r>
      <w:r w:rsidR="007664B3" w:rsidRPr="007E6515">
        <w:rPr>
          <w:rFonts w:eastAsia="AdvOT8608a8d1+20"/>
          <w:bCs/>
          <w:color w:val="000000" w:themeColor="text1"/>
          <w:sz w:val="24"/>
          <w:szCs w:val="24"/>
          <w:lang w:val="en-GB" w:eastAsia="en-US"/>
        </w:rPr>
        <w:t xml:space="preserve"> </w:t>
      </w:r>
      <w:r w:rsidR="007664B3" w:rsidRPr="007E6515">
        <w:rPr>
          <w:bCs/>
          <w:color w:val="000000" w:themeColor="text1"/>
          <w:sz w:val="24"/>
          <w:szCs w:val="24"/>
          <w:lang w:val="en-GB" w:eastAsia="en-US"/>
        </w:rPr>
        <w:t>Q. Ying, Y. Lin,</w:t>
      </w:r>
      <w:r w:rsidR="007664B3" w:rsidRPr="007E6515">
        <w:rPr>
          <w:rFonts w:eastAsia="AdvOT8608a8d1+20"/>
          <w:bCs/>
          <w:color w:val="000000" w:themeColor="text1"/>
          <w:sz w:val="24"/>
          <w:szCs w:val="24"/>
          <w:lang w:val="en-GB" w:eastAsia="en-US"/>
        </w:rPr>
        <w:t xml:space="preserve"> </w:t>
      </w:r>
      <w:r w:rsidR="007664B3" w:rsidRPr="007E6515">
        <w:rPr>
          <w:bCs/>
          <w:color w:val="000000" w:themeColor="text1"/>
          <w:sz w:val="24"/>
          <w:szCs w:val="24"/>
          <w:lang w:val="en-GB" w:eastAsia="en-US"/>
        </w:rPr>
        <w:t>W. Wang,</w:t>
      </w:r>
      <w:r w:rsidR="007664B3" w:rsidRPr="007E6515">
        <w:rPr>
          <w:rFonts w:eastAsia="AdvOT8608a8d1+22"/>
          <w:bCs/>
          <w:color w:val="000000" w:themeColor="text1"/>
          <w:sz w:val="24"/>
          <w:szCs w:val="24"/>
          <w:lang w:val="en-GB" w:eastAsia="en-US"/>
        </w:rPr>
        <w:t xml:space="preserve"> </w:t>
      </w:r>
      <w:r w:rsidR="007664B3" w:rsidRPr="007E6515">
        <w:rPr>
          <w:bCs/>
          <w:color w:val="000000" w:themeColor="text1"/>
          <w:sz w:val="24"/>
          <w:szCs w:val="24"/>
          <w:lang w:val="en-GB" w:eastAsia="en-US"/>
        </w:rPr>
        <w:t xml:space="preserve">M. Hu, Y. Wang, </w:t>
      </w:r>
      <w:r w:rsidR="007664B3" w:rsidRPr="007E6515">
        <w:rPr>
          <w:bCs/>
          <w:i/>
          <w:iCs/>
          <w:color w:val="000000" w:themeColor="text1"/>
          <w:sz w:val="24"/>
          <w:szCs w:val="24"/>
          <w:lang w:val="en-GB" w:eastAsia="en-US"/>
        </w:rPr>
        <w:t>Chem. Rev.</w:t>
      </w:r>
      <w:r w:rsidR="007664B3" w:rsidRPr="007E6515">
        <w:rPr>
          <w:bCs/>
          <w:color w:val="000000" w:themeColor="text1"/>
          <w:sz w:val="24"/>
          <w:szCs w:val="24"/>
          <w:lang w:val="en-GB" w:eastAsia="en-US"/>
        </w:rPr>
        <w:t xml:space="preserve"> </w:t>
      </w:r>
      <w:r w:rsidR="007664B3" w:rsidRPr="007E6515">
        <w:rPr>
          <w:b/>
          <w:color w:val="000000" w:themeColor="text1"/>
          <w:sz w:val="24"/>
          <w:szCs w:val="24"/>
          <w:lang w:val="en-GB" w:eastAsia="en-US"/>
        </w:rPr>
        <w:t>2015</w:t>
      </w:r>
      <w:r w:rsidR="007664B3" w:rsidRPr="007E6515">
        <w:rPr>
          <w:bCs/>
          <w:color w:val="000000" w:themeColor="text1"/>
          <w:sz w:val="24"/>
          <w:szCs w:val="24"/>
          <w:lang w:val="en-GB" w:eastAsia="en-US"/>
        </w:rPr>
        <w:t>, 115, 3803</w:t>
      </w:r>
      <w:r w:rsidR="007664B3" w:rsidRPr="007E6515">
        <w:rPr>
          <w:rFonts w:eastAsia="AdvOT8608a8d1+22"/>
          <w:bCs/>
          <w:color w:val="000000" w:themeColor="text1"/>
          <w:sz w:val="24"/>
          <w:szCs w:val="24"/>
          <w:lang w:val="en-GB" w:eastAsia="en-US"/>
        </w:rPr>
        <w:t>−</w:t>
      </w:r>
      <w:r w:rsidR="007664B3" w:rsidRPr="007E6515">
        <w:rPr>
          <w:bCs/>
          <w:color w:val="000000" w:themeColor="text1"/>
          <w:sz w:val="24"/>
          <w:szCs w:val="24"/>
          <w:lang w:val="en-GB" w:eastAsia="en-US"/>
        </w:rPr>
        <w:t>3855</w:t>
      </w:r>
      <w:r w:rsidR="007664B3" w:rsidRPr="007E6515">
        <w:rPr>
          <w:color w:val="000000" w:themeColor="text1"/>
          <w:sz w:val="24"/>
          <w:szCs w:val="24"/>
        </w:rPr>
        <w:t xml:space="preserve">. </w:t>
      </w:r>
      <w:r w:rsidR="007664B3" w:rsidRPr="007E6515">
        <w:rPr>
          <w:b/>
          <w:color w:val="000000" w:themeColor="text1"/>
          <w:sz w:val="24"/>
          <w:szCs w:val="24"/>
          <w:lang w:val="en-GB" w:eastAsia="en-US"/>
        </w:rPr>
        <w:t>DOI.</w:t>
      </w:r>
      <w:r w:rsidR="007664B3" w:rsidRPr="007E6515">
        <w:rPr>
          <w:bCs/>
          <w:color w:val="000000" w:themeColor="text1"/>
          <w:sz w:val="24"/>
          <w:szCs w:val="24"/>
          <w:lang w:val="en-GB" w:eastAsia="en-US"/>
        </w:rPr>
        <w:t>10.1021/acs.chemrev.5b00067</w:t>
      </w:r>
    </w:p>
    <w:p w14:paraId="39454C4A" w14:textId="29F4C1F3" w:rsidR="00E238FE" w:rsidRPr="007E6515" w:rsidRDefault="007664B3" w:rsidP="00A50AD4">
      <w:pPr>
        <w:autoSpaceDE w:val="0"/>
        <w:autoSpaceDN w:val="0"/>
        <w:adjustRightInd w:val="0"/>
        <w:spacing w:line="360" w:lineRule="auto"/>
        <w:ind w:left="284" w:hanging="284"/>
        <w:contextualSpacing/>
        <w:rPr>
          <w:color w:val="000000" w:themeColor="text1"/>
          <w:sz w:val="24"/>
          <w:szCs w:val="24"/>
          <w:lang w:eastAsia="en-US"/>
        </w:rPr>
      </w:pPr>
      <w:r w:rsidRPr="007E6515">
        <w:rPr>
          <w:color w:val="000000" w:themeColor="text1"/>
          <w:sz w:val="24"/>
          <w:szCs w:val="24"/>
          <w:lang w:eastAsia="en-US"/>
        </w:rPr>
        <w:t>1</w:t>
      </w:r>
      <w:r w:rsidR="00994BE7" w:rsidRPr="007E6515">
        <w:rPr>
          <w:color w:val="000000" w:themeColor="text1"/>
          <w:sz w:val="24"/>
          <w:szCs w:val="24"/>
          <w:lang w:eastAsia="en-US"/>
        </w:rPr>
        <w:t>3</w:t>
      </w:r>
      <w:r w:rsidRPr="007E6515">
        <w:rPr>
          <w:color w:val="000000" w:themeColor="text1"/>
          <w:sz w:val="24"/>
          <w:szCs w:val="24"/>
          <w:lang w:eastAsia="en-US"/>
        </w:rPr>
        <w:t>.</w:t>
      </w:r>
      <w:r w:rsidR="007E6515">
        <w:rPr>
          <w:color w:val="000000" w:themeColor="text1"/>
          <w:sz w:val="24"/>
          <w:szCs w:val="24"/>
          <w:lang w:eastAsia="en-US"/>
        </w:rPr>
        <w:t xml:space="preserve"> </w:t>
      </w:r>
      <w:r w:rsidRPr="007E6515">
        <w:rPr>
          <w:color w:val="000000" w:themeColor="text1"/>
          <w:sz w:val="24"/>
          <w:szCs w:val="24"/>
          <w:lang w:eastAsia="en-US"/>
        </w:rPr>
        <w:t>J.J. Renard, S.E. Calidonna, M</w:t>
      </w:r>
      <w:r w:rsidR="007E09A4" w:rsidRPr="007E6515">
        <w:rPr>
          <w:color w:val="000000" w:themeColor="text1"/>
          <w:sz w:val="24"/>
          <w:szCs w:val="24"/>
          <w:lang w:eastAsia="en-US"/>
        </w:rPr>
        <w:t>.</w:t>
      </w:r>
      <w:r w:rsidRPr="007E6515">
        <w:rPr>
          <w:color w:val="000000" w:themeColor="text1"/>
          <w:sz w:val="24"/>
          <w:szCs w:val="24"/>
          <w:lang w:eastAsia="en-US"/>
        </w:rPr>
        <w:t xml:space="preserve">V. Henley </w:t>
      </w:r>
      <w:r w:rsidRPr="007E6515">
        <w:rPr>
          <w:rFonts w:eastAsia="Times New Roman"/>
          <w:i/>
          <w:iCs/>
          <w:color w:val="000000" w:themeColor="text1"/>
          <w:sz w:val="24"/>
          <w:szCs w:val="24"/>
          <w:lang w:val="en-GB" w:eastAsia="sl-SI"/>
        </w:rPr>
        <w:t>Journal of Hazardous Materials B</w:t>
      </w:r>
      <w:r w:rsidRPr="007E6515">
        <w:rPr>
          <w:rFonts w:eastAsia="Times New Roman"/>
          <w:color w:val="000000" w:themeColor="text1"/>
          <w:sz w:val="24"/>
          <w:szCs w:val="24"/>
          <w:lang w:val="en-GB" w:eastAsia="sl-SI"/>
        </w:rPr>
        <w:t xml:space="preserve"> </w:t>
      </w:r>
      <w:r w:rsidRPr="007E6515">
        <w:rPr>
          <w:rFonts w:eastAsia="Times New Roman"/>
          <w:b/>
          <w:bCs/>
          <w:color w:val="000000" w:themeColor="text1"/>
          <w:sz w:val="24"/>
          <w:szCs w:val="24"/>
          <w:lang w:val="en-GB" w:eastAsia="sl-SI"/>
        </w:rPr>
        <w:t>2004</w:t>
      </w:r>
      <w:r w:rsidRPr="007E6515">
        <w:rPr>
          <w:rFonts w:eastAsia="Times New Roman"/>
          <w:color w:val="000000" w:themeColor="text1"/>
          <w:sz w:val="24"/>
          <w:szCs w:val="24"/>
          <w:lang w:val="en-GB" w:eastAsia="sl-SI"/>
        </w:rPr>
        <w:t>,108, 29</w:t>
      </w:r>
      <w:r w:rsidR="007E7126" w:rsidRPr="007E6515">
        <w:rPr>
          <w:color w:val="000000" w:themeColor="text1"/>
          <w:sz w:val="24"/>
          <w:szCs w:val="24"/>
        </w:rPr>
        <w:t>–</w:t>
      </w:r>
      <w:r w:rsidRPr="007E6515">
        <w:rPr>
          <w:rFonts w:eastAsia="Times New Roman"/>
          <w:color w:val="000000" w:themeColor="text1"/>
          <w:sz w:val="24"/>
          <w:szCs w:val="24"/>
          <w:lang w:val="en-GB" w:eastAsia="sl-SI"/>
        </w:rPr>
        <w:t>60.</w:t>
      </w:r>
      <w:r w:rsidR="008553F8" w:rsidRPr="007E6515">
        <w:rPr>
          <w:color w:val="000000" w:themeColor="text1"/>
          <w:sz w:val="24"/>
          <w:szCs w:val="24"/>
          <w:lang w:eastAsia="en-US"/>
        </w:rPr>
        <w:t xml:space="preserve"> </w:t>
      </w:r>
      <w:r w:rsidR="008553F8" w:rsidRPr="007E6515">
        <w:rPr>
          <w:b/>
          <w:bCs/>
          <w:color w:val="000000" w:themeColor="text1"/>
          <w:sz w:val="24"/>
          <w:szCs w:val="24"/>
          <w:lang w:eastAsia="en-US"/>
        </w:rPr>
        <w:t>DOI:</w:t>
      </w:r>
      <w:r w:rsidR="008553F8" w:rsidRPr="007E6515">
        <w:rPr>
          <w:color w:val="000000" w:themeColor="text1"/>
          <w:sz w:val="24"/>
          <w:szCs w:val="24"/>
          <w:lang w:eastAsia="en-US"/>
        </w:rPr>
        <w:t>10.1016/j.jhazmat.2004.01.015</w:t>
      </w:r>
    </w:p>
    <w:p w14:paraId="04E79904" w14:textId="70840E81" w:rsidR="000150CE" w:rsidRPr="007E6515" w:rsidRDefault="00CE3476" w:rsidP="007E6515">
      <w:pPr>
        <w:autoSpaceDE w:val="0"/>
        <w:autoSpaceDN w:val="0"/>
        <w:adjustRightInd w:val="0"/>
        <w:spacing w:line="360" w:lineRule="auto"/>
        <w:ind w:left="284" w:hanging="284"/>
        <w:contextualSpacing/>
        <w:jc w:val="both"/>
        <w:rPr>
          <w:color w:val="000000" w:themeColor="text1"/>
          <w:sz w:val="24"/>
          <w:szCs w:val="24"/>
          <w:lang w:eastAsia="en-US"/>
        </w:rPr>
      </w:pPr>
      <w:r w:rsidRPr="007E6515">
        <w:rPr>
          <w:rFonts w:eastAsia="Times New Roman"/>
          <w:color w:val="000000" w:themeColor="text1"/>
          <w:sz w:val="24"/>
          <w:szCs w:val="24"/>
          <w:lang w:eastAsia="sl-SI"/>
        </w:rPr>
        <w:t>14.</w:t>
      </w:r>
      <w:r w:rsidR="007E6515">
        <w:rPr>
          <w:rFonts w:eastAsia="Times New Roman"/>
          <w:color w:val="000000" w:themeColor="text1"/>
          <w:sz w:val="24"/>
          <w:szCs w:val="24"/>
          <w:lang w:eastAsia="sl-SI"/>
        </w:rPr>
        <w:t xml:space="preserve"> </w:t>
      </w:r>
      <w:r w:rsidR="000150CE" w:rsidRPr="007E6515">
        <w:rPr>
          <w:rFonts w:eastAsia="Times New Roman"/>
          <w:color w:val="000000" w:themeColor="text1"/>
          <w:sz w:val="24"/>
          <w:szCs w:val="24"/>
          <w:lang w:eastAsia="sl-SI"/>
        </w:rPr>
        <w:t xml:space="preserve">H. Li, J. Zhong,  H. Vehkamäki, T, Kurtén,   W. Wang,   M. Ge, S. Zhang, Z. Li, X. Zhang, J.S. Francisco, X.C. Zeng, </w:t>
      </w:r>
      <w:r w:rsidR="000150CE" w:rsidRPr="007E6515">
        <w:rPr>
          <w:i/>
          <w:iCs/>
          <w:color w:val="000000" w:themeColor="text1"/>
          <w:sz w:val="24"/>
          <w:szCs w:val="24"/>
        </w:rPr>
        <w:t>J. Am. Chem. Soc.</w:t>
      </w:r>
      <w:r w:rsidR="000150CE" w:rsidRPr="007E6515">
        <w:rPr>
          <w:color w:val="000000" w:themeColor="text1"/>
          <w:sz w:val="24"/>
          <w:szCs w:val="24"/>
        </w:rPr>
        <w:t xml:space="preserve"> </w:t>
      </w:r>
      <w:r w:rsidR="000150CE" w:rsidRPr="007E6515">
        <w:rPr>
          <w:b/>
          <w:bCs/>
          <w:color w:val="000000" w:themeColor="text1"/>
          <w:sz w:val="24"/>
          <w:szCs w:val="24"/>
        </w:rPr>
        <w:t>2018</w:t>
      </w:r>
      <w:r w:rsidR="000150CE" w:rsidRPr="007E6515">
        <w:rPr>
          <w:color w:val="000000" w:themeColor="text1"/>
          <w:sz w:val="24"/>
          <w:szCs w:val="24"/>
        </w:rPr>
        <w:t xml:space="preserve">, 140, 35, 11020–11028. </w:t>
      </w:r>
      <w:r w:rsidR="00366217">
        <w:fldChar w:fldCharType="begin"/>
      </w:r>
      <w:r w:rsidR="00366217">
        <w:instrText xml:space="preserve"> HYPERLINK "https://doi.org/10.1021/jacs.8b04928" \o "DOI URL" </w:instrText>
      </w:r>
      <w:r w:rsidR="00366217">
        <w:fldChar w:fldCharType="separate"/>
      </w:r>
      <w:r w:rsidR="00E238FE" w:rsidRPr="00462B23">
        <w:rPr>
          <w:rFonts w:eastAsia="Times New Roman"/>
          <w:b/>
          <w:bCs/>
          <w:color w:val="000000" w:themeColor="text1"/>
          <w:sz w:val="24"/>
          <w:szCs w:val="24"/>
          <w:lang w:eastAsia="sl-SI"/>
        </w:rPr>
        <w:t>DOI:</w:t>
      </w:r>
      <w:r w:rsidR="00E238FE" w:rsidRPr="00462B23">
        <w:rPr>
          <w:rFonts w:eastAsia="Times New Roman"/>
          <w:color w:val="000000" w:themeColor="text1"/>
          <w:sz w:val="24"/>
          <w:szCs w:val="24"/>
          <w:lang w:eastAsia="sl-SI"/>
        </w:rPr>
        <w:t>10.1021/jacs.8b04928</w:t>
      </w:r>
      <w:r w:rsidR="00366217">
        <w:rPr>
          <w:rFonts w:eastAsia="Times New Roman"/>
          <w:color w:val="000000" w:themeColor="text1"/>
          <w:sz w:val="24"/>
          <w:szCs w:val="24"/>
          <w:lang w:eastAsia="sl-SI"/>
        </w:rPr>
        <w:fldChar w:fldCharType="end"/>
      </w:r>
    </w:p>
    <w:p w14:paraId="006D7C29" w14:textId="5FBCDCE9" w:rsidR="00E238FE" w:rsidRPr="007E6515" w:rsidRDefault="005039AE" w:rsidP="007E6515">
      <w:pPr>
        <w:autoSpaceDE w:val="0"/>
        <w:autoSpaceDN w:val="0"/>
        <w:adjustRightInd w:val="0"/>
        <w:spacing w:line="360" w:lineRule="auto"/>
        <w:ind w:left="284" w:hanging="284"/>
        <w:contextualSpacing/>
        <w:rPr>
          <w:color w:val="000000" w:themeColor="text1"/>
          <w:sz w:val="24"/>
          <w:szCs w:val="24"/>
        </w:rPr>
      </w:pPr>
      <w:r w:rsidRPr="007E6515">
        <w:rPr>
          <w:color w:val="000000" w:themeColor="text1"/>
          <w:sz w:val="24"/>
          <w:szCs w:val="24"/>
          <w:lang w:eastAsia="en-US"/>
        </w:rPr>
        <w:t>15.</w:t>
      </w:r>
      <w:r w:rsidR="007E6515">
        <w:rPr>
          <w:color w:val="000000" w:themeColor="text1"/>
          <w:sz w:val="24"/>
          <w:szCs w:val="24"/>
          <w:lang w:eastAsia="en-US"/>
        </w:rPr>
        <w:t xml:space="preserve"> </w:t>
      </w:r>
      <w:r w:rsidR="005B0F0E" w:rsidRPr="007E6515">
        <w:rPr>
          <w:color w:val="000000" w:themeColor="text1"/>
          <w:sz w:val="24"/>
          <w:szCs w:val="24"/>
          <w:lang w:eastAsia="en-US"/>
        </w:rPr>
        <w:t>M. A. Larsson, Vanadium in Soils - Chemistry and Ecotoxicity</w:t>
      </w:r>
      <w:r w:rsidRPr="007E6515">
        <w:rPr>
          <w:color w:val="000000" w:themeColor="text1"/>
          <w:sz w:val="24"/>
          <w:szCs w:val="24"/>
          <w:lang w:eastAsia="en-US"/>
        </w:rPr>
        <w:t>,</w:t>
      </w:r>
      <w:r w:rsidR="005B0F0E" w:rsidRPr="007E6515">
        <w:rPr>
          <w:color w:val="000000" w:themeColor="text1"/>
          <w:sz w:val="24"/>
          <w:szCs w:val="24"/>
          <w:lang w:eastAsia="en-US"/>
        </w:rPr>
        <w:t xml:space="preserve"> Swedish University of Agricultural Sciences</w:t>
      </w:r>
      <w:r w:rsidR="00867746" w:rsidRPr="007E6515">
        <w:rPr>
          <w:color w:val="000000" w:themeColor="text1"/>
          <w:sz w:val="24"/>
          <w:szCs w:val="24"/>
          <w:lang w:eastAsia="en-US"/>
        </w:rPr>
        <w:t>,</w:t>
      </w:r>
      <w:r w:rsidR="005B0F0E" w:rsidRPr="007E6515">
        <w:rPr>
          <w:color w:val="000000" w:themeColor="text1"/>
          <w:sz w:val="24"/>
          <w:szCs w:val="24"/>
          <w:lang w:eastAsia="en-US"/>
        </w:rPr>
        <w:t xml:space="preserve"> </w:t>
      </w:r>
      <w:r w:rsidR="005B0F0E" w:rsidRPr="007E6515">
        <w:rPr>
          <w:b/>
          <w:bCs/>
          <w:color w:val="000000" w:themeColor="text1"/>
          <w:sz w:val="24"/>
          <w:szCs w:val="24"/>
          <w:lang w:eastAsia="en-US"/>
        </w:rPr>
        <w:t>2014</w:t>
      </w:r>
      <w:r w:rsidR="005B0F0E" w:rsidRPr="007E6515">
        <w:rPr>
          <w:color w:val="000000" w:themeColor="text1"/>
          <w:sz w:val="24"/>
          <w:szCs w:val="24"/>
          <w:lang w:eastAsia="en-US"/>
        </w:rPr>
        <w:t xml:space="preserve">, </w:t>
      </w:r>
      <w:r w:rsidR="005B0F0E" w:rsidRPr="007E6515">
        <w:rPr>
          <w:color w:val="000000" w:themeColor="text1"/>
          <w:sz w:val="24"/>
          <w:szCs w:val="24"/>
        </w:rPr>
        <w:t>(electronic version)</w:t>
      </w:r>
      <w:r w:rsidR="00DB3FC6">
        <w:rPr>
          <w:color w:val="000000" w:themeColor="text1"/>
          <w:sz w:val="24"/>
          <w:szCs w:val="24"/>
        </w:rPr>
        <w:t>, 1</w:t>
      </w:r>
      <w:r w:rsidR="00DB3FC6" w:rsidRPr="007E6515">
        <w:rPr>
          <w:color w:val="000000" w:themeColor="text1"/>
          <w:sz w:val="24"/>
          <w:szCs w:val="24"/>
        </w:rPr>
        <w:t>–</w:t>
      </w:r>
      <w:r w:rsidR="00DB3FC6">
        <w:rPr>
          <w:color w:val="000000" w:themeColor="text1"/>
          <w:sz w:val="24"/>
          <w:szCs w:val="24"/>
        </w:rPr>
        <w:t xml:space="preserve">60, </w:t>
      </w:r>
      <w:r w:rsidR="00366217">
        <w:fldChar w:fldCharType="begin"/>
      </w:r>
      <w:r w:rsidR="00366217">
        <w:instrText xml:space="preserve"> HYPERLINK "https://pub.epsilon.slu.se/11653/1/larsson_ma_141117.pdf" </w:instrText>
      </w:r>
      <w:r w:rsidR="00366217">
        <w:fldChar w:fldCharType="separate"/>
      </w:r>
      <w:r w:rsidR="00DB3FC6" w:rsidRPr="005B43D8">
        <w:rPr>
          <w:rStyle w:val="Hyperlink"/>
          <w:sz w:val="24"/>
          <w:szCs w:val="24"/>
        </w:rPr>
        <w:t>https://pub.epsilon.slu.se/11653/1/larsson_ma_141117.pdf</w:t>
      </w:r>
      <w:r w:rsidR="00366217">
        <w:rPr>
          <w:rStyle w:val="Hyperlink"/>
          <w:sz w:val="24"/>
          <w:szCs w:val="24"/>
        </w:rPr>
        <w:fldChar w:fldCharType="end"/>
      </w:r>
      <w:r w:rsidR="00DB3FC6">
        <w:rPr>
          <w:color w:val="000000" w:themeColor="text1"/>
          <w:sz w:val="24"/>
          <w:szCs w:val="24"/>
        </w:rPr>
        <w:t xml:space="preserve"> (accessed January 8, 2021)</w:t>
      </w:r>
    </w:p>
    <w:p w14:paraId="70177D28" w14:textId="534E0E8E" w:rsidR="009C6580" w:rsidRPr="007E6515" w:rsidRDefault="009C6580" w:rsidP="007E6515">
      <w:pPr>
        <w:autoSpaceDE w:val="0"/>
        <w:autoSpaceDN w:val="0"/>
        <w:adjustRightInd w:val="0"/>
        <w:spacing w:line="360" w:lineRule="auto"/>
        <w:ind w:left="284" w:hanging="284"/>
        <w:contextualSpacing/>
        <w:rPr>
          <w:color w:val="000000" w:themeColor="text1"/>
          <w:sz w:val="24"/>
          <w:szCs w:val="24"/>
          <w:lang w:eastAsia="en-US"/>
        </w:rPr>
      </w:pPr>
      <w:r w:rsidRPr="007E6515">
        <w:rPr>
          <w:color w:val="000000" w:themeColor="text1"/>
          <w:sz w:val="24"/>
          <w:szCs w:val="24"/>
          <w:lang w:eastAsia="en-US"/>
        </w:rPr>
        <w:t>16.</w:t>
      </w:r>
      <w:r w:rsidR="007E6515">
        <w:rPr>
          <w:color w:val="000000" w:themeColor="text1"/>
          <w:sz w:val="24"/>
          <w:szCs w:val="24"/>
          <w:lang w:eastAsia="en-US"/>
        </w:rPr>
        <w:t xml:space="preserve"> </w:t>
      </w:r>
      <w:r w:rsidRPr="007E6515">
        <w:rPr>
          <w:color w:val="000000" w:themeColor="text1"/>
          <w:sz w:val="24"/>
          <w:szCs w:val="24"/>
          <w:lang w:eastAsia="en-US"/>
        </w:rPr>
        <w:t xml:space="preserve">X.C. Goso, H. Lagendijk, M. Erwee and G. Khosa </w:t>
      </w:r>
    </w:p>
    <w:p w14:paraId="50295826" w14:textId="77777777" w:rsidR="009C6580" w:rsidRPr="007E6515" w:rsidRDefault="009C6580" w:rsidP="0075614F">
      <w:pPr>
        <w:autoSpaceDE w:val="0"/>
        <w:autoSpaceDN w:val="0"/>
        <w:adjustRightInd w:val="0"/>
        <w:spacing w:line="360" w:lineRule="auto"/>
        <w:ind w:left="284"/>
        <w:contextualSpacing/>
        <w:rPr>
          <w:i/>
          <w:iCs/>
          <w:color w:val="000000" w:themeColor="text1"/>
          <w:sz w:val="24"/>
          <w:szCs w:val="24"/>
          <w:lang w:eastAsia="en-US"/>
        </w:rPr>
      </w:pPr>
      <w:r w:rsidRPr="007E6515">
        <w:rPr>
          <w:i/>
          <w:iCs/>
          <w:color w:val="000000" w:themeColor="text1"/>
          <w:sz w:val="24"/>
          <w:szCs w:val="24"/>
          <w:lang w:eastAsia="en-US"/>
        </w:rPr>
        <w:t>Hydrometallurgy Conference 2016: Sustainable Hydrometallurgical Extraction of Metals</w:t>
      </w:r>
    </w:p>
    <w:p w14:paraId="5D2783F1" w14:textId="5E21A498" w:rsidR="009C6580" w:rsidRPr="007E6515" w:rsidRDefault="009C6580" w:rsidP="0075614F">
      <w:pPr>
        <w:autoSpaceDE w:val="0"/>
        <w:autoSpaceDN w:val="0"/>
        <w:adjustRightInd w:val="0"/>
        <w:spacing w:line="360" w:lineRule="auto"/>
        <w:ind w:left="284"/>
        <w:contextualSpacing/>
        <w:rPr>
          <w:color w:val="000000" w:themeColor="text1"/>
          <w:sz w:val="24"/>
          <w:szCs w:val="24"/>
          <w:lang w:eastAsia="en-US"/>
        </w:rPr>
      </w:pPr>
      <w:r w:rsidRPr="007E6515">
        <w:rPr>
          <w:i/>
          <w:iCs/>
          <w:color w:val="000000" w:themeColor="text1"/>
          <w:sz w:val="24"/>
          <w:szCs w:val="24"/>
          <w:lang w:eastAsia="en-US"/>
        </w:rPr>
        <w:t xml:space="preserve">Cape Town, </w:t>
      </w:r>
      <w:r w:rsidRPr="007E6515">
        <w:rPr>
          <w:color w:val="000000" w:themeColor="text1"/>
          <w:sz w:val="24"/>
          <w:szCs w:val="24"/>
          <w:lang w:eastAsia="en-US"/>
        </w:rPr>
        <w:t xml:space="preserve">1–3 August </w:t>
      </w:r>
      <w:r w:rsidRPr="007E6515">
        <w:rPr>
          <w:b/>
          <w:bCs/>
          <w:color w:val="000000" w:themeColor="text1"/>
          <w:sz w:val="24"/>
          <w:szCs w:val="24"/>
          <w:lang w:eastAsia="en-US"/>
        </w:rPr>
        <w:t>2016</w:t>
      </w:r>
      <w:r w:rsidRPr="007E6515">
        <w:rPr>
          <w:color w:val="000000" w:themeColor="text1"/>
          <w:sz w:val="24"/>
          <w:szCs w:val="24"/>
          <w:lang w:eastAsia="en-US"/>
        </w:rPr>
        <w:t>, 69–79. Indicative Vanadium Deportment in the Processing of Titaniferous Magnetite by the Roast–Leach and Electric Furnace Smelting Processes.</w:t>
      </w:r>
    </w:p>
    <w:p w14:paraId="504061FD" w14:textId="3D5CF836" w:rsidR="009C6580" w:rsidRPr="007E6515" w:rsidRDefault="009C6580" w:rsidP="007E6515">
      <w:pPr>
        <w:autoSpaceDE w:val="0"/>
        <w:autoSpaceDN w:val="0"/>
        <w:adjustRightInd w:val="0"/>
        <w:spacing w:line="360" w:lineRule="auto"/>
        <w:ind w:left="284" w:hanging="284"/>
        <w:contextualSpacing/>
        <w:rPr>
          <w:color w:val="000000" w:themeColor="text1"/>
          <w:sz w:val="24"/>
          <w:szCs w:val="24"/>
          <w:lang w:eastAsia="en-US"/>
        </w:rPr>
      </w:pPr>
      <w:r w:rsidRPr="007E6515">
        <w:rPr>
          <w:color w:val="000000" w:themeColor="text1"/>
          <w:sz w:val="24"/>
          <w:szCs w:val="24"/>
          <w:lang w:eastAsia="en-US"/>
        </w:rPr>
        <w:t>17.</w:t>
      </w:r>
      <w:r w:rsidR="007E6515">
        <w:rPr>
          <w:color w:val="000000" w:themeColor="text1"/>
          <w:sz w:val="24"/>
          <w:szCs w:val="24"/>
          <w:lang w:eastAsia="en-US"/>
        </w:rPr>
        <w:t xml:space="preserve"> </w:t>
      </w:r>
      <w:r w:rsidRPr="007E6515">
        <w:rPr>
          <w:color w:val="000000" w:themeColor="text1"/>
          <w:sz w:val="24"/>
          <w:szCs w:val="24"/>
          <w:lang w:eastAsia="en-US"/>
        </w:rPr>
        <w:t xml:space="preserve">X. Hu, Y. Yue, X. Peng, </w:t>
      </w:r>
      <w:r w:rsidRPr="007E6515">
        <w:rPr>
          <w:i/>
          <w:iCs/>
          <w:color w:val="000000" w:themeColor="text1"/>
          <w:sz w:val="24"/>
          <w:szCs w:val="24"/>
          <w:lang w:eastAsia="en-US"/>
        </w:rPr>
        <w:t>Environ Sci Pollut</w:t>
      </w:r>
      <w:r w:rsidR="00722029">
        <w:rPr>
          <w:i/>
          <w:iCs/>
          <w:color w:val="000000" w:themeColor="text1"/>
          <w:sz w:val="24"/>
          <w:szCs w:val="24"/>
          <w:lang w:eastAsia="en-US"/>
        </w:rPr>
        <w:t>.</w:t>
      </w:r>
      <w:r w:rsidRPr="007E6515">
        <w:rPr>
          <w:i/>
          <w:iCs/>
          <w:color w:val="000000" w:themeColor="text1"/>
          <w:sz w:val="24"/>
          <w:szCs w:val="24"/>
          <w:lang w:eastAsia="en-US"/>
        </w:rPr>
        <w:t xml:space="preserve"> Res</w:t>
      </w:r>
      <w:r w:rsidR="00F52D28">
        <w:rPr>
          <w:i/>
          <w:iCs/>
          <w:color w:val="000000" w:themeColor="text1"/>
          <w:sz w:val="24"/>
          <w:szCs w:val="24"/>
          <w:lang w:eastAsia="en-US"/>
        </w:rPr>
        <w:t>.</w:t>
      </w:r>
      <w:r w:rsidRPr="007E6515">
        <w:rPr>
          <w:color w:val="000000" w:themeColor="text1"/>
          <w:sz w:val="24"/>
          <w:szCs w:val="24"/>
          <w:lang w:eastAsia="en-US"/>
        </w:rPr>
        <w:t xml:space="preserve"> </w:t>
      </w:r>
      <w:r w:rsidRPr="007E6515">
        <w:rPr>
          <w:b/>
          <w:bCs/>
          <w:color w:val="000000" w:themeColor="text1"/>
          <w:sz w:val="24"/>
          <w:szCs w:val="24"/>
          <w:lang w:eastAsia="en-US"/>
        </w:rPr>
        <w:t>2019</w:t>
      </w:r>
      <w:r w:rsidR="0074590E">
        <w:rPr>
          <w:color w:val="000000" w:themeColor="text1"/>
          <w:sz w:val="24"/>
          <w:szCs w:val="24"/>
          <w:lang w:eastAsia="en-US"/>
        </w:rPr>
        <w:t>,</w:t>
      </w:r>
      <w:r w:rsidRPr="007E6515">
        <w:rPr>
          <w:color w:val="000000" w:themeColor="text1"/>
          <w:sz w:val="24"/>
          <w:szCs w:val="24"/>
          <w:lang w:eastAsia="en-US"/>
        </w:rPr>
        <w:t xml:space="preserve"> 26:17891–17900.</w:t>
      </w:r>
    </w:p>
    <w:p w14:paraId="263678B8" w14:textId="12FF86C6" w:rsidR="009C6580" w:rsidRPr="007E6515" w:rsidRDefault="009C6580" w:rsidP="007E6515">
      <w:pPr>
        <w:autoSpaceDE w:val="0"/>
        <w:autoSpaceDN w:val="0"/>
        <w:adjustRightInd w:val="0"/>
        <w:spacing w:line="360" w:lineRule="auto"/>
        <w:ind w:left="284"/>
        <w:contextualSpacing/>
        <w:rPr>
          <w:color w:val="000000" w:themeColor="text1"/>
          <w:sz w:val="24"/>
          <w:szCs w:val="24"/>
          <w:lang w:eastAsia="en-US"/>
        </w:rPr>
      </w:pPr>
      <w:r w:rsidRPr="007E6515">
        <w:rPr>
          <w:b/>
          <w:bCs/>
          <w:color w:val="000000" w:themeColor="text1"/>
          <w:sz w:val="24"/>
          <w:szCs w:val="24"/>
          <w:lang w:eastAsia="en-US"/>
        </w:rPr>
        <w:t>DOI</w:t>
      </w:r>
      <w:r w:rsidRPr="007E6515">
        <w:rPr>
          <w:color w:val="000000" w:themeColor="text1"/>
          <w:sz w:val="24"/>
          <w:szCs w:val="24"/>
          <w:lang w:eastAsia="en-US"/>
        </w:rPr>
        <w:t>: 10.1007/s11356-017-0342-2</w:t>
      </w:r>
    </w:p>
    <w:p w14:paraId="77F633FC" w14:textId="16B70E32" w:rsidR="009C6580" w:rsidRPr="007E6515" w:rsidRDefault="009C6580" w:rsidP="007E6515">
      <w:pPr>
        <w:autoSpaceDE w:val="0"/>
        <w:autoSpaceDN w:val="0"/>
        <w:adjustRightInd w:val="0"/>
        <w:spacing w:line="360" w:lineRule="auto"/>
        <w:ind w:left="284" w:hanging="284"/>
        <w:contextualSpacing/>
        <w:rPr>
          <w:color w:val="000000" w:themeColor="text1"/>
          <w:sz w:val="24"/>
          <w:szCs w:val="24"/>
          <w:lang w:eastAsia="en-US"/>
        </w:rPr>
      </w:pPr>
      <w:r w:rsidRPr="007E6515">
        <w:rPr>
          <w:color w:val="000000" w:themeColor="text1"/>
          <w:sz w:val="24"/>
          <w:szCs w:val="24"/>
          <w:lang w:eastAsia="en-US"/>
        </w:rPr>
        <w:t>18.</w:t>
      </w:r>
      <w:r w:rsidR="007E6515">
        <w:rPr>
          <w:color w:val="000000" w:themeColor="text1"/>
          <w:sz w:val="24"/>
          <w:szCs w:val="24"/>
          <w:lang w:eastAsia="en-US"/>
        </w:rPr>
        <w:t xml:space="preserve"> </w:t>
      </w:r>
      <w:r w:rsidRPr="007E6515">
        <w:rPr>
          <w:color w:val="000000" w:themeColor="text1"/>
          <w:sz w:val="24"/>
          <w:szCs w:val="24"/>
          <w:lang w:eastAsia="en-US"/>
        </w:rPr>
        <w:t xml:space="preserve">K. H. Jung , D. Torrone, S. Lovinsky-Desir, M. Perzanowski, J. Bautista, J. R. Jezioro1, L. Hoepner, J. Ross, F.P. Perera, S. N. Chillrud,  R.L. Miller, </w:t>
      </w:r>
      <w:r w:rsidRPr="007E6515">
        <w:rPr>
          <w:i/>
          <w:iCs/>
          <w:color w:val="000000" w:themeColor="text1"/>
          <w:sz w:val="24"/>
          <w:szCs w:val="24"/>
          <w:lang w:eastAsia="en-US"/>
        </w:rPr>
        <w:t>Respiratory Research</w:t>
      </w:r>
      <w:r w:rsidRPr="007E6515">
        <w:rPr>
          <w:color w:val="000000" w:themeColor="text1"/>
          <w:sz w:val="24"/>
          <w:szCs w:val="24"/>
          <w:lang w:eastAsia="en-US"/>
        </w:rPr>
        <w:t xml:space="preserve"> </w:t>
      </w:r>
      <w:r w:rsidRPr="00A50AD4">
        <w:rPr>
          <w:b/>
          <w:bCs/>
          <w:color w:val="000000" w:themeColor="text1"/>
          <w:sz w:val="24"/>
          <w:szCs w:val="24"/>
          <w:lang w:eastAsia="en-US"/>
        </w:rPr>
        <w:t>2017</w:t>
      </w:r>
      <w:r w:rsidR="00A50AD4" w:rsidRPr="00A50AD4">
        <w:rPr>
          <w:color w:val="000000" w:themeColor="text1"/>
          <w:sz w:val="24"/>
          <w:szCs w:val="24"/>
          <w:lang w:eastAsia="en-US"/>
        </w:rPr>
        <w:t xml:space="preserve">, </w:t>
      </w:r>
      <w:r w:rsidRPr="00A50AD4">
        <w:rPr>
          <w:color w:val="000000" w:themeColor="text1"/>
          <w:sz w:val="24"/>
          <w:szCs w:val="24"/>
          <w:lang w:eastAsia="en-US"/>
        </w:rPr>
        <w:t>18</w:t>
      </w:r>
      <w:r w:rsidRPr="007E6515">
        <w:rPr>
          <w:color w:val="000000" w:themeColor="text1"/>
          <w:sz w:val="24"/>
          <w:szCs w:val="24"/>
          <w:lang w:eastAsia="en-US"/>
        </w:rPr>
        <w:t>:63</w:t>
      </w:r>
      <w:r w:rsidR="007E7126">
        <w:rPr>
          <w:color w:val="000000" w:themeColor="text1"/>
          <w:sz w:val="24"/>
          <w:szCs w:val="24"/>
          <w:lang w:eastAsia="en-US"/>
        </w:rPr>
        <w:t>, 1</w:t>
      </w:r>
      <w:r w:rsidR="007E7126" w:rsidRPr="007E6515">
        <w:rPr>
          <w:color w:val="000000" w:themeColor="text1"/>
          <w:sz w:val="24"/>
          <w:szCs w:val="24"/>
          <w:lang w:eastAsia="en-US"/>
        </w:rPr>
        <w:t>–</w:t>
      </w:r>
      <w:r w:rsidR="007E7126">
        <w:rPr>
          <w:color w:val="000000" w:themeColor="text1"/>
          <w:sz w:val="24"/>
          <w:szCs w:val="24"/>
          <w:lang w:eastAsia="en-US"/>
        </w:rPr>
        <w:t>11</w:t>
      </w:r>
      <w:r w:rsidRPr="007E6515">
        <w:rPr>
          <w:color w:val="000000" w:themeColor="text1"/>
          <w:sz w:val="24"/>
          <w:szCs w:val="24"/>
          <w:lang w:eastAsia="en-US"/>
        </w:rPr>
        <w:t xml:space="preserve">. </w:t>
      </w:r>
      <w:r w:rsidRPr="007E6515">
        <w:rPr>
          <w:b/>
          <w:bCs/>
          <w:color w:val="000000" w:themeColor="text1"/>
          <w:sz w:val="24"/>
          <w:szCs w:val="24"/>
          <w:lang w:eastAsia="en-US"/>
        </w:rPr>
        <w:t>DOI</w:t>
      </w:r>
      <w:r w:rsidRPr="007E6515">
        <w:rPr>
          <w:color w:val="000000" w:themeColor="text1"/>
          <w:sz w:val="24"/>
          <w:szCs w:val="24"/>
          <w:lang w:eastAsia="en-US"/>
        </w:rPr>
        <w:t>:10.1186/s12931-017-0550-9</w:t>
      </w:r>
    </w:p>
    <w:p w14:paraId="56BDB408" w14:textId="52D46950" w:rsidR="005B0F0E" w:rsidRPr="007E6515" w:rsidRDefault="009C6580" w:rsidP="007E6515">
      <w:pPr>
        <w:autoSpaceDE w:val="0"/>
        <w:autoSpaceDN w:val="0"/>
        <w:adjustRightInd w:val="0"/>
        <w:spacing w:line="360" w:lineRule="auto"/>
        <w:ind w:left="284" w:hanging="284"/>
        <w:contextualSpacing/>
        <w:jc w:val="both"/>
        <w:rPr>
          <w:rFonts w:eastAsia="Times New Roman"/>
          <w:color w:val="000000" w:themeColor="text1"/>
          <w:sz w:val="24"/>
          <w:szCs w:val="24"/>
          <w:lang w:val="en-GB" w:eastAsia="sl-SI"/>
        </w:rPr>
      </w:pPr>
      <w:r w:rsidRPr="007E6515">
        <w:rPr>
          <w:color w:val="000000" w:themeColor="text1"/>
          <w:sz w:val="24"/>
          <w:szCs w:val="24"/>
          <w:lang w:eastAsia="en-US"/>
        </w:rPr>
        <w:lastRenderedPageBreak/>
        <w:t>19.</w:t>
      </w:r>
      <w:r w:rsidR="007E6515">
        <w:rPr>
          <w:color w:val="000000" w:themeColor="text1"/>
          <w:sz w:val="24"/>
          <w:szCs w:val="24"/>
          <w:lang w:eastAsia="en-US"/>
        </w:rPr>
        <w:t xml:space="preserve"> </w:t>
      </w:r>
      <w:r w:rsidR="005B0F0E" w:rsidRPr="007E6515">
        <w:rPr>
          <w:color w:val="000000" w:themeColor="text1"/>
          <w:sz w:val="24"/>
          <w:szCs w:val="24"/>
          <w:lang w:eastAsia="en-US"/>
        </w:rPr>
        <w:t>F. Dominici, R.D. Peng, K. Ebisu, S.L. Zeger, J. M. Samet, M. L. Bell,</w:t>
      </w:r>
    </w:p>
    <w:p w14:paraId="0C99BEEC" w14:textId="45EB1FFE" w:rsidR="0051054E" w:rsidRPr="007E6515" w:rsidRDefault="005B0F0E" w:rsidP="007E6515">
      <w:pPr>
        <w:autoSpaceDE w:val="0"/>
        <w:autoSpaceDN w:val="0"/>
        <w:adjustRightInd w:val="0"/>
        <w:spacing w:line="360" w:lineRule="auto"/>
        <w:ind w:left="284"/>
        <w:contextualSpacing/>
        <w:rPr>
          <w:color w:val="000000" w:themeColor="text1"/>
          <w:sz w:val="24"/>
          <w:szCs w:val="24"/>
          <w:lang w:eastAsia="en-US"/>
        </w:rPr>
      </w:pPr>
      <w:r w:rsidRPr="007E6515">
        <w:rPr>
          <w:i/>
          <w:iCs/>
          <w:color w:val="000000" w:themeColor="text1"/>
          <w:sz w:val="24"/>
          <w:szCs w:val="24"/>
          <w:lang w:eastAsia="en-US"/>
        </w:rPr>
        <w:t>Environ Health Perspect</w:t>
      </w:r>
      <w:r w:rsidRPr="007E6515">
        <w:rPr>
          <w:b/>
          <w:bCs/>
          <w:color w:val="000000" w:themeColor="text1"/>
          <w:sz w:val="24"/>
          <w:szCs w:val="24"/>
          <w:lang w:eastAsia="en-US"/>
        </w:rPr>
        <w:t xml:space="preserve"> 2007</w:t>
      </w:r>
      <w:r w:rsidRPr="007E6515">
        <w:rPr>
          <w:color w:val="000000" w:themeColor="text1"/>
          <w:sz w:val="24"/>
          <w:szCs w:val="24"/>
          <w:lang w:eastAsia="en-US"/>
        </w:rPr>
        <w:t xml:space="preserve">, 115, 1701–1703. </w:t>
      </w:r>
      <w:r w:rsidRPr="007E6515">
        <w:rPr>
          <w:b/>
          <w:bCs/>
          <w:color w:val="000000" w:themeColor="text1"/>
          <w:sz w:val="24"/>
          <w:szCs w:val="24"/>
          <w:lang w:eastAsia="en-US"/>
        </w:rPr>
        <w:t>DOI</w:t>
      </w:r>
      <w:r w:rsidRPr="007E6515">
        <w:rPr>
          <w:color w:val="000000" w:themeColor="text1"/>
          <w:sz w:val="24"/>
          <w:szCs w:val="24"/>
          <w:lang w:eastAsia="en-US"/>
        </w:rPr>
        <w:t>: 10.1289/ehp.10737</w:t>
      </w:r>
    </w:p>
    <w:p w14:paraId="44DAF76C" w14:textId="28435AF4" w:rsidR="00ED30C4" w:rsidRPr="007E6515" w:rsidRDefault="00ED30C4" w:rsidP="007E6515">
      <w:pPr>
        <w:autoSpaceDE w:val="0"/>
        <w:autoSpaceDN w:val="0"/>
        <w:adjustRightInd w:val="0"/>
        <w:spacing w:line="360" w:lineRule="auto"/>
        <w:ind w:left="284" w:hanging="284"/>
        <w:contextualSpacing/>
        <w:rPr>
          <w:color w:val="000000" w:themeColor="text1"/>
          <w:sz w:val="24"/>
          <w:szCs w:val="24"/>
          <w:lang w:eastAsia="en-US"/>
        </w:rPr>
      </w:pPr>
      <w:r w:rsidRPr="007E6515">
        <w:rPr>
          <w:color w:val="000000" w:themeColor="text1"/>
          <w:sz w:val="24"/>
          <w:szCs w:val="24"/>
          <w:lang w:eastAsia="en-US"/>
        </w:rPr>
        <w:t>20.</w:t>
      </w:r>
      <w:r w:rsidR="007E6515">
        <w:rPr>
          <w:color w:val="000000" w:themeColor="text1"/>
          <w:sz w:val="24"/>
          <w:szCs w:val="24"/>
          <w:lang w:eastAsia="en-US"/>
        </w:rPr>
        <w:t xml:space="preserve"> </w:t>
      </w:r>
      <w:r w:rsidRPr="007E6515">
        <w:rPr>
          <w:color w:val="000000" w:themeColor="text1"/>
          <w:sz w:val="24"/>
          <w:szCs w:val="24"/>
          <w:lang w:eastAsia="en-US"/>
        </w:rPr>
        <w:t xml:space="preserve">E. Barbaro, R. Zangrando, I.Moret , C. Barbante, P. Cescon, A. Gambaro, </w:t>
      </w:r>
    </w:p>
    <w:p w14:paraId="0DEF0341" w14:textId="1C4B892E" w:rsidR="00ED30C4" w:rsidRPr="007E6515" w:rsidRDefault="00ED30C4" w:rsidP="007E6515">
      <w:pPr>
        <w:autoSpaceDE w:val="0"/>
        <w:autoSpaceDN w:val="0"/>
        <w:adjustRightInd w:val="0"/>
        <w:spacing w:line="360" w:lineRule="auto"/>
        <w:ind w:left="284"/>
        <w:contextualSpacing/>
        <w:rPr>
          <w:color w:val="000000" w:themeColor="text1"/>
          <w:sz w:val="24"/>
          <w:szCs w:val="24"/>
          <w:lang w:eastAsia="en-US"/>
        </w:rPr>
      </w:pPr>
      <w:r w:rsidRPr="007E6515">
        <w:rPr>
          <w:i/>
          <w:iCs/>
          <w:color w:val="000000" w:themeColor="text1"/>
          <w:sz w:val="24"/>
          <w:szCs w:val="24"/>
          <w:lang w:eastAsia="en-US"/>
        </w:rPr>
        <w:t>Atmospheric Environmen</w:t>
      </w:r>
      <w:r w:rsidR="0074590E">
        <w:rPr>
          <w:i/>
          <w:iCs/>
          <w:color w:val="000000" w:themeColor="text1"/>
          <w:sz w:val="24"/>
          <w:szCs w:val="24"/>
          <w:lang w:eastAsia="en-US"/>
        </w:rPr>
        <w:t xml:space="preserve">t </w:t>
      </w:r>
      <w:r w:rsidRPr="007E6515">
        <w:rPr>
          <w:b/>
          <w:bCs/>
          <w:color w:val="000000" w:themeColor="text1"/>
          <w:sz w:val="24"/>
          <w:szCs w:val="24"/>
          <w:lang w:eastAsia="en-US"/>
        </w:rPr>
        <w:t>2011</w:t>
      </w:r>
      <w:r w:rsidRPr="007E6515">
        <w:rPr>
          <w:color w:val="000000" w:themeColor="text1"/>
          <w:sz w:val="24"/>
          <w:szCs w:val="24"/>
          <w:lang w:eastAsia="en-US"/>
        </w:rPr>
        <w:t>, 45, 5050</w:t>
      </w:r>
      <w:r w:rsidR="0015550D" w:rsidRPr="007E6515">
        <w:rPr>
          <w:color w:val="000000" w:themeColor="text1"/>
          <w:sz w:val="24"/>
          <w:szCs w:val="24"/>
          <w:lang w:eastAsia="en-US"/>
        </w:rPr>
        <w:t>–</w:t>
      </w:r>
      <w:r w:rsidRPr="007E6515">
        <w:rPr>
          <w:color w:val="000000" w:themeColor="text1"/>
          <w:sz w:val="24"/>
          <w:szCs w:val="24"/>
          <w:lang w:eastAsia="en-US"/>
        </w:rPr>
        <w:t xml:space="preserve">5057. </w:t>
      </w:r>
      <w:r w:rsidRPr="007E6515">
        <w:rPr>
          <w:b/>
          <w:bCs/>
          <w:color w:val="000000" w:themeColor="text1"/>
          <w:sz w:val="24"/>
          <w:szCs w:val="24"/>
          <w:lang w:eastAsia="en-US"/>
        </w:rPr>
        <w:t>DOI:</w:t>
      </w:r>
      <w:r w:rsidRPr="007E6515">
        <w:rPr>
          <w:color w:val="000000" w:themeColor="text1"/>
          <w:sz w:val="24"/>
          <w:szCs w:val="24"/>
          <w:lang w:eastAsia="en-US"/>
        </w:rPr>
        <w:t xml:space="preserve"> 10.1016/j.atmosenv.2011.01.068</w:t>
      </w:r>
    </w:p>
    <w:p w14:paraId="4E92BA9D" w14:textId="23F3001C" w:rsidR="005039AE" w:rsidRPr="007E6515" w:rsidRDefault="00ED30C4" w:rsidP="007E6515">
      <w:pPr>
        <w:spacing w:line="360" w:lineRule="auto"/>
        <w:ind w:left="284" w:hanging="284"/>
        <w:contextualSpacing/>
        <w:jc w:val="both"/>
        <w:rPr>
          <w:rFonts w:eastAsia="Times New Roman"/>
          <w:bCs/>
          <w:color w:val="000000" w:themeColor="text1"/>
          <w:sz w:val="24"/>
          <w:szCs w:val="24"/>
          <w:lang w:val="en-GB" w:eastAsia="en-US"/>
        </w:rPr>
      </w:pPr>
      <w:r w:rsidRPr="007E6515">
        <w:rPr>
          <w:bCs/>
          <w:color w:val="000000" w:themeColor="text1"/>
          <w:sz w:val="24"/>
          <w:szCs w:val="24"/>
          <w:lang w:val="en-GB"/>
        </w:rPr>
        <w:t>21.</w:t>
      </w:r>
      <w:r w:rsidR="007E6515">
        <w:rPr>
          <w:bCs/>
          <w:color w:val="000000" w:themeColor="text1"/>
          <w:sz w:val="24"/>
          <w:szCs w:val="24"/>
          <w:lang w:val="en-GB"/>
        </w:rPr>
        <w:t xml:space="preserve"> </w:t>
      </w:r>
      <w:r w:rsidRPr="007E6515">
        <w:rPr>
          <w:bCs/>
          <w:color w:val="000000" w:themeColor="text1"/>
          <w:sz w:val="24"/>
          <w:szCs w:val="24"/>
          <w:lang w:val="en-GB"/>
        </w:rPr>
        <w:t xml:space="preserve">I.M. Weiss, </w:t>
      </w:r>
      <w:r w:rsidRPr="007E6515">
        <w:rPr>
          <w:bCs/>
          <w:color w:val="000000" w:themeColor="text1"/>
          <w:sz w:val="24"/>
          <w:szCs w:val="24"/>
          <w:lang w:val="en-GB" w:eastAsia="en-US"/>
        </w:rPr>
        <w:t xml:space="preserve">C. </w:t>
      </w:r>
      <w:proofErr w:type="spellStart"/>
      <w:r w:rsidRPr="007E6515">
        <w:rPr>
          <w:bCs/>
          <w:color w:val="000000" w:themeColor="text1"/>
          <w:sz w:val="24"/>
          <w:szCs w:val="24"/>
          <w:lang w:val="en-GB" w:eastAsia="en-US"/>
        </w:rPr>
        <w:t>Muth</w:t>
      </w:r>
      <w:proofErr w:type="spellEnd"/>
      <w:r w:rsidRPr="007E6515">
        <w:rPr>
          <w:bCs/>
          <w:color w:val="000000" w:themeColor="text1"/>
          <w:sz w:val="24"/>
          <w:szCs w:val="24"/>
          <w:lang w:val="en-GB" w:eastAsia="en-US"/>
        </w:rPr>
        <w:t xml:space="preserve">, R. </w:t>
      </w:r>
      <w:proofErr w:type="spellStart"/>
      <w:r w:rsidRPr="007E6515">
        <w:rPr>
          <w:bCs/>
          <w:color w:val="000000" w:themeColor="text1"/>
          <w:sz w:val="24"/>
          <w:szCs w:val="24"/>
          <w:lang w:val="en-GB" w:eastAsia="en-US"/>
        </w:rPr>
        <w:t>Drumm</w:t>
      </w:r>
      <w:proofErr w:type="spellEnd"/>
      <w:r w:rsidRPr="007E6515">
        <w:rPr>
          <w:bCs/>
          <w:color w:val="000000" w:themeColor="text1"/>
          <w:sz w:val="24"/>
          <w:szCs w:val="24"/>
          <w:lang w:val="en-GB" w:eastAsia="en-US"/>
        </w:rPr>
        <w:t>, H.O. K. Kirchner</w:t>
      </w:r>
      <w:r w:rsidRPr="007E6515">
        <w:rPr>
          <w:bCs/>
          <w:color w:val="000000" w:themeColor="text1"/>
          <w:sz w:val="24"/>
          <w:szCs w:val="24"/>
          <w:lang w:val="en-GB"/>
        </w:rPr>
        <w:t xml:space="preserve">, </w:t>
      </w:r>
      <w:r w:rsidRPr="007E6515">
        <w:rPr>
          <w:bCs/>
          <w:i/>
          <w:iCs/>
          <w:color w:val="000000" w:themeColor="text1"/>
          <w:sz w:val="24"/>
          <w:szCs w:val="24"/>
          <w:lang w:val="en-GB"/>
        </w:rPr>
        <w:t xml:space="preserve">BMC Biophysics </w:t>
      </w:r>
      <w:r w:rsidRPr="007E6515">
        <w:rPr>
          <w:b/>
          <w:color w:val="000000" w:themeColor="text1"/>
          <w:sz w:val="24"/>
          <w:szCs w:val="24"/>
          <w:lang w:val="en-GB"/>
        </w:rPr>
        <w:t>2018</w:t>
      </w:r>
      <w:r w:rsidRPr="007E6515">
        <w:rPr>
          <w:bCs/>
          <w:color w:val="000000" w:themeColor="text1"/>
          <w:sz w:val="24"/>
          <w:szCs w:val="24"/>
          <w:lang w:val="en-GB"/>
        </w:rPr>
        <w:t>, 11:2, 2</w:t>
      </w:r>
      <w:r w:rsidR="00462B23" w:rsidRPr="007E6515">
        <w:rPr>
          <w:rFonts w:eastAsia="SSTimes-Roman"/>
          <w:color w:val="000000" w:themeColor="text1"/>
          <w:sz w:val="24"/>
          <w:szCs w:val="24"/>
          <w:lang w:eastAsia="en-US"/>
        </w:rPr>
        <w:t>–</w:t>
      </w:r>
      <w:r w:rsidRPr="007E6515">
        <w:rPr>
          <w:bCs/>
          <w:color w:val="000000" w:themeColor="text1"/>
          <w:sz w:val="24"/>
          <w:szCs w:val="24"/>
          <w:lang w:val="en-GB"/>
        </w:rPr>
        <w:t xml:space="preserve">15. </w:t>
      </w:r>
      <w:r w:rsidRPr="007E6515">
        <w:rPr>
          <w:b/>
          <w:color w:val="000000" w:themeColor="text1"/>
          <w:sz w:val="24"/>
          <w:szCs w:val="24"/>
          <w:lang w:val="en-GB"/>
        </w:rPr>
        <w:t>DOI</w:t>
      </w:r>
      <w:r w:rsidRPr="007E6515">
        <w:rPr>
          <w:bCs/>
          <w:color w:val="000000" w:themeColor="text1"/>
          <w:sz w:val="24"/>
          <w:szCs w:val="24"/>
          <w:lang w:val="en-GB"/>
        </w:rPr>
        <w:t>:10.1186/s13628-018-0042-4</w:t>
      </w:r>
    </w:p>
    <w:p w14:paraId="70110EA9" w14:textId="7DFAB08A" w:rsidR="00A8460B" w:rsidRDefault="00917DCC" w:rsidP="007E6515">
      <w:pPr>
        <w:spacing w:line="360" w:lineRule="auto"/>
        <w:ind w:left="284" w:hanging="284"/>
        <w:contextualSpacing/>
        <w:rPr>
          <w:color w:val="000000" w:themeColor="text1"/>
          <w:sz w:val="24"/>
          <w:szCs w:val="24"/>
        </w:rPr>
      </w:pPr>
      <w:r w:rsidRPr="007E6515">
        <w:rPr>
          <w:color w:val="000000" w:themeColor="text1"/>
          <w:sz w:val="24"/>
          <w:szCs w:val="24"/>
        </w:rPr>
        <w:t>22.</w:t>
      </w:r>
      <w:r w:rsidR="007E6515">
        <w:rPr>
          <w:color w:val="000000" w:themeColor="text1"/>
          <w:sz w:val="24"/>
          <w:szCs w:val="24"/>
        </w:rPr>
        <w:t xml:space="preserve"> </w:t>
      </w:r>
      <w:r w:rsidR="00701A53" w:rsidRPr="007E6515">
        <w:rPr>
          <w:color w:val="000000" w:themeColor="text1"/>
          <w:sz w:val="24"/>
          <w:szCs w:val="24"/>
        </w:rPr>
        <w:t xml:space="preserve">F.J. </w:t>
      </w:r>
      <w:r w:rsidR="00A8460B" w:rsidRPr="007E6515">
        <w:rPr>
          <w:color w:val="000000" w:themeColor="text1"/>
          <w:sz w:val="24"/>
          <w:szCs w:val="24"/>
        </w:rPr>
        <w:t xml:space="preserve">Kelly, </w:t>
      </w:r>
      <w:r w:rsidR="00701A53" w:rsidRPr="007E6515">
        <w:rPr>
          <w:color w:val="000000" w:themeColor="text1"/>
          <w:sz w:val="24"/>
          <w:szCs w:val="24"/>
        </w:rPr>
        <w:t xml:space="preserve">J.C. </w:t>
      </w:r>
      <w:r w:rsidR="00A8460B" w:rsidRPr="007E6515">
        <w:rPr>
          <w:color w:val="000000" w:themeColor="text1"/>
          <w:sz w:val="24"/>
          <w:szCs w:val="24"/>
        </w:rPr>
        <w:t>Fussell</w:t>
      </w:r>
      <w:r w:rsidR="00701A53" w:rsidRPr="007E6515">
        <w:rPr>
          <w:color w:val="000000" w:themeColor="text1"/>
          <w:sz w:val="24"/>
          <w:szCs w:val="24"/>
        </w:rPr>
        <w:t xml:space="preserve">, </w:t>
      </w:r>
      <w:r w:rsidR="00A8460B" w:rsidRPr="007E6515">
        <w:rPr>
          <w:i/>
          <w:iCs/>
          <w:color w:val="000000" w:themeColor="text1"/>
          <w:sz w:val="24"/>
          <w:szCs w:val="24"/>
        </w:rPr>
        <w:t>Phil.Trans.R.Soc</w:t>
      </w:r>
      <w:r w:rsidR="00A8460B" w:rsidRPr="007E6515">
        <w:rPr>
          <w:color w:val="000000" w:themeColor="text1"/>
          <w:sz w:val="24"/>
          <w:szCs w:val="24"/>
        </w:rPr>
        <w:t>.</w:t>
      </w:r>
      <w:r w:rsidR="00701A53" w:rsidRPr="007E6515">
        <w:rPr>
          <w:color w:val="000000" w:themeColor="text1"/>
          <w:sz w:val="24"/>
          <w:szCs w:val="24"/>
        </w:rPr>
        <w:t xml:space="preserve"> </w:t>
      </w:r>
      <w:r w:rsidR="00701A53" w:rsidRPr="007E6515">
        <w:rPr>
          <w:b/>
          <w:bCs/>
          <w:color w:val="000000" w:themeColor="text1"/>
          <w:sz w:val="24"/>
          <w:szCs w:val="24"/>
        </w:rPr>
        <w:t>2020</w:t>
      </w:r>
      <w:r w:rsidR="00701A53" w:rsidRPr="007E6515">
        <w:rPr>
          <w:color w:val="000000" w:themeColor="text1"/>
          <w:sz w:val="24"/>
          <w:szCs w:val="24"/>
        </w:rPr>
        <w:t>,</w:t>
      </w:r>
      <w:r w:rsidR="000F173A" w:rsidRPr="007E6515">
        <w:rPr>
          <w:color w:val="000000" w:themeColor="text1"/>
          <w:sz w:val="24"/>
          <w:szCs w:val="24"/>
        </w:rPr>
        <w:t xml:space="preserve"> </w:t>
      </w:r>
      <w:r w:rsidR="00A8460B" w:rsidRPr="007E6515">
        <w:rPr>
          <w:color w:val="000000" w:themeColor="text1"/>
          <w:sz w:val="24"/>
          <w:szCs w:val="24"/>
        </w:rPr>
        <w:t>378:20190322.</w:t>
      </w:r>
      <w:r w:rsidR="007E6515">
        <w:rPr>
          <w:color w:val="000000" w:themeColor="text1"/>
          <w:sz w:val="24"/>
          <w:szCs w:val="24"/>
        </w:rPr>
        <w:t xml:space="preserve"> </w:t>
      </w:r>
      <w:r w:rsidR="00701A53" w:rsidRPr="007E6515">
        <w:rPr>
          <w:b/>
          <w:bCs/>
          <w:color w:val="000000" w:themeColor="text1"/>
          <w:sz w:val="24"/>
          <w:szCs w:val="24"/>
        </w:rPr>
        <w:t>DOI:</w:t>
      </w:r>
      <w:r w:rsidR="00A8460B" w:rsidRPr="007E6515">
        <w:rPr>
          <w:color w:val="000000" w:themeColor="text1"/>
          <w:sz w:val="24"/>
          <w:szCs w:val="24"/>
        </w:rPr>
        <w:t>10.1098/rsta.2019.0322</w:t>
      </w:r>
    </w:p>
    <w:p w14:paraId="425B7827" w14:textId="630C498C" w:rsidR="00BC4A1D" w:rsidRDefault="00BC4A1D" w:rsidP="00BC4A1D">
      <w:pPr>
        <w:spacing w:line="360" w:lineRule="auto"/>
        <w:ind w:left="284" w:hanging="284"/>
        <w:rPr>
          <w:sz w:val="24"/>
          <w:szCs w:val="24"/>
        </w:rPr>
      </w:pPr>
      <w:r>
        <w:rPr>
          <w:color w:val="000000" w:themeColor="text1"/>
          <w:sz w:val="24"/>
          <w:szCs w:val="24"/>
        </w:rPr>
        <w:t xml:space="preserve">23. </w:t>
      </w:r>
      <w:r w:rsidRPr="003D2E24">
        <w:rPr>
          <w:color w:val="000000" w:themeColor="text1"/>
          <w:sz w:val="24"/>
          <w:szCs w:val="24"/>
        </w:rPr>
        <w:t xml:space="preserve">C. </w:t>
      </w:r>
      <w:r w:rsidRPr="003D2E24">
        <w:rPr>
          <w:sz w:val="24"/>
          <w:szCs w:val="24"/>
        </w:rPr>
        <w:t xml:space="preserve">Nagl, W. Spangl, I. Buxbaum, </w:t>
      </w:r>
      <w:r w:rsidRPr="003D2E24">
        <w:rPr>
          <w:i/>
          <w:iCs/>
          <w:sz w:val="24"/>
          <w:szCs w:val="24"/>
        </w:rPr>
        <w:t>Sampling points for air quality</w:t>
      </w:r>
      <w:r w:rsidRPr="003D2E24">
        <w:rPr>
          <w:sz w:val="24"/>
          <w:szCs w:val="24"/>
        </w:rPr>
        <w:t xml:space="preserve">, Study for the Committee on the Environment, Public Health and Food Safety, Policy Department for Economic, Scientific and Quality of Life Policies, European Parliament, Luxembourg, </w:t>
      </w:r>
      <w:r w:rsidRPr="00985566">
        <w:rPr>
          <w:b/>
          <w:bCs/>
          <w:sz w:val="24"/>
          <w:szCs w:val="24"/>
        </w:rPr>
        <w:t>2019</w:t>
      </w:r>
      <w:r w:rsidR="007E7126">
        <w:rPr>
          <w:sz w:val="24"/>
          <w:szCs w:val="24"/>
        </w:rPr>
        <w:t xml:space="preserve">, </w:t>
      </w:r>
      <w:r w:rsidR="007E7126">
        <w:rPr>
          <w:bCs/>
          <w:color w:val="000000" w:themeColor="text1"/>
          <w:sz w:val="24"/>
          <w:szCs w:val="24"/>
          <w:lang w:val="en-GB"/>
        </w:rPr>
        <w:t>1</w:t>
      </w:r>
      <w:r w:rsidR="007E7126" w:rsidRPr="007E6515">
        <w:rPr>
          <w:rFonts w:eastAsia="SSTimes-Roman"/>
          <w:color w:val="000000" w:themeColor="text1"/>
          <w:sz w:val="24"/>
          <w:szCs w:val="24"/>
          <w:lang w:eastAsia="en-US"/>
        </w:rPr>
        <w:t>–</w:t>
      </w:r>
      <w:r w:rsidR="007E7126">
        <w:rPr>
          <w:bCs/>
          <w:color w:val="000000" w:themeColor="text1"/>
          <w:sz w:val="24"/>
          <w:szCs w:val="24"/>
        </w:rPr>
        <w:t>102,</w:t>
      </w:r>
      <w:r w:rsidR="007E7126">
        <w:rPr>
          <w:bCs/>
          <w:color w:val="000000" w:themeColor="text1"/>
          <w:sz w:val="24"/>
          <w:szCs w:val="24"/>
          <w:lang w:val="en-GB"/>
        </w:rPr>
        <w:t xml:space="preserve"> </w:t>
      </w:r>
      <w:hyperlink r:id="rId21" w:history="1">
        <w:r w:rsidR="005473C8" w:rsidRPr="00800D15">
          <w:rPr>
            <w:rStyle w:val="Hyperlink"/>
            <w:sz w:val="24"/>
            <w:szCs w:val="24"/>
          </w:rPr>
          <w:t>https://www.europarl.europa.eu/RegData/etudes/STUD/2019/631055/IPOL_STU(2019)631055_EN.pdf</w:t>
        </w:r>
      </w:hyperlink>
      <w:r w:rsidR="007E7126">
        <w:rPr>
          <w:sz w:val="24"/>
          <w:szCs w:val="24"/>
        </w:rPr>
        <w:t xml:space="preserve"> (accessed January 5, 2021)</w:t>
      </w:r>
    </w:p>
    <w:p w14:paraId="76D7B552" w14:textId="77777777" w:rsidR="007E7126" w:rsidRDefault="007E7126" w:rsidP="00BC4A1D">
      <w:pPr>
        <w:spacing w:line="360" w:lineRule="auto"/>
        <w:ind w:left="284" w:hanging="284"/>
        <w:rPr>
          <w:sz w:val="24"/>
          <w:szCs w:val="24"/>
        </w:rPr>
      </w:pPr>
    </w:p>
    <w:p w14:paraId="3414B003" w14:textId="18B13BE2" w:rsidR="00EA6217" w:rsidRDefault="00EA6217" w:rsidP="00BC4A1D">
      <w:pPr>
        <w:spacing w:line="360" w:lineRule="auto"/>
        <w:ind w:left="284" w:hanging="284"/>
      </w:pPr>
    </w:p>
    <w:p w14:paraId="625309F1" w14:textId="77777777" w:rsidR="00EA6217" w:rsidRDefault="00EA6217" w:rsidP="00BC4A1D">
      <w:pPr>
        <w:spacing w:line="360" w:lineRule="auto"/>
        <w:ind w:left="284" w:hanging="284"/>
      </w:pPr>
    </w:p>
    <w:p w14:paraId="74B763C9" w14:textId="2737B16E" w:rsidR="00E40EB7" w:rsidRDefault="00E40EB7" w:rsidP="00104319">
      <w:pPr>
        <w:spacing w:line="360" w:lineRule="auto"/>
        <w:rPr>
          <w:color w:val="000000" w:themeColor="text1"/>
          <w:sz w:val="24"/>
          <w:szCs w:val="24"/>
        </w:rPr>
      </w:pPr>
      <w:r w:rsidRPr="007E6515">
        <w:rPr>
          <w:color w:val="000000" w:themeColor="text1"/>
          <w:sz w:val="24"/>
          <w:szCs w:val="24"/>
        </w:rPr>
        <w:t>POVZETEK</w:t>
      </w:r>
    </w:p>
    <w:p w14:paraId="0F1503E2" w14:textId="0E809AB3" w:rsidR="0005296D" w:rsidRDefault="00BF61CB" w:rsidP="003F6C3A">
      <w:pPr>
        <w:spacing w:line="360" w:lineRule="auto"/>
        <w:jc w:val="both"/>
        <w:rPr>
          <w:rFonts w:eastAsia="Times New Roman"/>
          <w:color w:val="000000" w:themeColor="text1"/>
          <w:kern w:val="36"/>
          <w:sz w:val="24"/>
          <w:szCs w:val="24"/>
          <w:lang w:eastAsia="sl-SI"/>
        </w:rPr>
      </w:pPr>
      <w:r w:rsidRPr="00F2799E">
        <w:rPr>
          <w:rFonts w:eastAsia="Calibri"/>
          <w:sz w:val="24"/>
          <w:szCs w:val="24"/>
          <w:lang w:eastAsia="en-US"/>
        </w:rPr>
        <w:t>Določili smo</w:t>
      </w:r>
      <w:r w:rsidR="0005296D" w:rsidRPr="00F2799E">
        <w:rPr>
          <w:rFonts w:eastAsia="Calibri"/>
          <w:sz w:val="24"/>
          <w:szCs w:val="24"/>
          <w:lang w:eastAsia="en-US"/>
        </w:rPr>
        <w:t xml:space="preserve"> sestav</w:t>
      </w:r>
      <w:r w:rsidRPr="00F2799E">
        <w:rPr>
          <w:rFonts w:eastAsia="Calibri"/>
          <w:sz w:val="24"/>
          <w:szCs w:val="24"/>
          <w:lang w:eastAsia="en-US"/>
        </w:rPr>
        <w:t>o</w:t>
      </w:r>
      <w:r w:rsidR="0005296D" w:rsidRPr="00F2799E">
        <w:rPr>
          <w:rFonts w:eastAsia="Calibri"/>
          <w:sz w:val="24"/>
          <w:szCs w:val="24"/>
          <w:lang w:eastAsia="en-US"/>
        </w:rPr>
        <w:t xml:space="preserve"> organskih spojin adsorbiranih na prašn</w:t>
      </w:r>
      <w:r w:rsidR="004A2D3A" w:rsidRPr="00F2799E">
        <w:rPr>
          <w:rFonts w:eastAsia="Calibri"/>
          <w:sz w:val="24"/>
          <w:szCs w:val="24"/>
          <w:lang w:eastAsia="en-US"/>
        </w:rPr>
        <w:t>ih</w:t>
      </w:r>
      <w:r w:rsidR="0005296D" w:rsidRPr="00F2799E">
        <w:rPr>
          <w:rFonts w:eastAsia="Calibri"/>
          <w:sz w:val="24"/>
          <w:szCs w:val="24"/>
          <w:lang w:eastAsia="en-US"/>
        </w:rPr>
        <w:t xml:space="preserve"> delc</w:t>
      </w:r>
      <w:r w:rsidR="004A2D3A" w:rsidRPr="00F2799E">
        <w:rPr>
          <w:rFonts w:eastAsia="Calibri"/>
          <w:sz w:val="24"/>
          <w:szCs w:val="24"/>
          <w:lang w:eastAsia="en-US"/>
        </w:rPr>
        <w:t>ih</w:t>
      </w:r>
      <w:r w:rsidR="0005296D" w:rsidRPr="00F2799E">
        <w:rPr>
          <w:rFonts w:eastAsia="Calibri"/>
          <w:sz w:val="24"/>
          <w:szCs w:val="24"/>
          <w:lang w:eastAsia="en-US"/>
        </w:rPr>
        <w:t xml:space="preserve"> PM10</w:t>
      </w:r>
      <w:r w:rsidRPr="00F2799E">
        <w:rPr>
          <w:rFonts w:eastAsia="Calibri"/>
          <w:sz w:val="24"/>
          <w:szCs w:val="24"/>
          <w:lang w:eastAsia="en-US"/>
        </w:rPr>
        <w:t>, ki so bili odvzeti v skladu s standardom</w:t>
      </w:r>
      <w:r w:rsidRPr="004F3333">
        <w:rPr>
          <w:color w:val="000000" w:themeColor="text1"/>
          <w:sz w:val="24"/>
          <w:szCs w:val="24"/>
          <w:lang w:eastAsia="en-US"/>
        </w:rPr>
        <w:t xml:space="preserve"> EN 12341:2014 </w:t>
      </w:r>
      <w:r w:rsidR="0005296D" w:rsidRPr="00F2799E">
        <w:rPr>
          <w:rFonts w:eastAsia="Calibri"/>
          <w:sz w:val="24"/>
          <w:szCs w:val="24"/>
          <w:lang w:eastAsia="en-US"/>
        </w:rPr>
        <w:t>v vzorcih zraka v bližini cementarne. Za GC/MS analizo hlapnih in pol</w:t>
      </w:r>
      <w:r w:rsidR="004A2D3A" w:rsidRPr="00F2799E">
        <w:rPr>
          <w:rFonts w:eastAsia="Calibri"/>
          <w:sz w:val="24"/>
          <w:szCs w:val="24"/>
          <w:lang w:eastAsia="en-US"/>
        </w:rPr>
        <w:t xml:space="preserve"> </w:t>
      </w:r>
      <w:r w:rsidR="0005296D" w:rsidRPr="00F2799E">
        <w:rPr>
          <w:rFonts w:eastAsia="Calibri"/>
          <w:sz w:val="24"/>
          <w:szCs w:val="24"/>
          <w:lang w:eastAsia="en-US"/>
        </w:rPr>
        <w:t>hlapnih polarnih spojin smo uporabili sililiranje kot metodo derivatizacije. Glavnino zaznanih spojin predstavljajo spojine sililiranih derivatov sladkorjev, sladkornih alkoholov ter mono-, di- in tri-karboksilnih kislin. Sestava je značilna za onesnaženo urbano ozračje. Med organskimi dušikovimi spojinami, ki nastanejo med termolitskim razpadom sečnine v vročih plinih cementne peči, smo zaznali parabansko kislino</w:t>
      </w:r>
      <w:r w:rsidR="001225E1">
        <w:rPr>
          <w:rFonts w:eastAsia="Calibri"/>
          <w:sz w:val="24"/>
          <w:szCs w:val="24"/>
          <w:lang w:eastAsia="en-US"/>
        </w:rPr>
        <w:t>,</w:t>
      </w:r>
      <w:r w:rsidR="0005296D" w:rsidRPr="00F2799E">
        <w:rPr>
          <w:rFonts w:eastAsia="Calibri"/>
          <w:sz w:val="24"/>
          <w:szCs w:val="24"/>
          <w:lang w:eastAsia="en-US"/>
        </w:rPr>
        <w:t xml:space="preserve"> 5-hidroksihidantoin</w:t>
      </w:r>
      <w:r w:rsidR="001225E1">
        <w:rPr>
          <w:rFonts w:eastAsia="Calibri"/>
          <w:sz w:val="24"/>
          <w:szCs w:val="24"/>
          <w:lang w:eastAsia="en-US"/>
        </w:rPr>
        <w:t xml:space="preserve">, </w:t>
      </w:r>
      <w:r w:rsidR="0005296D" w:rsidRPr="00F2799E">
        <w:rPr>
          <w:rFonts w:eastAsia="Calibri"/>
          <w:sz w:val="24"/>
          <w:szCs w:val="24"/>
          <w:lang w:eastAsia="en-US"/>
        </w:rPr>
        <w:t>4,5-dihidroksihidantoin</w:t>
      </w:r>
      <w:r w:rsidR="001225E1">
        <w:rPr>
          <w:rFonts w:eastAsia="Calibri"/>
          <w:sz w:val="24"/>
          <w:szCs w:val="24"/>
          <w:lang w:eastAsia="en-US"/>
        </w:rPr>
        <w:t>,</w:t>
      </w:r>
      <w:r w:rsidR="0005296D" w:rsidRPr="00F2799E">
        <w:rPr>
          <w:rFonts w:eastAsia="Calibri"/>
          <w:sz w:val="24"/>
          <w:szCs w:val="24"/>
          <w:lang w:eastAsia="en-US"/>
        </w:rPr>
        <w:t xml:space="preserve"> 5-oksoprolin in cianurno kislino. </w:t>
      </w:r>
      <w:r w:rsidR="00E70D04">
        <w:rPr>
          <w:rFonts w:eastAsia="Calibri"/>
          <w:sz w:val="24"/>
          <w:szCs w:val="24"/>
          <w:lang w:eastAsia="en-US"/>
        </w:rPr>
        <w:t xml:space="preserve">Zaznali smo amino kisline glicin, β-alanin in sledove γ-aminomaslene kisline. </w:t>
      </w:r>
      <w:r w:rsidR="0005296D" w:rsidRPr="00F2799E">
        <w:rPr>
          <w:rFonts w:eastAsia="Calibri"/>
          <w:sz w:val="24"/>
          <w:szCs w:val="24"/>
          <w:lang w:eastAsia="en-US"/>
        </w:rPr>
        <w:t>Anorganski del aerosolov vključuje sililirane derivate sulfamske kisline, sulfata, sulfita, fosfata in vanadijeve(V) kisline. Podrobna kemijska sestava prašnih delcev PM10 je pomembna za toksikološko oceno vplivov na okolje in zdravje, saj biološki odziv ni vedno povezan s spojinami ki jih je največ.</w:t>
      </w:r>
      <w:r w:rsidR="003F6C3A">
        <w:rPr>
          <w:rFonts w:eastAsia="Calibri"/>
          <w:sz w:val="24"/>
          <w:szCs w:val="24"/>
          <w:lang w:eastAsia="en-US"/>
        </w:rPr>
        <w:t xml:space="preserve"> </w:t>
      </w:r>
    </w:p>
    <w:sectPr w:rsidR="0005296D" w:rsidSect="004F3333">
      <w:headerReference w:type="default" r:id="rId22"/>
      <w:footerReference w:type="default" r:id="rId23"/>
      <w:pgSz w:w="11906" w:h="16838"/>
      <w:pgMar w:top="1701" w:right="1417" w:bottom="1417" w:left="1417" w:header="600" w:footer="600"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089E3B6" w14:textId="77777777" w:rsidR="00366217" w:rsidRDefault="00366217" w:rsidP="00CD521D">
      <w:r>
        <w:separator/>
      </w:r>
    </w:p>
  </w:endnote>
  <w:endnote w:type="continuationSeparator" w:id="0">
    <w:p w14:paraId="65864C29" w14:textId="77777777" w:rsidR="00366217" w:rsidRDefault="00366217" w:rsidP="00CD52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dvOT8608a8d1+22">
    <w:altName w:val="Microsoft YaHei"/>
    <w:panose1 w:val="020B0604020202020204"/>
    <w:charset w:val="86"/>
    <w:family w:val="auto"/>
    <w:notTrueType/>
    <w:pitch w:val="default"/>
    <w:sig w:usb0="00000001" w:usb1="080E0000" w:usb2="00000010" w:usb3="00000000" w:csb0="00040000" w:csb1="00000000"/>
  </w:font>
  <w:font w:name="SSTimes-Roman">
    <w:altName w:val="Yu Gothic"/>
    <w:panose1 w:val="020B0604020202020204"/>
    <w:charset w:val="80"/>
    <w:family w:val="auto"/>
    <w:notTrueType/>
    <w:pitch w:val="default"/>
    <w:sig w:usb0="00000001" w:usb1="08070000" w:usb2="00000010" w:usb3="00000000" w:csb0="00020000" w:csb1="00000000"/>
  </w:font>
  <w:font w:name="AdvOT8608a8d1+20">
    <w:altName w:val="Yu Gothic"/>
    <w:panose1 w:val="020B0604020202020204"/>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26763770"/>
      <w:docPartObj>
        <w:docPartGallery w:val="Page Numbers (Bottom of Page)"/>
        <w:docPartUnique/>
      </w:docPartObj>
    </w:sdtPr>
    <w:sdtEndPr/>
    <w:sdtContent>
      <w:p w14:paraId="50152E6D" w14:textId="206B1E4D" w:rsidR="00A01596" w:rsidRDefault="00A01596">
        <w:pPr>
          <w:pStyle w:val="Footer"/>
        </w:pPr>
        <w:r>
          <w:fldChar w:fldCharType="begin"/>
        </w:r>
        <w:r>
          <w:instrText>PAGE   \* MERGEFORMAT</w:instrText>
        </w:r>
        <w:r>
          <w:fldChar w:fldCharType="separate"/>
        </w:r>
        <w:r>
          <w:t>2</w:t>
        </w:r>
        <w:r>
          <w:fldChar w:fldCharType="end"/>
        </w:r>
      </w:p>
    </w:sdtContent>
  </w:sdt>
  <w:p w14:paraId="442E1A60" w14:textId="77777777" w:rsidR="00A01596" w:rsidRPr="0095351E" w:rsidRDefault="00A01596" w:rsidP="009535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35FF6B" w14:textId="77777777" w:rsidR="00366217" w:rsidRDefault="00366217" w:rsidP="00CD521D">
      <w:r>
        <w:separator/>
      </w:r>
    </w:p>
  </w:footnote>
  <w:footnote w:type="continuationSeparator" w:id="0">
    <w:p w14:paraId="337E416B" w14:textId="77777777" w:rsidR="00366217" w:rsidRDefault="00366217" w:rsidP="00CD521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FAC21E" w14:textId="77777777" w:rsidR="00A01596" w:rsidRPr="007219C4" w:rsidRDefault="00A01596" w:rsidP="007219C4">
    <w:pPr>
      <w:pStyle w:val="Header"/>
      <w:ind w:left="360"/>
      <w:jc w:val="center"/>
      <w:rPr>
        <w:sz w:val="24"/>
      </w:rPr>
    </w:pPr>
    <w:r w:rsidRPr="007219C4">
      <w:rPr>
        <w:i/>
        <w:iCs/>
        <w:sz w:val="24"/>
      </w:rPr>
      <w:t>Acta Chim. Slov.</w:t>
    </w:r>
  </w:p>
  <w:p w14:paraId="0DF5D9A2" w14:textId="77777777" w:rsidR="00A01596" w:rsidRDefault="00A0159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5E00CE"/>
    <w:multiLevelType w:val="hybridMultilevel"/>
    <w:tmpl w:val="2A847922"/>
    <w:lvl w:ilvl="0" w:tplc="99B0A208">
      <w:start w:val="1"/>
      <w:numFmt w:val="decimal"/>
      <w:lvlText w:val="%1."/>
      <w:lvlJc w:val="left"/>
      <w:pPr>
        <w:ind w:left="360" w:hanging="360"/>
      </w:pPr>
      <w:rPr>
        <w:rFonts w:hint="default"/>
      </w:rPr>
    </w:lvl>
    <w:lvl w:ilvl="1" w:tplc="04240019">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1" w15:restartNumberingAfterBreak="0">
    <w:nsid w:val="07ED4E47"/>
    <w:multiLevelType w:val="multilevel"/>
    <w:tmpl w:val="A844BEEE"/>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08165C9F"/>
    <w:multiLevelType w:val="hybridMultilevel"/>
    <w:tmpl w:val="26B09518"/>
    <w:lvl w:ilvl="0" w:tplc="990CF8D0">
      <w:start w:val="1"/>
      <w:numFmt w:val="decimal"/>
      <w:lvlText w:val="%1."/>
      <w:lvlJc w:val="left"/>
      <w:pPr>
        <w:ind w:left="360" w:hanging="360"/>
      </w:pPr>
      <w:rPr>
        <w:rFonts w:ascii="Times New Roman" w:hAnsi="Times New Roman" w:hint="default"/>
        <w:b/>
        <w:i w:val="0"/>
        <w:sz w:val="24"/>
      </w:r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1D500444">
      <w:start w:val="1"/>
      <w:numFmt w:val="decimal"/>
      <w:lvlText w:val="%4."/>
      <w:lvlJc w:val="left"/>
      <w:pPr>
        <w:ind w:left="2880" w:hanging="360"/>
      </w:pPr>
      <w:rPr>
        <w:rFonts w:ascii="Times New Roman" w:eastAsia="Times New Roman" w:hAnsi="Times New Roman" w:cs="Times New Roman"/>
      </w:r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15:restartNumberingAfterBreak="0">
    <w:nsid w:val="08BC3DA6"/>
    <w:multiLevelType w:val="hybridMultilevel"/>
    <w:tmpl w:val="88800AAA"/>
    <w:lvl w:ilvl="0" w:tplc="951CD402">
      <w:start w:val="1"/>
      <w:numFmt w:val="decimal"/>
      <w:pStyle w:val="Title"/>
      <w:lvlText w:val="%1."/>
      <w:lvlJc w:val="left"/>
      <w:pPr>
        <w:ind w:left="360" w:hanging="360"/>
      </w:p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0C1D585F"/>
    <w:multiLevelType w:val="multilevel"/>
    <w:tmpl w:val="0A022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605BBD"/>
    <w:multiLevelType w:val="hybridMultilevel"/>
    <w:tmpl w:val="D34C8606"/>
    <w:lvl w:ilvl="0" w:tplc="04240017">
      <w:start w:val="1"/>
      <w:numFmt w:val="lowerLetter"/>
      <w:lvlText w:val="%1)"/>
      <w:lvlJc w:val="left"/>
      <w:pPr>
        <w:ind w:left="720" w:hanging="360"/>
      </w:pPr>
      <w:rPr>
        <w:rFonts w:hint="default"/>
        <w:b w:val="0"/>
        <w:color w:val="auto"/>
        <w:sz w:val="2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12EC18DA"/>
    <w:multiLevelType w:val="multilevel"/>
    <w:tmpl w:val="1550E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48D17CE"/>
    <w:multiLevelType w:val="hybridMultilevel"/>
    <w:tmpl w:val="44B2B5F4"/>
    <w:lvl w:ilvl="0" w:tplc="4A10BABE">
      <w:start w:val="1"/>
      <w:numFmt w:val="bullet"/>
      <w:lvlText w:val=""/>
      <w:lvlJc w:val="left"/>
      <w:pPr>
        <w:ind w:left="1428"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149A7D32"/>
    <w:multiLevelType w:val="hybridMultilevel"/>
    <w:tmpl w:val="72C0BD44"/>
    <w:lvl w:ilvl="0" w:tplc="04240015">
      <w:start w:val="1"/>
      <w:numFmt w:val="upp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15:restartNumberingAfterBreak="0">
    <w:nsid w:val="177A6526"/>
    <w:multiLevelType w:val="multilevel"/>
    <w:tmpl w:val="7EBA0F20"/>
    <w:lvl w:ilvl="0">
      <w:start w:val="1"/>
      <w:numFmt w:val="decimal"/>
      <w:lvlText w:val="%1."/>
      <w:lvlJc w:val="left"/>
      <w:pPr>
        <w:ind w:left="360" w:hanging="360"/>
      </w:pPr>
    </w:lvl>
    <w:lvl w:ilvl="1">
      <w:start w:val="1"/>
      <w:numFmt w:val="decimal"/>
      <w:lvlText w:val="3.%2."/>
      <w:lvlJc w:val="left"/>
      <w:pPr>
        <w:ind w:left="792" w:hanging="432"/>
      </w:pPr>
      <w:rPr>
        <w:rFonts w:ascii="Times New Roman" w:hAnsi="Times New Roman" w:hint="default"/>
        <w:b/>
        <w:i w:val="0"/>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99D3FDD"/>
    <w:multiLevelType w:val="hybridMultilevel"/>
    <w:tmpl w:val="6464EF7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 w15:restartNumberingAfterBreak="0">
    <w:nsid w:val="1C8E23F6"/>
    <w:multiLevelType w:val="hybridMultilevel"/>
    <w:tmpl w:val="71FE7E04"/>
    <w:lvl w:ilvl="0" w:tplc="ABBCF700">
      <w:start w:val="1"/>
      <w:numFmt w:val="decimal"/>
      <w:lvlText w:val="%1."/>
      <w:lvlJc w:val="left"/>
      <w:pPr>
        <w:ind w:left="720" w:hanging="360"/>
      </w:pPr>
      <w:rPr>
        <w:rFonts w:hint="default"/>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15:restartNumberingAfterBreak="0">
    <w:nsid w:val="1D2A7997"/>
    <w:multiLevelType w:val="hybridMultilevel"/>
    <w:tmpl w:val="E91EC36E"/>
    <w:lvl w:ilvl="0" w:tplc="990CF8D0">
      <w:start w:val="1"/>
      <w:numFmt w:val="decimal"/>
      <w:lvlText w:val="%1."/>
      <w:lvlJc w:val="left"/>
      <w:pPr>
        <w:ind w:left="720" w:hanging="360"/>
      </w:pPr>
      <w:rPr>
        <w:rFonts w:ascii="Times New Roman" w:hAnsi="Times New Roman" w:hint="default"/>
        <w:b/>
        <w:i w:val="0"/>
        <w:sz w:val="24"/>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15:restartNumberingAfterBreak="0">
    <w:nsid w:val="1D5B7009"/>
    <w:multiLevelType w:val="hybridMultilevel"/>
    <w:tmpl w:val="1928815E"/>
    <w:lvl w:ilvl="0" w:tplc="0424000F">
      <w:start w:val="1"/>
      <w:numFmt w:val="decimal"/>
      <w:lvlText w:val="%1."/>
      <w:lvlJc w:val="left"/>
      <w:pPr>
        <w:ind w:left="1068" w:hanging="360"/>
      </w:pPr>
      <w:rPr>
        <w:rFonts w:hint="default"/>
      </w:rPr>
    </w:lvl>
    <w:lvl w:ilvl="1" w:tplc="04240019" w:tentative="1">
      <w:start w:val="1"/>
      <w:numFmt w:val="lowerLetter"/>
      <w:lvlText w:val="%2."/>
      <w:lvlJc w:val="left"/>
      <w:pPr>
        <w:ind w:left="1788" w:hanging="360"/>
      </w:pPr>
    </w:lvl>
    <w:lvl w:ilvl="2" w:tplc="0424001B" w:tentative="1">
      <w:start w:val="1"/>
      <w:numFmt w:val="lowerRoman"/>
      <w:lvlText w:val="%3."/>
      <w:lvlJc w:val="right"/>
      <w:pPr>
        <w:ind w:left="2508" w:hanging="180"/>
      </w:pPr>
    </w:lvl>
    <w:lvl w:ilvl="3" w:tplc="0424000F" w:tentative="1">
      <w:start w:val="1"/>
      <w:numFmt w:val="decimal"/>
      <w:lvlText w:val="%4."/>
      <w:lvlJc w:val="left"/>
      <w:pPr>
        <w:ind w:left="3228" w:hanging="360"/>
      </w:pPr>
    </w:lvl>
    <w:lvl w:ilvl="4" w:tplc="04240019" w:tentative="1">
      <w:start w:val="1"/>
      <w:numFmt w:val="lowerLetter"/>
      <w:lvlText w:val="%5."/>
      <w:lvlJc w:val="left"/>
      <w:pPr>
        <w:ind w:left="3948" w:hanging="360"/>
      </w:pPr>
    </w:lvl>
    <w:lvl w:ilvl="5" w:tplc="0424001B" w:tentative="1">
      <w:start w:val="1"/>
      <w:numFmt w:val="lowerRoman"/>
      <w:lvlText w:val="%6."/>
      <w:lvlJc w:val="right"/>
      <w:pPr>
        <w:ind w:left="4668" w:hanging="180"/>
      </w:pPr>
    </w:lvl>
    <w:lvl w:ilvl="6" w:tplc="0424000F" w:tentative="1">
      <w:start w:val="1"/>
      <w:numFmt w:val="decimal"/>
      <w:lvlText w:val="%7."/>
      <w:lvlJc w:val="left"/>
      <w:pPr>
        <w:ind w:left="5388" w:hanging="360"/>
      </w:pPr>
    </w:lvl>
    <w:lvl w:ilvl="7" w:tplc="04240019" w:tentative="1">
      <w:start w:val="1"/>
      <w:numFmt w:val="lowerLetter"/>
      <w:lvlText w:val="%8."/>
      <w:lvlJc w:val="left"/>
      <w:pPr>
        <w:ind w:left="6108" w:hanging="360"/>
      </w:pPr>
    </w:lvl>
    <w:lvl w:ilvl="8" w:tplc="0424001B" w:tentative="1">
      <w:start w:val="1"/>
      <w:numFmt w:val="lowerRoman"/>
      <w:lvlText w:val="%9."/>
      <w:lvlJc w:val="right"/>
      <w:pPr>
        <w:ind w:left="6828" w:hanging="180"/>
      </w:pPr>
    </w:lvl>
  </w:abstractNum>
  <w:abstractNum w:abstractNumId="14" w15:restartNumberingAfterBreak="0">
    <w:nsid w:val="250E4EA5"/>
    <w:multiLevelType w:val="multilevel"/>
    <w:tmpl w:val="E28CA456"/>
    <w:lvl w:ilvl="0">
      <w:start w:val="1"/>
      <w:numFmt w:val="decimal"/>
      <w:lvlText w:val="%1."/>
      <w:lvlJc w:val="left"/>
      <w:pPr>
        <w:ind w:left="927" w:hanging="360"/>
      </w:pPr>
      <w:rPr>
        <w:rFonts w:hint="default"/>
      </w:rPr>
    </w:lvl>
    <w:lvl w:ilvl="1">
      <w:start w:val="3"/>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none"/>
      <w:isLgl/>
      <w:lvlText w:val="4.1."/>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15" w15:restartNumberingAfterBreak="0">
    <w:nsid w:val="268205D8"/>
    <w:multiLevelType w:val="multilevel"/>
    <w:tmpl w:val="A844BEEE"/>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28B56CEE"/>
    <w:multiLevelType w:val="hybridMultilevel"/>
    <w:tmpl w:val="678A76CE"/>
    <w:lvl w:ilvl="0" w:tplc="0424000B">
      <w:start w:val="1"/>
      <w:numFmt w:val="bullet"/>
      <w:lvlText w:val=""/>
      <w:lvlJc w:val="left"/>
      <w:pPr>
        <w:ind w:left="2133" w:hanging="360"/>
      </w:pPr>
      <w:rPr>
        <w:rFonts w:ascii="Wingdings" w:hAnsi="Wingdings" w:hint="default"/>
      </w:rPr>
    </w:lvl>
    <w:lvl w:ilvl="1" w:tplc="04240003" w:tentative="1">
      <w:start w:val="1"/>
      <w:numFmt w:val="bullet"/>
      <w:lvlText w:val="o"/>
      <w:lvlJc w:val="left"/>
      <w:pPr>
        <w:ind w:left="2853" w:hanging="360"/>
      </w:pPr>
      <w:rPr>
        <w:rFonts w:ascii="Courier New" w:hAnsi="Courier New" w:cs="Courier New" w:hint="default"/>
      </w:rPr>
    </w:lvl>
    <w:lvl w:ilvl="2" w:tplc="04240005" w:tentative="1">
      <w:start w:val="1"/>
      <w:numFmt w:val="bullet"/>
      <w:lvlText w:val=""/>
      <w:lvlJc w:val="left"/>
      <w:pPr>
        <w:ind w:left="3573" w:hanging="360"/>
      </w:pPr>
      <w:rPr>
        <w:rFonts w:ascii="Wingdings" w:hAnsi="Wingdings" w:hint="default"/>
      </w:rPr>
    </w:lvl>
    <w:lvl w:ilvl="3" w:tplc="04240001" w:tentative="1">
      <w:start w:val="1"/>
      <w:numFmt w:val="bullet"/>
      <w:lvlText w:val=""/>
      <w:lvlJc w:val="left"/>
      <w:pPr>
        <w:ind w:left="4293" w:hanging="360"/>
      </w:pPr>
      <w:rPr>
        <w:rFonts w:ascii="Symbol" w:hAnsi="Symbol" w:hint="default"/>
      </w:rPr>
    </w:lvl>
    <w:lvl w:ilvl="4" w:tplc="04240003" w:tentative="1">
      <w:start w:val="1"/>
      <w:numFmt w:val="bullet"/>
      <w:lvlText w:val="o"/>
      <w:lvlJc w:val="left"/>
      <w:pPr>
        <w:ind w:left="5013" w:hanging="360"/>
      </w:pPr>
      <w:rPr>
        <w:rFonts w:ascii="Courier New" w:hAnsi="Courier New" w:cs="Courier New" w:hint="default"/>
      </w:rPr>
    </w:lvl>
    <w:lvl w:ilvl="5" w:tplc="04240005" w:tentative="1">
      <w:start w:val="1"/>
      <w:numFmt w:val="bullet"/>
      <w:lvlText w:val=""/>
      <w:lvlJc w:val="left"/>
      <w:pPr>
        <w:ind w:left="5733" w:hanging="360"/>
      </w:pPr>
      <w:rPr>
        <w:rFonts w:ascii="Wingdings" w:hAnsi="Wingdings" w:hint="default"/>
      </w:rPr>
    </w:lvl>
    <w:lvl w:ilvl="6" w:tplc="04240001" w:tentative="1">
      <w:start w:val="1"/>
      <w:numFmt w:val="bullet"/>
      <w:lvlText w:val=""/>
      <w:lvlJc w:val="left"/>
      <w:pPr>
        <w:ind w:left="6453" w:hanging="360"/>
      </w:pPr>
      <w:rPr>
        <w:rFonts w:ascii="Symbol" w:hAnsi="Symbol" w:hint="default"/>
      </w:rPr>
    </w:lvl>
    <w:lvl w:ilvl="7" w:tplc="04240003" w:tentative="1">
      <w:start w:val="1"/>
      <w:numFmt w:val="bullet"/>
      <w:lvlText w:val="o"/>
      <w:lvlJc w:val="left"/>
      <w:pPr>
        <w:ind w:left="7173" w:hanging="360"/>
      </w:pPr>
      <w:rPr>
        <w:rFonts w:ascii="Courier New" w:hAnsi="Courier New" w:cs="Courier New" w:hint="default"/>
      </w:rPr>
    </w:lvl>
    <w:lvl w:ilvl="8" w:tplc="04240005" w:tentative="1">
      <w:start w:val="1"/>
      <w:numFmt w:val="bullet"/>
      <w:lvlText w:val=""/>
      <w:lvlJc w:val="left"/>
      <w:pPr>
        <w:ind w:left="7893" w:hanging="360"/>
      </w:pPr>
      <w:rPr>
        <w:rFonts w:ascii="Wingdings" w:hAnsi="Wingdings" w:hint="default"/>
      </w:rPr>
    </w:lvl>
  </w:abstractNum>
  <w:abstractNum w:abstractNumId="17" w15:restartNumberingAfterBreak="0">
    <w:nsid w:val="29765AEE"/>
    <w:multiLevelType w:val="hybridMultilevel"/>
    <w:tmpl w:val="BE0C8598"/>
    <w:lvl w:ilvl="0" w:tplc="570E0DE0">
      <w:start w:val="1"/>
      <w:numFmt w:val="upperLetter"/>
      <w:lvlText w:val="%1."/>
      <w:lvlJc w:val="left"/>
      <w:pPr>
        <w:ind w:left="1440" w:hanging="360"/>
      </w:pPr>
      <w:rPr>
        <w:rFonts w:hint="default"/>
      </w:rPr>
    </w:lvl>
    <w:lvl w:ilvl="1" w:tplc="04240019" w:tentative="1">
      <w:start w:val="1"/>
      <w:numFmt w:val="lowerLetter"/>
      <w:lvlText w:val="%2."/>
      <w:lvlJc w:val="left"/>
      <w:pPr>
        <w:ind w:left="2160" w:hanging="360"/>
      </w:pPr>
    </w:lvl>
    <w:lvl w:ilvl="2" w:tplc="0424001B" w:tentative="1">
      <w:start w:val="1"/>
      <w:numFmt w:val="lowerRoman"/>
      <w:lvlText w:val="%3."/>
      <w:lvlJc w:val="right"/>
      <w:pPr>
        <w:ind w:left="2880" w:hanging="180"/>
      </w:pPr>
    </w:lvl>
    <w:lvl w:ilvl="3" w:tplc="0424000F" w:tentative="1">
      <w:start w:val="1"/>
      <w:numFmt w:val="decimal"/>
      <w:lvlText w:val="%4."/>
      <w:lvlJc w:val="left"/>
      <w:pPr>
        <w:ind w:left="3600" w:hanging="360"/>
      </w:pPr>
    </w:lvl>
    <w:lvl w:ilvl="4" w:tplc="04240019" w:tentative="1">
      <w:start w:val="1"/>
      <w:numFmt w:val="lowerLetter"/>
      <w:lvlText w:val="%5."/>
      <w:lvlJc w:val="left"/>
      <w:pPr>
        <w:ind w:left="4320" w:hanging="360"/>
      </w:pPr>
    </w:lvl>
    <w:lvl w:ilvl="5" w:tplc="0424001B" w:tentative="1">
      <w:start w:val="1"/>
      <w:numFmt w:val="lowerRoman"/>
      <w:lvlText w:val="%6."/>
      <w:lvlJc w:val="right"/>
      <w:pPr>
        <w:ind w:left="5040" w:hanging="180"/>
      </w:pPr>
    </w:lvl>
    <w:lvl w:ilvl="6" w:tplc="0424000F" w:tentative="1">
      <w:start w:val="1"/>
      <w:numFmt w:val="decimal"/>
      <w:lvlText w:val="%7."/>
      <w:lvlJc w:val="left"/>
      <w:pPr>
        <w:ind w:left="5760" w:hanging="360"/>
      </w:pPr>
    </w:lvl>
    <w:lvl w:ilvl="7" w:tplc="04240019" w:tentative="1">
      <w:start w:val="1"/>
      <w:numFmt w:val="lowerLetter"/>
      <w:lvlText w:val="%8."/>
      <w:lvlJc w:val="left"/>
      <w:pPr>
        <w:ind w:left="6480" w:hanging="360"/>
      </w:pPr>
    </w:lvl>
    <w:lvl w:ilvl="8" w:tplc="0424001B" w:tentative="1">
      <w:start w:val="1"/>
      <w:numFmt w:val="lowerRoman"/>
      <w:lvlText w:val="%9."/>
      <w:lvlJc w:val="right"/>
      <w:pPr>
        <w:ind w:left="7200" w:hanging="180"/>
      </w:pPr>
    </w:lvl>
  </w:abstractNum>
  <w:abstractNum w:abstractNumId="18" w15:restartNumberingAfterBreak="0">
    <w:nsid w:val="2AC157AC"/>
    <w:multiLevelType w:val="hybridMultilevel"/>
    <w:tmpl w:val="13D05E4E"/>
    <w:lvl w:ilvl="0" w:tplc="0424000F">
      <w:start w:val="7"/>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9" w15:restartNumberingAfterBreak="0">
    <w:nsid w:val="2ED60718"/>
    <w:multiLevelType w:val="hybridMultilevel"/>
    <w:tmpl w:val="7A48AB44"/>
    <w:lvl w:ilvl="0" w:tplc="8752E332">
      <w:start w:val="1"/>
      <w:numFmt w:val="decimal"/>
      <w:lvlText w:val="%1."/>
      <w:lvlJc w:val="left"/>
      <w:pPr>
        <w:ind w:left="720" w:hanging="360"/>
      </w:pPr>
      <w:rPr>
        <w:rFonts w:hint="default"/>
        <w:i w:val="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15:restartNumberingAfterBreak="0">
    <w:nsid w:val="39C4651E"/>
    <w:multiLevelType w:val="hybridMultilevel"/>
    <w:tmpl w:val="1E8E96A4"/>
    <w:lvl w:ilvl="0" w:tplc="570E0DE0">
      <w:start w:val="1"/>
      <w:numFmt w:val="upperLetter"/>
      <w:lvlText w:val="%1."/>
      <w:lvlJc w:val="left"/>
      <w:pPr>
        <w:ind w:left="144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1" w15:restartNumberingAfterBreak="0">
    <w:nsid w:val="3B6C6E76"/>
    <w:multiLevelType w:val="hybridMultilevel"/>
    <w:tmpl w:val="ADA41494"/>
    <w:lvl w:ilvl="0" w:tplc="66066B88">
      <w:start w:val="1"/>
      <w:numFmt w:val="lowerLetter"/>
      <w:lvlText w:val="%1)"/>
      <w:lvlJc w:val="left"/>
      <w:pPr>
        <w:ind w:left="1068" w:hanging="360"/>
      </w:pPr>
      <w:rPr>
        <w:rFonts w:hint="default"/>
      </w:rPr>
    </w:lvl>
    <w:lvl w:ilvl="1" w:tplc="04240019" w:tentative="1">
      <w:start w:val="1"/>
      <w:numFmt w:val="lowerLetter"/>
      <w:lvlText w:val="%2."/>
      <w:lvlJc w:val="left"/>
      <w:pPr>
        <w:ind w:left="1788" w:hanging="360"/>
      </w:pPr>
    </w:lvl>
    <w:lvl w:ilvl="2" w:tplc="0424001B" w:tentative="1">
      <w:start w:val="1"/>
      <w:numFmt w:val="lowerRoman"/>
      <w:lvlText w:val="%3."/>
      <w:lvlJc w:val="right"/>
      <w:pPr>
        <w:ind w:left="2508" w:hanging="180"/>
      </w:pPr>
    </w:lvl>
    <w:lvl w:ilvl="3" w:tplc="0424000F" w:tentative="1">
      <w:start w:val="1"/>
      <w:numFmt w:val="decimal"/>
      <w:lvlText w:val="%4."/>
      <w:lvlJc w:val="left"/>
      <w:pPr>
        <w:ind w:left="3228" w:hanging="360"/>
      </w:pPr>
    </w:lvl>
    <w:lvl w:ilvl="4" w:tplc="04240019" w:tentative="1">
      <w:start w:val="1"/>
      <w:numFmt w:val="lowerLetter"/>
      <w:lvlText w:val="%5."/>
      <w:lvlJc w:val="left"/>
      <w:pPr>
        <w:ind w:left="3948" w:hanging="360"/>
      </w:pPr>
    </w:lvl>
    <w:lvl w:ilvl="5" w:tplc="0424001B" w:tentative="1">
      <w:start w:val="1"/>
      <w:numFmt w:val="lowerRoman"/>
      <w:lvlText w:val="%6."/>
      <w:lvlJc w:val="right"/>
      <w:pPr>
        <w:ind w:left="4668" w:hanging="180"/>
      </w:pPr>
    </w:lvl>
    <w:lvl w:ilvl="6" w:tplc="0424000F" w:tentative="1">
      <w:start w:val="1"/>
      <w:numFmt w:val="decimal"/>
      <w:lvlText w:val="%7."/>
      <w:lvlJc w:val="left"/>
      <w:pPr>
        <w:ind w:left="5388" w:hanging="360"/>
      </w:pPr>
    </w:lvl>
    <w:lvl w:ilvl="7" w:tplc="04240019" w:tentative="1">
      <w:start w:val="1"/>
      <w:numFmt w:val="lowerLetter"/>
      <w:lvlText w:val="%8."/>
      <w:lvlJc w:val="left"/>
      <w:pPr>
        <w:ind w:left="6108" w:hanging="360"/>
      </w:pPr>
    </w:lvl>
    <w:lvl w:ilvl="8" w:tplc="0424001B" w:tentative="1">
      <w:start w:val="1"/>
      <w:numFmt w:val="lowerRoman"/>
      <w:lvlText w:val="%9."/>
      <w:lvlJc w:val="right"/>
      <w:pPr>
        <w:ind w:left="6828" w:hanging="180"/>
      </w:pPr>
    </w:lvl>
  </w:abstractNum>
  <w:abstractNum w:abstractNumId="22" w15:restartNumberingAfterBreak="0">
    <w:nsid w:val="3D686FA4"/>
    <w:multiLevelType w:val="hybridMultilevel"/>
    <w:tmpl w:val="F8A8DF52"/>
    <w:lvl w:ilvl="0" w:tplc="444A4D46">
      <w:start w:val="1"/>
      <w:numFmt w:val="decimal"/>
      <w:lvlText w:val="%1."/>
      <w:lvlJc w:val="left"/>
      <w:pPr>
        <w:ind w:left="720" w:hanging="360"/>
      </w:pPr>
      <w:rPr>
        <w:rFonts w:hint="default"/>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3" w15:restartNumberingAfterBreak="0">
    <w:nsid w:val="436409B7"/>
    <w:multiLevelType w:val="multilevel"/>
    <w:tmpl w:val="C7EE8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48A33A1"/>
    <w:multiLevelType w:val="hybridMultilevel"/>
    <w:tmpl w:val="209A1AB8"/>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5" w15:restartNumberingAfterBreak="0">
    <w:nsid w:val="4F4F59B4"/>
    <w:multiLevelType w:val="hybridMultilevel"/>
    <w:tmpl w:val="6D3C32DA"/>
    <w:lvl w:ilvl="0" w:tplc="0424000F">
      <w:start w:val="7"/>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6" w15:restartNumberingAfterBreak="0">
    <w:nsid w:val="50B56B61"/>
    <w:multiLevelType w:val="hybridMultilevel"/>
    <w:tmpl w:val="35FEC7E0"/>
    <w:lvl w:ilvl="0" w:tplc="0424000F">
      <w:start w:val="2"/>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7" w15:restartNumberingAfterBreak="0">
    <w:nsid w:val="597C22A5"/>
    <w:multiLevelType w:val="multilevel"/>
    <w:tmpl w:val="86086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D7A6CE3"/>
    <w:multiLevelType w:val="hybridMultilevel"/>
    <w:tmpl w:val="71288DF0"/>
    <w:lvl w:ilvl="0" w:tplc="0424000F">
      <w:start w:val="1"/>
      <w:numFmt w:val="decimal"/>
      <w:lvlText w:val="%1."/>
      <w:lvlJc w:val="left"/>
      <w:pPr>
        <w:ind w:left="1068" w:hanging="360"/>
      </w:pPr>
      <w:rPr>
        <w:rFonts w:eastAsia="Times New Roman" w:hint="default"/>
        <w:b w:val="0"/>
      </w:rPr>
    </w:lvl>
    <w:lvl w:ilvl="1" w:tplc="04240019" w:tentative="1">
      <w:start w:val="1"/>
      <w:numFmt w:val="lowerLetter"/>
      <w:lvlText w:val="%2."/>
      <w:lvlJc w:val="left"/>
      <w:pPr>
        <w:ind w:left="1788" w:hanging="360"/>
      </w:pPr>
    </w:lvl>
    <w:lvl w:ilvl="2" w:tplc="0424001B" w:tentative="1">
      <w:start w:val="1"/>
      <w:numFmt w:val="lowerRoman"/>
      <w:lvlText w:val="%3."/>
      <w:lvlJc w:val="right"/>
      <w:pPr>
        <w:ind w:left="2508" w:hanging="180"/>
      </w:pPr>
    </w:lvl>
    <w:lvl w:ilvl="3" w:tplc="0424000F" w:tentative="1">
      <w:start w:val="1"/>
      <w:numFmt w:val="decimal"/>
      <w:lvlText w:val="%4."/>
      <w:lvlJc w:val="left"/>
      <w:pPr>
        <w:ind w:left="3228" w:hanging="360"/>
      </w:pPr>
    </w:lvl>
    <w:lvl w:ilvl="4" w:tplc="04240019" w:tentative="1">
      <w:start w:val="1"/>
      <w:numFmt w:val="lowerLetter"/>
      <w:lvlText w:val="%5."/>
      <w:lvlJc w:val="left"/>
      <w:pPr>
        <w:ind w:left="3948" w:hanging="360"/>
      </w:pPr>
    </w:lvl>
    <w:lvl w:ilvl="5" w:tplc="0424001B" w:tentative="1">
      <w:start w:val="1"/>
      <w:numFmt w:val="lowerRoman"/>
      <w:lvlText w:val="%6."/>
      <w:lvlJc w:val="right"/>
      <w:pPr>
        <w:ind w:left="4668" w:hanging="180"/>
      </w:pPr>
    </w:lvl>
    <w:lvl w:ilvl="6" w:tplc="0424000F" w:tentative="1">
      <w:start w:val="1"/>
      <w:numFmt w:val="decimal"/>
      <w:lvlText w:val="%7."/>
      <w:lvlJc w:val="left"/>
      <w:pPr>
        <w:ind w:left="5388" w:hanging="360"/>
      </w:pPr>
    </w:lvl>
    <w:lvl w:ilvl="7" w:tplc="04240019" w:tentative="1">
      <w:start w:val="1"/>
      <w:numFmt w:val="lowerLetter"/>
      <w:lvlText w:val="%8."/>
      <w:lvlJc w:val="left"/>
      <w:pPr>
        <w:ind w:left="6108" w:hanging="360"/>
      </w:pPr>
    </w:lvl>
    <w:lvl w:ilvl="8" w:tplc="0424001B" w:tentative="1">
      <w:start w:val="1"/>
      <w:numFmt w:val="lowerRoman"/>
      <w:lvlText w:val="%9."/>
      <w:lvlJc w:val="right"/>
      <w:pPr>
        <w:ind w:left="6828" w:hanging="180"/>
      </w:pPr>
    </w:lvl>
  </w:abstractNum>
  <w:abstractNum w:abstractNumId="29" w15:restartNumberingAfterBreak="0">
    <w:nsid w:val="604B7136"/>
    <w:multiLevelType w:val="hybridMultilevel"/>
    <w:tmpl w:val="2CE2505E"/>
    <w:lvl w:ilvl="0" w:tplc="54E8D230">
      <w:start w:val="4"/>
      <w:numFmt w:val="decimal"/>
      <w:lvlText w:val="%1."/>
      <w:lvlJc w:val="left"/>
      <w:pPr>
        <w:ind w:left="720" w:hanging="360"/>
      </w:pPr>
      <w:rPr>
        <w:rFonts w:hint="default"/>
        <w:color w:val="00000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0" w15:restartNumberingAfterBreak="0">
    <w:nsid w:val="633F43F3"/>
    <w:multiLevelType w:val="hybridMultilevel"/>
    <w:tmpl w:val="6F3A5E3E"/>
    <w:lvl w:ilvl="0" w:tplc="EB5E376A">
      <w:start w:val="4"/>
      <w:numFmt w:val="decimal"/>
      <w:lvlText w:val="%1."/>
      <w:lvlJc w:val="left"/>
      <w:pPr>
        <w:ind w:left="1776" w:hanging="360"/>
      </w:pPr>
      <w:rPr>
        <w:rFonts w:hint="default"/>
        <w:sz w:val="24"/>
      </w:rPr>
    </w:lvl>
    <w:lvl w:ilvl="1" w:tplc="04240019" w:tentative="1">
      <w:start w:val="1"/>
      <w:numFmt w:val="lowerLetter"/>
      <w:lvlText w:val="%2."/>
      <w:lvlJc w:val="left"/>
      <w:pPr>
        <w:ind w:left="2496" w:hanging="360"/>
      </w:pPr>
    </w:lvl>
    <w:lvl w:ilvl="2" w:tplc="0424001B" w:tentative="1">
      <w:start w:val="1"/>
      <w:numFmt w:val="lowerRoman"/>
      <w:lvlText w:val="%3."/>
      <w:lvlJc w:val="right"/>
      <w:pPr>
        <w:ind w:left="3216" w:hanging="180"/>
      </w:pPr>
    </w:lvl>
    <w:lvl w:ilvl="3" w:tplc="0424000F" w:tentative="1">
      <w:start w:val="1"/>
      <w:numFmt w:val="decimal"/>
      <w:lvlText w:val="%4."/>
      <w:lvlJc w:val="left"/>
      <w:pPr>
        <w:ind w:left="3936" w:hanging="360"/>
      </w:pPr>
    </w:lvl>
    <w:lvl w:ilvl="4" w:tplc="04240019" w:tentative="1">
      <w:start w:val="1"/>
      <w:numFmt w:val="lowerLetter"/>
      <w:lvlText w:val="%5."/>
      <w:lvlJc w:val="left"/>
      <w:pPr>
        <w:ind w:left="4656" w:hanging="360"/>
      </w:pPr>
    </w:lvl>
    <w:lvl w:ilvl="5" w:tplc="0424001B" w:tentative="1">
      <w:start w:val="1"/>
      <w:numFmt w:val="lowerRoman"/>
      <w:lvlText w:val="%6."/>
      <w:lvlJc w:val="right"/>
      <w:pPr>
        <w:ind w:left="5376" w:hanging="180"/>
      </w:pPr>
    </w:lvl>
    <w:lvl w:ilvl="6" w:tplc="0424000F" w:tentative="1">
      <w:start w:val="1"/>
      <w:numFmt w:val="decimal"/>
      <w:lvlText w:val="%7."/>
      <w:lvlJc w:val="left"/>
      <w:pPr>
        <w:ind w:left="6096" w:hanging="360"/>
      </w:pPr>
    </w:lvl>
    <w:lvl w:ilvl="7" w:tplc="04240019" w:tentative="1">
      <w:start w:val="1"/>
      <w:numFmt w:val="lowerLetter"/>
      <w:lvlText w:val="%8."/>
      <w:lvlJc w:val="left"/>
      <w:pPr>
        <w:ind w:left="6816" w:hanging="360"/>
      </w:pPr>
    </w:lvl>
    <w:lvl w:ilvl="8" w:tplc="0424001B" w:tentative="1">
      <w:start w:val="1"/>
      <w:numFmt w:val="lowerRoman"/>
      <w:lvlText w:val="%9."/>
      <w:lvlJc w:val="right"/>
      <w:pPr>
        <w:ind w:left="7536" w:hanging="180"/>
      </w:pPr>
    </w:lvl>
  </w:abstractNum>
  <w:abstractNum w:abstractNumId="31" w15:restartNumberingAfterBreak="0">
    <w:nsid w:val="64B118F4"/>
    <w:multiLevelType w:val="hybridMultilevel"/>
    <w:tmpl w:val="209A1AB8"/>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2" w15:restartNumberingAfterBreak="0">
    <w:nsid w:val="6BF615C6"/>
    <w:multiLevelType w:val="hybridMultilevel"/>
    <w:tmpl w:val="325A1D88"/>
    <w:lvl w:ilvl="0" w:tplc="4A10BABE">
      <w:start w:val="1"/>
      <w:numFmt w:val="bullet"/>
      <w:lvlText w:val=""/>
      <w:lvlJc w:val="left"/>
      <w:pPr>
        <w:ind w:left="1428"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15:restartNumberingAfterBreak="0">
    <w:nsid w:val="700E128B"/>
    <w:multiLevelType w:val="hybridMultilevel"/>
    <w:tmpl w:val="3DA8B5A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4" w15:restartNumberingAfterBreak="0">
    <w:nsid w:val="70FA769F"/>
    <w:multiLevelType w:val="hybridMultilevel"/>
    <w:tmpl w:val="209A1AB8"/>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5" w15:restartNumberingAfterBreak="0">
    <w:nsid w:val="769F0E14"/>
    <w:multiLevelType w:val="multilevel"/>
    <w:tmpl w:val="71AC5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7B06438"/>
    <w:multiLevelType w:val="hybridMultilevel"/>
    <w:tmpl w:val="F3B868DC"/>
    <w:lvl w:ilvl="0" w:tplc="04240015">
      <w:start w:val="1"/>
      <w:numFmt w:val="upp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7" w15:restartNumberingAfterBreak="0">
    <w:nsid w:val="7A961C65"/>
    <w:multiLevelType w:val="hybridMultilevel"/>
    <w:tmpl w:val="920C60F0"/>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8" w15:restartNumberingAfterBreak="0">
    <w:nsid w:val="7E392F14"/>
    <w:multiLevelType w:val="hybridMultilevel"/>
    <w:tmpl w:val="0B5898FA"/>
    <w:lvl w:ilvl="0" w:tplc="16003ED6">
      <w:start w:val="1"/>
      <w:numFmt w:val="upperLetter"/>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39" w15:restartNumberingAfterBreak="0">
    <w:nsid w:val="7F5F3CD8"/>
    <w:multiLevelType w:val="hybridMultilevel"/>
    <w:tmpl w:val="51F45136"/>
    <w:lvl w:ilvl="0" w:tplc="4A10BABE">
      <w:start w:val="1"/>
      <w:numFmt w:val="bullet"/>
      <w:lvlText w:val=""/>
      <w:lvlJc w:val="left"/>
      <w:pPr>
        <w:ind w:left="1428"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0"/>
  </w:num>
  <w:num w:numId="2">
    <w:abstractNumId w:val="39"/>
  </w:num>
  <w:num w:numId="3">
    <w:abstractNumId w:val="32"/>
  </w:num>
  <w:num w:numId="4">
    <w:abstractNumId w:val="7"/>
  </w:num>
  <w:num w:numId="5">
    <w:abstractNumId w:val="16"/>
  </w:num>
  <w:num w:numId="6">
    <w:abstractNumId w:val="8"/>
  </w:num>
  <w:num w:numId="7">
    <w:abstractNumId w:val="6"/>
  </w:num>
  <w:num w:numId="8">
    <w:abstractNumId w:val="14"/>
  </w:num>
  <w:num w:numId="9">
    <w:abstractNumId w:val="5"/>
  </w:num>
  <w:num w:numId="10">
    <w:abstractNumId w:val="38"/>
  </w:num>
  <w:num w:numId="11">
    <w:abstractNumId w:val="17"/>
  </w:num>
  <w:num w:numId="12">
    <w:abstractNumId w:val="20"/>
  </w:num>
  <w:num w:numId="13">
    <w:abstractNumId w:val="2"/>
  </w:num>
  <w:num w:numId="14">
    <w:abstractNumId w:val="12"/>
  </w:num>
  <w:num w:numId="15">
    <w:abstractNumId w:val="9"/>
  </w:num>
  <w:num w:numId="16">
    <w:abstractNumId w:val="33"/>
  </w:num>
  <w:num w:numId="17">
    <w:abstractNumId w:val="31"/>
  </w:num>
  <w:num w:numId="18">
    <w:abstractNumId w:val="36"/>
  </w:num>
  <w:num w:numId="19">
    <w:abstractNumId w:val="34"/>
  </w:num>
  <w:num w:numId="20">
    <w:abstractNumId w:val="24"/>
  </w:num>
  <w:num w:numId="21">
    <w:abstractNumId w:val="15"/>
  </w:num>
  <w:num w:numId="22">
    <w:abstractNumId w:val="30"/>
  </w:num>
  <w:num w:numId="23">
    <w:abstractNumId w:val="1"/>
  </w:num>
  <w:num w:numId="24">
    <w:abstractNumId w:val="27"/>
  </w:num>
  <w:num w:numId="25">
    <w:abstractNumId w:val="23"/>
  </w:num>
  <w:num w:numId="26">
    <w:abstractNumId w:val="4"/>
  </w:num>
  <w:num w:numId="27">
    <w:abstractNumId w:val="13"/>
  </w:num>
  <w:num w:numId="28">
    <w:abstractNumId w:val="28"/>
  </w:num>
  <w:num w:numId="29">
    <w:abstractNumId w:val="10"/>
  </w:num>
  <w:num w:numId="30">
    <w:abstractNumId w:val="22"/>
  </w:num>
  <w:num w:numId="31">
    <w:abstractNumId w:val="11"/>
  </w:num>
  <w:num w:numId="32">
    <w:abstractNumId w:val="26"/>
  </w:num>
  <w:num w:numId="33">
    <w:abstractNumId w:val="29"/>
  </w:num>
  <w:num w:numId="34">
    <w:abstractNumId w:val="3"/>
  </w:num>
  <w:num w:numId="35">
    <w:abstractNumId w:val="19"/>
  </w:num>
  <w:num w:numId="36">
    <w:abstractNumId w:val="18"/>
  </w:num>
  <w:num w:numId="37">
    <w:abstractNumId w:val="25"/>
  </w:num>
  <w:num w:numId="38">
    <w:abstractNumId w:val="21"/>
  </w:num>
  <w:num w:numId="39">
    <w:abstractNumId w:val="37"/>
  </w:num>
  <w:num w:numId="40">
    <w:abstractNumId w:val="3"/>
  </w:num>
  <w:num w:numId="41">
    <w:abstractNumId w:val="3"/>
    <w:lvlOverride w:ilvl="0">
      <w:startOverride w:val="4"/>
    </w:lvlOverride>
  </w:num>
  <w:num w:numId="42">
    <w:abstractNumId w:val="3"/>
    <w:lvlOverride w:ilvl="0">
      <w:startOverride w:val="8"/>
    </w:lvlOverride>
  </w:num>
  <w:num w:numId="43">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6"/>
  <w:proofState w:spelling="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1EAD"/>
    <w:rsid w:val="000007C7"/>
    <w:rsid w:val="00001587"/>
    <w:rsid w:val="00001758"/>
    <w:rsid w:val="000119C6"/>
    <w:rsid w:val="00011FF7"/>
    <w:rsid w:val="00012606"/>
    <w:rsid w:val="00012812"/>
    <w:rsid w:val="00013F7C"/>
    <w:rsid w:val="00014471"/>
    <w:rsid w:val="00014914"/>
    <w:rsid w:val="000150CE"/>
    <w:rsid w:val="00015231"/>
    <w:rsid w:val="000153BC"/>
    <w:rsid w:val="0002128B"/>
    <w:rsid w:val="000216FC"/>
    <w:rsid w:val="00023690"/>
    <w:rsid w:val="0002400B"/>
    <w:rsid w:val="0002681C"/>
    <w:rsid w:val="000268F8"/>
    <w:rsid w:val="00027315"/>
    <w:rsid w:val="00027AFD"/>
    <w:rsid w:val="000300C5"/>
    <w:rsid w:val="00030990"/>
    <w:rsid w:val="00032460"/>
    <w:rsid w:val="00032B14"/>
    <w:rsid w:val="000349DA"/>
    <w:rsid w:val="00035E40"/>
    <w:rsid w:val="00036966"/>
    <w:rsid w:val="00037239"/>
    <w:rsid w:val="00040132"/>
    <w:rsid w:val="00041275"/>
    <w:rsid w:val="00042485"/>
    <w:rsid w:val="000427F2"/>
    <w:rsid w:val="00044992"/>
    <w:rsid w:val="00044A53"/>
    <w:rsid w:val="00044C7E"/>
    <w:rsid w:val="00045B8B"/>
    <w:rsid w:val="00050B3B"/>
    <w:rsid w:val="000519A8"/>
    <w:rsid w:val="00052016"/>
    <w:rsid w:val="0005296D"/>
    <w:rsid w:val="00052D9F"/>
    <w:rsid w:val="000560B1"/>
    <w:rsid w:val="0005610D"/>
    <w:rsid w:val="000573AE"/>
    <w:rsid w:val="00061317"/>
    <w:rsid w:val="00063A63"/>
    <w:rsid w:val="00063AEB"/>
    <w:rsid w:val="00063C79"/>
    <w:rsid w:val="00063D15"/>
    <w:rsid w:val="00066534"/>
    <w:rsid w:val="00066D1C"/>
    <w:rsid w:val="000679AC"/>
    <w:rsid w:val="0007052D"/>
    <w:rsid w:val="00070D81"/>
    <w:rsid w:val="00070FC9"/>
    <w:rsid w:val="000711F1"/>
    <w:rsid w:val="00071558"/>
    <w:rsid w:val="0007156D"/>
    <w:rsid w:val="000720F0"/>
    <w:rsid w:val="0007285A"/>
    <w:rsid w:val="00073BCB"/>
    <w:rsid w:val="00073DA6"/>
    <w:rsid w:val="00074529"/>
    <w:rsid w:val="00074AF9"/>
    <w:rsid w:val="00074FC4"/>
    <w:rsid w:val="00077E45"/>
    <w:rsid w:val="0008032F"/>
    <w:rsid w:val="000807A1"/>
    <w:rsid w:val="00080A0B"/>
    <w:rsid w:val="000826AE"/>
    <w:rsid w:val="00082FB3"/>
    <w:rsid w:val="00085179"/>
    <w:rsid w:val="00085D3C"/>
    <w:rsid w:val="00085D3F"/>
    <w:rsid w:val="00090132"/>
    <w:rsid w:val="000919FC"/>
    <w:rsid w:val="00092E62"/>
    <w:rsid w:val="00093025"/>
    <w:rsid w:val="00093B52"/>
    <w:rsid w:val="00094057"/>
    <w:rsid w:val="000944B6"/>
    <w:rsid w:val="00094A4F"/>
    <w:rsid w:val="00095299"/>
    <w:rsid w:val="00096AD6"/>
    <w:rsid w:val="00097C4E"/>
    <w:rsid w:val="00097E9F"/>
    <w:rsid w:val="000A00BF"/>
    <w:rsid w:val="000A0F1C"/>
    <w:rsid w:val="000A1658"/>
    <w:rsid w:val="000A22F5"/>
    <w:rsid w:val="000A389C"/>
    <w:rsid w:val="000A3A1E"/>
    <w:rsid w:val="000A43EC"/>
    <w:rsid w:val="000A512D"/>
    <w:rsid w:val="000A546F"/>
    <w:rsid w:val="000A5DC2"/>
    <w:rsid w:val="000A6DAA"/>
    <w:rsid w:val="000B189C"/>
    <w:rsid w:val="000B19DB"/>
    <w:rsid w:val="000B1FA3"/>
    <w:rsid w:val="000B308D"/>
    <w:rsid w:val="000B42B5"/>
    <w:rsid w:val="000B4A31"/>
    <w:rsid w:val="000B5AAD"/>
    <w:rsid w:val="000B73EC"/>
    <w:rsid w:val="000C057A"/>
    <w:rsid w:val="000C08DF"/>
    <w:rsid w:val="000C2BA2"/>
    <w:rsid w:val="000C4DCA"/>
    <w:rsid w:val="000C6516"/>
    <w:rsid w:val="000C6C13"/>
    <w:rsid w:val="000C742F"/>
    <w:rsid w:val="000C7786"/>
    <w:rsid w:val="000D0889"/>
    <w:rsid w:val="000D1085"/>
    <w:rsid w:val="000D1F26"/>
    <w:rsid w:val="000D1F73"/>
    <w:rsid w:val="000D392C"/>
    <w:rsid w:val="000D4B51"/>
    <w:rsid w:val="000D53E0"/>
    <w:rsid w:val="000D5976"/>
    <w:rsid w:val="000D6D25"/>
    <w:rsid w:val="000E0EB6"/>
    <w:rsid w:val="000E2618"/>
    <w:rsid w:val="000E3745"/>
    <w:rsid w:val="000E5E9D"/>
    <w:rsid w:val="000E6CA2"/>
    <w:rsid w:val="000E6E88"/>
    <w:rsid w:val="000E723B"/>
    <w:rsid w:val="000E7FE3"/>
    <w:rsid w:val="000F173A"/>
    <w:rsid w:val="000F1DC9"/>
    <w:rsid w:val="000F1DD3"/>
    <w:rsid w:val="000F30DF"/>
    <w:rsid w:val="000F48E0"/>
    <w:rsid w:val="000F49CC"/>
    <w:rsid w:val="000F517E"/>
    <w:rsid w:val="000F5214"/>
    <w:rsid w:val="000F622F"/>
    <w:rsid w:val="000F63B1"/>
    <w:rsid w:val="00101039"/>
    <w:rsid w:val="001015A2"/>
    <w:rsid w:val="00101DF5"/>
    <w:rsid w:val="00102110"/>
    <w:rsid w:val="0010297F"/>
    <w:rsid w:val="00104319"/>
    <w:rsid w:val="001043E7"/>
    <w:rsid w:val="001057EF"/>
    <w:rsid w:val="001071F3"/>
    <w:rsid w:val="00107B73"/>
    <w:rsid w:val="00107DA6"/>
    <w:rsid w:val="00107F7E"/>
    <w:rsid w:val="00110085"/>
    <w:rsid w:val="00110A8F"/>
    <w:rsid w:val="00110E5B"/>
    <w:rsid w:val="00111046"/>
    <w:rsid w:val="0011131B"/>
    <w:rsid w:val="00111EF6"/>
    <w:rsid w:val="00112886"/>
    <w:rsid w:val="001131CA"/>
    <w:rsid w:val="00114FD1"/>
    <w:rsid w:val="00115213"/>
    <w:rsid w:val="00115503"/>
    <w:rsid w:val="00116C92"/>
    <w:rsid w:val="00117A0E"/>
    <w:rsid w:val="00117BED"/>
    <w:rsid w:val="00117FF1"/>
    <w:rsid w:val="001200B3"/>
    <w:rsid w:val="001209FF"/>
    <w:rsid w:val="001225E1"/>
    <w:rsid w:val="001230B4"/>
    <w:rsid w:val="00123384"/>
    <w:rsid w:val="00124999"/>
    <w:rsid w:val="001258D6"/>
    <w:rsid w:val="00125909"/>
    <w:rsid w:val="00126833"/>
    <w:rsid w:val="001312A5"/>
    <w:rsid w:val="00133F47"/>
    <w:rsid w:val="00134326"/>
    <w:rsid w:val="00134D3B"/>
    <w:rsid w:val="001359D5"/>
    <w:rsid w:val="00135C1B"/>
    <w:rsid w:val="00135FC7"/>
    <w:rsid w:val="00136045"/>
    <w:rsid w:val="00141296"/>
    <w:rsid w:val="0014202F"/>
    <w:rsid w:val="00145156"/>
    <w:rsid w:val="001456BA"/>
    <w:rsid w:val="001462FE"/>
    <w:rsid w:val="00146306"/>
    <w:rsid w:val="00147F7F"/>
    <w:rsid w:val="001508DA"/>
    <w:rsid w:val="0015237E"/>
    <w:rsid w:val="001531D9"/>
    <w:rsid w:val="001549A2"/>
    <w:rsid w:val="0015550D"/>
    <w:rsid w:val="00155ECD"/>
    <w:rsid w:val="00157287"/>
    <w:rsid w:val="00157889"/>
    <w:rsid w:val="00157C54"/>
    <w:rsid w:val="00161048"/>
    <w:rsid w:val="00161D30"/>
    <w:rsid w:val="0016290A"/>
    <w:rsid w:val="00165AA2"/>
    <w:rsid w:val="00165D8C"/>
    <w:rsid w:val="00166D65"/>
    <w:rsid w:val="00167670"/>
    <w:rsid w:val="0016797C"/>
    <w:rsid w:val="001679F5"/>
    <w:rsid w:val="00172D8C"/>
    <w:rsid w:val="001751A8"/>
    <w:rsid w:val="00176DB5"/>
    <w:rsid w:val="00176DEA"/>
    <w:rsid w:val="00182F81"/>
    <w:rsid w:val="00183350"/>
    <w:rsid w:val="00184EA4"/>
    <w:rsid w:val="001853A9"/>
    <w:rsid w:val="00185536"/>
    <w:rsid w:val="001857F2"/>
    <w:rsid w:val="00185ED8"/>
    <w:rsid w:val="0019060B"/>
    <w:rsid w:val="0019155F"/>
    <w:rsid w:val="001928E1"/>
    <w:rsid w:val="00192E17"/>
    <w:rsid w:val="0019529B"/>
    <w:rsid w:val="00195E03"/>
    <w:rsid w:val="00196872"/>
    <w:rsid w:val="00196D46"/>
    <w:rsid w:val="001A11EA"/>
    <w:rsid w:val="001A1446"/>
    <w:rsid w:val="001A1BFE"/>
    <w:rsid w:val="001A2576"/>
    <w:rsid w:val="001A4EE6"/>
    <w:rsid w:val="001A6747"/>
    <w:rsid w:val="001A7415"/>
    <w:rsid w:val="001B0E68"/>
    <w:rsid w:val="001B1045"/>
    <w:rsid w:val="001B28E0"/>
    <w:rsid w:val="001B3CD0"/>
    <w:rsid w:val="001B3F10"/>
    <w:rsid w:val="001B3F30"/>
    <w:rsid w:val="001B41C4"/>
    <w:rsid w:val="001B56F8"/>
    <w:rsid w:val="001B6321"/>
    <w:rsid w:val="001B6892"/>
    <w:rsid w:val="001B7595"/>
    <w:rsid w:val="001B7699"/>
    <w:rsid w:val="001B7778"/>
    <w:rsid w:val="001B7812"/>
    <w:rsid w:val="001B7930"/>
    <w:rsid w:val="001B79B1"/>
    <w:rsid w:val="001C0D26"/>
    <w:rsid w:val="001C0F4F"/>
    <w:rsid w:val="001C38C1"/>
    <w:rsid w:val="001C5614"/>
    <w:rsid w:val="001C594B"/>
    <w:rsid w:val="001C68B6"/>
    <w:rsid w:val="001D05DB"/>
    <w:rsid w:val="001D521B"/>
    <w:rsid w:val="001D5297"/>
    <w:rsid w:val="001D65C3"/>
    <w:rsid w:val="001E033F"/>
    <w:rsid w:val="001E0906"/>
    <w:rsid w:val="001E1BE5"/>
    <w:rsid w:val="001E4234"/>
    <w:rsid w:val="001E4AF9"/>
    <w:rsid w:val="001E5601"/>
    <w:rsid w:val="001E5755"/>
    <w:rsid w:val="001E64A9"/>
    <w:rsid w:val="001E6D19"/>
    <w:rsid w:val="001E6EAC"/>
    <w:rsid w:val="001E6F78"/>
    <w:rsid w:val="001F1DCE"/>
    <w:rsid w:val="001F22E6"/>
    <w:rsid w:val="001F311F"/>
    <w:rsid w:val="001F4192"/>
    <w:rsid w:val="001F45A7"/>
    <w:rsid w:val="001F4BD2"/>
    <w:rsid w:val="001F4E06"/>
    <w:rsid w:val="001F7CF1"/>
    <w:rsid w:val="001F7E48"/>
    <w:rsid w:val="00201073"/>
    <w:rsid w:val="00202B23"/>
    <w:rsid w:val="0020301F"/>
    <w:rsid w:val="002036A3"/>
    <w:rsid w:val="00203A84"/>
    <w:rsid w:val="00203D50"/>
    <w:rsid w:val="00203EFA"/>
    <w:rsid w:val="00204C21"/>
    <w:rsid w:val="00205695"/>
    <w:rsid w:val="002075E2"/>
    <w:rsid w:val="00207A39"/>
    <w:rsid w:val="002110E3"/>
    <w:rsid w:val="00211340"/>
    <w:rsid w:val="00211C5F"/>
    <w:rsid w:val="0021257E"/>
    <w:rsid w:val="00213B5C"/>
    <w:rsid w:val="00215312"/>
    <w:rsid w:val="00216716"/>
    <w:rsid w:val="0021715A"/>
    <w:rsid w:val="00222124"/>
    <w:rsid w:val="002222E1"/>
    <w:rsid w:val="002239D7"/>
    <w:rsid w:val="00224762"/>
    <w:rsid w:val="00224C2D"/>
    <w:rsid w:val="00225A9D"/>
    <w:rsid w:val="0022607B"/>
    <w:rsid w:val="00226482"/>
    <w:rsid w:val="00226B43"/>
    <w:rsid w:val="00226E20"/>
    <w:rsid w:val="00226E47"/>
    <w:rsid w:val="002272B9"/>
    <w:rsid w:val="00227BBA"/>
    <w:rsid w:val="00227D29"/>
    <w:rsid w:val="00230592"/>
    <w:rsid w:val="002306F0"/>
    <w:rsid w:val="0023105A"/>
    <w:rsid w:val="00231464"/>
    <w:rsid w:val="00231C05"/>
    <w:rsid w:val="00232A0C"/>
    <w:rsid w:val="00234176"/>
    <w:rsid w:val="002345A7"/>
    <w:rsid w:val="0023722D"/>
    <w:rsid w:val="0024225B"/>
    <w:rsid w:val="00243193"/>
    <w:rsid w:val="0024391F"/>
    <w:rsid w:val="002478B9"/>
    <w:rsid w:val="00250D7E"/>
    <w:rsid w:val="002530B2"/>
    <w:rsid w:val="002539DA"/>
    <w:rsid w:val="002542C0"/>
    <w:rsid w:val="00254498"/>
    <w:rsid w:val="0025550C"/>
    <w:rsid w:val="00255B59"/>
    <w:rsid w:val="00261D74"/>
    <w:rsid w:val="00263A7D"/>
    <w:rsid w:val="00266158"/>
    <w:rsid w:val="0026630E"/>
    <w:rsid w:val="00267120"/>
    <w:rsid w:val="00273FFB"/>
    <w:rsid w:val="002741D8"/>
    <w:rsid w:val="00275F21"/>
    <w:rsid w:val="00276785"/>
    <w:rsid w:val="002770E2"/>
    <w:rsid w:val="00277D0A"/>
    <w:rsid w:val="00277DB2"/>
    <w:rsid w:val="00281D3A"/>
    <w:rsid w:val="00282C81"/>
    <w:rsid w:val="00283FFD"/>
    <w:rsid w:val="00284703"/>
    <w:rsid w:val="00285267"/>
    <w:rsid w:val="0028569E"/>
    <w:rsid w:val="00287344"/>
    <w:rsid w:val="002909D9"/>
    <w:rsid w:val="00290A8D"/>
    <w:rsid w:val="00290C55"/>
    <w:rsid w:val="0029268D"/>
    <w:rsid w:val="00292B4D"/>
    <w:rsid w:val="00292F9D"/>
    <w:rsid w:val="00293640"/>
    <w:rsid w:val="0029433D"/>
    <w:rsid w:val="002944CA"/>
    <w:rsid w:val="002961DC"/>
    <w:rsid w:val="00296502"/>
    <w:rsid w:val="00296E9A"/>
    <w:rsid w:val="00297027"/>
    <w:rsid w:val="002A1CC1"/>
    <w:rsid w:val="002A1D0E"/>
    <w:rsid w:val="002A2014"/>
    <w:rsid w:val="002A2838"/>
    <w:rsid w:val="002A42D2"/>
    <w:rsid w:val="002A4C9F"/>
    <w:rsid w:val="002A666D"/>
    <w:rsid w:val="002B1DEF"/>
    <w:rsid w:val="002B3A4F"/>
    <w:rsid w:val="002B4B99"/>
    <w:rsid w:val="002B5C83"/>
    <w:rsid w:val="002B6744"/>
    <w:rsid w:val="002B68BE"/>
    <w:rsid w:val="002B70F2"/>
    <w:rsid w:val="002B761F"/>
    <w:rsid w:val="002B7DE2"/>
    <w:rsid w:val="002C0411"/>
    <w:rsid w:val="002C281D"/>
    <w:rsid w:val="002C3B58"/>
    <w:rsid w:val="002C4F6B"/>
    <w:rsid w:val="002C52DB"/>
    <w:rsid w:val="002C5A83"/>
    <w:rsid w:val="002C79C6"/>
    <w:rsid w:val="002D08B3"/>
    <w:rsid w:val="002D0A97"/>
    <w:rsid w:val="002D20B6"/>
    <w:rsid w:val="002D24F9"/>
    <w:rsid w:val="002D2B85"/>
    <w:rsid w:val="002D4665"/>
    <w:rsid w:val="002D50F4"/>
    <w:rsid w:val="002D524B"/>
    <w:rsid w:val="002D61D3"/>
    <w:rsid w:val="002D7327"/>
    <w:rsid w:val="002E0329"/>
    <w:rsid w:val="002E17A9"/>
    <w:rsid w:val="002E1FB1"/>
    <w:rsid w:val="002E3C8D"/>
    <w:rsid w:val="002E3E54"/>
    <w:rsid w:val="002E478D"/>
    <w:rsid w:val="002E4A9A"/>
    <w:rsid w:val="002E4BDD"/>
    <w:rsid w:val="002E5AEC"/>
    <w:rsid w:val="002E6E9F"/>
    <w:rsid w:val="002F0855"/>
    <w:rsid w:val="002F16B8"/>
    <w:rsid w:val="002F2BAF"/>
    <w:rsid w:val="002F4AAD"/>
    <w:rsid w:val="002F5413"/>
    <w:rsid w:val="002F6E16"/>
    <w:rsid w:val="0030099C"/>
    <w:rsid w:val="00301CD8"/>
    <w:rsid w:val="003021E4"/>
    <w:rsid w:val="003032DC"/>
    <w:rsid w:val="003044D5"/>
    <w:rsid w:val="00305A48"/>
    <w:rsid w:val="00306C52"/>
    <w:rsid w:val="00307F5F"/>
    <w:rsid w:val="00310D11"/>
    <w:rsid w:val="00311177"/>
    <w:rsid w:val="00311357"/>
    <w:rsid w:val="00311753"/>
    <w:rsid w:val="003121FB"/>
    <w:rsid w:val="003130FB"/>
    <w:rsid w:val="00313FB8"/>
    <w:rsid w:val="00314413"/>
    <w:rsid w:val="00314500"/>
    <w:rsid w:val="00315189"/>
    <w:rsid w:val="003152E0"/>
    <w:rsid w:val="00315580"/>
    <w:rsid w:val="00317344"/>
    <w:rsid w:val="00317EFE"/>
    <w:rsid w:val="003207B0"/>
    <w:rsid w:val="0032116B"/>
    <w:rsid w:val="00321585"/>
    <w:rsid w:val="00321C83"/>
    <w:rsid w:val="00322936"/>
    <w:rsid w:val="00323A9B"/>
    <w:rsid w:val="00325E01"/>
    <w:rsid w:val="00326436"/>
    <w:rsid w:val="00331CED"/>
    <w:rsid w:val="0033239F"/>
    <w:rsid w:val="003332E2"/>
    <w:rsid w:val="0033445E"/>
    <w:rsid w:val="00335DB3"/>
    <w:rsid w:val="003376D1"/>
    <w:rsid w:val="00337A7C"/>
    <w:rsid w:val="00337DEC"/>
    <w:rsid w:val="00340F93"/>
    <w:rsid w:val="00341146"/>
    <w:rsid w:val="00341D1D"/>
    <w:rsid w:val="00342A3B"/>
    <w:rsid w:val="003460D0"/>
    <w:rsid w:val="0034649F"/>
    <w:rsid w:val="00347810"/>
    <w:rsid w:val="00350EF4"/>
    <w:rsid w:val="0035177C"/>
    <w:rsid w:val="00351BCF"/>
    <w:rsid w:val="00351F89"/>
    <w:rsid w:val="003521D4"/>
    <w:rsid w:val="003526C8"/>
    <w:rsid w:val="00352C11"/>
    <w:rsid w:val="00353C52"/>
    <w:rsid w:val="0035475A"/>
    <w:rsid w:val="00354DEB"/>
    <w:rsid w:val="0035677B"/>
    <w:rsid w:val="00360290"/>
    <w:rsid w:val="00360A76"/>
    <w:rsid w:val="00366217"/>
    <w:rsid w:val="00367478"/>
    <w:rsid w:val="00370724"/>
    <w:rsid w:val="00371733"/>
    <w:rsid w:val="00372CFA"/>
    <w:rsid w:val="00373286"/>
    <w:rsid w:val="0037466C"/>
    <w:rsid w:val="00374D29"/>
    <w:rsid w:val="00377172"/>
    <w:rsid w:val="00377A6F"/>
    <w:rsid w:val="00377ABB"/>
    <w:rsid w:val="0038040E"/>
    <w:rsid w:val="00380678"/>
    <w:rsid w:val="00382D01"/>
    <w:rsid w:val="003845ED"/>
    <w:rsid w:val="00385001"/>
    <w:rsid w:val="00385471"/>
    <w:rsid w:val="0039167A"/>
    <w:rsid w:val="00393836"/>
    <w:rsid w:val="00393C25"/>
    <w:rsid w:val="00394023"/>
    <w:rsid w:val="00394DB6"/>
    <w:rsid w:val="00394E99"/>
    <w:rsid w:val="00395276"/>
    <w:rsid w:val="00396471"/>
    <w:rsid w:val="0039733F"/>
    <w:rsid w:val="00397878"/>
    <w:rsid w:val="003A03F1"/>
    <w:rsid w:val="003A1ABD"/>
    <w:rsid w:val="003A2876"/>
    <w:rsid w:val="003B0181"/>
    <w:rsid w:val="003B13D4"/>
    <w:rsid w:val="003B15BA"/>
    <w:rsid w:val="003B1B9F"/>
    <w:rsid w:val="003B1CE1"/>
    <w:rsid w:val="003B2370"/>
    <w:rsid w:val="003B75A4"/>
    <w:rsid w:val="003B7DE7"/>
    <w:rsid w:val="003C053E"/>
    <w:rsid w:val="003C1B5D"/>
    <w:rsid w:val="003C260D"/>
    <w:rsid w:val="003C34A3"/>
    <w:rsid w:val="003C4149"/>
    <w:rsid w:val="003C4C0F"/>
    <w:rsid w:val="003C57A1"/>
    <w:rsid w:val="003C591F"/>
    <w:rsid w:val="003C5AC1"/>
    <w:rsid w:val="003C6EA3"/>
    <w:rsid w:val="003C7100"/>
    <w:rsid w:val="003C78DD"/>
    <w:rsid w:val="003C79E0"/>
    <w:rsid w:val="003D080B"/>
    <w:rsid w:val="003D25EC"/>
    <w:rsid w:val="003D27F0"/>
    <w:rsid w:val="003D2D5F"/>
    <w:rsid w:val="003D451A"/>
    <w:rsid w:val="003D6D32"/>
    <w:rsid w:val="003D6FBC"/>
    <w:rsid w:val="003D7C4F"/>
    <w:rsid w:val="003D7C86"/>
    <w:rsid w:val="003E0043"/>
    <w:rsid w:val="003E0B70"/>
    <w:rsid w:val="003E148C"/>
    <w:rsid w:val="003E15DC"/>
    <w:rsid w:val="003E29F5"/>
    <w:rsid w:val="003E2B61"/>
    <w:rsid w:val="003E30D4"/>
    <w:rsid w:val="003E36BA"/>
    <w:rsid w:val="003E50C0"/>
    <w:rsid w:val="003E526B"/>
    <w:rsid w:val="003E6268"/>
    <w:rsid w:val="003F1A92"/>
    <w:rsid w:val="003F1F3A"/>
    <w:rsid w:val="003F307E"/>
    <w:rsid w:val="003F3923"/>
    <w:rsid w:val="003F40B2"/>
    <w:rsid w:val="003F4FA4"/>
    <w:rsid w:val="003F67D4"/>
    <w:rsid w:val="003F6C3A"/>
    <w:rsid w:val="003F7970"/>
    <w:rsid w:val="00402536"/>
    <w:rsid w:val="00403775"/>
    <w:rsid w:val="004037D3"/>
    <w:rsid w:val="00406125"/>
    <w:rsid w:val="0040723E"/>
    <w:rsid w:val="004073C5"/>
    <w:rsid w:val="00413469"/>
    <w:rsid w:val="004143ED"/>
    <w:rsid w:val="00415A45"/>
    <w:rsid w:val="004204F3"/>
    <w:rsid w:val="004219CA"/>
    <w:rsid w:val="0042201E"/>
    <w:rsid w:val="0042215B"/>
    <w:rsid w:val="004230D3"/>
    <w:rsid w:val="00424691"/>
    <w:rsid w:val="004252F7"/>
    <w:rsid w:val="00425736"/>
    <w:rsid w:val="004271FC"/>
    <w:rsid w:val="004303CB"/>
    <w:rsid w:val="00430DDA"/>
    <w:rsid w:val="0043141F"/>
    <w:rsid w:val="00431483"/>
    <w:rsid w:val="00431B61"/>
    <w:rsid w:val="004326D5"/>
    <w:rsid w:val="004331AF"/>
    <w:rsid w:val="00433344"/>
    <w:rsid w:val="00433D41"/>
    <w:rsid w:val="00433E57"/>
    <w:rsid w:val="00433FFF"/>
    <w:rsid w:val="00434B56"/>
    <w:rsid w:val="00435189"/>
    <w:rsid w:val="00435574"/>
    <w:rsid w:val="004359AB"/>
    <w:rsid w:val="004363C6"/>
    <w:rsid w:val="00437825"/>
    <w:rsid w:val="00437ACC"/>
    <w:rsid w:val="00437B74"/>
    <w:rsid w:val="00440DD0"/>
    <w:rsid w:val="0044127F"/>
    <w:rsid w:val="0044130C"/>
    <w:rsid w:val="00442327"/>
    <w:rsid w:val="0044311D"/>
    <w:rsid w:val="0044352B"/>
    <w:rsid w:val="004447AB"/>
    <w:rsid w:val="00445F9F"/>
    <w:rsid w:val="00446E87"/>
    <w:rsid w:val="004510FC"/>
    <w:rsid w:val="00452F48"/>
    <w:rsid w:val="00453143"/>
    <w:rsid w:val="00454980"/>
    <w:rsid w:val="00454D44"/>
    <w:rsid w:val="0045599D"/>
    <w:rsid w:val="00455FEF"/>
    <w:rsid w:val="0045605E"/>
    <w:rsid w:val="00456F26"/>
    <w:rsid w:val="00457107"/>
    <w:rsid w:val="004572A8"/>
    <w:rsid w:val="00457836"/>
    <w:rsid w:val="00457F8B"/>
    <w:rsid w:val="004607D0"/>
    <w:rsid w:val="004610FF"/>
    <w:rsid w:val="0046127D"/>
    <w:rsid w:val="004617B0"/>
    <w:rsid w:val="00462119"/>
    <w:rsid w:val="0046242B"/>
    <w:rsid w:val="004624AA"/>
    <w:rsid w:val="00462B23"/>
    <w:rsid w:val="00462EE7"/>
    <w:rsid w:val="00463631"/>
    <w:rsid w:val="00463F33"/>
    <w:rsid w:val="0046470B"/>
    <w:rsid w:val="00465017"/>
    <w:rsid w:val="00466FBA"/>
    <w:rsid w:val="00467868"/>
    <w:rsid w:val="004705CA"/>
    <w:rsid w:val="00470C2E"/>
    <w:rsid w:val="00472AC9"/>
    <w:rsid w:val="00473718"/>
    <w:rsid w:val="004739EC"/>
    <w:rsid w:val="00473F14"/>
    <w:rsid w:val="004740B9"/>
    <w:rsid w:val="0047500D"/>
    <w:rsid w:val="0047550C"/>
    <w:rsid w:val="00476426"/>
    <w:rsid w:val="004777D7"/>
    <w:rsid w:val="00481B28"/>
    <w:rsid w:val="00485436"/>
    <w:rsid w:val="00487206"/>
    <w:rsid w:val="004874A3"/>
    <w:rsid w:val="00487CEF"/>
    <w:rsid w:val="0049011E"/>
    <w:rsid w:val="00490A18"/>
    <w:rsid w:val="00491328"/>
    <w:rsid w:val="00493937"/>
    <w:rsid w:val="00497328"/>
    <w:rsid w:val="004A2834"/>
    <w:rsid w:val="004A2D3A"/>
    <w:rsid w:val="004A2F18"/>
    <w:rsid w:val="004A3242"/>
    <w:rsid w:val="004A4741"/>
    <w:rsid w:val="004A483E"/>
    <w:rsid w:val="004A4A4B"/>
    <w:rsid w:val="004A596B"/>
    <w:rsid w:val="004A7DA6"/>
    <w:rsid w:val="004A7DF8"/>
    <w:rsid w:val="004B1AC7"/>
    <w:rsid w:val="004B1BEA"/>
    <w:rsid w:val="004B23D9"/>
    <w:rsid w:val="004B2531"/>
    <w:rsid w:val="004B27D0"/>
    <w:rsid w:val="004B2B8C"/>
    <w:rsid w:val="004B31B7"/>
    <w:rsid w:val="004B5275"/>
    <w:rsid w:val="004B54F6"/>
    <w:rsid w:val="004B7CEF"/>
    <w:rsid w:val="004C0255"/>
    <w:rsid w:val="004C0668"/>
    <w:rsid w:val="004C0DF8"/>
    <w:rsid w:val="004C10D7"/>
    <w:rsid w:val="004C2196"/>
    <w:rsid w:val="004C2569"/>
    <w:rsid w:val="004C3B98"/>
    <w:rsid w:val="004C681C"/>
    <w:rsid w:val="004D1BF2"/>
    <w:rsid w:val="004D2A5F"/>
    <w:rsid w:val="004D5C55"/>
    <w:rsid w:val="004D6548"/>
    <w:rsid w:val="004D6FC0"/>
    <w:rsid w:val="004E040E"/>
    <w:rsid w:val="004E19CB"/>
    <w:rsid w:val="004E33AE"/>
    <w:rsid w:val="004E402D"/>
    <w:rsid w:val="004E5D42"/>
    <w:rsid w:val="004E62C8"/>
    <w:rsid w:val="004E6534"/>
    <w:rsid w:val="004E66E7"/>
    <w:rsid w:val="004E7781"/>
    <w:rsid w:val="004F08F0"/>
    <w:rsid w:val="004F3333"/>
    <w:rsid w:val="004F38E1"/>
    <w:rsid w:val="004F390A"/>
    <w:rsid w:val="004F4BF2"/>
    <w:rsid w:val="004F5A3E"/>
    <w:rsid w:val="004F5F47"/>
    <w:rsid w:val="004F628D"/>
    <w:rsid w:val="004F67A2"/>
    <w:rsid w:val="004F6DA6"/>
    <w:rsid w:val="00501A8D"/>
    <w:rsid w:val="00501E4F"/>
    <w:rsid w:val="005039AE"/>
    <w:rsid w:val="00503C17"/>
    <w:rsid w:val="00504A3B"/>
    <w:rsid w:val="00505635"/>
    <w:rsid w:val="0050646D"/>
    <w:rsid w:val="005072A7"/>
    <w:rsid w:val="00510442"/>
    <w:rsid w:val="0051054E"/>
    <w:rsid w:val="00510ABF"/>
    <w:rsid w:val="00510AE0"/>
    <w:rsid w:val="005111BA"/>
    <w:rsid w:val="005111BB"/>
    <w:rsid w:val="00511CF4"/>
    <w:rsid w:val="00511DB9"/>
    <w:rsid w:val="005146DE"/>
    <w:rsid w:val="00515D98"/>
    <w:rsid w:val="00516BA5"/>
    <w:rsid w:val="00516E78"/>
    <w:rsid w:val="00517ED9"/>
    <w:rsid w:val="005203D9"/>
    <w:rsid w:val="00520984"/>
    <w:rsid w:val="00520A9E"/>
    <w:rsid w:val="00521056"/>
    <w:rsid w:val="005215C7"/>
    <w:rsid w:val="00522723"/>
    <w:rsid w:val="005229EB"/>
    <w:rsid w:val="00522CDC"/>
    <w:rsid w:val="0052312D"/>
    <w:rsid w:val="00523AF1"/>
    <w:rsid w:val="00523BDE"/>
    <w:rsid w:val="00523C71"/>
    <w:rsid w:val="00524A2F"/>
    <w:rsid w:val="00525F55"/>
    <w:rsid w:val="0052733C"/>
    <w:rsid w:val="0053089F"/>
    <w:rsid w:val="005311D1"/>
    <w:rsid w:val="00531783"/>
    <w:rsid w:val="00531E68"/>
    <w:rsid w:val="0053361E"/>
    <w:rsid w:val="00533728"/>
    <w:rsid w:val="00533E5D"/>
    <w:rsid w:val="00533F43"/>
    <w:rsid w:val="0053440B"/>
    <w:rsid w:val="0053595B"/>
    <w:rsid w:val="00536B5C"/>
    <w:rsid w:val="00540408"/>
    <w:rsid w:val="00540735"/>
    <w:rsid w:val="00540CD4"/>
    <w:rsid w:val="00541972"/>
    <w:rsid w:val="00541A3A"/>
    <w:rsid w:val="00542E15"/>
    <w:rsid w:val="005433EC"/>
    <w:rsid w:val="0054396D"/>
    <w:rsid w:val="00546CC6"/>
    <w:rsid w:val="00547351"/>
    <w:rsid w:val="005473C8"/>
    <w:rsid w:val="005475EA"/>
    <w:rsid w:val="005505C5"/>
    <w:rsid w:val="005517BC"/>
    <w:rsid w:val="005520BD"/>
    <w:rsid w:val="005537C1"/>
    <w:rsid w:val="0055587D"/>
    <w:rsid w:val="005561D5"/>
    <w:rsid w:val="0056008A"/>
    <w:rsid w:val="005608F4"/>
    <w:rsid w:val="00561744"/>
    <w:rsid w:val="0056185C"/>
    <w:rsid w:val="005619CA"/>
    <w:rsid w:val="00561C9F"/>
    <w:rsid w:val="00562229"/>
    <w:rsid w:val="00562392"/>
    <w:rsid w:val="00562931"/>
    <w:rsid w:val="00562C68"/>
    <w:rsid w:val="00562FC8"/>
    <w:rsid w:val="00563114"/>
    <w:rsid w:val="0056333D"/>
    <w:rsid w:val="005634A7"/>
    <w:rsid w:val="00564611"/>
    <w:rsid w:val="0056781F"/>
    <w:rsid w:val="00567A20"/>
    <w:rsid w:val="005705A1"/>
    <w:rsid w:val="00570923"/>
    <w:rsid w:val="00571022"/>
    <w:rsid w:val="005729D0"/>
    <w:rsid w:val="00576291"/>
    <w:rsid w:val="00581C70"/>
    <w:rsid w:val="00582DB9"/>
    <w:rsid w:val="00583B5E"/>
    <w:rsid w:val="00586FB1"/>
    <w:rsid w:val="005878F8"/>
    <w:rsid w:val="0058791C"/>
    <w:rsid w:val="00591D2B"/>
    <w:rsid w:val="00591E9A"/>
    <w:rsid w:val="005930DB"/>
    <w:rsid w:val="00593E51"/>
    <w:rsid w:val="005944AD"/>
    <w:rsid w:val="00594AB1"/>
    <w:rsid w:val="005A0325"/>
    <w:rsid w:val="005A0C1F"/>
    <w:rsid w:val="005A2202"/>
    <w:rsid w:val="005A3DA5"/>
    <w:rsid w:val="005A5C8A"/>
    <w:rsid w:val="005A7174"/>
    <w:rsid w:val="005A7AC0"/>
    <w:rsid w:val="005B0F0E"/>
    <w:rsid w:val="005B1ADB"/>
    <w:rsid w:val="005B4167"/>
    <w:rsid w:val="005B5249"/>
    <w:rsid w:val="005B5C8B"/>
    <w:rsid w:val="005B5F36"/>
    <w:rsid w:val="005B60B1"/>
    <w:rsid w:val="005C264C"/>
    <w:rsid w:val="005C2D13"/>
    <w:rsid w:val="005C3229"/>
    <w:rsid w:val="005C3666"/>
    <w:rsid w:val="005C36CB"/>
    <w:rsid w:val="005C429B"/>
    <w:rsid w:val="005C5158"/>
    <w:rsid w:val="005C57C3"/>
    <w:rsid w:val="005C62E4"/>
    <w:rsid w:val="005C65C7"/>
    <w:rsid w:val="005C66D3"/>
    <w:rsid w:val="005D03C6"/>
    <w:rsid w:val="005D2B22"/>
    <w:rsid w:val="005D3269"/>
    <w:rsid w:val="005D58A0"/>
    <w:rsid w:val="005D6E52"/>
    <w:rsid w:val="005D6EE2"/>
    <w:rsid w:val="005D7288"/>
    <w:rsid w:val="005D7C4C"/>
    <w:rsid w:val="005E2016"/>
    <w:rsid w:val="005E2A33"/>
    <w:rsid w:val="005E2D24"/>
    <w:rsid w:val="005E3707"/>
    <w:rsid w:val="005E57F8"/>
    <w:rsid w:val="005E6237"/>
    <w:rsid w:val="005E7737"/>
    <w:rsid w:val="005E7BF7"/>
    <w:rsid w:val="005F039F"/>
    <w:rsid w:val="005F076E"/>
    <w:rsid w:val="005F0D18"/>
    <w:rsid w:val="005F1024"/>
    <w:rsid w:val="005F2DD0"/>
    <w:rsid w:val="005F35E3"/>
    <w:rsid w:val="005F374E"/>
    <w:rsid w:val="005F4161"/>
    <w:rsid w:val="005F4D2A"/>
    <w:rsid w:val="005F5A20"/>
    <w:rsid w:val="005F5F7F"/>
    <w:rsid w:val="005F6ED4"/>
    <w:rsid w:val="005F7A7A"/>
    <w:rsid w:val="00600E6D"/>
    <w:rsid w:val="00600FD8"/>
    <w:rsid w:val="006012B4"/>
    <w:rsid w:val="00601AEC"/>
    <w:rsid w:val="0060430A"/>
    <w:rsid w:val="00604984"/>
    <w:rsid w:val="00605326"/>
    <w:rsid w:val="0060586E"/>
    <w:rsid w:val="0061035A"/>
    <w:rsid w:val="0061075F"/>
    <w:rsid w:val="00610D9D"/>
    <w:rsid w:val="00610DEB"/>
    <w:rsid w:val="006114C6"/>
    <w:rsid w:val="0061290C"/>
    <w:rsid w:val="00612F76"/>
    <w:rsid w:val="006141BC"/>
    <w:rsid w:val="0061536F"/>
    <w:rsid w:val="00617B0F"/>
    <w:rsid w:val="0062183B"/>
    <w:rsid w:val="00621D12"/>
    <w:rsid w:val="00622656"/>
    <w:rsid w:val="00622959"/>
    <w:rsid w:val="00622DBD"/>
    <w:rsid w:val="00623FF8"/>
    <w:rsid w:val="006258F5"/>
    <w:rsid w:val="00625D7C"/>
    <w:rsid w:val="00626342"/>
    <w:rsid w:val="006270F4"/>
    <w:rsid w:val="00627546"/>
    <w:rsid w:val="0063041D"/>
    <w:rsid w:val="00630A88"/>
    <w:rsid w:val="00631DD8"/>
    <w:rsid w:val="00632FE3"/>
    <w:rsid w:val="0063327C"/>
    <w:rsid w:val="00633F8A"/>
    <w:rsid w:val="00635B1F"/>
    <w:rsid w:val="006379D4"/>
    <w:rsid w:val="00637B0C"/>
    <w:rsid w:val="006402D2"/>
    <w:rsid w:val="00640CAD"/>
    <w:rsid w:val="00641746"/>
    <w:rsid w:val="00641C6D"/>
    <w:rsid w:val="0064201B"/>
    <w:rsid w:val="00645AFF"/>
    <w:rsid w:val="00646A1A"/>
    <w:rsid w:val="00646B5D"/>
    <w:rsid w:val="006472C9"/>
    <w:rsid w:val="006474E4"/>
    <w:rsid w:val="00650A55"/>
    <w:rsid w:val="006528E0"/>
    <w:rsid w:val="00653F82"/>
    <w:rsid w:val="006541CA"/>
    <w:rsid w:val="006548A8"/>
    <w:rsid w:val="00656528"/>
    <w:rsid w:val="0066132B"/>
    <w:rsid w:val="006614C9"/>
    <w:rsid w:val="00661765"/>
    <w:rsid w:val="00662D75"/>
    <w:rsid w:val="00662DB5"/>
    <w:rsid w:val="00662F1D"/>
    <w:rsid w:val="0066378E"/>
    <w:rsid w:val="006637EB"/>
    <w:rsid w:val="00663823"/>
    <w:rsid w:val="00663D2A"/>
    <w:rsid w:val="006640E5"/>
    <w:rsid w:val="00664E3F"/>
    <w:rsid w:val="00665037"/>
    <w:rsid w:val="00665526"/>
    <w:rsid w:val="00665CC6"/>
    <w:rsid w:val="00666940"/>
    <w:rsid w:val="00670507"/>
    <w:rsid w:val="00670FE2"/>
    <w:rsid w:val="0067245D"/>
    <w:rsid w:val="006726C6"/>
    <w:rsid w:val="006733DA"/>
    <w:rsid w:val="00676BD0"/>
    <w:rsid w:val="006770B0"/>
    <w:rsid w:val="00677AF6"/>
    <w:rsid w:val="00677F31"/>
    <w:rsid w:val="006802EA"/>
    <w:rsid w:val="0068081F"/>
    <w:rsid w:val="00680A6D"/>
    <w:rsid w:val="006813E9"/>
    <w:rsid w:val="00682B6A"/>
    <w:rsid w:val="00682EFA"/>
    <w:rsid w:val="00685AEE"/>
    <w:rsid w:val="006869E0"/>
    <w:rsid w:val="00690778"/>
    <w:rsid w:val="00690F0C"/>
    <w:rsid w:val="00692212"/>
    <w:rsid w:val="006930EF"/>
    <w:rsid w:val="0069374F"/>
    <w:rsid w:val="00693DDE"/>
    <w:rsid w:val="00693E28"/>
    <w:rsid w:val="00694CC7"/>
    <w:rsid w:val="00696961"/>
    <w:rsid w:val="00696C8F"/>
    <w:rsid w:val="0069717C"/>
    <w:rsid w:val="00697C2B"/>
    <w:rsid w:val="006A2744"/>
    <w:rsid w:val="006A2A48"/>
    <w:rsid w:val="006A302C"/>
    <w:rsid w:val="006A33BC"/>
    <w:rsid w:val="006A383F"/>
    <w:rsid w:val="006A38D9"/>
    <w:rsid w:val="006A399D"/>
    <w:rsid w:val="006A4641"/>
    <w:rsid w:val="006A67EB"/>
    <w:rsid w:val="006A6E6A"/>
    <w:rsid w:val="006B03CB"/>
    <w:rsid w:val="006B112F"/>
    <w:rsid w:val="006B1340"/>
    <w:rsid w:val="006B2C55"/>
    <w:rsid w:val="006B4378"/>
    <w:rsid w:val="006B6381"/>
    <w:rsid w:val="006B7049"/>
    <w:rsid w:val="006B7DB3"/>
    <w:rsid w:val="006C0A65"/>
    <w:rsid w:val="006C0A7B"/>
    <w:rsid w:val="006C0C75"/>
    <w:rsid w:val="006C0D91"/>
    <w:rsid w:val="006C11B1"/>
    <w:rsid w:val="006C21EC"/>
    <w:rsid w:val="006C2C02"/>
    <w:rsid w:val="006C2C4B"/>
    <w:rsid w:val="006C3248"/>
    <w:rsid w:val="006C46B4"/>
    <w:rsid w:val="006C5B1F"/>
    <w:rsid w:val="006C5F10"/>
    <w:rsid w:val="006D07C1"/>
    <w:rsid w:val="006D0FC1"/>
    <w:rsid w:val="006D2C88"/>
    <w:rsid w:val="006D5DB3"/>
    <w:rsid w:val="006D5FEC"/>
    <w:rsid w:val="006D75B0"/>
    <w:rsid w:val="006D7B42"/>
    <w:rsid w:val="006D7F27"/>
    <w:rsid w:val="006E080E"/>
    <w:rsid w:val="006E158C"/>
    <w:rsid w:val="006E1A24"/>
    <w:rsid w:val="006E28DD"/>
    <w:rsid w:val="006E3532"/>
    <w:rsid w:val="006E472D"/>
    <w:rsid w:val="006E5B04"/>
    <w:rsid w:val="006E62AA"/>
    <w:rsid w:val="006E6389"/>
    <w:rsid w:val="006E6AEF"/>
    <w:rsid w:val="006E7A24"/>
    <w:rsid w:val="006F1BD7"/>
    <w:rsid w:val="006F3346"/>
    <w:rsid w:val="006F45E5"/>
    <w:rsid w:val="006F64B9"/>
    <w:rsid w:val="006F651F"/>
    <w:rsid w:val="006F7CD9"/>
    <w:rsid w:val="0070094E"/>
    <w:rsid w:val="00701041"/>
    <w:rsid w:val="00701A53"/>
    <w:rsid w:val="007034CD"/>
    <w:rsid w:val="00705587"/>
    <w:rsid w:val="00705E05"/>
    <w:rsid w:val="007067D5"/>
    <w:rsid w:val="00710102"/>
    <w:rsid w:val="00711D30"/>
    <w:rsid w:val="00711D8E"/>
    <w:rsid w:val="00711E20"/>
    <w:rsid w:val="00713B3C"/>
    <w:rsid w:val="00714E35"/>
    <w:rsid w:val="00716AB8"/>
    <w:rsid w:val="00720B3C"/>
    <w:rsid w:val="00720D2F"/>
    <w:rsid w:val="007212F3"/>
    <w:rsid w:val="007219C4"/>
    <w:rsid w:val="00721C83"/>
    <w:rsid w:val="00722029"/>
    <w:rsid w:val="007221E6"/>
    <w:rsid w:val="00722591"/>
    <w:rsid w:val="007236C8"/>
    <w:rsid w:val="007242CC"/>
    <w:rsid w:val="007249FA"/>
    <w:rsid w:val="007264B4"/>
    <w:rsid w:val="0072689A"/>
    <w:rsid w:val="00732080"/>
    <w:rsid w:val="007324BE"/>
    <w:rsid w:val="00732F39"/>
    <w:rsid w:val="00732F9A"/>
    <w:rsid w:val="00733114"/>
    <w:rsid w:val="007346F3"/>
    <w:rsid w:val="00736ACA"/>
    <w:rsid w:val="00740A34"/>
    <w:rsid w:val="00741053"/>
    <w:rsid w:val="0074167D"/>
    <w:rsid w:val="007455BA"/>
    <w:rsid w:val="0074590E"/>
    <w:rsid w:val="007462D0"/>
    <w:rsid w:val="007469F5"/>
    <w:rsid w:val="007506D7"/>
    <w:rsid w:val="00752162"/>
    <w:rsid w:val="00752ACD"/>
    <w:rsid w:val="00753044"/>
    <w:rsid w:val="007536F4"/>
    <w:rsid w:val="00753C39"/>
    <w:rsid w:val="00754C93"/>
    <w:rsid w:val="007555D6"/>
    <w:rsid w:val="00755750"/>
    <w:rsid w:val="0075614F"/>
    <w:rsid w:val="007561A7"/>
    <w:rsid w:val="007562FF"/>
    <w:rsid w:val="00756767"/>
    <w:rsid w:val="00760CE7"/>
    <w:rsid w:val="007639A2"/>
    <w:rsid w:val="00765409"/>
    <w:rsid w:val="007664B3"/>
    <w:rsid w:val="00766BDA"/>
    <w:rsid w:val="00766F5B"/>
    <w:rsid w:val="007703BD"/>
    <w:rsid w:val="007717D6"/>
    <w:rsid w:val="007721E5"/>
    <w:rsid w:val="00772F47"/>
    <w:rsid w:val="0077345F"/>
    <w:rsid w:val="007738EC"/>
    <w:rsid w:val="00773CB0"/>
    <w:rsid w:val="00774A67"/>
    <w:rsid w:val="007756A8"/>
    <w:rsid w:val="00776061"/>
    <w:rsid w:val="00777B0D"/>
    <w:rsid w:val="007846CA"/>
    <w:rsid w:val="00784E20"/>
    <w:rsid w:val="00790D8D"/>
    <w:rsid w:val="00793577"/>
    <w:rsid w:val="00793BBE"/>
    <w:rsid w:val="007943FE"/>
    <w:rsid w:val="007949B4"/>
    <w:rsid w:val="00795427"/>
    <w:rsid w:val="007A0592"/>
    <w:rsid w:val="007A11B8"/>
    <w:rsid w:val="007A3712"/>
    <w:rsid w:val="007A4FD7"/>
    <w:rsid w:val="007A7498"/>
    <w:rsid w:val="007A792D"/>
    <w:rsid w:val="007A7EF7"/>
    <w:rsid w:val="007B1D3A"/>
    <w:rsid w:val="007B29AA"/>
    <w:rsid w:val="007B3BB6"/>
    <w:rsid w:val="007B57ED"/>
    <w:rsid w:val="007B5FFC"/>
    <w:rsid w:val="007B7696"/>
    <w:rsid w:val="007C167A"/>
    <w:rsid w:val="007C2CE0"/>
    <w:rsid w:val="007C49A3"/>
    <w:rsid w:val="007C7DFF"/>
    <w:rsid w:val="007D1181"/>
    <w:rsid w:val="007D31BD"/>
    <w:rsid w:val="007D4625"/>
    <w:rsid w:val="007D47F5"/>
    <w:rsid w:val="007D48A6"/>
    <w:rsid w:val="007D4E2C"/>
    <w:rsid w:val="007D557B"/>
    <w:rsid w:val="007D6A75"/>
    <w:rsid w:val="007D6BFE"/>
    <w:rsid w:val="007D756A"/>
    <w:rsid w:val="007D76C3"/>
    <w:rsid w:val="007E04CA"/>
    <w:rsid w:val="007E09A4"/>
    <w:rsid w:val="007E1A43"/>
    <w:rsid w:val="007E2DF6"/>
    <w:rsid w:val="007E53A0"/>
    <w:rsid w:val="007E5958"/>
    <w:rsid w:val="007E5ECC"/>
    <w:rsid w:val="007E6515"/>
    <w:rsid w:val="007E7126"/>
    <w:rsid w:val="007F0CDB"/>
    <w:rsid w:val="007F1C0C"/>
    <w:rsid w:val="007F2C0D"/>
    <w:rsid w:val="007F31F8"/>
    <w:rsid w:val="007F3318"/>
    <w:rsid w:val="007F565B"/>
    <w:rsid w:val="007F7F4C"/>
    <w:rsid w:val="0080069F"/>
    <w:rsid w:val="00800D2F"/>
    <w:rsid w:val="00802338"/>
    <w:rsid w:val="008028E8"/>
    <w:rsid w:val="00802AB0"/>
    <w:rsid w:val="00802CBF"/>
    <w:rsid w:val="00803412"/>
    <w:rsid w:val="00803B8D"/>
    <w:rsid w:val="008051D8"/>
    <w:rsid w:val="0080521D"/>
    <w:rsid w:val="0080664A"/>
    <w:rsid w:val="0080672B"/>
    <w:rsid w:val="008074A5"/>
    <w:rsid w:val="0080768F"/>
    <w:rsid w:val="00810E3B"/>
    <w:rsid w:val="008114EF"/>
    <w:rsid w:val="00812B5F"/>
    <w:rsid w:val="00812EB7"/>
    <w:rsid w:val="0081340C"/>
    <w:rsid w:val="00813C49"/>
    <w:rsid w:val="0081434B"/>
    <w:rsid w:val="008155D3"/>
    <w:rsid w:val="00820E93"/>
    <w:rsid w:val="00820EF7"/>
    <w:rsid w:val="00821804"/>
    <w:rsid w:val="00821D46"/>
    <w:rsid w:val="00821E9C"/>
    <w:rsid w:val="00822900"/>
    <w:rsid w:val="00824141"/>
    <w:rsid w:val="0083075F"/>
    <w:rsid w:val="0083182A"/>
    <w:rsid w:val="00831A0F"/>
    <w:rsid w:val="0083369B"/>
    <w:rsid w:val="00833C1A"/>
    <w:rsid w:val="00833E54"/>
    <w:rsid w:val="008351E4"/>
    <w:rsid w:val="00835FA9"/>
    <w:rsid w:val="008365C5"/>
    <w:rsid w:val="00836EAF"/>
    <w:rsid w:val="008408DA"/>
    <w:rsid w:val="00840E35"/>
    <w:rsid w:val="008417B8"/>
    <w:rsid w:val="0084196A"/>
    <w:rsid w:val="00843F4B"/>
    <w:rsid w:val="00844804"/>
    <w:rsid w:val="00845702"/>
    <w:rsid w:val="0084630C"/>
    <w:rsid w:val="00847B8E"/>
    <w:rsid w:val="0085039F"/>
    <w:rsid w:val="008506C6"/>
    <w:rsid w:val="00851242"/>
    <w:rsid w:val="00851ED3"/>
    <w:rsid w:val="008521FC"/>
    <w:rsid w:val="0085475F"/>
    <w:rsid w:val="00854995"/>
    <w:rsid w:val="00854C4D"/>
    <w:rsid w:val="00854E3C"/>
    <w:rsid w:val="008553F8"/>
    <w:rsid w:val="008557D8"/>
    <w:rsid w:val="00857A7A"/>
    <w:rsid w:val="00860041"/>
    <w:rsid w:val="00860260"/>
    <w:rsid w:val="00861045"/>
    <w:rsid w:val="008611FB"/>
    <w:rsid w:val="00861AC4"/>
    <w:rsid w:val="008629CA"/>
    <w:rsid w:val="0086557C"/>
    <w:rsid w:val="0086558A"/>
    <w:rsid w:val="00865F8C"/>
    <w:rsid w:val="00867746"/>
    <w:rsid w:val="008723AF"/>
    <w:rsid w:val="00872E1E"/>
    <w:rsid w:val="008735BC"/>
    <w:rsid w:val="00873B46"/>
    <w:rsid w:val="00875310"/>
    <w:rsid w:val="00875E98"/>
    <w:rsid w:val="00875F0A"/>
    <w:rsid w:val="0087665F"/>
    <w:rsid w:val="00877DEA"/>
    <w:rsid w:val="008805C5"/>
    <w:rsid w:val="00880CC7"/>
    <w:rsid w:val="00881AD4"/>
    <w:rsid w:val="00881DAF"/>
    <w:rsid w:val="00881DE7"/>
    <w:rsid w:val="00882D55"/>
    <w:rsid w:val="008856B9"/>
    <w:rsid w:val="00885902"/>
    <w:rsid w:val="00887283"/>
    <w:rsid w:val="00887C43"/>
    <w:rsid w:val="00887FED"/>
    <w:rsid w:val="008901AE"/>
    <w:rsid w:val="008906CB"/>
    <w:rsid w:val="0089178B"/>
    <w:rsid w:val="00891C6B"/>
    <w:rsid w:val="008923DE"/>
    <w:rsid w:val="00892A99"/>
    <w:rsid w:val="0089442F"/>
    <w:rsid w:val="0089447D"/>
    <w:rsid w:val="00894D7F"/>
    <w:rsid w:val="008955CF"/>
    <w:rsid w:val="00895DE1"/>
    <w:rsid w:val="0089703F"/>
    <w:rsid w:val="00897F64"/>
    <w:rsid w:val="008A2B14"/>
    <w:rsid w:val="008A2B94"/>
    <w:rsid w:val="008A35FD"/>
    <w:rsid w:val="008A622F"/>
    <w:rsid w:val="008A6612"/>
    <w:rsid w:val="008A66B8"/>
    <w:rsid w:val="008A7940"/>
    <w:rsid w:val="008B1D0E"/>
    <w:rsid w:val="008B28A7"/>
    <w:rsid w:val="008B3D4F"/>
    <w:rsid w:val="008B3F02"/>
    <w:rsid w:val="008B4580"/>
    <w:rsid w:val="008B45AA"/>
    <w:rsid w:val="008B678F"/>
    <w:rsid w:val="008B74D4"/>
    <w:rsid w:val="008B77A7"/>
    <w:rsid w:val="008C0D9A"/>
    <w:rsid w:val="008C1C4E"/>
    <w:rsid w:val="008C1DF5"/>
    <w:rsid w:val="008C262D"/>
    <w:rsid w:val="008C46B1"/>
    <w:rsid w:val="008C4CD3"/>
    <w:rsid w:val="008C5F5B"/>
    <w:rsid w:val="008C6464"/>
    <w:rsid w:val="008C656A"/>
    <w:rsid w:val="008C6589"/>
    <w:rsid w:val="008C6A6A"/>
    <w:rsid w:val="008D2C69"/>
    <w:rsid w:val="008D36AE"/>
    <w:rsid w:val="008D5C03"/>
    <w:rsid w:val="008D5E16"/>
    <w:rsid w:val="008D6817"/>
    <w:rsid w:val="008D6889"/>
    <w:rsid w:val="008D74B7"/>
    <w:rsid w:val="008E01A0"/>
    <w:rsid w:val="008E0202"/>
    <w:rsid w:val="008E0364"/>
    <w:rsid w:val="008E0E59"/>
    <w:rsid w:val="008E0FCD"/>
    <w:rsid w:val="008E2055"/>
    <w:rsid w:val="008E24C6"/>
    <w:rsid w:val="008E2A22"/>
    <w:rsid w:val="008E2BC2"/>
    <w:rsid w:val="008E2D4B"/>
    <w:rsid w:val="008E354B"/>
    <w:rsid w:val="008E3830"/>
    <w:rsid w:val="008E3C1C"/>
    <w:rsid w:val="008E41FE"/>
    <w:rsid w:val="008E4906"/>
    <w:rsid w:val="008E59F8"/>
    <w:rsid w:val="008E5B31"/>
    <w:rsid w:val="008E6D18"/>
    <w:rsid w:val="008E7103"/>
    <w:rsid w:val="008E7475"/>
    <w:rsid w:val="008E79DF"/>
    <w:rsid w:val="008F0196"/>
    <w:rsid w:val="008F01FC"/>
    <w:rsid w:val="008F0D19"/>
    <w:rsid w:val="008F2780"/>
    <w:rsid w:val="008F29E9"/>
    <w:rsid w:val="008F4070"/>
    <w:rsid w:val="008F4236"/>
    <w:rsid w:val="008F53B2"/>
    <w:rsid w:val="008F629C"/>
    <w:rsid w:val="008F7048"/>
    <w:rsid w:val="008F7896"/>
    <w:rsid w:val="009011BC"/>
    <w:rsid w:val="0090200B"/>
    <w:rsid w:val="009028D3"/>
    <w:rsid w:val="00903FA1"/>
    <w:rsid w:val="00910581"/>
    <w:rsid w:val="0091157A"/>
    <w:rsid w:val="009136D1"/>
    <w:rsid w:val="00914A23"/>
    <w:rsid w:val="009152D7"/>
    <w:rsid w:val="00917280"/>
    <w:rsid w:val="00917DCC"/>
    <w:rsid w:val="009206DE"/>
    <w:rsid w:val="00921E8F"/>
    <w:rsid w:val="00923B18"/>
    <w:rsid w:val="0092547C"/>
    <w:rsid w:val="00925B24"/>
    <w:rsid w:val="00925CD7"/>
    <w:rsid w:val="009262B6"/>
    <w:rsid w:val="00926826"/>
    <w:rsid w:val="00930AFE"/>
    <w:rsid w:val="00930F61"/>
    <w:rsid w:val="00931139"/>
    <w:rsid w:val="009314A6"/>
    <w:rsid w:val="0093168F"/>
    <w:rsid w:val="00932BA5"/>
    <w:rsid w:val="00933073"/>
    <w:rsid w:val="00933F22"/>
    <w:rsid w:val="009346F7"/>
    <w:rsid w:val="0093477A"/>
    <w:rsid w:val="00934BA9"/>
    <w:rsid w:val="00934C26"/>
    <w:rsid w:val="00937229"/>
    <w:rsid w:val="00942B95"/>
    <w:rsid w:val="009433D6"/>
    <w:rsid w:val="00946B7D"/>
    <w:rsid w:val="00947F26"/>
    <w:rsid w:val="009505D8"/>
    <w:rsid w:val="00950B9B"/>
    <w:rsid w:val="00951F34"/>
    <w:rsid w:val="00952C02"/>
    <w:rsid w:val="0095351E"/>
    <w:rsid w:val="0095354E"/>
    <w:rsid w:val="0095366C"/>
    <w:rsid w:val="00953A6D"/>
    <w:rsid w:val="00953CB6"/>
    <w:rsid w:val="00954363"/>
    <w:rsid w:val="0095450E"/>
    <w:rsid w:val="009546CE"/>
    <w:rsid w:val="00956D8F"/>
    <w:rsid w:val="00957228"/>
    <w:rsid w:val="009600DA"/>
    <w:rsid w:val="0096041E"/>
    <w:rsid w:val="0096058B"/>
    <w:rsid w:val="00962458"/>
    <w:rsid w:val="00962714"/>
    <w:rsid w:val="00962CFC"/>
    <w:rsid w:val="00965A02"/>
    <w:rsid w:val="009666C5"/>
    <w:rsid w:val="0096682A"/>
    <w:rsid w:val="0096704E"/>
    <w:rsid w:val="0096723D"/>
    <w:rsid w:val="00967A46"/>
    <w:rsid w:val="00967B40"/>
    <w:rsid w:val="009712EC"/>
    <w:rsid w:val="00971FC0"/>
    <w:rsid w:val="00974366"/>
    <w:rsid w:val="00974A00"/>
    <w:rsid w:val="00974B19"/>
    <w:rsid w:val="00974BDA"/>
    <w:rsid w:val="00976746"/>
    <w:rsid w:val="00982484"/>
    <w:rsid w:val="00983AF8"/>
    <w:rsid w:val="0098426B"/>
    <w:rsid w:val="00984832"/>
    <w:rsid w:val="00985566"/>
    <w:rsid w:val="00985ADE"/>
    <w:rsid w:val="00986035"/>
    <w:rsid w:val="009861A6"/>
    <w:rsid w:val="0098699B"/>
    <w:rsid w:val="00986C6A"/>
    <w:rsid w:val="0098782A"/>
    <w:rsid w:val="00987B80"/>
    <w:rsid w:val="00990348"/>
    <w:rsid w:val="00990F11"/>
    <w:rsid w:val="009919F6"/>
    <w:rsid w:val="00992821"/>
    <w:rsid w:val="00993189"/>
    <w:rsid w:val="009934B5"/>
    <w:rsid w:val="00993CCD"/>
    <w:rsid w:val="00994BE7"/>
    <w:rsid w:val="0099544B"/>
    <w:rsid w:val="00995703"/>
    <w:rsid w:val="009957D4"/>
    <w:rsid w:val="00995F91"/>
    <w:rsid w:val="009964DE"/>
    <w:rsid w:val="009A003B"/>
    <w:rsid w:val="009A0073"/>
    <w:rsid w:val="009A104A"/>
    <w:rsid w:val="009A1279"/>
    <w:rsid w:val="009A1D6D"/>
    <w:rsid w:val="009A1EAD"/>
    <w:rsid w:val="009A79A2"/>
    <w:rsid w:val="009B0979"/>
    <w:rsid w:val="009B0BD0"/>
    <w:rsid w:val="009B0E80"/>
    <w:rsid w:val="009B13F6"/>
    <w:rsid w:val="009B1784"/>
    <w:rsid w:val="009B1853"/>
    <w:rsid w:val="009B225E"/>
    <w:rsid w:val="009B29FF"/>
    <w:rsid w:val="009B35A1"/>
    <w:rsid w:val="009B47E5"/>
    <w:rsid w:val="009B52AA"/>
    <w:rsid w:val="009B5B33"/>
    <w:rsid w:val="009B5BCB"/>
    <w:rsid w:val="009B5E66"/>
    <w:rsid w:val="009B73A0"/>
    <w:rsid w:val="009C0794"/>
    <w:rsid w:val="009C0994"/>
    <w:rsid w:val="009C0C36"/>
    <w:rsid w:val="009C2ECC"/>
    <w:rsid w:val="009C32F9"/>
    <w:rsid w:val="009C3968"/>
    <w:rsid w:val="009C3A47"/>
    <w:rsid w:val="009C3B4C"/>
    <w:rsid w:val="009C6580"/>
    <w:rsid w:val="009C7F8A"/>
    <w:rsid w:val="009D05CF"/>
    <w:rsid w:val="009D1517"/>
    <w:rsid w:val="009D1F02"/>
    <w:rsid w:val="009D243D"/>
    <w:rsid w:val="009D38AD"/>
    <w:rsid w:val="009D39EE"/>
    <w:rsid w:val="009D3C5D"/>
    <w:rsid w:val="009D3EFA"/>
    <w:rsid w:val="009D46E4"/>
    <w:rsid w:val="009E14F6"/>
    <w:rsid w:val="009E25D4"/>
    <w:rsid w:val="009E32BD"/>
    <w:rsid w:val="009E50C7"/>
    <w:rsid w:val="009E5328"/>
    <w:rsid w:val="009E7459"/>
    <w:rsid w:val="009F2154"/>
    <w:rsid w:val="009F290D"/>
    <w:rsid w:val="009F29F1"/>
    <w:rsid w:val="009F3924"/>
    <w:rsid w:val="009F411C"/>
    <w:rsid w:val="009F4D5D"/>
    <w:rsid w:val="009F5017"/>
    <w:rsid w:val="009F5C60"/>
    <w:rsid w:val="009F7D4B"/>
    <w:rsid w:val="00A000C6"/>
    <w:rsid w:val="00A0045D"/>
    <w:rsid w:val="00A01223"/>
    <w:rsid w:val="00A013A4"/>
    <w:rsid w:val="00A01596"/>
    <w:rsid w:val="00A022F4"/>
    <w:rsid w:val="00A02612"/>
    <w:rsid w:val="00A03511"/>
    <w:rsid w:val="00A03704"/>
    <w:rsid w:val="00A05175"/>
    <w:rsid w:val="00A05C34"/>
    <w:rsid w:val="00A05E7E"/>
    <w:rsid w:val="00A05EF1"/>
    <w:rsid w:val="00A07C45"/>
    <w:rsid w:val="00A101E3"/>
    <w:rsid w:val="00A10C31"/>
    <w:rsid w:val="00A11F4F"/>
    <w:rsid w:val="00A13B3C"/>
    <w:rsid w:val="00A1434D"/>
    <w:rsid w:val="00A15363"/>
    <w:rsid w:val="00A15700"/>
    <w:rsid w:val="00A16BE6"/>
    <w:rsid w:val="00A171BC"/>
    <w:rsid w:val="00A1762E"/>
    <w:rsid w:val="00A17C36"/>
    <w:rsid w:val="00A17D6B"/>
    <w:rsid w:val="00A204B5"/>
    <w:rsid w:val="00A20A70"/>
    <w:rsid w:val="00A20BD8"/>
    <w:rsid w:val="00A210C7"/>
    <w:rsid w:val="00A21F01"/>
    <w:rsid w:val="00A22014"/>
    <w:rsid w:val="00A22853"/>
    <w:rsid w:val="00A2297F"/>
    <w:rsid w:val="00A2515D"/>
    <w:rsid w:val="00A255FB"/>
    <w:rsid w:val="00A25FEA"/>
    <w:rsid w:val="00A27E83"/>
    <w:rsid w:val="00A30890"/>
    <w:rsid w:val="00A311A8"/>
    <w:rsid w:val="00A3325F"/>
    <w:rsid w:val="00A33C5C"/>
    <w:rsid w:val="00A344F8"/>
    <w:rsid w:val="00A3489F"/>
    <w:rsid w:val="00A34F8B"/>
    <w:rsid w:val="00A35F25"/>
    <w:rsid w:val="00A40CC9"/>
    <w:rsid w:val="00A40FF8"/>
    <w:rsid w:val="00A41417"/>
    <w:rsid w:val="00A41AF1"/>
    <w:rsid w:val="00A41BC6"/>
    <w:rsid w:val="00A42415"/>
    <w:rsid w:val="00A42CC2"/>
    <w:rsid w:val="00A44100"/>
    <w:rsid w:val="00A44C9D"/>
    <w:rsid w:val="00A44DA5"/>
    <w:rsid w:val="00A4591D"/>
    <w:rsid w:val="00A459A7"/>
    <w:rsid w:val="00A45C0D"/>
    <w:rsid w:val="00A45EB8"/>
    <w:rsid w:val="00A460C8"/>
    <w:rsid w:val="00A462E8"/>
    <w:rsid w:val="00A47A9A"/>
    <w:rsid w:val="00A50AD4"/>
    <w:rsid w:val="00A517C7"/>
    <w:rsid w:val="00A52874"/>
    <w:rsid w:val="00A52B36"/>
    <w:rsid w:val="00A535CE"/>
    <w:rsid w:val="00A53780"/>
    <w:rsid w:val="00A53FF5"/>
    <w:rsid w:val="00A55A1B"/>
    <w:rsid w:val="00A55C6C"/>
    <w:rsid w:val="00A56C56"/>
    <w:rsid w:val="00A60A96"/>
    <w:rsid w:val="00A61149"/>
    <w:rsid w:val="00A612D5"/>
    <w:rsid w:val="00A62B4B"/>
    <w:rsid w:val="00A6317A"/>
    <w:rsid w:val="00A651A9"/>
    <w:rsid w:val="00A65827"/>
    <w:rsid w:val="00A660EB"/>
    <w:rsid w:val="00A662C2"/>
    <w:rsid w:val="00A705D7"/>
    <w:rsid w:val="00A7137C"/>
    <w:rsid w:val="00A71666"/>
    <w:rsid w:val="00A7252F"/>
    <w:rsid w:val="00A72CD3"/>
    <w:rsid w:val="00A732C5"/>
    <w:rsid w:val="00A7545E"/>
    <w:rsid w:val="00A754C6"/>
    <w:rsid w:val="00A75B83"/>
    <w:rsid w:val="00A760AA"/>
    <w:rsid w:val="00A76C09"/>
    <w:rsid w:val="00A77833"/>
    <w:rsid w:val="00A812E4"/>
    <w:rsid w:val="00A824CB"/>
    <w:rsid w:val="00A8460B"/>
    <w:rsid w:val="00A8470C"/>
    <w:rsid w:val="00A8543B"/>
    <w:rsid w:val="00A8577C"/>
    <w:rsid w:val="00A87A96"/>
    <w:rsid w:val="00A900FC"/>
    <w:rsid w:val="00A90E02"/>
    <w:rsid w:val="00A91327"/>
    <w:rsid w:val="00A927F6"/>
    <w:rsid w:val="00A94357"/>
    <w:rsid w:val="00A95E7C"/>
    <w:rsid w:val="00A95F3C"/>
    <w:rsid w:val="00A96243"/>
    <w:rsid w:val="00A97B75"/>
    <w:rsid w:val="00A97DE1"/>
    <w:rsid w:val="00AA1544"/>
    <w:rsid w:val="00AA28E8"/>
    <w:rsid w:val="00AA3C66"/>
    <w:rsid w:val="00AA4609"/>
    <w:rsid w:val="00AA4DB3"/>
    <w:rsid w:val="00AA55F1"/>
    <w:rsid w:val="00AA567A"/>
    <w:rsid w:val="00AA5D39"/>
    <w:rsid w:val="00AA60BE"/>
    <w:rsid w:val="00AA6F73"/>
    <w:rsid w:val="00AA73F7"/>
    <w:rsid w:val="00AA7C86"/>
    <w:rsid w:val="00AB0121"/>
    <w:rsid w:val="00AB065E"/>
    <w:rsid w:val="00AB183C"/>
    <w:rsid w:val="00AB26AE"/>
    <w:rsid w:val="00AB2CC9"/>
    <w:rsid w:val="00AB3E65"/>
    <w:rsid w:val="00AB4D7D"/>
    <w:rsid w:val="00AB6E79"/>
    <w:rsid w:val="00AC25EF"/>
    <w:rsid w:val="00AC4E6F"/>
    <w:rsid w:val="00AC6732"/>
    <w:rsid w:val="00AC68FE"/>
    <w:rsid w:val="00AC6D1A"/>
    <w:rsid w:val="00AC7030"/>
    <w:rsid w:val="00AD1C5B"/>
    <w:rsid w:val="00AD2D5E"/>
    <w:rsid w:val="00AD5DAC"/>
    <w:rsid w:val="00AD5E93"/>
    <w:rsid w:val="00AD6AAC"/>
    <w:rsid w:val="00AD7109"/>
    <w:rsid w:val="00AD7FE9"/>
    <w:rsid w:val="00AE032F"/>
    <w:rsid w:val="00AE1687"/>
    <w:rsid w:val="00AE26BE"/>
    <w:rsid w:val="00AE3FCF"/>
    <w:rsid w:val="00AE427E"/>
    <w:rsid w:val="00AE4363"/>
    <w:rsid w:val="00AE4574"/>
    <w:rsid w:val="00AE45CB"/>
    <w:rsid w:val="00AE4A7E"/>
    <w:rsid w:val="00AE4BAF"/>
    <w:rsid w:val="00AE4E31"/>
    <w:rsid w:val="00AE63FB"/>
    <w:rsid w:val="00AE6A46"/>
    <w:rsid w:val="00AE7DA7"/>
    <w:rsid w:val="00AF0E76"/>
    <w:rsid w:val="00AF10E6"/>
    <w:rsid w:val="00AF1A8D"/>
    <w:rsid w:val="00AF30AA"/>
    <w:rsid w:val="00AF410D"/>
    <w:rsid w:val="00AF4617"/>
    <w:rsid w:val="00AF47FE"/>
    <w:rsid w:val="00AF4E44"/>
    <w:rsid w:val="00AF6534"/>
    <w:rsid w:val="00AF6CA4"/>
    <w:rsid w:val="00AF7264"/>
    <w:rsid w:val="00AF7F84"/>
    <w:rsid w:val="00B022FE"/>
    <w:rsid w:val="00B02A36"/>
    <w:rsid w:val="00B03090"/>
    <w:rsid w:val="00B0397B"/>
    <w:rsid w:val="00B0440A"/>
    <w:rsid w:val="00B0465D"/>
    <w:rsid w:val="00B04FCB"/>
    <w:rsid w:val="00B07549"/>
    <w:rsid w:val="00B10D76"/>
    <w:rsid w:val="00B1564A"/>
    <w:rsid w:val="00B1611E"/>
    <w:rsid w:val="00B17292"/>
    <w:rsid w:val="00B17493"/>
    <w:rsid w:val="00B2207B"/>
    <w:rsid w:val="00B2243D"/>
    <w:rsid w:val="00B22ECC"/>
    <w:rsid w:val="00B235D1"/>
    <w:rsid w:val="00B23A43"/>
    <w:rsid w:val="00B23FA6"/>
    <w:rsid w:val="00B2661C"/>
    <w:rsid w:val="00B26C06"/>
    <w:rsid w:val="00B32230"/>
    <w:rsid w:val="00B33344"/>
    <w:rsid w:val="00B334FC"/>
    <w:rsid w:val="00B341E3"/>
    <w:rsid w:val="00B34AC4"/>
    <w:rsid w:val="00B34E2F"/>
    <w:rsid w:val="00B36003"/>
    <w:rsid w:val="00B3610C"/>
    <w:rsid w:val="00B40219"/>
    <w:rsid w:val="00B41330"/>
    <w:rsid w:val="00B41D5C"/>
    <w:rsid w:val="00B45A9E"/>
    <w:rsid w:val="00B47030"/>
    <w:rsid w:val="00B479C2"/>
    <w:rsid w:val="00B50A55"/>
    <w:rsid w:val="00B50BD2"/>
    <w:rsid w:val="00B52075"/>
    <w:rsid w:val="00B520B0"/>
    <w:rsid w:val="00B535C3"/>
    <w:rsid w:val="00B53CB6"/>
    <w:rsid w:val="00B5426D"/>
    <w:rsid w:val="00B56086"/>
    <w:rsid w:val="00B564D2"/>
    <w:rsid w:val="00B57456"/>
    <w:rsid w:val="00B5780B"/>
    <w:rsid w:val="00B6046B"/>
    <w:rsid w:val="00B62BA6"/>
    <w:rsid w:val="00B62DE1"/>
    <w:rsid w:val="00B641E6"/>
    <w:rsid w:val="00B649DF"/>
    <w:rsid w:val="00B64BE3"/>
    <w:rsid w:val="00B65D0D"/>
    <w:rsid w:val="00B66A5E"/>
    <w:rsid w:val="00B66D88"/>
    <w:rsid w:val="00B66F65"/>
    <w:rsid w:val="00B7040D"/>
    <w:rsid w:val="00B70C22"/>
    <w:rsid w:val="00B70F4E"/>
    <w:rsid w:val="00B712BD"/>
    <w:rsid w:val="00B7249A"/>
    <w:rsid w:val="00B741B1"/>
    <w:rsid w:val="00B74F06"/>
    <w:rsid w:val="00B74FBD"/>
    <w:rsid w:val="00B7509E"/>
    <w:rsid w:val="00B75DB6"/>
    <w:rsid w:val="00B801AE"/>
    <w:rsid w:val="00B80493"/>
    <w:rsid w:val="00B80929"/>
    <w:rsid w:val="00B8282D"/>
    <w:rsid w:val="00B83706"/>
    <w:rsid w:val="00B843BD"/>
    <w:rsid w:val="00B84901"/>
    <w:rsid w:val="00B85E09"/>
    <w:rsid w:val="00B90B44"/>
    <w:rsid w:val="00B91C8E"/>
    <w:rsid w:val="00B922FB"/>
    <w:rsid w:val="00B92FB3"/>
    <w:rsid w:val="00B939B3"/>
    <w:rsid w:val="00B94272"/>
    <w:rsid w:val="00B97255"/>
    <w:rsid w:val="00B97471"/>
    <w:rsid w:val="00B9799D"/>
    <w:rsid w:val="00BA0240"/>
    <w:rsid w:val="00BA07BE"/>
    <w:rsid w:val="00BA0E74"/>
    <w:rsid w:val="00BA28FB"/>
    <w:rsid w:val="00BA322B"/>
    <w:rsid w:val="00BA3A59"/>
    <w:rsid w:val="00BA5424"/>
    <w:rsid w:val="00BA7B0D"/>
    <w:rsid w:val="00BB0DA5"/>
    <w:rsid w:val="00BB1A97"/>
    <w:rsid w:val="00BB1F2A"/>
    <w:rsid w:val="00BB47A9"/>
    <w:rsid w:val="00BB4ABB"/>
    <w:rsid w:val="00BB7C6E"/>
    <w:rsid w:val="00BC0887"/>
    <w:rsid w:val="00BC0B77"/>
    <w:rsid w:val="00BC0F23"/>
    <w:rsid w:val="00BC2FC9"/>
    <w:rsid w:val="00BC4A1D"/>
    <w:rsid w:val="00BC537B"/>
    <w:rsid w:val="00BC5D94"/>
    <w:rsid w:val="00BC698C"/>
    <w:rsid w:val="00BC7B8A"/>
    <w:rsid w:val="00BC7F26"/>
    <w:rsid w:val="00BD0212"/>
    <w:rsid w:val="00BD047C"/>
    <w:rsid w:val="00BD0498"/>
    <w:rsid w:val="00BD0773"/>
    <w:rsid w:val="00BD1164"/>
    <w:rsid w:val="00BD11E9"/>
    <w:rsid w:val="00BD12AF"/>
    <w:rsid w:val="00BD36D7"/>
    <w:rsid w:val="00BD420F"/>
    <w:rsid w:val="00BD44FE"/>
    <w:rsid w:val="00BD4D11"/>
    <w:rsid w:val="00BD4E14"/>
    <w:rsid w:val="00BD575F"/>
    <w:rsid w:val="00BD5B84"/>
    <w:rsid w:val="00BD76E9"/>
    <w:rsid w:val="00BD78E9"/>
    <w:rsid w:val="00BE607A"/>
    <w:rsid w:val="00BF0624"/>
    <w:rsid w:val="00BF1D8E"/>
    <w:rsid w:val="00BF4378"/>
    <w:rsid w:val="00BF4B42"/>
    <w:rsid w:val="00BF4D32"/>
    <w:rsid w:val="00BF5092"/>
    <w:rsid w:val="00BF547C"/>
    <w:rsid w:val="00BF5F15"/>
    <w:rsid w:val="00BF61CB"/>
    <w:rsid w:val="00BF6DE8"/>
    <w:rsid w:val="00C0042B"/>
    <w:rsid w:val="00C02CA4"/>
    <w:rsid w:val="00C04614"/>
    <w:rsid w:val="00C04DC9"/>
    <w:rsid w:val="00C10814"/>
    <w:rsid w:val="00C113F8"/>
    <w:rsid w:val="00C11D13"/>
    <w:rsid w:val="00C11FC3"/>
    <w:rsid w:val="00C122DD"/>
    <w:rsid w:val="00C12605"/>
    <w:rsid w:val="00C14455"/>
    <w:rsid w:val="00C16221"/>
    <w:rsid w:val="00C1671B"/>
    <w:rsid w:val="00C20FD0"/>
    <w:rsid w:val="00C22244"/>
    <w:rsid w:val="00C238DB"/>
    <w:rsid w:val="00C23B7F"/>
    <w:rsid w:val="00C2458F"/>
    <w:rsid w:val="00C24DE6"/>
    <w:rsid w:val="00C24DFC"/>
    <w:rsid w:val="00C251B1"/>
    <w:rsid w:val="00C26414"/>
    <w:rsid w:val="00C2651E"/>
    <w:rsid w:val="00C30877"/>
    <w:rsid w:val="00C30EBF"/>
    <w:rsid w:val="00C30FBA"/>
    <w:rsid w:val="00C31C78"/>
    <w:rsid w:val="00C34564"/>
    <w:rsid w:val="00C35250"/>
    <w:rsid w:val="00C36DE1"/>
    <w:rsid w:val="00C40294"/>
    <w:rsid w:val="00C40C34"/>
    <w:rsid w:val="00C40F3B"/>
    <w:rsid w:val="00C41DE0"/>
    <w:rsid w:val="00C42248"/>
    <w:rsid w:val="00C437FA"/>
    <w:rsid w:val="00C43A5C"/>
    <w:rsid w:val="00C45E2A"/>
    <w:rsid w:val="00C46A0A"/>
    <w:rsid w:val="00C46B35"/>
    <w:rsid w:val="00C471C8"/>
    <w:rsid w:val="00C4769D"/>
    <w:rsid w:val="00C47E49"/>
    <w:rsid w:val="00C50020"/>
    <w:rsid w:val="00C51BB1"/>
    <w:rsid w:val="00C51F2E"/>
    <w:rsid w:val="00C52466"/>
    <w:rsid w:val="00C52E9F"/>
    <w:rsid w:val="00C5422E"/>
    <w:rsid w:val="00C54D27"/>
    <w:rsid w:val="00C54DE0"/>
    <w:rsid w:val="00C55D6D"/>
    <w:rsid w:val="00C565ED"/>
    <w:rsid w:val="00C56CB6"/>
    <w:rsid w:val="00C57F9E"/>
    <w:rsid w:val="00C60256"/>
    <w:rsid w:val="00C607C7"/>
    <w:rsid w:val="00C60FB8"/>
    <w:rsid w:val="00C61070"/>
    <w:rsid w:val="00C6130E"/>
    <w:rsid w:val="00C619EF"/>
    <w:rsid w:val="00C6236A"/>
    <w:rsid w:val="00C62F13"/>
    <w:rsid w:val="00C641FD"/>
    <w:rsid w:val="00C65AF5"/>
    <w:rsid w:val="00C71107"/>
    <w:rsid w:val="00C7173F"/>
    <w:rsid w:val="00C71F74"/>
    <w:rsid w:val="00C7278C"/>
    <w:rsid w:val="00C732AB"/>
    <w:rsid w:val="00C73D12"/>
    <w:rsid w:val="00C74E37"/>
    <w:rsid w:val="00C75A3C"/>
    <w:rsid w:val="00C75B5C"/>
    <w:rsid w:val="00C7633A"/>
    <w:rsid w:val="00C764AC"/>
    <w:rsid w:val="00C8075B"/>
    <w:rsid w:val="00C81477"/>
    <w:rsid w:val="00C82295"/>
    <w:rsid w:val="00C84D74"/>
    <w:rsid w:val="00C85A30"/>
    <w:rsid w:val="00C85DCE"/>
    <w:rsid w:val="00C8698F"/>
    <w:rsid w:val="00C86F0F"/>
    <w:rsid w:val="00C873DC"/>
    <w:rsid w:val="00C87463"/>
    <w:rsid w:val="00C91043"/>
    <w:rsid w:val="00C91664"/>
    <w:rsid w:val="00C9286F"/>
    <w:rsid w:val="00C93718"/>
    <w:rsid w:val="00C93912"/>
    <w:rsid w:val="00C93AF5"/>
    <w:rsid w:val="00C93F92"/>
    <w:rsid w:val="00C945EA"/>
    <w:rsid w:val="00C94D30"/>
    <w:rsid w:val="00C95322"/>
    <w:rsid w:val="00C95D0A"/>
    <w:rsid w:val="00C96388"/>
    <w:rsid w:val="00C96EB2"/>
    <w:rsid w:val="00C97D35"/>
    <w:rsid w:val="00CA0076"/>
    <w:rsid w:val="00CA21AA"/>
    <w:rsid w:val="00CA2767"/>
    <w:rsid w:val="00CA4CFB"/>
    <w:rsid w:val="00CA54AF"/>
    <w:rsid w:val="00CA556D"/>
    <w:rsid w:val="00CA6EB1"/>
    <w:rsid w:val="00CB0DB3"/>
    <w:rsid w:val="00CB2D25"/>
    <w:rsid w:val="00CB31DC"/>
    <w:rsid w:val="00CB5C40"/>
    <w:rsid w:val="00CB68A3"/>
    <w:rsid w:val="00CB7B01"/>
    <w:rsid w:val="00CC0D2D"/>
    <w:rsid w:val="00CC1895"/>
    <w:rsid w:val="00CC1F65"/>
    <w:rsid w:val="00CC2E58"/>
    <w:rsid w:val="00CC3C1B"/>
    <w:rsid w:val="00CC3DBE"/>
    <w:rsid w:val="00CC4D85"/>
    <w:rsid w:val="00CC5395"/>
    <w:rsid w:val="00CC6A83"/>
    <w:rsid w:val="00CD28E6"/>
    <w:rsid w:val="00CD2F47"/>
    <w:rsid w:val="00CD325B"/>
    <w:rsid w:val="00CD4BD9"/>
    <w:rsid w:val="00CD4FEB"/>
    <w:rsid w:val="00CD521D"/>
    <w:rsid w:val="00CD5E82"/>
    <w:rsid w:val="00CD61A8"/>
    <w:rsid w:val="00CD6D0F"/>
    <w:rsid w:val="00CD751C"/>
    <w:rsid w:val="00CD7B97"/>
    <w:rsid w:val="00CD7F47"/>
    <w:rsid w:val="00CE0B24"/>
    <w:rsid w:val="00CE108E"/>
    <w:rsid w:val="00CE267C"/>
    <w:rsid w:val="00CE3476"/>
    <w:rsid w:val="00CE4489"/>
    <w:rsid w:val="00CE466A"/>
    <w:rsid w:val="00CE54BD"/>
    <w:rsid w:val="00CE5ED5"/>
    <w:rsid w:val="00CE5F9E"/>
    <w:rsid w:val="00CE7638"/>
    <w:rsid w:val="00CF01C6"/>
    <w:rsid w:val="00CF0AFE"/>
    <w:rsid w:val="00CF1094"/>
    <w:rsid w:val="00CF14F5"/>
    <w:rsid w:val="00CF1CC8"/>
    <w:rsid w:val="00CF2091"/>
    <w:rsid w:val="00CF25F0"/>
    <w:rsid w:val="00CF2D40"/>
    <w:rsid w:val="00CF2E56"/>
    <w:rsid w:val="00CF5560"/>
    <w:rsid w:val="00CF602A"/>
    <w:rsid w:val="00CF60D6"/>
    <w:rsid w:val="00CF66B4"/>
    <w:rsid w:val="00CF713B"/>
    <w:rsid w:val="00CF795D"/>
    <w:rsid w:val="00CF7A77"/>
    <w:rsid w:val="00D008D1"/>
    <w:rsid w:val="00D00C1A"/>
    <w:rsid w:val="00D016BA"/>
    <w:rsid w:val="00D01FF5"/>
    <w:rsid w:val="00D02738"/>
    <w:rsid w:val="00D02DAA"/>
    <w:rsid w:val="00D038B0"/>
    <w:rsid w:val="00D044CC"/>
    <w:rsid w:val="00D05865"/>
    <w:rsid w:val="00D06493"/>
    <w:rsid w:val="00D075DC"/>
    <w:rsid w:val="00D079A8"/>
    <w:rsid w:val="00D125AD"/>
    <w:rsid w:val="00D12C50"/>
    <w:rsid w:val="00D143E0"/>
    <w:rsid w:val="00D1455E"/>
    <w:rsid w:val="00D205BB"/>
    <w:rsid w:val="00D210A0"/>
    <w:rsid w:val="00D223A5"/>
    <w:rsid w:val="00D22E0E"/>
    <w:rsid w:val="00D250F7"/>
    <w:rsid w:val="00D27553"/>
    <w:rsid w:val="00D27C70"/>
    <w:rsid w:val="00D27F73"/>
    <w:rsid w:val="00D27FD2"/>
    <w:rsid w:val="00D30E32"/>
    <w:rsid w:val="00D315B6"/>
    <w:rsid w:val="00D31695"/>
    <w:rsid w:val="00D32463"/>
    <w:rsid w:val="00D3267F"/>
    <w:rsid w:val="00D33D41"/>
    <w:rsid w:val="00D33DB5"/>
    <w:rsid w:val="00D33F21"/>
    <w:rsid w:val="00D33FD0"/>
    <w:rsid w:val="00D343F5"/>
    <w:rsid w:val="00D3458C"/>
    <w:rsid w:val="00D373EC"/>
    <w:rsid w:val="00D41C0A"/>
    <w:rsid w:val="00D427CA"/>
    <w:rsid w:val="00D43563"/>
    <w:rsid w:val="00D43648"/>
    <w:rsid w:val="00D441CD"/>
    <w:rsid w:val="00D4748E"/>
    <w:rsid w:val="00D50DA1"/>
    <w:rsid w:val="00D52CA1"/>
    <w:rsid w:val="00D53002"/>
    <w:rsid w:val="00D53D22"/>
    <w:rsid w:val="00D5466A"/>
    <w:rsid w:val="00D56021"/>
    <w:rsid w:val="00D57333"/>
    <w:rsid w:val="00D573F3"/>
    <w:rsid w:val="00D57CB5"/>
    <w:rsid w:val="00D61176"/>
    <w:rsid w:val="00D637DE"/>
    <w:rsid w:val="00D63A43"/>
    <w:rsid w:val="00D6409E"/>
    <w:rsid w:val="00D64F55"/>
    <w:rsid w:val="00D659F7"/>
    <w:rsid w:val="00D65BB1"/>
    <w:rsid w:val="00D67139"/>
    <w:rsid w:val="00D70B4E"/>
    <w:rsid w:val="00D7184F"/>
    <w:rsid w:val="00D7215E"/>
    <w:rsid w:val="00D725A6"/>
    <w:rsid w:val="00D725B3"/>
    <w:rsid w:val="00D727CC"/>
    <w:rsid w:val="00D728FC"/>
    <w:rsid w:val="00D739AC"/>
    <w:rsid w:val="00D739FB"/>
    <w:rsid w:val="00D74878"/>
    <w:rsid w:val="00D75824"/>
    <w:rsid w:val="00D76727"/>
    <w:rsid w:val="00D82600"/>
    <w:rsid w:val="00D840E1"/>
    <w:rsid w:val="00D84825"/>
    <w:rsid w:val="00D84BC4"/>
    <w:rsid w:val="00D861DF"/>
    <w:rsid w:val="00D87F63"/>
    <w:rsid w:val="00D90C31"/>
    <w:rsid w:val="00D94F48"/>
    <w:rsid w:val="00D9562F"/>
    <w:rsid w:val="00D95A03"/>
    <w:rsid w:val="00D95EEE"/>
    <w:rsid w:val="00D97721"/>
    <w:rsid w:val="00DA00F4"/>
    <w:rsid w:val="00DA1428"/>
    <w:rsid w:val="00DA7B11"/>
    <w:rsid w:val="00DB082A"/>
    <w:rsid w:val="00DB1D4A"/>
    <w:rsid w:val="00DB1E62"/>
    <w:rsid w:val="00DB3FC6"/>
    <w:rsid w:val="00DB5413"/>
    <w:rsid w:val="00DB6026"/>
    <w:rsid w:val="00DB611B"/>
    <w:rsid w:val="00DB6A31"/>
    <w:rsid w:val="00DB6E62"/>
    <w:rsid w:val="00DB7226"/>
    <w:rsid w:val="00DC0356"/>
    <w:rsid w:val="00DC0C0F"/>
    <w:rsid w:val="00DC1EBE"/>
    <w:rsid w:val="00DC399E"/>
    <w:rsid w:val="00DC58C1"/>
    <w:rsid w:val="00DC5A54"/>
    <w:rsid w:val="00DC5B7A"/>
    <w:rsid w:val="00DC621A"/>
    <w:rsid w:val="00DC636D"/>
    <w:rsid w:val="00DC74FD"/>
    <w:rsid w:val="00DD02C9"/>
    <w:rsid w:val="00DD0BEC"/>
    <w:rsid w:val="00DD11F3"/>
    <w:rsid w:val="00DD1881"/>
    <w:rsid w:val="00DD3FE8"/>
    <w:rsid w:val="00DD6D9B"/>
    <w:rsid w:val="00DD6F17"/>
    <w:rsid w:val="00DE266B"/>
    <w:rsid w:val="00DE3B0A"/>
    <w:rsid w:val="00DE4297"/>
    <w:rsid w:val="00DE6C50"/>
    <w:rsid w:val="00DE7927"/>
    <w:rsid w:val="00DE7BF6"/>
    <w:rsid w:val="00DF1F4A"/>
    <w:rsid w:val="00DF2C0F"/>
    <w:rsid w:val="00DF4856"/>
    <w:rsid w:val="00DF504A"/>
    <w:rsid w:val="00DF62E5"/>
    <w:rsid w:val="00DF6D2D"/>
    <w:rsid w:val="00DF6E64"/>
    <w:rsid w:val="00DF781E"/>
    <w:rsid w:val="00DF7A2D"/>
    <w:rsid w:val="00E00BE1"/>
    <w:rsid w:val="00E04605"/>
    <w:rsid w:val="00E059FE"/>
    <w:rsid w:val="00E05A3B"/>
    <w:rsid w:val="00E060DE"/>
    <w:rsid w:val="00E06AD4"/>
    <w:rsid w:val="00E071B5"/>
    <w:rsid w:val="00E0731D"/>
    <w:rsid w:val="00E07F09"/>
    <w:rsid w:val="00E10B93"/>
    <w:rsid w:val="00E10CBD"/>
    <w:rsid w:val="00E12A2D"/>
    <w:rsid w:val="00E1364A"/>
    <w:rsid w:val="00E142AE"/>
    <w:rsid w:val="00E14749"/>
    <w:rsid w:val="00E15075"/>
    <w:rsid w:val="00E162E8"/>
    <w:rsid w:val="00E167A2"/>
    <w:rsid w:val="00E16D8B"/>
    <w:rsid w:val="00E17116"/>
    <w:rsid w:val="00E219BD"/>
    <w:rsid w:val="00E2204B"/>
    <w:rsid w:val="00E238FE"/>
    <w:rsid w:val="00E24052"/>
    <w:rsid w:val="00E24B40"/>
    <w:rsid w:val="00E256B1"/>
    <w:rsid w:val="00E25737"/>
    <w:rsid w:val="00E25CE5"/>
    <w:rsid w:val="00E2604F"/>
    <w:rsid w:val="00E26372"/>
    <w:rsid w:val="00E26D3E"/>
    <w:rsid w:val="00E279D3"/>
    <w:rsid w:val="00E279D8"/>
    <w:rsid w:val="00E30020"/>
    <w:rsid w:val="00E340EE"/>
    <w:rsid w:val="00E34938"/>
    <w:rsid w:val="00E34B5B"/>
    <w:rsid w:val="00E35C25"/>
    <w:rsid w:val="00E37F81"/>
    <w:rsid w:val="00E4040F"/>
    <w:rsid w:val="00E40EB7"/>
    <w:rsid w:val="00E41B72"/>
    <w:rsid w:val="00E42032"/>
    <w:rsid w:val="00E42B4E"/>
    <w:rsid w:val="00E42F30"/>
    <w:rsid w:val="00E43D64"/>
    <w:rsid w:val="00E4633E"/>
    <w:rsid w:val="00E47283"/>
    <w:rsid w:val="00E47943"/>
    <w:rsid w:val="00E47ED3"/>
    <w:rsid w:val="00E5037B"/>
    <w:rsid w:val="00E50629"/>
    <w:rsid w:val="00E506C3"/>
    <w:rsid w:val="00E5096F"/>
    <w:rsid w:val="00E528C2"/>
    <w:rsid w:val="00E536BA"/>
    <w:rsid w:val="00E53B63"/>
    <w:rsid w:val="00E56C59"/>
    <w:rsid w:val="00E57C8C"/>
    <w:rsid w:val="00E60F4B"/>
    <w:rsid w:val="00E61321"/>
    <w:rsid w:val="00E63C9D"/>
    <w:rsid w:val="00E63E7D"/>
    <w:rsid w:val="00E65909"/>
    <w:rsid w:val="00E67153"/>
    <w:rsid w:val="00E67D9C"/>
    <w:rsid w:val="00E70D04"/>
    <w:rsid w:val="00E713E8"/>
    <w:rsid w:val="00E71AF4"/>
    <w:rsid w:val="00E72910"/>
    <w:rsid w:val="00E73F3B"/>
    <w:rsid w:val="00E75B43"/>
    <w:rsid w:val="00E76349"/>
    <w:rsid w:val="00E7755E"/>
    <w:rsid w:val="00E77EBA"/>
    <w:rsid w:val="00E80E64"/>
    <w:rsid w:val="00E82414"/>
    <w:rsid w:val="00E82867"/>
    <w:rsid w:val="00E83025"/>
    <w:rsid w:val="00E83A69"/>
    <w:rsid w:val="00E83F4C"/>
    <w:rsid w:val="00E86334"/>
    <w:rsid w:val="00E867C5"/>
    <w:rsid w:val="00E875C2"/>
    <w:rsid w:val="00E90167"/>
    <w:rsid w:val="00E90F15"/>
    <w:rsid w:val="00E917E6"/>
    <w:rsid w:val="00E9202C"/>
    <w:rsid w:val="00E92F03"/>
    <w:rsid w:val="00E95A7E"/>
    <w:rsid w:val="00E95B3A"/>
    <w:rsid w:val="00E96A96"/>
    <w:rsid w:val="00E96D09"/>
    <w:rsid w:val="00E978C0"/>
    <w:rsid w:val="00E97EBC"/>
    <w:rsid w:val="00EA031B"/>
    <w:rsid w:val="00EA06B8"/>
    <w:rsid w:val="00EA21BB"/>
    <w:rsid w:val="00EA4450"/>
    <w:rsid w:val="00EA4729"/>
    <w:rsid w:val="00EA53D4"/>
    <w:rsid w:val="00EA556F"/>
    <w:rsid w:val="00EA6217"/>
    <w:rsid w:val="00EA6D6C"/>
    <w:rsid w:val="00EA765C"/>
    <w:rsid w:val="00EA7C04"/>
    <w:rsid w:val="00EB2026"/>
    <w:rsid w:val="00EB2FBA"/>
    <w:rsid w:val="00EB40CD"/>
    <w:rsid w:val="00EB5059"/>
    <w:rsid w:val="00EB652E"/>
    <w:rsid w:val="00EB7837"/>
    <w:rsid w:val="00EC10C1"/>
    <w:rsid w:val="00EC31CD"/>
    <w:rsid w:val="00EC44BA"/>
    <w:rsid w:val="00EC4570"/>
    <w:rsid w:val="00EC678A"/>
    <w:rsid w:val="00EC678B"/>
    <w:rsid w:val="00EC742C"/>
    <w:rsid w:val="00EC7740"/>
    <w:rsid w:val="00ED0A33"/>
    <w:rsid w:val="00ED0AFC"/>
    <w:rsid w:val="00ED30C4"/>
    <w:rsid w:val="00ED5D22"/>
    <w:rsid w:val="00ED79C8"/>
    <w:rsid w:val="00EE053A"/>
    <w:rsid w:val="00EE1D9F"/>
    <w:rsid w:val="00EE2DA4"/>
    <w:rsid w:val="00EE4078"/>
    <w:rsid w:val="00EE487B"/>
    <w:rsid w:val="00EE488A"/>
    <w:rsid w:val="00EE4F40"/>
    <w:rsid w:val="00EE5690"/>
    <w:rsid w:val="00EF2235"/>
    <w:rsid w:val="00EF4000"/>
    <w:rsid w:val="00EF457E"/>
    <w:rsid w:val="00EF48A1"/>
    <w:rsid w:val="00EF5B0B"/>
    <w:rsid w:val="00EF615E"/>
    <w:rsid w:val="00EF64B6"/>
    <w:rsid w:val="00EF7111"/>
    <w:rsid w:val="00F00BFA"/>
    <w:rsid w:val="00F01CA2"/>
    <w:rsid w:val="00F022E4"/>
    <w:rsid w:val="00F02722"/>
    <w:rsid w:val="00F029D1"/>
    <w:rsid w:val="00F02A75"/>
    <w:rsid w:val="00F04F40"/>
    <w:rsid w:val="00F052ED"/>
    <w:rsid w:val="00F0533A"/>
    <w:rsid w:val="00F062CE"/>
    <w:rsid w:val="00F0661C"/>
    <w:rsid w:val="00F0749D"/>
    <w:rsid w:val="00F10D9F"/>
    <w:rsid w:val="00F11243"/>
    <w:rsid w:val="00F11D4F"/>
    <w:rsid w:val="00F12B37"/>
    <w:rsid w:val="00F1317E"/>
    <w:rsid w:val="00F134E5"/>
    <w:rsid w:val="00F1352B"/>
    <w:rsid w:val="00F13C6A"/>
    <w:rsid w:val="00F13F6B"/>
    <w:rsid w:val="00F14D3A"/>
    <w:rsid w:val="00F158C1"/>
    <w:rsid w:val="00F159E5"/>
    <w:rsid w:val="00F173B4"/>
    <w:rsid w:val="00F208CF"/>
    <w:rsid w:val="00F23B6D"/>
    <w:rsid w:val="00F25FBA"/>
    <w:rsid w:val="00F26E11"/>
    <w:rsid w:val="00F2799E"/>
    <w:rsid w:val="00F27F15"/>
    <w:rsid w:val="00F3159C"/>
    <w:rsid w:val="00F323EA"/>
    <w:rsid w:val="00F34459"/>
    <w:rsid w:val="00F34987"/>
    <w:rsid w:val="00F34A1F"/>
    <w:rsid w:val="00F34A46"/>
    <w:rsid w:val="00F35585"/>
    <w:rsid w:val="00F36A6F"/>
    <w:rsid w:val="00F37F24"/>
    <w:rsid w:val="00F40DDC"/>
    <w:rsid w:val="00F43389"/>
    <w:rsid w:val="00F439A6"/>
    <w:rsid w:val="00F4524E"/>
    <w:rsid w:val="00F500F7"/>
    <w:rsid w:val="00F51024"/>
    <w:rsid w:val="00F522C0"/>
    <w:rsid w:val="00F52470"/>
    <w:rsid w:val="00F52D28"/>
    <w:rsid w:val="00F531A4"/>
    <w:rsid w:val="00F545D9"/>
    <w:rsid w:val="00F57DC5"/>
    <w:rsid w:val="00F57E2A"/>
    <w:rsid w:val="00F603ED"/>
    <w:rsid w:val="00F60D49"/>
    <w:rsid w:val="00F63281"/>
    <w:rsid w:val="00F649BB"/>
    <w:rsid w:val="00F658BC"/>
    <w:rsid w:val="00F65AF9"/>
    <w:rsid w:val="00F664F2"/>
    <w:rsid w:val="00F67314"/>
    <w:rsid w:val="00F676AB"/>
    <w:rsid w:val="00F67A41"/>
    <w:rsid w:val="00F67A8D"/>
    <w:rsid w:val="00F7135E"/>
    <w:rsid w:val="00F715CA"/>
    <w:rsid w:val="00F71835"/>
    <w:rsid w:val="00F72371"/>
    <w:rsid w:val="00F723AD"/>
    <w:rsid w:val="00F724DC"/>
    <w:rsid w:val="00F727D2"/>
    <w:rsid w:val="00F747F5"/>
    <w:rsid w:val="00F7502A"/>
    <w:rsid w:val="00F75160"/>
    <w:rsid w:val="00F75C72"/>
    <w:rsid w:val="00F77545"/>
    <w:rsid w:val="00F80369"/>
    <w:rsid w:val="00F80529"/>
    <w:rsid w:val="00F808ED"/>
    <w:rsid w:val="00F80939"/>
    <w:rsid w:val="00F80A8D"/>
    <w:rsid w:val="00F81099"/>
    <w:rsid w:val="00F834EB"/>
    <w:rsid w:val="00F84EF8"/>
    <w:rsid w:val="00F85387"/>
    <w:rsid w:val="00F85453"/>
    <w:rsid w:val="00F879D2"/>
    <w:rsid w:val="00F91727"/>
    <w:rsid w:val="00F92753"/>
    <w:rsid w:val="00F935FD"/>
    <w:rsid w:val="00F941A2"/>
    <w:rsid w:val="00F94425"/>
    <w:rsid w:val="00F9537C"/>
    <w:rsid w:val="00FA385C"/>
    <w:rsid w:val="00FA632A"/>
    <w:rsid w:val="00FB0906"/>
    <w:rsid w:val="00FB1BCB"/>
    <w:rsid w:val="00FB1E4F"/>
    <w:rsid w:val="00FB2181"/>
    <w:rsid w:val="00FB4515"/>
    <w:rsid w:val="00FB4E3F"/>
    <w:rsid w:val="00FB796A"/>
    <w:rsid w:val="00FC193D"/>
    <w:rsid w:val="00FC196E"/>
    <w:rsid w:val="00FC1D70"/>
    <w:rsid w:val="00FC1F3F"/>
    <w:rsid w:val="00FC2CBF"/>
    <w:rsid w:val="00FC31A1"/>
    <w:rsid w:val="00FC4FE8"/>
    <w:rsid w:val="00FC53A9"/>
    <w:rsid w:val="00FC5B7F"/>
    <w:rsid w:val="00FC6B4A"/>
    <w:rsid w:val="00FC6BA3"/>
    <w:rsid w:val="00FC791F"/>
    <w:rsid w:val="00FD0C33"/>
    <w:rsid w:val="00FD1701"/>
    <w:rsid w:val="00FD2316"/>
    <w:rsid w:val="00FD2702"/>
    <w:rsid w:val="00FD2990"/>
    <w:rsid w:val="00FD6B5D"/>
    <w:rsid w:val="00FD7AE2"/>
    <w:rsid w:val="00FE0DCE"/>
    <w:rsid w:val="00FE0F51"/>
    <w:rsid w:val="00FE2002"/>
    <w:rsid w:val="00FE3037"/>
    <w:rsid w:val="00FE5E1A"/>
    <w:rsid w:val="00FE7691"/>
    <w:rsid w:val="00FF18B7"/>
    <w:rsid w:val="00FF1D95"/>
    <w:rsid w:val="00FF200F"/>
    <w:rsid w:val="00FF2378"/>
    <w:rsid w:val="00FF2691"/>
    <w:rsid w:val="00FF2C89"/>
    <w:rsid w:val="00FF31A4"/>
    <w:rsid w:val="00FF34D6"/>
    <w:rsid w:val="00FF5B11"/>
    <w:rsid w:val="00FF6F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D9217B6"/>
  <w15:docId w15:val="{15D13F51-F444-417D-8D9C-B10EB3C0BF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38D9"/>
    <w:rPr>
      <w:lang w:val="sl-SI" w:eastAsia="zh-CN"/>
    </w:rPr>
  </w:style>
  <w:style w:type="paragraph" w:styleId="Heading1">
    <w:name w:val="heading 1"/>
    <w:basedOn w:val="Normal"/>
    <w:next w:val="Normal"/>
    <w:link w:val="Heading1Char"/>
    <w:uiPriority w:val="99"/>
    <w:qFormat/>
    <w:rsid w:val="004D5C55"/>
    <w:pPr>
      <w:keepNext/>
      <w:keepLines/>
      <w:spacing w:before="480"/>
      <w:outlineLvl w:val="0"/>
    </w:pPr>
    <w:rPr>
      <w:rFonts w:ascii="Cambria" w:hAnsi="Cambria"/>
      <w:b/>
      <w:bCs/>
      <w:color w:val="365F91"/>
      <w:sz w:val="28"/>
      <w:szCs w:val="28"/>
    </w:rPr>
  </w:style>
  <w:style w:type="paragraph" w:styleId="Heading2">
    <w:name w:val="heading 2"/>
    <w:basedOn w:val="Normal"/>
    <w:next w:val="Normal"/>
    <w:link w:val="Heading2Char"/>
    <w:semiHidden/>
    <w:unhideWhenUsed/>
    <w:qFormat/>
    <w:locked/>
    <w:rsid w:val="007219C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semiHidden/>
    <w:unhideWhenUsed/>
    <w:qFormat/>
    <w:locked/>
    <w:rsid w:val="00974A00"/>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4D5C55"/>
    <w:rPr>
      <w:rFonts w:ascii="Cambria" w:eastAsia="SimSun" w:hAnsi="Cambria" w:cs="Times New Roman"/>
      <w:b/>
      <w:bCs/>
      <w:color w:val="365F91"/>
      <w:sz w:val="28"/>
      <w:szCs w:val="28"/>
    </w:rPr>
  </w:style>
  <w:style w:type="character" w:customStyle="1" w:styleId="Heading3Char">
    <w:name w:val="Heading 3 Char"/>
    <w:basedOn w:val="DefaultParagraphFont"/>
    <w:link w:val="Heading3"/>
    <w:semiHidden/>
    <w:rsid w:val="00974A00"/>
    <w:rPr>
      <w:rFonts w:asciiTheme="majorHAnsi" w:eastAsiaTheme="majorEastAsia" w:hAnsiTheme="majorHAnsi" w:cstheme="majorBidi"/>
      <w:b/>
      <w:bCs/>
      <w:color w:val="4F81BD" w:themeColor="accent1"/>
      <w:lang w:val="sl-SI" w:eastAsia="zh-CN"/>
    </w:rPr>
  </w:style>
  <w:style w:type="paragraph" w:styleId="Footer">
    <w:name w:val="footer"/>
    <w:basedOn w:val="Normal"/>
    <w:link w:val="FooterChar"/>
    <w:uiPriority w:val="99"/>
    <w:rsid w:val="00CD521D"/>
    <w:pPr>
      <w:tabs>
        <w:tab w:val="center" w:pos="4536"/>
        <w:tab w:val="right" w:pos="9072"/>
      </w:tabs>
    </w:pPr>
  </w:style>
  <w:style w:type="character" w:customStyle="1" w:styleId="FooterChar">
    <w:name w:val="Footer Char"/>
    <w:basedOn w:val="DefaultParagraphFont"/>
    <w:link w:val="Footer"/>
    <w:uiPriority w:val="99"/>
    <w:locked/>
    <w:rsid w:val="00CD521D"/>
    <w:rPr>
      <w:rFonts w:cs="Times New Roman"/>
    </w:rPr>
  </w:style>
  <w:style w:type="paragraph" w:styleId="NoSpacing">
    <w:name w:val="No Spacing"/>
    <w:link w:val="NoSpacingChar"/>
    <w:uiPriority w:val="99"/>
    <w:qFormat/>
    <w:rsid w:val="00CD521D"/>
    <w:rPr>
      <w:lang w:val="sl-SI" w:eastAsia="zh-CN"/>
    </w:rPr>
  </w:style>
  <w:style w:type="character" w:customStyle="1" w:styleId="NoSpacingChar">
    <w:name w:val="No Spacing Char"/>
    <w:basedOn w:val="DefaultParagraphFont"/>
    <w:link w:val="NoSpacing"/>
    <w:uiPriority w:val="99"/>
    <w:locked/>
    <w:rsid w:val="00774A67"/>
    <w:rPr>
      <w:rFonts w:cs="Times New Roman"/>
      <w:sz w:val="22"/>
      <w:szCs w:val="22"/>
      <w:lang w:val="sl-SI" w:eastAsia="zh-CN" w:bidi="ar-SA"/>
    </w:rPr>
  </w:style>
  <w:style w:type="paragraph" w:styleId="BalloonText">
    <w:name w:val="Balloon Text"/>
    <w:basedOn w:val="Normal"/>
    <w:link w:val="BalloonTextChar"/>
    <w:uiPriority w:val="99"/>
    <w:semiHidden/>
    <w:rsid w:val="009C3968"/>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C3968"/>
    <w:rPr>
      <w:rFonts w:ascii="Tahoma" w:hAnsi="Tahoma" w:cs="Tahoma"/>
      <w:sz w:val="16"/>
      <w:szCs w:val="16"/>
    </w:rPr>
  </w:style>
  <w:style w:type="paragraph" w:customStyle="1" w:styleId="06Besedilo">
    <w:name w:val="06 Besedilo"/>
    <w:basedOn w:val="Normal"/>
    <w:link w:val="06BesediloChar"/>
    <w:uiPriority w:val="99"/>
    <w:rsid w:val="003D6D32"/>
    <w:pPr>
      <w:jc w:val="both"/>
    </w:pPr>
    <w:rPr>
      <w:spacing w:val="-6"/>
    </w:rPr>
  </w:style>
  <w:style w:type="character" w:customStyle="1" w:styleId="06BesediloChar">
    <w:name w:val="06 Besedilo Char"/>
    <w:basedOn w:val="DefaultParagraphFont"/>
    <w:link w:val="06Besedilo"/>
    <w:uiPriority w:val="99"/>
    <w:locked/>
    <w:rsid w:val="003D6D32"/>
    <w:rPr>
      <w:rFonts w:cs="Times New Roman"/>
      <w:spacing w:val="-6"/>
    </w:rPr>
  </w:style>
  <w:style w:type="paragraph" w:customStyle="1" w:styleId="02Naslovpovzetka">
    <w:name w:val="02 Naslov povzetka"/>
    <w:basedOn w:val="Normal"/>
    <w:link w:val="02NaslovpovzetkaChar"/>
    <w:uiPriority w:val="99"/>
    <w:rsid w:val="003D6D32"/>
    <w:pPr>
      <w:spacing w:before="240" w:after="360"/>
      <w:jc w:val="center"/>
    </w:pPr>
    <w:rPr>
      <w:b/>
      <w:spacing w:val="-6"/>
      <w:sz w:val="36"/>
      <w:szCs w:val="36"/>
    </w:rPr>
  </w:style>
  <w:style w:type="character" w:customStyle="1" w:styleId="02NaslovpovzetkaChar">
    <w:name w:val="02 Naslov povzetka Char"/>
    <w:basedOn w:val="DefaultParagraphFont"/>
    <w:link w:val="02Naslovpovzetka"/>
    <w:uiPriority w:val="99"/>
    <w:locked/>
    <w:rsid w:val="003D6D32"/>
    <w:rPr>
      <w:rFonts w:cs="Times New Roman"/>
      <w:b/>
      <w:spacing w:val="-6"/>
      <w:sz w:val="36"/>
      <w:szCs w:val="36"/>
    </w:rPr>
  </w:style>
  <w:style w:type="paragraph" w:customStyle="1" w:styleId="04Ustanova">
    <w:name w:val="04 Ustanova"/>
    <w:basedOn w:val="NoSpacing"/>
    <w:link w:val="04UstanovaChar"/>
    <w:uiPriority w:val="99"/>
    <w:rsid w:val="00774A67"/>
    <w:pPr>
      <w:jc w:val="center"/>
    </w:pPr>
    <w:rPr>
      <w:i/>
      <w:spacing w:val="-6"/>
    </w:rPr>
  </w:style>
  <w:style w:type="character" w:customStyle="1" w:styleId="04UstanovaChar">
    <w:name w:val="04 Ustanova Char"/>
    <w:basedOn w:val="NoSpacingChar"/>
    <w:link w:val="04Ustanova"/>
    <w:uiPriority w:val="99"/>
    <w:locked/>
    <w:rsid w:val="00774A67"/>
    <w:rPr>
      <w:rFonts w:cs="Times New Roman"/>
      <w:i/>
      <w:spacing w:val="-6"/>
      <w:sz w:val="22"/>
      <w:szCs w:val="22"/>
      <w:lang w:val="sl-SI" w:eastAsia="zh-CN" w:bidi="ar-SA"/>
    </w:rPr>
  </w:style>
  <w:style w:type="paragraph" w:customStyle="1" w:styleId="03Avtor">
    <w:name w:val="03 Avtor"/>
    <w:basedOn w:val="NoSpacing"/>
    <w:link w:val="03AvtorChar"/>
    <w:uiPriority w:val="99"/>
    <w:rsid w:val="00774A67"/>
    <w:pPr>
      <w:spacing w:after="120"/>
      <w:jc w:val="center"/>
    </w:pPr>
    <w:rPr>
      <w:spacing w:val="-6"/>
      <w:sz w:val="24"/>
      <w:szCs w:val="24"/>
    </w:rPr>
  </w:style>
  <w:style w:type="character" w:customStyle="1" w:styleId="03AvtorChar">
    <w:name w:val="03 Avtor Char"/>
    <w:basedOn w:val="NoSpacingChar"/>
    <w:link w:val="03Avtor"/>
    <w:uiPriority w:val="99"/>
    <w:locked/>
    <w:rsid w:val="00774A67"/>
    <w:rPr>
      <w:rFonts w:cs="Times New Roman"/>
      <w:spacing w:val="-6"/>
      <w:sz w:val="24"/>
      <w:szCs w:val="24"/>
      <w:lang w:val="sl-SI" w:eastAsia="zh-CN" w:bidi="ar-SA"/>
    </w:rPr>
  </w:style>
  <w:style w:type="paragraph" w:customStyle="1" w:styleId="05Povzetekkrepko">
    <w:name w:val="05 Povzetek krepko"/>
    <w:basedOn w:val="Normal"/>
    <w:link w:val="05PovzetekkrepkoChar"/>
    <w:uiPriority w:val="99"/>
    <w:rsid w:val="00774A67"/>
    <w:pPr>
      <w:spacing w:before="720"/>
    </w:pPr>
    <w:rPr>
      <w:b/>
      <w:sz w:val="24"/>
      <w:szCs w:val="24"/>
    </w:rPr>
  </w:style>
  <w:style w:type="character" w:customStyle="1" w:styleId="05PovzetekkrepkoChar">
    <w:name w:val="05 Povzetek krepko Char"/>
    <w:basedOn w:val="DefaultParagraphFont"/>
    <w:link w:val="05Povzetekkrepko"/>
    <w:uiPriority w:val="99"/>
    <w:locked/>
    <w:rsid w:val="00774A67"/>
    <w:rPr>
      <w:rFonts w:cs="Times New Roman"/>
      <w:b/>
      <w:sz w:val="24"/>
      <w:szCs w:val="24"/>
    </w:rPr>
  </w:style>
  <w:style w:type="paragraph" w:customStyle="1" w:styleId="07Kljunebesedekrepko">
    <w:name w:val="07 Ključne besede krepko"/>
    <w:basedOn w:val="Normal"/>
    <w:link w:val="07KljunebesedekrepkoChar"/>
    <w:uiPriority w:val="99"/>
    <w:rsid w:val="00774A67"/>
    <w:pPr>
      <w:jc w:val="both"/>
    </w:pPr>
    <w:rPr>
      <w:b/>
      <w:spacing w:val="-6"/>
    </w:rPr>
  </w:style>
  <w:style w:type="character" w:customStyle="1" w:styleId="07KljunebesedekrepkoChar">
    <w:name w:val="07 Ključne besede krepko Char"/>
    <w:basedOn w:val="DefaultParagraphFont"/>
    <w:link w:val="07Kljunebesedekrepko"/>
    <w:uiPriority w:val="99"/>
    <w:locked/>
    <w:rsid w:val="00774A67"/>
    <w:rPr>
      <w:rFonts w:cs="Times New Roman"/>
      <w:b/>
      <w:spacing w:val="-6"/>
    </w:rPr>
  </w:style>
  <w:style w:type="paragraph" w:customStyle="1" w:styleId="10Reference">
    <w:name w:val="10 Reference"/>
    <w:basedOn w:val="Normal"/>
    <w:link w:val="10ReferenceChar"/>
    <w:qFormat/>
    <w:rsid w:val="00774A67"/>
    <w:pPr>
      <w:jc w:val="both"/>
    </w:pPr>
    <w:rPr>
      <w:spacing w:val="-6"/>
      <w:sz w:val="20"/>
      <w:szCs w:val="20"/>
    </w:rPr>
  </w:style>
  <w:style w:type="character" w:customStyle="1" w:styleId="10ReferenceChar">
    <w:name w:val="10 Reference Char"/>
    <w:basedOn w:val="DefaultParagraphFont"/>
    <w:link w:val="10Reference"/>
    <w:locked/>
    <w:rsid w:val="00774A67"/>
    <w:rPr>
      <w:rFonts w:cs="Times New Roman"/>
      <w:spacing w:val="-6"/>
      <w:sz w:val="20"/>
      <w:szCs w:val="20"/>
    </w:rPr>
  </w:style>
  <w:style w:type="paragraph" w:customStyle="1" w:styleId="09Referencekrepko">
    <w:name w:val="09 Reference krepko"/>
    <w:basedOn w:val="Normal"/>
    <w:link w:val="09ReferencekrepkoChar"/>
    <w:uiPriority w:val="99"/>
    <w:rsid w:val="00774A67"/>
    <w:pPr>
      <w:spacing w:before="600"/>
    </w:pPr>
    <w:rPr>
      <w:b/>
      <w:spacing w:val="-6"/>
    </w:rPr>
  </w:style>
  <w:style w:type="character" w:customStyle="1" w:styleId="09ReferencekrepkoChar">
    <w:name w:val="09 Reference krepko Char"/>
    <w:basedOn w:val="DefaultParagraphFont"/>
    <w:link w:val="09Referencekrepko"/>
    <w:uiPriority w:val="99"/>
    <w:locked/>
    <w:rsid w:val="00774A67"/>
    <w:rPr>
      <w:rFonts w:cs="Times New Roman"/>
      <w:b/>
      <w:spacing w:val="-6"/>
    </w:rPr>
  </w:style>
  <w:style w:type="paragraph" w:customStyle="1" w:styleId="11Noga">
    <w:name w:val="11 Noga"/>
    <w:basedOn w:val="Footer"/>
    <w:link w:val="11NogaChar"/>
    <w:uiPriority w:val="99"/>
    <w:rsid w:val="00774A67"/>
    <w:rPr>
      <w:spacing w:val="-6"/>
      <w:sz w:val="18"/>
      <w:szCs w:val="18"/>
    </w:rPr>
  </w:style>
  <w:style w:type="character" w:customStyle="1" w:styleId="11NogaChar">
    <w:name w:val="11 Noga Char"/>
    <w:basedOn w:val="FooterChar"/>
    <w:link w:val="11Noga"/>
    <w:uiPriority w:val="99"/>
    <w:locked/>
    <w:rsid w:val="00774A67"/>
    <w:rPr>
      <w:rFonts w:cs="Times New Roman"/>
      <w:spacing w:val="-6"/>
      <w:sz w:val="18"/>
      <w:szCs w:val="18"/>
    </w:rPr>
  </w:style>
  <w:style w:type="paragraph" w:customStyle="1" w:styleId="01Glava">
    <w:name w:val="01 Glava"/>
    <w:basedOn w:val="Normal"/>
    <w:link w:val="01GlavaChar"/>
    <w:uiPriority w:val="99"/>
    <w:rsid w:val="00926826"/>
    <w:pPr>
      <w:pBdr>
        <w:bottom w:val="single" w:sz="12" w:space="5" w:color="auto"/>
      </w:pBdr>
      <w:tabs>
        <w:tab w:val="center" w:pos="4536"/>
        <w:tab w:val="right" w:pos="9072"/>
      </w:tabs>
      <w:jc w:val="center"/>
    </w:pPr>
    <w:rPr>
      <w:spacing w:val="-6"/>
      <w:sz w:val="16"/>
      <w:szCs w:val="16"/>
    </w:rPr>
  </w:style>
  <w:style w:type="character" w:customStyle="1" w:styleId="01GlavaChar">
    <w:name w:val="01 Glava Char"/>
    <w:basedOn w:val="DefaultParagraphFont"/>
    <w:link w:val="01Glava"/>
    <w:uiPriority w:val="99"/>
    <w:locked/>
    <w:rsid w:val="00926826"/>
    <w:rPr>
      <w:rFonts w:cs="Times New Roman"/>
      <w:spacing w:val="-6"/>
      <w:sz w:val="16"/>
      <w:szCs w:val="16"/>
    </w:rPr>
  </w:style>
  <w:style w:type="paragraph" w:customStyle="1" w:styleId="08Kljunebesede">
    <w:name w:val="08 Ključne besede"/>
    <w:basedOn w:val="Normal"/>
    <w:link w:val="08KljunebesedeChar"/>
    <w:uiPriority w:val="99"/>
    <w:rsid w:val="00774A67"/>
    <w:pPr>
      <w:jc w:val="both"/>
    </w:pPr>
    <w:rPr>
      <w:spacing w:val="-6"/>
    </w:rPr>
  </w:style>
  <w:style w:type="character" w:customStyle="1" w:styleId="08KljunebesedeChar">
    <w:name w:val="08 Ključne besede Char"/>
    <w:basedOn w:val="DefaultParagraphFont"/>
    <w:link w:val="08Kljunebesede"/>
    <w:uiPriority w:val="99"/>
    <w:locked/>
    <w:rsid w:val="00774A67"/>
    <w:rPr>
      <w:rFonts w:cs="Times New Roman"/>
      <w:spacing w:val="-6"/>
    </w:rPr>
  </w:style>
  <w:style w:type="paragraph" w:styleId="Header">
    <w:name w:val="header"/>
    <w:basedOn w:val="Normal"/>
    <w:link w:val="HeaderChar"/>
    <w:uiPriority w:val="99"/>
    <w:rsid w:val="004B23D9"/>
    <w:pPr>
      <w:tabs>
        <w:tab w:val="center" w:pos="4536"/>
        <w:tab w:val="right" w:pos="9072"/>
      </w:tabs>
    </w:pPr>
  </w:style>
  <w:style w:type="character" w:customStyle="1" w:styleId="HeaderChar">
    <w:name w:val="Header Char"/>
    <w:basedOn w:val="DefaultParagraphFont"/>
    <w:link w:val="Header"/>
    <w:uiPriority w:val="99"/>
    <w:locked/>
    <w:rsid w:val="004B23D9"/>
    <w:rPr>
      <w:rFonts w:cs="Times New Roman"/>
    </w:rPr>
  </w:style>
  <w:style w:type="paragraph" w:customStyle="1" w:styleId="SKD-affiliation">
    <w:name w:val="SKD-affiliation"/>
    <w:basedOn w:val="Normal"/>
    <w:uiPriority w:val="99"/>
    <w:rsid w:val="009A1EAD"/>
    <w:pPr>
      <w:spacing w:before="40" w:after="40"/>
      <w:ind w:firstLine="567"/>
      <w:jc w:val="center"/>
    </w:pPr>
    <w:rPr>
      <w:rFonts w:ascii="Arial" w:hAnsi="Arial"/>
      <w:i/>
      <w:lang w:val="en-GB" w:eastAsia="en-US"/>
    </w:rPr>
  </w:style>
  <w:style w:type="character" w:styleId="Hyperlink">
    <w:name w:val="Hyperlink"/>
    <w:basedOn w:val="DefaultParagraphFont"/>
    <w:uiPriority w:val="99"/>
    <w:rsid w:val="004D5C55"/>
    <w:rPr>
      <w:rFonts w:cs="Times New Roman"/>
      <w:color w:val="0000FF"/>
      <w:u w:val="single"/>
    </w:rPr>
  </w:style>
  <w:style w:type="paragraph" w:styleId="ListParagraph">
    <w:name w:val="List Paragraph"/>
    <w:basedOn w:val="Normal"/>
    <w:uiPriority w:val="34"/>
    <w:qFormat/>
    <w:rsid w:val="00567A20"/>
    <w:pPr>
      <w:ind w:left="720"/>
      <w:contextualSpacing/>
    </w:pPr>
    <w:rPr>
      <w:rFonts w:ascii="Calibri" w:eastAsia="Times New Roman" w:hAnsi="Calibri"/>
      <w:lang w:eastAsia="sl-SI"/>
    </w:rPr>
  </w:style>
  <w:style w:type="character" w:customStyle="1" w:styleId="apple-converted-space">
    <w:name w:val="apple-converted-space"/>
    <w:basedOn w:val="DefaultParagraphFont"/>
    <w:rsid w:val="00377ABB"/>
  </w:style>
  <w:style w:type="paragraph" w:styleId="CommentText">
    <w:name w:val="annotation text"/>
    <w:basedOn w:val="Normal"/>
    <w:link w:val="CommentTextChar"/>
    <w:uiPriority w:val="99"/>
    <w:semiHidden/>
    <w:unhideWhenUsed/>
    <w:rsid w:val="001D5297"/>
    <w:rPr>
      <w:sz w:val="20"/>
      <w:szCs w:val="20"/>
    </w:rPr>
  </w:style>
  <w:style w:type="character" w:customStyle="1" w:styleId="CommentTextChar">
    <w:name w:val="Comment Text Char"/>
    <w:basedOn w:val="DefaultParagraphFont"/>
    <w:link w:val="CommentText"/>
    <w:uiPriority w:val="99"/>
    <w:semiHidden/>
    <w:rsid w:val="001D5297"/>
    <w:rPr>
      <w:sz w:val="20"/>
      <w:szCs w:val="20"/>
      <w:lang w:val="sl-SI" w:eastAsia="zh-CN"/>
    </w:rPr>
  </w:style>
  <w:style w:type="character" w:customStyle="1" w:styleId="mw-headline">
    <w:name w:val="mw-headline"/>
    <w:basedOn w:val="DefaultParagraphFont"/>
    <w:rsid w:val="00974A00"/>
  </w:style>
  <w:style w:type="character" w:customStyle="1" w:styleId="mw-editsection">
    <w:name w:val="mw-editsection"/>
    <w:basedOn w:val="DefaultParagraphFont"/>
    <w:rsid w:val="00974A00"/>
  </w:style>
  <w:style w:type="character" w:customStyle="1" w:styleId="mw-editsection-bracket">
    <w:name w:val="mw-editsection-bracket"/>
    <w:basedOn w:val="DefaultParagraphFont"/>
    <w:rsid w:val="00974A00"/>
  </w:style>
  <w:style w:type="paragraph" w:styleId="NormalWeb">
    <w:name w:val="Normal (Web)"/>
    <w:basedOn w:val="Normal"/>
    <w:uiPriority w:val="99"/>
    <w:unhideWhenUsed/>
    <w:rsid w:val="00974A00"/>
    <w:pPr>
      <w:spacing w:before="100" w:beforeAutospacing="1" w:after="100" w:afterAutospacing="1"/>
    </w:pPr>
    <w:rPr>
      <w:rFonts w:eastAsia="Times New Roman"/>
      <w:sz w:val="24"/>
      <w:szCs w:val="24"/>
      <w:lang w:eastAsia="sl-SI"/>
    </w:rPr>
  </w:style>
  <w:style w:type="character" w:customStyle="1" w:styleId="hps">
    <w:name w:val="hps"/>
    <w:basedOn w:val="DefaultParagraphFont"/>
    <w:rsid w:val="0037466C"/>
  </w:style>
  <w:style w:type="paragraph" w:customStyle="1" w:styleId="Default">
    <w:name w:val="Default"/>
    <w:rsid w:val="00446E87"/>
    <w:pPr>
      <w:autoSpaceDE w:val="0"/>
      <w:autoSpaceDN w:val="0"/>
      <w:adjustRightInd w:val="0"/>
    </w:pPr>
    <w:rPr>
      <w:color w:val="000000"/>
      <w:sz w:val="24"/>
      <w:szCs w:val="24"/>
      <w:lang w:val="sl-SI"/>
    </w:rPr>
  </w:style>
  <w:style w:type="character" w:customStyle="1" w:styleId="shorttext">
    <w:name w:val="short_text"/>
    <w:basedOn w:val="DefaultParagraphFont"/>
    <w:rsid w:val="00321585"/>
  </w:style>
  <w:style w:type="character" w:customStyle="1" w:styleId="alt-edited1">
    <w:name w:val="alt-edited1"/>
    <w:basedOn w:val="DefaultParagraphFont"/>
    <w:rsid w:val="00A7252F"/>
    <w:rPr>
      <w:color w:val="4D90F0"/>
    </w:rPr>
  </w:style>
  <w:style w:type="character" w:styleId="PlaceholderText">
    <w:name w:val="Placeholder Text"/>
    <w:basedOn w:val="DefaultParagraphFont"/>
    <w:uiPriority w:val="99"/>
    <w:semiHidden/>
    <w:rsid w:val="0044130C"/>
    <w:rPr>
      <w:color w:val="808080"/>
    </w:rPr>
  </w:style>
  <w:style w:type="character" w:customStyle="1" w:styleId="Heading2Char">
    <w:name w:val="Heading 2 Char"/>
    <w:basedOn w:val="DefaultParagraphFont"/>
    <w:link w:val="Heading2"/>
    <w:semiHidden/>
    <w:rsid w:val="007219C4"/>
    <w:rPr>
      <w:rFonts w:asciiTheme="majorHAnsi" w:eastAsiaTheme="majorEastAsia" w:hAnsiTheme="majorHAnsi" w:cstheme="majorBidi"/>
      <w:b/>
      <w:bCs/>
      <w:color w:val="4F81BD" w:themeColor="accent1"/>
      <w:sz w:val="26"/>
      <w:szCs w:val="26"/>
      <w:lang w:val="sl-SI" w:eastAsia="zh-CN"/>
    </w:rPr>
  </w:style>
  <w:style w:type="character" w:styleId="UnresolvedMention">
    <w:name w:val="Unresolved Mention"/>
    <w:basedOn w:val="DefaultParagraphFont"/>
    <w:uiPriority w:val="99"/>
    <w:semiHidden/>
    <w:unhideWhenUsed/>
    <w:rsid w:val="005111BB"/>
    <w:rPr>
      <w:color w:val="605E5C"/>
      <w:shd w:val="clear" w:color="auto" w:fill="E1DFDD"/>
    </w:rPr>
  </w:style>
  <w:style w:type="table" w:styleId="TableGrid">
    <w:name w:val="Table Grid"/>
    <w:basedOn w:val="TableNormal"/>
    <w:locked/>
    <w:rsid w:val="00C711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Normal"/>
    <w:rsid w:val="001C38C1"/>
    <w:pPr>
      <w:spacing w:before="100" w:beforeAutospacing="1" w:after="142" w:line="288" w:lineRule="auto"/>
      <w:jc w:val="both"/>
    </w:pPr>
    <w:rPr>
      <w:rFonts w:eastAsia="Times New Roman"/>
      <w:color w:val="000000"/>
      <w:sz w:val="24"/>
      <w:szCs w:val="24"/>
      <w:lang w:eastAsia="sl-SI"/>
    </w:rPr>
  </w:style>
  <w:style w:type="character" w:customStyle="1" w:styleId="acopre">
    <w:name w:val="acopre"/>
    <w:basedOn w:val="DefaultParagraphFont"/>
    <w:rsid w:val="004A4A4B"/>
  </w:style>
  <w:style w:type="character" w:styleId="Emphasis">
    <w:name w:val="Emphasis"/>
    <w:basedOn w:val="DefaultParagraphFont"/>
    <w:uiPriority w:val="20"/>
    <w:qFormat/>
    <w:locked/>
    <w:rsid w:val="00C54D27"/>
    <w:rPr>
      <w:i/>
      <w:iCs/>
    </w:rPr>
  </w:style>
  <w:style w:type="paragraph" w:customStyle="1" w:styleId="style-scope">
    <w:name w:val="style-scope"/>
    <w:basedOn w:val="Normal"/>
    <w:rsid w:val="000573AE"/>
    <w:pPr>
      <w:spacing w:before="100" w:beforeAutospacing="1" w:after="100" w:afterAutospacing="1"/>
    </w:pPr>
    <w:rPr>
      <w:rFonts w:eastAsia="Times New Roman"/>
      <w:sz w:val="24"/>
      <w:szCs w:val="24"/>
      <w:lang w:eastAsia="sl-SI"/>
    </w:rPr>
  </w:style>
  <w:style w:type="character" w:customStyle="1" w:styleId="hgkelc">
    <w:name w:val="hgkelc"/>
    <w:basedOn w:val="DefaultParagraphFont"/>
    <w:rsid w:val="0019529B"/>
  </w:style>
  <w:style w:type="character" w:styleId="CommentReference">
    <w:name w:val="annotation reference"/>
    <w:basedOn w:val="DefaultParagraphFont"/>
    <w:uiPriority w:val="99"/>
    <w:semiHidden/>
    <w:unhideWhenUsed/>
    <w:rsid w:val="00697C2B"/>
    <w:rPr>
      <w:sz w:val="16"/>
      <w:szCs w:val="16"/>
    </w:rPr>
  </w:style>
  <w:style w:type="paragraph" w:styleId="CommentSubject">
    <w:name w:val="annotation subject"/>
    <w:basedOn w:val="CommentText"/>
    <w:next w:val="CommentText"/>
    <w:link w:val="CommentSubjectChar"/>
    <w:uiPriority w:val="99"/>
    <w:semiHidden/>
    <w:unhideWhenUsed/>
    <w:rsid w:val="00697C2B"/>
    <w:rPr>
      <w:b/>
      <w:bCs/>
    </w:rPr>
  </w:style>
  <w:style w:type="character" w:customStyle="1" w:styleId="CommentSubjectChar">
    <w:name w:val="Comment Subject Char"/>
    <w:basedOn w:val="CommentTextChar"/>
    <w:link w:val="CommentSubject"/>
    <w:uiPriority w:val="99"/>
    <w:semiHidden/>
    <w:rsid w:val="00697C2B"/>
    <w:rPr>
      <w:b/>
      <w:bCs/>
      <w:sz w:val="20"/>
      <w:szCs w:val="20"/>
      <w:lang w:val="sl-SI" w:eastAsia="zh-CN"/>
    </w:rPr>
  </w:style>
  <w:style w:type="character" w:customStyle="1" w:styleId="cit-title">
    <w:name w:val="cit-title"/>
    <w:basedOn w:val="DefaultParagraphFont"/>
    <w:rsid w:val="00631DD8"/>
  </w:style>
  <w:style w:type="character" w:customStyle="1" w:styleId="cit-year-info">
    <w:name w:val="cit-year-info"/>
    <w:basedOn w:val="DefaultParagraphFont"/>
    <w:rsid w:val="00631DD8"/>
  </w:style>
  <w:style w:type="character" w:customStyle="1" w:styleId="cit-volume">
    <w:name w:val="cit-volume"/>
    <w:basedOn w:val="DefaultParagraphFont"/>
    <w:rsid w:val="00631DD8"/>
  </w:style>
  <w:style w:type="character" w:customStyle="1" w:styleId="cit-issue">
    <w:name w:val="cit-issue"/>
    <w:basedOn w:val="DefaultParagraphFont"/>
    <w:rsid w:val="00631DD8"/>
  </w:style>
  <w:style w:type="character" w:customStyle="1" w:styleId="cit-pagerange">
    <w:name w:val="cit-pagerange"/>
    <w:basedOn w:val="DefaultParagraphFont"/>
    <w:rsid w:val="00631DD8"/>
  </w:style>
  <w:style w:type="paragraph" w:styleId="Revision">
    <w:name w:val="Revision"/>
    <w:hidden/>
    <w:uiPriority w:val="99"/>
    <w:semiHidden/>
    <w:rsid w:val="003B75A4"/>
    <w:rPr>
      <w:lang w:val="sl-SI" w:eastAsia="zh-CN"/>
    </w:rPr>
  </w:style>
  <w:style w:type="paragraph" w:styleId="Title">
    <w:name w:val="Title"/>
    <w:basedOn w:val="Normal"/>
    <w:next w:val="Normal"/>
    <w:link w:val="TitleChar"/>
    <w:qFormat/>
    <w:locked/>
    <w:rsid w:val="0022607B"/>
    <w:pPr>
      <w:numPr>
        <w:numId w:val="34"/>
      </w:numPr>
      <w:spacing w:before="120" w:after="120" w:line="360" w:lineRule="auto"/>
      <w:ind w:left="0" w:firstLine="0"/>
      <w:contextualSpacing/>
    </w:pPr>
    <w:rPr>
      <w:rFonts w:eastAsiaTheme="majorEastAsia" w:cstheme="majorBidi"/>
      <w:spacing w:val="-10"/>
      <w:kern w:val="28"/>
      <w:sz w:val="24"/>
      <w:szCs w:val="56"/>
    </w:rPr>
  </w:style>
  <w:style w:type="character" w:customStyle="1" w:styleId="TitleChar">
    <w:name w:val="Title Char"/>
    <w:basedOn w:val="DefaultParagraphFont"/>
    <w:link w:val="Title"/>
    <w:rsid w:val="0022607B"/>
    <w:rPr>
      <w:rFonts w:eastAsiaTheme="majorEastAsia" w:cstheme="majorBidi"/>
      <w:spacing w:val="-10"/>
      <w:kern w:val="28"/>
      <w:sz w:val="24"/>
      <w:szCs w:val="56"/>
      <w:lang w:val="sl-SI" w:eastAsia="zh-CN"/>
    </w:rPr>
  </w:style>
  <w:style w:type="character" w:styleId="FollowedHyperlink">
    <w:name w:val="FollowedHyperlink"/>
    <w:basedOn w:val="DefaultParagraphFont"/>
    <w:uiPriority w:val="99"/>
    <w:semiHidden/>
    <w:unhideWhenUsed/>
    <w:rsid w:val="007E6515"/>
    <w:rPr>
      <w:color w:val="800080" w:themeColor="followedHyperlink"/>
      <w:u w:val="single"/>
    </w:rPr>
  </w:style>
  <w:style w:type="table" w:styleId="PlainTable2">
    <w:name w:val="Plain Table 2"/>
    <w:basedOn w:val="TableNormal"/>
    <w:uiPriority w:val="42"/>
    <w:rsid w:val="00F3558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LineNumber">
    <w:name w:val="line number"/>
    <w:basedOn w:val="DefaultParagraphFont"/>
    <w:uiPriority w:val="99"/>
    <w:semiHidden/>
    <w:unhideWhenUsed/>
    <w:rsid w:val="004F33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9445624">
      <w:bodyDiv w:val="1"/>
      <w:marLeft w:val="0"/>
      <w:marRight w:val="0"/>
      <w:marTop w:val="0"/>
      <w:marBottom w:val="0"/>
      <w:divBdr>
        <w:top w:val="none" w:sz="0" w:space="0" w:color="auto"/>
        <w:left w:val="none" w:sz="0" w:space="0" w:color="auto"/>
        <w:bottom w:val="none" w:sz="0" w:space="0" w:color="auto"/>
        <w:right w:val="none" w:sz="0" w:space="0" w:color="auto"/>
      </w:divBdr>
    </w:div>
    <w:div w:id="138962225">
      <w:bodyDiv w:val="1"/>
      <w:marLeft w:val="0"/>
      <w:marRight w:val="0"/>
      <w:marTop w:val="0"/>
      <w:marBottom w:val="0"/>
      <w:divBdr>
        <w:top w:val="none" w:sz="0" w:space="0" w:color="auto"/>
        <w:left w:val="none" w:sz="0" w:space="0" w:color="auto"/>
        <w:bottom w:val="none" w:sz="0" w:space="0" w:color="auto"/>
        <w:right w:val="none" w:sz="0" w:space="0" w:color="auto"/>
      </w:divBdr>
    </w:div>
    <w:div w:id="223881590">
      <w:bodyDiv w:val="1"/>
      <w:marLeft w:val="0"/>
      <w:marRight w:val="0"/>
      <w:marTop w:val="0"/>
      <w:marBottom w:val="0"/>
      <w:divBdr>
        <w:top w:val="none" w:sz="0" w:space="0" w:color="auto"/>
        <w:left w:val="none" w:sz="0" w:space="0" w:color="auto"/>
        <w:bottom w:val="none" w:sz="0" w:space="0" w:color="auto"/>
        <w:right w:val="none" w:sz="0" w:space="0" w:color="auto"/>
      </w:divBdr>
    </w:div>
    <w:div w:id="229926272">
      <w:bodyDiv w:val="1"/>
      <w:marLeft w:val="0"/>
      <w:marRight w:val="0"/>
      <w:marTop w:val="0"/>
      <w:marBottom w:val="0"/>
      <w:divBdr>
        <w:top w:val="none" w:sz="0" w:space="0" w:color="auto"/>
        <w:left w:val="none" w:sz="0" w:space="0" w:color="auto"/>
        <w:bottom w:val="none" w:sz="0" w:space="0" w:color="auto"/>
        <w:right w:val="none" w:sz="0" w:space="0" w:color="auto"/>
      </w:divBdr>
      <w:divsChild>
        <w:div w:id="1252856434">
          <w:marLeft w:val="0"/>
          <w:marRight w:val="0"/>
          <w:marTop w:val="0"/>
          <w:marBottom w:val="0"/>
          <w:divBdr>
            <w:top w:val="none" w:sz="0" w:space="0" w:color="auto"/>
            <w:left w:val="none" w:sz="0" w:space="0" w:color="auto"/>
            <w:bottom w:val="none" w:sz="0" w:space="0" w:color="auto"/>
            <w:right w:val="none" w:sz="0" w:space="0" w:color="auto"/>
          </w:divBdr>
          <w:divsChild>
            <w:div w:id="2009862224">
              <w:marLeft w:val="0"/>
              <w:marRight w:val="0"/>
              <w:marTop w:val="0"/>
              <w:marBottom w:val="0"/>
              <w:divBdr>
                <w:top w:val="none" w:sz="0" w:space="0" w:color="auto"/>
                <w:left w:val="none" w:sz="0" w:space="0" w:color="auto"/>
                <w:bottom w:val="none" w:sz="0" w:space="0" w:color="auto"/>
                <w:right w:val="none" w:sz="0" w:space="0" w:color="auto"/>
              </w:divBdr>
              <w:divsChild>
                <w:div w:id="8592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888262">
          <w:marLeft w:val="0"/>
          <w:marRight w:val="0"/>
          <w:marTop w:val="0"/>
          <w:marBottom w:val="0"/>
          <w:divBdr>
            <w:top w:val="none" w:sz="0" w:space="0" w:color="auto"/>
            <w:left w:val="none" w:sz="0" w:space="0" w:color="auto"/>
            <w:bottom w:val="none" w:sz="0" w:space="0" w:color="auto"/>
            <w:right w:val="none" w:sz="0" w:space="0" w:color="auto"/>
          </w:divBdr>
        </w:div>
      </w:divsChild>
    </w:div>
    <w:div w:id="232862022">
      <w:bodyDiv w:val="1"/>
      <w:marLeft w:val="0"/>
      <w:marRight w:val="0"/>
      <w:marTop w:val="0"/>
      <w:marBottom w:val="0"/>
      <w:divBdr>
        <w:top w:val="none" w:sz="0" w:space="0" w:color="auto"/>
        <w:left w:val="none" w:sz="0" w:space="0" w:color="auto"/>
        <w:bottom w:val="none" w:sz="0" w:space="0" w:color="auto"/>
        <w:right w:val="none" w:sz="0" w:space="0" w:color="auto"/>
      </w:divBdr>
    </w:div>
    <w:div w:id="240675159">
      <w:bodyDiv w:val="1"/>
      <w:marLeft w:val="0"/>
      <w:marRight w:val="0"/>
      <w:marTop w:val="0"/>
      <w:marBottom w:val="0"/>
      <w:divBdr>
        <w:top w:val="none" w:sz="0" w:space="0" w:color="auto"/>
        <w:left w:val="none" w:sz="0" w:space="0" w:color="auto"/>
        <w:bottom w:val="none" w:sz="0" w:space="0" w:color="auto"/>
        <w:right w:val="none" w:sz="0" w:space="0" w:color="auto"/>
      </w:divBdr>
    </w:div>
    <w:div w:id="292832116">
      <w:bodyDiv w:val="1"/>
      <w:marLeft w:val="0"/>
      <w:marRight w:val="0"/>
      <w:marTop w:val="0"/>
      <w:marBottom w:val="0"/>
      <w:divBdr>
        <w:top w:val="none" w:sz="0" w:space="0" w:color="auto"/>
        <w:left w:val="none" w:sz="0" w:space="0" w:color="auto"/>
        <w:bottom w:val="none" w:sz="0" w:space="0" w:color="auto"/>
        <w:right w:val="none" w:sz="0" w:space="0" w:color="auto"/>
      </w:divBdr>
    </w:div>
    <w:div w:id="338122206">
      <w:bodyDiv w:val="1"/>
      <w:marLeft w:val="0"/>
      <w:marRight w:val="0"/>
      <w:marTop w:val="0"/>
      <w:marBottom w:val="0"/>
      <w:divBdr>
        <w:top w:val="none" w:sz="0" w:space="0" w:color="auto"/>
        <w:left w:val="none" w:sz="0" w:space="0" w:color="auto"/>
        <w:bottom w:val="none" w:sz="0" w:space="0" w:color="auto"/>
        <w:right w:val="none" w:sz="0" w:space="0" w:color="auto"/>
      </w:divBdr>
    </w:div>
    <w:div w:id="352460450">
      <w:bodyDiv w:val="1"/>
      <w:marLeft w:val="0"/>
      <w:marRight w:val="0"/>
      <w:marTop w:val="0"/>
      <w:marBottom w:val="0"/>
      <w:divBdr>
        <w:top w:val="none" w:sz="0" w:space="0" w:color="auto"/>
        <w:left w:val="none" w:sz="0" w:space="0" w:color="auto"/>
        <w:bottom w:val="none" w:sz="0" w:space="0" w:color="auto"/>
        <w:right w:val="none" w:sz="0" w:space="0" w:color="auto"/>
      </w:divBdr>
    </w:div>
    <w:div w:id="359161866">
      <w:bodyDiv w:val="1"/>
      <w:marLeft w:val="0"/>
      <w:marRight w:val="0"/>
      <w:marTop w:val="0"/>
      <w:marBottom w:val="0"/>
      <w:divBdr>
        <w:top w:val="none" w:sz="0" w:space="0" w:color="auto"/>
        <w:left w:val="none" w:sz="0" w:space="0" w:color="auto"/>
        <w:bottom w:val="none" w:sz="0" w:space="0" w:color="auto"/>
        <w:right w:val="none" w:sz="0" w:space="0" w:color="auto"/>
      </w:divBdr>
      <w:divsChild>
        <w:div w:id="1380516024">
          <w:marLeft w:val="0"/>
          <w:marRight w:val="0"/>
          <w:marTop w:val="0"/>
          <w:marBottom w:val="0"/>
          <w:divBdr>
            <w:top w:val="none" w:sz="0" w:space="0" w:color="auto"/>
            <w:left w:val="none" w:sz="0" w:space="0" w:color="auto"/>
            <w:bottom w:val="none" w:sz="0" w:space="0" w:color="auto"/>
            <w:right w:val="none" w:sz="0" w:space="0" w:color="auto"/>
          </w:divBdr>
        </w:div>
      </w:divsChild>
    </w:div>
    <w:div w:id="374890118">
      <w:bodyDiv w:val="1"/>
      <w:marLeft w:val="0"/>
      <w:marRight w:val="0"/>
      <w:marTop w:val="0"/>
      <w:marBottom w:val="0"/>
      <w:divBdr>
        <w:top w:val="none" w:sz="0" w:space="0" w:color="auto"/>
        <w:left w:val="none" w:sz="0" w:space="0" w:color="auto"/>
        <w:bottom w:val="none" w:sz="0" w:space="0" w:color="auto"/>
        <w:right w:val="none" w:sz="0" w:space="0" w:color="auto"/>
      </w:divBdr>
    </w:div>
    <w:div w:id="388699180">
      <w:bodyDiv w:val="1"/>
      <w:marLeft w:val="0"/>
      <w:marRight w:val="0"/>
      <w:marTop w:val="0"/>
      <w:marBottom w:val="0"/>
      <w:divBdr>
        <w:top w:val="none" w:sz="0" w:space="0" w:color="auto"/>
        <w:left w:val="none" w:sz="0" w:space="0" w:color="auto"/>
        <w:bottom w:val="none" w:sz="0" w:space="0" w:color="auto"/>
        <w:right w:val="none" w:sz="0" w:space="0" w:color="auto"/>
      </w:divBdr>
    </w:div>
    <w:div w:id="390735439">
      <w:bodyDiv w:val="1"/>
      <w:marLeft w:val="0"/>
      <w:marRight w:val="0"/>
      <w:marTop w:val="0"/>
      <w:marBottom w:val="0"/>
      <w:divBdr>
        <w:top w:val="none" w:sz="0" w:space="0" w:color="auto"/>
        <w:left w:val="none" w:sz="0" w:space="0" w:color="auto"/>
        <w:bottom w:val="none" w:sz="0" w:space="0" w:color="auto"/>
        <w:right w:val="none" w:sz="0" w:space="0" w:color="auto"/>
      </w:divBdr>
      <w:divsChild>
        <w:div w:id="592591273">
          <w:marLeft w:val="0"/>
          <w:marRight w:val="0"/>
          <w:marTop w:val="0"/>
          <w:marBottom w:val="0"/>
          <w:divBdr>
            <w:top w:val="none" w:sz="0" w:space="0" w:color="auto"/>
            <w:left w:val="none" w:sz="0" w:space="0" w:color="auto"/>
            <w:bottom w:val="none" w:sz="0" w:space="0" w:color="auto"/>
            <w:right w:val="none" w:sz="0" w:space="0" w:color="auto"/>
          </w:divBdr>
        </w:div>
      </w:divsChild>
    </w:div>
    <w:div w:id="423067298">
      <w:bodyDiv w:val="1"/>
      <w:marLeft w:val="0"/>
      <w:marRight w:val="0"/>
      <w:marTop w:val="0"/>
      <w:marBottom w:val="0"/>
      <w:divBdr>
        <w:top w:val="none" w:sz="0" w:space="0" w:color="auto"/>
        <w:left w:val="none" w:sz="0" w:space="0" w:color="auto"/>
        <w:bottom w:val="none" w:sz="0" w:space="0" w:color="auto"/>
        <w:right w:val="none" w:sz="0" w:space="0" w:color="auto"/>
      </w:divBdr>
    </w:div>
    <w:div w:id="465197328">
      <w:bodyDiv w:val="1"/>
      <w:marLeft w:val="0"/>
      <w:marRight w:val="0"/>
      <w:marTop w:val="0"/>
      <w:marBottom w:val="0"/>
      <w:divBdr>
        <w:top w:val="none" w:sz="0" w:space="0" w:color="auto"/>
        <w:left w:val="none" w:sz="0" w:space="0" w:color="auto"/>
        <w:bottom w:val="none" w:sz="0" w:space="0" w:color="auto"/>
        <w:right w:val="none" w:sz="0" w:space="0" w:color="auto"/>
      </w:divBdr>
    </w:div>
    <w:div w:id="482165684">
      <w:bodyDiv w:val="1"/>
      <w:marLeft w:val="0"/>
      <w:marRight w:val="0"/>
      <w:marTop w:val="0"/>
      <w:marBottom w:val="0"/>
      <w:divBdr>
        <w:top w:val="none" w:sz="0" w:space="0" w:color="auto"/>
        <w:left w:val="none" w:sz="0" w:space="0" w:color="auto"/>
        <w:bottom w:val="none" w:sz="0" w:space="0" w:color="auto"/>
        <w:right w:val="none" w:sz="0" w:space="0" w:color="auto"/>
      </w:divBdr>
      <w:divsChild>
        <w:div w:id="693845730">
          <w:marLeft w:val="0"/>
          <w:marRight w:val="0"/>
          <w:marTop w:val="0"/>
          <w:marBottom w:val="0"/>
          <w:divBdr>
            <w:top w:val="none" w:sz="0" w:space="0" w:color="auto"/>
            <w:left w:val="none" w:sz="0" w:space="0" w:color="auto"/>
            <w:bottom w:val="none" w:sz="0" w:space="0" w:color="auto"/>
            <w:right w:val="none" w:sz="0" w:space="0" w:color="auto"/>
          </w:divBdr>
        </w:div>
        <w:div w:id="52504616">
          <w:marLeft w:val="0"/>
          <w:marRight w:val="0"/>
          <w:marTop w:val="0"/>
          <w:marBottom w:val="0"/>
          <w:divBdr>
            <w:top w:val="none" w:sz="0" w:space="0" w:color="auto"/>
            <w:left w:val="none" w:sz="0" w:space="0" w:color="auto"/>
            <w:bottom w:val="none" w:sz="0" w:space="0" w:color="auto"/>
            <w:right w:val="none" w:sz="0" w:space="0" w:color="auto"/>
          </w:divBdr>
        </w:div>
        <w:div w:id="234823576">
          <w:marLeft w:val="0"/>
          <w:marRight w:val="0"/>
          <w:marTop w:val="0"/>
          <w:marBottom w:val="0"/>
          <w:divBdr>
            <w:top w:val="none" w:sz="0" w:space="0" w:color="auto"/>
            <w:left w:val="none" w:sz="0" w:space="0" w:color="auto"/>
            <w:bottom w:val="none" w:sz="0" w:space="0" w:color="auto"/>
            <w:right w:val="none" w:sz="0" w:space="0" w:color="auto"/>
          </w:divBdr>
        </w:div>
      </w:divsChild>
    </w:div>
    <w:div w:id="497619293">
      <w:bodyDiv w:val="1"/>
      <w:marLeft w:val="0"/>
      <w:marRight w:val="0"/>
      <w:marTop w:val="0"/>
      <w:marBottom w:val="0"/>
      <w:divBdr>
        <w:top w:val="none" w:sz="0" w:space="0" w:color="auto"/>
        <w:left w:val="none" w:sz="0" w:space="0" w:color="auto"/>
        <w:bottom w:val="none" w:sz="0" w:space="0" w:color="auto"/>
        <w:right w:val="none" w:sz="0" w:space="0" w:color="auto"/>
      </w:divBdr>
    </w:div>
    <w:div w:id="510608524">
      <w:bodyDiv w:val="1"/>
      <w:marLeft w:val="0"/>
      <w:marRight w:val="0"/>
      <w:marTop w:val="0"/>
      <w:marBottom w:val="0"/>
      <w:divBdr>
        <w:top w:val="none" w:sz="0" w:space="0" w:color="auto"/>
        <w:left w:val="none" w:sz="0" w:space="0" w:color="auto"/>
        <w:bottom w:val="none" w:sz="0" w:space="0" w:color="auto"/>
        <w:right w:val="none" w:sz="0" w:space="0" w:color="auto"/>
      </w:divBdr>
    </w:div>
    <w:div w:id="570308162">
      <w:bodyDiv w:val="1"/>
      <w:marLeft w:val="0"/>
      <w:marRight w:val="0"/>
      <w:marTop w:val="0"/>
      <w:marBottom w:val="0"/>
      <w:divBdr>
        <w:top w:val="none" w:sz="0" w:space="0" w:color="auto"/>
        <w:left w:val="none" w:sz="0" w:space="0" w:color="auto"/>
        <w:bottom w:val="none" w:sz="0" w:space="0" w:color="auto"/>
        <w:right w:val="none" w:sz="0" w:space="0" w:color="auto"/>
      </w:divBdr>
    </w:div>
    <w:div w:id="590047911">
      <w:bodyDiv w:val="1"/>
      <w:marLeft w:val="0"/>
      <w:marRight w:val="0"/>
      <w:marTop w:val="0"/>
      <w:marBottom w:val="0"/>
      <w:divBdr>
        <w:top w:val="none" w:sz="0" w:space="0" w:color="auto"/>
        <w:left w:val="none" w:sz="0" w:space="0" w:color="auto"/>
        <w:bottom w:val="none" w:sz="0" w:space="0" w:color="auto"/>
        <w:right w:val="none" w:sz="0" w:space="0" w:color="auto"/>
      </w:divBdr>
    </w:div>
    <w:div w:id="651757457">
      <w:bodyDiv w:val="1"/>
      <w:marLeft w:val="0"/>
      <w:marRight w:val="0"/>
      <w:marTop w:val="0"/>
      <w:marBottom w:val="0"/>
      <w:divBdr>
        <w:top w:val="none" w:sz="0" w:space="0" w:color="auto"/>
        <w:left w:val="none" w:sz="0" w:space="0" w:color="auto"/>
        <w:bottom w:val="none" w:sz="0" w:space="0" w:color="auto"/>
        <w:right w:val="none" w:sz="0" w:space="0" w:color="auto"/>
      </w:divBdr>
    </w:div>
    <w:div w:id="783034473">
      <w:bodyDiv w:val="1"/>
      <w:marLeft w:val="0"/>
      <w:marRight w:val="0"/>
      <w:marTop w:val="0"/>
      <w:marBottom w:val="0"/>
      <w:divBdr>
        <w:top w:val="none" w:sz="0" w:space="0" w:color="auto"/>
        <w:left w:val="none" w:sz="0" w:space="0" w:color="auto"/>
        <w:bottom w:val="none" w:sz="0" w:space="0" w:color="auto"/>
        <w:right w:val="none" w:sz="0" w:space="0" w:color="auto"/>
      </w:divBdr>
    </w:div>
    <w:div w:id="841238438">
      <w:bodyDiv w:val="1"/>
      <w:marLeft w:val="0"/>
      <w:marRight w:val="0"/>
      <w:marTop w:val="0"/>
      <w:marBottom w:val="0"/>
      <w:divBdr>
        <w:top w:val="none" w:sz="0" w:space="0" w:color="auto"/>
        <w:left w:val="none" w:sz="0" w:space="0" w:color="auto"/>
        <w:bottom w:val="none" w:sz="0" w:space="0" w:color="auto"/>
        <w:right w:val="none" w:sz="0" w:space="0" w:color="auto"/>
      </w:divBdr>
    </w:div>
    <w:div w:id="868882149">
      <w:bodyDiv w:val="1"/>
      <w:marLeft w:val="0"/>
      <w:marRight w:val="0"/>
      <w:marTop w:val="0"/>
      <w:marBottom w:val="0"/>
      <w:divBdr>
        <w:top w:val="none" w:sz="0" w:space="0" w:color="auto"/>
        <w:left w:val="none" w:sz="0" w:space="0" w:color="auto"/>
        <w:bottom w:val="none" w:sz="0" w:space="0" w:color="auto"/>
        <w:right w:val="none" w:sz="0" w:space="0" w:color="auto"/>
      </w:divBdr>
    </w:div>
    <w:div w:id="877469434">
      <w:bodyDiv w:val="1"/>
      <w:marLeft w:val="0"/>
      <w:marRight w:val="0"/>
      <w:marTop w:val="0"/>
      <w:marBottom w:val="0"/>
      <w:divBdr>
        <w:top w:val="none" w:sz="0" w:space="0" w:color="auto"/>
        <w:left w:val="none" w:sz="0" w:space="0" w:color="auto"/>
        <w:bottom w:val="none" w:sz="0" w:space="0" w:color="auto"/>
        <w:right w:val="none" w:sz="0" w:space="0" w:color="auto"/>
      </w:divBdr>
    </w:div>
    <w:div w:id="905720634">
      <w:bodyDiv w:val="1"/>
      <w:marLeft w:val="0"/>
      <w:marRight w:val="0"/>
      <w:marTop w:val="0"/>
      <w:marBottom w:val="0"/>
      <w:divBdr>
        <w:top w:val="none" w:sz="0" w:space="0" w:color="auto"/>
        <w:left w:val="none" w:sz="0" w:space="0" w:color="auto"/>
        <w:bottom w:val="none" w:sz="0" w:space="0" w:color="auto"/>
        <w:right w:val="none" w:sz="0" w:space="0" w:color="auto"/>
      </w:divBdr>
      <w:divsChild>
        <w:div w:id="1469199849">
          <w:marLeft w:val="0"/>
          <w:marRight w:val="0"/>
          <w:marTop w:val="0"/>
          <w:marBottom w:val="0"/>
          <w:divBdr>
            <w:top w:val="none" w:sz="0" w:space="0" w:color="auto"/>
            <w:left w:val="none" w:sz="0" w:space="0" w:color="auto"/>
            <w:bottom w:val="none" w:sz="0" w:space="0" w:color="auto"/>
            <w:right w:val="none" w:sz="0" w:space="0" w:color="auto"/>
          </w:divBdr>
          <w:divsChild>
            <w:div w:id="191269719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957447980">
      <w:bodyDiv w:val="1"/>
      <w:marLeft w:val="0"/>
      <w:marRight w:val="0"/>
      <w:marTop w:val="0"/>
      <w:marBottom w:val="0"/>
      <w:divBdr>
        <w:top w:val="none" w:sz="0" w:space="0" w:color="auto"/>
        <w:left w:val="none" w:sz="0" w:space="0" w:color="auto"/>
        <w:bottom w:val="none" w:sz="0" w:space="0" w:color="auto"/>
        <w:right w:val="none" w:sz="0" w:space="0" w:color="auto"/>
      </w:divBdr>
    </w:div>
    <w:div w:id="960260120">
      <w:bodyDiv w:val="1"/>
      <w:marLeft w:val="0"/>
      <w:marRight w:val="0"/>
      <w:marTop w:val="0"/>
      <w:marBottom w:val="0"/>
      <w:divBdr>
        <w:top w:val="none" w:sz="0" w:space="0" w:color="auto"/>
        <w:left w:val="none" w:sz="0" w:space="0" w:color="auto"/>
        <w:bottom w:val="none" w:sz="0" w:space="0" w:color="auto"/>
        <w:right w:val="none" w:sz="0" w:space="0" w:color="auto"/>
      </w:divBdr>
    </w:div>
    <w:div w:id="962080453">
      <w:bodyDiv w:val="1"/>
      <w:marLeft w:val="0"/>
      <w:marRight w:val="0"/>
      <w:marTop w:val="0"/>
      <w:marBottom w:val="0"/>
      <w:divBdr>
        <w:top w:val="none" w:sz="0" w:space="0" w:color="auto"/>
        <w:left w:val="none" w:sz="0" w:space="0" w:color="auto"/>
        <w:bottom w:val="none" w:sz="0" w:space="0" w:color="auto"/>
        <w:right w:val="none" w:sz="0" w:space="0" w:color="auto"/>
      </w:divBdr>
    </w:div>
    <w:div w:id="970398664">
      <w:bodyDiv w:val="1"/>
      <w:marLeft w:val="0"/>
      <w:marRight w:val="0"/>
      <w:marTop w:val="0"/>
      <w:marBottom w:val="0"/>
      <w:divBdr>
        <w:top w:val="none" w:sz="0" w:space="0" w:color="auto"/>
        <w:left w:val="none" w:sz="0" w:space="0" w:color="auto"/>
        <w:bottom w:val="none" w:sz="0" w:space="0" w:color="auto"/>
        <w:right w:val="none" w:sz="0" w:space="0" w:color="auto"/>
      </w:divBdr>
      <w:divsChild>
        <w:div w:id="1567498194">
          <w:marLeft w:val="0"/>
          <w:marRight w:val="0"/>
          <w:marTop w:val="0"/>
          <w:marBottom w:val="0"/>
          <w:divBdr>
            <w:top w:val="none" w:sz="0" w:space="0" w:color="auto"/>
            <w:left w:val="none" w:sz="0" w:space="0" w:color="auto"/>
            <w:bottom w:val="none" w:sz="0" w:space="0" w:color="auto"/>
            <w:right w:val="none" w:sz="0" w:space="0" w:color="auto"/>
          </w:divBdr>
          <w:divsChild>
            <w:div w:id="121570338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985428999">
      <w:bodyDiv w:val="1"/>
      <w:marLeft w:val="0"/>
      <w:marRight w:val="0"/>
      <w:marTop w:val="0"/>
      <w:marBottom w:val="0"/>
      <w:divBdr>
        <w:top w:val="none" w:sz="0" w:space="0" w:color="auto"/>
        <w:left w:val="none" w:sz="0" w:space="0" w:color="auto"/>
        <w:bottom w:val="none" w:sz="0" w:space="0" w:color="auto"/>
        <w:right w:val="none" w:sz="0" w:space="0" w:color="auto"/>
      </w:divBdr>
    </w:div>
    <w:div w:id="999431435">
      <w:bodyDiv w:val="1"/>
      <w:marLeft w:val="0"/>
      <w:marRight w:val="0"/>
      <w:marTop w:val="0"/>
      <w:marBottom w:val="0"/>
      <w:divBdr>
        <w:top w:val="none" w:sz="0" w:space="0" w:color="auto"/>
        <w:left w:val="none" w:sz="0" w:space="0" w:color="auto"/>
        <w:bottom w:val="none" w:sz="0" w:space="0" w:color="auto"/>
        <w:right w:val="none" w:sz="0" w:space="0" w:color="auto"/>
      </w:divBdr>
    </w:div>
    <w:div w:id="1011687389">
      <w:bodyDiv w:val="1"/>
      <w:marLeft w:val="0"/>
      <w:marRight w:val="0"/>
      <w:marTop w:val="0"/>
      <w:marBottom w:val="0"/>
      <w:divBdr>
        <w:top w:val="none" w:sz="0" w:space="0" w:color="auto"/>
        <w:left w:val="none" w:sz="0" w:space="0" w:color="auto"/>
        <w:bottom w:val="none" w:sz="0" w:space="0" w:color="auto"/>
        <w:right w:val="none" w:sz="0" w:space="0" w:color="auto"/>
      </w:divBdr>
    </w:div>
    <w:div w:id="1014574885">
      <w:bodyDiv w:val="1"/>
      <w:marLeft w:val="0"/>
      <w:marRight w:val="0"/>
      <w:marTop w:val="0"/>
      <w:marBottom w:val="0"/>
      <w:divBdr>
        <w:top w:val="none" w:sz="0" w:space="0" w:color="auto"/>
        <w:left w:val="none" w:sz="0" w:space="0" w:color="auto"/>
        <w:bottom w:val="none" w:sz="0" w:space="0" w:color="auto"/>
        <w:right w:val="none" w:sz="0" w:space="0" w:color="auto"/>
      </w:divBdr>
      <w:divsChild>
        <w:div w:id="1441342935">
          <w:marLeft w:val="0"/>
          <w:marRight w:val="0"/>
          <w:marTop w:val="0"/>
          <w:marBottom w:val="0"/>
          <w:divBdr>
            <w:top w:val="none" w:sz="0" w:space="0" w:color="auto"/>
            <w:left w:val="none" w:sz="0" w:space="0" w:color="auto"/>
            <w:bottom w:val="none" w:sz="0" w:space="0" w:color="auto"/>
            <w:right w:val="none" w:sz="0" w:space="0" w:color="auto"/>
          </w:divBdr>
        </w:div>
      </w:divsChild>
    </w:div>
    <w:div w:id="1045711900">
      <w:bodyDiv w:val="1"/>
      <w:marLeft w:val="0"/>
      <w:marRight w:val="0"/>
      <w:marTop w:val="0"/>
      <w:marBottom w:val="0"/>
      <w:divBdr>
        <w:top w:val="none" w:sz="0" w:space="0" w:color="auto"/>
        <w:left w:val="none" w:sz="0" w:space="0" w:color="auto"/>
        <w:bottom w:val="none" w:sz="0" w:space="0" w:color="auto"/>
        <w:right w:val="none" w:sz="0" w:space="0" w:color="auto"/>
      </w:divBdr>
    </w:div>
    <w:div w:id="1050346056">
      <w:bodyDiv w:val="1"/>
      <w:marLeft w:val="0"/>
      <w:marRight w:val="0"/>
      <w:marTop w:val="0"/>
      <w:marBottom w:val="0"/>
      <w:divBdr>
        <w:top w:val="none" w:sz="0" w:space="0" w:color="auto"/>
        <w:left w:val="none" w:sz="0" w:space="0" w:color="auto"/>
        <w:bottom w:val="none" w:sz="0" w:space="0" w:color="auto"/>
        <w:right w:val="none" w:sz="0" w:space="0" w:color="auto"/>
      </w:divBdr>
    </w:div>
    <w:div w:id="1056245907">
      <w:bodyDiv w:val="1"/>
      <w:marLeft w:val="0"/>
      <w:marRight w:val="0"/>
      <w:marTop w:val="0"/>
      <w:marBottom w:val="0"/>
      <w:divBdr>
        <w:top w:val="none" w:sz="0" w:space="0" w:color="auto"/>
        <w:left w:val="none" w:sz="0" w:space="0" w:color="auto"/>
        <w:bottom w:val="none" w:sz="0" w:space="0" w:color="auto"/>
        <w:right w:val="none" w:sz="0" w:space="0" w:color="auto"/>
      </w:divBdr>
      <w:divsChild>
        <w:div w:id="620653212">
          <w:marLeft w:val="0"/>
          <w:marRight w:val="0"/>
          <w:marTop w:val="0"/>
          <w:marBottom w:val="0"/>
          <w:divBdr>
            <w:top w:val="none" w:sz="0" w:space="0" w:color="auto"/>
            <w:left w:val="none" w:sz="0" w:space="0" w:color="auto"/>
            <w:bottom w:val="none" w:sz="0" w:space="0" w:color="auto"/>
            <w:right w:val="none" w:sz="0" w:space="0" w:color="auto"/>
          </w:divBdr>
          <w:divsChild>
            <w:div w:id="1811245404">
              <w:marLeft w:val="0"/>
              <w:marRight w:val="0"/>
              <w:marTop w:val="0"/>
              <w:marBottom w:val="0"/>
              <w:divBdr>
                <w:top w:val="none" w:sz="0" w:space="0" w:color="auto"/>
                <w:left w:val="none" w:sz="0" w:space="0" w:color="auto"/>
                <w:bottom w:val="none" w:sz="0" w:space="0" w:color="auto"/>
                <w:right w:val="none" w:sz="0" w:space="0" w:color="auto"/>
              </w:divBdr>
              <w:divsChild>
                <w:div w:id="34166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699002">
          <w:marLeft w:val="0"/>
          <w:marRight w:val="0"/>
          <w:marTop w:val="0"/>
          <w:marBottom w:val="0"/>
          <w:divBdr>
            <w:top w:val="none" w:sz="0" w:space="0" w:color="auto"/>
            <w:left w:val="none" w:sz="0" w:space="0" w:color="auto"/>
            <w:bottom w:val="none" w:sz="0" w:space="0" w:color="auto"/>
            <w:right w:val="none" w:sz="0" w:space="0" w:color="auto"/>
          </w:divBdr>
        </w:div>
      </w:divsChild>
    </w:div>
    <w:div w:id="1093551838">
      <w:bodyDiv w:val="1"/>
      <w:marLeft w:val="0"/>
      <w:marRight w:val="0"/>
      <w:marTop w:val="0"/>
      <w:marBottom w:val="0"/>
      <w:divBdr>
        <w:top w:val="none" w:sz="0" w:space="0" w:color="auto"/>
        <w:left w:val="none" w:sz="0" w:space="0" w:color="auto"/>
        <w:bottom w:val="none" w:sz="0" w:space="0" w:color="auto"/>
        <w:right w:val="none" w:sz="0" w:space="0" w:color="auto"/>
      </w:divBdr>
    </w:div>
    <w:div w:id="1116411859">
      <w:bodyDiv w:val="1"/>
      <w:marLeft w:val="0"/>
      <w:marRight w:val="0"/>
      <w:marTop w:val="0"/>
      <w:marBottom w:val="0"/>
      <w:divBdr>
        <w:top w:val="none" w:sz="0" w:space="0" w:color="auto"/>
        <w:left w:val="none" w:sz="0" w:space="0" w:color="auto"/>
        <w:bottom w:val="none" w:sz="0" w:space="0" w:color="auto"/>
        <w:right w:val="none" w:sz="0" w:space="0" w:color="auto"/>
      </w:divBdr>
    </w:div>
    <w:div w:id="1125662333">
      <w:bodyDiv w:val="1"/>
      <w:marLeft w:val="0"/>
      <w:marRight w:val="0"/>
      <w:marTop w:val="0"/>
      <w:marBottom w:val="0"/>
      <w:divBdr>
        <w:top w:val="none" w:sz="0" w:space="0" w:color="auto"/>
        <w:left w:val="none" w:sz="0" w:space="0" w:color="auto"/>
        <w:bottom w:val="none" w:sz="0" w:space="0" w:color="auto"/>
        <w:right w:val="none" w:sz="0" w:space="0" w:color="auto"/>
      </w:divBdr>
      <w:divsChild>
        <w:div w:id="1375038363">
          <w:marLeft w:val="0"/>
          <w:marRight w:val="0"/>
          <w:marTop w:val="0"/>
          <w:marBottom w:val="0"/>
          <w:divBdr>
            <w:top w:val="none" w:sz="0" w:space="0" w:color="auto"/>
            <w:left w:val="none" w:sz="0" w:space="0" w:color="auto"/>
            <w:bottom w:val="none" w:sz="0" w:space="0" w:color="auto"/>
            <w:right w:val="none" w:sz="0" w:space="0" w:color="auto"/>
          </w:divBdr>
          <w:divsChild>
            <w:div w:id="11818580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156914026">
      <w:bodyDiv w:val="1"/>
      <w:marLeft w:val="0"/>
      <w:marRight w:val="0"/>
      <w:marTop w:val="0"/>
      <w:marBottom w:val="0"/>
      <w:divBdr>
        <w:top w:val="none" w:sz="0" w:space="0" w:color="auto"/>
        <w:left w:val="none" w:sz="0" w:space="0" w:color="auto"/>
        <w:bottom w:val="none" w:sz="0" w:space="0" w:color="auto"/>
        <w:right w:val="none" w:sz="0" w:space="0" w:color="auto"/>
      </w:divBdr>
    </w:div>
    <w:div w:id="1167019897">
      <w:bodyDiv w:val="1"/>
      <w:marLeft w:val="0"/>
      <w:marRight w:val="0"/>
      <w:marTop w:val="0"/>
      <w:marBottom w:val="0"/>
      <w:divBdr>
        <w:top w:val="none" w:sz="0" w:space="0" w:color="auto"/>
        <w:left w:val="none" w:sz="0" w:space="0" w:color="auto"/>
        <w:bottom w:val="none" w:sz="0" w:space="0" w:color="auto"/>
        <w:right w:val="none" w:sz="0" w:space="0" w:color="auto"/>
      </w:divBdr>
      <w:divsChild>
        <w:div w:id="291180300">
          <w:marLeft w:val="0"/>
          <w:marRight w:val="0"/>
          <w:marTop w:val="0"/>
          <w:marBottom w:val="0"/>
          <w:divBdr>
            <w:top w:val="none" w:sz="0" w:space="0" w:color="auto"/>
            <w:left w:val="none" w:sz="0" w:space="0" w:color="auto"/>
            <w:bottom w:val="none" w:sz="0" w:space="0" w:color="auto"/>
            <w:right w:val="none" w:sz="0" w:space="0" w:color="auto"/>
          </w:divBdr>
          <w:divsChild>
            <w:div w:id="1874032288">
              <w:marLeft w:val="0"/>
              <w:marRight w:val="0"/>
              <w:marTop w:val="0"/>
              <w:marBottom w:val="0"/>
              <w:divBdr>
                <w:top w:val="none" w:sz="0" w:space="0" w:color="auto"/>
                <w:left w:val="none" w:sz="0" w:space="0" w:color="auto"/>
                <w:bottom w:val="none" w:sz="0" w:space="0" w:color="auto"/>
                <w:right w:val="none" w:sz="0" w:space="0" w:color="auto"/>
              </w:divBdr>
              <w:divsChild>
                <w:div w:id="84976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602797">
      <w:bodyDiv w:val="1"/>
      <w:marLeft w:val="0"/>
      <w:marRight w:val="0"/>
      <w:marTop w:val="0"/>
      <w:marBottom w:val="0"/>
      <w:divBdr>
        <w:top w:val="none" w:sz="0" w:space="0" w:color="auto"/>
        <w:left w:val="none" w:sz="0" w:space="0" w:color="auto"/>
        <w:bottom w:val="none" w:sz="0" w:space="0" w:color="auto"/>
        <w:right w:val="none" w:sz="0" w:space="0" w:color="auto"/>
      </w:divBdr>
    </w:div>
    <w:div w:id="1196194170">
      <w:bodyDiv w:val="1"/>
      <w:marLeft w:val="0"/>
      <w:marRight w:val="0"/>
      <w:marTop w:val="0"/>
      <w:marBottom w:val="0"/>
      <w:divBdr>
        <w:top w:val="none" w:sz="0" w:space="0" w:color="auto"/>
        <w:left w:val="none" w:sz="0" w:space="0" w:color="auto"/>
        <w:bottom w:val="none" w:sz="0" w:space="0" w:color="auto"/>
        <w:right w:val="none" w:sz="0" w:space="0" w:color="auto"/>
      </w:divBdr>
    </w:div>
    <w:div w:id="1209033272">
      <w:bodyDiv w:val="1"/>
      <w:marLeft w:val="0"/>
      <w:marRight w:val="0"/>
      <w:marTop w:val="0"/>
      <w:marBottom w:val="0"/>
      <w:divBdr>
        <w:top w:val="none" w:sz="0" w:space="0" w:color="auto"/>
        <w:left w:val="none" w:sz="0" w:space="0" w:color="auto"/>
        <w:bottom w:val="none" w:sz="0" w:space="0" w:color="auto"/>
        <w:right w:val="none" w:sz="0" w:space="0" w:color="auto"/>
      </w:divBdr>
    </w:div>
    <w:div w:id="1216352014">
      <w:bodyDiv w:val="1"/>
      <w:marLeft w:val="0"/>
      <w:marRight w:val="0"/>
      <w:marTop w:val="0"/>
      <w:marBottom w:val="0"/>
      <w:divBdr>
        <w:top w:val="none" w:sz="0" w:space="0" w:color="auto"/>
        <w:left w:val="none" w:sz="0" w:space="0" w:color="auto"/>
        <w:bottom w:val="none" w:sz="0" w:space="0" w:color="auto"/>
        <w:right w:val="none" w:sz="0" w:space="0" w:color="auto"/>
      </w:divBdr>
    </w:div>
    <w:div w:id="1255362239">
      <w:bodyDiv w:val="1"/>
      <w:marLeft w:val="0"/>
      <w:marRight w:val="0"/>
      <w:marTop w:val="0"/>
      <w:marBottom w:val="0"/>
      <w:divBdr>
        <w:top w:val="none" w:sz="0" w:space="0" w:color="auto"/>
        <w:left w:val="none" w:sz="0" w:space="0" w:color="auto"/>
        <w:bottom w:val="none" w:sz="0" w:space="0" w:color="auto"/>
        <w:right w:val="none" w:sz="0" w:space="0" w:color="auto"/>
      </w:divBdr>
      <w:divsChild>
        <w:div w:id="1747654523">
          <w:marLeft w:val="0"/>
          <w:marRight w:val="0"/>
          <w:marTop w:val="0"/>
          <w:marBottom w:val="0"/>
          <w:divBdr>
            <w:top w:val="none" w:sz="0" w:space="0" w:color="auto"/>
            <w:left w:val="none" w:sz="0" w:space="0" w:color="auto"/>
            <w:bottom w:val="none" w:sz="0" w:space="0" w:color="auto"/>
            <w:right w:val="none" w:sz="0" w:space="0" w:color="auto"/>
          </w:divBdr>
        </w:div>
      </w:divsChild>
    </w:div>
    <w:div w:id="1267807544">
      <w:bodyDiv w:val="1"/>
      <w:marLeft w:val="0"/>
      <w:marRight w:val="0"/>
      <w:marTop w:val="0"/>
      <w:marBottom w:val="0"/>
      <w:divBdr>
        <w:top w:val="none" w:sz="0" w:space="0" w:color="auto"/>
        <w:left w:val="none" w:sz="0" w:space="0" w:color="auto"/>
        <w:bottom w:val="none" w:sz="0" w:space="0" w:color="auto"/>
        <w:right w:val="none" w:sz="0" w:space="0" w:color="auto"/>
      </w:divBdr>
    </w:div>
    <w:div w:id="1276866612">
      <w:bodyDiv w:val="1"/>
      <w:marLeft w:val="0"/>
      <w:marRight w:val="0"/>
      <w:marTop w:val="0"/>
      <w:marBottom w:val="0"/>
      <w:divBdr>
        <w:top w:val="none" w:sz="0" w:space="0" w:color="auto"/>
        <w:left w:val="none" w:sz="0" w:space="0" w:color="auto"/>
        <w:bottom w:val="none" w:sz="0" w:space="0" w:color="auto"/>
        <w:right w:val="none" w:sz="0" w:space="0" w:color="auto"/>
      </w:divBdr>
    </w:div>
    <w:div w:id="1283272609">
      <w:bodyDiv w:val="1"/>
      <w:marLeft w:val="0"/>
      <w:marRight w:val="0"/>
      <w:marTop w:val="0"/>
      <w:marBottom w:val="0"/>
      <w:divBdr>
        <w:top w:val="none" w:sz="0" w:space="0" w:color="auto"/>
        <w:left w:val="none" w:sz="0" w:space="0" w:color="auto"/>
        <w:bottom w:val="none" w:sz="0" w:space="0" w:color="auto"/>
        <w:right w:val="none" w:sz="0" w:space="0" w:color="auto"/>
      </w:divBdr>
    </w:div>
    <w:div w:id="1286542544">
      <w:bodyDiv w:val="1"/>
      <w:marLeft w:val="0"/>
      <w:marRight w:val="0"/>
      <w:marTop w:val="0"/>
      <w:marBottom w:val="0"/>
      <w:divBdr>
        <w:top w:val="none" w:sz="0" w:space="0" w:color="auto"/>
        <w:left w:val="none" w:sz="0" w:space="0" w:color="auto"/>
        <w:bottom w:val="none" w:sz="0" w:space="0" w:color="auto"/>
        <w:right w:val="none" w:sz="0" w:space="0" w:color="auto"/>
      </w:divBdr>
    </w:div>
    <w:div w:id="1293444035">
      <w:marLeft w:val="0"/>
      <w:marRight w:val="0"/>
      <w:marTop w:val="0"/>
      <w:marBottom w:val="0"/>
      <w:divBdr>
        <w:top w:val="none" w:sz="0" w:space="0" w:color="auto"/>
        <w:left w:val="none" w:sz="0" w:space="0" w:color="auto"/>
        <w:bottom w:val="none" w:sz="0" w:space="0" w:color="auto"/>
        <w:right w:val="none" w:sz="0" w:space="0" w:color="auto"/>
      </w:divBdr>
    </w:div>
    <w:div w:id="1293444036">
      <w:marLeft w:val="0"/>
      <w:marRight w:val="0"/>
      <w:marTop w:val="0"/>
      <w:marBottom w:val="0"/>
      <w:divBdr>
        <w:top w:val="none" w:sz="0" w:space="0" w:color="auto"/>
        <w:left w:val="none" w:sz="0" w:space="0" w:color="auto"/>
        <w:bottom w:val="none" w:sz="0" w:space="0" w:color="auto"/>
        <w:right w:val="none" w:sz="0" w:space="0" w:color="auto"/>
      </w:divBdr>
    </w:div>
    <w:div w:id="1293444037">
      <w:marLeft w:val="0"/>
      <w:marRight w:val="0"/>
      <w:marTop w:val="0"/>
      <w:marBottom w:val="0"/>
      <w:divBdr>
        <w:top w:val="none" w:sz="0" w:space="0" w:color="auto"/>
        <w:left w:val="none" w:sz="0" w:space="0" w:color="auto"/>
        <w:bottom w:val="none" w:sz="0" w:space="0" w:color="auto"/>
        <w:right w:val="none" w:sz="0" w:space="0" w:color="auto"/>
      </w:divBdr>
    </w:div>
    <w:div w:id="1293444038">
      <w:marLeft w:val="0"/>
      <w:marRight w:val="0"/>
      <w:marTop w:val="0"/>
      <w:marBottom w:val="0"/>
      <w:divBdr>
        <w:top w:val="none" w:sz="0" w:space="0" w:color="auto"/>
        <w:left w:val="none" w:sz="0" w:space="0" w:color="auto"/>
        <w:bottom w:val="none" w:sz="0" w:space="0" w:color="auto"/>
        <w:right w:val="none" w:sz="0" w:space="0" w:color="auto"/>
      </w:divBdr>
    </w:div>
    <w:div w:id="1293444039">
      <w:marLeft w:val="0"/>
      <w:marRight w:val="0"/>
      <w:marTop w:val="0"/>
      <w:marBottom w:val="0"/>
      <w:divBdr>
        <w:top w:val="none" w:sz="0" w:space="0" w:color="auto"/>
        <w:left w:val="none" w:sz="0" w:space="0" w:color="auto"/>
        <w:bottom w:val="none" w:sz="0" w:space="0" w:color="auto"/>
        <w:right w:val="none" w:sz="0" w:space="0" w:color="auto"/>
      </w:divBdr>
    </w:div>
    <w:div w:id="1293444040">
      <w:marLeft w:val="0"/>
      <w:marRight w:val="0"/>
      <w:marTop w:val="0"/>
      <w:marBottom w:val="0"/>
      <w:divBdr>
        <w:top w:val="none" w:sz="0" w:space="0" w:color="auto"/>
        <w:left w:val="none" w:sz="0" w:space="0" w:color="auto"/>
        <w:bottom w:val="none" w:sz="0" w:space="0" w:color="auto"/>
        <w:right w:val="none" w:sz="0" w:space="0" w:color="auto"/>
      </w:divBdr>
    </w:div>
    <w:div w:id="1293444041">
      <w:marLeft w:val="0"/>
      <w:marRight w:val="0"/>
      <w:marTop w:val="0"/>
      <w:marBottom w:val="0"/>
      <w:divBdr>
        <w:top w:val="none" w:sz="0" w:space="0" w:color="auto"/>
        <w:left w:val="none" w:sz="0" w:space="0" w:color="auto"/>
        <w:bottom w:val="none" w:sz="0" w:space="0" w:color="auto"/>
        <w:right w:val="none" w:sz="0" w:space="0" w:color="auto"/>
      </w:divBdr>
    </w:div>
    <w:div w:id="1319919405">
      <w:bodyDiv w:val="1"/>
      <w:marLeft w:val="0"/>
      <w:marRight w:val="0"/>
      <w:marTop w:val="0"/>
      <w:marBottom w:val="0"/>
      <w:divBdr>
        <w:top w:val="none" w:sz="0" w:space="0" w:color="auto"/>
        <w:left w:val="none" w:sz="0" w:space="0" w:color="auto"/>
        <w:bottom w:val="none" w:sz="0" w:space="0" w:color="auto"/>
        <w:right w:val="none" w:sz="0" w:space="0" w:color="auto"/>
      </w:divBdr>
    </w:div>
    <w:div w:id="1380470429">
      <w:bodyDiv w:val="1"/>
      <w:marLeft w:val="0"/>
      <w:marRight w:val="0"/>
      <w:marTop w:val="0"/>
      <w:marBottom w:val="0"/>
      <w:divBdr>
        <w:top w:val="none" w:sz="0" w:space="0" w:color="auto"/>
        <w:left w:val="none" w:sz="0" w:space="0" w:color="auto"/>
        <w:bottom w:val="none" w:sz="0" w:space="0" w:color="auto"/>
        <w:right w:val="none" w:sz="0" w:space="0" w:color="auto"/>
      </w:divBdr>
      <w:divsChild>
        <w:div w:id="41250038">
          <w:marLeft w:val="0"/>
          <w:marRight w:val="0"/>
          <w:marTop w:val="0"/>
          <w:marBottom w:val="0"/>
          <w:divBdr>
            <w:top w:val="none" w:sz="0" w:space="0" w:color="auto"/>
            <w:left w:val="none" w:sz="0" w:space="0" w:color="auto"/>
            <w:bottom w:val="none" w:sz="0" w:space="0" w:color="auto"/>
            <w:right w:val="none" w:sz="0" w:space="0" w:color="auto"/>
          </w:divBdr>
          <w:divsChild>
            <w:div w:id="191451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005623">
      <w:bodyDiv w:val="1"/>
      <w:marLeft w:val="0"/>
      <w:marRight w:val="0"/>
      <w:marTop w:val="0"/>
      <w:marBottom w:val="0"/>
      <w:divBdr>
        <w:top w:val="none" w:sz="0" w:space="0" w:color="auto"/>
        <w:left w:val="none" w:sz="0" w:space="0" w:color="auto"/>
        <w:bottom w:val="none" w:sz="0" w:space="0" w:color="auto"/>
        <w:right w:val="none" w:sz="0" w:space="0" w:color="auto"/>
      </w:divBdr>
    </w:div>
    <w:div w:id="1449087482">
      <w:bodyDiv w:val="1"/>
      <w:marLeft w:val="0"/>
      <w:marRight w:val="0"/>
      <w:marTop w:val="0"/>
      <w:marBottom w:val="0"/>
      <w:divBdr>
        <w:top w:val="none" w:sz="0" w:space="0" w:color="auto"/>
        <w:left w:val="none" w:sz="0" w:space="0" w:color="auto"/>
        <w:bottom w:val="none" w:sz="0" w:space="0" w:color="auto"/>
        <w:right w:val="none" w:sz="0" w:space="0" w:color="auto"/>
      </w:divBdr>
    </w:div>
    <w:div w:id="1480264134">
      <w:bodyDiv w:val="1"/>
      <w:marLeft w:val="0"/>
      <w:marRight w:val="0"/>
      <w:marTop w:val="0"/>
      <w:marBottom w:val="0"/>
      <w:divBdr>
        <w:top w:val="none" w:sz="0" w:space="0" w:color="auto"/>
        <w:left w:val="none" w:sz="0" w:space="0" w:color="auto"/>
        <w:bottom w:val="none" w:sz="0" w:space="0" w:color="auto"/>
        <w:right w:val="none" w:sz="0" w:space="0" w:color="auto"/>
      </w:divBdr>
      <w:divsChild>
        <w:div w:id="1539707517">
          <w:marLeft w:val="0"/>
          <w:marRight w:val="0"/>
          <w:marTop w:val="0"/>
          <w:marBottom w:val="0"/>
          <w:divBdr>
            <w:top w:val="none" w:sz="0" w:space="0" w:color="auto"/>
            <w:left w:val="none" w:sz="0" w:space="0" w:color="auto"/>
            <w:bottom w:val="none" w:sz="0" w:space="0" w:color="auto"/>
            <w:right w:val="none" w:sz="0" w:space="0" w:color="auto"/>
          </w:divBdr>
          <w:divsChild>
            <w:div w:id="1119953958">
              <w:marLeft w:val="0"/>
              <w:marRight w:val="0"/>
              <w:marTop w:val="0"/>
              <w:marBottom w:val="0"/>
              <w:divBdr>
                <w:top w:val="none" w:sz="0" w:space="0" w:color="auto"/>
                <w:left w:val="none" w:sz="0" w:space="0" w:color="auto"/>
                <w:bottom w:val="none" w:sz="0" w:space="0" w:color="auto"/>
                <w:right w:val="none" w:sz="0" w:space="0" w:color="auto"/>
              </w:divBdr>
              <w:divsChild>
                <w:div w:id="1712336737">
                  <w:marLeft w:val="0"/>
                  <w:marRight w:val="0"/>
                  <w:marTop w:val="0"/>
                  <w:marBottom w:val="0"/>
                  <w:divBdr>
                    <w:top w:val="none" w:sz="0" w:space="0" w:color="auto"/>
                    <w:left w:val="none" w:sz="0" w:space="0" w:color="auto"/>
                    <w:bottom w:val="none" w:sz="0" w:space="0" w:color="auto"/>
                    <w:right w:val="none" w:sz="0" w:space="0" w:color="auto"/>
                  </w:divBdr>
                  <w:divsChild>
                    <w:div w:id="60385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5491967">
      <w:bodyDiv w:val="1"/>
      <w:marLeft w:val="0"/>
      <w:marRight w:val="0"/>
      <w:marTop w:val="0"/>
      <w:marBottom w:val="0"/>
      <w:divBdr>
        <w:top w:val="none" w:sz="0" w:space="0" w:color="auto"/>
        <w:left w:val="none" w:sz="0" w:space="0" w:color="auto"/>
        <w:bottom w:val="none" w:sz="0" w:space="0" w:color="auto"/>
        <w:right w:val="none" w:sz="0" w:space="0" w:color="auto"/>
      </w:divBdr>
    </w:div>
    <w:div w:id="1518155779">
      <w:bodyDiv w:val="1"/>
      <w:marLeft w:val="0"/>
      <w:marRight w:val="0"/>
      <w:marTop w:val="0"/>
      <w:marBottom w:val="0"/>
      <w:divBdr>
        <w:top w:val="none" w:sz="0" w:space="0" w:color="auto"/>
        <w:left w:val="none" w:sz="0" w:space="0" w:color="auto"/>
        <w:bottom w:val="none" w:sz="0" w:space="0" w:color="auto"/>
        <w:right w:val="none" w:sz="0" w:space="0" w:color="auto"/>
      </w:divBdr>
    </w:div>
    <w:div w:id="1541630242">
      <w:bodyDiv w:val="1"/>
      <w:marLeft w:val="0"/>
      <w:marRight w:val="0"/>
      <w:marTop w:val="0"/>
      <w:marBottom w:val="0"/>
      <w:divBdr>
        <w:top w:val="none" w:sz="0" w:space="0" w:color="auto"/>
        <w:left w:val="none" w:sz="0" w:space="0" w:color="auto"/>
        <w:bottom w:val="none" w:sz="0" w:space="0" w:color="auto"/>
        <w:right w:val="none" w:sz="0" w:space="0" w:color="auto"/>
      </w:divBdr>
    </w:div>
    <w:div w:id="1614825325">
      <w:bodyDiv w:val="1"/>
      <w:marLeft w:val="0"/>
      <w:marRight w:val="0"/>
      <w:marTop w:val="0"/>
      <w:marBottom w:val="0"/>
      <w:divBdr>
        <w:top w:val="none" w:sz="0" w:space="0" w:color="auto"/>
        <w:left w:val="none" w:sz="0" w:space="0" w:color="auto"/>
        <w:bottom w:val="none" w:sz="0" w:space="0" w:color="auto"/>
        <w:right w:val="none" w:sz="0" w:space="0" w:color="auto"/>
      </w:divBdr>
    </w:div>
    <w:div w:id="1614938339">
      <w:bodyDiv w:val="1"/>
      <w:marLeft w:val="0"/>
      <w:marRight w:val="0"/>
      <w:marTop w:val="0"/>
      <w:marBottom w:val="0"/>
      <w:divBdr>
        <w:top w:val="none" w:sz="0" w:space="0" w:color="auto"/>
        <w:left w:val="none" w:sz="0" w:space="0" w:color="auto"/>
        <w:bottom w:val="none" w:sz="0" w:space="0" w:color="auto"/>
        <w:right w:val="none" w:sz="0" w:space="0" w:color="auto"/>
      </w:divBdr>
    </w:div>
    <w:div w:id="1622498067">
      <w:bodyDiv w:val="1"/>
      <w:marLeft w:val="0"/>
      <w:marRight w:val="0"/>
      <w:marTop w:val="0"/>
      <w:marBottom w:val="0"/>
      <w:divBdr>
        <w:top w:val="none" w:sz="0" w:space="0" w:color="auto"/>
        <w:left w:val="none" w:sz="0" w:space="0" w:color="auto"/>
        <w:bottom w:val="none" w:sz="0" w:space="0" w:color="auto"/>
        <w:right w:val="none" w:sz="0" w:space="0" w:color="auto"/>
      </w:divBdr>
    </w:div>
    <w:div w:id="1632586961">
      <w:bodyDiv w:val="1"/>
      <w:marLeft w:val="0"/>
      <w:marRight w:val="0"/>
      <w:marTop w:val="0"/>
      <w:marBottom w:val="0"/>
      <w:divBdr>
        <w:top w:val="none" w:sz="0" w:space="0" w:color="auto"/>
        <w:left w:val="none" w:sz="0" w:space="0" w:color="auto"/>
        <w:bottom w:val="none" w:sz="0" w:space="0" w:color="auto"/>
        <w:right w:val="none" w:sz="0" w:space="0" w:color="auto"/>
      </w:divBdr>
    </w:div>
    <w:div w:id="1656913753">
      <w:bodyDiv w:val="1"/>
      <w:marLeft w:val="0"/>
      <w:marRight w:val="0"/>
      <w:marTop w:val="0"/>
      <w:marBottom w:val="0"/>
      <w:divBdr>
        <w:top w:val="none" w:sz="0" w:space="0" w:color="auto"/>
        <w:left w:val="none" w:sz="0" w:space="0" w:color="auto"/>
        <w:bottom w:val="none" w:sz="0" w:space="0" w:color="auto"/>
        <w:right w:val="none" w:sz="0" w:space="0" w:color="auto"/>
      </w:divBdr>
    </w:div>
    <w:div w:id="1773627052">
      <w:bodyDiv w:val="1"/>
      <w:marLeft w:val="0"/>
      <w:marRight w:val="0"/>
      <w:marTop w:val="0"/>
      <w:marBottom w:val="0"/>
      <w:divBdr>
        <w:top w:val="none" w:sz="0" w:space="0" w:color="auto"/>
        <w:left w:val="none" w:sz="0" w:space="0" w:color="auto"/>
        <w:bottom w:val="none" w:sz="0" w:space="0" w:color="auto"/>
        <w:right w:val="none" w:sz="0" w:space="0" w:color="auto"/>
      </w:divBdr>
      <w:divsChild>
        <w:div w:id="1432775547">
          <w:marLeft w:val="0"/>
          <w:marRight w:val="0"/>
          <w:marTop w:val="0"/>
          <w:marBottom w:val="0"/>
          <w:divBdr>
            <w:top w:val="none" w:sz="0" w:space="0" w:color="auto"/>
            <w:left w:val="none" w:sz="0" w:space="0" w:color="auto"/>
            <w:bottom w:val="none" w:sz="0" w:space="0" w:color="auto"/>
            <w:right w:val="none" w:sz="0" w:space="0" w:color="auto"/>
          </w:divBdr>
          <w:divsChild>
            <w:div w:id="101148468">
              <w:marLeft w:val="0"/>
              <w:marRight w:val="0"/>
              <w:marTop w:val="0"/>
              <w:marBottom w:val="0"/>
              <w:divBdr>
                <w:top w:val="none" w:sz="0" w:space="0" w:color="auto"/>
                <w:left w:val="none" w:sz="0" w:space="0" w:color="auto"/>
                <w:bottom w:val="none" w:sz="0" w:space="0" w:color="auto"/>
                <w:right w:val="none" w:sz="0" w:space="0" w:color="auto"/>
              </w:divBdr>
              <w:divsChild>
                <w:div w:id="89596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963816">
      <w:bodyDiv w:val="1"/>
      <w:marLeft w:val="0"/>
      <w:marRight w:val="0"/>
      <w:marTop w:val="0"/>
      <w:marBottom w:val="0"/>
      <w:divBdr>
        <w:top w:val="none" w:sz="0" w:space="0" w:color="auto"/>
        <w:left w:val="none" w:sz="0" w:space="0" w:color="auto"/>
        <w:bottom w:val="none" w:sz="0" w:space="0" w:color="auto"/>
        <w:right w:val="none" w:sz="0" w:space="0" w:color="auto"/>
      </w:divBdr>
    </w:div>
    <w:div w:id="1828398189">
      <w:bodyDiv w:val="1"/>
      <w:marLeft w:val="0"/>
      <w:marRight w:val="0"/>
      <w:marTop w:val="0"/>
      <w:marBottom w:val="0"/>
      <w:divBdr>
        <w:top w:val="none" w:sz="0" w:space="0" w:color="auto"/>
        <w:left w:val="none" w:sz="0" w:space="0" w:color="auto"/>
        <w:bottom w:val="none" w:sz="0" w:space="0" w:color="auto"/>
        <w:right w:val="none" w:sz="0" w:space="0" w:color="auto"/>
      </w:divBdr>
    </w:div>
    <w:div w:id="1837114462">
      <w:bodyDiv w:val="1"/>
      <w:marLeft w:val="0"/>
      <w:marRight w:val="0"/>
      <w:marTop w:val="0"/>
      <w:marBottom w:val="0"/>
      <w:divBdr>
        <w:top w:val="none" w:sz="0" w:space="0" w:color="auto"/>
        <w:left w:val="none" w:sz="0" w:space="0" w:color="auto"/>
        <w:bottom w:val="none" w:sz="0" w:space="0" w:color="auto"/>
        <w:right w:val="none" w:sz="0" w:space="0" w:color="auto"/>
      </w:divBdr>
    </w:div>
    <w:div w:id="1861696625">
      <w:bodyDiv w:val="1"/>
      <w:marLeft w:val="0"/>
      <w:marRight w:val="0"/>
      <w:marTop w:val="0"/>
      <w:marBottom w:val="0"/>
      <w:divBdr>
        <w:top w:val="none" w:sz="0" w:space="0" w:color="auto"/>
        <w:left w:val="none" w:sz="0" w:space="0" w:color="auto"/>
        <w:bottom w:val="none" w:sz="0" w:space="0" w:color="auto"/>
        <w:right w:val="none" w:sz="0" w:space="0" w:color="auto"/>
      </w:divBdr>
    </w:div>
    <w:div w:id="1867979998">
      <w:bodyDiv w:val="1"/>
      <w:marLeft w:val="0"/>
      <w:marRight w:val="0"/>
      <w:marTop w:val="0"/>
      <w:marBottom w:val="0"/>
      <w:divBdr>
        <w:top w:val="none" w:sz="0" w:space="0" w:color="auto"/>
        <w:left w:val="none" w:sz="0" w:space="0" w:color="auto"/>
        <w:bottom w:val="none" w:sz="0" w:space="0" w:color="auto"/>
        <w:right w:val="none" w:sz="0" w:space="0" w:color="auto"/>
      </w:divBdr>
      <w:divsChild>
        <w:div w:id="1212687766">
          <w:marLeft w:val="0"/>
          <w:marRight w:val="0"/>
          <w:marTop w:val="0"/>
          <w:marBottom w:val="0"/>
          <w:divBdr>
            <w:top w:val="none" w:sz="0" w:space="0" w:color="auto"/>
            <w:left w:val="none" w:sz="0" w:space="0" w:color="auto"/>
            <w:bottom w:val="none" w:sz="0" w:space="0" w:color="auto"/>
            <w:right w:val="none" w:sz="0" w:space="0" w:color="auto"/>
          </w:divBdr>
          <w:divsChild>
            <w:div w:id="1313486196">
              <w:marLeft w:val="0"/>
              <w:marRight w:val="0"/>
              <w:marTop w:val="0"/>
              <w:marBottom w:val="0"/>
              <w:divBdr>
                <w:top w:val="none" w:sz="0" w:space="0" w:color="auto"/>
                <w:left w:val="none" w:sz="0" w:space="0" w:color="auto"/>
                <w:bottom w:val="none" w:sz="0" w:space="0" w:color="auto"/>
                <w:right w:val="none" w:sz="0" w:space="0" w:color="auto"/>
              </w:divBdr>
              <w:divsChild>
                <w:div w:id="1284456701">
                  <w:marLeft w:val="0"/>
                  <w:marRight w:val="0"/>
                  <w:marTop w:val="0"/>
                  <w:marBottom w:val="0"/>
                  <w:divBdr>
                    <w:top w:val="none" w:sz="0" w:space="0" w:color="auto"/>
                    <w:left w:val="none" w:sz="0" w:space="0" w:color="auto"/>
                    <w:bottom w:val="none" w:sz="0" w:space="0" w:color="auto"/>
                    <w:right w:val="none" w:sz="0" w:space="0" w:color="auto"/>
                  </w:divBdr>
                  <w:divsChild>
                    <w:div w:id="1548492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0968534">
      <w:bodyDiv w:val="1"/>
      <w:marLeft w:val="0"/>
      <w:marRight w:val="0"/>
      <w:marTop w:val="0"/>
      <w:marBottom w:val="0"/>
      <w:divBdr>
        <w:top w:val="none" w:sz="0" w:space="0" w:color="auto"/>
        <w:left w:val="none" w:sz="0" w:space="0" w:color="auto"/>
        <w:bottom w:val="none" w:sz="0" w:space="0" w:color="auto"/>
        <w:right w:val="none" w:sz="0" w:space="0" w:color="auto"/>
      </w:divBdr>
    </w:div>
    <w:div w:id="1887060654">
      <w:bodyDiv w:val="1"/>
      <w:marLeft w:val="0"/>
      <w:marRight w:val="0"/>
      <w:marTop w:val="0"/>
      <w:marBottom w:val="0"/>
      <w:divBdr>
        <w:top w:val="none" w:sz="0" w:space="0" w:color="auto"/>
        <w:left w:val="none" w:sz="0" w:space="0" w:color="auto"/>
        <w:bottom w:val="none" w:sz="0" w:space="0" w:color="auto"/>
        <w:right w:val="none" w:sz="0" w:space="0" w:color="auto"/>
      </w:divBdr>
      <w:divsChild>
        <w:div w:id="1767116073">
          <w:marLeft w:val="0"/>
          <w:marRight w:val="0"/>
          <w:marTop w:val="0"/>
          <w:marBottom w:val="0"/>
          <w:divBdr>
            <w:top w:val="none" w:sz="0" w:space="0" w:color="auto"/>
            <w:left w:val="none" w:sz="0" w:space="0" w:color="auto"/>
            <w:bottom w:val="none" w:sz="0" w:space="0" w:color="auto"/>
            <w:right w:val="none" w:sz="0" w:space="0" w:color="auto"/>
          </w:divBdr>
        </w:div>
      </w:divsChild>
    </w:div>
    <w:div w:id="1904873385">
      <w:bodyDiv w:val="1"/>
      <w:marLeft w:val="0"/>
      <w:marRight w:val="0"/>
      <w:marTop w:val="0"/>
      <w:marBottom w:val="0"/>
      <w:divBdr>
        <w:top w:val="none" w:sz="0" w:space="0" w:color="auto"/>
        <w:left w:val="none" w:sz="0" w:space="0" w:color="auto"/>
        <w:bottom w:val="none" w:sz="0" w:space="0" w:color="auto"/>
        <w:right w:val="none" w:sz="0" w:space="0" w:color="auto"/>
      </w:divBdr>
    </w:div>
    <w:div w:id="1920213777">
      <w:bodyDiv w:val="1"/>
      <w:marLeft w:val="0"/>
      <w:marRight w:val="0"/>
      <w:marTop w:val="0"/>
      <w:marBottom w:val="0"/>
      <w:divBdr>
        <w:top w:val="none" w:sz="0" w:space="0" w:color="auto"/>
        <w:left w:val="none" w:sz="0" w:space="0" w:color="auto"/>
        <w:bottom w:val="none" w:sz="0" w:space="0" w:color="auto"/>
        <w:right w:val="none" w:sz="0" w:space="0" w:color="auto"/>
      </w:divBdr>
      <w:divsChild>
        <w:div w:id="792749690">
          <w:marLeft w:val="0"/>
          <w:marRight w:val="0"/>
          <w:marTop w:val="0"/>
          <w:marBottom w:val="0"/>
          <w:divBdr>
            <w:top w:val="none" w:sz="0" w:space="0" w:color="auto"/>
            <w:left w:val="none" w:sz="0" w:space="0" w:color="auto"/>
            <w:bottom w:val="none" w:sz="0" w:space="0" w:color="auto"/>
            <w:right w:val="none" w:sz="0" w:space="0" w:color="auto"/>
          </w:divBdr>
          <w:divsChild>
            <w:div w:id="1208760926">
              <w:marLeft w:val="0"/>
              <w:marRight w:val="0"/>
              <w:marTop w:val="0"/>
              <w:marBottom w:val="0"/>
              <w:divBdr>
                <w:top w:val="none" w:sz="0" w:space="0" w:color="auto"/>
                <w:left w:val="none" w:sz="0" w:space="0" w:color="auto"/>
                <w:bottom w:val="none" w:sz="0" w:space="0" w:color="auto"/>
                <w:right w:val="none" w:sz="0" w:space="0" w:color="auto"/>
              </w:divBdr>
              <w:divsChild>
                <w:div w:id="2145851399">
                  <w:marLeft w:val="0"/>
                  <w:marRight w:val="0"/>
                  <w:marTop w:val="0"/>
                  <w:marBottom w:val="0"/>
                  <w:divBdr>
                    <w:top w:val="none" w:sz="0" w:space="0" w:color="auto"/>
                    <w:left w:val="none" w:sz="0" w:space="0" w:color="auto"/>
                    <w:bottom w:val="none" w:sz="0" w:space="0" w:color="auto"/>
                    <w:right w:val="none" w:sz="0" w:space="0" w:color="auto"/>
                  </w:divBdr>
                  <w:divsChild>
                    <w:div w:id="1049190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3753015">
      <w:bodyDiv w:val="1"/>
      <w:marLeft w:val="0"/>
      <w:marRight w:val="0"/>
      <w:marTop w:val="0"/>
      <w:marBottom w:val="0"/>
      <w:divBdr>
        <w:top w:val="none" w:sz="0" w:space="0" w:color="auto"/>
        <w:left w:val="none" w:sz="0" w:space="0" w:color="auto"/>
        <w:bottom w:val="none" w:sz="0" w:space="0" w:color="auto"/>
        <w:right w:val="none" w:sz="0" w:space="0" w:color="auto"/>
      </w:divBdr>
    </w:div>
    <w:div w:id="1929145856">
      <w:bodyDiv w:val="1"/>
      <w:marLeft w:val="0"/>
      <w:marRight w:val="0"/>
      <w:marTop w:val="0"/>
      <w:marBottom w:val="0"/>
      <w:divBdr>
        <w:top w:val="none" w:sz="0" w:space="0" w:color="auto"/>
        <w:left w:val="none" w:sz="0" w:space="0" w:color="auto"/>
        <w:bottom w:val="none" w:sz="0" w:space="0" w:color="auto"/>
        <w:right w:val="none" w:sz="0" w:space="0" w:color="auto"/>
      </w:divBdr>
    </w:div>
    <w:div w:id="1934047696">
      <w:bodyDiv w:val="1"/>
      <w:marLeft w:val="0"/>
      <w:marRight w:val="0"/>
      <w:marTop w:val="0"/>
      <w:marBottom w:val="0"/>
      <w:divBdr>
        <w:top w:val="none" w:sz="0" w:space="0" w:color="auto"/>
        <w:left w:val="none" w:sz="0" w:space="0" w:color="auto"/>
        <w:bottom w:val="none" w:sz="0" w:space="0" w:color="auto"/>
        <w:right w:val="none" w:sz="0" w:space="0" w:color="auto"/>
      </w:divBdr>
      <w:divsChild>
        <w:div w:id="159397117">
          <w:marLeft w:val="0"/>
          <w:marRight w:val="0"/>
          <w:marTop w:val="0"/>
          <w:marBottom w:val="0"/>
          <w:divBdr>
            <w:top w:val="none" w:sz="0" w:space="0" w:color="auto"/>
            <w:left w:val="none" w:sz="0" w:space="0" w:color="auto"/>
            <w:bottom w:val="none" w:sz="0" w:space="0" w:color="auto"/>
            <w:right w:val="none" w:sz="0" w:space="0" w:color="auto"/>
          </w:divBdr>
          <w:divsChild>
            <w:div w:id="1138111822">
              <w:marLeft w:val="0"/>
              <w:marRight w:val="0"/>
              <w:marTop w:val="0"/>
              <w:marBottom w:val="0"/>
              <w:divBdr>
                <w:top w:val="none" w:sz="0" w:space="0" w:color="auto"/>
                <w:left w:val="none" w:sz="0" w:space="0" w:color="auto"/>
                <w:bottom w:val="none" w:sz="0" w:space="0" w:color="auto"/>
                <w:right w:val="none" w:sz="0" w:space="0" w:color="auto"/>
              </w:divBdr>
              <w:divsChild>
                <w:div w:id="112022963">
                  <w:marLeft w:val="0"/>
                  <w:marRight w:val="0"/>
                  <w:marTop w:val="0"/>
                  <w:marBottom w:val="0"/>
                  <w:divBdr>
                    <w:top w:val="none" w:sz="0" w:space="0" w:color="auto"/>
                    <w:left w:val="none" w:sz="0" w:space="0" w:color="auto"/>
                    <w:bottom w:val="none" w:sz="0" w:space="0" w:color="auto"/>
                    <w:right w:val="none" w:sz="0" w:space="0" w:color="auto"/>
                  </w:divBdr>
                  <w:divsChild>
                    <w:div w:id="139304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132678">
      <w:bodyDiv w:val="1"/>
      <w:marLeft w:val="0"/>
      <w:marRight w:val="0"/>
      <w:marTop w:val="0"/>
      <w:marBottom w:val="0"/>
      <w:divBdr>
        <w:top w:val="none" w:sz="0" w:space="0" w:color="auto"/>
        <w:left w:val="none" w:sz="0" w:space="0" w:color="auto"/>
        <w:bottom w:val="none" w:sz="0" w:space="0" w:color="auto"/>
        <w:right w:val="none" w:sz="0" w:space="0" w:color="auto"/>
      </w:divBdr>
    </w:div>
    <w:div w:id="2055616563">
      <w:bodyDiv w:val="1"/>
      <w:marLeft w:val="0"/>
      <w:marRight w:val="0"/>
      <w:marTop w:val="0"/>
      <w:marBottom w:val="0"/>
      <w:divBdr>
        <w:top w:val="none" w:sz="0" w:space="0" w:color="auto"/>
        <w:left w:val="none" w:sz="0" w:space="0" w:color="auto"/>
        <w:bottom w:val="none" w:sz="0" w:space="0" w:color="auto"/>
        <w:right w:val="none" w:sz="0" w:space="0" w:color="auto"/>
      </w:divBdr>
    </w:div>
    <w:div w:id="2102599806">
      <w:bodyDiv w:val="1"/>
      <w:marLeft w:val="0"/>
      <w:marRight w:val="0"/>
      <w:marTop w:val="0"/>
      <w:marBottom w:val="0"/>
      <w:divBdr>
        <w:top w:val="none" w:sz="0" w:space="0" w:color="auto"/>
        <w:left w:val="none" w:sz="0" w:space="0" w:color="auto"/>
        <w:bottom w:val="none" w:sz="0" w:space="0" w:color="auto"/>
        <w:right w:val="none" w:sz="0" w:space="0" w:color="auto"/>
      </w:divBdr>
    </w:div>
    <w:div w:id="2112971900">
      <w:bodyDiv w:val="1"/>
      <w:marLeft w:val="0"/>
      <w:marRight w:val="0"/>
      <w:marTop w:val="0"/>
      <w:marBottom w:val="0"/>
      <w:divBdr>
        <w:top w:val="none" w:sz="0" w:space="0" w:color="auto"/>
        <w:left w:val="none" w:sz="0" w:space="0" w:color="auto"/>
        <w:bottom w:val="none" w:sz="0" w:space="0" w:color="auto"/>
        <w:right w:val="none" w:sz="0" w:space="0" w:color="auto"/>
      </w:divBdr>
    </w:div>
    <w:div w:id="2117822791">
      <w:bodyDiv w:val="1"/>
      <w:marLeft w:val="0"/>
      <w:marRight w:val="0"/>
      <w:marTop w:val="0"/>
      <w:marBottom w:val="0"/>
      <w:divBdr>
        <w:top w:val="none" w:sz="0" w:space="0" w:color="auto"/>
        <w:left w:val="none" w:sz="0" w:space="0" w:color="auto"/>
        <w:bottom w:val="none" w:sz="0" w:space="0" w:color="auto"/>
        <w:right w:val="none" w:sz="0" w:space="0" w:color="auto"/>
      </w:divBdr>
      <w:divsChild>
        <w:div w:id="265891546">
          <w:marLeft w:val="0"/>
          <w:marRight w:val="0"/>
          <w:marTop w:val="0"/>
          <w:marBottom w:val="0"/>
          <w:divBdr>
            <w:top w:val="none" w:sz="0" w:space="0" w:color="auto"/>
            <w:left w:val="none" w:sz="0" w:space="0" w:color="auto"/>
            <w:bottom w:val="none" w:sz="0" w:space="0" w:color="auto"/>
            <w:right w:val="none" w:sz="0" w:space="0" w:color="auto"/>
          </w:divBdr>
          <w:divsChild>
            <w:div w:id="1255745115">
              <w:marLeft w:val="0"/>
              <w:marRight w:val="0"/>
              <w:marTop w:val="0"/>
              <w:marBottom w:val="0"/>
              <w:divBdr>
                <w:top w:val="none" w:sz="0" w:space="0" w:color="auto"/>
                <w:left w:val="none" w:sz="0" w:space="0" w:color="auto"/>
                <w:bottom w:val="none" w:sz="0" w:space="0" w:color="auto"/>
                <w:right w:val="none" w:sz="0" w:space="0" w:color="auto"/>
              </w:divBdr>
            </w:div>
            <w:div w:id="415437692">
              <w:marLeft w:val="0"/>
              <w:marRight w:val="0"/>
              <w:marTop w:val="0"/>
              <w:marBottom w:val="0"/>
              <w:divBdr>
                <w:top w:val="none" w:sz="0" w:space="0" w:color="auto"/>
                <w:left w:val="none" w:sz="0" w:space="0" w:color="auto"/>
                <w:bottom w:val="none" w:sz="0" w:space="0" w:color="auto"/>
                <w:right w:val="none" w:sz="0" w:space="0" w:color="auto"/>
              </w:divBdr>
              <w:divsChild>
                <w:div w:id="1930696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162665">
      <w:bodyDiv w:val="1"/>
      <w:marLeft w:val="0"/>
      <w:marRight w:val="0"/>
      <w:marTop w:val="0"/>
      <w:marBottom w:val="0"/>
      <w:divBdr>
        <w:top w:val="none" w:sz="0" w:space="0" w:color="auto"/>
        <w:left w:val="none" w:sz="0" w:space="0" w:color="auto"/>
        <w:bottom w:val="none" w:sz="0" w:space="0" w:color="auto"/>
        <w:right w:val="none" w:sz="0" w:space="0" w:color="auto"/>
      </w:divBdr>
    </w:div>
    <w:div w:id="2134251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ernest.voncina@gmail.com" TargetMode="External"/><Relationship Id="rId13" Type="http://schemas.openxmlformats.org/officeDocument/2006/relationships/image" Target="media/image4.emf"/><Relationship Id="rId18" Type="http://schemas.openxmlformats.org/officeDocument/2006/relationships/image" Target="media/image8.emf"/><Relationship Id="rId3" Type="http://schemas.openxmlformats.org/officeDocument/2006/relationships/styles" Target="styles.xml"/><Relationship Id="rId21" Type="http://schemas.openxmlformats.org/officeDocument/2006/relationships/hyperlink" Target="https://www.europarl.europa.eu/RegData/etudes/STUD/2019/631055/IPOL_STU(2019)631055_EN.pdf"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hyperlink" Target="http://dx.doi.org/10.2788/1285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footer" Target="footer1.xml"/><Relationship Id="rId10" Type="http://schemas.openxmlformats.org/officeDocument/2006/relationships/hyperlink" Target="http://gis.arso.gov.si/atlasokolja/" TargetMode="External"/><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5.emf"/><Relationship Id="rId22"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len\AppData\Local\Temp\Rar$DI00.089\Predloga_docx.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EBA129D-7520-4840-AC69-6C95A07101E7}">
  <we:reference id="f518cb36-c901-4d52-a9e7-4331342e485d" version="1.2.0.0" store="EXCatalog" storeType="EXCatalog"/>
  <we:alternateReferences>
    <we:reference id="WA200001011" version="1.2.0.0" store="en-A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7D5520-5C58-4511-B8AC-09E3C6773F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C:\Users\Alen\AppData\Local\Temp\Rar$DI00.089\Predloga_docx.dotx</Template>
  <TotalTime>1</TotalTime>
  <Pages>15</Pages>
  <Words>3674</Words>
  <Characters>20943</Characters>
  <Application>Microsoft Office Word</Application>
  <DocSecurity>0</DocSecurity>
  <Lines>174</Lines>
  <Paragraphs>49</Paragraphs>
  <ScaleCrop>false</ScaleCrop>
  <HeadingPairs>
    <vt:vector size="6" baseType="variant">
      <vt:variant>
        <vt:lpstr>Naslov</vt:lpstr>
      </vt:variant>
      <vt:variant>
        <vt:i4>1</vt:i4>
      </vt:variant>
      <vt:variant>
        <vt:lpstr>Title</vt:lpstr>
      </vt:variant>
      <vt:variant>
        <vt:i4>1</vt:i4>
      </vt:variant>
      <vt:variant>
        <vt:lpstr>Titel</vt:lpstr>
      </vt:variant>
      <vt:variant>
        <vt:i4>1</vt:i4>
      </vt:variant>
    </vt:vector>
  </HeadingPairs>
  <TitlesOfParts>
    <vt:vector size="3" baseType="lpstr">
      <vt:lpstr>Metoda določanja organskih spojin adsorbiranih na prašne delce (PM10)  vzorčenih v skladu s standardom EN 12341 v zraku nad Mariborom</vt:lpstr>
      <vt:lpstr>Metoda določanja organskih spojin adsorbiranih na prašne delce (PM10)  vzorčenih v skladu s standardom EN 12341 v zraku nad Mariborom</vt:lpstr>
      <vt:lpstr>Metoda določanja organskih spojin adsorbiranih na prašne delce (PM10)  vzorčenih v skladu s standardom EN 12341 v zraku nad Mariborom</vt:lpstr>
    </vt:vector>
  </TitlesOfParts>
  <Company>Hewlett-Packard Company</Company>
  <LinksUpToDate>false</LinksUpToDate>
  <CharactersWithSpaces>24568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Metoda določanja organskih spojin adsorbiranih na prašne delce (PM10)  vzorčenih v skladu s standardom EN 12341 v zraku nad Mariborom</dc:title>
  <dc:creator>Alen</dc:creator>
  <cp:lastModifiedBy>Ana, technical editor</cp:lastModifiedBy>
  <cp:revision>3</cp:revision>
  <cp:lastPrinted>2014-09-04T21:10:00Z</cp:lastPrinted>
  <dcterms:created xsi:type="dcterms:W3CDTF">2021-02-28T15:41:00Z</dcterms:created>
  <dcterms:modified xsi:type="dcterms:W3CDTF">2021-02-28T19:23:00Z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documentId_1545</vt:lpwstr>
  </property>
  <property fmtid="{D5CDD505-2E9C-101B-9397-08002B2CF9AE}" pid="3" name="grammarly_documentContext">
    <vt:lpwstr>{"goals":[],"domain":"academic","emotions":["neutral"],"dialect":"australian","audience":"expert","style":"formal"}</vt:lpwstr>
  </property>
</Properties>
</file>