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4E67" w14:textId="3D59FC26" w:rsidR="007B1E3C" w:rsidRPr="007B1E3C" w:rsidRDefault="007B1E3C" w:rsidP="007B1E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We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hereby 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 xml:space="preserve">propose the names, full affiliation and e-mail addresses of five potential referees. Field of expertise and at least two references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are 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>relevant to the scientific field of the submitted manuscript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and we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 xml:space="preserve"> provid</w:t>
      </w:r>
      <w:r>
        <w:rPr>
          <w:rFonts w:ascii="Times New Roman" w:hAnsi="Times New Roman" w:cs="Times New Roman"/>
          <w:color w:val="111111"/>
          <w:sz w:val="24"/>
          <w:szCs w:val="24"/>
        </w:rPr>
        <w:t>e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them </w:t>
      </w:r>
      <w:r w:rsidRPr="007B1E3C">
        <w:rPr>
          <w:rFonts w:ascii="Times New Roman" w:hAnsi="Times New Roman" w:cs="Times New Roman"/>
          <w:color w:val="111111"/>
          <w:sz w:val="24"/>
          <w:szCs w:val="24"/>
        </w:rPr>
        <w:t xml:space="preserve">for each of the suggested reviewers. 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The referees 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are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 knowledgeable about the subject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, they 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>have no close connection with any of the authors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 and are</w:t>
      </w:r>
      <w:r w:rsidRPr="000F0944">
        <w:rPr>
          <w:rFonts w:ascii="Times New Roman" w:hAnsi="Times New Roman" w:cs="Times New Roman"/>
          <w:b/>
          <w:bCs/>
          <w:i/>
          <w:iCs/>
          <w:color w:val="111111"/>
          <w:sz w:val="24"/>
          <w:szCs w:val="24"/>
        </w:rPr>
        <w:t xml:space="preserve"> from institutions and countries other than those of any of the authors.</w:t>
      </w:r>
      <w:r w:rsidR="00CF0523" w:rsidRPr="00CF0523">
        <w:t xml:space="preserve"> </w:t>
      </w:r>
      <w:r w:rsidR="00CF0523" w:rsidRPr="000F0944">
        <w:rPr>
          <w:b/>
          <w:bCs/>
          <w:i/>
          <w:iCs/>
        </w:rPr>
        <w:t>W</w:t>
      </w:r>
      <w:r w:rsidR="00CF0523" w:rsidRPr="000F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 </w:t>
      </w:r>
      <w:r w:rsidR="00CF0523" w:rsidRPr="000F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declare</w:t>
      </w:r>
      <w:r w:rsidR="00CF0523" w:rsidRPr="000F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that we have no conflict of interest with the proposed reviewers</w:t>
      </w:r>
      <w:r w:rsidR="00CF0523">
        <w:rPr>
          <w:rFonts w:ascii="Times New Roman" w:hAnsi="Times New Roman" w:cs="Times New Roman"/>
          <w:sz w:val="24"/>
          <w:szCs w:val="24"/>
        </w:rPr>
        <w:t>:</w:t>
      </w:r>
    </w:p>
    <w:p w14:paraId="3538B760" w14:textId="77777777" w:rsidR="007B1E3C" w:rsidRDefault="007B1E3C" w:rsidP="00563B7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14:paraId="014E6DC8" w14:textId="1CE5C163" w:rsidR="00563B79" w:rsidRPr="00EB7F45" w:rsidRDefault="00EB7F45" w:rsidP="00563B7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EB7F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1</w:t>
      </w:r>
      <w:r w:rsidR="00C96642" w:rsidRPr="00EB7F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>-</w:t>
      </w:r>
      <w:r w:rsidR="00CF60A0" w:rsidRPr="00EB7F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Prof. </w:t>
      </w:r>
      <w:r w:rsidR="00CF60A0" w:rsidRPr="00EB7F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Siddhartha Sankar Dhar</w:t>
      </w:r>
    </w:p>
    <w:p w14:paraId="38D63A7E" w14:textId="77777777" w:rsidR="00563B79" w:rsidRPr="00632DB5" w:rsidRDefault="00CF60A0" w:rsidP="00563B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2DB5">
        <w:rPr>
          <w:rFonts w:ascii="Times New Roman" w:hAnsi="Times New Roman" w:cs="Times New Roman"/>
          <w:color w:val="000000"/>
          <w:sz w:val="24"/>
          <w:szCs w:val="24"/>
        </w:rPr>
        <w:t xml:space="preserve">Department of Chemistry, National Institute of Technology, </w:t>
      </w:r>
      <w:proofErr w:type="spellStart"/>
      <w:r w:rsidRPr="00632DB5">
        <w:rPr>
          <w:rFonts w:ascii="Times New Roman" w:hAnsi="Times New Roman" w:cs="Times New Roman"/>
          <w:color w:val="000000"/>
          <w:sz w:val="24"/>
          <w:szCs w:val="24"/>
        </w:rPr>
        <w:t>Silchar</w:t>
      </w:r>
      <w:proofErr w:type="spellEnd"/>
      <w:r w:rsidRPr="00632DB5">
        <w:rPr>
          <w:rFonts w:ascii="Times New Roman" w:hAnsi="Times New Roman" w:cs="Times New Roman"/>
          <w:color w:val="000000"/>
          <w:sz w:val="24"/>
          <w:szCs w:val="24"/>
        </w:rPr>
        <w:t>, Assam 788010, India</w:t>
      </w:r>
    </w:p>
    <w:p w14:paraId="0D8ECD64" w14:textId="77777777" w:rsidR="004260AF" w:rsidRPr="00632DB5" w:rsidRDefault="00CF60A0">
      <w:pPr>
        <w:rPr>
          <w:rFonts w:ascii="Times New Roman" w:hAnsi="Times New Roman" w:cs="Times New Roman"/>
          <w:color w:val="00689C"/>
          <w:sz w:val="24"/>
          <w:szCs w:val="24"/>
        </w:rPr>
      </w:pPr>
      <w:r w:rsidRPr="00632DB5">
        <w:rPr>
          <w:rFonts w:ascii="Times New Roman" w:hAnsi="Times New Roman" w:cs="Times New Roman"/>
          <w:color w:val="000000"/>
          <w:sz w:val="24"/>
          <w:szCs w:val="24"/>
        </w:rPr>
        <w:t>E-mail address</w:t>
      </w:r>
      <w:r w:rsidRPr="00632DB5">
        <w:rPr>
          <w:rFonts w:ascii="Times New Roman" w:hAnsi="Times New Roman" w:cs="Times New Roman"/>
          <w:sz w:val="24"/>
          <w:szCs w:val="24"/>
        </w:rPr>
        <w:t xml:space="preserve">: </w:t>
      </w:r>
      <w:r w:rsidRPr="00632DB5">
        <w:rPr>
          <w:rFonts w:ascii="Times New Roman" w:hAnsi="Times New Roman" w:cs="Times New Roman"/>
          <w:b/>
          <w:bCs/>
          <w:sz w:val="24"/>
          <w:szCs w:val="24"/>
        </w:rPr>
        <w:t>ssd_iitg@hotmail.com</w:t>
      </w:r>
    </w:p>
    <w:p w14:paraId="3A6A3D8F" w14:textId="77777777" w:rsidR="005C3F1A" w:rsidRPr="005C3F1A" w:rsidRDefault="004E25AA" w:rsidP="00D573B8">
      <w:pPr>
        <w:spacing w:after="120" w:line="24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</w:rPr>
        <w:t>a</w:t>
      </w:r>
      <w:bookmarkStart w:id="0" w:name="bau0005"/>
      <w:r w:rsidR="00D573B8">
        <w:rPr>
          <w:rFonts w:ascii="Times New Roman" w:eastAsia="Times New Roman" w:hAnsi="Times New Roman" w:cs="Times New Roman"/>
          <w:kern w:val="36"/>
          <w:sz w:val="24"/>
          <w:szCs w:val="24"/>
        </w:rPr>
        <w:t>)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>Paul</w:t>
      </w:r>
      <w:bookmarkStart w:id="1" w:name="bau0010"/>
      <w:bookmarkEnd w:id="0"/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anchor="!" w:history="1">
        <w:r w:rsidR="005C3F1A" w:rsidRPr="005C3F1A">
          <w:rPr>
            <w:rFonts w:ascii="Times New Roman" w:eastAsia="Times New Roman" w:hAnsi="Times New Roman" w:cs="Times New Roman"/>
            <w:sz w:val="24"/>
            <w:szCs w:val="24"/>
          </w:rPr>
          <w:t>S</w:t>
        </w:r>
        <w:r w:rsidR="005C3F1A">
          <w:rPr>
            <w:rFonts w:ascii="Times New Roman" w:eastAsia="Times New Roman" w:hAnsi="Times New Roman" w:cs="Times New Roman"/>
            <w:sz w:val="24"/>
            <w:szCs w:val="24"/>
          </w:rPr>
          <w:t xml:space="preserve">. </w:t>
        </w:r>
        <w:r w:rsidR="005C3F1A" w:rsidRPr="005C3F1A">
          <w:rPr>
            <w:rFonts w:ascii="Times New Roman" w:eastAsia="Times New Roman" w:hAnsi="Times New Roman" w:cs="Times New Roman"/>
            <w:sz w:val="24"/>
            <w:szCs w:val="24"/>
          </w:rPr>
          <w:t>Sharma</w:t>
        </w:r>
      </w:hyperlink>
      <w:bookmarkStart w:id="2" w:name="bau0015"/>
      <w:bookmarkEnd w:id="1"/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>D</w:t>
      </w:r>
      <w:r w:rsidR="005C3F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>Purkayastha</w:t>
      </w:r>
      <w:proofErr w:type="spellEnd"/>
      <w:r w:rsidR="005C3F1A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3" w:name="bau0020"/>
      <w:bookmarkEnd w:id="2"/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  <w:u w:val="single"/>
        </w:rPr>
        <w:t>S. S. Dhar</w:t>
      </w:r>
      <w:bookmarkStart w:id="4" w:name="bau0025"/>
      <w:bookmarkEnd w:id="3"/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>R</w:t>
      </w:r>
      <w:r w:rsidR="005C3F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3F1A" w:rsidRPr="005C3F1A">
        <w:rPr>
          <w:rFonts w:ascii="Times New Roman" w:eastAsia="Times New Roman" w:hAnsi="Times New Roman" w:cs="Times New Roman"/>
          <w:sz w:val="24"/>
          <w:szCs w:val="24"/>
        </w:rPr>
        <w:t>Bal</w:t>
      </w:r>
      <w:bookmarkEnd w:id="4"/>
      <w:r w:rsidR="005C3F1A">
        <w:rPr>
          <w:rFonts w:ascii="Times New Roman" w:eastAsia="Times New Roman" w:hAnsi="Times New Roman" w:cs="Times New Roman"/>
          <w:sz w:val="24"/>
          <w:szCs w:val="24"/>
        </w:rPr>
        <w:t>, “</w:t>
      </w:r>
      <w:r w:rsidR="005C3F1A" w:rsidRPr="005C3F1A">
        <w:rPr>
          <w:rFonts w:ascii="Times New Roman" w:eastAsia="Times New Roman" w:hAnsi="Times New Roman" w:cs="Times New Roman"/>
          <w:kern w:val="36"/>
          <w:sz w:val="24"/>
          <w:szCs w:val="24"/>
        </w:rPr>
        <w:t>Facile synthesis of size-controlled Ag supported on WO</w:t>
      </w:r>
      <w:r w:rsidR="005C3F1A" w:rsidRPr="005C3F1A">
        <w:rPr>
          <w:rFonts w:ascii="Times New Roman" w:eastAsia="Times New Roman" w:hAnsi="Times New Roman" w:cs="Times New Roman"/>
          <w:kern w:val="36"/>
          <w:sz w:val="24"/>
          <w:szCs w:val="24"/>
          <w:vertAlign w:val="subscript"/>
        </w:rPr>
        <w:t>3</w:t>
      </w:r>
      <w:r w:rsidR="005C3F1A" w:rsidRPr="005C3F1A">
        <w:rPr>
          <w:rFonts w:ascii="Times New Roman" w:eastAsia="Times New Roman" w:hAnsi="Times New Roman" w:cs="Times New Roman"/>
          <w:kern w:val="36"/>
          <w:sz w:val="24"/>
          <w:szCs w:val="24"/>
        </w:rPr>
        <w:t> nanorods and their application as novel and active catalyst in oxidant-free dehydrogenation of benzyl alcohols</w:t>
      </w:r>
      <w:r w:rsidR="005C3F1A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” </w:t>
      </w:r>
      <w:proofErr w:type="spellStart"/>
      <w:r w:rsidR="005C3F1A" w:rsidRPr="005C3F1A">
        <w:rPr>
          <w:rFonts w:ascii="Times New Roman" w:hAnsi="Times New Roman" w:cs="Times New Roman"/>
          <w:i/>
          <w:iCs/>
          <w:sz w:val="24"/>
          <w:szCs w:val="24"/>
        </w:rPr>
        <w:t>Catal</w:t>
      </w:r>
      <w:proofErr w:type="spellEnd"/>
      <w:r w:rsidR="005C3F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C3F1A" w:rsidRPr="005C3F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C3F1A" w:rsidRPr="005C3F1A">
        <w:rPr>
          <w:rFonts w:ascii="Times New Roman" w:hAnsi="Times New Roman" w:cs="Times New Roman"/>
          <w:i/>
          <w:iCs/>
          <w:sz w:val="24"/>
          <w:szCs w:val="24"/>
        </w:rPr>
        <w:t>Commun</w:t>
      </w:r>
      <w:proofErr w:type="spellEnd"/>
      <w:r w:rsidR="005C3F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C3F1A" w:rsidRPr="005C3F1A">
        <w:rPr>
          <w:rFonts w:ascii="Times New Roman" w:hAnsi="Times New Roman" w:cs="Times New Roman"/>
          <w:sz w:val="24"/>
          <w:szCs w:val="24"/>
        </w:rPr>
        <w:t xml:space="preserve"> </w:t>
      </w:r>
      <w:r w:rsidR="005C3F1A" w:rsidRPr="005C3F1A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5C3F1A" w:rsidRPr="005C3F1A">
        <w:rPr>
          <w:rFonts w:ascii="Times New Roman" w:hAnsi="Times New Roman" w:cs="Times New Roman"/>
          <w:sz w:val="24"/>
          <w:szCs w:val="24"/>
        </w:rPr>
        <w:t xml:space="preserve">, </w:t>
      </w:r>
      <w:r w:rsidR="005C3F1A" w:rsidRPr="005C3F1A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="005C3F1A">
        <w:rPr>
          <w:rFonts w:ascii="Times New Roman" w:hAnsi="Times New Roman" w:cs="Times New Roman"/>
          <w:sz w:val="24"/>
          <w:szCs w:val="24"/>
        </w:rPr>
        <w:t xml:space="preserve">, </w:t>
      </w:r>
      <w:r w:rsidR="005C3F1A" w:rsidRPr="005C3F1A">
        <w:rPr>
          <w:rFonts w:ascii="Times New Roman" w:hAnsi="Times New Roman" w:cs="Times New Roman"/>
          <w:sz w:val="24"/>
          <w:szCs w:val="24"/>
        </w:rPr>
        <w:t>105804</w:t>
      </w:r>
    </w:p>
    <w:p w14:paraId="18C874B0" w14:textId="77777777" w:rsidR="00632DB5" w:rsidRDefault="004E25AA" w:rsidP="00D573B8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573B8">
        <w:rPr>
          <w:rFonts w:ascii="Times New Roman" w:hAnsi="Times New Roman" w:cs="Times New Roman"/>
          <w:sz w:val="24"/>
          <w:szCs w:val="24"/>
        </w:rPr>
        <w:t>)</w:t>
      </w:r>
      <w:r w:rsidR="005C3F1A" w:rsidRPr="005C3F1A">
        <w:rPr>
          <w:rFonts w:ascii="Droid Serif" w:hAnsi="Droid Serif"/>
          <w:b/>
          <w:bCs/>
          <w:color w:val="333333"/>
          <w:sz w:val="50"/>
          <w:szCs w:val="50"/>
        </w:rPr>
        <w:t xml:space="preserve"> </w:t>
      </w:r>
      <w:proofErr w:type="spellStart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>Arijita</w:t>
      </w:r>
      <w:proofErr w:type="spellEnd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Paul, </w:t>
      </w:r>
      <w:proofErr w:type="spellStart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>Bishal</w:t>
      </w:r>
      <w:proofErr w:type="spellEnd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>Bhuyan</w:t>
      </w:r>
      <w:proofErr w:type="spellEnd"/>
      <w:r w:rsidRPr="004E25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E25A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Siddhartha Sankar Dhar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E2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C3F1A" w:rsidRPr="004E25AA">
        <w:rPr>
          <w:rFonts w:ascii="Times New Roman" w:hAnsi="Times New Roman" w:cs="Times New Roman"/>
          <w:sz w:val="24"/>
          <w:szCs w:val="24"/>
        </w:rPr>
        <w:t>Study of core–shell α-Fe</w:t>
      </w:r>
      <w:r w:rsidR="005C3F1A" w:rsidRPr="004E25A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C3F1A" w:rsidRPr="004E25AA">
        <w:rPr>
          <w:rFonts w:ascii="Times New Roman" w:hAnsi="Times New Roman" w:cs="Times New Roman"/>
          <w:sz w:val="24"/>
          <w:szCs w:val="24"/>
        </w:rPr>
        <w:t>O</w:t>
      </w:r>
      <w:r w:rsidR="005C3F1A" w:rsidRPr="004E25A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C3F1A" w:rsidRPr="004E25AA">
        <w:rPr>
          <w:rFonts w:ascii="Times New Roman" w:hAnsi="Times New Roman" w:cs="Times New Roman"/>
          <w:sz w:val="24"/>
          <w:szCs w:val="24"/>
        </w:rPr>
        <w:t>@Au nanohybrid and their high catalytic performances in aerial oxidation of benzyl alcohols</w:t>
      </w:r>
      <w:r w:rsidRPr="004E25AA">
        <w:rPr>
          <w:rStyle w:val="fontstyle0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”</w:t>
      </w:r>
      <w:r w:rsidRPr="004E25AA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E25AA"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>Chem</w:t>
      </w:r>
      <w:r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>.</w:t>
      </w:r>
      <w:r w:rsidRPr="004E25AA"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 xml:space="preserve"> Eng</w:t>
      </w:r>
      <w:r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>.</w:t>
      </w:r>
      <w:r w:rsidRPr="004E25AA"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E25AA"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>Commun</w:t>
      </w:r>
      <w:proofErr w:type="spellEnd"/>
      <w:r>
        <w:rPr>
          <w:rStyle w:val="journal-heading"/>
          <w:rFonts w:ascii="Times New Roman" w:hAnsi="Times New Roman" w:cs="Times New Roman"/>
          <w:i/>
          <w:iCs/>
          <w:sz w:val="24"/>
          <w:szCs w:val="24"/>
        </w:rPr>
        <w:t>.,</w:t>
      </w:r>
      <w:r w:rsidRPr="004E25AA">
        <w:rPr>
          <w:rStyle w:val="journal-heading"/>
          <w:rFonts w:ascii="Times New Roman" w:hAnsi="Times New Roman" w:cs="Times New Roman"/>
          <w:sz w:val="24"/>
          <w:szCs w:val="24"/>
        </w:rPr>
        <w:t> </w:t>
      </w:r>
      <w:r w:rsidRPr="004E25AA">
        <w:rPr>
          <w:rStyle w:val="issue-heading"/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Style w:val="issue-heading"/>
          <w:rFonts w:ascii="Times New Roman" w:hAnsi="Times New Roman" w:cs="Times New Roman"/>
          <w:sz w:val="24"/>
          <w:szCs w:val="24"/>
        </w:rPr>
        <w:t>,</w:t>
      </w:r>
      <w:r w:rsidRPr="004E25AA">
        <w:rPr>
          <w:rStyle w:val="issue-heading"/>
          <w:rFonts w:ascii="Times New Roman" w:hAnsi="Times New Roman" w:cs="Times New Roman"/>
          <w:sz w:val="24"/>
          <w:szCs w:val="24"/>
        </w:rPr>
        <w:t xml:space="preserve"> </w:t>
      </w:r>
      <w:r w:rsidRPr="004E25AA">
        <w:rPr>
          <w:rStyle w:val="issue-heading"/>
          <w:rFonts w:ascii="Times New Roman" w:hAnsi="Times New Roman" w:cs="Times New Roman"/>
          <w:i/>
          <w:iCs/>
          <w:sz w:val="24"/>
          <w:szCs w:val="24"/>
        </w:rPr>
        <w:t>207</w:t>
      </w:r>
      <w:r w:rsidRPr="004E25AA">
        <w:rPr>
          <w:rStyle w:val="issue-heading"/>
          <w:rFonts w:ascii="Times New Roman" w:hAnsi="Times New Roman" w:cs="Times New Roman"/>
          <w:sz w:val="24"/>
          <w:szCs w:val="24"/>
        </w:rPr>
        <w:t>,1185-1195</w:t>
      </w:r>
      <w:r>
        <w:rPr>
          <w:rStyle w:val="issue-heading"/>
          <w:rFonts w:ascii="Times New Roman" w:hAnsi="Times New Roman" w:cs="Times New Roman"/>
          <w:sz w:val="24"/>
          <w:szCs w:val="24"/>
        </w:rPr>
        <w:t>.</w:t>
      </w:r>
    </w:p>
    <w:p w14:paraId="5D314054" w14:textId="53B0346D" w:rsidR="00CF60A0" w:rsidRPr="00EB7F45" w:rsidRDefault="00EB7F45" w:rsidP="00CF60A0">
      <w:pPr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EB7F4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60A0" w:rsidRPr="00EB7F4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32DB5" w:rsidRPr="00EB7F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Prof. </w:t>
      </w:r>
      <w:proofErr w:type="spellStart"/>
      <w:r w:rsidR="00CF60A0" w:rsidRPr="00EB7F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Zubiao</w:t>
      </w:r>
      <w:proofErr w:type="spellEnd"/>
      <w:r w:rsidR="00CF60A0" w:rsidRPr="00EB7F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Zheng </w:t>
      </w:r>
    </w:p>
    <w:p w14:paraId="457DBFCA" w14:textId="77777777" w:rsidR="00CF60A0" w:rsidRPr="00632DB5" w:rsidRDefault="00CF60A0" w:rsidP="00CF60A0">
      <w:pPr>
        <w:rPr>
          <w:rFonts w:ascii="Times New Roman" w:hAnsi="Times New Roman" w:cs="Times New Roman"/>
          <w:color w:val="000080"/>
          <w:sz w:val="24"/>
          <w:szCs w:val="24"/>
        </w:rPr>
      </w:pPr>
      <w:r w:rsidRPr="00632DB5">
        <w:rPr>
          <w:rFonts w:ascii="Times New Roman" w:hAnsi="Times New Roman" w:cs="Times New Roman"/>
          <w:color w:val="000000"/>
          <w:sz w:val="24"/>
          <w:szCs w:val="24"/>
        </w:rPr>
        <w:t xml:space="preserve">Department of Chemistry, Huangshan University, 44 </w:t>
      </w:r>
      <w:proofErr w:type="spellStart"/>
      <w:r w:rsidRPr="00632DB5">
        <w:rPr>
          <w:rFonts w:ascii="Times New Roman" w:hAnsi="Times New Roman" w:cs="Times New Roman"/>
          <w:color w:val="000000"/>
          <w:sz w:val="24"/>
          <w:szCs w:val="24"/>
        </w:rPr>
        <w:t>Daizhen</w:t>
      </w:r>
      <w:proofErr w:type="spellEnd"/>
      <w:r w:rsidRPr="00632DB5">
        <w:rPr>
          <w:rFonts w:ascii="Times New Roman" w:hAnsi="Times New Roman" w:cs="Times New Roman"/>
          <w:color w:val="000000"/>
          <w:sz w:val="24"/>
          <w:szCs w:val="24"/>
        </w:rPr>
        <w:t xml:space="preserve"> Road, Huangshan 245041, Anhui, China.</w:t>
      </w:r>
      <w:r w:rsidRPr="00632DB5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p w14:paraId="04338A18" w14:textId="77777777" w:rsidR="00CF60A0" w:rsidRDefault="00CF60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2DB5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="00B42F4A" w:rsidRPr="002F066A">
        <w:rPr>
          <w:rFonts w:ascii="Times New Roman" w:hAnsi="Times New Roman" w:cs="Times New Roman"/>
          <w:b/>
          <w:bCs/>
          <w:sz w:val="24"/>
          <w:szCs w:val="24"/>
        </w:rPr>
        <w:t>zhengzb@hsu.edu.cn</w:t>
      </w:r>
    </w:p>
    <w:p w14:paraId="484568CD" w14:textId="77777777" w:rsidR="0066436C" w:rsidRPr="00D573B8" w:rsidRDefault="0066436C" w:rsidP="00D573B8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73B8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B. Han, </w:t>
      </w:r>
      <w:r w:rsidRPr="00D573B8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>Z. Zheng</w:t>
      </w:r>
      <w:r w:rsidRPr="00D573B8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, D. Zheng, L. Zhang, P. Cui, J. Shi, C. Li,  “</w:t>
      </w:r>
      <w:r w:rsidRPr="00D573B8">
        <w:rPr>
          <w:rFonts w:ascii="AdvOTce3d9a73" w:hAnsi="AdvOTce3d9a73"/>
          <w:sz w:val="24"/>
          <w:szCs w:val="24"/>
        </w:rPr>
        <w:t>Application of poly(</w:t>
      </w:r>
      <w:proofErr w:type="spellStart"/>
      <w:r w:rsidRPr="00D573B8">
        <w:rPr>
          <w:rFonts w:ascii="AdvOTce3d9a73" w:hAnsi="AdvOTce3d9a73"/>
          <w:sz w:val="24"/>
          <w:szCs w:val="24"/>
        </w:rPr>
        <w:t>vinylphenyltrimethyl</w:t>
      </w:r>
      <w:proofErr w:type="spellEnd"/>
      <w:r w:rsidRPr="00D573B8">
        <w:rPr>
          <w:rFonts w:ascii="AdvOTce3d9a73" w:hAnsi="AdvOTce3d9a73"/>
          <w:sz w:val="24"/>
          <w:szCs w:val="24"/>
        </w:rPr>
        <w:t xml:space="preserve"> ammonium tribromide) resin as an efficient polymeric brominating agent in the </w:t>
      </w:r>
      <w:r w:rsidRPr="00D573B8">
        <w:rPr>
          <w:rFonts w:ascii="AdvPSMP11" w:hAnsi="AdvPSMP11"/>
          <w:sz w:val="24"/>
          <w:szCs w:val="24"/>
        </w:rPr>
        <w:t>a</w:t>
      </w:r>
      <w:r w:rsidRPr="00D573B8">
        <w:rPr>
          <w:rFonts w:ascii="AdvOTce3d9a73" w:hAnsi="AdvOTce3d9a73"/>
          <w:sz w:val="24"/>
          <w:szCs w:val="24"/>
        </w:rPr>
        <w:t xml:space="preserve">-bromination and </w:t>
      </w:r>
      <w:r w:rsidRPr="00D573B8">
        <w:rPr>
          <w:rFonts w:ascii="AdvPSMP11" w:hAnsi="AdvPSMP11"/>
          <w:sz w:val="24"/>
          <w:szCs w:val="24"/>
        </w:rPr>
        <w:t>a</w:t>
      </w:r>
      <w:r w:rsidRPr="00D573B8">
        <w:rPr>
          <w:rFonts w:ascii="AdvOTce3d9a73" w:hAnsi="AdvOTce3d9a73"/>
          <w:sz w:val="24"/>
          <w:szCs w:val="24"/>
        </w:rPr>
        <w:t>-</w:t>
      </w:r>
      <w:proofErr w:type="spellStart"/>
      <w:r w:rsidRPr="00D573B8">
        <w:rPr>
          <w:rFonts w:ascii="AdvOTce3d9a73" w:hAnsi="AdvOTce3d9a73"/>
          <w:sz w:val="24"/>
          <w:szCs w:val="24"/>
        </w:rPr>
        <w:t>bromoacetalization</w:t>
      </w:r>
      <w:proofErr w:type="spellEnd"/>
      <w:r w:rsidRPr="00D573B8">
        <w:rPr>
          <w:rFonts w:ascii="AdvOTce3d9a73" w:hAnsi="AdvOTce3d9a73"/>
          <w:sz w:val="24"/>
          <w:szCs w:val="24"/>
        </w:rPr>
        <w:t xml:space="preserve"> of acetophenones”</w:t>
      </w:r>
      <w:r w:rsidRPr="00D573B8">
        <w:rPr>
          <w:sz w:val="24"/>
          <w:szCs w:val="24"/>
        </w:rPr>
        <w:t xml:space="preserve"> </w:t>
      </w:r>
      <w:r w:rsidRPr="00D573B8">
        <w:rPr>
          <w:rStyle w:val="fontstyle01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 xml:space="preserve">Synth. </w:t>
      </w:r>
      <w:proofErr w:type="spellStart"/>
      <w:r w:rsidRPr="00D573B8">
        <w:rPr>
          <w:rStyle w:val="fontstyle01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Commun</w:t>
      </w:r>
      <w:proofErr w:type="spellEnd"/>
      <w:r w:rsidRPr="00D573B8">
        <w:rPr>
          <w:rStyle w:val="fontstyle01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.</w:t>
      </w:r>
      <w:r w:rsidRPr="00D573B8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2019, </w:t>
      </w:r>
      <w:r w:rsidRPr="00D573B8">
        <w:rPr>
          <w:rStyle w:val="fontstyle01"/>
          <w:rFonts w:ascii="Times New Roman" w:hAnsi="Times New Roman"/>
          <w:b w:val="0"/>
          <w:bCs w:val="0"/>
          <w:i/>
          <w:iCs/>
          <w:color w:val="auto"/>
          <w:sz w:val="24"/>
          <w:szCs w:val="24"/>
        </w:rPr>
        <w:t>49</w:t>
      </w:r>
      <w:r w:rsidRPr="00D573B8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, 2512-2520.</w:t>
      </w:r>
    </w:p>
    <w:p w14:paraId="29D24F26" w14:textId="77777777" w:rsidR="004E25AA" w:rsidRPr="00D573B8" w:rsidRDefault="004E25AA" w:rsidP="00D573B8">
      <w:pPr>
        <w:pStyle w:val="ListParagraph"/>
        <w:numPr>
          <w:ilvl w:val="0"/>
          <w:numId w:val="4"/>
        </w:num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 w:rsidRPr="004E25AA">
        <w:t xml:space="preserve"> </w:t>
      </w:r>
      <w:r w:rsidRPr="00D573B8">
        <w:rPr>
          <w:rFonts w:ascii="Times New Roman" w:hAnsi="Times New Roman" w:cs="Times New Roman"/>
          <w:sz w:val="24"/>
          <w:szCs w:val="24"/>
          <w:shd w:val="clear" w:color="auto" w:fill="FFFFFF"/>
        </w:rPr>
        <w:t>Z. Zheng, B. Han, J. Hu, X. Li</w:t>
      </w:r>
      <w:r w:rsidRPr="00D573B8">
        <w:rPr>
          <w:rFonts w:ascii="Times New Roman" w:eastAsia="Times New Roman" w:hAnsi="Times New Roman" w:cs="Times New Roman"/>
          <w:sz w:val="24"/>
          <w:szCs w:val="24"/>
        </w:rPr>
        <w:t xml:space="preserve"> “Application of </w:t>
      </w:r>
      <w:proofErr w:type="gramStart"/>
      <w:r w:rsidRPr="00D573B8">
        <w:rPr>
          <w:rFonts w:ascii="Times New Roman" w:eastAsia="Times New Roman" w:hAnsi="Times New Roman" w:cs="Times New Roman"/>
          <w:sz w:val="24"/>
          <w:szCs w:val="24"/>
        </w:rPr>
        <w:t>Poly(</w:t>
      </w:r>
      <w:proofErr w:type="spellStart"/>
      <w:proofErr w:type="gramEnd"/>
      <w:r w:rsidRPr="00D573B8">
        <w:rPr>
          <w:rFonts w:ascii="Times New Roman" w:eastAsia="Times New Roman" w:hAnsi="Times New Roman" w:cs="Times New Roman"/>
          <w:sz w:val="24"/>
          <w:szCs w:val="24"/>
        </w:rPr>
        <w:t>Vinylbenzyltrimethylammonium</w:t>
      </w:r>
      <w:proofErr w:type="spellEnd"/>
      <w:r w:rsidRPr="00D573B8">
        <w:rPr>
          <w:rFonts w:ascii="Times New Roman" w:eastAsia="Times New Roman" w:hAnsi="Times New Roman" w:cs="Times New Roman"/>
          <w:sz w:val="24"/>
          <w:szCs w:val="24"/>
        </w:rPr>
        <w:t xml:space="preserve"> Tribromide) Resin as an Efficient Polymeric Catalyst in the Acetalization and </w:t>
      </w:r>
      <w:proofErr w:type="spellStart"/>
      <w:r w:rsidRPr="00D573B8">
        <w:rPr>
          <w:rFonts w:ascii="Times New Roman" w:eastAsia="Times New Roman" w:hAnsi="Times New Roman" w:cs="Times New Roman"/>
          <w:sz w:val="24"/>
          <w:szCs w:val="24"/>
        </w:rPr>
        <w:t>Diacetylation</w:t>
      </w:r>
      <w:proofErr w:type="spellEnd"/>
      <w:r w:rsidRPr="00D573B8">
        <w:rPr>
          <w:rFonts w:ascii="Times New Roman" w:eastAsia="Times New Roman" w:hAnsi="Times New Roman" w:cs="Times New Roman"/>
          <w:sz w:val="24"/>
          <w:szCs w:val="24"/>
        </w:rPr>
        <w:t xml:space="preserve"> of Benzaldehydes” </w:t>
      </w:r>
      <w:r w:rsidRPr="00D573B8">
        <w:rPr>
          <w:rFonts w:ascii="Times New Roman" w:eastAsia="Times New Roman" w:hAnsi="Times New Roman" w:cs="Times New Roman"/>
          <w:i/>
          <w:iCs/>
          <w:sz w:val="24"/>
          <w:szCs w:val="24"/>
        </w:rPr>
        <w:t>Letters in Organic Chemistry</w:t>
      </w:r>
      <w:r w:rsidRPr="00D573B8">
        <w:rPr>
          <w:rFonts w:ascii="Times New Roman" w:hAnsi="Times New Roman" w:cs="Times New Roman"/>
          <w:sz w:val="24"/>
          <w:szCs w:val="24"/>
        </w:rPr>
        <w:t xml:space="preserve">, </w:t>
      </w:r>
      <w:r w:rsidRPr="00D573B8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D573B8">
        <w:rPr>
          <w:rFonts w:ascii="Times New Roman" w:hAnsi="Times New Roman" w:cs="Times New Roman"/>
          <w:sz w:val="24"/>
          <w:szCs w:val="24"/>
        </w:rPr>
        <w:t xml:space="preserve">, </w:t>
      </w:r>
      <w:r w:rsidRPr="00D57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DOI</w:t>
      </w:r>
      <w:r w:rsidRPr="00D573B8">
        <w:rPr>
          <w:rFonts w:ascii="Times New Roman" w:hAnsi="Times New Roman" w:cs="Times New Roman"/>
          <w:sz w:val="24"/>
          <w:szCs w:val="24"/>
          <w:shd w:val="clear" w:color="auto" w:fill="FFFFFF"/>
        </w:rPr>
        <w:t> : 10.2174/1570178617999200718002933</w:t>
      </w:r>
      <w:r w:rsidRPr="00D573B8">
        <w:rPr>
          <w:rFonts w:ascii="Times New Roman" w:hAnsi="Times New Roman" w:cs="Times New Roman"/>
          <w:sz w:val="24"/>
          <w:szCs w:val="24"/>
        </w:rPr>
        <w:t>. </w:t>
      </w:r>
    </w:p>
    <w:p w14:paraId="425CD0F3" w14:textId="0ECC9AD9" w:rsidR="002F066A" w:rsidRPr="00EB7F45" w:rsidRDefault="00EB7F45" w:rsidP="0066436C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7F4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42F4A" w:rsidRPr="00EB7F4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42F4A" w:rsidRPr="00EB7F45">
        <w:rPr>
          <w:rStyle w:val="fontstyle01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F066A" w:rsidRPr="00EB7F45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Prof. </w:t>
      </w:r>
      <w:r w:rsidR="0066436C" w:rsidRPr="00EB7F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Zhan-Hui </w:t>
      </w:r>
      <w:r w:rsidR="006B1BEE" w:rsidRPr="00EB7F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Zhang</w:t>
      </w:r>
    </w:p>
    <w:p w14:paraId="7DC8E007" w14:textId="77777777" w:rsidR="002F066A" w:rsidRPr="002F066A" w:rsidRDefault="002F066A" w:rsidP="002F06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F066A">
        <w:rPr>
          <w:rFonts w:ascii="Times New Roman" w:hAnsi="Times New Roman" w:cs="Times New Roman"/>
          <w:color w:val="000000"/>
          <w:sz w:val="24"/>
          <w:szCs w:val="24"/>
        </w:rPr>
        <w:t>National Demonstration Center for Experimental Chemistry Education, College of Chemistry and Material Science, Hebei Normal University,</w:t>
      </w:r>
      <w:r w:rsidRPr="002F066A">
        <w:rPr>
          <w:rFonts w:ascii="Times New Roman" w:hAnsi="Times New Roman" w:cs="Times New Roman"/>
          <w:color w:val="000000"/>
          <w:sz w:val="24"/>
          <w:szCs w:val="24"/>
        </w:rPr>
        <w:br/>
        <w:t>Shijiazhuang 050024, PR China</w:t>
      </w:r>
    </w:p>
    <w:p w14:paraId="1E476003" w14:textId="77777777" w:rsidR="00B42F4A" w:rsidRDefault="002F066A" w:rsidP="002F06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2DB5">
        <w:rPr>
          <w:rFonts w:ascii="Times New Roman" w:hAnsi="Times New Roman" w:cs="Times New Roman"/>
          <w:sz w:val="24"/>
          <w:szCs w:val="24"/>
        </w:rPr>
        <w:t xml:space="preserve">E-mail address: </w:t>
      </w:r>
      <w:r w:rsidRPr="002F066A">
        <w:rPr>
          <w:rFonts w:ascii="Times New Roman" w:hAnsi="Times New Roman" w:cs="Times New Roman"/>
          <w:b/>
          <w:bCs/>
          <w:sz w:val="24"/>
          <w:szCs w:val="24"/>
        </w:rPr>
        <w:t>zhanhui@hebtu.edu.cn</w:t>
      </w:r>
    </w:p>
    <w:p w14:paraId="333B031F" w14:textId="77777777" w:rsidR="0066436C" w:rsidRPr="00D573B8" w:rsidRDefault="0066436C" w:rsidP="00D573B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573B8">
        <w:rPr>
          <w:rFonts w:ascii="Times New Roman" w:hAnsi="Times New Roman" w:cs="Times New Roman"/>
          <w:sz w:val="24"/>
          <w:szCs w:val="24"/>
        </w:rPr>
        <w:lastRenderedPageBreak/>
        <w:t xml:space="preserve">Meng-Nan Chen, Li-Ping Mo, Zhen-Shui Cui, </w:t>
      </w:r>
      <w:r w:rsidRPr="00D573B8">
        <w:rPr>
          <w:rFonts w:ascii="Times New Roman" w:hAnsi="Times New Roman" w:cs="Times New Roman"/>
          <w:sz w:val="24"/>
          <w:szCs w:val="24"/>
          <w:u w:val="single"/>
        </w:rPr>
        <w:t>Zhan-Hui Zhang</w:t>
      </w:r>
      <w:r w:rsidRPr="00D573B8">
        <w:rPr>
          <w:rFonts w:ascii="Times New Roman" w:hAnsi="Times New Roman" w:cs="Times New Roman"/>
          <w:sz w:val="24"/>
          <w:szCs w:val="24"/>
        </w:rPr>
        <w:t xml:space="preserve">, “Magnetic </w:t>
      </w:r>
      <w:proofErr w:type="spellStart"/>
      <w:r w:rsidRPr="00D573B8">
        <w:rPr>
          <w:rFonts w:ascii="Times New Roman" w:hAnsi="Times New Roman" w:cs="Times New Roman"/>
          <w:sz w:val="24"/>
          <w:szCs w:val="24"/>
        </w:rPr>
        <w:t>nanocatalysts</w:t>
      </w:r>
      <w:proofErr w:type="spellEnd"/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: Synthesis and application in multicomponent reactions” </w:t>
      </w:r>
      <w:r w:rsidRPr="00D57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Current Opinion in Green and Sustainable Chemistry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2019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57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>, 27–37.</w:t>
      </w:r>
    </w:p>
    <w:p w14:paraId="79F3804B" w14:textId="77777777" w:rsidR="0066436C" w:rsidRPr="00D573B8" w:rsidRDefault="00A92F9F" w:rsidP="003473C7">
      <w:pPr>
        <w:pStyle w:val="Heading3"/>
        <w:numPr>
          <w:ilvl w:val="0"/>
          <w:numId w:val="5"/>
        </w:numPr>
        <w:shd w:val="clear" w:color="auto" w:fill="FFFFFF"/>
        <w:spacing w:before="0" w:line="360" w:lineRule="atLeast"/>
        <w:ind w:right="225"/>
        <w:rPr>
          <w:rFonts w:ascii="Times New Roman" w:hAnsi="Times New Roman" w:cs="Times New Roman"/>
          <w:color w:val="auto"/>
        </w:rPr>
      </w:pPr>
      <w:r w:rsidRPr="00D573B8">
        <w:rPr>
          <w:rStyle w:val="journaltitle"/>
          <w:rFonts w:ascii="Times New Roman" w:hAnsi="Times New Roman" w:cs="Times New Roman"/>
          <w:color w:val="auto"/>
        </w:rPr>
        <w:t xml:space="preserve"> </w:t>
      </w:r>
      <w:r w:rsidRPr="00D573B8">
        <w:rPr>
          <w:rStyle w:val="articleauthor-link"/>
          <w:rFonts w:ascii="Times New Roman" w:hAnsi="Times New Roman" w:cs="Times New Roman"/>
          <w:color w:val="auto"/>
          <w:shd w:val="clear" w:color="auto" w:fill="FFFFFF"/>
        </w:rPr>
        <w:t xml:space="preserve">Hong-Yan Zhang,   Xiao-Peng Hao,  Li-Ping Mo, Sha-Sha Liu, Wen-Bo Zhang, </w:t>
      </w:r>
      <w:r w:rsidRPr="00D573B8">
        <w:rPr>
          <w:rStyle w:val="articleauthor-link"/>
          <w:rFonts w:ascii="Times New Roman" w:hAnsi="Times New Roman" w:cs="Times New Roman"/>
          <w:color w:val="auto"/>
          <w:u w:val="single"/>
          <w:shd w:val="clear" w:color="auto" w:fill="FFFFFF"/>
        </w:rPr>
        <w:t>Zhan-Hui Zhang</w:t>
      </w:r>
      <w:r w:rsidRPr="00D573B8">
        <w:rPr>
          <w:rStyle w:val="articleauthor-link"/>
          <w:rFonts w:ascii="Times New Roman" w:hAnsi="Times New Roman" w:cs="Times New Roman"/>
          <w:color w:val="auto"/>
          <w:shd w:val="clear" w:color="auto" w:fill="FFFFFF"/>
        </w:rPr>
        <w:t>, “</w:t>
      </w:r>
      <w:r w:rsidRPr="00D573B8">
        <w:rPr>
          <w:rFonts w:ascii="Times New Roman" w:hAnsi="Times New Roman" w:cs="Times New Roman"/>
          <w:color w:val="auto"/>
        </w:rPr>
        <w:t>A magnetic metal–organic framework as a highly active heterogeneous catalyst for one-pot synthesis of 2-substituted alkyl and aryl(indolyl)kojic acid derivatives”</w:t>
      </w:r>
      <w:r w:rsidR="00D573B8">
        <w:rPr>
          <w:rFonts w:ascii="Times New Roman" w:hAnsi="Times New Roman" w:cs="Times New Roman"/>
          <w:color w:val="auto"/>
        </w:rPr>
        <w:t xml:space="preserve"> </w:t>
      </w:r>
      <w:r w:rsidRPr="00D573B8">
        <w:rPr>
          <w:rStyle w:val="Strong"/>
          <w:rFonts w:ascii="Times New Roman" w:hAnsi="Times New Roman" w:cs="Times New Roman"/>
          <w:b w:val="0"/>
          <w:bCs w:val="0"/>
          <w:i/>
          <w:iCs/>
          <w:color w:val="auto"/>
          <w:shd w:val="clear" w:color="auto" w:fill="FFFFFF"/>
        </w:rPr>
        <w:t>New J. Chem.</w:t>
      </w:r>
      <w:r w:rsidRPr="00D573B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D573B8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2017</w:t>
      </w:r>
      <w:r w:rsidRPr="00D573B8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D573B8">
        <w:rPr>
          <w:rFonts w:ascii="Times New Roman" w:hAnsi="Times New Roman" w:cs="Times New Roman"/>
          <w:shd w:val="clear" w:color="auto" w:fill="FFFFFF"/>
        </w:rPr>
        <w:t xml:space="preserve"> </w:t>
      </w:r>
      <w:r w:rsidRPr="00D573B8">
        <w:rPr>
          <w:rStyle w:val="Strong"/>
          <w:rFonts w:ascii="Times New Roman" w:hAnsi="Times New Roman" w:cs="Times New Roman"/>
          <w:b w:val="0"/>
          <w:bCs w:val="0"/>
          <w:i/>
          <w:iCs/>
          <w:color w:val="auto"/>
          <w:shd w:val="clear" w:color="auto" w:fill="FFFFFF"/>
        </w:rPr>
        <w:t>41</w:t>
      </w:r>
      <w:r w:rsidRPr="00D573B8">
        <w:rPr>
          <w:rFonts w:ascii="Times New Roman" w:hAnsi="Times New Roman" w:cs="Times New Roman"/>
          <w:color w:val="auto"/>
          <w:shd w:val="clear" w:color="auto" w:fill="FFFFFF"/>
        </w:rPr>
        <w:t>, 7108-7115</w:t>
      </w:r>
      <w:r w:rsidRPr="00D573B8">
        <w:rPr>
          <w:rFonts w:ascii="Times New Roman" w:hAnsi="Times New Roman" w:cs="Times New Roman"/>
          <w:shd w:val="clear" w:color="auto" w:fill="FFFFFF"/>
        </w:rPr>
        <w:t>.</w:t>
      </w:r>
    </w:p>
    <w:p w14:paraId="0D8DBAC1" w14:textId="77777777" w:rsidR="004E25AA" w:rsidRDefault="004E25AA" w:rsidP="006B1BEE">
      <w:pPr>
        <w:rPr>
          <w:rFonts w:ascii="Times New Roman" w:hAnsi="Times New Roman" w:cs="Times New Roman"/>
          <w:sz w:val="24"/>
          <w:szCs w:val="24"/>
        </w:rPr>
      </w:pPr>
    </w:p>
    <w:p w14:paraId="11423B2F" w14:textId="1823ED99" w:rsidR="00201399" w:rsidRPr="00550778" w:rsidRDefault="00EB7F45" w:rsidP="006B1B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F066A" w:rsidRPr="0055077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01399" w:rsidRPr="00550778">
        <w:rPr>
          <w:rStyle w:val="fontstyle01"/>
          <w:b w:val="0"/>
          <w:bCs w:val="0"/>
          <w:sz w:val="28"/>
          <w:szCs w:val="28"/>
        </w:rPr>
        <w:t xml:space="preserve"> </w:t>
      </w:r>
      <w:r w:rsidR="00201399" w:rsidRPr="0055077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Prasanta </w:t>
      </w:r>
      <w:proofErr w:type="spellStart"/>
      <w:r w:rsidR="00201399" w:rsidRPr="00550778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Gogoi</w:t>
      </w:r>
      <w:proofErr w:type="spellEnd"/>
      <w:r w:rsidR="00201399" w:rsidRPr="005507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E52EF9" w14:textId="77777777" w:rsidR="00201399" w:rsidRPr="00201399" w:rsidRDefault="00201399" w:rsidP="002F066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399">
        <w:rPr>
          <w:rFonts w:ascii="Times New Roman" w:hAnsi="Times New Roman" w:cs="Times New Roman"/>
          <w:color w:val="000000"/>
          <w:sz w:val="24"/>
          <w:szCs w:val="24"/>
        </w:rPr>
        <w:t xml:space="preserve">Department of Chemistry, National Institute of Technology, </w:t>
      </w:r>
      <w:proofErr w:type="spellStart"/>
      <w:r w:rsidRPr="00201399">
        <w:rPr>
          <w:rFonts w:ascii="Times New Roman" w:hAnsi="Times New Roman" w:cs="Times New Roman"/>
          <w:color w:val="000000"/>
          <w:sz w:val="24"/>
          <w:szCs w:val="24"/>
        </w:rPr>
        <w:t>Silchar</w:t>
      </w:r>
      <w:proofErr w:type="spellEnd"/>
      <w:r w:rsidRPr="00201399">
        <w:rPr>
          <w:rFonts w:ascii="Times New Roman" w:hAnsi="Times New Roman" w:cs="Times New Roman"/>
          <w:color w:val="000000"/>
          <w:sz w:val="24"/>
          <w:szCs w:val="24"/>
        </w:rPr>
        <w:t xml:space="preserve"> 788010, Assam,</w:t>
      </w:r>
      <w:r w:rsidRPr="0020139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India. </w:t>
      </w:r>
    </w:p>
    <w:p w14:paraId="5747E970" w14:textId="77777777" w:rsidR="002F066A" w:rsidRPr="00201399" w:rsidRDefault="00201399" w:rsidP="002F066A">
      <w:pPr>
        <w:rPr>
          <w:rFonts w:ascii="Times New Roman" w:hAnsi="Times New Roman" w:cs="Times New Roman"/>
          <w:sz w:val="24"/>
          <w:szCs w:val="24"/>
        </w:rPr>
      </w:pPr>
      <w:r w:rsidRPr="00201399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2013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prasantanits.11@gmail.com; barmanpranjit@yahoo.co.in</w:t>
      </w:r>
    </w:p>
    <w:p w14:paraId="7CD34580" w14:textId="77777777" w:rsidR="0066436C" w:rsidRPr="00D573B8" w:rsidRDefault="0066436C" w:rsidP="00D573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573B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Prasanta </w:t>
      </w:r>
      <w:proofErr w:type="spellStart"/>
      <w:r w:rsidRPr="00D573B8">
        <w:rPr>
          <w:rFonts w:ascii="Times New Roman" w:hAnsi="Times New Roman" w:cs="Times New Roman"/>
          <w:color w:val="000000"/>
          <w:sz w:val="24"/>
          <w:szCs w:val="24"/>
          <w:u w:val="single"/>
        </w:rPr>
        <w:t>Gogoi</w:t>
      </w:r>
      <w:proofErr w:type="spellEnd"/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, Sukanya Hazarika, </w:t>
      </w:r>
      <w:proofErr w:type="spellStart"/>
      <w:r w:rsidRPr="00D573B8">
        <w:rPr>
          <w:rFonts w:ascii="Times New Roman" w:hAnsi="Times New Roman" w:cs="Times New Roman"/>
          <w:color w:val="000000"/>
          <w:sz w:val="24"/>
          <w:szCs w:val="24"/>
        </w:rPr>
        <w:t>Pranjit</w:t>
      </w:r>
      <w:proofErr w:type="spellEnd"/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 Barman,</w:t>
      </w:r>
      <w:r w:rsidRPr="00D573B8">
        <w:rPr>
          <w:rFonts w:ascii="Times New Roman" w:hAnsi="Times New Roman" w:cs="Times New Roman"/>
          <w:sz w:val="24"/>
          <w:szCs w:val="24"/>
        </w:rPr>
        <w:t xml:space="preserve"> “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>Tetrabutylammonium tribromide impregnated MCM-48 as a heterogeneous catalyst for selective oxidation of sulfides”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57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RSC Adv.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7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573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5</w:t>
      </w:r>
      <w:r w:rsidRPr="00D573B8">
        <w:rPr>
          <w:rFonts w:ascii="Times New Roman" w:hAnsi="Times New Roman" w:cs="Times New Roman"/>
          <w:color w:val="000000"/>
          <w:sz w:val="24"/>
          <w:szCs w:val="24"/>
        </w:rPr>
        <w:t>, 38044.</w:t>
      </w:r>
    </w:p>
    <w:p w14:paraId="501E3B35" w14:textId="77777777" w:rsidR="0066436C" w:rsidRPr="0066436C" w:rsidRDefault="0066436C" w:rsidP="00D573B8">
      <w:pPr>
        <w:pStyle w:val="Heading1"/>
        <w:numPr>
          <w:ilvl w:val="0"/>
          <w:numId w:val="6"/>
        </w:numPr>
        <w:spacing w:before="0" w:after="0"/>
        <w:rPr>
          <w:b w:val="0"/>
          <w:bCs w:val="0"/>
          <w:sz w:val="24"/>
          <w:szCs w:val="24"/>
        </w:rPr>
      </w:pPr>
      <w:r w:rsidRPr="0066436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66436C">
        <w:rPr>
          <w:b w:val="0"/>
          <w:bCs w:val="0"/>
          <w:sz w:val="24"/>
          <w:szCs w:val="24"/>
          <w:u w:val="single"/>
          <w:shd w:val="clear" w:color="auto" w:fill="FFFFFF"/>
        </w:rPr>
        <w:t xml:space="preserve">Prasanta </w:t>
      </w:r>
      <w:proofErr w:type="spellStart"/>
      <w:r w:rsidRPr="0066436C">
        <w:rPr>
          <w:b w:val="0"/>
          <w:bCs w:val="0"/>
          <w:sz w:val="24"/>
          <w:szCs w:val="24"/>
          <w:u w:val="single"/>
          <w:shd w:val="clear" w:color="auto" w:fill="FFFFFF"/>
        </w:rPr>
        <w:t>Gogoi</w:t>
      </w:r>
      <w:proofErr w:type="spellEnd"/>
      <w:r w:rsidRPr="0066436C">
        <w:rPr>
          <w:b w:val="0"/>
          <w:bCs w:val="0"/>
          <w:sz w:val="24"/>
          <w:szCs w:val="24"/>
          <w:shd w:val="clear" w:color="auto" w:fill="FFFFFF"/>
        </w:rPr>
        <w:t xml:space="preserve">, Mukul </w:t>
      </w:r>
      <w:proofErr w:type="spellStart"/>
      <w:r w:rsidRPr="0066436C">
        <w:rPr>
          <w:b w:val="0"/>
          <w:bCs w:val="0"/>
          <w:sz w:val="24"/>
          <w:szCs w:val="24"/>
          <w:shd w:val="clear" w:color="auto" w:fill="FFFFFF"/>
        </w:rPr>
        <w:t>Kalita</w:t>
      </w:r>
      <w:proofErr w:type="spellEnd"/>
      <w:r w:rsidRPr="0066436C">
        <w:rPr>
          <w:b w:val="0"/>
          <w:bCs w:val="0"/>
          <w:sz w:val="24"/>
          <w:szCs w:val="24"/>
          <w:shd w:val="clear" w:color="auto" w:fill="FFFFFF"/>
        </w:rPr>
        <w:t xml:space="preserve">, Tirtha Bhattacharjee, </w:t>
      </w:r>
      <w:proofErr w:type="spellStart"/>
      <w:r w:rsidRPr="0066436C">
        <w:rPr>
          <w:b w:val="0"/>
          <w:bCs w:val="0"/>
          <w:sz w:val="24"/>
          <w:szCs w:val="24"/>
          <w:shd w:val="clear" w:color="auto" w:fill="FFFFFF"/>
        </w:rPr>
        <w:t>Pranjit</w:t>
      </w:r>
      <w:proofErr w:type="spellEnd"/>
      <w:r w:rsidRPr="0066436C">
        <w:rPr>
          <w:b w:val="0"/>
          <w:bCs w:val="0"/>
          <w:sz w:val="24"/>
          <w:szCs w:val="24"/>
          <w:shd w:val="clear" w:color="auto" w:fill="FFFFFF"/>
        </w:rPr>
        <w:t xml:space="preserve"> Barman, </w:t>
      </w:r>
      <w:r w:rsidR="001E1EF0">
        <w:rPr>
          <w:b w:val="0"/>
          <w:bCs w:val="0"/>
          <w:sz w:val="24"/>
          <w:szCs w:val="24"/>
          <w:shd w:val="clear" w:color="auto" w:fill="FFFFFF"/>
        </w:rPr>
        <w:t>“</w:t>
      </w:r>
      <w:r w:rsidRPr="0066436C">
        <w:rPr>
          <w:b w:val="0"/>
          <w:bCs w:val="0"/>
          <w:sz w:val="24"/>
          <w:szCs w:val="24"/>
        </w:rPr>
        <w:t>Copper–Schiff base complex catalyzed oxidation of sulfides with hydrogen peroxide</w:t>
      </w:r>
      <w:r w:rsidR="001E1EF0">
        <w:rPr>
          <w:b w:val="0"/>
          <w:bCs w:val="0"/>
          <w:sz w:val="24"/>
          <w:szCs w:val="24"/>
        </w:rPr>
        <w:t xml:space="preserve">” </w:t>
      </w:r>
      <w:r w:rsidRPr="001E1EF0">
        <w:rPr>
          <w:b w:val="0"/>
          <w:bCs w:val="0"/>
          <w:i/>
          <w:iCs/>
          <w:sz w:val="24"/>
          <w:szCs w:val="24"/>
        </w:rPr>
        <w:t>Tetrahedron Lett</w:t>
      </w:r>
      <w:r w:rsidR="001E1EF0" w:rsidRPr="001E1EF0">
        <w:rPr>
          <w:b w:val="0"/>
          <w:bCs w:val="0"/>
          <w:i/>
          <w:iCs/>
          <w:sz w:val="24"/>
          <w:szCs w:val="24"/>
        </w:rPr>
        <w:t>.</w:t>
      </w:r>
      <w:r w:rsidRPr="0066436C">
        <w:rPr>
          <w:b w:val="0"/>
          <w:bCs w:val="0"/>
          <w:sz w:val="24"/>
          <w:szCs w:val="24"/>
        </w:rPr>
        <w:t xml:space="preserve"> </w:t>
      </w:r>
      <w:r w:rsidRPr="001E1EF0">
        <w:rPr>
          <w:sz w:val="24"/>
          <w:szCs w:val="24"/>
        </w:rPr>
        <w:t>2014</w:t>
      </w:r>
      <w:r w:rsidRPr="0066436C">
        <w:rPr>
          <w:b w:val="0"/>
          <w:bCs w:val="0"/>
          <w:sz w:val="24"/>
          <w:szCs w:val="24"/>
        </w:rPr>
        <w:t xml:space="preserve">, </w:t>
      </w:r>
      <w:r w:rsidR="001E1EF0" w:rsidRPr="001E1EF0">
        <w:rPr>
          <w:b w:val="0"/>
          <w:bCs w:val="0"/>
          <w:i/>
          <w:iCs/>
          <w:sz w:val="24"/>
          <w:szCs w:val="24"/>
        </w:rPr>
        <w:t>55</w:t>
      </w:r>
      <w:r w:rsidR="001E1EF0">
        <w:rPr>
          <w:b w:val="0"/>
          <w:bCs w:val="0"/>
          <w:sz w:val="24"/>
          <w:szCs w:val="24"/>
        </w:rPr>
        <w:t>,</w:t>
      </w:r>
      <w:r w:rsidRPr="0066436C">
        <w:rPr>
          <w:b w:val="0"/>
          <w:bCs w:val="0"/>
          <w:sz w:val="24"/>
          <w:szCs w:val="24"/>
        </w:rPr>
        <w:t xml:space="preserve"> 1028</w:t>
      </w:r>
      <w:r w:rsidR="001E1EF0">
        <w:rPr>
          <w:b w:val="0"/>
          <w:bCs w:val="0"/>
          <w:sz w:val="24"/>
          <w:szCs w:val="24"/>
        </w:rPr>
        <w:t>.</w:t>
      </w:r>
    </w:p>
    <w:p w14:paraId="32D235E6" w14:textId="2EF3C2CB" w:rsidR="002F066A" w:rsidRPr="00CE05DA" w:rsidRDefault="002F066A" w:rsidP="0066436C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50778">
        <w:rPr>
          <w:rFonts w:asciiTheme="majorBidi" w:hAnsiTheme="majorBidi" w:cstheme="majorBidi"/>
          <w:sz w:val="28"/>
          <w:szCs w:val="28"/>
        </w:rPr>
        <w:br/>
      </w:r>
      <w:r w:rsidR="00550778" w:rsidRPr="0055077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5</w:t>
      </w:r>
      <w:r w:rsidR="00550778" w:rsidRPr="00CE05D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="00CE05DA" w:rsidRPr="00CE05DA">
        <w:rPr>
          <w:rFonts w:ascii="Times New Roman" w:hAnsi="Times New Roman" w:cs="Times New Roman"/>
          <w:b/>
          <w:bCs/>
          <w:sz w:val="28"/>
          <w:szCs w:val="28"/>
        </w:rPr>
        <w:t xml:space="preserve">Tatiane F. </w:t>
      </w:r>
      <w:proofErr w:type="spellStart"/>
      <w:r w:rsidR="00CE05DA" w:rsidRPr="00CE05DA">
        <w:rPr>
          <w:rFonts w:ascii="Times New Roman" w:hAnsi="Times New Roman" w:cs="Times New Roman"/>
          <w:b/>
          <w:bCs/>
          <w:sz w:val="28"/>
          <w:szCs w:val="28"/>
        </w:rPr>
        <w:t>Borgat</w:t>
      </w:r>
      <w:proofErr w:type="spellEnd"/>
    </w:p>
    <w:p w14:paraId="2AB63ED1" w14:textId="77777777" w:rsidR="00CE05DA" w:rsidRPr="00CE05DA" w:rsidRDefault="00CE05DA" w:rsidP="005507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05DA">
        <w:rPr>
          <w:rFonts w:ascii="Times New Roman" w:hAnsi="Times New Roman" w:cs="Times New Roman"/>
          <w:sz w:val="24"/>
          <w:szCs w:val="24"/>
        </w:rPr>
        <w:t>Departamento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5DA">
        <w:rPr>
          <w:rFonts w:ascii="Times New Roman" w:hAnsi="Times New Roman" w:cs="Times New Roman"/>
          <w:sz w:val="24"/>
          <w:szCs w:val="24"/>
        </w:rPr>
        <w:t>Produtos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A">
        <w:rPr>
          <w:rFonts w:ascii="Times New Roman" w:hAnsi="Times New Roman" w:cs="Times New Roman"/>
          <w:sz w:val="24"/>
          <w:szCs w:val="24"/>
        </w:rPr>
        <w:t>Farmacêuticos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A">
        <w:rPr>
          <w:rFonts w:ascii="Times New Roman" w:hAnsi="Times New Roman" w:cs="Times New Roman"/>
          <w:sz w:val="24"/>
          <w:szCs w:val="24"/>
        </w:rPr>
        <w:t>Faculdade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5DA">
        <w:rPr>
          <w:rFonts w:ascii="Times New Roman" w:hAnsi="Times New Roman" w:cs="Times New Roman"/>
          <w:sz w:val="24"/>
          <w:szCs w:val="24"/>
        </w:rPr>
        <w:t>Farmácia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 xml:space="preserve">, UFMG, Av. Antônio Carlos, 6627, Campus </w:t>
      </w:r>
      <w:proofErr w:type="spellStart"/>
      <w:r w:rsidRPr="00CE05DA">
        <w:rPr>
          <w:rFonts w:ascii="Times New Roman" w:hAnsi="Times New Roman" w:cs="Times New Roman"/>
          <w:sz w:val="24"/>
          <w:szCs w:val="24"/>
        </w:rPr>
        <w:t>Pampulha</w:t>
      </w:r>
      <w:proofErr w:type="spellEnd"/>
      <w:r w:rsidRPr="00CE05DA">
        <w:rPr>
          <w:rFonts w:ascii="Times New Roman" w:hAnsi="Times New Roman" w:cs="Times New Roman"/>
          <w:sz w:val="24"/>
          <w:szCs w:val="24"/>
        </w:rPr>
        <w:t>, 31270-901 Belo Horizonte-MG, Brazil</w:t>
      </w:r>
    </w:p>
    <w:p w14:paraId="7BA7BAAB" w14:textId="0C105669" w:rsidR="00550778" w:rsidRPr="00CE05DA" w:rsidRDefault="00550778" w:rsidP="00550778">
      <w:pPr>
        <w:rPr>
          <w:rFonts w:asciiTheme="majorBidi" w:hAnsiTheme="majorBidi" w:cstheme="majorBidi"/>
          <w:sz w:val="24"/>
          <w:szCs w:val="24"/>
        </w:rPr>
      </w:pPr>
      <w:r w:rsidRPr="00550778">
        <w:rPr>
          <w:rFonts w:asciiTheme="majorBidi" w:hAnsiTheme="majorBidi" w:cstheme="majorBidi"/>
          <w:sz w:val="24"/>
          <w:szCs w:val="24"/>
        </w:rPr>
        <w:t>E-</w:t>
      </w:r>
      <w:r w:rsidRPr="00CE05DA">
        <w:rPr>
          <w:rFonts w:asciiTheme="majorBidi" w:hAnsiTheme="majorBidi" w:cstheme="majorBidi"/>
          <w:sz w:val="24"/>
          <w:szCs w:val="24"/>
        </w:rPr>
        <w:t xml:space="preserve">mail: </w:t>
      </w:r>
      <w:r w:rsidR="00CE05DA" w:rsidRPr="00CE05DA">
        <w:rPr>
          <w:rFonts w:ascii="Times New Roman" w:hAnsi="Times New Roman" w:cs="Times New Roman"/>
          <w:b/>
          <w:bCs/>
          <w:sz w:val="24"/>
          <w:szCs w:val="24"/>
        </w:rPr>
        <w:t>tatianefborgati@yahoo.com.br</w:t>
      </w:r>
    </w:p>
    <w:p w14:paraId="4ECAF16B" w14:textId="431CC0D5" w:rsidR="00CE05DA" w:rsidRPr="00CE05DA" w:rsidRDefault="00CE05DA" w:rsidP="00CE05DA">
      <w:pPr>
        <w:pStyle w:val="Heading3"/>
        <w:numPr>
          <w:ilvl w:val="0"/>
          <w:numId w:val="7"/>
        </w:numPr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CE05DA">
        <w:rPr>
          <w:rFonts w:ascii="Times New Roman" w:hAnsi="Times New Roman" w:cs="Times New Roman"/>
          <w:color w:val="auto"/>
          <w:u w:val="single"/>
        </w:rPr>
        <w:t>Tatiane</w:t>
      </w:r>
      <w:proofErr w:type="spellEnd"/>
      <w:r w:rsidRPr="00CE05DA">
        <w:rPr>
          <w:rFonts w:ascii="Times New Roman" w:hAnsi="Times New Roman" w:cs="Times New Roman"/>
          <w:color w:val="auto"/>
          <w:u w:val="single"/>
        </w:rPr>
        <w:t xml:space="preserve"> F. </w:t>
      </w:r>
      <w:proofErr w:type="spellStart"/>
      <w:r w:rsidRPr="00CE05DA">
        <w:rPr>
          <w:rFonts w:ascii="Times New Roman" w:hAnsi="Times New Roman" w:cs="Times New Roman"/>
          <w:color w:val="auto"/>
          <w:u w:val="single"/>
        </w:rPr>
        <w:t>Borgati</w:t>
      </w:r>
      <w:proofErr w:type="spellEnd"/>
      <w:r>
        <w:rPr>
          <w:rFonts w:ascii="Times New Roman" w:hAnsi="Times New Roman" w:cs="Times New Roman"/>
          <w:color w:val="auto"/>
          <w:u w:val="single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Guilherme R. Pereira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Geraldo C. </w:t>
      </w:r>
      <w:proofErr w:type="spellStart"/>
      <w:r w:rsidRPr="00CE05DA">
        <w:rPr>
          <w:rFonts w:ascii="Times New Roman" w:hAnsi="Times New Roman" w:cs="Times New Roman"/>
          <w:color w:val="auto"/>
        </w:rPr>
        <w:t>Brandao</w:t>
      </w:r>
      <w:proofErr w:type="spellEnd"/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Juliana O. Santos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E05DA">
        <w:rPr>
          <w:rFonts w:ascii="Times New Roman" w:hAnsi="Times New Roman" w:cs="Times New Roman"/>
          <w:color w:val="auto"/>
        </w:rPr>
        <w:t>Dayane</w:t>
      </w:r>
      <w:proofErr w:type="spellEnd"/>
      <w:r w:rsidRPr="00CE05DA">
        <w:rPr>
          <w:rFonts w:ascii="Times New Roman" w:hAnsi="Times New Roman" w:cs="Times New Roman"/>
          <w:color w:val="auto"/>
        </w:rPr>
        <w:t xml:space="preserve"> Aparecida M. Fernandes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Renata C. de Paula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Maria Fernanda A. do Nascimento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Luciana F. Soares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Júlio César D. Lopes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José D. de Souza Filho</w:t>
      </w:r>
      <w:r>
        <w:rPr>
          <w:rFonts w:ascii="Times New Roman" w:hAnsi="Times New Roman" w:cs="Times New Roman"/>
          <w:color w:val="auto"/>
        </w:rPr>
        <w:t>,</w:t>
      </w:r>
      <w:r w:rsidRPr="00CE05D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E05DA">
        <w:rPr>
          <w:rFonts w:ascii="Times New Roman" w:hAnsi="Times New Roman" w:cs="Times New Roman"/>
          <w:color w:val="auto"/>
        </w:rPr>
        <w:t>Alaíde</w:t>
      </w:r>
      <w:proofErr w:type="spellEnd"/>
      <w:r w:rsidRPr="00CE05DA">
        <w:rPr>
          <w:rFonts w:ascii="Times New Roman" w:hAnsi="Times New Roman" w:cs="Times New Roman"/>
          <w:color w:val="auto"/>
        </w:rPr>
        <w:t xml:space="preserve"> B. de Oliveira, </w:t>
      </w:r>
      <w:r>
        <w:rPr>
          <w:rFonts w:ascii="Times New Roman" w:hAnsi="Times New Roman" w:cs="Times New Roman"/>
          <w:color w:val="auto"/>
        </w:rPr>
        <w:t>“</w:t>
      </w:r>
      <w:r w:rsidRPr="00CE05DA">
        <w:rPr>
          <w:rFonts w:ascii="Times New Roman" w:hAnsi="Times New Roman" w:cs="Times New Roman"/>
          <w:color w:val="auto"/>
        </w:rPr>
        <w:t xml:space="preserve">Synthesis by Click Reactions and </w:t>
      </w:r>
      <w:proofErr w:type="spellStart"/>
      <w:r w:rsidRPr="00CE05DA">
        <w:rPr>
          <w:rFonts w:ascii="Times New Roman" w:hAnsi="Times New Roman" w:cs="Times New Roman"/>
          <w:color w:val="auto"/>
        </w:rPr>
        <w:t>Antiplasmodial</w:t>
      </w:r>
      <w:proofErr w:type="spellEnd"/>
      <w:r w:rsidRPr="00CE05DA">
        <w:rPr>
          <w:rFonts w:ascii="Times New Roman" w:hAnsi="Times New Roman" w:cs="Times New Roman"/>
          <w:color w:val="auto"/>
        </w:rPr>
        <w:t xml:space="preserve"> Activity of Lupeol 1,2,3-Triazole Derivatives</w:t>
      </w:r>
      <w:r>
        <w:rPr>
          <w:rFonts w:ascii="Times New Roman" w:hAnsi="Times New Roman" w:cs="Times New Roman"/>
          <w:color w:val="auto"/>
        </w:rPr>
        <w:t>”</w:t>
      </w:r>
      <w:r w:rsidRPr="00CE05DA">
        <w:rPr>
          <w:rFonts w:ascii="Times New Roman" w:hAnsi="Times New Roman" w:cs="Times New Roman"/>
          <w:color w:val="auto"/>
        </w:rPr>
        <w:t xml:space="preserve"> </w:t>
      </w:r>
      <w:r w:rsidRPr="00CE05DA">
        <w:rPr>
          <w:rStyle w:val="Emphasis"/>
          <w:rFonts w:ascii="Times New Roman" w:hAnsi="Times New Roman" w:cs="Times New Roman"/>
          <w:color w:val="auto"/>
          <w:shd w:val="clear" w:color="auto" w:fill="FFFFFF"/>
        </w:rPr>
        <w:t>J. Braz. Chem. Soc.</w:t>
      </w:r>
      <w:r w:rsidRPr="00CE05DA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CE05DA">
        <w:rPr>
          <w:rStyle w:val="Strong"/>
          <w:rFonts w:ascii="Times New Roman" w:hAnsi="Times New Roman" w:cs="Times New Roman"/>
          <w:color w:val="auto"/>
          <w:shd w:val="clear" w:color="auto" w:fill="FFFFFF"/>
        </w:rPr>
        <w:t>2017</w:t>
      </w:r>
      <w:r w:rsidRPr="00CE05DA">
        <w:rPr>
          <w:rFonts w:ascii="Times New Roman" w:hAnsi="Times New Roman" w:cs="Times New Roman"/>
          <w:color w:val="auto"/>
          <w:shd w:val="clear" w:color="auto" w:fill="FFFFFF"/>
        </w:rPr>
        <w:t>, </w:t>
      </w:r>
      <w:r w:rsidRPr="00CE05DA">
        <w:rPr>
          <w:rStyle w:val="Emphasis"/>
          <w:rFonts w:ascii="Times New Roman" w:hAnsi="Times New Roman" w:cs="Times New Roman"/>
          <w:color w:val="auto"/>
          <w:shd w:val="clear" w:color="auto" w:fill="FFFFFF"/>
        </w:rPr>
        <w:t>10</w:t>
      </w:r>
      <w:r w:rsidRPr="00CE05DA">
        <w:rPr>
          <w:rFonts w:ascii="Times New Roman" w:hAnsi="Times New Roman" w:cs="Times New Roman"/>
          <w:color w:val="auto"/>
          <w:shd w:val="clear" w:color="auto" w:fill="FFFFFF"/>
        </w:rPr>
        <w:t>, 1850</w:t>
      </w:r>
      <w:r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351C8B2B" w14:textId="286BE8B3" w:rsidR="00550778" w:rsidRPr="00550778" w:rsidRDefault="00550778" w:rsidP="0055077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CE05DA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 xml:space="preserve">Thiago F. </w:t>
      </w:r>
      <w:proofErr w:type="spellStart"/>
      <w:r w:rsidRPr="00CE05DA">
        <w:rPr>
          <w:rFonts w:asciiTheme="majorBidi" w:hAnsiTheme="majorBidi" w:cstheme="majorBidi"/>
          <w:sz w:val="24"/>
          <w:szCs w:val="24"/>
          <w:u w:val="single"/>
          <w:shd w:val="clear" w:color="auto" w:fill="FFFFFF"/>
        </w:rPr>
        <w:t>Borgati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CE05DA">
        <w:rPr>
          <w:rFonts w:asciiTheme="majorBidi" w:hAnsiTheme="majorBidi" w:cstheme="majorBidi"/>
          <w:sz w:val="24"/>
          <w:szCs w:val="24"/>
          <w:shd w:val="clear" w:color="auto" w:fill="FFFFFF"/>
        </w:rPr>
        <w:t>Rosemeire</w:t>
      </w:r>
      <w:proofErr w:type="spellEnd"/>
      <w:r w:rsidRPr="00CE05D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B. Alves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Róbson</w:t>
      </w:r>
      <w:proofErr w:type="spellEnd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R. Teixeira</w:t>
      </w:r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Rossimiriam</w:t>
      </w:r>
      <w:proofErr w:type="spellEnd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P. de Freitas</w:t>
      </w:r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Thays G. </w:t>
      </w:r>
      <w:proofErr w:type="spellStart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Perdigão</w:t>
      </w:r>
      <w:proofErr w:type="spellEnd"/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Silma</w:t>
      </w:r>
      <w:proofErr w:type="spellEnd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F. da Silva</w:t>
      </w:r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Aline Aparecida dos Santos</w:t>
      </w:r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,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Alberto de Jesús O. </w:t>
      </w:r>
      <w:proofErr w:type="spellStart"/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Bastidas</w:t>
      </w:r>
      <w:proofErr w:type="spellEnd"/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, “</w:t>
      </w:r>
      <w:r w:rsidRPr="00550778">
        <w:rPr>
          <w:rFonts w:asciiTheme="majorBidi" w:hAnsiTheme="majorBidi" w:cstheme="majorBidi"/>
          <w:sz w:val="24"/>
          <w:szCs w:val="24"/>
          <w:shd w:val="clear" w:color="auto" w:fill="FFFFFF"/>
        </w:rPr>
        <w:t>Synthesis and phytotoxic activity of 1,2,3-triazole derivatives</w:t>
      </w:r>
      <w:r w:rsidR="00EB7F45">
        <w:rPr>
          <w:rFonts w:asciiTheme="majorBidi" w:hAnsiTheme="majorBidi" w:cstheme="majorBidi"/>
          <w:sz w:val="24"/>
          <w:szCs w:val="24"/>
          <w:shd w:val="clear" w:color="auto" w:fill="FFFFFF"/>
        </w:rPr>
        <w:t>”</w:t>
      </w:r>
      <w:r w:rsidRPr="00550778">
        <w:rPr>
          <w:rFonts w:asciiTheme="majorBidi" w:hAnsiTheme="majorBidi" w:cstheme="majorBidi"/>
          <w:sz w:val="24"/>
          <w:szCs w:val="24"/>
        </w:rPr>
        <w:t xml:space="preserve"> 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>J. Braz. Chem. Soc.</w:t>
      </w:r>
      <w:r w:rsidRPr="00550778">
        <w:rPr>
          <w:rFonts w:asciiTheme="majorBidi" w:hAnsiTheme="majorBidi" w:cstheme="majorBidi"/>
          <w:sz w:val="24"/>
          <w:szCs w:val="24"/>
        </w:rPr>
        <w:t> </w:t>
      </w:r>
      <w:r w:rsidR="00EB7F45" w:rsidRPr="00EB7F45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EB7F45">
        <w:rPr>
          <w:rFonts w:asciiTheme="majorBidi" w:hAnsiTheme="majorBidi" w:cstheme="majorBidi"/>
          <w:sz w:val="24"/>
          <w:szCs w:val="24"/>
        </w:rPr>
        <w:t xml:space="preserve">, 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>24</w:t>
      </w:r>
      <w:r w:rsidR="00CE05DA">
        <w:rPr>
          <w:rFonts w:asciiTheme="majorBidi" w:hAnsiTheme="majorBidi" w:cstheme="majorBidi"/>
          <w:sz w:val="24"/>
          <w:szCs w:val="24"/>
        </w:rPr>
        <w:t>, 953.</w:t>
      </w:r>
    </w:p>
    <w:p w14:paraId="2344CF39" w14:textId="7271A6B2" w:rsidR="00550778" w:rsidRPr="00EB7F45" w:rsidRDefault="00EB7F45" w:rsidP="00EB7F45">
      <w:pPr>
        <w:pStyle w:val="ListParagraph"/>
        <w:numPr>
          <w:ilvl w:val="0"/>
          <w:numId w:val="7"/>
        </w:numPr>
        <w:spacing w:after="0"/>
        <w:jc w:val="center"/>
        <w:rPr>
          <w:rFonts w:asciiTheme="majorBidi" w:hAnsiTheme="majorBidi" w:cstheme="majorBidi"/>
          <w:sz w:val="24"/>
          <w:szCs w:val="24"/>
        </w:rPr>
      </w:pPr>
      <w:bookmarkStart w:id="5" w:name="bau1"/>
      <w:r w:rsidRPr="00EB7F45">
        <w:rPr>
          <w:rStyle w:val="text"/>
          <w:rFonts w:asciiTheme="majorBidi" w:hAnsiTheme="majorBidi" w:cstheme="majorBidi"/>
          <w:sz w:val="24"/>
          <w:szCs w:val="24"/>
        </w:rPr>
        <w:t>Luiza B.de O. Freitas,</w:t>
      </w:r>
      <w:bookmarkStart w:id="6" w:name="bau2"/>
      <w:bookmarkEnd w:id="5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r w:rsidRPr="00CE05DA">
        <w:rPr>
          <w:rStyle w:val="text"/>
          <w:rFonts w:asciiTheme="majorBidi" w:hAnsiTheme="majorBidi" w:cstheme="majorBidi"/>
          <w:sz w:val="24"/>
          <w:szCs w:val="24"/>
          <w:u w:val="single"/>
        </w:rPr>
        <w:t xml:space="preserve">Thiago </w:t>
      </w:r>
      <w:proofErr w:type="spellStart"/>
      <w:r w:rsidRPr="00CE05DA">
        <w:rPr>
          <w:rStyle w:val="text"/>
          <w:rFonts w:asciiTheme="majorBidi" w:hAnsiTheme="majorBidi" w:cstheme="majorBidi"/>
          <w:sz w:val="24"/>
          <w:szCs w:val="24"/>
          <w:u w:val="single"/>
        </w:rPr>
        <w:t>F.Borgati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>,</w:t>
      </w:r>
      <w:bookmarkStart w:id="7" w:name="bau3"/>
      <w:bookmarkEnd w:id="6"/>
      <w:r w:rsidRPr="00EB7F4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Rossimiriam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P.de Freitas,</w:t>
      </w:r>
      <w:bookmarkStart w:id="8" w:name="bau4"/>
      <w:bookmarkEnd w:id="7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Ana </w:t>
      </w:r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L.T.G.Ruiz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, </w:t>
      </w:r>
      <w:bookmarkStart w:id="9" w:name="bau5"/>
      <w:bookmarkEnd w:id="8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Gabriela </w:t>
      </w:r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M.Marchetti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>,</w:t>
      </w:r>
      <w:bookmarkStart w:id="10" w:name="bau6"/>
      <w:bookmarkEnd w:id="9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João E.de Carvalho, </w:t>
      </w:r>
      <w:bookmarkStart w:id="11" w:name="bau7"/>
      <w:bookmarkEnd w:id="10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Elaine </w:t>
      </w:r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F.F.da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Cunha, </w:t>
      </w:r>
      <w:bookmarkStart w:id="12" w:name="bau8"/>
      <w:bookmarkEnd w:id="11"/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Teodorico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B7F45">
        <w:rPr>
          <w:rStyle w:val="text"/>
          <w:rFonts w:asciiTheme="majorBidi" w:hAnsiTheme="majorBidi" w:cstheme="majorBidi"/>
          <w:sz w:val="24"/>
          <w:szCs w:val="24"/>
        </w:rPr>
        <w:t>C.Ramalho</w:t>
      </w:r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, </w:t>
      </w:r>
      <w:bookmarkStart w:id="13" w:name="bau9"/>
      <w:bookmarkEnd w:id="12"/>
      <w:proofErr w:type="spellStart"/>
      <w:r w:rsidRPr="00CE05DA">
        <w:rPr>
          <w:rStyle w:val="text"/>
          <w:rFonts w:asciiTheme="majorBidi" w:hAnsiTheme="majorBidi" w:cstheme="majorBidi"/>
          <w:sz w:val="24"/>
          <w:szCs w:val="24"/>
        </w:rPr>
        <w:t>Rosemeire</w:t>
      </w:r>
      <w:proofErr w:type="spellEnd"/>
      <w:r w:rsidRPr="00CE05DA">
        <w:rPr>
          <w:rStyle w:val="text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E05DA">
        <w:rPr>
          <w:rStyle w:val="text"/>
          <w:rFonts w:asciiTheme="majorBidi" w:hAnsiTheme="majorBidi" w:cstheme="majorBidi"/>
          <w:sz w:val="24"/>
          <w:szCs w:val="24"/>
        </w:rPr>
        <w:t>B.Alves</w:t>
      </w:r>
      <w:bookmarkEnd w:id="13"/>
      <w:proofErr w:type="spellEnd"/>
      <w:r w:rsidRPr="00EB7F45">
        <w:rPr>
          <w:rStyle w:val="text"/>
          <w:rFonts w:asciiTheme="majorBidi" w:hAnsiTheme="majorBidi" w:cstheme="majorBidi"/>
          <w:sz w:val="24"/>
          <w:szCs w:val="24"/>
        </w:rPr>
        <w:t xml:space="preserve"> “</w:t>
      </w:r>
      <w:r w:rsidR="00550778" w:rsidRPr="00EB7F45">
        <w:rPr>
          <w:rStyle w:val="title-text"/>
          <w:rFonts w:asciiTheme="majorBidi" w:hAnsiTheme="majorBidi" w:cstheme="majorBidi"/>
          <w:sz w:val="24"/>
          <w:szCs w:val="24"/>
        </w:rPr>
        <w:t>Synthesis and antiproliferative activity of 8-hydroxyquinoline derivatives containing a 1,2,3-triazole moiety</w:t>
      </w:r>
      <w:r w:rsidRPr="00EB7F45">
        <w:rPr>
          <w:rStyle w:val="title-text"/>
          <w:rFonts w:asciiTheme="majorBidi" w:hAnsiTheme="majorBidi" w:cstheme="majorBidi"/>
          <w:sz w:val="24"/>
          <w:szCs w:val="24"/>
        </w:rPr>
        <w:t>”</w:t>
      </w:r>
      <w:r>
        <w:rPr>
          <w:rStyle w:val="title-text"/>
          <w:rFonts w:asciiTheme="majorBidi" w:hAnsiTheme="majorBidi" w:cstheme="majorBidi"/>
          <w:sz w:val="24"/>
          <w:szCs w:val="24"/>
        </w:rPr>
        <w:t xml:space="preserve"> </w:t>
      </w:r>
      <w:r w:rsidR="00550778" w:rsidRPr="00EB7F45">
        <w:rPr>
          <w:rFonts w:asciiTheme="majorBidi" w:hAnsiTheme="majorBidi" w:cstheme="majorBidi"/>
          <w:i/>
          <w:iCs/>
          <w:sz w:val="24"/>
          <w:szCs w:val="24"/>
        </w:rPr>
        <w:t>Eur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550778" w:rsidRPr="00EB7F45">
        <w:rPr>
          <w:rFonts w:asciiTheme="majorBidi" w:hAnsiTheme="majorBidi" w:cstheme="majorBidi"/>
          <w:i/>
          <w:iCs/>
          <w:sz w:val="24"/>
          <w:szCs w:val="24"/>
        </w:rPr>
        <w:t>J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="00550778" w:rsidRPr="00EB7F45">
        <w:rPr>
          <w:rFonts w:asciiTheme="majorBidi" w:hAnsiTheme="majorBidi" w:cstheme="majorBidi"/>
          <w:i/>
          <w:iCs/>
          <w:sz w:val="24"/>
          <w:szCs w:val="24"/>
        </w:rPr>
        <w:t>Med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>.</w:t>
      </w:r>
      <w:r w:rsidR="00550778" w:rsidRPr="00EB7F45">
        <w:rPr>
          <w:rFonts w:asciiTheme="majorBidi" w:hAnsiTheme="majorBidi" w:cstheme="majorBidi"/>
          <w:i/>
          <w:iCs/>
          <w:sz w:val="24"/>
          <w:szCs w:val="24"/>
        </w:rPr>
        <w:t xml:space="preserve"> Che</w:t>
      </w:r>
      <w:r w:rsidRPr="00EB7F45">
        <w:rPr>
          <w:rFonts w:asciiTheme="majorBidi" w:hAnsiTheme="majorBidi" w:cstheme="majorBidi"/>
          <w:i/>
          <w:iCs/>
          <w:sz w:val="24"/>
          <w:szCs w:val="24"/>
        </w:rPr>
        <w:t>m.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B7F45">
        <w:rPr>
          <w:rFonts w:asciiTheme="majorBidi" w:hAnsiTheme="majorBidi" w:cstheme="majorBidi"/>
          <w:b/>
          <w:bCs/>
          <w:sz w:val="24"/>
          <w:szCs w:val="24"/>
        </w:rPr>
        <w:t>2014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hyperlink r:id="rId6" w:tooltip="Go to table of contents for this volume/issue" w:history="1">
        <w:r w:rsidR="00550778" w:rsidRPr="00EB7F45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</w:t>
        </w:r>
        <w:r w:rsidR="00550778" w:rsidRPr="00EB7F45">
          <w:rPr>
            <w:rStyle w:val="Hyperlink"/>
            <w:rFonts w:asciiTheme="majorBidi" w:hAnsiTheme="majorBidi" w:cstheme="majorBidi"/>
            <w:i/>
            <w:iCs/>
            <w:color w:val="auto"/>
            <w:sz w:val="24"/>
            <w:szCs w:val="24"/>
            <w:u w:val="none"/>
          </w:rPr>
          <w:t>84</w:t>
        </w:r>
      </w:hyperlink>
      <w:r w:rsidR="00550778" w:rsidRPr="00EB7F45">
        <w:rPr>
          <w:rFonts w:asciiTheme="majorBidi" w:hAnsiTheme="majorBidi" w:cstheme="majorBidi"/>
          <w:sz w:val="24"/>
          <w:szCs w:val="24"/>
        </w:rPr>
        <w:t>, 595-604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B95915F" w14:textId="77777777" w:rsidR="00550778" w:rsidRPr="00550778" w:rsidRDefault="00550778" w:rsidP="0066436C">
      <w:pPr>
        <w:rPr>
          <w:rFonts w:ascii="Times New Roman" w:hAnsi="Times New Roman" w:cs="Times New Roman"/>
          <w:sz w:val="24"/>
          <w:szCs w:val="24"/>
        </w:rPr>
      </w:pPr>
    </w:p>
    <w:sectPr w:rsidR="00550778" w:rsidRPr="00550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vP4DF60E">
    <w:altName w:val="Times New Roman"/>
    <w:panose1 w:val="00000000000000000000"/>
    <w:charset w:val="00"/>
    <w:family w:val="roman"/>
    <w:notTrueType/>
    <w:pitch w:val="default"/>
  </w:font>
  <w:font w:name="AdvTT82c4f4c4+20">
    <w:altName w:val="Times New Roman"/>
    <w:panose1 w:val="00000000000000000000"/>
    <w:charset w:val="00"/>
    <w:family w:val="roman"/>
    <w:notTrueType/>
    <w:pitch w:val="default"/>
  </w:font>
  <w:font w:name="AdvOT9b12cd41">
    <w:altName w:val="Times New Roman"/>
    <w:panose1 w:val="00000000000000000000"/>
    <w:charset w:val="00"/>
    <w:family w:val="roman"/>
    <w:notTrueType/>
    <w:pitch w:val="default"/>
  </w:font>
  <w:font w:name="Droid Serif">
    <w:altName w:val="Times New Roman"/>
    <w:panose1 w:val="00000000000000000000"/>
    <w:charset w:val="00"/>
    <w:family w:val="roman"/>
    <w:notTrueType/>
    <w:pitch w:val="default"/>
  </w:font>
  <w:font w:name="AdvOTce3d9a73">
    <w:altName w:val="Times New Roman"/>
    <w:panose1 w:val="00000000000000000000"/>
    <w:charset w:val="00"/>
    <w:family w:val="roman"/>
    <w:notTrueType/>
    <w:pitch w:val="default"/>
  </w:font>
  <w:font w:name="AdvPSMP11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4081"/>
    <w:multiLevelType w:val="hybridMultilevel"/>
    <w:tmpl w:val="25164478"/>
    <w:lvl w:ilvl="0" w:tplc="71B48DFA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F5937"/>
    <w:multiLevelType w:val="hybridMultilevel"/>
    <w:tmpl w:val="4BCE75C2"/>
    <w:lvl w:ilvl="0" w:tplc="15E8D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3802"/>
    <w:multiLevelType w:val="hybridMultilevel"/>
    <w:tmpl w:val="9650FF78"/>
    <w:lvl w:ilvl="0" w:tplc="58AE671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11FE2"/>
    <w:multiLevelType w:val="hybridMultilevel"/>
    <w:tmpl w:val="F2E61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C00E9"/>
    <w:multiLevelType w:val="hybridMultilevel"/>
    <w:tmpl w:val="AC7206B6"/>
    <w:lvl w:ilvl="0" w:tplc="1D9EBDF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51FF5"/>
    <w:multiLevelType w:val="multilevel"/>
    <w:tmpl w:val="52F2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B39B0"/>
    <w:multiLevelType w:val="hybridMultilevel"/>
    <w:tmpl w:val="180A7DC4"/>
    <w:lvl w:ilvl="0" w:tplc="36EEB5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B79"/>
    <w:rsid w:val="000F0944"/>
    <w:rsid w:val="001E1EF0"/>
    <w:rsid w:val="00201399"/>
    <w:rsid w:val="002F066A"/>
    <w:rsid w:val="003F7631"/>
    <w:rsid w:val="004260AF"/>
    <w:rsid w:val="004E25AA"/>
    <w:rsid w:val="00550778"/>
    <w:rsid w:val="00563B79"/>
    <w:rsid w:val="005C3F1A"/>
    <w:rsid w:val="00632DB5"/>
    <w:rsid w:val="0066436C"/>
    <w:rsid w:val="006B1BEE"/>
    <w:rsid w:val="00733B1D"/>
    <w:rsid w:val="007B1E3C"/>
    <w:rsid w:val="00A92F9F"/>
    <w:rsid w:val="00B42F4A"/>
    <w:rsid w:val="00C96642"/>
    <w:rsid w:val="00CE05DA"/>
    <w:rsid w:val="00CF0523"/>
    <w:rsid w:val="00CF60A0"/>
    <w:rsid w:val="00D573B8"/>
    <w:rsid w:val="00EB7F45"/>
    <w:rsid w:val="00F1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B7D8"/>
  <w15:chartTrackingRefBased/>
  <w15:docId w15:val="{744D1826-5B6B-4DB0-8313-14FF81F0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79"/>
  </w:style>
  <w:style w:type="paragraph" w:styleId="Heading1">
    <w:name w:val="heading 1"/>
    <w:basedOn w:val="Normal"/>
    <w:link w:val="Heading1Char"/>
    <w:uiPriority w:val="9"/>
    <w:qFormat/>
    <w:rsid w:val="00664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3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F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63B79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CF60A0"/>
    <w:rPr>
      <w:rFonts w:ascii="AdvP4DF60E" w:hAnsi="AdvP4DF60E" w:hint="default"/>
      <w:b w:val="0"/>
      <w:bCs w:val="0"/>
      <w:i w:val="0"/>
      <w:iCs w:val="0"/>
      <w:color w:val="00689C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CF60A0"/>
    <w:rPr>
      <w:color w:val="0563C1" w:themeColor="hyperlink"/>
      <w:u w:val="single"/>
    </w:rPr>
  </w:style>
  <w:style w:type="character" w:customStyle="1" w:styleId="fontstyle31">
    <w:name w:val="fontstyle31"/>
    <w:basedOn w:val="DefaultParagraphFont"/>
    <w:rsid w:val="002F066A"/>
    <w:rPr>
      <w:rFonts w:ascii="AdvTT82c4f4c4+20" w:hAnsi="AdvTT82c4f4c4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66436C"/>
    <w:rPr>
      <w:rFonts w:ascii="AdvOT9b12cd41" w:hAnsi="AdvOT9b12cd41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43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66436C"/>
  </w:style>
  <w:style w:type="character" w:customStyle="1" w:styleId="Heading2Char">
    <w:name w:val="Heading 2 Char"/>
    <w:basedOn w:val="DefaultParagraphFont"/>
    <w:link w:val="Heading2"/>
    <w:uiPriority w:val="9"/>
    <w:semiHidden/>
    <w:rsid w:val="006643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B1BE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92F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journaltitle">
    <w:name w:val="journaltitle"/>
    <w:basedOn w:val="DefaultParagraphFont"/>
    <w:rsid w:val="00A92F9F"/>
  </w:style>
  <w:style w:type="character" w:customStyle="1" w:styleId="articleauthor-link">
    <w:name w:val="article__author-link"/>
    <w:basedOn w:val="DefaultParagraphFont"/>
    <w:rsid w:val="00A92F9F"/>
  </w:style>
  <w:style w:type="character" w:styleId="Strong">
    <w:name w:val="Strong"/>
    <w:basedOn w:val="DefaultParagraphFont"/>
    <w:uiPriority w:val="22"/>
    <w:qFormat/>
    <w:rsid w:val="00A92F9F"/>
    <w:rPr>
      <w:b/>
      <w:bCs/>
    </w:rPr>
  </w:style>
  <w:style w:type="character" w:customStyle="1" w:styleId="sr-only">
    <w:name w:val="sr-only"/>
    <w:basedOn w:val="DefaultParagraphFont"/>
    <w:rsid w:val="005C3F1A"/>
  </w:style>
  <w:style w:type="character" w:customStyle="1" w:styleId="text">
    <w:name w:val="text"/>
    <w:basedOn w:val="DefaultParagraphFont"/>
    <w:rsid w:val="005C3F1A"/>
  </w:style>
  <w:style w:type="character" w:customStyle="1" w:styleId="author-ref">
    <w:name w:val="author-ref"/>
    <w:basedOn w:val="DefaultParagraphFont"/>
    <w:rsid w:val="005C3F1A"/>
  </w:style>
  <w:style w:type="character" w:customStyle="1" w:styleId="journal-heading">
    <w:name w:val="journal-heading"/>
    <w:basedOn w:val="DefaultParagraphFont"/>
    <w:rsid w:val="004E25AA"/>
  </w:style>
  <w:style w:type="character" w:customStyle="1" w:styleId="issue-heading">
    <w:name w:val="issue-heading"/>
    <w:basedOn w:val="DefaultParagraphFont"/>
    <w:rsid w:val="004E25AA"/>
  </w:style>
  <w:style w:type="paragraph" w:customStyle="1" w:styleId="autores">
    <w:name w:val="autores"/>
    <w:basedOn w:val="Normal"/>
    <w:rsid w:val="00CE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0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2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4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5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4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journal/02235234/84/supp/C" TargetMode="External"/><Relationship Id="rId5" Type="http://schemas.openxmlformats.org/officeDocument/2006/relationships/hyperlink" Target="https://www.sciencedirect.com/science/article/abs/pii/S15667367193026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dr.purali</cp:lastModifiedBy>
  <cp:revision>6</cp:revision>
  <dcterms:created xsi:type="dcterms:W3CDTF">2021-02-18T06:39:00Z</dcterms:created>
  <dcterms:modified xsi:type="dcterms:W3CDTF">2021-02-18T10:03:00Z</dcterms:modified>
</cp:coreProperties>
</file>