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6E" w:rsidRPr="00FE42FD" w:rsidRDefault="00FE42FD" w:rsidP="00FE42FD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work describes</w:t>
      </w:r>
      <w:r w:rsidR="00FA4E04">
        <w:rPr>
          <w:rFonts w:ascii="Times New Roman" w:hAnsi="Times New Roman"/>
          <w:sz w:val="24"/>
          <w:szCs w:val="24"/>
        </w:rPr>
        <w:t xml:space="preserve"> a comprehensive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biomolecular</w:t>
      </w:r>
      <w:proofErr w:type="spellEnd"/>
      <w:r>
        <w:rPr>
          <w:rFonts w:ascii="Times New Roman" w:hAnsi="Times New Roman"/>
          <w:sz w:val="24"/>
          <w:szCs w:val="24"/>
        </w:rPr>
        <w:t xml:space="preserve"> structure activity relationship, mechanistic apoptotic </w:t>
      </w:r>
      <w:r w:rsidR="00F55928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bioavailability</w:t>
      </w:r>
      <w:r w:rsidR="00F55928" w:rsidRPr="00F55928">
        <w:rPr>
          <w:rFonts w:ascii="Times New Roman" w:hAnsi="Times New Roman"/>
          <w:sz w:val="24"/>
          <w:szCs w:val="24"/>
        </w:rPr>
        <w:t xml:space="preserve"> </w:t>
      </w:r>
      <w:r w:rsidR="00F55928">
        <w:rPr>
          <w:rFonts w:ascii="Times New Roman" w:hAnsi="Times New Roman"/>
          <w:sz w:val="24"/>
          <w:szCs w:val="24"/>
        </w:rPr>
        <w:t>studies</w:t>
      </w:r>
      <w:r>
        <w:rPr>
          <w:rFonts w:ascii="Times New Roman" w:hAnsi="Times New Roman"/>
          <w:sz w:val="24"/>
          <w:szCs w:val="24"/>
        </w:rPr>
        <w:t xml:space="preserve"> of synthetic compounds</w:t>
      </w:r>
      <w:r w:rsidR="00F55928">
        <w:rPr>
          <w:rFonts w:ascii="Times New Roman" w:hAnsi="Times New Roman"/>
          <w:sz w:val="24"/>
          <w:szCs w:val="24"/>
        </w:rPr>
        <w:t xml:space="preserve"> via </w:t>
      </w:r>
      <w:proofErr w:type="spellStart"/>
      <w:r w:rsidR="00F55928" w:rsidRPr="00FE42FD">
        <w:rPr>
          <w:rFonts w:ascii="Times New Roman" w:hAnsi="Times New Roman"/>
          <w:i/>
          <w:sz w:val="24"/>
          <w:szCs w:val="24"/>
        </w:rPr>
        <w:t>invitro</w:t>
      </w:r>
      <w:proofErr w:type="spellEnd"/>
      <w:r w:rsidR="00F55928" w:rsidRPr="00FE42FD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F55928" w:rsidRPr="00FE42FD">
        <w:rPr>
          <w:rFonts w:ascii="Times New Roman" w:hAnsi="Times New Roman"/>
          <w:i/>
          <w:sz w:val="24"/>
          <w:szCs w:val="24"/>
        </w:rPr>
        <w:t>insilico</w:t>
      </w:r>
      <w:proofErr w:type="spellEnd"/>
      <w:r w:rsidR="00F55928">
        <w:rPr>
          <w:rFonts w:ascii="Times New Roman" w:hAnsi="Times New Roman"/>
          <w:i/>
          <w:sz w:val="24"/>
          <w:szCs w:val="24"/>
        </w:rPr>
        <w:t xml:space="preserve"> </w:t>
      </w:r>
      <w:r w:rsidR="00F55928" w:rsidRPr="00FA4E04">
        <w:rPr>
          <w:rFonts w:ascii="Times New Roman" w:hAnsi="Times New Roman"/>
          <w:sz w:val="24"/>
          <w:szCs w:val="24"/>
        </w:rPr>
        <w:t>methods</w:t>
      </w:r>
      <w:r w:rsidRPr="00FA4E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B2482A" w:rsidRPr="0039176E">
        <w:rPr>
          <w:rFonts w:ascii="Times New Roman" w:hAnsi="Times New Roman"/>
          <w:bCs/>
          <w:sz w:val="24"/>
          <w:szCs w:val="24"/>
        </w:rPr>
        <w:t xml:space="preserve">The </w:t>
      </w:r>
      <w:proofErr w:type="spellStart"/>
      <w:r>
        <w:rPr>
          <w:rFonts w:ascii="Times New Roman" w:hAnsi="Times New Roman"/>
          <w:bCs/>
          <w:sz w:val="24"/>
          <w:szCs w:val="24"/>
        </w:rPr>
        <w:t>cytotoxicity</w:t>
      </w:r>
      <w:proofErr w:type="spellEnd"/>
      <w:r w:rsidR="00B2482A" w:rsidRPr="0039176E">
        <w:rPr>
          <w:rFonts w:ascii="Times New Roman" w:hAnsi="Times New Roman"/>
          <w:bCs/>
          <w:sz w:val="24"/>
          <w:szCs w:val="24"/>
        </w:rPr>
        <w:t xml:space="preserve"> of </w:t>
      </w:r>
      <w:r w:rsidR="0039176E" w:rsidRPr="00B2482A">
        <w:rPr>
          <w:rFonts w:ascii="Times New Roman" w:hAnsi="Times New Roman"/>
          <w:sz w:val="24"/>
          <w:szCs w:val="24"/>
        </w:rPr>
        <w:t xml:space="preserve">UGI reaction </w:t>
      </w:r>
      <w:r w:rsidR="00B2482A" w:rsidRPr="0039176E">
        <w:rPr>
          <w:rFonts w:ascii="Times New Roman" w:hAnsi="Times New Roman"/>
          <w:bCs/>
          <w:sz w:val="24"/>
          <w:szCs w:val="24"/>
        </w:rPr>
        <w:t xml:space="preserve">synthesized </w:t>
      </w:r>
      <w:r w:rsidR="00FA4E04">
        <w:rPr>
          <w:rFonts w:ascii="Times New Roman" w:hAnsi="Times New Roman"/>
          <w:bCs/>
          <w:sz w:val="24"/>
          <w:szCs w:val="24"/>
        </w:rPr>
        <w:t xml:space="preserve">electronically </w:t>
      </w:r>
      <w:r w:rsidR="0039176E">
        <w:rPr>
          <w:rFonts w:ascii="Times New Roman" w:hAnsi="Times New Roman"/>
          <w:bCs/>
          <w:sz w:val="24"/>
          <w:szCs w:val="24"/>
        </w:rPr>
        <w:t xml:space="preserve">diverse </w:t>
      </w:r>
      <w:r w:rsidR="00F55928">
        <w:rPr>
          <w:rFonts w:ascii="Times New Roman" w:hAnsi="Times New Roman"/>
          <w:bCs/>
          <w:sz w:val="24"/>
          <w:szCs w:val="24"/>
        </w:rPr>
        <w:t xml:space="preserve">library of </w:t>
      </w:r>
      <w:r w:rsidR="00B2482A" w:rsidRPr="0039176E">
        <w:rPr>
          <w:rFonts w:ascii="Times New Roman" w:hAnsi="Times New Roman"/>
          <w:bCs/>
          <w:sz w:val="24"/>
          <w:szCs w:val="24"/>
        </w:rPr>
        <w:t xml:space="preserve">16 </w:t>
      </w:r>
      <w:proofErr w:type="gramStart"/>
      <w:r w:rsidR="00B2482A" w:rsidRPr="0039176E">
        <w:rPr>
          <w:rFonts w:ascii="Times New Roman" w:hAnsi="Times New Roman"/>
          <w:bCs/>
          <w:sz w:val="24"/>
          <w:szCs w:val="24"/>
        </w:rPr>
        <w:t>compounds</w:t>
      </w:r>
      <w:r w:rsidR="00B2482A" w:rsidRPr="0039176E">
        <w:rPr>
          <w:rFonts w:ascii="Times New Roman" w:hAnsi="Times New Roman"/>
          <w:b/>
          <w:bCs/>
          <w:sz w:val="24"/>
          <w:szCs w:val="24"/>
        </w:rPr>
        <w:t>(</w:t>
      </w:r>
      <w:proofErr w:type="gramEnd"/>
      <w:r w:rsidR="00B2482A" w:rsidRPr="0039176E">
        <w:rPr>
          <w:rFonts w:ascii="Times New Roman" w:hAnsi="Times New Roman"/>
          <w:b/>
          <w:bCs/>
          <w:sz w:val="24"/>
          <w:szCs w:val="24"/>
        </w:rPr>
        <w:t>5a-p</w:t>
      </w:r>
      <w:r w:rsidR="00F55928">
        <w:rPr>
          <w:rFonts w:ascii="Times New Roman" w:hAnsi="Times New Roman"/>
          <w:b/>
          <w:bCs/>
          <w:sz w:val="24"/>
          <w:szCs w:val="24"/>
        </w:rPr>
        <w:t>)</w:t>
      </w:r>
      <w:r w:rsidR="00F55928">
        <w:rPr>
          <w:rFonts w:ascii="Times New Roman" w:hAnsi="Times New Roman"/>
          <w:bCs/>
          <w:sz w:val="24"/>
          <w:szCs w:val="24"/>
        </w:rPr>
        <w:t xml:space="preserve">was evaluated for selective lead identification towards a </w:t>
      </w:r>
      <w:r w:rsidR="00B2482A" w:rsidRPr="0039176E">
        <w:rPr>
          <w:rFonts w:ascii="Times New Roman" w:hAnsi="Times New Roman"/>
          <w:bCs/>
          <w:sz w:val="24"/>
          <w:szCs w:val="24"/>
        </w:rPr>
        <w:t xml:space="preserve">panel of human cancer cell lines. </w:t>
      </w:r>
      <w:r w:rsidR="00B2482A" w:rsidRPr="0039176E">
        <w:rPr>
          <w:rFonts w:ascii="Times New Roman" w:hAnsi="Times New Roman"/>
          <w:b/>
          <w:bCs/>
          <w:sz w:val="24"/>
          <w:szCs w:val="24"/>
        </w:rPr>
        <w:t xml:space="preserve">5j </w:t>
      </w:r>
      <w:r w:rsidR="00F55928">
        <w:rPr>
          <w:rFonts w:ascii="Times New Roman" w:hAnsi="Times New Roman"/>
          <w:bCs/>
          <w:sz w:val="24"/>
          <w:szCs w:val="24"/>
        </w:rPr>
        <w:t>&amp;</w:t>
      </w:r>
      <w:r w:rsidR="00B2482A" w:rsidRPr="0039176E">
        <w:rPr>
          <w:rFonts w:ascii="Times New Roman" w:hAnsi="Times New Roman"/>
          <w:bCs/>
          <w:sz w:val="24"/>
          <w:szCs w:val="24"/>
        </w:rPr>
        <w:t xml:space="preserve"> </w:t>
      </w:r>
      <w:r w:rsidR="00B2482A" w:rsidRPr="0039176E">
        <w:rPr>
          <w:rFonts w:ascii="Times New Roman" w:hAnsi="Times New Roman"/>
          <w:b/>
          <w:bCs/>
          <w:sz w:val="24"/>
          <w:szCs w:val="24"/>
        </w:rPr>
        <w:t xml:space="preserve">5p </w:t>
      </w:r>
      <w:r w:rsidR="00F55928">
        <w:rPr>
          <w:rFonts w:ascii="Times New Roman" w:hAnsi="Times New Roman"/>
          <w:bCs/>
          <w:sz w:val="24"/>
          <w:szCs w:val="24"/>
        </w:rPr>
        <w:t>were identified as</w:t>
      </w:r>
      <w:r w:rsidR="0039176E" w:rsidRPr="0039176E">
        <w:rPr>
          <w:rFonts w:ascii="Times New Roman" w:hAnsi="Times New Roman"/>
          <w:bCs/>
          <w:sz w:val="24"/>
          <w:szCs w:val="24"/>
        </w:rPr>
        <w:t xml:space="preserve"> lead molecules</w:t>
      </w:r>
      <w:r w:rsidR="003917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2482A" w:rsidRPr="0039176E">
        <w:rPr>
          <w:rFonts w:ascii="Times New Roman" w:hAnsi="Times New Roman"/>
          <w:bCs/>
          <w:sz w:val="24"/>
          <w:szCs w:val="24"/>
        </w:rPr>
        <w:t xml:space="preserve">at </w:t>
      </w:r>
      <w:r w:rsidR="00B2482A" w:rsidRPr="0039176E">
        <w:rPr>
          <w:rFonts w:ascii="Times New Roman" w:hAnsi="Times New Roman"/>
          <w:b/>
          <w:bCs/>
          <w:sz w:val="24"/>
          <w:szCs w:val="24"/>
        </w:rPr>
        <w:t>10</w:t>
      </w:r>
      <w:r w:rsidR="00B2482A" w:rsidRPr="003917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2482A" w:rsidRPr="0039176E">
        <w:rPr>
          <w:bCs/>
          <w:sz w:val="24"/>
          <w:szCs w:val="24"/>
        </w:rPr>
        <w:t>μ</w:t>
      </w:r>
      <w:r w:rsidR="00B2482A" w:rsidRPr="0039176E">
        <w:rPr>
          <w:rFonts w:ascii="Times New Roman" w:hAnsi="Times New Roman"/>
          <w:bCs/>
          <w:sz w:val="24"/>
          <w:szCs w:val="24"/>
        </w:rPr>
        <w:t>M</w:t>
      </w:r>
      <w:proofErr w:type="spellEnd"/>
      <w:r w:rsidR="00B2482A" w:rsidRPr="0039176E">
        <w:rPr>
          <w:rFonts w:ascii="Times New Roman" w:hAnsi="Times New Roman"/>
          <w:bCs/>
          <w:sz w:val="24"/>
          <w:szCs w:val="24"/>
        </w:rPr>
        <w:t xml:space="preserve"> </w:t>
      </w:r>
      <w:r w:rsidR="00F55928">
        <w:rPr>
          <w:rFonts w:ascii="Times New Roman" w:hAnsi="Times New Roman"/>
          <w:bCs/>
          <w:sz w:val="24"/>
          <w:szCs w:val="24"/>
        </w:rPr>
        <w:t xml:space="preserve">for HL-60 cell </w:t>
      </w:r>
      <w:proofErr w:type="spellStart"/>
      <w:r w:rsidR="00F55928">
        <w:rPr>
          <w:rFonts w:ascii="Times New Roman" w:hAnsi="Times New Roman"/>
          <w:bCs/>
          <w:sz w:val="24"/>
          <w:szCs w:val="24"/>
        </w:rPr>
        <w:t>line.</w:t>
      </w:r>
      <w:r w:rsidR="0039176E">
        <w:rPr>
          <w:rFonts w:ascii="Times New Roman" w:hAnsi="Times New Roman"/>
          <w:bCs/>
          <w:sz w:val="24"/>
          <w:szCs w:val="24"/>
        </w:rPr>
        <w:t>Ap</w:t>
      </w:r>
      <w:r w:rsidR="00F55928">
        <w:rPr>
          <w:rFonts w:ascii="Times New Roman" w:hAnsi="Times New Roman"/>
          <w:bCs/>
          <w:sz w:val="24"/>
          <w:szCs w:val="24"/>
        </w:rPr>
        <w:t>otosis</w:t>
      </w:r>
      <w:proofErr w:type="spellEnd"/>
      <w:r w:rsidR="00F55928">
        <w:rPr>
          <w:rFonts w:ascii="Times New Roman" w:hAnsi="Times New Roman"/>
          <w:bCs/>
          <w:sz w:val="24"/>
          <w:szCs w:val="24"/>
        </w:rPr>
        <w:t xml:space="preserve"> via caspase</w:t>
      </w:r>
      <w:r w:rsidR="0039176E">
        <w:rPr>
          <w:rFonts w:ascii="Times New Roman" w:hAnsi="Times New Roman"/>
          <w:bCs/>
          <w:sz w:val="24"/>
          <w:szCs w:val="24"/>
        </w:rPr>
        <w:t xml:space="preserve">3 activation was established by </w:t>
      </w:r>
      <w:r w:rsidR="00F55928">
        <w:rPr>
          <w:rFonts w:ascii="Times New Roman" w:hAnsi="Times New Roman"/>
          <w:bCs/>
          <w:sz w:val="24"/>
          <w:szCs w:val="24"/>
        </w:rPr>
        <w:t>molecular biology</w:t>
      </w:r>
      <w:r w:rsidRPr="00FE42FD">
        <w:rPr>
          <w:rFonts w:ascii="Times New Roman" w:hAnsi="Times New Roman"/>
          <w:sz w:val="24"/>
          <w:szCs w:val="24"/>
        </w:rPr>
        <w:t xml:space="preserve"> assay</w:t>
      </w:r>
      <w:r>
        <w:rPr>
          <w:rFonts w:ascii="Times New Roman" w:hAnsi="Times New Roman"/>
          <w:sz w:val="24"/>
          <w:szCs w:val="24"/>
        </w:rPr>
        <w:t>s</w:t>
      </w:r>
      <w:r w:rsidR="0039176E" w:rsidRPr="00FE42FD">
        <w:rPr>
          <w:rFonts w:ascii="Times New Roman" w:hAnsi="Times New Roman"/>
          <w:sz w:val="24"/>
          <w:szCs w:val="24"/>
        </w:rPr>
        <w:t xml:space="preserve">. </w:t>
      </w:r>
      <w:r w:rsidR="00F55928">
        <w:rPr>
          <w:rFonts w:ascii="Times New Roman" w:hAnsi="Times New Roman"/>
          <w:sz w:val="24"/>
          <w:szCs w:val="24"/>
        </w:rPr>
        <w:t xml:space="preserve">The molecular </w:t>
      </w:r>
      <w:r w:rsidR="00F55928">
        <w:rPr>
          <w:rFonts w:ascii="Times New Roman" w:hAnsi="Times New Roman"/>
          <w:i/>
          <w:sz w:val="24"/>
          <w:szCs w:val="24"/>
        </w:rPr>
        <w:t>docking and simulation</w:t>
      </w:r>
      <w:r w:rsidR="0039176E" w:rsidRPr="00FE42FD">
        <w:rPr>
          <w:rFonts w:ascii="Times New Roman" w:hAnsi="Times New Roman"/>
          <w:sz w:val="24"/>
          <w:szCs w:val="24"/>
        </w:rPr>
        <w:t xml:space="preserve"> of </w:t>
      </w:r>
      <w:r w:rsidR="0039176E" w:rsidRPr="00FE42FD">
        <w:rPr>
          <w:rFonts w:ascii="Times New Roman" w:hAnsi="Times New Roman"/>
          <w:b/>
          <w:bCs/>
          <w:sz w:val="24"/>
          <w:szCs w:val="24"/>
        </w:rPr>
        <w:t xml:space="preserve">5j </w:t>
      </w:r>
      <w:r w:rsidR="0039176E" w:rsidRPr="00FE42FD">
        <w:rPr>
          <w:rFonts w:ascii="Times New Roman" w:hAnsi="Times New Roman"/>
          <w:bCs/>
          <w:sz w:val="24"/>
          <w:szCs w:val="24"/>
        </w:rPr>
        <w:t xml:space="preserve">and </w:t>
      </w:r>
      <w:r w:rsidR="0039176E" w:rsidRPr="00FE42FD">
        <w:rPr>
          <w:rFonts w:ascii="Times New Roman" w:hAnsi="Times New Roman"/>
          <w:b/>
          <w:bCs/>
          <w:sz w:val="24"/>
          <w:szCs w:val="24"/>
        </w:rPr>
        <w:t xml:space="preserve">5p </w:t>
      </w:r>
      <w:r w:rsidR="0039176E" w:rsidRPr="00FE42FD">
        <w:rPr>
          <w:rFonts w:ascii="Times New Roman" w:hAnsi="Times New Roman"/>
          <w:sz w:val="24"/>
          <w:szCs w:val="24"/>
        </w:rPr>
        <w:t xml:space="preserve">with </w:t>
      </w:r>
      <w:r w:rsidRPr="00FE42FD">
        <w:rPr>
          <w:rFonts w:ascii="Times New Roman" w:hAnsi="Times New Roman"/>
          <w:bCs/>
          <w:sz w:val="24"/>
          <w:szCs w:val="24"/>
        </w:rPr>
        <w:t xml:space="preserve">caspase3 and BSA </w:t>
      </w:r>
      <w:r w:rsidR="0039176E" w:rsidRPr="00FE42FD">
        <w:rPr>
          <w:rFonts w:ascii="Times New Roman" w:hAnsi="Times New Roman"/>
          <w:sz w:val="24"/>
          <w:szCs w:val="24"/>
        </w:rPr>
        <w:t>protein</w:t>
      </w:r>
      <w:r w:rsidRPr="00FE42FD">
        <w:rPr>
          <w:rFonts w:ascii="Times New Roman" w:hAnsi="Times New Roman"/>
          <w:sz w:val="24"/>
          <w:szCs w:val="24"/>
        </w:rPr>
        <w:t xml:space="preserve">s for their mechanistic insight, physiological stability and bio availability are </w:t>
      </w:r>
      <w:r w:rsidR="00FA4E04">
        <w:rPr>
          <w:rFonts w:ascii="Times New Roman" w:hAnsi="Times New Roman"/>
          <w:sz w:val="24"/>
          <w:szCs w:val="24"/>
        </w:rPr>
        <w:t xml:space="preserve">also </w:t>
      </w:r>
      <w:r w:rsidRPr="00FE42FD">
        <w:rPr>
          <w:rFonts w:ascii="Times New Roman" w:hAnsi="Times New Roman"/>
          <w:sz w:val="24"/>
          <w:szCs w:val="24"/>
        </w:rPr>
        <w:t>presented.</w:t>
      </w:r>
      <w:r w:rsidR="0039176E" w:rsidRPr="00FE42FD">
        <w:rPr>
          <w:rFonts w:ascii="Times New Roman" w:hAnsi="Times New Roman"/>
          <w:sz w:val="24"/>
          <w:szCs w:val="24"/>
        </w:rPr>
        <w:t xml:space="preserve"> </w:t>
      </w:r>
    </w:p>
    <w:p w:rsidR="00B2482A" w:rsidRPr="0039176E" w:rsidRDefault="00B2482A" w:rsidP="00FE42F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57D22" w:rsidRPr="00A57D22" w:rsidRDefault="00A57D22" w:rsidP="00A57D22">
      <w:pPr>
        <w:pStyle w:val="ListParagraph"/>
        <w:rPr>
          <w:rFonts w:ascii="Times New Roman" w:hAnsi="Times New Roman"/>
          <w:sz w:val="24"/>
          <w:szCs w:val="24"/>
        </w:rPr>
      </w:pPr>
    </w:p>
    <w:p w:rsidR="003F4A20" w:rsidRDefault="003F4A20" w:rsidP="003F4A20">
      <w:pPr>
        <w:jc w:val="both"/>
        <w:rPr>
          <w:rFonts w:ascii="Times New Roman" w:hAnsi="Times New Roman"/>
          <w:sz w:val="24"/>
          <w:szCs w:val="24"/>
        </w:rPr>
      </w:pPr>
    </w:p>
    <w:p w:rsidR="003F4A20" w:rsidRPr="003F4A20" w:rsidRDefault="003F4A20" w:rsidP="003F4A20">
      <w:pPr>
        <w:jc w:val="both"/>
        <w:rPr>
          <w:rFonts w:ascii="Times New Roman" w:hAnsi="Times New Roman"/>
          <w:sz w:val="24"/>
          <w:szCs w:val="24"/>
        </w:rPr>
      </w:pPr>
    </w:p>
    <w:p w:rsidR="00491C14" w:rsidRPr="003F4A20" w:rsidRDefault="00491C14" w:rsidP="003F4A20">
      <w:pPr>
        <w:jc w:val="both"/>
        <w:rPr>
          <w:rFonts w:ascii="Times New Roman" w:hAnsi="Times New Roman"/>
          <w:sz w:val="24"/>
          <w:szCs w:val="24"/>
        </w:rPr>
      </w:pPr>
    </w:p>
    <w:sectPr w:rsidR="00491C14" w:rsidRPr="003F4A20" w:rsidSect="00354C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5AA4"/>
    <w:multiLevelType w:val="hybridMultilevel"/>
    <w:tmpl w:val="7C66BB62"/>
    <w:lvl w:ilvl="0" w:tplc="4F54CB3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E19F0"/>
    <w:multiLevelType w:val="hybridMultilevel"/>
    <w:tmpl w:val="04941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F6A49"/>
    <w:multiLevelType w:val="hybridMultilevel"/>
    <w:tmpl w:val="89DE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921AB"/>
    <w:multiLevelType w:val="hybridMultilevel"/>
    <w:tmpl w:val="8C2AD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41E42"/>
    <w:multiLevelType w:val="hybridMultilevel"/>
    <w:tmpl w:val="EFDE9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07101"/>
    <w:multiLevelType w:val="hybridMultilevel"/>
    <w:tmpl w:val="8EB8C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519B9"/>
    <w:multiLevelType w:val="hybridMultilevel"/>
    <w:tmpl w:val="AEE8A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336AA"/>
    <w:multiLevelType w:val="hybridMultilevel"/>
    <w:tmpl w:val="C958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4A20"/>
    <w:rsid w:val="00030C70"/>
    <w:rsid w:val="00043140"/>
    <w:rsid w:val="000910DB"/>
    <w:rsid w:val="000A411E"/>
    <w:rsid w:val="0010080F"/>
    <w:rsid w:val="001035D1"/>
    <w:rsid w:val="00107801"/>
    <w:rsid w:val="00117CC4"/>
    <w:rsid w:val="00127610"/>
    <w:rsid w:val="001313D8"/>
    <w:rsid w:val="00165770"/>
    <w:rsid w:val="001A062C"/>
    <w:rsid w:val="001C16BA"/>
    <w:rsid w:val="001C484E"/>
    <w:rsid w:val="001E0CD2"/>
    <w:rsid w:val="00220826"/>
    <w:rsid w:val="0024219C"/>
    <w:rsid w:val="002779F4"/>
    <w:rsid w:val="00281321"/>
    <w:rsid w:val="002C0CF4"/>
    <w:rsid w:val="002C6D25"/>
    <w:rsid w:val="003233AD"/>
    <w:rsid w:val="00351A35"/>
    <w:rsid w:val="00354C3C"/>
    <w:rsid w:val="0037406D"/>
    <w:rsid w:val="00387FF2"/>
    <w:rsid w:val="0039176E"/>
    <w:rsid w:val="003D7A11"/>
    <w:rsid w:val="003E25E3"/>
    <w:rsid w:val="003F4A20"/>
    <w:rsid w:val="004057E6"/>
    <w:rsid w:val="00440070"/>
    <w:rsid w:val="0044049A"/>
    <w:rsid w:val="0044462D"/>
    <w:rsid w:val="004916E2"/>
    <w:rsid w:val="00491C14"/>
    <w:rsid w:val="004F15BF"/>
    <w:rsid w:val="00526979"/>
    <w:rsid w:val="00561F1C"/>
    <w:rsid w:val="00590C96"/>
    <w:rsid w:val="005B147E"/>
    <w:rsid w:val="00613889"/>
    <w:rsid w:val="0062714D"/>
    <w:rsid w:val="006710EC"/>
    <w:rsid w:val="0069201E"/>
    <w:rsid w:val="006C09D5"/>
    <w:rsid w:val="00710236"/>
    <w:rsid w:val="007300E3"/>
    <w:rsid w:val="00751F29"/>
    <w:rsid w:val="007A52D3"/>
    <w:rsid w:val="007A7B2C"/>
    <w:rsid w:val="007F1359"/>
    <w:rsid w:val="00871558"/>
    <w:rsid w:val="00937227"/>
    <w:rsid w:val="00976E62"/>
    <w:rsid w:val="00A57D22"/>
    <w:rsid w:val="00A935FB"/>
    <w:rsid w:val="00AD3913"/>
    <w:rsid w:val="00B03E45"/>
    <w:rsid w:val="00B2482A"/>
    <w:rsid w:val="00B670B9"/>
    <w:rsid w:val="00BB61A2"/>
    <w:rsid w:val="00BF0719"/>
    <w:rsid w:val="00C156FD"/>
    <w:rsid w:val="00C2150E"/>
    <w:rsid w:val="00C24E1A"/>
    <w:rsid w:val="00CB5845"/>
    <w:rsid w:val="00CC0F66"/>
    <w:rsid w:val="00CF284E"/>
    <w:rsid w:val="00CF583E"/>
    <w:rsid w:val="00D07AB7"/>
    <w:rsid w:val="00D8302D"/>
    <w:rsid w:val="00DB4BD7"/>
    <w:rsid w:val="00DB62BE"/>
    <w:rsid w:val="00DE249F"/>
    <w:rsid w:val="00DF4E77"/>
    <w:rsid w:val="00E03EE1"/>
    <w:rsid w:val="00E52AB1"/>
    <w:rsid w:val="00E87321"/>
    <w:rsid w:val="00E95889"/>
    <w:rsid w:val="00E961BB"/>
    <w:rsid w:val="00EF3D54"/>
    <w:rsid w:val="00F10AFA"/>
    <w:rsid w:val="00F34F24"/>
    <w:rsid w:val="00F55928"/>
    <w:rsid w:val="00F770FE"/>
    <w:rsid w:val="00FA4E04"/>
    <w:rsid w:val="00FE0AA6"/>
    <w:rsid w:val="00FE42FD"/>
    <w:rsid w:val="00FF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1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E6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A2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76E6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agecontents">
    <w:name w:val="pagecontents"/>
    <w:basedOn w:val="Normal"/>
    <w:rsid w:val="00CF2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1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1083">
              <w:marLeft w:val="0"/>
              <w:marRight w:val="0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6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287">
              <w:marLeft w:val="0"/>
              <w:marRight w:val="0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0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5424">
              <w:marLeft w:val="0"/>
              <w:marRight w:val="0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0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26577">
              <w:marLeft w:val="0"/>
              <w:marRight w:val="0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4208">
              <w:marLeft w:val="0"/>
              <w:marRight w:val="0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4383">
              <w:marLeft w:val="0"/>
              <w:marRight w:val="0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076">
              <w:marLeft w:val="0"/>
              <w:marRight w:val="0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6172">
              <w:marLeft w:val="0"/>
              <w:marRight w:val="0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6081">
              <w:marLeft w:val="0"/>
              <w:marRight w:val="0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5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0370">
              <w:marLeft w:val="0"/>
              <w:marRight w:val="0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6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1403">
              <w:marLeft w:val="0"/>
              <w:marRight w:val="0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4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5066">
              <w:marLeft w:val="0"/>
              <w:marRight w:val="0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7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80608">
              <w:marLeft w:val="0"/>
              <w:marRight w:val="0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1785">
              <w:marLeft w:val="0"/>
              <w:marRight w:val="0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Links>
    <vt:vector size="6" baseType="variant">
      <vt:variant>
        <vt:i4>7340114</vt:i4>
      </vt:variant>
      <vt:variant>
        <vt:i4>0</vt:i4>
      </vt:variant>
      <vt:variant>
        <vt:i4>0</vt:i4>
      </vt:variant>
      <vt:variant>
        <vt:i4>5</vt:i4>
      </vt:variant>
      <vt:variant>
        <vt:lpwstr>mailto:drshohreh@yahoo.com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Tabasum Yaseen</dc:creator>
  <cp:lastModifiedBy>admin</cp:lastModifiedBy>
  <cp:revision>5</cp:revision>
  <dcterms:created xsi:type="dcterms:W3CDTF">2021-01-08T11:04:00Z</dcterms:created>
  <dcterms:modified xsi:type="dcterms:W3CDTF">2021-01-13T15:15:00Z</dcterms:modified>
</cp:coreProperties>
</file>