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D9" w:rsidRPr="00B90F41" w:rsidRDefault="00055C80" w:rsidP="00B90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F41">
        <w:rPr>
          <w:rFonts w:ascii="Times New Roman" w:hAnsi="Times New Roman" w:cs="Times New Roman"/>
          <w:b/>
          <w:sz w:val="24"/>
          <w:szCs w:val="24"/>
        </w:rPr>
        <w:t>LIST OF SUGGESTED REVIEWERS</w:t>
      </w:r>
    </w:p>
    <w:p w:rsidR="00B90F41" w:rsidRPr="00B90F41" w:rsidRDefault="00B90F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90F41" w:rsidRPr="00B90F41" w:rsidRDefault="00B90F41" w:rsidP="00B90F41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90F4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Packo P </w:t>
      </w:r>
      <w:proofErr w:type="spellStart"/>
      <w:r w:rsidRPr="00B90F4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Lamers</w:t>
      </w:r>
      <w:proofErr w:type="spellEnd"/>
    </w:p>
    <w:p w:rsidR="00B90F41" w:rsidRP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B90F41">
        <w:rPr>
          <w:rFonts w:ascii="Times New Roman" w:hAnsi="Times New Roman" w:cs="Times New Roman"/>
          <w:sz w:val="24"/>
          <w:szCs w:val="24"/>
          <w:lang w:val="en-GB"/>
        </w:rPr>
        <w:t>packo.lamers@wur.nl</w:t>
      </w:r>
    </w:p>
    <w:p w:rsidR="00B90F41" w:rsidRP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Wageningen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 University &amp; Research | WUR · Department of Biotechnology</w:t>
      </w:r>
    </w:p>
    <w:p w:rsidR="00B90F41" w:rsidRDefault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References: </w:t>
      </w:r>
    </w:p>
    <w:p w:rsidR="00B90F41" w:rsidRPr="00B90F41" w:rsidRDefault="00B90F41" w:rsidP="00B90F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Lamers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P.P.; van de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Laak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C.C.;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Kaasenbrood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P.S.;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Lorier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J.; Janssen, M.; De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Vos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R.C.;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Bino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R.J. and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Wijffels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R.H. Carotenoid and fatty acid metabolism in light‐stressed Dunaliella salina. </w:t>
      </w:r>
      <w:proofErr w:type="spellStart"/>
      <w:r w:rsidRPr="00B90F41">
        <w:rPr>
          <w:rFonts w:ascii="Times New Roman" w:hAnsi="Times New Roman" w:cs="Times New Roman"/>
          <w:i/>
          <w:sz w:val="24"/>
          <w:szCs w:val="24"/>
          <w:lang w:val="en-GB"/>
        </w:rPr>
        <w:t>Biotechnol</w:t>
      </w:r>
      <w:proofErr w:type="spellEnd"/>
      <w:r w:rsidRPr="00B90F41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B90F41">
        <w:rPr>
          <w:rFonts w:ascii="Times New Roman" w:hAnsi="Times New Roman" w:cs="Times New Roman"/>
          <w:i/>
          <w:sz w:val="24"/>
          <w:szCs w:val="24"/>
          <w:lang w:val="en-GB"/>
        </w:rPr>
        <w:t>Bioeng</w:t>
      </w:r>
      <w:proofErr w:type="spellEnd"/>
      <w:r w:rsidRPr="00B90F41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r w:rsidRPr="00B90F41">
        <w:rPr>
          <w:rFonts w:ascii="Times New Roman" w:hAnsi="Times New Roman" w:cs="Times New Roman"/>
          <w:b/>
          <w:sz w:val="24"/>
          <w:szCs w:val="24"/>
          <w:lang w:val="en-GB"/>
        </w:rPr>
        <w:t>106</w:t>
      </w:r>
      <w:proofErr w:type="gramStart"/>
      <w:r w:rsidRPr="00B90F41">
        <w:rPr>
          <w:rFonts w:ascii="Times New Roman" w:hAnsi="Times New Roman" w:cs="Times New Roman"/>
          <w:sz w:val="24"/>
          <w:szCs w:val="24"/>
          <w:lang w:val="en-GB"/>
        </w:rPr>
        <w:t>,  638</w:t>
      </w:r>
      <w:proofErr w:type="gramEnd"/>
      <w:r w:rsidRPr="00B90F41">
        <w:rPr>
          <w:rFonts w:ascii="Times New Roman" w:hAnsi="Times New Roman" w:cs="Times New Roman"/>
          <w:sz w:val="24"/>
          <w:szCs w:val="24"/>
          <w:lang w:val="en-GB"/>
        </w:rPr>
        <w:t>-648 (2010).</w:t>
      </w:r>
    </w:p>
    <w:p w:rsidR="00B90F41" w:rsidRPr="00B90F41" w:rsidRDefault="00B90F41" w:rsidP="00B90F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Breuer, G., Evers, W. A., de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Vree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J. H.,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Kleinegris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D. M., Martens, D. E.,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Wijffels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R. H., &amp;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Lamers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, P. P. (2013). Analysis of fatty acid content and composition in microalgae. </w:t>
      </w:r>
      <w:proofErr w:type="spellStart"/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>JoVE</w:t>
      </w:r>
      <w:proofErr w:type="spellEnd"/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(Journal of Visualized Experiments)</w:t>
      </w:r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, (80), e50628.</w:t>
      </w:r>
    </w:p>
    <w:p w:rsidR="00B90F41" w:rsidRPr="00B90F41" w:rsidRDefault="00B90F41">
      <w:pP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GB"/>
        </w:rPr>
      </w:pPr>
    </w:p>
    <w:p w:rsidR="00B90F41" w:rsidRDefault="00B90F41" w:rsidP="00B90F41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B90F41" w:rsidRDefault="00B90F41" w:rsidP="00B90F41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B90F41" w:rsidRPr="00B90F41" w:rsidRDefault="00B90F41" w:rsidP="00B90F41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90F4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Ma </w:t>
      </w:r>
      <w:proofErr w:type="spellStart"/>
      <w:r w:rsidRPr="00B90F4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Jingjing</w:t>
      </w:r>
      <w:proofErr w:type="spellEnd"/>
    </w:p>
    <w:p w:rsidR="00B90F41" w:rsidRP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90F41">
        <w:rPr>
          <w:rFonts w:ascii="Times New Roman" w:hAnsi="Times New Roman" w:cs="Times New Roman"/>
          <w:sz w:val="24"/>
          <w:szCs w:val="24"/>
          <w:lang w:val="en-GB"/>
        </w:rPr>
        <w:t>Key Laboratory of Marine Ecological Restoration, Shandong Marine Resource and Environment Research Institute, Yantai 264006, PR China</w:t>
      </w:r>
    </w:p>
    <w:p w:rsidR="00B90F41" w:rsidRPr="00B90F41" w:rsidRDefault="00B90F4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B90F41">
        <w:rPr>
          <w:rFonts w:ascii="Times New Roman" w:hAnsi="Times New Roman" w:cs="Times New Roman"/>
          <w:sz w:val="24"/>
          <w:szCs w:val="24"/>
        </w:rPr>
        <w:t>mjj-1981@163.com</w:t>
      </w:r>
    </w:p>
    <w:p w:rsidR="00B90F41" w:rsidRDefault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0F41" w:rsidRDefault="00B90F4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References: </w:t>
      </w:r>
    </w:p>
    <w:p w:rsidR="00B90F41" w:rsidRPr="00B90F41" w:rsidRDefault="00B90F41" w:rsidP="00B90F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Ma, J.; Wang, J.; Zhang, D.;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Hao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, T.; Sun, J.; Sun, Y. and Zhang, L. Estimation of optimum docosahexaenoic to eicosapentaenoic acid ratio (DHA/EPA) for juvenile starry flounder,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Platichthys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0F41">
        <w:rPr>
          <w:rFonts w:ascii="Times New Roman" w:hAnsi="Times New Roman" w:cs="Times New Roman"/>
          <w:sz w:val="24"/>
          <w:szCs w:val="24"/>
          <w:lang w:val="en-GB"/>
        </w:rPr>
        <w:t>stellatus</w:t>
      </w:r>
      <w:proofErr w:type="spellEnd"/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90F41">
        <w:rPr>
          <w:rFonts w:ascii="Times New Roman" w:hAnsi="Times New Roman" w:cs="Times New Roman"/>
          <w:i/>
          <w:sz w:val="24"/>
          <w:szCs w:val="24"/>
          <w:lang w:val="en-GB"/>
        </w:rPr>
        <w:t>Aquaculture.</w:t>
      </w:r>
      <w:r w:rsidRPr="00B90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90F41">
        <w:rPr>
          <w:rFonts w:ascii="Times New Roman" w:hAnsi="Times New Roman" w:cs="Times New Roman"/>
          <w:b/>
          <w:sz w:val="24"/>
          <w:szCs w:val="24"/>
          <w:lang w:val="en-GB"/>
        </w:rPr>
        <w:t>433</w:t>
      </w:r>
      <w:proofErr w:type="gramStart"/>
      <w:r w:rsidRPr="00B90F41">
        <w:rPr>
          <w:rFonts w:ascii="Times New Roman" w:hAnsi="Times New Roman" w:cs="Times New Roman"/>
          <w:sz w:val="24"/>
          <w:szCs w:val="24"/>
          <w:lang w:val="en-GB"/>
        </w:rPr>
        <w:t>,  105</w:t>
      </w:r>
      <w:proofErr w:type="gramEnd"/>
      <w:r w:rsidRPr="00B90F41">
        <w:rPr>
          <w:rFonts w:ascii="Times New Roman" w:hAnsi="Times New Roman" w:cs="Times New Roman"/>
          <w:sz w:val="24"/>
          <w:szCs w:val="24"/>
          <w:lang w:val="en-GB"/>
        </w:rPr>
        <w:t>-114 (2014).</w:t>
      </w:r>
    </w:p>
    <w:p w:rsidR="00B90F41" w:rsidRPr="00B90F41" w:rsidRDefault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0F41" w:rsidRPr="00B90F41" w:rsidRDefault="00B90F41" w:rsidP="00B90F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Meng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Y., Ma, R., Ma, J., Han, D., Xu, W., Zhang, W., &amp; Mai, K. (2017). Dietary nucleotides improve the growth performance,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antioxidative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capacity and intestinal morphology of turbot (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Scophthalmus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maximus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). </w:t>
      </w:r>
      <w:proofErr w:type="spellStart"/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Aquaculture</w:t>
      </w:r>
      <w:proofErr w:type="spellEnd"/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Nutrition</w:t>
      </w:r>
      <w:proofErr w:type="spellEnd"/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0F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B90F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585-593.</w:t>
      </w:r>
    </w:p>
    <w:p w:rsid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90F41" w:rsidRDefault="00B90F41" w:rsidP="00B90F4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C80" w:rsidRPr="00055C80" w:rsidRDefault="00055C80" w:rsidP="00055C80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055C8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lastRenderedPageBreak/>
        <w:t>Owen P. Ward</w:t>
      </w:r>
    </w:p>
    <w:p w:rsidR="00B90F41" w:rsidRPr="00055C80" w:rsidRDefault="00055C80" w:rsidP="00055C8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55C80">
        <w:rPr>
          <w:rFonts w:ascii="Times New Roman" w:hAnsi="Times New Roman" w:cs="Times New Roman"/>
          <w:sz w:val="24"/>
          <w:szCs w:val="24"/>
          <w:lang w:val="en-GB"/>
        </w:rPr>
        <w:t>Department of Biology, University of Waterloo, Waterloo, Ont., Canada N2L 3G1</w:t>
      </w:r>
    </w:p>
    <w:p w:rsidR="00055C80" w:rsidRPr="00055C80" w:rsidRDefault="00055C80" w:rsidP="00055C8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55C80">
        <w:rPr>
          <w:rFonts w:ascii="Times New Roman" w:hAnsi="Times New Roman" w:cs="Times New Roman"/>
          <w:sz w:val="24"/>
          <w:szCs w:val="24"/>
        </w:rPr>
        <w:t xml:space="preserve">E-mail: </w:t>
      </w:r>
      <w:r w:rsidRPr="00055C80">
        <w:rPr>
          <w:rFonts w:ascii="Times New Roman" w:hAnsi="Times New Roman" w:cs="Times New Roman"/>
          <w:sz w:val="24"/>
          <w:szCs w:val="24"/>
          <w:lang w:val="en-GB"/>
        </w:rPr>
        <w:t>opward@sciborg.uwaterloo.ca</w:t>
      </w:r>
    </w:p>
    <w:p w:rsidR="00055C80" w:rsidRDefault="00055C80" w:rsidP="00055C8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C80" w:rsidRDefault="00055C80" w:rsidP="00055C8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References: </w:t>
      </w:r>
    </w:p>
    <w:p w:rsidR="00B90F41" w:rsidRPr="00055C80" w:rsidRDefault="00B90F41" w:rsidP="00055C8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55C80">
        <w:rPr>
          <w:rFonts w:ascii="Times New Roman" w:hAnsi="Times New Roman" w:cs="Times New Roman"/>
          <w:sz w:val="24"/>
          <w:szCs w:val="24"/>
          <w:lang w:val="en-GB"/>
        </w:rPr>
        <w:t xml:space="preserve">Ward, O.P. and Singh, A. Omega-3/6 fatty acids: Alternative sources of production. </w:t>
      </w:r>
      <w:r w:rsidRPr="00055C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Process </w:t>
      </w:r>
      <w:proofErr w:type="spellStart"/>
      <w:r w:rsidRPr="00055C80">
        <w:rPr>
          <w:rFonts w:ascii="Times New Roman" w:hAnsi="Times New Roman" w:cs="Times New Roman"/>
          <w:i/>
          <w:sz w:val="24"/>
          <w:szCs w:val="24"/>
          <w:lang w:val="en-GB"/>
        </w:rPr>
        <w:t>Biochem</w:t>
      </w:r>
      <w:proofErr w:type="spellEnd"/>
      <w:r w:rsidRPr="00055C8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055C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5C80">
        <w:rPr>
          <w:rFonts w:ascii="Times New Roman" w:hAnsi="Times New Roman" w:cs="Times New Roman"/>
          <w:b/>
          <w:sz w:val="24"/>
          <w:szCs w:val="24"/>
          <w:lang w:val="en-GB"/>
        </w:rPr>
        <w:t>40</w:t>
      </w:r>
      <w:proofErr w:type="gramStart"/>
      <w:r w:rsidRPr="00055C80">
        <w:rPr>
          <w:rFonts w:ascii="Times New Roman" w:hAnsi="Times New Roman" w:cs="Times New Roman"/>
          <w:sz w:val="24"/>
          <w:szCs w:val="24"/>
          <w:lang w:val="en-GB"/>
        </w:rPr>
        <w:t>,  3627</w:t>
      </w:r>
      <w:proofErr w:type="gramEnd"/>
      <w:r w:rsidRPr="00055C80">
        <w:rPr>
          <w:rFonts w:ascii="Times New Roman" w:hAnsi="Times New Roman" w:cs="Times New Roman"/>
          <w:sz w:val="24"/>
          <w:szCs w:val="24"/>
          <w:lang w:val="en-GB"/>
        </w:rPr>
        <w:t>-3652 (2005).</w:t>
      </w:r>
    </w:p>
    <w:sectPr w:rsidR="00B90F41" w:rsidRPr="00055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0D7B"/>
    <w:multiLevelType w:val="hybridMultilevel"/>
    <w:tmpl w:val="BD4804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40E1"/>
    <w:multiLevelType w:val="hybridMultilevel"/>
    <w:tmpl w:val="7D5EFE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A0249"/>
    <w:multiLevelType w:val="hybridMultilevel"/>
    <w:tmpl w:val="AE0815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41"/>
    <w:rsid w:val="00055C80"/>
    <w:rsid w:val="006446D9"/>
    <w:rsid w:val="00B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15F9F"/>
  <w15:chartTrackingRefBased/>
  <w15:docId w15:val="{20215E94-31A7-47C4-A112-496017B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90F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</dc:creator>
  <cp:keywords/>
  <dc:description/>
  <cp:lastModifiedBy>Ruiz</cp:lastModifiedBy>
  <cp:revision>1</cp:revision>
  <dcterms:created xsi:type="dcterms:W3CDTF">2020-12-22T21:57:00Z</dcterms:created>
  <dcterms:modified xsi:type="dcterms:W3CDTF">2020-12-22T22:09:00Z</dcterms:modified>
</cp:coreProperties>
</file>