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19F719CC" w14:textId="5C378360" w:rsidR="00053300" w:rsidRDefault="00ED4897" w:rsidP="00F93F1C">
      <w:pPr>
        <w:autoSpaceDE w:val="0"/>
        <w:autoSpaceDN w:val="0"/>
        <w:adjustRightInd w:val="0"/>
        <w:spacing w:before="100" w:beforeAutospacing="1" w:after="100" w:afterAutospacing="1" w:line="360" w:lineRule="auto"/>
        <w:jc w:val="center"/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</w:pPr>
      <w:bookmarkStart w:id="0" w:name="_Hlk51338761"/>
      <w:r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 xml:space="preserve">Hydrogen </w:t>
      </w:r>
      <w:r w:rsidR="001D242C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Bonds</w:t>
      </w:r>
      <w:r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 xml:space="preserve"> </w:t>
      </w:r>
      <w:r w:rsidR="001E1324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of</w:t>
      </w:r>
      <w:r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 xml:space="preserve"> </w:t>
      </w:r>
      <w:r w:rsidR="000E4936" w:rsidRPr="0062683D">
        <w:rPr>
          <w:rFonts w:ascii="Times New Roman" w:hAnsi="Times New Roman" w:cs="Times New Roman"/>
          <w:b/>
          <w:kern w:val="0"/>
          <w:sz w:val="30"/>
          <w:szCs w:val="30"/>
        </w:rPr>
        <w:t>B</w:t>
      </w:r>
      <w:r w:rsidR="00373649" w:rsidRPr="0062683D">
        <w:rPr>
          <w:rFonts w:ascii="Times New Roman" w:hAnsi="Times New Roman" w:cs="Times New Roman"/>
          <w:b/>
          <w:kern w:val="0"/>
          <w:sz w:val="30"/>
          <w:szCs w:val="30"/>
        </w:rPr>
        <w:t>is(1H-benzimidazole-</w:t>
      </w:r>
      <w:r w:rsidR="00373649" w:rsidRPr="0062683D">
        <w:rPr>
          <w:rFonts w:ascii="Times New Roman" w:eastAsia="hakuyoxingshu7000" w:hAnsi="Times New Roman" w:cs="Times New Roman"/>
          <w:b/>
          <w:kern w:val="0"/>
          <w:sz w:val="30"/>
          <w:szCs w:val="30"/>
        </w:rPr>
        <w:t>κ</w:t>
      </w:r>
      <w:r w:rsidR="00373649" w:rsidRPr="0062683D">
        <w:rPr>
          <w:rFonts w:ascii="Times New Roman" w:hAnsi="Times New Roman" w:cs="Times New Roman"/>
          <w:b/>
          <w:kern w:val="0"/>
          <w:sz w:val="30"/>
          <w:szCs w:val="30"/>
        </w:rPr>
        <w:t>N</w:t>
      </w:r>
      <w:proofErr w:type="gramStart"/>
      <w:r w:rsidR="00373649" w:rsidRPr="0062683D">
        <w:rPr>
          <w:rFonts w:ascii="Times New Roman" w:hAnsi="Times New Roman" w:cs="Times New Roman"/>
          <w:b/>
          <w:kern w:val="0"/>
          <w:sz w:val="30"/>
          <w:szCs w:val="30"/>
          <w:vertAlign w:val="superscript"/>
        </w:rPr>
        <w:t>3</w:t>
      </w:r>
      <w:r w:rsidR="00373649" w:rsidRPr="0062683D">
        <w:rPr>
          <w:rFonts w:ascii="Times New Roman" w:hAnsi="Times New Roman" w:cs="Times New Roman"/>
          <w:b/>
          <w:kern w:val="0"/>
          <w:sz w:val="30"/>
          <w:szCs w:val="30"/>
        </w:rPr>
        <w:t>)</w:t>
      </w:r>
      <w:r w:rsidR="000E4936" w:rsidRPr="0062683D">
        <w:rPr>
          <w:rFonts w:ascii="Times New Roman" w:hAnsi="Times New Roman" w:cs="Times New Roman"/>
          <w:b/>
          <w:color w:val="3D3C37"/>
          <w:sz w:val="30"/>
          <w:szCs w:val="30"/>
        </w:rPr>
        <w:t>c</w:t>
      </w:r>
      <w:r w:rsidR="00B52C6C" w:rsidRPr="0062683D">
        <w:rPr>
          <w:rFonts w:ascii="Times New Roman" w:hAnsi="Times New Roman" w:cs="Times New Roman"/>
          <w:b/>
          <w:color w:val="3D3C37"/>
          <w:sz w:val="30"/>
          <w:szCs w:val="30"/>
        </w:rPr>
        <w:t>admium</w:t>
      </w:r>
      <w:proofErr w:type="gramEnd"/>
      <w:r w:rsidR="000E4936" w:rsidRPr="0062683D">
        <w:rPr>
          <w:rFonts w:ascii="Times New Roman" w:hAnsi="Times New Roman" w:cs="Times New Roman"/>
          <w:b/>
          <w:color w:val="3D3C37"/>
          <w:sz w:val="30"/>
          <w:szCs w:val="30"/>
        </w:rPr>
        <w:t>(II)</w:t>
      </w:r>
      <w:r w:rsidR="00000352" w:rsidRPr="0062683D">
        <w:rPr>
          <w:rFonts w:ascii="Times New Roman" w:hAnsi="Times New Roman" w:cs="Times New Roman"/>
          <w:b/>
          <w:color w:val="3D3C37"/>
          <w:sz w:val="30"/>
          <w:szCs w:val="30"/>
        </w:rPr>
        <w:t xml:space="preserve"> </w:t>
      </w:r>
      <w:proofErr w:type="spellStart"/>
      <w:r w:rsidR="00007C7D" w:rsidRPr="0062683D">
        <w:rPr>
          <w:rFonts w:ascii="Times New Roman" w:hAnsi="Times New Roman" w:cs="Times New Roman"/>
          <w:b/>
          <w:color w:val="3D3C37"/>
          <w:sz w:val="30"/>
          <w:szCs w:val="30"/>
        </w:rPr>
        <w:t>D</w:t>
      </w:r>
      <w:r w:rsidR="00373649" w:rsidRPr="0062683D">
        <w:rPr>
          <w:rFonts w:ascii="Times New Roman" w:hAnsi="Times New Roman" w:cs="Times New Roman"/>
          <w:b/>
          <w:color w:val="3D3C37"/>
          <w:sz w:val="30"/>
          <w:szCs w:val="30"/>
        </w:rPr>
        <w:t>ib</w:t>
      </w:r>
      <w:r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enzoate</w:t>
      </w:r>
      <w:bookmarkEnd w:id="0"/>
      <w:proofErr w:type="spellEnd"/>
      <w:r w:rsidR="00000352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 xml:space="preserve"> </w:t>
      </w:r>
      <w:r w:rsidR="00807EA0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(Cd(</w:t>
      </w:r>
      <w:proofErr w:type="spellStart"/>
      <w:r w:rsidR="00807EA0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Bzim</w:t>
      </w:r>
      <w:proofErr w:type="spellEnd"/>
      <w:r w:rsidR="00807EA0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)</w:t>
      </w:r>
      <w:r w:rsidR="00807EA0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  <w:vertAlign w:val="subscript"/>
        </w:rPr>
        <w:t>2</w:t>
      </w:r>
      <w:r w:rsidR="00807EA0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(</w:t>
      </w:r>
      <w:r w:rsidR="00077FB2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BA</w:t>
      </w:r>
      <w:r w:rsidR="00807EA0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)</w:t>
      </w:r>
      <w:r w:rsidR="00807EA0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  <w:vertAlign w:val="subscript"/>
        </w:rPr>
        <w:t>2</w:t>
      </w:r>
      <w:r w:rsidR="00807EA0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)</w:t>
      </w:r>
      <w:r w:rsidR="00745376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:</w:t>
      </w:r>
      <w:r w:rsidR="00000352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 xml:space="preserve"> </w:t>
      </w:r>
      <w:r w:rsidR="00710624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>In</w:t>
      </w:r>
      <w:r w:rsidR="00000352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 xml:space="preserve"> </w:t>
      </w:r>
      <w:proofErr w:type="spellStart"/>
      <w:r w:rsidR="00000352" w:rsidRPr="0062683D">
        <w:rPr>
          <w:rFonts w:ascii="Times New Roman" w:eastAsia="DGMetaScience-Bold" w:hAnsi="Times New Roman" w:cs="Times New Roman"/>
          <w:b/>
          <w:bCs/>
          <w:kern w:val="0"/>
          <w:sz w:val="30"/>
          <w:szCs w:val="30"/>
        </w:rPr>
        <w:t>Hirshfeld</w:t>
      </w:r>
      <w:proofErr w:type="spellEnd"/>
      <w:r w:rsidR="00000352" w:rsidRPr="0062683D">
        <w:rPr>
          <w:rFonts w:ascii="Times New Roman" w:eastAsia="DGMetaSerifScience-Regular" w:hAnsi="Times New Roman" w:cs="Times New Roman"/>
          <w:kern w:val="0"/>
          <w:sz w:val="30"/>
          <w:szCs w:val="30"/>
        </w:rPr>
        <w:t xml:space="preserve"> </w:t>
      </w:r>
      <w:r w:rsidR="00000352" w:rsidRPr="0062683D">
        <w:rPr>
          <w:rFonts w:ascii="Times New Roman" w:eastAsia="DGMetaScience-Bold" w:hAnsi="Times New Roman" w:cs="Times New Roman"/>
          <w:b/>
          <w:bCs/>
          <w:kern w:val="0"/>
          <w:sz w:val="30"/>
          <w:szCs w:val="30"/>
        </w:rPr>
        <w:t>Surface Analysis and AIM</w:t>
      </w:r>
      <w:r w:rsidR="00AF67A2" w:rsidRPr="0062683D">
        <w:rPr>
          <w:rFonts w:ascii="Times New Roman" w:eastAsia="DGMetaSerifScience-Regular" w:hAnsi="Times New Roman" w:cs="Times New Roman"/>
          <w:b/>
          <w:kern w:val="0"/>
          <w:sz w:val="30"/>
          <w:szCs w:val="30"/>
        </w:rPr>
        <w:t xml:space="preserve"> Perspective</w:t>
      </w:r>
    </w:p>
    <w:p w14:paraId="6156D2B5" w14:textId="4C3748E8" w:rsidR="00EE35CF" w:rsidRPr="003B144E" w:rsidRDefault="001D242C" w:rsidP="00573D1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</w:pPr>
      <w:bookmarkStart w:id="1" w:name="_Hlk51291089"/>
      <w:r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Jia-</w:t>
      </w:r>
      <w:r w:rsidR="00A40926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J</w:t>
      </w:r>
      <w:r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un Wang</w:t>
      </w:r>
      <w:r w:rsidR="0066761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,</w:t>
      </w:r>
      <w:r w:rsidR="0069437B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 w:rsidR="004F745E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,2</w:t>
      </w:r>
      <w:r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  <w:r w:rsidR="002D4CF0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Li-Nan Dun</w:t>
      </w:r>
      <w:r w:rsidR="0066761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,</w:t>
      </w:r>
      <w:r w:rsidR="002D4CF0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1,2</w:t>
      </w:r>
      <w:r w:rsidR="002D4CF0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Bao-Sheng Zhang</w:t>
      </w:r>
      <w:r w:rsidR="0066761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,</w:t>
      </w:r>
      <w:r w:rsidR="002D4CF0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1,2</w:t>
      </w:r>
      <w:r w:rsidR="002D4CF0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</w:p>
    <w:p w14:paraId="5ADE65E9" w14:textId="051E48CB" w:rsidR="001D242C" w:rsidRPr="003B144E" w:rsidRDefault="002D4CF0" w:rsidP="00573D1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</w:pPr>
      <w:r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Zhong-Hui Wang</w:t>
      </w:r>
      <w:r w:rsidR="0066761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,</w:t>
      </w:r>
      <w:r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3</w:t>
      </w:r>
      <w:r w:rsidR="00650F3C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  <w:r w:rsidR="0066761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He Wang,</w:t>
      </w:r>
      <w:r w:rsidR="0066761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1,2</w:t>
      </w:r>
      <w:r w:rsidR="0066761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="00650F3C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Chuan</w:t>
      </w:r>
      <w:proofErr w:type="spellEnd"/>
      <w:r w:rsidR="00650F3C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-</w:t>
      </w:r>
      <w:r w:rsidR="0069437B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B</w:t>
      </w:r>
      <w:r w:rsidR="00650F3C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i Li</w:t>
      </w:r>
      <w:r w:rsidR="0066761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,</w:t>
      </w:r>
      <w:r w:rsidR="0069437B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 w:rsidR="00EA74E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,</w:t>
      </w:r>
      <w:proofErr w:type="gramStart"/>
      <w:r w:rsidR="00EA74E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2</w:t>
      </w:r>
      <w:r w:rsidR="0066761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,*</w:t>
      </w:r>
      <w:proofErr w:type="gramEnd"/>
      <w:r w:rsidR="00650F3C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  <w:r w:rsidR="004F745E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Wei Liang</w:t>
      </w:r>
      <w:r w:rsidR="00EE35CF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1,</w:t>
      </w:r>
      <w:r w:rsidR="00EA74E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2</w:t>
      </w:r>
      <w:r w:rsidR="0066761D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  <w:vertAlign w:val="superscript"/>
        </w:rPr>
        <w:t>,*</w:t>
      </w:r>
    </w:p>
    <w:bookmarkEnd w:id="1"/>
    <w:p w14:paraId="20F874A9" w14:textId="77777777" w:rsidR="002D4CF0" w:rsidRPr="003B144E" w:rsidRDefault="002D4CF0" w:rsidP="002D4CF0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</w:pP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  <w:vertAlign w:val="superscript"/>
        </w:rPr>
        <w:t xml:space="preserve">1 </w:t>
      </w: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 xml:space="preserve">(Key Laboratory of Preparation and Application of </w:t>
      </w:r>
      <w:proofErr w:type="gramStart"/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>Environmental</w:t>
      </w:r>
      <w:proofErr w:type="gramEnd"/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 xml:space="preserve"> Friendly Materials, </w:t>
      </w:r>
    </w:p>
    <w:p w14:paraId="76A04923" w14:textId="77777777" w:rsidR="002D4CF0" w:rsidRPr="003B144E" w:rsidRDefault="002D4CF0" w:rsidP="002D4CF0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</w:pP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>Ministry of Education, Jilin Normal University, Changchun 130103, China)</w:t>
      </w:r>
    </w:p>
    <w:p w14:paraId="7E22CA6F" w14:textId="77777777" w:rsidR="002D4CF0" w:rsidRPr="003B144E" w:rsidRDefault="002D4CF0" w:rsidP="002D4CF0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</w:pP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  <w:vertAlign w:val="superscript"/>
        </w:rPr>
        <w:t xml:space="preserve">2 </w:t>
      </w: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 xml:space="preserve">(Chemistry Department of Jilin Normal University, </w:t>
      </w:r>
      <w:proofErr w:type="spellStart"/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>Siping</w:t>
      </w:r>
      <w:proofErr w:type="spellEnd"/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 xml:space="preserve"> 136000, China)</w:t>
      </w:r>
    </w:p>
    <w:p w14:paraId="17BCF4F2" w14:textId="77777777" w:rsidR="002D4CF0" w:rsidRPr="003B144E" w:rsidRDefault="002D4CF0" w:rsidP="002D4CF0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DGMetaSerifScience-Regular" w:hAnsi="Times New Roman" w:cs="Times New Roman"/>
          <w:kern w:val="0"/>
          <w:sz w:val="24"/>
          <w:szCs w:val="24"/>
        </w:rPr>
      </w:pP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  <w:vertAlign w:val="superscript"/>
        </w:rPr>
        <w:t>3</w:t>
      </w: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>(Sulfuric Acid Plant, Jilin Petrochemical Company Acrylonitrile Factory, Jilin 132021, China)</w:t>
      </w:r>
    </w:p>
    <w:p w14:paraId="27A18DD3" w14:textId="77777777" w:rsidR="00403E22" w:rsidRPr="003B144E" w:rsidRDefault="002D4CF0" w:rsidP="00E31002">
      <w:pPr>
        <w:autoSpaceDE w:val="0"/>
        <w:autoSpaceDN w:val="0"/>
        <w:adjustRightInd w:val="0"/>
        <w:spacing w:line="360" w:lineRule="auto"/>
        <w:ind w:left="480" w:hangingChars="200" w:hanging="480"/>
        <w:jc w:val="center"/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</w:pP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 xml:space="preserve">Corresponding </w:t>
      </w:r>
      <w:r w:rsidR="00E31002"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>author</w:t>
      </w: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>:</w:t>
      </w:r>
      <w:r w:rsidR="00403E22"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 xml:space="preserve"> </w:t>
      </w: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>E-mail: li_c_b@163.com (</w:t>
      </w:r>
      <w:proofErr w:type="spellStart"/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>Chuan</w:t>
      </w:r>
      <w:proofErr w:type="spellEnd"/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>-Bi Li)</w:t>
      </w:r>
      <w:r w:rsidR="00403E22"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 xml:space="preserve">; </w:t>
      </w:r>
    </w:p>
    <w:p w14:paraId="2B74A571" w14:textId="7451D7B4" w:rsidR="002D4CF0" w:rsidRPr="003B144E" w:rsidRDefault="00403E22" w:rsidP="00E31002">
      <w:pPr>
        <w:autoSpaceDE w:val="0"/>
        <w:autoSpaceDN w:val="0"/>
        <w:adjustRightInd w:val="0"/>
        <w:spacing w:line="360" w:lineRule="auto"/>
        <w:ind w:left="480" w:hangingChars="200" w:hanging="480"/>
        <w:jc w:val="center"/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</w:pP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 xml:space="preserve">                   </w:t>
      </w:r>
      <w:r w:rsidR="002D4CF0"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>E-mail: 16433576@qq.com (Wei Liang)</w:t>
      </w:r>
    </w:p>
    <w:p w14:paraId="2CF25300" w14:textId="285F49BA" w:rsidR="001F7A4E" w:rsidRPr="003B144E" w:rsidRDefault="001F7A4E" w:rsidP="00E31002">
      <w:pPr>
        <w:autoSpaceDE w:val="0"/>
        <w:autoSpaceDN w:val="0"/>
        <w:adjustRightInd w:val="0"/>
        <w:spacing w:line="360" w:lineRule="auto"/>
        <w:ind w:left="480" w:hangingChars="200" w:hanging="480"/>
        <w:jc w:val="center"/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</w:pPr>
      <w:r w:rsidRPr="003B144E">
        <w:rPr>
          <w:rFonts w:ascii="Times New Roman" w:eastAsia="DGMetaSerifScience-Regular" w:hAnsi="Times New Roman" w:cs="Times New Roman"/>
          <w:i/>
          <w:iCs/>
          <w:kern w:val="0"/>
          <w:sz w:val="24"/>
          <w:szCs w:val="24"/>
        </w:rPr>
        <w:t>Received:</w:t>
      </w:r>
    </w:p>
    <w:p w14:paraId="6453B869" w14:textId="77777777" w:rsidR="0048583E" w:rsidRPr="003B144E" w:rsidRDefault="0048583E" w:rsidP="00EE35C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AD6868F" w14:textId="77777777" w:rsidR="00053300" w:rsidRPr="003B144E" w:rsidRDefault="00053300" w:rsidP="00573D13">
      <w:pPr>
        <w:autoSpaceDE w:val="0"/>
        <w:autoSpaceDN w:val="0"/>
        <w:adjustRightInd w:val="0"/>
        <w:spacing w:line="360" w:lineRule="auto"/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</w:pPr>
      <w:r w:rsidRPr="003B144E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Abstract</w:t>
      </w:r>
    </w:p>
    <w:p w14:paraId="12F503CE" w14:textId="77777777" w:rsidR="00053300" w:rsidRPr="003B144E" w:rsidRDefault="0048583E" w:rsidP="00573D13">
      <w:pPr>
        <w:autoSpaceDE w:val="0"/>
        <w:autoSpaceDN w:val="0"/>
        <w:adjustRightInd w:val="0"/>
        <w:spacing w:line="360" w:lineRule="auto"/>
        <w:ind w:leftChars="50" w:left="105" w:firstLineChars="100" w:firstLine="240"/>
        <w:rPr>
          <w:rFonts w:ascii="Times New Roman" w:eastAsia="DGMetaSerifScience-Regular" w:hAnsi="Times New Roman" w:cs="Times New Roman"/>
          <w:kern w:val="0"/>
          <w:sz w:val="24"/>
          <w:szCs w:val="24"/>
        </w:rPr>
      </w:pPr>
      <w:r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T</w:t>
      </w:r>
      <w:r w:rsidR="001D242C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he coordination complex </w:t>
      </w:r>
      <w:r w:rsidR="009235C4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b</w:t>
      </w:r>
      <w:r w:rsidR="001D242C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is(1H-benzimidazole-κN</w:t>
      </w:r>
      <w:proofErr w:type="gramStart"/>
      <w:r w:rsidR="001D242C" w:rsidRPr="003B144E">
        <w:rPr>
          <w:rFonts w:ascii="Times New Roman" w:eastAsia="DGMetaSerifScience-Regular" w:hAnsi="Times New Roman" w:cs="Times New Roman"/>
          <w:kern w:val="0"/>
          <w:sz w:val="24"/>
          <w:szCs w:val="24"/>
          <w:vertAlign w:val="superscript"/>
        </w:rPr>
        <w:t>3</w:t>
      </w:r>
      <w:r w:rsidR="001D242C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)cadmium</w:t>
      </w:r>
      <w:proofErr w:type="gramEnd"/>
      <w:r w:rsidR="001D242C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(II)</w:t>
      </w:r>
      <w:r w:rsidR="00C27A42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proofErr w:type="spellStart"/>
      <w:r w:rsidR="009235C4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d</w:t>
      </w:r>
      <w:r w:rsidR="001D242C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ibenzoate</w:t>
      </w:r>
      <w:proofErr w:type="spellEnd"/>
      <w:r w:rsidR="001D242C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B71DEA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((</w:t>
      </w:r>
      <w:r w:rsidR="00B71DEA" w:rsidRPr="003B144E">
        <w:rPr>
          <w:rFonts w:ascii="Times New Roman" w:hAnsi="Times New Roman" w:cs="Times New Roman"/>
          <w:sz w:val="24"/>
          <w:szCs w:val="24"/>
        </w:rPr>
        <w:t>C</w:t>
      </w:r>
      <w:r w:rsidR="00B71DEA" w:rsidRPr="003B144E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B71DEA" w:rsidRPr="003B144E">
        <w:rPr>
          <w:rFonts w:ascii="Times New Roman" w:hAnsi="Times New Roman" w:cs="Times New Roman"/>
          <w:sz w:val="24"/>
          <w:szCs w:val="24"/>
        </w:rPr>
        <w:t>H</w:t>
      </w:r>
      <w:r w:rsidR="00B71DEA" w:rsidRPr="003B144E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B71DEA" w:rsidRPr="003B144E">
        <w:rPr>
          <w:rFonts w:ascii="Times New Roman" w:hAnsi="Times New Roman" w:cs="Times New Roman"/>
          <w:sz w:val="24"/>
          <w:szCs w:val="24"/>
        </w:rPr>
        <w:t>CdN</w:t>
      </w:r>
      <w:r w:rsidR="00B71DEA" w:rsidRPr="003B144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71DEA" w:rsidRPr="003B144E">
        <w:rPr>
          <w:rFonts w:ascii="Times New Roman" w:hAnsi="Times New Roman" w:cs="Times New Roman"/>
          <w:sz w:val="24"/>
          <w:szCs w:val="24"/>
        </w:rPr>
        <w:t>O</w:t>
      </w:r>
      <w:r w:rsidR="00B71DEA" w:rsidRPr="003B144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71DEA" w:rsidRPr="003B144E">
        <w:rPr>
          <w:rFonts w:ascii="Times New Roman" w:hAnsi="Times New Roman" w:cs="Times New Roman"/>
          <w:sz w:val="24"/>
          <w:szCs w:val="24"/>
        </w:rPr>
        <w:t xml:space="preserve">), </w:t>
      </w:r>
      <w:r w:rsidR="00B71DEA" w:rsidRPr="003B144E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1</w:t>
      </w:r>
      <w:r w:rsidR="00B71DEA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) </w:t>
      </w:r>
      <w:r w:rsidR="00A97431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h</w:t>
      </w:r>
      <w:r w:rsidR="00C27A42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as</w:t>
      </w:r>
      <w:r w:rsidR="00A97431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been</w:t>
      </w:r>
      <w:r w:rsidR="00C27A42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synthesized</w:t>
      </w:r>
      <w:r w:rsidR="00AE3DC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and</w:t>
      </w:r>
      <w:r w:rsidR="007B57F6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characterized by single crystal diffraction analysis, the result reveal</w:t>
      </w:r>
      <w:r w:rsidR="00B71DEA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s</w:t>
      </w:r>
      <w:r w:rsidR="007B57F6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the cadmium center is six coordinated and formed an distorted octahedron coordinated geometry. T</w:t>
      </w:r>
      <w:r w:rsidR="00AE3DC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he </w:t>
      </w:r>
      <w:proofErr w:type="spellStart"/>
      <w:r w:rsidR="00AE3DC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Hisfeld</w:t>
      </w:r>
      <w:proofErr w:type="spellEnd"/>
      <w:r w:rsidR="00AE3DC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analysis</w:t>
      </w:r>
      <w:r w:rsidR="00B71DEA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show</w:t>
      </w:r>
      <w:r w:rsidR="00AE3DC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s that </w:t>
      </w:r>
      <w:r w:rsidR="00B71DEA" w:rsidRPr="003B144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in the </w:t>
      </w:r>
      <w:proofErr w:type="spellStart"/>
      <w:r w:rsidR="00B71DEA" w:rsidRPr="003B144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="00B71DEA" w:rsidRPr="003B144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</w:rPr>
        <w:t>norm</w:t>
      </w:r>
      <w:proofErr w:type="spellEnd"/>
      <w:r w:rsidR="00B71DEA" w:rsidRPr="003B144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-surface </w:t>
      </w:r>
      <w:r w:rsidR="009235C4" w:rsidRPr="003B144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of</w:t>
      </w:r>
      <w:r w:rsidR="00B71DEA" w:rsidRPr="003B144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B71DEA" w:rsidRPr="003B144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1</w:t>
      </w:r>
      <w:r w:rsidR="00B71DEA" w:rsidRPr="003B144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), there are dark red spots near the hydrogen-bond</w:t>
      </w:r>
      <w:r w:rsidR="001512F0" w:rsidRPr="003B144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s</w:t>
      </w:r>
      <w:r w:rsidR="00B71DEA" w:rsidRPr="003B144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acceptor and donor </w:t>
      </w:r>
      <w:r w:rsidR="00B71DEA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atoms, while intermolecular interactions result in faint-red spots. Th</w:t>
      </w:r>
      <w:r w:rsidR="00AE3DC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e AIM analysis </w:t>
      </w:r>
      <w:proofErr w:type="gramStart"/>
      <w:r w:rsidR="00CE77E1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were</w:t>
      </w:r>
      <w:proofErr w:type="gramEnd"/>
      <w:r w:rsidR="00C54E3D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performed</w:t>
      </w:r>
      <w:r w:rsidR="00B71DEA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C718EF" w:rsidRPr="003B144E">
        <w:rPr>
          <w:rFonts w:ascii="Times New Roman" w:hAnsi="Times New Roman" w:cs="Times New Roman"/>
          <w:kern w:val="0"/>
          <w:sz w:val="24"/>
          <w:szCs w:val="24"/>
        </w:rPr>
        <w:t>there existence of a BCP in each N</w:t>
      </w:r>
      <w:r w:rsidR="005B4458" w:rsidRPr="003B144E">
        <w:rPr>
          <w:rFonts w:ascii="Times New Roman" w:hAnsi="Times New Roman" w:cs="Times New Roman"/>
          <w:kern w:val="0"/>
          <w:sz w:val="24"/>
          <w:szCs w:val="24"/>
        </w:rPr>
        <w:t>(C)</w:t>
      </w:r>
      <w:r w:rsidR="00C718EF" w:rsidRPr="003B144E">
        <w:rPr>
          <w:rFonts w:ascii="Times New Roman" w:hAnsi="Times New Roman" w:cs="Times New Roman"/>
          <w:kern w:val="0"/>
          <w:sz w:val="24"/>
          <w:szCs w:val="24"/>
        </w:rPr>
        <w:t>–H</w:t>
      </w:r>
      <w:r w:rsidR="00C718E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C718EF" w:rsidRPr="003B144E">
        <w:rPr>
          <w:rFonts w:ascii="Times New Roman" w:hAnsi="Times New Roman" w:cs="Times New Roman"/>
          <w:kern w:val="0"/>
          <w:sz w:val="24"/>
          <w:szCs w:val="24"/>
        </w:rPr>
        <w:t xml:space="preserve">O hydrogen bond, the bond paths </w:t>
      </w:r>
      <w:r w:rsidR="005B4458" w:rsidRPr="003B144E">
        <w:rPr>
          <w:rFonts w:ascii="Times New Roman" w:hAnsi="Times New Roman" w:cs="Times New Roman"/>
          <w:kern w:val="0"/>
          <w:sz w:val="24"/>
          <w:szCs w:val="24"/>
        </w:rPr>
        <w:t>also</w:t>
      </w:r>
      <w:r w:rsidR="00C718EF" w:rsidRPr="003B144E">
        <w:rPr>
          <w:rFonts w:ascii="Times New Roman" w:hAnsi="Times New Roman" w:cs="Times New Roman"/>
          <w:kern w:val="0"/>
          <w:sz w:val="24"/>
          <w:szCs w:val="24"/>
        </w:rPr>
        <w:t xml:space="preserve"> can be seen, </w:t>
      </w:r>
      <w:r w:rsidR="00C718E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the </w:t>
      </w:r>
      <w:r w:rsidR="00C718EF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|V(b)|/G(b)&lt;1 and the H(b)&gt;0, </w:t>
      </w:r>
      <w:r w:rsidR="00C718EF" w:rsidRPr="003B144E">
        <w:rPr>
          <w:rFonts w:ascii="Times New Roman" w:eastAsia="MTSY" w:hAnsi="Times New Roman" w:cs="Times New Roman"/>
          <w:color w:val="000000"/>
          <w:kern w:val="0"/>
          <w:sz w:val="24"/>
          <w:szCs w:val="24"/>
        </w:rPr>
        <w:t>the interaction is indicative of being a closed shell.</w:t>
      </w:r>
      <w:r w:rsidR="00B54AD5" w:rsidRPr="003B144E">
        <w:rPr>
          <w:rFonts w:ascii="Times New Roman" w:eastAsia="MTSY" w:hAnsi="Times New Roman" w:cs="Times New Roman"/>
          <w:color w:val="000000"/>
          <w:kern w:val="0"/>
          <w:sz w:val="24"/>
          <w:szCs w:val="24"/>
        </w:rPr>
        <w:t xml:space="preserve"> The IR and TG results are consistent with the X-ray diffraction structure.</w:t>
      </w:r>
    </w:p>
    <w:p w14:paraId="5C9FA005" w14:textId="77777777" w:rsidR="00AE3DCB" w:rsidRPr="003B144E" w:rsidRDefault="00AE3DCB" w:rsidP="00573D13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DGMetaSerifScience-Regular" w:hAnsi="Times New Roman" w:cs="Times New Roman"/>
          <w:kern w:val="0"/>
          <w:sz w:val="24"/>
          <w:szCs w:val="24"/>
        </w:rPr>
      </w:pPr>
    </w:p>
    <w:p w14:paraId="0558245B" w14:textId="790C9E23" w:rsidR="00456EC7" w:rsidRPr="003B144E" w:rsidRDefault="00456EC7" w:rsidP="007E551F">
      <w:pPr>
        <w:autoSpaceDE w:val="0"/>
        <w:autoSpaceDN w:val="0"/>
        <w:adjustRightInd w:val="0"/>
        <w:spacing w:line="360" w:lineRule="auto"/>
        <w:ind w:left="1205" w:hangingChars="500" w:hanging="1205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3B144E">
        <w:rPr>
          <w:rFonts w:ascii="Times New Roman" w:hAnsi="Times New Roman" w:cs="Times New Roman"/>
          <w:b/>
          <w:iCs/>
          <w:sz w:val="24"/>
          <w:szCs w:val="24"/>
        </w:rPr>
        <w:t xml:space="preserve">Keywords: </w:t>
      </w:r>
      <w:r w:rsidRPr="003B144E">
        <w:rPr>
          <w:rFonts w:ascii="Times New Roman" w:hAnsi="Times New Roman" w:cs="Times New Roman"/>
          <w:iCs/>
          <w:sz w:val="24"/>
          <w:szCs w:val="24"/>
        </w:rPr>
        <w:t xml:space="preserve">Cd Complex, Crystal Structure, IR, TG, </w:t>
      </w:r>
      <w:proofErr w:type="spellStart"/>
      <w:r w:rsidRPr="003B144E">
        <w:rPr>
          <w:rFonts w:ascii="Times New Roman" w:hAnsi="Times New Roman" w:cs="Times New Roman"/>
          <w:iCs/>
          <w:sz w:val="24"/>
          <w:szCs w:val="24"/>
        </w:rPr>
        <w:t>Hirshfeld</w:t>
      </w:r>
      <w:proofErr w:type="spellEnd"/>
      <w:r w:rsidRPr="003B144E">
        <w:rPr>
          <w:rFonts w:ascii="Times New Roman" w:hAnsi="Times New Roman" w:cs="Times New Roman"/>
          <w:iCs/>
          <w:sz w:val="24"/>
          <w:szCs w:val="24"/>
        </w:rPr>
        <w:t xml:space="preserve"> Surface Analysis, AIM </w:t>
      </w:r>
      <w:r w:rsidRPr="003B144E">
        <w:rPr>
          <w:rFonts w:ascii="Times New Roman" w:hAnsi="Times New Roman" w:cs="Times New Roman"/>
          <w:iCs/>
          <w:sz w:val="24"/>
          <w:szCs w:val="24"/>
        </w:rPr>
        <w:lastRenderedPageBreak/>
        <w:t>Analysis</w:t>
      </w:r>
    </w:p>
    <w:p w14:paraId="72CAC3C5" w14:textId="07102840" w:rsidR="00007C7D" w:rsidRPr="003B144E" w:rsidRDefault="00007C7D" w:rsidP="00573D13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DGMetaSerifScience-Regular" w:hAnsi="Times New Roman" w:cs="Times New Roman"/>
          <w:kern w:val="0"/>
          <w:sz w:val="24"/>
          <w:szCs w:val="24"/>
        </w:rPr>
      </w:pPr>
    </w:p>
    <w:p w14:paraId="158B3119" w14:textId="55943D06" w:rsidR="00837E10" w:rsidRPr="003B144E" w:rsidRDefault="008A3104" w:rsidP="00573D13">
      <w:p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144E">
        <w:rPr>
          <w:rFonts w:ascii="Times New Roman" w:hAnsi="Times New Roman" w:cs="Times New Roman"/>
          <w:b/>
          <w:sz w:val="24"/>
          <w:szCs w:val="24"/>
        </w:rPr>
        <w:t>1</w:t>
      </w:r>
      <w:r w:rsidR="00E31002" w:rsidRPr="003B144E">
        <w:rPr>
          <w:rFonts w:ascii="Times New Roman" w:hAnsi="Times New Roman" w:cs="Times New Roman"/>
          <w:b/>
          <w:sz w:val="24"/>
          <w:szCs w:val="24"/>
        </w:rPr>
        <w:t>.</w:t>
      </w:r>
      <w:r w:rsidRPr="003B14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7E10" w:rsidRPr="003B144E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17E74721" w14:textId="77777777" w:rsidR="0087724F" w:rsidRPr="003B144E" w:rsidRDefault="00E91775" w:rsidP="00573D13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B144E">
        <w:rPr>
          <w:rFonts w:ascii="Times New Roman" w:eastAsia="TimesNewRomanPSMT" w:hAnsi="Times New Roman" w:cs="Times New Roman"/>
          <w:sz w:val="24"/>
          <w:szCs w:val="24"/>
        </w:rPr>
        <w:t>Crysta</w:t>
      </w:r>
      <w:r w:rsidRPr="003B144E">
        <w:rPr>
          <w:rFonts w:ascii="Times New Roman" w:eastAsia="宋体" w:hAnsi="Times New Roman" w:cs="Times New Roman"/>
          <w:sz w:val="24"/>
          <w:szCs w:val="24"/>
        </w:rPr>
        <w:t>l engineering based on coordination complexes</w:t>
      </w:r>
      <w:r w:rsidR="000A31F5" w:rsidRPr="003B144E">
        <w:rPr>
          <w:rFonts w:ascii="Times New Roman" w:eastAsia="宋体" w:hAnsi="Times New Roman" w:cs="Times New Roman"/>
          <w:color w:val="0000CC"/>
          <w:sz w:val="24"/>
          <w:szCs w:val="24"/>
          <w:vertAlign w:val="superscript"/>
        </w:rPr>
        <w:t>1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have been fast </w:t>
      </w:r>
      <w:r w:rsidR="003B07C3" w:rsidRPr="003B144E">
        <w:rPr>
          <w:rFonts w:ascii="Times New Roman" w:eastAsia="宋体" w:hAnsi="Times New Roman" w:cs="Times New Roman"/>
          <w:sz w:val="24"/>
          <w:szCs w:val="24"/>
        </w:rPr>
        <w:t>develop</w:t>
      </w:r>
      <w:r w:rsidRPr="003B144E">
        <w:rPr>
          <w:rFonts w:ascii="Times New Roman" w:eastAsia="宋体" w:hAnsi="Times New Roman" w:cs="Times New Roman"/>
          <w:sz w:val="24"/>
          <w:szCs w:val="24"/>
        </w:rPr>
        <w:t>ing in the last few years owing to their potential applications such as absorption,</w:t>
      </w:r>
      <w:r w:rsidR="006752C4" w:rsidRPr="003B144E">
        <w:rPr>
          <w:rFonts w:ascii="Times New Roman" w:eastAsia="宋体" w:hAnsi="Times New Roman" w:cs="Times New Roman"/>
          <w:color w:val="0000CC"/>
          <w:sz w:val="24"/>
          <w:szCs w:val="24"/>
          <w:vertAlign w:val="superscript"/>
        </w:rPr>
        <w:t>2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catalysis,</w:t>
      </w:r>
      <w:r w:rsidR="006752C4" w:rsidRPr="003B144E">
        <w:rPr>
          <w:rFonts w:ascii="Times New Roman" w:eastAsia="宋体" w:hAnsi="Times New Roman" w:cs="Times New Roman"/>
          <w:color w:val="0000CC"/>
          <w:sz w:val="24"/>
          <w:szCs w:val="24"/>
          <w:vertAlign w:val="superscript"/>
        </w:rPr>
        <w:t>3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luminescence,</w:t>
      </w:r>
      <w:r w:rsidR="006752C4" w:rsidRPr="003B144E">
        <w:rPr>
          <w:rFonts w:ascii="Times New Roman" w:eastAsia="宋体" w:hAnsi="Times New Roman" w:cs="Times New Roman"/>
          <w:color w:val="0000CC"/>
          <w:sz w:val="24"/>
          <w:szCs w:val="24"/>
          <w:vertAlign w:val="superscript"/>
        </w:rPr>
        <w:t>4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i/>
          <w:sz w:val="24"/>
          <w:szCs w:val="24"/>
        </w:rPr>
        <w:t>etc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87724F" w:rsidRPr="003B144E">
        <w:rPr>
          <w:rFonts w:ascii="Times New Roman" w:eastAsia="宋体" w:hAnsi="Times New Roman" w:cs="Times New Roman"/>
          <w:sz w:val="24"/>
          <w:szCs w:val="24"/>
        </w:rPr>
        <w:t xml:space="preserve">The coordination complexes have already been applied in peoples’ </w:t>
      </w:r>
      <w:hyperlink r:id="rId8" w:history="1">
        <w:r w:rsidR="0087724F" w:rsidRPr="003B144E">
          <w:rPr>
            <w:rFonts w:ascii="Times New Roman" w:eastAsia="宋体" w:hAnsi="Times New Roman" w:cs="Times New Roman"/>
            <w:sz w:val="24"/>
            <w:szCs w:val="24"/>
          </w:rPr>
          <w:t>all</w:t>
        </w:r>
      </w:hyperlink>
      <w:r w:rsidR="0087724F"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hyperlink r:id="rId9" w:history="1">
        <w:r w:rsidR="0087724F" w:rsidRPr="003B144E">
          <w:rPr>
            <w:rFonts w:ascii="Times New Roman" w:eastAsia="宋体" w:hAnsi="Times New Roman" w:cs="Times New Roman"/>
            <w:sz w:val="24"/>
            <w:szCs w:val="24"/>
          </w:rPr>
          <w:t>aspects</w:t>
        </w:r>
      </w:hyperlink>
      <w:r w:rsidR="0087724F"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hyperlink r:id="rId10" w:history="1">
        <w:r w:rsidR="0087724F" w:rsidRPr="003B144E">
          <w:rPr>
            <w:rFonts w:ascii="Times New Roman" w:eastAsia="宋体" w:hAnsi="Times New Roman" w:cs="Times New Roman"/>
            <w:sz w:val="24"/>
            <w:szCs w:val="24"/>
          </w:rPr>
          <w:t>of</w:t>
        </w:r>
      </w:hyperlink>
      <w:r w:rsidR="0087724F"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hyperlink r:id="rId11" w:history="1">
        <w:r w:rsidR="0087724F" w:rsidRPr="003B144E">
          <w:rPr>
            <w:rFonts w:ascii="Times New Roman" w:eastAsia="宋体" w:hAnsi="Times New Roman" w:cs="Times New Roman"/>
            <w:sz w:val="24"/>
            <w:szCs w:val="24"/>
          </w:rPr>
          <w:t>life</w:t>
        </w:r>
      </w:hyperlink>
      <w:r w:rsidR="0087724F" w:rsidRPr="003B144E">
        <w:rPr>
          <w:rFonts w:ascii="Times New Roman" w:eastAsia="宋体" w:hAnsi="Times New Roman" w:cs="Times New Roman"/>
          <w:sz w:val="24"/>
          <w:szCs w:val="24"/>
        </w:rPr>
        <w:t xml:space="preserve">. </w:t>
      </w:r>
      <w:hyperlink r:id="rId12" w:history="1">
        <w:r w:rsidR="003F73BD" w:rsidRPr="003B144E">
          <w:rPr>
            <w:rFonts w:ascii="Times New Roman" w:eastAsia="宋体" w:hAnsi="Times New Roman" w:cs="Times New Roman"/>
            <w:sz w:val="24"/>
            <w:szCs w:val="24"/>
          </w:rPr>
          <w:t>Even</w:t>
        </w:r>
      </w:hyperlink>
      <w:r w:rsidR="0087724F" w:rsidRPr="003B144E">
        <w:rPr>
          <w:rFonts w:ascii="Times New Roman" w:eastAsia="宋体" w:hAnsi="Times New Roman" w:cs="Times New Roman"/>
          <w:sz w:val="24"/>
          <w:szCs w:val="24"/>
        </w:rPr>
        <w:t xml:space="preserve"> they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F73BD" w:rsidRPr="003B144E">
        <w:rPr>
          <w:rFonts w:ascii="Times New Roman" w:eastAsia="宋体" w:hAnsi="Times New Roman" w:cs="Times New Roman"/>
          <w:sz w:val="24"/>
          <w:szCs w:val="24"/>
        </w:rPr>
        <w:t xml:space="preserve">can be </w:t>
      </w:r>
      <w:r w:rsidRPr="003B144E">
        <w:rPr>
          <w:rFonts w:ascii="Times New Roman" w:eastAsia="宋体" w:hAnsi="Times New Roman" w:cs="Times New Roman"/>
          <w:sz w:val="24"/>
          <w:szCs w:val="24"/>
        </w:rPr>
        <w:t>used in the field of removing th</w:t>
      </w:r>
      <w:r w:rsidR="003F73BD" w:rsidRPr="003B144E">
        <w:rPr>
          <w:rFonts w:ascii="Times New Roman" w:eastAsia="宋体" w:hAnsi="Times New Roman" w:cs="Times New Roman"/>
          <w:sz w:val="24"/>
          <w:szCs w:val="24"/>
        </w:rPr>
        <w:t>e highly toxic heavy metal ions</w:t>
      </w:r>
      <w:r w:rsidRPr="003B144E">
        <w:rPr>
          <w:rFonts w:ascii="Times New Roman" w:eastAsia="宋体" w:hAnsi="Times New Roman" w:cs="Times New Roman"/>
          <w:sz w:val="24"/>
          <w:szCs w:val="24"/>
        </w:rPr>
        <w:t>.</w:t>
      </w:r>
      <w:r w:rsidR="006752C4" w:rsidRPr="003B144E">
        <w:rPr>
          <w:rFonts w:ascii="Times New Roman" w:eastAsia="宋体" w:hAnsi="Times New Roman" w:cs="Times New Roman"/>
          <w:color w:val="0000CC"/>
          <w:sz w:val="24"/>
          <w:szCs w:val="24"/>
          <w:vertAlign w:val="superscript"/>
        </w:rPr>
        <w:t>5</w:t>
      </w:r>
      <w:r w:rsidR="00B13423"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1EA07590" w14:textId="77777777" w:rsidR="006E6E18" w:rsidRPr="003B144E" w:rsidRDefault="004010EE" w:rsidP="00573D13">
      <w:pPr>
        <w:spacing w:line="360" w:lineRule="auto"/>
        <w:ind w:firstLineChars="100" w:firstLine="240"/>
        <w:rPr>
          <w:rFonts w:ascii="Times New Roman" w:hAnsi="Times New Roman" w:cs="Times New Roman"/>
          <w:kern w:val="0"/>
          <w:sz w:val="24"/>
          <w:szCs w:val="24"/>
        </w:rPr>
      </w:pP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The Hydrogen Bonds are </w:t>
      </w:r>
      <w:r w:rsidR="00445E06" w:rsidRPr="003B144E">
        <w:rPr>
          <w:rFonts w:ascii="Times New Roman" w:eastAsia="宋体" w:hAnsi="Times New Roman" w:cs="Times New Roman"/>
          <w:sz w:val="24"/>
          <w:szCs w:val="24"/>
        </w:rPr>
        <w:t>critical</w:t>
      </w:r>
      <w:r w:rsidR="00871632"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61C55" w:rsidRPr="003B144E">
        <w:rPr>
          <w:rFonts w:ascii="Times New Roman" w:eastAsia="宋体" w:hAnsi="Times New Roman" w:cs="Times New Roman"/>
          <w:sz w:val="24"/>
          <w:szCs w:val="24"/>
        </w:rPr>
        <w:t>in life science</w:t>
      </w:r>
      <w:r w:rsidR="00871632" w:rsidRPr="003B144E">
        <w:rPr>
          <w:rFonts w:ascii="Times New Roman" w:eastAsia="宋体" w:hAnsi="Times New Roman" w:cs="Times New Roman"/>
          <w:color w:val="0000CC"/>
          <w:sz w:val="24"/>
          <w:szCs w:val="24"/>
          <w:vertAlign w:val="superscript"/>
        </w:rPr>
        <w:t>6</w:t>
      </w:r>
      <w:r w:rsidR="00871632"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B6177" w:rsidRPr="003B144E">
        <w:rPr>
          <w:rFonts w:ascii="Times New Roman" w:eastAsia="宋体" w:hAnsi="Times New Roman" w:cs="Times New Roman"/>
          <w:sz w:val="24"/>
          <w:szCs w:val="24"/>
        </w:rPr>
        <w:t>and c</w:t>
      </w:r>
      <w:r w:rsidR="00D307B5" w:rsidRPr="003B144E">
        <w:rPr>
          <w:rFonts w:ascii="Times New Roman" w:eastAsia="宋体" w:hAnsi="Times New Roman" w:cs="Times New Roman"/>
          <w:sz w:val="24"/>
          <w:szCs w:val="24"/>
        </w:rPr>
        <w:t>hemistry.</w:t>
      </w:r>
      <w:r w:rsidR="006752C4" w:rsidRPr="003B144E">
        <w:rPr>
          <w:rFonts w:ascii="Times New Roman" w:eastAsia="宋体" w:hAnsi="Times New Roman" w:cs="Times New Roman"/>
          <w:color w:val="0000CC"/>
          <w:sz w:val="24"/>
          <w:szCs w:val="24"/>
          <w:vertAlign w:val="superscript"/>
        </w:rPr>
        <w:t>7</w:t>
      </w:r>
      <w:r w:rsidR="006E6E18" w:rsidRPr="003B144E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proofErr w:type="spellStart"/>
      <w:r w:rsidR="006E6E18" w:rsidRPr="003B144E">
        <w:rPr>
          <w:rFonts w:ascii="Times New Roman" w:eastAsia="宋体" w:hAnsi="Times New Roman" w:cs="Times New Roman"/>
          <w:sz w:val="24"/>
          <w:szCs w:val="24"/>
        </w:rPr>
        <w:t>Hirshfeld</w:t>
      </w:r>
      <w:proofErr w:type="spellEnd"/>
      <w:r w:rsidR="006E6E18" w:rsidRPr="003B144E">
        <w:rPr>
          <w:rFonts w:ascii="Times New Roman" w:eastAsia="宋体" w:hAnsi="Times New Roman" w:cs="Times New Roman"/>
          <w:sz w:val="24"/>
          <w:szCs w:val="24"/>
        </w:rPr>
        <w:t xml:space="preserve"> surface analysis</w:t>
      </w:r>
      <w:r w:rsidR="006F11E0" w:rsidRPr="003B144E">
        <w:rPr>
          <w:rFonts w:ascii="Times New Roman" w:eastAsia="宋体" w:hAnsi="Times New Roman" w:cs="Times New Roman"/>
          <w:color w:val="0000CC"/>
          <w:sz w:val="24"/>
          <w:szCs w:val="24"/>
          <w:vertAlign w:val="superscript"/>
        </w:rPr>
        <w:t>8</w:t>
      </w:r>
      <w:r w:rsidR="006E6E18" w:rsidRPr="003B144E">
        <w:rPr>
          <w:rFonts w:ascii="Times New Roman" w:eastAsia="宋体" w:hAnsi="Times New Roman" w:cs="Times New Roman"/>
          <w:sz w:val="24"/>
          <w:szCs w:val="24"/>
        </w:rPr>
        <w:t xml:space="preserve"> and the Atom in Molecule (AIM) theory</w:t>
      </w:r>
      <w:r w:rsidR="00735917" w:rsidRPr="003B144E">
        <w:rPr>
          <w:rFonts w:ascii="Times New Roman" w:eastAsia="宋体" w:hAnsi="Times New Roman" w:cs="Times New Roman"/>
          <w:color w:val="0000CC"/>
          <w:sz w:val="24"/>
          <w:szCs w:val="24"/>
          <w:vertAlign w:val="superscript"/>
        </w:rPr>
        <w:t>9</w:t>
      </w:r>
      <w:r w:rsidR="006E6E18" w:rsidRPr="003B144E">
        <w:rPr>
          <w:rFonts w:ascii="Times New Roman" w:eastAsia="宋体" w:hAnsi="Times New Roman" w:cs="Times New Roman"/>
          <w:sz w:val="24"/>
          <w:szCs w:val="24"/>
        </w:rPr>
        <w:t xml:space="preserve"> are two powerful weapons to research hydrogen bonds from different perspective</w:t>
      </w:r>
      <w:r w:rsidR="00611D31" w:rsidRPr="003B144E">
        <w:rPr>
          <w:rFonts w:ascii="Times New Roman" w:eastAsia="宋体" w:hAnsi="Times New Roman" w:cs="Times New Roman"/>
          <w:sz w:val="24"/>
          <w:szCs w:val="24"/>
        </w:rPr>
        <w:t>s</w:t>
      </w:r>
      <w:r w:rsidR="006E6E18" w:rsidRPr="003B144E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6E6E18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</w:t>
      </w:r>
      <w:proofErr w:type="spellStart"/>
      <w:r w:rsidR="006E6E18" w:rsidRPr="003B144E">
        <w:rPr>
          <w:rFonts w:ascii="Times New Roman" w:eastAsia="宋体" w:hAnsi="Times New Roman" w:cs="Times New Roman"/>
          <w:kern w:val="0"/>
          <w:sz w:val="24"/>
          <w:szCs w:val="24"/>
        </w:rPr>
        <w:t>Hirshfeld</w:t>
      </w:r>
      <w:proofErr w:type="spellEnd"/>
      <w:r w:rsidR="006E6E18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6E6E18" w:rsidRPr="003B144E">
        <w:rPr>
          <w:rFonts w:ascii="Times New Roman" w:eastAsia="宋体" w:hAnsi="Times New Roman" w:cs="Times New Roman"/>
          <w:kern w:val="0"/>
          <w:sz w:val="24"/>
          <w:szCs w:val="24"/>
        </w:rPr>
        <w:t>sufaces</w:t>
      </w:r>
      <w:proofErr w:type="spellEnd"/>
      <w:r w:rsidR="006E6E18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analysis are able to be utilized to identify a type and region of intermolecular interactions</w:t>
      </w:r>
      <w:r w:rsidR="00BF01F9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(including hydrogen bonds)</w:t>
      </w:r>
      <w:r w:rsidR="006E6E18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, the </w:t>
      </w:r>
      <w:proofErr w:type="spellStart"/>
      <w:r w:rsidR="006E6E18" w:rsidRPr="003B144E">
        <w:rPr>
          <w:rFonts w:ascii="Times New Roman" w:eastAsia="宋体" w:hAnsi="Times New Roman" w:cs="Times New Roman"/>
          <w:kern w:val="0"/>
          <w:sz w:val="24"/>
          <w:szCs w:val="24"/>
        </w:rPr>
        <w:t>Hirshfeld</w:t>
      </w:r>
      <w:proofErr w:type="spellEnd"/>
      <w:r w:rsidR="006E6E18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surface analyses comprising </w:t>
      </w:r>
      <w:proofErr w:type="spellStart"/>
      <w:r w:rsidR="006E6E18"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>d</w:t>
      </w:r>
      <w:r w:rsidR="006E6E18" w:rsidRPr="003B144E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norm</w:t>
      </w:r>
      <w:proofErr w:type="spellEnd"/>
      <w:r w:rsidR="00BF01F9" w:rsidRPr="003B144E">
        <w:rPr>
          <w:rFonts w:ascii="Times New Roman" w:eastAsia="宋体" w:hAnsi="Times New Roman" w:cs="Times New Roman"/>
          <w:kern w:val="0"/>
          <w:sz w:val="24"/>
          <w:szCs w:val="24"/>
        </w:rPr>
        <w:t>-</w:t>
      </w:r>
      <w:r w:rsidR="006E6E18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shape index</w:t>
      </w:r>
      <w:r w:rsidR="00BF01F9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6E6E18" w:rsidRPr="003B144E">
        <w:rPr>
          <w:rFonts w:ascii="Times New Roman" w:eastAsia="宋体" w:hAnsi="Times New Roman" w:cs="Times New Roman"/>
          <w:kern w:val="0"/>
          <w:sz w:val="24"/>
          <w:szCs w:val="24"/>
        </w:rPr>
        <w:t>surfaces, and 2D fingerprint plots (FP)</w:t>
      </w:r>
      <w:r w:rsidR="00BF01F9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BF01F9" w:rsidRPr="003B144E">
        <w:rPr>
          <w:rFonts w:ascii="Times New Roman" w:hAnsi="Times New Roman" w:cs="Times New Roman"/>
          <w:kern w:val="0"/>
          <w:sz w:val="24"/>
          <w:szCs w:val="24"/>
        </w:rPr>
        <w:t xml:space="preserve">While the AIM theory </w:t>
      </w:r>
      <w:proofErr w:type="gramStart"/>
      <w:r w:rsidR="00BF01F9" w:rsidRPr="003B144E">
        <w:rPr>
          <w:rFonts w:ascii="Times New Roman" w:hAnsi="Times New Roman" w:cs="Times New Roman"/>
          <w:kern w:val="0"/>
          <w:sz w:val="24"/>
          <w:szCs w:val="24"/>
        </w:rPr>
        <w:t>enable</w:t>
      </w:r>
      <w:proofErr w:type="gramEnd"/>
      <w:r w:rsidR="00BF01F9" w:rsidRPr="003B144E">
        <w:rPr>
          <w:rFonts w:ascii="Times New Roman" w:hAnsi="Times New Roman" w:cs="Times New Roman"/>
          <w:kern w:val="0"/>
          <w:sz w:val="24"/>
          <w:szCs w:val="24"/>
        </w:rPr>
        <w:t xml:space="preserve"> us to analyze the properties of hydrogen bonds. In AIM view, </w:t>
      </w:r>
      <w:r w:rsidR="006F11E0" w:rsidRPr="003B144E">
        <w:rPr>
          <w:rFonts w:ascii="Times New Roman" w:hAnsi="Times New Roman" w:cs="Times New Roman"/>
          <w:kern w:val="0"/>
          <w:sz w:val="24"/>
          <w:szCs w:val="24"/>
        </w:rPr>
        <w:t xml:space="preserve">the main concept is </w:t>
      </w:r>
      <w:r w:rsidR="00BF01F9" w:rsidRPr="003B144E">
        <w:rPr>
          <w:rFonts w:ascii="Times New Roman" w:hAnsi="Times New Roman" w:cs="Times New Roman"/>
          <w:kern w:val="0"/>
          <w:sz w:val="24"/>
          <w:szCs w:val="24"/>
        </w:rPr>
        <w:t>based</w:t>
      </w:r>
      <w:r w:rsidR="006F11E0" w:rsidRPr="003B144E">
        <w:rPr>
          <w:rFonts w:ascii="Times New Roman" w:hAnsi="Times New Roman" w:cs="Times New Roman"/>
          <w:kern w:val="0"/>
          <w:sz w:val="24"/>
          <w:szCs w:val="24"/>
        </w:rPr>
        <w:t xml:space="preserve"> on the bond critical point (BCP), there are the evidence of hydrogen bond is the existence of a bond path and a BCP between the donor hydrogen and the acceptor. </w:t>
      </w:r>
      <w:r w:rsidR="00A22B36" w:rsidRPr="003B144E">
        <w:rPr>
          <w:rFonts w:ascii="Times New Roman" w:hAnsi="Times New Roman" w:cs="Times New Roman"/>
          <w:kern w:val="0"/>
          <w:sz w:val="24"/>
          <w:szCs w:val="24"/>
        </w:rPr>
        <w:t>People</w:t>
      </w:r>
      <w:r w:rsidR="00BF01F9" w:rsidRPr="003B144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F11E0" w:rsidRPr="003B144E">
        <w:rPr>
          <w:rFonts w:ascii="Times New Roman" w:hAnsi="Times New Roman" w:cs="Times New Roman"/>
          <w:kern w:val="0"/>
          <w:sz w:val="24"/>
          <w:szCs w:val="24"/>
        </w:rPr>
        <w:t xml:space="preserve">also developed the </w:t>
      </w:r>
      <w:r w:rsidR="00BF01F9" w:rsidRPr="003B144E">
        <w:rPr>
          <w:rFonts w:ascii="Times New Roman" w:hAnsi="Times New Roman" w:cs="Times New Roman"/>
          <w:kern w:val="0"/>
          <w:sz w:val="24"/>
          <w:szCs w:val="24"/>
        </w:rPr>
        <w:t>criteria for the assessment of the existence of hydrogen bonds.</w:t>
      </w:r>
      <w:r w:rsidR="006752C4" w:rsidRPr="003B144E">
        <w:rPr>
          <w:rFonts w:ascii="Times New Roman" w:hAnsi="Times New Roman" w:cs="Times New Roman"/>
          <w:color w:val="0000CC"/>
          <w:kern w:val="0"/>
          <w:sz w:val="24"/>
          <w:szCs w:val="24"/>
          <w:vertAlign w:val="superscript"/>
        </w:rPr>
        <w:t>10</w:t>
      </w:r>
      <w:r w:rsidR="00BF01F9" w:rsidRPr="003B144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0CCACE1D" w14:textId="77777777" w:rsidR="000A31F5" w:rsidRPr="003B144E" w:rsidRDefault="00A22B36" w:rsidP="00573D13">
      <w:pPr>
        <w:spacing w:line="360" w:lineRule="auto"/>
        <w:ind w:firstLineChars="100" w:firstLine="240"/>
        <w:rPr>
          <w:rFonts w:ascii="Times New Roman" w:hAnsi="Times New Roman" w:cs="Times New Roman"/>
          <w:kern w:val="0"/>
          <w:sz w:val="24"/>
          <w:szCs w:val="24"/>
        </w:rPr>
      </w:pPr>
      <w:r w:rsidRPr="003B144E">
        <w:rPr>
          <w:rFonts w:ascii="Times New Roman" w:hAnsi="Times New Roman" w:cs="Times New Roman"/>
          <w:kern w:val="0"/>
          <w:sz w:val="24"/>
          <w:szCs w:val="24"/>
        </w:rPr>
        <w:t>In this article, we synthesized a new benzimidazole coordinated cadmium</w:t>
      </w:r>
      <w:r w:rsidR="006D10DA" w:rsidRPr="003B144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3B144E">
        <w:rPr>
          <w:rFonts w:ascii="Times New Roman" w:hAnsi="Times New Roman" w:cs="Times New Roman"/>
          <w:kern w:val="0"/>
          <w:sz w:val="24"/>
          <w:szCs w:val="24"/>
        </w:rPr>
        <w:t xml:space="preserve">(II) </w:t>
      </w:r>
      <w:proofErr w:type="spellStart"/>
      <w:r w:rsidRPr="003B144E">
        <w:rPr>
          <w:rFonts w:ascii="Times New Roman" w:hAnsi="Times New Roman" w:cs="Times New Roman"/>
          <w:kern w:val="0"/>
          <w:sz w:val="24"/>
          <w:szCs w:val="24"/>
        </w:rPr>
        <w:t>dibenzoate</w:t>
      </w:r>
      <w:proofErr w:type="spellEnd"/>
      <w:r w:rsidR="00077FB2" w:rsidRPr="003B144E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2C6179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="002C6179" w:rsidRPr="003B144E">
        <w:rPr>
          <w:rFonts w:ascii="Times New Roman" w:hAnsi="Times New Roman" w:cs="Times New Roman"/>
          <w:sz w:val="24"/>
          <w:szCs w:val="24"/>
        </w:rPr>
        <w:t>C</w:t>
      </w:r>
      <w:r w:rsidR="002C6179" w:rsidRPr="003B144E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2C6179" w:rsidRPr="003B144E">
        <w:rPr>
          <w:rFonts w:ascii="Times New Roman" w:hAnsi="Times New Roman" w:cs="Times New Roman"/>
          <w:sz w:val="24"/>
          <w:szCs w:val="24"/>
        </w:rPr>
        <w:t>H</w:t>
      </w:r>
      <w:r w:rsidR="002C6179" w:rsidRPr="003B144E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2C6179" w:rsidRPr="003B144E">
        <w:rPr>
          <w:rFonts w:ascii="Times New Roman" w:hAnsi="Times New Roman" w:cs="Times New Roman"/>
          <w:sz w:val="24"/>
          <w:szCs w:val="24"/>
        </w:rPr>
        <w:t>CdN</w:t>
      </w:r>
      <w:r w:rsidR="002C6179" w:rsidRPr="003B144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C6179" w:rsidRPr="003B144E">
        <w:rPr>
          <w:rFonts w:ascii="Times New Roman" w:hAnsi="Times New Roman" w:cs="Times New Roman"/>
          <w:sz w:val="24"/>
          <w:szCs w:val="24"/>
        </w:rPr>
        <w:t>O</w:t>
      </w:r>
      <w:r w:rsidR="002C6179" w:rsidRPr="003B144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C6179" w:rsidRPr="003B144E">
        <w:rPr>
          <w:rFonts w:ascii="Times New Roman" w:hAnsi="Times New Roman" w:cs="Times New Roman"/>
          <w:sz w:val="24"/>
          <w:szCs w:val="24"/>
        </w:rPr>
        <w:t xml:space="preserve">), </w:t>
      </w:r>
      <w:r w:rsidR="004360F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(Cd(</w:t>
      </w:r>
      <w:proofErr w:type="spellStart"/>
      <w:r w:rsidR="004360F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Bzim</w:t>
      </w:r>
      <w:proofErr w:type="spellEnd"/>
      <w:r w:rsidR="004360F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)</w:t>
      </w:r>
      <w:r w:rsidR="004360FB" w:rsidRPr="003B144E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2</w:t>
      </w:r>
      <w:r w:rsidR="004360F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(BA)</w:t>
      </w:r>
      <w:r w:rsidR="004360FB" w:rsidRPr="003B144E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2</w:t>
      </w:r>
      <w:r w:rsidR="002C6179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2C6179" w:rsidRPr="003B144E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1</w:t>
      </w:r>
      <w:r w:rsidR="004360F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077FB2" w:rsidRPr="003B144E">
        <w:rPr>
          <w:rFonts w:ascii="Times New Roman" w:hAnsi="Times New Roman" w:cs="Times New Roman"/>
          <w:kern w:val="0"/>
          <w:sz w:val="24"/>
          <w:szCs w:val="24"/>
        </w:rPr>
        <w:t xml:space="preserve">benzimidazole = </w:t>
      </w:r>
      <w:proofErr w:type="spellStart"/>
      <w:r w:rsidR="00077FB2" w:rsidRPr="003B144E">
        <w:rPr>
          <w:rFonts w:ascii="Times New Roman" w:hAnsi="Times New Roman" w:cs="Times New Roman"/>
          <w:kern w:val="0"/>
          <w:sz w:val="24"/>
          <w:szCs w:val="24"/>
        </w:rPr>
        <w:t>Bzim</w:t>
      </w:r>
      <w:proofErr w:type="spellEnd"/>
      <w:r w:rsidR="00077FB2" w:rsidRPr="003B144E">
        <w:rPr>
          <w:rFonts w:ascii="Times New Roman" w:hAnsi="Times New Roman" w:cs="Times New Roman"/>
          <w:kern w:val="0"/>
          <w:sz w:val="24"/>
          <w:szCs w:val="24"/>
        </w:rPr>
        <w:t>, benzoate</w:t>
      </w:r>
      <w:r w:rsidR="00770B46" w:rsidRPr="003B144E">
        <w:rPr>
          <w:rFonts w:ascii="Times New Roman" w:hAnsi="Times New Roman" w:cs="Times New Roman"/>
          <w:kern w:val="0"/>
          <w:sz w:val="24"/>
          <w:szCs w:val="24"/>
        </w:rPr>
        <w:t xml:space="preserve"> = BA </w:t>
      </w:r>
      <w:r w:rsidR="00077FB2" w:rsidRPr="003B144E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3B144E">
        <w:rPr>
          <w:rFonts w:ascii="Times New Roman" w:hAnsi="Times New Roman" w:cs="Times New Roman"/>
          <w:kern w:val="0"/>
          <w:sz w:val="24"/>
          <w:szCs w:val="24"/>
        </w:rPr>
        <w:t xml:space="preserve"> through the </w:t>
      </w:r>
      <w:r w:rsidR="00BD418C" w:rsidRPr="003B144E">
        <w:rPr>
          <w:rFonts w:ascii="Times New Roman" w:hAnsi="Times New Roman" w:cs="Times New Roman"/>
          <w:kern w:val="0"/>
          <w:sz w:val="24"/>
          <w:szCs w:val="24"/>
        </w:rPr>
        <w:t xml:space="preserve">low temperature hydrothermal method, obtained the crystal structure, calculated the molecular orbitals, carried out the </w:t>
      </w:r>
      <w:proofErr w:type="spellStart"/>
      <w:r w:rsidR="00BD418C" w:rsidRPr="003B144E">
        <w:rPr>
          <w:rFonts w:ascii="Times New Roman" w:hAnsi="Times New Roman" w:cs="Times New Roman"/>
          <w:kern w:val="0"/>
          <w:sz w:val="24"/>
          <w:szCs w:val="24"/>
        </w:rPr>
        <w:t>Hirshfeld</w:t>
      </w:r>
      <w:proofErr w:type="spellEnd"/>
      <w:r w:rsidR="00BD418C" w:rsidRPr="003B144E">
        <w:rPr>
          <w:rFonts w:ascii="Times New Roman" w:hAnsi="Times New Roman" w:cs="Times New Roman"/>
          <w:kern w:val="0"/>
          <w:sz w:val="24"/>
          <w:szCs w:val="24"/>
        </w:rPr>
        <w:t xml:space="preserve"> analysis and </w:t>
      </w:r>
      <w:r w:rsidR="006D10DA" w:rsidRPr="003B144E">
        <w:rPr>
          <w:rFonts w:ascii="Times New Roman" w:hAnsi="Times New Roman" w:cs="Times New Roman"/>
          <w:kern w:val="0"/>
          <w:sz w:val="24"/>
          <w:szCs w:val="24"/>
        </w:rPr>
        <w:t xml:space="preserve">the AIM analysis, we mainly focused on the analysis of the hydrogen bonds. </w:t>
      </w:r>
    </w:p>
    <w:p w14:paraId="5B51D5DF" w14:textId="77777777" w:rsidR="006713B7" w:rsidRPr="003B144E" w:rsidRDefault="006713B7" w:rsidP="00573D13">
      <w:pPr>
        <w:spacing w:line="360" w:lineRule="auto"/>
        <w:ind w:left="482" w:hangingChars="200" w:hanging="482"/>
        <w:rPr>
          <w:rFonts w:ascii="Times New Roman" w:hAnsi="Times New Roman" w:cs="Times New Roman"/>
          <w:b/>
          <w:sz w:val="24"/>
          <w:szCs w:val="24"/>
        </w:rPr>
      </w:pPr>
    </w:p>
    <w:p w14:paraId="6D86B3B6" w14:textId="32F5F010" w:rsidR="006D10DA" w:rsidRPr="003B144E" w:rsidRDefault="004F3B01" w:rsidP="00573D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144E">
        <w:rPr>
          <w:rFonts w:ascii="Times New Roman" w:hAnsi="Times New Roman" w:cs="Times New Roman"/>
          <w:b/>
          <w:sz w:val="24"/>
          <w:szCs w:val="24"/>
        </w:rPr>
        <w:t>2</w:t>
      </w:r>
      <w:r w:rsidR="00E31002" w:rsidRPr="003B144E">
        <w:rPr>
          <w:rFonts w:ascii="Times New Roman" w:hAnsi="Times New Roman" w:cs="Times New Roman"/>
          <w:b/>
          <w:sz w:val="24"/>
          <w:szCs w:val="24"/>
        </w:rPr>
        <w:t>.</w:t>
      </w:r>
      <w:r w:rsidRPr="003B144E">
        <w:rPr>
          <w:rFonts w:ascii="Times New Roman" w:hAnsi="Times New Roman" w:cs="Times New Roman"/>
          <w:b/>
          <w:sz w:val="24"/>
          <w:szCs w:val="24"/>
        </w:rPr>
        <w:t xml:space="preserve"> Experiments</w:t>
      </w:r>
    </w:p>
    <w:p w14:paraId="63A935F1" w14:textId="77777777" w:rsidR="00150BA0" w:rsidRPr="003B144E" w:rsidRDefault="00150BA0" w:rsidP="00573D13">
      <w:pPr>
        <w:snapToGrid w:val="0"/>
        <w:spacing w:line="360" w:lineRule="auto"/>
        <w:ind w:firstLineChars="100" w:firstLine="240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gramStart"/>
      <w:r w:rsidRPr="003B144E">
        <w:rPr>
          <w:rFonts w:ascii="Times New Roman" w:eastAsia="AdvPSTim" w:hAnsi="Times New Roman" w:cs="Times New Roman"/>
          <w:kern w:val="0"/>
          <w:sz w:val="24"/>
          <w:szCs w:val="24"/>
        </w:rPr>
        <w:t>Cd(</w:t>
      </w:r>
      <w:proofErr w:type="gramEnd"/>
      <w:r w:rsidRPr="003B144E">
        <w:rPr>
          <w:rFonts w:ascii="Times New Roman" w:eastAsia="AdvPSTim" w:hAnsi="Times New Roman" w:cs="Times New Roman"/>
          <w:kern w:val="0"/>
          <w:sz w:val="24"/>
          <w:szCs w:val="24"/>
        </w:rPr>
        <w:t>Ac)</w:t>
      </w:r>
      <w:r w:rsidRPr="003B144E">
        <w:rPr>
          <w:rFonts w:ascii="Times New Roman" w:eastAsia="AdvPSTim" w:hAnsi="Times New Roman" w:cs="Times New Roman"/>
          <w:kern w:val="0"/>
          <w:sz w:val="24"/>
          <w:szCs w:val="24"/>
          <w:vertAlign w:val="subscript"/>
        </w:rPr>
        <w:t>2</w:t>
      </w:r>
      <w:r w:rsidRPr="003B144E">
        <w:rPr>
          <w:rFonts w:ascii="Times New Roman" w:eastAsia="AdvP4C4E74" w:hAnsi="Times New Roman" w:cs="Times New Roman"/>
          <w:kern w:val="0"/>
          <w:sz w:val="24"/>
          <w:szCs w:val="24"/>
        </w:rPr>
        <w:t>·2</w:t>
      </w:r>
      <w:r w:rsidRPr="003B144E">
        <w:rPr>
          <w:rFonts w:ascii="Times New Roman" w:eastAsia="AdvPSTim" w:hAnsi="Times New Roman" w:cs="Times New Roman"/>
          <w:kern w:val="0"/>
          <w:sz w:val="24"/>
          <w:szCs w:val="24"/>
        </w:rPr>
        <w:t>H</w:t>
      </w:r>
      <w:r w:rsidRPr="003B144E">
        <w:rPr>
          <w:rFonts w:ascii="Times New Roman" w:eastAsia="AdvPSTim" w:hAnsi="Times New Roman" w:cs="Times New Roman"/>
          <w:kern w:val="0"/>
          <w:sz w:val="24"/>
          <w:szCs w:val="24"/>
          <w:vertAlign w:val="subscript"/>
        </w:rPr>
        <w:t>2</w:t>
      </w:r>
      <w:r w:rsidRPr="003B144E">
        <w:rPr>
          <w:rFonts w:ascii="Times New Roman" w:eastAsia="AdvPSTim" w:hAnsi="Times New Roman" w:cs="Times New Roman"/>
          <w:kern w:val="0"/>
          <w:sz w:val="24"/>
          <w:szCs w:val="24"/>
        </w:rPr>
        <w:t>O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(0.</w:t>
      </w:r>
      <w:r w:rsidRPr="003B144E">
        <w:rPr>
          <w:rFonts w:ascii="Times New Roman" w:eastAsia="宋体" w:hAnsi="Times New Roman" w:cs="Times New Roman"/>
          <w:sz w:val="24"/>
          <w:szCs w:val="24"/>
        </w:rPr>
        <w:t>235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g, 1 mmol)</w:t>
      </w:r>
      <w:r w:rsidRPr="003B144E">
        <w:rPr>
          <w:rFonts w:ascii="Times New Roman" w:eastAsia="AdvPSTim" w:hAnsi="Times New Roman" w:cs="Times New Roman"/>
          <w:kern w:val="0"/>
          <w:sz w:val="24"/>
          <w:szCs w:val="24"/>
        </w:rPr>
        <w:t>,</w:t>
      </w:r>
      <w:r w:rsidRPr="003B144E">
        <w:rPr>
          <w:rFonts w:ascii="Times New Roman" w:eastAsia="AdvEPSTIM" w:hAnsi="Times New Roman" w:cs="Times New Roman"/>
          <w:kern w:val="0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benzimidazole</w:t>
      </w:r>
      <w:r w:rsidRPr="003B144E">
        <w:rPr>
          <w:rFonts w:ascii="Times New Roman" w:eastAsia="AdvPSTim" w:hAnsi="Times New Roman" w:cs="Times New Roman"/>
          <w:kern w:val="0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proofErr w:type="spellStart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Bzim</w:t>
      </w:r>
      <w:proofErr w:type="spellEnd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, 0.236 g, 2 mmol)</w:t>
      </w:r>
      <w:r w:rsidRPr="003B144E">
        <w:rPr>
          <w:rFonts w:ascii="Times New Roman" w:eastAsia="AdvPSTim" w:hAnsi="Times New Roman" w:cs="Times New Roman"/>
          <w:kern w:val="0"/>
          <w:sz w:val="24"/>
          <w:szCs w:val="24"/>
        </w:rPr>
        <w:t xml:space="preserve">, benzoic acid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(BA, 0.244g, 2 mmol) and 15 mL water were mixed with stirring followed by adjusting the pH value to 6.5 with an aqueous solution of NaOH. Then the mixture was sealed in a 25 mL Teflon-lined stainless-steel reactor and heated at 100 ℃ for 96 h to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>give dark yellow crystals of the title complex (</w:t>
      </w:r>
      <w:r w:rsidRPr="003B144E">
        <w:rPr>
          <w:rFonts w:ascii="Times New Roman" w:eastAsia="宋体" w:hAnsi="Times New Roman" w:cs="Times New Roman"/>
          <w:b/>
          <w:kern w:val="0"/>
          <w:sz w:val="24"/>
          <w:szCs w:val="24"/>
        </w:rPr>
        <w:t>1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) after cooling. The C, H and N contents were determined by elemental analysis: </w:t>
      </w:r>
      <w:proofErr w:type="spellStart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Calcd</w:t>
      </w:r>
      <w:proofErr w:type="spellEnd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. (%) for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C</w:t>
      </w:r>
      <w:r w:rsidRPr="003B144E">
        <w:rPr>
          <w:rFonts w:ascii="Times New Roman" w:eastAsia="宋体" w:hAnsi="Times New Roman" w:cs="Times New Roman"/>
          <w:sz w:val="24"/>
          <w:szCs w:val="24"/>
          <w:vertAlign w:val="subscript"/>
        </w:rPr>
        <w:t>28</w:t>
      </w:r>
      <w:r w:rsidRPr="003B144E">
        <w:rPr>
          <w:rFonts w:ascii="Times New Roman" w:eastAsia="宋体" w:hAnsi="Times New Roman" w:cs="Times New Roman"/>
          <w:sz w:val="24"/>
          <w:szCs w:val="24"/>
        </w:rPr>
        <w:t>H</w:t>
      </w:r>
      <w:r w:rsidRPr="003B144E">
        <w:rPr>
          <w:rFonts w:ascii="Times New Roman" w:eastAsia="宋体" w:hAnsi="Times New Roman" w:cs="Times New Roman"/>
          <w:sz w:val="24"/>
          <w:szCs w:val="24"/>
          <w:vertAlign w:val="subscript"/>
        </w:rPr>
        <w:t>22</w:t>
      </w:r>
      <w:r w:rsidRPr="003B144E">
        <w:rPr>
          <w:rFonts w:ascii="Times New Roman" w:eastAsia="宋体" w:hAnsi="Times New Roman" w:cs="Times New Roman"/>
          <w:sz w:val="24"/>
          <w:szCs w:val="24"/>
        </w:rPr>
        <w:t>CdN</w:t>
      </w:r>
      <w:r w:rsidRPr="003B144E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B144E">
        <w:rPr>
          <w:rFonts w:ascii="Times New Roman" w:eastAsia="宋体" w:hAnsi="Times New Roman" w:cs="Times New Roman"/>
          <w:sz w:val="24"/>
          <w:szCs w:val="24"/>
        </w:rPr>
        <w:t>O</w:t>
      </w:r>
      <w:r w:rsidRPr="003B144E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: C, 56.86; H, 3.72; N, 9.48; Found (%): C, 56.79; H, 3.81; N, 9.53.</w:t>
      </w:r>
      <w:r w:rsidR="002221FC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IR (cm</w:t>
      </w:r>
      <w:r w:rsidR="002221FC" w:rsidRPr="003B144E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-1</w:t>
      </w:r>
      <w:r w:rsidR="002221FC" w:rsidRPr="003B144E">
        <w:rPr>
          <w:rFonts w:ascii="Times New Roman" w:eastAsia="宋体" w:hAnsi="Times New Roman" w:cs="Times New Roman"/>
          <w:kern w:val="0"/>
          <w:sz w:val="24"/>
          <w:szCs w:val="24"/>
        </w:rPr>
        <w:t>): 3315(w), 3236(w), 1680(s), 1653(s), 1477(s), 1430(s),1346(w), 877(w), 787(m), 449(m).</w:t>
      </w:r>
    </w:p>
    <w:p w14:paraId="6D873CE2" w14:textId="77777777" w:rsidR="00DC1FB5" w:rsidRPr="003B144E" w:rsidRDefault="00DC1FB5" w:rsidP="00573D13">
      <w:pPr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8379E3D" w14:textId="20076A55" w:rsidR="00150BA0" w:rsidRPr="003B144E" w:rsidRDefault="00150BA0" w:rsidP="00573D13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B144E"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="00E31002" w:rsidRPr="003B144E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="00DC1FB5" w:rsidRPr="003B144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Structure D</w:t>
      </w:r>
      <w:r w:rsidRPr="003B144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etermination and </w:t>
      </w:r>
      <w:r w:rsidR="00DC1FB5" w:rsidRPr="003B144E">
        <w:rPr>
          <w:rFonts w:ascii="Times New Roman" w:eastAsia="宋体" w:hAnsi="Times New Roman" w:cs="Times New Roman"/>
          <w:b/>
          <w:bCs/>
          <w:sz w:val="24"/>
          <w:szCs w:val="24"/>
        </w:rPr>
        <w:t>P</w:t>
      </w:r>
      <w:r w:rsidRPr="003B144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hysical </w:t>
      </w:r>
      <w:r w:rsidR="00DC1FB5" w:rsidRPr="003B144E">
        <w:rPr>
          <w:rFonts w:ascii="Times New Roman" w:eastAsia="宋体" w:hAnsi="Times New Roman" w:cs="Times New Roman"/>
          <w:b/>
          <w:bCs/>
          <w:sz w:val="24"/>
          <w:szCs w:val="24"/>
        </w:rPr>
        <w:t>Measurements</w:t>
      </w:r>
    </w:p>
    <w:p w14:paraId="08BE78FC" w14:textId="77777777" w:rsidR="004F3B01" w:rsidRPr="003B144E" w:rsidRDefault="00150BA0" w:rsidP="00573D13">
      <w:pPr>
        <w:widowControl/>
        <w:spacing w:line="360" w:lineRule="auto"/>
        <w:ind w:firstLineChars="100" w:firstLine="24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A colorless block crystal for </w:t>
      </w:r>
      <w:r w:rsidRPr="003B144E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1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with dimensions of 0.23mm × 0.20mm × 0.18mm was chosen for X-ray diffraction analysis. Crystal structure measurement was performed on a Bruker SMART APEX II CCD diffractometer equipped with a graphite-monochromatic </w:t>
      </w:r>
      <w:proofErr w:type="spellStart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Mo</w:t>
      </w:r>
      <w:r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>K</w:t>
      </w:r>
      <w:proofErr w:type="spellEnd"/>
      <w:r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α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Pr="003B144E">
        <w:rPr>
          <w:rFonts w:ascii="Times New Roman" w:eastAsia="宋体" w:hAnsi="Times New Roman" w:cs="Times New Roman"/>
          <w:i/>
          <w:sz w:val="24"/>
          <w:szCs w:val="24"/>
        </w:rPr>
        <w:t xml:space="preserve">λ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= 0.71073 Å) radiation by using an </w:t>
      </w:r>
      <w:r w:rsidRPr="003B144E">
        <w:rPr>
          <w:rFonts w:ascii="Times New Roman" w:eastAsia="宋体" w:hAnsi="Times New Roman" w:cs="Times New Roman"/>
          <w:i/>
          <w:sz w:val="24"/>
          <w:szCs w:val="24"/>
        </w:rPr>
        <w:t>ω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scan mode at </w:t>
      </w:r>
      <w:r w:rsidRPr="003B144E">
        <w:rPr>
          <w:rFonts w:ascii="Times New Roman" w:eastAsia="宋体" w:hAnsi="Times New Roman" w:cs="Times New Roman"/>
          <w:sz w:val="24"/>
          <w:szCs w:val="24"/>
        </w:rPr>
        <w:t>293(2) K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. Absorption corrections were applied with a multi-scan mode.</w:t>
      </w:r>
      <w:r w:rsidR="006752C4" w:rsidRPr="003B144E">
        <w:rPr>
          <w:rFonts w:ascii="Times New Roman" w:eastAsia="宋体" w:hAnsi="Times New Roman" w:cs="Times New Roman"/>
          <w:color w:val="0000CC"/>
          <w:kern w:val="0"/>
          <w:sz w:val="24"/>
          <w:szCs w:val="24"/>
          <w:vertAlign w:val="superscript"/>
        </w:rPr>
        <w:t>11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A total of 37905 reflections were obtained in the range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of 1.86</w:t>
      </w:r>
      <w:r w:rsidR="006752C4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sz w:val="24"/>
          <w:szCs w:val="24"/>
        </w:rPr>
        <w:t>≤</w:t>
      </w:r>
      <w:r w:rsidR="006752C4"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i/>
          <w:sz w:val="24"/>
          <w:szCs w:val="24"/>
        </w:rPr>
        <w:t>θ</w:t>
      </w:r>
      <w:r w:rsidR="006752C4" w:rsidRPr="003B144E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sz w:val="24"/>
          <w:szCs w:val="24"/>
        </w:rPr>
        <w:t>≤</w:t>
      </w:r>
      <w:r w:rsidR="006752C4"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28.30</w:t>
      </w:r>
      <w:r w:rsidRPr="003B144E">
        <w:rPr>
          <w:rFonts w:ascii="Times New Roman" w:eastAsia="宋体" w:hAnsi="Times New Roman" w:cs="Times New Roman"/>
          <w:sz w:val="24"/>
          <w:szCs w:val="24"/>
        </w:rPr>
        <w:t>º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, of which 6760 were independent (</w:t>
      </w:r>
      <w:proofErr w:type="spellStart"/>
      <w:r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>R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int</w:t>
      </w:r>
      <w:proofErr w:type="spellEnd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=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0.1203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) and 2</w:t>
      </w:r>
      <w:r w:rsidR="00B977F8" w:rsidRPr="003B144E">
        <w:rPr>
          <w:rFonts w:ascii="Times New Roman" w:eastAsia="宋体" w:hAnsi="Times New Roman" w:cs="Times New Roman"/>
          <w:kern w:val="0"/>
          <w:sz w:val="24"/>
          <w:szCs w:val="24"/>
        </w:rPr>
        <w:t>823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observed reflections with</w:t>
      </w:r>
      <w:r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i/>
          <w:sz w:val="24"/>
          <w:szCs w:val="24"/>
        </w:rPr>
        <w:t>I</w:t>
      </w:r>
      <w:r w:rsidR="006752C4" w:rsidRPr="003B144E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sz w:val="24"/>
          <w:szCs w:val="24"/>
        </w:rPr>
        <w:t>&gt; 2</w:t>
      </w:r>
      <w:r w:rsidRPr="003B144E">
        <w:rPr>
          <w:rFonts w:ascii="Times New Roman" w:eastAsia="宋体" w:hAnsi="Times New Roman" w:cs="Times New Roman"/>
          <w:i/>
          <w:sz w:val="24"/>
          <w:szCs w:val="24"/>
        </w:rPr>
        <w:sym w:font="Symbol" w:char="F073"/>
      </w:r>
      <w:r w:rsidRPr="003B144E">
        <w:rPr>
          <w:rFonts w:ascii="Times New Roman" w:eastAsia="宋体" w:hAnsi="Times New Roman" w:cs="Times New Roman"/>
          <w:sz w:val="24"/>
          <w:szCs w:val="24"/>
        </w:rPr>
        <w:t>(</w:t>
      </w:r>
      <w:r w:rsidRPr="003B144E">
        <w:rPr>
          <w:rFonts w:ascii="Times New Roman" w:eastAsia="宋体" w:hAnsi="Times New Roman" w:cs="Times New Roman"/>
          <w:i/>
          <w:sz w:val="24"/>
          <w:szCs w:val="24"/>
        </w:rPr>
        <w:t>I</w:t>
      </w:r>
      <w:r w:rsidRPr="003B144E">
        <w:rPr>
          <w:rFonts w:ascii="Times New Roman" w:eastAsia="宋体" w:hAnsi="Times New Roman" w:cs="Times New Roman"/>
          <w:sz w:val="24"/>
          <w:szCs w:val="24"/>
        </w:rPr>
        <w:t>)</w:t>
      </w:r>
      <w:r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were employed for structure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determination and refinement. The structure was solved by direct methods with SHELXS</w:t>
      </w:r>
      <w:r w:rsidR="00E33F82" w:rsidRPr="003B144E">
        <w:rPr>
          <w:rFonts w:ascii="Times New Roman" w:eastAsia="宋体" w:hAnsi="Times New Roman" w:cs="Times New Roman"/>
          <w:color w:val="0000CC"/>
          <w:kern w:val="0"/>
          <w:sz w:val="24"/>
          <w:szCs w:val="24"/>
          <w:vertAlign w:val="superscript"/>
        </w:rPr>
        <w:t>12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refined by full-matrix least-squares techniques using SHELXL-</w:t>
      </w:r>
      <w:r w:rsidR="00750222" w:rsidRPr="003B144E">
        <w:rPr>
          <w:rFonts w:ascii="Times New Roman" w:eastAsia="宋体" w:hAnsi="Times New Roman" w:cs="Times New Roman"/>
          <w:kern w:val="0"/>
          <w:sz w:val="24"/>
          <w:szCs w:val="24"/>
        </w:rPr>
        <w:t>2018</w:t>
      </w:r>
      <w:r w:rsidR="00E33F82" w:rsidRPr="003B144E">
        <w:rPr>
          <w:rFonts w:ascii="Times New Roman" w:eastAsia="宋体" w:hAnsi="Times New Roman" w:cs="Times New Roman"/>
          <w:color w:val="0000CC"/>
          <w:kern w:val="0"/>
          <w:sz w:val="24"/>
          <w:szCs w:val="24"/>
          <w:vertAlign w:val="superscript"/>
        </w:rPr>
        <w:t>13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within WINGX.</w:t>
      </w:r>
      <w:r w:rsidR="006752C4" w:rsidRPr="003B144E">
        <w:rPr>
          <w:rFonts w:ascii="Times New Roman" w:eastAsia="宋体" w:hAnsi="Times New Roman" w:cs="Times New Roman"/>
          <w:color w:val="0000CC"/>
          <w:kern w:val="0"/>
          <w:sz w:val="24"/>
          <w:szCs w:val="24"/>
          <w:vertAlign w:val="superscript"/>
        </w:rPr>
        <w:t>14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All non-hydrogen atoms were refined </w:t>
      </w:r>
      <w:proofErr w:type="spellStart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anisotropically</w:t>
      </w:r>
      <w:proofErr w:type="spellEnd"/>
      <w:r w:rsidRPr="003B144E">
        <w:rPr>
          <w:rFonts w:ascii="Times New Roman" w:eastAsia="宋体" w:hAnsi="Times New Roman" w:cs="Times New Roman"/>
          <w:sz w:val="24"/>
          <w:szCs w:val="24"/>
        </w:rPr>
        <w:t>. All H atoms on C atoms were positioned geometrically and refined as riding, with C</w:t>
      </w:r>
      <w:bookmarkStart w:id="2" w:name="OLE_LINK5"/>
      <w:bookmarkStart w:id="3" w:name="OLE_LINK6"/>
      <w:bookmarkStart w:id="4" w:name="OLE_LINK53"/>
      <w:bookmarkStart w:id="5" w:name="OLE_LINK2"/>
      <w:bookmarkStart w:id="6" w:name="OLE_LINK10"/>
      <w:bookmarkStart w:id="7" w:name="OLE_LINK20"/>
      <w:bookmarkStart w:id="8" w:name="OLE_LINK21"/>
      <w:bookmarkStart w:id="9" w:name="OLE_LINK25"/>
      <w:bookmarkStart w:id="10" w:name="OLE_LINK29"/>
      <w:bookmarkStart w:id="11" w:name="OLE_LINK32"/>
      <w:bookmarkStart w:id="12" w:name="OLE_LINK35"/>
      <w:bookmarkStart w:id="13" w:name="OLE_LINK36"/>
      <w:bookmarkStart w:id="14" w:name="OLE_LINK43"/>
      <w:bookmarkStart w:id="15" w:name="OLE_LINK58"/>
      <w:bookmarkStart w:id="16" w:name="OLE_LINK59"/>
      <w:bookmarkStart w:id="17" w:name="OLE_LINK68"/>
      <w:bookmarkStart w:id="18" w:name="OLE_LINK66"/>
      <w:bookmarkStart w:id="19" w:name="OLE_LINK72"/>
      <w:bookmarkStart w:id="20" w:name="OLE_LINK89"/>
      <w:bookmarkStart w:id="21" w:name="OLE_LINK90"/>
      <w:bookmarkStart w:id="22" w:name="OLE_LINK91"/>
      <w:bookmarkStart w:id="23" w:name="OLE_LINK111"/>
      <w:bookmarkStart w:id="24" w:name="OLE_LINK105"/>
      <w:bookmarkStart w:id="25" w:name="OLE_LINK115"/>
      <w:bookmarkStart w:id="26" w:name="OLE_LINK119"/>
      <w:bookmarkStart w:id="27" w:name="OLE_LINK137"/>
      <w:bookmarkStart w:id="28" w:name="OLE_LINK138"/>
      <w:bookmarkStart w:id="29" w:name="OLE_LINK145"/>
      <w:bookmarkStart w:id="30" w:name="OLE_LINK147"/>
      <w:bookmarkStart w:id="31" w:name="OLE_LINK148"/>
      <w:bookmarkStart w:id="32" w:name="OLE_LINK149"/>
      <w:bookmarkStart w:id="33" w:name="OLE_LINK155"/>
      <w:bookmarkStart w:id="34" w:name="OLE_LINK156"/>
      <w:bookmarkStart w:id="35" w:name="OLE_LINK157"/>
      <w:bookmarkStart w:id="36" w:name="OLE_LINK161"/>
      <w:bookmarkStart w:id="37" w:name="OLE_LINK164"/>
      <w:bookmarkStart w:id="38" w:name="OLE_LINK165"/>
      <w:bookmarkStart w:id="39" w:name="OLE_LINK173"/>
      <w:bookmarkStart w:id="40" w:name="OLE_LINK176"/>
      <w:bookmarkStart w:id="41" w:name="OLE_LINK177"/>
      <w:bookmarkStart w:id="42" w:name="OLE_LINK178"/>
      <w:bookmarkStart w:id="43" w:name="OLE_LINK183"/>
      <w:bookmarkStart w:id="44" w:name="OLE_LINK186"/>
      <w:bookmarkStart w:id="45" w:name="OLE_LINK190"/>
      <w:bookmarkStart w:id="46" w:name="OLE_LINK191"/>
      <w:bookmarkStart w:id="47" w:name="OLE_LINK198"/>
      <w:bookmarkStart w:id="48" w:name="OLE_LINK207"/>
      <w:bookmarkStart w:id="49" w:name="OLE_LINK212"/>
      <w:bookmarkStart w:id="50" w:name="OLE_LINK217"/>
      <w:bookmarkStart w:id="51" w:name="OLE_LINK219"/>
      <w:bookmarkStart w:id="52" w:name="OLE_LINK226"/>
      <w:bookmarkStart w:id="53" w:name="OLE_LINK225"/>
      <w:bookmarkStart w:id="54" w:name="OLE_LINK224"/>
      <w:bookmarkStart w:id="55" w:name="OLE_LINK250"/>
      <w:bookmarkStart w:id="56" w:name="OLE_LINK247"/>
      <w:bookmarkStart w:id="57" w:name="OLE_LINK254"/>
      <w:bookmarkStart w:id="58" w:name="OLE_LINK259"/>
      <w:bookmarkStart w:id="59" w:name="OLE_LINK279"/>
      <w:bookmarkStart w:id="60" w:name="OLE_LINK280"/>
      <w:bookmarkStart w:id="61" w:name="OLE_LINK276"/>
      <w:bookmarkStart w:id="62" w:name="OLE_LINK294"/>
      <w:bookmarkStart w:id="63" w:name="OLE_LINK295"/>
      <w:bookmarkStart w:id="64" w:name="OLE_LINK316"/>
      <w:r w:rsidRPr="003B144E">
        <w:rPr>
          <w:rFonts w:ascii="Times New Roman" w:eastAsia="宋体" w:hAnsi="Times New Roman" w:cs="Times New Roman"/>
          <w:sz w:val="24"/>
          <w:szCs w:val="24"/>
        </w:rPr>
        <w:t>–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Pr="003B144E">
        <w:rPr>
          <w:rFonts w:ascii="Times New Roman" w:eastAsia="宋体" w:hAnsi="Times New Roman" w:cs="Times New Roman"/>
          <w:sz w:val="24"/>
          <w:szCs w:val="24"/>
        </w:rPr>
        <w:t xml:space="preserve">H = 0.93 and </w:t>
      </w:r>
      <w:proofErr w:type="spellStart"/>
      <w:r w:rsidRPr="003B144E">
        <w:rPr>
          <w:rFonts w:ascii="Times New Roman" w:eastAsia="宋体" w:hAnsi="Times New Roman" w:cs="Times New Roman"/>
          <w:i/>
          <w:sz w:val="24"/>
          <w:szCs w:val="24"/>
        </w:rPr>
        <w:t>U</w:t>
      </w:r>
      <w:r w:rsidRPr="003B144E">
        <w:rPr>
          <w:rFonts w:ascii="Times New Roman" w:eastAsia="宋体" w:hAnsi="Times New Roman" w:cs="Times New Roman"/>
          <w:sz w:val="24"/>
          <w:szCs w:val="24"/>
          <w:vertAlign w:val="subscript"/>
        </w:rPr>
        <w:t>iso</w:t>
      </w:r>
      <w:proofErr w:type="spellEnd"/>
      <w:r w:rsidRPr="003B144E">
        <w:rPr>
          <w:rFonts w:ascii="Times New Roman" w:eastAsia="宋体" w:hAnsi="Times New Roman" w:cs="Times New Roman"/>
          <w:sz w:val="24"/>
          <w:szCs w:val="24"/>
        </w:rPr>
        <w:t>(H) = 1.2</w:t>
      </w:r>
      <w:r w:rsidRPr="003B144E">
        <w:rPr>
          <w:rFonts w:ascii="Times New Roman" w:eastAsia="宋体" w:hAnsi="Times New Roman" w:cs="Times New Roman"/>
          <w:i/>
          <w:sz w:val="24"/>
          <w:szCs w:val="24"/>
        </w:rPr>
        <w:t>U</w:t>
      </w:r>
      <w:r w:rsidRPr="003B144E">
        <w:rPr>
          <w:rFonts w:ascii="Times New Roman" w:eastAsia="宋体" w:hAnsi="Times New Roman" w:cs="Times New Roman"/>
          <w:sz w:val="24"/>
          <w:szCs w:val="24"/>
          <w:vertAlign w:val="subscript"/>
        </w:rPr>
        <w:t>eq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(C).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final </w:t>
      </w:r>
      <w:r w:rsidRPr="003B144E">
        <w:rPr>
          <w:rFonts w:ascii="Times New Roman" w:eastAsia="宋体" w:hAnsi="Times New Roman" w:cs="Times New Roman"/>
          <w:i/>
          <w:sz w:val="24"/>
          <w:szCs w:val="24"/>
        </w:rPr>
        <w:t xml:space="preserve">R </w:t>
      </w:r>
      <w:r w:rsidR="00EF7970" w:rsidRPr="003B144E">
        <w:rPr>
          <w:rFonts w:ascii="Times New Roman" w:eastAsia="宋体" w:hAnsi="Times New Roman" w:cs="Times New Roman"/>
          <w:sz w:val="24"/>
          <w:szCs w:val="24"/>
        </w:rPr>
        <w:t>= 0.0411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B144E">
        <w:rPr>
          <w:rFonts w:ascii="Times New Roman" w:eastAsia="宋体" w:hAnsi="Times New Roman" w:cs="Times New Roman"/>
          <w:i/>
          <w:sz w:val="24"/>
          <w:szCs w:val="24"/>
        </w:rPr>
        <w:t>wR</w:t>
      </w:r>
      <w:proofErr w:type="spellEnd"/>
      <w:r w:rsidRPr="003B144E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sz w:val="24"/>
          <w:szCs w:val="24"/>
        </w:rPr>
        <w:t>= 0.0</w:t>
      </w:r>
      <w:r w:rsidR="00EF7970" w:rsidRPr="003B144E">
        <w:rPr>
          <w:rFonts w:ascii="Times New Roman" w:eastAsia="宋体" w:hAnsi="Times New Roman" w:cs="Times New Roman"/>
          <w:sz w:val="24"/>
          <w:szCs w:val="24"/>
        </w:rPr>
        <w:t>572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3B144E">
        <w:rPr>
          <w:rFonts w:ascii="Times New Roman" w:eastAsia="宋体" w:hAnsi="Times New Roman" w:cs="Times New Roman"/>
          <w:i/>
          <w:sz w:val="24"/>
          <w:szCs w:val="24"/>
        </w:rPr>
        <w:t>w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=</w:t>
      </w:r>
      <w:r w:rsidR="00EF7970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1/</w:t>
      </w:r>
      <w:r w:rsidR="00EF7970" w:rsidRPr="003B144E">
        <w:rPr>
          <w:rFonts w:ascii="Times New Roman" w:eastAsia="宋体" w:hAnsi="Times New Roman" w:cs="Times New Roman"/>
          <w:i/>
          <w:sz w:val="24"/>
          <w:szCs w:val="24"/>
        </w:rPr>
        <w:t>σ</w:t>
      </w:r>
      <w:r w:rsidR="00EF7970" w:rsidRPr="003B144E">
        <w:rPr>
          <w:rFonts w:ascii="Times New Roman" w:eastAsia="宋体" w:hAnsi="Times New Roman" w:cs="Times New Roman"/>
          <w:sz w:val="24"/>
          <w:szCs w:val="24"/>
          <w:vertAlign w:val="superscript"/>
        </w:rPr>
        <w:sym w:font="Symbol" w:char="F032"/>
      </w:r>
      <w:r w:rsidR="00EF7970" w:rsidRPr="003B144E">
        <w:rPr>
          <w:rFonts w:ascii="Times New Roman" w:eastAsia="宋体" w:hAnsi="Times New Roman" w:cs="Times New Roman"/>
          <w:sz w:val="24"/>
          <w:szCs w:val="24"/>
        </w:rPr>
        <w:t>(</w:t>
      </w:r>
      <w:proofErr w:type="spellStart"/>
      <w:r w:rsidR="00EF7970" w:rsidRPr="003B144E">
        <w:rPr>
          <w:rFonts w:ascii="Times New Roman" w:eastAsia="宋体" w:hAnsi="Times New Roman" w:cs="Times New Roman"/>
          <w:i/>
          <w:sz w:val="24"/>
          <w:szCs w:val="24"/>
        </w:rPr>
        <w:t>F</w:t>
      </w:r>
      <w:r w:rsidR="00EF7970" w:rsidRPr="003B144E">
        <w:rPr>
          <w:rFonts w:ascii="Times New Roman" w:eastAsia="宋体" w:hAnsi="Times New Roman" w:cs="Times New Roman"/>
          <w:i/>
          <w:sz w:val="24"/>
          <w:szCs w:val="24"/>
          <w:vertAlign w:val="subscript"/>
        </w:rPr>
        <w:t>o</w:t>
      </w:r>
      <w:proofErr w:type="spellEnd"/>
      <w:r w:rsidR="00EF7970" w:rsidRPr="003B144E">
        <w:rPr>
          <w:rFonts w:ascii="Times New Roman" w:eastAsia="宋体" w:hAnsi="Times New Roman" w:cs="Times New Roman"/>
          <w:sz w:val="24"/>
          <w:szCs w:val="24"/>
          <w:vertAlign w:val="superscript"/>
        </w:rPr>
        <w:sym w:font="Symbol" w:char="F032"/>
      </w:r>
      <w:r w:rsidR="00EF7970" w:rsidRPr="003B144E">
        <w:rPr>
          <w:rFonts w:ascii="Times New Roman" w:eastAsia="宋体" w:hAnsi="Times New Roman" w:cs="Times New Roman"/>
          <w:sz w:val="24"/>
          <w:szCs w:val="24"/>
        </w:rPr>
        <w:t>)</w:t>
      </w:r>
      <w:r w:rsidR="00EF7970" w:rsidRPr="003B144E">
        <w:rPr>
          <w:rFonts w:ascii="Times New Roman" w:eastAsia="宋体" w:hAnsi="Times New Roman" w:cs="Times New Roman"/>
          <w:kern w:val="0"/>
          <w:sz w:val="24"/>
          <w:szCs w:val="24"/>
        </w:rPr>
        <w:t>+(0.0265</w:t>
      </w:r>
      <w:r w:rsidR="00EF7970"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>P</w:t>
      </w:r>
      <w:r w:rsidR="00EF7970" w:rsidRPr="003B144E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="00EF7970" w:rsidRPr="003B144E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2</w:t>
      </w:r>
      <w:r w:rsidR="00EF7970" w:rsidRPr="003B144E">
        <w:rPr>
          <w:rFonts w:ascii="Times New Roman" w:eastAsia="宋体" w:hAnsi="Times New Roman" w:cs="Times New Roman"/>
          <w:kern w:val="0"/>
          <w:sz w:val="24"/>
          <w:szCs w:val="24"/>
        </w:rPr>
        <w:t>+0.0000</w:t>
      </w:r>
      <w:r w:rsidR="00EF7970"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>P</w:t>
      </w:r>
      <w:r w:rsidR="00EF7970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] where </w:t>
      </w:r>
      <w:r w:rsidR="00EF7970" w:rsidRPr="003B144E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EF7970" w:rsidRPr="003B144E">
        <w:rPr>
          <w:rFonts w:ascii="Times New Roman" w:eastAsia="宋体" w:hAnsi="Times New Roman" w:cs="Times New Roman"/>
          <w:sz w:val="24"/>
          <w:szCs w:val="24"/>
        </w:rPr>
        <w:t xml:space="preserve"> = (</w:t>
      </w:r>
      <w:r w:rsidR="00EF7970" w:rsidRPr="003B144E">
        <w:rPr>
          <w:rFonts w:ascii="Times New Roman" w:eastAsia="宋体" w:hAnsi="Times New Roman" w:cs="Times New Roman"/>
          <w:i/>
          <w:iCs/>
          <w:sz w:val="24"/>
          <w:szCs w:val="24"/>
        </w:rPr>
        <w:t>F</w:t>
      </w:r>
      <w:r w:rsidR="00EF7970" w:rsidRPr="003B144E">
        <w:rPr>
          <w:rFonts w:ascii="Times New Roman" w:eastAsia="宋体" w:hAnsi="Times New Roman" w:cs="Times New Roman"/>
          <w:i/>
          <w:iCs/>
          <w:sz w:val="24"/>
          <w:szCs w:val="24"/>
          <w:vertAlign w:val="subscript"/>
        </w:rPr>
        <w:t>o</w:t>
      </w:r>
      <w:r w:rsidR="00EF7970" w:rsidRPr="003B144E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2 </w:t>
      </w:r>
      <w:r w:rsidR="00EF7970" w:rsidRPr="003B144E">
        <w:rPr>
          <w:rFonts w:ascii="Times New Roman" w:eastAsia="宋体" w:hAnsi="Times New Roman" w:cs="Times New Roman"/>
          <w:sz w:val="24"/>
          <w:szCs w:val="24"/>
        </w:rPr>
        <w:t>+ 2</w:t>
      </w:r>
      <w:r w:rsidR="00EF7970" w:rsidRPr="003B144E">
        <w:rPr>
          <w:rFonts w:ascii="Times New Roman" w:eastAsia="宋体" w:hAnsi="Times New Roman" w:cs="Times New Roman"/>
          <w:i/>
          <w:iCs/>
          <w:sz w:val="24"/>
          <w:szCs w:val="24"/>
        </w:rPr>
        <w:t>F</w:t>
      </w:r>
      <w:r w:rsidR="00EF7970" w:rsidRPr="003B144E">
        <w:rPr>
          <w:rFonts w:ascii="Times New Roman" w:eastAsia="宋体" w:hAnsi="Times New Roman" w:cs="Times New Roman"/>
          <w:i/>
          <w:iCs/>
          <w:sz w:val="24"/>
          <w:szCs w:val="24"/>
          <w:vertAlign w:val="subscript"/>
        </w:rPr>
        <w:t>c</w:t>
      </w:r>
      <w:r w:rsidR="00EF7970" w:rsidRPr="003B144E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="00EF7970" w:rsidRPr="003B144E">
        <w:rPr>
          <w:rFonts w:ascii="Times New Roman" w:eastAsia="宋体" w:hAnsi="Times New Roman" w:cs="Times New Roman"/>
          <w:sz w:val="24"/>
          <w:szCs w:val="24"/>
        </w:rPr>
        <w:t>)/3)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, (Δ/</w:t>
      </w:r>
      <w:proofErr w:type="gramStart"/>
      <w:r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>σ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max</w:t>
      </w:r>
      <w:proofErr w:type="gramEnd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=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0.00</w:t>
      </w:r>
      <w:r w:rsidR="00B977F8" w:rsidRPr="003B144E">
        <w:rPr>
          <w:rFonts w:ascii="Times New Roman" w:eastAsia="宋体" w:hAnsi="Times New Roman" w:cs="Times New Roman"/>
          <w:kern w:val="0"/>
          <w:sz w:val="24"/>
          <w:szCs w:val="24"/>
        </w:rPr>
        <w:t>1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S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= </w:t>
      </w:r>
      <w:r w:rsidR="00EF7970" w:rsidRPr="003B144E">
        <w:rPr>
          <w:rFonts w:ascii="Times New Roman" w:eastAsia="宋体" w:hAnsi="Times New Roman" w:cs="Times New Roman"/>
          <w:kern w:val="0"/>
          <w:sz w:val="24"/>
          <w:szCs w:val="24"/>
        </w:rPr>
        <w:t>0.992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, (</w:t>
      </w:r>
      <w:proofErr w:type="spellStart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Δ</w:t>
      </w:r>
      <w:r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>ρ</w:t>
      </w:r>
      <w:proofErr w:type="spellEnd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max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=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0.</w:t>
      </w:r>
      <w:r w:rsidR="00EF7970" w:rsidRPr="003B144E">
        <w:rPr>
          <w:rFonts w:ascii="Times New Roman" w:eastAsia="宋体" w:hAnsi="Times New Roman" w:cs="Times New Roman"/>
          <w:sz w:val="24"/>
          <w:szCs w:val="24"/>
        </w:rPr>
        <w:t>659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(</w:t>
      </w:r>
      <w:proofErr w:type="spellStart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Δ</w:t>
      </w:r>
      <w:r w:rsidRPr="003B144E">
        <w:rPr>
          <w:rFonts w:ascii="Times New Roman" w:eastAsia="宋体" w:hAnsi="Times New Roman" w:cs="Times New Roman"/>
          <w:i/>
          <w:kern w:val="0"/>
          <w:sz w:val="24"/>
          <w:szCs w:val="24"/>
        </w:rPr>
        <w:t>ρ</w:t>
      </w:r>
      <w:proofErr w:type="spellEnd"/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min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= </w:t>
      </w:r>
      <w:r w:rsidRPr="003B144E">
        <w:rPr>
          <w:rFonts w:ascii="Times New Roman" w:eastAsia="宋体" w:hAnsi="Times New Roman" w:cs="Times New Roman"/>
          <w:sz w:val="24"/>
          <w:szCs w:val="24"/>
        </w:rPr>
        <w:t>–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0.</w:t>
      </w:r>
      <w:r w:rsidR="00EF7970" w:rsidRPr="003B144E">
        <w:rPr>
          <w:rFonts w:ascii="Times New Roman" w:eastAsia="宋体" w:hAnsi="Times New Roman" w:cs="Times New Roman"/>
          <w:kern w:val="0"/>
          <w:sz w:val="24"/>
          <w:szCs w:val="24"/>
        </w:rPr>
        <w:t>372</w:t>
      </w:r>
      <w:r w:rsidRPr="003B144E">
        <w:rPr>
          <w:rFonts w:ascii="Times New Roman" w:eastAsia="宋体" w:hAnsi="Times New Roman" w:cs="Times New Roman"/>
          <w:sz w:val="24"/>
          <w:szCs w:val="24"/>
        </w:rPr>
        <w:t xml:space="preserve"> e/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Å</w:t>
      </w:r>
      <w:r w:rsidRPr="003B144E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D352BB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</w:t>
      </w:r>
      <w:r w:rsidR="00D352BB" w:rsidRPr="003B144E">
        <w:rPr>
          <w:rFonts w:ascii="Times New Roman" w:eastAsia="宋体" w:hAnsi="Times New Roman" w:cs="Times New Roman"/>
          <w:bCs/>
          <w:kern w:val="0"/>
          <w:sz w:val="24"/>
          <w:szCs w:val="24"/>
        </w:rPr>
        <w:t>Molecular graphics</w:t>
      </w:r>
      <w:r w:rsidR="00D352BB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was prepared using program </w:t>
      </w:r>
      <w:r w:rsidR="00D352BB" w:rsidRPr="003B144E">
        <w:rPr>
          <w:rFonts w:ascii="Times New Roman" w:eastAsia="宋体" w:hAnsi="Times New Roman" w:cs="Times New Roman"/>
          <w:bCs/>
          <w:kern w:val="0"/>
          <w:sz w:val="24"/>
          <w:szCs w:val="24"/>
        </w:rPr>
        <w:t>Diamond 3.2.</w:t>
      </w:r>
      <w:r w:rsidR="006752C4" w:rsidRPr="003B144E">
        <w:rPr>
          <w:rFonts w:ascii="Times New Roman" w:eastAsia="宋体" w:hAnsi="Times New Roman" w:cs="Times New Roman"/>
          <w:bCs/>
          <w:color w:val="0000CC"/>
          <w:kern w:val="0"/>
          <w:sz w:val="24"/>
          <w:szCs w:val="24"/>
          <w:vertAlign w:val="superscript"/>
        </w:rPr>
        <w:t>15</w:t>
      </w:r>
      <w:r w:rsidR="00893FF0" w:rsidRPr="003B144E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Pr="003B144E">
        <w:rPr>
          <w:rFonts w:ascii="Times New Roman" w:eastAsia="宋体" w:hAnsi="Times New Roman" w:cs="Times New Roman"/>
          <w:kern w:val="0"/>
          <w:sz w:val="24"/>
          <w:szCs w:val="24"/>
        </w:rPr>
        <w:t>Other reagents were of analytical grade.</w:t>
      </w:r>
    </w:p>
    <w:p w14:paraId="0E34018A" w14:textId="77777777" w:rsidR="004F3B01" w:rsidRPr="003B144E" w:rsidRDefault="004F3B01" w:rsidP="00573D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C2BC220" w14:textId="57871485" w:rsidR="004F3B01" w:rsidRPr="003B144E" w:rsidRDefault="008A3104" w:rsidP="00573D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144E">
        <w:rPr>
          <w:rFonts w:ascii="Times New Roman" w:hAnsi="Times New Roman" w:cs="Times New Roman"/>
          <w:b/>
          <w:sz w:val="24"/>
          <w:szCs w:val="24"/>
        </w:rPr>
        <w:t>4</w:t>
      </w:r>
      <w:r w:rsidR="00E31002" w:rsidRPr="003B144E">
        <w:rPr>
          <w:rFonts w:ascii="Times New Roman" w:hAnsi="Times New Roman" w:cs="Times New Roman"/>
          <w:b/>
          <w:sz w:val="24"/>
          <w:szCs w:val="24"/>
        </w:rPr>
        <w:t>.</w:t>
      </w:r>
      <w:r w:rsidR="004F3B01" w:rsidRPr="003B144E">
        <w:rPr>
          <w:rFonts w:ascii="Times New Roman" w:hAnsi="Times New Roman" w:cs="Times New Roman"/>
          <w:b/>
          <w:sz w:val="24"/>
          <w:szCs w:val="24"/>
        </w:rPr>
        <w:t xml:space="preserve"> Results and </w:t>
      </w:r>
      <w:proofErr w:type="spellStart"/>
      <w:r w:rsidR="004F3B01" w:rsidRPr="003B144E">
        <w:rPr>
          <w:rFonts w:ascii="Times New Roman" w:hAnsi="Times New Roman" w:cs="Times New Roman"/>
          <w:b/>
          <w:sz w:val="24"/>
          <w:szCs w:val="24"/>
        </w:rPr>
        <w:t>Discusion</w:t>
      </w:r>
      <w:proofErr w:type="spellEnd"/>
    </w:p>
    <w:p w14:paraId="35C35244" w14:textId="388CBE7B" w:rsidR="00C07BA5" w:rsidRPr="003B144E" w:rsidRDefault="00E31002" w:rsidP="00573D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144E">
        <w:rPr>
          <w:rFonts w:ascii="Times New Roman" w:hAnsi="Times New Roman" w:cs="Times New Roman"/>
          <w:b/>
          <w:sz w:val="24"/>
          <w:szCs w:val="24"/>
        </w:rPr>
        <w:t xml:space="preserve">4.1. </w:t>
      </w:r>
      <w:r w:rsidR="004F3B01" w:rsidRPr="003B144E">
        <w:rPr>
          <w:rFonts w:ascii="Times New Roman" w:hAnsi="Times New Roman" w:cs="Times New Roman"/>
          <w:b/>
          <w:sz w:val="24"/>
          <w:szCs w:val="24"/>
        </w:rPr>
        <w:t>Structure Description</w:t>
      </w:r>
    </w:p>
    <w:p w14:paraId="2137D24C" w14:textId="707DD9E3" w:rsidR="00004FC0" w:rsidRPr="006F2B03" w:rsidRDefault="00A912BD" w:rsidP="00573D1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71CDE51" wp14:editId="4A7DEA67">
            <wp:extent cx="2880360" cy="24612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1_Structu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6E0B" w14:textId="77777777" w:rsidR="00AE080D" w:rsidRPr="006F2B03" w:rsidRDefault="00CB2276" w:rsidP="00573D1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B03">
        <w:rPr>
          <w:rFonts w:ascii="Times New Roman" w:hAnsi="Times New Roman" w:cs="Times New Roman"/>
          <w:b/>
          <w:sz w:val="24"/>
          <w:szCs w:val="24"/>
        </w:rPr>
        <w:t>Fig</w:t>
      </w:r>
      <w:r w:rsidR="00DE1B2E">
        <w:rPr>
          <w:rFonts w:ascii="Times New Roman" w:hAnsi="Times New Roman" w:cs="Times New Roman"/>
          <w:b/>
          <w:sz w:val="24"/>
          <w:szCs w:val="24"/>
        </w:rPr>
        <w:t>.</w:t>
      </w:r>
      <w:r w:rsidR="00D22DA5" w:rsidRPr="006F2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2B03">
        <w:rPr>
          <w:rFonts w:ascii="Times New Roman" w:hAnsi="Times New Roman" w:cs="Times New Roman"/>
          <w:b/>
          <w:sz w:val="24"/>
          <w:szCs w:val="24"/>
        </w:rPr>
        <w:t>1</w:t>
      </w:r>
      <w:r w:rsidR="00E20F14" w:rsidRPr="006F2B03">
        <w:rPr>
          <w:rFonts w:ascii="Times New Roman" w:hAnsi="Times New Roman" w:cs="Times New Roman"/>
          <w:sz w:val="24"/>
          <w:szCs w:val="24"/>
        </w:rPr>
        <w:t xml:space="preserve"> Molecular Structure of </w:t>
      </w:r>
      <w:proofErr w:type="gramStart"/>
      <w:r w:rsidR="00E20F14" w:rsidRPr="006F2B03">
        <w:rPr>
          <w:rFonts w:ascii="Times New Roman" w:hAnsi="Times New Roman" w:cs="Times New Roman"/>
          <w:sz w:val="24"/>
          <w:szCs w:val="24"/>
        </w:rPr>
        <w:t>Cd(</w:t>
      </w:r>
      <w:proofErr w:type="spellStart"/>
      <w:proofErr w:type="gramEnd"/>
      <w:r w:rsidR="009C4471" w:rsidRPr="006F2B03">
        <w:rPr>
          <w:rFonts w:ascii="Times New Roman" w:hAnsi="Times New Roman" w:cs="Times New Roman"/>
          <w:sz w:val="24"/>
          <w:szCs w:val="24"/>
        </w:rPr>
        <w:t>B</w:t>
      </w:r>
      <w:r w:rsidR="00E20F14" w:rsidRPr="006F2B03">
        <w:rPr>
          <w:rFonts w:ascii="Times New Roman" w:hAnsi="Times New Roman" w:cs="Times New Roman"/>
          <w:sz w:val="24"/>
          <w:szCs w:val="24"/>
        </w:rPr>
        <w:t>zim</w:t>
      </w:r>
      <w:proofErr w:type="spellEnd"/>
      <w:r w:rsidR="00E20F14" w:rsidRPr="006F2B03">
        <w:rPr>
          <w:rFonts w:ascii="Times New Roman" w:hAnsi="Times New Roman" w:cs="Times New Roman"/>
          <w:sz w:val="24"/>
          <w:szCs w:val="24"/>
        </w:rPr>
        <w:t>)</w:t>
      </w:r>
      <w:r w:rsidR="00E20F14" w:rsidRPr="006F2B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20F14" w:rsidRPr="006F2B03">
        <w:rPr>
          <w:rFonts w:ascii="Times New Roman" w:hAnsi="Times New Roman" w:cs="Times New Roman"/>
          <w:sz w:val="24"/>
          <w:szCs w:val="24"/>
        </w:rPr>
        <w:t>(</w:t>
      </w:r>
      <w:r w:rsidR="00150BA0" w:rsidRPr="006F2B03">
        <w:rPr>
          <w:rFonts w:ascii="Times New Roman" w:hAnsi="Times New Roman" w:cs="Times New Roman"/>
          <w:sz w:val="24"/>
          <w:szCs w:val="24"/>
        </w:rPr>
        <w:t>BA</w:t>
      </w:r>
      <w:r w:rsidR="00E20F14" w:rsidRPr="006F2B03">
        <w:rPr>
          <w:rFonts w:ascii="Times New Roman" w:hAnsi="Times New Roman" w:cs="Times New Roman"/>
          <w:sz w:val="24"/>
          <w:szCs w:val="24"/>
        </w:rPr>
        <w:t>)</w:t>
      </w:r>
      <w:r w:rsidR="00E20F14" w:rsidRPr="006F2B0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E20F14" w:rsidRPr="006F2B03">
        <w:rPr>
          <w:rFonts w:ascii="Times New Roman" w:hAnsi="Times New Roman" w:cs="Times New Roman"/>
          <w:sz w:val="24"/>
          <w:szCs w:val="24"/>
        </w:rPr>
        <w:t>(</w:t>
      </w:r>
      <w:r w:rsidR="00E20F14" w:rsidRPr="00837CB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E4906" w:rsidRPr="006F2B03">
        <w:rPr>
          <w:rFonts w:ascii="Times New Roman" w:hAnsi="Times New Roman" w:cs="Times New Roman"/>
          <w:sz w:val="24"/>
          <w:szCs w:val="24"/>
        </w:rPr>
        <w:t xml:space="preserve">, </w:t>
      </w:r>
      <w:r w:rsidR="00E33F82" w:rsidRPr="006F2B03">
        <w:rPr>
          <w:rFonts w:ascii="Times New Roman" w:hAnsi="Times New Roman" w:cs="Times New Roman"/>
          <w:sz w:val="24"/>
          <w:szCs w:val="24"/>
        </w:rPr>
        <w:t>E</w:t>
      </w:r>
      <w:r w:rsidR="00E34435" w:rsidRPr="006F2B03">
        <w:rPr>
          <w:rFonts w:ascii="Times New Roman" w:hAnsi="Times New Roman" w:cs="Times New Roman"/>
          <w:sz w:val="24"/>
          <w:szCs w:val="24"/>
        </w:rPr>
        <w:t xml:space="preserve">llipsoid </w:t>
      </w:r>
      <w:r w:rsidR="00E33F82" w:rsidRPr="006F2B03">
        <w:rPr>
          <w:rFonts w:ascii="Times New Roman" w:hAnsi="Times New Roman" w:cs="Times New Roman"/>
          <w:sz w:val="24"/>
          <w:szCs w:val="24"/>
        </w:rPr>
        <w:t>P</w:t>
      </w:r>
      <w:r w:rsidR="00E34435" w:rsidRPr="006F2B03">
        <w:rPr>
          <w:rFonts w:ascii="Times New Roman" w:hAnsi="Times New Roman" w:cs="Times New Roman"/>
          <w:sz w:val="24"/>
          <w:szCs w:val="24"/>
        </w:rPr>
        <w:t>robability 30</w:t>
      </w:r>
      <w:r w:rsidR="00A21E41">
        <w:rPr>
          <w:rFonts w:ascii="Times New Roman" w:hAnsi="Times New Roman" w:cs="Times New Roman"/>
          <w:sz w:val="24"/>
          <w:szCs w:val="24"/>
        </w:rPr>
        <w:t xml:space="preserve"> </w:t>
      </w:r>
      <w:r w:rsidR="00E34435" w:rsidRPr="006F2B03">
        <w:rPr>
          <w:rFonts w:ascii="Times New Roman" w:hAnsi="Times New Roman" w:cs="Times New Roman"/>
          <w:sz w:val="24"/>
          <w:szCs w:val="24"/>
        </w:rPr>
        <w:t>%</w:t>
      </w:r>
      <w:r w:rsidR="00E20F14" w:rsidRPr="006F2B03">
        <w:rPr>
          <w:rFonts w:ascii="Times New Roman" w:hAnsi="Times New Roman" w:cs="Times New Roman"/>
          <w:sz w:val="24"/>
          <w:szCs w:val="24"/>
        </w:rPr>
        <w:t>).</w:t>
      </w:r>
    </w:p>
    <w:p w14:paraId="0109A44B" w14:textId="77777777" w:rsidR="00455389" w:rsidRPr="006F2B03" w:rsidRDefault="00455389" w:rsidP="00573D13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DGMetaSerifScience-Regular" w:hAnsi="Times New Roman" w:cs="Times New Roman"/>
          <w:kern w:val="0"/>
          <w:sz w:val="24"/>
          <w:szCs w:val="24"/>
        </w:rPr>
      </w:pPr>
    </w:p>
    <w:p w14:paraId="69F0944E" w14:textId="77777777" w:rsidR="00455389" w:rsidRPr="00AB74AF" w:rsidRDefault="008A3104" w:rsidP="00573D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74A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Table 1</w:t>
      </w:r>
      <w:r w:rsidR="00455389" w:rsidRPr="00AB74A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455389" w:rsidRPr="00AB74A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Summary of data collection and structure refinement for (</w:t>
      </w:r>
      <w:r w:rsidR="00455389" w:rsidRPr="00AB74A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1</w:t>
      </w:r>
      <w:r w:rsidR="00455389" w:rsidRPr="00AB74A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)</w:t>
      </w:r>
      <w:r w:rsidR="00455389" w:rsidRPr="00AB74A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</w:p>
    <w:tbl>
      <w:tblPr>
        <w:tblStyle w:val="a7"/>
        <w:tblW w:w="7797" w:type="dxa"/>
        <w:tblBorders>
          <w:top w:val="single" w:sz="12" w:space="0" w:color="00B050"/>
          <w:left w:val="none" w:sz="0" w:space="0" w:color="auto"/>
          <w:bottom w:val="single" w:sz="12" w:space="0" w:color="00B05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1984"/>
        <w:gridCol w:w="1985"/>
      </w:tblGrid>
      <w:tr w:rsidR="00455389" w:rsidRPr="00576E30" w14:paraId="0CEEFBD7" w14:textId="77777777" w:rsidTr="00A519B1">
        <w:tc>
          <w:tcPr>
            <w:tcW w:w="2410" w:type="dxa"/>
          </w:tcPr>
          <w:p w14:paraId="4D7663FB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CCDC</w:t>
            </w:r>
          </w:p>
        </w:tc>
        <w:tc>
          <w:tcPr>
            <w:tcW w:w="1418" w:type="dxa"/>
          </w:tcPr>
          <w:p w14:paraId="51E66BD9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780823</w:t>
            </w:r>
          </w:p>
        </w:tc>
        <w:tc>
          <w:tcPr>
            <w:tcW w:w="1984" w:type="dxa"/>
          </w:tcPr>
          <w:p w14:paraId="0FC4519B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Formula</w:t>
            </w:r>
          </w:p>
        </w:tc>
        <w:tc>
          <w:tcPr>
            <w:tcW w:w="1985" w:type="dxa"/>
          </w:tcPr>
          <w:p w14:paraId="797B5EC1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576E3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28</w:t>
            </w: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576E3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22</w:t>
            </w: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CdN</w:t>
            </w:r>
            <w:r w:rsidRPr="00576E3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576E3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</w:tr>
      <w:tr w:rsidR="00455389" w:rsidRPr="00576E30" w14:paraId="1AFBEC6F" w14:textId="77777777" w:rsidTr="00A519B1">
        <w:tc>
          <w:tcPr>
            <w:tcW w:w="2410" w:type="dxa"/>
          </w:tcPr>
          <w:p w14:paraId="474025F8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Formula weight</w:t>
            </w:r>
          </w:p>
        </w:tc>
        <w:tc>
          <w:tcPr>
            <w:tcW w:w="1418" w:type="dxa"/>
          </w:tcPr>
          <w:p w14:paraId="02FD8426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590.</w:t>
            </w:r>
            <w:r w:rsidR="00B3786F" w:rsidRPr="00576E30">
              <w:rPr>
                <w:rFonts w:ascii="Times New Roman" w:hAnsi="Times New Roman" w:cs="Times New Roman" w:hint="eastAsia"/>
                <w:sz w:val="18"/>
                <w:szCs w:val="18"/>
              </w:rPr>
              <w:t>89</w:t>
            </w:r>
          </w:p>
        </w:tc>
        <w:tc>
          <w:tcPr>
            <w:tcW w:w="1984" w:type="dxa"/>
          </w:tcPr>
          <w:p w14:paraId="52C34C3E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Crystal description</w:t>
            </w:r>
          </w:p>
        </w:tc>
        <w:tc>
          <w:tcPr>
            <w:tcW w:w="1985" w:type="dxa"/>
          </w:tcPr>
          <w:p w14:paraId="2950C756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Yellow block</w:t>
            </w:r>
          </w:p>
        </w:tc>
      </w:tr>
      <w:tr w:rsidR="00455389" w:rsidRPr="00576E30" w14:paraId="667E6BF8" w14:textId="77777777" w:rsidTr="00A519B1">
        <w:tc>
          <w:tcPr>
            <w:tcW w:w="2410" w:type="dxa"/>
          </w:tcPr>
          <w:p w14:paraId="4DAA2F05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Crystal system</w:t>
            </w:r>
          </w:p>
        </w:tc>
        <w:tc>
          <w:tcPr>
            <w:tcW w:w="1418" w:type="dxa"/>
          </w:tcPr>
          <w:p w14:paraId="14DAC4B6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Orthorhombic</w:t>
            </w:r>
          </w:p>
        </w:tc>
        <w:tc>
          <w:tcPr>
            <w:tcW w:w="1984" w:type="dxa"/>
          </w:tcPr>
          <w:p w14:paraId="27B93131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Crystal size/mm</w:t>
            </w:r>
          </w:p>
        </w:tc>
        <w:tc>
          <w:tcPr>
            <w:tcW w:w="1985" w:type="dxa"/>
          </w:tcPr>
          <w:p w14:paraId="06A0EBB0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0.23×0.20×0.18</w:t>
            </w:r>
          </w:p>
        </w:tc>
      </w:tr>
      <w:tr w:rsidR="00455389" w:rsidRPr="00576E30" w14:paraId="78233F2E" w14:textId="77777777" w:rsidTr="00A519B1">
        <w:tc>
          <w:tcPr>
            <w:tcW w:w="2410" w:type="dxa"/>
          </w:tcPr>
          <w:p w14:paraId="1B00E94E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Space group</w:t>
            </w:r>
          </w:p>
        </w:tc>
        <w:tc>
          <w:tcPr>
            <w:tcW w:w="1418" w:type="dxa"/>
          </w:tcPr>
          <w:p w14:paraId="0D031182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Pbca</w:t>
            </w:r>
            <w:proofErr w:type="spellEnd"/>
          </w:p>
        </w:tc>
        <w:tc>
          <w:tcPr>
            <w:tcW w:w="1984" w:type="dxa"/>
          </w:tcPr>
          <w:p w14:paraId="49C3563B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a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/Å</w:t>
            </w:r>
          </w:p>
        </w:tc>
        <w:tc>
          <w:tcPr>
            <w:tcW w:w="1985" w:type="dxa"/>
          </w:tcPr>
          <w:p w14:paraId="65D00380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14.0359(6)</w:t>
            </w:r>
          </w:p>
        </w:tc>
      </w:tr>
      <w:tr w:rsidR="00455389" w:rsidRPr="00576E30" w14:paraId="685DA9E1" w14:textId="77777777" w:rsidTr="00A519B1">
        <w:tc>
          <w:tcPr>
            <w:tcW w:w="2410" w:type="dxa"/>
          </w:tcPr>
          <w:p w14:paraId="7B3BC74F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V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/Å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18" w:type="dxa"/>
          </w:tcPr>
          <w:p w14:paraId="3F5A2ECA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5441.4(5)</w:t>
            </w:r>
          </w:p>
        </w:tc>
        <w:tc>
          <w:tcPr>
            <w:tcW w:w="1984" w:type="dxa"/>
          </w:tcPr>
          <w:p w14:paraId="01C1D66D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b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/Å</w:t>
            </w:r>
          </w:p>
        </w:tc>
        <w:tc>
          <w:tcPr>
            <w:tcW w:w="1985" w:type="dxa"/>
          </w:tcPr>
          <w:p w14:paraId="044BBB50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17.7081(8)</w:t>
            </w:r>
          </w:p>
        </w:tc>
      </w:tr>
      <w:tr w:rsidR="00455389" w:rsidRPr="00576E30" w14:paraId="3B7C7211" w14:textId="77777777" w:rsidTr="00A519B1">
        <w:tc>
          <w:tcPr>
            <w:tcW w:w="2410" w:type="dxa"/>
          </w:tcPr>
          <w:p w14:paraId="6C4B07F3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Z</w:t>
            </w:r>
          </w:p>
        </w:tc>
        <w:tc>
          <w:tcPr>
            <w:tcW w:w="1418" w:type="dxa"/>
          </w:tcPr>
          <w:p w14:paraId="157CE36D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984" w:type="dxa"/>
          </w:tcPr>
          <w:p w14:paraId="732D80AC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c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/Å</w:t>
            </w:r>
          </w:p>
        </w:tc>
        <w:tc>
          <w:tcPr>
            <w:tcW w:w="1985" w:type="dxa"/>
          </w:tcPr>
          <w:p w14:paraId="33AE298A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21.8928(12)</w:t>
            </w:r>
          </w:p>
        </w:tc>
      </w:tr>
      <w:tr w:rsidR="00455389" w:rsidRPr="00576E30" w14:paraId="54FB7929" w14:textId="77777777" w:rsidTr="00A519B1">
        <w:tc>
          <w:tcPr>
            <w:tcW w:w="2410" w:type="dxa"/>
          </w:tcPr>
          <w:p w14:paraId="3030D556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α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, b, γ/deg</w:t>
            </w:r>
          </w:p>
        </w:tc>
        <w:tc>
          <w:tcPr>
            <w:tcW w:w="1418" w:type="dxa"/>
          </w:tcPr>
          <w:p w14:paraId="5C7511F1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984" w:type="dxa"/>
          </w:tcPr>
          <w:p w14:paraId="123E3241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proofErr w:type="gramStart"/>
            <w:r w:rsidRPr="00576E30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F</w:t>
            </w:r>
            <w:r w:rsidRPr="00576E30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(</w:t>
            </w:r>
            <w:proofErr w:type="gramEnd"/>
            <w:r w:rsidRPr="00576E30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000)</w:t>
            </w:r>
          </w:p>
        </w:tc>
        <w:tc>
          <w:tcPr>
            <w:tcW w:w="1985" w:type="dxa"/>
          </w:tcPr>
          <w:p w14:paraId="771AAA12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2384</w:t>
            </w:r>
          </w:p>
        </w:tc>
      </w:tr>
      <w:tr w:rsidR="00455389" w:rsidRPr="00576E30" w14:paraId="07DC8AFF" w14:textId="77777777" w:rsidTr="00A519B1">
        <w:tc>
          <w:tcPr>
            <w:tcW w:w="2410" w:type="dxa"/>
          </w:tcPr>
          <w:p w14:paraId="4E640737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76E3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ρ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  <w:vertAlign w:val="subscript"/>
              </w:rPr>
              <w:t>calc</w:t>
            </w:r>
            <w:proofErr w:type="spellEnd"/>
            <w:r w:rsidRPr="00576E30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/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g cm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418" w:type="dxa"/>
          </w:tcPr>
          <w:p w14:paraId="6E75A357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1.443</w:t>
            </w:r>
          </w:p>
        </w:tc>
        <w:tc>
          <w:tcPr>
            <w:tcW w:w="1984" w:type="dxa"/>
          </w:tcPr>
          <w:p w14:paraId="3208430F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T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/</w:t>
            </w:r>
            <w:r w:rsidRPr="00576E30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K</w:t>
            </w:r>
          </w:p>
        </w:tc>
        <w:tc>
          <w:tcPr>
            <w:tcW w:w="1985" w:type="dxa"/>
          </w:tcPr>
          <w:p w14:paraId="02015312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293(2)</w:t>
            </w:r>
          </w:p>
        </w:tc>
      </w:tr>
      <w:tr w:rsidR="00455389" w:rsidRPr="00576E30" w14:paraId="07F02481" w14:textId="77777777" w:rsidTr="00A519B1">
        <w:tc>
          <w:tcPr>
            <w:tcW w:w="2410" w:type="dxa"/>
          </w:tcPr>
          <w:p w14:paraId="32CD079F" w14:textId="77777777" w:rsidR="00455389" w:rsidRPr="00576E30" w:rsidRDefault="00455389" w:rsidP="00573D13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76E3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θ range /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deg</w:t>
            </w:r>
          </w:p>
        </w:tc>
        <w:tc>
          <w:tcPr>
            <w:tcW w:w="1418" w:type="dxa"/>
          </w:tcPr>
          <w:p w14:paraId="7EAA24F5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1.86</w:t>
            </w:r>
            <w:r w:rsidR="002D4CF0" w:rsidRPr="00576E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to 28.30</w:t>
            </w:r>
          </w:p>
        </w:tc>
        <w:tc>
          <w:tcPr>
            <w:tcW w:w="1984" w:type="dxa"/>
          </w:tcPr>
          <w:p w14:paraId="6058C386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Radiation (λ/Å)</w:t>
            </w:r>
          </w:p>
        </w:tc>
        <w:tc>
          <w:tcPr>
            <w:tcW w:w="1985" w:type="dxa"/>
          </w:tcPr>
          <w:p w14:paraId="4851DF4B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Mo </w:t>
            </w:r>
            <w:r w:rsidRPr="00576E30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K</w:t>
            </w: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(</w:t>
            </w: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0.71073)</w:t>
            </w:r>
          </w:p>
        </w:tc>
      </w:tr>
      <w:tr w:rsidR="00455389" w:rsidRPr="00576E30" w14:paraId="2A46975E" w14:textId="77777777" w:rsidTr="00A519B1">
        <w:tc>
          <w:tcPr>
            <w:tcW w:w="2410" w:type="dxa"/>
          </w:tcPr>
          <w:p w14:paraId="22B51DB1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Reflections collected / unique</w:t>
            </w:r>
          </w:p>
        </w:tc>
        <w:tc>
          <w:tcPr>
            <w:tcW w:w="1418" w:type="dxa"/>
          </w:tcPr>
          <w:p w14:paraId="1940C4F4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3790</w:t>
            </w:r>
            <w:r w:rsidR="00576E30" w:rsidRPr="00576E30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/67</w:t>
            </w:r>
            <w:r w:rsidR="00E52101" w:rsidRPr="00576E30">
              <w:rPr>
                <w:rFonts w:ascii="Times New Roman" w:hAnsi="Times New Roman" w:cs="Times New Roman" w:hint="eastAsia"/>
                <w:sz w:val="18"/>
                <w:szCs w:val="18"/>
              </w:rPr>
              <w:t>59</w:t>
            </w:r>
          </w:p>
        </w:tc>
        <w:tc>
          <w:tcPr>
            <w:tcW w:w="1984" w:type="dxa"/>
          </w:tcPr>
          <w:p w14:paraId="64D07A36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Completeness (θ 28.30)</w:t>
            </w:r>
          </w:p>
        </w:tc>
        <w:tc>
          <w:tcPr>
            <w:tcW w:w="1985" w:type="dxa"/>
          </w:tcPr>
          <w:p w14:paraId="2CED64F3" w14:textId="77777777" w:rsidR="00455389" w:rsidRPr="00576E30" w:rsidRDefault="00576E30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 w:hint="eastAsia"/>
                <w:sz w:val="18"/>
                <w:szCs w:val="18"/>
              </w:rPr>
              <w:t>100</w:t>
            </w:r>
            <w:r w:rsidR="00455389" w:rsidRPr="00576E30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</w:tr>
      <w:tr w:rsidR="00455389" w:rsidRPr="00576E30" w14:paraId="751B7D8C" w14:textId="77777777" w:rsidTr="00A519B1">
        <w:tc>
          <w:tcPr>
            <w:tcW w:w="2410" w:type="dxa"/>
          </w:tcPr>
          <w:p w14:paraId="7129C9DC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576E3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(int)</w:t>
            </w:r>
          </w:p>
        </w:tc>
        <w:tc>
          <w:tcPr>
            <w:tcW w:w="1418" w:type="dxa"/>
          </w:tcPr>
          <w:p w14:paraId="6B31FF85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0.1203</w:t>
            </w:r>
          </w:p>
        </w:tc>
        <w:tc>
          <w:tcPr>
            <w:tcW w:w="1984" w:type="dxa"/>
          </w:tcPr>
          <w:p w14:paraId="7824823B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Goodness of fit</w:t>
            </w:r>
          </w:p>
        </w:tc>
        <w:tc>
          <w:tcPr>
            <w:tcW w:w="1985" w:type="dxa"/>
          </w:tcPr>
          <w:p w14:paraId="2BA50772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0.9</w:t>
            </w:r>
            <w:r w:rsidR="00B3786F" w:rsidRPr="00576E30">
              <w:rPr>
                <w:rFonts w:ascii="Times New Roman" w:hAnsi="Times New Roman" w:cs="Times New Roman" w:hint="eastAsia"/>
                <w:sz w:val="18"/>
                <w:szCs w:val="18"/>
              </w:rPr>
              <w:t>71</w:t>
            </w:r>
          </w:p>
        </w:tc>
      </w:tr>
      <w:tr w:rsidR="00455389" w:rsidRPr="00576E30" w14:paraId="06EE0B16" w14:textId="77777777" w:rsidTr="00A519B1">
        <w:tc>
          <w:tcPr>
            <w:tcW w:w="2410" w:type="dxa"/>
          </w:tcPr>
          <w:p w14:paraId="3AAC5B98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Data/restraints/parameters</w:t>
            </w:r>
          </w:p>
        </w:tc>
        <w:tc>
          <w:tcPr>
            <w:tcW w:w="1418" w:type="dxa"/>
          </w:tcPr>
          <w:p w14:paraId="0142BA41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  <w:r w:rsidR="00B3786F" w:rsidRPr="00576E30">
              <w:rPr>
                <w:rFonts w:ascii="Times New Roman" w:hAnsi="Times New Roman" w:cs="Times New Roman" w:hint="eastAsia"/>
                <w:sz w:val="18"/>
                <w:szCs w:val="18"/>
              </w:rPr>
              <w:t>59</w:t>
            </w: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 xml:space="preserve"> / 0 / 334</w:t>
            </w:r>
          </w:p>
        </w:tc>
        <w:tc>
          <w:tcPr>
            <w:tcW w:w="1984" w:type="dxa"/>
          </w:tcPr>
          <w:p w14:paraId="77EFEF88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R, </w:t>
            </w:r>
            <w:proofErr w:type="spellStart"/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ωR</w:t>
            </w:r>
            <w:proofErr w:type="spellEnd"/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(I &gt; 2σ (I))</w:t>
            </w:r>
          </w:p>
        </w:tc>
        <w:tc>
          <w:tcPr>
            <w:tcW w:w="1985" w:type="dxa"/>
          </w:tcPr>
          <w:p w14:paraId="4AC51CC8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0.0411, 0.0572</w:t>
            </w:r>
          </w:p>
        </w:tc>
      </w:tr>
      <w:tr w:rsidR="00455389" w:rsidRPr="00576E30" w14:paraId="394A26C1" w14:textId="77777777" w:rsidTr="00A519B1">
        <w:tc>
          <w:tcPr>
            <w:tcW w:w="2410" w:type="dxa"/>
          </w:tcPr>
          <w:p w14:paraId="752C0A14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R, </w:t>
            </w:r>
            <w:proofErr w:type="spellStart"/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ωR</w:t>
            </w:r>
            <w:proofErr w:type="spellEnd"/>
            <w:r w:rsidRPr="00576E30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(all data)</w:t>
            </w:r>
          </w:p>
        </w:tc>
        <w:tc>
          <w:tcPr>
            <w:tcW w:w="1418" w:type="dxa"/>
          </w:tcPr>
          <w:p w14:paraId="358B9F39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0.1336, 0.06</w:t>
            </w:r>
            <w:r w:rsidR="00576E30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84" w:type="dxa"/>
          </w:tcPr>
          <w:p w14:paraId="48680E38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Peak and hole/ e.A</w:t>
            </w:r>
            <w:r w:rsidRPr="00576E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985" w:type="dxa"/>
          </w:tcPr>
          <w:p w14:paraId="5AF6633E" w14:textId="77777777" w:rsidR="00455389" w:rsidRPr="00576E3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0.6</w:t>
            </w:r>
            <w:r w:rsidR="00576E30">
              <w:rPr>
                <w:rFonts w:ascii="Times New Roman" w:hAnsi="Times New Roman" w:cs="Times New Roman" w:hint="eastAsia"/>
                <w:sz w:val="18"/>
                <w:szCs w:val="18"/>
              </w:rPr>
              <w:t>70</w:t>
            </w: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>, -0.</w:t>
            </w:r>
            <w:r w:rsidR="00576E30">
              <w:rPr>
                <w:rFonts w:ascii="Times New Roman" w:hAnsi="Times New Roman" w:cs="Times New Roman" w:hint="eastAsia"/>
                <w:sz w:val="18"/>
                <w:szCs w:val="18"/>
              </w:rPr>
              <w:t>400</w:t>
            </w:r>
            <w:r w:rsidRPr="00576E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6CBD7CCC" w14:textId="77777777" w:rsidR="00FC307E" w:rsidRPr="003B144E" w:rsidRDefault="00745376" w:rsidP="00931CF5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3B144E">
        <w:rPr>
          <w:rFonts w:ascii="Times New Roman" w:hAnsi="Times New Roman" w:cs="Times New Roman"/>
          <w:sz w:val="24"/>
          <w:szCs w:val="24"/>
        </w:rPr>
        <w:t xml:space="preserve">A perspective view of complex </w:t>
      </w:r>
      <w:r w:rsidR="00D22DA5" w:rsidRPr="003B144E">
        <w:rPr>
          <w:rFonts w:ascii="Times New Roman" w:hAnsi="Times New Roman" w:cs="Times New Roman"/>
          <w:sz w:val="24"/>
          <w:szCs w:val="24"/>
        </w:rPr>
        <w:t>(</w:t>
      </w:r>
      <w:r w:rsidRPr="003B144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22DA5" w:rsidRPr="003B144E">
        <w:rPr>
          <w:rFonts w:ascii="Times New Roman" w:hAnsi="Times New Roman" w:cs="Times New Roman"/>
          <w:bCs/>
          <w:sz w:val="24"/>
          <w:szCs w:val="24"/>
        </w:rPr>
        <w:t>)</w:t>
      </w:r>
      <w:r w:rsidRPr="003B144E">
        <w:rPr>
          <w:rFonts w:ascii="Times New Roman" w:hAnsi="Times New Roman" w:cs="Times New Roman"/>
          <w:sz w:val="24"/>
          <w:szCs w:val="24"/>
        </w:rPr>
        <w:t>, with the atomic numbering scheme, is shown</w:t>
      </w:r>
      <w:r w:rsidR="00D22DA5" w:rsidRPr="003B144E">
        <w:rPr>
          <w:rFonts w:ascii="Times New Roman" w:hAnsi="Times New Roman" w:cs="Times New Roman"/>
          <w:sz w:val="24"/>
          <w:szCs w:val="24"/>
        </w:rPr>
        <w:t xml:space="preserve"> </w:t>
      </w:r>
      <w:r w:rsidRPr="003B144E">
        <w:rPr>
          <w:rFonts w:ascii="Times New Roman" w:hAnsi="Times New Roman" w:cs="Times New Roman"/>
          <w:sz w:val="24"/>
          <w:szCs w:val="24"/>
        </w:rPr>
        <w:t xml:space="preserve">in Fig. </w:t>
      </w:r>
      <w:r w:rsidRPr="003B144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B144E">
        <w:rPr>
          <w:rFonts w:ascii="Times New Roman" w:hAnsi="Times New Roman" w:cs="Times New Roman"/>
          <w:sz w:val="24"/>
          <w:szCs w:val="24"/>
        </w:rPr>
        <w:t xml:space="preserve">. Complex </w:t>
      </w:r>
      <w:r w:rsidR="00D22DA5" w:rsidRPr="003B144E">
        <w:rPr>
          <w:rFonts w:ascii="Times New Roman" w:hAnsi="Times New Roman" w:cs="Times New Roman"/>
          <w:sz w:val="24"/>
          <w:szCs w:val="24"/>
        </w:rPr>
        <w:t>(</w:t>
      </w:r>
      <w:r w:rsidRPr="003B144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22DA5" w:rsidRPr="003B144E">
        <w:rPr>
          <w:rFonts w:ascii="Times New Roman" w:hAnsi="Times New Roman" w:cs="Times New Roman"/>
          <w:bCs/>
          <w:sz w:val="24"/>
          <w:szCs w:val="24"/>
        </w:rPr>
        <w:t>)</w:t>
      </w:r>
      <w:r w:rsidRPr="003B14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B144E">
        <w:rPr>
          <w:rFonts w:ascii="Times New Roman" w:hAnsi="Times New Roman" w:cs="Times New Roman"/>
          <w:sz w:val="24"/>
          <w:szCs w:val="24"/>
        </w:rPr>
        <w:t xml:space="preserve">crystallizes in the space group </w:t>
      </w:r>
      <w:proofErr w:type="spellStart"/>
      <w:r w:rsidRPr="003B144E">
        <w:rPr>
          <w:rFonts w:ascii="Times New Roman" w:hAnsi="Times New Roman" w:cs="Times New Roman"/>
          <w:i/>
          <w:iCs/>
          <w:sz w:val="24"/>
          <w:szCs w:val="24"/>
        </w:rPr>
        <w:t>Pbca</w:t>
      </w:r>
      <w:proofErr w:type="spellEnd"/>
      <w:r w:rsidR="00C655C9" w:rsidRPr="003B144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655C9" w:rsidRPr="003B144E">
        <w:rPr>
          <w:rFonts w:ascii="Times New Roman" w:hAnsi="Times New Roman" w:cs="Times New Roman"/>
          <w:iCs/>
          <w:sz w:val="24"/>
          <w:szCs w:val="24"/>
        </w:rPr>
        <w:t>(Table 1)</w:t>
      </w:r>
      <w:r w:rsidRPr="003B144E">
        <w:rPr>
          <w:rFonts w:ascii="Times New Roman" w:hAnsi="Times New Roman" w:cs="Times New Roman"/>
          <w:sz w:val="24"/>
          <w:szCs w:val="24"/>
        </w:rPr>
        <w:t xml:space="preserve">. The structure of </w:t>
      </w:r>
      <w:r w:rsidR="00D22DA5" w:rsidRPr="003B144E">
        <w:rPr>
          <w:rFonts w:ascii="Times New Roman" w:hAnsi="Times New Roman" w:cs="Times New Roman"/>
          <w:sz w:val="24"/>
          <w:szCs w:val="24"/>
        </w:rPr>
        <w:t>(</w:t>
      </w:r>
      <w:r w:rsidRPr="003B144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22DA5" w:rsidRPr="003B144E">
        <w:rPr>
          <w:rFonts w:ascii="Times New Roman" w:hAnsi="Times New Roman" w:cs="Times New Roman"/>
          <w:bCs/>
          <w:sz w:val="24"/>
          <w:szCs w:val="24"/>
        </w:rPr>
        <w:t>) is an independent structure unit which</w:t>
      </w:r>
      <w:r w:rsidRPr="003B14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B144E">
        <w:rPr>
          <w:rFonts w:ascii="Times New Roman" w:hAnsi="Times New Roman" w:cs="Times New Roman"/>
          <w:sz w:val="24"/>
          <w:szCs w:val="24"/>
        </w:rPr>
        <w:t>consists</w:t>
      </w:r>
      <w:r w:rsidR="00D22DA5" w:rsidRPr="003B144E">
        <w:rPr>
          <w:rFonts w:ascii="Times New Roman" w:hAnsi="Times New Roman" w:cs="Times New Roman"/>
          <w:sz w:val="24"/>
          <w:szCs w:val="24"/>
        </w:rPr>
        <w:t xml:space="preserve"> </w:t>
      </w:r>
      <w:r w:rsidRPr="003B144E">
        <w:rPr>
          <w:rFonts w:ascii="Times New Roman" w:hAnsi="Times New Roman" w:cs="Times New Roman"/>
          <w:sz w:val="24"/>
          <w:szCs w:val="24"/>
        </w:rPr>
        <w:t xml:space="preserve">of </w:t>
      </w:r>
      <w:r w:rsidR="00D22DA5" w:rsidRPr="003B144E">
        <w:rPr>
          <w:rFonts w:ascii="Times New Roman" w:hAnsi="Times New Roman" w:cs="Times New Roman"/>
          <w:sz w:val="24"/>
          <w:szCs w:val="24"/>
        </w:rPr>
        <w:t>a cadmium, two</w:t>
      </w:r>
      <w:r w:rsidRPr="003B144E">
        <w:rPr>
          <w:rFonts w:ascii="Times New Roman" w:hAnsi="Times New Roman" w:cs="Times New Roman"/>
          <w:sz w:val="24"/>
          <w:szCs w:val="24"/>
        </w:rPr>
        <w:t xml:space="preserve"> </w:t>
      </w:r>
      <w:bookmarkStart w:id="65" w:name="_Hlk50831520"/>
      <w:r w:rsidR="00D22DA5" w:rsidRPr="003B144E">
        <w:rPr>
          <w:rFonts w:ascii="Times New Roman" w:hAnsi="Times New Roman" w:cs="Times New Roman"/>
          <w:kern w:val="0"/>
          <w:sz w:val="24"/>
          <w:szCs w:val="24"/>
        </w:rPr>
        <w:t>benzimidazole</w:t>
      </w:r>
      <w:r w:rsidRPr="003B144E">
        <w:rPr>
          <w:rFonts w:ascii="Times New Roman" w:hAnsi="Times New Roman" w:cs="Times New Roman"/>
          <w:sz w:val="24"/>
          <w:szCs w:val="24"/>
        </w:rPr>
        <w:t xml:space="preserve"> molecule</w:t>
      </w:r>
      <w:r w:rsidR="00D22DA5" w:rsidRPr="003B144E">
        <w:rPr>
          <w:rFonts w:ascii="Times New Roman" w:hAnsi="Times New Roman" w:cs="Times New Roman"/>
          <w:sz w:val="24"/>
          <w:szCs w:val="24"/>
        </w:rPr>
        <w:t>s</w:t>
      </w:r>
      <w:r w:rsidR="009C4471" w:rsidRPr="003B144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C4471" w:rsidRPr="003B144E">
        <w:rPr>
          <w:rFonts w:ascii="Times New Roman" w:hAnsi="Times New Roman" w:cs="Times New Roman"/>
          <w:sz w:val="24"/>
          <w:szCs w:val="24"/>
        </w:rPr>
        <w:t>Bzim</w:t>
      </w:r>
      <w:proofErr w:type="spellEnd"/>
      <w:r w:rsidR="009C4471" w:rsidRPr="003B144E">
        <w:rPr>
          <w:rFonts w:ascii="Times New Roman" w:hAnsi="Times New Roman" w:cs="Times New Roman"/>
          <w:sz w:val="24"/>
          <w:szCs w:val="24"/>
        </w:rPr>
        <w:t>)</w:t>
      </w:r>
      <w:bookmarkEnd w:id="65"/>
      <w:r w:rsidRPr="003B144E">
        <w:rPr>
          <w:rFonts w:ascii="Times New Roman" w:hAnsi="Times New Roman" w:cs="Times New Roman"/>
          <w:sz w:val="24"/>
          <w:szCs w:val="24"/>
        </w:rPr>
        <w:t xml:space="preserve"> and </w:t>
      </w:r>
      <w:r w:rsidR="00D22DA5" w:rsidRPr="003B144E">
        <w:rPr>
          <w:rFonts w:ascii="Times New Roman" w:hAnsi="Times New Roman" w:cs="Times New Roman"/>
          <w:sz w:val="24"/>
          <w:szCs w:val="24"/>
        </w:rPr>
        <w:t xml:space="preserve">two </w:t>
      </w:r>
      <w:hyperlink r:id="rId14" w:history="1">
        <w:r w:rsidR="00D22DA5" w:rsidRPr="003B144E">
          <w:rPr>
            <w:rFonts w:ascii="Times New Roman" w:hAnsi="Times New Roman" w:cs="Times New Roman"/>
            <w:sz w:val="24"/>
            <w:szCs w:val="24"/>
          </w:rPr>
          <w:t>benzoic</w:t>
        </w:r>
      </w:hyperlink>
      <w:r w:rsidR="00D22DA5" w:rsidRPr="003B144E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D22DA5" w:rsidRPr="003B144E">
          <w:rPr>
            <w:rFonts w:ascii="Times New Roman" w:hAnsi="Times New Roman" w:cs="Times New Roman"/>
            <w:sz w:val="24"/>
            <w:szCs w:val="24"/>
          </w:rPr>
          <w:t>acid</w:t>
        </w:r>
      </w:hyperlink>
      <w:r w:rsidRPr="003B144E">
        <w:rPr>
          <w:rFonts w:ascii="Times New Roman" w:hAnsi="Times New Roman" w:cs="Times New Roman"/>
          <w:sz w:val="24"/>
          <w:szCs w:val="24"/>
        </w:rPr>
        <w:t xml:space="preserve"> </w:t>
      </w:r>
      <w:r w:rsidR="00D22DA5" w:rsidRPr="003B144E">
        <w:rPr>
          <w:rFonts w:ascii="Times New Roman" w:hAnsi="Times New Roman" w:cs="Times New Roman"/>
          <w:sz w:val="24"/>
          <w:szCs w:val="24"/>
        </w:rPr>
        <w:t>ion</w:t>
      </w:r>
      <w:r w:rsidR="00FC307E" w:rsidRPr="003B144E">
        <w:rPr>
          <w:rFonts w:ascii="Times New Roman" w:hAnsi="Times New Roman" w:cs="Times New Roman"/>
          <w:sz w:val="24"/>
          <w:szCs w:val="24"/>
        </w:rPr>
        <w:t xml:space="preserve">s. The cadmium center </w:t>
      </w:r>
      <w:r w:rsidR="009367CF" w:rsidRPr="003B144E">
        <w:rPr>
          <w:rFonts w:ascii="Times New Roman" w:hAnsi="Times New Roman" w:cs="Times New Roman"/>
          <w:sz w:val="24"/>
          <w:szCs w:val="24"/>
        </w:rPr>
        <w:t xml:space="preserve">is six coordinated </w:t>
      </w:r>
      <w:r w:rsidR="009367CF" w:rsidRPr="003B144E">
        <w:rPr>
          <w:rFonts w:ascii="Times New Roman" w:hAnsi="Times New Roman" w:cs="Times New Roman"/>
          <w:sz w:val="24"/>
          <w:szCs w:val="24"/>
        </w:rPr>
        <w:lastRenderedPageBreak/>
        <w:t xml:space="preserve">and </w:t>
      </w:r>
      <w:r w:rsidR="00FC307E" w:rsidRPr="003B144E">
        <w:rPr>
          <w:rFonts w:ascii="Times New Roman" w:hAnsi="Times New Roman" w:cs="Times New Roman"/>
          <w:sz w:val="24"/>
          <w:szCs w:val="24"/>
        </w:rPr>
        <w:t xml:space="preserve">connected </w:t>
      </w:r>
      <w:r w:rsidR="009367CF" w:rsidRPr="003B144E">
        <w:rPr>
          <w:rFonts w:ascii="Times New Roman" w:hAnsi="Times New Roman" w:cs="Times New Roman"/>
          <w:sz w:val="24"/>
          <w:szCs w:val="24"/>
        </w:rPr>
        <w:t xml:space="preserve">four oxygen from two </w:t>
      </w:r>
      <w:hyperlink r:id="rId16" w:history="1">
        <w:r w:rsidR="009367CF" w:rsidRPr="003B144E">
          <w:rPr>
            <w:rFonts w:ascii="Times New Roman" w:hAnsi="Times New Roman" w:cs="Times New Roman"/>
            <w:sz w:val="24"/>
            <w:szCs w:val="24"/>
          </w:rPr>
          <w:t>benzoic</w:t>
        </w:r>
      </w:hyperlink>
      <w:r w:rsidR="009367CF" w:rsidRPr="003B144E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9367CF" w:rsidRPr="003B144E">
          <w:rPr>
            <w:rFonts w:ascii="Times New Roman" w:hAnsi="Times New Roman" w:cs="Times New Roman"/>
            <w:sz w:val="24"/>
            <w:szCs w:val="24"/>
          </w:rPr>
          <w:t>acid</w:t>
        </w:r>
      </w:hyperlink>
      <w:r w:rsidR="009367CF" w:rsidRPr="003B144E">
        <w:rPr>
          <w:rFonts w:ascii="Times New Roman" w:hAnsi="Times New Roman" w:cs="Times New Roman"/>
          <w:sz w:val="24"/>
          <w:szCs w:val="24"/>
        </w:rPr>
        <w:t xml:space="preserve">s and two nitrogen atoms from two </w:t>
      </w:r>
      <w:proofErr w:type="spellStart"/>
      <w:r w:rsidR="00503F2B" w:rsidRPr="003B144E">
        <w:rPr>
          <w:rFonts w:ascii="Times New Roman" w:hAnsi="Times New Roman" w:cs="Times New Roman"/>
          <w:kern w:val="0"/>
          <w:sz w:val="24"/>
          <w:szCs w:val="24"/>
        </w:rPr>
        <w:t>Bzims</w:t>
      </w:r>
      <w:proofErr w:type="spellEnd"/>
      <w:r w:rsidR="00503F2B" w:rsidRPr="003B144E">
        <w:rPr>
          <w:rFonts w:ascii="Times New Roman" w:hAnsi="Times New Roman" w:cs="Times New Roman"/>
          <w:sz w:val="24"/>
          <w:szCs w:val="24"/>
        </w:rPr>
        <w:t xml:space="preserve">. Each </w:t>
      </w:r>
      <w:proofErr w:type="spellStart"/>
      <w:r w:rsidR="00503F2B" w:rsidRPr="003B144E">
        <w:rPr>
          <w:rFonts w:ascii="Times New Roman" w:hAnsi="Times New Roman" w:cs="Times New Roman"/>
          <w:sz w:val="24"/>
          <w:szCs w:val="24"/>
        </w:rPr>
        <w:t>Bzim</w:t>
      </w:r>
      <w:proofErr w:type="spellEnd"/>
      <w:r w:rsidR="00503F2B" w:rsidRPr="003B144E">
        <w:rPr>
          <w:rFonts w:ascii="Times New Roman" w:hAnsi="Times New Roman" w:cs="Times New Roman"/>
          <w:sz w:val="24"/>
          <w:szCs w:val="24"/>
        </w:rPr>
        <w:t xml:space="preserve"> coordinated one Cd center in κN</w:t>
      </w:r>
      <w:r w:rsidR="00503F2B" w:rsidRPr="003B144E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503F2B" w:rsidRPr="003B144E">
        <w:rPr>
          <w:rFonts w:ascii="Times New Roman" w:hAnsi="Times New Roman" w:cs="Times New Roman"/>
          <w:sz w:val="24"/>
          <w:szCs w:val="24"/>
        </w:rPr>
        <w:t xml:space="preserve">coordinate mode, and each </w:t>
      </w:r>
      <w:hyperlink r:id="rId18" w:history="1">
        <w:r w:rsidR="00503F2B" w:rsidRPr="003B144E">
          <w:rPr>
            <w:rFonts w:ascii="Times New Roman" w:hAnsi="Times New Roman" w:cs="Times New Roman"/>
            <w:sz w:val="24"/>
            <w:szCs w:val="24"/>
          </w:rPr>
          <w:t>benzoic</w:t>
        </w:r>
      </w:hyperlink>
      <w:r w:rsidR="00503F2B" w:rsidRPr="003B144E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503F2B" w:rsidRPr="003B144E">
          <w:rPr>
            <w:rFonts w:ascii="Times New Roman" w:hAnsi="Times New Roman" w:cs="Times New Roman"/>
            <w:sz w:val="24"/>
            <w:szCs w:val="24"/>
          </w:rPr>
          <w:t>acid</w:t>
        </w:r>
      </w:hyperlink>
      <w:r w:rsidR="00503F2B" w:rsidRPr="003B144E">
        <w:rPr>
          <w:rFonts w:ascii="Times New Roman" w:hAnsi="Times New Roman" w:cs="Times New Roman"/>
          <w:sz w:val="24"/>
          <w:szCs w:val="24"/>
        </w:rPr>
        <w:t xml:space="preserve"> ions also connected one Cd center in the chelating mode. So (</w:t>
      </w:r>
      <w:r w:rsidR="00503F2B" w:rsidRPr="003B144E">
        <w:rPr>
          <w:rFonts w:ascii="Times New Roman" w:hAnsi="Times New Roman" w:cs="Times New Roman"/>
          <w:b/>
          <w:sz w:val="24"/>
          <w:szCs w:val="24"/>
        </w:rPr>
        <w:t>1</w:t>
      </w:r>
      <w:r w:rsidR="00503F2B" w:rsidRPr="003B144E">
        <w:rPr>
          <w:rFonts w:ascii="Times New Roman" w:hAnsi="Times New Roman" w:cs="Times New Roman"/>
          <w:sz w:val="24"/>
          <w:szCs w:val="24"/>
        </w:rPr>
        <w:t>)</w:t>
      </w:r>
      <w:r w:rsidR="009367CF" w:rsidRPr="003B144E">
        <w:rPr>
          <w:rFonts w:ascii="Times New Roman" w:hAnsi="Times New Roman" w:cs="Times New Roman"/>
          <w:sz w:val="24"/>
          <w:szCs w:val="24"/>
        </w:rPr>
        <w:t xml:space="preserve"> </w:t>
      </w:r>
      <w:r w:rsidR="000A7249" w:rsidRPr="003B144E">
        <w:rPr>
          <w:rFonts w:ascii="Times New Roman" w:hAnsi="Times New Roman" w:cs="Times New Roman"/>
          <w:sz w:val="24"/>
          <w:szCs w:val="24"/>
        </w:rPr>
        <w:t>can be deemed as</w:t>
      </w:r>
      <w:r w:rsidR="009367CF" w:rsidRPr="003B144E">
        <w:rPr>
          <w:rFonts w:ascii="Times New Roman" w:hAnsi="Times New Roman" w:cs="Times New Roman"/>
          <w:sz w:val="24"/>
          <w:szCs w:val="24"/>
        </w:rPr>
        <w:t xml:space="preserve"> the </w:t>
      </w:r>
      <w:r w:rsidR="000A7249" w:rsidRPr="003B144E">
        <w:rPr>
          <w:rFonts w:ascii="Times New Roman" w:hAnsi="Times New Roman" w:cs="Times New Roman"/>
          <w:sz w:val="24"/>
          <w:szCs w:val="24"/>
        </w:rPr>
        <w:t>bis(1H-benzimidazole-κN</w:t>
      </w:r>
      <w:proofErr w:type="gramStart"/>
      <w:r w:rsidR="000A7249" w:rsidRPr="003B144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0A7249" w:rsidRPr="003B144E">
        <w:rPr>
          <w:rFonts w:ascii="Times New Roman" w:hAnsi="Times New Roman" w:cs="Times New Roman"/>
          <w:sz w:val="24"/>
          <w:szCs w:val="24"/>
        </w:rPr>
        <w:t>)cadmium</w:t>
      </w:r>
      <w:proofErr w:type="gramEnd"/>
      <w:r w:rsidR="000A7249" w:rsidRPr="003B144E">
        <w:rPr>
          <w:rFonts w:ascii="Times New Roman" w:hAnsi="Times New Roman" w:cs="Times New Roman"/>
          <w:sz w:val="24"/>
          <w:szCs w:val="24"/>
        </w:rPr>
        <w:t xml:space="preserve">(II) </w:t>
      </w:r>
      <w:proofErr w:type="spellStart"/>
      <w:r w:rsidR="000A7249" w:rsidRPr="003B144E">
        <w:rPr>
          <w:rFonts w:ascii="Times New Roman" w:hAnsi="Times New Roman" w:cs="Times New Roman"/>
          <w:sz w:val="24"/>
          <w:szCs w:val="24"/>
        </w:rPr>
        <w:t>dibenzoate</w:t>
      </w:r>
      <w:proofErr w:type="spellEnd"/>
      <w:r w:rsidR="000A7249" w:rsidRPr="003B144E">
        <w:rPr>
          <w:rFonts w:ascii="Times New Roman" w:hAnsi="Times New Roman" w:cs="Times New Roman"/>
          <w:sz w:val="24"/>
          <w:szCs w:val="24"/>
        </w:rPr>
        <w:t xml:space="preserve">, and </w:t>
      </w:r>
      <w:r w:rsidR="009367CF" w:rsidRPr="003B144E">
        <w:rPr>
          <w:rFonts w:ascii="Times New Roman" w:hAnsi="Times New Roman" w:cs="Times New Roman"/>
          <w:sz w:val="24"/>
          <w:szCs w:val="24"/>
        </w:rPr>
        <w:t>formed an distorted octahedron geometry.</w:t>
      </w:r>
    </w:p>
    <w:p w14:paraId="3C699146" w14:textId="77777777" w:rsidR="00455389" w:rsidRPr="003B144E" w:rsidRDefault="00455389" w:rsidP="00573D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144E">
        <w:rPr>
          <w:rFonts w:ascii="Times New Roman" w:hAnsi="Times New Roman" w:cs="Times New Roman"/>
          <w:b/>
          <w:sz w:val="24"/>
          <w:szCs w:val="24"/>
        </w:rPr>
        <w:t>Table 2</w:t>
      </w:r>
      <w:r w:rsidRPr="003B144E">
        <w:rPr>
          <w:rFonts w:ascii="Times New Roman" w:hAnsi="Times New Roman" w:cs="Times New Roman"/>
          <w:sz w:val="24"/>
          <w:szCs w:val="24"/>
        </w:rPr>
        <w:t xml:space="preserve"> Selected Bond Length and Angles for (</w:t>
      </w:r>
      <w:r w:rsidRPr="003B144E">
        <w:rPr>
          <w:rFonts w:ascii="Times New Roman" w:hAnsi="Times New Roman" w:cs="Times New Roman"/>
          <w:b/>
          <w:sz w:val="24"/>
          <w:szCs w:val="24"/>
        </w:rPr>
        <w:t>1</w:t>
      </w:r>
      <w:r w:rsidRPr="003B144E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Style w:val="a7"/>
        <w:tblpPr w:leftFromText="180" w:rightFromText="180" w:vertAnchor="text" w:horzAnchor="margin" w:tblpX="415" w:tblpY="-2"/>
        <w:tblW w:w="0" w:type="auto"/>
        <w:tblBorders>
          <w:top w:val="single" w:sz="12" w:space="0" w:color="00B050"/>
          <w:left w:val="none" w:sz="0" w:space="0" w:color="auto"/>
          <w:bottom w:val="single" w:sz="12" w:space="0" w:color="00B05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1"/>
        <w:gridCol w:w="992"/>
        <w:gridCol w:w="1338"/>
        <w:gridCol w:w="1100"/>
        <w:gridCol w:w="1338"/>
        <w:gridCol w:w="1100"/>
      </w:tblGrid>
      <w:tr w:rsidR="00455389" w:rsidRPr="002D4CF0" w14:paraId="4674CB99" w14:textId="77777777" w:rsidTr="00573D13">
        <w:tc>
          <w:tcPr>
            <w:tcW w:w="0" w:type="auto"/>
            <w:tcBorders>
              <w:top w:val="single" w:sz="12" w:space="0" w:color="00B050"/>
              <w:bottom w:val="single" w:sz="8" w:space="0" w:color="00B050"/>
            </w:tcBorders>
          </w:tcPr>
          <w:p w14:paraId="38F70B50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Bond Length/Angle</w:t>
            </w:r>
          </w:p>
        </w:tc>
        <w:tc>
          <w:tcPr>
            <w:tcW w:w="0" w:type="auto"/>
            <w:tcBorders>
              <w:top w:val="single" w:sz="12" w:space="0" w:color="00B050"/>
              <w:bottom w:val="single" w:sz="8" w:space="0" w:color="00B050"/>
            </w:tcBorders>
          </w:tcPr>
          <w:p w14:paraId="7879D094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Å/</w:t>
            </w:r>
            <w:r w:rsidRPr="002D4CF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0" w:type="auto"/>
            <w:tcBorders>
              <w:top w:val="single" w:sz="12" w:space="0" w:color="00B050"/>
              <w:bottom w:val="single" w:sz="8" w:space="0" w:color="00B050"/>
            </w:tcBorders>
          </w:tcPr>
          <w:p w14:paraId="7443B9C5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Bond Angle</w:t>
            </w:r>
          </w:p>
        </w:tc>
        <w:tc>
          <w:tcPr>
            <w:tcW w:w="0" w:type="auto"/>
            <w:tcBorders>
              <w:top w:val="single" w:sz="12" w:space="0" w:color="00B050"/>
              <w:bottom w:val="single" w:sz="8" w:space="0" w:color="00B050"/>
            </w:tcBorders>
          </w:tcPr>
          <w:p w14:paraId="653AAC15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0" w:type="auto"/>
            <w:tcBorders>
              <w:top w:val="single" w:sz="12" w:space="0" w:color="00B050"/>
              <w:bottom w:val="single" w:sz="8" w:space="0" w:color="00B050"/>
            </w:tcBorders>
          </w:tcPr>
          <w:p w14:paraId="16E882AA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Bond Angle</w:t>
            </w:r>
          </w:p>
        </w:tc>
        <w:tc>
          <w:tcPr>
            <w:tcW w:w="0" w:type="auto"/>
            <w:tcBorders>
              <w:top w:val="single" w:sz="12" w:space="0" w:color="00B050"/>
              <w:bottom w:val="single" w:sz="8" w:space="0" w:color="00B050"/>
            </w:tcBorders>
          </w:tcPr>
          <w:p w14:paraId="70E96FD9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</w:p>
        </w:tc>
      </w:tr>
      <w:tr w:rsidR="00455389" w:rsidRPr="002D4CF0" w14:paraId="749B4C0F" w14:textId="77777777" w:rsidTr="00573D13">
        <w:tc>
          <w:tcPr>
            <w:tcW w:w="0" w:type="auto"/>
            <w:tcBorders>
              <w:top w:val="single" w:sz="8" w:space="0" w:color="00B050"/>
            </w:tcBorders>
          </w:tcPr>
          <w:p w14:paraId="09B3787D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0" w:type="auto"/>
            <w:tcBorders>
              <w:top w:val="single" w:sz="8" w:space="0" w:color="00B050"/>
            </w:tcBorders>
          </w:tcPr>
          <w:p w14:paraId="452206F6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2.258(3)</w:t>
            </w:r>
          </w:p>
        </w:tc>
        <w:tc>
          <w:tcPr>
            <w:tcW w:w="0" w:type="auto"/>
            <w:tcBorders>
              <w:top w:val="single" w:sz="8" w:space="0" w:color="00B050"/>
            </w:tcBorders>
          </w:tcPr>
          <w:p w14:paraId="4571E402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N(3)-Cd-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0" w:type="auto"/>
            <w:tcBorders>
              <w:top w:val="single" w:sz="8" w:space="0" w:color="00B050"/>
            </w:tcBorders>
          </w:tcPr>
          <w:p w14:paraId="3D44F5FF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112.92(10)</w:t>
            </w:r>
          </w:p>
        </w:tc>
        <w:tc>
          <w:tcPr>
            <w:tcW w:w="0" w:type="auto"/>
            <w:tcBorders>
              <w:top w:val="single" w:sz="8" w:space="0" w:color="00B050"/>
            </w:tcBorders>
          </w:tcPr>
          <w:p w14:paraId="199E063D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O(1)-Cd-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0" w:type="auto"/>
            <w:tcBorders>
              <w:top w:val="single" w:sz="8" w:space="0" w:color="00B050"/>
            </w:tcBorders>
          </w:tcPr>
          <w:p w14:paraId="5E621A64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151.39(10)</w:t>
            </w:r>
          </w:p>
        </w:tc>
      </w:tr>
      <w:tr w:rsidR="00455389" w:rsidRPr="002D4CF0" w14:paraId="1E6E03C0" w14:textId="77777777" w:rsidTr="00573D13">
        <w:tc>
          <w:tcPr>
            <w:tcW w:w="0" w:type="auto"/>
          </w:tcPr>
          <w:p w14:paraId="04C1E492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0" w:type="auto"/>
          </w:tcPr>
          <w:p w14:paraId="1D6A781A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2.367(3)</w:t>
            </w:r>
          </w:p>
        </w:tc>
        <w:tc>
          <w:tcPr>
            <w:tcW w:w="0" w:type="auto"/>
          </w:tcPr>
          <w:p w14:paraId="188E46BA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N(3)-Cd-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</w:tcPr>
          <w:p w14:paraId="253C19C6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92.37(10)</w:t>
            </w:r>
          </w:p>
        </w:tc>
        <w:tc>
          <w:tcPr>
            <w:tcW w:w="0" w:type="auto"/>
          </w:tcPr>
          <w:p w14:paraId="0DB5905B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N(2)-Cd-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0" w:type="auto"/>
          </w:tcPr>
          <w:p w14:paraId="096FBB38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91.57(10)</w:t>
            </w:r>
          </w:p>
        </w:tc>
      </w:tr>
      <w:tr w:rsidR="00455389" w:rsidRPr="002D4CF0" w14:paraId="55DB28FD" w14:textId="77777777" w:rsidTr="00573D13">
        <w:tc>
          <w:tcPr>
            <w:tcW w:w="0" w:type="auto"/>
          </w:tcPr>
          <w:p w14:paraId="7D929D43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0" w:type="auto"/>
          </w:tcPr>
          <w:p w14:paraId="7CA7FC3C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2.263(2)</w:t>
            </w:r>
          </w:p>
        </w:tc>
        <w:tc>
          <w:tcPr>
            <w:tcW w:w="0" w:type="auto"/>
          </w:tcPr>
          <w:p w14:paraId="53849563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O(1)-Cd-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</w:tcPr>
          <w:p w14:paraId="2063E017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96.80(10)</w:t>
            </w:r>
          </w:p>
        </w:tc>
        <w:tc>
          <w:tcPr>
            <w:tcW w:w="0" w:type="auto"/>
          </w:tcPr>
          <w:p w14:paraId="3298A620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O(3)-Cd-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0" w:type="auto"/>
          </w:tcPr>
          <w:p w14:paraId="2529F650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54.82(9)</w:t>
            </w:r>
          </w:p>
        </w:tc>
      </w:tr>
      <w:tr w:rsidR="00455389" w:rsidRPr="002D4CF0" w14:paraId="5E0266BB" w14:textId="77777777" w:rsidTr="00573D13">
        <w:tc>
          <w:tcPr>
            <w:tcW w:w="0" w:type="auto"/>
          </w:tcPr>
          <w:p w14:paraId="53C04827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0" w:type="auto"/>
          </w:tcPr>
          <w:p w14:paraId="129CDCA2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2.375(3)</w:t>
            </w:r>
          </w:p>
        </w:tc>
        <w:tc>
          <w:tcPr>
            <w:tcW w:w="0" w:type="auto"/>
          </w:tcPr>
          <w:p w14:paraId="26C8EBE0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N(3)-Cd-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0" w:type="auto"/>
          </w:tcPr>
          <w:p w14:paraId="050DAC9F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147.27(10)</w:t>
            </w:r>
          </w:p>
        </w:tc>
        <w:tc>
          <w:tcPr>
            <w:tcW w:w="0" w:type="auto"/>
          </w:tcPr>
          <w:p w14:paraId="78A404BC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N(3)-Cd-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</w:tcPr>
          <w:p w14:paraId="47568A3F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88.65(9)</w:t>
            </w:r>
          </w:p>
        </w:tc>
      </w:tr>
      <w:tr w:rsidR="00455389" w:rsidRPr="002D4CF0" w14:paraId="01CA74D2" w14:textId="77777777" w:rsidTr="00573D13">
        <w:tc>
          <w:tcPr>
            <w:tcW w:w="0" w:type="auto"/>
          </w:tcPr>
          <w:p w14:paraId="1D2BF797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</w:tcPr>
          <w:p w14:paraId="3AC625A9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2.279(3)</w:t>
            </w:r>
          </w:p>
        </w:tc>
        <w:tc>
          <w:tcPr>
            <w:tcW w:w="0" w:type="auto"/>
          </w:tcPr>
          <w:p w14:paraId="5E9F9B03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O(1)-Cd-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0" w:type="auto"/>
          </w:tcPr>
          <w:p w14:paraId="2C0A9B08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96.86(9)</w:t>
            </w:r>
          </w:p>
        </w:tc>
        <w:tc>
          <w:tcPr>
            <w:tcW w:w="0" w:type="auto"/>
          </w:tcPr>
          <w:p w14:paraId="2DEA4CB0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O(1)-Cd-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</w:tcPr>
          <w:p w14:paraId="108CBA0E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54.60(8)</w:t>
            </w:r>
          </w:p>
        </w:tc>
      </w:tr>
      <w:tr w:rsidR="00455389" w:rsidRPr="002D4CF0" w14:paraId="4110AD8D" w14:textId="77777777" w:rsidTr="00573D13">
        <w:tc>
          <w:tcPr>
            <w:tcW w:w="0" w:type="auto"/>
          </w:tcPr>
          <w:p w14:paraId="4EF04593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</w:tcPr>
          <w:p w14:paraId="72A9F576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2.490(2)</w:t>
            </w:r>
          </w:p>
        </w:tc>
        <w:tc>
          <w:tcPr>
            <w:tcW w:w="0" w:type="auto"/>
          </w:tcPr>
          <w:p w14:paraId="7D3AB7A2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N(2)-Cd-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0" w:type="auto"/>
          </w:tcPr>
          <w:p w14:paraId="50A3C726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97.48(10)</w:t>
            </w:r>
          </w:p>
        </w:tc>
        <w:tc>
          <w:tcPr>
            <w:tcW w:w="0" w:type="auto"/>
          </w:tcPr>
          <w:p w14:paraId="361BDC0A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N(2)-Cd-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</w:tcPr>
          <w:p w14:paraId="65D5404D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148.68(10)</w:t>
            </w:r>
          </w:p>
        </w:tc>
      </w:tr>
      <w:tr w:rsidR="00455389" w:rsidRPr="002D4CF0" w14:paraId="2F693DE1" w14:textId="77777777" w:rsidTr="00573D13">
        <w:tc>
          <w:tcPr>
            <w:tcW w:w="0" w:type="auto"/>
          </w:tcPr>
          <w:p w14:paraId="37DEE36C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O(4)-Cd-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</w:tcPr>
          <w:p w14:paraId="7CC780F8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119.61(8)</w:t>
            </w:r>
          </w:p>
        </w:tc>
        <w:tc>
          <w:tcPr>
            <w:tcW w:w="0" w:type="auto"/>
          </w:tcPr>
          <w:p w14:paraId="0CABA907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N(3)-Cd-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0" w:type="auto"/>
          </w:tcPr>
          <w:p w14:paraId="308019A2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93.93(10)</w:t>
            </w:r>
          </w:p>
        </w:tc>
        <w:tc>
          <w:tcPr>
            <w:tcW w:w="0" w:type="auto"/>
          </w:tcPr>
          <w:p w14:paraId="3D641625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O(3)-Cd-</w:t>
            </w:r>
            <w:proofErr w:type="gramStart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O(</w:t>
            </w:r>
            <w:proofErr w:type="gramEnd"/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</w:tcPr>
          <w:p w14:paraId="43B26F6B" w14:textId="77777777" w:rsidR="00455389" w:rsidRPr="002D4CF0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CF0">
              <w:rPr>
                <w:rFonts w:ascii="Times New Roman" w:hAnsi="Times New Roman" w:cs="Times New Roman"/>
                <w:sz w:val="20"/>
                <w:szCs w:val="20"/>
              </w:rPr>
              <w:t>98.43(9)</w:t>
            </w:r>
          </w:p>
        </w:tc>
      </w:tr>
    </w:tbl>
    <w:p w14:paraId="7377AAB1" w14:textId="77777777" w:rsidR="00494E25" w:rsidRPr="002D4CF0" w:rsidRDefault="00494E25" w:rsidP="00573D13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50DC2CDB" w14:textId="77777777" w:rsidR="004D4D8E" w:rsidRPr="00F16325" w:rsidRDefault="00745376" w:rsidP="00573D13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F16325">
        <w:rPr>
          <w:rFonts w:ascii="Times New Roman" w:hAnsi="Times New Roman" w:cs="Times New Roman"/>
          <w:sz w:val="24"/>
          <w:szCs w:val="24"/>
        </w:rPr>
        <w:t>The Cd</w:t>
      </w:r>
      <w:r w:rsidR="00C87718" w:rsidRPr="00F16325">
        <w:rPr>
          <w:rFonts w:ascii="Times New Roman" w:hAnsi="Times New Roman" w:cs="Times New Roman"/>
          <w:sz w:val="24"/>
          <w:szCs w:val="24"/>
        </w:rPr>
        <w:t>-</w:t>
      </w:r>
      <w:r w:rsidRPr="00F16325">
        <w:rPr>
          <w:rFonts w:ascii="Times New Roman" w:hAnsi="Times New Roman" w:cs="Times New Roman"/>
          <w:sz w:val="24"/>
          <w:szCs w:val="24"/>
        </w:rPr>
        <w:t xml:space="preserve">N distances </w:t>
      </w:r>
      <w:r w:rsidR="00C87718" w:rsidRPr="00F16325">
        <w:rPr>
          <w:rFonts w:ascii="Times New Roman" w:hAnsi="Times New Roman" w:cs="Times New Roman"/>
          <w:sz w:val="24"/>
          <w:szCs w:val="24"/>
        </w:rPr>
        <w:t>are</w:t>
      </w:r>
      <w:r w:rsidRPr="00F16325">
        <w:rPr>
          <w:rFonts w:ascii="Times New Roman" w:hAnsi="Times New Roman" w:cs="Times New Roman"/>
          <w:sz w:val="24"/>
          <w:szCs w:val="24"/>
        </w:rPr>
        <w:t xml:space="preserve"> 2.2</w:t>
      </w:r>
      <w:r w:rsidR="00C87718" w:rsidRPr="00F16325">
        <w:rPr>
          <w:rFonts w:ascii="Times New Roman" w:hAnsi="Times New Roman" w:cs="Times New Roman"/>
          <w:sz w:val="24"/>
          <w:szCs w:val="24"/>
        </w:rPr>
        <w:t xml:space="preserve">258 and </w:t>
      </w:r>
      <w:r w:rsidRPr="00F16325">
        <w:rPr>
          <w:rFonts w:ascii="Times New Roman" w:hAnsi="Times New Roman" w:cs="Times New Roman"/>
          <w:sz w:val="24"/>
          <w:szCs w:val="24"/>
        </w:rPr>
        <w:t>2.</w:t>
      </w:r>
      <w:r w:rsidR="00C87718" w:rsidRPr="00F16325">
        <w:rPr>
          <w:rFonts w:ascii="Times New Roman" w:hAnsi="Times New Roman" w:cs="Times New Roman"/>
          <w:sz w:val="24"/>
          <w:szCs w:val="24"/>
        </w:rPr>
        <w:t>279</w:t>
      </w:r>
      <w:r w:rsidRPr="00F16325">
        <w:rPr>
          <w:rFonts w:ascii="Times New Roman" w:hAnsi="Times New Roman" w:cs="Times New Roman"/>
          <w:sz w:val="24"/>
          <w:szCs w:val="24"/>
        </w:rPr>
        <w:t xml:space="preserve"> Å</w:t>
      </w:r>
      <w:r w:rsidR="00C655C9" w:rsidRPr="00F16325">
        <w:rPr>
          <w:rFonts w:ascii="Times New Roman" w:hAnsi="Times New Roman" w:cs="Times New Roman"/>
          <w:sz w:val="24"/>
          <w:szCs w:val="24"/>
        </w:rPr>
        <w:t xml:space="preserve"> (Table 2)</w:t>
      </w:r>
      <w:r w:rsidRPr="00F16325">
        <w:rPr>
          <w:rFonts w:ascii="Times New Roman" w:hAnsi="Times New Roman" w:cs="Times New Roman"/>
          <w:sz w:val="24"/>
          <w:szCs w:val="24"/>
        </w:rPr>
        <w:t>,</w:t>
      </w:r>
      <w:r w:rsidR="00D22DA5" w:rsidRPr="00F16325">
        <w:rPr>
          <w:rFonts w:ascii="Times New Roman" w:hAnsi="Times New Roman" w:cs="Times New Roman"/>
          <w:sz w:val="24"/>
          <w:szCs w:val="24"/>
        </w:rPr>
        <w:t xml:space="preserve"> </w:t>
      </w:r>
      <w:r w:rsidR="002E7BD7" w:rsidRPr="00F16325">
        <w:rPr>
          <w:rFonts w:ascii="Times New Roman" w:hAnsi="Times New Roman" w:cs="Times New Roman"/>
          <w:sz w:val="24"/>
          <w:szCs w:val="24"/>
        </w:rPr>
        <w:t xml:space="preserve">which </w:t>
      </w:r>
      <w:r w:rsidR="001E156B" w:rsidRPr="00F16325">
        <w:rPr>
          <w:rFonts w:ascii="Times New Roman" w:hAnsi="Times New Roman" w:cs="Times New Roman"/>
          <w:sz w:val="24"/>
          <w:szCs w:val="24"/>
        </w:rPr>
        <w:t>are</w:t>
      </w:r>
      <w:r w:rsidR="002E7BD7" w:rsidRPr="00F16325">
        <w:rPr>
          <w:rFonts w:ascii="Times New Roman" w:hAnsi="Times New Roman" w:cs="Times New Roman"/>
          <w:sz w:val="24"/>
          <w:szCs w:val="24"/>
        </w:rPr>
        <w:t xml:space="preserve"> </w:t>
      </w:r>
      <w:r w:rsidR="009405F9" w:rsidRPr="00F16325">
        <w:rPr>
          <w:rFonts w:ascii="Times New Roman" w:hAnsi="Times New Roman" w:cs="Times New Roman"/>
          <w:sz w:val="24"/>
          <w:szCs w:val="24"/>
        </w:rPr>
        <w:t>not only</w:t>
      </w:r>
      <w:r w:rsidR="002E7BD7" w:rsidRPr="00F16325">
        <w:rPr>
          <w:rFonts w:ascii="Times New Roman" w:hAnsi="Times New Roman" w:cs="Times New Roman"/>
          <w:sz w:val="24"/>
          <w:szCs w:val="24"/>
        </w:rPr>
        <w:t xml:space="preserve"> shorter than the average Cd-</w:t>
      </w:r>
      <w:proofErr w:type="spellStart"/>
      <w:r w:rsidR="002E7BD7" w:rsidRPr="00F16325">
        <w:rPr>
          <w:rFonts w:ascii="Times New Roman" w:hAnsi="Times New Roman" w:cs="Times New Roman"/>
          <w:sz w:val="24"/>
          <w:szCs w:val="24"/>
        </w:rPr>
        <w:t>N</w:t>
      </w:r>
      <w:r w:rsidR="009405F9" w:rsidRPr="00F16325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imidazole</w:t>
      </w:r>
      <w:proofErr w:type="spellEnd"/>
      <w:r w:rsidR="002E7BD7" w:rsidRPr="00F16325">
        <w:rPr>
          <w:rFonts w:ascii="Times New Roman" w:hAnsi="Times New Roman" w:cs="Times New Roman"/>
          <w:sz w:val="24"/>
          <w:szCs w:val="24"/>
        </w:rPr>
        <w:t xml:space="preserve"> distance (2.</w:t>
      </w:r>
      <w:r w:rsidR="009405F9" w:rsidRPr="00F16325">
        <w:rPr>
          <w:rFonts w:ascii="Times New Roman" w:hAnsi="Times New Roman" w:cs="Times New Roman"/>
          <w:sz w:val="24"/>
          <w:szCs w:val="24"/>
        </w:rPr>
        <w:t>302</w:t>
      </w:r>
      <w:r w:rsidR="002E7BD7" w:rsidRPr="00F16325">
        <w:rPr>
          <w:rFonts w:ascii="Times New Roman" w:hAnsi="Times New Roman" w:cs="Times New Roman"/>
          <w:sz w:val="24"/>
          <w:szCs w:val="24"/>
        </w:rPr>
        <w:t xml:space="preserve"> Å)</w:t>
      </w:r>
      <w:r w:rsidR="009405F9" w:rsidRPr="00F16325">
        <w:rPr>
          <w:rFonts w:ascii="Times New Roman" w:hAnsi="Times New Roman" w:cs="Times New Roman"/>
          <w:sz w:val="24"/>
          <w:szCs w:val="24"/>
        </w:rPr>
        <w:t>,</w:t>
      </w:r>
      <w:r w:rsidR="006752C4" w:rsidRPr="00F16325">
        <w:rPr>
          <w:rFonts w:ascii="Times New Roman" w:hAnsi="Times New Roman" w:cs="Times New Roman" w:hint="eastAsia"/>
          <w:color w:val="0000CC"/>
          <w:sz w:val="24"/>
          <w:szCs w:val="24"/>
          <w:vertAlign w:val="superscript"/>
        </w:rPr>
        <w:t>16</w:t>
      </w:r>
      <w:r w:rsidR="009405F9" w:rsidRPr="00F16325">
        <w:rPr>
          <w:rFonts w:ascii="Times New Roman" w:hAnsi="Times New Roman" w:cs="Times New Roman"/>
          <w:sz w:val="24"/>
          <w:szCs w:val="24"/>
        </w:rPr>
        <w:t xml:space="preserve"> but also shorter than the Cd-N</w:t>
      </w:r>
      <w:r w:rsidR="009405F9" w:rsidRPr="00F16325">
        <w:rPr>
          <w:rFonts w:ascii="Times New Roman" w:hAnsi="Times New Roman" w:cs="Times New Roman"/>
          <w:sz w:val="24"/>
          <w:szCs w:val="24"/>
          <w:vertAlign w:val="subscript"/>
        </w:rPr>
        <w:t>N-</w:t>
      </w:r>
      <w:proofErr w:type="spellStart"/>
      <w:r w:rsidR="009405F9" w:rsidRPr="00F16325">
        <w:rPr>
          <w:rFonts w:ascii="Times New Roman" w:hAnsi="Times New Roman" w:cs="Times New Roman"/>
          <w:sz w:val="24"/>
          <w:szCs w:val="24"/>
          <w:vertAlign w:val="subscript"/>
        </w:rPr>
        <w:t>Alkylimidazoles</w:t>
      </w:r>
      <w:proofErr w:type="spellEnd"/>
      <w:r w:rsidR="009405F9" w:rsidRPr="00F16325">
        <w:rPr>
          <w:rFonts w:ascii="Times New Roman" w:hAnsi="Times New Roman" w:cs="Times New Roman"/>
          <w:sz w:val="24"/>
          <w:szCs w:val="24"/>
        </w:rPr>
        <w:t xml:space="preserve"> (2.358 Å)</w:t>
      </w:r>
      <w:r w:rsidR="002E7BD7" w:rsidRPr="00F16325">
        <w:rPr>
          <w:rFonts w:ascii="Times New Roman" w:hAnsi="Times New Roman" w:cs="Times New Roman"/>
          <w:sz w:val="24"/>
          <w:szCs w:val="24"/>
        </w:rPr>
        <w:t>.</w:t>
      </w:r>
      <w:r w:rsidR="006752C4" w:rsidRPr="00F16325">
        <w:rPr>
          <w:rFonts w:ascii="Times New Roman" w:hAnsi="Times New Roman" w:cs="Times New Roman" w:hint="eastAsia"/>
          <w:color w:val="0000CC"/>
          <w:sz w:val="24"/>
          <w:szCs w:val="24"/>
          <w:vertAlign w:val="superscript"/>
        </w:rPr>
        <w:t>17</w:t>
      </w:r>
      <w:r w:rsidR="002E7BD7" w:rsidRPr="00F16325">
        <w:rPr>
          <w:rFonts w:ascii="Times New Roman" w:hAnsi="Times New Roman" w:cs="Times New Roman"/>
          <w:sz w:val="24"/>
          <w:szCs w:val="24"/>
        </w:rPr>
        <w:t xml:space="preserve"> </w:t>
      </w:r>
      <w:r w:rsidR="009C4471" w:rsidRPr="00F16325">
        <w:rPr>
          <w:rFonts w:ascii="Times New Roman" w:hAnsi="Times New Roman" w:cs="Times New Roman"/>
          <w:sz w:val="24"/>
          <w:szCs w:val="24"/>
        </w:rPr>
        <w:t>T</w:t>
      </w:r>
      <w:r w:rsidRPr="00F16325">
        <w:rPr>
          <w:rFonts w:ascii="Times New Roman" w:hAnsi="Times New Roman" w:cs="Times New Roman"/>
          <w:sz w:val="24"/>
          <w:szCs w:val="24"/>
        </w:rPr>
        <w:t>he Cd–</w:t>
      </w:r>
      <w:r w:rsidR="004D4D8E" w:rsidRPr="00F16325">
        <w:rPr>
          <w:rFonts w:ascii="Times New Roman" w:hAnsi="Times New Roman" w:cs="Times New Roman"/>
          <w:sz w:val="24"/>
          <w:szCs w:val="24"/>
        </w:rPr>
        <w:t>O distances is</w:t>
      </w:r>
      <w:r w:rsidR="00A4047D" w:rsidRPr="00F16325">
        <w:rPr>
          <w:rFonts w:ascii="Times New Roman" w:hAnsi="Times New Roman" w:cs="Times New Roman"/>
          <w:sz w:val="24"/>
          <w:szCs w:val="24"/>
        </w:rPr>
        <w:t xml:space="preserve"> in</w:t>
      </w:r>
      <w:r w:rsidRPr="00F16325">
        <w:rPr>
          <w:rFonts w:ascii="Times New Roman" w:hAnsi="Times New Roman" w:cs="Times New Roman"/>
          <w:sz w:val="24"/>
          <w:szCs w:val="24"/>
        </w:rPr>
        <w:t xml:space="preserve"> </w:t>
      </w:r>
      <w:r w:rsidR="00A4047D" w:rsidRPr="00F16325">
        <w:rPr>
          <w:rFonts w:ascii="Times New Roman" w:hAnsi="Times New Roman" w:cs="Times New Roman"/>
          <w:sz w:val="24"/>
          <w:szCs w:val="24"/>
        </w:rPr>
        <w:t>the range of 2.263-2.490 Å,</w:t>
      </w:r>
      <w:r w:rsidR="000977E5" w:rsidRPr="00F16325">
        <w:rPr>
          <w:rFonts w:ascii="Times New Roman" w:hAnsi="Times New Roman" w:cs="Times New Roman"/>
          <w:sz w:val="24"/>
          <w:szCs w:val="24"/>
        </w:rPr>
        <w:t xml:space="preserve"> these distances </w:t>
      </w:r>
      <w:r w:rsidR="009C4471" w:rsidRPr="00F16325">
        <w:rPr>
          <w:rFonts w:ascii="Times New Roman" w:hAnsi="Times New Roman" w:cs="Times New Roman"/>
          <w:sz w:val="24"/>
          <w:szCs w:val="24"/>
        </w:rPr>
        <w:t>are</w:t>
      </w:r>
      <w:r w:rsidR="000977E5" w:rsidRPr="00F16325">
        <w:rPr>
          <w:rFonts w:ascii="Times New Roman" w:hAnsi="Times New Roman" w:cs="Times New Roman"/>
          <w:sz w:val="24"/>
          <w:szCs w:val="24"/>
        </w:rPr>
        <w:t xml:space="preserve"> slightly longer than the Cd-O distance</w:t>
      </w:r>
      <w:r w:rsidR="009C4471" w:rsidRPr="00F16325">
        <w:rPr>
          <w:rFonts w:ascii="Times New Roman" w:hAnsi="Times New Roman" w:cs="Times New Roman"/>
          <w:sz w:val="24"/>
          <w:szCs w:val="24"/>
        </w:rPr>
        <w:t>s</w:t>
      </w:r>
      <w:r w:rsidR="000977E5" w:rsidRPr="00F16325">
        <w:rPr>
          <w:rFonts w:ascii="Times New Roman" w:hAnsi="Times New Roman" w:cs="Times New Roman"/>
          <w:sz w:val="24"/>
          <w:szCs w:val="24"/>
        </w:rPr>
        <w:t xml:space="preserve"> of the acetate (O</w:t>
      </w:r>
      <w:r w:rsidR="000977E5" w:rsidRPr="00F163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977E5" w:rsidRPr="00F16325">
        <w:rPr>
          <w:rFonts w:ascii="Times New Roman" w:hAnsi="Times New Roman" w:cs="Times New Roman"/>
          <w:sz w:val="24"/>
          <w:szCs w:val="24"/>
        </w:rPr>
        <w:t>CMe</w:t>
      </w:r>
      <w:r w:rsidR="009C4471" w:rsidRPr="00F16325">
        <w:rPr>
          <w:rFonts w:ascii="Times New Roman" w:hAnsi="Times New Roman" w:cs="Times New Roman"/>
          <w:sz w:val="24"/>
          <w:szCs w:val="24"/>
        </w:rPr>
        <w:t xml:space="preserve"> in chelating mode, </w:t>
      </w:r>
      <w:r w:rsidR="004D4D8E" w:rsidRPr="00F16325">
        <w:rPr>
          <w:rFonts w:ascii="Times New Roman" w:hAnsi="Times New Roman" w:cs="Times New Roman"/>
          <w:sz w:val="24"/>
          <w:szCs w:val="24"/>
        </w:rPr>
        <w:t>2.303-2.544 Å</w:t>
      </w:r>
      <w:r w:rsidR="000977E5" w:rsidRPr="00F16325">
        <w:rPr>
          <w:rFonts w:ascii="Times New Roman" w:hAnsi="Times New Roman" w:cs="Times New Roman"/>
          <w:sz w:val="24"/>
          <w:szCs w:val="24"/>
        </w:rPr>
        <w:t>)</w:t>
      </w:r>
      <w:r w:rsidR="00DD0162" w:rsidRPr="00F16325">
        <w:rPr>
          <w:rFonts w:ascii="Times New Roman" w:hAnsi="Times New Roman" w:cs="Times New Roman"/>
          <w:sz w:val="24"/>
          <w:szCs w:val="24"/>
        </w:rPr>
        <w:t>.</w:t>
      </w:r>
      <w:r w:rsidR="006752C4" w:rsidRPr="00F16325">
        <w:rPr>
          <w:rFonts w:ascii="Times New Roman" w:hAnsi="Times New Roman" w:cs="Times New Roman"/>
          <w:color w:val="0000CC"/>
          <w:sz w:val="24"/>
          <w:szCs w:val="24"/>
          <w:vertAlign w:val="superscript"/>
        </w:rPr>
        <w:t>18, 19</w:t>
      </w:r>
    </w:p>
    <w:p w14:paraId="29B19E68" w14:textId="77777777" w:rsidR="00494E25" w:rsidRPr="00F16325" w:rsidRDefault="00494E25" w:rsidP="00573D13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1E16D53F" w14:textId="77777777" w:rsidR="00CF4611" w:rsidRPr="00F16325" w:rsidRDefault="008A3104" w:rsidP="00573D13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F16325">
        <w:rPr>
          <w:rFonts w:ascii="Times New Roman" w:hAnsi="Times New Roman" w:cs="Times New Roman"/>
          <w:b/>
          <w:sz w:val="24"/>
          <w:szCs w:val="24"/>
        </w:rPr>
        <w:t>Table 3</w:t>
      </w:r>
      <w:r w:rsidR="00455389" w:rsidRPr="00F16325">
        <w:rPr>
          <w:rFonts w:ascii="Times New Roman" w:hAnsi="Times New Roman" w:cs="Times New Roman"/>
          <w:sz w:val="24"/>
          <w:szCs w:val="24"/>
        </w:rPr>
        <w:t xml:space="preserve"> Short Ring-Interactions with Cg-Cg Distances &lt; 4.0 </w:t>
      </w:r>
      <w:r w:rsidR="00455389" w:rsidRPr="00F16325">
        <w:rPr>
          <w:rFonts w:ascii="Times New Roman" w:eastAsia="宋体" w:hAnsi="Times New Roman" w:cs="Times New Roman"/>
          <w:sz w:val="24"/>
          <w:szCs w:val="24"/>
        </w:rPr>
        <w:t>Å</w:t>
      </w:r>
      <w:r w:rsidR="00455389" w:rsidRPr="00F16325">
        <w:rPr>
          <w:rFonts w:ascii="Times New Roman" w:hAnsi="Times New Roman" w:cs="Times New Roman"/>
          <w:sz w:val="24"/>
          <w:szCs w:val="24"/>
        </w:rPr>
        <w:t xml:space="preserve">, </w:t>
      </w:r>
      <w:r w:rsidR="00455389" w:rsidRPr="00F16325">
        <w:rPr>
          <w:rFonts w:ascii="Times New Roman" w:eastAsia="宋体" w:hAnsi="Times New Roman" w:cs="Times New Roman"/>
          <w:sz w:val="24"/>
          <w:szCs w:val="24"/>
        </w:rPr>
        <w:t>α</w:t>
      </w:r>
      <w:r w:rsidR="00455389" w:rsidRPr="00F16325">
        <w:rPr>
          <w:rFonts w:ascii="Times New Roman" w:hAnsi="Times New Roman" w:cs="Times New Roman"/>
          <w:sz w:val="24"/>
          <w:szCs w:val="24"/>
        </w:rPr>
        <w:t xml:space="preserve"> &lt; 20.000</w:t>
      </w:r>
      <w:r w:rsidR="00455389" w:rsidRPr="00F1632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55389" w:rsidRPr="00F16325">
        <w:rPr>
          <w:rFonts w:ascii="Times New Roman" w:hAnsi="Times New Roman" w:cs="Times New Roman"/>
          <w:sz w:val="24"/>
          <w:szCs w:val="24"/>
        </w:rPr>
        <w:t xml:space="preserve"> and </w:t>
      </w:r>
      <w:r w:rsidR="00455389" w:rsidRPr="00F16325">
        <w:rPr>
          <w:rFonts w:ascii="Times New Roman" w:eastAsia="宋体" w:hAnsi="Times New Roman" w:cs="Times New Roman"/>
          <w:sz w:val="24"/>
          <w:szCs w:val="24"/>
        </w:rPr>
        <w:t>β</w:t>
      </w:r>
      <w:r w:rsidR="00455389" w:rsidRPr="00F16325">
        <w:rPr>
          <w:rFonts w:ascii="Times New Roman" w:hAnsi="Times New Roman" w:cs="Times New Roman"/>
          <w:sz w:val="24"/>
          <w:szCs w:val="24"/>
        </w:rPr>
        <w:t xml:space="preserve"> &lt; 60.0</w:t>
      </w:r>
      <w:r w:rsidR="00455389" w:rsidRPr="00F1632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55389" w:rsidRPr="00F16325">
        <w:rPr>
          <w:rFonts w:ascii="Times New Roman" w:hAnsi="Times New Roman" w:cs="Times New Roman"/>
          <w:sz w:val="24"/>
          <w:szCs w:val="24"/>
        </w:rPr>
        <w:t xml:space="preserve">. And the </w:t>
      </w:r>
      <w:r w:rsidR="00455389" w:rsidRPr="00F1632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Analysis of C-H∙∙∙Cg(π-Ring) Interactions (H∙∙∙Cg &lt; 3.0 </w:t>
      </w:r>
      <w:r w:rsidR="00455389" w:rsidRPr="00F1632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Å</w:t>
      </w:r>
      <w:r w:rsidR="00455389" w:rsidRPr="00F1632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. γ &lt;</w:t>
      </w:r>
      <w:r w:rsidR="00931CF5" w:rsidRPr="00F1632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455389" w:rsidRPr="00F1632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30.0 </w:t>
      </w:r>
      <w:r w:rsidR="00455389" w:rsidRPr="00F1632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="00455389" w:rsidRPr="00F1632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) for Complex (</w:t>
      </w:r>
      <w:r w:rsidR="00455389" w:rsidRPr="00F16325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1</w:t>
      </w:r>
      <w:r w:rsidR="00455389" w:rsidRPr="00F1632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).</w:t>
      </w:r>
    </w:p>
    <w:tbl>
      <w:tblPr>
        <w:tblStyle w:val="a7"/>
        <w:tblpPr w:leftFromText="180" w:rightFromText="180" w:vertAnchor="text" w:horzAnchor="margin" w:tblpXSpec="center" w:tblpY="196"/>
        <w:tblW w:w="0" w:type="auto"/>
        <w:tblBorders>
          <w:top w:val="single" w:sz="12" w:space="0" w:color="auto"/>
          <w:bottom w:val="single" w:sz="12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699"/>
        <w:gridCol w:w="655"/>
        <w:gridCol w:w="592"/>
        <w:gridCol w:w="556"/>
        <w:gridCol w:w="556"/>
        <w:gridCol w:w="556"/>
        <w:gridCol w:w="655"/>
        <w:gridCol w:w="592"/>
        <w:gridCol w:w="409"/>
        <w:gridCol w:w="464"/>
        <w:gridCol w:w="786"/>
        <w:gridCol w:w="739"/>
        <w:gridCol w:w="601"/>
      </w:tblGrid>
      <w:tr w:rsidR="00455389" w:rsidRPr="0087028C" w14:paraId="32CF09F3" w14:textId="77777777" w:rsidTr="00A519B1">
        <w:trPr>
          <w:trHeight w:val="307"/>
        </w:trPr>
        <w:tc>
          <w:tcPr>
            <w:tcW w:w="0" w:type="auto"/>
            <w:vMerge w:val="restart"/>
            <w:tcBorders>
              <w:top w:val="single" w:sz="12" w:space="0" w:color="538135" w:themeColor="accent6" w:themeShade="BF"/>
              <w:left w:val="nil"/>
              <w:right w:val="nil"/>
            </w:tcBorders>
            <w:vAlign w:val="center"/>
          </w:tcPr>
          <w:p w14:paraId="6CFFA714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 xml:space="preserve">Cg(I) </w:t>
            </w:r>
          </w:p>
        </w:tc>
        <w:tc>
          <w:tcPr>
            <w:tcW w:w="0" w:type="auto"/>
            <w:vMerge w:val="restart"/>
            <w:tcBorders>
              <w:top w:val="single" w:sz="12" w:space="0" w:color="538135" w:themeColor="accent6" w:themeShade="BF"/>
              <w:left w:val="nil"/>
              <w:right w:val="nil"/>
            </w:tcBorders>
            <w:vAlign w:val="center"/>
          </w:tcPr>
          <w:p w14:paraId="26B99843" w14:textId="77777777" w:rsidR="00455389" w:rsidRPr="0087028C" w:rsidRDefault="00455389" w:rsidP="0087028C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Cg(J)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[ARU]</w:t>
            </w:r>
          </w:p>
        </w:tc>
        <w:tc>
          <w:tcPr>
            <w:tcW w:w="0" w:type="auto"/>
            <w:vMerge w:val="restart"/>
            <w:tcBorders>
              <w:top w:val="single" w:sz="12" w:space="0" w:color="538135" w:themeColor="accent6" w:themeShade="BF"/>
              <w:left w:val="nil"/>
              <w:right w:val="nil"/>
            </w:tcBorders>
            <w:vAlign w:val="center"/>
          </w:tcPr>
          <w:p w14:paraId="39130EB1" w14:textId="77777777" w:rsidR="00455389" w:rsidRPr="0087028C" w:rsidRDefault="00455389" w:rsidP="00573D13">
            <w:pPr>
              <w:spacing w:line="360" w:lineRule="auto"/>
              <w:ind w:leftChars="-34" w:left="-71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Cg-Cg</w:t>
            </w:r>
          </w:p>
        </w:tc>
        <w:tc>
          <w:tcPr>
            <w:tcW w:w="0" w:type="auto"/>
            <w:gridSpan w:val="4"/>
            <w:tcBorders>
              <w:top w:val="single" w:sz="12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2B2779AA" w14:textId="77777777" w:rsidR="00455389" w:rsidRPr="0087028C" w:rsidRDefault="00455389" w:rsidP="00573D13">
            <w:pPr>
              <w:spacing w:line="360" w:lineRule="auto"/>
              <w:ind w:leftChars="-64" w:left="-134" w:rightChars="-51" w:right="-107" w:firstLineChars="111" w:firstLine="122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Transformed J-Plane</w:t>
            </w:r>
          </w:p>
        </w:tc>
        <w:tc>
          <w:tcPr>
            <w:tcW w:w="0" w:type="auto"/>
            <w:vMerge w:val="restart"/>
            <w:tcBorders>
              <w:top w:val="single" w:sz="12" w:space="0" w:color="538135" w:themeColor="accent6" w:themeShade="BF"/>
              <w:left w:val="nil"/>
              <w:right w:val="nil"/>
            </w:tcBorders>
            <w:vAlign w:val="center"/>
          </w:tcPr>
          <w:p w14:paraId="24732EAC" w14:textId="77777777" w:rsidR="00455389" w:rsidRPr="0087028C" w:rsidRDefault="00455389" w:rsidP="00573D13">
            <w:pPr>
              <w:spacing w:line="360" w:lineRule="auto"/>
              <w:ind w:left="-2" w:rightChars="-51" w:right="-107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sz w:val="11"/>
                <w:szCs w:val="11"/>
              </w:rPr>
              <w:t>α</w:t>
            </w: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12" w:space="0" w:color="538135" w:themeColor="accent6" w:themeShade="BF"/>
              <w:left w:val="nil"/>
              <w:right w:val="nil"/>
            </w:tcBorders>
            <w:vAlign w:val="center"/>
          </w:tcPr>
          <w:p w14:paraId="71D253FF" w14:textId="77777777" w:rsidR="00455389" w:rsidRPr="0087028C" w:rsidRDefault="00455389" w:rsidP="00573D13">
            <w:pPr>
              <w:spacing w:line="360" w:lineRule="auto"/>
              <w:ind w:rightChars="-51" w:right="-107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sz w:val="11"/>
                <w:szCs w:val="11"/>
              </w:rPr>
              <w:t>β</w:t>
            </w:r>
          </w:p>
        </w:tc>
        <w:tc>
          <w:tcPr>
            <w:tcW w:w="0" w:type="auto"/>
            <w:vMerge w:val="restart"/>
            <w:tcBorders>
              <w:top w:val="single" w:sz="12" w:space="0" w:color="538135" w:themeColor="accent6" w:themeShade="BF"/>
              <w:left w:val="nil"/>
              <w:right w:val="nil"/>
            </w:tcBorders>
            <w:vAlign w:val="center"/>
          </w:tcPr>
          <w:p w14:paraId="2CED63D6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sz w:val="11"/>
                <w:szCs w:val="11"/>
              </w:rPr>
              <w:t>γ</w:t>
            </w:r>
          </w:p>
        </w:tc>
        <w:tc>
          <w:tcPr>
            <w:tcW w:w="0" w:type="auto"/>
            <w:vMerge w:val="restart"/>
            <w:tcBorders>
              <w:top w:val="single" w:sz="12" w:space="0" w:color="538135" w:themeColor="accent6" w:themeShade="BF"/>
              <w:left w:val="nil"/>
              <w:right w:val="nil"/>
            </w:tcBorders>
            <w:vAlign w:val="center"/>
          </w:tcPr>
          <w:p w14:paraId="2A1BC882" w14:textId="77777777" w:rsidR="00455389" w:rsidRPr="0087028C" w:rsidRDefault="00455389" w:rsidP="00573D13">
            <w:pPr>
              <w:spacing w:line="360" w:lineRule="auto"/>
              <w:ind w:leftChars="-2" w:left="-4"/>
              <w:rPr>
                <w:rFonts w:ascii="Times New Roman" w:hAnsi="Times New Roman" w:cs="Times New Roman"/>
                <w:sz w:val="11"/>
                <w:szCs w:val="11"/>
              </w:rPr>
            </w:pPr>
            <w:proofErr w:type="spellStart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CgI_Perp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12" w:space="0" w:color="538135" w:themeColor="accent6" w:themeShade="BF"/>
              <w:left w:val="nil"/>
              <w:right w:val="nil"/>
            </w:tcBorders>
            <w:vAlign w:val="center"/>
          </w:tcPr>
          <w:p w14:paraId="06E7ECCF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proofErr w:type="spellStart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CgJ_Perp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12" w:space="0" w:color="538135" w:themeColor="accent6" w:themeShade="BF"/>
              <w:left w:val="nil"/>
              <w:right w:val="nil"/>
            </w:tcBorders>
            <w:vAlign w:val="center"/>
          </w:tcPr>
          <w:p w14:paraId="0A7482EA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Slippage</w:t>
            </w:r>
          </w:p>
        </w:tc>
      </w:tr>
      <w:tr w:rsidR="00455389" w:rsidRPr="0087028C" w14:paraId="30C3F176" w14:textId="77777777" w:rsidTr="00A519B1">
        <w:trPr>
          <w:trHeight w:val="313"/>
        </w:trPr>
        <w:tc>
          <w:tcPr>
            <w:tcW w:w="0" w:type="auto"/>
            <w:vMerge/>
            <w:tcBorders>
              <w:left w:val="nil"/>
              <w:bottom w:val="single" w:sz="4" w:space="0" w:color="538135" w:themeColor="accent6" w:themeShade="BF"/>
              <w:right w:val="nil"/>
            </w:tcBorders>
          </w:tcPr>
          <w:p w14:paraId="4BBD78EE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538135" w:themeColor="accent6" w:themeShade="BF"/>
              <w:right w:val="nil"/>
            </w:tcBorders>
          </w:tcPr>
          <w:p w14:paraId="3ED53181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538135" w:themeColor="accent6" w:themeShade="BF"/>
              <w:right w:val="nil"/>
            </w:tcBorders>
          </w:tcPr>
          <w:p w14:paraId="13D9030C" w14:textId="77777777" w:rsidR="00455389" w:rsidRPr="0087028C" w:rsidRDefault="00455389" w:rsidP="00573D13">
            <w:pPr>
              <w:spacing w:line="360" w:lineRule="auto"/>
              <w:ind w:leftChars="-34" w:left="-71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0756AD64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P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23469A7D" w14:textId="77777777" w:rsidR="00455389" w:rsidRPr="0087028C" w:rsidRDefault="00455389" w:rsidP="00573D13">
            <w:pPr>
              <w:spacing w:line="360" w:lineRule="auto"/>
              <w:ind w:rightChars="-51" w:right="-107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Q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66A179FC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R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5BD1AAD0" w14:textId="77777777" w:rsidR="00455389" w:rsidRPr="0087028C" w:rsidRDefault="00455389" w:rsidP="00573D13">
            <w:pPr>
              <w:spacing w:line="360" w:lineRule="auto"/>
              <w:ind w:leftChars="-64" w:left="-134" w:rightChars="-51" w:right="-107" w:firstLineChars="111" w:firstLine="122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S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538135" w:themeColor="accent6" w:themeShade="BF"/>
              <w:right w:val="nil"/>
            </w:tcBorders>
          </w:tcPr>
          <w:p w14:paraId="1592C77B" w14:textId="77777777" w:rsidR="00455389" w:rsidRPr="0087028C" w:rsidRDefault="00455389" w:rsidP="00573D13">
            <w:pPr>
              <w:spacing w:line="360" w:lineRule="auto"/>
              <w:ind w:left="-2" w:rightChars="-51" w:right="-107"/>
              <w:rPr>
                <w:rFonts w:ascii="Times New Roman" w:eastAsia="宋体" w:hAnsi="Times New Roman" w:cs="Times New Roman"/>
                <w:sz w:val="11"/>
                <w:szCs w:val="11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538135" w:themeColor="accent6" w:themeShade="BF"/>
              <w:right w:val="nil"/>
            </w:tcBorders>
          </w:tcPr>
          <w:p w14:paraId="3AFB6BF6" w14:textId="77777777" w:rsidR="00455389" w:rsidRPr="0087028C" w:rsidRDefault="00455389" w:rsidP="00573D13">
            <w:pPr>
              <w:spacing w:line="360" w:lineRule="auto"/>
              <w:ind w:rightChars="-51" w:right="-107"/>
              <w:rPr>
                <w:rFonts w:ascii="Times New Roman" w:eastAsia="宋体" w:hAnsi="Times New Roman" w:cs="Times New Roman"/>
                <w:sz w:val="11"/>
                <w:szCs w:val="11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538135" w:themeColor="accent6" w:themeShade="BF"/>
              <w:right w:val="nil"/>
            </w:tcBorders>
          </w:tcPr>
          <w:p w14:paraId="5A6991A2" w14:textId="77777777" w:rsidR="00455389" w:rsidRPr="0087028C" w:rsidRDefault="00455389" w:rsidP="00573D13">
            <w:pPr>
              <w:spacing w:line="360" w:lineRule="auto"/>
              <w:rPr>
                <w:rFonts w:ascii="Times New Roman" w:eastAsia="宋体" w:hAnsi="Times New Roman" w:cs="Times New Roman"/>
                <w:sz w:val="11"/>
                <w:szCs w:val="11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538135" w:themeColor="accent6" w:themeShade="BF"/>
              <w:right w:val="nil"/>
            </w:tcBorders>
          </w:tcPr>
          <w:p w14:paraId="1F04E8D1" w14:textId="77777777" w:rsidR="00455389" w:rsidRPr="0087028C" w:rsidRDefault="00455389" w:rsidP="00573D13">
            <w:pPr>
              <w:spacing w:line="360" w:lineRule="auto"/>
              <w:ind w:leftChars="-2" w:left="-4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538135" w:themeColor="accent6" w:themeShade="BF"/>
              <w:right w:val="nil"/>
            </w:tcBorders>
          </w:tcPr>
          <w:p w14:paraId="1A646229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538135" w:themeColor="accent6" w:themeShade="BF"/>
              <w:right w:val="nil"/>
            </w:tcBorders>
          </w:tcPr>
          <w:p w14:paraId="18167645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55389" w:rsidRPr="0087028C" w14:paraId="3C7DB99F" w14:textId="77777777" w:rsidTr="00A519B1"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6812FEC7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proofErr w:type="gramStart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Cg(</w:t>
            </w:r>
            <w:proofErr w:type="gramEnd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1)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3BC4FA00" w14:textId="77777777" w:rsidR="00455389" w:rsidRPr="0087028C" w:rsidRDefault="00455389" w:rsidP="0087028C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Cg(2)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[</w:t>
            </w:r>
            <w:r w:rsidR="0087028C"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a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]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0EB7A673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3.677(2)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36793217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-0.3331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62836B8E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0.1920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66C20033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-0.9231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3B8E87A8" w14:textId="77777777" w:rsidR="00455389" w:rsidRPr="0087028C" w:rsidRDefault="00455389" w:rsidP="00573D13">
            <w:pPr>
              <w:spacing w:line="360" w:lineRule="auto"/>
              <w:ind w:leftChars="-55" w:left="-115" w:firstLineChars="95" w:firstLine="104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-2.0825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65F71DC8" w14:textId="77777777" w:rsidR="00455389" w:rsidRPr="0087028C" w:rsidRDefault="00455389" w:rsidP="00573D13">
            <w:pPr>
              <w:spacing w:line="360" w:lineRule="auto"/>
              <w:ind w:leftChars="-5" w:left="-9" w:hanging="1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3.0(2)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543E751F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17.7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7B1FFC93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18.6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15299D33" w14:textId="77777777" w:rsidR="00455389" w:rsidRPr="0087028C" w:rsidRDefault="00455389" w:rsidP="00573D13">
            <w:pPr>
              <w:spacing w:line="360" w:lineRule="auto"/>
              <w:ind w:leftChars="-318" w:left="-668" w:rightChars="-51" w:right="-107" w:firstLineChars="550" w:firstLine="605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-3.4856(16)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78806280" w14:textId="77777777" w:rsidR="00455389" w:rsidRPr="0087028C" w:rsidRDefault="00455389" w:rsidP="00573D13">
            <w:pPr>
              <w:spacing w:line="360" w:lineRule="auto"/>
              <w:ind w:rightChars="-33" w:right="-69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-3.5029(18)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704FB272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1.117</w:t>
            </w:r>
          </w:p>
        </w:tc>
      </w:tr>
      <w:tr w:rsidR="00455389" w:rsidRPr="0087028C" w14:paraId="39C3E000" w14:textId="77777777" w:rsidTr="00A519B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46EC7E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proofErr w:type="gramStart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Cg(</w:t>
            </w:r>
            <w:proofErr w:type="gramEnd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EB6E8C" w14:textId="77777777" w:rsidR="00455389" w:rsidRPr="0087028C" w:rsidRDefault="00455389" w:rsidP="0087028C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Cg(3)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[</w:t>
            </w:r>
            <w:r w:rsidR="0087028C"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b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FCC35A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3.968(2)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DF5360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-0.3801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8E5121" w14:textId="77777777" w:rsidR="00455389" w:rsidRPr="0087028C" w:rsidRDefault="00455389" w:rsidP="00573D13">
            <w:pPr>
              <w:spacing w:line="360" w:lineRule="auto"/>
              <w:ind w:rightChars="-51" w:right="-107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-0.1808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CB553B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-0.9071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915DD3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-2.6796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C933A2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2.9(2)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CE885F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25.3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527909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28.2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FA0904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-3.4958(18)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38A184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-3.5865(17)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990E3B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1.698</w:t>
            </w:r>
          </w:p>
        </w:tc>
      </w:tr>
      <w:tr w:rsidR="00455389" w:rsidRPr="0087028C" w14:paraId="0178F457" w14:textId="77777777" w:rsidTr="00A519B1"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2A752F80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proofErr w:type="gramStart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lastRenderedPageBreak/>
              <w:t>Cg(</w:t>
            </w:r>
            <w:proofErr w:type="gramEnd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6CAC109F" w14:textId="77777777" w:rsidR="00455389" w:rsidRPr="0087028C" w:rsidRDefault="00455389" w:rsidP="0087028C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Cg(4)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[</w:t>
            </w:r>
            <w:r w:rsidR="0087028C"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b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20069CC6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3.700(2)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38B918E5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-0.3815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2FFCCF2D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-0.1845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10A4BDDA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-0.9058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1B141922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-2.6637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6D14E505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2.97(17)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55A2EF72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66C8C15A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19.2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3EAE8AD6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-3.4943(18)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49111839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-3.5427(13)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538135" w:themeColor="accent6" w:themeShade="BF"/>
              <w:right w:val="nil"/>
            </w:tcBorders>
          </w:tcPr>
          <w:p w14:paraId="2FDB0C70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1.067</w:t>
            </w:r>
          </w:p>
        </w:tc>
      </w:tr>
      <w:tr w:rsidR="00455389" w:rsidRPr="0087028C" w14:paraId="2A967FB4" w14:textId="77777777" w:rsidTr="00A519B1"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1842644E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color w:val="000000" w:themeColor="text1"/>
                <w:kern w:val="0"/>
                <w:sz w:val="11"/>
                <w:szCs w:val="11"/>
              </w:rPr>
              <w:t>C(I)-H(I)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460ECEBE" w14:textId="77777777" w:rsidR="00455389" w:rsidRPr="0087028C" w:rsidRDefault="00455389" w:rsidP="0087028C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Cg(J)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[ARU]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411E1C2A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color w:val="000000" w:themeColor="text1"/>
                <w:kern w:val="0"/>
                <w:sz w:val="11"/>
                <w:szCs w:val="11"/>
              </w:rPr>
              <w:t>C∙∙∙Cg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3B2B3DD7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P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04F03EFF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Q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0FAD609B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R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095FD4FB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S</w:t>
            </w:r>
          </w:p>
        </w:tc>
        <w:tc>
          <w:tcPr>
            <w:tcW w:w="0" w:type="auto"/>
            <w:gridSpan w:val="2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3C7A5D47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H-Perp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  <w:vAlign w:val="center"/>
          </w:tcPr>
          <w:p w14:paraId="3D593A32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sz w:val="11"/>
                <w:szCs w:val="11"/>
              </w:rPr>
              <w:t>γ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231A5BFE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C-</w:t>
            </w:r>
            <w:proofErr w:type="spellStart"/>
            <w:proofErr w:type="gramStart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H..Cg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4547F238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proofErr w:type="spellStart"/>
            <w:proofErr w:type="gramStart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H..Cg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single" w:sz="4" w:space="0" w:color="538135" w:themeColor="accent6" w:themeShade="BF"/>
              <w:right w:val="nil"/>
            </w:tcBorders>
          </w:tcPr>
          <w:p w14:paraId="74242B1A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C-</w:t>
            </w:r>
            <w:proofErr w:type="gramStart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H,</w:t>
            </w:r>
            <w:r w:rsidRPr="0087028C">
              <w:rPr>
                <w:rFonts w:ascii="Times New Roman" w:eastAsia="宋体" w:hAnsi="Times New Roman" w:cs="Times New Roman"/>
                <w:sz w:val="11"/>
                <w:szCs w:val="11"/>
              </w:rPr>
              <w:t>π</w:t>
            </w:r>
            <w:proofErr w:type="gramEnd"/>
          </w:p>
        </w:tc>
      </w:tr>
      <w:tr w:rsidR="00455389" w:rsidRPr="0087028C" w14:paraId="035B2BF2" w14:textId="77777777" w:rsidTr="00A519B1"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6AADEE96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C20-</w:t>
            </w:r>
            <w:proofErr w:type="gramStart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H(</w:t>
            </w:r>
            <w:proofErr w:type="gramEnd"/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20)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2DA6D44C" w14:textId="77777777" w:rsidR="00455389" w:rsidRPr="0087028C" w:rsidRDefault="00455389" w:rsidP="0087028C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Cg(5)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[</w:t>
            </w:r>
            <w:r w:rsidR="0087028C"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c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]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742B3F59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3.487(4)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3A2A2E12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0.1487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7F364260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0.9649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5F9D54E9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0.2164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31CF482F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12.3496</w:t>
            </w:r>
          </w:p>
        </w:tc>
        <w:tc>
          <w:tcPr>
            <w:tcW w:w="0" w:type="auto"/>
            <w:gridSpan w:val="2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78110F3C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-2.57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41825AAC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1.17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40DD4549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169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03B7E255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2.57</w:t>
            </w:r>
          </w:p>
        </w:tc>
        <w:tc>
          <w:tcPr>
            <w:tcW w:w="0" w:type="auto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</w:tcPr>
          <w:p w14:paraId="40727E11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78</w:t>
            </w:r>
          </w:p>
        </w:tc>
      </w:tr>
      <w:tr w:rsidR="00455389" w:rsidRPr="0087028C" w14:paraId="39607AAA" w14:textId="77777777" w:rsidTr="00A519B1">
        <w:tc>
          <w:tcPr>
            <w:tcW w:w="0" w:type="auto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5BB18741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C20-</w:t>
            </w:r>
            <w:proofErr w:type="gramStart"/>
            <w:r w:rsidRPr="0087028C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H(</w:t>
            </w:r>
            <w:proofErr w:type="gramEnd"/>
            <w:r w:rsidRPr="0087028C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449EA620" w14:textId="77777777" w:rsidR="00455389" w:rsidRPr="0087028C" w:rsidRDefault="00455389" w:rsidP="0087028C">
            <w:pPr>
              <w:spacing w:line="360" w:lineRule="auto"/>
              <w:rPr>
                <w:rFonts w:ascii="Times New Roman" w:hAnsi="Times New Roman" w:cs="Times New Roman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sz w:val="11"/>
                <w:szCs w:val="11"/>
              </w:rPr>
              <w:t>Cg(6)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[</w:t>
            </w:r>
            <w:r w:rsidR="0087028C"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c</w:t>
            </w:r>
            <w:r w:rsidRPr="0087028C">
              <w:rPr>
                <w:rFonts w:ascii="Times New Roman" w:hAnsi="Times New Roman" w:cs="Times New Roman"/>
                <w:sz w:val="11"/>
                <w:szCs w:val="11"/>
                <w:vertAlign w:val="superscript"/>
              </w:rPr>
              <w:t>]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1557E77A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color w:val="000000" w:themeColor="text1"/>
                <w:kern w:val="0"/>
                <w:sz w:val="11"/>
                <w:szCs w:val="11"/>
              </w:rPr>
              <w:t>3.634(4)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68580298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color w:val="000000" w:themeColor="text1"/>
                <w:kern w:val="0"/>
                <w:sz w:val="11"/>
                <w:szCs w:val="11"/>
              </w:rPr>
              <w:t>0.1585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136861CE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color w:val="000000" w:themeColor="text1"/>
                <w:kern w:val="0"/>
                <w:sz w:val="11"/>
                <w:szCs w:val="11"/>
              </w:rPr>
              <w:t>0.9575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267CD47C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color w:val="000000" w:themeColor="text1"/>
                <w:kern w:val="0"/>
                <w:sz w:val="11"/>
                <w:szCs w:val="11"/>
              </w:rPr>
              <w:t>0.2409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1DF058D0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color w:val="000000" w:themeColor="text1"/>
                <w:kern w:val="0"/>
                <w:sz w:val="11"/>
                <w:szCs w:val="11"/>
              </w:rPr>
              <w:t>12.4764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288BED25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color w:val="000000" w:themeColor="text1"/>
                <w:kern w:val="0"/>
                <w:sz w:val="11"/>
                <w:szCs w:val="11"/>
              </w:rPr>
              <w:t>-2.56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1B156628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87028C">
              <w:rPr>
                <w:rFonts w:ascii="Times New Roman" w:eastAsia="宋体" w:hAnsi="Times New Roman" w:cs="Times New Roman"/>
                <w:color w:val="000000" w:themeColor="text1"/>
                <w:kern w:val="0"/>
                <w:sz w:val="11"/>
                <w:szCs w:val="11"/>
              </w:rPr>
              <w:t>23.75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1EFCCB79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6316AA9C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538135" w:themeColor="accent6" w:themeShade="BF"/>
              <w:right w:val="nil"/>
            </w:tcBorders>
          </w:tcPr>
          <w:p w14:paraId="779C11B6" w14:textId="77777777" w:rsidR="00455389" w:rsidRPr="0087028C" w:rsidRDefault="00455389" w:rsidP="00573D1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87028C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77</w:t>
            </w:r>
          </w:p>
        </w:tc>
      </w:tr>
    </w:tbl>
    <w:p w14:paraId="454E95DD" w14:textId="77777777" w:rsidR="00455389" w:rsidRPr="002D4CF0" w:rsidRDefault="00455389" w:rsidP="00931CF5">
      <w:pPr>
        <w:ind w:left="1206" w:hangingChars="1096" w:hanging="1206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The Representations and Definitions:</w:t>
      </w:r>
    </w:p>
    <w:p w14:paraId="72D80B69" w14:textId="77777777" w:rsidR="00455389" w:rsidRPr="002D4CF0" w:rsidRDefault="00455389" w:rsidP="00931CF5">
      <w:pPr>
        <w:rPr>
          <w:rFonts w:ascii="Times New Roman" w:hAnsi="Times New Roman" w:cs="Times New Roman"/>
          <w:sz w:val="11"/>
          <w:szCs w:val="11"/>
        </w:rPr>
      </w:pPr>
      <w:r w:rsidRPr="002D4CF0">
        <w:rPr>
          <w:rFonts w:ascii="Times New Roman" w:hAnsi="Times New Roman" w:cs="Times New Roman"/>
          <w:sz w:val="11"/>
          <w:szCs w:val="11"/>
        </w:rPr>
        <w:t>Cg(I)   = Plane number I (= ring number in () above)</w:t>
      </w:r>
    </w:p>
    <w:p w14:paraId="653AA9F6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Cg(</w:t>
      </w:r>
      <w:proofErr w:type="gramStart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 xml:space="preserve">J)   </w:t>
      </w:r>
      <w:proofErr w:type="gramEnd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= Center of gravity of ring J (Plane number above)</w:t>
      </w:r>
    </w:p>
    <w:p w14:paraId="16973516" w14:textId="77777777" w:rsidR="00455389" w:rsidRPr="002D4CF0" w:rsidRDefault="00455389" w:rsidP="00931CF5">
      <w:pPr>
        <w:rPr>
          <w:rFonts w:ascii="Times New Roman" w:hAnsi="Times New Roman" w:cs="Times New Roman"/>
          <w:sz w:val="11"/>
          <w:szCs w:val="11"/>
        </w:rPr>
      </w:pPr>
      <w:r w:rsidRPr="002D4CF0">
        <w:rPr>
          <w:rFonts w:ascii="Times New Roman" w:eastAsia="宋体" w:hAnsi="Times New Roman" w:cs="Times New Roman"/>
          <w:sz w:val="11"/>
          <w:szCs w:val="11"/>
        </w:rPr>
        <w:t>α</w:t>
      </w:r>
      <w:r w:rsidRPr="002D4CF0">
        <w:rPr>
          <w:rFonts w:ascii="Times New Roman" w:hAnsi="Times New Roman" w:cs="Times New Roman"/>
          <w:sz w:val="11"/>
          <w:szCs w:val="11"/>
        </w:rPr>
        <w:t xml:space="preserve">      = Dihedral Angle between Planes I and J (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  <w:vertAlign w:val="superscript"/>
        </w:rPr>
        <w:t>o</w:t>
      </w:r>
      <w:r w:rsidRPr="002D4CF0">
        <w:rPr>
          <w:rFonts w:ascii="Times New Roman" w:hAnsi="Times New Roman" w:cs="Times New Roman"/>
          <w:sz w:val="11"/>
          <w:szCs w:val="11"/>
        </w:rPr>
        <w:t>)</w:t>
      </w:r>
    </w:p>
    <w:p w14:paraId="41DC43FD" w14:textId="77777777" w:rsidR="00455389" w:rsidRPr="002D4CF0" w:rsidRDefault="00455389" w:rsidP="00931CF5">
      <w:pPr>
        <w:rPr>
          <w:rFonts w:ascii="Times New Roman" w:hAnsi="Times New Roman" w:cs="Times New Roman"/>
          <w:sz w:val="11"/>
          <w:szCs w:val="11"/>
        </w:rPr>
      </w:pPr>
      <w:r w:rsidRPr="002D4CF0">
        <w:rPr>
          <w:rFonts w:ascii="Times New Roman" w:eastAsia="宋体" w:hAnsi="Times New Roman" w:cs="Times New Roman"/>
          <w:sz w:val="11"/>
          <w:szCs w:val="11"/>
        </w:rPr>
        <w:t>β</w:t>
      </w:r>
      <w:r w:rsidRPr="002D4CF0">
        <w:rPr>
          <w:rFonts w:ascii="Times New Roman" w:hAnsi="Times New Roman" w:cs="Times New Roman"/>
          <w:sz w:val="11"/>
          <w:szCs w:val="11"/>
        </w:rPr>
        <w:t xml:space="preserve">      = Angle Cg(I)--&gt;Cg(J) or Cg(I)--&gt;Me vector and normal to plane I (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  <w:vertAlign w:val="superscript"/>
        </w:rPr>
        <w:t>o</w:t>
      </w:r>
      <w:r w:rsidRPr="002D4CF0">
        <w:rPr>
          <w:rFonts w:ascii="Times New Roman" w:hAnsi="Times New Roman" w:cs="Times New Roman"/>
          <w:sz w:val="11"/>
          <w:szCs w:val="11"/>
        </w:rPr>
        <w:t>)</w:t>
      </w:r>
    </w:p>
    <w:p w14:paraId="3A292730" w14:textId="77777777" w:rsidR="00455389" w:rsidRPr="002D4CF0" w:rsidRDefault="00455389" w:rsidP="00931CF5">
      <w:pPr>
        <w:rPr>
          <w:rFonts w:ascii="Times New Roman" w:hAnsi="Times New Roman" w:cs="Times New Roman"/>
          <w:sz w:val="11"/>
          <w:szCs w:val="11"/>
        </w:rPr>
      </w:pPr>
      <w:r w:rsidRPr="002D4CF0">
        <w:rPr>
          <w:rFonts w:ascii="Times New Roman" w:eastAsia="宋体" w:hAnsi="Times New Roman" w:cs="Times New Roman"/>
          <w:sz w:val="11"/>
          <w:szCs w:val="11"/>
        </w:rPr>
        <w:t>γ</w:t>
      </w:r>
      <w:r w:rsidRPr="002D4CF0">
        <w:rPr>
          <w:rFonts w:ascii="Times New Roman" w:hAnsi="Times New Roman" w:cs="Times New Roman"/>
          <w:sz w:val="11"/>
          <w:szCs w:val="11"/>
        </w:rPr>
        <w:t xml:space="preserve">      = Angle Cg(I)--&gt;Cg(J) vector and normal to plane J (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  <w:vertAlign w:val="superscript"/>
        </w:rPr>
        <w:t>o</w:t>
      </w:r>
      <w:r w:rsidRPr="002D4CF0">
        <w:rPr>
          <w:rFonts w:ascii="Times New Roman" w:hAnsi="Times New Roman" w:cs="Times New Roman"/>
          <w:sz w:val="11"/>
          <w:szCs w:val="11"/>
        </w:rPr>
        <w:t xml:space="preserve">) </w:t>
      </w:r>
    </w:p>
    <w:p w14:paraId="57D133F4" w14:textId="77777777" w:rsidR="00455389" w:rsidRPr="002D4CF0" w:rsidRDefault="00455389" w:rsidP="00931CF5">
      <w:pPr>
        <w:autoSpaceDE w:val="0"/>
        <w:autoSpaceDN w:val="0"/>
        <w:adjustRightInd w:val="0"/>
        <w:ind w:firstLineChars="100" w:firstLine="11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hAnsi="Times New Roman" w:cs="Times New Roman"/>
          <w:sz w:val="11"/>
          <w:szCs w:val="11"/>
        </w:rPr>
        <w:t xml:space="preserve">      or 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Angle between Cg-H vector and ring J normal</w:t>
      </w:r>
    </w:p>
    <w:p w14:paraId="0FC2F77A" w14:textId="77777777" w:rsidR="00455389" w:rsidRPr="002D4CF0" w:rsidRDefault="00455389" w:rsidP="00931CF5">
      <w:pPr>
        <w:rPr>
          <w:rFonts w:ascii="Times New Roman" w:hAnsi="Times New Roman" w:cs="Times New Roman"/>
          <w:sz w:val="11"/>
          <w:szCs w:val="11"/>
        </w:rPr>
      </w:pPr>
      <w:r w:rsidRPr="002D4CF0">
        <w:rPr>
          <w:rFonts w:ascii="Times New Roman" w:hAnsi="Times New Roman" w:cs="Times New Roman"/>
          <w:sz w:val="11"/>
          <w:szCs w:val="11"/>
        </w:rPr>
        <w:t>Cg-</w:t>
      </w:r>
      <w:proofErr w:type="gramStart"/>
      <w:r w:rsidRPr="002D4CF0">
        <w:rPr>
          <w:rFonts w:ascii="Times New Roman" w:hAnsi="Times New Roman" w:cs="Times New Roman"/>
          <w:sz w:val="11"/>
          <w:szCs w:val="11"/>
        </w:rPr>
        <w:t>Cg  =</w:t>
      </w:r>
      <w:proofErr w:type="gramEnd"/>
      <w:r w:rsidRPr="002D4CF0">
        <w:rPr>
          <w:rFonts w:ascii="Times New Roman" w:hAnsi="Times New Roman" w:cs="Times New Roman"/>
          <w:sz w:val="11"/>
          <w:szCs w:val="11"/>
        </w:rPr>
        <w:t xml:space="preserve"> Distance between ring Centroids (</w:t>
      </w:r>
      <w:r w:rsidRPr="002D4CF0">
        <w:rPr>
          <w:rFonts w:ascii="Times New Roman" w:eastAsia="宋体" w:hAnsi="Times New Roman" w:cs="Times New Roman"/>
          <w:sz w:val="11"/>
          <w:szCs w:val="11"/>
        </w:rPr>
        <w:t>Å</w:t>
      </w:r>
      <w:r w:rsidRPr="002D4CF0">
        <w:rPr>
          <w:rFonts w:ascii="Times New Roman" w:hAnsi="Times New Roman" w:cs="Times New Roman"/>
          <w:sz w:val="11"/>
          <w:szCs w:val="11"/>
        </w:rPr>
        <w:t>)</w:t>
      </w:r>
    </w:p>
    <w:p w14:paraId="459CC302" w14:textId="77777777" w:rsidR="00455389" w:rsidRPr="002D4CF0" w:rsidRDefault="00455389" w:rsidP="00931CF5">
      <w:pPr>
        <w:rPr>
          <w:rFonts w:ascii="Times New Roman" w:hAnsi="Times New Roman" w:cs="Times New Roman"/>
          <w:sz w:val="11"/>
          <w:szCs w:val="11"/>
        </w:rPr>
      </w:pPr>
      <w:proofErr w:type="spellStart"/>
      <w:r w:rsidRPr="002D4CF0">
        <w:rPr>
          <w:rFonts w:ascii="Times New Roman" w:hAnsi="Times New Roman" w:cs="Times New Roman"/>
          <w:sz w:val="11"/>
          <w:szCs w:val="11"/>
        </w:rPr>
        <w:t>CgI_Perp</w:t>
      </w:r>
      <w:proofErr w:type="spellEnd"/>
      <w:r w:rsidRPr="002D4CF0">
        <w:rPr>
          <w:rFonts w:ascii="Times New Roman" w:hAnsi="Times New Roman" w:cs="Times New Roman"/>
          <w:sz w:val="11"/>
          <w:szCs w:val="11"/>
        </w:rPr>
        <w:t xml:space="preserve"> = Perpendicular distance of Cg(I) on ring J (</w:t>
      </w:r>
      <w:r w:rsidRPr="002D4CF0">
        <w:rPr>
          <w:rFonts w:ascii="Times New Roman" w:eastAsia="宋体" w:hAnsi="Times New Roman" w:cs="Times New Roman"/>
          <w:sz w:val="11"/>
          <w:szCs w:val="11"/>
        </w:rPr>
        <w:t>Å</w:t>
      </w:r>
      <w:r w:rsidRPr="002D4CF0">
        <w:rPr>
          <w:rFonts w:ascii="Times New Roman" w:hAnsi="Times New Roman" w:cs="Times New Roman"/>
          <w:sz w:val="11"/>
          <w:szCs w:val="11"/>
        </w:rPr>
        <w:t>)</w:t>
      </w:r>
    </w:p>
    <w:p w14:paraId="29F20CB4" w14:textId="77777777" w:rsidR="00455389" w:rsidRPr="002D4CF0" w:rsidRDefault="00455389" w:rsidP="00931CF5">
      <w:pPr>
        <w:rPr>
          <w:rFonts w:ascii="Times New Roman" w:hAnsi="Times New Roman" w:cs="Times New Roman"/>
          <w:sz w:val="11"/>
          <w:szCs w:val="11"/>
        </w:rPr>
      </w:pPr>
      <w:proofErr w:type="spellStart"/>
      <w:r w:rsidRPr="002D4CF0">
        <w:rPr>
          <w:rFonts w:ascii="Times New Roman" w:hAnsi="Times New Roman" w:cs="Times New Roman"/>
          <w:sz w:val="11"/>
          <w:szCs w:val="11"/>
        </w:rPr>
        <w:t>CgJ_Perp</w:t>
      </w:r>
      <w:proofErr w:type="spellEnd"/>
      <w:r w:rsidRPr="002D4CF0">
        <w:rPr>
          <w:rFonts w:ascii="Times New Roman" w:hAnsi="Times New Roman" w:cs="Times New Roman"/>
          <w:sz w:val="11"/>
          <w:szCs w:val="11"/>
        </w:rPr>
        <w:t xml:space="preserve"> = Perpendicular distance of Cg(J) on ring I (</w:t>
      </w:r>
      <w:r w:rsidRPr="002D4CF0">
        <w:rPr>
          <w:rFonts w:ascii="Times New Roman" w:eastAsia="宋体" w:hAnsi="Times New Roman" w:cs="Times New Roman"/>
          <w:sz w:val="11"/>
          <w:szCs w:val="11"/>
        </w:rPr>
        <w:t>Å</w:t>
      </w:r>
      <w:r w:rsidRPr="002D4CF0">
        <w:rPr>
          <w:rFonts w:ascii="Times New Roman" w:hAnsi="Times New Roman" w:cs="Times New Roman"/>
          <w:sz w:val="11"/>
          <w:szCs w:val="11"/>
        </w:rPr>
        <w:t>)</w:t>
      </w:r>
    </w:p>
    <w:p w14:paraId="45DE1B39" w14:textId="77777777" w:rsidR="00455389" w:rsidRPr="002D4CF0" w:rsidRDefault="00455389" w:rsidP="00931CF5">
      <w:pPr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hAnsi="Times New Roman" w:cs="Times New Roman"/>
          <w:sz w:val="11"/>
          <w:szCs w:val="11"/>
        </w:rPr>
        <w:t>Slippage = Distance between Cg(I) and Perpendicular Projection of Cg</w:t>
      </w:r>
      <w:r w:rsidRPr="002D4CF0">
        <w:rPr>
          <w:rFonts w:ascii="Times New Roman" w:hAnsi="Times New Roman" w:cs="Times New Roman"/>
          <w:b/>
          <w:sz w:val="11"/>
          <w:szCs w:val="11"/>
        </w:rPr>
        <w:cr/>
      </w: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H-</w:t>
      </w:r>
      <w:proofErr w:type="gramStart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Perp  =</w:t>
      </w:r>
      <w:proofErr w:type="gramEnd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 xml:space="preserve"> Perpendicular distance of H to ring plane J</w:t>
      </w:r>
    </w:p>
    <w:p w14:paraId="74C73EA2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C-H</w:t>
      </w:r>
      <w:r w:rsidRPr="002D4CF0">
        <w:rPr>
          <w:rFonts w:ascii="Times New Roman" w:eastAsia="宋体" w:hAnsi="Times New Roman" w:cs="Times New Roman"/>
          <w:color w:val="000000" w:themeColor="text1"/>
          <w:kern w:val="0"/>
          <w:sz w:val="11"/>
          <w:szCs w:val="11"/>
        </w:rPr>
        <w:t>∙∙∙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Cg = C-H-Cg angle (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  <w:vertAlign w:val="superscript"/>
        </w:rPr>
        <w:t>o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)</w:t>
      </w:r>
    </w:p>
    <w:p w14:paraId="1ABAC065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C</w:t>
      </w:r>
      <w:r w:rsidRPr="002D4CF0">
        <w:rPr>
          <w:rFonts w:ascii="Times New Roman" w:eastAsia="宋体" w:hAnsi="Times New Roman" w:cs="Times New Roman"/>
          <w:color w:val="000000" w:themeColor="text1"/>
          <w:kern w:val="0"/>
          <w:sz w:val="11"/>
          <w:szCs w:val="11"/>
        </w:rPr>
        <w:t>∙∙∙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Cg   = Distance of C to Cg (</w:t>
      </w:r>
      <w:r w:rsidRPr="002D4CF0">
        <w:rPr>
          <w:rFonts w:ascii="Times New Roman" w:eastAsia="宋体" w:hAnsi="Times New Roman" w:cs="Times New Roman"/>
          <w:sz w:val="11"/>
          <w:szCs w:val="11"/>
        </w:rPr>
        <w:t>Å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)</w:t>
      </w:r>
    </w:p>
    <w:p w14:paraId="097399C4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C-H, π = Angle of the C-H bond with the π-plane (i.e.' Perpendicular = 90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  <w:vertAlign w:val="superscript"/>
        </w:rPr>
        <w:t>o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, Parallel = 0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  <w:vertAlign w:val="superscript"/>
        </w:rPr>
        <w:t>o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)</w:t>
      </w:r>
    </w:p>
    <w:p w14:paraId="32DEBB16" w14:textId="77777777" w:rsidR="00455389" w:rsidRPr="002D4CF0" w:rsidRDefault="00455389" w:rsidP="00931CF5">
      <w:pPr>
        <w:rPr>
          <w:rFonts w:ascii="Times New Roman" w:hAnsi="Times New Roman" w:cs="Times New Roman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5-Membered Ring (1</w:t>
      </w:r>
      <w:proofErr w:type="gramStart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)  N</w:t>
      </w:r>
      <w:proofErr w:type="gramEnd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 xml:space="preserve">1 --&gt; C15 --&gt; N2  --&gt; C16 --&gt; C21 --&gt; </w:t>
      </w:r>
    </w:p>
    <w:p w14:paraId="25BC0E64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6-Membered Ring (2</w:t>
      </w:r>
      <w:proofErr w:type="gramStart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)  C</w:t>
      </w:r>
      <w:proofErr w:type="gramEnd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2 --&gt; C3 --&gt; C4 --&gt; C5 --&gt; C6 --&gt; C7 --&gt;</w:t>
      </w:r>
    </w:p>
    <w:p w14:paraId="3A80CC2C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6-Membered Ring (3</w:t>
      </w:r>
      <w:proofErr w:type="gramStart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)  C</w:t>
      </w:r>
      <w:proofErr w:type="gramEnd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16 --&gt; C17 --&gt; C18 --&gt;  C19 --&gt; C20 --&gt; C21 --&gt;</w:t>
      </w:r>
    </w:p>
    <w:p w14:paraId="7A259683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9-Membered Ring (4</w:t>
      </w:r>
      <w:proofErr w:type="gramStart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)  N</w:t>
      </w:r>
      <w:proofErr w:type="gramEnd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1 --&gt; C15 --&gt; N2 --&gt; C16 --&gt; C17 --&gt; C18 --&gt; C19 --&gt; C20 --&gt; C21</w:t>
      </w:r>
    </w:p>
    <w:p w14:paraId="0F0C1A53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5-Membered Ring (5</w:t>
      </w:r>
      <w:proofErr w:type="gramStart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)  N</w:t>
      </w:r>
      <w:proofErr w:type="gramEnd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3 --&gt; C22 --&gt; N4 --&gt; C23 --&gt; C28 --&gt;</w:t>
      </w:r>
    </w:p>
    <w:p w14:paraId="5E5AAA02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9-Membered Ring (6</w:t>
      </w:r>
      <w:proofErr w:type="gramStart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)  N</w:t>
      </w:r>
      <w:proofErr w:type="gramEnd"/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3 --&gt; C22 --&gt; N4 --&gt; C23 --&gt; C24 --&gt; C25 --&gt; C26 --&gt; C27 --&gt; C28 --&gt;</w:t>
      </w:r>
    </w:p>
    <w:p w14:paraId="5738EFFB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 xml:space="preserve">Symmetry Codes for the Asymmetric Residual Unit (ARU).  </w:t>
      </w:r>
    </w:p>
    <w:p w14:paraId="3E5B678B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[</w:t>
      </w:r>
      <w:r w:rsidR="0087028C" w:rsidRPr="002D4CF0">
        <w:rPr>
          <w:rFonts w:ascii="Times New Roman" w:eastAsia="宋体" w:hAnsi="Times New Roman" w:cs="Times New Roman"/>
          <w:kern w:val="0"/>
          <w:sz w:val="11"/>
          <w:szCs w:val="11"/>
        </w:rPr>
        <w:t>a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] = -x, 1/2+y, 1/2-z</w:t>
      </w:r>
    </w:p>
    <w:p w14:paraId="53A026E5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[</w:t>
      </w:r>
      <w:r w:rsidR="0087028C" w:rsidRPr="002D4CF0">
        <w:rPr>
          <w:rFonts w:ascii="Times New Roman" w:eastAsia="宋体" w:hAnsi="Times New Roman" w:cs="Times New Roman"/>
          <w:kern w:val="0"/>
          <w:sz w:val="11"/>
          <w:szCs w:val="11"/>
        </w:rPr>
        <w:t>b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] = -x, -1/2+y, 1/2-z</w:t>
      </w:r>
    </w:p>
    <w:p w14:paraId="42011282" w14:textId="77777777" w:rsidR="00455389" w:rsidRPr="002D4CF0" w:rsidRDefault="00455389" w:rsidP="00931CF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1"/>
          <w:szCs w:val="11"/>
        </w:rPr>
      </w:pP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>[</w:t>
      </w:r>
      <w:r w:rsidR="0087028C" w:rsidRPr="002D4CF0">
        <w:rPr>
          <w:rFonts w:ascii="Times New Roman" w:eastAsia="宋体" w:hAnsi="Times New Roman" w:cs="Times New Roman"/>
          <w:kern w:val="0"/>
          <w:sz w:val="11"/>
          <w:szCs w:val="11"/>
        </w:rPr>
        <w:t>c</w:t>
      </w:r>
      <w:r w:rsidRPr="002D4CF0">
        <w:rPr>
          <w:rFonts w:ascii="Times New Roman" w:eastAsia="宋体" w:hAnsi="Times New Roman" w:cs="Times New Roman"/>
          <w:kern w:val="0"/>
          <w:sz w:val="11"/>
          <w:szCs w:val="11"/>
        </w:rPr>
        <w:t xml:space="preserve">] = 1/2-x, 1/2+y, z </w:t>
      </w:r>
    </w:p>
    <w:p w14:paraId="3E2FCD9C" w14:textId="77777777" w:rsidR="00456253" w:rsidRPr="002D4CF0" w:rsidRDefault="00456253" w:rsidP="00573D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EF9EFB" w14:textId="77777777" w:rsidR="00F43800" w:rsidRPr="002D4CF0" w:rsidRDefault="000A3898" w:rsidP="00573D13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2D4CF0">
        <w:rPr>
          <w:rFonts w:ascii="Times New Roman" w:hAnsi="Times New Roman" w:cs="Times New Roman"/>
          <w:sz w:val="24"/>
          <w:szCs w:val="24"/>
        </w:rPr>
        <w:t>In crystal lattice, there are π···π and C-H···π interactions (Table 3)</w:t>
      </w:r>
      <w:r w:rsidR="007F792D" w:rsidRPr="002D4CF0">
        <w:rPr>
          <w:rFonts w:ascii="Times New Roman" w:hAnsi="Times New Roman" w:cs="Times New Roman"/>
          <w:sz w:val="24"/>
          <w:szCs w:val="24"/>
        </w:rPr>
        <w:t>. The</w:t>
      </w:r>
      <w:r w:rsidRPr="002D4CF0">
        <w:rPr>
          <w:rFonts w:ascii="Times New Roman" w:hAnsi="Times New Roman" w:cs="Times New Roman"/>
          <w:sz w:val="24"/>
          <w:szCs w:val="24"/>
        </w:rPr>
        <w:t xml:space="preserve"> </w:t>
      </w:r>
      <w:r w:rsidR="007F792D" w:rsidRPr="002D4CF0">
        <w:rPr>
          <w:rFonts w:ascii="Times New Roman" w:hAnsi="Times New Roman" w:cs="Times New Roman"/>
          <w:sz w:val="24"/>
          <w:szCs w:val="24"/>
        </w:rPr>
        <w:t>distances</w:t>
      </w:r>
      <w:r w:rsidRPr="002D4CF0">
        <w:rPr>
          <w:rFonts w:ascii="Times New Roman" w:hAnsi="Times New Roman" w:cs="Times New Roman"/>
          <w:sz w:val="24"/>
          <w:szCs w:val="24"/>
        </w:rPr>
        <w:t xml:space="preserve"> between the 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center of gravity of the</w:t>
      </w:r>
      <w:r w:rsidR="007F792D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2D4CF0">
        <w:rPr>
          <w:rFonts w:ascii="Times New Roman" w:hAnsi="Times New Roman" w:cs="Times New Roman"/>
          <w:sz w:val="24"/>
          <w:szCs w:val="24"/>
        </w:rPr>
        <w:t xml:space="preserve">π 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ring</w:t>
      </w:r>
      <w:r w:rsidR="007F792D" w:rsidRPr="002D4CF0">
        <w:rPr>
          <w:rFonts w:ascii="Times New Roman" w:eastAsia="宋体" w:hAnsi="Times New Roman" w:cs="Times New Roman"/>
          <w:kern w:val="0"/>
          <w:sz w:val="24"/>
          <w:szCs w:val="24"/>
        </w:rPr>
        <w:t>s (Cg</w:t>
      </w:r>
      <w:r w:rsidR="007F792D" w:rsidRPr="002D4CF0">
        <w:rPr>
          <w:rFonts w:ascii="Times New Roman" w:hAnsi="Times New Roman" w:cs="Times New Roman"/>
          <w:sz w:val="24"/>
          <w:szCs w:val="24"/>
        </w:rPr>
        <w:t>···</w:t>
      </w:r>
      <w:r w:rsidR="007F792D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Cg distance) range is from 3.68 to 3.97 </w:t>
      </w:r>
      <w:r w:rsidR="007F792D" w:rsidRPr="002D4CF0">
        <w:rPr>
          <w:rFonts w:ascii="Times New Roman" w:hAnsi="Times New Roman" w:cs="Times New Roman"/>
          <w:sz w:val="24"/>
          <w:szCs w:val="24"/>
        </w:rPr>
        <w:t>Å</w:t>
      </w:r>
      <w:r w:rsidRPr="002D4CF0">
        <w:rPr>
          <w:rFonts w:ascii="Times New Roman" w:hAnsi="Times New Roman" w:cs="Times New Roman"/>
          <w:sz w:val="24"/>
          <w:szCs w:val="24"/>
        </w:rPr>
        <w:t xml:space="preserve">, </w:t>
      </w:r>
      <w:r w:rsidR="007F792D" w:rsidRPr="002D4CF0">
        <w:rPr>
          <w:rFonts w:ascii="Times New Roman" w:hAnsi="Times New Roman" w:cs="Times New Roman"/>
          <w:sz w:val="24"/>
          <w:szCs w:val="24"/>
        </w:rPr>
        <w:t>and the distances between C atom and Cg</w:t>
      </w:r>
      <w:r w:rsidR="007F792D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the </w:t>
      </w:r>
      <w:r w:rsidR="007F792D" w:rsidRPr="002D4CF0">
        <w:rPr>
          <w:rFonts w:ascii="Times New Roman" w:hAnsi="Times New Roman" w:cs="Times New Roman"/>
          <w:sz w:val="24"/>
          <w:szCs w:val="24"/>
        </w:rPr>
        <w:t xml:space="preserve">π </w:t>
      </w:r>
      <w:r w:rsidR="007F792D" w:rsidRPr="002D4CF0">
        <w:rPr>
          <w:rFonts w:ascii="Times New Roman" w:eastAsia="宋体" w:hAnsi="Times New Roman" w:cs="Times New Roman"/>
          <w:kern w:val="0"/>
          <w:sz w:val="24"/>
          <w:szCs w:val="24"/>
        </w:rPr>
        <w:t>rings (C</w:t>
      </w:r>
      <w:r w:rsidR="007F792D" w:rsidRPr="002D4CF0">
        <w:rPr>
          <w:rFonts w:ascii="Times New Roman" w:hAnsi="Times New Roman" w:cs="Times New Roman"/>
          <w:sz w:val="24"/>
          <w:szCs w:val="24"/>
        </w:rPr>
        <w:t>···</w:t>
      </w:r>
      <w:r w:rsidR="007F792D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Cg distance) range is 3.49 and 3.63 </w:t>
      </w:r>
      <w:r w:rsidR="007F792D" w:rsidRPr="002D4CF0">
        <w:rPr>
          <w:rFonts w:ascii="Times New Roman" w:hAnsi="Times New Roman" w:cs="Times New Roman"/>
          <w:sz w:val="24"/>
          <w:szCs w:val="24"/>
        </w:rPr>
        <w:t>Å</w:t>
      </w:r>
      <w:r w:rsidR="005251B9" w:rsidRPr="002D4CF0">
        <w:rPr>
          <w:rFonts w:ascii="Times New Roman" w:hAnsi="Times New Roman" w:cs="Times New Roman"/>
          <w:sz w:val="24"/>
          <w:szCs w:val="24"/>
        </w:rPr>
        <w:t>. There are also exist the N-H···O and C-H···O</w:t>
      </w:r>
      <w:r w:rsidR="00C401AC" w:rsidRPr="00F333D9">
        <w:rPr>
          <w:rFonts w:ascii="Times New Roman" w:hAnsi="Times New Roman" w:cs="Times New Roman"/>
          <w:color w:val="0000CC"/>
          <w:sz w:val="24"/>
          <w:szCs w:val="24"/>
          <w:vertAlign w:val="superscript"/>
        </w:rPr>
        <w:t>20</w:t>
      </w:r>
      <w:r w:rsidR="005251B9" w:rsidRPr="002D4CF0">
        <w:rPr>
          <w:rFonts w:ascii="Times New Roman" w:hAnsi="Times New Roman" w:cs="Times New Roman"/>
          <w:sz w:val="24"/>
          <w:szCs w:val="24"/>
        </w:rPr>
        <w:t xml:space="preserve"> hydrogen bonds in crystal (Table 4), </w:t>
      </w:r>
      <w:r w:rsidR="00491F5F" w:rsidRPr="002D4CF0">
        <w:rPr>
          <w:rFonts w:ascii="Times New Roman" w:hAnsi="Times New Roman" w:cs="Times New Roman"/>
          <w:sz w:val="24"/>
          <w:szCs w:val="24"/>
        </w:rPr>
        <w:t>the N···O distances are 2.75 and 2.80 Å, while the C···O distances are 3.21and 3.35 Å.</w:t>
      </w:r>
      <w:r w:rsidR="005251B9" w:rsidRPr="002D4CF0">
        <w:rPr>
          <w:rFonts w:ascii="Times New Roman" w:hAnsi="Times New Roman" w:cs="Times New Roman"/>
          <w:sz w:val="24"/>
          <w:szCs w:val="24"/>
        </w:rPr>
        <w:t xml:space="preserve"> </w:t>
      </w:r>
      <w:r w:rsidR="00491F5F" w:rsidRPr="002D4CF0">
        <w:rPr>
          <w:rFonts w:ascii="Times New Roman" w:hAnsi="Times New Roman" w:cs="Times New Roman"/>
          <w:sz w:val="24"/>
          <w:szCs w:val="24"/>
        </w:rPr>
        <w:t xml:space="preserve">The </w:t>
      </w:r>
      <w:r w:rsidR="00491F5F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D-H∙∙∙A angle of N-H∙∙∙O (161, 176 </w:t>
      </w:r>
      <w:r w:rsidR="00491F5F" w:rsidRPr="002D4CF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o</w:t>
      </w:r>
      <w:r w:rsidR="00491F5F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) is larger than the angle of C-H∙∙∙O (134, 157 </w:t>
      </w:r>
      <w:r w:rsidR="00491F5F" w:rsidRPr="002D4CF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o</w:t>
      </w:r>
      <w:r w:rsidR="00491F5F" w:rsidRPr="002D4CF0">
        <w:rPr>
          <w:rFonts w:ascii="Times New Roman" w:eastAsia="宋体" w:hAnsi="Times New Roman" w:cs="Times New Roman"/>
          <w:kern w:val="0"/>
          <w:sz w:val="24"/>
          <w:szCs w:val="24"/>
        </w:rPr>
        <w:t>).</w:t>
      </w:r>
      <w:r w:rsidR="00150BA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6E28A8" w:rsidRPr="002D4CF0">
        <w:rPr>
          <w:rFonts w:ascii="Times New Roman" w:hAnsi="Times New Roman" w:cs="Times New Roman"/>
          <w:sz w:val="24"/>
          <w:szCs w:val="24"/>
        </w:rPr>
        <w:t xml:space="preserve">For the importance of the hydrogen bonds in </w:t>
      </w:r>
      <w:r w:rsidR="00150BA0" w:rsidRPr="002D4CF0">
        <w:rPr>
          <w:rFonts w:ascii="Times New Roman" w:hAnsi="Times New Roman" w:cs="Times New Roman"/>
          <w:sz w:val="24"/>
          <w:szCs w:val="24"/>
        </w:rPr>
        <w:t xml:space="preserve">life and </w:t>
      </w:r>
      <w:r w:rsidR="006E28A8" w:rsidRPr="002D4CF0">
        <w:rPr>
          <w:rFonts w:ascii="Times New Roman" w:hAnsi="Times New Roman" w:cs="Times New Roman"/>
          <w:sz w:val="24"/>
          <w:szCs w:val="24"/>
        </w:rPr>
        <w:lastRenderedPageBreak/>
        <w:t xml:space="preserve">crystallography, we will research it from </w:t>
      </w:r>
      <w:proofErr w:type="spellStart"/>
      <w:r w:rsidR="006E28A8" w:rsidRPr="002D4CF0">
        <w:rPr>
          <w:rFonts w:ascii="Times New Roman" w:eastAsia="宋体" w:hAnsi="Times New Roman" w:cs="Times New Roman"/>
          <w:kern w:val="0"/>
          <w:sz w:val="24"/>
          <w:szCs w:val="24"/>
        </w:rPr>
        <w:t>Hirshfeld</w:t>
      </w:r>
      <w:proofErr w:type="spellEnd"/>
      <w:r w:rsidR="006E28A8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6E28A8" w:rsidRPr="002D4CF0">
        <w:rPr>
          <w:rFonts w:ascii="Times New Roman" w:eastAsia="宋体" w:hAnsi="Times New Roman" w:cs="Times New Roman"/>
          <w:kern w:val="0"/>
          <w:sz w:val="24"/>
          <w:szCs w:val="24"/>
        </w:rPr>
        <w:t>sufaces</w:t>
      </w:r>
      <w:proofErr w:type="spellEnd"/>
      <w:r w:rsidR="006E28A8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analysis and the AIM theory perspective. </w:t>
      </w:r>
    </w:p>
    <w:p w14:paraId="65B2DDB2" w14:textId="77777777" w:rsidR="00455389" w:rsidRPr="002D4CF0" w:rsidRDefault="008A3104" w:rsidP="00573D1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2D4CF0">
        <w:rPr>
          <w:rFonts w:ascii="Times New Roman" w:eastAsia="宋体" w:hAnsi="Times New Roman" w:cs="Times New Roman"/>
          <w:b/>
          <w:kern w:val="0"/>
          <w:sz w:val="24"/>
          <w:szCs w:val="24"/>
        </w:rPr>
        <w:t>Table 4</w:t>
      </w:r>
      <w:r w:rsidR="00455389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Hydrogen Bonds with d(D∙∙∙A) &lt; 3.4</w:t>
      </w:r>
      <w:r w:rsidR="001943BD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455389" w:rsidRPr="002D4CF0">
        <w:rPr>
          <w:rFonts w:ascii="Times New Roman" w:eastAsia="宋体" w:hAnsi="Times New Roman" w:cs="Times New Roman"/>
          <w:kern w:val="0"/>
          <w:sz w:val="24"/>
          <w:szCs w:val="24"/>
        </w:rPr>
        <w:t>Å for Complex (</w:t>
      </w:r>
      <w:r w:rsidR="00455389" w:rsidRPr="002D4CF0">
        <w:rPr>
          <w:rFonts w:ascii="Times New Roman" w:eastAsia="宋体" w:hAnsi="Times New Roman" w:cs="Times New Roman"/>
          <w:b/>
          <w:kern w:val="0"/>
          <w:sz w:val="24"/>
          <w:szCs w:val="24"/>
        </w:rPr>
        <w:t>1</w:t>
      </w:r>
      <w:r w:rsidR="00455389" w:rsidRPr="002D4CF0">
        <w:rPr>
          <w:rFonts w:ascii="Times New Roman" w:eastAsia="宋体" w:hAnsi="Times New Roman" w:cs="Times New Roman"/>
          <w:kern w:val="0"/>
          <w:sz w:val="24"/>
          <w:szCs w:val="24"/>
        </w:rPr>
        <w:t>).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"/>
        <w:gridCol w:w="1310"/>
        <w:gridCol w:w="642"/>
        <w:gridCol w:w="708"/>
        <w:gridCol w:w="993"/>
        <w:gridCol w:w="992"/>
      </w:tblGrid>
      <w:tr w:rsidR="00947FDC" w:rsidRPr="0069437B" w14:paraId="005E3D36" w14:textId="77777777" w:rsidTr="00947FDC">
        <w:trPr>
          <w:jc w:val="center"/>
        </w:trPr>
        <w:tc>
          <w:tcPr>
            <w:tcW w:w="1076" w:type="dxa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19EFDFB1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Donor-H</w:t>
            </w:r>
          </w:p>
        </w:tc>
        <w:tc>
          <w:tcPr>
            <w:tcW w:w="1310" w:type="dxa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22653D9A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Acceptor</w:t>
            </w: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[</w:t>
            </w:r>
            <w:proofErr w:type="gramEnd"/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ARU]</w:t>
            </w:r>
          </w:p>
        </w:tc>
        <w:tc>
          <w:tcPr>
            <w:tcW w:w="642" w:type="dxa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20F90E8B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D-H</w:t>
            </w:r>
          </w:p>
        </w:tc>
        <w:tc>
          <w:tcPr>
            <w:tcW w:w="708" w:type="dxa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0DAFBCEC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H∙∙∙A</w:t>
            </w:r>
          </w:p>
        </w:tc>
        <w:tc>
          <w:tcPr>
            <w:tcW w:w="993" w:type="dxa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29EF55B8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D∙∙∙A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5DB83F38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D-H∙∙∙A</w:t>
            </w:r>
          </w:p>
        </w:tc>
      </w:tr>
      <w:tr w:rsidR="00947FDC" w:rsidRPr="0069437B" w14:paraId="2DEE8F5A" w14:textId="77777777" w:rsidTr="00947FDC">
        <w:trPr>
          <w:jc w:val="center"/>
        </w:trPr>
        <w:tc>
          <w:tcPr>
            <w:tcW w:w="1076" w:type="dxa"/>
            <w:tcBorders>
              <w:top w:val="single" w:sz="6" w:space="0" w:color="538135" w:themeColor="accent6" w:themeShade="BF"/>
              <w:bottom w:val="nil"/>
            </w:tcBorders>
          </w:tcPr>
          <w:p w14:paraId="3A5EE961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N1-H1</w:t>
            </w:r>
          </w:p>
        </w:tc>
        <w:tc>
          <w:tcPr>
            <w:tcW w:w="1310" w:type="dxa"/>
            <w:tcBorders>
              <w:top w:val="single" w:sz="6" w:space="0" w:color="538135" w:themeColor="accent6" w:themeShade="BF"/>
              <w:bottom w:val="nil"/>
            </w:tcBorders>
          </w:tcPr>
          <w:p w14:paraId="662C00E2" w14:textId="77777777" w:rsidR="00947FDC" w:rsidRPr="00947FDC" w:rsidRDefault="00947FDC" w:rsidP="00947FD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O2</w:t>
            </w: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[</w:t>
            </w:r>
            <w:proofErr w:type="spellStart"/>
            <w:r w:rsidR="003A2BF4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i</w:t>
            </w:r>
            <w:proofErr w:type="spellEnd"/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]</w:t>
            </w:r>
          </w:p>
        </w:tc>
        <w:tc>
          <w:tcPr>
            <w:tcW w:w="642" w:type="dxa"/>
            <w:tcBorders>
              <w:top w:val="single" w:sz="6" w:space="0" w:color="538135" w:themeColor="accent6" w:themeShade="BF"/>
              <w:bottom w:val="nil"/>
            </w:tcBorders>
          </w:tcPr>
          <w:p w14:paraId="412AD3BD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0.86</w:t>
            </w:r>
          </w:p>
        </w:tc>
        <w:tc>
          <w:tcPr>
            <w:tcW w:w="708" w:type="dxa"/>
            <w:tcBorders>
              <w:top w:val="single" w:sz="6" w:space="0" w:color="538135" w:themeColor="accent6" w:themeShade="BF"/>
              <w:bottom w:val="nil"/>
            </w:tcBorders>
          </w:tcPr>
          <w:p w14:paraId="2309DA3F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1.94</w:t>
            </w:r>
          </w:p>
        </w:tc>
        <w:tc>
          <w:tcPr>
            <w:tcW w:w="993" w:type="dxa"/>
            <w:tcBorders>
              <w:top w:val="single" w:sz="6" w:space="0" w:color="538135" w:themeColor="accent6" w:themeShade="BF"/>
              <w:bottom w:val="nil"/>
            </w:tcBorders>
          </w:tcPr>
          <w:p w14:paraId="4C065B88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2.803(4)</w:t>
            </w:r>
          </w:p>
        </w:tc>
        <w:tc>
          <w:tcPr>
            <w:tcW w:w="992" w:type="dxa"/>
            <w:tcBorders>
              <w:top w:val="single" w:sz="6" w:space="0" w:color="538135" w:themeColor="accent6" w:themeShade="BF"/>
              <w:bottom w:val="nil"/>
            </w:tcBorders>
          </w:tcPr>
          <w:p w14:paraId="2AF25689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176</w:t>
            </w:r>
          </w:p>
        </w:tc>
      </w:tr>
      <w:tr w:rsidR="00947FDC" w:rsidRPr="0069437B" w14:paraId="6B7AD4E3" w14:textId="77777777" w:rsidTr="00947FDC">
        <w:trPr>
          <w:jc w:val="center"/>
        </w:trPr>
        <w:tc>
          <w:tcPr>
            <w:tcW w:w="1076" w:type="dxa"/>
            <w:tcBorders>
              <w:top w:val="nil"/>
              <w:bottom w:val="nil"/>
            </w:tcBorders>
          </w:tcPr>
          <w:p w14:paraId="33FE3169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N4-H4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39BA4816" w14:textId="77777777" w:rsidR="00947FDC" w:rsidRPr="00947FDC" w:rsidRDefault="00947FDC" w:rsidP="00947FD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O3</w:t>
            </w: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[</w:t>
            </w:r>
            <w:r w:rsidR="003A2BF4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ii</w:t>
            </w: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]</w:t>
            </w:r>
          </w:p>
        </w:tc>
        <w:tc>
          <w:tcPr>
            <w:tcW w:w="642" w:type="dxa"/>
            <w:tcBorders>
              <w:top w:val="nil"/>
              <w:bottom w:val="nil"/>
            </w:tcBorders>
          </w:tcPr>
          <w:p w14:paraId="3A6C3DA6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0.86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585D1FC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1.92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9D591BA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2.748(4)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1447CF6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161</w:t>
            </w:r>
          </w:p>
        </w:tc>
      </w:tr>
      <w:tr w:rsidR="00947FDC" w:rsidRPr="0069437B" w14:paraId="1AADF8BF" w14:textId="77777777" w:rsidTr="00947FDC">
        <w:trPr>
          <w:jc w:val="center"/>
        </w:trPr>
        <w:tc>
          <w:tcPr>
            <w:tcW w:w="1076" w:type="dxa"/>
            <w:tcBorders>
              <w:top w:val="nil"/>
              <w:bottom w:val="nil"/>
            </w:tcBorders>
          </w:tcPr>
          <w:p w14:paraId="6245FB7A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C3-H3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31CD70A1" w14:textId="77777777" w:rsidR="00947FDC" w:rsidRPr="00947FDC" w:rsidRDefault="00947FDC" w:rsidP="00947FD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O4</w:t>
            </w: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[</w:t>
            </w:r>
            <w:r w:rsidR="003A2BF4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iii</w:t>
            </w: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]</w:t>
            </w:r>
          </w:p>
        </w:tc>
        <w:tc>
          <w:tcPr>
            <w:tcW w:w="642" w:type="dxa"/>
            <w:tcBorders>
              <w:top w:val="nil"/>
              <w:bottom w:val="nil"/>
            </w:tcBorders>
          </w:tcPr>
          <w:p w14:paraId="3166AD40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0.93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B114525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2.47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0966E8F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3.350(4)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61C6726" w14:textId="77777777" w:rsidR="00947FDC" w:rsidRPr="0069437B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69437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157</w:t>
            </w:r>
          </w:p>
        </w:tc>
      </w:tr>
      <w:tr w:rsidR="00947FDC" w:rsidRPr="00947FDC" w14:paraId="2E893DCA" w14:textId="77777777" w:rsidTr="00947FDC">
        <w:trPr>
          <w:jc w:val="center"/>
        </w:trPr>
        <w:tc>
          <w:tcPr>
            <w:tcW w:w="1076" w:type="dxa"/>
            <w:tcBorders>
              <w:top w:val="nil"/>
              <w:bottom w:val="single" w:sz="12" w:space="0" w:color="538135" w:themeColor="accent6" w:themeShade="BF"/>
            </w:tcBorders>
          </w:tcPr>
          <w:p w14:paraId="1F2C65FF" w14:textId="77777777" w:rsidR="00947FDC" w:rsidRPr="00947FDC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C22-H22</w:t>
            </w:r>
          </w:p>
        </w:tc>
        <w:tc>
          <w:tcPr>
            <w:tcW w:w="1310" w:type="dxa"/>
            <w:tcBorders>
              <w:top w:val="nil"/>
              <w:bottom w:val="single" w:sz="12" w:space="0" w:color="538135" w:themeColor="accent6" w:themeShade="BF"/>
            </w:tcBorders>
          </w:tcPr>
          <w:p w14:paraId="05519A5E" w14:textId="77777777" w:rsidR="00947FDC" w:rsidRPr="00947FDC" w:rsidRDefault="00947FDC" w:rsidP="00947FD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O1</w:t>
            </w: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[</w:t>
            </w:r>
            <w:r w:rsidR="003A2BF4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ii</w:t>
            </w: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]</w:t>
            </w:r>
          </w:p>
        </w:tc>
        <w:tc>
          <w:tcPr>
            <w:tcW w:w="642" w:type="dxa"/>
            <w:tcBorders>
              <w:top w:val="nil"/>
              <w:bottom w:val="single" w:sz="12" w:space="0" w:color="538135" w:themeColor="accent6" w:themeShade="BF"/>
            </w:tcBorders>
          </w:tcPr>
          <w:p w14:paraId="269BBA81" w14:textId="77777777" w:rsidR="00947FDC" w:rsidRPr="00947FDC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0.93</w:t>
            </w:r>
          </w:p>
        </w:tc>
        <w:tc>
          <w:tcPr>
            <w:tcW w:w="708" w:type="dxa"/>
            <w:tcBorders>
              <w:top w:val="nil"/>
              <w:bottom w:val="single" w:sz="12" w:space="0" w:color="538135" w:themeColor="accent6" w:themeShade="BF"/>
            </w:tcBorders>
          </w:tcPr>
          <w:p w14:paraId="3F4E9CBD" w14:textId="77777777" w:rsidR="00947FDC" w:rsidRPr="00947FDC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2.49</w:t>
            </w:r>
          </w:p>
        </w:tc>
        <w:tc>
          <w:tcPr>
            <w:tcW w:w="993" w:type="dxa"/>
            <w:tcBorders>
              <w:top w:val="nil"/>
              <w:bottom w:val="single" w:sz="12" w:space="0" w:color="538135" w:themeColor="accent6" w:themeShade="BF"/>
            </w:tcBorders>
          </w:tcPr>
          <w:p w14:paraId="45DFC924" w14:textId="77777777" w:rsidR="00947FDC" w:rsidRPr="00947FDC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3.211(5)</w:t>
            </w:r>
          </w:p>
        </w:tc>
        <w:tc>
          <w:tcPr>
            <w:tcW w:w="992" w:type="dxa"/>
            <w:tcBorders>
              <w:top w:val="nil"/>
              <w:bottom w:val="single" w:sz="12" w:space="0" w:color="538135" w:themeColor="accent6" w:themeShade="BF"/>
            </w:tcBorders>
          </w:tcPr>
          <w:p w14:paraId="353432AF" w14:textId="77777777" w:rsidR="00947FDC" w:rsidRPr="00947FDC" w:rsidRDefault="00947FDC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47FD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134</w:t>
            </w:r>
          </w:p>
        </w:tc>
      </w:tr>
    </w:tbl>
    <w:p w14:paraId="62143C88" w14:textId="77777777" w:rsidR="00455389" w:rsidRPr="00947FDC" w:rsidRDefault="00455389" w:rsidP="00947FDC">
      <w:pPr>
        <w:autoSpaceDE w:val="0"/>
        <w:autoSpaceDN w:val="0"/>
        <w:adjustRightInd w:val="0"/>
        <w:spacing w:line="360" w:lineRule="auto"/>
        <w:ind w:left="934" w:firstLineChars="100" w:firstLine="200"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947FDC">
        <w:rPr>
          <w:rFonts w:ascii="Times New Roman" w:eastAsia="宋体" w:hAnsi="Times New Roman" w:cs="Times New Roman"/>
          <w:kern w:val="0"/>
          <w:sz w:val="20"/>
          <w:szCs w:val="20"/>
        </w:rPr>
        <w:t xml:space="preserve">Symmetry Codes for the Asymmetric Residual Unit (ARU): </w:t>
      </w:r>
    </w:p>
    <w:p w14:paraId="3D63188E" w14:textId="77777777" w:rsidR="00455389" w:rsidRDefault="00455389" w:rsidP="00573D13">
      <w:pPr>
        <w:autoSpaceDE w:val="0"/>
        <w:autoSpaceDN w:val="0"/>
        <w:adjustRightInd w:val="0"/>
        <w:spacing w:line="360" w:lineRule="auto"/>
        <w:ind w:firstLineChars="550" w:firstLine="1100"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947FDC">
        <w:rPr>
          <w:rFonts w:ascii="Times New Roman" w:eastAsia="宋体" w:hAnsi="Times New Roman" w:cs="Times New Roman"/>
          <w:kern w:val="0"/>
          <w:sz w:val="20"/>
          <w:szCs w:val="20"/>
        </w:rPr>
        <w:t>[</w:t>
      </w:r>
      <w:proofErr w:type="spellStart"/>
      <w:r w:rsidR="003A2BF4">
        <w:rPr>
          <w:rFonts w:ascii="Times New Roman" w:eastAsia="宋体" w:hAnsi="Times New Roman" w:cs="Times New Roman"/>
          <w:kern w:val="0"/>
          <w:sz w:val="20"/>
          <w:szCs w:val="20"/>
        </w:rPr>
        <w:t>i</w:t>
      </w:r>
      <w:proofErr w:type="spellEnd"/>
      <w:r w:rsidRPr="00947FDC">
        <w:rPr>
          <w:rFonts w:ascii="Times New Roman" w:eastAsia="宋体" w:hAnsi="Times New Roman" w:cs="Times New Roman"/>
          <w:kern w:val="0"/>
          <w:sz w:val="20"/>
          <w:szCs w:val="20"/>
        </w:rPr>
        <w:t>] = 1/2-x, 1/2+y, z</w:t>
      </w:r>
      <w:r w:rsidR="00947FDC" w:rsidRPr="00947FDC">
        <w:rPr>
          <w:rFonts w:ascii="Times New Roman" w:eastAsia="宋体" w:hAnsi="Times New Roman" w:cs="Times New Roman"/>
          <w:kern w:val="0"/>
          <w:sz w:val="20"/>
          <w:szCs w:val="20"/>
        </w:rPr>
        <w:t>; [</w:t>
      </w:r>
      <w:r w:rsidR="003A2BF4">
        <w:rPr>
          <w:rFonts w:ascii="Times New Roman" w:eastAsia="宋体" w:hAnsi="Times New Roman" w:cs="Times New Roman"/>
          <w:kern w:val="0"/>
          <w:sz w:val="20"/>
          <w:szCs w:val="20"/>
        </w:rPr>
        <w:t>ii</w:t>
      </w:r>
      <w:r w:rsidR="00947FDC" w:rsidRPr="00947FDC">
        <w:rPr>
          <w:rFonts w:ascii="Times New Roman" w:eastAsia="宋体" w:hAnsi="Times New Roman" w:cs="Times New Roman"/>
          <w:kern w:val="0"/>
          <w:sz w:val="20"/>
          <w:szCs w:val="20"/>
        </w:rPr>
        <w:t>] = 1/2+x, y, 1/2-z; [</w:t>
      </w:r>
      <w:r w:rsidR="003A2BF4">
        <w:rPr>
          <w:rFonts w:ascii="Times New Roman" w:eastAsia="宋体" w:hAnsi="Times New Roman" w:cs="Times New Roman"/>
          <w:kern w:val="0"/>
          <w:sz w:val="20"/>
          <w:szCs w:val="20"/>
        </w:rPr>
        <w:t>iii</w:t>
      </w:r>
      <w:r w:rsidR="00947FDC" w:rsidRPr="00947FDC">
        <w:rPr>
          <w:rFonts w:ascii="Times New Roman" w:eastAsia="宋体" w:hAnsi="Times New Roman" w:cs="Times New Roman"/>
          <w:kern w:val="0"/>
          <w:sz w:val="20"/>
          <w:szCs w:val="20"/>
        </w:rPr>
        <w:t>] = -1/2+x, y, 1/2-z</w:t>
      </w:r>
    </w:p>
    <w:p w14:paraId="1DB1CFB0" w14:textId="77777777" w:rsidR="00494E25" w:rsidRPr="00947FDC" w:rsidRDefault="00494E25" w:rsidP="00573D13">
      <w:pPr>
        <w:autoSpaceDE w:val="0"/>
        <w:autoSpaceDN w:val="0"/>
        <w:adjustRightInd w:val="0"/>
        <w:spacing w:line="360" w:lineRule="auto"/>
        <w:ind w:firstLineChars="550" w:firstLine="1100"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49794D15" w14:textId="56AAAC0D" w:rsidR="00455389" w:rsidRPr="00F16325" w:rsidRDefault="00E31002" w:rsidP="00573D13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</w:pPr>
      <w:r w:rsidRPr="00F16325"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  <w:t xml:space="preserve">4.2 </w:t>
      </w:r>
      <w:r w:rsidR="002221FC" w:rsidRPr="00F16325">
        <w:rPr>
          <w:rFonts w:ascii="Times New Roman" w:eastAsia="DGMetaScience-Bold" w:hAnsi="Times New Roman" w:cs="Times New Roman" w:hint="eastAsia"/>
          <w:b/>
          <w:bCs/>
          <w:kern w:val="0"/>
          <w:sz w:val="24"/>
          <w:szCs w:val="24"/>
        </w:rPr>
        <w:t>I</w:t>
      </w:r>
      <w:r w:rsidR="002221FC" w:rsidRPr="00F16325"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  <w:t>R Spectrum</w:t>
      </w:r>
    </w:p>
    <w:p w14:paraId="4D8EF6AB" w14:textId="1DB7DEF8" w:rsidR="002221FC" w:rsidRDefault="00E47DB5" w:rsidP="00AA658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DGMetaScience-Bold" w:hAnsi="Times New Roman" w:cs="Times New Roman"/>
          <w:b/>
          <w:bCs/>
          <w:kern w:val="0"/>
          <w:sz w:val="20"/>
          <w:szCs w:val="20"/>
        </w:rPr>
      </w:pPr>
      <w:r>
        <w:rPr>
          <w:rFonts w:ascii="Times New Roman" w:eastAsia="DGMetaScience-Bold" w:hAnsi="Times New Roman" w:cs="Times New Roman"/>
          <w:b/>
          <w:bCs/>
          <w:noProof/>
          <w:kern w:val="0"/>
          <w:sz w:val="20"/>
          <w:szCs w:val="20"/>
        </w:rPr>
        <w:drawing>
          <wp:inline distT="0" distB="0" distL="0" distR="0" wp14:anchorId="31F19361" wp14:editId="7441F9C0">
            <wp:extent cx="2880360" cy="2281428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2_I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E860" w14:textId="77777777" w:rsidR="00F674D3" w:rsidRPr="00AA658C" w:rsidRDefault="00F674D3" w:rsidP="00F674D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58C">
        <w:rPr>
          <w:rFonts w:ascii="Times New Roman" w:hAnsi="Times New Roman" w:cs="Times New Roman"/>
          <w:b/>
          <w:sz w:val="24"/>
          <w:szCs w:val="24"/>
        </w:rPr>
        <w:t>Fig</w:t>
      </w:r>
      <w:r w:rsidR="00DE1B2E" w:rsidRPr="00AA658C">
        <w:rPr>
          <w:rFonts w:ascii="Times New Roman" w:hAnsi="Times New Roman" w:cs="Times New Roman"/>
          <w:b/>
          <w:sz w:val="24"/>
          <w:szCs w:val="24"/>
        </w:rPr>
        <w:t>.</w:t>
      </w:r>
      <w:r w:rsidRPr="00AA658C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AA658C">
        <w:rPr>
          <w:rFonts w:ascii="Times New Roman" w:hAnsi="Times New Roman" w:cs="Times New Roman"/>
          <w:sz w:val="24"/>
          <w:szCs w:val="24"/>
        </w:rPr>
        <w:t xml:space="preserve"> The IR Spectrum of </w:t>
      </w:r>
      <w:proofErr w:type="gramStart"/>
      <w:r w:rsidRPr="00AA658C">
        <w:rPr>
          <w:rFonts w:ascii="Times New Roman" w:hAnsi="Times New Roman" w:cs="Times New Roman"/>
          <w:sz w:val="24"/>
          <w:szCs w:val="24"/>
        </w:rPr>
        <w:t>Cd(</w:t>
      </w:r>
      <w:proofErr w:type="spellStart"/>
      <w:proofErr w:type="gramEnd"/>
      <w:r w:rsidRPr="00AA658C">
        <w:rPr>
          <w:rFonts w:ascii="Times New Roman" w:hAnsi="Times New Roman" w:cs="Times New Roman"/>
          <w:sz w:val="24"/>
          <w:szCs w:val="24"/>
        </w:rPr>
        <w:t>Bzim</w:t>
      </w:r>
      <w:proofErr w:type="spellEnd"/>
      <w:r w:rsidRPr="00AA658C">
        <w:rPr>
          <w:rFonts w:ascii="Times New Roman" w:hAnsi="Times New Roman" w:cs="Times New Roman"/>
          <w:sz w:val="24"/>
          <w:szCs w:val="24"/>
        </w:rPr>
        <w:t>)</w:t>
      </w:r>
      <w:r w:rsidRPr="00AA65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A658C">
        <w:rPr>
          <w:rFonts w:ascii="Times New Roman" w:hAnsi="Times New Roman" w:cs="Times New Roman"/>
          <w:sz w:val="24"/>
          <w:szCs w:val="24"/>
        </w:rPr>
        <w:t>(BA)</w:t>
      </w:r>
      <w:r w:rsidRPr="00AA65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A658C">
        <w:rPr>
          <w:rFonts w:ascii="Times New Roman" w:hAnsi="Times New Roman" w:cs="Times New Roman"/>
          <w:sz w:val="24"/>
          <w:szCs w:val="24"/>
        </w:rPr>
        <w:t>.</w:t>
      </w:r>
    </w:p>
    <w:p w14:paraId="2B744DB8" w14:textId="77777777" w:rsidR="00AB326C" w:rsidRPr="00AB326C" w:rsidRDefault="00AB326C" w:rsidP="00AB326C">
      <w:pPr>
        <w:spacing w:before="240" w:line="360" w:lineRule="auto"/>
        <w:ind w:firstLineChars="200" w:firstLine="480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>In the IR spectrum (</w:t>
      </w:r>
      <w:r w:rsidRPr="00AB326C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shown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Pr="00AB326C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in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Pr="00AB326C">
        <w:rPr>
          <w:rFonts w:ascii="Times New Roman" w:eastAsia="等线" w:hAnsi="Times New Roman" w:cs="Times New Roman"/>
          <w:bCs/>
          <w:color w:val="00B0F0"/>
          <w:sz w:val="24"/>
          <w:szCs w:val="24"/>
        </w:rPr>
        <w:t xml:space="preserve">Fig. </w:t>
      </w:r>
      <w:r w:rsidR="00F674D3" w:rsidRPr="002D4CF0">
        <w:rPr>
          <w:rFonts w:ascii="Times New Roman" w:eastAsia="等线" w:hAnsi="Times New Roman" w:cs="Times New Roman"/>
          <w:bCs/>
          <w:color w:val="00B0F0"/>
          <w:sz w:val="24"/>
          <w:szCs w:val="24"/>
        </w:rPr>
        <w:t>2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>), the</w:t>
      </w:r>
      <w:r w:rsidR="00F674D3" w:rsidRPr="002D4CF0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re</w:t>
      </w:r>
      <w:r w:rsidR="00F674D3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F674D3" w:rsidRPr="002D4CF0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are</w:t>
      </w:r>
      <w:r w:rsidR="00F674D3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no very strong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F674D3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band 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at </w:t>
      </w:r>
      <w:r w:rsidR="00F674D3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around 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>3</w:t>
      </w:r>
      <w:r w:rsidR="00F674D3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300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cm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-1</w:t>
      </w:r>
      <w:r w:rsidR="00F674D3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, </w:t>
      </w:r>
      <w:r w:rsidRPr="00AB326C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it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demonstrates th</w:t>
      </w:r>
      <w:r w:rsidRPr="00AB326C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ere</w:t>
      </w:r>
      <w:r w:rsidR="00F674D3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not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exist</w:t>
      </w:r>
      <w:r w:rsidRPr="00AB326C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s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the -OH group in </w:t>
      </w:r>
      <w:r w:rsidR="00F674D3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the title 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complex. The strong absorption </w:t>
      </w:r>
      <w:r w:rsidR="007273F7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peak at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Pr="00AB326C">
        <w:rPr>
          <w:rFonts w:ascii="Times New Roman" w:eastAsia="等线" w:hAnsi="Times New Roman" w:cs="Times New Roman"/>
          <w:sz w:val="24"/>
          <w:szCs w:val="24"/>
        </w:rPr>
        <w:t>1</w:t>
      </w:r>
      <w:r w:rsidRPr="00AB326C">
        <w:rPr>
          <w:rFonts w:ascii="Times New Roman" w:eastAsia="等线" w:hAnsi="Times New Roman" w:cs="Times New Roman" w:hint="eastAsia"/>
          <w:sz w:val="24"/>
          <w:szCs w:val="24"/>
        </w:rPr>
        <w:t>6</w:t>
      </w:r>
      <w:r w:rsidR="007273F7" w:rsidRPr="007B50C2">
        <w:rPr>
          <w:rFonts w:ascii="Times New Roman" w:eastAsia="等线" w:hAnsi="Times New Roman" w:cs="Times New Roman"/>
          <w:sz w:val="24"/>
          <w:szCs w:val="24"/>
        </w:rPr>
        <w:t>80</w:t>
      </w:r>
      <w:r w:rsidR="00F333D9" w:rsidRPr="00F333D9">
        <w:rPr>
          <w:rFonts w:ascii="Times New Roman" w:eastAsia="等线" w:hAnsi="Times New Roman" w:cs="Times New Roman"/>
          <w:color w:val="0000CC"/>
          <w:sz w:val="24"/>
          <w:szCs w:val="24"/>
          <w:vertAlign w:val="superscript"/>
        </w:rPr>
        <w:t>21</w:t>
      </w:r>
      <w:r w:rsidR="007273F7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and 1653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cm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−1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(C=O asymmetry stretching vibration of carboxylate of </w:t>
      </w:r>
      <w:r w:rsidR="007273F7" w:rsidRPr="002D4CF0">
        <w:rPr>
          <w:rFonts w:ascii="Times New Roman" w:eastAsia="等线" w:hAnsi="Times New Roman" w:cs="Times New Roman"/>
          <w:sz w:val="24"/>
          <w:szCs w:val="24"/>
        </w:rPr>
        <w:t>BA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) in complex </w:t>
      </w:r>
      <w:r w:rsidRPr="00814C91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1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, </w:t>
      </w:r>
      <w:r w:rsidR="007273F7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the peak at 1477 cm</w:t>
      </w:r>
      <w:r w:rsidR="007273F7" w:rsidRPr="002D4CF0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-1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indicate</w:t>
      </w:r>
      <w:r w:rsidR="007273F7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s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that the</w:t>
      </w:r>
      <w:r w:rsidR="007273F7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re are the C=C vibration of the benzene stretch</w:t>
      </w:r>
      <w:r w:rsidR="005F721D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(of the BA and </w:t>
      </w:r>
      <w:proofErr w:type="spellStart"/>
      <w:r w:rsidR="005F721D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Bzim</w:t>
      </w:r>
      <w:proofErr w:type="spellEnd"/>
      <w:r w:rsidR="005F721D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)</w:t>
      </w:r>
      <w:r w:rsidR="007273F7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.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The </w:t>
      </w:r>
      <w:r w:rsidR="007273F7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strong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peak at </w:t>
      </w:r>
      <w:r w:rsidR="007273F7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1</w:t>
      </w:r>
      <w:r w:rsidR="007273F7" w:rsidRPr="002D4CF0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430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cm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-1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7273F7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corresponds to the symmetry stretching vibrations of carboxylate C-O</w:t>
      </w:r>
      <w:r w:rsidR="005F721D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and C-N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, </w:t>
      </w:r>
      <w:r w:rsidR="002C7B1E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>while the peaks at 787, and 449 cm</w:t>
      </w:r>
      <w:r w:rsidR="002C7B1E" w:rsidRPr="002D4CF0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-1</w:t>
      </w:r>
      <w:r w:rsidR="002C7B1E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2C7B1E" w:rsidRPr="002D4CF0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may</w:t>
      </w:r>
      <w:r w:rsidR="002C7B1E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2C7B1E" w:rsidRPr="002D4CF0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due</w:t>
      </w:r>
      <w:r w:rsidR="002C7B1E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2C7B1E" w:rsidRPr="002D4CF0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to</w:t>
      </w:r>
      <w:r w:rsidR="002C7B1E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the </w:t>
      </w:r>
      <w:r w:rsidR="002C7B1E" w:rsidRPr="002D4CF0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scissor</w:t>
      </w:r>
      <w:r w:rsidR="002C7B1E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2C7B1E" w:rsidRPr="002D4CF0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vibration</w:t>
      </w:r>
      <w:r w:rsidR="002C7B1E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of the carboxylate and </w:t>
      </w:r>
      <w:r w:rsidR="002C7B1E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lastRenderedPageBreak/>
        <w:t>benzene ring of BA, and the</w:t>
      </w:r>
      <w:r w:rsidR="00242D94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BA’s</w:t>
      </w:r>
      <w:r w:rsidR="002C7B1E" w:rsidRPr="002D4CF0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C=C stretching vibration, respectively</w:t>
      </w:r>
      <w:r w:rsidRPr="00AB326C">
        <w:rPr>
          <w:rFonts w:ascii="Times New Roman" w:eastAsia="等线" w:hAnsi="Times New Roman" w:cs="Times New Roman"/>
          <w:color w:val="000000"/>
          <w:sz w:val="24"/>
          <w:szCs w:val="24"/>
        </w:rPr>
        <w:t>.</w:t>
      </w:r>
    </w:p>
    <w:p w14:paraId="27D65115" w14:textId="77777777" w:rsidR="00AB326C" w:rsidRPr="002D4CF0" w:rsidRDefault="00AB326C" w:rsidP="00573D13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</w:pPr>
    </w:p>
    <w:p w14:paraId="63F14B4F" w14:textId="3BC91198" w:rsidR="00053300" w:rsidRPr="0066761D" w:rsidRDefault="00E31002" w:rsidP="00573D13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  <w:t xml:space="preserve">4.3. </w:t>
      </w:r>
      <w:proofErr w:type="spellStart"/>
      <w:r w:rsidR="00053300" w:rsidRPr="0066761D"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  <w:t>Hirshfeld</w:t>
      </w:r>
      <w:proofErr w:type="spellEnd"/>
      <w:r w:rsidR="00053300" w:rsidRPr="0066761D"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  <w:t xml:space="preserve"> </w:t>
      </w:r>
      <w:r w:rsidR="00954950" w:rsidRPr="0066761D"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  <w:t>S</w:t>
      </w:r>
      <w:r w:rsidR="00053300" w:rsidRPr="0066761D"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  <w:t xml:space="preserve">urface </w:t>
      </w:r>
      <w:r w:rsidR="00954950" w:rsidRPr="0066761D"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  <w:t>A</w:t>
      </w:r>
      <w:r w:rsidR="00053300" w:rsidRPr="0066761D">
        <w:rPr>
          <w:rFonts w:ascii="Times New Roman" w:eastAsia="DGMetaScience-Bold" w:hAnsi="Times New Roman" w:cs="Times New Roman"/>
          <w:b/>
          <w:bCs/>
          <w:kern w:val="0"/>
          <w:sz w:val="24"/>
          <w:szCs w:val="24"/>
        </w:rPr>
        <w:t>nalysis</w:t>
      </w:r>
    </w:p>
    <w:p w14:paraId="3AE3127E" w14:textId="77777777" w:rsidR="00053300" w:rsidRPr="002D4CF0" w:rsidRDefault="00ED3531" w:rsidP="00ED3531">
      <w:pPr>
        <w:autoSpaceDE w:val="0"/>
        <w:autoSpaceDN w:val="0"/>
        <w:adjustRightInd w:val="0"/>
        <w:spacing w:line="360" w:lineRule="auto"/>
        <w:ind w:leftChars="50" w:left="105" w:firstLineChars="100" w:firstLine="24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In the last few years the analysis of molecular crystal structures using tools based on </w:t>
      </w:r>
      <w:proofErr w:type="spellStart"/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Hirshfeld</w:t>
      </w:r>
      <w:proofErr w:type="spellEnd"/>
      <w:r w:rsidRPr="002D4CF0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surfaces has rapidly gained in popularity, and they</w:t>
      </w:r>
      <w:r w:rsidR="0005330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were carried out and plotted using </w:t>
      </w:r>
      <w:proofErr w:type="spellStart"/>
      <w:r w:rsidR="00053300" w:rsidRPr="002D4CF0">
        <w:rPr>
          <w:rFonts w:ascii="Times New Roman" w:eastAsia="宋体" w:hAnsi="Times New Roman" w:cs="Times New Roman"/>
          <w:kern w:val="0"/>
          <w:sz w:val="24"/>
          <w:szCs w:val="24"/>
        </w:rPr>
        <w:t>CrystalExplorer</w:t>
      </w:r>
      <w:proofErr w:type="spellEnd"/>
      <w:r w:rsidR="0005330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F52743" w:rsidRPr="002D4CF0">
        <w:rPr>
          <w:rFonts w:ascii="Times New Roman" w:eastAsia="宋体" w:hAnsi="Times New Roman" w:cs="Times New Roman"/>
          <w:kern w:val="0"/>
          <w:sz w:val="24"/>
          <w:szCs w:val="24"/>
        </w:rPr>
        <w:t>17.5</w:t>
      </w:r>
      <w:r w:rsidR="00053300" w:rsidRPr="002D4CF0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7B50C2" w:rsidRPr="007B50C2">
        <w:rPr>
          <w:rFonts w:ascii="Times New Roman" w:eastAsia="宋体" w:hAnsi="Times New Roman" w:cs="Times New Roman"/>
          <w:color w:val="0000CC"/>
          <w:kern w:val="0"/>
          <w:sz w:val="24"/>
          <w:szCs w:val="24"/>
          <w:vertAlign w:val="superscript"/>
        </w:rPr>
        <w:t xml:space="preserve">8, </w:t>
      </w:r>
      <w:r w:rsidR="007B50C2" w:rsidRPr="007B50C2">
        <w:rPr>
          <w:rFonts w:ascii="Times New Roman" w:eastAsia="宋体" w:hAnsi="Times New Roman" w:cs="Times New Roman" w:hint="eastAsia"/>
          <w:color w:val="0000CC"/>
          <w:kern w:val="0"/>
          <w:sz w:val="24"/>
          <w:szCs w:val="24"/>
          <w:vertAlign w:val="superscript"/>
        </w:rPr>
        <w:t>22-24</w:t>
      </w:r>
      <w:r w:rsidR="0005330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In t</w:t>
      </w:r>
      <w:r w:rsidR="00C82E22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he </w:t>
      </w:r>
      <w:proofErr w:type="spellStart"/>
      <w:r w:rsidR="00C82E22" w:rsidRPr="002D4CF0">
        <w:rPr>
          <w:rFonts w:ascii="Times New Roman" w:eastAsia="宋体" w:hAnsi="Times New Roman" w:cs="Times New Roman"/>
          <w:kern w:val="0"/>
          <w:sz w:val="24"/>
          <w:szCs w:val="24"/>
        </w:rPr>
        <w:t>Hirshfeld</w:t>
      </w:r>
      <w:proofErr w:type="spellEnd"/>
      <w:r w:rsidR="00C82E22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surface analysis comprising </w:t>
      </w:r>
      <w:proofErr w:type="spellStart"/>
      <w:r w:rsidR="00C82E22" w:rsidRPr="002D4CF0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d</w:t>
      </w:r>
      <w:r w:rsidR="00C82E22" w:rsidRPr="002D4CF0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norm</w:t>
      </w:r>
      <w:proofErr w:type="spellEnd"/>
      <w:r w:rsidR="00C82E22" w:rsidRPr="002D4CF0">
        <w:rPr>
          <w:rFonts w:ascii="Times New Roman" w:eastAsia="宋体" w:hAnsi="Times New Roman" w:cs="Times New Roman"/>
          <w:kern w:val="0"/>
          <w:sz w:val="24"/>
          <w:szCs w:val="24"/>
        </w:rPr>
        <w:t>- and shape index-surfaces, and 2D fingerprint plots (FP)</w:t>
      </w:r>
      <w:r w:rsidR="008015EC" w:rsidRPr="002D4CF0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14:paraId="34494670" w14:textId="77777777" w:rsidR="008015EC" w:rsidRPr="002D4CF0" w:rsidRDefault="00C82E22" w:rsidP="00ED3531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eastAsia="DGMetaSerifScience-Regular" w:hAnsi="Times New Roman" w:cs="Times New Roman"/>
          <w:kern w:val="0"/>
          <w:sz w:val="24"/>
          <w:szCs w:val="24"/>
        </w:rPr>
      </w:pP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In</w:t>
      </w:r>
      <w:r w:rsidR="008015EC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8015EC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d</w:t>
      </w:r>
      <w:r w:rsidR="008015EC" w:rsidRPr="002D4CF0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norm</w:t>
      </w:r>
      <w:proofErr w:type="spellEnd"/>
      <w:r w:rsidR="008015EC" w:rsidRPr="002D4CF0">
        <w:rPr>
          <w:rFonts w:ascii="Times New Roman" w:eastAsia="宋体" w:hAnsi="Times New Roman" w:cs="Times New Roman"/>
          <w:kern w:val="0"/>
          <w:sz w:val="24"/>
          <w:szCs w:val="24"/>
        </w:rPr>
        <w:t>-surface</w:t>
      </w:r>
      <w:r w:rsidR="0004154A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for </w:t>
      </w:r>
      <w:r w:rsidR="00DC1FB5" w:rsidRPr="002D4CF0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="0004154A" w:rsidRPr="002D4CF0">
        <w:rPr>
          <w:rFonts w:ascii="Times New Roman" w:eastAsia="宋体" w:hAnsi="Times New Roman" w:cs="Times New Roman"/>
          <w:b/>
          <w:kern w:val="0"/>
          <w:sz w:val="24"/>
          <w:szCs w:val="24"/>
        </w:rPr>
        <w:t>1</w:t>
      </w:r>
      <w:r w:rsidR="00DC1FB5" w:rsidRPr="002D4CF0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="008015EC" w:rsidRPr="002D4CF0">
        <w:rPr>
          <w:rFonts w:ascii="Times New Roman" w:eastAsia="宋体" w:hAnsi="Times New Roman" w:cs="Times New Roman"/>
          <w:kern w:val="0"/>
          <w:sz w:val="24"/>
          <w:szCs w:val="24"/>
        </w:rPr>
        <w:t>, hydrogen-bonds result in dark</w:t>
      </w:r>
      <w:r w:rsidR="00B43706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8015EC" w:rsidRPr="002D4CF0">
        <w:rPr>
          <w:rFonts w:ascii="Times New Roman" w:eastAsia="宋体" w:hAnsi="Times New Roman" w:cs="Times New Roman"/>
          <w:kern w:val="0"/>
          <w:sz w:val="24"/>
          <w:szCs w:val="24"/>
        </w:rPr>
        <w:t>red spots near the hydrogen-bond</w:t>
      </w:r>
      <w:r w:rsidR="001512F0" w:rsidRPr="002D4CF0"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r w:rsidR="008015EC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acceptor and donor </w:t>
      </w:r>
      <w:r w:rsidR="008015EC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atoms while intermolecular interactions result in faint-red spots. Further, the presence of patterns of red- and blue</w:t>
      </w:r>
      <w:r w:rsidR="0004154A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8015EC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triangles on the same region of the shape-index surfaces is a characteristic of π</w:t>
      </w:r>
      <w:r w:rsidR="0004154A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8015EC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π stacking. The </w:t>
      </w:r>
      <w:proofErr w:type="spellStart"/>
      <w:r w:rsidR="008015EC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8015EC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norm</w:t>
      </w:r>
      <w:proofErr w:type="spellEnd"/>
      <w:r w:rsidR="008015EC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- and shape</w:t>
      </w:r>
      <w:r w:rsidR="0004154A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8015EC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index-surfaces of </w:t>
      </w:r>
      <w:r w:rsidR="00DC1FB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="008015EC" w:rsidRPr="002D4CF0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1</w:t>
      </w:r>
      <w:r w:rsidR="00DC1FB5" w:rsidRPr="002D4CF0">
        <w:rPr>
          <w:rFonts w:ascii="Times New Roman" w:eastAsia="DGMetaSerifScience-Regular" w:hAnsi="Times New Roman" w:cs="Times New Roman"/>
          <w:bCs/>
          <w:kern w:val="0"/>
          <w:sz w:val="24"/>
          <w:szCs w:val="24"/>
        </w:rPr>
        <w:t>)</w:t>
      </w:r>
      <w:r w:rsidR="008015EC" w:rsidRPr="002D4CF0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  <w:r w:rsidR="008015EC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are shown in Fig</w:t>
      </w:r>
      <w:r w:rsidR="006044F2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. 2</w:t>
      </w:r>
      <w:r w:rsidR="00A24EDC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.</w:t>
      </w:r>
    </w:p>
    <w:p w14:paraId="7A200848" w14:textId="5CC98737" w:rsidR="00AF662D" w:rsidRPr="006A3FFB" w:rsidRDefault="00A912BD" w:rsidP="007922CB">
      <w:pPr>
        <w:autoSpaceDE w:val="0"/>
        <w:autoSpaceDN w:val="0"/>
        <w:adjustRightInd w:val="0"/>
        <w:spacing w:line="360" w:lineRule="auto"/>
        <w:ind w:firstLineChars="100" w:firstLine="200"/>
        <w:jc w:val="center"/>
        <w:rPr>
          <w:rFonts w:ascii="Times New Roman" w:eastAsia="DGMetaSerifScience-Regular" w:hAnsi="Times New Roman" w:cs="Times New Roman"/>
          <w:color w:val="0070C0"/>
          <w:kern w:val="0"/>
          <w:sz w:val="20"/>
          <w:szCs w:val="20"/>
        </w:rPr>
      </w:pPr>
      <w:r>
        <w:rPr>
          <w:rFonts w:ascii="Times New Roman" w:eastAsia="DGMetaSerifScience-Regular" w:hAnsi="Times New Roman" w:cs="Times New Roman"/>
          <w:noProof/>
          <w:color w:val="0070C0"/>
          <w:kern w:val="0"/>
          <w:sz w:val="20"/>
          <w:szCs w:val="20"/>
        </w:rPr>
        <w:drawing>
          <wp:inline distT="0" distB="0" distL="0" distR="0" wp14:anchorId="3A553D6B" wp14:editId="1AF431B0">
            <wp:extent cx="2880360" cy="120091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3_dnor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AAF1" w14:textId="77777777" w:rsidR="00AF662D" w:rsidRPr="002D4CF0" w:rsidRDefault="008A3104" w:rsidP="00573D13">
      <w:pPr>
        <w:autoSpaceDE w:val="0"/>
        <w:autoSpaceDN w:val="0"/>
        <w:adjustRightInd w:val="0"/>
        <w:spacing w:line="360" w:lineRule="auto"/>
        <w:ind w:firstLineChars="100" w:firstLine="241"/>
        <w:jc w:val="center"/>
        <w:rPr>
          <w:rFonts w:ascii="Times New Roman" w:eastAsia="DGMetaSerifScience-Regular" w:hAnsi="Times New Roman" w:cs="Times New Roman"/>
          <w:kern w:val="0"/>
          <w:sz w:val="24"/>
          <w:szCs w:val="24"/>
        </w:rPr>
      </w:pPr>
      <w:r w:rsidRPr="002D4CF0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Fig</w:t>
      </w:r>
      <w:r w:rsidR="00DE1B2E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.</w:t>
      </w:r>
      <w:r w:rsidR="008C7AD3" w:rsidRPr="002D4CF0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 xml:space="preserve"> </w:t>
      </w:r>
      <w:r w:rsidR="00242D94" w:rsidRPr="002D4CF0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3</w:t>
      </w:r>
      <w:r w:rsidR="008C7AD3" w:rsidRPr="002D4CF0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 xml:space="preserve"> </w:t>
      </w:r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The </w:t>
      </w:r>
      <w:proofErr w:type="spellStart"/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d</w:t>
      </w:r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norm</w:t>
      </w:r>
      <w:proofErr w:type="spellEnd"/>
      <w:r w:rsidR="00DC1FB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S</w:t>
      </w:r>
      <w:r w:rsidR="00624E2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urfaces </w:t>
      </w:r>
      <w:r w:rsidR="00DC1FB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M</w:t>
      </w:r>
      <w:r w:rsidR="00624E2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apped on </w:t>
      </w:r>
      <w:proofErr w:type="spellStart"/>
      <w:r w:rsidR="00624E2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Hirshfeld</w:t>
      </w:r>
      <w:proofErr w:type="spellEnd"/>
      <w:r w:rsidR="00624E2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DC1FB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S</w:t>
      </w:r>
      <w:r w:rsidR="00624E2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urface for</w:t>
      </w:r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(</w:t>
      </w:r>
      <w:r w:rsidR="00624E21" w:rsidRPr="002D4CF0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1</w:t>
      </w:r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</w:t>
      </w:r>
      <w:r w:rsidR="00624E2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.</w:t>
      </w:r>
    </w:p>
    <w:p w14:paraId="7AACB1E5" w14:textId="77777777" w:rsidR="00742342" w:rsidRPr="002D4CF0" w:rsidRDefault="00CD3F1B" w:rsidP="00573D13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The N</w:t>
      </w:r>
      <w:r w:rsidR="00DC55DF" w:rsidRPr="002D4CF0">
        <w:rPr>
          <w:rFonts w:ascii="Times New Roman" w:eastAsia="宋体" w:hAnsi="Times New Roman" w:cs="Times New Roman"/>
          <w:kern w:val="0"/>
          <w:sz w:val="24"/>
          <w:szCs w:val="24"/>
        </w:rPr>
        <w:t>-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H</w:t>
      </w:r>
      <w:r w:rsidR="00DC55DF" w:rsidRPr="002D4CF0">
        <w:rPr>
          <w:rFonts w:ascii="Times New Roman" w:eastAsia="宋体" w:hAnsi="Times New Roman" w:cs="Times New Roman"/>
          <w:kern w:val="0"/>
          <w:sz w:val="24"/>
          <w:szCs w:val="24"/>
        </w:rPr>
        <w:t>∙∙∙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O hydrogen-bonds in</w:t>
      </w:r>
      <w:r w:rsidR="00597633" w:rsidRPr="002D4CF0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title complex</w:t>
      </w:r>
      <w:r w:rsidR="00597633" w:rsidRPr="002D4CF0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(1)</w:t>
      </w:r>
      <w:r w:rsidRPr="002D4CF0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can be seen in the </w:t>
      </w:r>
      <w:proofErr w:type="spellStart"/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d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norm</w:t>
      </w:r>
      <w:proofErr w:type="spellEnd"/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-surfaces</w:t>
      </w:r>
      <w:r w:rsidR="00A34707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as bright-red spots marked as </w:t>
      </w:r>
      <w:r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a, b, </w:t>
      </w:r>
      <w:r w:rsidR="00A34707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c</w:t>
      </w:r>
      <w:r w:rsidR="00AF662D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 w:rsidR="00AF662D" w:rsidRPr="002D4CF0">
        <w:rPr>
          <w:rFonts w:ascii="Times New Roman" w:eastAsia="宋体" w:hAnsi="Times New Roman" w:cs="Times New Roman"/>
          <w:kern w:val="0"/>
          <w:sz w:val="24"/>
          <w:szCs w:val="24"/>
        </w:rPr>
        <w:t>and</w:t>
      </w:r>
      <w:r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 w:rsidR="00A34707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g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1E54D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="00282A4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the spots located near the atom </w:t>
      </w:r>
      <w:r w:rsidR="00AD0E56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each correspondence</w:t>
      </w:r>
      <w:r w:rsidR="00282A4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are</w:t>
      </w:r>
      <w:r w:rsidR="00AD0E56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:</w:t>
      </w:r>
      <w:r w:rsidR="001E54D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1E54D0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a</w:t>
      </w:r>
      <w:r w:rsidR="001E54D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→ </w:t>
      </w:r>
      <w:r w:rsidR="00742342" w:rsidRPr="002D4CF0">
        <w:rPr>
          <w:rFonts w:ascii="Times New Roman" w:eastAsia="宋体" w:hAnsi="Times New Roman" w:cs="Times New Roman"/>
          <w:kern w:val="0"/>
          <w:sz w:val="24"/>
          <w:szCs w:val="24"/>
        </w:rPr>
        <w:t>N1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1E54D0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b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→ N4, </w:t>
      </w:r>
      <w:r w:rsidR="001E54D0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c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→O2, </w:t>
      </w:r>
      <w:r w:rsidR="001E54D0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g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→O3</w:t>
      </w:r>
      <w:r w:rsidR="001E54D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</w:t>
      </w:r>
      <w:r w:rsidR="001E54D0" w:rsidRPr="002D4CF0">
        <w:rPr>
          <w:rFonts w:ascii="Times New Roman" w:eastAsia="宋体" w:hAnsi="Times New Roman" w:cs="Times New Roman"/>
          <w:color w:val="00B0F0"/>
          <w:kern w:val="0"/>
          <w:sz w:val="24"/>
          <w:szCs w:val="24"/>
        </w:rPr>
        <w:t>Fig</w:t>
      </w:r>
      <w:r w:rsidR="00C91570" w:rsidRPr="002D4CF0">
        <w:rPr>
          <w:rFonts w:ascii="Times New Roman" w:eastAsia="宋体" w:hAnsi="Times New Roman" w:cs="Times New Roman"/>
          <w:color w:val="00B0F0"/>
          <w:kern w:val="0"/>
          <w:sz w:val="24"/>
          <w:szCs w:val="24"/>
        </w:rPr>
        <w:t>.</w:t>
      </w:r>
      <w:r w:rsidR="001E54D0" w:rsidRPr="002D4CF0">
        <w:rPr>
          <w:rFonts w:ascii="Times New Roman" w:eastAsia="宋体" w:hAnsi="Times New Roman" w:cs="Times New Roman"/>
          <w:color w:val="00B0F0"/>
          <w:kern w:val="0"/>
          <w:sz w:val="24"/>
          <w:szCs w:val="24"/>
        </w:rPr>
        <w:t xml:space="preserve"> </w:t>
      </w:r>
      <w:r w:rsidR="00242D94" w:rsidRPr="002D4CF0">
        <w:rPr>
          <w:rFonts w:ascii="Times New Roman" w:eastAsia="宋体" w:hAnsi="Times New Roman" w:cs="Times New Roman"/>
          <w:color w:val="00B0F0"/>
          <w:kern w:val="0"/>
          <w:sz w:val="24"/>
          <w:szCs w:val="24"/>
        </w:rPr>
        <w:t>3</w:t>
      </w:r>
      <w:r w:rsidR="00742342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742342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so </w:t>
      </w:r>
      <w:r w:rsidR="00AF662D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that </w:t>
      </w:r>
      <w:r w:rsidR="00742342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</w:t>
      </w:r>
      <w:r w:rsidR="00742342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a</w:t>
      </w:r>
      <w:r w:rsidR="00742342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742342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b</w:t>
      </w:r>
      <w:r w:rsidR="00742342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742342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c</w:t>
      </w:r>
      <w:r w:rsidR="00AF662D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</w:t>
      </w:r>
      <w:r w:rsidR="00742342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742342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g</w:t>
      </w:r>
      <w:r w:rsidR="00742342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spots are due to N1</w:t>
      </w:r>
      <w:r w:rsidR="00766B0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–</w:t>
      </w:r>
      <w:r w:rsidR="00742342" w:rsidRPr="002D4CF0">
        <w:rPr>
          <w:rFonts w:ascii="Times New Roman" w:eastAsia="宋体" w:hAnsi="Times New Roman" w:cs="Times New Roman"/>
          <w:kern w:val="0"/>
          <w:sz w:val="24"/>
          <w:szCs w:val="24"/>
        </w:rPr>
        <w:t>H1∙∙∙O2 and N4</w:t>
      </w:r>
      <w:r w:rsidR="00766B0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–</w:t>
      </w:r>
      <w:r w:rsidR="00742342" w:rsidRPr="002D4CF0">
        <w:rPr>
          <w:rFonts w:ascii="Times New Roman" w:eastAsia="宋体" w:hAnsi="Times New Roman" w:cs="Times New Roman"/>
          <w:kern w:val="0"/>
          <w:sz w:val="24"/>
          <w:szCs w:val="24"/>
        </w:rPr>
        <w:t>H4∙∙∙O3 hydrogen bonds.</w:t>
      </w:r>
    </w:p>
    <w:p w14:paraId="4E318FEF" w14:textId="77777777" w:rsidR="00F52743" w:rsidRPr="00052C9C" w:rsidRDefault="00CD3F1B" w:rsidP="00573D13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eastAsia="DGMetaSerifScience-Regular" w:hAnsi="Times New Roman" w:cs="Times New Roman"/>
          <w:kern w:val="0"/>
          <w:sz w:val="20"/>
          <w:szCs w:val="20"/>
        </w:rPr>
      </w:pP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</w:t>
      </w:r>
      <w:r w:rsidR="00915970" w:rsidRPr="002D4CF0">
        <w:rPr>
          <w:rFonts w:ascii="Times New Roman" w:eastAsia="宋体" w:hAnsi="Times New Roman" w:cs="Times New Roman"/>
          <w:kern w:val="0"/>
          <w:sz w:val="24"/>
          <w:szCs w:val="24"/>
        </w:rPr>
        <w:t>weak C</w:t>
      </w:r>
      <w:r w:rsidR="00766B0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–</w:t>
      </w:r>
      <w:r w:rsidR="0091597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H∙∙∙O </w:t>
      </w:r>
      <w:r w:rsidR="00597633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hydrogen bond </w:t>
      </w:r>
      <w:r w:rsidR="00915970" w:rsidRPr="002D4CF0">
        <w:rPr>
          <w:rFonts w:ascii="Times New Roman" w:eastAsia="宋体" w:hAnsi="Times New Roman" w:cs="Times New Roman"/>
          <w:kern w:val="0"/>
          <w:sz w:val="24"/>
          <w:szCs w:val="24"/>
        </w:rPr>
        <w:t>interactions</w:t>
      </w:r>
      <w:r w:rsidR="00597633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(</w:t>
      </w:r>
      <w:r w:rsidR="00C7626E" w:rsidRPr="002D4CF0">
        <w:rPr>
          <w:rFonts w:ascii="Times New Roman" w:eastAsia="宋体" w:hAnsi="Times New Roman" w:cs="Times New Roman"/>
          <w:kern w:val="0"/>
          <w:sz w:val="24"/>
          <w:szCs w:val="24"/>
        </w:rPr>
        <w:t>including</w:t>
      </w:r>
      <w:r w:rsidR="00597633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intramolecular and intermolecular hydrogen bonds)</w:t>
      </w:r>
      <w:r w:rsidR="0091597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in </w:t>
      </w:r>
      <w:r w:rsidR="00BC4037" w:rsidRPr="002D4CF0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="00597633" w:rsidRPr="002D4CF0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</w:t>
      </w:r>
      <w:r w:rsidR="00BC4037" w:rsidRPr="002D4CF0">
        <w:rPr>
          <w:rFonts w:ascii="Times New Roman" w:eastAsia="宋体" w:hAnsi="Times New Roman" w:cs="Times New Roman"/>
          <w:bCs/>
          <w:kern w:val="0"/>
          <w:sz w:val="24"/>
          <w:szCs w:val="24"/>
        </w:rPr>
        <w:t>)</w:t>
      </w:r>
      <w:r w:rsidRPr="002D4CF0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C7626E" w:rsidRPr="002D4CF0">
        <w:rPr>
          <w:rFonts w:ascii="Times New Roman" w:eastAsia="宋体" w:hAnsi="Times New Roman" w:cs="Times New Roman"/>
          <w:kern w:val="0"/>
          <w:sz w:val="24"/>
          <w:szCs w:val="24"/>
        </w:rPr>
        <w:t>are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597633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also 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demonstrated in the </w:t>
      </w:r>
      <w:proofErr w:type="spellStart"/>
      <w:r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d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norm</w:t>
      </w:r>
      <w:proofErr w:type="spellEnd"/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-surface 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as </w:t>
      </w:r>
      <w:r w:rsidR="001E54D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faint-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red color spots 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Pr="002D4CF0">
        <w:rPr>
          <w:rFonts w:ascii="Times New Roman" w:eastAsia="宋体" w:hAnsi="Times New Roman" w:cs="Times New Roman"/>
          <w:color w:val="00B0F0"/>
          <w:kern w:val="0"/>
          <w:sz w:val="24"/>
          <w:szCs w:val="24"/>
        </w:rPr>
        <w:t>Fig</w:t>
      </w:r>
      <w:r w:rsidR="006044F2" w:rsidRPr="002D4CF0">
        <w:rPr>
          <w:rFonts w:ascii="Times New Roman" w:eastAsia="宋体" w:hAnsi="Times New Roman" w:cs="Times New Roman"/>
          <w:color w:val="00B0F0"/>
          <w:kern w:val="0"/>
          <w:sz w:val="24"/>
          <w:szCs w:val="24"/>
        </w:rPr>
        <w:t>.</w:t>
      </w:r>
      <w:r w:rsidR="00242D94" w:rsidRPr="002D4CF0">
        <w:rPr>
          <w:rFonts w:ascii="Times New Roman" w:eastAsia="宋体" w:hAnsi="Times New Roman" w:cs="Times New Roman"/>
          <w:color w:val="00B0F0"/>
          <w:kern w:val="0"/>
          <w:sz w:val="24"/>
          <w:szCs w:val="24"/>
        </w:rPr>
        <w:t>3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="00597633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r w:rsidR="00213057" w:rsidRPr="002D4CF0">
        <w:rPr>
          <w:rFonts w:ascii="Times New Roman" w:eastAsia="宋体" w:hAnsi="Times New Roman" w:cs="Times New Roman"/>
          <w:kern w:val="0"/>
          <w:sz w:val="24"/>
          <w:szCs w:val="24"/>
        </w:rPr>
        <w:t>sign</w:t>
      </w:r>
      <w:r w:rsidR="00597633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ed </w:t>
      </w:r>
      <w:r w:rsidR="00C7626E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as </w:t>
      </w:r>
      <w:r w:rsidR="00AD0E56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e, f, h, </w:t>
      </w:r>
      <w:proofErr w:type="spellStart"/>
      <w:r w:rsidR="00AD0E56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i</w:t>
      </w:r>
      <w:proofErr w:type="spellEnd"/>
      <w:r w:rsidR="00AD0E56" w:rsidRPr="002D4CF0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B72DF5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AD0E56" w:rsidRPr="002D4CF0">
        <w:rPr>
          <w:rFonts w:ascii="Times New Roman" w:eastAsia="宋体" w:hAnsi="Times New Roman" w:cs="Times New Roman"/>
          <w:kern w:val="0"/>
          <w:sz w:val="24"/>
          <w:szCs w:val="24"/>
        </w:rPr>
        <w:t>(that is</w:t>
      </w:r>
      <w:r w:rsidR="00A52DE1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each </w:t>
      </w:r>
      <w:r w:rsidR="00A52DE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correspondence are:</w:t>
      </w:r>
      <w:r w:rsidR="00AD0E56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1E54D0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e</w:t>
      </w:r>
      <w:r w:rsidR="00AD0E56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→ O4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1E54D0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f</w:t>
      </w:r>
      <w:r w:rsidR="00AD0E56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→ C22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1E54D0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h</w:t>
      </w:r>
      <w:r w:rsidR="00AD0E56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→ O1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="009F5AAC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i</w:t>
      </w:r>
      <w:proofErr w:type="spellEnd"/>
      <w:r w:rsidR="009F5AAC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→ C3</w:t>
      </w:r>
      <w:r w:rsidR="00AD0E56" w:rsidRPr="002D4CF0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="001E54D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8173FF" w:rsidRPr="002D4CF0">
        <w:rPr>
          <w:rFonts w:ascii="Times New Roman" w:eastAsia="宋体" w:hAnsi="Times New Roman" w:cs="Times New Roman"/>
          <w:kern w:val="0"/>
          <w:sz w:val="24"/>
          <w:szCs w:val="24"/>
        </w:rPr>
        <w:t>The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9F5AAC" w:rsidRPr="002D4CF0">
        <w:rPr>
          <w:rFonts w:ascii="Times New Roman" w:eastAsia="宋体" w:hAnsi="Times New Roman" w:cs="Times New Roman"/>
          <w:kern w:val="0"/>
          <w:sz w:val="24"/>
          <w:szCs w:val="24"/>
        </w:rPr>
        <w:t>faint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-red spot</w:t>
      </w:r>
      <w:r w:rsidR="008173FF" w:rsidRPr="002D4CF0"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9F5AAC" w:rsidRPr="002D4CF0">
        <w:rPr>
          <w:rFonts w:ascii="Times New Roman" w:eastAsia="宋体" w:hAnsi="Times New Roman" w:cs="Times New Roman"/>
          <w:kern w:val="0"/>
          <w:sz w:val="24"/>
          <w:szCs w:val="24"/>
        </w:rPr>
        <w:t>above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 </w:t>
      </w:r>
      <w:proofErr w:type="spellStart"/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centre</w:t>
      </w:r>
      <w:proofErr w:type="spellEnd"/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the </w:t>
      </w:r>
      <w:r w:rsidR="00282A45" w:rsidRPr="002D4CF0">
        <w:rPr>
          <w:rFonts w:ascii="Times New Roman" w:eastAsia="宋体" w:hAnsi="Times New Roman" w:cs="Times New Roman"/>
          <w:kern w:val="0"/>
          <w:sz w:val="24"/>
          <w:szCs w:val="24"/>
        </w:rPr>
        <w:t>benzimidazole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ring</w:t>
      </w:r>
      <w:r w:rsidR="00361B73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the </w:t>
      </w:r>
      <w:proofErr w:type="spellStart"/>
      <w:r w:rsidR="00361B73" w:rsidRPr="002D4CF0">
        <w:rPr>
          <w:rFonts w:ascii="Times New Roman" w:eastAsia="宋体" w:hAnsi="Times New Roman" w:cs="Times New Roman"/>
          <w:kern w:val="0"/>
          <w:sz w:val="24"/>
          <w:szCs w:val="24"/>
        </w:rPr>
        <w:t>d</w:t>
      </w:r>
      <w:r w:rsidR="00361B73" w:rsidRPr="002D4CF0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norm</w:t>
      </w:r>
      <w:proofErr w:type="spellEnd"/>
      <w:r w:rsidR="00361B73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-surface of </w:t>
      </w:r>
      <w:r w:rsidR="006044F2" w:rsidRPr="002D4CF0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="00361B73" w:rsidRPr="002D4CF0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</w:t>
      </w:r>
      <w:r w:rsidR="006044F2" w:rsidRPr="002D4CF0">
        <w:rPr>
          <w:rFonts w:ascii="Times New Roman" w:eastAsia="宋体" w:hAnsi="Times New Roman" w:cs="Times New Roman"/>
          <w:bCs/>
          <w:kern w:val="0"/>
          <w:sz w:val="24"/>
          <w:szCs w:val="24"/>
        </w:rPr>
        <w:t>)</w:t>
      </w:r>
      <w:r w:rsidR="00361B73" w:rsidRPr="002D4CF0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361B73" w:rsidRPr="002D4CF0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="00361B73" w:rsidRPr="002D4CF0">
        <w:rPr>
          <w:rFonts w:ascii="Times New Roman" w:eastAsia="宋体" w:hAnsi="Times New Roman" w:cs="Times New Roman"/>
          <w:color w:val="00B0F0"/>
          <w:kern w:val="0"/>
          <w:sz w:val="24"/>
          <w:szCs w:val="24"/>
        </w:rPr>
        <w:t>Fig</w:t>
      </w:r>
      <w:r w:rsidR="006044F2" w:rsidRPr="002D4CF0">
        <w:rPr>
          <w:rFonts w:ascii="Times New Roman" w:eastAsia="宋体" w:hAnsi="Times New Roman" w:cs="Times New Roman"/>
          <w:color w:val="00B0F0"/>
          <w:kern w:val="0"/>
          <w:sz w:val="24"/>
          <w:szCs w:val="24"/>
        </w:rPr>
        <w:t xml:space="preserve">. </w:t>
      </w:r>
      <w:r w:rsidR="00242D94" w:rsidRPr="002D4CF0">
        <w:rPr>
          <w:rFonts w:ascii="Times New Roman" w:eastAsia="宋体" w:hAnsi="Times New Roman" w:cs="Times New Roman"/>
          <w:color w:val="00B0F0"/>
          <w:kern w:val="0"/>
          <w:sz w:val="24"/>
          <w:szCs w:val="24"/>
        </w:rPr>
        <w:t>3</w:t>
      </w:r>
      <w:r w:rsidR="00361B73" w:rsidRPr="002D4CF0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8173FF" w:rsidRPr="002D4CF0">
        <w:rPr>
          <w:rFonts w:ascii="Times New Roman" w:eastAsia="宋体" w:hAnsi="Times New Roman" w:cs="Times New Roman"/>
          <w:kern w:val="0"/>
          <w:sz w:val="24"/>
          <w:szCs w:val="24"/>
        </w:rPr>
        <w:t>all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marked as </w:t>
      </w:r>
      <w:r w:rsidR="008173FF" w:rsidRPr="002D4CF0">
        <w:rPr>
          <w:rFonts w:ascii="Times New Roman" w:eastAsia="宋体" w:hAnsi="Times New Roman" w:cs="Times New Roman"/>
          <w:i/>
          <w:kern w:val="0"/>
          <w:sz w:val="24"/>
          <w:szCs w:val="24"/>
        </w:rPr>
        <w:t>d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arise from the </w:t>
      </w:r>
      <w:r w:rsidR="00282A45" w:rsidRPr="002D4CF0">
        <w:rPr>
          <w:rFonts w:ascii="Times New Roman" w:eastAsia="宋体" w:hAnsi="Times New Roman" w:cs="Times New Roman"/>
          <w:kern w:val="0"/>
          <w:sz w:val="24"/>
          <w:szCs w:val="24"/>
        </w:rPr>
        <w:t>C20</w:t>
      </w:r>
      <w:r w:rsidR="00766B0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–</w:t>
      </w:r>
      <w:r w:rsidR="00282A45" w:rsidRPr="002D4CF0">
        <w:rPr>
          <w:rFonts w:ascii="Times New Roman" w:eastAsia="宋体" w:hAnsi="Times New Roman" w:cs="Times New Roman"/>
          <w:kern w:val="0"/>
          <w:sz w:val="24"/>
          <w:szCs w:val="24"/>
        </w:rPr>
        <w:t>H(20)∙∙∙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π</w:t>
      </w:r>
      <w:r w:rsidR="00282A45" w:rsidRPr="002D4CF0">
        <w:rPr>
          <w:rFonts w:ascii="Times New Roman" w:eastAsia="宋体" w:hAnsi="Times New Roman" w:cs="Times New Roman"/>
          <w:kern w:val="0"/>
          <w:sz w:val="24"/>
          <w:szCs w:val="24"/>
        </w:rPr>
        <w:t>(Cg(5)) and C20</w:t>
      </w:r>
      <w:r w:rsidR="00766B0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–</w:t>
      </w:r>
      <w:r w:rsidR="00282A45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H(20)∙∙∙π(Cg(6)) </w:t>
      </w:r>
      <w:r w:rsidRPr="002D4CF0">
        <w:rPr>
          <w:rFonts w:ascii="Times New Roman" w:eastAsia="宋体" w:hAnsi="Times New Roman" w:cs="Times New Roman"/>
          <w:kern w:val="0"/>
          <w:sz w:val="24"/>
          <w:szCs w:val="24"/>
        </w:rPr>
        <w:t>interaction</w:t>
      </w:r>
      <w:r w:rsidR="00A52DE1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they are </w:t>
      </w:r>
      <w:r w:rsidR="00A52DE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observed in crystal structure.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766B0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The offset π</w:t>
      </w:r>
      <w:r w:rsidR="009901B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DC55D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π inter</w:t>
      </w:r>
      <w:r w:rsidR="009901B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actions observed in the crystal</w:t>
      </w:r>
      <w:r w:rsidR="00DC55D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of </w:t>
      </w:r>
      <w:r w:rsidR="00DC1FB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="00DC1FB5" w:rsidRPr="002D4CF0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1</w:t>
      </w:r>
      <w:r w:rsidR="00DC1FB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</w:t>
      </w:r>
      <w:r w:rsidR="00DC55DF" w:rsidRPr="002D4CF0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  <w:r w:rsidR="00DC55D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are identified </w:t>
      </w:r>
      <w:r w:rsidR="00DC55D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lastRenderedPageBreak/>
        <w:t>by distinctive patterns of red- and blue-triangles across the respective phenyl rings on the shape-index surface plots of the molecule (</w:t>
      </w:r>
      <w:r w:rsidR="0099340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see </w:t>
      </w:r>
      <w:r w:rsidR="00056DF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the circle in </w:t>
      </w:r>
      <w:r w:rsidR="00DC55DF" w:rsidRPr="002D4CF0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>Fig</w:t>
      </w:r>
      <w:r w:rsidR="006044F2" w:rsidRPr="002D4CF0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 xml:space="preserve">. </w:t>
      </w:r>
      <w:r w:rsidR="00242D94" w:rsidRPr="002D4CF0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>4</w:t>
      </w:r>
      <w:r w:rsidR="00DC55D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).</w:t>
      </w:r>
    </w:p>
    <w:p w14:paraId="5E6B9379" w14:textId="77777777" w:rsidR="00056DF1" w:rsidRPr="006A3FFB" w:rsidRDefault="00E55B3D" w:rsidP="00573D13">
      <w:pPr>
        <w:autoSpaceDE w:val="0"/>
        <w:autoSpaceDN w:val="0"/>
        <w:adjustRightInd w:val="0"/>
        <w:spacing w:line="360" w:lineRule="auto"/>
        <w:ind w:firstLineChars="100" w:firstLine="200"/>
        <w:jc w:val="center"/>
        <w:rPr>
          <w:rFonts w:ascii="Times New Roman" w:hAnsi="Times New Roman" w:cs="Times New Roman"/>
          <w:noProof/>
          <w:color w:val="0070C0"/>
          <w:sz w:val="20"/>
          <w:szCs w:val="20"/>
        </w:rPr>
      </w:pPr>
      <w:r>
        <w:rPr>
          <w:rFonts w:ascii="Times New Roman" w:hAnsi="Times New Roman" w:cs="Times New Roman"/>
          <w:noProof/>
          <w:color w:val="0070C0"/>
          <w:sz w:val="20"/>
          <w:szCs w:val="20"/>
        </w:rPr>
        <w:drawing>
          <wp:inline distT="0" distB="0" distL="0" distR="0" wp14:anchorId="39F2E4DD" wp14:editId="3642BA4B">
            <wp:extent cx="2879344" cy="1479296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.4_Shape-Index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44" cy="147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6604" w14:textId="77777777" w:rsidR="00B85FA5" w:rsidRPr="002D4CF0" w:rsidRDefault="008C7AD3" w:rsidP="00573D13">
      <w:pPr>
        <w:autoSpaceDE w:val="0"/>
        <w:autoSpaceDN w:val="0"/>
        <w:adjustRightInd w:val="0"/>
        <w:spacing w:line="360" w:lineRule="auto"/>
        <w:ind w:firstLineChars="100" w:firstLine="241"/>
        <w:jc w:val="center"/>
        <w:rPr>
          <w:rFonts w:ascii="Times New Roman" w:eastAsia="DGMetaSerifScience-Regular" w:hAnsi="Times New Roman" w:cs="Times New Roman"/>
          <w:kern w:val="0"/>
          <w:sz w:val="24"/>
          <w:szCs w:val="24"/>
        </w:rPr>
      </w:pPr>
      <w:r w:rsidRPr="002D4CF0">
        <w:rPr>
          <w:rFonts w:ascii="Times New Roman" w:hAnsi="Times New Roman" w:cs="Times New Roman"/>
          <w:b/>
          <w:noProof/>
          <w:sz w:val="24"/>
          <w:szCs w:val="24"/>
        </w:rPr>
        <w:t>Fig</w:t>
      </w:r>
      <w:r w:rsidR="00DE1B2E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2D4CF0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242D94" w:rsidRPr="002D4CF0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2D4CF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The </w:t>
      </w:r>
      <w:r w:rsidR="00DC1FB5" w:rsidRPr="002D4CF0">
        <w:rPr>
          <w:rFonts w:ascii="Times New Roman" w:hAnsi="Times New Roman" w:cs="Times New Roman"/>
          <w:noProof/>
          <w:sz w:val="24"/>
          <w:szCs w:val="24"/>
        </w:rPr>
        <w:t>S</w:t>
      </w:r>
      <w:r w:rsidR="00B85FA5" w:rsidRPr="002D4CF0">
        <w:rPr>
          <w:rFonts w:ascii="Times New Roman" w:hAnsi="Times New Roman" w:cs="Times New Roman"/>
          <w:noProof/>
          <w:sz w:val="24"/>
          <w:szCs w:val="24"/>
        </w:rPr>
        <w:t>hape-</w:t>
      </w:r>
      <w:r w:rsidR="00DC1FB5" w:rsidRPr="002D4CF0">
        <w:rPr>
          <w:rFonts w:ascii="Times New Roman" w:hAnsi="Times New Roman" w:cs="Times New Roman"/>
          <w:noProof/>
          <w:sz w:val="24"/>
          <w:szCs w:val="24"/>
        </w:rPr>
        <w:t>I</w:t>
      </w:r>
      <w:r w:rsidR="00B85FA5" w:rsidRPr="002D4CF0">
        <w:rPr>
          <w:rFonts w:ascii="Times New Roman" w:hAnsi="Times New Roman" w:cs="Times New Roman"/>
          <w:noProof/>
          <w:sz w:val="24"/>
          <w:szCs w:val="24"/>
        </w:rPr>
        <w:t>ndex</w:t>
      </w:r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-</w:t>
      </w:r>
      <w:r w:rsidR="00DC1FB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S</w:t>
      </w:r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urfaces </w:t>
      </w:r>
      <w:r w:rsidR="00DC1FB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M</w:t>
      </w:r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apped on </w:t>
      </w:r>
      <w:proofErr w:type="spellStart"/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Hirshfeld</w:t>
      </w:r>
      <w:proofErr w:type="spellEnd"/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DC1FB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S</w:t>
      </w:r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urface for (</w:t>
      </w:r>
      <w:r w:rsidR="00B85FA5" w:rsidRPr="002D4CF0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1</w:t>
      </w:r>
      <w:r w:rsidR="00B85FA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).</w:t>
      </w:r>
    </w:p>
    <w:p w14:paraId="4A279838" w14:textId="77777777" w:rsidR="0004154A" w:rsidRPr="002D4CF0" w:rsidRDefault="00052C9C" w:rsidP="00573D13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eastAsia="DGMetaSerifScience-Regular" w:hAnsi="Times New Roman" w:cs="Times New Roman"/>
          <w:kern w:val="0"/>
          <w:sz w:val="24"/>
          <w:szCs w:val="24"/>
        </w:rPr>
      </w:pP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The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quantitative analysis of the intermolecular interactions apparent in the crystal of </w:t>
      </w:r>
      <w:r w:rsidR="00BC4037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="00AF662D" w:rsidRPr="002D4CF0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1</w:t>
      </w:r>
      <w:r w:rsidR="00BC4037" w:rsidRPr="002D4CF0">
        <w:rPr>
          <w:rFonts w:ascii="Times New Roman" w:eastAsia="DGMetaSerifScience-Regular" w:hAnsi="Times New Roman" w:cs="Times New Roman"/>
          <w:bCs/>
          <w:kern w:val="0"/>
          <w:sz w:val="24"/>
          <w:szCs w:val="24"/>
        </w:rPr>
        <w:t>)</w:t>
      </w:r>
      <w:r w:rsidR="00AF662D" w:rsidRPr="002D4CF0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was attempted by </w:t>
      </w:r>
      <w:r w:rsidR="00766B0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observ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ing the 2D FP’s (</w:t>
      </w:r>
      <w:r w:rsidR="00AF662D" w:rsidRPr="002D4CF0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>Fig</w:t>
      </w:r>
      <w:r w:rsidR="006044F2" w:rsidRPr="002D4CF0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 xml:space="preserve">. </w:t>
      </w:r>
      <w:r w:rsidR="005B412A" w:rsidRPr="002D4CF0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>5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).</w:t>
      </w:r>
      <w:r w:rsidR="007E0E3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The H</w:t>
      </w:r>
      <w:r w:rsidR="00766B0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O intermolecular interactions in </w:t>
      </w:r>
      <w:r w:rsidR="00BC4037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="00AF662D" w:rsidRPr="002D4CF0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1</w:t>
      </w:r>
      <w:r w:rsidR="00BC4037" w:rsidRPr="002D4CF0">
        <w:rPr>
          <w:rFonts w:ascii="Times New Roman" w:eastAsia="DGMetaSerifScience-Regular" w:hAnsi="Times New Roman" w:cs="Times New Roman"/>
          <w:bCs/>
          <w:kern w:val="0"/>
          <w:sz w:val="24"/>
          <w:szCs w:val="24"/>
        </w:rPr>
        <w:t>)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, appear</w:t>
      </w:r>
      <w:r w:rsidR="008F1AC9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ed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as two distinct long sharp spikes in the FP, at </w:t>
      </w:r>
      <w:r w:rsidR="00AF662D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i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+ </w:t>
      </w:r>
      <w:r w:rsidR="00AF662D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e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≈ </w:t>
      </w:r>
      <w:r w:rsidR="00670AC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1.</w:t>
      </w:r>
      <w:r w:rsidR="00444E9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7</w:t>
      </w:r>
      <w:r w:rsidR="009C630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5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Å which i</w:t>
      </w:r>
      <w:r w:rsidR="00670AC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s </w:t>
      </w:r>
      <w:r w:rsidR="00E9370A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roughly </w:t>
      </w:r>
      <w:r w:rsidR="00670AC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close to the observed N1</w:t>
      </w:r>
      <w:r w:rsidR="009C630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H1</w:t>
      </w:r>
      <w:r w:rsidR="00670AC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∙∙∙O2 and N4</w:t>
      </w:r>
      <w:r w:rsidR="009C630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H4</w:t>
      </w:r>
      <w:r w:rsidR="00670AC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∙∙∙O3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distance of </w:t>
      </w:r>
      <w:r w:rsidR="00670AC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1.92, 1.94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670AC3" w:rsidRPr="002D4CF0">
        <w:rPr>
          <w:rFonts w:ascii="Times New Roman" w:eastAsia="宋体" w:hAnsi="Times New Roman" w:cs="Times New Roman"/>
          <w:kern w:val="0"/>
          <w:sz w:val="24"/>
          <w:szCs w:val="24"/>
        </w:rPr>
        <w:t>Å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(Table </w:t>
      </w:r>
      <w:r w:rsidR="00E61FE2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4</w:t>
      </w:r>
      <w:r w:rsidR="005B754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). 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In one molecule, these </w:t>
      </w:r>
      <w:r w:rsidR="001D7DA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two 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spikes appear at (</w:t>
      </w:r>
      <w:r w:rsidR="00AF662D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i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AF662D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e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 ≈ (</w:t>
      </w:r>
      <w:r w:rsidR="00542C6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0.7</w:t>
      </w:r>
      <w:r w:rsidR="009C630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0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670AC3" w:rsidRPr="002D4CF0">
        <w:rPr>
          <w:rFonts w:ascii="Times New Roman" w:eastAsia="宋体" w:hAnsi="Times New Roman" w:cs="Times New Roman"/>
          <w:kern w:val="0"/>
          <w:sz w:val="24"/>
          <w:szCs w:val="24"/>
        </w:rPr>
        <w:t>Å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542C6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1.05</w:t>
      </w:r>
      <w:r w:rsidR="00670AC3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Å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 and (</w:t>
      </w:r>
      <w:r w:rsidR="00AF662D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e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AF662D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i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 ≈ (</w:t>
      </w:r>
      <w:r w:rsidR="00670AC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0.7</w:t>
      </w:r>
      <w:r w:rsidR="00E9370A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0</w:t>
      </w:r>
      <w:r w:rsidR="005D0C7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5D0C73" w:rsidRPr="002D4CF0">
        <w:rPr>
          <w:rFonts w:ascii="Times New Roman" w:eastAsia="宋体" w:hAnsi="Times New Roman" w:cs="Times New Roman"/>
          <w:kern w:val="0"/>
          <w:sz w:val="24"/>
          <w:szCs w:val="24"/>
        </w:rPr>
        <w:t>Å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670AC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1.</w:t>
      </w:r>
      <w:r w:rsidR="00444E9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0</w:t>
      </w:r>
      <w:r w:rsidR="009C630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5</w:t>
      </w:r>
      <w:r w:rsidR="005D0C7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5D0C73" w:rsidRPr="002D4CF0">
        <w:rPr>
          <w:rFonts w:ascii="Times New Roman" w:eastAsia="宋体" w:hAnsi="Times New Roman" w:cs="Times New Roman"/>
          <w:kern w:val="0"/>
          <w:sz w:val="24"/>
          <w:szCs w:val="24"/>
        </w:rPr>
        <w:t>Å</w:t>
      </w:r>
      <w:r w:rsidR="001366CC" w:rsidRPr="002D4CF0">
        <w:rPr>
          <w:rFonts w:ascii="Times New Roman" w:eastAsia="宋体" w:hAnsi="Times New Roman" w:cs="Times New Roman"/>
          <w:kern w:val="0"/>
          <w:sz w:val="24"/>
          <w:szCs w:val="24"/>
        </w:rPr>
        <w:t>, Fig</w:t>
      </w:r>
      <w:r w:rsidR="006044F2" w:rsidRPr="002D4CF0">
        <w:rPr>
          <w:rFonts w:ascii="Times New Roman" w:eastAsia="宋体" w:hAnsi="Times New Roman" w:cs="Times New Roman"/>
          <w:kern w:val="0"/>
          <w:sz w:val="24"/>
          <w:szCs w:val="24"/>
        </w:rPr>
        <w:t>. 4</w:t>
      </w:r>
      <w:r w:rsidR="001366CC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542C60" w:rsidRPr="002D4CF0">
        <w:rPr>
          <w:rFonts w:ascii="Times New Roman" w:eastAsia="宋体" w:hAnsi="Times New Roman" w:cs="Times New Roman"/>
          <w:kern w:val="0"/>
          <w:sz w:val="24"/>
          <w:szCs w:val="24"/>
        </w:rPr>
        <w:t>d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), </w:t>
      </w:r>
      <w:r w:rsidR="007B2A1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and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the</w:t>
      </w:r>
      <w:r w:rsidR="005B754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AF662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spikes appear in the </w:t>
      </w:r>
      <w:r w:rsidR="005B754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same</w:t>
      </w:r>
      <w:r w:rsidR="00444E9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manner.</w:t>
      </w:r>
    </w:p>
    <w:p w14:paraId="6C078458" w14:textId="77777777" w:rsidR="00945494" w:rsidRPr="002D4CF0" w:rsidRDefault="00E57CDA" w:rsidP="00573D13">
      <w:pPr>
        <w:autoSpaceDE w:val="0"/>
        <w:autoSpaceDN w:val="0"/>
        <w:adjustRightInd w:val="0"/>
        <w:spacing w:line="360" w:lineRule="auto"/>
        <w:rPr>
          <w:rFonts w:ascii="Times New Roman" w:eastAsia="DGMetaSerifScience-Regular" w:hAnsi="Times New Roman" w:cs="Times New Roman"/>
          <w:color w:val="0070C0"/>
          <w:kern w:val="0"/>
          <w:sz w:val="24"/>
          <w:szCs w:val="24"/>
        </w:rPr>
      </w:pPr>
      <w:r w:rsidRPr="002D4CF0">
        <w:rPr>
          <w:rFonts w:ascii="Times New Roman" w:eastAsia="DGMetaSerifScience-Regular" w:hAnsi="Times New Roman" w:cs="Times New Roman"/>
          <w:color w:val="0070C0"/>
          <w:kern w:val="0"/>
          <w:sz w:val="24"/>
          <w:szCs w:val="24"/>
        </w:rPr>
        <w:t xml:space="preserve">  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The C</w:t>
      </w:r>
      <w:r w:rsidR="001C3812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–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H</w:t>
      </w:r>
      <w:r w:rsidR="001C3812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π interactions in </w:t>
      </w:r>
      <w:r w:rsidRPr="002D4CF0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1 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appear as pair of blunt</w:t>
      </w:r>
      <w:r w:rsidR="001C3812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ED11BE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spikes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at (</w:t>
      </w:r>
      <w:r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e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i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 ≈ (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1.</w:t>
      </w:r>
      <w:r w:rsidR="00CB204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78 </w:t>
      </w:r>
      <w:r w:rsidR="001D7783" w:rsidRPr="002D4CF0">
        <w:rPr>
          <w:rFonts w:ascii="Times New Roman" w:eastAsia="宋体" w:hAnsi="Times New Roman" w:cs="Times New Roman"/>
          <w:kern w:val="0"/>
          <w:sz w:val="24"/>
          <w:szCs w:val="24"/>
        </w:rPr>
        <w:t>Å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, 1.</w:t>
      </w:r>
      <w:r w:rsidR="00763C14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0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1D7783" w:rsidRPr="002D4CF0">
        <w:rPr>
          <w:rFonts w:ascii="Times New Roman" w:eastAsia="宋体" w:hAnsi="Times New Roman" w:cs="Times New Roman"/>
          <w:kern w:val="0"/>
          <w:sz w:val="24"/>
          <w:szCs w:val="24"/>
        </w:rPr>
        <w:t>Å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 and</w:t>
      </w:r>
      <w:r w:rsidR="001C3812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e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i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 ≈ (1.</w:t>
      </w:r>
      <w:r w:rsidR="00763C14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0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1D7783" w:rsidRPr="002D4CF0">
        <w:rPr>
          <w:rFonts w:ascii="Times New Roman" w:eastAsia="宋体" w:hAnsi="Times New Roman" w:cs="Times New Roman"/>
          <w:kern w:val="0"/>
          <w:sz w:val="24"/>
          <w:szCs w:val="24"/>
        </w:rPr>
        <w:t>Å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1.</w:t>
      </w:r>
      <w:r w:rsidR="00781E5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7</w:t>
      </w:r>
      <w:r w:rsidR="00CB204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8</w:t>
      </w:r>
      <w:r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1D7783" w:rsidRPr="002D4CF0">
        <w:rPr>
          <w:rFonts w:ascii="Times New Roman" w:eastAsia="宋体" w:hAnsi="Times New Roman" w:cs="Times New Roman"/>
          <w:kern w:val="0"/>
          <w:sz w:val="24"/>
          <w:szCs w:val="24"/>
        </w:rPr>
        <w:t>Å</w:t>
      </w:r>
      <w:r w:rsidR="00407B9C" w:rsidRPr="002D4CF0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="00407B9C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in the FP of </w:t>
      </w:r>
      <w:r w:rsidR="004E5DEB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="00931160" w:rsidRPr="002D4CF0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1</w:t>
      </w:r>
      <w:r w:rsidR="004E5DEB" w:rsidRPr="002D4CF0">
        <w:rPr>
          <w:rFonts w:ascii="Times New Roman" w:eastAsia="DGMetaSerifScience-Regular" w:hAnsi="Times New Roman" w:cs="Times New Roman"/>
          <w:bCs/>
          <w:kern w:val="0"/>
          <w:sz w:val="24"/>
          <w:szCs w:val="24"/>
        </w:rPr>
        <w:t>)</w:t>
      </w:r>
      <w:r w:rsidR="00931160" w:rsidRPr="002D4CF0">
        <w:rPr>
          <w:rFonts w:ascii="Times New Roman" w:eastAsia="DGMetaSerifScience-Regular" w:hAnsi="Times New Roman" w:cs="Times New Roman"/>
          <w:bCs/>
          <w:kern w:val="0"/>
          <w:sz w:val="24"/>
          <w:szCs w:val="24"/>
        </w:rPr>
        <w:t>,</w:t>
      </w:r>
      <w:r w:rsidR="00931160" w:rsidRPr="002D4CF0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occurring at </w:t>
      </w:r>
      <w:r w:rsidR="001D7783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 xml:space="preserve">i 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+ </w:t>
      </w:r>
      <w:r w:rsidR="001D7783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e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≈ </w:t>
      </w:r>
      <w:r w:rsidR="009927B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2.</w:t>
      </w:r>
      <w:r w:rsidR="00CB204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78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9927B1" w:rsidRPr="002D4CF0">
        <w:rPr>
          <w:rFonts w:ascii="Times New Roman" w:eastAsia="宋体" w:hAnsi="Times New Roman" w:cs="Times New Roman"/>
          <w:kern w:val="0"/>
          <w:sz w:val="24"/>
          <w:szCs w:val="24"/>
        </w:rPr>
        <w:t>Å</w:t>
      </w:r>
      <w:r w:rsidR="004356BF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5B3850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it 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appear as the spikes at </w:t>
      </w:r>
      <w:r w:rsidR="00FA53EB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FA53EB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i</w:t>
      </w:r>
      <w:r w:rsidR="00FA53EB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+ </w:t>
      </w:r>
      <w:r w:rsidR="00FA53EB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FA53EB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e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distances </w:t>
      </w:r>
      <w:r w:rsidR="005B3850" w:rsidRPr="002D4CF0">
        <w:rPr>
          <w:rFonts w:ascii="Times New Roman" w:eastAsia="宋体" w:hAnsi="Times New Roman" w:cs="Times New Roman"/>
          <w:kern w:val="0"/>
          <w:sz w:val="24"/>
          <w:szCs w:val="24"/>
        </w:rPr>
        <w:t>are</w:t>
      </w:r>
      <w:r w:rsidR="004356BF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CB204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close to</w:t>
      </w:r>
      <w:r w:rsidR="004356BF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 H</w:t>
      </w:r>
      <w:r w:rsidR="004356B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4356BF" w:rsidRPr="002D4CF0">
        <w:rPr>
          <w:rFonts w:ascii="Times New Roman" w:eastAsia="宋体" w:hAnsi="Times New Roman" w:cs="Times New Roman"/>
          <w:kern w:val="0"/>
          <w:sz w:val="24"/>
          <w:szCs w:val="24"/>
        </w:rPr>
        <w:t>π(Cg) distances in crystal (2.57, 2.80 Å</w:t>
      </w:r>
      <w:r w:rsidR="00F927CA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Table </w:t>
      </w:r>
      <w:r w:rsidR="00CB204F" w:rsidRPr="002D4CF0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="004356BF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), so </w:t>
      </w:r>
      <w:r w:rsidR="005B3850" w:rsidRPr="002D4CF0">
        <w:rPr>
          <w:rFonts w:ascii="Times New Roman" w:eastAsia="宋体" w:hAnsi="Times New Roman" w:cs="Times New Roman"/>
          <w:kern w:val="0"/>
          <w:sz w:val="24"/>
          <w:szCs w:val="24"/>
        </w:rPr>
        <w:t>they are</w:t>
      </w:r>
      <w:r w:rsidR="004356BF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due to the C–</w:t>
      </w:r>
      <w:r w:rsidR="004356BF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H∙∙∙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π</w:t>
      </w:r>
      <w:r w:rsidR="0093116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F927CA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interactions 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in</w:t>
      </w:r>
      <w:r w:rsidR="003D18DC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Fig</w:t>
      </w:r>
      <w:r w:rsidR="006044F2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.4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2A35F4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(c)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. 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The </w:t>
      </w:r>
      <w:r w:rsidR="00076DE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C-H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1D7783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π interactions</w:t>
      </w:r>
      <w:r w:rsidR="00E44396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in </w:t>
      </w:r>
      <w:r w:rsidR="004E5DEB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="005B3850" w:rsidRPr="002D4CF0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1</w:t>
      </w:r>
      <w:r w:rsidR="004E5DEB" w:rsidRPr="002D4CF0">
        <w:rPr>
          <w:rFonts w:ascii="Times New Roman" w:eastAsia="DGMetaSerifScience-Regular" w:hAnsi="Times New Roman" w:cs="Times New Roman"/>
          <w:bCs/>
          <w:kern w:val="0"/>
          <w:sz w:val="24"/>
          <w:szCs w:val="24"/>
        </w:rPr>
        <w:t>)</w:t>
      </w:r>
      <w:r w:rsidR="005B3850" w:rsidRPr="002D4CF0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(Table 3) are </w:t>
      </w:r>
      <w:r w:rsidR="00076DE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also 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supported by </w:t>
      </w:r>
      <w:r w:rsidR="00776B3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the ‘two wings’</w:t>
      </w:r>
      <w:r w:rsidR="00311047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character</w:t>
      </w:r>
      <w:r w:rsidR="002209E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s</w:t>
      </w:r>
      <w:r w:rsidR="00E17A88" w:rsidRPr="00E17A88">
        <w:rPr>
          <w:rFonts w:ascii="Times New Roman" w:eastAsia="DGMetaSerifScience-Regular" w:hAnsi="Times New Roman" w:cs="Times New Roman" w:hint="eastAsia"/>
          <w:bCs/>
          <w:color w:val="0000CC"/>
          <w:kern w:val="0"/>
          <w:sz w:val="24"/>
          <w:szCs w:val="24"/>
          <w:vertAlign w:val="superscript"/>
        </w:rPr>
        <w:t>25-27</w:t>
      </w:r>
      <w:r w:rsidR="0009512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the wings </w:t>
      </w:r>
      <w:r w:rsidR="002209E5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are</w:t>
      </w:r>
      <w:r w:rsidR="0009512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sites at the upper left and the bottom right</w:t>
      </w:r>
      <w:r w:rsidR="00657C8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.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657C8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F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or </w:t>
      </w:r>
      <w:r w:rsidR="00657C8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the </w:t>
      </w:r>
      <w:r w:rsidR="0088093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C∙∙∙C close contacts (</w:t>
      </w:r>
      <w:r w:rsidR="0094668A" w:rsidRPr="002D4CF0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>Fig</w:t>
      </w:r>
      <w:r w:rsidR="002A35F4" w:rsidRPr="002D4CF0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>.</w:t>
      </w:r>
      <w:r w:rsidR="0094668A" w:rsidRPr="002D4CF0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 xml:space="preserve"> </w:t>
      </w:r>
      <w:r w:rsidR="005B412A" w:rsidRPr="002D4CF0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>5</w:t>
      </w:r>
      <w:r w:rsidR="0088093D" w:rsidRPr="002D4CF0">
        <w:rPr>
          <w:rFonts w:ascii="Times New Roman" w:eastAsia="DGMetaSerifScience-Regular" w:hAnsi="Times New Roman" w:cs="Times New Roman"/>
          <w:i/>
          <w:color w:val="00B0F0"/>
          <w:kern w:val="0"/>
          <w:sz w:val="24"/>
          <w:szCs w:val="24"/>
        </w:rPr>
        <w:t xml:space="preserve"> </w:t>
      </w:r>
      <w:r w:rsidR="00AE20BE" w:rsidRPr="002D4CF0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>(e</w:t>
      </w:r>
      <w:r w:rsidR="00AE20BE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)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) with the shortest </w:t>
      </w:r>
      <w:r w:rsidR="005B3850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i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+ </w:t>
      </w:r>
      <w:r w:rsidR="005B3850" w:rsidRPr="002D4CF0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e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FA53EB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distances</w:t>
      </w:r>
      <w:r w:rsidR="0094668A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FA53EB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≈</w:t>
      </w:r>
      <w:r w:rsidR="00657C8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2A35F4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1.73</w:t>
      </w:r>
      <w:r w:rsidR="00C27306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2A35F4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+</w:t>
      </w:r>
      <w:r w:rsidR="00C27306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2A35F4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1.73 = </w:t>
      </w:r>
      <w:r w:rsidR="00467E2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3.</w:t>
      </w:r>
      <w:r w:rsidR="002A35F4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4</w:t>
      </w:r>
      <w:r w:rsidR="00467E2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6</w:t>
      </w:r>
      <w:r w:rsidR="00FA53EB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FA53EB" w:rsidRPr="002D4CF0">
        <w:rPr>
          <w:rFonts w:ascii="Times New Roman" w:eastAsia="宋体" w:hAnsi="Times New Roman" w:cs="Times New Roman"/>
          <w:kern w:val="0"/>
          <w:sz w:val="24"/>
          <w:szCs w:val="24"/>
        </w:rPr>
        <w:t>Å)</w:t>
      </w:r>
      <w:r w:rsidR="00FA53EB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657C8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is </w:t>
      </w:r>
      <w:r w:rsidR="00E346C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roughly </w:t>
      </w:r>
      <w:r w:rsidR="00657C8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accord with </w:t>
      </w:r>
      <w:r w:rsidR="0088093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the </w:t>
      </w:r>
      <w:r w:rsidR="00E346C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C∙∙∙C distances 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3.6</w:t>
      </w:r>
      <w:r w:rsidR="00FA53EB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8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–3.</w:t>
      </w:r>
      <w:r w:rsidR="00FA53EB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97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FA53EB" w:rsidRPr="002D4CF0">
        <w:rPr>
          <w:rFonts w:ascii="Times New Roman" w:eastAsia="宋体" w:hAnsi="Times New Roman" w:cs="Times New Roman"/>
          <w:kern w:val="0"/>
          <w:sz w:val="24"/>
          <w:szCs w:val="24"/>
        </w:rPr>
        <w:t>Å</w:t>
      </w:r>
      <w:r w:rsidR="00657C8D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</w:t>
      </w:r>
      <w:r w:rsidR="00E346C1" w:rsidRPr="002D4CF0">
        <w:rPr>
          <w:rFonts w:ascii="Times New Roman" w:eastAsia="宋体" w:hAnsi="Times New Roman" w:cs="Times New Roman"/>
          <w:kern w:val="0"/>
          <w:sz w:val="24"/>
          <w:szCs w:val="24"/>
        </w:rPr>
        <w:t>T</w:t>
      </w:r>
      <w:r w:rsidR="00657C8D" w:rsidRPr="002D4CF0">
        <w:rPr>
          <w:rFonts w:ascii="Times New Roman" w:eastAsia="宋体" w:hAnsi="Times New Roman" w:cs="Times New Roman"/>
          <w:kern w:val="0"/>
          <w:sz w:val="24"/>
          <w:szCs w:val="24"/>
        </w:rPr>
        <w:t xml:space="preserve">able </w:t>
      </w:r>
      <w:r w:rsidR="00E346C1" w:rsidRPr="002D4CF0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. </w:t>
      </w:r>
      <w:r w:rsidR="00467E21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It</w:t>
      </w:r>
      <w:r w:rsidR="005B3850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88093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corresponds to the π</w:t>
      </w:r>
      <w:r w:rsidR="00076DE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88093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π sta</w:t>
      </w:r>
      <w:r w:rsidR="0038560B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c</w:t>
      </w:r>
      <w:r w:rsidR="0088093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king interactions</w:t>
      </w:r>
      <w:r w:rsidR="00076DED" w:rsidRPr="002D4CF0">
        <w:rPr>
          <w:rFonts w:ascii="Times New Roman" w:eastAsia="DGMetaSerifScience-Regular" w:hAnsi="Times New Roman" w:cs="Times New Roman"/>
          <w:kern w:val="0"/>
          <w:sz w:val="24"/>
          <w:szCs w:val="24"/>
        </w:rPr>
        <w:t>.</w:t>
      </w:r>
    </w:p>
    <w:p w14:paraId="776D024D" w14:textId="77777777" w:rsidR="008A7325" w:rsidRPr="006A3FFB" w:rsidRDefault="00E55B3D" w:rsidP="00573D13">
      <w:pPr>
        <w:autoSpaceDE w:val="0"/>
        <w:autoSpaceDN w:val="0"/>
        <w:adjustRightInd w:val="0"/>
        <w:spacing w:line="360" w:lineRule="auto"/>
        <w:rPr>
          <w:rFonts w:ascii="Times New Roman" w:eastAsia="DGMetaSerifScience-Regular" w:hAnsi="Times New Roman" w:cs="Times New Roman"/>
          <w:color w:val="0070C0"/>
          <w:kern w:val="0"/>
          <w:sz w:val="20"/>
          <w:szCs w:val="20"/>
        </w:rPr>
      </w:pPr>
      <w:r>
        <w:rPr>
          <w:rFonts w:ascii="Times New Roman" w:eastAsia="DGMetaSerifScience-Regular" w:hAnsi="Times New Roman" w:cs="Times New Roman"/>
          <w:noProof/>
          <w:color w:val="0070C0"/>
          <w:kern w:val="0"/>
          <w:sz w:val="20"/>
          <w:szCs w:val="20"/>
        </w:rPr>
        <w:lastRenderedPageBreak/>
        <w:drawing>
          <wp:inline distT="0" distB="0" distL="0" distR="0" wp14:anchorId="38F19814" wp14:editId="27640006">
            <wp:extent cx="5278120" cy="23145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.5_Fingerprint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E3830" w14:textId="77777777" w:rsidR="00817986" w:rsidRPr="003B144E" w:rsidRDefault="00817986" w:rsidP="00573D13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B144E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Fig</w:t>
      </w:r>
      <w:r w:rsidR="00DE1B2E" w:rsidRPr="003B144E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.</w:t>
      </w:r>
      <w:r w:rsidRPr="003B144E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 xml:space="preserve"> </w:t>
      </w:r>
      <w:r w:rsidR="005B412A" w:rsidRPr="003B144E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5</w:t>
      </w:r>
      <w:r w:rsidR="00B85FA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2D </w:t>
      </w:r>
      <w:r w:rsidR="00DC1FB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F</w:t>
      </w:r>
      <w:r w:rsidR="00B85FA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ingerprint </w:t>
      </w:r>
      <w:r w:rsidR="00DC1FB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P</w:t>
      </w:r>
      <w:r w:rsidR="00B85FA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lots for (</w:t>
      </w:r>
      <w:r w:rsidR="00B85FA5" w:rsidRPr="003B144E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1</w:t>
      </w:r>
      <w:r w:rsidR="00B85FA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). </w:t>
      </w:r>
      <w:r w:rsidR="00B85FA5" w:rsidRPr="003B144E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B85FA5" w:rsidRPr="003B144E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i</w:t>
      </w:r>
      <w:r w:rsidR="00B85FA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is the closest internal dis</w:t>
      </w:r>
      <w:r w:rsidR="00172E2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tance from a given point on the </w:t>
      </w:r>
      <w:proofErr w:type="spellStart"/>
      <w:r w:rsidR="00B85FA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Hirshfeld</w:t>
      </w:r>
      <w:proofErr w:type="spellEnd"/>
      <w:r w:rsidR="00B85FA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surface and </w:t>
      </w:r>
      <w:r w:rsidR="00B85FA5" w:rsidRPr="003B144E">
        <w:rPr>
          <w:rFonts w:ascii="Times New Roman" w:eastAsia="DGMetaSerifScience-Regular" w:hAnsi="Times New Roman" w:cs="Times New Roman"/>
          <w:i/>
          <w:kern w:val="0"/>
          <w:sz w:val="24"/>
          <w:szCs w:val="24"/>
        </w:rPr>
        <w:t>d</w:t>
      </w:r>
      <w:r w:rsidR="00B85FA5" w:rsidRPr="003B144E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e</w:t>
      </w:r>
      <w:r w:rsidR="00B85FA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is the closest external contacts</w:t>
      </w:r>
      <w:r w:rsidR="00DC1FB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172E2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(a) is the full image of fingerprint plots.</w:t>
      </w:r>
    </w:p>
    <w:p w14:paraId="52BE58C9" w14:textId="77777777" w:rsidR="00F1370B" w:rsidRPr="003B144E" w:rsidRDefault="00F1370B" w:rsidP="00573D13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eastAsia="DGMetaSerifScience-Regular" w:hAnsi="Times New Roman" w:cs="Times New Roman"/>
          <w:kern w:val="0"/>
          <w:sz w:val="24"/>
          <w:szCs w:val="24"/>
        </w:rPr>
      </w:pPr>
      <w:r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The relative contributions of the intermolecular interactions to the </w:t>
      </w:r>
      <w:proofErr w:type="spellStart"/>
      <w:r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Hirshfeld</w:t>
      </w:r>
      <w:proofErr w:type="spellEnd"/>
      <w:r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surface for </w:t>
      </w:r>
      <w:r w:rsidR="004E5DE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1</w:t>
      </w:r>
      <w:r w:rsidR="004E5DEB" w:rsidRPr="003B144E">
        <w:rPr>
          <w:rFonts w:ascii="Times New Roman" w:eastAsia="DGMetaSerifScience-Regular" w:hAnsi="Times New Roman" w:cs="Times New Roman"/>
          <w:bCs/>
          <w:kern w:val="0"/>
          <w:sz w:val="24"/>
          <w:szCs w:val="24"/>
        </w:rPr>
        <w:t>)</w:t>
      </w:r>
      <w:r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  <w:r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was calculated (</w:t>
      </w:r>
      <w:r w:rsidR="00106F03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see the upper </w:t>
      </w:r>
      <w:hyperlink r:id="rId24" w:history="1">
        <w:r w:rsidR="009F1435" w:rsidRPr="003B144E">
          <w:rPr>
            <w:rFonts w:ascii="Times New Roman" w:eastAsia="DGMetaSerifScience-Regular" w:hAnsi="Times New Roman" w:cs="Times New Roman"/>
            <w:kern w:val="0"/>
            <w:sz w:val="24"/>
            <w:szCs w:val="24"/>
          </w:rPr>
          <w:t>bar</w:t>
        </w:r>
      </w:hyperlink>
      <w:r w:rsidR="009F143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hyperlink r:id="rId25" w:history="1">
        <w:r w:rsidR="009F1435" w:rsidRPr="003B144E">
          <w:rPr>
            <w:rFonts w:ascii="Times New Roman" w:eastAsia="DGMetaSerifScience-Regular" w:hAnsi="Times New Roman" w:cs="Times New Roman"/>
            <w:kern w:val="0"/>
            <w:sz w:val="24"/>
            <w:szCs w:val="24"/>
          </w:rPr>
          <w:t>diagram</w:t>
        </w:r>
      </w:hyperlink>
      <w:r w:rsidR="009F143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03726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in</w:t>
      </w:r>
      <w:r w:rsidR="009F1435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Pr="003B144E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>Fig</w:t>
      </w:r>
      <w:r w:rsidR="00B85FA5" w:rsidRPr="003B144E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>.</w:t>
      </w:r>
      <w:r w:rsidRPr="003B144E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 xml:space="preserve"> </w:t>
      </w:r>
      <w:r w:rsidR="005B412A" w:rsidRPr="003B144E">
        <w:rPr>
          <w:rFonts w:ascii="Times New Roman" w:eastAsia="DGMetaSerifScience-Regular" w:hAnsi="Times New Roman" w:cs="Times New Roman"/>
          <w:color w:val="00B0F0"/>
          <w:kern w:val="0"/>
          <w:sz w:val="24"/>
          <w:szCs w:val="24"/>
        </w:rPr>
        <w:t>5</w:t>
      </w:r>
      <w:r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). </w:t>
      </w:r>
      <w:r w:rsidR="00715F6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The greatest contribution</w:t>
      </w:r>
      <w:r w:rsidR="002F06EE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(47.2 %)</w:t>
      </w:r>
      <w:r w:rsidR="00715F6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is from H</w:t>
      </w:r>
      <w:r w:rsidR="00753D1E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715F6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H contacts in </w:t>
      </w:r>
      <w:r w:rsidR="004E5DE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="004E5DEB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1</w:t>
      </w:r>
      <w:r w:rsidR="004E5DEB" w:rsidRPr="003B144E">
        <w:rPr>
          <w:rFonts w:ascii="Times New Roman" w:eastAsia="DGMetaSerifScience-Regular" w:hAnsi="Times New Roman" w:cs="Times New Roman"/>
          <w:bCs/>
          <w:kern w:val="0"/>
          <w:sz w:val="24"/>
          <w:szCs w:val="24"/>
        </w:rPr>
        <w:t>)</w:t>
      </w:r>
      <w:r w:rsidR="00715F6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0566A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followed by H</w:t>
      </w:r>
      <w:r w:rsidR="0038533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0566A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C/C</w:t>
      </w:r>
      <w:r w:rsidR="00832E07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0566A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H contacts (</w:t>
      </w:r>
      <w:r w:rsidR="00832E07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which is</w:t>
      </w:r>
      <w:r w:rsidR="002F06EE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832E07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stands for the C-H</w:t>
      </w:r>
      <w:r w:rsidR="0038533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38533B" w:rsidRPr="003B144E">
        <w:rPr>
          <w:rFonts w:ascii="Times New Roman" w:eastAsia="宋体" w:hAnsi="Times New Roman" w:cs="Times New Roman"/>
          <w:kern w:val="0"/>
          <w:sz w:val="24"/>
          <w:szCs w:val="24"/>
        </w:rPr>
        <w:t>π</w:t>
      </w:r>
      <w:r w:rsidR="0038533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FF000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intermolecular </w:t>
      </w:r>
      <w:r w:rsidR="0038533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interactions, </w:t>
      </w:r>
      <w:r w:rsidR="000566A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27.4%), then is the</w:t>
      </w:r>
      <w:r w:rsidR="00715F6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H</w:t>
      </w:r>
      <w:r w:rsidR="0038533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0566A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O</w:t>
      </w:r>
      <w:r w:rsidR="00715F6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/</w:t>
      </w:r>
      <w:r w:rsidR="000566A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O</w:t>
      </w:r>
      <w:r w:rsidR="0038533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715F6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H contacts</w:t>
      </w:r>
      <w:r w:rsidR="000566A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(</w:t>
      </w:r>
      <w:r w:rsidR="00FF000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the C-H∙∙∙</w:t>
      </w:r>
      <w:r w:rsidR="00FF000F" w:rsidRPr="003B1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O or </w:t>
      </w:r>
      <w:r w:rsidR="00FF000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N-H∙∙∙</w:t>
      </w:r>
      <w:r w:rsidR="00FF000F" w:rsidRPr="003B144E">
        <w:rPr>
          <w:rFonts w:ascii="Times New Roman" w:eastAsia="宋体" w:hAnsi="Times New Roman" w:cs="Times New Roman"/>
          <w:kern w:val="0"/>
          <w:sz w:val="24"/>
          <w:szCs w:val="24"/>
        </w:rPr>
        <w:t>O</w:t>
      </w:r>
      <w:r w:rsidR="00FF000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AC055E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hydrogen bond </w:t>
      </w:r>
      <w:r w:rsidR="00FF000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interactions </w:t>
      </w:r>
      <w:r w:rsidR="000566A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14.0%)</w:t>
      </w:r>
      <w:r w:rsidR="00715F6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, </w:t>
      </w:r>
      <w:r w:rsidR="00AC055E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t</w:t>
      </w:r>
      <w:r w:rsidR="00715F6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he contribution from the </w:t>
      </w:r>
      <w:r w:rsidR="000566A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H</w:t>
      </w:r>
      <w:r w:rsidR="0038533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0566A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N/N</w:t>
      </w:r>
      <w:r w:rsidR="0038533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0566A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H</w:t>
      </w:r>
      <w:r w:rsidR="00715F6F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contacts is </w:t>
      </w:r>
      <w:r w:rsidR="00832E07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in </w:t>
      </w:r>
      <w:r w:rsidR="004E5DEB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(</w:t>
      </w:r>
      <w:r w:rsidR="004E5DEB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>1</w:t>
      </w:r>
      <w:r w:rsidR="004E5DEB" w:rsidRPr="003B144E">
        <w:rPr>
          <w:rFonts w:ascii="Times New Roman" w:eastAsia="DGMetaSerifScience-Regular" w:hAnsi="Times New Roman" w:cs="Times New Roman"/>
          <w:bCs/>
          <w:kern w:val="0"/>
          <w:sz w:val="24"/>
          <w:szCs w:val="24"/>
        </w:rPr>
        <w:t>)</w:t>
      </w:r>
      <w:r w:rsidR="00832E07" w:rsidRPr="003B144E">
        <w:rPr>
          <w:rFonts w:ascii="Times New Roman" w:eastAsia="DGMetaSerifScience-Regular" w:hAnsi="Times New Roman" w:cs="Times New Roman"/>
          <w:b/>
          <w:bCs/>
          <w:kern w:val="0"/>
          <w:sz w:val="24"/>
          <w:szCs w:val="24"/>
        </w:rPr>
        <w:t xml:space="preserve"> </w:t>
      </w:r>
      <w:r w:rsidR="00AC055E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4.2%, other contacts is 1.1 %</w:t>
      </w:r>
      <w:r w:rsidR="00A554CD" w:rsidRPr="003B144E">
        <w:rPr>
          <w:rFonts w:ascii="Times New Roman" w:eastAsia="DGMetaSerifScience-Regular" w:hAnsi="Times New Roman" w:cs="Times New Roman"/>
          <w:kern w:val="0"/>
          <w:sz w:val="24"/>
          <w:szCs w:val="24"/>
        </w:rPr>
        <w:t>.</w:t>
      </w:r>
    </w:p>
    <w:p w14:paraId="6B60FE91" w14:textId="77777777" w:rsidR="003C046F" w:rsidRPr="003B144E" w:rsidRDefault="003C046F" w:rsidP="00573D13">
      <w:pPr>
        <w:autoSpaceDE w:val="0"/>
        <w:autoSpaceDN w:val="0"/>
        <w:adjustRightInd w:val="0"/>
        <w:spacing w:line="360" w:lineRule="auto"/>
        <w:rPr>
          <w:rFonts w:ascii="Times New Roman" w:eastAsia="DGMetaSerifScience-Regular" w:hAnsi="Times New Roman" w:cs="Times New Roman"/>
          <w:color w:val="0070C0"/>
          <w:kern w:val="0"/>
          <w:sz w:val="24"/>
          <w:szCs w:val="24"/>
        </w:rPr>
      </w:pPr>
    </w:p>
    <w:p w14:paraId="031301EE" w14:textId="31CEC4DE" w:rsidR="00CA42B5" w:rsidRPr="003B144E" w:rsidRDefault="00E31002" w:rsidP="00573D1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Cs/>
          <w:kern w:val="0"/>
          <w:sz w:val="24"/>
          <w:szCs w:val="24"/>
        </w:rPr>
      </w:pPr>
      <w:r w:rsidRPr="003B144E">
        <w:rPr>
          <w:rFonts w:ascii="Times New Roman" w:hAnsi="Times New Roman" w:cs="Times New Roman"/>
          <w:b/>
          <w:bCs/>
          <w:iCs/>
          <w:kern w:val="0"/>
          <w:sz w:val="24"/>
          <w:szCs w:val="24"/>
        </w:rPr>
        <w:t xml:space="preserve">4.4. </w:t>
      </w:r>
      <w:r w:rsidR="0064371E" w:rsidRPr="003B144E">
        <w:rPr>
          <w:rFonts w:ascii="Times New Roman" w:hAnsi="Times New Roman" w:cs="Times New Roman"/>
          <w:b/>
          <w:bCs/>
          <w:iCs/>
          <w:kern w:val="0"/>
          <w:sz w:val="24"/>
          <w:szCs w:val="24"/>
        </w:rPr>
        <w:t>Atom in Molecules Analysis</w:t>
      </w:r>
    </w:p>
    <w:p w14:paraId="0B3DC7AE" w14:textId="77777777" w:rsidR="007A2E4E" w:rsidRPr="003B144E" w:rsidRDefault="001F3D6D" w:rsidP="00573D13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hAnsi="Times New Roman" w:cs="Times New Roman"/>
          <w:kern w:val="0"/>
          <w:sz w:val="24"/>
          <w:szCs w:val="24"/>
        </w:rPr>
      </w:pPr>
      <w:r w:rsidRPr="003B144E">
        <w:rPr>
          <w:rFonts w:ascii="Times New Roman" w:hAnsi="Times New Roman" w:cs="Times New Roman"/>
          <w:kern w:val="0"/>
          <w:sz w:val="24"/>
          <w:szCs w:val="24"/>
        </w:rPr>
        <w:t xml:space="preserve">The topology analysis proposed by Bader was </w:t>
      </w:r>
      <w:r w:rsidR="003C2DB1" w:rsidRPr="003B144E">
        <w:rPr>
          <w:rFonts w:ascii="Times New Roman" w:hAnsi="Times New Roman" w:cs="Times New Roman"/>
          <w:kern w:val="0"/>
          <w:sz w:val="24"/>
          <w:szCs w:val="24"/>
        </w:rPr>
        <w:t>initially</w:t>
      </w:r>
      <w:r w:rsidRPr="003B144E">
        <w:rPr>
          <w:rFonts w:ascii="Times New Roman" w:hAnsi="Times New Roman" w:cs="Times New Roman"/>
          <w:kern w:val="0"/>
          <w:sz w:val="24"/>
          <w:szCs w:val="24"/>
        </w:rPr>
        <w:t xml:space="preserve"> used for </w:t>
      </w:r>
      <w:r w:rsidR="003C2DB1" w:rsidRPr="003B144E">
        <w:rPr>
          <w:rFonts w:ascii="Times New Roman" w:hAnsi="Times New Roman" w:cs="Times New Roman"/>
          <w:kern w:val="0"/>
          <w:sz w:val="24"/>
          <w:szCs w:val="24"/>
        </w:rPr>
        <w:t>researching</w:t>
      </w:r>
      <w:r w:rsidRPr="003B144E">
        <w:rPr>
          <w:rFonts w:ascii="Times New Roman" w:hAnsi="Times New Roman" w:cs="Times New Roman"/>
          <w:kern w:val="0"/>
          <w:sz w:val="24"/>
          <w:szCs w:val="24"/>
        </w:rPr>
        <w:t xml:space="preserve"> electron density in "a</w:t>
      </w:r>
      <w:r w:rsidR="003921F7" w:rsidRPr="003B144E">
        <w:rPr>
          <w:rFonts w:ascii="Times New Roman" w:hAnsi="Times New Roman" w:cs="Times New Roman"/>
          <w:kern w:val="0"/>
          <w:sz w:val="24"/>
          <w:szCs w:val="24"/>
        </w:rPr>
        <w:t>toms in molecules" (AIM) theory</w:t>
      </w:r>
      <w:r w:rsidR="009A5DE1" w:rsidRPr="003B144E">
        <w:rPr>
          <w:rFonts w:ascii="Times New Roman" w:hAnsi="Times New Roman" w:cs="Times New Roman"/>
          <w:kern w:val="0"/>
          <w:sz w:val="24"/>
          <w:szCs w:val="24"/>
        </w:rPr>
        <w:t>.</w:t>
      </w:r>
      <w:r w:rsidR="006B5F1D" w:rsidRPr="003B144E">
        <w:rPr>
          <w:rFonts w:ascii="Times New Roman" w:hAnsi="Times New Roman" w:cs="Times New Roman"/>
          <w:color w:val="0000CC"/>
          <w:kern w:val="0"/>
          <w:sz w:val="24"/>
          <w:szCs w:val="24"/>
          <w:vertAlign w:val="superscript"/>
        </w:rPr>
        <w:t>9, 28,29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="003C2DB1" w:rsidRPr="003B144E">
        <w:rPr>
          <w:rFonts w:ascii="Times New Roman" w:hAnsi="Times New Roman" w:cs="Times New Roman"/>
          <w:kern w:val="0"/>
          <w:sz w:val="24"/>
          <w:szCs w:val="24"/>
        </w:rPr>
        <w:t>this theory,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76DCB" w:rsidRPr="003B144E">
        <w:rPr>
          <w:rFonts w:ascii="Times New Roman" w:hAnsi="Times New Roman" w:cs="Times New Roman"/>
          <w:kern w:val="0"/>
          <w:sz w:val="24"/>
          <w:szCs w:val="24"/>
        </w:rPr>
        <w:t xml:space="preserve">it is 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based on the parameters at a </w:t>
      </w:r>
      <w:r w:rsidR="00BE0A61" w:rsidRPr="003B144E">
        <w:rPr>
          <w:rFonts w:ascii="Times New Roman" w:hAnsi="Times New Roman" w:cs="Times New Roman"/>
          <w:kern w:val="0"/>
          <w:sz w:val="24"/>
          <w:szCs w:val="24"/>
        </w:rPr>
        <w:t>bond critical point (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>BCP</w:t>
      </w:r>
      <w:r w:rsidR="00BE0A61" w:rsidRPr="003B144E">
        <w:rPr>
          <w:rFonts w:ascii="Times New Roman" w:hAnsi="Times New Roman" w:cs="Times New Roman"/>
          <w:kern w:val="0"/>
          <w:sz w:val="24"/>
          <w:szCs w:val="24"/>
        </w:rPr>
        <w:t>)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>Popeli</w:t>
      </w:r>
      <w:r w:rsidR="003921F7" w:rsidRPr="003B144E">
        <w:rPr>
          <w:rFonts w:ascii="Times New Roman" w:hAnsi="Times New Roman" w:cs="Times New Roman"/>
          <w:kern w:val="0"/>
          <w:sz w:val="24"/>
          <w:szCs w:val="24"/>
        </w:rPr>
        <w:t>er</w:t>
      </w:r>
      <w:proofErr w:type="spellEnd"/>
      <w:r w:rsidR="003C2DB1" w:rsidRPr="003B144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76DCB" w:rsidRPr="003B144E">
        <w:rPr>
          <w:rFonts w:ascii="Times New Roman" w:hAnsi="Times New Roman" w:cs="Times New Roman"/>
          <w:kern w:val="0"/>
          <w:sz w:val="24"/>
          <w:szCs w:val="24"/>
        </w:rPr>
        <w:t>[10]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72188" w:rsidRPr="003B144E">
        <w:rPr>
          <w:rFonts w:ascii="Times New Roman" w:hAnsi="Times New Roman" w:cs="Times New Roman"/>
          <w:kern w:val="0"/>
          <w:sz w:val="24"/>
          <w:szCs w:val="24"/>
        </w:rPr>
        <w:t xml:space="preserve">believed </w:t>
      </w:r>
      <w:r w:rsidR="00D76DCB" w:rsidRPr="003B144E">
        <w:rPr>
          <w:rFonts w:ascii="Times New Roman" w:hAnsi="Times New Roman" w:cs="Times New Roman"/>
          <w:kern w:val="0"/>
          <w:sz w:val="24"/>
          <w:szCs w:val="24"/>
        </w:rPr>
        <w:t xml:space="preserve">that </w:t>
      </w:r>
      <w:r w:rsidR="00372188" w:rsidRPr="003B144E">
        <w:rPr>
          <w:rFonts w:ascii="Times New Roman" w:hAnsi="Times New Roman" w:cs="Times New Roman"/>
          <w:kern w:val="0"/>
          <w:sz w:val="24"/>
          <w:szCs w:val="24"/>
        </w:rPr>
        <w:t>t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he </w:t>
      </w:r>
      <w:r w:rsidR="00F66DF6" w:rsidRPr="003B144E">
        <w:rPr>
          <w:rFonts w:ascii="Times New Roman" w:hAnsi="Times New Roman" w:cs="Times New Roman"/>
          <w:kern w:val="0"/>
          <w:sz w:val="24"/>
          <w:szCs w:val="24"/>
        </w:rPr>
        <w:t>hydrogen bond</w:t>
      </w:r>
      <w:r w:rsidR="00372188" w:rsidRPr="003B144E">
        <w:rPr>
          <w:rFonts w:ascii="Times New Roman" w:hAnsi="Times New Roman" w:cs="Times New Roman"/>
          <w:kern w:val="0"/>
          <w:sz w:val="24"/>
          <w:szCs w:val="24"/>
        </w:rPr>
        <w:t>’s electron density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 at th</w:t>
      </w:r>
      <w:r w:rsidR="00F66DF6" w:rsidRPr="003B144E">
        <w:rPr>
          <w:rFonts w:ascii="Times New Roman" w:hAnsi="Times New Roman" w:cs="Times New Roman"/>
          <w:kern w:val="0"/>
          <w:sz w:val="24"/>
          <w:szCs w:val="24"/>
        </w:rPr>
        <w:t>e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 BCP (</w:t>
      </w:r>
      <w:proofErr w:type="spellStart"/>
      <w:r w:rsidR="00794C3A" w:rsidRPr="003B144E">
        <w:rPr>
          <w:rFonts w:ascii="Times New Roman" w:eastAsia="MTMI" w:hAnsi="Times New Roman" w:cs="Times New Roman"/>
          <w:i/>
          <w:iCs/>
          <w:kern w:val="0"/>
          <w:sz w:val="24"/>
          <w:szCs w:val="24"/>
        </w:rPr>
        <w:t>ρ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  <w:vertAlign w:val="subscript"/>
        </w:rPr>
        <w:t>BCP</w:t>
      </w:r>
      <w:proofErr w:type="spellEnd"/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) should </w:t>
      </w:r>
      <w:r w:rsidR="003C2DB1" w:rsidRPr="003B144E">
        <w:rPr>
          <w:rFonts w:ascii="Times New Roman" w:hAnsi="Times New Roman" w:cs="Times New Roman"/>
          <w:kern w:val="0"/>
          <w:sz w:val="24"/>
          <w:szCs w:val="24"/>
        </w:rPr>
        <w:t>be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72188" w:rsidRPr="003B144E">
        <w:rPr>
          <w:rFonts w:ascii="Times New Roman" w:hAnsi="Times New Roman" w:cs="Times New Roman"/>
          <w:kern w:val="0"/>
          <w:sz w:val="24"/>
          <w:szCs w:val="24"/>
        </w:rPr>
        <w:t>in the scope of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 0.002–0.035 </w:t>
      </w:r>
      <w:proofErr w:type="spellStart"/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>a.u</w:t>
      </w:r>
      <w:proofErr w:type="spellEnd"/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. and the electron density </w:t>
      </w:r>
      <w:r w:rsidR="00372188" w:rsidRPr="003B144E">
        <w:rPr>
          <w:rFonts w:ascii="Times New Roman" w:hAnsi="Times New Roman" w:cs="Times New Roman"/>
          <w:kern w:val="0"/>
          <w:sz w:val="24"/>
          <w:szCs w:val="24"/>
        </w:rPr>
        <w:t>Laplacian value (</w:t>
      </w:r>
      <w:r w:rsidR="00794C3A" w:rsidRPr="003B144E">
        <w:rPr>
          <w:rFonts w:ascii="Cambria Math" w:eastAsia="Arial Unicode MS" w:hAnsi="Cambria Math" w:cs="Cambria Math"/>
          <w:kern w:val="0"/>
          <w:sz w:val="24"/>
          <w:szCs w:val="24"/>
        </w:rPr>
        <w:t>∇</w:t>
      </w:r>
      <w:r w:rsidR="00794C3A" w:rsidRPr="003B144E">
        <w:rPr>
          <w:rFonts w:ascii="Times New Roman" w:eastAsia="MTSY" w:hAnsi="Times New Roman" w:cs="Times New Roman"/>
          <w:kern w:val="0"/>
          <w:sz w:val="24"/>
          <w:szCs w:val="24"/>
          <w:vertAlign w:val="superscript"/>
        </w:rPr>
        <w:t>2</w:t>
      </w:r>
      <w:r w:rsidR="00794C3A" w:rsidRPr="003B144E">
        <w:rPr>
          <w:rFonts w:ascii="Times New Roman" w:eastAsia="MTMI" w:hAnsi="Times New Roman" w:cs="Times New Roman"/>
          <w:i/>
          <w:iCs/>
          <w:kern w:val="0"/>
          <w:sz w:val="24"/>
          <w:szCs w:val="24"/>
        </w:rPr>
        <w:t>ρ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  <w:vertAlign w:val="subscript"/>
        </w:rPr>
        <w:t>BCP</w:t>
      </w:r>
      <w:r w:rsidR="00372188" w:rsidRPr="003B144E">
        <w:rPr>
          <w:rFonts w:ascii="Times New Roman" w:hAnsi="Times New Roman" w:cs="Times New Roman"/>
          <w:kern w:val="0"/>
          <w:sz w:val="24"/>
          <w:szCs w:val="24"/>
        </w:rPr>
        <w:t>)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 should </w:t>
      </w:r>
      <w:r w:rsidR="00F66DF6" w:rsidRPr="003B144E">
        <w:rPr>
          <w:rFonts w:ascii="Times New Roman" w:hAnsi="Times New Roman" w:cs="Times New Roman"/>
          <w:kern w:val="0"/>
          <w:sz w:val="24"/>
          <w:szCs w:val="24"/>
        </w:rPr>
        <w:t xml:space="preserve">be </w:t>
      </w:r>
      <w:r w:rsidR="003C2DB1" w:rsidRPr="003B144E">
        <w:rPr>
          <w:rFonts w:ascii="Times New Roman" w:hAnsi="Times New Roman" w:cs="Times New Roman"/>
          <w:kern w:val="0"/>
          <w:sz w:val="24"/>
          <w:szCs w:val="24"/>
        </w:rPr>
        <w:t xml:space="preserve">confined </w:t>
      </w:r>
      <w:r w:rsidR="00F66DF6" w:rsidRPr="003B144E">
        <w:rPr>
          <w:rFonts w:ascii="Times New Roman" w:hAnsi="Times New Roman" w:cs="Times New Roman"/>
          <w:kern w:val="0"/>
          <w:sz w:val="24"/>
          <w:szCs w:val="24"/>
        </w:rPr>
        <w:t xml:space="preserve">in the </w:t>
      </w:r>
      <w:r w:rsidR="003C2DB1" w:rsidRPr="003B144E">
        <w:rPr>
          <w:rFonts w:ascii="Times New Roman" w:hAnsi="Times New Roman" w:cs="Times New Roman"/>
          <w:kern w:val="0"/>
          <w:sz w:val="24"/>
          <w:szCs w:val="24"/>
        </w:rPr>
        <w:t>region</w:t>
      </w:r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 from 0.024 to 0.139 </w:t>
      </w:r>
      <w:proofErr w:type="spellStart"/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>a.u</w:t>
      </w:r>
      <w:proofErr w:type="spellEnd"/>
      <w:r w:rsidR="00794C3A" w:rsidRPr="003B144E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</w:p>
    <w:p w14:paraId="5C2204E0" w14:textId="77777777" w:rsidR="00815E48" w:rsidRPr="00F66DF6" w:rsidRDefault="00E55B3D" w:rsidP="00E55B3D">
      <w:pPr>
        <w:autoSpaceDE w:val="0"/>
        <w:autoSpaceDN w:val="0"/>
        <w:adjustRightInd w:val="0"/>
        <w:spacing w:line="360" w:lineRule="auto"/>
        <w:ind w:firstLineChars="100" w:firstLine="200"/>
        <w:jc w:val="center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kern w:val="0"/>
          <w:sz w:val="20"/>
          <w:szCs w:val="20"/>
        </w:rPr>
        <w:lastRenderedPageBreak/>
        <w:drawing>
          <wp:inline distT="0" distB="0" distL="0" distR="0" wp14:anchorId="4261A7F8" wp14:editId="37759B01">
            <wp:extent cx="2880360" cy="2438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.6_BCP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EBB8" w14:textId="77777777" w:rsidR="008B22CB" w:rsidRPr="00F66DF6" w:rsidRDefault="008B22CB" w:rsidP="00573D13">
      <w:pPr>
        <w:autoSpaceDE w:val="0"/>
        <w:autoSpaceDN w:val="0"/>
        <w:adjustRightInd w:val="0"/>
        <w:spacing w:line="360" w:lineRule="auto"/>
        <w:ind w:firstLineChars="100" w:firstLine="200"/>
        <w:rPr>
          <w:rFonts w:ascii="Times New Roman" w:hAnsi="Times New Roman" w:cs="Times New Roman"/>
          <w:kern w:val="0"/>
          <w:sz w:val="20"/>
          <w:szCs w:val="20"/>
        </w:rPr>
      </w:pPr>
    </w:p>
    <w:p w14:paraId="505CC10B" w14:textId="77777777" w:rsidR="008B22CB" w:rsidRPr="00B21992" w:rsidRDefault="008B22CB" w:rsidP="00573D1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21992">
        <w:rPr>
          <w:rFonts w:ascii="Times New Roman" w:hAnsi="Times New Roman" w:cs="Times New Roman"/>
          <w:b/>
          <w:kern w:val="0"/>
          <w:sz w:val="24"/>
          <w:szCs w:val="24"/>
        </w:rPr>
        <w:t>Fig</w:t>
      </w:r>
      <w:r w:rsidR="00DE1B2E" w:rsidRPr="00B21992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B21992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5B412A" w:rsidRPr="00B21992">
        <w:rPr>
          <w:rFonts w:ascii="Times New Roman" w:hAnsi="Times New Roman" w:cs="Times New Roman"/>
          <w:b/>
          <w:kern w:val="0"/>
          <w:sz w:val="24"/>
          <w:szCs w:val="24"/>
        </w:rPr>
        <w:t>6</w:t>
      </w:r>
      <w:r w:rsidRPr="00B21992">
        <w:rPr>
          <w:rFonts w:ascii="Times New Roman" w:hAnsi="Times New Roman" w:cs="Times New Roman"/>
          <w:kern w:val="0"/>
          <w:sz w:val="24"/>
          <w:szCs w:val="24"/>
        </w:rPr>
        <w:t xml:space="preserve"> The abridged general view of hydrogen bonds BCP (pink ball) from the </w:t>
      </w:r>
      <w:r w:rsidR="00244E69" w:rsidRPr="00B21992">
        <w:rPr>
          <w:rFonts w:ascii="Times New Roman" w:hAnsi="Times New Roman" w:cs="Times New Roman"/>
          <w:kern w:val="0"/>
          <w:sz w:val="24"/>
          <w:szCs w:val="24"/>
        </w:rPr>
        <w:t>three</w:t>
      </w:r>
      <w:r w:rsidR="00E92D3A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44E69" w:rsidRPr="00B21992">
        <w:rPr>
          <w:rFonts w:ascii="Times New Roman" w:hAnsi="Times New Roman" w:cs="Times New Roman"/>
          <w:kern w:val="0"/>
          <w:sz w:val="24"/>
          <w:szCs w:val="24"/>
        </w:rPr>
        <w:t>coordinat</w:t>
      </w:r>
      <w:r w:rsidR="00E92D3A" w:rsidRPr="00B21992">
        <w:rPr>
          <w:rFonts w:ascii="Times New Roman" w:hAnsi="Times New Roman" w:cs="Times New Roman"/>
          <w:kern w:val="0"/>
          <w:sz w:val="24"/>
          <w:szCs w:val="24"/>
        </w:rPr>
        <w:t>ed</w:t>
      </w:r>
      <w:r w:rsidR="00244E69" w:rsidRPr="00B21992">
        <w:rPr>
          <w:rFonts w:ascii="Times New Roman" w:hAnsi="Times New Roman" w:cs="Times New Roman"/>
          <w:kern w:val="0"/>
          <w:sz w:val="24"/>
          <w:szCs w:val="24"/>
        </w:rPr>
        <w:t xml:space="preserve"> unit</w:t>
      </w:r>
      <w:r w:rsidRPr="00B21992">
        <w:rPr>
          <w:rFonts w:ascii="Times New Roman" w:hAnsi="Times New Roman" w:cs="Times New Roman"/>
          <w:kern w:val="0"/>
          <w:sz w:val="24"/>
          <w:szCs w:val="24"/>
        </w:rPr>
        <w:t xml:space="preserve"> model of complex (</w:t>
      </w:r>
      <w:r w:rsidRPr="00B21992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Pr="00B21992">
        <w:rPr>
          <w:rFonts w:ascii="Times New Roman" w:hAnsi="Times New Roman" w:cs="Times New Roman"/>
          <w:kern w:val="0"/>
          <w:sz w:val="24"/>
          <w:szCs w:val="24"/>
        </w:rPr>
        <w:t>)</w:t>
      </w:r>
      <w:r w:rsidR="002B40C9" w:rsidRPr="00B21992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11669C9D" w14:textId="77777777" w:rsidR="008B22CB" w:rsidRPr="00B21992" w:rsidRDefault="008B22CB" w:rsidP="00573D13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hAnsi="Times New Roman" w:cs="Times New Roman"/>
          <w:kern w:val="0"/>
          <w:sz w:val="24"/>
          <w:szCs w:val="24"/>
        </w:rPr>
      </w:pPr>
    </w:p>
    <w:p w14:paraId="2892EFCE" w14:textId="77777777" w:rsidR="003C046F" w:rsidRPr="00B21992" w:rsidRDefault="00794C3A" w:rsidP="00573D13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hAnsi="Times New Roman" w:cs="Times New Roman"/>
          <w:kern w:val="0"/>
          <w:sz w:val="24"/>
          <w:szCs w:val="24"/>
        </w:rPr>
      </w:pPr>
      <w:r w:rsidRPr="00B21992">
        <w:rPr>
          <w:rFonts w:ascii="Times New Roman" w:hAnsi="Times New Roman" w:cs="Times New Roman"/>
          <w:kern w:val="0"/>
          <w:sz w:val="24"/>
          <w:szCs w:val="24"/>
        </w:rPr>
        <w:t xml:space="preserve">In this study, </w:t>
      </w:r>
      <w:r w:rsidR="00FD4C92" w:rsidRPr="00B21992">
        <w:rPr>
          <w:rFonts w:ascii="Times New Roman" w:hAnsi="Times New Roman" w:cs="Times New Roman"/>
          <w:kern w:val="0"/>
          <w:sz w:val="24"/>
          <w:szCs w:val="24"/>
        </w:rPr>
        <w:t>for investigat</w:t>
      </w:r>
      <w:r w:rsidR="007A2E4E" w:rsidRPr="00B21992">
        <w:rPr>
          <w:rFonts w:ascii="Times New Roman" w:hAnsi="Times New Roman" w:cs="Times New Roman"/>
          <w:kern w:val="0"/>
          <w:sz w:val="24"/>
          <w:szCs w:val="24"/>
        </w:rPr>
        <w:t>ing</w:t>
      </w:r>
      <w:r w:rsidR="00FD4C92" w:rsidRPr="00B21992">
        <w:rPr>
          <w:rFonts w:ascii="Times New Roman" w:hAnsi="Times New Roman" w:cs="Times New Roman"/>
          <w:kern w:val="0"/>
          <w:sz w:val="24"/>
          <w:szCs w:val="24"/>
        </w:rPr>
        <w:t xml:space="preserve"> the hydrogen bonds </w:t>
      </w:r>
      <w:r w:rsidR="00FD4C92" w:rsidRPr="00B21992">
        <w:rPr>
          <w:rFonts w:ascii="Times New Roman" w:eastAsia="宋体" w:hAnsi="Times New Roman" w:cs="Times New Roman"/>
          <w:kern w:val="0"/>
          <w:sz w:val="24"/>
          <w:szCs w:val="24"/>
        </w:rPr>
        <w:t>of the complex</w:t>
      </w:r>
      <w:r w:rsidR="006D4970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(</w:t>
      </w:r>
      <w:r w:rsidR="006D4970"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1</w:t>
      </w:r>
      <w:r w:rsidR="006D4970" w:rsidRPr="00B21992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="00FD4C92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B4765B" w:rsidRPr="00B21992">
        <w:rPr>
          <w:rFonts w:ascii="Times New Roman" w:hAnsi="Times New Roman" w:cs="Times New Roman"/>
          <w:kern w:val="0"/>
          <w:sz w:val="24"/>
          <w:szCs w:val="24"/>
        </w:rPr>
        <w:t xml:space="preserve">we select three </w:t>
      </w:r>
      <w:r w:rsidR="00FD4C92" w:rsidRPr="00B21992">
        <w:rPr>
          <w:rFonts w:ascii="Times New Roman" w:hAnsi="Times New Roman" w:cs="Times New Roman"/>
          <w:kern w:val="0"/>
          <w:sz w:val="24"/>
          <w:szCs w:val="24"/>
        </w:rPr>
        <w:t>coordination units</w:t>
      </w:r>
      <w:r w:rsidR="009D2399" w:rsidRPr="00B21992">
        <w:rPr>
          <w:rFonts w:ascii="Times New Roman" w:hAnsi="Times New Roman" w:cs="Times New Roman"/>
          <w:kern w:val="0"/>
          <w:sz w:val="24"/>
          <w:szCs w:val="24"/>
        </w:rPr>
        <w:t xml:space="preserve"> of (</w:t>
      </w:r>
      <w:r w:rsidR="009D2399" w:rsidRPr="00B21992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="009D2399" w:rsidRPr="00B21992">
        <w:rPr>
          <w:rFonts w:ascii="Times New Roman" w:hAnsi="Times New Roman" w:cs="Times New Roman"/>
          <w:kern w:val="0"/>
          <w:sz w:val="24"/>
          <w:szCs w:val="24"/>
        </w:rPr>
        <w:t>)</w:t>
      </w:r>
      <w:r w:rsidR="007A2E4E" w:rsidRPr="00B21992">
        <w:rPr>
          <w:rFonts w:ascii="Times New Roman" w:hAnsi="Times New Roman" w:cs="Times New Roman"/>
          <w:kern w:val="0"/>
          <w:sz w:val="24"/>
          <w:szCs w:val="24"/>
        </w:rPr>
        <w:t xml:space="preserve"> and form the model</w:t>
      </w:r>
      <w:r w:rsidR="00902C65" w:rsidRPr="00B21992">
        <w:rPr>
          <w:rFonts w:ascii="Times New Roman" w:hAnsi="Times New Roman" w:cs="Times New Roman"/>
          <w:kern w:val="0"/>
          <w:sz w:val="24"/>
          <w:szCs w:val="24"/>
        </w:rPr>
        <w:t xml:space="preserve"> (it contain three molecules)</w:t>
      </w:r>
      <w:r w:rsidR="007A2E4E" w:rsidRPr="00B21992">
        <w:rPr>
          <w:rFonts w:ascii="Times New Roman" w:hAnsi="Times New Roman" w:cs="Times New Roman"/>
          <w:kern w:val="0"/>
          <w:sz w:val="24"/>
          <w:szCs w:val="24"/>
        </w:rPr>
        <w:t>,</w:t>
      </w:r>
      <w:r w:rsidR="00794D9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E23FB" w:rsidRPr="00B21992">
        <w:rPr>
          <w:rFonts w:ascii="Times New Roman" w:hAnsi="Times New Roman" w:cs="Times New Roman"/>
          <w:kern w:val="0"/>
          <w:sz w:val="24"/>
          <w:szCs w:val="24"/>
        </w:rPr>
        <w:t>in</w:t>
      </w:r>
      <w:r w:rsidR="007A2E4E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D4C92" w:rsidRPr="00B21992">
        <w:rPr>
          <w:rFonts w:ascii="Times New Roman" w:hAnsi="Times New Roman" w:cs="Times New Roman"/>
          <w:kern w:val="0"/>
          <w:sz w:val="24"/>
          <w:szCs w:val="24"/>
        </w:rPr>
        <w:t xml:space="preserve">which </w:t>
      </w:r>
      <w:r w:rsidR="007A2E4E" w:rsidRPr="00B21992">
        <w:rPr>
          <w:rFonts w:ascii="Times New Roman" w:hAnsi="Times New Roman" w:cs="Times New Roman"/>
          <w:kern w:val="0"/>
          <w:sz w:val="24"/>
          <w:szCs w:val="24"/>
        </w:rPr>
        <w:t xml:space="preserve">it </w:t>
      </w:r>
      <w:r w:rsidR="00FD4C92" w:rsidRPr="00B21992">
        <w:rPr>
          <w:rFonts w:ascii="Times New Roman" w:hAnsi="Times New Roman" w:cs="Times New Roman"/>
          <w:kern w:val="0"/>
          <w:sz w:val="24"/>
          <w:szCs w:val="24"/>
        </w:rPr>
        <w:t>can exhibit the</w:t>
      </w:r>
      <w:r w:rsidR="00FE23FB" w:rsidRPr="00B21992">
        <w:rPr>
          <w:rFonts w:ascii="Times New Roman" w:hAnsi="Times New Roman" w:cs="Times New Roman"/>
          <w:kern w:val="0"/>
          <w:sz w:val="24"/>
          <w:szCs w:val="24"/>
        </w:rPr>
        <w:t xml:space="preserve"> hydrogen bonds and the</w:t>
      </w:r>
      <w:r w:rsidR="00FD4C92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02C65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π∙∙∙π </w:t>
      </w:r>
      <w:r w:rsidR="00FD4C92" w:rsidRPr="00B21992">
        <w:rPr>
          <w:rFonts w:ascii="Times New Roman" w:hAnsi="Times New Roman" w:cs="Times New Roman"/>
          <w:kern w:val="0"/>
          <w:sz w:val="24"/>
          <w:szCs w:val="24"/>
        </w:rPr>
        <w:t>interactions</w:t>
      </w:r>
      <w:r w:rsidR="00794D9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from the crystal information file (</w:t>
      </w:r>
      <w:proofErr w:type="spellStart"/>
      <w:r w:rsidR="00794D97" w:rsidRPr="00B21992">
        <w:rPr>
          <w:rFonts w:ascii="Times New Roman" w:hAnsi="Times New Roman" w:cs="Times New Roman"/>
          <w:kern w:val="0"/>
          <w:sz w:val="24"/>
          <w:szCs w:val="24"/>
        </w:rPr>
        <w:t>cif</w:t>
      </w:r>
      <w:proofErr w:type="spellEnd"/>
      <w:r w:rsidR="006044F2" w:rsidRPr="00B21992">
        <w:rPr>
          <w:rFonts w:ascii="Times New Roman" w:hAnsi="Times New Roman" w:cs="Times New Roman"/>
          <w:kern w:val="0"/>
          <w:sz w:val="24"/>
          <w:szCs w:val="24"/>
        </w:rPr>
        <w:t>, see supporting information</w:t>
      </w:r>
      <w:r w:rsidR="00794D97" w:rsidRPr="00B21992">
        <w:rPr>
          <w:rFonts w:ascii="Times New Roman" w:hAnsi="Times New Roman" w:cs="Times New Roman"/>
          <w:kern w:val="0"/>
          <w:sz w:val="24"/>
          <w:szCs w:val="24"/>
        </w:rPr>
        <w:t xml:space="preserve">) and </w:t>
      </w:r>
      <w:r w:rsidR="001F13F0" w:rsidRPr="00B21992">
        <w:rPr>
          <w:rFonts w:ascii="Times New Roman" w:hAnsi="Times New Roman" w:cs="Times New Roman"/>
          <w:kern w:val="0"/>
          <w:sz w:val="24"/>
          <w:szCs w:val="24"/>
        </w:rPr>
        <w:t xml:space="preserve">calculate the single point to </w:t>
      </w:r>
      <w:r w:rsidR="00794D97" w:rsidRPr="00B21992">
        <w:rPr>
          <w:rFonts w:ascii="Times New Roman" w:hAnsi="Times New Roman" w:cs="Times New Roman"/>
          <w:kern w:val="0"/>
          <w:sz w:val="24"/>
          <w:szCs w:val="24"/>
        </w:rPr>
        <w:t xml:space="preserve">get the </w:t>
      </w:r>
      <w:proofErr w:type="spellStart"/>
      <w:r w:rsidR="00794D97" w:rsidRPr="00B21992">
        <w:rPr>
          <w:rFonts w:ascii="Times New Roman" w:hAnsi="Times New Roman" w:cs="Times New Roman"/>
          <w:kern w:val="0"/>
          <w:sz w:val="24"/>
          <w:szCs w:val="24"/>
        </w:rPr>
        <w:t>fchk</w:t>
      </w:r>
      <w:proofErr w:type="spellEnd"/>
      <w:r w:rsidR="00794D9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file</w:t>
      </w:r>
      <w:r w:rsidR="006044F2" w:rsidRPr="00B21992">
        <w:rPr>
          <w:rFonts w:ascii="Times New Roman" w:hAnsi="Times New Roman" w:cs="Times New Roman"/>
          <w:kern w:val="0"/>
          <w:sz w:val="24"/>
          <w:szCs w:val="24"/>
        </w:rPr>
        <w:t xml:space="preserve"> (see supporting information)</w:t>
      </w:r>
      <w:r w:rsidR="007A2E4E" w:rsidRPr="00B21992">
        <w:rPr>
          <w:rFonts w:ascii="Times New Roman" w:hAnsi="Times New Roman" w:cs="Times New Roman"/>
          <w:kern w:val="0"/>
          <w:sz w:val="24"/>
          <w:szCs w:val="24"/>
        </w:rPr>
        <w:t xml:space="preserve"> from Gaussian 09</w:t>
      </w:r>
      <w:r w:rsidR="00E40CD8" w:rsidRPr="00B21992">
        <w:rPr>
          <w:rFonts w:ascii="Times New Roman" w:hAnsi="Times New Roman" w:cs="Times New Roman"/>
          <w:kern w:val="0"/>
          <w:sz w:val="24"/>
          <w:szCs w:val="24"/>
        </w:rPr>
        <w:t xml:space="preserve"> program</w:t>
      </w:r>
      <w:r w:rsidR="00E17A88" w:rsidRPr="00B21992">
        <w:rPr>
          <w:rFonts w:ascii="Times New Roman" w:hAnsi="Times New Roman" w:cs="Times New Roman"/>
          <w:color w:val="0000CC"/>
          <w:kern w:val="0"/>
          <w:sz w:val="24"/>
          <w:szCs w:val="24"/>
          <w:vertAlign w:val="superscript"/>
        </w:rPr>
        <w:t>30</w:t>
      </w:r>
      <w:r w:rsidR="00FA557B" w:rsidRPr="00B21992">
        <w:rPr>
          <w:rFonts w:ascii="Times New Roman" w:hAnsi="Times New Roman" w:cs="Times New Roman"/>
          <w:kern w:val="0"/>
          <w:sz w:val="24"/>
          <w:szCs w:val="24"/>
        </w:rPr>
        <w:t xml:space="preserve"> at </w:t>
      </w:r>
      <w:r w:rsidR="00504F02" w:rsidRPr="00B21992">
        <w:rPr>
          <w:rFonts w:ascii="Times New Roman" w:hAnsi="Times New Roman" w:cs="Times New Roman"/>
          <w:kern w:val="0"/>
          <w:sz w:val="24"/>
          <w:szCs w:val="24"/>
        </w:rPr>
        <w:t>ω</w:t>
      </w:r>
      <w:r w:rsidR="00FA557B" w:rsidRPr="00B21992">
        <w:rPr>
          <w:rFonts w:ascii="Times New Roman" w:hAnsi="Times New Roman" w:cs="Times New Roman"/>
          <w:kern w:val="0"/>
          <w:sz w:val="24"/>
          <w:szCs w:val="24"/>
        </w:rPr>
        <w:t>B97XD</w:t>
      </w:r>
      <w:r w:rsidR="00E17A88" w:rsidRPr="00B21992">
        <w:rPr>
          <w:rFonts w:ascii="Times New Roman" w:hAnsi="Times New Roman" w:cs="Times New Roman"/>
          <w:color w:val="0000CC"/>
          <w:kern w:val="0"/>
          <w:sz w:val="24"/>
          <w:szCs w:val="24"/>
          <w:vertAlign w:val="superscript"/>
        </w:rPr>
        <w:t>31</w:t>
      </w:r>
      <w:r w:rsidR="00FA557B" w:rsidRPr="00B21992">
        <w:rPr>
          <w:rFonts w:ascii="Times New Roman" w:hAnsi="Times New Roman" w:cs="Times New Roman"/>
          <w:kern w:val="0"/>
          <w:sz w:val="24"/>
          <w:szCs w:val="24"/>
        </w:rPr>
        <w:t>/</w:t>
      </w:r>
      <w:proofErr w:type="spellStart"/>
      <w:r w:rsidR="001F13F0" w:rsidRPr="00B21992">
        <w:rPr>
          <w:rFonts w:ascii="Times New Roman" w:hAnsi="Times New Roman" w:cs="Times New Roman"/>
          <w:kern w:val="0"/>
          <w:sz w:val="24"/>
          <w:szCs w:val="24"/>
        </w:rPr>
        <w:t>GenECP</w:t>
      </w:r>
      <w:proofErr w:type="spellEnd"/>
      <w:r w:rsidR="001F13F0" w:rsidRPr="00B21992">
        <w:rPr>
          <w:rFonts w:ascii="Times New Roman" w:hAnsi="Times New Roman" w:cs="Times New Roman"/>
          <w:kern w:val="0"/>
          <w:sz w:val="24"/>
          <w:szCs w:val="24"/>
        </w:rPr>
        <w:t xml:space="preserve"> (6-31+G** basis set for C, H, O, N and Lanl2dz</w:t>
      </w:r>
      <w:r w:rsidR="00E17A88" w:rsidRPr="00B21992">
        <w:rPr>
          <w:rFonts w:ascii="Times New Roman" w:hAnsi="Times New Roman" w:cs="Times New Roman"/>
          <w:color w:val="0000CC"/>
          <w:kern w:val="0"/>
          <w:sz w:val="24"/>
          <w:szCs w:val="24"/>
          <w:vertAlign w:val="superscript"/>
        </w:rPr>
        <w:t>32</w:t>
      </w:r>
      <w:r w:rsidR="001F13F0" w:rsidRPr="00B219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</w:t>
      </w:r>
      <w:r w:rsidR="001F13F0" w:rsidRPr="00B21992">
        <w:rPr>
          <w:rFonts w:ascii="Times New Roman" w:hAnsi="Times New Roman" w:cs="Times New Roman"/>
          <w:kern w:val="0"/>
          <w:sz w:val="24"/>
          <w:szCs w:val="24"/>
        </w:rPr>
        <w:t>basis set for Cd)</w:t>
      </w:r>
      <w:r w:rsidR="00FD4C92" w:rsidRPr="00B21992">
        <w:rPr>
          <w:rFonts w:ascii="Times New Roman" w:hAnsi="Times New Roman" w:cs="Times New Roman"/>
          <w:kern w:val="0"/>
          <w:sz w:val="24"/>
          <w:szCs w:val="24"/>
        </w:rPr>
        <w:t>,</w:t>
      </w:r>
      <w:r w:rsidR="00794D9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finally, use the </w:t>
      </w:r>
      <w:proofErr w:type="spellStart"/>
      <w:r w:rsidR="00794D97" w:rsidRPr="00B21992">
        <w:rPr>
          <w:rFonts w:ascii="Times New Roman" w:hAnsi="Times New Roman" w:cs="Times New Roman"/>
          <w:kern w:val="0"/>
          <w:sz w:val="24"/>
          <w:szCs w:val="24"/>
        </w:rPr>
        <w:t>Multiwfn</w:t>
      </w:r>
      <w:proofErr w:type="spellEnd"/>
      <w:r w:rsidR="007A2E4E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40CD8" w:rsidRPr="00B21992">
        <w:rPr>
          <w:rFonts w:ascii="Times New Roman" w:hAnsi="Times New Roman" w:cs="Times New Roman"/>
          <w:kern w:val="0"/>
          <w:sz w:val="24"/>
          <w:szCs w:val="24"/>
        </w:rPr>
        <w:t>program</w:t>
      </w:r>
      <w:r w:rsidR="00E17A88" w:rsidRPr="00B21992">
        <w:rPr>
          <w:rFonts w:ascii="Times New Roman" w:hAnsi="Times New Roman" w:cs="Times New Roman"/>
          <w:color w:val="0000CC"/>
          <w:kern w:val="0"/>
          <w:sz w:val="24"/>
          <w:szCs w:val="24"/>
          <w:vertAlign w:val="superscript"/>
        </w:rPr>
        <w:t>33</w:t>
      </w:r>
      <w:r w:rsidR="00794D9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to study</w:t>
      </w:r>
      <w:r w:rsidR="00FD4C92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hAnsi="Times New Roman" w:cs="Times New Roman"/>
          <w:kern w:val="0"/>
          <w:sz w:val="24"/>
          <w:szCs w:val="24"/>
        </w:rPr>
        <w:t>the topological properties of the hydrogen bonds in title complex</w:t>
      </w:r>
      <w:r w:rsidR="006044F2" w:rsidRPr="00B21992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E13F58" w:rsidRPr="00B21992">
        <w:rPr>
          <w:rFonts w:ascii="Times New Roman" w:hAnsi="Times New Roman" w:cs="Times New Roman"/>
          <w:kern w:val="0"/>
          <w:sz w:val="24"/>
          <w:szCs w:val="24"/>
        </w:rPr>
        <w:t>T</w:t>
      </w:r>
      <w:r w:rsidR="006044F2" w:rsidRPr="00B21992">
        <w:rPr>
          <w:rFonts w:ascii="Times New Roman" w:hAnsi="Times New Roman" w:cs="Times New Roman"/>
          <w:kern w:val="0"/>
          <w:sz w:val="24"/>
          <w:szCs w:val="24"/>
        </w:rPr>
        <w:t xml:space="preserve">he </w:t>
      </w:r>
      <w:proofErr w:type="spellStart"/>
      <w:r w:rsidR="00BF7448" w:rsidRPr="00B21992">
        <w:rPr>
          <w:rFonts w:ascii="Times New Roman" w:hAnsi="Times New Roman" w:cs="Times New Roman"/>
          <w:kern w:val="0"/>
          <w:sz w:val="24"/>
          <w:szCs w:val="24"/>
        </w:rPr>
        <w:t>Multiwfn</w:t>
      </w:r>
      <w:proofErr w:type="spellEnd"/>
      <w:r w:rsidR="00BF7448" w:rsidRPr="00B21992">
        <w:rPr>
          <w:rFonts w:ascii="Times New Roman" w:hAnsi="Times New Roman" w:cs="Times New Roman"/>
          <w:kern w:val="0"/>
          <w:sz w:val="24"/>
          <w:szCs w:val="24"/>
        </w:rPr>
        <w:t xml:space="preserve"> produced </w:t>
      </w:r>
      <w:r w:rsidR="00E13F58" w:rsidRPr="00B21992">
        <w:rPr>
          <w:rFonts w:ascii="Times New Roman" w:hAnsi="Times New Roman" w:cs="Times New Roman"/>
          <w:kern w:val="0"/>
          <w:sz w:val="24"/>
          <w:szCs w:val="24"/>
        </w:rPr>
        <w:t>CPs.pdb</w:t>
      </w:r>
      <w:r w:rsidR="00BF181A" w:rsidRPr="00B21992">
        <w:rPr>
          <w:rFonts w:ascii="Times New Roman" w:hAnsi="Times New Roman" w:cs="Times New Roman"/>
          <w:kern w:val="0"/>
          <w:sz w:val="24"/>
          <w:szCs w:val="24"/>
        </w:rPr>
        <w:t>,</w:t>
      </w:r>
      <w:r w:rsidR="00E13F58" w:rsidRPr="00B21992">
        <w:rPr>
          <w:rFonts w:ascii="Times New Roman" w:hAnsi="Times New Roman" w:cs="Times New Roman"/>
          <w:kern w:val="0"/>
          <w:sz w:val="24"/>
          <w:szCs w:val="24"/>
        </w:rPr>
        <w:t xml:space="preserve"> Path.pdb</w:t>
      </w:r>
      <w:r w:rsidR="00BF181A" w:rsidRPr="00B21992">
        <w:rPr>
          <w:rFonts w:ascii="Times New Roman" w:hAnsi="Times New Roman" w:cs="Times New Roman"/>
          <w:kern w:val="0"/>
          <w:sz w:val="24"/>
          <w:szCs w:val="24"/>
        </w:rPr>
        <w:t xml:space="preserve"> and CPprop.txt</w:t>
      </w:r>
      <w:r w:rsidR="00E13F58" w:rsidRPr="00B21992">
        <w:rPr>
          <w:rFonts w:ascii="Times New Roman" w:hAnsi="Times New Roman" w:cs="Times New Roman"/>
          <w:kern w:val="0"/>
          <w:sz w:val="24"/>
          <w:szCs w:val="24"/>
        </w:rPr>
        <w:t xml:space="preserve"> are also in supporting information</w:t>
      </w:r>
      <w:r w:rsidR="006044F2" w:rsidRPr="00B21992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B21992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2806713A" w14:textId="77777777" w:rsidR="008F4577" w:rsidRPr="00B21992" w:rsidRDefault="008F4577" w:rsidP="00573D13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hAnsi="Times New Roman" w:cs="Times New Roman"/>
          <w:kern w:val="0"/>
          <w:sz w:val="24"/>
          <w:szCs w:val="24"/>
        </w:rPr>
      </w:pPr>
    </w:p>
    <w:p w14:paraId="1A328B2D" w14:textId="77777777" w:rsidR="008F4577" w:rsidRPr="00B21992" w:rsidRDefault="008A3104" w:rsidP="00573D13">
      <w:pPr>
        <w:autoSpaceDE w:val="0"/>
        <w:autoSpaceDN w:val="0"/>
        <w:adjustRightInd w:val="0"/>
        <w:spacing w:line="360" w:lineRule="auto"/>
        <w:ind w:firstLineChars="100" w:firstLine="241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B21992">
        <w:rPr>
          <w:rFonts w:ascii="Times New Roman" w:hAnsi="Times New Roman" w:cs="Times New Roman"/>
          <w:b/>
          <w:kern w:val="0"/>
          <w:sz w:val="24"/>
          <w:szCs w:val="24"/>
        </w:rPr>
        <w:t>Table 5</w:t>
      </w:r>
      <w:r w:rsidR="008F4577" w:rsidRPr="00B21992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The Electron Density (</w:t>
      </w:r>
      <w:proofErr w:type="spellStart"/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ρ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BCP</w:t>
      </w:r>
      <w:proofErr w:type="spellEnd"/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), the Laplacian of Electron Density (</w:t>
      </w:r>
      <w:r w:rsidR="008F4577" w:rsidRPr="00B21992">
        <w:rPr>
          <w:rFonts w:ascii="Cambria Math" w:hAnsi="Cambria Math" w:cs="Cambria Math"/>
          <w:kern w:val="0"/>
          <w:sz w:val="24"/>
          <w:szCs w:val="24"/>
        </w:rPr>
        <w:t>∇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ρ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BCP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), and the Eigenvalues of Hessian at BCP (λ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, λ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and λ</w:t>
      </w:r>
      <w:proofErr w:type="gramStart"/>
      <w:r w:rsidR="008F4577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)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proofErr w:type="gramEnd"/>
      <w:r w:rsidR="008F4577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 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of Complex (</w:t>
      </w:r>
      <w:r w:rsidR="008F4577" w:rsidRPr="00B21992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). Computed at ωB97XD/</w:t>
      </w:r>
      <w:proofErr w:type="spellStart"/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GenECP</w:t>
      </w:r>
      <w:proofErr w:type="spellEnd"/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Level (6-31+G(d) for C, H, O, N and LanL2DZ for Cd).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966"/>
        <w:gridCol w:w="966"/>
        <w:gridCol w:w="1033"/>
        <w:gridCol w:w="1033"/>
        <w:gridCol w:w="966"/>
        <w:gridCol w:w="222"/>
      </w:tblGrid>
      <w:tr w:rsidR="006A3FFB" w:rsidRPr="00F66DF6" w14:paraId="7E9AFB10" w14:textId="77777777" w:rsidTr="00A519B1">
        <w:trPr>
          <w:jc w:val="center"/>
        </w:trPr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2011ED4E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Interactions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6AC98666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ρ</w:t>
            </w: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  <w:vertAlign w:val="subscript"/>
              </w:rPr>
              <w:t>BCP</w:t>
            </w:r>
            <w:proofErr w:type="spellEnd"/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5035F8AE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Cambria Math" w:hAnsi="Cambria Math" w:cs="Cambria Math"/>
                <w:kern w:val="0"/>
                <w:sz w:val="20"/>
                <w:szCs w:val="20"/>
              </w:rPr>
              <w:t>∇</w:t>
            </w: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</w:rPr>
              <w:t>2</w:t>
            </w: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ρ</w:t>
            </w: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  <w:vertAlign w:val="subscript"/>
              </w:rPr>
              <w:t>BCP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41920E57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1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λ</w:t>
            </w:r>
            <w:r w:rsidRPr="00F66DF6">
              <w:rPr>
                <w:rFonts w:ascii="Times New Roman" w:hAnsi="Times New Roman" w:cs="Times New Roman"/>
                <w:b/>
                <w:kern w:val="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1B3D055C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1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λ</w:t>
            </w:r>
            <w:r w:rsidRPr="00F66DF6">
              <w:rPr>
                <w:rFonts w:ascii="Times New Roman" w:hAnsi="Times New Roman" w:cs="Times New Roman"/>
                <w:b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0F036787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1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λ</w:t>
            </w:r>
            <w:r w:rsidRPr="00F66DF6">
              <w:rPr>
                <w:rFonts w:ascii="Times New Roman" w:hAnsi="Times New Roman" w:cs="Times New Roman"/>
                <w:b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10A75600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1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tr w:rsidR="006A3FFB" w:rsidRPr="00F66DF6" w14:paraId="2741F895" w14:textId="77777777" w:rsidTr="00A519B1">
        <w:trPr>
          <w:jc w:val="center"/>
        </w:trPr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1A9E9671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N1-H1∙∙∙O2</w:t>
            </w:r>
          </w:p>
        </w:tc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50FE29D1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0.0324</w:t>
            </w:r>
          </w:p>
        </w:tc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41971CAE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0.1091</w:t>
            </w:r>
          </w:p>
        </w:tc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5D340C50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-0.0458  </w:t>
            </w:r>
          </w:p>
        </w:tc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30C92F62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-0.0456</w:t>
            </w:r>
          </w:p>
        </w:tc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312B7FAB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0.2006</w:t>
            </w:r>
          </w:p>
        </w:tc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6CCD9E62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3FFB" w:rsidRPr="00F66DF6" w14:paraId="1527E2D4" w14:textId="77777777" w:rsidTr="00A519B1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28EA4406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N4-H4∙∙∙O3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E405021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0.0254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44ED36F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0.0950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F12342D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-0.0320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8685693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-0.0326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5CE1007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0.1596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D49D972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3FFB" w:rsidRPr="00F66DF6" w14:paraId="0260B37C" w14:textId="77777777" w:rsidTr="00A519B1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36358E99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lastRenderedPageBreak/>
              <w:t>C3-H3∙∙∙O4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FAC442C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0.0093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EC0157D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0.0322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A053D85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-0.0086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615DA60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-0.0092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F678485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0.0500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153AEAC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3FFB" w:rsidRPr="00F66DF6" w14:paraId="0F674B86" w14:textId="77777777" w:rsidTr="00A519B1">
        <w:trPr>
          <w:jc w:val="center"/>
        </w:trPr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52D25BF6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C22-H22∙∙∙O1</w:t>
            </w:r>
          </w:p>
        </w:tc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6B1ECF61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0.0091</w:t>
            </w:r>
          </w:p>
        </w:tc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1806BA1F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0.0343</w:t>
            </w:r>
          </w:p>
        </w:tc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551EF0BB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-0.0087  </w:t>
            </w:r>
          </w:p>
        </w:tc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1F061BFD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-0.0080</w:t>
            </w:r>
          </w:p>
        </w:tc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486C7B85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0.0510</w:t>
            </w:r>
          </w:p>
        </w:tc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04CB8984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ind w:firstLineChars="100" w:firstLine="20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08C8FA7F" w14:textId="77777777" w:rsidR="008F4577" w:rsidRPr="00F66DF6" w:rsidRDefault="008F4577" w:rsidP="008A3104">
      <w:pPr>
        <w:autoSpaceDE w:val="0"/>
        <w:autoSpaceDN w:val="0"/>
        <w:adjustRightInd w:val="0"/>
        <w:spacing w:line="360" w:lineRule="auto"/>
        <w:ind w:firstLineChars="500" w:firstLine="10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66DF6">
        <w:rPr>
          <w:rFonts w:ascii="Times New Roman" w:hAnsi="Times New Roman" w:cs="Times New Roman"/>
          <w:kern w:val="0"/>
          <w:sz w:val="20"/>
          <w:szCs w:val="20"/>
        </w:rPr>
        <w:t>a</w:t>
      </w:r>
      <w:proofErr w:type="spellEnd"/>
      <w:r w:rsidRPr="00F66DF6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gramStart"/>
      <w:r w:rsidRPr="00F66DF6">
        <w:rPr>
          <w:rFonts w:ascii="Times New Roman" w:hAnsi="Times New Roman" w:cs="Times New Roman"/>
          <w:kern w:val="0"/>
          <w:sz w:val="20"/>
          <w:szCs w:val="20"/>
        </w:rPr>
        <w:t>The</w:t>
      </w:r>
      <w:proofErr w:type="gramEnd"/>
      <w:r w:rsidRPr="00F66DF6">
        <w:rPr>
          <w:rFonts w:ascii="Times New Roman" w:hAnsi="Times New Roman" w:cs="Times New Roman"/>
          <w:kern w:val="0"/>
          <w:sz w:val="20"/>
          <w:szCs w:val="20"/>
        </w:rPr>
        <w:t xml:space="preserve"> unit is atom unit.</w:t>
      </w:r>
    </w:p>
    <w:p w14:paraId="213E9110" w14:textId="77777777" w:rsidR="008F4577" w:rsidRPr="00F66DF6" w:rsidRDefault="008F4577" w:rsidP="00573D13">
      <w:pPr>
        <w:autoSpaceDE w:val="0"/>
        <w:autoSpaceDN w:val="0"/>
        <w:adjustRightInd w:val="0"/>
        <w:spacing w:line="360" w:lineRule="auto"/>
        <w:ind w:firstLineChars="100" w:firstLine="200"/>
        <w:rPr>
          <w:rFonts w:ascii="Times New Roman" w:hAnsi="Times New Roman" w:cs="Times New Roman"/>
          <w:kern w:val="0"/>
          <w:sz w:val="20"/>
          <w:szCs w:val="20"/>
        </w:rPr>
      </w:pPr>
    </w:p>
    <w:p w14:paraId="784FCBC1" w14:textId="77777777" w:rsidR="00FE23FB" w:rsidRPr="00B21992" w:rsidRDefault="00CD6978" w:rsidP="00832AC1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r w:rsidRPr="00B21992">
        <w:rPr>
          <w:rFonts w:ascii="Times New Roman" w:hAnsi="Times New Roman" w:cs="Times New Roman"/>
          <w:kern w:val="0"/>
          <w:sz w:val="24"/>
          <w:szCs w:val="24"/>
        </w:rPr>
        <w:t xml:space="preserve">The abridged general view </w:t>
      </w:r>
      <w:r w:rsidR="00755B2D" w:rsidRPr="00B21992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Pr="00B21992">
        <w:rPr>
          <w:rFonts w:ascii="Times New Roman" w:hAnsi="Times New Roman" w:cs="Times New Roman"/>
          <w:color w:val="00B0F0"/>
          <w:kern w:val="0"/>
          <w:sz w:val="24"/>
          <w:szCs w:val="24"/>
        </w:rPr>
        <w:t>Fig</w:t>
      </w:r>
      <w:r w:rsidR="006044F2" w:rsidRPr="00B21992">
        <w:rPr>
          <w:rFonts w:ascii="Times New Roman" w:hAnsi="Times New Roman" w:cs="Times New Roman"/>
          <w:color w:val="00B0F0"/>
          <w:kern w:val="0"/>
          <w:sz w:val="24"/>
          <w:szCs w:val="24"/>
        </w:rPr>
        <w:t>.</w:t>
      </w:r>
      <w:r w:rsidRPr="00B21992">
        <w:rPr>
          <w:rFonts w:ascii="Times New Roman" w:hAnsi="Times New Roman" w:cs="Times New Roman"/>
          <w:color w:val="00B0F0"/>
          <w:kern w:val="0"/>
          <w:sz w:val="24"/>
          <w:szCs w:val="24"/>
        </w:rPr>
        <w:t xml:space="preserve"> </w:t>
      </w:r>
      <w:r w:rsidR="005B412A" w:rsidRPr="00B21992">
        <w:rPr>
          <w:rFonts w:ascii="Times New Roman" w:hAnsi="Times New Roman" w:cs="Times New Roman"/>
          <w:color w:val="00B0F0"/>
          <w:kern w:val="0"/>
          <w:sz w:val="24"/>
          <w:szCs w:val="24"/>
        </w:rPr>
        <w:t>6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shows the existence of a BCP in each </w:t>
      </w:r>
      <w:r w:rsidR="00755BC1" w:rsidRPr="00B21992">
        <w:rPr>
          <w:rFonts w:ascii="Times New Roman" w:hAnsi="Times New Roman" w:cs="Times New Roman"/>
          <w:kern w:val="0"/>
          <w:sz w:val="24"/>
          <w:szCs w:val="24"/>
        </w:rPr>
        <w:t>N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–H</w:t>
      </w:r>
      <w:r w:rsidR="001E06DC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>O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and each </w:t>
      </w:r>
      <w:r w:rsidR="00755BC1" w:rsidRPr="00B21992">
        <w:rPr>
          <w:rFonts w:ascii="Times New Roman" w:hAnsi="Times New Roman" w:cs="Times New Roman"/>
          <w:kern w:val="0"/>
          <w:sz w:val="24"/>
          <w:szCs w:val="24"/>
        </w:rPr>
        <w:t>C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–H</w:t>
      </w:r>
      <w:r w:rsidR="001E06DC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O hydrogen bond. The bond paths associated with the hydrogen bonds can be seen in Fig</w:t>
      </w:r>
      <w:r w:rsidR="006044F2" w:rsidRPr="00B21992">
        <w:rPr>
          <w:rFonts w:ascii="Times New Roman" w:hAnsi="Times New Roman" w:cs="Times New Roman"/>
          <w:kern w:val="0"/>
          <w:sz w:val="24"/>
          <w:szCs w:val="24"/>
        </w:rPr>
        <w:t>.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30CA2" w:rsidRPr="00B21992">
        <w:rPr>
          <w:rFonts w:ascii="Times New Roman" w:hAnsi="Times New Roman" w:cs="Times New Roman"/>
          <w:kern w:val="0"/>
          <w:sz w:val="24"/>
          <w:szCs w:val="24"/>
        </w:rPr>
        <w:t>5</w:t>
      </w:r>
      <w:r w:rsidR="00755B2D" w:rsidRPr="00B21992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6044F2" w:rsidRPr="00B21992">
        <w:rPr>
          <w:rFonts w:ascii="Times New Roman" w:hAnsi="Times New Roman" w:cs="Times New Roman"/>
          <w:kern w:val="0"/>
          <w:sz w:val="24"/>
          <w:szCs w:val="24"/>
        </w:rPr>
        <w:t>and also be seen in</w:t>
      </w:r>
      <w:r w:rsidR="005D7DDD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044F2" w:rsidRPr="00B21992">
        <w:rPr>
          <w:rFonts w:ascii="Times New Roman" w:hAnsi="Times New Roman" w:cs="Times New Roman"/>
          <w:kern w:val="0"/>
          <w:sz w:val="24"/>
          <w:szCs w:val="24"/>
        </w:rPr>
        <w:t>Fig. S1 in the supporting information</w:t>
      </w:r>
      <w:r w:rsidR="00755B2D" w:rsidRPr="00B21992">
        <w:rPr>
          <w:rFonts w:ascii="Times New Roman" w:hAnsi="Times New Roman" w:cs="Times New Roman"/>
          <w:kern w:val="0"/>
          <w:sz w:val="24"/>
          <w:szCs w:val="24"/>
        </w:rPr>
        <w:t>)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. The </w:t>
      </w:r>
      <w:r w:rsidR="004F049F" w:rsidRPr="00B21992">
        <w:rPr>
          <w:rFonts w:ascii="Times New Roman" w:hAnsi="Times New Roman" w:cs="Times New Roman"/>
          <w:kern w:val="0"/>
          <w:sz w:val="24"/>
          <w:szCs w:val="24"/>
        </w:rPr>
        <w:t xml:space="preserve">BCP 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electron density of the hydrogen bonds is listed in Table </w:t>
      </w:r>
      <w:r w:rsidR="002B40C9" w:rsidRPr="00B21992">
        <w:rPr>
          <w:rFonts w:ascii="Times New Roman" w:hAnsi="Times New Roman" w:cs="Times New Roman"/>
          <w:kern w:val="0"/>
          <w:sz w:val="24"/>
          <w:szCs w:val="24"/>
        </w:rPr>
        <w:t>5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.</w:t>
      </w:r>
      <w:r w:rsidR="00951E0F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F2596" w:rsidRPr="00B21992">
        <w:rPr>
          <w:rFonts w:ascii="Times New Roman" w:hAnsi="Times New Roman" w:cs="Times New Roman"/>
          <w:kern w:val="0"/>
          <w:sz w:val="24"/>
          <w:szCs w:val="24"/>
        </w:rPr>
        <w:t>T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he</w:t>
      </w:r>
      <w:r w:rsidR="001B7D61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1B7D61" w:rsidRPr="00B21992">
        <w:rPr>
          <w:rFonts w:ascii="Times New Roman" w:hAnsi="Times New Roman" w:cs="Times New Roman"/>
          <w:i/>
          <w:iCs/>
          <w:kern w:val="0"/>
          <w:sz w:val="24"/>
          <w:szCs w:val="24"/>
        </w:rPr>
        <w:t>ρ</w:t>
      </w:r>
      <w:r w:rsidR="001B7D61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BCP</w:t>
      </w:r>
      <w:proofErr w:type="spellEnd"/>
      <w:r w:rsidR="001B7D61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F2596" w:rsidRPr="00B21992">
        <w:rPr>
          <w:rFonts w:ascii="Times New Roman" w:hAnsi="Times New Roman" w:cs="Times New Roman"/>
          <w:kern w:val="0"/>
          <w:sz w:val="24"/>
          <w:szCs w:val="24"/>
        </w:rPr>
        <w:t>value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2670A" w:rsidRPr="00B21992">
        <w:rPr>
          <w:rFonts w:ascii="Times New Roman" w:hAnsi="Times New Roman" w:cs="Times New Roman"/>
          <w:kern w:val="0"/>
          <w:sz w:val="24"/>
          <w:szCs w:val="24"/>
        </w:rPr>
        <w:t>(from 0.009 to 0.03</w:t>
      </w:r>
      <w:r w:rsidR="002A6FA2" w:rsidRPr="00B21992">
        <w:rPr>
          <w:rFonts w:ascii="Times New Roman" w:hAnsi="Times New Roman" w:cs="Times New Roman"/>
          <w:kern w:val="0"/>
          <w:sz w:val="24"/>
          <w:szCs w:val="24"/>
        </w:rPr>
        <w:t>2</w:t>
      </w:r>
      <w:r w:rsidR="0052670A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52670A" w:rsidRPr="00B21992">
        <w:rPr>
          <w:rFonts w:ascii="Times New Roman" w:hAnsi="Times New Roman" w:cs="Times New Roman"/>
          <w:kern w:val="0"/>
          <w:sz w:val="24"/>
          <w:szCs w:val="24"/>
        </w:rPr>
        <w:t>a.u</w:t>
      </w:r>
      <w:proofErr w:type="spellEnd"/>
      <w:r w:rsidR="0052670A" w:rsidRPr="00B21992">
        <w:rPr>
          <w:rFonts w:ascii="Times New Roman" w:hAnsi="Times New Roman" w:cs="Times New Roman"/>
          <w:kern w:val="0"/>
          <w:sz w:val="24"/>
          <w:szCs w:val="24"/>
        </w:rPr>
        <w:t xml:space="preserve">.) 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for the </w:t>
      </w:r>
      <w:r w:rsidR="0047439F" w:rsidRPr="00B21992">
        <w:rPr>
          <w:rFonts w:ascii="Times New Roman" w:hAnsi="Times New Roman" w:cs="Times New Roman"/>
          <w:kern w:val="0"/>
          <w:sz w:val="24"/>
          <w:szCs w:val="24"/>
        </w:rPr>
        <w:t>N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–H</w:t>
      </w:r>
      <w:r w:rsidR="001E06DC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47439F" w:rsidRPr="00B21992">
        <w:rPr>
          <w:rFonts w:ascii="Times New Roman" w:hAnsi="Times New Roman" w:cs="Times New Roman"/>
          <w:kern w:val="0"/>
          <w:sz w:val="24"/>
          <w:szCs w:val="24"/>
        </w:rPr>
        <w:t>O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and C–H</w:t>
      </w:r>
      <w:r w:rsidR="001E06DC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O hydrogen </w:t>
      </w:r>
      <w:r w:rsidR="0052670A" w:rsidRPr="00B21992">
        <w:rPr>
          <w:rFonts w:ascii="Times New Roman" w:hAnsi="Times New Roman" w:cs="Times New Roman"/>
          <w:kern w:val="0"/>
          <w:sz w:val="24"/>
          <w:szCs w:val="24"/>
        </w:rPr>
        <w:t xml:space="preserve">bonds </w:t>
      </w:r>
      <w:r w:rsidR="000F2596" w:rsidRPr="00B21992">
        <w:rPr>
          <w:rFonts w:ascii="Times New Roman" w:hAnsi="Times New Roman" w:cs="Times New Roman"/>
          <w:kern w:val="0"/>
          <w:sz w:val="24"/>
          <w:szCs w:val="24"/>
        </w:rPr>
        <w:t>are all in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the </w:t>
      </w:r>
      <w:r w:rsidR="00832AC1" w:rsidRPr="00B21992">
        <w:rPr>
          <w:rFonts w:ascii="Times New Roman" w:hAnsi="Times New Roman" w:cs="Times New Roman"/>
          <w:kern w:val="0"/>
          <w:sz w:val="24"/>
          <w:szCs w:val="24"/>
        </w:rPr>
        <w:t>suggested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F2596" w:rsidRPr="00B21992">
        <w:rPr>
          <w:rFonts w:ascii="Times New Roman" w:hAnsi="Times New Roman" w:cs="Times New Roman"/>
          <w:kern w:val="0"/>
          <w:sz w:val="24"/>
          <w:szCs w:val="24"/>
        </w:rPr>
        <w:t>interval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r w:rsidR="0052670A" w:rsidRPr="00B21992">
        <w:rPr>
          <w:rFonts w:ascii="Times New Roman" w:hAnsi="Times New Roman" w:cs="Times New Roman"/>
          <w:kern w:val="0"/>
          <w:sz w:val="24"/>
          <w:szCs w:val="24"/>
        </w:rPr>
        <w:t>0.002–0.035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a.u</w:t>
      </w:r>
      <w:r w:rsidR="006D6F6D" w:rsidRPr="00B21992">
        <w:rPr>
          <w:rFonts w:ascii="Times New Roman" w:hAnsi="Times New Roman" w:cs="Times New Roman"/>
          <w:kern w:val="0"/>
          <w:sz w:val="24"/>
          <w:szCs w:val="24"/>
        </w:rPr>
        <w:t>.</w:t>
      </w:r>
      <w:r w:rsidR="00E17A88" w:rsidRPr="00B21992">
        <w:rPr>
          <w:rFonts w:ascii="Times New Roman" w:hAnsi="Times New Roman" w:cs="Times New Roman"/>
          <w:color w:val="0000CC"/>
          <w:kern w:val="0"/>
          <w:sz w:val="24"/>
          <w:szCs w:val="24"/>
          <w:vertAlign w:val="superscript"/>
        </w:rPr>
        <w:t>34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for the hydrogen bond.</w:t>
      </w:r>
      <w:r w:rsidR="002C27D0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2C27D0" w:rsidRPr="00B21992">
        <w:rPr>
          <w:rFonts w:ascii="Times New Roman" w:hAnsi="Times New Roman" w:cs="Times New Roman"/>
          <w:kern w:val="0"/>
          <w:sz w:val="24"/>
          <w:szCs w:val="24"/>
        </w:rPr>
        <w:t>The two negative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Hessian matrix</w:t>
      </w:r>
      <w:r w:rsidR="002C27D0" w:rsidRPr="00B21992">
        <w:rPr>
          <w:rFonts w:ascii="Times New Roman" w:hAnsi="Times New Roman" w:cs="Times New Roman"/>
          <w:kern w:val="0"/>
          <w:sz w:val="24"/>
          <w:szCs w:val="24"/>
        </w:rPr>
        <w:t xml:space="preserve"> eigenvalues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of electron density, </w:t>
      </w:r>
      <w:r w:rsidR="0047439F" w:rsidRPr="00B21992">
        <w:rPr>
          <w:rFonts w:ascii="Times New Roman" w:hAnsi="Times New Roman" w:cs="Times New Roman"/>
          <w:kern w:val="0"/>
          <w:sz w:val="24"/>
          <w:szCs w:val="24"/>
        </w:rPr>
        <w:t>λ</w:t>
      </w:r>
      <w:r w:rsidR="0047439F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and</w:t>
      </w:r>
      <w:r w:rsidR="0047439F" w:rsidRPr="00B21992">
        <w:rPr>
          <w:rFonts w:ascii="Times New Roman" w:hAnsi="Times New Roman" w:cs="Times New Roman"/>
          <w:kern w:val="0"/>
          <w:sz w:val="24"/>
          <w:szCs w:val="24"/>
        </w:rPr>
        <w:t xml:space="preserve"> λ</w:t>
      </w:r>
      <w:r w:rsidR="0047439F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2C27D0" w:rsidRPr="00B21992">
        <w:rPr>
          <w:rFonts w:ascii="Times New Roman" w:hAnsi="Times New Roman" w:cs="Times New Roman"/>
          <w:kern w:val="0"/>
          <w:sz w:val="24"/>
          <w:szCs w:val="24"/>
        </w:rPr>
        <w:t>can</w:t>
      </w:r>
      <w:r w:rsidR="002C27D0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2C27D0" w:rsidRPr="00B21992">
        <w:rPr>
          <w:rFonts w:ascii="Times New Roman" w:hAnsi="Times New Roman" w:cs="Times New Roman"/>
          <w:kern w:val="0"/>
          <w:sz w:val="24"/>
          <w:szCs w:val="24"/>
        </w:rPr>
        <w:t xml:space="preserve">measure 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2C27D0" w:rsidRPr="00B21992">
        <w:rPr>
          <w:rFonts w:ascii="Times New Roman" w:hAnsi="Times New Roman" w:cs="Times New Roman"/>
          <w:kern w:val="0"/>
          <w:sz w:val="24"/>
          <w:szCs w:val="24"/>
        </w:rPr>
        <w:t>scope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of</w:t>
      </w:r>
      <w:r w:rsidR="00BF3AF6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contraction of </w:t>
      </w:r>
      <w:proofErr w:type="spellStart"/>
      <w:r w:rsidR="00BF3AF6" w:rsidRPr="00B21992">
        <w:rPr>
          <w:rFonts w:ascii="Times New Roman" w:hAnsi="Times New Roman" w:cs="Times New Roman"/>
          <w:i/>
          <w:iCs/>
          <w:kern w:val="0"/>
          <w:sz w:val="24"/>
          <w:szCs w:val="24"/>
        </w:rPr>
        <w:t>ρ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BCP</w:t>
      </w:r>
      <w:proofErr w:type="spellEnd"/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C27D0" w:rsidRPr="00B21992">
        <w:rPr>
          <w:rFonts w:ascii="Times New Roman" w:hAnsi="Times New Roman" w:cs="Times New Roman"/>
          <w:kern w:val="0"/>
          <w:sz w:val="24"/>
          <w:szCs w:val="24"/>
        </w:rPr>
        <w:t xml:space="preserve">which 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perpendicular to the bond toward the critical point,</w:t>
      </w:r>
      <w:r w:rsidR="00BF3AF6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2C27D0" w:rsidRPr="00B21992">
        <w:rPr>
          <w:rFonts w:ascii="Times New Roman" w:hAnsi="Times New Roman" w:cs="Times New Roman"/>
          <w:kern w:val="0"/>
          <w:sz w:val="24"/>
          <w:szCs w:val="24"/>
        </w:rPr>
        <w:t>while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the positive</w:t>
      </w:r>
      <w:r w:rsidR="008F0263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F0263" w:rsidRPr="00B21992">
        <w:rPr>
          <w:rFonts w:ascii="Times New Roman" w:hAnsi="Times New Roman" w:cs="Times New Roman"/>
          <w:i/>
          <w:iCs/>
          <w:kern w:val="0"/>
          <w:sz w:val="24"/>
          <w:szCs w:val="24"/>
        </w:rPr>
        <w:t>λ</w:t>
      </w:r>
      <w:r w:rsidR="008F0263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8034CB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eigenvalue</w:t>
      </w:r>
      <w:r w:rsidR="002C27D0" w:rsidRPr="00B21992">
        <w:rPr>
          <w:rFonts w:ascii="Times New Roman" w:hAnsi="Times New Roman" w:cs="Times New Roman"/>
          <w:kern w:val="0"/>
          <w:sz w:val="24"/>
          <w:szCs w:val="24"/>
        </w:rPr>
        <w:t xml:space="preserve"> weigh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s the </w:t>
      </w:r>
      <w:r w:rsidR="0068322E" w:rsidRPr="00B21992">
        <w:rPr>
          <w:rFonts w:ascii="Times New Roman" w:hAnsi="Times New Roman" w:cs="Times New Roman"/>
          <w:kern w:val="0"/>
          <w:sz w:val="24"/>
          <w:szCs w:val="24"/>
        </w:rPr>
        <w:t>extent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of contraction parallel to the bond and from the BCP toward each of the </w:t>
      </w:r>
      <w:r w:rsidR="0068322E" w:rsidRPr="00B21992">
        <w:rPr>
          <w:rFonts w:ascii="Times New Roman" w:hAnsi="Times New Roman" w:cs="Times New Roman"/>
          <w:kern w:val="0"/>
          <w:sz w:val="24"/>
          <w:szCs w:val="24"/>
        </w:rPr>
        <w:t>adjacent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nuclei.</w:t>
      </w:r>
      <w:r w:rsidR="00BF3AF6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The sum of eigenvalues </w:t>
      </w:r>
      <w:r w:rsidR="00BF3AF6" w:rsidRPr="00B21992">
        <w:rPr>
          <w:rFonts w:ascii="Times New Roman" w:hAnsi="Times New Roman" w:cs="Times New Roman"/>
          <w:iCs/>
          <w:kern w:val="0"/>
          <w:sz w:val="24"/>
          <w:szCs w:val="24"/>
        </w:rPr>
        <w:t>λ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BF3AF6" w:rsidRPr="00B21992">
        <w:rPr>
          <w:rFonts w:ascii="Times New Roman" w:hAnsi="Times New Roman" w:cs="Times New Roman"/>
          <w:iCs/>
          <w:kern w:val="0"/>
          <w:sz w:val="24"/>
          <w:szCs w:val="24"/>
        </w:rPr>
        <w:t>λ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, and </w:t>
      </w:r>
      <w:r w:rsidR="00BF3AF6" w:rsidRPr="00B21992">
        <w:rPr>
          <w:rFonts w:ascii="Times New Roman" w:hAnsi="Times New Roman" w:cs="Times New Roman"/>
          <w:iCs/>
          <w:kern w:val="0"/>
          <w:sz w:val="24"/>
          <w:szCs w:val="24"/>
        </w:rPr>
        <w:t>λ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5A3592" w:rsidRPr="00B21992">
        <w:rPr>
          <w:rFonts w:ascii="Times New Roman" w:hAnsi="Times New Roman" w:cs="Times New Roman"/>
          <w:kern w:val="0"/>
          <w:sz w:val="24"/>
          <w:szCs w:val="24"/>
        </w:rPr>
        <w:t xml:space="preserve"> is </w:t>
      </w:r>
      <w:r w:rsidR="005A3592" w:rsidRPr="00B21992">
        <w:rPr>
          <w:rFonts w:ascii="Cambria Math" w:hAnsi="Cambria Math" w:cs="Cambria Math"/>
          <w:kern w:val="0"/>
          <w:sz w:val="24"/>
          <w:szCs w:val="24"/>
        </w:rPr>
        <w:t>∇</w:t>
      </w:r>
      <w:r w:rsidR="005A3592" w:rsidRPr="00B219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="005A3592" w:rsidRPr="00B21992">
        <w:rPr>
          <w:rFonts w:ascii="Times New Roman" w:hAnsi="Times New Roman" w:cs="Times New Roman"/>
          <w:i/>
          <w:iCs/>
          <w:kern w:val="0"/>
          <w:sz w:val="24"/>
          <w:szCs w:val="24"/>
        </w:rPr>
        <w:t>ρ</w:t>
      </w:r>
      <w:r w:rsidR="005A3592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BCP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.</w:t>
      </w:r>
      <w:r w:rsidR="00BF3AF6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8F0263" w:rsidRPr="00B21992">
        <w:rPr>
          <w:rFonts w:ascii="Times New Roman" w:hAnsi="Times New Roman" w:cs="Times New Roman"/>
          <w:kern w:val="0"/>
          <w:sz w:val="24"/>
          <w:szCs w:val="24"/>
        </w:rPr>
        <w:t>In addition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,</w:t>
      </w:r>
      <w:r w:rsidR="00BF3AF6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the</w:t>
      </w:r>
      <w:r w:rsidR="00BF3AF6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0F46F6" w:rsidRPr="00B21992">
        <w:rPr>
          <w:rFonts w:ascii="Times New Roman" w:hAnsi="Times New Roman" w:cs="Times New Roman"/>
          <w:kern w:val="0"/>
          <w:sz w:val="24"/>
          <w:szCs w:val="24"/>
        </w:rPr>
        <w:t>numeric value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r w:rsidR="006D6F6D" w:rsidRPr="00B21992">
        <w:rPr>
          <w:rFonts w:ascii="Cambria Math" w:hAnsi="Cambria Math" w:cs="Cambria Math"/>
          <w:kern w:val="0"/>
          <w:sz w:val="24"/>
          <w:szCs w:val="24"/>
        </w:rPr>
        <w:t>∇</w:t>
      </w:r>
      <w:r w:rsidR="006D6F6D" w:rsidRPr="00B219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="006D6F6D" w:rsidRPr="00B21992">
        <w:rPr>
          <w:rFonts w:ascii="Times New Roman" w:hAnsi="Times New Roman" w:cs="Times New Roman"/>
          <w:i/>
          <w:iCs/>
          <w:kern w:val="0"/>
          <w:sz w:val="24"/>
          <w:szCs w:val="24"/>
        </w:rPr>
        <w:t>ρ</w:t>
      </w:r>
      <w:r w:rsidR="006D6F6D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BCP</w:t>
      </w:r>
      <w:r w:rsidR="006D6F6D" w:rsidRPr="00B21992">
        <w:rPr>
          <w:rFonts w:ascii="Times New Roman" w:hAnsi="Times New Roman" w:cs="Times New Roman"/>
          <w:kern w:val="0"/>
          <w:sz w:val="24"/>
          <w:szCs w:val="24"/>
        </w:rPr>
        <w:t xml:space="preserve"> (0.03</w:t>
      </w:r>
      <w:r w:rsidR="009B1134" w:rsidRPr="00B21992">
        <w:rPr>
          <w:rFonts w:ascii="Times New Roman" w:hAnsi="Times New Roman" w:cs="Times New Roman"/>
          <w:kern w:val="0"/>
          <w:sz w:val="24"/>
          <w:szCs w:val="24"/>
        </w:rPr>
        <w:t>22</w:t>
      </w:r>
      <w:r w:rsidR="006D6F6D" w:rsidRPr="00B21992">
        <w:rPr>
          <w:rFonts w:ascii="Times New Roman" w:hAnsi="Times New Roman" w:cs="Times New Roman"/>
          <w:kern w:val="0"/>
          <w:sz w:val="24"/>
          <w:szCs w:val="24"/>
        </w:rPr>
        <w:t>–0.1</w:t>
      </w:r>
      <w:r w:rsidR="009B1134" w:rsidRPr="00B21992">
        <w:rPr>
          <w:rFonts w:ascii="Times New Roman" w:hAnsi="Times New Roman" w:cs="Times New Roman"/>
          <w:kern w:val="0"/>
          <w:sz w:val="24"/>
          <w:szCs w:val="24"/>
        </w:rPr>
        <w:t>091</w:t>
      </w:r>
      <w:r w:rsidR="006D6F6D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6D6F6D" w:rsidRPr="00B21992">
        <w:rPr>
          <w:rFonts w:ascii="Times New Roman" w:hAnsi="Times New Roman" w:cs="Times New Roman"/>
          <w:kern w:val="0"/>
          <w:sz w:val="24"/>
          <w:szCs w:val="24"/>
        </w:rPr>
        <w:t>a.u</w:t>
      </w:r>
      <w:proofErr w:type="spellEnd"/>
      <w:r w:rsidR="006D6F6D" w:rsidRPr="00B21992">
        <w:rPr>
          <w:rFonts w:ascii="Times New Roman" w:hAnsi="Times New Roman" w:cs="Times New Roman"/>
          <w:kern w:val="0"/>
          <w:sz w:val="24"/>
          <w:szCs w:val="24"/>
        </w:rPr>
        <w:t>.)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for </w:t>
      </w:r>
      <w:r w:rsidR="00F16538" w:rsidRPr="00B21992">
        <w:rPr>
          <w:rFonts w:ascii="Times New Roman" w:hAnsi="Times New Roman" w:cs="Times New Roman"/>
          <w:kern w:val="0"/>
          <w:sz w:val="24"/>
          <w:szCs w:val="24"/>
        </w:rPr>
        <w:t>N</w:t>
      </w:r>
      <w:r w:rsidR="006D6F6D" w:rsidRPr="00B21992">
        <w:rPr>
          <w:rFonts w:ascii="Times New Roman" w:hAnsi="Times New Roman" w:cs="Times New Roman"/>
          <w:kern w:val="0"/>
          <w:sz w:val="24"/>
          <w:szCs w:val="24"/>
        </w:rPr>
        <w:t>(</w:t>
      </w:r>
      <w:r w:rsidR="00F16538" w:rsidRPr="00B21992">
        <w:rPr>
          <w:rFonts w:ascii="Times New Roman" w:hAnsi="Times New Roman" w:cs="Times New Roman"/>
          <w:kern w:val="0"/>
          <w:sz w:val="24"/>
          <w:szCs w:val="24"/>
        </w:rPr>
        <w:t>C</w:t>
      </w:r>
      <w:r w:rsidR="006D6F6D" w:rsidRPr="00B21992">
        <w:rPr>
          <w:rFonts w:ascii="Times New Roman" w:hAnsi="Times New Roman" w:cs="Times New Roman"/>
          <w:kern w:val="0"/>
          <w:sz w:val="24"/>
          <w:szCs w:val="24"/>
        </w:rPr>
        <w:t>)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–H</w:t>
      </w:r>
      <w:r w:rsidR="001E06DC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6D6F6D" w:rsidRPr="00B21992">
        <w:rPr>
          <w:rFonts w:ascii="Times New Roman" w:hAnsi="Times New Roman" w:cs="Times New Roman"/>
          <w:kern w:val="0"/>
          <w:sz w:val="24"/>
          <w:szCs w:val="24"/>
        </w:rPr>
        <w:t>O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interactions</w:t>
      </w:r>
      <w:r w:rsidR="00BF3AF6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are in the </w:t>
      </w:r>
      <w:r w:rsidR="002278CB" w:rsidRPr="00B21992">
        <w:rPr>
          <w:rFonts w:ascii="Times New Roman" w:hAnsi="Times New Roman" w:cs="Times New Roman"/>
          <w:kern w:val="0"/>
          <w:sz w:val="24"/>
          <w:szCs w:val="24"/>
        </w:rPr>
        <w:t>recommend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r</w:t>
      </w:r>
      <w:r w:rsidR="002278CB" w:rsidRPr="00B21992">
        <w:rPr>
          <w:rFonts w:ascii="Times New Roman" w:hAnsi="Times New Roman" w:cs="Times New Roman"/>
          <w:kern w:val="0"/>
          <w:sz w:val="24"/>
          <w:szCs w:val="24"/>
        </w:rPr>
        <w:t>egion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 xml:space="preserve"> of 0.024–0.139 </w:t>
      </w:r>
      <w:proofErr w:type="spellStart"/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a.u</w:t>
      </w:r>
      <w:proofErr w:type="spellEnd"/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.</w:t>
      </w:r>
      <w:r w:rsidR="00BF3AF6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BF3AF6" w:rsidRPr="00B21992">
        <w:rPr>
          <w:rFonts w:ascii="Times New Roman" w:hAnsi="Times New Roman" w:cs="Times New Roman"/>
          <w:kern w:val="0"/>
          <w:sz w:val="24"/>
          <w:szCs w:val="24"/>
        </w:rPr>
        <w:t>for hydrogen bonds.</w:t>
      </w:r>
      <w:r w:rsidR="00BF3AF6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>Bader</w:t>
      </w:r>
      <w:r w:rsidR="002278CB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et al.</w:t>
      </w:r>
      <w:r w:rsidR="00BF3AF6" w:rsidRPr="00B21992">
        <w:rPr>
          <w:rFonts w:ascii="Times New Roman" w:eastAsia="MTSY" w:hAnsi="Times New Roman" w:cs="Times New Roman"/>
          <w:color w:val="FF0000"/>
          <w:kern w:val="0"/>
          <w:sz w:val="24"/>
          <w:szCs w:val="24"/>
        </w:rPr>
        <w:t xml:space="preserve"> </w:t>
      </w:r>
      <w:r w:rsidR="001359A2" w:rsidRPr="00B21992">
        <w:rPr>
          <w:rFonts w:ascii="Times New Roman" w:eastAsia="MTSY" w:hAnsi="Times New Roman" w:cs="Times New Roman"/>
          <w:kern w:val="0"/>
          <w:sz w:val="24"/>
          <w:szCs w:val="24"/>
        </w:rPr>
        <w:t>deemed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</w:t>
      </w:r>
      <w:r w:rsidR="003B70EC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that for the closed-shell interactions (which including the ionic bonds, hydrogen bonds, and van der Waals interactions) 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the </w:t>
      </w:r>
      <w:r w:rsidR="002D04CC" w:rsidRPr="00B21992">
        <w:rPr>
          <w:rFonts w:ascii="Cambria Math" w:hAnsi="Cambria Math" w:cs="Cambria Math"/>
          <w:kern w:val="0"/>
          <w:sz w:val="24"/>
          <w:szCs w:val="24"/>
        </w:rPr>
        <w:t>∇</w:t>
      </w:r>
      <w:r w:rsidR="002D04CC" w:rsidRPr="00B219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="00BF3AF6" w:rsidRPr="00B21992">
        <w:rPr>
          <w:rFonts w:ascii="Times New Roman" w:eastAsia="MTMI" w:hAnsi="Times New Roman" w:cs="Times New Roman"/>
          <w:i/>
          <w:iCs/>
          <w:kern w:val="0"/>
          <w:sz w:val="24"/>
          <w:szCs w:val="24"/>
        </w:rPr>
        <w:t>ρ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  <w:vertAlign w:val="subscript"/>
        </w:rPr>
        <w:t>BCP</w:t>
      </w:r>
      <w:r w:rsidR="001359A2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value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is positive.</w:t>
      </w:r>
      <w:r w:rsidR="006B5F1D" w:rsidRPr="00B21992">
        <w:rPr>
          <w:rFonts w:ascii="Times New Roman" w:eastAsia="MTSY" w:hAnsi="Times New Roman" w:cs="Times New Roman"/>
          <w:color w:val="0000CC"/>
          <w:kern w:val="0"/>
          <w:sz w:val="24"/>
          <w:szCs w:val="24"/>
          <w:vertAlign w:val="superscript"/>
        </w:rPr>
        <w:t>9,</w:t>
      </w:r>
      <w:r w:rsidR="006B5F1D" w:rsidRPr="00B21992">
        <w:rPr>
          <w:rFonts w:ascii="Times New Roman" w:eastAsia="MTSY" w:hAnsi="Times New Roman" w:cs="Times New Roman"/>
          <w:kern w:val="0"/>
          <w:sz w:val="24"/>
          <w:szCs w:val="24"/>
          <w:vertAlign w:val="superscript"/>
        </w:rPr>
        <w:t xml:space="preserve"> </w:t>
      </w:r>
      <w:r w:rsidR="006B5F1D" w:rsidRPr="00B21992">
        <w:rPr>
          <w:rFonts w:ascii="Times New Roman" w:eastAsia="MTSY" w:hAnsi="Times New Roman" w:cs="Times New Roman"/>
          <w:color w:val="0000CC"/>
          <w:kern w:val="0"/>
          <w:sz w:val="24"/>
          <w:szCs w:val="24"/>
          <w:vertAlign w:val="superscript"/>
        </w:rPr>
        <w:t>29, 35-40</w:t>
      </w:r>
      <w:r w:rsidR="00BF3AF6" w:rsidRPr="00B21992">
        <w:rPr>
          <w:rFonts w:ascii="Times New Roman" w:eastAsia="MTSY" w:hAnsi="Times New Roman" w:cs="Times New Roman"/>
          <w:color w:val="FF0000"/>
          <w:kern w:val="0"/>
          <w:sz w:val="24"/>
          <w:szCs w:val="24"/>
        </w:rPr>
        <w:t xml:space="preserve"> </w:t>
      </w:r>
      <w:r w:rsidR="005A3592" w:rsidRPr="00B21992">
        <w:rPr>
          <w:rFonts w:ascii="Times New Roman" w:eastAsia="MTSY" w:hAnsi="Times New Roman" w:cs="Times New Roman"/>
          <w:kern w:val="0"/>
          <w:sz w:val="24"/>
          <w:szCs w:val="24"/>
        </w:rPr>
        <w:t>On the basis of</w:t>
      </w:r>
      <w:r w:rsidR="001E0C5D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Table </w:t>
      </w:r>
      <w:r w:rsidR="00C91570" w:rsidRPr="00B21992">
        <w:rPr>
          <w:rFonts w:ascii="Times New Roman" w:eastAsia="MTSY" w:hAnsi="Times New Roman" w:cs="Times New Roman"/>
          <w:kern w:val="0"/>
          <w:sz w:val="24"/>
          <w:szCs w:val="24"/>
        </w:rPr>
        <w:t>5</w:t>
      </w:r>
      <w:r w:rsidR="001E0C5D" w:rsidRPr="00B21992">
        <w:rPr>
          <w:rFonts w:ascii="Times New Roman" w:eastAsia="MTSY" w:hAnsi="Times New Roman" w:cs="Times New Roman"/>
          <w:kern w:val="0"/>
          <w:sz w:val="24"/>
          <w:szCs w:val="24"/>
        </w:rPr>
        <w:t>,</w:t>
      </w:r>
      <w:r w:rsidR="001E0C5D" w:rsidRPr="00B21992">
        <w:rPr>
          <w:rFonts w:ascii="Times New Roman" w:eastAsia="MTSY" w:hAnsi="Times New Roman" w:cs="Times New Roman"/>
          <w:color w:val="FF0000"/>
          <w:kern w:val="0"/>
          <w:sz w:val="24"/>
          <w:szCs w:val="24"/>
        </w:rPr>
        <w:t xml:space="preserve"> </w:t>
      </w:r>
      <w:r w:rsidR="001E0C5D" w:rsidRPr="00B21992">
        <w:rPr>
          <w:rFonts w:ascii="Times New Roman" w:eastAsia="MTSY" w:hAnsi="Times New Roman" w:cs="Times New Roman"/>
          <w:kern w:val="0"/>
          <w:sz w:val="24"/>
          <w:szCs w:val="24"/>
        </w:rPr>
        <w:t>the N–H</w:t>
      </w:r>
      <w:r w:rsidR="001E0C5D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1E0C5D" w:rsidRPr="00B21992">
        <w:rPr>
          <w:rFonts w:ascii="Times New Roman" w:eastAsia="MTSY" w:hAnsi="Times New Roman" w:cs="Times New Roman"/>
          <w:kern w:val="0"/>
          <w:sz w:val="24"/>
          <w:szCs w:val="24"/>
        </w:rPr>
        <w:t>O and C–H</w:t>
      </w:r>
      <w:r w:rsidR="001E0C5D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1E0C5D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O hydrogen bonds </w:t>
      </w:r>
      <w:r w:rsidR="008034CB" w:rsidRPr="00B21992">
        <w:rPr>
          <w:rFonts w:ascii="Times New Roman" w:eastAsia="MTSY" w:hAnsi="Times New Roman" w:cs="Times New Roman"/>
          <w:kern w:val="0"/>
          <w:sz w:val="24"/>
          <w:szCs w:val="24"/>
        </w:rPr>
        <w:t>are remain with</w:t>
      </w:r>
      <w:r w:rsidR="003B70EC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the</w:t>
      </w:r>
      <w:r w:rsidR="001E0C5D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typical closed-shell interactions.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</w:t>
      </w:r>
      <w:r w:rsidR="008034CB" w:rsidRPr="00B21992">
        <w:rPr>
          <w:rFonts w:ascii="Times New Roman" w:eastAsia="MTSY" w:hAnsi="Times New Roman" w:cs="Times New Roman"/>
          <w:kern w:val="0"/>
          <w:sz w:val="24"/>
          <w:szCs w:val="24"/>
        </w:rPr>
        <w:t>Clear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>ly, the topological properties of the hydrogen bonds studied are closed-shell interactions.</w:t>
      </w:r>
    </w:p>
    <w:p w14:paraId="2848AD1E" w14:textId="77777777" w:rsidR="008F4577" w:rsidRPr="00B21992" w:rsidRDefault="008F4577" w:rsidP="00573D13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07261113" w14:textId="77777777" w:rsidR="008F4577" w:rsidRPr="00B21992" w:rsidRDefault="008A3104" w:rsidP="00573D13">
      <w:pPr>
        <w:autoSpaceDE w:val="0"/>
        <w:autoSpaceDN w:val="0"/>
        <w:adjustRightInd w:val="0"/>
        <w:spacing w:line="360" w:lineRule="auto"/>
        <w:ind w:leftChars="100" w:left="210"/>
        <w:rPr>
          <w:rFonts w:ascii="Times New Roman" w:hAnsi="Times New Roman" w:cs="Times New Roman"/>
          <w:kern w:val="0"/>
          <w:sz w:val="24"/>
          <w:szCs w:val="24"/>
        </w:rPr>
      </w:pPr>
      <w:r w:rsidRPr="00B21992">
        <w:rPr>
          <w:rFonts w:ascii="Times New Roman" w:hAnsi="Times New Roman" w:cs="Times New Roman"/>
          <w:b/>
          <w:kern w:val="0"/>
          <w:sz w:val="24"/>
          <w:szCs w:val="24"/>
        </w:rPr>
        <w:t>Table 6</w:t>
      </w:r>
      <w:r w:rsidR="008F4577" w:rsidRPr="00B21992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 xml:space="preserve">The Local Properties at BCP in the Complex: </w:t>
      </w:r>
      <w:proofErr w:type="gramStart"/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the</w:t>
      </w:r>
      <w:proofErr w:type="gramEnd"/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Potential Energy Density, V(b); the </w:t>
      </w:r>
      <w:proofErr w:type="spellStart"/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Lagrangian</w:t>
      </w:r>
      <w:proofErr w:type="spellEnd"/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Kinetic Energy Density, G(b); and the Total Energy Density H(b)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of Complex (</w:t>
      </w:r>
      <w:r w:rsidR="008F4577" w:rsidRPr="00B21992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). The Calculations at ωB97XD/</w:t>
      </w:r>
      <w:proofErr w:type="spellStart"/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>GenECP</w:t>
      </w:r>
      <w:proofErr w:type="spellEnd"/>
      <w:r w:rsidR="008F457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Level (6-31+G(d) for C, H, O, N and LanL2DZ for Cd).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933"/>
        <w:gridCol w:w="866"/>
        <w:gridCol w:w="866"/>
        <w:gridCol w:w="1107"/>
      </w:tblGrid>
      <w:tr w:rsidR="006A3FFB" w:rsidRPr="00F66DF6" w14:paraId="3AD1305C" w14:textId="77777777" w:rsidTr="00A519B1">
        <w:trPr>
          <w:jc w:val="center"/>
        </w:trPr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5A69A9B7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Interactions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22A0CAF1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V(b)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0D9643E4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G(b)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58B7281E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hAnsi="Times New Roman" w:cs="Times New Roman"/>
                <w:kern w:val="0"/>
                <w:sz w:val="20"/>
                <w:szCs w:val="20"/>
              </w:rPr>
              <w:t>H(b)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6" w:space="0" w:color="538135" w:themeColor="accent6" w:themeShade="BF"/>
            </w:tcBorders>
          </w:tcPr>
          <w:p w14:paraId="058AD9C6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|V(b)|/G(b)</w:t>
            </w:r>
          </w:p>
        </w:tc>
      </w:tr>
      <w:tr w:rsidR="006A3FFB" w:rsidRPr="00F66DF6" w14:paraId="087D1E11" w14:textId="77777777" w:rsidTr="00A519B1">
        <w:trPr>
          <w:jc w:val="center"/>
        </w:trPr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06391271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N1-H1</w:t>
            </w:r>
            <w:r w:rsidRPr="00F66DF6">
              <w:rPr>
                <w:rFonts w:ascii="Times New Roman" w:eastAsia="DGMetaSerifScience-Regular" w:hAnsi="Times New Roman" w:cs="Times New Roman"/>
                <w:kern w:val="0"/>
                <w:sz w:val="20"/>
                <w:szCs w:val="20"/>
              </w:rPr>
              <w:t>∙∙∙</w:t>
            </w: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O2</w:t>
            </w:r>
          </w:p>
        </w:tc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5685246F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-0.02476</w:t>
            </w:r>
          </w:p>
        </w:tc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4CD396AE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0.02602</w:t>
            </w:r>
          </w:p>
        </w:tc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6C4881AD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0.00126</w:t>
            </w:r>
          </w:p>
        </w:tc>
        <w:tc>
          <w:tcPr>
            <w:tcW w:w="0" w:type="auto"/>
            <w:tcBorders>
              <w:top w:val="single" w:sz="6" w:space="0" w:color="538135" w:themeColor="accent6" w:themeShade="BF"/>
              <w:bottom w:val="nil"/>
            </w:tcBorders>
          </w:tcPr>
          <w:p w14:paraId="34A3BC57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0.92158</w:t>
            </w:r>
          </w:p>
        </w:tc>
      </w:tr>
      <w:tr w:rsidR="006A3FFB" w:rsidRPr="00F66DF6" w14:paraId="2A05268C" w14:textId="77777777" w:rsidTr="00A519B1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42F71817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N4-H4</w:t>
            </w:r>
            <w:r w:rsidRPr="00F66DF6">
              <w:rPr>
                <w:rFonts w:ascii="Times New Roman" w:eastAsia="DGMetaSerifScience-Regular" w:hAnsi="Times New Roman" w:cs="Times New Roman"/>
                <w:kern w:val="0"/>
                <w:sz w:val="20"/>
                <w:szCs w:val="20"/>
              </w:rPr>
              <w:t>∙∙∙</w:t>
            </w: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C6400C0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-0.02100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37D89C9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0.02237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21BBB29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0.00137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CE7F740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0.93876</w:t>
            </w:r>
          </w:p>
        </w:tc>
      </w:tr>
      <w:tr w:rsidR="006A3FFB" w:rsidRPr="00F66DF6" w14:paraId="221A7B10" w14:textId="77777777" w:rsidTr="00A519B1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22A48999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C3-H3</w:t>
            </w:r>
            <w:r w:rsidRPr="00F66DF6">
              <w:rPr>
                <w:rFonts w:ascii="Times New Roman" w:eastAsia="DGMetaSerifScience-Regular" w:hAnsi="Times New Roman" w:cs="Times New Roman"/>
                <w:kern w:val="0"/>
                <w:sz w:val="20"/>
                <w:szCs w:val="20"/>
              </w:rPr>
              <w:t>∙∙∙</w:t>
            </w: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3F8A07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-0.00655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99EE10C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0.00731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F2C4D2B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0.00075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1995338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0.89603</w:t>
            </w:r>
          </w:p>
        </w:tc>
      </w:tr>
      <w:tr w:rsidR="006A3FFB" w:rsidRPr="00F66DF6" w14:paraId="2AB7E9FE" w14:textId="77777777" w:rsidTr="00A519B1">
        <w:trPr>
          <w:jc w:val="center"/>
        </w:trPr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6CEFE80E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lastRenderedPageBreak/>
              <w:t>C22-H22</w:t>
            </w:r>
            <w:r w:rsidRPr="00F66DF6">
              <w:rPr>
                <w:rFonts w:ascii="Times New Roman" w:eastAsia="DGMetaSerifScience-Regular" w:hAnsi="Times New Roman" w:cs="Times New Roman"/>
                <w:kern w:val="0"/>
                <w:sz w:val="20"/>
                <w:szCs w:val="20"/>
              </w:rPr>
              <w:t>∙∙∙</w:t>
            </w: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O1</w:t>
            </w:r>
          </w:p>
        </w:tc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4AA659B8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-0.00622</w:t>
            </w:r>
          </w:p>
        </w:tc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6ACCD2C4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0.00740</w:t>
            </w:r>
          </w:p>
        </w:tc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4EBE8AC2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val="zh-CN"/>
              </w:rPr>
              <w:t>0.00116</w:t>
            </w:r>
          </w:p>
        </w:tc>
        <w:tc>
          <w:tcPr>
            <w:tcW w:w="0" w:type="auto"/>
            <w:tcBorders>
              <w:top w:val="nil"/>
              <w:bottom w:val="single" w:sz="12" w:space="0" w:color="538135" w:themeColor="accent6" w:themeShade="BF"/>
            </w:tcBorders>
          </w:tcPr>
          <w:p w14:paraId="7EDE217E" w14:textId="77777777" w:rsidR="008F4577" w:rsidRPr="00F66DF6" w:rsidRDefault="008F4577" w:rsidP="00573D1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F66DF6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0.84054</w:t>
            </w:r>
          </w:p>
        </w:tc>
      </w:tr>
    </w:tbl>
    <w:p w14:paraId="6C987BA1" w14:textId="77777777" w:rsidR="008F4577" w:rsidRPr="00F66DF6" w:rsidRDefault="008F4577" w:rsidP="00573D13">
      <w:pPr>
        <w:autoSpaceDE w:val="0"/>
        <w:autoSpaceDN w:val="0"/>
        <w:adjustRightInd w:val="0"/>
        <w:spacing w:line="360" w:lineRule="auto"/>
        <w:ind w:firstLineChars="750" w:firstLine="15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66DF6">
        <w:rPr>
          <w:rFonts w:ascii="Times New Roman" w:hAnsi="Times New Roman" w:cs="Times New Roman"/>
          <w:kern w:val="0"/>
          <w:sz w:val="20"/>
          <w:szCs w:val="20"/>
        </w:rPr>
        <w:t>a</w:t>
      </w:r>
      <w:proofErr w:type="spellEnd"/>
      <w:r w:rsidRPr="00F66DF6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gramStart"/>
      <w:r w:rsidRPr="00F66DF6">
        <w:rPr>
          <w:rFonts w:ascii="Times New Roman" w:hAnsi="Times New Roman" w:cs="Times New Roman"/>
          <w:kern w:val="0"/>
          <w:sz w:val="20"/>
          <w:szCs w:val="20"/>
        </w:rPr>
        <w:t>The</w:t>
      </w:r>
      <w:proofErr w:type="gramEnd"/>
      <w:r w:rsidRPr="00F66DF6">
        <w:rPr>
          <w:rFonts w:ascii="Times New Roman" w:hAnsi="Times New Roman" w:cs="Times New Roman"/>
          <w:kern w:val="0"/>
          <w:sz w:val="20"/>
          <w:szCs w:val="20"/>
        </w:rPr>
        <w:t xml:space="preserve"> unit is atom unit.</w:t>
      </w:r>
    </w:p>
    <w:p w14:paraId="30CBBED5" w14:textId="77777777" w:rsidR="008F4577" w:rsidRPr="00F66DF6" w:rsidRDefault="008F4577" w:rsidP="00573D13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0"/>
          <w:szCs w:val="20"/>
        </w:rPr>
      </w:pPr>
    </w:p>
    <w:p w14:paraId="1364C839" w14:textId="64634D17" w:rsidR="008379DA" w:rsidRPr="00B21992" w:rsidRDefault="00FB2D44" w:rsidP="0038770B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MTSY" w:hAnsi="Times New Roman" w:cs="Times New Roman"/>
          <w:kern w:val="0"/>
          <w:sz w:val="24"/>
          <w:szCs w:val="24"/>
        </w:rPr>
        <w:t>As it is known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that when |</w:t>
      </w:r>
      <w:r w:rsidR="00BF3AF6" w:rsidRPr="00B21992">
        <w:rPr>
          <w:rFonts w:ascii="Times New Roman" w:eastAsia="MTSY" w:hAnsi="Times New Roman" w:cs="Times New Roman"/>
          <w:i/>
          <w:iCs/>
          <w:kern w:val="0"/>
          <w:sz w:val="24"/>
          <w:szCs w:val="24"/>
        </w:rPr>
        <w:t>V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(b)| </w:t>
      </w:r>
      <w:r w:rsidR="00C76688" w:rsidRPr="00B21992">
        <w:rPr>
          <w:rFonts w:ascii="Times New Roman" w:eastAsia="MTMI" w:hAnsi="Times New Roman" w:cs="Times New Roman"/>
          <w:i/>
          <w:iCs/>
          <w:kern w:val="0"/>
          <w:sz w:val="24"/>
          <w:szCs w:val="24"/>
        </w:rPr>
        <w:t>&gt;</w:t>
      </w:r>
      <w:r w:rsidR="00BF3AF6" w:rsidRPr="00B21992">
        <w:rPr>
          <w:rFonts w:ascii="Times New Roman" w:eastAsia="MTMI" w:hAnsi="Times New Roman" w:cs="Times New Roman"/>
          <w:i/>
          <w:iCs/>
          <w:kern w:val="0"/>
          <w:sz w:val="24"/>
          <w:szCs w:val="24"/>
        </w:rPr>
        <w:t xml:space="preserve"> </w:t>
      </w:r>
      <w:r w:rsidR="00BF3AF6" w:rsidRPr="00B21992">
        <w:rPr>
          <w:rFonts w:ascii="Times New Roman" w:eastAsia="MTSY" w:hAnsi="Times New Roman" w:cs="Times New Roman"/>
          <w:i/>
          <w:iCs/>
          <w:kern w:val="0"/>
          <w:sz w:val="24"/>
          <w:szCs w:val="24"/>
        </w:rPr>
        <w:t>G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(b) and </w:t>
      </w:r>
      <w:r w:rsidR="00BF3AF6" w:rsidRPr="00B21992">
        <w:rPr>
          <w:rFonts w:ascii="Times New Roman" w:eastAsia="MTSY" w:hAnsi="Times New Roman" w:cs="Times New Roman"/>
          <w:i/>
          <w:iCs/>
          <w:kern w:val="0"/>
          <w:sz w:val="24"/>
          <w:szCs w:val="24"/>
        </w:rPr>
        <w:t>H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>(b) is negative,</w:t>
      </w:r>
      <w:r w:rsidR="00BF3AF6" w:rsidRPr="00B21992">
        <w:rPr>
          <w:rFonts w:ascii="Times New Roman" w:eastAsia="MTSY" w:hAnsi="Times New Roman" w:cs="Times New Roman"/>
          <w:color w:val="FF0000"/>
          <w:kern w:val="0"/>
          <w:sz w:val="24"/>
          <w:szCs w:val="24"/>
        </w:rPr>
        <w:t xml:space="preserve"> 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the interaction is </w:t>
      </w:r>
      <w:r w:rsidR="00F24F30" w:rsidRPr="00B21992">
        <w:rPr>
          <w:rFonts w:ascii="Times New Roman" w:eastAsia="MTSY" w:hAnsi="Times New Roman" w:cs="Times New Roman"/>
          <w:kern w:val="0"/>
          <w:sz w:val="24"/>
          <w:szCs w:val="24"/>
        </w:rPr>
        <w:t>the character of being shared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, but </w:t>
      </w:r>
      <w:r w:rsidR="00865DF3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when </w:t>
      </w:r>
      <w:r w:rsidR="00F24F30" w:rsidRPr="00B21992">
        <w:rPr>
          <w:rFonts w:ascii="Times New Roman" w:eastAsia="MTSY" w:hAnsi="Times New Roman" w:cs="Times New Roman"/>
          <w:kern w:val="0"/>
          <w:sz w:val="24"/>
          <w:szCs w:val="24"/>
        </w:rPr>
        <w:t>the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</w:t>
      </w:r>
      <w:r w:rsidR="00BF3AF6" w:rsidRPr="00B21992">
        <w:rPr>
          <w:rFonts w:ascii="Times New Roman" w:eastAsia="MTSY" w:hAnsi="Times New Roman" w:cs="Times New Roman"/>
          <w:i/>
          <w:iCs/>
          <w:kern w:val="0"/>
          <w:sz w:val="24"/>
          <w:szCs w:val="24"/>
        </w:rPr>
        <w:t>G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(b) </w:t>
      </w:r>
      <w:r w:rsidR="00BF3AF6" w:rsidRPr="00B21992">
        <w:rPr>
          <w:rFonts w:ascii="Times New Roman" w:eastAsia="MTMI" w:hAnsi="Times New Roman" w:cs="Times New Roman"/>
          <w:i/>
          <w:iCs/>
          <w:kern w:val="0"/>
          <w:sz w:val="24"/>
          <w:szCs w:val="24"/>
        </w:rPr>
        <w:t xml:space="preserve">&gt; 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>|</w:t>
      </w:r>
      <w:r w:rsidR="00BF3AF6" w:rsidRPr="00B21992">
        <w:rPr>
          <w:rFonts w:ascii="Times New Roman" w:eastAsia="MTSY" w:hAnsi="Times New Roman" w:cs="Times New Roman"/>
          <w:i/>
          <w:iCs/>
          <w:kern w:val="0"/>
          <w:sz w:val="24"/>
          <w:szCs w:val="24"/>
        </w:rPr>
        <w:t>V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(b)| and </w:t>
      </w:r>
      <w:r w:rsidR="00BF3AF6" w:rsidRPr="00B21992">
        <w:rPr>
          <w:rFonts w:ascii="Times New Roman" w:eastAsia="MTSY" w:hAnsi="Times New Roman" w:cs="Times New Roman"/>
          <w:i/>
          <w:iCs/>
          <w:kern w:val="0"/>
          <w:sz w:val="24"/>
          <w:szCs w:val="24"/>
        </w:rPr>
        <w:t>H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(b) is positive, </w:t>
      </w:r>
      <w:r w:rsidR="00BD3F94" w:rsidRPr="00B21992">
        <w:rPr>
          <w:rFonts w:ascii="Times New Roman" w:eastAsia="MTSY" w:hAnsi="Times New Roman" w:cs="Times New Roman"/>
          <w:kern w:val="0"/>
          <w:sz w:val="24"/>
          <w:szCs w:val="24"/>
        </w:rPr>
        <w:t>which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is closed shell.</w:t>
      </w:r>
      <w:r w:rsidR="006B5F1D" w:rsidRPr="00B21992">
        <w:rPr>
          <w:rFonts w:ascii="Times New Roman" w:eastAsia="MTSY" w:hAnsi="Times New Roman" w:cs="Times New Roman"/>
          <w:color w:val="0000CC"/>
          <w:kern w:val="0"/>
          <w:sz w:val="24"/>
          <w:szCs w:val="24"/>
          <w:vertAlign w:val="superscript"/>
        </w:rPr>
        <w:t xml:space="preserve"> 41</w:t>
      </w:r>
      <w:r w:rsidR="00BF3AF6" w:rsidRPr="00B21992">
        <w:rPr>
          <w:rFonts w:ascii="Times New Roman" w:eastAsia="MTSY" w:hAnsi="Times New Roman" w:cs="Times New Roman"/>
          <w:color w:val="FF0000"/>
          <w:kern w:val="0"/>
          <w:sz w:val="24"/>
          <w:szCs w:val="24"/>
        </w:rPr>
        <w:t xml:space="preserve"> </w:t>
      </w:r>
      <w:r w:rsidR="00571611" w:rsidRPr="00B21992">
        <w:rPr>
          <w:rFonts w:ascii="Times New Roman" w:eastAsia="MTSY" w:hAnsi="Times New Roman" w:cs="Times New Roman"/>
          <w:kern w:val="0"/>
          <w:sz w:val="24"/>
          <w:szCs w:val="24"/>
        </w:rPr>
        <w:t>And the</w:t>
      </w:r>
      <w:r w:rsidR="00BD3F94" w:rsidRPr="00B21992">
        <w:rPr>
          <w:rFonts w:ascii="Times New Roman" w:eastAsia="MTSY" w:hAnsi="Times New Roman" w:cs="Times New Roman"/>
          <w:iCs/>
          <w:kern w:val="0"/>
          <w:sz w:val="24"/>
          <w:szCs w:val="24"/>
        </w:rPr>
        <w:t xml:space="preserve"> research</w:t>
      </w:r>
      <w:r w:rsidR="00E17A88" w:rsidRPr="00B21992">
        <w:rPr>
          <w:rFonts w:ascii="Times New Roman" w:eastAsia="MTSY" w:hAnsi="Times New Roman" w:cs="Times New Roman"/>
          <w:iCs/>
          <w:color w:val="0000CC"/>
          <w:kern w:val="0"/>
          <w:sz w:val="24"/>
          <w:szCs w:val="24"/>
          <w:vertAlign w:val="superscript"/>
        </w:rPr>
        <w:t>42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</w:t>
      </w:r>
      <w:r w:rsidR="006B5F1D" w:rsidRPr="00B21992">
        <w:rPr>
          <w:rFonts w:ascii="Times New Roman" w:eastAsia="MTSY" w:hAnsi="Times New Roman" w:cs="Times New Roman"/>
          <w:iCs/>
          <w:kern w:val="0"/>
          <w:sz w:val="24"/>
          <w:szCs w:val="24"/>
        </w:rPr>
        <w:t>found</w:t>
      </w:r>
      <w:r w:rsidR="00BD3F94" w:rsidRPr="00B21992">
        <w:rPr>
          <w:rFonts w:ascii="Times New Roman" w:eastAsia="MTSY" w:hAnsi="Times New Roman" w:cs="Times New Roman"/>
          <w:iCs/>
          <w:kern w:val="0"/>
          <w:sz w:val="24"/>
          <w:szCs w:val="24"/>
        </w:rPr>
        <w:t xml:space="preserve"> 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that bonded interactions </w:t>
      </w:r>
      <w:r w:rsidR="0038770B" w:rsidRPr="00B21992">
        <w:rPr>
          <w:rFonts w:ascii="Times New Roman" w:eastAsia="MTSY" w:hAnsi="Times New Roman" w:cs="Times New Roman"/>
          <w:kern w:val="0"/>
          <w:sz w:val="24"/>
          <w:szCs w:val="24"/>
        </w:rPr>
        <w:t>are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</w:t>
      </w:r>
      <w:r w:rsidR="0038770B" w:rsidRPr="00B21992">
        <w:rPr>
          <w:rFonts w:ascii="Times New Roman" w:eastAsia="MTSY" w:hAnsi="Times New Roman" w:cs="Times New Roman"/>
          <w:kern w:val="0"/>
          <w:sz w:val="24"/>
          <w:szCs w:val="24"/>
        </w:rPr>
        <w:t>sort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ed </w:t>
      </w:r>
      <w:r w:rsidR="0025597A" w:rsidRPr="00B21992">
        <w:rPr>
          <w:rFonts w:ascii="Times New Roman" w:eastAsia="MTSY" w:hAnsi="Times New Roman" w:cs="Times New Roman"/>
          <w:kern w:val="0"/>
          <w:sz w:val="24"/>
          <w:szCs w:val="24"/>
        </w:rPr>
        <w:t>stemming</w:t>
      </w:r>
      <w:r w:rsidR="0038770B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from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the |</w:t>
      </w:r>
      <w:r w:rsidR="00BF3AF6" w:rsidRPr="00B21992">
        <w:rPr>
          <w:rFonts w:ascii="Times New Roman" w:eastAsia="MTSY" w:hAnsi="Times New Roman" w:cs="Times New Roman"/>
          <w:i/>
          <w:iCs/>
          <w:kern w:val="0"/>
          <w:sz w:val="24"/>
          <w:szCs w:val="24"/>
        </w:rPr>
        <w:t>V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>(b)|/</w:t>
      </w:r>
      <w:r w:rsidR="00BF3AF6" w:rsidRPr="00B21992">
        <w:rPr>
          <w:rFonts w:ascii="Times New Roman" w:eastAsia="MTSY" w:hAnsi="Times New Roman" w:cs="Times New Roman"/>
          <w:i/>
          <w:iCs/>
          <w:kern w:val="0"/>
          <w:sz w:val="24"/>
          <w:szCs w:val="24"/>
        </w:rPr>
        <w:t>G</w:t>
      </w:r>
      <w:r w:rsidR="00BF3AF6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(b) ratio, </w:t>
      </w:r>
      <w:r w:rsidRPr="00B21992">
        <w:rPr>
          <w:rFonts w:ascii="Times New Roman" w:eastAsia="MTSY" w:hAnsi="Times New Roman" w:cs="Times New Roman"/>
          <w:kern w:val="0"/>
          <w:sz w:val="24"/>
          <w:szCs w:val="24"/>
        </w:rPr>
        <w:t>the ratio |</w:t>
      </w:r>
      <w:r w:rsidRPr="00B21992">
        <w:rPr>
          <w:rFonts w:ascii="Times New Roman" w:eastAsia="MTSY" w:hAnsi="Times New Roman" w:cs="Times New Roman"/>
          <w:i/>
          <w:iCs/>
          <w:kern w:val="0"/>
          <w:sz w:val="24"/>
          <w:szCs w:val="24"/>
        </w:rPr>
        <w:t>V</w:t>
      </w:r>
      <w:r w:rsidRPr="00B21992">
        <w:rPr>
          <w:rFonts w:ascii="Times New Roman" w:eastAsia="MTSY" w:hAnsi="Times New Roman" w:cs="Times New Roman"/>
          <w:kern w:val="0"/>
          <w:sz w:val="24"/>
          <w:szCs w:val="24"/>
        </w:rPr>
        <w:t>(b)|/</w:t>
      </w:r>
      <w:r w:rsidRPr="00B21992">
        <w:rPr>
          <w:rFonts w:ascii="Times New Roman" w:eastAsia="MTSY" w:hAnsi="Times New Roman" w:cs="Times New Roman"/>
          <w:i/>
          <w:iCs/>
          <w:kern w:val="0"/>
          <w:sz w:val="24"/>
          <w:szCs w:val="24"/>
        </w:rPr>
        <w:t>G</w:t>
      </w:r>
      <w:r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(b) </w:t>
      </w:r>
      <w:r w:rsidRPr="00B21992">
        <w:rPr>
          <w:rFonts w:ascii="Times New Roman" w:eastAsia="MTSY" w:hAnsi="Times New Roman" w:cs="Times New Roman"/>
          <w:i/>
          <w:iCs/>
          <w:kern w:val="0"/>
          <w:sz w:val="24"/>
          <w:szCs w:val="24"/>
        </w:rPr>
        <w:t xml:space="preserve">&lt; </w:t>
      </w:r>
      <w:r w:rsidRPr="00B21992">
        <w:rPr>
          <w:rFonts w:ascii="Times New Roman" w:eastAsia="MTSY" w:hAnsi="Times New Roman" w:cs="Times New Roman"/>
          <w:kern w:val="0"/>
          <w:sz w:val="24"/>
          <w:szCs w:val="24"/>
        </w:rPr>
        <w:t>1, the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bonded interaction is </w:t>
      </w:r>
      <w:r w:rsidR="00877737" w:rsidRPr="00B21992">
        <w:rPr>
          <w:rFonts w:ascii="Times New Roman" w:hAnsi="Times New Roman" w:cs="Times New Roman"/>
          <w:kern w:val="0"/>
          <w:sz w:val="24"/>
          <w:szCs w:val="24"/>
        </w:rPr>
        <w:t>t</w:t>
      </w:r>
      <w:r w:rsidR="00C81A7F" w:rsidRPr="00B21992">
        <w:rPr>
          <w:rFonts w:ascii="Times New Roman" w:hAnsi="Times New Roman" w:cs="Times New Roman"/>
          <w:kern w:val="0"/>
          <w:sz w:val="24"/>
          <w:szCs w:val="24"/>
        </w:rPr>
        <w:t>a</w:t>
      </w:r>
      <w:r w:rsidR="00877737" w:rsidRPr="00B21992">
        <w:rPr>
          <w:rFonts w:ascii="Times New Roman" w:hAnsi="Times New Roman" w:cs="Times New Roman"/>
          <w:kern w:val="0"/>
          <w:sz w:val="24"/>
          <w:szCs w:val="24"/>
        </w:rPr>
        <w:t>ken for the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closed shell, as shared when |</w:t>
      </w:r>
      <w:r w:rsidR="001E06DC" w:rsidRPr="00B21992">
        <w:rPr>
          <w:rFonts w:ascii="Times New Roman" w:hAnsi="Times New Roman" w:cs="Times New Roman"/>
          <w:i/>
          <w:iCs/>
          <w:kern w:val="0"/>
          <w:sz w:val="24"/>
          <w:szCs w:val="24"/>
        </w:rPr>
        <w:t>V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(b)|/G(b) </w:t>
      </w:r>
      <w:r w:rsidR="001E06DC" w:rsidRPr="00B21992">
        <w:rPr>
          <w:rFonts w:ascii="Times New Roman" w:eastAsia="MTMI" w:hAnsi="Times New Roman" w:cs="Times New Roman"/>
          <w:i/>
          <w:iCs/>
          <w:kern w:val="0"/>
          <w:sz w:val="24"/>
          <w:szCs w:val="24"/>
        </w:rPr>
        <w:t xml:space="preserve">&gt; 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>2,</w:t>
      </w:r>
      <w:r w:rsidR="001E06DC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877737" w:rsidRPr="00B21992">
        <w:rPr>
          <w:rFonts w:ascii="Times New Roman" w:hAnsi="Times New Roman" w:cs="Times New Roman"/>
          <w:kern w:val="0"/>
          <w:sz w:val="24"/>
          <w:szCs w:val="24"/>
        </w:rPr>
        <w:t xml:space="preserve">it is </w:t>
      </w:r>
      <w:r w:rsidR="00FD6D9A" w:rsidRPr="00B21992">
        <w:rPr>
          <w:rFonts w:ascii="Times New Roman" w:hAnsi="Times New Roman" w:cs="Times New Roman"/>
          <w:kern w:val="0"/>
          <w:sz w:val="24"/>
          <w:szCs w:val="24"/>
        </w:rPr>
        <w:t>pass</w:t>
      </w:r>
      <w:r w:rsidR="00877737" w:rsidRPr="00B21992">
        <w:rPr>
          <w:rFonts w:ascii="Times New Roman" w:hAnsi="Times New Roman" w:cs="Times New Roman"/>
          <w:kern w:val="0"/>
          <w:sz w:val="24"/>
          <w:szCs w:val="24"/>
        </w:rPr>
        <w:t xml:space="preserve">ed </w:t>
      </w:r>
      <w:r w:rsidR="00FD6D9A" w:rsidRPr="00B21992">
        <w:rPr>
          <w:rFonts w:ascii="Times New Roman" w:hAnsi="Times New Roman" w:cs="Times New Roman"/>
          <w:kern w:val="0"/>
          <w:sz w:val="24"/>
          <w:szCs w:val="24"/>
        </w:rPr>
        <w:t>for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intermediate when the ratio </w:t>
      </w:r>
      <w:r w:rsidR="007A5F60" w:rsidRPr="00B21992">
        <w:rPr>
          <w:rFonts w:ascii="Times New Roman" w:hAnsi="Times New Roman" w:cs="Times New Roman"/>
          <w:kern w:val="0"/>
          <w:sz w:val="24"/>
          <w:szCs w:val="24"/>
        </w:rPr>
        <w:t>is in the interval of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1</w:t>
      </w:r>
      <w:r w:rsidR="006B5F1D" w:rsidRPr="00B21992">
        <w:rPr>
          <w:rFonts w:ascii="Times New Roman" w:hAnsi="Times New Roman" w:cs="Times New Roman"/>
          <w:kern w:val="0"/>
          <w:sz w:val="24"/>
          <w:szCs w:val="24"/>
        </w:rPr>
        <w:t>.0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and 2</w:t>
      </w:r>
      <w:r w:rsidR="006B5F1D" w:rsidRPr="00B21992">
        <w:rPr>
          <w:rFonts w:ascii="Times New Roman" w:hAnsi="Times New Roman" w:cs="Times New Roman"/>
          <w:kern w:val="0"/>
          <w:sz w:val="24"/>
          <w:szCs w:val="24"/>
        </w:rPr>
        <w:t>.0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>.</w:t>
      </w:r>
      <w:r w:rsidR="009B1134" w:rsidRPr="00B21992">
        <w:rPr>
          <w:rFonts w:ascii="Times New Roman" w:eastAsia="MTSY" w:hAnsi="Times New Roman" w:cs="Times New Roman"/>
          <w:color w:val="FF0000"/>
          <w:kern w:val="0"/>
          <w:sz w:val="24"/>
          <w:szCs w:val="24"/>
        </w:rPr>
        <w:t xml:space="preserve"> 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As </w:t>
      </w:r>
      <w:r w:rsidR="007A5F60" w:rsidRPr="00B21992">
        <w:rPr>
          <w:rFonts w:ascii="Times New Roman" w:hAnsi="Times New Roman" w:cs="Times New Roman"/>
          <w:kern w:val="0"/>
          <w:sz w:val="24"/>
          <w:szCs w:val="24"/>
        </w:rPr>
        <w:t>it is depict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ed in Table </w:t>
      </w:r>
      <w:r w:rsidR="00C91570" w:rsidRPr="00B21992">
        <w:rPr>
          <w:rFonts w:ascii="Times New Roman" w:hAnsi="Times New Roman" w:cs="Times New Roman"/>
          <w:kern w:val="0"/>
          <w:sz w:val="24"/>
          <w:szCs w:val="24"/>
        </w:rPr>
        <w:t>6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>,</w:t>
      </w:r>
      <w:r w:rsidR="001E06DC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proofErr w:type="spellStart"/>
      <w:r w:rsidR="005078F7" w:rsidRPr="00B21992">
        <w:rPr>
          <w:rFonts w:ascii="Times New Roman" w:hAnsi="Times New Roman" w:cs="Times New Roman"/>
          <w:kern w:val="0"/>
          <w:sz w:val="24"/>
          <w:szCs w:val="24"/>
        </w:rPr>
        <w:t>Lagrangian</w:t>
      </w:r>
      <w:proofErr w:type="spellEnd"/>
      <w:r w:rsidR="005078F7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55B2D" w:rsidRPr="00B21992">
        <w:rPr>
          <w:rFonts w:ascii="Times New Roman" w:hAnsi="Times New Roman" w:cs="Times New Roman"/>
          <w:kern w:val="0"/>
          <w:sz w:val="24"/>
          <w:szCs w:val="24"/>
        </w:rPr>
        <w:t>k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inetic </w:t>
      </w:r>
      <w:r w:rsidR="00755B2D" w:rsidRPr="00B21992">
        <w:rPr>
          <w:rFonts w:ascii="Times New Roman" w:hAnsi="Times New Roman" w:cs="Times New Roman"/>
          <w:kern w:val="0"/>
          <w:sz w:val="24"/>
          <w:szCs w:val="24"/>
        </w:rPr>
        <w:t>e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nergy density is only slightly larger than the potential energy density for all the </w:t>
      </w:r>
      <w:r w:rsidR="005078F7" w:rsidRPr="00B21992">
        <w:rPr>
          <w:rFonts w:ascii="Times New Roman" w:hAnsi="Times New Roman" w:cs="Times New Roman"/>
          <w:kern w:val="0"/>
          <w:sz w:val="24"/>
          <w:szCs w:val="24"/>
        </w:rPr>
        <w:t>(N)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>C–H</w:t>
      </w:r>
      <w:r w:rsidR="001E06DC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5078F7" w:rsidRPr="00B21992">
        <w:rPr>
          <w:rFonts w:ascii="Times New Roman" w:hAnsi="Times New Roman" w:cs="Times New Roman"/>
          <w:kern w:val="0"/>
          <w:sz w:val="24"/>
          <w:szCs w:val="24"/>
        </w:rPr>
        <w:t>O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interactions</w:t>
      </w:r>
      <w:r w:rsidR="001E06DC" w:rsidRPr="00376B0A">
        <w:rPr>
          <w:rFonts w:ascii="Times New Roman" w:hAnsi="Times New Roman" w:cs="Times New Roman"/>
          <w:kern w:val="0"/>
          <w:sz w:val="24"/>
          <w:szCs w:val="24"/>
        </w:rPr>
        <w:t>.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A5F60" w:rsidRPr="00B21992">
        <w:rPr>
          <w:rFonts w:ascii="Times New Roman" w:hAnsi="Times New Roman" w:cs="Times New Roman"/>
          <w:kern w:val="0"/>
          <w:sz w:val="24"/>
          <w:szCs w:val="24"/>
        </w:rPr>
        <w:t>It brings about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the total energy density </w:t>
      </w:r>
      <w:r w:rsidR="001E06DC" w:rsidRPr="00B21992">
        <w:rPr>
          <w:rFonts w:ascii="Times New Roman" w:hAnsi="Times New Roman" w:cs="Times New Roman"/>
          <w:i/>
          <w:iCs/>
          <w:kern w:val="0"/>
          <w:sz w:val="24"/>
          <w:szCs w:val="24"/>
        </w:rPr>
        <w:t>H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(b) </w:t>
      </w:r>
      <w:r w:rsidR="007A5F60" w:rsidRPr="00B21992">
        <w:rPr>
          <w:rFonts w:ascii="Times New Roman" w:hAnsi="Times New Roman" w:cs="Times New Roman"/>
          <w:kern w:val="0"/>
          <w:sz w:val="24"/>
          <w:szCs w:val="24"/>
        </w:rPr>
        <w:t xml:space="preserve">is drawn near 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>to 0</w:t>
      </w:r>
      <w:r w:rsidR="001E06DC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>and the |</w:t>
      </w:r>
      <w:r w:rsidR="001E06DC" w:rsidRPr="00B21992">
        <w:rPr>
          <w:rFonts w:ascii="Times New Roman" w:hAnsi="Times New Roman" w:cs="Times New Roman"/>
          <w:i/>
          <w:iCs/>
          <w:kern w:val="0"/>
          <w:sz w:val="24"/>
          <w:szCs w:val="24"/>
        </w:rPr>
        <w:t>V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>(b)|/</w:t>
      </w:r>
      <w:r w:rsidR="001E06DC" w:rsidRPr="00B21992">
        <w:rPr>
          <w:rFonts w:ascii="Times New Roman" w:hAnsi="Times New Roman" w:cs="Times New Roman"/>
          <w:i/>
          <w:iCs/>
          <w:kern w:val="0"/>
          <w:sz w:val="24"/>
          <w:szCs w:val="24"/>
        </w:rPr>
        <w:t>G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(b) ratio </w:t>
      </w:r>
      <w:r w:rsidR="00571611" w:rsidRPr="00B21992">
        <w:rPr>
          <w:rFonts w:ascii="Times New Roman" w:hAnsi="Times New Roman" w:cs="Times New Roman"/>
          <w:kern w:val="0"/>
          <w:sz w:val="24"/>
          <w:szCs w:val="24"/>
        </w:rPr>
        <w:t>is a little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less than 1</w:t>
      </w:r>
      <w:r w:rsidR="006B5F1D" w:rsidRPr="00B21992">
        <w:rPr>
          <w:rFonts w:ascii="Times New Roman" w:hAnsi="Times New Roman" w:cs="Times New Roman"/>
          <w:kern w:val="0"/>
          <w:sz w:val="24"/>
          <w:szCs w:val="24"/>
        </w:rPr>
        <w:t>.0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571611" w:rsidRPr="00B21992">
        <w:rPr>
          <w:rFonts w:ascii="Times New Roman" w:hAnsi="Times New Roman" w:cs="Times New Roman"/>
          <w:kern w:val="0"/>
          <w:sz w:val="24"/>
          <w:szCs w:val="24"/>
        </w:rPr>
        <w:t>Consequently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, the </w:t>
      </w:r>
      <w:r w:rsidR="003026EB" w:rsidRPr="00B21992">
        <w:rPr>
          <w:rFonts w:ascii="Times New Roman" w:hAnsi="Times New Roman" w:cs="Times New Roman"/>
          <w:kern w:val="0"/>
          <w:sz w:val="24"/>
          <w:szCs w:val="24"/>
        </w:rPr>
        <w:t>N(C)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>–H</w:t>
      </w:r>
      <w:r w:rsidR="001E06DC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3026EB" w:rsidRPr="00B21992">
        <w:rPr>
          <w:rFonts w:ascii="Times New Roman" w:hAnsi="Times New Roman" w:cs="Times New Roman"/>
          <w:kern w:val="0"/>
          <w:sz w:val="24"/>
          <w:szCs w:val="24"/>
        </w:rPr>
        <w:t>O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interactions are mainly </w:t>
      </w:r>
      <w:r w:rsidR="003A0DC0" w:rsidRPr="00B21992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>closed shell</w:t>
      </w:r>
      <w:r w:rsidR="009B1134" w:rsidRPr="00B21992">
        <w:rPr>
          <w:rFonts w:ascii="Times New Roman" w:hAnsi="Times New Roman" w:cs="Times New Roman"/>
          <w:color w:val="FF0000"/>
          <w:kern w:val="0"/>
          <w:sz w:val="24"/>
          <w:szCs w:val="24"/>
        </w:rPr>
        <w:t xml:space="preserve"> </w:t>
      </w:r>
      <w:r w:rsidR="009B1134" w:rsidRPr="00B21992">
        <w:rPr>
          <w:rFonts w:ascii="Times New Roman" w:hAnsi="Times New Roman" w:cs="Times New Roman"/>
          <w:kern w:val="0"/>
          <w:sz w:val="24"/>
          <w:szCs w:val="24"/>
        </w:rPr>
        <w:t>for the model of complex (</w:t>
      </w:r>
      <w:r w:rsidR="009B1134" w:rsidRPr="00B21992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="009B1134" w:rsidRPr="00B21992">
        <w:rPr>
          <w:rFonts w:ascii="Times New Roman" w:hAnsi="Times New Roman" w:cs="Times New Roman"/>
          <w:kern w:val="0"/>
          <w:sz w:val="24"/>
          <w:szCs w:val="24"/>
        </w:rPr>
        <w:t>)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. This conclusion is </w:t>
      </w:r>
      <w:r w:rsidR="005078F7" w:rsidRPr="00B21992">
        <w:rPr>
          <w:rFonts w:ascii="Times New Roman" w:hAnsi="Times New Roman" w:cs="Times New Roman"/>
          <w:kern w:val="0"/>
          <w:sz w:val="24"/>
          <w:szCs w:val="24"/>
        </w:rPr>
        <w:t>agreement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with the </w:t>
      </w:r>
      <w:r w:rsidR="003026EB" w:rsidRPr="00B21992">
        <w:rPr>
          <w:rFonts w:ascii="Cambria Math" w:hAnsi="Cambria Math" w:cs="Cambria Math"/>
          <w:kern w:val="0"/>
          <w:sz w:val="24"/>
          <w:szCs w:val="24"/>
        </w:rPr>
        <w:t>∇</w:t>
      </w:r>
      <w:r w:rsidR="003026EB" w:rsidRPr="00B219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="003026EB" w:rsidRPr="00B21992">
        <w:rPr>
          <w:rFonts w:ascii="Times New Roman" w:hAnsi="Times New Roman" w:cs="Times New Roman"/>
          <w:i/>
          <w:iCs/>
          <w:kern w:val="0"/>
          <w:sz w:val="24"/>
          <w:szCs w:val="24"/>
        </w:rPr>
        <w:t>ρ</w:t>
      </w:r>
      <w:r w:rsidR="003026EB" w:rsidRPr="00B2199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BCP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E06DC" w:rsidRPr="00B21992">
        <w:rPr>
          <w:rFonts w:ascii="Times New Roman" w:eastAsia="MTMI" w:hAnsi="Times New Roman" w:cs="Times New Roman"/>
          <w:i/>
          <w:iCs/>
          <w:kern w:val="0"/>
          <w:sz w:val="24"/>
          <w:szCs w:val="24"/>
        </w:rPr>
        <w:t xml:space="preserve">&gt; </w:t>
      </w:r>
      <w:r w:rsidR="001E06DC" w:rsidRPr="00B21992">
        <w:rPr>
          <w:rFonts w:ascii="Times New Roman" w:hAnsi="Times New Roman" w:cs="Times New Roman"/>
          <w:kern w:val="0"/>
          <w:sz w:val="24"/>
          <w:szCs w:val="24"/>
        </w:rPr>
        <w:t>0.</w:t>
      </w:r>
    </w:p>
    <w:p w14:paraId="50916065" w14:textId="742BD1E3" w:rsidR="00E31002" w:rsidRPr="00B21992" w:rsidRDefault="00E31002" w:rsidP="00E31002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01FF171" w14:textId="0BC805D7" w:rsidR="00E31002" w:rsidRPr="00B21992" w:rsidRDefault="00E31002" w:rsidP="00E31002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B2199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4.5. </w:t>
      </w:r>
      <w:proofErr w:type="spellStart"/>
      <w:r w:rsidRPr="00B21992">
        <w:rPr>
          <w:rFonts w:ascii="Times New Roman" w:eastAsia="TimesNewRomanPSMT" w:hAnsi="Times New Roman" w:cs="Times New Roman"/>
          <w:b/>
          <w:bCs/>
          <w:sz w:val="24"/>
          <w:szCs w:val="24"/>
        </w:rPr>
        <w:t>Thermogravimetic</w:t>
      </w:r>
      <w:proofErr w:type="spellEnd"/>
      <w:r w:rsidRPr="00B21992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Analysis</w:t>
      </w:r>
    </w:p>
    <w:p w14:paraId="1C61FA31" w14:textId="3A54C40A" w:rsidR="002C1168" w:rsidRPr="002C1168" w:rsidRDefault="00855E26" w:rsidP="002C1168">
      <w:pPr>
        <w:jc w:val="center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60F19929" wp14:editId="3AA76698">
            <wp:extent cx="2880360" cy="225399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G_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E837" w14:textId="77777777" w:rsidR="002C1168" w:rsidRPr="00B21992" w:rsidRDefault="002C1168" w:rsidP="002C1168">
      <w:pPr>
        <w:jc w:val="center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B21992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Fig. 7 </w:t>
      </w:r>
      <w:r w:rsidRPr="00B21992">
        <w:rPr>
          <w:rFonts w:ascii="Times New Roman" w:eastAsia="等线" w:hAnsi="Times New Roman" w:cs="Times New Roman"/>
          <w:sz w:val="24"/>
          <w:szCs w:val="24"/>
        </w:rPr>
        <w:t xml:space="preserve">The TG Analysis of complex </w:t>
      </w:r>
      <w:r w:rsidRPr="00B21992">
        <w:rPr>
          <w:rFonts w:ascii="Times New Roman" w:eastAsia="等线" w:hAnsi="Times New Roman" w:cs="Times New Roman"/>
          <w:b/>
          <w:bCs/>
          <w:sz w:val="24"/>
          <w:szCs w:val="24"/>
        </w:rPr>
        <w:t>1</w:t>
      </w:r>
      <w:r w:rsidRPr="00B21992">
        <w:rPr>
          <w:rFonts w:ascii="Times New Roman" w:eastAsia="等线" w:hAnsi="Times New Roman" w:cs="Times New Roman"/>
          <w:sz w:val="24"/>
          <w:szCs w:val="24"/>
        </w:rPr>
        <w:t>.</w:t>
      </w:r>
    </w:p>
    <w:p w14:paraId="11246B96" w14:textId="3497128D" w:rsidR="002C1168" w:rsidRPr="00B21992" w:rsidRDefault="0039628F" w:rsidP="00EC3CAA">
      <w:pPr>
        <w:spacing w:before="240" w:line="360" w:lineRule="auto"/>
        <w:ind w:firstLineChars="100" w:firstLine="240"/>
        <w:rPr>
          <w:rFonts w:ascii="Times New Roman" w:eastAsia="serif" w:hAnsi="Times New Roman" w:cs="Times New Roman"/>
          <w:sz w:val="24"/>
          <w:szCs w:val="24"/>
        </w:rPr>
      </w:pPr>
      <w:r w:rsidRPr="00B21992">
        <w:rPr>
          <w:rFonts w:ascii="Times New Roman" w:eastAsia="TimesNewRomanPSMT" w:hAnsi="Times New Roman" w:cs="Times New Roman"/>
          <w:sz w:val="24"/>
          <w:szCs w:val="24"/>
        </w:rPr>
        <w:t xml:space="preserve">The </w:t>
      </w:r>
      <w:bookmarkStart w:id="66" w:name="_Hlk51330837"/>
      <w:r w:rsidRPr="00B21992">
        <w:rPr>
          <w:rFonts w:ascii="Times New Roman" w:eastAsia="TimesNewRomanPSMT" w:hAnsi="Times New Roman" w:cs="Times New Roman"/>
          <w:sz w:val="24"/>
          <w:szCs w:val="24"/>
        </w:rPr>
        <w:t>TG</w:t>
      </w:r>
      <w:bookmarkEnd w:id="66"/>
      <w:r w:rsidRPr="00B21992">
        <w:rPr>
          <w:rFonts w:ascii="Times New Roman" w:eastAsia="TimesNewRomanPSMT" w:hAnsi="Times New Roman" w:cs="Times New Roman"/>
          <w:sz w:val="24"/>
          <w:szCs w:val="24"/>
        </w:rPr>
        <w:t xml:space="preserve"> of the title complex at the heating rate of 10 </w:t>
      </w:r>
      <w:proofErr w:type="spellStart"/>
      <w:r w:rsidRPr="00B21992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o</w:t>
      </w:r>
      <w:r w:rsidRPr="00B21992">
        <w:rPr>
          <w:rFonts w:ascii="Times New Roman" w:eastAsia="TimesNewRomanPSMT" w:hAnsi="Times New Roman" w:cs="Times New Roman"/>
          <w:sz w:val="24"/>
          <w:szCs w:val="24"/>
        </w:rPr>
        <w:t>C</w:t>
      </w:r>
      <w:proofErr w:type="spellEnd"/>
      <w:r w:rsidRPr="00B21992">
        <w:rPr>
          <w:rFonts w:ascii="Times New Roman" w:eastAsia="TimesNewRomanPSMT" w:hAnsi="Times New Roman" w:cs="Times New Roman"/>
          <w:sz w:val="24"/>
          <w:szCs w:val="24"/>
        </w:rPr>
        <w:t xml:space="preserve">/min in nitrogen atmosphere are shown in </w:t>
      </w:r>
      <w:r w:rsidRPr="00B21992">
        <w:rPr>
          <w:rFonts w:ascii="Times New Roman" w:eastAsia="TimesNewRomanPSMT" w:hAnsi="Times New Roman" w:cs="Times New Roman"/>
          <w:color w:val="00B0F0"/>
          <w:sz w:val="24"/>
          <w:szCs w:val="24"/>
        </w:rPr>
        <w:t>Fig. 7</w:t>
      </w:r>
      <w:r w:rsidRPr="00B21992">
        <w:rPr>
          <w:rFonts w:ascii="Times New Roman" w:eastAsia="TimesNewRomanPSMT" w:hAnsi="Times New Roman" w:cs="Times New Roman"/>
          <w:sz w:val="24"/>
          <w:szCs w:val="24"/>
        </w:rPr>
        <w:t>, there are two weight loss steps. The first weight loss stage mainly takes place from 30</w:t>
      </w:r>
      <w:r w:rsidR="00F32D18" w:rsidRPr="00B21992">
        <w:rPr>
          <w:rFonts w:ascii="Times New Roman" w:eastAsia="TimesNewRomanPSMT" w:hAnsi="Times New Roman" w:cs="Times New Roman"/>
          <w:sz w:val="24"/>
          <w:szCs w:val="24"/>
        </w:rPr>
        <w:t>1</w:t>
      </w:r>
      <w:r w:rsidRPr="00B21992">
        <w:rPr>
          <w:rFonts w:ascii="Times New Roman" w:eastAsia="TimesNewRomanPSMT" w:hAnsi="Times New Roman" w:cs="Times New Roman"/>
          <w:sz w:val="24"/>
          <w:szCs w:val="24"/>
        </w:rPr>
        <w:t xml:space="preserve"> to </w:t>
      </w:r>
      <w:r w:rsidR="00F32D18" w:rsidRPr="00B21992">
        <w:rPr>
          <w:rFonts w:ascii="Times New Roman" w:eastAsia="TimesNewRomanPSMT" w:hAnsi="Times New Roman" w:cs="Times New Roman"/>
          <w:sz w:val="24"/>
          <w:szCs w:val="24"/>
        </w:rPr>
        <w:t>393</w:t>
      </w:r>
      <w:r w:rsidRPr="00B21992">
        <w:rPr>
          <w:rFonts w:ascii="Times New Roman" w:eastAsia="TimesNewRomanPSMT" w:hAnsi="Times New Roman" w:cs="Times New Roman"/>
          <w:sz w:val="24"/>
          <w:szCs w:val="24"/>
        </w:rPr>
        <w:t xml:space="preserve"> ºC, it may be related to the removal of the coordinated benzoic acid anion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(found: </w:t>
      </w:r>
      <w:r w:rsidRPr="00B21992">
        <w:rPr>
          <w:rFonts w:ascii="Times New Roman" w:eastAsia="TimesNewRomanPSMT" w:hAnsi="Times New Roman" w:cs="Times New Roman"/>
          <w:sz w:val="24"/>
          <w:szCs w:val="24"/>
        </w:rPr>
        <w:t>4</w:t>
      </w:r>
      <w:r w:rsidR="00F32D18" w:rsidRPr="00B21992">
        <w:rPr>
          <w:rFonts w:ascii="Times New Roman" w:eastAsia="宋体" w:hAnsi="Times New Roman" w:cs="Times New Roman"/>
          <w:sz w:val="24"/>
          <w:szCs w:val="24"/>
        </w:rPr>
        <w:t>1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>.</w:t>
      </w:r>
      <w:r w:rsidRPr="00B21992">
        <w:rPr>
          <w:rFonts w:ascii="Times New Roman" w:eastAsia="宋体" w:hAnsi="Times New Roman" w:cs="Times New Roman"/>
          <w:sz w:val="24"/>
          <w:szCs w:val="24"/>
        </w:rPr>
        <w:t>1</w:t>
      </w:r>
      <w:r w:rsidR="00F32D18" w:rsidRPr="00B21992">
        <w:rPr>
          <w:rFonts w:ascii="Times New Roman" w:eastAsia="宋体" w:hAnsi="Times New Roman" w:cs="Times New Roman"/>
          <w:sz w:val="24"/>
          <w:szCs w:val="24"/>
        </w:rPr>
        <w:t>4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%; </w:t>
      </w:r>
      <w:proofErr w:type="spellStart"/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r w:rsidRPr="00B21992">
        <w:rPr>
          <w:rFonts w:ascii="Times New Roman" w:eastAsia="宋体" w:hAnsi="Times New Roman" w:cs="Times New Roman"/>
          <w:sz w:val="24"/>
          <w:szCs w:val="24"/>
        </w:rPr>
        <w:t>40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>.</w:t>
      </w:r>
      <w:r w:rsidRPr="00B21992">
        <w:rPr>
          <w:rFonts w:ascii="Times New Roman" w:eastAsia="宋体" w:hAnsi="Times New Roman" w:cs="Times New Roman"/>
          <w:sz w:val="24"/>
          <w:szCs w:val="24"/>
        </w:rPr>
        <w:t>99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%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); 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>T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he second weight loss step mainly takes place 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from </w:t>
      </w:r>
      <w:r w:rsidRPr="00B21992">
        <w:rPr>
          <w:rFonts w:ascii="Times New Roman" w:eastAsia="宋体" w:hAnsi="Times New Roman" w:cs="Times New Roman"/>
          <w:sz w:val="24"/>
          <w:szCs w:val="24"/>
        </w:rPr>
        <w:t>4</w:t>
      </w:r>
      <w:r w:rsidR="00F32D18" w:rsidRPr="00B21992">
        <w:rPr>
          <w:rFonts w:ascii="Times New Roman" w:eastAsia="宋体" w:hAnsi="Times New Roman" w:cs="Times New Roman"/>
          <w:sz w:val="24"/>
          <w:szCs w:val="24"/>
        </w:rPr>
        <w:t>05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to </w:t>
      </w:r>
      <w:r w:rsidR="00E47DB5">
        <w:rPr>
          <w:rFonts w:ascii="Times New Roman" w:eastAsia="宋体" w:hAnsi="Times New Roman" w:cs="Times New Roman" w:hint="eastAsia"/>
          <w:sz w:val="24"/>
          <w:szCs w:val="24"/>
        </w:rPr>
        <w:t>636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 ºC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, it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corresponds to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the release of t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he coordinated </w:t>
      </w:r>
      <w:r w:rsidR="00E1750A" w:rsidRPr="00B21992">
        <w:rPr>
          <w:rFonts w:ascii="Times New Roman" w:eastAsia="等线" w:hAnsi="Times New Roman" w:cs="Times New Roman"/>
          <w:sz w:val="24"/>
          <w:szCs w:val="24"/>
        </w:rPr>
        <w:lastRenderedPageBreak/>
        <w:t>benzimidazole molecules (</w:t>
      </w:r>
      <w:proofErr w:type="spellStart"/>
      <w:r w:rsidR="00E1750A" w:rsidRPr="00B21992">
        <w:rPr>
          <w:rFonts w:ascii="Times New Roman" w:eastAsia="等线" w:hAnsi="Times New Roman" w:cs="Times New Roman"/>
          <w:sz w:val="24"/>
          <w:szCs w:val="24"/>
        </w:rPr>
        <w:t>Bzim</w:t>
      </w:r>
      <w:proofErr w:type="spellEnd"/>
      <w:r w:rsidR="00E1750A" w:rsidRPr="00B21992">
        <w:rPr>
          <w:rFonts w:ascii="Times New Roman" w:eastAsia="等线" w:hAnsi="Times New Roman" w:cs="Times New Roman"/>
          <w:sz w:val="24"/>
          <w:szCs w:val="24"/>
        </w:rPr>
        <w:t>)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(found: </w:t>
      </w:r>
      <w:r w:rsidR="00615657" w:rsidRPr="00B21992">
        <w:rPr>
          <w:rFonts w:ascii="Times New Roman" w:eastAsia="宋体" w:hAnsi="Times New Roman" w:cs="Times New Roman"/>
          <w:sz w:val="24"/>
          <w:szCs w:val="24"/>
        </w:rPr>
        <w:t xml:space="preserve">36.3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%,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.: 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>4</w:t>
      </w:r>
      <w:r w:rsidR="00615657" w:rsidRPr="00B21992">
        <w:rPr>
          <w:rFonts w:ascii="Times New Roman" w:eastAsia="宋体" w:hAnsi="Times New Roman" w:cs="Times New Roman"/>
          <w:sz w:val="24"/>
          <w:szCs w:val="24"/>
        </w:rPr>
        <w:t>0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>.9</w:t>
      </w:r>
      <w:r w:rsidR="00615657" w:rsidRPr="00B21992">
        <w:rPr>
          <w:rFonts w:ascii="Times New Roman" w:eastAsia="宋体" w:hAnsi="Times New Roman" w:cs="Times New Roman"/>
          <w:sz w:val="24"/>
          <w:szCs w:val="24"/>
        </w:rPr>
        <w:t>9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%)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>.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 After </w:t>
      </w:r>
      <w:r w:rsidR="00615657" w:rsidRPr="00B21992">
        <w:rPr>
          <w:rFonts w:ascii="Times New Roman" w:eastAsia="宋体" w:hAnsi="Times New Roman" w:cs="Times New Roman"/>
          <w:sz w:val="24"/>
          <w:szCs w:val="24"/>
        </w:rPr>
        <w:t>6</w:t>
      </w:r>
      <w:r w:rsidR="00E47DB5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0 ºC, nearly no weight loss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is observed and the residue weight of </w:t>
      </w:r>
      <w:r w:rsidR="00615657" w:rsidRPr="00B21992">
        <w:rPr>
          <w:rFonts w:ascii="Times New Roman" w:eastAsia="宋体" w:hAnsi="Times New Roman" w:cs="Times New Roman"/>
          <w:sz w:val="24"/>
          <w:szCs w:val="24"/>
        </w:rPr>
        <w:t>20.59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%</w:t>
      </w:r>
      <w:r w:rsidR="004744F7" w:rsidRPr="00B21992">
        <w:rPr>
          <w:rFonts w:ascii="Times New Roman" w:eastAsia="TimesNewRomanPSMT" w:hAnsi="Times New Roman" w:cs="Times New Roman"/>
          <w:sz w:val="24"/>
          <w:szCs w:val="24"/>
        </w:rPr>
        <w:t>, which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suggests it to be </w:t>
      </w:r>
      <w:r w:rsidR="004744F7" w:rsidRPr="00B21992">
        <w:rPr>
          <w:rFonts w:ascii="Times New Roman" w:eastAsia="TimesNewRomanPSMT" w:hAnsi="Times New Roman" w:cs="Times New Roman"/>
          <w:sz w:val="24"/>
          <w:szCs w:val="24"/>
        </w:rPr>
        <w:t xml:space="preserve">the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cobalt oxides (</w:t>
      </w:r>
      <w:proofErr w:type="spellStart"/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C</w:t>
      </w:r>
      <w:r w:rsidR="00615657" w:rsidRPr="00B21992">
        <w:rPr>
          <w:rFonts w:ascii="Times New Roman" w:eastAsia="宋体" w:hAnsi="Times New Roman" w:cs="Times New Roman"/>
          <w:sz w:val="24"/>
          <w:szCs w:val="24"/>
        </w:rPr>
        <w:t>d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O</w:t>
      </w:r>
      <w:proofErr w:type="spellEnd"/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 xml:space="preserve">.: </w:t>
      </w:r>
      <w:r w:rsidR="00615657" w:rsidRPr="00B21992">
        <w:rPr>
          <w:rFonts w:ascii="Times New Roman" w:eastAsia="宋体" w:hAnsi="Times New Roman" w:cs="Times New Roman"/>
          <w:sz w:val="24"/>
          <w:szCs w:val="24"/>
        </w:rPr>
        <w:t>21.73</w:t>
      </w:r>
      <w:r w:rsidR="002C1168" w:rsidRPr="00B2199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C1168" w:rsidRPr="00B21992">
        <w:rPr>
          <w:rFonts w:ascii="Times New Roman" w:eastAsia="TimesNewRomanPSMT" w:hAnsi="Times New Roman" w:cs="Times New Roman"/>
          <w:sz w:val="24"/>
          <w:szCs w:val="24"/>
        </w:rPr>
        <w:t>%).</w:t>
      </w:r>
    </w:p>
    <w:p w14:paraId="3D4018A8" w14:textId="77777777" w:rsidR="008379DA" w:rsidRPr="00B21992" w:rsidRDefault="008379DA" w:rsidP="00320DF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70C0"/>
          <w:kern w:val="0"/>
          <w:sz w:val="24"/>
          <w:szCs w:val="24"/>
        </w:rPr>
      </w:pPr>
    </w:p>
    <w:p w14:paraId="5EFEC397" w14:textId="3F8E30A6" w:rsidR="00BE0A61" w:rsidRPr="00B21992" w:rsidRDefault="001F7A4E" w:rsidP="00573D1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Cs/>
          <w:kern w:val="0"/>
          <w:sz w:val="24"/>
          <w:szCs w:val="24"/>
        </w:rPr>
      </w:pPr>
      <w:r w:rsidRPr="00B21992">
        <w:rPr>
          <w:rFonts w:ascii="Times New Roman" w:hAnsi="Times New Roman" w:cs="Times New Roman"/>
          <w:b/>
          <w:bCs/>
          <w:iCs/>
          <w:kern w:val="0"/>
          <w:sz w:val="24"/>
          <w:szCs w:val="24"/>
        </w:rPr>
        <w:t xml:space="preserve">5. </w:t>
      </w:r>
      <w:r w:rsidR="00837E10" w:rsidRPr="00B21992">
        <w:rPr>
          <w:rFonts w:ascii="Times New Roman" w:hAnsi="Times New Roman" w:cs="Times New Roman"/>
          <w:b/>
          <w:bCs/>
          <w:iCs/>
          <w:kern w:val="0"/>
          <w:sz w:val="24"/>
          <w:szCs w:val="24"/>
        </w:rPr>
        <w:t>Conclusion</w:t>
      </w:r>
    </w:p>
    <w:p w14:paraId="6EA25A89" w14:textId="77777777" w:rsidR="00A16671" w:rsidRPr="00B21992" w:rsidRDefault="00A97431" w:rsidP="00387731">
      <w:pPr>
        <w:spacing w:before="240" w:line="360" w:lineRule="auto"/>
        <w:ind w:firstLineChars="100" w:firstLine="240"/>
        <w:rPr>
          <w:rFonts w:ascii="Times New Roman" w:eastAsia="DGMetaSerifScience-Regular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The coordination complex Bis(1H-benzimidazole-κN</w:t>
      </w:r>
      <w:proofErr w:type="gramStart"/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3)cadmium</w:t>
      </w:r>
      <w:proofErr w:type="gramEnd"/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(II) </w:t>
      </w:r>
      <w:proofErr w:type="spellStart"/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Dibenzoate</w:t>
      </w:r>
      <w:proofErr w:type="spellEnd"/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(</w:t>
      </w:r>
      <w:r w:rsidRPr="00B21992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1</w:t>
      </w:r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) has been synthesized, the crystal structures were characterized by the single crystal diffraction analysis</w:t>
      </w:r>
      <w:r w:rsidR="00EC3DCE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.</w:t>
      </w:r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The </w:t>
      </w:r>
      <w:proofErr w:type="spellStart"/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Hisfeld</w:t>
      </w:r>
      <w:proofErr w:type="spellEnd"/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analysis</w:t>
      </w:r>
      <w:r w:rsidR="00EC3DCE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were performed</w:t>
      </w:r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. </w:t>
      </w:r>
      <w:r w:rsidR="00EC3DCE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And t</w:t>
      </w:r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he AIM analysis </w:t>
      </w:r>
      <w:proofErr w:type="gramStart"/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were</w:t>
      </w:r>
      <w:proofErr w:type="gramEnd"/>
      <w:r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EC3DCE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also investigated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. T</w:t>
      </w:r>
      <w:r w:rsidR="00EC3DCE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he 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structure analysis</w:t>
      </w:r>
      <w:r w:rsidR="00EC3DCE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reveals that the cadmium center is six coordinated and formed an distorted octahedron coordinated geome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try, and the complex’s </w:t>
      </w:r>
      <w:proofErr w:type="spellStart"/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formular</w:t>
      </w:r>
      <w:proofErr w:type="spellEnd"/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: </w:t>
      </w:r>
      <w:proofErr w:type="gramStart"/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Cd(</w:t>
      </w:r>
      <w:proofErr w:type="spellStart"/>
      <w:proofErr w:type="gramEnd"/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Bzim</w:t>
      </w:r>
      <w:proofErr w:type="spellEnd"/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)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2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(C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6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H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5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COO)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  <w:vertAlign w:val="subscript"/>
        </w:rPr>
        <w:t>2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.</w:t>
      </w:r>
      <w:r w:rsidR="004512BA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The </w:t>
      </w:r>
      <w:proofErr w:type="spellStart"/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Hisfeld</w:t>
      </w:r>
      <w:proofErr w:type="spellEnd"/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analysis </w:t>
      </w:r>
      <w:r w:rsidR="00EC3DCE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shows that </w:t>
      </w:r>
      <w:r w:rsidR="00EC3DCE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in the </w:t>
      </w:r>
      <w:proofErr w:type="spellStart"/>
      <w:r w:rsidR="00EC3DCE"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d</w:t>
      </w:r>
      <w:r w:rsidR="00EC3DCE" w:rsidRPr="00B21992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norm</w:t>
      </w:r>
      <w:proofErr w:type="spellEnd"/>
      <w:r w:rsidR="00EC3DCE" w:rsidRPr="00B21992">
        <w:rPr>
          <w:rFonts w:ascii="Times New Roman" w:eastAsia="宋体" w:hAnsi="Times New Roman" w:cs="Times New Roman"/>
          <w:kern w:val="0"/>
          <w:sz w:val="24"/>
          <w:szCs w:val="24"/>
        </w:rPr>
        <w:t>-surface for (</w:t>
      </w:r>
      <w:r w:rsidR="00EC3DCE"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1</w:t>
      </w:r>
      <w:r w:rsidR="00EC3DCE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), there are dark red spots near the hydrogen-bond acceptor and donor </w:t>
      </w:r>
      <w:r w:rsidR="00EC3DCE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atoms, while intermolecular interactions result in faint-red spots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, the offset π∙∙∙π interactions observed are identified by distinctive patterns of red- and blue-triangles across the respective phenyl rings on the shape-index surface plots of (</w:t>
      </w:r>
      <w:r w:rsidR="00A16671" w:rsidRPr="00B21992">
        <w:rPr>
          <w:rFonts w:ascii="Times New Roman" w:eastAsia="DGMetaSerifScience-Regular" w:hAnsi="Times New Roman" w:cs="Times New Roman"/>
          <w:b/>
          <w:kern w:val="0"/>
          <w:sz w:val="24"/>
          <w:szCs w:val="24"/>
        </w:rPr>
        <w:t>1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), and the </w:t>
      </w:r>
      <w:r w:rsidR="004512BA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2D Fingerprint Plots were also investigated. The AIM </w:t>
      </w:r>
      <w:proofErr w:type="spellStart"/>
      <w:r w:rsidR="004512BA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anylisis</w:t>
      </w:r>
      <w:proofErr w:type="spellEnd"/>
      <w:r w:rsidR="004512BA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 shows that </w:t>
      </w:r>
      <w:r w:rsidR="00A16671" w:rsidRPr="00B21992">
        <w:rPr>
          <w:rFonts w:ascii="Times New Roman" w:hAnsi="Times New Roman" w:cs="Times New Roman"/>
          <w:kern w:val="0"/>
          <w:sz w:val="24"/>
          <w:szCs w:val="24"/>
        </w:rPr>
        <w:t>there existence of a BCP in each N–H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A16671" w:rsidRPr="00B21992">
        <w:rPr>
          <w:rFonts w:ascii="Times New Roman" w:hAnsi="Times New Roman" w:cs="Times New Roman"/>
          <w:kern w:val="0"/>
          <w:sz w:val="24"/>
          <w:szCs w:val="24"/>
        </w:rPr>
        <w:t>O and each C–H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∙∙∙</w:t>
      </w:r>
      <w:r w:rsidR="00A16671" w:rsidRPr="00B21992">
        <w:rPr>
          <w:rFonts w:ascii="Times New Roman" w:hAnsi="Times New Roman" w:cs="Times New Roman"/>
          <w:kern w:val="0"/>
          <w:sz w:val="24"/>
          <w:szCs w:val="24"/>
        </w:rPr>
        <w:t xml:space="preserve">O hydrogen bond, the bond paths associated with the hydrogen bonds can be seen, </w:t>
      </w:r>
      <w:r w:rsidR="004512BA" w:rsidRPr="00B21992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A1667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the </w:t>
      </w:r>
      <w:r w:rsidR="00A16671" w:rsidRPr="00B21992">
        <w:rPr>
          <w:rFonts w:ascii="Times New Roman" w:eastAsia="宋体" w:hAnsi="Times New Roman" w:cs="Times New Roman"/>
          <w:kern w:val="0"/>
          <w:sz w:val="24"/>
          <w:szCs w:val="24"/>
        </w:rPr>
        <w:t>|V(b)|/G(b)</w:t>
      </w:r>
      <w:r w:rsidR="00B66C31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A16671" w:rsidRPr="00B21992">
        <w:rPr>
          <w:rFonts w:ascii="Times New Roman" w:eastAsia="宋体" w:hAnsi="Times New Roman" w:cs="Times New Roman"/>
          <w:kern w:val="0"/>
          <w:sz w:val="24"/>
          <w:szCs w:val="24"/>
        </w:rPr>
        <w:t>&lt;</w:t>
      </w:r>
      <w:r w:rsidR="00B66C31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A16671" w:rsidRPr="00B21992">
        <w:rPr>
          <w:rFonts w:ascii="Times New Roman" w:eastAsia="宋体" w:hAnsi="Times New Roman" w:cs="Times New Roman"/>
          <w:kern w:val="0"/>
          <w:sz w:val="24"/>
          <w:szCs w:val="24"/>
        </w:rPr>
        <w:t>1</w:t>
      </w:r>
      <w:r w:rsidR="006B5F1D" w:rsidRPr="00B21992">
        <w:rPr>
          <w:rFonts w:ascii="Times New Roman" w:eastAsia="宋体" w:hAnsi="Times New Roman" w:cs="Times New Roman"/>
          <w:kern w:val="0"/>
          <w:sz w:val="24"/>
          <w:szCs w:val="24"/>
        </w:rPr>
        <w:t>.0</w:t>
      </w:r>
      <w:r w:rsidR="00A16671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the H(b)</w:t>
      </w:r>
      <w:r w:rsidR="00B66C31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A16671" w:rsidRPr="00B21992">
        <w:rPr>
          <w:rFonts w:ascii="Times New Roman" w:eastAsia="宋体" w:hAnsi="Times New Roman" w:cs="Times New Roman"/>
          <w:kern w:val="0"/>
          <w:sz w:val="24"/>
          <w:szCs w:val="24"/>
        </w:rPr>
        <w:t>&gt;</w:t>
      </w:r>
      <w:r w:rsidR="00B66C31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A16671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0, </w:t>
      </w:r>
      <w:r w:rsidR="004512BA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these results manifested that </w:t>
      </w:r>
      <w:r w:rsidR="00A16671" w:rsidRPr="00B21992">
        <w:rPr>
          <w:rFonts w:ascii="Times New Roman" w:eastAsia="MTSY" w:hAnsi="Times New Roman" w:cs="Times New Roman"/>
          <w:kern w:val="0"/>
          <w:sz w:val="24"/>
          <w:szCs w:val="24"/>
        </w:rPr>
        <w:t>the interaction is a closed shell</w:t>
      </w:r>
      <w:r w:rsidR="004512BA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system</w:t>
      </w:r>
      <w:r w:rsidR="00A16671" w:rsidRPr="00B21992">
        <w:rPr>
          <w:rFonts w:ascii="Times New Roman" w:eastAsia="MTSY" w:hAnsi="Times New Roman" w:cs="Times New Roman"/>
          <w:kern w:val="0"/>
          <w:sz w:val="24"/>
          <w:szCs w:val="24"/>
        </w:rPr>
        <w:t>.</w:t>
      </w:r>
      <w:r w:rsidR="00BA6B3C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</w:t>
      </w:r>
      <w:r w:rsidR="006B5F1D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The IR spectrum </w:t>
      </w:r>
      <w:r w:rsidR="00387731" w:rsidRPr="00B21992">
        <w:rPr>
          <w:rFonts w:ascii="Times New Roman" w:eastAsia="MTSY" w:hAnsi="Times New Roman" w:cs="Times New Roman"/>
          <w:kern w:val="0"/>
          <w:sz w:val="24"/>
          <w:szCs w:val="24"/>
        </w:rPr>
        <w:t>indicated</w:t>
      </w:r>
      <w:r w:rsidR="006B5F1D" w:rsidRPr="00B21992">
        <w:rPr>
          <w:rFonts w:ascii="Times New Roman" w:eastAsia="MTSY" w:hAnsi="Times New Roman" w:cs="Times New Roman"/>
          <w:kern w:val="0"/>
          <w:sz w:val="24"/>
          <w:szCs w:val="24"/>
        </w:rPr>
        <w:t xml:space="preserve"> t</w:t>
      </w:r>
      <w:r w:rsidR="006B5F1D" w:rsidRPr="00B21992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here are strong absorption peak at </w:t>
      </w:r>
      <w:r w:rsidR="006B5F1D" w:rsidRPr="00B21992">
        <w:rPr>
          <w:rFonts w:ascii="Times New Roman" w:eastAsia="等线" w:hAnsi="Times New Roman" w:cs="Times New Roman"/>
          <w:sz w:val="24"/>
          <w:szCs w:val="24"/>
        </w:rPr>
        <w:t>1680</w:t>
      </w:r>
      <w:r w:rsidR="00387731" w:rsidRPr="00B21992">
        <w:rPr>
          <w:rFonts w:ascii="Times New Roman" w:eastAsia="等线" w:hAnsi="Times New Roman" w:cs="Times New Roman"/>
          <w:color w:val="0000CC"/>
          <w:sz w:val="24"/>
          <w:szCs w:val="24"/>
          <w:vertAlign w:val="superscript"/>
        </w:rPr>
        <w:t xml:space="preserve"> </w:t>
      </w:r>
      <w:r w:rsidR="006B5F1D" w:rsidRPr="00B21992">
        <w:rPr>
          <w:rFonts w:ascii="Times New Roman" w:eastAsia="等线" w:hAnsi="Times New Roman" w:cs="Times New Roman"/>
          <w:color w:val="000000"/>
          <w:sz w:val="24"/>
          <w:szCs w:val="24"/>
        </w:rPr>
        <w:t>and 1653 cm</w:t>
      </w:r>
      <w:r w:rsidR="006B5F1D" w:rsidRPr="00B21992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−1</w:t>
      </w:r>
      <w:r w:rsidR="006B5F1D" w:rsidRPr="00B21992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(C=O asymmetry stretching vibration) in complex </w:t>
      </w:r>
      <w:r w:rsidR="006B5F1D" w:rsidRPr="00B21992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1</w:t>
      </w:r>
      <w:r w:rsidR="006B5F1D" w:rsidRPr="00B21992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. The TG plot </w:t>
      </w:r>
      <w:r w:rsidR="0083146A" w:rsidRPr="00B21992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shown that </w:t>
      </w:r>
      <w:r w:rsidR="0083146A" w:rsidRPr="00B21992">
        <w:rPr>
          <w:rFonts w:ascii="Times New Roman" w:eastAsia="TimesNewRomanPSMT" w:hAnsi="Times New Roman" w:cs="Times New Roman"/>
          <w:sz w:val="24"/>
          <w:szCs w:val="24"/>
        </w:rPr>
        <w:t>there are two weight loss steps</w:t>
      </w:r>
      <w:r w:rsidR="00387731" w:rsidRPr="00B21992">
        <w:rPr>
          <w:rFonts w:ascii="Times New Roman" w:eastAsia="TimesNewRomanPSMT" w:hAnsi="Times New Roman" w:cs="Times New Roman"/>
          <w:sz w:val="24"/>
          <w:szCs w:val="24"/>
        </w:rPr>
        <w:t xml:space="preserve"> (corresponding to BA and </w:t>
      </w:r>
      <w:proofErr w:type="spellStart"/>
      <w:r w:rsidR="00387731" w:rsidRPr="00B21992">
        <w:rPr>
          <w:rFonts w:ascii="Times New Roman" w:eastAsia="TimesNewRomanPSMT" w:hAnsi="Times New Roman" w:cs="Times New Roman"/>
          <w:sz w:val="24"/>
          <w:szCs w:val="24"/>
        </w:rPr>
        <w:t>Bzim</w:t>
      </w:r>
      <w:proofErr w:type="spellEnd"/>
      <w:r w:rsidR="00387731" w:rsidRPr="00B21992">
        <w:rPr>
          <w:rFonts w:ascii="Times New Roman" w:eastAsia="TimesNewRomanPSMT" w:hAnsi="Times New Roman" w:cs="Times New Roman"/>
          <w:sz w:val="24"/>
          <w:szCs w:val="24"/>
        </w:rPr>
        <w:t>)</w:t>
      </w:r>
      <w:r w:rsidR="00387731" w:rsidRPr="00B21992">
        <w:rPr>
          <w:rFonts w:ascii="Times New Roman" w:eastAsia="宋体" w:hAnsi="Times New Roman" w:cs="Times New Roman"/>
          <w:sz w:val="24"/>
          <w:szCs w:val="24"/>
        </w:rPr>
        <w:t>,</w:t>
      </w:r>
      <w:r w:rsidR="00387731" w:rsidRPr="00B21992">
        <w:rPr>
          <w:rFonts w:ascii="Times New Roman" w:eastAsia="TimesNewRomanPSMT" w:hAnsi="Times New Roman" w:cs="Times New Roman"/>
          <w:sz w:val="24"/>
          <w:szCs w:val="24"/>
        </w:rPr>
        <w:t xml:space="preserve"> the residue may be the cobalt oxides (</w:t>
      </w:r>
      <w:proofErr w:type="spellStart"/>
      <w:r w:rsidR="00387731" w:rsidRPr="00B21992">
        <w:rPr>
          <w:rFonts w:ascii="Times New Roman" w:eastAsia="TimesNewRomanPSMT" w:hAnsi="Times New Roman" w:cs="Times New Roman"/>
          <w:sz w:val="24"/>
          <w:szCs w:val="24"/>
        </w:rPr>
        <w:t>C</w:t>
      </w:r>
      <w:r w:rsidR="00387731" w:rsidRPr="00B21992">
        <w:rPr>
          <w:rFonts w:ascii="Times New Roman" w:eastAsia="宋体" w:hAnsi="Times New Roman" w:cs="Times New Roman"/>
          <w:sz w:val="24"/>
          <w:szCs w:val="24"/>
        </w:rPr>
        <w:t>d</w:t>
      </w:r>
      <w:r w:rsidR="00387731" w:rsidRPr="00B21992">
        <w:rPr>
          <w:rFonts w:ascii="Times New Roman" w:eastAsia="TimesNewRomanPSMT" w:hAnsi="Times New Roman" w:cs="Times New Roman"/>
          <w:sz w:val="24"/>
          <w:szCs w:val="24"/>
        </w:rPr>
        <w:t>O</w:t>
      </w:r>
      <w:proofErr w:type="spellEnd"/>
      <w:r w:rsidR="00387731" w:rsidRPr="00B21992">
        <w:rPr>
          <w:rFonts w:ascii="Times New Roman" w:eastAsia="TimesNewRomanPSMT" w:hAnsi="Times New Roman" w:cs="Times New Roman"/>
          <w:sz w:val="24"/>
          <w:szCs w:val="24"/>
        </w:rPr>
        <w:t xml:space="preserve">). </w:t>
      </w:r>
      <w:r w:rsidR="001512F0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This work has </w:t>
      </w:r>
      <w:r w:rsidR="00387731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 xml:space="preserve">a </w:t>
      </w:r>
      <w:r w:rsidR="001512F0" w:rsidRPr="00B21992">
        <w:rPr>
          <w:rFonts w:ascii="Times New Roman" w:eastAsia="DGMetaSerifScience-Regular" w:hAnsi="Times New Roman" w:cs="Times New Roman"/>
          <w:kern w:val="0"/>
          <w:sz w:val="24"/>
          <w:szCs w:val="24"/>
        </w:rPr>
        <w:t>certain scientific significance for the research of hydrogen bonds.</w:t>
      </w:r>
    </w:p>
    <w:p w14:paraId="65781C13" w14:textId="77777777" w:rsidR="00837E10" w:rsidRPr="00B21992" w:rsidRDefault="00837E10" w:rsidP="00573D1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Cs/>
          <w:kern w:val="0"/>
          <w:sz w:val="24"/>
          <w:szCs w:val="24"/>
        </w:rPr>
      </w:pPr>
    </w:p>
    <w:p w14:paraId="4BD9EABB" w14:textId="14C6C798" w:rsidR="008A3104" w:rsidRPr="00B21992" w:rsidRDefault="001F7A4E" w:rsidP="00573D13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B21992">
        <w:rPr>
          <w:rFonts w:ascii="Times New Roman" w:eastAsia="宋体" w:hAnsi="Times New Roman" w:cs="Times New Roman"/>
          <w:b/>
          <w:sz w:val="24"/>
          <w:szCs w:val="24"/>
          <w:lang w:bidi="ar"/>
        </w:rPr>
        <w:t xml:space="preserve">6. </w:t>
      </w:r>
      <w:r w:rsidR="008A3104" w:rsidRPr="00B21992">
        <w:rPr>
          <w:rFonts w:ascii="Times New Roman" w:eastAsia="宋体" w:hAnsi="Times New Roman" w:cs="Times New Roman"/>
          <w:b/>
          <w:sz w:val="24"/>
          <w:szCs w:val="24"/>
          <w:lang w:bidi="ar"/>
        </w:rPr>
        <w:t>Acknowledgments</w:t>
      </w:r>
      <w:r w:rsidR="008A3104" w:rsidRPr="00B21992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020EDC02" w14:textId="77777777" w:rsidR="00244E69" w:rsidRPr="00B21992" w:rsidRDefault="00244E69" w:rsidP="00765640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B21992">
        <w:rPr>
          <w:rFonts w:ascii="Times New Roman" w:eastAsia="宋体" w:hAnsi="Times New Roman" w:cs="Times New Roman"/>
          <w:sz w:val="24"/>
          <w:szCs w:val="24"/>
        </w:rPr>
        <w:t xml:space="preserve">Supported by the Project of the Education Department of Jilin Province, China (No. JJKH20180777KJ) and the Science and Technology Development Projects of </w:t>
      </w:r>
      <w:proofErr w:type="spellStart"/>
      <w:r w:rsidRPr="00B21992">
        <w:rPr>
          <w:rFonts w:ascii="Times New Roman" w:eastAsia="宋体" w:hAnsi="Times New Roman" w:cs="Times New Roman"/>
          <w:sz w:val="24"/>
          <w:szCs w:val="24"/>
        </w:rPr>
        <w:t>Siping</w:t>
      </w:r>
      <w:proofErr w:type="spellEnd"/>
      <w:r w:rsidRPr="00B21992">
        <w:rPr>
          <w:rFonts w:ascii="Times New Roman" w:eastAsia="宋体" w:hAnsi="Times New Roman" w:cs="Times New Roman"/>
          <w:sz w:val="24"/>
          <w:szCs w:val="24"/>
        </w:rPr>
        <w:t xml:space="preserve"> City (No. 2017057)</w:t>
      </w:r>
      <w:r w:rsidR="003A5FBB" w:rsidRPr="00B21992">
        <w:rPr>
          <w:rFonts w:ascii="Times New Roman" w:eastAsia="宋体" w:hAnsi="Times New Roman" w:cs="Times New Roman"/>
          <w:sz w:val="24"/>
          <w:szCs w:val="24"/>
        </w:rPr>
        <w:t>.</w:t>
      </w:r>
    </w:p>
    <w:p w14:paraId="0F1AE490" w14:textId="77777777" w:rsidR="00C94263" w:rsidRPr="00B21992" w:rsidRDefault="00C94263" w:rsidP="00573D13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15BF25C2" w14:textId="5685BFF1" w:rsidR="00B80568" w:rsidRPr="00B21992" w:rsidRDefault="001F7A4E" w:rsidP="00573D13">
      <w:pPr>
        <w:autoSpaceDE w:val="0"/>
        <w:autoSpaceDN w:val="0"/>
        <w:adjustRightInd w:val="0"/>
        <w:spacing w:line="360" w:lineRule="auto"/>
        <w:rPr>
          <w:rFonts w:ascii="Times New Roman" w:eastAsia="MyriadPro-Bold" w:hAnsi="Times New Roman" w:cs="Times New Roman"/>
          <w:b/>
          <w:bCs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b/>
          <w:sz w:val="24"/>
          <w:szCs w:val="24"/>
          <w:lang w:bidi="ar"/>
        </w:rPr>
        <w:t xml:space="preserve">7. </w:t>
      </w:r>
      <w:r w:rsidR="00426CD1" w:rsidRPr="00B21992">
        <w:rPr>
          <w:rFonts w:ascii="Times New Roman" w:eastAsia="宋体" w:hAnsi="Times New Roman" w:cs="Times New Roman"/>
          <w:b/>
          <w:sz w:val="24"/>
          <w:szCs w:val="24"/>
          <w:lang w:bidi="ar"/>
        </w:rPr>
        <w:t>References</w:t>
      </w:r>
    </w:p>
    <w:p w14:paraId="61184BDB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1.  S. R. Batten, N. R.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Champness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X. M. Chen, J. Garcia-Martinez, S. Kitagawa, L.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Öhrström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M. O’Keeffe, M. P. Suh, J.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Reedijk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Pure Appl. Chem.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2013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85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1715–1724.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10.1351/PAC-REC-12-11-20</w:t>
      </w:r>
    </w:p>
    <w:p w14:paraId="7C22FC3A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2.  P. García-Holley, B. Schweitzer, T. </w:t>
      </w:r>
      <w:proofErr w:type="spellStart"/>
      <w:proofErr w:type="gram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Islamoglu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,</w:t>
      </w:r>
      <w:proofErr w:type="gram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Y. Y. Liu, L. Lin, S. Rodriguez, M. H. Weston, J. T. Hupp, D. A. Gómez-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Gualdrón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T. Yildirim, O. K. Farha,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ACS Energy Lett.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2018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748–754.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10.1021/acsenergylett.8b00154</w:t>
      </w:r>
    </w:p>
    <w:p w14:paraId="65333DF2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3.  H. Kaur, M.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Venkateswarulu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S. Kumar, V.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Krishnana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R. R.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Koner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 xml:space="preserve">Dalton Trans., 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2018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47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, 1488</w:t>
      </w:r>
      <w:r w:rsidR="002E416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–1497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10.1039/C7DT04057A</w:t>
      </w:r>
    </w:p>
    <w:p w14:paraId="79DC56EF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4.  Y.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Rachuri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B. Parmar, E. Suresh, </w:t>
      </w:r>
      <w:proofErr w:type="spellStart"/>
      <w:r w:rsidRPr="00B21992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Cryst</w:t>
      </w:r>
      <w:proofErr w:type="spellEnd"/>
      <w:r w:rsidRPr="00B21992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. Growth Des.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2018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18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, 3062</w:t>
      </w:r>
      <w:r w:rsidR="00604FE7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–3072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.</w:t>
      </w:r>
      <w:r w:rsidR="00D21836"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BD36EF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BD36EF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10.1021/</w:t>
      </w:r>
      <w:proofErr w:type="spellStart"/>
      <w:r w:rsidR="00BD36EF" w:rsidRPr="00B21992">
        <w:rPr>
          <w:rFonts w:ascii="Times New Roman" w:eastAsia="宋体" w:hAnsi="Times New Roman" w:cs="Times New Roman"/>
          <w:kern w:val="0"/>
          <w:sz w:val="24"/>
          <w:szCs w:val="24"/>
        </w:rPr>
        <w:t>acs.cgd</w:t>
      </w:r>
      <w:proofErr w:type="spellEnd"/>
      <w:r w:rsidR="00BD36EF" w:rsidRPr="00B21992">
        <w:rPr>
          <w:rFonts w:ascii="Times New Roman" w:eastAsia="宋体" w:hAnsi="Times New Roman" w:cs="Times New Roman"/>
          <w:kern w:val="0"/>
          <w:sz w:val="24"/>
          <w:szCs w:val="24"/>
        </w:rPr>
        <w:t>. 8b00204</w:t>
      </w:r>
      <w:r w:rsidR="009B65A1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</w:p>
    <w:p w14:paraId="15000FDB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5.  H. R. Wang, W. Meng, J. Wu, J. Ding, H. W. Hou, Y. T. Fan,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Coord. Chem. Rev.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2016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307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130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="00C32EB1"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146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281644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281644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10.1016/j.ccr.2015.05.009</w:t>
      </w:r>
    </w:p>
    <w:p w14:paraId="3E6CEFF1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6.  </w:t>
      </w:r>
      <w:r w:rsidR="0046336D"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G. A. 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Jeffrey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46336D" w:rsidRPr="00B21992">
        <w:rPr>
          <w:rFonts w:ascii="Times New Roman" w:eastAsia="宋体" w:hAnsi="Times New Roman" w:cs="Times New Roman"/>
          <w:kern w:val="0"/>
          <w:sz w:val="24"/>
          <w:szCs w:val="24"/>
        </w:rPr>
        <w:t>W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proofErr w:type="spellStart"/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Saenger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Hydrogen Bonding in Biological Structures. Springer, 1991.</w:t>
      </w:r>
      <w:r w:rsidR="00A37348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pp 169–464. </w:t>
      </w:r>
    </w:p>
    <w:p w14:paraId="743DD0E8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7.  K. Choi, A. D. Hamilton,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Coord. Chem. Rev.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2003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240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101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="00C32EB1"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110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525EA2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525EA2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10.1016/s0010-8545(02)00305-3</w:t>
      </w:r>
      <w:r w:rsidR="009B65A1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</w:p>
    <w:p w14:paraId="028444C1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8.  S. K. Seth, D. Sarkar, A. D. Jana, T. Kar, </w:t>
      </w:r>
      <w:proofErr w:type="spellStart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Cryst</w:t>
      </w:r>
      <w:proofErr w:type="spellEnd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. Growth Des.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2011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11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4837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="00C32EB1"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4849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525EA2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525EA2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10.1021/cg2006343</w:t>
      </w:r>
    </w:p>
    <w:p w14:paraId="274E45F4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9.  R. F. W. Bader, T. S.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Slee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D. Cremer, E.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Kraka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J. Am. Chem. Soc.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1983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105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5061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="00C32EB1"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5068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A7225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A72256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10.1021/ja00353a035</w:t>
      </w:r>
      <w:r w:rsidR="009B65A1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</w:p>
    <w:p w14:paraId="00DE7112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10. P. L. A.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Popelier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J. Phys. Chem. A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1998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102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1873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="00C32EB1"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1878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A7225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A72256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10.1021/jp9805048</w:t>
      </w:r>
    </w:p>
    <w:p w14:paraId="70A47855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11. T. Higashi,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Program for Absorption Correction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 Rigaku Corporation, Tokyo, Japan</w:t>
      </w:r>
      <w:r w:rsidR="00686F6E" w:rsidRPr="00B21992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1995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14:paraId="70A948F1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12. G. M.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Sheldrick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Acta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Cryst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2008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A64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112-122.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A72256" w:rsidRPr="00B21992">
        <w:rPr>
          <w:sz w:val="24"/>
          <w:szCs w:val="24"/>
        </w:rPr>
        <w:t xml:space="preserve"> </w:t>
      </w:r>
      <w:r w:rsidR="00A72256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10.1107/S0108767307043930</w:t>
      </w:r>
    </w:p>
    <w:p w14:paraId="296038DE" w14:textId="77777777" w:rsidR="00174F0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 xml:space="preserve">13. G. M.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Sheldrick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174F0F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Acta </w:t>
      </w:r>
      <w:proofErr w:type="spellStart"/>
      <w:r w:rsidR="00174F0F" w:rsidRPr="00B21992">
        <w:rPr>
          <w:rFonts w:ascii="Times New Roman" w:eastAsia="宋体" w:hAnsi="Times New Roman" w:cs="Times New Roman"/>
          <w:kern w:val="0"/>
          <w:sz w:val="24"/>
          <w:szCs w:val="24"/>
        </w:rPr>
        <w:t>Cryst</w:t>
      </w:r>
      <w:proofErr w:type="spellEnd"/>
      <w:r w:rsidR="00174F0F" w:rsidRPr="00B21992">
        <w:rPr>
          <w:rFonts w:ascii="Times New Roman" w:eastAsia="宋体" w:hAnsi="Times New Roman" w:cs="Times New Roman"/>
          <w:kern w:val="0"/>
          <w:sz w:val="24"/>
          <w:szCs w:val="24"/>
        </w:rPr>
        <w:t>. (2015). C71, 3-8. DOI: 10.1107/S2053229614024218</w:t>
      </w:r>
    </w:p>
    <w:p w14:paraId="6B72651A" w14:textId="77777777" w:rsidR="009E56FF" w:rsidRPr="00B21992" w:rsidRDefault="009E56FF" w:rsidP="00793CA0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14. L. J. Farrugia,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J. Appl. </w:t>
      </w:r>
      <w:proofErr w:type="spellStart"/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Cryst</w:t>
      </w:r>
      <w:proofErr w:type="spellEnd"/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285230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2012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285230"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45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8</w:t>
      </w:r>
      <w:r w:rsidR="00285230" w:rsidRPr="00B21992">
        <w:rPr>
          <w:rFonts w:ascii="Times New Roman" w:eastAsia="宋体" w:hAnsi="Times New Roman" w:cs="Times New Roman"/>
          <w:kern w:val="0"/>
          <w:sz w:val="24"/>
          <w:szCs w:val="24"/>
        </w:rPr>
        <w:t>49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="00C32EB1"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8</w:t>
      </w:r>
      <w:r w:rsidR="00285230" w:rsidRPr="00B21992">
        <w:rPr>
          <w:rFonts w:ascii="Times New Roman" w:eastAsia="宋体" w:hAnsi="Times New Roman" w:cs="Times New Roman"/>
          <w:kern w:val="0"/>
          <w:sz w:val="24"/>
          <w:szCs w:val="24"/>
        </w:rPr>
        <w:t>54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21836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285230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793CA0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10.1107/S0021889812029111</w:t>
      </w:r>
    </w:p>
    <w:p w14:paraId="1E9D8917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15. H. Putz, K.</w:t>
      </w:r>
      <w:r w:rsidR="006E057C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837CB1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Brandenburg, 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Diamond - Crystal and Molecular Structure Visualization Crystal Impact - Brandenburg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GbR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Kreuzherrenstr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102, 53227 Bonn, Germany, http://www.crystalimpact.com/diamond </w:t>
      </w:r>
    </w:p>
    <w:p w14:paraId="1CA0E789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16. 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A. G. </w:t>
      </w:r>
      <w:proofErr w:type="spellStart"/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Orpen</w:t>
      </w:r>
      <w:proofErr w:type="spellEnd"/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L. Brammer, F. H. Allen, O. Kennard, D. G. Watson, R. Taylor, </w:t>
      </w:r>
      <w:r w:rsidRPr="00B21992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J. Chem. Soc. Dalton Trans.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1989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, S1</w:t>
      </w:r>
      <w:r w:rsidR="00C32EB1"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–S83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.</w:t>
      </w:r>
      <w:r w:rsidR="00D21836"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A4700C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A4700C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10.1039/DT98900000S1</w:t>
      </w:r>
    </w:p>
    <w:p w14:paraId="63DF44BD" w14:textId="77777777" w:rsidR="00A4700C" w:rsidRPr="00B21992" w:rsidRDefault="009E56FF" w:rsidP="00A4700C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iCs/>
          <w:kern w:val="0"/>
          <w:sz w:val="24"/>
          <w:szCs w:val="24"/>
        </w:rPr>
        <w:t>17.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E. A. H. Griffith, N. G. Charles, E. L. Amma, </w:t>
      </w:r>
      <w:r w:rsidRPr="00B21992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 xml:space="preserve">Acta </w:t>
      </w:r>
      <w:proofErr w:type="spellStart"/>
      <w:r w:rsidRPr="00B21992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Cryst</w:t>
      </w:r>
      <w:proofErr w:type="spellEnd"/>
      <w:r w:rsidRPr="00B21992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., Sect. B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1982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38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, 942</w:t>
      </w:r>
      <w:r w:rsidR="00C32EB1"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–944</w:t>
      </w:r>
      <w:r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.</w:t>
      </w:r>
      <w:r w:rsidR="00D21836"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="00D21836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A4700C" w:rsidRPr="00B21992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="00A4700C" w:rsidRPr="00B21992">
        <w:rPr>
          <w:rFonts w:ascii="Times New Roman" w:eastAsia="宋体" w:hAnsi="Times New Roman" w:cs="Times New Roman"/>
          <w:bCs/>
          <w:kern w:val="0"/>
          <w:sz w:val="24"/>
          <w:szCs w:val="24"/>
        </w:rPr>
        <w:t>10.1107/S0567740882004518</w:t>
      </w:r>
    </w:p>
    <w:p w14:paraId="075CFBED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iCs/>
          <w:kern w:val="0"/>
          <w:sz w:val="24"/>
          <w:szCs w:val="24"/>
        </w:rPr>
        <w:t>18.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 </w:t>
      </w:r>
      <w:r w:rsidR="00686F6E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V. I. 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Bondar, </w:t>
      </w:r>
      <w:r w:rsidR="00686F6E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V. G. 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Rau,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Struchkov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="00686F6E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T.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Yu</w:t>
      </w:r>
      <w:r w:rsidR="00686F6E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V. M.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Akimov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686F6E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A. K.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Molodkin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686F6E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V. V.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Ilyukhin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686F6E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N. V.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Belov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Crystal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Structrue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</w:t>
      </w:r>
      <w:proofErr w:type="gram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Cd(</w:t>
      </w:r>
      <w:proofErr w:type="gram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CH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COO)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∙2CSN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H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proofErr w:type="spellStart"/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Dokl</w:t>
      </w:r>
      <w:proofErr w:type="spellEnd"/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. </w:t>
      </w:r>
      <w:proofErr w:type="spellStart"/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Akad</w:t>
      </w:r>
      <w:proofErr w:type="spellEnd"/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. </w:t>
      </w:r>
      <w:proofErr w:type="spellStart"/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Nauk</w:t>
      </w:r>
      <w:proofErr w:type="spellEnd"/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 SSSR.,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1980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250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852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–854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A4700C" w:rsidRPr="00B21992">
        <w:rPr>
          <w:sz w:val="24"/>
          <w:szCs w:val="24"/>
        </w:rPr>
        <w:t xml:space="preserve"> </w:t>
      </w:r>
      <w:r w:rsidR="00A4700C" w:rsidRPr="00B21992">
        <w:rPr>
          <w:rFonts w:ascii="Times New Roman" w:eastAsia="宋体" w:hAnsi="Times New Roman" w:cs="Times New Roman"/>
          <w:kern w:val="0"/>
          <w:sz w:val="24"/>
          <w:szCs w:val="24"/>
        </w:rPr>
        <w:t>http://www.mathnet.ru/php/archive.phtml?wshow=paper&amp;jrnid=dan&amp;paperid=43342&amp;option_lang=eng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</w:p>
    <w:p w14:paraId="153970D7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19. W. Harrison, J. Trotter,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J. Chem. </w:t>
      </w:r>
      <w:r w:rsidRPr="00B21992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Soc.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Dalton Trans.,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1972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956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–960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28502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DOI:</w:t>
      </w:r>
      <w:r w:rsidR="00285027" w:rsidRPr="00B21992">
        <w:rPr>
          <w:sz w:val="24"/>
          <w:szCs w:val="24"/>
        </w:rPr>
        <w:t xml:space="preserve"> </w:t>
      </w:r>
      <w:r w:rsidR="00285027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10.1039/DT9720000956</w:t>
      </w:r>
    </w:p>
    <w:p w14:paraId="57AAB55B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20. Th. Steiner, </w:t>
      </w:r>
      <w:proofErr w:type="spellStart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Cryst</w:t>
      </w:r>
      <w:proofErr w:type="spellEnd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. Rev.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1996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,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6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1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–57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28502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DOI: </w:t>
      </w:r>
      <w:r w:rsidR="00285027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10.1080/08893110310001621772</w:t>
      </w:r>
    </w:p>
    <w:p w14:paraId="4AFC4850" w14:textId="226B5287" w:rsidR="007F0994" w:rsidRPr="00B21992" w:rsidRDefault="007F0994" w:rsidP="007F0994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21. Z</w:t>
      </w:r>
      <w:r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-Y. Li, X.-T.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Geng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J. Wang, Y. ZH AO, H. Wu, J.-B. Yan, Y.-Y. Wang, B. Sun, </w:t>
      </w:r>
      <w:proofErr w:type="spellStart"/>
      <w:r w:rsidRPr="00B21992">
        <w:rPr>
          <w:rFonts w:ascii="Times New Roman" w:hAnsi="Times New Roman" w:cs="Times New Roman"/>
          <w:i/>
          <w:iCs/>
          <w:sz w:val="24"/>
          <w:szCs w:val="24"/>
        </w:rPr>
        <w:t>Spectrosc</w:t>
      </w:r>
      <w:proofErr w:type="spellEnd"/>
      <w:r w:rsidRPr="00B2199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B21992">
        <w:rPr>
          <w:rFonts w:ascii="Times New Roman" w:hAnsi="Times New Roman" w:cs="Times New Roman"/>
          <w:i/>
          <w:iCs/>
          <w:sz w:val="24"/>
          <w:szCs w:val="24"/>
        </w:rPr>
        <w:t>Spect</w:t>
      </w:r>
      <w:proofErr w:type="spellEnd"/>
      <w:r w:rsidRPr="00B2199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4F3A49" w:rsidRPr="00B219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1992">
        <w:rPr>
          <w:rFonts w:ascii="Times New Roman" w:hAnsi="Times New Roman" w:cs="Times New Roman"/>
          <w:i/>
          <w:iCs/>
          <w:sz w:val="24"/>
          <w:szCs w:val="24"/>
        </w:rPr>
        <w:t>Anal.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</w:t>
      </w:r>
      <w:r w:rsidRPr="00B21992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09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29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2904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2908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5B190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5B1907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10.3964/j.issn.1000-0593(2009)11-2904-05</w:t>
      </w:r>
    </w:p>
    <w:p w14:paraId="4B6F0040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S. K.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Saikat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N. K. Das, K.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Aich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D. Sen, H. K. Fun, S. Goswami,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J. Mol. Struct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2013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1048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157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–165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D6D60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DD6D60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10.1016/j.molstruc.2013.05.015</w:t>
      </w:r>
    </w:p>
    <w:p w14:paraId="7C697342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M. A. Spackman, D.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Jayatilaka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Cryst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Eng. Comm., 2009,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11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19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–32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D6D60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DD6D60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10.1039/B818330A</w:t>
      </w:r>
    </w:p>
    <w:p w14:paraId="7477AD46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M. J. Turner, J. J. McKinnon, S. K. Wolff, D. J.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Grimwood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P. R. Spackman, D.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Jayatilaka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M. A. Spackman, CrystalExplorer17</w:t>
      </w:r>
      <w:r w:rsidR="00855E79" w:rsidRPr="00B21992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University of Western Australia.</w:t>
      </w:r>
      <w:r w:rsidR="00855E79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2017.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http://hirshfeldsurface.net</w:t>
      </w:r>
    </w:p>
    <w:p w14:paraId="2E3F51D7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>2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5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M. A. Spackman, P. G.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Byrom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Chem. Phys. Lett.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1997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267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215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–220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6165B2" w:rsidRPr="00B21992">
        <w:rPr>
          <w:sz w:val="24"/>
          <w:szCs w:val="24"/>
        </w:rPr>
        <w:t xml:space="preserve"> </w:t>
      </w:r>
      <w:r w:rsidR="006165B2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10.1016/S0009-2614(97)00100-0</w:t>
      </w:r>
    </w:p>
    <w:p w14:paraId="4E335EE0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6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J. J. McKinnon, A. S. Mitchell, M.A. Spackman,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Chem. Eur. J.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1998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2136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–2141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6165B2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6165B2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10.1002/(SICI)1521-3765(19981102)4:11&lt;</w:t>
      </w:r>
      <w:proofErr w:type="gramStart"/>
      <w:r w:rsidR="006165B2" w:rsidRPr="00B21992">
        <w:rPr>
          <w:rFonts w:ascii="Times New Roman" w:eastAsia="宋体" w:hAnsi="Times New Roman" w:cs="Times New Roman"/>
          <w:kern w:val="0"/>
          <w:sz w:val="24"/>
          <w:szCs w:val="24"/>
        </w:rPr>
        <w:t>2136::</w:t>
      </w:r>
      <w:proofErr w:type="gramEnd"/>
      <w:r w:rsidR="006165B2" w:rsidRPr="00B21992">
        <w:rPr>
          <w:rFonts w:ascii="Times New Roman" w:eastAsia="宋体" w:hAnsi="Times New Roman" w:cs="Times New Roman"/>
          <w:kern w:val="0"/>
          <w:sz w:val="24"/>
          <w:szCs w:val="24"/>
        </w:rPr>
        <w:t>AID-CHEM2136&gt;3.0.CO;2-G</w:t>
      </w:r>
    </w:p>
    <w:p w14:paraId="23CB92F0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7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J. J. McKinnon, M. A. Spackman, A. S. Mitchell,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Acta </w:t>
      </w:r>
      <w:proofErr w:type="spellStart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Crystallogr</w:t>
      </w:r>
      <w:proofErr w:type="spellEnd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., Sect. B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2004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60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627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–668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</w:p>
    <w:p w14:paraId="53D0D9AD" w14:textId="77777777" w:rsidR="006165B2" w:rsidRPr="00B21992" w:rsidRDefault="006165B2" w:rsidP="006165B2">
      <w:pPr>
        <w:autoSpaceDE w:val="0"/>
        <w:autoSpaceDN w:val="0"/>
        <w:adjustRightInd w:val="0"/>
        <w:spacing w:line="360" w:lineRule="auto"/>
        <w:ind w:leftChars="150" w:left="435" w:hangingChars="50" w:hanging="12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10.1107/S0108768104020300</w:t>
      </w:r>
    </w:p>
    <w:p w14:paraId="0E3BAF8C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R. F. W. Bader,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Acc. Chem. Res.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>1985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18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9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–15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51E08" w:rsidRPr="00B21992">
        <w:rPr>
          <w:sz w:val="24"/>
          <w:szCs w:val="24"/>
        </w:rPr>
        <w:t xml:space="preserve"> </w:t>
      </w:r>
      <w:r w:rsidR="00D51E08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10.1021/ar00109a003</w:t>
      </w:r>
    </w:p>
    <w:p w14:paraId="22CA3E57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9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R. F. W. Bader,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Chem. Rev.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1991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91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893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–928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51E08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D51E08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10.1021/cr00005a013</w:t>
      </w:r>
    </w:p>
    <w:p w14:paraId="43C65716" w14:textId="77777777" w:rsidR="009E56FF" w:rsidRPr="00B21992" w:rsidRDefault="007F0994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30</w:t>
      </w:r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M. J. Frisch, G. W. Trucks, H. B. Schlegel, G. E. </w:t>
      </w:r>
      <w:proofErr w:type="spellStart"/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>Scuseria</w:t>
      </w:r>
      <w:proofErr w:type="spellEnd"/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M. A. Robb, J. R. Cheeseman, G. </w:t>
      </w:r>
      <w:proofErr w:type="spellStart"/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>Scalmani</w:t>
      </w:r>
      <w:proofErr w:type="spellEnd"/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V. Barone, B. </w:t>
      </w:r>
      <w:proofErr w:type="spellStart"/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>Mennucci</w:t>
      </w:r>
      <w:proofErr w:type="spellEnd"/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>, and D. J. Fox, et.al. Gaussian 09, Revision D.01, Gaussian, Inc., Wallingford CT, 2009.</w:t>
      </w:r>
    </w:p>
    <w:p w14:paraId="2B07CBC6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1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J. D. Chai, M. Head-Gordon,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Phys. Chem. Chem. Phys.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2008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10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6615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–6620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51E08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D51E08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10.1039/B810189B</w:t>
      </w:r>
    </w:p>
    <w:p w14:paraId="65212A2B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P. J. Hay, W. R.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Wadt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J. Chem. Phys.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1985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82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270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–283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51E08" w:rsidRPr="00B21992">
        <w:rPr>
          <w:sz w:val="24"/>
          <w:szCs w:val="24"/>
        </w:rPr>
        <w:t xml:space="preserve"> </w:t>
      </w:r>
      <w:r w:rsidR="00D51E08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10.1063/1.448799</w:t>
      </w:r>
    </w:p>
    <w:p w14:paraId="445B9926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28502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T. 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Lu, </w:t>
      </w:r>
      <w:r w:rsidR="0028502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F. W. 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Chen,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J. Comp. Chem.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2012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33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580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–592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51E08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D51E08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10.1002/jcc.22885</w:t>
      </w:r>
    </w:p>
    <w:p w14:paraId="090F255E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U. Koch, P.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Popelier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J. Phys. Chem. 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1995, </w:t>
      </w:r>
      <w:r w:rsidRPr="00B21992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99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9747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–9754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51E08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D51E08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10.1021/j100024a016</w:t>
      </w:r>
    </w:p>
    <w:p w14:paraId="25194378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="003B48C1" w:rsidRPr="00B21992">
        <w:rPr>
          <w:rFonts w:ascii="Times New Roman" w:eastAsia="宋体" w:hAnsi="Times New Roman" w:cs="Times New Roman"/>
          <w:kern w:val="0"/>
          <w:sz w:val="24"/>
          <w:szCs w:val="24"/>
        </w:rPr>
        <w:t>5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R. F. W. Bader,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J. Phys. Chem. A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1998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102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7314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–7323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D51E08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D51E08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10.1021/jp981794v</w:t>
      </w:r>
    </w:p>
    <w:p w14:paraId="553E0E89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="003B48C1" w:rsidRPr="00B21992">
        <w:rPr>
          <w:rFonts w:ascii="Times New Roman" w:eastAsia="宋体" w:hAnsi="Times New Roman" w:cs="Times New Roman"/>
          <w:kern w:val="0"/>
          <w:sz w:val="24"/>
          <w:szCs w:val="24"/>
        </w:rPr>
        <w:t>6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F.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Biegler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-König, R. F. W. Bader, T.H. Tang,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J. </w:t>
      </w:r>
      <w:proofErr w:type="spellStart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Comput</w:t>
      </w:r>
      <w:proofErr w:type="spellEnd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. Chem.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1982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317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–328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FD630F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FD630F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10.1002/jcc.540030306</w:t>
      </w:r>
    </w:p>
    <w:p w14:paraId="48C08399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="003B48C1" w:rsidRPr="00B21992">
        <w:rPr>
          <w:rFonts w:ascii="Times New Roman" w:eastAsia="宋体" w:hAnsi="Times New Roman" w:cs="Times New Roman"/>
          <w:kern w:val="0"/>
          <w:sz w:val="24"/>
          <w:szCs w:val="24"/>
        </w:rPr>
        <w:t>7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T. H. Tang, R. F.W. Bader, P. MacDougall, </w:t>
      </w:r>
      <w:proofErr w:type="spellStart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Inorg</w:t>
      </w:r>
      <w:proofErr w:type="spellEnd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. Chem.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1985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 xml:space="preserve"> 24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2047</w:t>
      </w:r>
      <w:r w:rsidR="00C32E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–2053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43590E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43590E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10.1021/ic00207a018</w:t>
      </w:r>
    </w:p>
    <w:p w14:paraId="1C8558A7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="003B48C1" w:rsidRPr="00B21992">
        <w:rPr>
          <w:rFonts w:ascii="Times New Roman" w:eastAsia="宋体" w:hAnsi="Times New Roman" w:cs="Times New Roman"/>
          <w:kern w:val="0"/>
          <w:sz w:val="24"/>
          <w:szCs w:val="24"/>
        </w:rPr>
        <w:t>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F.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Biegler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-König, J.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Schonbohm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D. Bayles,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J. </w:t>
      </w:r>
      <w:proofErr w:type="spellStart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Comput</w:t>
      </w:r>
      <w:proofErr w:type="spellEnd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. Chem.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2001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B21992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22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545</w:t>
      </w:r>
      <w:r w:rsidR="003B48C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–559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43590E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43590E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10.1002/1096-987X(20010415)22:5&lt;</w:t>
      </w:r>
      <w:proofErr w:type="gramStart"/>
      <w:r w:rsidR="0043590E" w:rsidRPr="00B21992">
        <w:rPr>
          <w:rFonts w:ascii="Times New Roman" w:eastAsia="宋体" w:hAnsi="Times New Roman" w:cs="Times New Roman"/>
          <w:kern w:val="0"/>
          <w:sz w:val="24"/>
          <w:szCs w:val="24"/>
        </w:rPr>
        <w:t>545::</w:t>
      </w:r>
      <w:proofErr w:type="gramEnd"/>
      <w:r w:rsidR="0043590E" w:rsidRPr="00B21992">
        <w:rPr>
          <w:rFonts w:ascii="Times New Roman" w:eastAsia="宋体" w:hAnsi="Times New Roman" w:cs="Times New Roman"/>
          <w:kern w:val="0"/>
          <w:sz w:val="24"/>
          <w:szCs w:val="24"/>
        </w:rPr>
        <w:t>AID-JCC1027&gt;3.0.CO;2-Y</w:t>
      </w:r>
    </w:p>
    <w:p w14:paraId="42A6D0DD" w14:textId="77777777" w:rsidR="009E56FF" w:rsidRPr="00B21992" w:rsidRDefault="003B48C1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39</w:t>
      </w:r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F. </w:t>
      </w:r>
      <w:proofErr w:type="spellStart"/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>Biegler</w:t>
      </w:r>
      <w:proofErr w:type="spellEnd"/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-König, J. </w:t>
      </w:r>
      <w:proofErr w:type="spellStart"/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>Schonbohm</w:t>
      </w:r>
      <w:proofErr w:type="spellEnd"/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9E56FF"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J. </w:t>
      </w:r>
      <w:proofErr w:type="spellStart"/>
      <w:r w:rsidR="009E56FF"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Comput</w:t>
      </w:r>
      <w:proofErr w:type="spellEnd"/>
      <w:r w:rsidR="009E56FF"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. Chem.</w:t>
      </w:r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9E56FF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2002</w:t>
      </w:r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9E56FF"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23</w:t>
      </w:r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>, 1489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–1494</w:t>
      </w:r>
      <w:r w:rsidR="009E56FF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43590E" w:rsidRPr="00B21992">
        <w:rPr>
          <w:sz w:val="24"/>
          <w:szCs w:val="24"/>
        </w:rPr>
        <w:t xml:space="preserve"> </w:t>
      </w:r>
      <w:r w:rsidR="0043590E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10.1002/jcc.10085</w:t>
      </w:r>
    </w:p>
    <w:p w14:paraId="14A79218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>4</w:t>
      </w:r>
      <w:r w:rsidR="003B48C1" w:rsidRPr="00B21992">
        <w:rPr>
          <w:rFonts w:ascii="Times New Roman" w:eastAsia="宋体" w:hAnsi="Times New Roman" w:cs="Times New Roman"/>
          <w:kern w:val="0"/>
          <w:sz w:val="24"/>
          <w:szCs w:val="24"/>
        </w:rPr>
        <w:t>0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 R.</w:t>
      </w:r>
      <w:r w:rsidR="00BD0C22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F.</w:t>
      </w:r>
      <w:r w:rsidR="00BD0C22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W. Bader, Atoms in Molecules–A Quantum Theory,</w:t>
      </w:r>
      <w:r w:rsidR="00BD0C22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Oxford University Press, New York, 1990</w:t>
      </w:r>
      <w:r w:rsidR="00FB2E2B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FB2E2B"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pp.</w:t>
      </w:r>
      <w:r w:rsidR="00FB2E2B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FB2E2B"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290</w:t>
      </w:r>
      <w:r w:rsidR="00FB2E2B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="00FB2E2B" w:rsidRPr="00B21992">
        <w:rPr>
          <w:rFonts w:ascii="Times New Roman" w:eastAsia="宋体" w:hAnsi="Times New Roman" w:cs="Times New Roman" w:hint="eastAsia"/>
          <w:kern w:val="0"/>
          <w:sz w:val="24"/>
          <w:szCs w:val="24"/>
        </w:rPr>
        <w:t>315.</w:t>
      </w:r>
    </w:p>
    <w:p w14:paraId="7B9C5418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4</w:t>
      </w:r>
      <w:r w:rsidR="003B48C1" w:rsidRPr="00B21992">
        <w:rPr>
          <w:rFonts w:ascii="Times New Roman" w:eastAsia="宋体" w:hAnsi="Times New Roman" w:cs="Times New Roman"/>
          <w:kern w:val="0"/>
          <w:sz w:val="24"/>
          <w:szCs w:val="24"/>
        </w:rPr>
        <w:t>1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D. Cremer, E.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Kraka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Angew</w:t>
      </w:r>
      <w:proofErr w:type="spellEnd"/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. Chem.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1984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23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627</w:t>
      </w:r>
      <w:r w:rsidR="002739B1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–628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DOI:</w:t>
      </w:r>
      <w:r w:rsidR="0043590E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10.1002/anie.198406271</w:t>
      </w:r>
    </w:p>
    <w:p w14:paraId="37531175" w14:textId="77777777" w:rsidR="009E56FF" w:rsidRPr="00B21992" w:rsidRDefault="009E56FF" w:rsidP="009E56FF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4</w:t>
      </w:r>
      <w:r w:rsidR="003B48C1" w:rsidRPr="00B21992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E. Espinosa, I. </w:t>
      </w:r>
      <w:proofErr w:type="spell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Alkorta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J. </w:t>
      </w:r>
      <w:proofErr w:type="spellStart"/>
      <w:proofErr w:type="gramStart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Elguero</w:t>
      </w:r>
      <w:proofErr w:type="spell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,,</w:t>
      </w:r>
      <w:proofErr w:type="gramEnd"/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E. Molins, </w:t>
      </w:r>
      <w:r w:rsidRPr="00B21992">
        <w:rPr>
          <w:rFonts w:ascii="Times New Roman" w:eastAsia="宋体" w:hAnsi="Times New Roman" w:cs="Times New Roman"/>
          <w:i/>
          <w:kern w:val="0"/>
          <w:sz w:val="24"/>
          <w:szCs w:val="24"/>
        </w:rPr>
        <w:t>J. Chem. Phys.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2002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B21992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117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, 5529</w:t>
      </w:r>
      <w:r w:rsidR="007F0994" w:rsidRPr="00B21992">
        <w:rPr>
          <w:rFonts w:ascii="Times New Roman" w:eastAsia="宋体" w:hAnsi="Times New Roman" w:cs="Times New Roman"/>
          <w:kern w:val="0"/>
          <w:sz w:val="24"/>
          <w:szCs w:val="24"/>
        </w:rPr>
        <w:t>–5542</w:t>
      </w:r>
      <w:r w:rsidRPr="00B2199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82837" w:rsidRPr="00B219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82837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DOI:</w:t>
      </w:r>
      <w:r w:rsidR="0043590E" w:rsidRPr="00B2199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43590E" w:rsidRPr="00B21992">
        <w:rPr>
          <w:rFonts w:ascii="Times New Roman" w:eastAsia="宋体" w:hAnsi="Times New Roman" w:cs="Times New Roman"/>
          <w:kern w:val="0"/>
          <w:sz w:val="24"/>
          <w:szCs w:val="24"/>
        </w:rPr>
        <w:t>10.1063/1.1501</w:t>
      </w:r>
      <w:bookmarkStart w:id="67" w:name="_GoBack"/>
      <w:bookmarkEnd w:id="67"/>
      <w:r w:rsidR="0043590E" w:rsidRPr="00B21992">
        <w:rPr>
          <w:rFonts w:ascii="Times New Roman" w:eastAsia="宋体" w:hAnsi="Times New Roman" w:cs="Times New Roman"/>
          <w:kern w:val="0"/>
          <w:sz w:val="24"/>
          <w:szCs w:val="24"/>
        </w:rPr>
        <w:t>133</w:t>
      </w:r>
    </w:p>
    <w:p w14:paraId="08D18F59" w14:textId="77777777" w:rsidR="00D82837" w:rsidRDefault="00D82837" w:rsidP="00BB558C">
      <w:pPr>
        <w:autoSpaceDE w:val="0"/>
        <w:autoSpaceDN w:val="0"/>
        <w:adjustRightInd w:val="0"/>
        <w:spacing w:line="360" w:lineRule="auto"/>
        <w:rPr>
          <w:rFonts w:ascii="Arial" w:eastAsia="DGMetaSerifScience-Regular" w:hAnsi="Arial" w:cs="Arial"/>
          <w:b/>
          <w:kern w:val="0"/>
          <w:sz w:val="20"/>
          <w:szCs w:val="20"/>
        </w:rPr>
      </w:pPr>
    </w:p>
    <w:p w14:paraId="6A74F4A3" w14:textId="77777777" w:rsidR="00D63751" w:rsidRDefault="00D63751" w:rsidP="00BB558C">
      <w:pPr>
        <w:autoSpaceDE w:val="0"/>
        <w:autoSpaceDN w:val="0"/>
        <w:adjustRightInd w:val="0"/>
        <w:spacing w:line="360" w:lineRule="auto"/>
        <w:rPr>
          <w:rFonts w:ascii="Arial" w:eastAsia="DGMetaSerifScience-Regular" w:hAnsi="Arial" w:cs="Arial"/>
          <w:b/>
          <w:kern w:val="0"/>
          <w:sz w:val="20"/>
          <w:szCs w:val="20"/>
        </w:rPr>
      </w:pPr>
    </w:p>
    <w:sectPr w:rsidR="00D63751" w:rsidSect="00F93F1C">
      <w:headerReference w:type="default" r:id="rId28"/>
      <w:footerReference w:type="default" r:id="rId29"/>
      <w:type w:val="continuous"/>
      <w:pgSz w:w="11906" w:h="16838" w:code="9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2F1F0" w14:textId="77777777" w:rsidR="00CE2B23" w:rsidRDefault="00CE2B23" w:rsidP="00B80997">
      <w:r>
        <w:separator/>
      </w:r>
    </w:p>
  </w:endnote>
  <w:endnote w:type="continuationSeparator" w:id="0">
    <w:p w14:paraId="0455E935" w14:textId="77777777" w:rsidR="00CE2B23" w:rsidRDefault="00CE2B23" w:rsidP="00B80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GMetaSerifScience-Regular">
    <w:altName w:val="宋体"/>
    <w:panose1 w:val="00000000000000000000"/>
    <w:charset w:val="86"/>
    <w:family w:val="roman"/>
    <w:notTrueType/>
    <w:pitch w:val="default"/>
    <w:sig w:usb0="00000003" w:usb1="080E0000" w:usb2="00000010" w:usb3="00000000" w:csb0="00040001" w:csb1="00000000"/>
  </w:font>
  <w:font w:name="hakuyoxingshu7000">
    <w:altName w:val="微软雅黑"/>
    <w:charset w:val="86"/>
    <w:family w:val="auto"/>
    <w:pitch w:val="variable"/>
    <w:sig w:usb0="F7FFAFFF" w:usb1="E9DFFFFF" w:usb2="0000003F" w:usb3="00000000" w:csb0="003F00FF" w:csb1="00000000"/>
  </w:font>
  <w:font w:name="DGMetaScience-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MTSY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PSMT">
    <w:altName w:val="Times New Roman"/>
    <w:charset w:val="00"/>
    <w:family w:val="roman"/>
    <w:pitch w:val="default"/>
    <w:sig w:usb0="00000000" w:usb1="00000000" w:usb2="00000010" w:usb3="00000000" w:csb0="00040001" w:csb1="00000000"/>
  </w:font>
  <w:font w:name="AdvPSTim">
    <w:altName w:val="黑体"/>
    <w:charset w:val="86"/>
    <w:family w:val="auto"/>
    <w:pitch w:val="default"/>
    <w:sig w:usb0="00000000" w:usb1="00000000" w:usb2="00000010" w:usb3="00000000" w:csb0="00040000" w:csb1="00000000"/>
  </w:font>
  <w:font w:name="AdvP4C4E74">
    <w:altName w:val="HGB1_CNKI"/>
    <w:charset w:val="86"/>
    <w:family w:val="auto"/>
    <w:pitch w:val="default"/>
    <w:sig w:usb0="00000000" w:usb1="00000000" w:usb2="00000010" w:usb3="00000000" w:csb0="00040000" w:csb1="00000000"/>
  </w:font>
  <w:font w:name="AdvEPSTIM">
    <w:altName w:val="宋体"/>
    <w:charset w:val="86"/>
    <w:family w:val="auto"/>
    <w:pitch w:val="default"/>
    <w:sig w:usb0="00000000" w:usb1="0000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TMI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Lingoes Unicode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erif">
    <w:altName w:val="Calibri"/>
    <w:charset w:val="00"/>
    <w:family w:val="auto"/>
    <w:pitch w:val="default"/>
  </w:font>
  <w:font w:name="MyriadPro-Bold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BC735" w14:textId="7C307DFD" w:rsidR="00855E26" w:rsidRPr="00B378F5" w:rsidRDefault="00855E26" w:rsidP="00B378F5">
    <w:pPr>
      <w:tabs>
        <w:tab w:val="left" w:pos="3363"/>
        <w:tab w:val="left" w:pos="9705"/>
      </w:tabs>
      <w:spacing w:before="70"/>
      <w:ind w:left="12"/>
      <w:rPr>
        <w:rFonts w:ascii="Times New Roman" w:eastAsia="Times New Roman" w:hAnsi="Times New Roman" w:cs="Times New Roman"/>
        <w:w w:val="95"/>
        <w:sz w:val="20"/>
        <w:szCs w:val="20"/>
        <w:u w:val="single" w:color="000000"/>
      </w:rPr>
    </w:pPr>
    <w:r>
      <w:rPr>
        <w:rFonts w:ascii="Times New Roman" w:eastAsia="Times New Roman" w:hAnsi="Times New Roman" w:cs="Times New Roman"/>
        <w:w w:val="95"/>
        <w:sz w:val="20"/>
        <w:szCs w:val="20"/>
        <w:u w:val="single" w:color="000000"/>
      </w:rPr>
      <w:t xml:space="preserve">                                                                                                           </w:t>
    </w:r>
    <w:r w:rsidRPr="00B378F5">
      <w:rPr>
        <w:rFonts w:ascii="Times New Roman" w:eastAsia="Times New Roman" w:hAnsi="Times New Roman" w:cs="Times New Roman"/>
        <w:w w:val="90"/>
        <w:sz w:val="20"/>
        <w:szCs w:val="20"/>
        <w:u w:val="single" w:color="000000"/>
      </w:rPr>
      <w:t xml:space="preserve"> </w:t>
    </w:r>
  </w:p>
  <w:p w14:paraId="4599B46A" w14:textId="664E7A68" w:rsidR="00855E26" w:rsidRPr="00B378F5" w:rsidRDefault="00855E26" w:rsidP="008E0EE7">
    <w:pPr>
      <w:pStyle w:val="a5"/>
      <w:ind w:firstLineChars="400" w:firstLine="800"/>
      <w:rPr>
        <w:bCs/>
        <w:i/>
        <w:iCs/>
        <w:sz w:val="20"/>
        <w:szCs w:val="20"/>
      </w:rPr>
    </w:pPr>
    <w:r w:rsidRPr="00B378F5">
      <w:rPr>
        <w:rFonts w:ascii="Times New Roman" w:eastAsia="DGMetaSerifScience-Regular" w:hAnsi="Times New Roman" w:cs="Times New Roman" w:hint="eastAsia"/>
        <w:bCs/>
        <w:kern w:val="0"/>
        <w:sz w:val="20"/>
        <w:szCs w:val="20"/>
      </w:rPr>
      <w:t>W</w:t>
    </w:r>
    <w:r w:rsidRPr="00B378F5">
      <w:rPr>
        <w:rFonts w:ascii="Times New Roman" w:eastAsia="DGMetaSerifScience-Regular" w:hAnsi="Times New Roman" w:cs="Times New Roman"/>
        <w:bCs/>
        <w:kern w:val="0"/>
        <w:sz w:val="20"/>
        <w:szCs w:val="20"/>
      </w:rPr>
      <w:t xml:space="preserve">ang:  </w:t>
    </w:r>
    <w:r w:rsidRPr="00B378F5">
      <w:rPr>
        <w:rFonts w:ascii="Times New Roman" w:eastAsia="DGMetaSerifScience-Regular" w:hAnsi="Times New Roman" w:cs="Times New Roman"/>
        <w:bCs/>
        <w:i/>
        <w:iCs/>
        <w:kern w:val="0"/>
        <w:sz w:val="20"/>
        <w:szCs w:val="20"/>
      </w:rPr>
      <w:t xml:space="preserve">Hydrogen Bonds of </w:t>
    </w:r>
    <w:r w:rsidRPr="00B378F5">
      <w:rPr>
        <w:rFonts w:ascii="Times New Roman" w:hAnsi="Times New Roman" w:cs="Times New Roman"/>
        <w:bCs/>
        <w:i/>
        <w:iCs/>
        <w:kern w:val="0"/>
        <w:sz w:val="20"/>
        <w:szCs w:val="20"/>
      </w:rPr>
      <w:t>Bis(1H-benzimidazole-</w:t>
    </w:r>
    <w:r w:rsidRPr="00B378F5">
      <w:rPr>
        <w:rFonts w:ascii="Times New Roman" w:eastAsia="hakuyoxingshu7000" w:hAnsi="Times New Roman" w:cs="Times New Roman"/>
        <w:bCs/>
        <w:i/>
        <w:iCs/>
        <w:kern w:val="0"/>
        <w:sz w:val="20"/>
        <w:szCs w:val="20"/>
      </w:rPr>
      <w:t>κ</w:t>
    </w:r>
    <w:r w:rsidRPr="00B378F5">
      <w:rPr>
        <w:rFonts w:ascii="Times New Roman" w:hAnsi="Times New Roman" w:cs="Times New Roman"/>
        <w:bCs/>
        <w:i/>
        <w:iCs/>
        <w:kern w:val="0"/>
        <w:sz w:val="20"/>
        <w:szCs w:val="20"/>
      </w:rPr>
      <w:t>N</w:t>
    </w:r>
    <w:proofErr w:type="gramStart"/>
    <w:r w:rsidRPr="00B378F5">
      <w:rPr>
        <w:rFonts w:ascii="Times New Roman" w:hAnsi="Times New Roman" w:cs="Times New Roman"/>
        <w:bCs/>
        <w:i/>
        <w:iCs/>
        <w:kern w:val="0"/>
        <w:sz w:val="20"/>
        <w:szCs w:val="20"/>
        <w:vertAlign w:val="superscript"/>
      </w:rPr>
      <w:t>3</w:t>
    </w:r>
    <w:r w:rsidRPr="00B378F5">
      <w:rPr>
        <w:rFonts w:ascii="Times New Roman" w:hAnsi="Times New Roman" w:cs="Times New Roman"/>
        <w:bCs/>
        <w:i/>
        <w:iCs/>
        <w:kern w:val="0"/>
        <w:sz w:val="20"/>
        <w:szCs w:val="20"/>
      </w:rPr>
      <w:t>)</w:t>
    </w:r>
    <w:r w:rsidRPr="00B378F5">
      <w:rPr>
        <w:rFonts w:ascii="Times New Roman" w:hAnsi="Times New Roman" w:cs="Times New Roman"/>
        <w:bCs/>
        <w:i/>
        <w:iCs/>
        <w:color w:val="3D3C37"/>
        <w:sz w:val="20"/>
        <w:szCs w:val="20"/>
      </w:rPr>
      <w:t>cadmium</w:t>
    </w:r>
    <w:proofErr w:type="gramEnd"/>
    <w:r w:rsidRPr="00B378F5">
      <w:rPr>
        <w:rFonts w:ascii="Times New Roman" w:hAnsi="Times New Roman" w:cs="Times New Roman"/>
        <w:bCs/>
        <w:i/>
        <w:iCs/>
        <w:color w:val="3D3C37"/>
        <w:sz w:val="20"/>
        <w:szCs w:val="20"/>
      </w:rPr>
      <w:t xml:space="preserve">(II) </w:t>
    </w:r>
    <w:proofErr w:type="spellStart"/>
    <w:r w:rsidRPr="00B378F5">
      <w:rPr>
        <w:rFonts w:ascii="Times New Roman" w:hAnsi="Times New Roman" w:cs="Times New Roman"/>
        <w:bCs/>
        <w:i/>
        <w:iCs/>
        <w:color w:val="3D3C37"/>
        <w:sz w:val="20"/>
        <w:szCs w:val="20"/>
      </w:rPr>
      <w:t>Dib</w:t>
    </w:r>
    <w:r w:rsidRPr="00B378F5">
      <w:rPr>
        <w:rFonts w:ascii="Times New Roman" w:eastAsia="DGMetaSerifScience-Regular" w:hAnsi="Times New Roman" w:cs="Times New Roman"/>
        <w:bCs/>
        <w:i/>
        <w:iCs/>
        <w:kern w:val="0"/>
        <w:sz w:val="20"/>
        <w:szCs w:val="20"/>
      </w:rPr>
      <w:t>enzoate</w:t>
    </w:r>
    <w:proofErr w:type="spellEnd"/>
    <w:r w:rsidRPr="00B378F5">
      <w:rPr>
        <w:rFonts w:ascii="Times New Roman" w:eastAsia="DGMetaSerifScience-Regular" w:hAnsi="Times New Roman" w:cs="Times New Roman"/>
        <w:bCs/>
        <w:i/>
        <w:iCs/>
        <w:kern w:val="0"/>
        <w:sz w:val="20"/>
        <w:szCs w:val="20"/>
      </w:rPr>
      <w:t xml:space="preserve"> …</w:t>
    </w:r>
  </w:p>
  <w:p w14:paraId="1BC0903F" w14:textId="77777777" w:rsidR="00855E26" w:rsidRDefault="00855E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76429" w14:textId="77777777" w:rsidR="00CE2B23" w:rsidRDefault="00CE2B23" w:rsidP="00B80997">
      <w:r>
        <w:separator/>
      </w:r>
    </w:p>
  </w:footnote>
  <w:footnote w:type="continuationSeparator" w:id="0">
    <w:p w14:paraId="2547210F" w14:textId="77777777" w:rsidR="00CE2B23" w:rsidRDefault="00CE2B23" w:rsidP="00B80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F65DF" w14:textId="1DB2C10B" w:rsidR="00855E26" w:rsidRDefault="00855E26" w:rsidP="00DA384D">
    <w:pPr>
      <w:tabs>
        <w:tab w:val="left" w:pos="3363"/>
        <w:tab w:val="left" w:pos="9705"/>
      </w:tabs>
      <w:spacing w:before="70"/>
      <w:rPr>
        <w:rFonts w:ascii="Times New Roman" w:hAnsi="Times New Roman" w:cs="Times New Roman"/>
        <w:b/>
        <w:bCs/>
        <w:spacing w:val="1"/>
        <w:w w:val="95"/>
        <w:position w:val="2"/>
        <w:sz w:val="16"/>
        <w:szCs w:val="16"/>
        <w:u w:val="single" w:color="000000"/>
      </w:rPr>
    </w:pPr>
  </w:p>
  <w:p w14:paraId="409DB77C" w14:textId="60F5E2AF" w:rsidR="00855E26" w:rsidRPr="00B378F5" w:rsidRDefault="00855E26" w:rsidP="00DA384D">
    <w:pPr>
      <w:tabs>
        <w:tab w:val="left" w:pos="2131"/>
        <w:tab w:val="left" w:pos="9705"/>
      </w:tabs>
      <w:spacing w:before="70"/>
      <w:ind w:left="12"/>
      <w:rPr>
        <w:sz w:val="18"/>
        <w:szCs w:val="18"/>
      </w:rPr>
    </w:pPr>
    <w:r w:rsidRPr="00B378F5">
      <w:rPr>
        <w:rFonts w:eastAsiaTheme="minorHAnsi"/>
        <w:noProof/>
        <w:sz w:val="22"/>
      </w:rPr>
      <w:drawing>
        <wp:anchor distT="0" distB="0" distL="114300" distR="114300" simplePos="0" relativeHeight="251659264" behindDoc="1" locked="0" layoutInCell="1" allowOverlap="1" wp14:anchorId="53E92621" wp14:editId="21650E9F">
          <wp:simplePos x="0" y="0"/>
          <wp:positionH relativeFrom="page">
            <wp:posOffset>5748655</wp:posOffset>
          </wp:positionH>
          <wp:positionV relativeFrom="paragraph">
            <wp:posOffset>4445</wp:posOffset>
          </wp:positionV>
          <wp:extent cx="647700" cy="16002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160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78F5">
      <w:rPr>
        <w:rFonts w:ascii="Times New Roman" w:eastAsia="Times New Roman" w:hAnsi="Times New Roman" w:cs="Times New Roman"/>
        <w:b/>
        <w:bCs/>
        <w:spacing w:val="1"/>
        <w:w w:val="95"/>
        <w:position w:val="2"/>
        <w:sz w:val="16"/>
        <w:szCs w:val="16"/>
        <w:u w:val="single" w:color="000000"/>
      </w:rPr>
      <w:t>D</w:t>
    </w:r>
    <w:r w:rsidRPr="00B378F5">
      <w:rPr>
        <w:rFonts w:ascii="Times New Roman" w:eastAsia="Times New Roman" w:hAnsi="Times New Roman" w:cs="Times New Roman"/>
        <w:b/>
        <w:bCs/>
        <w:spacing w:val="-3"/>
        <w:w w:val="95"/>
        <w:position w:val="2"/>
        <w:sz w:val="16"/>
        <w:szCs w:val="16"/>
        <w:u w:val="single" w:color="000000"/>
      </w:rPr>
      <w:t>O</w:t>
    </w:r>
    <w:r w:rsidRPr="00B378F5">
      <w:rPr>
        <w:rFonts w:ascii="Times New Roman" w:eastAsia="Times New Roman" w:hAnsi="Times New Roman" w:cs="Times New Roman"/>
        <w:b/>
        <w:bCs/>
        <w:w w:val="95"/>
        <w:position w:val="2"/>
        <w:sz w:val="16"/>
        <w:szCs w:val="16"/>
        <w:u w:val="single" w:color="000000"/>
      </w:rPr>
      <w:t>I:</w:t>
    </w:r>
    <w:r>
      <w:rPr>
        <w:rFonts w:ascii="Times New Roman" w:eastAsia="Times New Roman" w:hAnsi="Times New Roman" w:cs="Times New Roman"/>
        <w:b/>
        <w:bCs/>
        <w:spacing w:val="20"/>
        <w:w w:val="95"/>
        <w:position w:val="2"/>
        <w:sz w:val="16"/>
        <w:szCs w:val="16"/>
        <w:u w:val="single" w:color="000000"/>
      </w:rPr>
      <w:t xml:space="preserve"> </w:t>
    </w:r>
    <w:proofErr w:type="spellStart"/>
    <w:r w:rsidRPr="00B378F5">
      <w:rPr>
        <w:rFonts w:ascii="Times New Roman" w:eastAsia="Times New Roman" w:hAnsi="Times New Roman" w:cs="Times New Roman"/>
        <w:w w:val="95"/>
        <w:position w:val="2"/>
        <w:sz w:val="16"/>
        <w:szCs w:val="16"/>
        <w:u w:val="single" w:color="000000"/>
      </w:rPr>
      <w:t>xxxxxxxxxxx</w:t>
    </w:r>
    <w:proofErr w:type="spellEnd"/>
    <w:r>
      <w:rPr>
        <w:rFonts w:ascii="Times New Roman" w:eastAsia="Times New Roman" w:hAnsi="Times New Roman" w:cs="Times New Roman"/>
        <w:w w:val="95"/>
        <w:position w:val="2"/>
        <w:sz w:val="16"/>
        <w:szCs w:val="16"/>
        <w:u w:val="single" w:color="000000"/>
      </w:rPr>
      <w:t xml:space="preserve">                          </w:t>
    </w:r>
    <w:r w:rsidRPr="00B378F5">
      <w:rPr>
        <w:rFonts w:ascii="Times New Roman" w:eastAsia="Times New Roman" w:hAnsi="Times New Roman" w:cs="Times New Roman"/>
        <w:i/>
        <w:spacing w:val="-6"/>
        <w:w w:val="95"/>
        <w:sz w:val="20"/>
        <w:szCs w:val="20"/>
        <w:u w:val="single" w:color="000000"/>
      </w:rPr>
      <w:t>A</w:t>
    </w:r>
    <w:r w:rsidRPr="00B378F5">
      <w:rPr>
        <w:rFonts w:ascii="Times New Roman" w:eastAsia="Times New Roman" w:hAnsi="Times New Roman" w:cs="Times New Roman"/>
        <w:i/>
        <w:w w:val="95"/>
        <w:sz w:val="20"/>
        <w:szCs w:val="20"/>
        <w:u w:val="single" w:color="000000"/>
      </w:rPr>
      <w:t>c</w:t>
    </w:r>
    <w:r w:rsidRPr="00B378F5">
      <w:rPr>
        <w:rFonts w:ascii="Times New Roman" w:eastAsia="Times New Roman" w:hAnsi="Times New Roman" w:cs="Times New Roman"/>
        <w:i/>
        <w:spacing w:val="-2"/>
        <w:w w:val="95"/>
        <w:sz w:val="20"/>
        <w:szCs w:val="20"/>
        <w:u w:val="single" w:color="000000"/>
      </w:rPr>
      <w:t>t</w:t>
    </w:r>
    <w:r w:rsidRPr="00B378F5">
      <w:rPr>
        <w:rFonts w:ascii="Times New Roman" w:eastAsia="Times New Roman" w:hAnsi="Times New Roman" w:cs="Times New Roman"/>
        <w:i/>
        <w:w w:val="95"/>
        <w:sz w:val="20"/>
        <w:szCs w:val="20"/>
        <w:u w:val="single" w:color="000000"/>
      </w:rPr>
      <w:t>a</w:t>
    </w:r>
    <w:r w:rsidRPr="00B378F5">
      <w:rPr>
        <w:rFonts w:ascii="Times New Roman" w:eastAsia="Times New Roman" w:hAnsi="Times New Roman" w:cs="Times New Roman"/>
        <w:i/>
        <w:spacing w:val="14"/>
        <w:w w:val="95"/>
        <w:sz w:val="20"/>
        <w:szCs w:val="20"/>
        <w:u w:val="single" w:color="000000"/>
      </w:rPr>
      <w:t xml:space="preserve"> </w:t>
    </w:r>
    <w:proofErr w:type="spellStart"/>
    <w:r w:rsidRPr="00B378F5">
      <w:rPr>
        <w:rFonts w:ascii="Times New Roman" w:eastAsia="Times New Roman" w:hAnsi="Times New Roman" w:cs="Times New Roman"/>
        <w:i/>
        <w:w w:val="95"/>
        <w:sz w:val="20"/>
        <w:szCs w:val="20"/>
        <w:u w:val="single" w:color="000000"/>
      </w:rPr>
      <w:t>C</w:t>
    </w:r>
    <w:r w:rsidRPr="00B378F5">
      <w:rPr>
        <w:rFonts w:ascii="Times New Roman" w:eastAsia="Times New Roman" w:hAnsi="Times New Roman" w:cs="Times New Roman"/>
        <w:i/>
        <w:spacing w:val="-4"/>
        <w:w w:val="95"/>
        <w:sz w:val="20"/>
        <w:szCs w:val="20"/>
        <w:u w:val="single" w:color="000000"/>
      </w:rPr>
      <w:t>h</w:t>
    </w:r>
    <w:r w:rsidRPr="00B378F5">
      <w:rPr>
        <w:rFonts w:ascii="Times New Roman" w:eastAsia="Times New Roman" w:hAnsi="Times New Roman" w:cs="Times New Roman"/>
        <w:i/>
        <w:spacing w:val="-3"/>
        <w:w w:val="95"/>
        <w:sz w:val="20"/>
        <w:szCs w:val="20"/>
        <w:u w:val="single" w:color="000000"/>
      </w:rPr>
      <w:t>i</w:t>
    </w:r>
    <w:r w:rsidRPr="00B378F5">
      <w:rPr>
        <w:rFonts w:ascii="Times New Roman" w:eastAsia="Times New Roman" w:hAnsi="Times New Roman" w:cs="Times New Roman"/>
        <w:i/>
        <w:w w:val="95"/>
        <w:sz w:val="20"/>
        <w:szCs w:val="20"/>
        <w:u w:val="single" w:color="000000"/>
      </w:rPr>
      <w:t>m</w:t>
    </w:r>
    <w:proofErr w:type="spellEnd"/>
    <w:r w:rsidRPr="00B378F5">
      <w:rPr>
        <w:rFonts w:ascii="Times New Roman" w:eastAsia="Times New Roman" w:hAnsi="Times New Roman" w:cs="Times New Roman"/>
        <w:i/>
        <w:w w:val="95"/>
        <w:sz w:val="20"/>
        <w:szCs w:val="20"/>
        <w:u w:val="single" w:color="000000"/>
      </w:rPr>
      <w:t>.</w:t>
    </w:r>
    <w:r w:rsidRPr="00B378F5">
      <w:rPr>
        <w:rFonts w:ascii="Times New Roman" w:eastAsia="Times New Roman" w:hAnsi="Times New Roman" w:cs="Times New Roman"/>
        <w:i/>
        <w:spacing w:val="14"/>
        <w:w w:val="95"/>
        <w:sz w:val="20"/>
        <w:szCs w:val="20"/>
        <w:u w:val="single" w:color="000000"/>
      </w:rPr>
      <w:t xml:space="preserve"> </w:t>
    </w:r>
    <w:proofErr w:type="spellStart"/>
    <w:r w:rsidRPr="00B378F5">
      <w:rPr>
        <w:rFonts w:ascii="Times New Roman" w:eastAsia="Times New Roman" w:hAnsi="Times New Roman" w:cs="Times New Roman"/>
        <w:i/>
        <w:spacing w:val="-3"/>
        <w:w w:val="95"/>
        <w:sz w:val="20"/>
        <w:szCs w:val="20"/>
        <w:u w:val="single" w:color="000000"/>
      </w:rPr>
      <w:t>S</w:t>
    </w:r>
    <w:r w:rsidRPr="00B378F5">
      <w:rPr>
        <w:rFonts w:ascii="Times New Roman" w:eastAsia="Times New Roman" w:hAnsi="Times New Roman" w:cs="Times New Roman"/>
        <w:i/>
        <w:spacing w:val="-2"/>
        <w:w w:val="95"/>
        <w:sz w:val="20"/>
        <w:szCs w:val="20"/>
        <w:u w:val="single" w:color="000000"/>
      </w:rPr>
      <w:t>l</w:t>
    </w:r>
    <w:r w:rsidRPr="00B378F5">
      <w:rPr>
        <w:rFonts w:ascii="Times New Roman" w:eastAsia="Times New Roman" w:hAnsi="Times New Roman" w:cs="Times New Roman"/>
        <w:i/>
        <w:spacing w:val="-4"/>
        <w:w w:val="95"/>
        <w:sz w:val="20"/>
        <w:szCs w:val="20"/>
        <w:u w:val="single" w:color="000000"/>
      </w:rPr>
      <w:t>o</w:t>
    </w:r>
    <w:r w:rsidRPr="00B378F5">
      <w:rPr>
        <w:rFonts w:ascii="Times New Roman" w:eastAsia="Times New Roman" w:hAnsi="Times New Roman" w:cs="Times New Roman"/>
        <w:i/>
        <w:spacing w:val="-13"/>
        <w:w w:val="95"/>
        <w:sz w:val="20"/>
        <w:szCs w:val="20"/>
        <w:u w:val="single" w:color="000000"/>
      </w:rPr>
      <w:t>v</w:t>
    </w:r>
    <w:proofErr w:type="spellEnd"/>
    <w:r w:rsidRPr="00B378F5">
      <w:rPr>
        <w:rFonts w:ascii="Times New Roman" w:eastAsia="Times New Roman" w:hAnsi="Times New Roman" w:cs="Times New Roman"/>
        <w:i/>
        <w:w w:val="95"/>
        <w:sz w:val="20"/>
        <w:szCs w:val="20"/>
        <w:u w:val="single" w:color="000000"/>
      </w:rPr>
      <w:t>.</w:t>
    </w:r>
    <w:r w:rsidRPr="00B378F5">
      <w:rPr>
        <w:rFonts w:ascii="Times New Roman" w:eastAsia="Times New Roman" w:hAnsi="Times New Roman" w:cs="Times New Roman"/>
        <w:i/>
        <w:spacing w:val="13"/>
        <w:w w:val="95"/>
        <w:sz w:val="20"/>
        <w:szCs w:val="20"/>
        <w:u w:val="single" w:color="000000"/>
      </w:rPr>
      <w:t xml:space="preserve"> </w:t>
    </w:r>
    <w:r w:rsidRPr="00B378F5">
      <w:rPr>
        <w:rFonts w:ascii="Times New Roman" w:eastAsia="Times New Roman" w:hAnsi="Times New Roman" w:cs="Times New Roman"/>
        <w:b/>
        <w:bCs/>
        <w:w w:val="95"/>
        <w:sz w:val="20"/>
        <w:szCs w:val="20"/>
        <w:u w:val="single" w:color="000000"/>
      </w:rPr>
      <w:t>Year,</w:t>
    </w:r>
    <w:r w:rsidRPr="00B378F5">
      <w:rPr>
        <w:rFonts w:ascii="Times New Roman" w:eastAsia="Times New Roman" w:hAnsi="Times New Roman" w:cs="Times New Roman"/>
        <w:b/>
        <w:bCs/>
        <w:spacing w:val="13"/>
        <w:w w:val="95"/>
        <w:sz w:val="20"/>
        <w:szCs w:val="20"/>
        <w:u w:val="single" w:color="000000"/>
      </w:rPr>
      <w:t xml:space="preserve"> </w:t>
    </w:r>
    <w:r w:rsidRPr="00B378F5">
      <w:rPr>
        <w:rFonts w:ascii="Times New Roman" w:eastAsia="Times New Roman" w:hAnsi="Times New Roman" w:cs="Times New Roman"/>
        <w:i/>
        <w:w w:val="95"/>
        <w:sz w:val="20"/>
        <w:szCs w:val="20"/>
        <w:u w:val="single" w:color="000000"/>
      </w:rPr>
      <w:t>volume,</w:t>
    </w:r>
    <w:r>
      <w:rPr>
        <w:rFonts w:ascii="Times New Roman" w:eastAsia="Times New Roman" w:hAnsi="Times New Roman" w:cs="Times New Roman"/>
        <w:i/>
        <w:spacing w:val="13"/>
        <w:w w:val="95"/>
        <w:sz w:val="20"/>
        <w:szCs w:val="20"/>
        <w:u w:val="single" w:color="000000"/>
      </w:rPr>
      <w:t xml:space="preserve"> </w:t>
    </w:r>
    <w:r w:rsidRPr="00B378F5">
      <w:rPr>
        <w:rFonts w:ascii="Times New Roman" w:eastAsia="Times New Roman" w:hAnsi="Times New Roman" w:cs="Times New Roman"/>
        <w:w w:val="95"/>
        <w:sz w:val="20"/>
        <w:szCs w:val="20"/>
        <w:u w:val="single" w:color="000000"/>
      </w:rPr>
      <w:t>page–page</w:t>
    </w:r>
    <w:r>
      <w:rPr>
        <w:rFonts w:ascii="Times New Roman" w:eastAsia="Times New Roman" w:hAnsi="Times New Roman" w:cs="Times New Roman"/>
        <w:w w:val="95"/>
        <w:sz w:val="20"/>
        <w:szCs w:val="20"/>
        <w:u w:val="single" w:color="000000"/>
      </w:rPr>
      <w:t xml:space="preserve"> </w:t>
    </w:r>
    <w:r w:rsidRPr="00B378F5">
      <w:rPr>
        <w:rFonts w:ascii="Times New Roman" w:eastAsia="Times New Roman" w:hAnsi="Times New Roman" w:cs="Times New Roman"/>
        <w:w w:val="90"/>
        <w:sz w:val="20"/>
        <w:szCs w:val="20"/>
        <w:u w:val="single" w:color="000000"/>
      </w:rPr>
      <w:t xml:space="preserve"> </w:t>
    </w:r>
    <w:r>
      <w:rPr>
        <w:rFonts w:ascii="Times New Roman" w:eastAsia="Times New Roman" w:hAnsi="Times New Roman" w:cs="Times New Roman"/>
        <w:w w:val="90"/>
        <w:sz w:val="20"/>
        <w:szCs w:val="20"/>
        <w:u w:val="single" w:color="000000"/>
      </w:rPr>
      <w:t xml:space="preserve">                            </w:t>
    </w:r>
  </w:p>
  <w:p w14:paraId="7D94E383" w14:textId="19564C00" w:rsidR="00855E26" w:rsidRDefault="00855E26" w:rsidP="00B378F5">
    <w:pPr>
      <w:ind w:left="14"/>
      <w:jc w:val="center"/>
      <w:rPr>
        <w:rFonts w:ascii="Times New Roman" w:eastAsia="Times New Roman" w:hAnsi="Times New Roman" w:cs="Times New Roman"/>
        <w:i/>
        <w:w w:val="95"/>
        <w:sz w:val="20"/>
        <w:szCs w:val="20"/>
      </w:rPr>
    </w:pPr>
    <w:r w:rsidRPr="00B378F5">
      <w:rPr>
        <w:rFonts w:ascii="Times New Roman" w:eastAsia="Times New Roman" w:hAnsi="Times New Roman" w:cs="Times New Roman"/>
        <w:i/>
        <w:spacing w:val="1"/>
        <w:w w:val="95"/>
        <w:sz w:val="20"/>
        <w:szCs w:val="20"/>
      </w:rPr>
      <w:t>S</w:t>
    </w:r>
    <w:r w:rsidRPr="00B378F5">
      <w:rPr>
        <w:rFonts w:ascii="Times New Roman" w:eastAsia="Times New Roman" w:hAnsi="Times New Roman" w:cs="Times New Roman"/>
        <w:i/>
        <w:w w:val="95"/>
        <w:sz w:val="20"/>
        <w:szCs w:val="20"/>
      </w:rPr>
      <w:t>c</w:t>
    </w:r>
    <w:r w:rsidRPr="00B378F5">
      <w:rPr>
        <w:rFonts w:ascii="Times New Roman" w:eastAsia="Times New Roman" w:hAnsi="Times New Roman" w:cs="Times New Roman"/>
        <w:i/>
        <w:spacing w:val="-1"/>
        <w:w w:val="95"/>
        <w:sz w:val="20"/>
        <w:szCs w:val="20"/>
      </w:rPr>
      <w:t>i</w:t>
    </w:r>
    <w:r w:rsidRPr="00B378F5">
      <w:rPr>
        <w:rFonts w:ascii="Times New Roman" w:eastAsia="Times New Roman" w:hAnsi="Times New Roman" w:cs="Times New Roman"/>
        <w:i/>
        <w:w w:val="95"/>
        <w:sz w:val="20"/>
        <w:szCs w:val="20"/>
      </w:rPr>
      <w:t>e</w:t>
    </w:r>
    <w:r w:rsidRPr="00B378F5">
      <w:rPr>
        <w:rFonts w:ascii="Times New Roman" w:eastAsia="Times New Roman" w:hAnsi="Times New Roman" w:cs="Times New Roman"/>
        <w:i/>
        <w:spacing w:val="-5"/>
        <w:w w:val="95"/>
        <w:sz w:val="20"/>
        <w:szCs w:val="20"/>
      </w:rPr>
      <w:t>n</w:t>
    </w:r>
    <w:r w:rsidRPr="00B378F5">
      <w:rPr>
        <w:rFonts w:ascii="Times New Roman" w:eastAsia="Times New Roman" w:hAnsi="Times New Roman" w:cs="Times New Roman"/>
        <w:i/>
        <w:spacing w:val="-2"/>
        <w:w w:val="95"/>
        <w:sz w:val="20"/>
        <w:szCs w:val="20"/>
      </w:rPr>
      <w:t>t</w:t>
    </w:r>
    <w:r w:rsidRPr="00B378F5">
      <w:rPr>
        <w:rFonts w:ascii="Times New Roman" w:eastAsia="Times New Roman" w:hAnsi="Times New Roman" w:cs="Times New Roman"/>
        <w:i/>
        <w:spacing w:val="-3"/>
        <w:w w:val="95"/>
        <w:sz w:val="20"/>
        <w:szCs w:val="20"/>
      </w:rPr>
      <w:t>i</w:t>
    </w:r>
    <w:r w:rsidRPr="00B378F5">
      <w:rPr>
        <w:rFonts w:ascii="Times New Roman" w:eastAsia="Times New Roman" w:hAnsi="Times New Roman" w:cs="Times New Roman"/>
        <w:i/>
        <w:spacing w:val="-2"/>
        <w:w w:val="95"/>
        <w:sz w:val="20"/>
        <w:szCs w:val="20"/>
      </w:rPr>
      <w:t>fi</w:t>
    </w:r>
    <w:r w:rsidRPr="00B378F5">
      <w:rPr>
        <w:rFonts w:ascii="Times New Roman" w:eastAsia="Times New Roman" w:hAnsi="Times New Roman" w:cs="Times New Roman"/>
        <w:i/>
        <w:w w:val="95"/>
        <w:sz w:val="20"/>
        <w:szCs w:val="20"/>
      </w:rPr>
      <w:t>c</w:t>
    </w:r>
    <w:r w:rsidRPr="00B378F5">
      <w:rPr>
        <w:rFonts w:ascii="Times New Roman" w:eastAsia="Times New Roman" w:hAnsi="Times New Roman" w:cs="Times New Roman"/>
        <w:i/>
        <w:spacing w:val="-1"/>
        <w:w w:val="95"/>
        <w:sz w:val="20"/>
        <w:szCs w:val="20"/>
      </w:rPr>
      <w:t xml:space="preserve"> p</w:t>
    </w:r>
    <w:r w:rsidRPr="00B378F5">
      <w:rPr>
        <w:rFonts w:ascii="Times New Roman" w:eastAsia="Times New Roman" w:hAnsi="Times New Roman" w:cs="Times New Roman"/>
        <w:i/>
        <w:spacing w:val="-3"/>
        <w:w w:val="95"/>
        <w:sz w:val="20"/>
        <w:szCs w:val="20"/>
      </w:rPr>
      <w:t>a</w:t>
    </w:r>
    <w:r w:rsidRPr="00B378F5">
      <w:rPr>
        <w:rFonts w:ascii="Times New Roman" w:eastAsia="Times New Roman" w:hAnsi="Times New Roman" w:cs="Times New Roman"/>
        <w:i/>
        <w:spacing w:val="-1"/>
        <w:w w:val="95"/>
        <w:sz w:val="20"/>
        <w:szCs w:val="20"/>
      </w:rPr>
      <w:t>p</w:t>
    </w:r>
    <w:r w:rsidRPr="00B378F5">
      <w:rPr>
        <w:rFonts w:ascii="Times New Roman" w:eastAsia="Times New Roman" w:hAnsi="Times New Roman" w:cs="Times New Roman"/>
        <w:i/>
        <w:w w:val="95"/>
        <w:sz w:val="20"/>
        <w:szCs w:val="20"/>
      </w:rPr>
      <w:t>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656C6"/>
    <w:multiLevelType w:val="hybridMultilevel"/>
    <w:tmpl w:val="4F3AFCA6"/>
    <w:lvl w:ilvl="0" w:tplc="86D06B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8A82BED"/>
    <w:multiLevelType w:val="hybridMultilevel"/>
    <w:tmpl w:val="D4B2553A"/>
    <w:lvl w:ilvl="0" w:tplc="52C4A1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4F9706C"/>
    <w:multiLevelType w:val="hybridMultilevel"/>
    <w:tmpl w:val="65D61A74"/>
    <w:lvl w:ilvl="0" w:tplc="F534698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7478B9"/>
    <w:multiLevelType w:val="hybridMultilevel"/>
    <w:tmpl w:val="BD34F386"/>
    <w:lvl w:ilvl="0" w:tplc="52C4A1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white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192"/>
    <w:rsid w:val="00000352"/>
    <w:rsid w:val="0000107C"/>
    <w:rsid w:val="000010B5"/>
    <w:rsid w:val="00004FC0"/>
    <w:rsid w:val="000056B9"/>
    <w:rsid w:val="00005921"/>
    <w:rsid w:val="000073FD"/>
    <w:rsid w:val="00007C7D"/>
    <w:rsid w:val="00011900"/>
    <w:rsid w:val="00017BD4"/>
    <w:rsid w:val="00017DB5"/>
    <w:rsid w:val="00022BC5"/>
    <w:rsid w:val="00023FED"/>
    <w:rsid w:val="000243A3"/>
    <w:rsid w:val="00024B17"/>
    <w:rsid w:val="00037265"/>
    <w:rsid w:val="00040425"/>
    <w:rsid w:val="0004154A"/>
    <w:rsid w:val="000420C6"/>
    <w:rsid w:val="000456A8"/>
    <w:rsid w:val="00052369"/>
    <w:rsid w:val="00052C9C"/>
    <w:rsid w:val="00053300"/>
    <w:rsid w:val="000566AF"/>
    <w:rsid w:val="00056DF1"/>
    <w:rsid w:val="0006308B"/>
    <w:rsid w:val="00063B6C"/>
    <w:rsid w:val="00063CC9"/>
    <w:rsid w:val="000701A2"/>
    <w:rsid w:val="00074643"/>
    <w:rsid w:val="00076DED"/>
    <w:rsid w:val="00077FB2"/>
    <w:rsid w:val="00083DBB"/>
    <w:rsid w:val="00095120"/>
    <w:rsid w:val="000977E5"/>
    <w:rsid w:val="000A0288"/>
    <w:rsid w:val="000A0F93"/>
    <w:rsid w:val="000A1538"/>
    <w:rsid w:val="000A31F5"/>
    <w:rsid w:val="000A3898"/>
    <w:rsid w:val="000A54CD"/>
    <w:rsid w:val="000A6EA5"/>
    <w:rsid w:val="000A7249"/>
    <w:rsid w:val="000B58A3"/>
    <w:rsid w:val="000B7B5F"/>
    <w:rsid w:val="000C67F5"/>
    <w:rsid w:val="000E1AFE"/>
    <w:rsid w:val="000E2BA0"/>
    <w:rsid w:val="000E4936"/>
    <w:rsid w:val="000E7DD6"/>
    <w:rsid w:val="000F0CE3"/>
    <w:rsid w:val="000F2596"/>
    <w:rsid w:val="000F46F6"/>
    <w:rsid w:val="000F4CAE"/>
    <w:rsid w:val="000F7A71"/>
    <w:rsid w:val="001040B9"/>
    <w:rsid w:val="00106F03"/>
    <w:rsid w:val="00112C74"/>
    <w:rsid w:val="00131A74"/>
    <w:rsid w:val="00131EA1"/>
    <w:rsid w:val="001359A2"/>
    <w:rsid w:val="001366CC"/>
    <w:rsid w:val="00142E06"/>
    <w:rsid w:val="00145C61"/>
    <w:rsid w:val="00150BA0"/>
    <w:rsid w:val="001512F0"/>
    <w:rsid w:val="00155511"/>
    <w:rsid w:val="001572EB"/>
    <w:rsid w:val="00163F48"/>
    <w:rsid w:val="00172E2B"/>
    <w:rsid w:val="001732CC"/>
    <w:rsid w:val="00173D4E"/>
    <w:rsid w:val="00174F0F"/>
    <w:rsid w:val="0018303F"/>
    <w:rsid w:val="00184D25"/>
    <w:rsid w:val="0019289E"/>
    <w:rsid w:val="001943BD"/>
    <w:rsid w:val="001A1572"/>
    <w:rsid w:val="001A3013"/>
    <w:rsid w:val="001A79F0"/>
    <w:rsid w:val="001B1857"/>
    <w:rsid w:val="001B1DFB"/>
    <w:rsid w:val="001B440B"/>
    <w:rsid w:val="001B5FD0"/>
    <w:rsid w:val="001B6F78"/>
    <w:rsid w:val="001B7D61"/>
    <w:rsid w:val="001C0409"/>
    <w:rsid w:val="001C3812"/>
    <w:rsid w:val="001C3FD1"/>
    <w:rsid w:val="001D242C"/>
    <w:rsid w:val="001D2F8A"/>
    <w:rsid w:val="001D75E7"/>
    <w:rsid w:val="001D7783"/>
    <w:rsid w:val="001D7DAF"/>
    <w:rsid w:val="001E06DC"/>
    <w:rsid w:val="001E0C5D"/>
    <w:rsid w:val="001E1324"/>
    <w:rsid w:val="001E156B"/>
    <w:rsid w:val="001E3F53"/>
    <w:rsid w:val="001E54D0"/>
    <w:rsid w:val="001E7E8D"/>
    <w:rsid w:val="001F13F0"/>
    <w:rsid w:val="001F1F25"/>
    <w:rsid w:val="001F3A3B"/>
    <w:rsid w:val="001F3B9D"/>
    <w:rsid w:val="001F3D6D"/>
    <w:rsid w:val="001F4DA5"/>
    <w:rsid w:val="001F7A4E"/>
    <w:rsid w:val="002001AD"/>
    <w:rsid w:val="00200DF5"/>
    <w:rsid w:val="00201C21"/>
    <w:rsid w:val="00204508"/>
    <w:rsid w:val="00205F03"/>
    <w:rsid w:val="00213057"/>
    <w:rsid w:val="0021346B"/>
    <w:rsid w:val="002209E5"/>
    <w:rsid w:val="002221FC"/>
    <w:rsid w:val="00223288"/>
    <w:rsid w:val="002235C5"/>
    <w:rsid w:val="002237DB"/>
    <w:rsid w:val="002243DD"/>
    <w:rsid w:val="00226C2C"/>
    <w:rsid w:val="002278CB"/>
    <w:rsid w:val="00231919"/>
    <w:rsid w:val="00242D94"/>
    <w:rsid w:val="0024385B"/>
    <w:rsid w:val="00244E69"/>
    <w:rsid w:val="00246759"/>
    <w:rsid w:val="0025597A"/>
    <w:rsid w:val="00263742"/>
    <w:rsid w:val="00263F61"/>
    <w:rsid w:val="002652F8"/>
    <w:rsid w:val="002739B1"/>
    <w:rsid w:val="0028080D"/>
    <w:rsid w:val="00281644"/>
    <w:rsid w:val="00282A45"/>
    <w:rsid w:val="00285027"/>
    <w:rsid w:val="00285230"/>
    <w:rsid w:val="002957B7"/>
    <w:rsid w:val="002A35F4"/>
    <w:rsid w:val="002A6195"/>
    <w:rsid w:val="002A6FA2"/>
    <w:rsid w:val="002B03EC"/>
    <w:rsid w:val="002B197D"/>
    <w:rsid w:val="002B3D84"/>
    <w:rsid w:val="002B40C9"/>
    <w:rsid w:val="002B5BD8"/>
    <w:rsid w:val="002C0ACC"/>
    <w:rsid w:val="002C1168"/>
    <w:rsid w:val="002C27D0"/>
    <w:rsid w:val="002C5E13"/>
    <w:rsid w:val="002C6179"/>
    <w:rsid w:val="002C6CB4"/>
    <w:rsid w:val="002C7B1E"/>
    <w:rsid w:val="002D04CC"/>
    <w:rsid w:val="002D4CF0"/>
    <w:rsid w:val="002E344B"/>
    <w:rsid w:val="002E4161"/>
    <w:rsid w:val="002E6D00"/>
    <w:rsid w:val="002E7BD7"/>
    <w:rsid w:val="002F06EE"/>
    <w:rsid w:val="002F70E1"/>
    <w:rsid w:val="003026EB"/>
    <w:rsid w:val="00306E63"/>
    <w:rsid w:val="00310172"/>
    <w:rsid w:val="00311047"/>
    <w:rsid w:val="003138C3"/>
    <w:rsid w:val="00315846"/>
    <w:rsid w:val="003165D3"/>
    <w:rsid w:val="003174AD"/>
    <w:rsid w:val="00320D7A"/>
    <w:rsid w:val="00320DFE"/>
    <w:rsid w:val="003255E5"/>
    <w:rsid w:val="003406E1"/>
    <w:rsid w:val="003455EE"/>
    <w:rsid w:val="00350321"/>
    <w:rsid w:val="00353D8A"/>
    <w:rsid w:val="00355B3B"/>
    <w:rsid w:val="00357154"/>
    <w:rsid w:val="003603AF"/>
    <w:rsid w:val="00361B73"/>
    <w:rsid w:val="00364424"/>
    <w:rsid w:val="00365AC2"/>
    <w:rsid w:val="0036686A"/>
    <w:rsid w:val="00370EC9"/>
    <w:rsid w:val="00370F6E"/>
    <w:rsid w:val="00372188"/>
    <w:rsid w:val="00372475"/>
    <w:rsid w:val="00373649"/>
    <w:rsid w:val="00376B0A"/>
    <w:rsid w:val="0038444A"/>
    <w:rsid w:val="0038533B"/>
    <w:rsid w:val="0038560B"/>
    <w:rsid w:val="0038770B"/>
    <w:rsid w:val="00387731"/>
    <w:rsid w:val="003921F7"/>
    <w:rsid w:val="00393DFD"/>
    <w:rsid w:val="0039628F"/>
    <w:rsid w:val="00396DCE"/>
    <w:rsid w:val="00397410"/>
    <w:rsid w:val="003A0DC0"/>
    <w:rsid w:val="003A2BF4"/>
    <w:rsid w:val="003A5FBB"/>
    <w:rsid w:val="003A7930"/>
    <w:rsid w:val="003B07C3"/>
    <w:rsid w:val="003B144E"/>
    <w:rsid w:val="003B25B1"/>
    <w:rsid w:val="003B48C1"/>
    <w:rsid w:val="003B70EC"/>
    <w:rsid w:val="003C0469"/>
    <w:rsid w:val="003C046F"/>
    <w:rsid w:val="003C08D1"/>
    <w:rsid w:val="003C117D"/>
    <w:rsid w:val="003C2DB1"/>
    <w:rsid w:val="003C3FDD"/>
    <w:rsid w:val="003D0250"/>
    <w:rsid w:val="003D18DC"/>
    <w:rsid w:val="003D6865"/>
    <w:rsid w:val="003E317A"/>
    <w:rsid w:val="003F08FF"/>
    <w:rsid w:val="003F4D19"/>
    <w:rsid w:val="003F57F3"/>
    <w:rsid w:val="003F6559"/>
    <w:rsid w:val="003F73BD"/>
    <w:rsid w:val="003F7FE2"/>
    <w:rsid w:val="00400BFE"/>
    <w:rsid w:val="004010EE"/>
    <w:rsid w:val="00401D23"/>
    <w:rsid w:val="00401F18"/>
    <w:rsid w:val="00403E22"/>
    <w:rsid w:val="00407B9C"/>
    <w:rsid w:val="00414FDE"/>
    <w:rsid w:val="00415A1C"/>
    <w:rsid w:val="004247AD"/>
    <w:rsid w:val="00426CD1"/>
    <w:rsid w:val="004270DB"/>
    <w:rsid w:val="00433274"/>
    <w:rsid w:val="004346CD"/>
    <w:rsid w:val="00434FD5"/>
    <w:rsid w:val="004356BF"/>
    <w:rsid w:val="0043590E"/>
    <w:rsid w:val="004360FB"/>
    <w:rsid w:val="00443900"/>
    <w:rsid w:val="004439F9"/>
    <w:rsid w:val="00444E9F"/>
    <w:rsid w:val="00445E06"/>
    <w:rsid w:val="00450C84"/>
    <w:rsid w:val="004512BA"/>
    <w:rsid w:val="004512DE"/>
    <w:rsid w:val="00454E3C"/>
    <w:rsid w:val="00455389"/>
    <w:rsid w:val="00456253"/>
    <w:rsid w:val="00456EC7"/>
    <w:rsid w:val="00457E15"/>
    <w:rsid w:val="00461408"/>
    <w:rsid w:val="00461B46"/>
    <w:rsid w:val="00462180"/>
    <w:rsid w:val="0046336D"/>
    <w:rsid w:val="00467E21"/>
    <w:rsid w:val="00473AC4"/>
    <w:rsid w:val="0047439F"/>
    <w:rsid w:val="004744F7"/>
    <w:rsid w:val="0047450A"/>
    <w:rsid w:val="004770AB"/>
    <w:rsid w:val="004826B8"/>
    <w:rsid w:val="0048583E"/>
    <w:rsid w:val="00487A66"/>
    <w:rsid w:val="00487F18"/>
    <w:rsid w:val="00490162"/>
    <w:rsid w:val="00491F5F"/>
    <w:rsid w:val="00493C63"/>
    <w:rsid w:val="00494E25"/>
    <w:rsid w:val="004A38CB"/>
    <w:rsid w:val="004A3B48"/>
    <w:rsid w:val="004B2194"/>
    <w:rsid w:val="004C0681"/>
    <w:rsid w:val="004C1639"/>
    <w:rsid w:val="004C6C43"/>
    <w:rsid w:val="004D4D8E"/>
    <w:rsid w:val="004D622A"/>
    <w:rsid w:val="004E3EBE"/>
    <w:rsid w:val="004E5DEB"/>
    <w:rsid w:val="004F049F"/>
    <w:rsid w:val="004F3A49"/>
    <w:rsid w:val="004F3B01"/>
    <w:rsid w:val="004F4F12"/>
    <w:rsid w:val="004F5852"/>
    <w:rsid w:val="004F745E"/>
    <w:rsid w:val="00500901"/>
    <w:rsid w:val="00503E6C"/>
    <w:rsid w:val="00503F2B"/>
    <w:rsid w:val="00504F02"/>
    <w:rsid w:val="00505F14"/>
    <w:rsid w:val="005078F7"/>
    <w:rsid w:val="005213D9"/>
    <w:rsid w:val="005251B9"/>
    <w:rsid w:val="00525683"/>
    <w:rsid w:val="00525EA2"/>
    <w:rsid w:val="0052670A"/>
    <w:rsid w:val="00527A85"/>
    <w:rsid w:val="00533600"/>
    <w:rsid w:val="00535711"/>
    <w:rsid w:val="00536F73"/>
    <w:rsid w:val="005374C2"/>
    <w:rsid w:val="00537975"/>
    <w:rsid w:val="00542C60"/>
    <w:rsid w:val="00542E81"/>
    <w:rsid w:val="005453FF"/>
    <w:rsid w:val="00553EBC"/>
    <w:rsid w:val="00557ACE"/>
    <w:rsid w:val="00557FA3"/>
    <w:rsid w:val="00560AD0"/>
    <w:rsid w:val="00562DED"/>
    <w:rsid w:val="005659E4"/>
    <w:rsid w:val="00571611"/>
    <w:rsid w:val="00573D13"/>
    <w:rsid w:val="00573DA9"/>
    <w:rsid w:val="00574E36"/>
    <w:rsid w:val="00576E30"/>
    <w:rsid w:val="0057739D"/>
    <w:rsid w:val="005803B0"/>
    <w:rsid w:val="005809B1"/>
    <w:rsid w:val="00585153"/>
    <w:rsid w:val="0058725A"/>
    <w:rsid w:val="00592C8C"/>
    <w:rsid w:val="00597633"/>
    <w:rsid w:val="005A0043"/>
    <w:rsid w:val="005A3592"/>
    <w:rsid w:val="005A394A"/>
    <w:rsid w:val="005A6FB2"/>
    <w:rsid w:val="005B1907"/>
    <w:rsid w:val="005B1EA8"/>
    <w:rsid w:val="005B2098"/>
    <w:rsid w:val="005B32BC"/>
    <w:rsid w:val="005B3850"/>
    <w:rsid w:val="005B412A"/>
    <w:rsid w:val="005B4458"/>
    <w:rsid w:val="005B754F"/>
    <w:rsid w:val="005C69A0"/>
    <w:rsid w:val="005C7BA4"/>
    <w:rsid w:val="005D0C73"/>
    <w:rsid w:val="005D0CC6"/>
    <w:rsid w:val="005D60F7"/>
    <w:rsid w:val="005D7DDD"/>
    <w:rsid w:val="005E3ACC"/>
    <w:rsid w:val="005E4915"/>
    <w:rsid w:val="005F0E10"/>
    <w:rsid w:val="005F3007"/>
    <w:rsid w:val="005F504B"/>
    <w:rsid w:val="005F5A92"/>
    <w:rsid w:val="005F6D05"/>
    <w:rsid w:val="005F721D"/>
    <w:rsid w:val="00601920"/>
    <w:rsid w:val="006044F2"/>
    <w:rsid w:val="00604FE7"/>
    <w:rsid w:val="00607676"/>
    <w:rsid w:val="0061078A"/>
    <w:rsid w:val="00611D31"/>
    <w:rsid w:val="00613189"/>
    <w:rsid w:val="00614EAE"/>
    <w:rsid w:val="00615657"/>
    <w:rsid w:val="006165B2"/>
    <w:rsid w:val="00623E5D"/>
    <w:rsid w:val="00624E21"/>
    <w:rsid w:val="00625927"/>
    <w:rsid w:val="0062683D"/>
    <w:rsid w:val="00627E91"/>
    <w:rsid w:val="00630CA2"/>
    <w:rsid w:val="00633DC2"/>
    <w:rsid w:val="0063526C"/>
    <w:rsid w:val="0064371E"/>
    <w:rsid w:val="00650F3C"/>
    <w:rsid w:val="0065104A"/>
    <w:rsid w:val="00653DD6"/>
    <w:rsid w:val="006556D7"/>
    <w:rsid w:val="00656B94"/>
    <w:rsid w:val="00657C8D"/>
    <w:rsid w:val="00661013"/>
    <w:rsid w:val="00663790"/>
    <w:rsid w:val="006650F5"/>
    <w:rsid w:val="0066761D"/>
    <w:rsid w:val="0067093A"/>
    <w:rsid w:val="00670AC3"/>
    <w:rsid w:val="006713B7"/>
    <w:rsid w:val="006752C4"/>
    <w:rsid w:val="0068322E"/>
    <w:rsid w:val="0068575B"/>
    <w:rsid w:val="00686F6E"/>
    <w:rsid w:val="0069437B"/>
    <w:rsid w:val="00695FE5"/>
    <w:rsid w:val="006A34E0"/>
    <w:rsid w:val="006A3FFB"/>
    <w:rsid w:val="006A7443"/>
    <w:rsid w:val="006B1EF1"/>
    <w:rsid w:val="006B55BF"/>
    <w:rsid w:val="006B5F1D"/>
    <w:rsid w:val="006B6177"/>
    <w:rsid w:val="006C54A3"/>
    <w:rsid w:val="006C60D6"/>
    <w:rsid w:val="006D10DA"/>
    <w:rsid w:val="006D399C"/>
    <w:rsid w:val="006D3BC6"/>
    <w:rsid w:val="006D4029"/>
    <w:rsid w:val="006D435F"/>
    <w:rsid w:val="006D4970"/>
    <w:rsid w:val="006D6F6D"/>
    <w:rsid w:val="006D7EA6"/>
    <w:rsid w:val="006E057C"/>
    <w:rsid w:val="006E152D"/>
    <w:rsid w:val="006E2298"/>
    <w:rsid w:val="006E28A8"/>
    <w:rsid w:val="006E2A25"/>
    <w:rsid w:val="006E6E18"/>
    <w:rsid w:val="006E709C"/>
    <w:rsid w:val="006F007B"/>
    <w:rsid w:val="006F11E0"/>
    <w:rsid w:val="006F2B03"/>
    <w:rsid w:val="006F2BED"/>
    <w:rsid w:val="006F34F5"/>
    <w:rsid w:val="006F4639"/>
    <w:rsid w:val="00700FEA"/>
    <w:rsid w:val="00706DDD"/>
    <w:rsid w:val="00707037"/>
    <w:rsid w:val="00710624"/>
    <w:rsid w:val="007155F0"/>
    <w:rsid w:val="00715F6F"/>
    <w:rsid w:val="00716F62"/>
    <w:rsid w:val="0071771F"/>
    <w:rsid w:val="00717EA3"/>
    <w:rsid w:val="007273F7"/>
    <w:rsid w:val="00730072"/>
    <w:rsid w:val="00730B5B"/>
    <w:rsid w:val="00733B16"/>
    <w:rsid w:val="00735917"/>
    <w:rsid w:val="00742342"/>
    <w:rsid w:val="00745376"/>
    <w:rsid w:val="00750222"/>
    <w:rsid w:val="00751768"/>
    <w:rsid w:val="00753D1E"/>
    <w:rsid w:val="00755B2D"/>
    <w:rsid w:val="00755BC1"/>
    <w:rsid w:val="0075781D"/>
    <w:rsid w:val="00763C14"/>
    <w:rsid w:val="00763CDB"/>
    <w:rsid w:val="00765640"/>
    <w:rsid w:val="00766B03"/>
    <w:rsid w:val="00770B46"/>
    <w:rsid w:val="00773959"/>
    <w:rsid w:val="00776B30"/>
    <w:rsid w:val="00781E5D"/>
    <w:rsid w:val="007855E8"/>
    <w:rsid w:val="007912EB"/>
    <w:rsid w:val="00791E93"/>
    <w:rsid w:val="007922CB"/>
    <w:rsid w:val="00793CA0"/>
    <w:rsid w:val="00794C3A"/>
    <w:rsid w:val="00794D97"/>
    <w:rsid w:val="00795DCE"/>
    <w:rsid w:val="00796B44"/>
    <w:rsid w:val="007A2D3D"/>
    <w:rsid w:val="007A2E4E"/>
    <w:rsid w:val="007A33F4"/>
    <w:rsid w:val="007A39AB"/>
    <w:rsid w:val="007A5F60"/>
    <w:rsid w:val="007A7F14"/>
    <w:rsid w:val="007B1B4D"/>
    <w:rsid w:val="007B20D5"/>
    <w:rsid w:val="007B2A1F"/>
    <w:rsid w:val="007B50C2"/>
    <w:rsid w:val="007B57F6"/>
    <w:rsid w:val="007C0881"/>
    <w:rsid w:val="007C10F9"/>
    <w:rsid w:val="007C65F6"/>
    <w:rsid w:val="007D2EEF"/>
    <w:rsid w:val="007D3BE5"/>
    <w:rsid w:val="007D5B6A"/>
    <w:rsid w:val="007D6C98"/>
    <w:rsid w:val="007E025E"/>
    <w:rsid w:val="007E0B4D"/>
    <w:rsid w:val="007E0E3F"/>
    <w:rsid w:val="007E551F"/>
    <w:rsid w:val="007E7CE3"/>
    <w:rsid w:val="007F0994"/>
    <w:rsid w:val="007F10DE"/>
    <w:rsid w:val="007F2C30"/>
    <w:rsid w:val="007F792D"/>
    <w:rsid w:val="008015EC"/>
    <w:rsid w:val="00802D00"/>
    <w:rsid w:val="008034CB"/>
    <w:rsid w:val="00804034"/>
    <w:rsid w:val="00804621"/>
    <w:rsid w:val="00804B18"/>
    <w:rsid w:val="00804D0E"/>
    <w:rsid w:val="008067CF"/>
    <w:rsid w:val="00807C43"/>
    <w:rsid w:val="00807E23"/>
    <w:rsid w:val="00807EA0"/>
    <w:rsid w:val="00814C91"/>
    <w:rsid w:val="00815E48"/>
    <w:rsid w:val="00817394"/>
    <w:rsid w:val="008173FF"/>
    <w:rsid w:val="00817986"/>
    <w:rsid w:val="00817D0B"/>
    <w:rsid w:val="00822A45"/>
    <w:rsid w:val="00822ED4"/>
    <w:rsid w:val="0082356D"/>
    <w:rsid w:val="0082720E"/>
    <w:rsid w:val="0083146A"/>
    <w:rsid w:val="00832542"/>
    <w:rsid w:val="00832AC1"/>
    <w:rsid w:val="00832E07"/>
    <w:rsid w:val="008330A8"/>
    <w:rsid w:val="00837062"/>
    <w:rsid w:val="00837486"/>
    <w:rsid w:val="008379DA"/>
    <w:rsid w:val="00837CB1"/>
    <w:rsid w:val="00837E10"/>
    <w:rsid w:val="00837EA4"/>
    <w:rsid w:val="00842B24"/>
    <w:rsid w:val="00847497"/>
    <w:rsid w:val="00847F59"/>
    <w:rsid w:val="0085279D"/>
    <w:rsid w:val="00855978"/>
    <w:rsid w:val="00855E26"/>
    <w:rsid w:val="00855E79"/>
    <w:rsid w:val="0085608A"/>
    <w:rsid w:val="008627A5"/>
    <w:rsid w:val="00863065"/>
    <w:rsid w:val="00865DF3"/>
    <w:rsid w:val="0087028C"/>
    <w:rsid w:val="00871632"/>
    <w:rsid w:val="0087645D"/>
    <w:rsid w:val="0087724F"/>
    <w:rsid w:val="00877737"/>
    <w:rsid w:val="0088093D"/>
    <w:rsid w:val="00881A50"/>
    <w:rsid w:val="00882F01"/>
    <w:rsid w:val="0088440C"/>
    <w:rsid w:val="0088596A"/>
    <w:rsid w:val="00886513"/>
    <w:rsid w:val="00892AC1"/>
    <w:rsid w:val="00893FF0"/>
    <w:rsid w:val="00895CA1"/>
    <w:rsid w:val="008A2C0E"/>
    <w:rsid w:val="008A3104"/>
    <w:rsid w:val="008A5F79"/>
    <w:rsid w:val="008A7325"/>
    <w:rsid w:val="008B0846"/>
    <w:rsid w:val="008B22CB"/>
    <w:rsid w:val="008C008B"/>
    <w:rsid w:val="008C248E"/>
    <w:rsid w:val="008C7AD3"/>
    <w:rsid w:val="008D1380"/>
    <w:rsid w:val="008D4125"/>
    <w:rsid w:val="008D4BF0"/>
    <w:rsid w:val="008D7EE6"/>
    <w:rsid w:val="008E06B1"/>
    <w:rsid w:val="008E0EE7"/>
    <w:rsid w:val="008E58A1"/>
    <w:rsid w:val="008F0263"/>
    <w:rsid w:val="008F052B"/>
    <w:rsid w:val="008F1AC9"/>
    <w:rsid w:val="008F4577"/>
    <w:rsid w:val="00902C65"/>
    <w:rsid w:val="009141D5"/>
    <w:rsid w:val="00915970"/>
    <w:rsid w:val="00920E40"/>
    <w:rsid w:val="00921EDB"/>
    <w:rsid w:val="009235C4"/>
    <w:rsid w:val="00925B74"/>
    <w:rsid w:val="00931160"/>
    <w:rsid w:val="00931CF5"/>
    <w:rsid w:val="0093523E"/>
    <w:rsid w:val="009367CF"/>
    <w:rsid w:val="00936994"/>
    <w:rsid w:val="009405F9"/>
    <w:rsid w:val="00945494"/>
    <w:rsid w:val="0094668A"/>
    <w:rsid w:val="00947FDC"/>
    <w:rsid w:val="00951E0F"/>
    <w:rsid w:val="00954950"/>
    <w:rsid w:val="00973416"/>
    <w:rsid w:val="00974F93"/>
    <w:rsid w:val="00975738"/>
    <w:rsid w:val="009770B9"/>
    <w:rsid w:val="009901B1"/>
    <w:rsid w:val="0099267A"/>
    <w:rsid w:val="009927B1"/>
    <w:rsid w:val="00993405"/>
    <w:rsid w:val="009945D0"/>
    <w:rsid w:val="00995DDE"/>
    <w:rsid w:val="00997374"/>
    <w:rsid w:val="009A0DAF"/>
    <w:rsid w:val="009A1D6D"/>
    <w:rsid w:val="009A5897"/>
    <w:rsid w:val="009A5DE1"/>
    <w:rsid w:val="009B1134"/>
    <w:rsid w:val="009B65A1"/>
    <w:rsid w:val="009C4471"/>
    <w:rsid w:val="009C630F"/>
    <w:rsid w:val="009D2399"/>
    <w:rsid w:val="009D64BA"/>
    <w:rsid w:val="009E02D5"/>
    <w:rsid w:val="009E32F7"/>
    <w:rsid w:val="009E56E7"/>
    <w:rsid w:val="009E56FF"/>
    <w:rsid w:val="009E73DF"/>
    <w:rsid w:val="009F04FE"/>
    <w:rsid w:val="009F1435"/>
    <w:rsid w:val="009F1753"/>
    <w:rsid w:val="009F5AAC"/>
    <w:rsid w:val="00A0037F"/>
    <w:rsid w:val="00A04023"/>
    <w:rsid w:val="00A1466D"/>
    <w:rsid w:val="00A16671"/>
    <w:rsid w:val="00A213B0"/>
    <w:rsid w:val="00A21E41"/>
    <w:rsid w:val="00A22306"/>
    <w:rsid w:val="00A22B36"/>
    <w:rsid w:val="00A24EDC"/>
    <w:rsid w:val="00A27354"/>
    <w:rsid w:val="00A34707"/>
    <w:rsid w:val="00A37348"/>
    <w:rsid w:val="00A4047D"/>
    <w:rsid w:val="00A40926"/>
    <w:rsid w:val="00A4700C"/>
    <w:rsid w:val="00A51851"/>
    <w:rsid w:val="00A519B1"/>
    <w:rsid w:val="00A52DE1"/>
    <w:rsid w:val="00A554CD"/>
    <w:rsid w:val="00A66921"/>
    <w:rsid w:val="00A72256"/>
    <w:rsid w:val="00A72D5E"/>
    <w:rsid w:val="00A73B8F"/>
    <w:rsid w:val="00A73EC3"/>
    <w:rsid w:val="00A837E1"/>
    <w:rsid w:val="00A912BD"/>
    <w:rsid w:val="00A94B8D"/>
    <w:rsid w:val="00A97431"/>
    <w:rsid w:val="00AA0832"/>
    <w:rsid w:val="00AA658C"/>
    <w:rsid w:val="00AB326C"/>
    <w:rsid w:val="00AB74AF"/>
    <w:rsid w:val="00AB7FDE"/>
    <w:rsid w:val="00AC055E"/>
    <w:rsid w:val="00AD08DB"/>
    <w:rsid w:val="00AD0E56"/>
    <w:rsid w:val="00AE080D"/>
    <w:rsid w:val="00AE20BE"/>
    <w:rsid w:val="00AE3DCB"/>
    <w:rsid w:val="00AE3E68"/>
    <w:rsid w:val="00AE493B"/>
    <w:rsid w:val="00AE499D"/>
    <w:rsid w:val="00AE7762"/>
    <w:rsid w:val="00AF662D"/>
    <w:rsid w:val="00AF67A2"/>
    <w:rsid w:val="00B01201"/>
    <w:rsid w:val="00B05FB3"/>
    <w:rsid w:val="00B06D4B"/>
    <w:rsid w:val="00B117EA"/>
    <w:rsid w:val="00B13423"/>
    <w:rsid w:val="00B16054"/>
    <w:rsid w:val="00B16D7B"/>
    <w:rsid w:val="00B21992"/>
    <w:rsid w:val="00B24EF0"/>
    <w:rsid w:val="00B3786F"/>
    <w:rsid w:val="00B378F5"/>
    <w:rsid w:val="00B408E6"/>
    <w:rsid w:val="00B414FE"/>
    <w:rsid w:val="00B43706"/>
    <w:rsid w:val="00B46C82"/>
    <w:rsid w:val="00B4765B"/>
    <w:rsid w:val="00B50002"/>
    <w:rsid w:val="00B506B5"/>
    <w:rsid w:val="00B52C6C"/>
    <w:rsid w:val="00B53197"/>
    <w:rsid w:val="00B545F4"/>
    <w:rsid w:val="00B54AD5"/>
    <w:rsid w:val="00B60DCB"/>
    <w:rsid w:val="00B63A53"/>
    <w:rsid w:val="00B643DF"/>
    <w:rsid w:val="00B66C31"/>
    <w:rsid w:val="00B71DEA"/>
    <w:rsid w:val="00B72DF5"/>
    <w:rsid w:val="00B75C01"/>
    <w:rsid w:val="00B77993"/>
    <w:rsid w:val="00B80568"/>
    <w:rsid w:val="00B80997"/>
    <w:rsid w:val="00B84397"/>
    <w:rsid w:val="00B85FA5"/>
    <w:rsid w:val="00B91DB9"/>
    <w:rsid w:val="00B95F5E"/>
    <w:rsid w:val="00B977F8"/>
    <w:rsid w:val="00BA0ABE"/>
    <w:rsid w:val="00BA1EAD"/>
    <w:rsid w:val="00BA22B2"/>
    <w:rsid w:val="00BA39AC"/>
    <w:rsid w:val="00BA4240"/>
    <w:rsid w:val="00BA6B3C"/>
    <w:rsid w:val="00BB283C"/>
    <w:rsid w:val="00BB558C"/>
    <w:rsid w:val="00BC364C"/>
    <w:rsid w:val="00BC3B35"/>
    <w:rsid w:val="00BC4037"/>
    <w:rsid w:val="00BD0624"/>
    <w:rsid w:val="00BD0C22"/>
    <w:rsid w:val="00BD21C2"/>
    <w:rsid w:val="00BD36EF"/>
    <w:rsid w:val="00BD3F94"/>
    <w:rsid w:val="00BD418C"/>
    <w:rsid w:val="00BD41C5"/>
    <w:rsid w:val="00BD7962"/>
    <w:rsid w:val="00BE0A61"/>
    <w:rsid w:val="00BE3641"/>
    <w:rsid w:val="00BE46C0"/>
    <w:rsid w:val="00BF01F9"/>
    <w:rsid w:val="00BF181A"/>
    <w:rsid w:val="00BF3AF6"/>
    <w:rsid w:val="00BF44E7"/>
    <w:rsid w:val="00BF48CC"/>
    <w:rsid w:val="00BF6EF8"/>
    <w:rsid w:val="00BF7448"/>
    <w:rsid w:val="00C00DE2"/>
    <w:rsid w:val="00C07BA5"/>
    <w:rsid w:val="00C13DF1"/>
    <w:rsid w:val="00C1459F"/>
    <w:rsid w:val="00C24D17"/>
    <w:rsid w:val="00C25D14"/>
    <w:rsid w:val="00C25F2F"/>
    <w:rsid w:val="00C27192"/>
    <w:rsid w:val="00C27306"/>
    <w:rsid w:val="00C27A42"/>
    <w:rsid w:val="00C3298F"/>
    <w:rsid w:val="00C32EB1"/>
    <w:rsid w:val="00C33BA6"/>
    <w:rsid w:val="00C342BB"/>
    <w:rsid w:val="00C401AC"/>
    <w:rsid w:val="00C44BBC"/>
    <w:rsid w:val="00C45004"/>
    <w:rsid w:val="00C50C65"/>
    <w:rsid w:val="00C544A5"/>
    <w:rsid w:val="00C54BCA"/>
    <w:rsid w:val="00C54E3D"/>
    <w:rsid w:val="00C553D0"/>
    <w:rsid w:val="00C5553C"/>
    <w:rsid w:val="00C574E2"/>
    <w:rsid w:val="00C61C55"/>
    <w:rsid w:val="00C655C9"/>
    <w:rsid w:val="00C70581"/>
    <w:rsid w:val="00C718EF"/>
    <w:rsid w:val="00C71A9A"/>
    <w:rsid w:val="00C7626E"/>
    <w:rsid w:val="00C76688"/>
    <w:rsid w:val="00C81A7F"/>
    <w:rsid w:val="00C82E22"/>
    <w:rsid w:val="00C87718"/>
    <w:rsid w:val="00C91570"/>
    <w:rsid w:val="00C92A6E"/>
    <w:rsid w:val="00C94263"/>
    <w:rsid w:val="00CA42B5"/>
    <w:rsid w:val="00CA4CFD"/>
    <w:rsid w:val="00CA4D0C"/>
    <w:rsid w:val="00CA5BB3"/>
    <w:rsid w:val="00CB0CD7"/>
    <w:rsid w:val="00CB204F"/>
    <w:rsid w:val="00CB2276"/>
    <w:rsid w:val="00CB2708"/>
    <w:rsid w:val="00CB6F82"/>
    <w:rsid w:val="00CC21D2"/>
    <w:rsid w:val="00CC56C6"/>
    <w:rsid w:val="00CC739F"/>
    <w:rsid w:val="00CD0A1B"/>
    <w:rsid w:val="00CD1CEE"/>
    <w:rsid w:val="00CD3F1B"/>
    <w:rsid w:val="00CD6978"/>
    <w:rsid w:val="00CE2B23"/>
    <w:rsid w:val="00CE4906"/>
    <w:rsid w:val="00CE6649"/>
    <w:rsid w:val="00CE69A9"/>
    <w:rsid w:val="00CE77E1"/>
    <w:rsid w:val="00CF4611"/>
    <w:rsid w:val="00CF533C"/>
    <w:rsid w:val="00CF5E75"/>
    <w:rsid w:val="00D046B4"/>
    <w:rsid w:val="00D07172"/>
    <w:rsid w:val="00D1021C"/>
    <w:rsid w:val="00D104F7"/>
    <w:rsid w:val="00D11759"/>
    <w:rsid w:val="00D14558"/>
    <w:rsid w:val="00D21836"/>
    <w:rsid w:val="00D22DA5"/>
    <w:rsid w:val="00D24587"/>
    <w:rsid w:val="00D2491D"/>
    <w:rsid w:val="00D307B5"/>
    <w:rsid w:val="00D315B9"/>
    <w:rsid w:val="00D3360F"/>
    <w:rsid w:val="00D346F3"/>
    <w:rsid w:val="00D34D14"/>
    <w:rsid w:val="00D352BB"/>
    <w:rsid w:val="00D40614"/>
    <w:rsid w:val="00D4428F"/>
    <w:rsid w:val="00D453F5"/>
    <w:rsid w:val="00D465B9"/>
    <w:rsid w:val="00D515C0"/>
    <w:rsid w:val="00D51E08"/>
    <w:rsid w:val="00D545F7"/>
    <w:rsid w:val="00D62F21"/>
    <w:rsid w:val="00D63751"/>
    <w:rsid w:val="00D656D2"/>
    <w:rsid w:val="00D76DCB"/>
    <w:rsid w:val="00D82837"/>
    <w:rsid w:val="00D90799"/>
    <w:rsid w:val="00D917AF"/>
    <w:rsid w:val="00D92E0E"/>
    <w:rsid w:val="00D93044"/>
    <w:rsid w:val="00DA384D"/>
    <w:rsid w:val="00DA3AE2"/>
    <w:rsid w:val="00DA71C9"/>
    <w:rsid w:val="00DA7569"/>
    <w:rsid w:val="00DB31BD"/>
    <w:rsid w:val="00DB4C0B"/>
    <w:rsid w:val="00DC1FB5"/>
    <w:rsid w:val="00DC385D"/>
    <w:rsid w:val="00DC46E0"/>
    <w:rsid w:val="00DC55DF"/>
    <w:rsid w:val="00DD0162"/>
    <w:rsid w:val="00DD1341"/>
    <w:rsid w:val="00DD1D30"/>
    <w:rsid w:val="00DD2715"/>
    <w:rsid w:val="00DD6277"/>
    <w:rsid w:val="00DD6D60"/>
    <w:rsid w:val="00DE1132"/>
    <w:rsid w:val="00DE1B2E"/>
    <w:rsid w:val="00DE1E04"/>
    <w:rsid w:val="00DF2550"/>
    <w:rsid w:val="00DF6905"/>
    <w:rsid w:val="00DF71C3"/>
    <w:rsid w:val="00DF7686"/>
    <w:rsid w:val="00E03347"/>
    <w:rsid w:val="00E0376D"/>
    <w:rsid w:val="00E04900"/>
    <w:rsid w:val="00E05008"/>
    <w:rsid w:val="00E13F58"/>
    <w:rsid w:val="00E16D96"/>
    <w:rsid w:val="00E1750A"/>
    <w:rsid w:val="00E17A88"/>
    <w:rsid w:val="00E20F14"/>
    <w:rsid w:val="00E25F8B"/>
    <w:rsid w:val="00E27F59"/>
    <w:rsid w:val="00E31002"/>
    <w:rsid w:val="00E314A4"/>
    <w:rsid w:val="00E3257B"/>
    <w:rsid w:val="00E33F82"/>
    <w:rsid w:val="00E34246"/>
    <w:rsid w:val="00E34435"/>
    <w:rsid w:val="00E346C1"/>
    <w:rsid w:val="00E34CED"/>
    <w:rsid w:val="00E350FA"/>
    <w:rsid w:val="00E36F8D"/>
    <w:rsid w:val="00E3777C"/>
    <w:rsid w:val="00E40426"/>
    <w:rsid w:val="00E40CD8"/>
    <w:rsid w:val="00E41AA4"/>
    <w:rsid w:val="00E44396"/>
    <w:rsid w:val="00E47DB5"/>
    <w:rsid w:val="00E52101"/>
    <w:rsid w:val="00E55B3D"/>
    <w:rsid w:val="00E577BF"/>
    <w:rsid w:val="00E57CDA"/>
    <w:rsid w:val="00E61FE2"/>
    <w:rsid w:val="00E74295"/>
    <w:rsid w:val="00E77DA6"/>
    <w:rsid w:val="00E822AB"/>
    <w:rsid w:val="00E83D27"/>
    <w:rsid w:val="00E83FC4"/>
    <w:rsid w:val="00E84D11"/>
    <w:rsid w:val="00E91775"/>
    <w:rsid w:val="00E92D3A"/>
    <w:rsid w:val="00E9370A"/>
    <w:rsid w:val="00E93866"/>
    <w:rsid w:val="00E96357"/>
    <w:rsid w:val="00E97A6C"/>
    <w:rsid w:val="00EA223C"/>
    <w:rsid w:val="00EA59E2"/>
    <w:rsid w:val="00EA74ED"/>
    <w:rsid w:val="00EB2A54"/>
    <w:rsid w:val="00EB7885"/>
    <w:rsid w:val="00EC1AB6"/>
    <w:rsid w:val="00EC2E98"/>
    <w:rsid w:val="00EC3BC8"/>
    <w:rsid w:val="00EC3CAA"/>
    <w:rsid w:val="00EC3DCE"/>
    <w:rsid w:val="00EC5D5D"/>
    <w:rsid w:val="00EC6627"/>
    <w:rsid w:val="00ED11BE"/>
    <w:rsid w:val="00ED1C5C"/>
    <w:rsid w:val="00ED3531"/>
    <w:rsid w:val="00ED4897"/>
    <w:rsid w:val="00EE0180"/>
    <w:rsid w:val="00EE0B76"/>
    <w:rsid w:val="00EE23FE"/>
    <w:rsid w:val="00EE2E38"/>
    <w:rsid w:val="00EE35CF"/>
    <w:rsid w:val="00EE61FD"/>
    <w:rsid w:val="00EF7970"/>
    <w:rsid w:val="00F01A22"/>
    <w:rsid w:val="00F02363"/>
    <w:rsid w:val="00F07C40"/>
    <w:rsid w:val="00F1006D"/>
    <w:rsid w:val="00F10A74"/>
    <w:rsid w:val="00F1370B"/>
    <w:rsid w:val="00F1623A"/>
    <w:rsid w:val="00F16325"/>
    <w:rsid w:val="00F16538"/>
    <w:rsid w:val="00F20B4B"/>
    <w:rsid w:val="00F24F30"/>
    <w:rsid w:val="00F32B06"/>
    <w:rsid w:val="00F32D18"/>
    <w:rsid w:val="00F333D9"/>
    <w:rsid w:val="00F35A3D"/>
    <w:rsid w:val="00F40CF4"/>
    <w:rsid w:val="00F42295"/>
    <w:rsid w:val="00F433AA"/>
    <w:rsid w:val="00F43800"/>
    <w:rsid w:val="00F52743"/>
    <w:rsid w:val="00F6163D"/>
    <w:rsid w:val="00F64075"/>
    <w:rsid w:val="00F660D2"/>
    <w:rsid w:val="00F66DF6"/>
    <w:rsid w:val="00F674D3"/>
    <w:rsid w:val="00F72B10"/>
    <w:rsid w:val="00F73AD3"/>
    <w:rsid w:val="00F74A7A"/>
    <w:rsid w:val="00F84A9D"/>
    <w:rsid w:val="00F867AD"/>
    <w:rsid w:val="00F927CA"/>
    <w:rsid w:val="00F93F1C"/>
    <w:rsid w:val="00F953AE"/>
    <w:rsid w:val="00F96CD3"/>
    <w:rsid w:val="00F97B77"/>
    <w:rsid w:val="00FA53EB"/>
    <w:rsid w:val="00FA557B"/>
    <w:rsid w:val="00FA7A14"/>
    <w:rsid w:val="00FA7BA6"/>
    <w:rsid w:val="00FB2D44"/>
    <w:rsid w:val="00FB2E2B"/>
    <w:rsid w:val="00FB34D9"/>
    <w:rsid w:val="00FB5DCF"/>
    <w:rsid w:val="00FC307E"/>
    <w:rsid w:val="00FD060D"/>
    <w:rsid w:val="00FD2D3F"/>
    <w:rsid w:val="00FD40A1"/>
    <w:rsid w:val="00FD4BF8"/>
    <w:rsid w:val="00FD4C92"/>
    <w:rsid w:val="00FD630F"/>
    <w:rsid w:val="00FD6D9A"/>
    <w:rsid w:val="00FE23FB"/>
    <w:rsid w:val="00FE2CB4"/>
    <w:rsid w:val="00FE6D3C"/>
    <w:rsid w:val="00FF000F"/>
    <w:rsid w:val="00FF1185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ffc"/>
    </o:shapedefaults>
    <o:shapelayout v:ext="edit">
      <o:idmap v:ext="edit" data="1"/>
    </o:shapelayout>
  </w:shapeDefaults>
  <w:decimalSymbol w:val="."/>
  <w:listSeparator w:val=","/>
  <w14:docId w14:val="3E0CA7C6"/>
  <w15:chartTrackingRefBased/>
  <w15:docId w15:val="{33C07513-5BD5-45C6-9A32-80AD6D85C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437B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25F2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4DA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307B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09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809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809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80997"/>
    <w:rPr>
      <w:sz w:val="18"/>
      <w:szCs w:val="18"/>
    </w:rPr>
  </w:style>
  <w:style w:type="table" w:styleId="a7">
    <w:name w:val="Table Grid"/>
    <w:basedOn w:val="a1"/>
    <w:uiPriority w:val="39"/>
    <w:rsid w:val="00D545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A94B8D"/>
    <w:rPr>
      <w:color w:val="808080"/>
    </w:rPr>
  </w:style>
  <w:style w:type="character" w:customStyle="1" w:styleId="st">
    <w:name w:val="st"/>
    <w:basedOn w:val="a0"/>
    <w:rsid w:val="0094668A"/>
  </w:style>
  <w:style w:type="character" w:styleId="a9">
    <w:name w:val="Hyperlink"/>
    <w:basedOn w:val="a0"/>
    <w:uiPriority w:val="99"/>
    <w:unhideWhenUsed/>
    <w:rsid w:val="00320D7A"/>
    <w:rPr>
      <w:color w:val="0000FF"/>
      <w:u w:val="single"/>
    </w:rPr>
  </w:style>
  <w:style w:type="character" w:customStyle="1" w:styleId="fontstyle01">
    <w:name w:val="fontstyle01"/>
    <w:basedOn w:val="a0"/>
    <w:rsid w:val="006D6F6D"/>
    <w:rPr>
      <w:rFonts w:ascii="Times-Roman" w:hAnsi="Times-Roman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a0"/>
    <w:rsid w:val="006D6F6D"/>
    <w:rPr>
      <w:rFonts w:ascii="Times-Bold" w:hAnsi="Times-Bold" w:hint="default"/>
      <w:b/>
      <w:bCs/>
      <w:i w:val="0"/>
      <w:iCs w:val="0"/>
      <w:color w:val="242021"/>
      <w:sz w:val="16"/>
      <w:szCs w:val="16"/>
    </w:rPr>
  </w:style>
  <w:style w:type="character" w:styleId="aa">
    <w:name w:val="Emphasis"/>
    <w:basedOn w:val="a0"/>
    <w:uiPriority w:val="20"/>
    <w:qFormat/>
    <w:rsid w:val="00D62F21"/>
    <w:rPr>
      <w:i/>
      <w:iCs/>
    </w:rPr>
  </w:style>
  <w:style w:type="character" w:styleId="ab">
    <w:name w:val="footnote reference"/>
    <w:semiHidden/>
    <w:rsid w:val="00426CD1"/>
    <w:rPr>
      <w:vertAlign w:val="superscript"/>
    </w:rPr>
  </w:style>
  <w:style w:type="paragraph" w:styleId="ac">
    <w:name w:val="footnote text"/>
    <w:basedOn w:val="a"/>
    <w:link w:val="ad"/>
    <w:semiHidden/>
    <w:rsid w:val="00426CD1"/>
    <w:pPr>
      <w:adjustRightInd w:val="0"/>
      <w:snapToGrid w:val="0"/>
      <w:spacing w:line="300" w:lineRule="auto"/>
      <w:ind w:firstLine="425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ad">
    <w:name w:val="脚注文本 字符"/>
    <w:basedOn w:val="a0"/>
    <w:link w:val="ac"/>
    <w:semiHidden/>
    <w:rsid w:val="00426CD1"/>
    <w:rPr>
      <w:rFonts w:ascii="Times New Roman" w:eastAsia="宋体" w:hAnsi="Times New Roman" w:cs="Times New Roman"/>
      <w:sz w:val="18"/>
      <w:szCs w:val="18"/>
    </w:rPr>
  </w:style>
  <w:style w:type="paragraph" w:styleId="ae">
    <w:name w:val="List Paragraph"/>
    <w:basedOn w:val="a"/>
    <w:uiPriority w:val="34"/>
    <w:qFormat/>
    <w:rsid w:val="0006308B"/>
    <w:pPr>
      <w:ind w:firstLineChars="200" w:firstLine="420"/>
    </w:pPr>
  </w:style>
  <w:style w:type="character" w:styleId="HTML">
    <w:name w:val="HTML Cite"/>
    <w:basedOn w:val="a0"/>
    <w:uiPriority w:val="99"/>
    <w:semiHidden/>
    <w:unhideWhenUsed/>
    <w:rsid w:val="009A1D6D"/>
    <w:rPr>
      <w:i/>
      <w:iCs/>
    </w:rPr>
  </w:style>
  <w:style w:type="character" w:customStyle="1" w:styleId="10">
    <w:name w:val="标题 1 字符"/>
    <w:basedOn w:val="a0"/>
    <w:link w:val="1"/>
    <w:uiPriority w:val="9"/>
    <w:rsid w:val="00C25F2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lfld-title">
    <w:name w:val="hlfld-title"/>
    <w:basedOn w:val="a0"/>
    <w:rsid w:val="00C25F2F"/>
  </w:style>
  <w:style w:type="character" w:customStyle="1" w:styleId="hlfld-contribauthor">
    <w:name w:val="hlfld-contribauthor"/>
    <w:basedOn w:val="a0"/>
    <w:rsid w:val="00C25F2F"/>
  </w:style>
  <w:style w:type="character" w:customStyle="1" w:styleId="citationyear">
    <w:name w:val="citation_year"/>
    <w:basedOn w:val="a0"/>
    <w:rsid w:val="00C25F2F"/>
  </w:style>
  <w:style w:type="character" w:customStyle="1" w:styleId="citationvolume">
    <w:name w:val="citation_volume"/>
    <w:basedOn w:val="a0"/>
    <w:rsid w:val="00C25F2F"/>
  </w:style>
  <w:style w:type="character" w:customStyle="1" w:styleId="20">
    <w:name w:val="标题 2 字符"/>
    <w:basedOn w:val="a0"/>
    <w:link w:val="2"/>
    <w:uiPriority w:val="9"/>
    <w:semiHidden/>
    <w:rsid w:val="001F4DA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rticleauthor-link">
    <w:name w:val="article__author-link"/>
    <w:basedOn w:val="a0"/>
    <w:rsid w:val="001F4DA5"/>
  </w:style>
  <w:style w:type="character" w:customStyle="1" w:styleId="nlmxref-aff">
    <w:name w:val="nlm_xref-aff"/>
    <w:basedOn w:val="a0"/>
    <w:rsid w:val="00DE1E04"/>
  </w:style>
  <w:style w:type="character" w:styleId="af">
    <w:name w:val="Strong"/>
    <w:basedOn w:val="a0"/>
    <w:uiPriority w:val="22"/>
    <w:qFormat/>
    <w:rsid w:val="00D307B5"/>
    <w:rPr>
      <w:b/>
      <w:bCs/>
    </w:rPr>
  </w:style>
  <w:style w:type="character" w:customStyle="1" w:styleId="30">
    <w:name w:val="标题 3 字符"/>
    <w:basedOn w:val="a0"/>
    <w:link w:val="3"/>
    <w:uiPriority w:val="9"/>
    <w:rsid w:val="00D307B5"/>
    <w:rPr>
      <w:b/>
      <w:bCs/>
      <w:sz w:val="32"/>
      <w:szCs w:val="32"/>
    </w:rPr>
  </w:style>
  <w:style w:type="character" w:customStyle="1" w:styleId="skip">
    <w:name w:val="skip"/>
    <w:basedOn w:val="a0"/>
    <w:rsid w:val="00D22DA5"/>
  </w:style>
  <w:style w:type="character" w:customStyle="1" w:styleId="apple-converted-space">
    <w:name w:val="apple-converted-space"/>
    <w:basedOn w:val="a0"/>
    <w:rsid w:val="00D22DA5"/>
  </w:style>
  <w:style w:type="character" w:customStyle="1" w:styleId="listitem-data">
    <w:name w:val="list__item-data"/>
    <w:basedOn w:val="a0"/>
    <w:rsid w:val="00C13DF1"/>
  </w:style>
  <w:style w:type="character" w:customStyle="1" w:styleId="icapages">
    <w:name w:val="ica_pages"/>
    <w:basedOn w:val="a0"/>
    <w:rsid w:val="00357154"/>
  </w:style>
  <w:style w:type="character" w:customStyle="1" w:styleId="bibliographic-informationvalue">
    <w:name w:val="bibliographic-information__value"/>
    <w:basedOn w:val="a0"/>
    <w:rsid w:val="0038444A"/>
  </w:style>
  <w:style w:type="character" w:customStyle="1" w:styleId="opdicttext2">
    <w:name w:val="op_dict_text2"/>
    <w:basedOn w:val="a0"/>
    <w:rsid w:val="002C7B1E"/>
  </w:style>
  <w:style w:type="paragraph" w:styleId="af0">
    <w:name w:val="Balloon Text"/>
    <w:basedOn w:val="a"/>
    <w:link w:val="af1"/>
    <w:uiPriority w:val="99"/>
    <w:semiHidden/>
    <w:unhideWhenUsed/>
    <w:rsid w:val="002C7B1E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2C7B1E"/>
    <w:rPr>
      <w:sz w:val="18"/>
      <w:szCs w:val="18"/>
    </w:rPr>
  </w:style>
  <w:style w:type="character" w:customStyle="1" w:styleId="c-color-gray2">
    <w:name w:val="c-color-gray2"/>
    <w:basedOn w:val="a0"/>
    <w:rsid w:val="0039628F"/>
  </w:style>
  <w:style w:type="character" w:styleId="af2">
    <w:name w:val="Unresolved Mention"/>
    <w:basedOn w:val="a0"/>
    <w:uiPriority w:val="99"/>
    <w:semiHidden/>
    <w:unhideWhenUsed/>
    <w:rsid w:val="009E56FF"/>
    <w:rPr>
      <w:color w:val="605E5C"/>
      <w:shd w:val="clear" w:color="auto" w:fill="E1DFDD"/>
    </w:rPr>
  </w:style>
  <w:style w:type="character" w:styleId="af3">
    <w:name w:val="line number"/>
    <w:basedOn w:val="a0"/>
    <w:uiPriority w:val="99"/>
    <w:semiHidden/>
    <w:unhideWhenUsed/>
    <w:rsid w:val="00F93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8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46968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4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2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63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5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link:all" TargetMode="External"/><Relationship Id="rId13" Type="http://schemas.openxmlformats.org/officeDocument/2006/relationships/image" Target="media/image1.jpeg"/><Relationship Id="rId18" Type="http://schemas.openxmlformats.org/officeDocument/2006/relationships/hyperlink" Target="javascript:;" TargetMode="External"/><Relationship Id="rId26" Type="http://schemas.openxmlformats.org/officeDocument/2006/relationships/image" Target="media/image6.tiff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link:even" TargetMode="External"/><Relationship Id="rId17" Type="http://schemas.openxmlformats.org/officeDocument/2006/relationships/hyperlink" Target="javascript:;" TargetMode="External"/><Relationship Id="rId25" Type="http://schemas.openxmlformats.org/officeDocument/2006/relationships/hyperlink" Target="javascript:;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;" TargetMode="External"/><Relationship Id="rId20" Type="http://schemas.openxmlformats.org/officeDocument/2006/relationships/image" Target="media/image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link:life" TargetMode="External"/><Relationship Id="rId24" Type="http://schemas.openxmlformats.org/officeDocument/2006/relationships/hyperlink" Target="javascript: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image" Target="media/image5.tiff"/><Relationship Id="rId28" Type="http://schemas.openxmlformats.org/officeDocument/2006/relationships/header" Target="header1.xml"/><Relationship Id="rId10" Type="http://schemas.openxmlformats.org/officeDocument/2006/relationships/hyperlink" Target="link:of" TargetMode="External"/><Relationship Id="rId19" Type="http://schemas.openxmlformats.org/officeDocument/2006/relationships/hyperlink" Target="javascript:;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link:aspects" TargetMode="External"/><Relationship Id="rId14" Type="http://schemas.openxmlformats.org/officeDocument/2006/relationships/hyperlink" Target="javascript:;" TargetMode="External"/><Relationship Id="rId22" Type="http://schemas.openxmlformats.org/officeDocument/2006/relationships/image" Target="media/image4.tiff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8C173-74E6-41C9-BB54-478974A43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5302</TotalTime>
  <Pages>18</Pages>
  <Words>4187</Words>
  <Characters>23866</Characters>
  <Application>Microsoft Office Word</Application>
  <DocSecurity>0</DocSecurity>
  <Lines>198</Lines>
  <Paragraphs>55</Paragraphs>
  <ScaleCrop>false</ScaleCrop>
  <Company>微软中国</Company>
  <LinksUpToDate>false</LinksUpToDate>
  <CharactersWithSpaces>27998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j</cp:lastModifiedBy>
  <cp:revision>31</cp:revision>
  <cp:lastPrinted>2020-09-18T15:08:00Z</cp:lastPrinted>
  <dcterms:created xsi:type="dcterms:W3CDTF">2020-09-18T14:56:00Z</dcterms:created>
  <dcterms:modified xsi:type="dcterms:W3CDTF">2020-10-08T13:46:00Z</dcterms:modified>
</cp:coreProperties>
</file>