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709D0" w14:textId="0857D69A" w:rsidR="00AB7C0B" w:rsidRDefault="002022E1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346753">
        <w:rPr>
          <w:rStyle w:val="Strong"/>
          <w:rFonts w:ascii="Times New Roman" w:hAnsi="Times New Roman" w:cs="Times New Roman"/>
          <w:sz w:val="24"/>
          <w:szCs w:val="24"/>
        </w:rPr>
        <w:t>Statement of novelty</w:t>
      </w:r>
    </w:p>
    <w:p w14:paraId="2CD08127" w14:textId="77777777" w:rsidR="00533A62" w:rsidRPr="00346753" w:rsidRDefault="00533A62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14:paraId="2E756F2C" w14:textId="45539C30" w:rsidR="00346753" w:rsidRPr="00346753" w:rsidRDefault="00346753" w:rsidP="00346753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46753">
        <w:rPr>
          <w:rFonts w:ascii="Times New Roman" w:hAnsi="Times New Roman" w:cs="Times New Roman"/>
          <w:sz w:val="24"/>
          <w:szCs w:val="24"/>
        </w:rPr>
        <w:t xml:space="preserve">The enclosed manuscript describes the crucial role of slow pyrolysis treatment of slaughterhouse waste material - meat and bone meal (MBM) for the resulting physico-chemical properties of the pyrolysis solid residues (animal bone char - ABC) in order to find the optimal MBM thermal treatment conditions for the production of ABC with the most promising characteristic for use as a source for P-fertilizer production or as stabilization agents in degraded metal-contaminated areas. Research has focused on a comprehensive and in-depth analysis of both the composition and the morphology of MBM pyrolysis products, factors that are not sufficiently addressed in the literature, despite </w:t>
      </w:r>
      <w:r w:rsidRPr="00346753">
        <w:rPr>
          <w:rStyle w:val="tlid-translation"/>
          <w:rFonts w:ascii="Times New Roman" w:hAnsi="Times New Roman" w:cs="Times New Roman"/>
          <w:sz w:val="24"/>
          <w:szCs w:val="24"/>
        </w:rPr>
        <w:t>many studies that have investigated the pyrolysis process of MBM</w:t>
      </w:r>
      <w:r w:rsidRPr="00346753">
        <w:rPr>
          <w:rFonts w:ascii="Times New Roman" w:hAnsi="Times New Roman" w:cs="Times New Roman"/>
          <w:sz w:val="24"/>
          <w:szCs w:val="24"/>
        </w:rPr>
        <w:t>.</w:t>
      </w:r>
    </w:p>
    <w:p w14:paraId="076061A2" w14:textId="77777777" w:rsidR="002022E1" w:rsidRPr="00346753" w:rsidRDefault="002022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022E1" w:rsidRPr="003467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E1"/>
    <w:rsid w:val="002022E1"/>
    <w:rsid w:val="00346753"/>
    <w:rsid w:val="00533A62"/>
    <w:rsid w:val="00731A9D"/>
    <w:rsid w:val="00AB7C0B"/>
    <w:rsid w:val="00DE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054A2E"/>
  <w15:chartTrackingRefBased/>
  <w15:docId w15:val="{25982EA4-3E3C-4C57-B83B-9275FCA9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aliases w:val="normal za članek"/>
    <w:basedOn w:val="DefaultParagraphFont"/>
    <w:qFormat/>
    <w:rsid w:val="002022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E1"/>
    <w:rPr>
      <w:rFonts w:ascii="Segoe UI" w:hAnsi="Segoe UI" w:cs="Segoe UI"/>
      <w:sz w:val="18"/>
      <w:szCs w:val="18"/>
      <w:lang w:val="en-GB"/>
    </w:rPr>
  </w:style>
  <w:style w:type="paragraph" w:customStyle="1" w:styleId="Title1crc">
    <w:name w:val="Title_1_crc"/>
    <w:basedOn w:val="Normal"/>
    <w:link w:val="Title1crcChar"/>
    <w:rsid w:val="00346753"/>
    <w:pPr>
      <w:keepNext/>
      <w:pageBreakBefore/>
      <w:widowControl w:val="0"/>
      <w:suppressAutoHyphens/>
      <w:spacing w:after="120" w:line="240" w:lineRule="auto"/>
      <w:ind w:firstLine="284"/>
    </w:pPr>
    <w:rPr>
      <w:rFonts w:ascii="Times New Roman" w:eastAsia="Times New Roman" w:hAnsi="Times New Roman" w:cs="Times New Roman"/>
      <w:b/>
      <w:caps/>
      <w:sz w:val="24"/>
      <w:szCs w:val="24"/>
    </w:rPr>
  </w:style>
  <w:style w:type="character" w:customStyle="1" w:styleId="Title1crcChar">
    <w:name w:val="Title_1_crc Char"/>
    <w:link w:val="Title1crc"/>
    <w:rsid w:val="00346753"/>
    <w:rPr>
      <w:rFonts w:ascii="Times New Roman" w:eastAsia="Times New Roman" w:hAnsi="Times New Roman" w:cs="Times New Roman"/>
      <w:b/>
      <w:caps/>
      <w:sz w:val="24"/>
      <w:szCs w:val="24"/>
      <w:lang w:val="en-GB"/>
    </w:rPr>
  </w:style>
  <w:style w:type="paragraph" w:customStyle="1" w:styleId="textcrc">
    <w:name w:val="text_crc"/>
    <w:basedOn w:val="BodyText"/>
    <w:link w:val="textcrcZnak"/>
    <w:rsid w:val="00346753"/>
    <w:pPr>
      <w:keepNext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textcrcZnak">
    <w:name w:val="text_crc Znak"/>
    <w:link w:val="textcrc"/>
    <w:rsid w:val="00346753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customStyle="1" w:styleId="tlid-translation">
    <w:name w:val="tlid-translation"/>
    <w:rsid w:val="00346753"/>
  </w:style>
  <w:style w:type="paragraph" w:styleId="BodyText">
    <w:name w:val="Body Text"/>
    <w:basedOn w:val="Normal"/>
    <w:link w:val="BodyTextChar"/>
    <w:uiPriority w:val="99"/>
    <w:semiHidden/>
    <w:unhideWhenUsed/>
    <w:rsid w:val="0034675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46753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31A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A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A9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A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A9D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05773-1131-4320-B0FA-E3BDC7D9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Čelan Korošin, Nataša</dc:creator>
  <cp:keywords/>
  <dc:description/>
  <cp:lastModifiedBy>Čelan Korošin, Nataša</cp:lastModifiedBy>
  <cp:revision>2</cp:revision>
  <dcterms:created xsi:type="dcterms:W3CDTF">2020-09-25T05:37:00Z</dcterms:created>
  <dcterms:modified xsi:type="dcterms:W3CDTF">2020-09-25T05:37:00Z</dcterms:modified>
</cp:coreProperties>
</file>