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C40E" w14:textId="77777777" w:rsidR="00B84EFF" w:rsidRPr="00494157" w:rsidRDefault="00DF4201" w:rsidP="00BC765E">
      <w:pPr>
        <w:jc w:val="both"/>
        <w:rPr>
          <w:b/>
          <w:bCs/>
        </w:rPr>
      </w:pPr>
      <w:proofErr w:type="spellStart"/>
      <w:r w:rsidRPr="00494157">
        <w:rPr>
          <w:b/>
          <w:bCs/>
        </w:rPr>
        <w:t>Referees</w:t>
      </w:r>
      <w:proofErr w:type="spellEnd"/>
    </w:p>
    <w:p w14:paraId="7C14CEDB" w14:textId="31465305" w:rsidR="00DF4201" w:rsidRPr="00F86A9B" w:rsidRDefault="000005BF" w:rsidP="00BC765E">
      <w:pPr>
        <w:jc w:val="both"/>
        <w:rPr>
          <w:b/>
          <w:bCs/>
        </w:rPr>
      </w:pPr>
      <w:r w:rsidRPr="00F86A9B">
        <w:rPr>
          <w:b/>
          <w:bCs/>
        </w:rPr>
        <w:t xml:space="preserve">1. </w:t>
      </w:r>
      <w:proofErr w:type="spellStart"/>
      <w:r w:rsidRPr="00F86A9B">
        <w:rPr>
          <w:b/>
          <w:bCs/>
        </w:rPr>
        <w:t>Prasanna</w:t>
      </w:r>
      <w:proofErr w:type="spellEnd"/>
      <w:r w:rsidRPr="00F86A9B">
        <w:rPr>
          <w:b/>
          <w:bCs/>
        </w:rPr>
        <w:t xml:space="preserve"> </w:t>
      </w:r>
      <w:proofErr w:type="spellStart"/>
      <w:r w:rsidRPr="00F86A9B">
        <w:rPr>
          <w:b/>
          <w:bCs/>
        </w:rPr>
        <w:t>Venkatesh</w:t>
      </w:r>
      <w:proofErr w:type="spellEnd"/>
      <w:r w:rsidRPr="00F86A9B">
        <w:rPr>
          <w:b/>
          <w:bCs/>
        </w:rPr>
        <w:t xml:space="preserve"> </w:t>
      </w:r>
      <w:proofErr w:type="spellStart"/>
      <w:r w:rsidRPr="00F86A9B">
        <w:rPr>
          <w:b/>
          <w:bCs/>
        </w:rPr>
        <w:t>Rajaraman</w:t>
      </w:r>
      <w:proofErr w:type="spellEnd"/>
      <w:r w:rsidRPr="00F86A9B">
        <w:rPr>
          <w:b/>
          <w:bCs/>
        </w:rPr>
        <w:t>,</w:t>
      </w:r>
    </w:p>
    <w:p w14:paraId="71EBC1DA" w14:textId="04E501E6" w:rsidR="000005BF" w:rsidRDefault="000005BF" w:rsidP="00BC765E">
      <w:pPr>
        <w:jc w:val="both"/>
      </w:pPr>
      <w:proofErr w:type="spellStart"/>
      <w:r>
        <w:t>Department</w:t>
      </w:r>
      <w:proofErr w:type="spellEnd"/>
      <w:r>
        <w:t xml:space="preserve"> of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Indian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Guwahati</w:t>
      </w:r>
      <w:proofErr w:type="spellEnd"/>
      <w:r>
        <w:t xml:space="preserve">, </w:t>
      </w:r>
      <w:proofErr w:type="spellStart"/>
      <w:r>
        <w:t>Guwahati</w:t>
      </w:r>
      <w:proofErr w:type="spellEnd"/>
      <w:r>
        <w:t xml:space="preserve">, Assam, </w:t>
      </w:r>
      <w:proofErr w:type="spellStart"/>
      <w:r>
        <w:t>India</w:t>
      </w:r>
      <w:proofErr w:type="spellEnd"/>
      <w:r>
        <w:t xml:space="preserve"> e-mail: </w:t>
      </w:r>
      <w:hyperlink r:id="rId4" w:history="1">
        <w:r w:rsidRPr="00960339">
          <w:rPr>
            <w:rStyle w:val="Kpr"/>
          </w:rPr>
          <w:t>rprasanna@iitg.ac.in</w:t>
        </w:r>
      </w:hyperlink>
    </w:p>
    <w:p w14:paraId="48145898" w14:textId="5BC0F494" w:rsidR="000005BF" w:rsidRDefault="000005BF" w:rsidP="00BC765E">
      <w:pPr>
        <w:jc w:val="both"/>
      </w:pPr>
      <w:proofErr w:type="spellStart"/>
      <w:r>
        <w:t>Kinetic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thermodynamic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on </w:t>
      </w:r>
      <w:proofErr w:type="spellStart"/>
      <w:r>
        <w:t>biosorption</w:t>
      </w:r>
      <w:proofErr w:type="spellEnd"/>
      <w:r>
        <w:t xml:space="preserve"> of </w:t>
      </w:r>
      <w:proofErr w:type="gramStart"/>
      <w:r>
        <w:t>Cr(</w:t>
      </w:r>
      <w:proofErr w:type="gramEnd"/>
      <w:r>
        <w:t xml:space="preserve">VI) on </w:t>
      </w:r>
      <w:proofErr w:type="spellStart"/>
      <w:r>
        <w:t>raw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chemically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Datura</w:t>
      </w:r>
      <w:proofErr w:type="spellEnd"/>
      <w:r>
        <w:t xml:space="preserve"> </w:t>
      </w:r>
      <w:proofErr w:type="spellStart"/>
      <w:r>
        <w:t>stramonium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, </w:t>
      </w:r>
      <w:proofErr w:type="spellStart"/>
      <w:r>
        <w:t>Environ</w:t>
      </w:r>
      <w:proofErr w:type="spellEnd"/>
      <w:r>
        <w:t xml:space="preserve"> </w:t>
      </w:r>
      <w:proofErr w:type="spellStart"/>
      <w:r>
        <w:t>Monit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(2020) 192: 248 </w:t>
      </w:r>
      <w:hyperlink r:id="rId5" w:history="1">
        <w:r w:rsidRPr="00960339">
          <w:rPr>
            <w:rStyle w:val="Kpr"/>
          </w:rPr>
          <w:t>https://doi.org/10.1007/s10661-020-8181-x</w:t>
        </w:r>
      </w:hyperlink>
    </w:p>
    <w:p w14:paraId="306D2DA7" w14:textId="1955D25C" w:rsidR="000005BF" w:rsidRDefault="000005BF" w:rsidP="00BC765E">
      <w:pPr>
        <w:jc w:val="both"/>
      </w:pPr>
      <w:proofErr w:type="spellStart"/>
      <w:r>
        <w:t>Performance</w:t>
      </w:r>
      <w:proofErr w:type="spellEnd"/>
      <w:r>
        <w:t xml:space="preserve"> of </w:t>
      </w:r>
      <w:proofErr w:type="spellStart"/>
      <w:r>
        <w:t>acid-activated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caltrop</w:t>
      </w:r>
      <w:proofErr w:type="spellEnd"/>
      <w:r>
        <w:t xml:space="preserve"> (Trapa </w:t>
      </w:r>
      <w:proofErr w:type="spellStart"/>
      <w:r>
        <w:t>natans</w:t>
      </w:r>
      <w:proofErr w:type="spellEnd"/>
      <w:r>
        <w:t xml:space="preserve">) </w:t>
      </w:r>
      <w:proofErr w:type="spellStart"/>
      <w:r>
        <w:t>shell</w:t>
      </w:r>
      <w:proofErr w:type="spellEnd"/>
      <w:r>
        <w:t xml:space="preserve"> in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hexavalent</w:t>
      </w:r>
      <w:proofErr w:type="spellEnd"/>
      <w:r>
        <w:t xml:space="preserve"> </w:t>
      </w:r>
      <w:proofErr w:type="spellStart"/>
      <w:r>
        <w:t>chromium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simulated</w:t>
      </w:r>
      <w:proofErr w:type="spellEnd"/>
      <w:r>
        <w:t xml:space="preserve"> </w:t>
      </w:r>
      <w:proofErr w:type="spellStart"/>
      <w:r>
        <w:t>wastewater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(2020) 27:28042–28052</w:t>
      </w:r>
      <w:r>
        <w:t xml:space="preserve">, </w:t>
      </w:r>
      <w:r>
        <w:t xml:space="preserve">https://doi.org/10.1007/s11356-020-09155-8 </w:t>
      </w:r>
    </w:p>
    <w:p w14:paraId="0C73DC1B" w14:textId="53CFB2A0" w:rsidR="00F86A9B" w:rsidRDefault="00F86A9B" w:rsidP="00BC765E">
      <w:pPr>
        <w:jc w:val="both"/>
      </w:pPr>
    </w:p>
    <w:p w14:paraId="62049484" w14:textId="32A8ACFC" w:rsidR="00F86A9B" w:rsidRPr="00D7263D" w:rsidRDefault="00F86A9B" w:rsidP="00BC765E">
      <w:pPr>
        <w:jc w:val="both"/>
        <w:rPr>
          <w:b/>
          <w:bCs/>
        </w:rPr>
      </w:pPr>
      <w:r w:rsidRPr="00D7263D">
        <w:rPr>
          <w:b/>
          <w:bCs/>
        </w:rPr>
        <w:t xml:space="preserve">2. </w:t>
      </w:r>
      <w:proofErr w:type="spellStart"/>
      <w:r w:rsidR="00077419" w:rsidRPr="00D7263D">
        <w:rPr>
          <w:b/>
          <w:bCs/>
        </w:rPr>
        <w:t>Zhongfang</w:t>
      </w:r>
      <w:proofErr w:type="spellEnd"/>
      <w:r w:rsidR="00077419" w:rsidRPr="00D7263D">
        <w:rPr>
          <w:b/>
          <w:bCs/>
        </w:rPr>
        <w:t xml:space="preserve"> </w:t>
      </w:r>
      <w:proofErr w:type="spellStart"/>
      <w:r w:rsidR="00077419" w:rsidRPr="00D7263D">
        <w:rPr>
          <w:b/>
          <w:bCs/>
        </w:rPr>
        <w:t>Lei</w:t>
      </w:r>
      <w:proofErr w:type="spellEnd"/>
      <w:r w:rsidR="00077419" w:rsidRPr="00D7263D">
        <w:rPr>
          <w:b/>
          <w:bCs/>
        </w:rPr>
        <w:t>,</w:t>
      </w:r>
    </w:p>
    <w:p w14:paraId="0C00FB0B" w14:textId="23E41755" w:rsidR="00077419" w:rsidRDefault="00077419" w:rsidP="00BC765E">
      <w:pPr>
        <w:jc w:val="both"/>
      </w:pPr>
      <w:proofErr w:type="spellStart"/>
      <w:r w:rsidRPr="00077419">
        <w:t>Graduate</w:t>
      </w:r>
      <w:proofErr w:type="spellEnd"/>
      <w:r w:rsidRPr="00077419">
        <w:t xml:space="preserve"> School of Life </w:t>
      </w:r>
      <w:proofErr w:type="spellStart"/>
      <w:r w:rsidRPr="00077419">
        <w:t>and</w:t>
      </w:r>
      <w:proofErr w:type="spellEnd"/>
      <w:r w:rsidRPr="00077419">
        <w:t xml:space="preserve"> </w:t>
      </w:r>
      <w:proofErr w:type="spellStart"/>
      <w:r w:rsidRPr="00077419">
        <w:t>Environmental</w:t>
      </w:r>
      <w:proofErr w:type="spellEnd"/>
      <w:r w:rsidRPr="00077419">
        <w:t xml:space="preserve"> </w:t>
      </w:r>
      <w:proofErr w:type="spellStart"/>
      <w:r w:rsidRPr="00077419">
        <w:t>Sciences</w:t>
      </w:r>
      <w:proofErr w:type="spellEnd"/>
      <w:r w:rsidRPr="00077419">
        <w:t xml:space="preserve">, </w:t>
      </w:r>
      <w:proofErr w:type="spellStart"/>
      <w:r w:rsidRPr="00077419">
        <w:t>University</w:t>
      </w:r>
      <w:proofErr w:type="spellEnd"/>
      <w:r w:rsidRPr="00077419">
        <w:t xml:space="preserve"> of </w:t>
      </w:r>
      <w:proofErr w:type="spellStart"/>
      <w:r w:rsidRPr="00077419">
        <w:t>Tsukuba</w:t>
      </w:r>
      <w:proofErr w:type="spellEnd"/>
      <w:r w:rsidRPr="00077419">
        <w:t xml:space="preserve">, 1-1-1 </w:t>
      </w:r>
      <w:proofErr w:type="spellStart"/>
      <w:r w:rsidRPr="00077419">
        <w:t>Tennodai</w:t>
      </w:r>
      <w:proofErr w:type="spellEnd"/>
      <w:r w:rsidRPr="00077419">
        <w:t xml:space="preserve">, </w:t>
      </w:r>
      <w:proofErr w:type="spellStart"/>
      <w:r w:rsidRPr="00077419">
        <w:t>Tsukuba</w:t>
      </w:r>
      <w:proofErr w:type="spellEnd"/>
      <w:r w:rsidRPr="00077419">
        <w:t xml:space="preserve">, </w:t>
      </w:r>
      <w:proofErr w:type="spellStart"/>
      <w:r w:rsidRPr="00077419">
        <w:t>Ibaraki</w:t>
      </w:r>
      <w:proofErr w:type="spellEnd"/>
      <w:r w:rsidRPr="00077419">
        <w:t xml:space="preserve"> 305-8572, Japan</w:t>
      </w:r>
      <w:r>
        <w:t xml:space="preserve">, </w:t>
      </w:r>
      <w:r w:rsidRPr="00077419">
        <w:t xml:space="preserve">E-mail </w:t>
      </w:r>
      <w:proofErr w:type="spellStart"/>
      <w:r w:rsidRPr="00077419">
        <w:t>address</w:t>
      </w:r>
      <w:proofErr w:type="spellEnd"/>
      <w:r w:rsidRPr="00077419">
        <w:t>:</w:t>
      </w:r>
      <w:r>
        <w:t xml:space="preserve"> </w:t>
      </w:r>
      <w:hyperlink r:id="rId6" w:history="1">
        <w:r w:rsidRPr="00960339">
          <w:rPr>
            <w:rStyle w:val="Kpr"/>
          </w:rPr>
          <w:t>lei.zhongfang.gu@u.tsukuba.ac.jp</w:t>
        </w:r>
      </w:hyperlink>
      <w:r>
        <w:t xml:space="preserve"> </w:t>
      </w:r>
      <w:r w:rsidRPr="00077419">
        <w:t xml:space="preserve">(Z. </w:t>
      </w:r>
      <w:proofErr w:type="spellStart"/>
      <w:r w:rsidRPr="00077419">
        <w:t>Lei</w:t>
      </w:r>
      <w:proofErr w:type="spellEnd"/>
      <w:r w:rsidRPr="00077419">
        <w:t>).</w:t>
      </w:r>
    </w:p>
    <w:p w14:paraId="005FEA4E" w14:textId="21DE1488" w:rsidR="00077419" w:rsidRDefault="00077419" w:rsidP="00BC765E">
      <w:pPr>
        <w:jc w:val="both"/>
      </w:pPr>
      <w:proofErr w:type="spellStart"/>
      <w:r w:rsidRPr="00077419">
        <w:t>Enhanced</w:t>
      </w:r>
      <w:proofErr w:type="spellEnd"/>
      <w:r w:rsidRPr="00077419">
        <w:t xml:space="preserve"> </w:t>
      </w:r>
      <w:proofErr w:type="spellStart"/>
      <w:r w:rsidRPr="00077419">
        <w:t>biosorption</w:t>
      </w:r>
      <w:proofErr w:type="spellEnd"/>
      <w:r w:rsidRPr="00077419">
        <w:t xml:space="preserve"> of </w:t>
      </w:r>
      <w:proofErr w:type="gramStart"/>
      <w:r w:rsidRPr="00077419">
        <w:t>Cr(</w:t>
      </w:r>
      <w:proofErr w:type="gramEnd"/>
      <w:r w:rsidRPr="00077419">
        <w:t xml:space="preserve">VI) </w:t>
      </w:r>
      <w:proofErr w:type="spellStart"/>
      <w:r w:rsidRPr="00077419">
        <w:t>from</w:t>
      </w:r>
      <w:proofErr w:type="spellEnd"/>
      <w:r w:rsidRPr="00077419">
        <w:t xml:space="preserve"> </w:t>
      </w:r>
      <w:proofErr w:type="spellStart"/>
      <w:r w:rsidRPr="00077419">
        <w:t>synthetic</w:t>
      </w:r>
      <w:proofErr w:type="spellEnd"/>
      <w:r w:rsidRPr="00077419">
        <w:t xml:space="preserve"> </w:t>
      </w:r>
      <w:proofErr w:type="spellStart"/>
      <w:r w:rsidRPr="00077419">
        <w:t>wastewater</w:t>
      </w:r>
      <w:proofErr w:type="spellEnd"/>
      <w:r w:rsidRPr="00077419">
        <w:t xml:space="preserve"> </w:t>
      </w:r>
      <w:proofErr w:type="spellStart"/>
      <w:r w:rsidRPr="00077419">
        <w:t>using</w:t>
      </w:r>
      <w:proofErr w:type="spellEnd"/>
      <w:r w:rsidRPr="00077419">
        <w:t xml:space="preserve"> </w:t>
      </w:r>
      <w:proofErr w:type="spellStart"/>
      <w:r w:rsidRPr="00077419">
        <w:t>algal-bacterial</w:t>
      </w:r>
      <w:proofErr w:type="spellEnd"/>
      <w:r w:rsidRPr="00077419">
        <w:t xml:space="preserve"> </w:t>
      </w:r>
      <w:proofErr w:type="spellStart"/>
      <w:r w:rsidRPr="00077419">
        <w:t>aerobic</w:t>
      </w:r>
      <w:proofErr w:type="spellEnd"/>
      <w:r w:rsidRPr="00077419">
        <w:t xml:space="preserve"> </w:t>
      </w:r>
      <w:proofErr w:type="spellStart"/>
      <w:r w:rsidRPr="00077419">
        <w:t>granular</w:t>
      </w:r>
      <w:proofErr w:type="spellEnd"/>
      <w:r w:rsidRPr="00077419">
        <w:t xml:space="preserve"> </w:t>
      </w:r>
      <w:proofErr w:type="spellStart"/>
      <w:r w:rsidRPr="00077419">
        <w:t>sludge</w:t>
      </w:r>
      <w:proofErr w:type="spellEnd"/>
      <w:r w:rsidRPr="00077419">
        <w:t xml:space="preserve">: </w:t>
      </w:r>
      <w:proofErr w:type="spellStart"/>
      <w:r w:rsidRPr="00077419">
        <w:t>Batch</w:t>
      </w:r>
      <w:proofErr w:type="spellEnd"/>
      <w:r w:rsidRPr="00077419">
        <w:t xml:space="preserve"> </w:t>
      </w:r>
      <w:proofErr w:type="spellStart"/>
      <w:r w:rsidRPr="00077419">
        <w:t>experiments</w:t>
      </w:r>
      <w:proofErr w:type="spellEnd"/>
      <w:r w:rsidRPr="00077419">
        <w:t xml:space="preserve">, </w:t>
      </w:r>
      <w:proofErr w:type="spellStart"/>
      <w:r w:rsidRPr="00077419">
        <w:t>kinetics</w:t>
      </w:r>
      <w:proofErr w:type="spellEnd"/>
      <w:r w:rsidRPr="00077419">
        <w:t xml:space="preserve"> </w:t>
      </w:r>
      <w:proofErr w:type="spellStart"/>
      <w:r w:rsidRPr="00077419">
        <w:t>andmechanisms</w:t>
      </w:r>
      <w:proofErr w:type="spellEnd"/>
      <w:r>
        <w:t xml:space="preserve">, </w:t>
      </w:r>
      <w:proofErr w:type="spellStart"/>
      <w:r w:rsidRPr="00077419">
        <w:t>Separation</w:t>
      </w:r>
      <w:proofErr w:type="spellEnd"/>
      <w:r w:rsidRPr="00077419">
        <w:t xml:space="preserve"> </w:t>
      </w:r>
      <w:proofErr w:type="spellStart"/>
      <w:r w:rsidRPr="00077419">
        <w:t>and</w:t>
      </w:r>
      <w:proofErr w:type="spellEnd"/>
      <w:r w:rsidRPr="00077419">
        <w:t xml:space="preserve"> </w:t>
      </w:r>
      <w:proofErr w:type="spellStart"/>
      <w:r w:rsidRPr="00077419">
        <w:t>Purification</w:t>
      </w:r>
      <w:proofErr w:type="spellEnd"/>
      <w:r w:rsidRPr="00077419">
        <w:t xml:space="preserve"> </w:t>
      </w:r>
      <w:proofErr w:type="spellStart"/>
      <w:r w:rsidRPr="00077419">
        <w:t>Technology</w:t>
      </w:r>
      <w:proofErr w:type="spellEnd"/>
      <w:r w:rsidRPr="00077419">
        <w:t xml:space="preserve"> 251 (2020) 1173232</w:t>
      </w:r>
      <w:r>
        <w:t xml:space="preserve">, </w:t>
      </w:r>
      <w:hyperlink r:id="rId7" w:history="1">
        <w:r w:rsidRPr="00960339">
          <w:rPr>
            <w:rStyle w:val="Kpr"/>
          </w:rPr>
          <w:t>https://doi.org/10.1016/j.seppur.2020.117323</w:t>
        </w:r>
      </w:hyperlink>
      <w:r>
        <w:t xml:space="preserve"> </w:t>
      </w:r>
    </w:p>
    <w:p w14:paraId="369E69B8" w14:textId="131F9FB9" w:rsidR="00077419" w:rsidRPr="00077419" w:rsidRDefault="00077419" w:rsidP="00BC765E">
      <w:pPr>
        <w:pStyle w:val="Balk2"/>
        <w:shd w:val="clear" w:color="auto" w:fill="FFFFFF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Desorption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of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hexavalent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chromium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from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active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aerobic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granular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sludge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Effects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of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operation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parameters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granular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bioactivity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and</w:t>
      </w:r>
      <w:proofErr w:type="spellEnd"/>
      <w:r w:rsidRPr="000774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77419">
        <w:rPr>
          <w:rFonts w:asciiTheme="minorHAnsi" w:hAnsiTheme="minorHAnsi" w:cstheme="minorHAnsi"/>
          <w:color w:val="auto"/>
          <w:sz w:val="22"/>
          <w:szCs w:val="22"/>
        </w:rPr>
        <w:t>stability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Bioresource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Technology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Reports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, 11 (2020), </w:t>
      </w:r>
      <w:r w:rsidRPr="00077419">
        <w:rPr>
          <w:rFonts w:asciiTheme="minorHAnsi" w:hAnsiTheme="minorHAnsi" w:cstheme="minorHAnsi"/>
          <w:color w:val="323232"/>
          <w:sz w:val="22"/>
          <w:szCs w:val="22"/>
          <w:shd w:val="clear" w:color="auto" w:fill="FFFFFF"/>
        </w:rPr>
        <w:t>10.1016/j.biteb.2020.100457</w:t>
      </w:r>
      <w:r>
        <w:rPr>
          <w:rFonts w:ascii="Arial" w:hAnsi="Arial" w:cs="Arial"/>
          <w:color w:val="323232"/>
          <w:shd w:val="clear" w:color="auto" w:fill="FFFFFF"/>
        </w:rPr>
        <w:t xml:space="preserve"> </w:t>
      </w:r>
    </w:p>
    <w:p w14:paraId="5FC668C4" w14:textId="77E00BDD" w:rsidR="00077419" w:rsidRDefault="00077419" w:rsidP="00BC765E">
      <w:pPr>
        <w:jc w:val="both"/>
      </w:pPr>
    </w:p>
    <w:p w14:paraId="693420DB" w14:textId="5EB99E8C" w:rsidR="00E80CB0" w:rsidRPr="00D7263D" w:rsidRDefault="00E80CB0" w:rsidP="00BC765E">
      <w:pPr>
        <w:jc w:val="both"/>
        <w:rPr>
          <w:b/>
          <w:bCs/>
        </w:rPr>
      </w:pPr>
      <w:r w:rsidRPr="00D7263D">
        <w:rPr>
          <w:b/>
          <w:bCs/>
        </w:rPr>
        <w:t xml:space="preserve">3. Victoria </w:t>
      </w:r>
      <w:proofErr w:type="spellStart"/>
      <w:r w:rsidRPr="00D7263D">
        <w:rPr>
          <w:b/>
          <w:bCs/>
        </w:rPr>
        <w:t>Salvado</w:t>
      </w:r>
      <w:proofErr w:type="spellEnd"/>
      <w:r w:rsidRPr="00D7263D">
        <w:rPr>
          <w:b/>
          <w:bCs/>
        </w:rPr>
        <w:t>,</w:t>
      </w:r>
    </w:p>
    <w:p w14:paraId="12044FFB" w14:textId="7A07185B" w:rsidR="00E80CB0" w:rsidRDefault="00E80CB0" w:rsidP="00BC765E">
      <w:pPr>
        <w:jc w:val="both"/>
      </w:pPr>
      <w:proofErr w:type="spellStart"/>
      <w:r>
        <w:t>Department</w:t>
      </w:r>
      <w:proofErr w:type="spellEnd"/>
      <w:r>
        <w:t xml:space="preserve"> of </w:t>
      </w:r>
      <w:proofErr w:type="spellStart"/>
      <w:r>
        <w:t>Chemistry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of </w:t>
      </w:r>
      <w:proofErr w:type="spellStart"/>
      <w:r>
        <w:t>Girona</w:t>
      </w:r>
      <w:proofErr w:type="spellEnd"/>
      <w:r>
        <w:t xml:space="preserve">, M. </w:t>
      </w:r>
      <w:proofErr w:type="spellStart"/>
      <w:r>
        <w:t>Aurèlia</w:t>
      </w:r>
      <w:proofErr w:type="spellEnd"/>
      <w:r>
        <w:t xml:space="preserve"> </w:t>
      </w:r>
      <w:proofErr w:type="spellStart"/>
      <w:r>
        <w:t>Capmany</w:t>
      </w:r>
      <w:proofErr w:type="spellEnd"/>
      <w:r>
        <w:t>, 69, 17003 </w:t>
      </w:r>
      <w:proofErr w:type="spellStart"/>
      <w:r>
        <w:t>Girona</w:t>
      </w:r>
      <w:proofErr w:type="spellEnd"/>
      <w:r>
        <w:t xml:space="preserve">, </w:t>
      </w:r>
      <w:proofErr w:type="spellStart"/>
      <w:r>
        <w:t>Spain</w:t>
      </w:r>
      <w:proofErr w:type="spellEnd"/>
      <w:r>
        <w:t xml:space="preserve">, </w:t>
      </w:r>
      <w:hyperlink r:id="rId8" w:history="1">
        <w:r w:rsidRPr="00960339">
          <w:rPr>
            <w:rStyle w:val="Kpr"/>
          </w:rPr>
          <w:t>victoria.salvado@udg.edu</w:t>
        </w:r>
      </w:hyperlink>
      <w:r>
        <w:t xml:space="preserve"> </w:t>
      </w:r>
    </w:p>
    <w:p w14:paraId="7D3E4ED2" w14:textId="69CCA6F7" w:rsidR="00E80CB0" w:rsidRDefault="00E80CB0" w:rsidP="00BC765E">
      <w:pPr>
        <w:jc w:val="both"/>
      </w:pPr>
      <w:r>
        <w:t>Evaluation of </w:t>
      </w:r>
      <w:proofErr w:type="spellStart"/>
      <w:r>
        <w:t>Olive</w:t>
      </w:r>
      <w:proofErr w:type="spellEnd"/>
      <w:r>
        <w:t xml:space="preserve"> Stones </w:t>
      </w:r>
      <w:proofErr w:type="spellStart"/>
      <w:r>
        <w:t>for</w:t>
      </w:r>
      <w:proofErr w:type="spellEnd"/>
      <w:r>
        <w:t> </w:t>
      </w:r>
      <w:proofErr w:type="spellStart"/>
      <w:proofErr w:type="gramStart"/>
      <w:r>
        <w:t>Cd</w:t>
      </w:r>
      <w:proofErr w:type="spellEnd"/>
      <w:r>
        <w:t>(</w:t>
      </w:r>
      <w:proofErr w:type="gramEnd"/>
      <w:r>
        <w:t xml:space="preserve">II), Cu(II), Pb(II) </w:t>
      </w:r>
      <w:proofErr w:type="spellStart"/>
      <w:r>
        <w:t>and</w:t>
      </w:r>
      <w:proofErr w:type="spellEnd"/>
      <w:r>
        <w:t xml:space="preserve"> Cr(VI) </w:t>
      </w:r>
      <w:proofErr w:type="spellStart"/>
      <w:r>
        <w:t>Biosorption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> </w:t>
      </w:r>
      <w:proofErr w:type="spellStart"/>
      <w:r>
        <w:t>Aqueous</w:t>
      </w:r>
      <w:proofErr w:type="spellEnd"/>
      <w:r>
        <w:t xml:space="preserve"> Solution: </w:t>
      </w:r>
      <w:proofErr w:type="spellStart"/>
      <w:r>
        <w:t>Equilibrium</w:t>
      </w:r>
      <w:proofErr w:type="spellEnd"/>
      <w:r>
        <w:t xml:space="preserve"> </w:t>
      </w:r>
      <w:proofErr w:type="spellStart"/>
      <w:r>
        <w:t>and</w:t>
      </w:r>
      <w:proofErr w:type="spellEnd"/>
      <w:r>
        <w:t> </w:t>
      </w:r>
      <w:proofErr w:type="spellStart"/>
      <w:r>
        <w:t>Kinetics</w:t>
      </w:r>
      <w:proofErr w:type="spellEnd"/>
      <w:r>
        <w:t xml:space="preserve">, </w:t>
      </w:r>
      <w:r>
        <w:t xml:space="preserve">International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(2020) 14:193–204 </w:t>
      </w:r>
      <w:hyperlink r:id="rId9" w:history="1">
        <w:r w:rsidRPr="00960339">
          <w:rPr>
            <w:rStyle w:val="Kpr"/>
          </w:rPr>
          <w:t>https://doi.org/10.1007/s41742-020-00246-5</w:t>
        </w:r>
      </w:hyperlink>
      <w:r>
        <w:t xml:space="preserve"> </w:t>
      </w:r>
    </w:p>
    <w:p w14:paraId="7BCADBFD" w14:textId="7CB70FD8" w:rsidR="00E80CB0" w:rsidRPr="00D7263D" w:rsidRDefault="00E80CB0" w:rsidP="00BC765E">
      <w:pPr>
        <w:pStyle w:val="Balk1"/>
        <w:shd w:val="clear" w:color="auto" w:fill="FCFCFC"/>
        <w:spacing w:before="0" w:after="24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The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ability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of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biologically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based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wastewater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treatment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systems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to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remove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emerging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organic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contaminants</w:t>
      </w:r>
      <w:proofErr w:type="spellEnd"/>
      <w:r w:rsidRPr="00D7263D">
        <w:rPr>
          <w:rFonts w:asciiTheme="minorHAnsi" w:hAnsiTheme="minorHAnsi" w:cstheme="minorHAnsi"/>
          <w:color w:val="333333"/>
          <w:sz w:val="22"/>
          <w:szCs w:val="22"/>
        </w:rPr>
        <w:t xml:space="preserve">—a </w:t>
      </w:r>
      <w:proofErr w:type="spellStart"/>
      <w:r w:rsidRPr="00D7263D">
        <w:rPr>
          <w:rFonts w:asciiTheme="minorHAnsi" w:hAnsiTheme="minorHAnsi" w:cstheme="minorHAnsi"/>
          <w:color w:val="333333"/>
          <w:sz w:val="22"/>
          <w:szCs w:val="22"/>
        </w:rPr>
        <w:t>review</w:t>
      </w:r>
      <w:proofErr w:type="spellEnd"/>
      <w:r w:rsidR="00D7263D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="00D7263D">
        <w:rPr>
          <w:rFonts w:asciiTheme="minorHAnsi" w:hAnsiTheme="minorHAnsi" w:cstheme="minorHAnsi"/>
          <w:color w:val="333333"/>
          <w:sz w:val="22"/>
          <w:szCs w:val="22"/>
        </w:rPr>
        <w:t>Environmental</w:t>
      </w:r>
      <w:proofErr w:type="spellEnd"/>
      <w:r w:rsid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="00D7263D">
        <w:rPr>
          <w:rFonts w:asciiTheme="minorHAnsi" w:hAnsiTheme="minorHAnsi" w:cstheme="minorHAnsi"/>
          <w:color w:val="333333"/>
          <w:sz w:val="22"/>
          <w:szCs w:val="22"/>
        </w:rPr>
        <w:t>Science</w:t>
      </w:r>
      <w:proofErr w:type="spellEnd"/>
      <w:r w:rsid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="00D7263D">
        <w:rPr>
          <w:rFonts w:asciiTheme="minorHAnsi" w:hAnsiTheme="minorHAnsi" w:cstheme="minorHAnsi"/>
          <w:color w:val="333333"/>
          <w:sz w:val="22"/>
          <w:szCs w:val="22"/>
        </w:rPr>
        <w:t>and</w:t>
      </w:r>
      <w:proofErr w:type="spellEnd"/>
      <w:r w:rsid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="00D7263D">
        <w:rPr>
          <w:rFonts w:asciiTheme="minorHAnsi" w:hAnsiTheme="minorHAnsi" w:cstheme="minorHAnsi"/>
          <w:color w:val="333333"/>
          <w:sz w:val="22"/>
          <w:szCs w:val="22"/>
        </w:rPr>
        <w:t>Pollution</w:t>
      </w:r>
      <w:proofErr w:type="spellEnd"/>
      <w:r w:rsidR="00D7263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="00D7263D">
        <w:rPr>
          <w:rFonts w:asciiTheme="minorHAnsi" w:hAnsiTheme="minorHAnsi" w:cstheme="minorHAnsi"/>
          <w:color w:val="333333"/>
          <w:sz w:val="22"/>
          <w:szCs w:val="22"/>
        </w:rPr>
        <w:t>Research</w:t>
      </w:r>
      <w:proofErr w:type="spellEnd"/>
      <w:r w:rsidR="00D7263D">
        <w:rPr>
          <w:rFonts w:asciiTheme="minorHAnsi" w:hAnsiTheme="minorHAnsi" w:cstheme="minorHAnsi"/>
          <w:color w:val="333333"/>
          <w:sz w:val="22"/>
          <w:szCs w:val="22"/>
        </w:rPr>
        <w:t>, (2014), 21: 11708-11728</w:t>
      </w:r>
      <w:r w:rsidR="00BC765E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B2E3BC0" w14:textId="77777777" w:rsidR="00E80CB0" w:rsidRDefault="00E80CB0"/>
    <w:sectPr w:rsidR="00E8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01"/>
    <w:rsid w:val="000005BF"/>
    <w:rsid w:val="00077419"/>
    <w:rsid w:val="00494157"/>
    <w:rsid w:val="00B84EFF"/>
    <w:rsid w:val="00BC765E"/>
    <w:rsid w:val="00D7263D"/>
    <w:rsid w:val="00DF4201"/>
    <w:rsid w:val="00E768AF"/>
    <w:rsid w:val="00E80CB0"/>
    <w:rsid w:val="00F8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5C77"/>
  <w15:chartTrackingRefBased/>
  <w15:docId w15:val="{C99D7CE4-C6F0-4DD6-9C5F-A41DB872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0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74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E76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F42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F42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768AF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E768A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74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E80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salvado@udg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seppur.2020.1173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i.zhongfang.gu@u.tsukuba.ac.j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07/s10661-020-8181-x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prasanna@iitg.ac.in" TargetMode="External"/><Relationship Id="rId9" Type="http://schemas.openxmlformats.org/officeDocument/2006/relationships/hyperlink" Target="https://doi.org/10.1007/s41742-020-00246-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GÖÇENOĞLU SARIKAYA</dc:creator>
  <cp:keywords/>
  <dc:description/>
  <cp:lastModifiedBy>ASLI GÖÇENOĞLU SARIKAYA</cp:lastModifiedBy>
  <cp:revision>7</cp:revision>
  <dcterms:created xsi:type="dcterms:W3CDTF">2020-08-27T12:26:00Z</dcterms:created>
  <dcterms:modified xsi:type="dcterms:W3CDTF">2020-09-23T09:52:00Z</dcterms:modified>
</cp:coreProperties>
</file>