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95D" w:rsidRDefault="0006395D" w:rsidP="0006395D">
      <w:pPr>
        <w:spacing w:line="360" w:lineRule="auto"/>
        <w:jc w:val="both"/>
      </w:pPr>
    </w:p>
    <w:p w:rsidR="0006395D" w:rsidRPr="0006395D" w:rsidRDefault="0006395D" w:rsidP="0006395D">
      <w:pPr>
        <w:spacing w:line="360" w:lineRule="auto"/>
        <w:jc w:val="center"/>
        <w:rPr>
          <w:b/>
          <w:u w:val="single"/>
        </w:rPr>
      </w:pPr>
      <w:r w:rsidRPr="0006395D">
        <w:rPr>
          <w:b/>
          <w:u w:val="single"/>
        </w:rPr>
        <w:t>Importance of Work</w:t>
      </w:r>
    </w:p>
    <w:p w:rsidR="0006395D" w:rsidRPr="00A0456D" w:rsidRDefault="0006395D" w:rsidP="0006395D">
      <w:pPr>
        <w:spacing w:line="360" w:lineRule="auto"/>
        <w:jc w:val="both"/>
      </w:pPr>
      <w:r w:rsidRPr="00A0456D">
        <w:t xml:space="preserve">Theoretical study of </w:t>
      </w:r>
      <w:proofErr w:type="spellStart"/>
      <w:proofErr w:type="gramStart"/>
      <w:r w:rsidRPr="00A0456D">
        <w:t>Ru</w:t>
      </w:r>
      <w:proofErr w:type="spellEnd"/>
      <w:r w:rsidRPr="00A0456D">
        <w:t>(</w:t>
      </w:r>
      <w:proofErr w:type="gramEnd"/>
      <w:r w:rsidRPr="00A0456D">
        <w:t xml:space="preserve">III) Schiff complex has been investigated which shows significant halogen bonding interactions exists in solid state. The energy associated with halogen bonding interactions have been analyzed by using DFT calculations, and further validated with NCI plot index computational tool. Besides, </w:t>
      </w:r>
      <w:proofErr w:type="spellStart"/>
      <w:proofErr w:type="gramStart"/>
      <w:r w:rsidRPr="00A0456D">
        <w:t>Ru</w:t>
      </w:r>
      <w:proofErr w:type="spellEnd"/>
      <w:r w:rsidRPr="00A0456D">
        <w:t>(</w:t>
      </w:r>
      <w:proofErr w:type="gramEnd"/>
      <w:r w:rsidRPr="00A0456D">
        <w:t xml:space="preserve">III) complex is a good example with significant catalytic activity regarding the conversion of 3,5-DTBC to 3,5-DTBQ. </w:t>
      </w:r>
      <w:r w:rsidRPr="00A0456D">
        <w:rPr>
          <w:shd w:val="clear" w:color="auto" w:fill="FFFFFF"/>
        </w:rPr>
        <w:t>This type of complex may ensure new era in the field of catalytic chemistry point of view.</w:t>
      </w:r>
    </w:p>
    <w:p w:rsidR="0006395D" w:rsidRPr="00A0456D" w:rsidRDefault="0006395D" w:rsidP="0006395D">
      <w:pPr>
        <w:autoSpaceDE w:val="0"/>
        <w:autoSpaceDN w:val="0"/>
        <w:adjustRightInd w:val="0"/>
        <w:spacing w:line="480" w:lineRule="auto"/>
        <w:jc w:val="both"/>
      </w:pPr>
    </w:p>
    <w:p w:rsidR="0006395D" w:rsidRPr="00A0456D" w:rsidRDefault="0006395D" w:rsidP="0006395D">
      <w:pPr>
        <w:spacing w:line="360" w:lineRule="auto"/>
      </w:pPr>
    </w:p>
    <w:p w:rsidR="00BD52E0" w:rsidRDefault="00BD52E0"/>
    <w:sectPr w:rsidR="00BD52E0" w:rsidSect="00BD52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395D"/>
    <w:rsid w:val="0006395D"/>
    <w:rsid w:val="0058285A"/>
    <w:rsid w:val="00BD52E0"/>
    <w:rsid w:val="00E3299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9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dc:creator>
  <cp:lastModifiedBy>Lenovo</cp:lastModifiedBy>
  <cp:revision>2</cp:revision>
  <dcterms:created xsi:type="dcterms:W3CDTF">2020-06-12T15:24:00Z</dcterms:created>
  <dcterms:modified xsi:type="dcterms:W3CDTF">2020-09-04T15:14:00Z</dcterms:modified>
</cp:coreProperties>
</file>