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4CBE7" w14:textId="77777777" w:rsidR="00AF084F" w:rsidRPr="003405F3" w:rsidRDefault="00AF084F" w:rsidP="003405F3">
      <w:pPr>
        <w:spacing w:after="0" w:line="360" w:lineRule="auto"/>
        <w:ind w:firstLine="284"/>
        <w:rPr>
          <w:b/>
          <w:bCs/>
          <w:szCs w:val="24"/>
          <w:lang w:val="en-US"/>
        </w:rPr>
      </w:pPr>
      <w:r w:rsidRPr="003405F3">
        <w:rPr>
          <w:b/>
          <w:bCs/>
          <w:szCs w:val="24"/>
          <w:lang w:val="en-US"/>
        </w:rPr>
        <w:t>Manganese(II)</w:t>
      </w:r>
      <w:r w:rsidRPr="003405F3">
        <w:rPr>
          <w:b/>
          <w:bCs/>
          <w:i/>
          <w:iCs/>
          <w:szCs w:val="24"/>
          <w:lang w:val="en-US"/>
        </w:rPr>
        <w:t xml:space="preserve"> β</w:t>
      </w:r>
      <w:r w:rsidRPr="003405F3">
        <w:rPr>
          <w:b/>
          <w:bCs/>
          <w:szCs w:val="24"/>
          <w:lang w:val="en-US"/>
        </w:rPr>
        <w:t>-</w:t>
      </w:r>
      <w:proofErr w:type="spellStart"/>
      <w:r w:rsidRPr="003405F3">
        <w:rPr>
          <w:b/>
          <w:bCs/>
          <w:szCs w:val="24"/>
          <w:lang w:val="en-US"/>
        </w:rPr>
        <w:t>diketonate</w:t>
      </w:r>
      <w:proofErr w:type="spellEnd"/>
      <w:r w:rsidRPr="003405F3">
        <w:rPr>
          <w:b/>
          <w:bCs/>
          <w:szCs w:val="24"/>
          <w:lang w:val="en-US"/>
        </w:rPr>
        <w:t xml:space="preserve"> complexes with </w:t>
      </w:r>
      <w:proofErr w:type="spellStart"/>
      <w:r w:rsidRPr="003405F3">
        <w:rPr>
          <w:b/>
          <w:bCs/>
          <w:szCs w:val="24"/>
          <w:lang w:val="en-US"/>
        </w:rPr>
        <w:t>pyridin</w:t>
      </w:r>
      <w:proofErr w:type="spellEnd"/>
      <w:r w:rsidRPr="003405F3">
        <w:rPr>
          <w:b/>
          <w:bCs/>
          <w:szCs w:val="24"/>
          <w:lang w:val="en-US"/>
        </w:rPr>
        <w:t>-4-one, 3-</w:t>
      </w:r>
      <w:proofErr w:type="spellStart"/>
      <w:r w:rsidRPr="003405F3">
        <w:rPr>
          <w:b/>
          <w:bCs/>
          <w:szCs w:val="24"/>
          <w:lang w:val="en-US"/>
        </w:rPr>
        <w:t>hydroxypyridin</w:t>
      </w:r>
      <w:proofErr w:type="spellEnd"/>
      <w:r w:rsidRPr="003405F3">
        <w:rPr>
          <w:b/>
          <w:bCs/>
          <w:szCs w:val="24"/>
          <w:lang w:val="en-US"/>
        </w:rPr>
        <w:t>-2-one and 1-fluoropyridine ligands: molecular structures and hydrogen-bonded networks</w:t>
      </w:r>
    </w:p>
    <w:p w14:paraId="0975214E" w14:textId="381D9689" w:rsidR="00AF084F" w:rsidRPr="003405F3" w:rsidRDefault="00AF084F" w:rsidP="003405F3">
      <w:pPr>
        <w:spacing w:after="0" w:line="360" w:lineRule="auto"/>
        <w:ind w:firstLine="284"/>
        <w:rPr>
          <w:b/>
          <w:bCs/>
          <w:szCs w:val="24"/>
          <w:lang w:val="en-US"/>
        </w:rPr>
      </w:pPr>
    </w:p>
    <w:p w14:paraId="6B537124" w14:textId="77777777" w:rsidR="008B1451" w:rsidRPr="003405F3" w:rsidRDefault="008B1451" w:rsidP="003405F3">
      <w:pPr>
        <w:widowControl w:val="0"/>
        <w:autoSpaceDE w:val="0"/>
        <w:autoSpaceDN w:val="0"/>
        <w:adjustRightInd w:val="0"/>
        <w:spacing w:after="0" w:line="360" w:lineRule="auto"/>
        <w:jc w:val="center"/>
        <w:rPr>
          <w:lang w:val="en-US"/>
        </w:rPr>
      </w:pPr>
      <w:proofErr w:type="spellStart"/>
      <w:r w:rsidRPr="003405F3">
        <w:rPr>
          <w:lang w:val="en-US"/>
        </w:rPr>
        <w:t>Anže</w:t>
      </w:r>
      <w:proofErr w:type="spellEnd"/>
      <w:r w:rsidRPr="003405F3">
        <w:rPr>
          <w:lang w:val="en-US"/>
        </w:rPr>
        <w:t xml:space="preserve"> </w:t>
      </w:r>
      <w:proofErr w:type="spellStart"/>
      <w:r w:rsidRPr="003405F3">
        <w:rPr>
          <w:lang w:val="en-US"/>
        </w:rPr>
        <w:t>Čavić</w:t>
      </w:r>
      <w:proofErr w:type="spellEnd"/>
      <w:r w:rsidRPr="003405F3">
        <w:rPr>
          <w:lang w:val="en-US"/>
        </w:rPr>
        <w:t>, Franc Perdih*</w:t>
      </w:r>
    </w:p>
    <w:p w14:paraId="7B286DDB" w14:textId="77777777" w:rsidR="008B1451" w:rsidRPr="003405F3" w:rsidRDefault="008B1451" w:rsidP="003405F3">
      <w:pPr>
        <w:widowControl w:val="0"/>
        <w:autoSpaceDE w:val="0"/>
        <w:autoSpaceDN w:val="0"/>
        <w:adjustRightInd w:val="0"/>
        <w:spacing w:after="0" w:line="360" w:lineRule="auto"/>
        <w:rPr>
          <w:lang w:val="en-US"/>
        </w:rPr>
      </w:pPr>
    </w:p>
    <w:p w14:paraId="590B6D75" w14:textId="77777777" w:rsidR="008B1451" w:rsidRPr="003405F3" w:rsidRDefault="008B1451" w:rsidP="003405F3">
      <w:pPr>
        <w:widowControl w:val="0"/>
        <w:autoSpaceDE w:val="0"/>
        <w:autoSpaceDN w:val="0"/>
        <w:adjustRightInd w:val="0"/>
        <w:spacing w:after="0" w:line="360" w:lineRule="auto"/>
        <w:rPr>
          <w:rFonts w:cs="Times New Roman"/>
          <w:i/>
          <w:iCs/>
          <w:szCs w:val="24"/>
          <w:lang w:val="en-US"/>
        </w:rPr>
      </w:pPr>
      <w:r w:rsidRPr="003405F3">
        <w:rPr>
          <w:rFonts w:cs="Times New Roman"/>
          <w:i/>
          <w:iCs/>
          <w:szCs w:val="24"/>
          <w:lang w:val="en-US"/>
        </w:rPr>
        <w:t xml:space="preserve">Faculty of Chemistry and Chemical Technology, University of Ljubljana, </w:t>
      </w:r>
      <w:proofErr w:type="spellStart"/>
      <w:r w:rsidRPr="003405F3">
        <w:rPr>
          <w:rFonts w:cs="Times New Roman"/>
          <w:i/>
          <w:iCs/>
          <w:szCs w:val="24"/>
          <w:lang w:val="en-US"/>
        </w:rPr>
        <w:t>Večna</w:t>
      </w:r>
      <w:proofErr w:type="spellEnd"/>
      <w:r w:rsidRPr="003405F3">
        <w:rPr>
          <w:rFonts w:cs="Times New Roman"/>
          <w:i/>
          <w:iCs/>
          <w:szCs w:val="24"/>
          <w:lang w:val="en-US"/>
        </w:rPr>
        <w:t xml:space="preserve"> pot 113, P. O. Box 537, SI-1000 Ljubljana, Slovenia</w:t>
      </w:r>
    </w:p>
    <w:p w14:paraId="267307EF" w14:textId="77777777" w:rsidR="008B1451" w:rsidRPr="003405F3" w:rsidRDefault="008B1451" w:rsidP="003405F3">
      <w:pPr>
        <w:widowControl w:val="0"/>
        <w:autoSpaceDE w:val="0"/>
        <w:autoSpaceDN w:val="0"/>
        <w:adjustRightInd w:val="0"/>
        <w:spacing w:after="0" w:line="360" w:lineRule="auto"/>
        <w:rPr>
          <w:rFonts w:cs="Times New Roman"/>
          <w:i/>
          <w:iCs/>
          <w:szCs w:val="24"/>
          <w:lang w:val="en-US"/>
        </w:rPr>
      </w:pPr>
    </w:p>
    <w:p w14:paraId="26041AEA" w14:textId="77777777" w:rsidR="008B1451" w:rsidRPr="003405F3" w:rsidRDefault="008B1451" w:rsidP="003405F3">
      <w:pPr>
        <w:widowControl w:val="0"/>
        <w:autoSpaceDE w:val="0"/>
        <w:autoSpaceDN w:val="0"/>
        <w:adjustRightInd w:val="0"/>
        <w:spacing w:after="0" w:line="360" w:lineRule="auto"/>
        <w:rPr>
          <w:rFonts w:cs="Times New Roman"/>
          <w:i/>
          <w:iCs/>
          <w:szCs w:val="24"/>
          <w:lang w:val="en-US"/>
        </w:rPr>
      </w:pPr>
      <w:r w:rsidRPr="003405F3">
        <w:rPr>
          <w:rFonts w:cs="Times New Roman"/>
          <w:szCs w:val="24"/>
          <w:lang w:val="en-US"/>
        </w:rPr>
        <w:t xml:space="preserve">* </w:t>
      </w:r>
      <w:r w:rsidRPr="003405F3">
        <w:rPr>
          <w:rFonts w:cs="Times New Roman"/>
          <w:i/>
          <w:iCs/>
          <w:szCs w:val="24"/>
          <w:lang w:val="en-US"/>
        </w:rPr>
        <w:t>Corresponding author: E-mail: franc.perdih@fkkt.uni-lj.si</w:t>
      </w:r>
    </w:p>
    <w:p w14:paraId="177B36A9" w14:textId="77777777" w:rsidR="00704B66" w:rsidRPr="003405F3" w:rsidRDefault="00704B66" w:rsidP="003405F3">
      <w:pPr>
        <w:widowControl w:val="0"/>
        <w:autoSpaceDE w:val="0"/>
        <w:autoSpaceDN w:val="0"/>
        <w:adjustRightInd w:val="0"/>
        <w:spacing w:after="0" w:line="360" w:lineRule="auto"/>
        <w:rPr>
          <w:rFonts w:cs="Times New Roman"/>
          <w:i/>
          <w:iCs/>
          <w:szCs w:val="24"/>
          <w:lang w:val="en-US"/>
        </w:rPr>
      </w:pPr>
    </w:p>
    <w:p w14:paraId="177B36AB" w14:textId="77777777" w:rsidR="00704B66" w:rsidRPr="003405F3" w:rsidRDefault="00704B66" w:rsidP="003405F3">
      <w:pPr>
        <w:widowControl w:val="0"/>
        <w:autoSpaceDE w:val="0"/>
        <w:autoSpaceDN w:val="0"/>
        <w:adjustRightInd w:val="0"/>
        <w:spacing w:after="0" w:line="360" w:lineRule="auto"/>
        <w:ind w:firstLine="284"/>
        <w:rPr>
          <w:rFonts w:cs="Times New Roman"/>
          <w:szCs w:val="24"/>
          <w:lang w:val="en-US"/>
        </w:rPr>
      </w:pPr>
      <w:r w:rsidRPr="003405F3">
        <w:rPr>
          <w:rFonts w:cs="Times New Roman"/>
          <w:b/>
          <w:szCs w:val="24"/>
          <w:lang w:val="en-US"/>
        </w:rPr>
        <w:t>Abstract</w:t>
      </w:r>
      <w:r w:rsidRPr="003405F3">
        <w:rPr>
          <w:rFonts w:cs="Times New Roman"/>
          <w:szCs w:val="24"/>
          <w:lang w:val="en-US"/>
        </w:rPr>
        <w:tab/>
      </w:r>
    </w:p>
    <w:p w14:paraId="394F8DEE" w14:textId="79A74C42" w:rsidR="006B6740" w:rsidRPr="003405F3" w:rsidRDefault="00C12577" w:rsidP="003405F3">
      <w:pPr>
        <w:spacing w:after="0" w:line="360" w:lineRule="auto"/>
        <w:ind w:firstLine="284"/>
        <w:rPr>
          <w:lang w:val="en-US"/>
        </w:rPr>
      </w:pPr>
      <w:r w:rsidRPr="003405F3">
        <w:rPr>
          <w:rFonts w:cs="Times New Roman"/>
          <w:szCs w:val="24"/>
          <w:lang w:val="en-US"/>
        </w:rPr>
        <w:t>Manganese</w:t>
      </w:r>
      <w:r w:rsidR="00E43A11" w:rsidRPr="003405F3">
        <w:rPr>
          <w:rFonts w:cs="Times New Roman"/>
          <w:szCs w:val="24"/>
          <w:lang w:val="en-US"/>
        </w:rPr>
        <w:t>(II) bis(4,4,4-trifluoro-1-</w:t>
      </w:r>
      <w:proofErr w:type="spellStart"/>
      <w:r w:rsidR="00E43A11" w:rsidRPr="003405F3">
        <w:rPr>
          <w:rFonts w:cs="Times New Roman"/>
          <w:szCs w:val="24"/>
          <w:lang w:val="en-US"/>
        </w:rPr>
        <w:t>phenylbutane</w:t>
      </w:r>
      <w:proofErr w:type="spellEnd"/>
      <w:r w:rsidR="00E43A11" w:rsidRPr="003405F3">
        <w:rPr>
          <w:rFonts w:cs="Times New Roman"/>
          <w:szCs w:val="24"/>
          <w:lang w:val="en-US"/>
        </w:rPr>
        <w:t>-1,3-</w:t>
      </w:r>
      <w:proofErr w:type="spellStart"/>
      <w:r w:rsidR="00E43A11" w:rsidRPr="003405F3">
        <w:rPr>
          <w:rFonts w:cs="Times New Roman"/>
          <w:szCs w:val="24"/>
          <w:lang w:val="en-US"/>
        </w:rPr>
        <w:t>dionate</w:t>
      </w:r>
      <w:proofErr w:type="spellEnd"/>
      <w:r w:rsidR="00E43A11" w:rsidRPr="003405F3">
        <w:rPr>
          <w:rFonts w:cs="Times New Roman"/>
          <w:szCs w:val="24"/>
          <w:lang w:val="en-US"/>
        </w:rPr>
        <w:t xml:space="preserve">) complexes with </w:t>
      </w:r>
      <w:proofErr w:type="spellStart"/>
      <w:r w:rsidR="00E43A11" w:rsidRPr="003405F3">
        <w:rPr>
          <w:rFonts w:cs="Times New Roman"/>
          <w:szCs w:val="24"/>
          <w:lang w:val="en-US"/>
        </w:rPr>
        <w:t>pyridin</w:t>
      </w:r>
      <w:proofErr w:type="spellEnd"/>
      <w:r w:rsidR="00E43A11" w:rsidRPr="003405F3">
        <w:rPr>
          <w:rFonts w:cs="Times New Roman"/>
          <w:szCs w:val="24"/>
          <w:lang w:val="en-US"/>
        </w:rPr>
        <w:t>-</w:t>
      </w:r>
      <w:r w:rsidRPr="003405F3">
        <w:rPr>
          <w:rFonts w:cs="Times New Roman"/>
          <w:szCs w:val="24"/>
          <w:lang w:val="en-US"/>
        </w:rPr>
        <w:t>4</w:t>
      </w:r>
      <w:r w:rsidR="00E43A11" w:rsidRPr="003405F3">
        <w:rPr>
          <w:rFonts w:cs="Times New Roman"/>
          <w:szCs w:val="24"/>
          <w:lang w:val="en-US"/>
        </w:rPr>
        <w:t>-one (</w:t>
      </w:r>
      <w:proofErr w:type="spellStart"/>
      <w:r w:rsidR="00E43A11" w:rsidRPr="003405F3">
        <w:rPr>
          <w:rFonts w:cs="Times New Roman"/>
          <w:szCs w:val="24"/>
          <w:lang w:val="en-US"/>
        </w:rPr>
        <w:t>pyon</w:t>
      </w:r>
      <w:proofErr w:type="spellEnd"/>
      <w:r w:rsidR="00E43A11" w:rsidRPr="003405F3">
        <w:rPr>
          <w:rFonts w:cs="Times New Roman"/>
          <w:szCs w:val="24"/>
          <w:lang w:val="en-US"/>
        </w:rPr>
        <w:t>), 3-</w:t>
      </w:r>
      <w:proofErr w:type="spellStart"/>
      <w:r w:rsidR="00E43A11" w:rsidRPr="003405F3">
        <w:rPr>
          <w:rFonts w:cs="Times New Roman"/>
          <w:szCs w:val="24"/>
          <w:lang w:val="en-US"/>
        </w:rPr>
        <w:t>hydroxypyridin</w:t>
      </w:r>
      <w:proofErr w:type="spellEnd"/>
      <w:r w:rsidR="00E43A11" w:rsidRPr="003405F3">
        <w:rPr>
          <w:rFonts w:cs="Times New Roman"/>
          <w:szCs w:val="24"/>
          <w:lang w:val="en-US"/>
        </w:rPr>
        <w:t>-2-one (hpyon)</w:t>
      </w:r>
      <w:r w:rsidRPr="003405F3">
        <w:rPr>
          <w:rFonts w:cs="Times New Roman"/>
          <w:szCs w:val="24"/>
          <w:lang w:val="en-US"/>
        </w:rPr>
        <w:t>, 1-fluoropyridine (</w:t>
      </w:r>
      <w:proofErr w:type="spellStart"/>
      <w:r w:rsidRPr="003405F3">
        <w:rPr>
          <w:rFonts w:cs="Times New Roman"/>
          <w:szCs w:val="24"/>
          <w:lang w:val="en-US"/>
        </w:rPr>
        <w:t>pyF</w:t>
      </w:r>
      <w:proofErr w:type="spellEnd"/>
      <w:r w:rsidRPr="003405F3">
        <w:rPr>
          <w:rFonts w:cs="Times New Roman"/>
          <w:szCs w:val="24"/>
          <w:lang w:val="en-US"/>
        </w:rPr>
        <w:t xml:space="preserve">) and methanol </w:t>
      </w:r>
      <w:r w:rsidR="00E43A11" w:rsidRPr="003405F3">
        <w:rPr>
          <w:rFonts w:cs="Times New Roman"/>
          <w:szCs w:val="24"/>
          <w:lang w:val="en-US"/>
        </w:rPr>
        <w:t>were prepared and the solid-state structures were</w:t>
      </w:r>
      <w:r w:rsidRPr="003405F3">
        <w:rPr>
          <w:rFonts w:cs="Times New Roman"/>
          <w:szCs w:val="24"/>
          <w:lang w:val="en-US"/>
        </w:rPr>
        <w:t xml:space="preserve"> </w:t>
      </w:r>
      <w:r w:rsidR="00E43A11" w:rsidRPr="003405F3">
        <w:rPr>
          <w:rFonts w:cs="Times New Roman"/>
          <w:szCs w:val="24"/>
          <w:lang w:val="en-US"/>
        </w:rPr>
        <w:t>determined by single-crystal X-ray analysis. The coordination of the metal</w:t>
      </w:r>
      <w:r w:rsidRPr="003405F3">
        <w:rPr>
          <w:rFonts w:cs="Times New Roman"/>
          <w:szCs w:val="24"/>
          <w:lang w:val="en-US"/>
        </w:rPr>
        <w:t xml:space="preserve"> </w:t>
      </w:r>
      <w:r w:rsidR="00E43A11" w:rsidRPr="003405F3">
        <w:rPr>
          <w:rFonts w:cs="Times New Roman"/>
          <w:szCs w:val="24"/>
          <w:lang w:val="en-US"/>
        </w:rPr>
        <w:t>cent</w:t>
      </w:r>
      <w:r w:rsidRPr="003405F3">
        <w:rPr>
          <w:rFonts w:cs="Times New Roman"/>
          <w:szCs w:val="24"/>
          <w:lang w:val="en-US"/>
        </w:rPr>
        <w:t>er in all complexes</w:t>
      </w:r>
      <w:r w:rsidR="00E43A11" w:rsidRPr="003405F3">
        <w:rPr>
          <w:rFonts w:cs="Times New Roman"/>
          <w:szCs w:val="24"/>
          <w:lang w:val="en-US"/>
        </w:rPr>
        <w:t xml:space="preserve"> is </w:t>
      </w:r>
      <w:r w:rsidRPr="003405F3">
        <w:rPr>
          <w:rFonts w:cs="Times New Roman"/>
          <w:szCs w:val="24"/>
          <w:lang w:val="en-US"/>
        </w:rPr>
        <w:t>octahedral</w:t>
      </w:r>
      <w:r w:rsidR="00E43A11" w:rsidRPr="003405F3">
        <w:rPr>
          <w:rFonts w:cs="Times New Roman"/>
          <w:szCs w:val="24"/>
          <w:lang w:val="en-US"/>
        </w:rPr>
        <w:t xml:space="preserve">. </w:t>
      </w:r>
      <w:r w:rsidRPr="003405F3">
        <w:rPr>
          <w:rFonts w:eastAsia="Times New Roman" w:cs="Times New Roman"/>
          <w:szCs w:val="24"/>
          <w:lang w:val="en-US"/>
        </w:rPr>
        <w:t>In compounds [Mn(</w:t>
      </w:r>
      <w:proofErr w:type="spellStart"/>
      <w:r w:rsidRPr="003405F3">
        <w:rPr>
          <w:rFonts w:eastAsia="Times New Roman" w:cs="Times New Roman"/>
          <w:szCs w:val="24"/>
          <w:lang w:val="en-US"/>
        </w:rPr>
        <w:t>tfpb</w:t>
      </w:r>
      <w:proofErr w:type="spellEnd"/>
      <w:r w:rsidRPr="003405F3">
        <w:rPr>
          <w:rFonts w:eastAsia="Times New Roman" w:cs="Times New Roman"/>
          <w:szCs w:val="24"/>
          <w:lang w:val="en-US"/>
        </w:rPr>
        <w:t>)</w:t>
      </w:r>
      <w:r w:rsidRPr="003405F3">
        <w:rPr>
          <w:rFonts w:eastAsia="Times New Roman" w:cs="Times New Roman"/>
          <w:szCs w:val="24"/>
          <w:vertAlign w:val="subscript"/>
          <w:lang w:val="en-US"/>
        </w:rPr>
        <w:t>2</w:t>
      </w:r>
      <w:r w:rsidRPr="003405F3">
        <w:rPr>
          <w:rFonts w:eastAsia="Times New Roman" w:cs="Times New Roman"/>
          <w:szCs w:val="24"/>
          <w:lang w:val="en-US"/>
        </w:rPr>
        <w:t>(</w:t>
      </w:r>
      <w:proofErr w:type="spellStart"/>
      <w:r w:rsidRPr="003405F3">
        <w:rPr>
          <w:rFonts w:eastAsia="Times New Roman" w:cs="Times New Roman"/>
          <w:szCs w:val="24"/>
          <w:lang w:val="en-US"/>
        </w:rPr>
        <w:t>pyon</w:t>
      </w:r>
      <w:proofErr w:type="spellEnd"/>
      <w:r w:rsidRPr="003405F3">
        <w:rPr>
          <w:rFonts w:eastAsia="Times New Roman" w:cs="Times New Roman"/>
          <w:szCs w:val="24"/>
          <w:lang w:val="en-US"/>
        </w:rPr>
        <w:t>)</w:t>
      </w:r>
      <w:r w:rsidRPr="003405F3">
        <w:rPr>
          <w:rFonts w:eastAsia="Times New Roman" w:cs="Times New Roman"/>
          <w:szCs w:val="24"/>
          <w:vertAlign w:val="subscript"/>
          <w:lang w:val="en-US"/>
        </w:rPr>
        <w:t>2</w:t>
      </w:r>
      <w:r w:rsidRPr="003405F3">
        <w:rPr>
          <w:rFonts w:eastAsia="Times New Roman" w:cs="Times New Roman"/>
          <w:szCs w:val="24"/>
          <w:lang w:val="en-US"/>
        </w:rPr>
        <w:t>] (</w:t>
      </w:r>
      <w:r w:rsidRPr="003405F3">
        <w:rPr>
          <w:rFonts w:cs="Times New Roman"/>
          <w:b/>
          <w:szCs w:val="24"/>
          <w:lang w:val="en-US"/>
        </w:rPr>
        <w:t>1</w:t>
      </w:r>
      <w:r w:rsidRPr="003405F3">
        <w:rPr>
          <w:rFonts w:eastAsia="Times New Roman" w:cs="Times New Roman"/>
          <w:szCs w:val="24"/>
          <w:lang w:val="en-US"/>
        </w:rPr>
        <w:t>) and [Mn(</w:t>
      </w:r>
      <w:proofErr w:type="spellStart"/>
      <w:r w:rsidRPr="003405F3">
        <w:rPr>
          <w:rFonts w:eastAsia="Times New Roman" w:cs="Times New Roman"/>
          <w:szCs w:val="24"/>
          <w:lang w:val="en-US"/>
        </w:rPr>
        <w:t>tfpb</w:t>
      </w:r>
      <w:proofErr w:type="spellEnd"/>
      <w:r w:rsidRPr="003405F3">
        <w:rPr>
          <w:rFonts w:eastAsia="Times New Roman" w:cs="Times New Roman"/>
          <w:szCs w:val="24"/>
          <w:lang w:val="en-US"/>
        </w:rPr>
        <w:t>)</w:t>
      </w:r>
      <w:r w:rsidRPr="003405F3">
        <w:rPr>
          <w:rFonts w:eastAsia="Times New Roman" w:cs="Times New Roman"/>
          <w:szCs w:val="24"/>
          <w:vertAlign w:val="subscript"/>
          <w:lang w:val="en-US"/>
        </w:rPr>
        <w:t>2</w:t>
      </w:r>
      <w:r w:rsidRPr="003405F3">
        <w:rPr>
          <w:rFonts w:eastAsia="Times New Roman" w:cs="Times New Roman"/>
          <w:szCs w:val="24"/>
          <w:lang w:val="en-US"/>
        </w:rPr>
        <w:t>(hpyon)</w:t>
      </w:r>
      <w:r w:rsidRPr="003405F3">
        <w:rPr>
          <w:rFonts w:eastAsia="Times New Roman" w:cs="Times New Roman"/>
          <w:szCs w:val="24"/>
          <w:vertAlign w:val="subscript"/>
          <w:lang w:val="en-US"/>
        </w:rPr>
        <w:t>2</w:t>
      </w:r>
      <w:r w:rsidRPr="003405F3">
        <w:rPr>
          <w:rFonts w:eastAsia="Times New Roman" w:cs="Times New Roman"/>
          <w:szCs w:val="24"/>
          <w:lang w:val="en-US"/>
        </w:rPr>
        <w:t>] (</w:t>
      </w:r>
      <w:r w:rsidRPr="003405F3">
        <w:rPr>
          <w:rFonts w:cs="Times New Roman"/>
          <w:b/>
          <w:szCs w:val="24"/>
          <w:lang w:val="en-US"/>
        </w:rPr>
        <w:t>2</w:t>
      </w:r>
      <w:r w:rsidRPr="003405F3">
        <w:rPr>
          <w:rFonts w:eastAsia="Times New Roman" w:cs="Times New Roman"/>
          <w:szCs w:val="24"/>
          <w:lang w:val="en-US"/>
        </w:rPr>
        <w:t>) extended hydrogen</w:t>
      </w:r>
      <w:r w:rsidR="00F46397" w:rsidRPr="003405F3">
        <w:rPr>
          <w:rFonts w:eastAsia="Times New Roman" w:cs="Times New Roman"/>
          <w:szCs w:val="24"/>
          <w:lang w:val="en-US"/>
        </w:rPr>
        <w:t xml:space="preserve"> </w:t>
      </w:r>
      <w:r w:rsidRPr="003405F3">
        <w:rPr>
          <w:rFonts w:eastAsia="Times New Roman" w:cs="Times New Roman"/>
          <w:szCs w:val="24"/>
          <w:lang w:val="en-US"/>
        </w:rPr>
        <w:t xml:space="preserve">bonding is present </w:t>
      </w:r>
      <w:r w:rsidRPr="003405F3">
        <w:rPr>
          <w:lang w:val="en-US"/>
        </w:rPr>
        <w:t>facilitating the formation of t</w:t>
      </w:r>
      <w:r w:rsidR="006B6740" w:rsidRPr="003405F3">
        <w:rPr>
          <w:lang w:val="en-US"/>
        </w:rPr>
        <w:t>h</w:t>
      </w:r>
      <w:r w:rsidRPr="003405F3">
        <w:rPr>
          <w:lang w:val="en-US"/>
        </w:rPr>
        <w:t xml:space="preserve">ree-dimensional supramolecular structure in </w:t>
      </w:r>
      <w:r w:rsidRPr="003405F3">
        <w:rPr>
          <w:b/>
          <w:lang w:val="en-US"/>
        </w:rPr>
        <w:t>1</w:t>
      </w:r>
      <w:r w:rsidRPr="003405F3">
        <w:rPr>
          <w:lang w:val="en-US"/>
        </w:rPr>
        <w:t xml:space="preserve"> and </w:t>
      </w:r>
      <w:r w:rsidR="006B6740" w:rsidRPr="003405F3">
        <w:rPr>
          <w:lang w:val="en-US"/>
        </w:rPr>
        <w:t xml:space="preserve">layered structure in </w:t>
      </w:r>
      <w:r w:rsidR="006B6740" w:rsidRPr="003405F3">
        <w:rPr>
          <w:b/>
          <w:lang w:val="en-US"/>
        </w:rPr>
        <w:t xml:space="preserve">2 </w:t>
      </w:r>
      <w:r w:rsidRPr="003405F3">
        <w:rPr>
          <w:lang w:val="en-US"/>
        </w:rPr>
        <w:t xml:space="preserve">through N–H···O </w:t>
      </w:r>
      <w:r w:rsidR="006B6740" w:rsidRPr="003405F3">
        <w:rPr>
          <w:lang w:val="en-US"/>
        </w:rPr>
        <w:t>hydrogen</w:t>
      </w:r>
      <w:r w:rsidR="00C94830" w:rsidRPr="003405F3">
        <w:rPr>
          <w:lang w:val="en-US"/>
        </w:rPr>
        <w:t xml:space="preserve"> </w:t>
      </w:r>
      <w:r w:rsidR="006B6740" w:rsidRPr="003405F3">
        <w:rPr>
          <w:lang w:val="en-US"/>
        </w:rPr>
        <w:t xml:space="preserve">bonding enhanced by </w:t>
      </w:r>
      <w:r w:rsidRPr="003405F3">
        <w:rPr>
          <w:lang w:val="en-US"/>
        </w:rPr>
        <w:t xml:space="preserve">C–H···O </w:t>
      </w:r>
      <w:r w:rsidR="006B6740" w:rsidRPr="003405F3">
        <w:rPr>
          <w:lang w:val="en-US"/>
        </w:rPr>
        <w:t>interactions as well as C–F···</w:t>
      </w:r>
      <w:r w:rsidR="006B6740" w:rsidRPr="003405F3">
        <w:rPr>
          <w:rFonts w:cs="Times New Roman"/>
          <w:lang w:val="en-US"/>
        </w:rPr>
        <w:t xml:space="preserve">π interactions. In </w:t>
      </w:r>
      <w:r w:rsidR="006B6740" w:rsidRPr="003405F3">
        <w:rPr>
          <w:rFonts w:eastAsia="Times New Roman" w:cs="Times New Roman"/>
          <w:szCs w:val="24"/>
          <w:lang w:val="en-US"/>
        </w:rPr>
        <w:t>[Mn(</w:t>
      </w:r>
      <w:proofErr w:type="spellStart"/>
      <w:r w:rsidR="006B6740" w:rsidRPr="003405F3">
        <w:rPr>
          <w:rFonts w:eastAsia="Times New Roman" w:cs="Times New Roman"/>
          <w:szCs w:val="24"/>
          <w:lang w:val="en-US"/>
        </w:rPr>
        <w:t>tfpb</w:t>
      </w:r>
      <w:proofErr w:type="spellEnd"/>
      <w:r w:rsidR="006B6740" w:rsidRPr="003405F3">
        <w:rPr>
          <w:rFonts w:eastAsia="Times New Roman" w:cs="Times New Roman"/>
          <w:szCs w:val="24"/>
          <w:lang w:val="en-US"/>
        </w:rPr>
        <w:t>)</w:t>
      </w:r>
      <w:r w:rsidR="006B6740" w:rsidRPr="003405F3">
        <w:rPr>
          <w:rFonts w:eastAsia="Times New Roman" w:cs="Times New Roman"/>
          <w:szCs w:val="24"/>
          <w:vertAlign w:val="subscript"/>
          <w:lang w:val="en-US"/>
        </w:rPr>
        <w:t>2</w:t>
      </w:r>
      <w:r w:rsidR="006B6740" w:rsidRPr="003405F3">
        <w:rPr>
          <w:rFonts w:eastAsia="Times New Roman" w:cs="Times New Roman"/>
          <w:szCs w:val="24"/>
          <w:lang w:val="en-US"/>
        </w:rPr>
        <w:t>(</w:t>
      </w:r>
      <w:proofErr w:type="spellStart"/>
      <w:r w:rsidR="006B6740" w:rsidRPr="003405F3">
        <w:rPr>
          <w:rFonts w:eastAsia="Times New Roman" w:cs="Times New Roman"/>
          <w:szCs w:val="24"/>
          <w:lang w:val="en-US"/>
        </w:rPr>
        <w:t>pyF</w:t>
      </w:r>
      <w:proofErr w:type="spellEnd"/>
      <w:r w:rsidR="006B6740" w:rsidRPr="003405F3">
        <w:rPr>
          <w:rFonts w:eastAsia="Times New Roman" w:cs="Times New Roman"/>
          <w:szCs w:val="24"/>
          <w:lang w:val="en-US"/>
        </w:rPr>
        <w:t>)</w:t>
      </w:r>
      <w:r w:rsidR="006B6740" w:rsidRPr="003405F3">
        <w:rPr>
          <w:rFonts w:eastAsia="Times New Roman" w:cs="Times New Roman"/>
          <w:szCs w:val="24"/>
          <w:vertAlign w:val="subscript"/>
          <w:lang w:val="en-US"/>
        </w:rPr>
        <w:t>2</w:t>
      </w:r>
      <w:r w:rsidR="006B6740" w:rsidRPr="003405F3">
        <w:rPr>
          <w:rFonts w:eastAsia="Times New Roman" w:cs="Times New Roman"/>
          <w:szCs w:val="24"/>
          <w:lang w:val="en-US"/>
        </w:rPr>
        <w:t>] (</w:t>
      </w:r>
      <w:r w:rsidR="006B6740" w:rsidRPr="003405F3">
        <w:rPr>
          <w:rFonts w:cs="Times New Roman"/>
          <w:b/>
          <w:szCs w:val="24"/>
          <w:lang w:val="en-US"/>
        </w:rPr>
        <w:t>3</w:t>
      </w:r>
      <w:r w:rsidR="006B6740" w:rsidRPr="003405F3">
        <w:rPr>
          <w:rFonts w:eastAsia="Times New Roman" w:cs="Times New Roman"/>
          <w:szCs w:val="24"/>
          <w:lang w:val="en-US"/>
        </w:rPr>
        <w:t xml:space="preserve">) </w:t>
      </w:r>
      <w:r w:rsidR="00F35929" w:rsidRPr="003405F3">
        <w:rPr>
          <w:lang w:val="en-US"/>
        </w:rPr>
        <w:t>layered</w:t>
      </w:r>
      <w:r w:rsidR="006B6740" w:rsidRPr="003405F3">
        <w:rPr>
          <w:lang w:val="en-US"/>
        </w:rPr>
        <w:t xml:space="preserve"> structure is formed through C–H</w:t>
      </w:r>
      <w:r w:rsidR="006B6740" w:rsidRPr="003405F3">
        <w:rPr>
          <w:color w:val="000000" w:themeColor="text1"/>
          <w:lang w:val="en-US"/>
        </w:rPr>
        <w:t>···</w:t>
      </w:r>
      <w:r w:rsidR="006B6740" w:rsidRPr="003405F3">
        <w:rPr>
          <w:lang w:val="en-US"/>
        </w:rPr>
        <w:t>O and C–H</w:t>
      </w:r>
      <w:r w:rsidR="006B6740" w:rsidRPr="003405F3">
        <w:rPr>
          <w:color w:val="000000" w:themeColor="text1"/>
          <w:lang w:val="en-US"/>
        </w:rPr>
        <w:t>···</w:t>
      </w:r>
      <w:r w:rsidR="006B6740" w:rsidRPr="003405F3">
        <w:rPr>
          <w:lang w:val="en-US"/>
        </w:rPr>
        <w:t xml:space="preserve">F interactions as well as </w:t>
      </w:r>
      <w:r w:rsidR="006B6740" w:rsidRPr="003405F3">
        <w:rPr>
          <w:rFonts w:cs="Times New Roman"/>
          <w:lang w:val="en-US"/>
        </w:rPr>
        <w:t>π</w:t>
      </w:r>
      <w:r w:rsidR="006B6740" w:rsidRPr="003405F3">
        <w:rPr>
          <w:color w:val="000000" w:themeColor="text1"/>
          <w:lang w:val="en-US"/>
        </w:rPr>
        <w:t>···</w:t>
      </w:r>
      <w:r w:rsidR="006B6740" w:rsidRPr="003405F3">
        <w:rPr>
          <w:rFonts w:cs="Times New Roman"/>
          <w:lang w:val="en-US"/>
        </w:rPr>
        <w:t>π</w:t>
      </w:r>
      <w:r w:rsidR="006B6740" w:rsidRPr="003405F3">
        <w:rPr>
          <w:lang w:val="en-US"/>
        </w:rPr>
        <w:t xml:space="preserve"> and C–F</w:t>
      </w:r>
      <w:r w:rsidR="006B6740" w:rsidRPr="003405F3">
        <w:rPr>
          <w:color w:val="000000" w:themeColor="text1"/>
          <w:lang w:val="en-US"/>
        </w:rPr>
        <w:t>···</w:t>
      </w:r>
      <w:r w:rsidR="006B6740" w:rsidRPr="003405F3">
        <w:rPr>
          <w:rFonts w:cs="Times New Roman"/>
          <w:lang w:val="en-US"/>
        </w:rPr>
        <w:t>π</w:t>
      </w:r>
      <w:r w:rsidR="006B6740" w:rsidRPr="003405F3">
        <w:rPr>
          <w:lang w:val="en-US"/>
        </w:rPr>
        <w:t xml:space="preserve"> interactions. </w:t>
      </w:r>
      <w:r w:rsidR="006B6740" w:rsidRPr="003405F3">
        <w:rPr>
          <w:rFonts w:cs="Times New Roman"/>
          <w:lang w:val="en-US"/>
        </w:rPr>
        <w:t xml:space="preserve">In </w:t>
      </w:r>
      <w:r w:rsidR="006B6740" w:rsidRPr="003405F3">
        <w:rPr>
          <w:rFonts w:eastAsia="Times New Roman" w:cs="Times New Roman"/>
          <w:szCs w:val="24"/>
          <w:lang w:val="en-US"/>
        </w:rPr>
        <w:t>[Mn(</w:t>
      </w:r>
      <w:proofErr w:type="spellStart"/>
      <w:r w:rsidR="006B6740" w:rsidRPr="003405F3">
        <w:rPr>
          <w:rFonts w:eastAsia="Times New Roman" w:cs="Times New Roman"/>
          <w:szCs w:val="24"/>
          <w:lang w:val="en-US"/>
        </w:rPr>
        <w:t>tfpb</w:t>
      </w:r>
      <w:proofErr w:type="spellEnd"/>
      <w:r w:rsidR="006B6740" w:rsidRPr="003405F3">
        <w:rPr>
          <w:rFonts w:eastAsia="Times New Roman" w:cs="Times New Roman"/>
          <w:szCs w:val="24"/>
          <w:lang w:val="en-US"/>
        </w:rPr>
        <w:t>)</w:t>
      </w:r>
      <w:r w:rsidR="006B6740" w:rsidRPr="003405F3">
        <w:rPr>
          <w:rFonts w:eastAsia="Times New Roman" w:cs="Times New Roman"/>
          <w:szCs w:val="24"/>
          <w:vertAlign w:val="subscript"/>
          <w:lang w:val="en-US"/>
        </w:rPr>
        <w:t>2</w:t>
      </w:r>
      <w:r w:rsidR="006B6740" w:rsidRPr="003405F3">
        <w:rPr>
          <w:rFonts w:eastAsia="Times New Roman" w:cs="Times New Roman"/>
          <w:szCs w:val="24"/>
          <w:lang w:val="en-US"/>
        </w:rPr>
        <w:t>(MeOH)</w:t>
      </w:r>
      <w:r w:rsidR="006B6740" w:rsidRPr="003405F3">
        <w:rPr>
          <w:rFonts w:eastAsia="Times New Roman" w:cs="Times New Roman"/>
          <w:szCs w:val="24"/>
          <w:vertAlign w:val="subscript"/>
          <w:lang w:val="en-US"/>
        </w:rPr>
        <w:t>2</w:t>
      </w:r>
      <w:r w:rsidR="006B6740" w:rsidRPr="003405F3">
        <w:rPr>
          <w:rFonts w:eastAsia="Times New Roman" w:cs="Times New Roman"/>
          <w:szCs w:val="24"/>
          <w:lang w:val="en-US"/>
        </w:rPr>
        <w:t>] (</w:t>
      </w:r>
      <w:r w:rsidR="006B6740" w:rsidRPr="003405F3">
        <w:rPr>
          <w:rFonts w:cs="Times New Roman"/>
          <w:b/>
          <w:szCs w:val="24"/>
          <w:lang w:val="en-US"/>
        </w:rPr>
        <w:t>4</w:t>
      </w:r>
      <w:r w:rsidR="006B6740" w:rsidRPr="003405F3">
        <w:rPr>
          <w:rFonts w:eastAsia="Times New Roman" w:cs="Times New Roman"/>
          <w:szCs w:val="24"/>
          <w:lang w:val="en-US"/>
        </w:rPr>
        <w:t xml:space="preserve">) a layered structure is formed through a combination of </w:t>
      </w:r>
      <w:r w:rsidR="006B6740" w:rsidRPr="003405F3">
        <w:rPr>
          <w:lang w:val="en-US"/>
        </w:rPr>
        <w:t>O–H···O and C–F</w:t>
      </w:r>
      <w:r w:rsidR="006B6740" w:rsidRPr="003405F3">
        <w:rPr>
          <w:color w:val="000000" w:themeColor="text1"/>
          <w:lang w:val="en-US"/>
        </w:rPr>
        <w:t>···</w:t>
      </w:r>
      <w:r w:rsidR="006B6740" w:rsidRPr="003405F3">
        <w:rPr>
          <w:rFonts w:cs="Times New Roman"/>
          <w:lang w:val="en-US"/>
        </w:rPr>
        <w:t>π</w:t>
      </w:r>
      <w:r w:rsidR="006B6740" w:rsidRPr="003405F3">
        <w:rPr>
          <w:lang w:val="en-US"/>
        </w:rPr>
        <w:t xml:space="preserve"> interactions.</w:t>
      </w:r>
    </w:p>
    <w:p w14:paraId="27816A3F" w14:textId="77777777" w:rsidR="00E43A11" w:rsidRPr="003405F3" w:rsidRDefault="00E43A11" w:rsidP="003405F3">
      <w:pPr>
        <w:widowControl w:val="0"/>
        <w:autoSpaceDE w:val="0"/>
        <w:autoSpaceDN w:val="0"/>
        <w:adjustRightInd w:val="0"/>
        <w:spacing w:after="0" w:line="360" w:lineRule="auto"/>
        <w:ind w:firstLine="284"/>
        <w:rPr>
          <w:rFonts w:cs="Times New Roman"/>
          <w:szCs w:val="24"/>
          <w:lang w:val="en-US"/>
        </w:rPr>
      </w:pPr>
    </w:p>
    <w:p w14:paraId="1F5D987E" w14:textId="3373AB03" w:rsidR="008B1451" w:rsidRPr="003405F3" w:rsidRDefault="008B1451" w:rsidP="003405F3">
      <w:pPr>
        <w:autoSpaceDE w:val="0"/>
        <w:autoSpaceDN w:val="0"/>
        <w:adjustRightInd w:val="0"/>
        <w:spacing w:after="0" w:line="360" w:lineRule="auto"/>
        <w:rPr>
          <w:lang w:val="en-US"/>
        </w:rPr>
      </w:pPr>
      <w:r w:rsidRPr="003405F3">
        <w:rPr>
          <w:b/>
          <w:lang w:val="en-US"/>
        </w:rPr>
        <w:t xml:space="preserve">Keywords: </w:t>
      </w:r>
      <w:r w:rsidRPr="003405F3">
        <w:rPr>
          <w:i/>
          <w:lang w:val="en-US"/>
        </w:rPr>
        <w:t>β</w:t>
      </w:r>
      <w:r w:rsidRPr="003405F3">
        <w:rPr>
          <w:lang w:val="en-US"/>
        </w:rPr>
        <w:t>-</w:t>
      </w:r>
      <w:proofErr w:type="spellStart"/>
      <w:r w:rsidRPr="003405F3">
        <w:rPr>
          <w:lang w:val="en-US"/>
        </w:rPr>
        <w:t>Diketonates</w:t>
      </w:r>
      <w:proofErr w:type="spellEnd"/>
      <w:r w:rsidRPr="003405F3">
        <w:rPr>
          <w:lang w:val="en-US"/>
        </w:rPr>
        <w:t xml:space="preserve">, Manganese, </w:t>
      </w:r>
      <w:proofErr w:type="spellStart"/>
      <w:r w:rsidRPr="003405F3">
        <w:rPr>
          <w:lang w:val="en-US"/>
        </w:rPr>
        <w:t>Pyridones</w:t>
      </w:r>
      <w:proofErr w:type="spellEnd"/>
      <w:r w:rsidRPr="003405F3">
        <w:rPr>
          <w:lang w:val="en-US"/>
        </w:rPr>
        <w:t>, Crystal structure, π</w:t>
      </w:r>
      <w:r w:rsidRPr="003405F3">
        <w:rPr>
          <w:color w:val="000000"/>
          <w:lang w:val="en-US"/>
        </w:rPr>
        <w:t>···</w:t>
      </w:r>
      <w:r w:rsidRPr="003405F3">
        <w:rPr>
          <w:lang w:val="en-US"/>
        </w:rPr>
        <w:t xml:space="preserve">π interaction </w:t>
      </w:r>
    </w:p>
    <w:p w14:paraId="177B36AF" w14:textId="77777777" w:rsidR="00704B66" w:rsidRPr="003405F3" w:rsidRDefault="00704B66" w:rsidP="003405F3">
      <w:pPr>
        <w:widowControl w:val="0"/>
        <w:autoSpaceDE w:val="0"/>
        <w:autoSpaceDN w:val="0"/>
        <w:adjustRightInd w:val="0"/>
        <w:spacing w:after="0" w:line="360" w:lineRule="auto"/>
        <w:ind w:firstLine="360"/>
        <w:rPr>
          <w:rFonts w:cs="Times New Roman"/>
          <w:strike/>
          <w:szCs w:val="24"/>
          <w:lang w:val="en-US"/>
        </w:rPr>
      </w:pPr>
    </w:p>
    <w:p w14:paraId="177B36B1" w14:textId="77777777" w:rsidR="00704B66" w:rsidRPr="003405F3" w:rsidRDefault="00704B66" w:rsidP="003405F3">
      <w:pPr>
        <w:widowControl w:val="0"/>
        <w:autoSpaceDE w:val="0"/>
        <w:autoSpaceDN w:val="0"/>
        <w:adjustRightInd w:val="0"/>
        <w:spacing w:after="0" w:line="360" w:lineRule="auto"/>
        <w:rPr>
          <w:rFonts w:cs="Times New Roman"/>
          <w:szCs w:val="24"/>
          <w:lang w:val="en-US"/>
        </w:rPr>
      </w:pPr>
      <w:r w:rsidRPr="003405F3">
        <w:rPr>
          <w:rFonts w:cs="Times New Roman"/>
          <w:b/>
          <w:bCs/>
          <w:szCs w:val="24"/>
          <w:lang w:val="en-US"/>
        </w:rPr>
        <w:t>1. Introduction</w:t>
      </w:r>
    </w:p>
    <w:p w14:paraId="4CE0C691" w14:textId="770F179D" w:rsidR="008B1451" w:rsidRPr="003405F3" w:rsidRDefault="008B1451" w:rsidP="003405F3">
      <w:pPr>
        <w:autoSpaceDE w:val="0"/>
        <w:autoSpaceDN w:val="0"/>
        <w:adjustRightInd w:val="0"/>
        <w:spacing w:after="0" w:line="360" w:lineRule="auto"/>
        <w:ind w:firstLine="708"/>
        <w:rPr>
          <w:rFonts w:cs="Times New Roman"/>
          <w:szCs w:val="24"/>
          <w:lang w:val="en-US"/>
        </w:rPr>
      </w:pPr>
      <w:r w:rsidRPr="003405F3">
        <w:rPr>
          <w:lang w:val="en-US"/>
        </w:rPr>
        <w:t xml:space="preserve">Inorganic–organic hybrids, metal–organic coordination polymers and </w:t>
      </w:r>
      <w:r w:rsidRPr="003405F3">
        <w:rPr>
          <w:rFonts w:cs="Times New Roman"/>
          <w:szCs w:val="24"/>
          <w:lang w:val="en-US"/>
        </w:rPr>
        <w:t xml:space="preserve">especially </w:t>
      </w:r>
      <w:r w:rsidRPr="003405F3">
        <w:rPr>
          <w:lang w:val="en-US"/>
        </w:rPr>
        <w:t xml:space="preserve">metal–organic frameworks (MOFs) </w:t>
      </w:r>
      <w:r w:rsidRPr="003405F3">
        <w:rPr>
          <w:rFonts w:cs="Times New Roman"/>
          <w:szCs w:val="24"/>
          <w:lang w:val="en-US"/>
        </w:rPr>
        <w:t xml:space="preserve">are currently an extremely important topic and an active area of research because of their intriguing architectures and </w:t>
      </w:r>
      <w:proofErr w:type="spellStart"/>
      <w:r w:rsidRPr="003405F3">
        <w:rPr>
          <w:rFonts w:cs="Times New Roman"/>
          <w:szCs w:val="24"/>
          <w:lang w:val="en-US"/>
        </w:rPr>
        <w:t>topologies,</w:t>
      </w:r>
      <w:r w:rsidRPr="003405F3">
        <w:rPr>
          <w:rFonts w:cs="Times New Roman"/>
          <w:szCs w:val="24"/>
          <w:vertAlign w:val="superscript"/>
          <w:lang w:val="en-US"/>
        </w:rPr>
        <w:t>1,2</w:t>
      </w:r>
      <w:proofErr w:type="spellEnd"/>
      <w:r w:rsidRPr="003405F3">
        <w:rPr>
          <w:rFonts w:cs="Times New Roman"/>
          <w:szCs w:val="24"/>
          <w:lang w:val="en-US"/>
        </w:rPr>
        <w:t xml:space="preserve"> as well as due to their potential applications in catalysis, chemical separation processes, wastewater treatment, gas storage, magnetism and as </w:t>
      </w:r>
      <w:proofErr w:type="spellStart"/>
      <w:r w:rsidRPr="003405F3">
        <w:rPr>
          <w:rFonts w:cs="Times New Roman"/>
          <w:szCs w:val="24"/>
          <w:lang w:val="en-US"/>
        </w:rPr>
        <w:t>sensors.</w:t>
      </w:r>
      <w:r w:rsidRPr="003405F3">
        <w:rPr>
          <w:rFonts w:cs="Times New Roman"/>
          <w:szCs w:val="24"/>
          <w:vertAlign w:val="superscript"/>
          <w:lang w:val="en-US"/>
        </w:rPr>
        <w:t>3</w:t>
      </w:r>
      <w:proofErr w:type="spellEnd"/>
      <w:r w:rsidRPr="003405F3">
        <w:rPr>
          <w:rFonts w:cs="Times New Roman"/>
          <w:szCs w:val="24"/>
          <w:lang w:val="en-US"/>
        </w:rPr>
        <w:t xml:space="preserve"> </w:t>
      </w:r>
      <w:r w:rsidRPr="003405F3">
        <w:rPr>
          <w:szCs w:val="24"/>
          <w:lang w:val="en-US"/>
        </w:rPr>
        <w:t xml:space="preserve">Control of the solid-state arrangement of molecules within a crystal is the central challenge of materials chemistry. </w:t>
      </w:r>
      <w:r w:rsidRPr="003405F3">
        <w:rPr>
          <w:lang w:val="en-US"/>
        </w:rPr>
        <w:t xml:space="preserve">In metal–organic frameworks and coordination polymers, covalent bonding using bridging organic ligands for creation of robust polymeric structures is of prime importance. </w:t>
      </w:r>
      <w:r w:rsidRPr="003405F3">
        <w:rPr>
          <w:rFonts w:cs="Times New Roman"/>
          <w:szCs w:val="24"/>
          <w:lang w:val="en-US"/>
        </w:rPr>
        <w:t xml:space="preserve">Different kinds of these materials have been designed with special attention dedicated to the geometry of the metal ions as well as flexibility, </w:t>
      </w:r>
      <w:r w:rsidRPr="003405F3">
        <w:rPr>
          <w:rFonts w:cs="Times New Roman"/>
          <w:szCs w:val="24"/>
          <w:lang w:val="en-US"/>
        </w:rPr>
        <w:lastRenderedPageBreak/>
        <w:t xml:space="preserve">bridging potential and coordination preferences of different organic </w:t>
      </w:r>
      <w:proofErr w:type="spellStart"/>
      <w:r w:rsidRPr="003405F3">
        <w:rPr>
          <w:rFonts w:cs="Times New Roman"/>
          <w:szCs w:val="24"/>
          <w:lang w:val="en-US"/>
        </w:rPr>
        <w:t>linkers.</w:t>
      </w:r>
      <w:r w:rsidRPr="003405F3">
        <w:rPr>
          <w:rFonts w:cs="Times New Roman"/>
          <w:szCs w:val="24"/>
          <w:vertAlign w:val="superscript"/>
          <w:lang w:val="en-US"/>
        </w:rPr>
        <w:t>1</w:t>
      </w:r>
      <w:proofErr w:type="spellEnd"/>
      <w:r w:rsidRPr="003405F3">
        <w:rPr>
          <w:rFonts w:cs="Times New Roman"/>
          <w:szCs w:val="24"/>
          <w:lang w:val="en-US"/>
        </w:rPr>
        <w:t xml:space="preserve"> On the other hand, in inorganic–organic hybrids non-covalent bond</w:t>
      </w:r>
      <w:r w:rsidR="00F46397" w:rsidRPr="003405F3">
        <w:rPr>
          <w:rFonts w:cs="Times New Roman"/>
          <w:szCs w:val="24"/>
          <w:lang w:val="en-US"/>
        </w:rPr>
        <w:t>s</w:t>
      </w:r>
      <w:r w:rsidRPr="003405F3">
        <w:rPr>
          <w:rFonts w:cs="Times New Roman"/>
          <w:szCs w:val="24"/>
          <w:lang w:val="en-US"/>
        </w:rPr>
        <w:t xml:space="preserve"> adjust the dimensionality and enable new topologies to arise. Non-covalent forces, such as hydrogen bonding, C–H···π/F interactions, π···π stacking, and halogen bonding are much weaker compared to covalent bonds, however, their multiplicity makes them </w:t>
      </w:r>
      <w:r w:rsidR="001F55CB" w:rsidRPr="003405F3">
        <w:rPr>
          <w:rFonts w:cs="Times New Roman"/>
          <w:szCs w:val="24"/>
          <w:lang w:val="en-US"/>
        </w:rPr>
        <w:t xml:space="preserve">a </w:t>
      </w:r>
      <w:r w:rsidRPr="003405F3">
        <w:rPr>
          <w:rFonts w:cs="Times New Roman"/>
          <w:szCs w:val="24"/>
          <w:lang w:val="en-US"/>
        </w:rPr>
        <w:t xml:space="preserve">powerful tool in the crystal engineering. Also, a great variety of non-covalent donors–acceptors and their numbers, their unique directionality and simple introduction into structures </w:t>
      </w:r>
      <w:r w:rsidRPr="003405F3">
        <w:rPr>
          <w:lang w:val="en-US"/>
        </w:rPr>
        <w:t>make them</w:t>
      </w:r>
      <w:r w:rsidRPr="003405F3">
        <w:rPr>
          <w:rFonts w:cs="Times New Roman"/>
          <w:szCs w:val="24"/>
          <w:lang w:val="en-US"/>
        </w:rPr>
        <w:t xml:space="preserve"> a particularly good choice for the construction of self-assemblies.</w:t>
      </w:r>
    </w:p>
    <w:p w14:paraId="28070542" w14:textId="13BAEE30" w:rsidR="008B1451" w:rsidRPr="003405F3" w:rsidRDefault="008B1451" w:rsidP="003405F3">
      <w:pPr>
        <w:autoSpaceDE w:val="0"/>
        <w:autoSpaceDN w:val="0"/>
        <w:adjustRightInd w:val="0"/>
        <w:spacing w:after="0" w:line="360" w:lineRule="auto"/>
        <w:ind w:firstLine="708"/>
        <w:rPr>
          <w:lang w:val="en-US"/>
        </w:rPr>
      </w:pPr>
      <w:r w:rsidRPr="003405F3">
        <w:rPr>
          <w:lang w:val="en-US"/>
        </w:rPr>
        <w:t xml:space="preserve">We report here the influence of </w:t>
      </w:r>
      <w:proofErr w:type="spellStart"/>
      <w:r w:rsidRPr="003405F3">
        <w:rPr>
          <w:lang w:val="en-US"/>
        </w:rPr>
        <w:t>pyridin</w:t>
      </w:r>
      <w:proofErr w:type="spellEnd"/>
      <w:r w:rsidRPr="003405F3">
        <w:rPr>
          <w:lang w:val="en-US"/>
        </w:rPr>
        <w:t>-4-one (4-</w:t>
      </w:r>
      <w:proofErr w:type="spellStart"/>
      <w:r w:rsidRPr="003405F3">
        <w:rPr>
          <w:lang w:val="en-US"/>
        </w:rPr>
        <w:t>pyridone</w:t>
      </w:r>
      <w:proofErr w:type="spellEnd"/>
      <w:r w:rsidRPr="003405F3">
        <w:rPr>
          <w:lang w:val="en-US"/>
        </w:rPr>
        <w:t xml:space="preserve">; </w:t>
      </w:r>
      <w:proofErr w:type="spellStart"/>
      <w:r w:rsidRPr="003405F3">
        <w:rPr>
          <w:lang w:val="en-US"/>
        </w:rPr>
        <w:t>pyon</w:t>
      </w:r>
      <w:proofErr w:type="spellEnd"/>
      <w:r w:rsidRPr="003405F3">
        <w:rPr>
          <w:lang w:val="en-US"/>
        </w:rPr>
        <w:t>), 3-</w:t>
      </w:r>
      <w:proofErr w:type="spellStart"/>
      <w:r w:rsidRPr="003405F3">
        <w:rPr>
          <w:lang w:val="en-US"/>
        </w:rPr>
        <w:t>hydroxypyridin</w:t>
      </w:r>
      <w:proofErr w:type="spellEnd"/>
      <w:r w:rsidRPr="003405F3">
        <w:rPr>
          <w:lang w:val="en-US"/>
        </w:rPr>
        <w:t>-2-one (hpyon), and 1-fluoropyridine (</w:t>
      </w:r>
      <w:proofErr w:type="spellStart"/>
      <w:r w:rsidRPr="003405F3">
        <w:rPr>
          <w:lang w:val="en-US"/>
        </w:rPr>
        <w:t>pyF</w:t>
      </w:r>
      <w:proofErr w:type="spellEnd"/>
      <w:r w:rsidRPr="003405F3">
        <w:rPr>
          <w:lang w:val="en-US"/>
        </w:rPr>
        <w:t>) ligands on molecular and supramolecular structure in the cases of the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w:t>
      </w:r>
      <w:proofErr w:type="spellStart"/>
      <w:r w:rsidRPr="003405F3">
        <w:rPr>
          <w:lang w:val="en-US"/>
        </w:rPr>
        <w:t>pyon</w:t>
      </w:r>
      <w:proofErr w:type="spellEnd"/>
      <w:r w:rsidRPr="003405F3">
        <w:rPr>
          <w:lang w:val="en-US"/>
        </w:rPr>
        <w:t>)</w:t>
      </w:r>
      <w:r w:rsidRPr="003405F3">
        <w:rPr>
          <w:vertAlign w:val="subscript"/>
          <w:lang w:val="en-US"/>
        </w:rPr>
        <w:t>2</w:t>
      </w:r>
      <w:r w:rsidRPr="003405F3">
        <w:rPr>
          <w:lang w:val="en-US"/>
        </w:rPr>
        <w:t>] (</w:t>
      </w:r>
      <w:r w:rsidRPr="003405F3">
        <w:rPr>
          <w:b/>
          <w:lang w:val="en-US"/>
        </w:rPr>
        <w:t>1</w:t>
      </w:r>
      <w:r w:rsidRPr="003405F3">
        <w:rPr>
          <w:lang w:val="en-US"/>
        </w:rPr>
        <w:t>),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(hpyon)</w:t>
      </w:r>
      <w:r w:rsidRPr="003405F3">
        <w:rPr>
          <w:vertAlign w:val="subscript"/>
          <w:lang w:val="en-US"/>
        </w:rPr>
        <w:t>2</w:t>
      </w:r>
      <w:r w:rsidRPr="003405F3">
        <w:rPr>
          <w:lang w:val="en-US"/>
        </w:rPr>
        <w:t>] (</w:t>
      </w:r>
      <w:r w:rsidRPr="003405F3">
        <w:rPr>
          <w:b/>
          <w:lang w:val="en-US"/>
        </w:rPr>
        <w:t>2</w:t>
      </w:r>
      <w:r w:rsidRPr="003405F3">
        <w:rPr>
          <w:lang w:val="en-US"/>
        </w:rPr>
        <w:t>),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w:t>
      </w:r>
      <w:proofErr w:type="spellStart"/>
      <w:r w:rsidRPr="003405F3">
        <w:rPr>
          <w:lang w:val="en-US"/>
        </w:rPr>
        <w:t>pyF</w:t>
      </w:r>
      <w:proofErr w:type="spellEnd"/>
      <w:r w:rsidRPr="003405F3">
        <w:rPr>
          <w:lang w:val="en-US"/>
        </w:rPr>
        <w:t>)</w:t>
      </w:r>
      <w:r w:rsidRPr="003405F3">
        <w:rPr>
          <w:vertAlign w:val="subscript"/>
          <w:lang w:val="en-US"/>
        </w:rPr>
        <w:t>2</w:t>
      </w:r>
      <w:r w:rsidRPr="003405F3">
        <w:rPr>
          <w:lang w:val="en-US"/>
        </w:rPr>
        <w:t>] (</w:t>
      </w:r>
      <w:r w:rsidRPr="003405F3">
        <w:rPr>
          <w:b/>
          <w:lang w:val="en-US"/>
        </w:rPr>
        <w:t>3</w:t>
      </w:r>
      <w:r w:rsidRPr="003405F3">
        <w:rPr>
          <w:lang w:val="en-US"/>
        </w:rPr>
        <w:t>) complexes as well as the structure of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(MeOH)</w:t>
      </w:r>
      <w:r w:rsidRPr="003405F3">
        <w:rPr>
          <w:vertAlign w:val="subscript"/>
          <w:lang w:val="en-US"/>
        </w:rPr>
        <w:t>2</w:t>
      </w:r>
      <w:r w:rsidRPr="003405F3">
        <w:rPr>
          <w:lang w:val="en-US"/>
        </w:rPr>
        <w:t>] (</w:t>
      </w:r>
      <w:r w:rsidRPr="003405F3">
        <w:rPr>
          <w:b/>
          <w:lang w:val="en-US"/>
        </w:rPr>
        <w:t>4</w:t>
      </w:r>
      <w:r w:rsidRPr="003405F3">
        <w:rPr>
          <w:lang w:val="en-US"/>
        </w:rPr>
        <w:t xml:space="preserve">), where </w:t>
      </w:r>
      <w:proofErr w:type="spellStart"/>
      <w:r w:rsidRPr="003405F3">
        <w:rPr>
          <w:lang w:val="en-US"/>
        </w:rPr>
        <w:t>tfpb</w:t>
      </w:r>
      <w:proofErr w:type="spellEnd"/>
      <w:r w:rsidRPr="003405F3">
        <w:rPr>
          <w:lang w:val="en-US"/>
        </w:rPr>
        <w:t xml:space="preserve"> is the 4,4,4-trifluoro-1-</w:t>
      </w:r>
      <w:proofErr w:type="spellStart"/>
      <w:r w:rsidRPr="003405F3">
        <w:rPr>
          <w:lang w:val="en-US"/>
        </w:rPr>
        <w:t>phenylbutane</w:t>
      </w:r>
      <w:proofErr w:type="spellEnd"/>
      <w:r w:rsidRPr="003405F3">
        <w:rPr>
          <w:lang w:val="en-US"/>
        </w:rPr>
        <w:t>-1,3-</w:t>
      </w:r>
      <w:proofErr w:type="spellStart"/>
      <w:r w:rsidRPr="003405F3">
        <w:rPr>
          <w:lang w:val="en-US"/>
        </w:rPr>
        <w:t>dionate</w:t>
      </w:r>
      <w:proofErr w:type="spellEnd"/>
      <w:r w:rsidRPr="003405F3">
        <w:rPr>
          <w:lang w:val="en-US"/>
        </w:rPr>
        <w:t xml:space="preserve"> (or 4,4,4-trifluoro-3-oxo-1-</w:t>
      </w:r>
      <w:proofErr w:type="spellStart"/>
      <w:r w:rsidRPr="003405F3">
        <w:rPr>
          <w:lang w:val="en-US"/>
        </w:rPr>
        <w:t>phenylbutan</w:t>
      </w:r>
      <w:proofErr w:type="spellEnd"/>
      <w:r w:rsidRPr="003405F3">
        <w:rPr>
          <w:lang w:val="en-US"/>
        </w:rPr>
        <w:t>-1-</w:t>
      </w:r>
      <w:proofErr w:type="spellStart"/>
      <w:r w:rsidRPr="003405F3">
        <w:rPr>
          <w:lang w:val="en-US"/>
        </w:rPr>
        <w:t>olate</w:t>
      </w:r>
      <w:proofErr w:type="spellEnd"/>
      <w:r w:rsidRPr="003405F3">
        <w:rPr>
          <w:lang w:val="en-US"/>
        </w:rPr>
        <w:t xml:space="preserve">) ligand. The </w:t>
      </w:r>
      <w:proofErr w:type="spellStart"/>
      <w:r w:rsidRPr="003405F3">
        <w:rPr>
          <w:lang w:val="en-US"/>
        </w:rPr>
        <w:t>tfpb</w:t>
      </w:r>
      <w:proofErr w:type="spellEnd"/>
      <w:r w:rsidRPr="003405F3">
        <w:rPr>
          <w:lang w:val="en-US"/>
        </w:rPr>
        <w:t xml:space="preserve"> ligand was selected because it is not symmetric and possesses phenyl and trifluoromethyl groups enabling also the formation of C−H···F, F···F and C−F···π interactions besides the π···π and C−H···π </w:t>
      </w:r>
      <w:proofErr w:type="spellStart"/>
      <w:r w:rsidRPr="003405F3">
        <w:rPr>
          <w:lang w:val="en-US"/>
        </w:rPr>
        <w:t>interactions.</w:t>
      </w:r>
      <w:r w:rsidR="00D8726E" w:rsidRPr="003405F3">
        <w:rPr>
          <w:rFonts w:cs="Times New Roman"/>
          <w:szCs w:val="24"/>
          <w:vertAlign w:val="superscript"/>
          <w:lang w:val="en-US"/>
        </w:rPr>
        <w:t>4</w:t>
      </w:r>
      <w:proofErr w:type="spellEnd"/>
      <w:r w:rsidRPr="003405F3">
        <w:rPr>
          <w:lang w:val="en-US"/>
        </w:rPr>
        <w:t xml:space="preserve"> </w:t>
      </w:r>
      <w:proofErr w:type="spellStart"/>
      <w:r w:rsidRPr="003405F3">
        <w:rPr>
          <w:lang w:val="en-US"/>
        </w:rPr>
        <w:t>Pyridin</w:t>
      </w:r>
      <w:proofErr w:type="spellEnd"/>
      <w:r w:rsidRPr="003405F3">
        <w:rPr>
          <w:lang w:val="en-US"/>
        </w:rPr>
        <w:t>-4-on and 3-</w:t>
      </w:r>
      <w:proofErr w:type="spellStart"/>
      <w:r w:rsidRPr="003405F3">
        <w:rPr>
          <w:lang w:val="en-US"/>
        </w:rPr>
        <w:t>hydroxypyridin</w:t>
      </w:r>
      <w:proofErr w:type="spellEnd"/>
      <w:r w:rsidRPr="003405F3">
        <w:rPr>
          <w:lang w:val="en-US"/>
        </w:rPr>
        <w:t>-2-one were selected since the tautomeric equilibrium between the lactam and lactim forms enables different coordination</w:t>
      </w:r>
      <w:r w:rsidR="004703BB" w:rsidRPr="003405F3">
        <w:rPr>
          <w:lang w:val="en-US"/>
        </w:rPr>
        <w:t xml:space="preserve"> modes</w:t>
      </w:r>
      <w:r w:rsidRPr="003405F3">
        <w:rPr>
          <w:lang w:val="en-US"/>
        </w:rPr>
        <w:t xml:space="preserve"> and also due to their different hydrogen bond formation abilities when </w:t>
      </w:r>
      <w:r w:rsidR="00F46397" w:rsidRPr="003405F3">
        <w:rPr>
          <w:lang w:val="en-US"/>
        </w:rPr>
        <w:t xml:space="preserve">coordinated </w:t>
      </w:r>
      <w:r w:rsidRPr="003405F3">
        <w:rPr>
          <w:lang w:val="en-US"/>
        </w:rPr>
        <w:t>in lactam/lactim form. On the other hand, 1-fluoropyridine was selected in order to study the influence of an additional fluorine</w:t>
      </w:r>
      <w:r w:rsidR="00F46397" w:rsidRPr="003405F3">
        <w:rPr>
          <w:lang w:val="en-US"/>
        </w:rPr>
        <w:t xml:space="preserve"> substituent </w:t>
      </w:r>
      <w:r w:rsidRPr="003405F3">
        <w:rPr>
          <w:lang w:val="en-US"/>
        </w:rPr>
        <w:t>on the formation of supramolecular aggregat</w:t>
      </w:r>
      <w:r w:rsidR="004703BB" w:rsidRPr="003405F3">
        <w:rPr>
          <w:lang w:val="en-US"/>
        </w:rPr>
        <w:t>ion</w:t>
      </w:r>
      <w:r w:rsidRPr="003405F3">
        <w:rPr>
          <w:lang w:val="en-US"/>
        </w:rPr>
        <w:t xml:space="preserve"> in the absence of the competing strong hydrogen bond donors. </w:t>
      </w:r>
    </w:p>
    <w:p w14:paraId="0EB0CA6A" w14:textId="7866B568" w:rsidR="008B1451" w:rsidRPr="003405F3" w:rsidRDefault="008B1451" w:rsidP="003405F3">
      <w:pPr>
        <w:autoSpaceDE w:val="0"/>
        <w:autoSpaceDN w:val="0"/>
        <w:adjustRightInd w:val="0"/>
        <w:spacing w:after="0" w:line="360" w:lineRule="auto"/>
        <w:ind w:firstLine="708"/>
        <w:rPr>
          <w:rFonts w:cs="Times New Roman"/>
          <w:szCs w:val="24"/>
          <w:lang w:val="en-US"/>
        </w:rPr>
      </w:pPr>
    </w:p>
    <w:p w14:paraId="177B36B5" w14:textId="77777777" w:rsidR="00060F49" w:rsidRPr="003405F3" w:rsidRDefault="00060F49" w:rsidP="003405F3">
      <w:pPr>
        <w:spacing w:after="0" w:line="360" w:lineRule="auto"/>
        <w:rPr>
          <w:b/>
          <w:lang w:val="en-US"/>
        </w:rPr>
      </w:pPr>
      <w:r w:rsidRPr="003405F3">
        <w:rPr>
          <w:b/>
          <w:lang w:val="en-US"/>
        </w:rPr>
        <w:t>2. Experimental</w:t>
      </w:r>
    </w:p>
    <w:p w14:paraId="177B36B6" w14:textId="77777777" w:rsidR="00060F49" w:rsidRPr="003405F3" w:rsidRDefault="00060F49" w:rsidP="003405F3">
      <w:pPr>
        <w:spacing w:after="0" w:line="360" w:lineRule="auto"/>
        <w:rPr>
          <w:b/>
          <w:i/>
          <w:lang w:val="en-US"/>
        </w:rPr>
      </w:pPr>
      <w:r w:rsidRPr="003405F3">
        <w:rPr>
          <w:b/>
          <w:i/>
          <w:lang w:val="en-US"/>
        </w:rPr>
        <w:t xml:space="preserve">2.1. Materials and </w:t>
      </w:r>
      <w:r w:rsidR="00F95195" w:rsidRPr="003405F3">
        <w:rPr>
          <w:b/>
          <w:i/>
          <w:lang w:val="en-US"/>
        </w:rPr>
        <w:t>C</w:t>
      </w:r>
      <w:r w:rsidRPr="003405F3">
        <w:rPr>
          <w:b/>
          <w:i/>
          <w:lang w:val="en-US"/>
        </w:rPr>
        <w:t>haracterization</w:t>
      </w:r>
    </w:p>
    <w:p w14:paraId="7863D400" w14:textId="13FEBE65" w:rsidR="008B1451" w:rsidRPr="003405F3" w:rsidRDefault="008B1451" w:rsidP="003405F3">
      <w:pPr>
        <w:widowControl w:val="0"/>
        <w:autoSpaceDE w:val="0"/>
        <w:autoSpaceDN w:val="0"/>
        <w:adjustRightInd w:val="0"/>
        <w:spacing w:after="0" w:line="360" w:lineRule="auto"/>
        <w:ind w:firstLine="284"/>
        <w:rPr>
          <w:rFonts w:cs="Times New Roman"/>
          <w:szCs w:val="24"/>
          <w:lang w:val="en-US"/>
        </w:rPr>
      </w:pPr>
      <w:r w:rsidRPr="003405F3">
        <w:rPr>
          <w:rFonts w:cs="Times New Roman"/>
          <w:szCs w:val="24"/>
          <w:lang w:val="en-US"/>
        </w:rPr>
        <w:t>Reagents and chemicals were obtained as reagent grade from commercial sources and were used as purchased without any further purification. [Mn(</w:t>
      </w:r>
      <w:proofErr w:type="spellStart"/>
      <w:r w:rsidRPr="003405F3">
        <w:rPr>
          <w:rFonts w:cs="Times New Roman"/>
          <w:szCs w:val="24"/>
          <w:lang w:val="en-US"/>
        </w:rPr>
        <w:t>tfpb</w:t>
      </w:r>
      <w:proofErr w:type="spellEnd"/>
      <w:r w:rsidRPr="003405F3">
        <w:rPr>
          <w:rFonts w:cs="Times New Roman"/>
          <w:szCs w:val="24"/>
          <w:lang w:val="en-US"/>
        </w:rPr>
        <w:t>)</w:t>
      </w:r>
      <w:r w:rsidRPr="003405F3">
        <w:rPr>
          <w:rFonts w:cs="Times New Roman"/>
          <w:szCs w:val="24"/>
          <w:vertAlign w:val="subscript"/>
          <w:lang w:val="en-US"/>
        </w:rPr>
        <w:t>2</w:t>
      </w:r>
      <w:r w:rsidRPr="003405F3">
        <w:rPr>
          <w:rFonts w:cs="Times New Roman"/>
          <w:szCs w:val="24"/>
          <w:lang w:val="en-US"/>
        </w:rPr>
        <w:t>(H</w:t>
      </w:r>
      <w:r w:rsidRPr="003405F3">
        <w:rPr>
          <w:rFonts w:cs="Times New Roman"/>
          <w:szCs w:val="24"/>
          <w:vertAlign w:val="subscript"/>
          <w:lang w:val="en-US"/>
        </w:rPr>
        <w:t>2</w:t>
      </w:r>
      <w:r w:rsidRPr="003405F3">
        <w:rPr>
          <w:rFonts w:cs="Times New Roman"/>
          <w:szCs w:val="24"/>
          <w:lang w:val="en-US"/>
        </w:rPr>
        <w:t>O)</w:t>
      </w:r>
      <w:r w:rsidRPr="003405F3">
        <w:rPr>
          <w:rFonts w:cs="Times New Roman"/>
          <w:szCs w:val="24"/>
          <w:vertAlign w:val="subscript"/>
          <w:lang w:val="en-US"/>
        </w:rPr>
        <w:t>2</w:t>
      </w:r>
      <w:r w:rsidRPr="003405F3">
        <w:rPr>
          <w:rFonts w:cs="Times New Roman"/>
          <w:szCs w:val="24"/>
          <w:lang w:val="en-US"/>
        </w:rPr>
        <w:t xml:space="preserve">] was prepared according to </w:t>
      </w:r>
      <w:r w:rsidR="001F55CB" w:rsidRPr="003405F3">
        <w:rPr>
          <w:rFonts w:cs="Times New Roman"/>
          <w:szCs w:val="24"/>
          <w:lang w:val="en-US"/>
        </w:rPr>
        <w:t>the</w:t>
      </w:r>
      <w:r w:rsidRPr="003405F3">
        <w:rPr>
          <w:rFonts w:cs="Times New Roman"/>
          <w:szCs w:val="24"/>
          <w:lang w:val="en-US"/>
        </w:rPr>
        <w:t xml:space="preserve"> literature </w:t>
      </w:r>
      <w:proofErr w:type="spellStart"/>
      <w:r w:rsidRPr="003405F3">
        <w:rPr>
          <w:rFonts w:cs="Times New Roman"/>
          <w:szCs w:val="24"/>
          <w:lang w:val="en-US"/>
        </w:rPr>
        <w:t>procedure.</w:t>
      </w:r>
      <w:r w:rsidR="00D8726E" w:rsidRPr="003405F3">
        <w:rPr>
          <w:rFonts w:cs="Times New Roman"/>
          <w:szCs w:val="24"/>
          <w:vertAlign w:val="superscript"/>
          <w:lang w:val="en-US"/>
        </w:rPr>
        <w:t>5</w:t>
      </w:r>
      <w:proofErr w:type="spellEnd"/>
      <w:r w:rsidRPr="003405F3">
        <w:rPr>
          <w:rFonts w:cs="Times New Roman"/>
          <w:szCs w:val="24"/>
          <w:lang w:val="en-US"/>
        </w:rPr>
        <w:t xml:space="preserve"> Infrared (IR) spectra (4000–600 cm</w:t>
      </w:r>
      <w:r w:rsidRPr="003405F3">
        <w:rPr>
          <w:rFonts w:cs="Times New Roman"/>
          <w:szCs w:val="24"/>
          <w:vertAlign w:val="superscript"/>
          <w:lang w:val="en-US"/>
        </w:rPr>
        <w:t>−1</w:t>
      </w:r>
      <w:r w:rsidRPr="003405F3">
        <w:rPr>
          <w:rFonts w:cs="Times New Roman"/>
          <w:szCs w:val="24"/>
          <w:lang w:val="en-US"/>
        </w:rPr>
        <w:t xml:space="preserve">) of the samples were recorded using a Perkin–Elmer Spectrum 100, equipped with a </w:t>
      </w:r>
      <w:proofErr w:type="spellStart"/>
      <w:r w:rsidRPr="003405F3">
        <w:rPr>
          <w:rFonts w:cs="Times New Roman"/>
          <w:szCs w:val="24"/>
          <w:lang w:val="en-US"/>
        </w:rPr>
        <w:t>Specac</w:t>
      </w:r>
      <w:proofErr w:type="spellEnd"/>
      <w:r w:rsidRPr="003405F3">
        <w:rPr>
          <w:rFonts w:cs="Times New Roman"/>
          <w:szCs w:val="24"/>
          <w:lang w:val="en-US"/>
        </w:rPr>
        <w:t xml:space="preserve"> Golden Gate Diamond ATR as a solid sample support. Elemental (C, H, N) analyses were obtained using a Perkin–Elmer 2400 Series II CHNS/O Elemental Analyzer. </w:t>
      </w:r>
    </w:p>
    <w:p w14:paraId="177B36B8" w14:textId="77777777" w:rsidR="00060F49" w:rsidRPr="003405F3" w:rsidRDefault="00060F49" w:rsidP="003405F3">
      <w:pPr>
        <w:spacing w:after="0" w:line="360" w:lineRule="auto"/>
        <w:rPr>
          <w:rFonts w:cs="Times New Roman"/>
          <w:strike/>
          <w:szCs w:val="24"/>
          <w:lang w:val="en-US"/>
        </w:rPr>
      </w:pPr>
    </w:p>
    <w:p w14:paraId="177B36B9" w14:textId="77777777" w:rsidR="00060F49" w:rsidRPr="003405F3" w:rsidRDefault="00060F49" w:rsidP="003405F3">
      <w:pPr>
        <w:spacing w:after="0" w:line="360" w:lineRule="auto"/>
        <w:rPr>
          <w:b/>
          <w:i/>
          <w:lang w:val="en-US"/>
        </w:rPr>
      </w:pPr>
      <w:r w:rsidRPr="003405F3">
        <w:rPr>
          <w:b/>
          <w:i/>
          <w:lang w:val="en-US"/>
        </w:rPr>
        <w:t xml:space="preserve">2.2. Synthesis </w:t>
      </w:r>
    </w:p>
    <w:p w14:paraId="562B8651" w14:textId="7E91BCE3" w:rsidR="008B1451" w:rsidRPr="003405F3" w:rsidRDefault="008B1451" w:rsidP="003405F3">
      <w:pPr>
        <w:spacing w:after="0" w:line="360" w:lineRule="auto"/>
        <w:ind w:right="-32"/>
        <w:jc w:val="left"/>
        <w:rPr>
          <w:b/>
          <w:i/>
          <w:szCs w:val="24"/>
          <w:lang w:val="en-US"/>
        </w:rPr>
      </w:pPr>
      <w:r w:rsidRPr="003405F3">
        <w:rPr>
          <w:b/>
          <w:i/>
          <w:szCs w:val="24"/>
          <w:lang w:val="en-US"/>
        </w:rPr>
        <w:t>Synthesis of [Mn(</w:t>
      </w:r>
      <w:proofErr w:type="spellStart"/>
      <w:r w:rsidRPr="003405F3">
        <w:rPr>
          <w:b/>
          <w:i/>
          <w:szCs w:val="24"/>
          <w:lang w:val="en-US"/>
        </w:rPr>
        <w:t>tfpb</w:t>
      </w:r>
      <w:proofErr w:type="spellEnd"/>
      <w:r w:rsidRPr="003405F3">
        <w:rPr>
          <w:b/>
          <w:i/>
          <w:szCs w:val="24"/>
          <w:lang w:val="en-US"/>
        </w:rPr>
        <w:t>)</w:t>
      </w:r>
      <w:r w:rsidRPr="003405F3">
        <w:rPr>
          <w:b/>
          <w:i/>
          <w:szCs w:val="24"/>
          <w:vertAlign w:val="subscript"/>
          <w:lang w:val="en-US"/>
        </w:rPr>
        <w:t>2</w:t>
      </w:r>
      <w:r w:rsidRPr="003405F3">
        <w:rPr>
          <w:b/>
          <w:i/>
          <w:szCs w:val="24"/>
          <w:lang w:val="en-US"/>
        </w:rPr>
        <w:t>(</w:t>
      </w:r>
      <w:proofErr w:type="spellStart"/>
      <w:r w:rsidRPr="003405F3">
        <w:rPr>
          <w:b/>
          <w:i/>
          <w:szCs w:val="24"/>
          <w:lang w:val="en-US"/>
        </w:rPr>
        <w:t>pyon</w:t>
      </w:r>
      <w:proofErr w:type="spellEnd"/>
      <w:r w:rsidRPr="003405F3">
        <w:rPr>
          <w:b/>
          <w:i/>
          <w:szCs w:val="24"/>
          <w:lang w:val="en-US"/>
        </w:rPr>
        <w:t>)</w:t>
      </w:r>
      <w:r w:rsidRPr="003405F3">
        <w:rPr>
          <w:b/>
          <w:i/>
          <w:szCs w:val="24"/>
          <w:vertAlign w:val="subscript"/>
          <w:lang w:val="en-US"/>
        </w:rPr>
        <w:t>2</w:t>
      </w:r>
      <w:r w:rsidRPr="003405F3">
        <w:rPr>
          <w:b/>
          <w:i/>
          <w:szCs w:val="24"/>
          <w:lang w:val="en-US"/>
        </w:rPr>
        <w:t>] (1)</w:t>
      </w:r>
    </w:p>
    <w:p w14:paraId="5ECCC710" w14:textId="77777777" w:rsidR="008B1451" w:rsidRPr="003405F3" w:rsidRDefault="008B1451" w:rsidP="003405F3">
      <w:pPr>
        <w:pStyle w:val="IUCrbodytext"/>
        <w:rPr>
          <w:lang w:val="en-US"/>
        </w:rPr>
      </w:pPr>
      <w:r w:rsidRPr="003405F3">
        <w:rPr>
          <w:lang w:val="en-US"/>
        </w:rPr>
        <w:lastRenderedPageBreak/>
        <w:t>[Mn(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(H</w:t>
      </w:r>
      <w:r w:rsidRPr="003405F3">
        <w:rPr>
          <w:vertAlign w:val="subscript"/>
          <w:lang w:val="en-US"/>
        </w:rPr>
        <w:t>2</w:t>
      </w:r>
      <w:r w:rsidRPr="003405F3">
        <w:rPr>
          <w:lang w:val="en-US"/>
        </w:rPr>
        <w:t>O)</w:t>
      </w:r>
      <w:r w:rsidRPr="003405F3">
        <w:rPr>
          <w:vertAlign w:val="subscript"/>
          <w:lang w:val="en-US"/>
        </w:rPr>
        <w:t>2</w:t>
      </w:r>
      <w:r w:rsidRPr="003405F3">
        <w:rPr>
          <w:lang w:val="en-US"/>
        </w:rPr>
        <w:t xml:space="preserve">] (0.065 g, 0.125 mmol) was dissolved in acetone (8 mL) and then </w:t>
      </w:r>
      <w:proofErr w:type="spellStart"/>
      <w:r w:rsidRPr="003405F3">
        <w:rPr>
          <w:lang w:val="en-US"/>
        </w:rPr>
        <w:t>pyon</w:t>
      </w:r>
      <w:proofErr w:type="spellEnd"/>
      <w:r w:rsidRPr="003405F3">
        <w:rPr>
          <w:lang w:val="en-US"/>
        </w:rPr>
        <w:t xml:space="preserve"> (0.024 g, 0.250 mmol) was added. The reaction mixture was stirred for 15 min at ~50 °C and then allowed to stand at room temperature. Orange crystals suitable for X-ray analysis were obtained after slow evaporation of the solvent over few days. Yield: 0.036 g, 43%. Anal. </w:t>
      </w:r>
      <w:proofErr w:type="spellStart"/>
      <w:r w:rsidRPr="003405F3">
        <w:rPr>
          <w:lang w:val="en-US"/>
        </w:rPr>
        <w:t>Calcd</w:t>
      </w:r>
      <w:proofErr w:type="spellEnd"/>
      <w:r w:rsidRPr="003405F3">
        <w:rPr>
          <w:lang w:val="en-US"/>
        </w:rPr>
        <w:t>.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w:t>
      </w:r>
      <w:proofErr w:type="spellStart"/>
      <w:r w:rsidRPr="003405F3">
        <w:rPr>
          <w:lang w:val="en-US"/>
        </w:rPr>
        <w:t>pyon</w:t>
      </w:r>
      <w:proofErr w:type="spellEnd"/>
      <w:r w:rsidRPr="003405F3">
        <w:rPr>
          <w:lang w:val="en-US"/>
        </w:rPr>
        <w:t>)</w:t>
      </w:r>
      <w:r w:rsidRPr="003405F3">
        <w:rPr>
          <w:vertAlign w:val="subscript"/>
          <w:lang w:val="en-US"/>
        </w:rPr>
        <w:t>2</w:t>
      </w:r>
      <w:r w:rsidRPr="003405F3">
        <w:rPr>
          <w:lang w:val="en-US"/>
        </w:rPr>
        <w:t>] (</w:t>
      </w:r>
      <w:proofErr w:type="spellStart"/>
      <w:r w:rsidRPr="003405F3">
        <w:rPr>
          <w:lang w:val="en-US"/>
        </w:rPr>
        <w:t>C</w:t>
      </w:r>
      <w:r w:rsidRPr="003405F3">
        <w:rPr>
          <w:vertAlign w:val="subscript"/>
          <w:lang w:val="en-US"/>
        </w:rPr>
        <w:t>30</w:t>
      </w:r>
      <w:r w:rsidRPr="003405F3">
        <w:rPr>
          <w:lang w:val="en-US"/>
        </w:rPr>
        <w:t>H</w:t>
      </w:r>
      <w:r w:rsidRPr="003405F3">
        <w:rPr>
          <w:vertAlign w:val="subscript"/>
          <w:lang w:val="en-US"/>
        </w:rPr>
        <w:t>22</w:t>
      </w:r>
      <w:r w:rsidRPr="003405F3">
        <w:rPr>
          <w:lang w:val="en-US"/>
        </w:rPr>
        <w:t>F</w:t>
      </w:r>
      <w:r w:rsidRPr="003405F3">
        <w:rPr>
          <w:vertAlign w:val="subscript"/>
          <w:lang w:val="en-US"/>
        </w:rPr>
        <w:t>6</w:t>
      </w:r>
      <w:r w:rsidRPr="003405F3">
        <w:rPr>
          <w:lang w:val="en-US"/>
        </w:rPr>
        <w:t>MnN</w:t>
      </w:r>
      <w:r w:rsidRPr="003405F3">
        <w:rPr>
          <w:vertAlign w:val="subscript"/>
          <w:lang w:val="en-US"/>
        </w:rPr>
        <w:t>2</w:t>
      </w:r>
      <w:r w:rsidRPr="003405F3">
        <w:rPr>
          <w:lang w:val="en-US"/>
        </w:rPr>
        <w:t>O</w:t>
      </w:r>
      <w:r w:rsidRPr="003405F3">
        <w:rPr>
          <w:vertAlign w:val="subscript"/>
          <w:lang w:val="en-US"/>
        </w:rPr>
        <w:t>6</w:t>
      </w:r>
      <w:proofErr w:type="spellEnd"/>
      <w:r w:rsidRPr="003405F3">
        <w:rPr>
          <w:lang w:val="en-US"/>
        </w:rPr>
        <w:t>) (MW = 675.44): C 53.35, H 3.28, N 4.15; Found C 52.92, H 2.90, N 4.06. IR (ATR, cm</w:t>
      </w:r>
      <w:r w:rsidRPr="003405F3">
        <w:rPr>
          <w:vertAlign w:val="superscript"/>
          <w:lang w:val="en-US"/>
        </w:rPr>
        <w:t>–1</w:t>
      </w:r>
      <w:r w:rsidRPr="003405F3">
        <w:rPr>
          <w:lang w:val="en-US"/>
        </w:rPr>
        <w:t xml:space="preserve">): </w:t>
      </w:r>
      <w:proofErr w:type="spellStart"/>
      <w:r w:rsidRPr="003405F3">
        <w:rPr>
          <w:lang w:val="en-US"/>
        </w:rPr>
        <w:t>3244w</w:t>
      </w:r>
      <w:proofErr w:type="spellEnd"/>
      <w:r w:rsidRPr="003405F3">
        <w:rPr>
          <w:lang w:val="en-US"/>
        </w:rPr>
        <w:t xml:space="preserve">, </w:t>
      </w:r>
      <w:proofErr w:type="spellStart"/>
      <w:r w:rsidRPr="003405F3">
        <w:rPr>
          <w:lang w:val="en-US"/>
        </w:rPr>
        <w:t>3080w</w:t>
      </w:r>
      <w:proofErr w:type="spellEnd"/>
      <w:r w:rsidRPr="003405F3">
        <w:rPr>
          <w:lang w:val="en-US"/>
        </w:rPr>
        <w:t xml:space="preserve">, </w:t>
      </w:r>
      <w:proofErr w:type="spellStart"/>
      <w:r w:rsidRPr="003405F3">
        <w:rPr>
          <w:lang w:val="en-US"/>
        </w:rPr>
        <w:t>2663w</w:t>
      </w:r>
      <w:proofErr w:type="spellEnd"/>
      <w:r w:rsidRPr="003405F3">
        <w:rPr>
          <w:lang w:val="en-US"/>
        </w:rPr>
        <w:t xml:space="preserve">, </w:t>
      </w:r>
      <w:proofErr w:type="spellStart"/>
      <w:r w:rsidRPr="003405F3">
        <w:rPr>
          <w:lang w:val="en-US"/>
        </w:rPr>
        <w:t>1606s</w:t>
      </w:r>
      <w:proofErr w:type="spellEnd"/>
      <w:r w:rsidRPr="003405F3">
        <w:rPr>
          <w:lang w:val="en-US"/>
        </w:rPr>
        <w:t xml:space="preserve">, </w:t>
      </w:r>
      <w:proofErr w:type="spellStart"/>
      <w:r w:rsidRPr="003405F3">
        <w:rPr>
          <w:lang w:val="en-US"/>
        </w:rPr>
        <w:t>1597m</w:t>
      </w:r>
      <w:proofErr w:type="spellEnd"/>
      <w:r w:rsidRPr="003405F3">
        <w:rPr>
          <w:lang w:val="en-US"/>
        </w:rPr>
        <w:t xml:space="preserve">, </w:t>
      </w:r>
      <w:proofErr w:type="spellStart"/>
      <w:r w:rsidRPr="003405F3">
        <w:rPr>
          <w:lang w:val="en-US"/>
        </w:rPr>
        <w:t>1573m</w:t>
      </w:r>
      <w:proofErr w:type="spellEnd"/>
      <w:r w:rsidRPr="003405F3">
        <w:rPr>
          <w:lang w:val="en-US"/>
        </w:rPr>
        <w:t xml:space="preserve">, </w:t>
      </w:r>
      <w:proofErr w:type="spellStart"/>
      <w:r w:rsidRPr="003405F3">
        <w:rPr>
          <w:lang w:val="en-US"/>
        </w:rPr>
        <w:t>1527m</w:t>
      </w:r>
      <w:proofErr w:type="spellEnd"/>
      <w:r w:rsidRPr="003405F3">
        <w:rPr>
          <w:lang w:val="en-US"/>
        </w:rPr>
        <w:t xml:space="preserve">, </w:t>
      </w:r>
      <w:proofErr w:type="spellStart"/>
      <w:r w:rsidRPr="003405F3">
        <w:rPr>
          <w:lang w:val="en-US"/>
        </w:rPr>
        <w:t>1501m</w:t>
      </w:r>
      <w:proofErr w:type="spellEnd"/>
      <w:r w:rsidRPr="003405F3">
        <w:rPr>
          <w:lang w:val="en-US"/>
        </w:rPr>
        <w:t xml:space="preserve">, </w:t>
      </w:r>
      <w:proofErr w:type="spellStart"/>
      <w:r w:rsidRPr="003405F3">
        <w:rPr>
          <w:lang w:val="en-US"/>
        </w:rPr>
        <w:t>1471s</w:t>
      </w:r>
      <w:proofErr w:type="spellEnd"/>
      <w:r w:rsidRPr="003405F3">
        <w:rPr>
          <w:lang w:val="en-US"/>
        </w:rPr>
        <w:t xml:space="preserve">, </w:t>
      </w:r>
      <w:proofErr w:type="spellStart"/>
      <w:r w:rsidRPr="003405F3">
        <w:rPr>
          <w:lang w:val="en-US"/>
        </w:rPr>
        <w:t>1374m</w:t>
      </w:r>
      <w:proofErr w:type="spellEnd"/>
      <w:r w:rsidRPr="003405F3">
        <w:rPr>
          <w:lang w:val="en-US"/>
        </w:rPr>
        <w:t xml:space="preserve">, </w:t>
      </w:r>
      <w:proofErr w:type="spellStart"/>
      <w:r w:rsidRPr="003405F3">
        <w:rPr>
          <w:lang w:val="en-US"/>
        </w:rPr>
        <w:t>1315m</w:t>
      </w:r>
      <w:proofErr w:type="spellEnd"/>
      <w:r w:rsidRPr="003405F3">
        <w:rPr>
          <w:lang w:val="en-US"/>
        </w:rPr>
        <w:t xml:space="preserve">, </w:t>
      </w:r>
      <w:proofErr w:type="spellStart"/>
      <w:r w:rsidRPr="003405F3">
        <w:rPr>
          <w:lang w:val="en-US"/>
        </w:rPr>
        <w:t>1283s</w:t>
      </w:r>
      <w:proofErr w:type="spellEnd"/>
      <w:r w:rsidRPr="003405F3">
        <w:rPr>
          <w:lang w:val="en-US"/>
        </w:rPr>
        <w:t xml:space="preserve">, </w:t>
      </w:r>
      <w:proofErr w:type="spellStart"/>
      <w:r w:rsidRPr="003405F3">
        <w:rPr>
          <w:lang w:val="en-US"/>
        </w:rPr>
        <w:t>1248m</w:t>
      </w:r>
      <w:proofErr w:type="spellEnd"/>
      <w:r w:rsidRPr="003405F3">
        <w:rPr>
          <w:lang w:val="en-US"/>
        </w:rPr>
        <w:t xml:space="preserve">, </w:t>
      </w:r>
      <w:proofErr w:type="spellStart"/>
      <w:r w:rsidRPr="003405F3">
        <w:rPr>
          <w:lang w:val="en-US"/>
        </w:rPr>
        <w:t>1179s</w:t>
      </w:r>
      <w:proofErr w:type="spellEnd"/>
      <w:r w:rsidRPr="003405F3">
        <w:rPr>
          <w:lang w:val="en-US"/>
        </w:rPr>
        <w:t xml:space="preserve">, </w:t>
      </w:r>
      <w:proofErr w:type="spellStart"/>
      <w:r w:rsidRPr="003405F3">
        <w:rPr>
          <w:lang w:val="en-US"/>
        </w:rPr>
        <w:t>1127s</w:t>
      </w:r>
      <w:proofErr w:type="spellEnd"/>
      <w:r w:rsidRPr="003405F3">
        <w:rPr>
          <w:lang w:val="en-US"/>
        </w:rPr>
        <w:t xml:space="preserve">, </w:t>
      </w:r>
      <w:proofErr w:type="spellStart"/>
      <w:r w:rsidRPr="003405F3">
        <w:rPr>
          <w:lang w:val="en-US"/>
        </w:rPr>
        <w:t>1072m</w:t>
      </w:r>
      <w:proofErr w:type="spellEnd"/>
      <w:r w:rsidRPr="003405F3">
        <w:rPr>
          <w:lang w:val="en-US"/>
        </w:rPr>
        <w:t xml:space="preserve">, </w:t>
      </w:r>
      <w:proofErr w:type="spellStart"/>
      <w:r w:rsidRPr="003405F3">
        <w:rPr>
          <w:lang w:val="en-US"/>
        </w:rPr>
        <w:t>1025m</w:t>
      </w:r>
      <w:proofErr w:type="spellEnd"/>
      <w:r w:rsidRPr="003405F3">
        <w:rPr>
          <w:lang w:val="en-US"/>
        </w:rPr>
        <w:t xml:space="preserve">, </w:t>
      </w:r>
      <w:proofErr w:type="spellStart"/>
      <w:r w:rsidRPr="003405F3">
        <w:rPr>
          <w:lang w:val="en-US"/>
        </w:rPr>
        <w:t>996m</w:t>
      </w:r>
      <w:proofErr w:type="spellEnd"/>
      <w:r w:rsidRPr="003405F3">
        <w:rPr>
          <w:lang w:val="en-US"/>
        </w:rPr>
        <w:t xml:space="preserve">, </w:t>
      </w:r>
      <w:proofErr w:type="spellStart"/>
      <w:r w:rsidRPr="003405F3">
        <w:rPr>
          <w:lang w:val="en-US"/>
        </w:rPr>
        <w:t>939m</w:t>
      </w:r>
      <w:proofErr w:type="spellEnd"/>
      <w:r w:rsidRPr="003405F3">
        <w:rPr>
          <w:lang w:val="en-US"/>
        </w:rPr>
        <w:t xml:space="preserve">, </w:t>
      </w:r>
      <w:proofErr w:type="spellStart"/>
      <w:r w:rsidRPr="003405F3">
        <w:rPr>
          <w:lang w:val="en-US"/>
        </w:rPr>
        <w:t>831m</w:t>
      </w:r>
      <w:proofErr w:type="spellEnd"/>
      <w:r w:rsidRPr="003405F3">
        <w:rPr>
          <w:lang w:val="en-US"/>
        </w:rPr>
        <w:t xml:space="preserve">, </w:t>
      </w:r>
      <w:proofErr w:type="spellStart"/>
      <w:r w:rsidRPr="003405F3">
        <w:rPr>
          <w:lang w:val="en-US"/>
        </w:rPr>
        <w:t>763m</w:t>
      </w:r>
      <w:proofErr w:type="spellEnd"/>
      <w:r w:rsidRPr="003405F3">
        <w:rPr>
          <w:lang w:val="en-US"/>
        </w:rPr>
        <w:t xml:space="preserve">, </w:t>
      </w:r>
      <w:proofErr w:type="spellStart"/>
      <w:r w:rsidRPr="003405F3">
        <w:rPr>
          <w:lang w:val="en-US"/>
        </w:rPr>
        <w:t>717m</w:t>
      </w:r>
      <w:proofErr w:type="spellEnd"/>
      <w:r w:rsidRPr="003405F3">
        <w:rPr>
          <w:lang w:val="en-US"/>
        </w:rPr>
        <w:t xml:space="preserve">, </w:t>
      </w:r>
      <w:proofErr w:type="spellStart"/>
      <w:r w:rsidRPr="003405F3">
        <w:rPr>
          <w:lang w:val="en-US"/>
        </w:rPr>
        <w:t>697s</w:t>
      </w:r>
      <w:proofErr w:type="spellEnd"/>
      <w:r w:rsidRPr="003405F3">
        <w:rPr>
          <w:lang w:val="en-US"/>
        </w:rPr>
        <w:t xml:space="preserve">, </w:t>
      </w:r>
      <w:proofErr w:type="spellStart"/>
      <w:r w:rsidRPr="003405F3">
        <w:rPr>
          <w:lang w:val="en-US"/>
        </w:rPr>
        <w:t>635m</w:t>
      </w:r>
      <w:proofErr w:type="spellEnd"/>
      <w:r w:rsidRPr="003405F3">
        <w:rPr>
          <w:lang w:val="en-US"/>
        </w:rPr>
        <w:t>.</w:t>
      </w:r>
    </w:p>
    <w:p w14:paraId="70FD9164" w14:textId="081BCAFD" w:rsidR="008B1451" w:rsidRPr="003405F3" w:rsidRDefault="008B1451" w:rsidP="003405F3">
      <w:pPr>
        <w:spacing w:after="0" w:line="360" w:lineRule="auto"/>
        <w:ind w:right="-32"/>
        <w:jc w:val="left"/>
        <w:rPr>
          <w:b/>
          <w:i/>
          <w:szCs w:val="24"/>
          <w:lang w:val="en-US"/>
        </w:rPr>
      </w:pPr>
      <w:r w:rsidRPr="003405F3">
        <w:rPr>
          <w:b/>
          <w:i/>
          <w:szCs w:val="24"/>
          <w:lang w:val="en-US"/>
        </w:rPr>
        <w:t>Synthesis of [Mn(</w:t>
      </w:r>
      <w:proofErr w:type="spellStart"/>
      <w:r w:rsidRPr="003405F3">
        <w:rPr>
          <w:b/>
          <w:i/>
          <w:szCs w:val="24"/>
          <w:lang w:val="en-US"/>
        </w:rPr>
        <w:t>tfpb</w:t>
      </w:r>
      <w:proofErr w:type="spellEnd"/>
      <w:r w:rsidRPr="003405F3">
        <w:rPr>
          <w:b/>
          <w:i/>
          <w:szCs w:val="24"/>
          <w:lang w:val="en-US"/>
        </w:rPr>
        <w:t>)</w:t>
      </w:r>
      <w:r w:rsidRPr="003405F3">
        <w:rPr>
          <w:b/>
          <w:i/>
          <w:szCs w:val="24"/>
          <w:vertAlign w:val="subscript"/>
          <w:lang w:val="en-US"/>
        </w:rPr>
        <w:t>2</w:t>
      </w:r>
      <w:r w:rsidRPr="003405F3">
        <w:rPr>
          <w:b/>
          <w:i/>
          <w:szCs w:val="24"/>
          <w:lang w:val="en-US"/>
        </w:rPr>
        <w:t>(hpyon)</w:t>
      </w:r>
      <w:r w:rsidRPr="003405F3">
        <w:rPr>
          <w:b/>
          <w:i/>
          <w:szCs w:val="24"/>
          <w:vertAlign w:val="subscript"/>
          <w:lang w:val="en-US"/>
        </w:rPr>
        <w:t>2</w:t>
      </w:r>
      <w:r w:rsidRPr="003405F3">
        <w:rPr>
          <w:b/>
          <w:i/>
          <w:szCs w:val="24"/>
          <w:lang w:val="en-US"/>
        </w:rPr>
        <w:t>] (2</w:t>
      </w:r>
      <w:r w:rsidR="00440F53" w:rsidRPr="003405F3">
        <w:rPr>
          <w:b/>
          <w:i/>
          <w:szCs w:val="24"/>
          <w:lang w:val="en-US"/>
        </w:rPr>
        <w:t>)</w:t>
      </w:r>
      <w:r w:rsidRPr="003405F3">
        <w:rPr>
          <w:b/>
          <w:i/>
          <w:szCs w:val="24"/>
          <w:lang w:val="en-US"/>
        </w:rPr>
        <w:t xml:space="preserve"> </w:t>
      </w:r>
    </w:p>
    <w:p w14:paraId="4ABFAEB3" w14:textId="4A23B89C" w:rsidR="008B1451" w:rsidRPr="003405F3" w:rsidRDefault="008B1451" w:rsidP="003405F3">
      <w:pPr>
        <w:pStyle w:val="IUCrbodytext"/>
        <w:rPr>
          <w:lang w:val="en-US"/>
        </w:rPr>
      </w:pPr>
      <w:r w:rsidRPr="003405F3">
        <w:rPr>
          <w:lang w:val="en-US"/>
        </w:rPr>
        <w:t>[Mn(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(H</w:t>
      </w:r>
      <w:r w:rsidRPr="003405F3">
        <w:rPr>
          <w:vertAlign w:val="subscript"/>
          <w:lang w:val="en-US"/>
        </w:rPr>
        <w:t>2</w:t>
      </w:r>
      <w:r w:rsidRPr="003405F3">
        <w:rPr>
          <w:lang w:val="en-US"/>
        </w:rPr>
        <w:t>O)</w:t>
      </w:r>
      <w:r w:rsidRPr="003405F3">
        <w:rPr>
          <w:vertAlign w:val="subscript"/>
          <w:lang w:val="en-US"/>
        </w:rPr>
        <w:t>2</w:t>
      </w:r>
      <w:r w:rsidRPr="003405F3">
        <w:rPr>
          <w:lang w:val="en-US"/>
        </w:rPr>
        <w:t>] (0.065 g, 0.125 mmol) was dissolved in warm ethanol (12 mL) and then hpyon (0.028 g, 0.250 mmol) was added. The reaction mixture was stirred for 15 min at ~60 °C and then allowed to stand at room temperature. Orange crystals suitable for X-ray analysis were obtained after slow evaporation of the solvent over few days. Yield: 0.0</w:t>
      </w:r>
      <w:r w:rsidR="00223CBA" w:rsidRPr="003405F3">
        <w:rPr>
          <w:lang w:val="en-US"/>
        </w:rPr>
        <w:t>58</w:t>
      </w:r>
      <w:r w:rsidRPr="003405F3">
        <w:rPr>
          <w:lang w:val="en-US"/>
        </w:rPr>
        <w:t xml:space="preserve"> g, </w:t>
      </w:r>
      <w:r w:rsidR="00440F53" w:rsidRPr="003405F3">
        <w:rPr>
          <w:lang w:val="en-US"/>
        </w:rPr>
        <w:t>6</w:t>
      </w:r>
      <w:r w:rsidR="00223CBA" w:rsidRPr="003405F3">
        <w:rPr>
          <w:lang w:val="en-US"/>
        </w:rPr>
        <w:t>6</w:t>
      </w:r>
      <w:r w:rsidRPr="003405F3">
        <w:rPr>
          <w:lang w:val="en-US"/>
        </w:rPr>
        <w:t xml:space="preserve">%. Anal. </w:t>
      </w:r>
      <w:proofErr w:type="spellStart"/>
      <w:r w:rsidRPr="003405F3">
        <w:rPr>
          <w:lang w:val="en-US"/>
        </w:rPr>
        <w:t>Calcd</w:t>
      </w:r>
      <w:proofErr w:type="spellEnd"/>
      <w:r w:rsidRPr="003405F3">
        <w:rPr>
          <w:lang w:val="en-US"/>
        </w:rPr>
        <w:t>.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(hpyon)</w:t>
      </w:r>
      <w:r w:rsidRPr="003405F3">
        <w:rPr>
          <w:vertAlign w:val="subscript"/>
          <w:lang w:val="en-US"/>
        </w:rPr>
        <w:t>2</w:t>
      </w:r>
      <w:r w:rsidRPr="003405F3">
        <w:rPr>
          <w:lang w:val="en-US"/>
        </w:rPr>
        <w:t>] (</w:t>
      </w:r>
      <w:proofErr w:type="spellStart"/>
      <w:r w:rsidRPr="003405F3">
        <w:rPr>
          <w:lang w:val="en-US"/>
        </w:rPr>
        <w:t>C</w:t>
      </w:r>
      <w:r w:rsidRPr="003405F3">
        <w:rPr>
          <w:vertAlign w:val="subscript"/>
          <w:lang w:val="en-US"/>
        </w:rPr>
        <w:t>30</w:t>
      </w:r>
      <w:r w:rsidRPr="003405F3">
        <w:rPr>
          <w:lang w:val="en-US"/>
        </w:rPr>
        <w:t>H</w:t>
      </w:r>
      <w:r w:rsidRPr="003405F3">
        <w:rPr>
          <w:vertAlign w:val="subscript"/>
          <w:lang w:val="en-US"/>
        </w:rPr>
        <w:t>22</w:t>
      </w:r>
      <w:r w:rsidRPr="003405F3">
        <w:rPr>
          <w:lang w:val="en-US"/>
        </w:rPr>
        <w:t>F</w:t>
      </w:r>
      <w:r w:rsidRPr="003405F3">
        <w:rPr>
          <w:vertAlign w:val="subscript"/>
          <w:lang w:val="en-US"/>
        </w:rPr>
        <w:t>6</w:t>
      </w:r>
      <w:r w:rsidRPr="003405F3">
        <w:rPr>
          <w:lang w:val="en-US"/>
        </w:rPr>
        <w:t>MnN</w:t>
      </w:r>
      <w:r w:rsidRPr="003405F3">
        <w:rPr>
          <w:vertAlign w:val="subscript"/>
          <w:lang w:val="en-US"/>
        </w:rPr>
        <w:t>2</w:t>
      </w:r>
      <w:r w:rsidRPr="003405F3">
        <w:rPr>
          <w:lang w:val="en-US"/>
        </w:rPr>
        <w:t>O</w:t>
      </w:r>
      <w:r w:rsidRPr="003405F3">
        <w:rPr>
          <w:vertAlign w:val="subscript"/>
          <w:lang w:val="en-US"/>
        </w:rPr>
        <w:t>8</w:t>
      </w:r>
      <w:proofErr w:type="spellEnd"/>
      <w:r w:rsidRPr="003405F3">
        <w:rPr>
          <w:lang w:val="en-US"/>
        </w:rPr>
        <w:t>) (MW = 707.44): C 50.91, H 3.14, N 3.96; Found C 50.72, H 3.14, N 3.90. IR (ATR, cm</w:t>
      </w:r>
      <w:r w:rsidRPr="003405F3">
        <w:rPr>
          <w:vertAlign w:val="superscript"/>
          <w:lang w:val="en-US"/>
        </w:rPr>
        <w:t>–1</w:t>
      </w:r>
      <w:r w:rsidRPr="003405F3">
        <w:rPr>
          <w:lang w:val="en-US"/>
        </w:rPr>
        <w:t xml:space="preserve">): </w:t>
      </w:r>
      <w:proofErr w:type="spellStart"/>
      <w:r w:rsidRPr="003405F3">
        <w:rPr>
          <w:lang w:val="en-US"/>
        </w:rPr>
        <w:t>3251w</w:t>
      </w:r>
      <w:proofErr w:type="spellEnd"/>
      <w:r w:rsidRPr="003405F3">
        <w:rPr>
          <w:lang w:val="en-US"/>
        </w:rPr>
        <w:t xml:space="preserve">, </w:t>
      </w:r>
      <w:proofErr w:type="spellStart"/>
      <w:r w:rsidRPr="003405F3">
        <w:rPr>
          <w:lang w:val="en-US"/>
        </w:rPr>
        <w:t>3120w</w:t>
      </w:r>
      <w:proofErr w:type="spellEnd"/>
      <w:r w:rsidRPr="003405F3">
        <w:rPr>
          <w:lang w:val="en-US"/>
        </w:rPr>
        <w:t xml:space="preserve">, </w:t>
      </w:r>
      <w:proofErr w:type="spellStart"/>
      <w:r w:rsidRPr="003405F3">
        <w:rPr>
          <w:lang w:val="en-US"/>
        </w:rPr>
        <w:t>2958w</w:t>
      </w:r>
      <w:proofErr w:type="spellEnd"/>
      <w:r w:rsidRPr="003405F3">
        <w:rPr>
          <w:lang w:val="en-US"/>
        </w:rPr>
        <w:t xml:space="preserve">, </w:t>
      </w:r>
      <w:proofErr w:type="spellStart"/>
      <w:r w:rsidRPr="003405F3">
        <w:rPr>
          <w:lang w:val="en-US"/>
        </w:rPr>
        <w:t>1605m</w:t>
      </w:r>
      <w:proofErr w:type="spellEnd"/>
      <w:r w:rsidRPr="003405F3">
        <w:rPr>
          <w:lang w:val="en-US"/>
        </w:rPr>
        <w:t xml:space="preserve">, </w:t>
      </w:r>
      <w:proofErr w:type="spellStart"/>
      <w:r w:rsidRPr="003405F3">
        <w:rPr>
          <w:lang w:val="en-US"/>
        </w:rPr>
        <w:t>1596m</w:t>
      </w:r>
      <w:proofErr w:type="spellEnd"/>
      <w:r w:rsidRPr="003405F3">
        <w:rPr>
          <w:lang w:val="en-US"/>
        </w:rPr>
        <w:t xml:space="preserve">, </w:t>
      </w:r>
      <w:proofErr w:type="spellStart"/>
      <w:r w:rsidRPr="003405F3">
        <w:rPr>
          <w:lang w:val="en-US"/>
        </w:rPr>
        <w:t>1570s</w:t>
      </w:r>
      <w:proofErr w:type="spellEnd"/>
      <w:r w:rsidRPr="003405F3">
        <w:rPr>
          <w:lang w:val="en-US"/>
        </w:rPr>
        <w:t xml:space="preserve">, </w:t>
      </w:r>
      <w:proofErr w:type="spellStart"/>
      <w:r w:rsidRPr="003405F3">
        <w:rPr>
          <w:lang w:val="en-US"/>
        </w:rPr>
        <w:t>1543m</w:t>
      </w:r>
      <w:proofErr w:type="spellEnd"/>
      <w:r w:rsidRPr="003405F3">
        <w:rPr>
          <w:lang w:val="en-US"/>
        </w:rPr>
        <w:t xml:space="preserve">, </w:t>
      </w:r>
      <w:proofErr w:type="spellStart"/>
      <w:r w:rsidRPr="003405F3">
        <w:rPr>
          <w:lang w:val="en-US"/>
        </w:rPr>
        <w:t>1529m</w:t>
      </w:r>
      <w:proofErr w:type="spellEnd"/>
      <w:r w:rsidRPr="003405F3">
        <w:rPr>
          <w:lang w:val="en-US"/>
        </w:rPr>
        <w:t xml:space="preserve">, </w:t>
      </w:r>
      <w:proofErr w:type="spellStart"/>
      <w:r w:rsidRPr="003405F3">
        <w:rPr>
          <w:lang w:val="en-US"/>
        </w:rPr>
        <w:t>1491m</w:t>
      </w:r>
      <w:proofErr w:type="spellEnd"/>
      <w:r w:rsidRPr="003405F3">
        <w:rPr>
          <w:lang w:val="en-US"/>
        </w:rPr>
        <w:t xml:space="preserve">, </w:t>
      </w:r>
      <w:proofErr w:type="spellStart"/>
      <w:r w:rsidRPr="003405F3">
        <w:rPr>
          <w:lang w:val="en-US"/>
        </w:rPr>
        <w:t>1471m</w:t>
      </w:r>
      <w:proofErr w:type="spellEnd"/>
      <w:r w:rsidRPr="003405F3">
        <w:rPr>
          <w:lang w:val="en-US"/>
        </w:rPr>
        <w:t xml:space="preserve">, </w:t>
      </w:r>
      <w:proofErr w:type="spellStart"/>
      <w:r w:rsidRPr="003405F3">
        <w:rPr>
          <w:lang w:val="en-US"/>
        </w:rPr>
        <w:t>1456m</w:t>
      </w:r>
      <w:proofErr w:type="spellEnd"/>
      <w:r w:rsidRPr="003405F3">
        <w:rPr>
          <w:lang w:val="en-US"/>
        </w:rPr>
        <w:t xml:space="preserve">, </w:t>
      </w:r>
      <w:proofErr w:type="spellStart"/>
      <w:r w:rsidRPr="003405F3">
        <w:rPr>
          <w:lang w:val="en-US"/>
        </w:rPr>
        <w:t>1419m</w:t>
      </w:r>
      <w:proofErr w:type="spellEnd"/>
      <w:r w:rsidRPr="003405F3">
        <w:rPr>
          <w:lang w:val="en-US"/>
        </w:rPr>
        <w:t xml:space="preserve">, </w:t>
      </w:r>
      <w:proofErr w:type="spellStart"/>
      <w:r w:rsidRPr="003405F3">
        <w:rPr>
          <w:lang w:val="en-US"/>
        </w:rPr>
        <w:t>1377m</w:t>
      </w:r>
      <w:proofErr w:type="spellEnd"/>
      <w:r w:rsidRPr="003405F3">
        <w:rPr>
          <w:lang w:val="en-US"/>
        </w:rPr>
        <w:t xml:space="preserve">, </w:t>
      </w:r>
      <w:proofErr w:type="spellStart"/>
      <w:r w:rsidRPr="003405F3">
        <w:rPr>
          <w:lang w:val="en-US"/>
        </w:rPr>
        <w:t>1284s</w:t>
      </w:r>
      <w:proofErr w:type="spellEnd"/>
      <w:r w:rsidRPr="003405F3">
        <w:rPr>
          <w:lang w:val="en-US"/>
        </w:rPr>
        <w:t xml:space="preserve">, </w:t>
      </w:r>
      <w:proofErr w:type="spellStart"/>
      <w:r w:rsidRPr="003405F3">
        <w:rPr>
          <w:lang w:val="en-US"/>
        </w:rPr>
        <w:t>1251m</w:t>
      </w:r>
      <w:proofErr w:type="spellEnd"/>
      <w:r w:rsidRPr="003405F3">
        <w:rPr>
          <w:lang w:val="en-US"/>
        </w:rPr>
        <w:t xml:space="preserve">, </w:t>
      </w:r>
      <w:proofErr w:type="spellStart"/>
      <w:r w:rsidRPr="003405F3">
        <w:rPr>
          <w:lang w:val="en-US"/>
        </w:rPr>
        <w:t>1187s</w:t>
      </w:r>
      <w:proofErr w:type="spellEnd"/>
      <w:r w:rsidRPr="003405F3">
        <w:rPr>
          <w:lang w:val="en-US"/>
        </w:rPr>
        <w:t xml:space="preserve">, </w:t>
      </w:r>
      <w:proofErr w:type="spellStart"/>
      <w:r w:rsidRPr="003405F3">
        <w:rPr>
          <w:lang w:val="en-US"/>
        </w:rPr>
        <w:t>1134s</w:t>
      </w:r>
      <w:proofErr w:type="spellEnd"/>
      <w:r w:rsidRPr="003405F3">
        <w:rPr>
          <w:lang w:val="en-US"/>
        </w:rPr>
        <w:t xml:space="preserve">, </w:t>
      </w:r>
      <w:proofErr w:type="spellStart"/>
      <w:r w:rsidRPr="003405F3">
        <w:rPr>
          <w:lang w:val="en-US"/>
        </w:rPr>
        <w:t>1058m</w:t>
      </w:r>
      <w:proofErr w:type="spellEnd"/>
      <w:r w:rsidRPr="003405F3">
        <w:rPr>
          <w:lang w:val="en-US"/>
        </w:rPr>
        <w:t xml:space="preserve">, </w:t>
      </w:r>
      <w:proofErr w:type="spellStart"/>
      <w:r w:rsidRPr="003405F3">
        <w:rPr>
          <w:lang w:val="en-US"/>
        </w:rPr>
        <w:t>937m</w:t>
      </w:r>
      <w:proofErr w:type="spellEnd"/>
      <w:r w:rsidRPr="003405F3">
        <w:rPr>
          <w:lang w:val="en-US"/>
        </w:rPr>
        <w:t xml:space="preserve">, </w:t>
      </w:r>
      <w:proofErr w:type="spellStart"/>
      <w:r w:rsidRPr="003405F3">
        <w:rPr>
          <w:lang w:val="en-US"/>
        </w:rPr>
        <w:t>885m</w:t>
      </w:r>
      <w:proofErr w:type="spellEnd"/>
      <w:r w:rsidRPr="003405F3">
        <w:rPr>
          <w:lang w:val="en-US"/>
        </w:rPr>
        <w:t xml:space="preserve">, </w:t>
      </w:r>
      <w:proofErr w:type="spellStart"/>
      <w:r w:rsidRPr="003405F3">
        <w:rPr>
          <w:lang w:val="en-US"/>
        </w:rPr>
        <w:t>761s</w:t>
      </w:r>
      <w:proofErr w:type="spellEnd"/>
      <w:r w:rsidRPr="003405F3">
        <w:rPr>
          <w:lang w:val="en-US"/>
        </w:rPr>
        <w:t xml:space="preserve">, </w:t>
      </w:r>
      <w:proofErr w:type="spellStart"/>
      <w:r w:rsidRPr="003405F3">
        <w:rPr>
          <w:lang w:val="en-US"/>
        </w:rPr>
        <w:t>717m</w:t>
      </w:r>
      <w:proofErr w:type="spellEnd"/>
      <w:r w:rsidRPr="003405F3">
        <w:rPr>
          <w:lang w:val="en-US"/>
        </w:rPr>
        <w:t xml:space="preserve">, </w:t>
      </w:r>
      <w:proofErr w:type="spellStart"/>
      <w:r w:rsidRPr="003405F3">
        <w:rPr>
          <w:lang w:val="en-US"/>
        </w:rPr>
        <w:t>699s</w:t>
      </w:r>
      <w:proofErr w:type="spellEnd"/>
      <w:r w:rsidRPr="003405F3">
        <w:rPr>
          <w:lang w:val="en-US"/>
        </w:rPr>
        <w:t xml:space="preserve">, </w:t>
      </w:r>
      <w:proofErr w:type="spellStart"/>
      <w:r w:rsidRPr="003405F3">
        <w:rPr>
          <w:lang w:val="en-US"/>
        </w:rPr>
        <w:t>635m</w:t>
      </w:r>
      <w:proofErr w:type="spellEnd"/>
      <w:r w:rsidRPr="003405F3">
        <w:rPr>
          <w:lang w:val="en-US"/>
        </w:rPr>
        <w:t xml:space="preserve">. </w:t>
      </w:r>
    </w:p>
    <w:p w14:paraId="369DEF28" w14:textId="5D04F9DE" w:rsidR="008B1451" w:rsidRPr="003405F3" w:rsidRDefault="008B1451" w:rsidP="003405F3">
      <w:pPr>
        <w:spacing w:after="0" w:line="360" w:lineRule="auto"/>
        <w:ind w:right="-32"/>
        <w:jc w:val="left"/>
        <w:rPr>
          <w:b/>
          <w:i/>
          <w:szCs w:val="24"/>
          <w:lang w:val="en-US"/>
        </w:rPr>
      </w:pPr>
      <w:r w:rsidRPr="003405F3">
        <w:rPr>
          <w:b/>
          <w:i/>
          <w:szCs w:val="24"/>
          <w:lang w:val="en-US"/>
        </w:rPr>
        <w:t>Synthesis of [Mn(</w:t>
      </w:r>
      <w:proofErr w:type="spellStart"/>
      <w:r w:rsidRPr="003405F3">
        <w:rPr>
          <w:b/>
          <w:i/>
          <w:szCs w:val="24"/>
          <w:lang w:val="en-US"/>
        </w:rPr>
        <w:t>tfpb</w:t>
      </w:r>
      <w:proofErr w:type="spellEnd"/>
      <w:r w:rsidRPr="003405F3">
        <w:rPr>
          <w:b/>
          <w:i/>
          <w:szCs w:val="24"/>
          <w:lang w:val="en-US"/>
        </w:rPr>
        <w:t>)</w:t>
      </w:r>
      <w:r w:rsidRPr="003405F3">
        <w:rPr>
          <w:b/>
          <w:i/>
          <w:szCs w:val="24"/>
          <w:vertAlign w:val="subscript"/>
          <w:lang w:val="en-US"/>
        </w:rPr>
        <w:t>2</w:t>
      </w:r>
      <w:r w:rsidRPr="003405F3">
        <w:rPr>
          <w:b/>
          <w:i/>
          <w:szCs w:val="24"/>
          <w:lang w:val="en-US"/>
        </w:rPr>
        <w:t>(</w:t>
      </w:r>
      <w:proofErr w:type="spellStart"/>
      <w:r w:rsidRPr="003405F3">
        <w:rPr>
          <w:b/>
          <w:i/>
          <w:szCs w:val="24"/>
          <w:lang w:val="en-US"/>
        </w:rPr>
        <w:t>pyF</w:t>
      </w:r>
      <w:proofErr w:type="spellEnd"/>
      <w:r w:rsidRPr="003405F3">
        <w:rPr>
          <w:b/>
          <w:i/>
          <w:szCs w:val="24"/>
          <w:lang w:val="en-US"/>
        </w:rPr>
        <w:t>)</w:t>
      </w:r>
      <w:r w:rsidRPr="003405F3">
        <w:rPr>
          <w:b/>
          <w:i/>
          <w:szCs w:val="24"/>
          <w:vertAlign w:val="subscript"/>
          <w:lang w:val="en-US"/>
        </w:rPr>
        <w:t>2</w:t>
      </w:r>
      <w:r w:rsidRPr="003405F3">
        <w:rPr>
          <w:b/>
          <w:i/>
          <w:szCs w:val="24"/>
          <w:lang w:val="en-US"/>
        </w:rPr>
        <w:t>] (3)</w:t>
      </w:r>
    </w:p>
    <w:p w14:paraId="63EC9B1C" w14:textId="1B5F17F3" w:rsidR="008B1451" w:rsidRPr="003405F3" w:rsidRDefault="008B1451" w:rsidP="003405F3">
      <w:pPr>
        <w:pStyle w:val="IUCrbodytext"/>
        <w:rPr>
          <w:lang w:val="en-US"/>
        </w:rPr>
      </w:pPr>
      <w:r w:rsidRPr="003405F3">
        <w:rPr>
          <w:lang w:val="en-US"/>
        </w:rPr>
        <w:t>[Mn(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(H</w:t>
      </w:r>
      <w:r w:rsidRPr="003405F3">
        <w:rPr>
          <w:vertAlign w:val="subscript"/>
          <w:lang w:val="en-US"/>
        </w:rPr>
        <w:t>2</w:t>
      </w:r>
      <w:r w:rsidRPr="003405F3">
        <w:rPr>
          <w:lang w:val="en-US"/>
        </w:rPr>
        <w:t>O)</w:t>
      </w:r>
      <w:r w:rsidRPr="003405F3">
        <w:rPr>
          <w:vertAlign w:val="subscript"/>
          <w:lang w:val="en-US"/>
        </w:rPr>
        <w:t>2</w:t>
      </w:r>
      <w:r w:rsidRPr="003405F3">
        <w:rPr>
          <w:lang w:val="en-US"/>
        </w:rPr>
        <w:t xml:space="preserve">] (0.065 g, 0.125 mmol) was dissolved in </w:t>
      </w:r>
      <w:proofErr w:type="spellStart"/>
      <w:r w:rsidRPr="003405F3">
        <w:rPr>
          <w:lang w:val="en-US"/>
        </w:rPr>
        <w:t>pyF</w:t>
      </w:r>
      <w:proofErr w:type="spellEnd"/>
      <w:r w:rsidRPr="003405F3">
        <w:rPr>
          <w:lang w:val="en-US"/>
        </w:rPr>
        <w:t xml:space="preserve"> (2 mL). The reaction mixture was stirred for 15 min at </w:t>
      </w:r>
      <w:r w:rsidR="00F46397" w:rsidRPr="003405F3">
        <w:rPr>
          <w:lang w:val="en-US"/>
        </w:rPr>
        <w:t>~</w:t>
      </w:r>
      <w:r w:rsidRPr="003405F3">
        <w:rPr>
          <w:lang w:val="en-US"/>
        </w:rPr>
        <w:t>60 °C and then allowed to stand at room temperature. Orange crystals suitable for X-ray analysis were obtained after slow evaporation of the solvent over few days. Yield: 0.0</w:t>
      </w:r>
      <w:r w:rsidR="00223CBA" w:rsidRPr="003405F3">
        <w:rPr>
          <w:lang w:val="en-US"/>
        </w:rPr>
        <w:t>45</w:t>
      </w:r>
      <w:r w:rsidRPr="003405F3">
        <w:rPr>
          <w:lang w:val="en-US"/>
        </w:rPr>
        <w:t xml:space="preserve"> g, 5</w:t>
      </w:r>
      <w:r w:rsidR="00223CBA" w:rsidRPr="003405F3">
        <w:rPr>
          <w:lang w:val="en-US"/>
        </w:rPr>
        <w:t>3</w:t>
      </w:r>
      <w:r w:rsidRPr="003405F3">
        <w:rPr>
          <w:lang w:val="en-US"/>
        </w:rPr>
        <w:t xml:space="preserve">%. Anal. </w:t>
      </w:r>
      <w:proofErr w:type="spellStart"/>
      <w:r w:rsidRPr="003405F3">
        <w:rPr>
          <w:lang w:val="en-US"/>
        </w:rPr>
        <w:t>Calcd</w:t>
      </w:r>
      <w:proofErr w:type="spellEnd"/>
      <w:r w:rsidRPr="003405F3">
        <w:rPr>
          <w:lang w:val="en-US"/>
        </w:rPr>
        <w:t>.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w:t>
      </w:r>
      <w:proofErr w:type="spellStart"/>
      <w:r w:rsidRPr="003405F3">
        <w:rPr>
          <w:lang w:val="en-US"/>
        </w:rPr>
        <w:t>pyF</w:t>
      </w:r>
      <w:proofErr w:type="spellEnd"/>
      <w:r w:rsidRPr="003405F3">
        <w:rPr>
          <w:lang w:val="en-US"/>
        </w:rPr>
        <w:t>)</w:t>
      </w:r>
      <w:r w:rsidRPr="003405F3">
        <w:rPr>
          <w:vertAlign w:val="subscript"/>
          <w:lang w:val="en-US"/>
        </w:rPr>
        <w:t>2</w:t>
      </w:r>
      <w:r w:rsidRPr="003405F3">
        <w:rPr>
          <w:lang w:val="en-US"/>
        </w:rPr>
        <w:t>] (</w:t>
      </w:r>
      <w:proofErr w:type="spellStart"/>
      <w:r w:rsidRPr="003405F3">
        <w:rPr>
          <w:lang w:val="en-US"/>
        </w:rPr>
        <w:t>C</w:t>
      </w:r>
      <w:r w:rsidRPr="003405F3">
        <w:rPr>
          <w:vertAlign w:val="subscript"/>
          <w:lang w:val="en-US"/>
        </w:rPr>
        <w:t>30</w:t>
      </w:r>
      <w:r w:rsidRPr="003405F3">
        <w:rPr>
          <w:lang w:val="en-US"/>
        </w:rPr>
        <w:t>H</w:t>
      </w:r>
      <w:r w:rsidRPr="003405F3">
        <w:rPr>
          <w:vertAlign w:val="subscript"/>
          <w:lang w:val="en-US"/>
        </w:rPr>
        <w:t>20</w:t>
      </w:r>
      <w:r w:rsidRPr="003405F3">
        <w:rPr>
          <w:lang w:val="en-US"/>
        </w:rPr>
        <w:t>F</w:t>
      </w:r>
      <w:r w:rsidRPr="003405F3">
        <w:rPr>
          <w:vertAlign w:val="subscript"/>
          <w:lang w:val="en-US"/>
        </w:rPr>
        <w:t>8</w:t>
      </w:r>
      <w:r w:rsidRPr="003405F3">
        <w:rPr>
          <w:lang w:val="en-US"/>
        </w:rPr>
        <w:t>MnN</w:t>
      </w:r>
      <w:r w:rsidRPr="003405F3">
        <w:rPr>
          <w:vertAlign w:val="subscript"/>
          <w:lang w:val="en-US"/>
        </w:rPr>
        <w:t>2</w:t>
      </w:r>
      <w:r w:rsidRPr="003405F3">
        <w:rPr>
          <w:lang w:val="en-US"/>
        </w:rPr>
        <w:t>O</w:t>
      </w:r>
      <w:r w:rsidR="00223CBA" w:rsidRPr="003405F3">
        <w:rPr>
          <w:vertAlign w:val="subscript"/>
          <w:lang w:val="en-US"/>
        </w:rPr>
        <w:t>4</w:t>
      </w:r>
      <w:proofErr w:type="spellEnd"/>
      <w:r w:rsidRPr="003405F3">
        <w:rPr>
          <w:lang w:val="en-US"/>
        </w:rPr>
        <w:t>) (MW = 679.42): C 53.02, H 2.97, N 4.12; Found C 5</w:t>
      </w:r>
      <w:r w:rsidR="00223CBA" w:rsidRPr="003405F3">
        <w:rPr>
          <w:lang w:val="en-US"/>
        </w:rPr>
        <w:t>2</w:t>
      </w:r>
      <w:r w:rsidRPr="003405F3">
        <w:rPr>
          <w:lang w:val="en-US"/>
        </w:rPr>
        <w:t>.</w:t>
      </w:r>
      <w:r w:rsidR="00223CBA" w:rsidRPr="003405F3">
        <w:rPr>
          <w:lang w:val="en-US"/>
        </w:rPr>
        <w:t>5</w:t>
      </w:r>
      <w:r w:rsidRPr="003405F3">
        <w:rPr>
          <w:lang w:val="en-US"/>
        </w:rPr>
        <w:t>5, H 2.81, N 3.99. IR (ATR, cm</w:t>
      </w:r>
      <w:r w:rsidRPr="003405F3">
        <w:rPr>
          <w:vertAlign w:val="superscript"/>
          <w:lang w:val="en-US"/>
        </w:rPr>
        <w:t>–1</w:t>
      </w:r>
      <w:r w:rsidRPr="003405F3">
        <w:rPr>
          <w:lang w:val="en-US"/>
        </w:rPr>
        <w:t xml:space="preserve">): </w:t>
      </w:r>
      <w:proofErr w:type="spellStart"/>
      <w:r w:rsidRPr="003405F3">
        <w:rPr>
          <w:lang w:val="en-US"/>
        </w:rPr>
        <w:t>3381br</w:t>
      </w:r>
      <w:proofErr w:type="spellEnd"/>
      <w:r w:rsidRPr="003405F3">
        <w:rPr>
          <w:lang w:val="en-US"/>
        </w:rPr>
        <w:t xml:space="preserve">, </w:t>
      </w:r>
      <w:proofErr w:type="spellStart"/>
      <w:r w:rsidRPr="003405F3">
        <w:rPr>
          <w:lang w:val="en-US"/>
        </w:rPr>
        <w:t>1609s</w:t>
      </w:r>
      <w:proofErr w:type="spellEnd"/>
      <w:r w:rsidRPr="003405F3">
        <w:rPr>
          <w:lang w:val="en-US"/>
        </w:rPr>
        <w:t xml:space="preserve">, </w:t>
      </w:r>
      <w:proofErr w:type="spellStart"/>
      <w:r w:rsidRPr="003405F3">
        <w:rPr>
          <w:lang w:val="en-US"/>
        </w:rPr>
        <w:t>1597m</w:t>
      </w:r>
      <w:proofErr w:type="spellEnd"/>
      <w:r w:rsidRPr="003405F3">
        <w:rPr>
          <w:lang w:val="en-US"/>
        </w:rPr>
        <w:t xml:space="preserve">, </w:t>
      </w:r>
      <w:proofErr w:type="spellStart"/>
      <w:r w:rsidRPr="003405F3">
        <w:rPr>
          <w:lang w:val="en-US"/>
        </w:rPr>
        <w:t>1574s</w:t>
      </w:r>
      <w:proofErr w:type="spellEnd"/>
      <w:r w:rsidRPr="003405F3">
        <w:rPr>
          <w:lang w:val="en-US"/>
        </w:rPr>
        <w:t xml:space="preserve">, </w:t>
      </w:r>
      <w:proofErr w:type="spellStart"/>
      <w:r w:rsidRPr="003405F3">
        <w:rPr>
          <w:lang w:val="en-US"/>
        </w:rPr>
        <w:t>1532m</w:t>
      </w:r>
      <w:proofErr w:type="spellEnd"/>
      <w:r w:rsidRPr="003405F3">
        <w:rPr>
          <w:lang w:val="en-US"/>
        </w:rPr>
        <w:t xml:space="preserve">, </w:t>
      </w:r>
      <w:proofErr w:type="spellStart"/>
      <w:r w:rsidRPr="003405F3">
        <w:rPr>
          <w:lang w:val="en-US"/>
        </w:rPr>
        <w:t>1490m</w:t>
      </w:r>
      <w:proofErr w:type="spellEnd"/>
      <w:r w:rsidRPr="003405F3">
        <w:rPr>
          <w:lang w:val="en-US"/>
        </w:rPr>
        <w:t xml:space="preserve">, </w:t>
      </w:r>
      <w:proofErr w:type="spellStart"/>
      <w:r w:rsidRPr="003405F3">
        <w:rPr>
          <w:lang w:val="en-US"/>
        </w:rPr>
        <w:t>1458m</w:t>
      </w:r>
      <w:proofErr w:type="spellEnd"/>
      <w:r w:rsidRPr="003405F3">
        <w:rPr>
          <w:lang w:val="en-US"/>
        </w:rPr>
        <w:t xml:space="preserve">, </w:t>
      </w:r>
      <w:proofErr w:type="spellStart"/>
      <w:r w:rsidRPr="003405F3">
        <w:rPr>
          <w:lang w:val="en-US"/>
        </w:rPr>
        <w:t>1318m</w:t>
      </w:r>
      <w:proofErr w:type="spellEnd"/>
      <w:r w:rsidRPr="003405F3">
        <w:rPr>
          <w:lang w:val="en-US"/>
        </w:rPr>
        <w:t xml:space="preserve">, </w:t>
      </w:r>
      <w:proofErr w:type="spellStart"/>
      <w:r w:rsidRPr="003405F3">
        <w:rPr>
          <w:lang w:val="en-US"/>
        </w:rPr>
        <w:t>1281s</w:t>
      </w:r>
      <w:proofErr w:type="spellEnd"/>
      <w:r w:rsidRPr="003405F3">
        <w:rPr>
          <w:lang w:val="en-US"/>
        </w:rPr>
        <w:t xml:space="preserve">, </w:t>
      </w:r>
      <w:proofErr w:type="spellStart"/>
      <w:r w:rsidRPr="003405F3">
        <w:rPr>
          <w:lang w:val="en-US"/>
        </w:rPr>
        <w:t>1248m</w:t>
      </w:r>
      <w:proofErr w:type="spellEnd"/>
      <w:r w:rsidRPr="003405F3">
        <w:rPr>
          <w:lang w:val="en-US"/>
        </w:rPr>
        <w:t xml:space="preserve">, </w:t>
      </w:r>
      <w:proofErr w:type="spellStart"/>
      <w:r w:rsidRPr="003405F3">
        <w:rPr>
          <w:lang w:val="en-US"/>
        </w:rPr>
        <w:t>1182s</w:t>
      </w:r>
      <w:proofErr w:type="spellEnd"/>
      <w:r w:rsidRPr="003405F3">
        <w:rPr>
          <w:lang w:val="en-US"/>
        </w:rPr>
        <w:t xml:space="preserve">, </w:t>
      </w:r>
      <w:proofErr w:type="spellStart"/>
      <w:r w:rsidRPr="003405F3">
        <w:rPr>
          <w:lang w:val="en-US"/>
        </w:rPr>
        <w:t>1129s</w:t>
      </w:r>
      <w:proofErr w:type="spellEnd"/>
      <w:r w:rsidRPr="003405F3">
        <w:rPr>
          <w:lang w:val="en-US"/>
        </w:rPr>
        <w:t xml:space="preserve">, </w:t>
      </w:r>
      <w:proofErr w:type="spellStart"/>
      <w:r w:rsidRPr="003405F3">
        <w:rPr>
          <w:lang w:val="en-US"/>
        </w:rPr>
        <w:t>1096m</w:t>
      </w:r>
      <w:proofErr w:type="spellEnd"/>
      <w:r w:rsidRPr="003405F3">
        <w:rPr>
          <w:lang w:val="en-US"/>
        </w:rPr>
        <w:t xml:space="preserve">, </w:t>
      </w:r>
      <w:proofErr w:type="spellStart"/>
      <w:r w:rsidRPr="003405F3">
        <w:rPr>
          <w:lang w:val="en-US"/>
        </w:rPr>
        <w:t>1075m</w:t>
      </w:r>
      <w:proofErr w:type="spellEnd"/>
      <w:r w:rsidRPr="003405F3">
        <w:rPr>
          <w:lang w:val="en-US"/>
        </w:rPr>
        <w:t xml:space="preserve">, </w:t>
      </w:r>
      <w:proofErr w:type="spellStart"/>
      <w:r w:rsidRPr="003405F3">
        <w:rPr>
          <w:lang w:val="en-US"/>
        </w:rPr>
        <w:t>1025w</w:t>
      </w:r>
      <w:proofErr w:type="spellEnd"/>
      <w:r w:rsidRPr="003405F3">
        <w:rPr>
          <w:lang w:val="en-US"/>
        </w:rPr>
        <w:t xml:space="preserve">, </w:t>
      </w:r>
      <w:proofErr w:type="spellStart"/>
      <w:r w:rsidRPr="003405F3">
        <w:rPr>
          <w:lang w:val="en-US"/>
        </w:rPr>
        <w:t>941w</w:t>
      </w:r>
      <w:proofErr w:type="spellEnd"/>
      <w:r w:rsidRPr="003405F3">
        <w:rPr>
          <w:lang w:val="en-US"/>
        </w:rPr>
        <w:t xml:space="preserve">, </w:t>
      </w:r>
      <w:proofErr w:type="spellStart"/>
      <w:r w:rsidRPr="003405F3">
        <w:rPr>
          <w:lang w:val="en-US"/>
        </w:rPr>
        <w:t>798w</w:t>
      </w:r>
      <w:proofErr w:type="spellEnd"/>
      <w:r w:rsidRPr="003405F3">
        <w:rPr>
          <w:lang w:val="en-US"/>
        </w:rPr>
        <w:t xml:space="preserve">, </w:t>
      </w:r>
      <w:proofErr w:type="spellStart"/>
      <w:r w:rsidRPr="003405F3">
        <w:rPr>
          <w:lang w:val="en-US"/>
        </w:rPr>
        <w:t>768m</w:t>
      </w:r>
      <w:proofErr w:type="spellEnd"/>
      <w:r w:rsidRPr="003405F3">
        <w:rPr>
          <w:lang w:val="en-US"/>
        </w:rPr>
        <w:t xml:space="preserve">, </w:t>
      </w:r>
      <w:proofErr w:type="spellStart"/>
      <w:r w:rsidRPr="003405F3">
        <w:rPr>
          <w:lang w:val="en-US"/>
        </w:rPr>
        <w:t>718m</w:t>
      </w:r>
      <w:proofErr w:type="spellEnd"/>
      <w:r w:rsidRPr="003405F3">
        <w:rPr>
          <w:lang w:val="en-US"/>
        </w:rPr>
        <w:t xml:space="preserve">, </w:t>
      </w:r>
      <w:proofErr w:type="spellStart"/>
      <w:r w:rsidRPr="003405F3">
        <w:rPr>
          <w:lang w:val="en-US"/>
        </w:rPr>
        <w:t>699s</w:t>
      </w:r>
      <w:proofErr w:type="spellEnd"/>
      <w:r w:rsidRPr="003405F3">
        <w:rPr>
          <w:lang w:val="en-US"/>
        </w:rPr>
        <w:t xml:space="preserve">, </w:t>
      </w:r>
      <w:proofErr w:type="spellStart"/>
      <w:r w:rsidRPr="003405F3">
        <w:rPr>
          <w:lang w:val="en-US"/>
        </w:rPr>
        <w:t>635s</w:t>
      </w:r>
      <w:proofErr w:type="spellEnd"/>
      <w:r w:rsidRPr="003405F3">
        <w:rPr>
          <w:lang w:val="en-US"/>
        </w:rPr>
        <w:t>.</w:t>
      </w:r>
    </w:p>
    <w:p w14:paraId="07076940" w14:textId="37B29476" w:rsidR="008B1451" w:rsidRPr="003405F3" w:rsidRDefault="008B1451" w:rsidP="003405F3">
      <w:pPr>
        <w:spacing w:after="0" w:line="360" w:lineRule="auto"/>
        <w:ind w:right="-32"/>
        <w:jc w:val="left"/>
        <w:rPr>
          <w:b/>
          <w:i/>
          <w:szCs w:val="24"/>
          <w:lang w:val="en-US"/>
        </w:rPr>
      </w:pPr>
      <w:r w:rsidRPr="003405F3">
        <w:rPr>
          <w:b/>
          <w:i/>
          <w:szCs w:val="24"/>
          <w:lang w:val="en-US"/>
        </w:rPr>
        <w:t>Synthesis of [Mn(</w:t>
      </w:r>
      <w:proofErr w:type="spellStart"/>
      <w:r w:rsidRPr="003405F3">
        <w:rPr>
          <w:b/>
          <w:i/>
          <w:szCs w:val="24"/>
          <w:lang w:val="en-US"/>
        </w:rPr>
        <w:t>tfpb</w:t>
      </w:r>
      <w:proofErr w:type="spellEnd"/>
      <w:r w:rsidRPr="003405F3">
        <w:rPr>
          <w:b/>
          <w:i/>
          <w:szCs w:val="24"/>
          <w:lang w:val="en-US"/>
        </w:rPr>
        <w:t>)</w:t>
      </w:r>
      <w:r w:rsidRPr="003405F3">
        <w:rPr>
          <w:b/>
          <w:i/>
          <w:szCs w:val="24"/>
          <w:vertAlign w:val="subscript"/>
          <w:lang w:val="en-US"/>
        </w:rPr>
        <w:t>2</w:t>
      </w:r>
      <w:r w:rsidRPr="003405F3">
        <w:rPr>
          <w:b/>
          <w:i/>
          <w:szCs w:val="24"/>
          <w:lang w:val="en-US"/>
        </w:rPr>
        <w:t>(H</w:t>
      </w:r>
      <w:r w:rsidRPr="003405F3">
        <w:rPr>
          <w:b/>
          <w:i/>
          <w:szCs w:val="24"/>
          <w:vertAlign w:val="subscript"/>
          <w:lang w:val="en-US"/>
        </w:rPr>
        <w:t>2</w:t>
      </w:r>
      <w:r w:rsidRPr="003405F3">
        <w:rPr>
          <w:b/>
          <w:i/>
          <w:szCs w:val="24"/>
          <w:lang w:val="en-US"/>
        </w:rPr>
        <w:t>O)</w:t>
      </w:r>
      <w:r w:rsidRPr="003405F3">
        <w:rPr>
          <w:b/>
          <w:i/>
          <w:szCs w:val="24"/>
          <w:vertAlign w:val="subscript"/>
          <w:lang w:val="en-US"/>
        </w:rPr>
        <w:t>2</w:t>
      </w:r>
      <w:r w:rsidRPr="003405F3">
        <w:rPr>
          <w:b/>
          <w:i/>
          <w:szCs w:val="24"/>
          <w:lang w:val="en-US"/>
        </w:rPr>
        <w:t>] (4)</w:t>
      </w:r>
    </w:p>
    <w:p w14:paraId="425D7B31" w14:textId="026A9F4A" w:rsidR="008B1451" w:rsidRPr="003405F3" w:rsidRDefault="008B1451" w:rsidP="003405F3">
      <w:pPr>
        <w:pStyle w:val="IUCrbodytext"/>
        <w:rPr>
          <w:lang w:val="en-US"/>
        </w:rPr>
      </w:pPr>
      <w:r w:rsidRPr="003405F3">
        <w:rPr>
          <w:lang w:val="en-US"/>
        </w:rPr>
        <w:t>[Mn(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(H</w:t>
      </w:r>
      <w:r w:rsidRPr="003405F3">
        <w:rPr>
          <w:vertAlign w:val="subscript"/>
          <w:lang w:val="en-US"/>
        </w:rPr>
        <w:t>2</w:t>
      </w:r>
      <w:r w:rsidRPr="003405F3">
        <w:rPr>
          <w:lang w:val="en-US"/>
        </w:rPr>
        <w:t>O)</w:t>
      </w:r>
      <w:r w:rsidRPr="003405F3">
        <w:rPr>
          <w:vertAlign w:val="subscript"/>
          <w:lang w:val="en-US"/>
        </w:rPr>
        <w:t>2</w:t>
      </w:r>
      <w:r w:rsidRPr="003405F3">
        <w:rPr>
          <w:lang w:val="en-US"/>
        </w:rPr>
        <w:t xml:space="preserve">] (0.065 g, 0.125 mmol) was dissolved in warm methanol (12 mL) and then </w:t>
      </w:r>
      <w:proofErr w:type="spellStart"/>
      <w:r w:rsidRPr="003405F3">
        <w:rPr>
          <w:lang w:val="en-US"/>
        </w:rPr>
        <w:t>pyon</w:t>
      </w:r>
      <w:proofErr w:type="spellEnd"/>
      <w:r w:rsidRPr="003405F3">
        <w:rPr>
          <w:lang w:val="en-US"/>
        </w:rPr>
        <w:t xml:space="preserve"> (0.024 g, 0.250 mmol) was added. The reaction mixture was stirred for 15 min at ~60 °C and then allowed to stand at room temperature. Orange crystals suitable for X-ray analysis were obtained after slow evaporation of the solvent over few days. Yield: 0.0</w:t>
      </w:r>
      <w:r w:rsidR="00223CBA" w:rsidRPr="003405F3">
        <w:rPr>
          <w:lang w:val="en-US"/>
        </w:rPr>
        <w:t>4</w:t>
      </w:r>
      <w:r w:rsidRPr="003405F3">
        <w:rPr>
          <w:lang w:val="en-US"/>
        </w:rPr>
        <w:t xml:space="preserve">0 g, </w:t>
      </w:r>
      <w:r w:rsidR="00223CBA" w:rsidRPr="003405F3">
        <w:rPr>
          <w:lang w:val="en-US"/>
        </w:rPr>
        <w:t>58</w:t>
      </w:r>
      <w:r w:rsidRPr="003405F3">
        <w:rPr>
          <w:lang w:val="en-US"/>
        </w:rPr>
        <w:t xml:space="preserve">%. Anal. </w:t>
      </w:r>
      <w:proofErr w:type="spellStart"/>
      <w:r w:rsidRPr="003405F3">
        <w:rPr>
          <w:lang w:val="en-US"/>
        </w:rPr>
        <w:t>Calcd</w:t>
      </w:r>
      <w:proofErr w:type="spellEnd"/>
      <w:r w:rsidRPr="003405F3">
        <w:rPr>
          <w:lang w:val="en-US"/>
        </w:rPr>
        <w:t>.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(H</w:t>
      </w:r>
      <w:r w:rsidRPr="003405F3">
        <w:rPr>
          <w:vertAlign w:val="subscript"/>
          <w:lang w:val="en-US"/>
        </w:rPr>
        <w:t>2</w:t>
      </w:r>
      <w:r w:rsidRPr="003405F3">
        <w:rPr>
          <w:lang w:val="en-US"/>
        </w:rPr>
        <w:t>O)</w:t>
      </w:r>
      <w:r w:rsidRPr="003405F3">
        <w:rPr>
          <w:vertAlign w:val="subscript"/>
          <w:lang w:val="en-US"/>
        </w:rPr>
        <w:t>2</w:t>
      </w:r>
      <w:r w:rsidRPr="003405F3">
        <w:rPr>
          <w:lang w:val="en-US"/>
        </w:rPr>
        <w:t>] (</w:t>
      </w:r>
      <w:proofErr w:type="spellStart"/>
      <w:r w:rsidRPr="003405F3">
        <w:rPr>
          <w:lang w:val="en-US"/>
        </w:rPr>
        <w:t>C</w:t>
      </w:r>
      <w:r w:rsidRPr="003405F3">
        <w:rPr>
          <w:vertAlign w:val="subscript"/>
          <w:lang w:val="en-US"/>
        </w:rPr>
        <w:t>22</w:t>
      </w:r>
      <w:r w:rsidRPr="003405F3">
        <w:rPr>
          <w:lang w:val="en-US"/>
        </w:rPr>
        <w:t>H</w:t>
      </w:r>
      <w:r w:rsidRPr="003405F3">
        <w:rPr>
          <w:vertAlign w:val="subscript"/>
          <w:lang w:val="en-US"/>
        </w:rPr>
        <w:t>20</w:t>
      </w:r>
      <w:r w:rsidRPr="003405F3">
        <w:rPr>
          <w:lang w:val="en-US"/>
        </w:rPr>
        <w:t>F</w:t>
      </w:r>
      <w:r w:rsidRPr="003405F3">
        <w:rPr>
          <w:vertAlign w:val="subscript"/>
          <w:lang w:val="en-US"/>
        </w:rPr>
        <w:t>6</w:t>
      </w:r>
      <w:r w:rsidRPr="003405F3">
        <w:rPr>
          <w:lang w:val="en-US"/>
        </w:rPr>
        <w:t>MnO</w:t>
      </w:r>
      <w:r w:rsidRPr="003405F3">
        <w:rPr>
          <w:vertAlign w:val="subscript"/>
          <w:lang w:val="en-US"/>
        </w:rPr>
        <w:t>6</w:t>
      </w:r>
      <w:proofErr w:type="spellEnd"/>
      <w:r w:rsidRPr="003405F3">
        <w:rPr>
          <w:lang w:val="en-US"/>
        </w:rPr>
        <w:t>) (MW = 549.32): C 48.10, H 3.67; Found C 47.94, H 3.38. IR (ATR, cm</w:t>
      </w:r>
      <w:r w:rsidRPr="003405F3">
        <w:rPr>
          <w:vertAlign w:val="superscript"/>
          <w:lang w:val="en-US"/>
        </w:rPr>
        <w:t>–1</w:t>
      </w:r>
      <w:r w:rsidRPr="003405F3">
        <w:rPr>
          <w:lang w:val="en-US"/>
        </w:rPr>
        <w:t xml:space="preserve">): </w:t>
      </w:r>
      <w:proofErr w:type="spellStart"/>
      <w:r w:rsidRPr="003405F3">
        <w:rPr>
          <w:lang w:val="en-US"/>
        </w:rPr>
        <w:t>2538br</w:t>
      </w:r>
      <w:proofErr w:type="spellEnd"/>
      <w:r w:rsidRPr="003405F3">
        <w:rPr>
          <w:lang w:val="en-US"/>
        </w:rPr>
        <w:t xml:space="preserve">, </w:t>
      </w:r>
      <w:proofErr w:type="spellStart"/>
      <w:r w:rsidRPr="003405F3">
        <w:rPr>
          <w:lang w:val="en-US"/>
        </w:rPr>
        <w:t>2421br</w:t>
      </w:r>
      <w:proofErr w:type="spellEnd"/>
      <w:r w:rsidRPr="003405F3">
        <w:rPr>
          <w:lang w:val="en-US"/>
        </w:rPr>
        <w:t xml:space="preserve">, </w:t>
      </w:r>
      <w:proofErr w:type="spellStart"/>
      <w:r w:rsidRPr="003405F3">
        <w:rPr>
          <w:lang w:val="en-US"/>
        </w:rPr>
        <w:t>1928w</w:t>
      </w:r>
      <w:proofErr w:type="spellEnd"/>
      <w:r w:rsidRPr="003405F3">
        <w:rPr>
          <w:lang w:val="en-US"/>
        </w:rPr>
        <w:t xml:space="preserve">, </w:t>
      </w:r>
      <w:proofErr w:type="spellStart"/>
      <w:r w:rsidRPr="003405F3">
        <w:rPr>
          <w:lang w:val="en-US"/>
        </w:rPr>
        <w:t>1876w</w:t>
      </w:r>
      <w:proofErr w:type="spellEnd"/>
      <w:r w:rsidRPr="003405F3">
        <w:rPr>
          <w:lang w:val="en-US"/>
        </w:rPr>
        <w:t xml:space="preserve">, </w:t>
      </w:r>
      <w:proofErr w:type="spellStart"/>
      <w:r w:rsidRPr="003405F3">
        <w:rPr>
          <w:lang w:val="en-US"/>
        </w:rPr>
        <w:t>1644m</w:t>
      </w:r>
      <w:proofErr w:type="spellEnd"/>
      <w:r w:rsidRPr="003405F3">
        <w:rPr>
          <w:lang w:val="en-US"/>
        </w:rPr>
        <w:t xml:space="preserve">, </w:t>
      </w:r>
      <w:proofErr w:type="spellStart"/>
      <w:r w:rsidRPr="003405F3">
        <w:rPr>
          <w:lang w:val="en-US"/>
        </w:rPr>
        <w:t>1602m</w:t>
      </w:r>
      <w:proofErr w:type="spellEnd"/>
      <w:r w:rsidRPr="003405F3">
        <w:rPr>
          <w:lang w:val="en-US"/>
        </w:rPr>
        <w:t xml:space="preserve">, </w:t>
      </w:r>
      <w:proofErr w:type="spellStart"/>
      <w:r w:rsidRPr="003405F3">
        <w:rPr>
          <w:lang w:val="en-US"/>
        </w:rPr>
        <w:t>1574m</w:t>
      </w:r>
      <w:proofErr w:type="spellEnd"/>
      <w:r w:rsidRPr="003405F3">
        <w:rPr>
          <w:lang w:val="en-US"/>
        </w:rPr>
        <w:t xml:space="preserve">, </w:t>
      </w:r>
      <w:proofErr w:type="spellStart"/>
      <w:r w:rsidRPr="003405F3">
        <w:rPr>
          <w:lang w:val="en-US"/>
        </w:rPr>
        <w:t>1350s</w:t>
      </w:r>
      <w:proofErr w:type="spellEnd"/>
      <w:r w:rsidRPr="003405F3">
        <w:rPr>
          <w:lang w:val="en-US"/>
        </w:rPr>
        <w:t xml:space="preserve">, </w:t>
      </w:r>
      <w:proofErr w:type="spellStart"/>
      <w:r w:rsidRPr="003405F3">
        <w:rPr>
          <w:lang w:val="en-US"/>
        </w:rPr>
        <w:t>1321m</w:t>
      </w:r>
      <w:proofErr w:type="spellEnd"/>
      <w:r w:rsidRPr="003405F3">
        <w:rPr>
          <w:lang w:val="en-US"/>
        </w:rPr>
        <w:t xml:space="preserve">, </w:t>
      </w:r>
      <w:proofErr w:type="spellStart"/>
      <w:r w:rsidRPr="003405F3">
        <w:rPr>
          <w:lang w:val="en-US"/>
        </w:rPr>
        <w:t>1259m</w:t>
      </w:r>
      <w:proofErr w:type="spellEnd"/>
      <w:r w:rsidRPr="003405F3">
        <w:rPr>
          <w:lang w:val="en-US"/>
        </w:rPr>
        <w:t xml:space="preserve">, </w:t>
      </w:r>
      <w:proofErr w:type="spellStart"/>
      <w:r w:rsidRPr="003405F3">
        <w:rPr>
          <w:lang w:val="en-US"/>
        </w:rPr>
        <w:t>1228m</w:t>
      </w:r>
      <w:proofErr w:type="spellEnd"/>
      <w:r w:rsidRPr="003405F3">
        <w:rPr>
          <w:lang w:val="en-US"/>
        </w:rPr>
        <w:t xml:space="preserve">, </w:t>
      </w:r>
      <w:proofErr w:type="spellStart"/>
      <w:r w:rsidRPr="003405F3">
        <w:rPr>
          <w:lang w:val="en-US"/>
        </w:rPr>
        <w:t>1191s</w:t>
      </w:r>
      <w:proofErr w:type="spellEnd"/>
      <w:r w:rsidRPr="003405F3">
        <w:rPr>
          <w:lang w:val="en-US"/>
        </w:rPr>
        <w:t xml:space="preserve">, </w:t>
      </w:r>
      <w:proofErr w:type="spellStart"/>
      <w:r w:rsidRPr="003405F3">
        <w:rPr>
          <w:lang w:val="en-US"/>
        </w:rPr>
        <w:t>1134m</w:t>
      </w:r>
      <w:proofErr w:type="spellEnd"/>
      <w:r w:rsidRPr="003405F3">
        <w:rPr>
          <w:lang w:val="en-US"/>
        </w:rPr>
        <w:t xml:space="preserve">, </w:t>
      </w:r>
      <w:proofErr w:type="spellStart"/>
      <w:r w:rsidRPr="003405F3">
        <w:rPr>
          <w:lang w:val="en-US"/>
        </w:rPr>
        <w:t>995s</w:t>
      </w:r>
      <w:proofErr w:type="spellEnd"/>
      <w:r w:rsidRPr="003405F3">
        <w:rPr>
          <w:lang w:val="en-US"/>
        </w:rPr>
        <w:t xml:space="preserve">, </w:t>
      </w:r>
      <w:proofErr w:type="spellStart"/>
      <w:r w:rsidRPr="003405F3">
        <w:rPr>
          <w:lang w:val="en-US"/>
        </w:rPr>
        <w:t>934s</w:t>
      </w:r>
      <w:proofErr w:type="spellEnd"/>
      <w:r w:rsidRPr="003405F3">
        <w:rPr>
          <w:lang w:val="en-US"/>
        </w:rPr>
        <w:t xml:space="preserve">, </w:t>
      </w:r>
      <w:proofErr w:type="spellStart"/>
      <w:r w:rsidRPr="003405F3">
        <w:rPr>
          <w:lang w:val="en-US"/>
        </w:rPr>
        <w:t>821s</w:t>
      </w:r>
      <w:proofErr w:type="spellEnd"/>
      <w:r w:rsidRPr="003405F3">
        <w:rPr>
          <w:lang w:val="en-US"/>
        </w:rPr>
        <w:t xml:space="preserve">, </w:t>
      </w:r>
      <w:proofErr w:type="spellStart"/>
      <w:r w:rsidRPr="003405F3">
        <w:rPr>
          <w:lang w:val="en-US"/>
        </w:rPr>
        <w:t>811s</w:t>
      </w:r>
      <w:proofErr w:type="spellEnd"/>
      <w:r w:rsidRPr="003405F3">
        <w:rPr>
          <w:lang w:val="en-US"/>
        </w:rPr>
        <w:t xml:space="preserve">, </w:t>
      </w:r>
      <w:proofErr w:type="spellStart"/>
      <w:r w:rsidRPr="003405F3">
        <w:rPr>
          <w:lang w:val="en-US"/>
        </w:rPr>
        <w:t>748w</w:t>
      </w:r>
      <w:proofErr w:type="spellEnd"/>
      <w:r w:rsidRPr="003405F3">
        <w:rPr>
          <w:lang w:val="en-US"/>
        </w:rPr>
        <w:t xml:space="preserve">, </w:t>
      </w:r>
      <w:proofErr w:type="spellStart"/>
      <w:r w:rsidRPr="003405F3">
        <w:rPr>
          <w:lang w:val="en-US"/>
        </w:rPr>
        <w:t>635s</w:t>
      </w:r>
      <w:proofErr w:type="spellEnd"/>
      <w:r w:rsidRPr="003405F3">
        <w:rPr>
          <w:lang w:val="en-US"/>
        </w:rPr>
        <w:t>.</w:t>
      </w:r>
    </w:p>
    <w:p w14:paraId="174BD075" w14:textId="77777777" w:rsidR="008B1451" w:rsidRPr="003405F3" w:rsidRDefault="008B1451" w:rsidP="003405F3">
      <w:pPr>
        <w:spacing w:after="0" w:line="360" w:lineRule="auto"/>
        <w:ind w:firstLine="284"/>
        <w:rPr>
          <w:strike/>
          <w:lang w:val="en-US"/>
        </w:rPr>
      </w:pPr>
    </w:p>
    <w:p w14:paraId="5288E12F" w14:textId="77777777" w:rsidR="008B1451" w:rsidRPr="003405F3" w:rsidRDefault="008B1451" w:rsidP="003405F3">
      <w:pPr>
        <w:spacing w:after="0" w:line="360" w:lineRule="auto"/>
        <w:rPr>
          <w:b/>
          <w:i/>
          <w:lang w:val="en-US"/>
        </w:rPr>
      </w:pPr>
      <w:r w:rsidRPr="003405F3">
        <w:rPr>
          <w:b/>
          <w:bCs/>
          <w:i/>
          <w:lang w:val="en-US"/>
        </w:rPr>
        <w:t>2.3. X</w:t>
      </w:r>
      <w:r w:rsidRPr="003405F3">
        <w:rPr>
          <w:b/>
          <w:i/>
          <w:lang w:val="en-US"/>
        </w:rPr>
        <w:t>-ray Crystallography</w:t>
      </w:r>
    </w:p>
    <w:p w14:paraId="6833A941" w14:textId="66092CE3" w:rsidR="008B1451" w:rsidRPr="003405F3" w:rsidRDefault="008B1451" w:rsidP="003405F3">
      <w:pPr>
        <w:spacing w:after="0" w:line="360" w:lineRule="auto"/>
        <w:ind w:firstLine="284"/>
        <w:rPr>
          <w:lang w:val="en-US"/>
        </w:rPr>
      </w:pPr>
      <w:r w:rsidRPr="003405F3">
        <w:rPr>
          <w:lang w:val="en-US"/>
        </w:rPr>
        <w:t>Single-crystal X-ray diffraction data were collected at room temperature (</w:t>
      </w:r>
      <w:r w:rsidRPr="003405F3">
        <w:rPr>
          <w:b/>
          <w:lang w:val="en-US"/>
        </w:rPr>
        <w:t>1</w:t>
      </w:r>
      <w:r w:rsidRPr="003405F3">
        <w:rPr>
          <w:lang w:val="en-US"/>
        </w:rPr>
        <w:t xml:space="preserve">, </w:t>
      </w:r>
      <w:r w:rsidRPr="003405F3">
        <w:rPr>
          <w:b/>
          <w:lang w:val="en-US"/>
        </w:rPr>
        <w:t>2</w:t>
      </w:r>
      <w:r w:rsidRPr="003405F3">
        <w:rPr>
          <w:lang w:val="en-US"/>
        </w:rPr>
        <w:t>,</w:t>
      </w:r>
      <w:r w:rsidRPr="003405F3">
        <w:rPr>
          <w:b/>
          <w:lang w:val="en-US"/>
        </w:rPr>
        <w:t xml:space="preserve"> 4</w:t>
      </w:r>
      <w:r w:rsidRPr="003405F3">
        <w:rPr>
          <w:lang w:val="en-US"/>
        </w:rPr>
        <w:t>) or 150 K (</w:t>
      </w:r>
      <w:r w:rsidRPr="003405F3">
        <w:rPr>
          <w:b/>
          <w:lang w:val="en-US"/>
        </w:rPr>
        <w:t>3</w:t>
      </w:r>
      <w:r w:rsidRPr="003405F3">
        <w:rPr>
          <w:lang w:val="en-US"/>
        </w:rPr>
        <w:t xml:space="preserve">) on a </w:t>
      </w:r>
      <w:proofErr w:type="spellStart"/>
      <w:r w:rsidRPr="003405F3">
        <w:rPr>
          <w:lang w:val="en-US"/>
        </w:rPr>
        <w:t>Nonius</w:t>
      </w:r>
      <w:proofErr w:type="spellEnd"/>
      <w:r w:rsidRPr="003405F3">
        <w:rPr>
          <w:lang w:val="en-US"/>
        </w:rPr>
        <w:t xml:space="preserve"> Kappa CCD diffractometer or an Agilent Technologies </w:t>
      </w:r>
      <w:proofErr w:type="spellStart"/>
      <w:r w:rsidRPr="003405F3">
        <w:rPr>
          <w:lang w:val="en-US"/>
        </w:rPr>
        <w:t>SuperNova</w:t>
      </w:r>
      <w:proofErr w:type="spellEnd"/>
      <w:r w:rsidRPr="003405F3">
        <w:rPr>
          <w:lang w:val="en-US"/>
        </w:rPr>
        <w:t xml:space="preserve"> Dual diffractometer with an Atlas detector using </w:t>
      </w:r>
      <w:proofErr w:type="spellStart"/>
      <w:r w:rsidRPr="003405F3">
        <w:rPr>
          <w:lang w:val="en-US"/>
        </w:rPr>
        <w:t>monochromated</w:t>
      </w:r>
      <w:proofErr w:type="spellEnd"/>
      <w:r w:rsidRPr="003405F3">
        <w:rPr>
          <w:lang w:val="en-US"/>
        </w:rPr>
        <w:t xml:space="preserve"> Mo-</w:t>
      </w:r>
      <w:r w:rsidRPr="003405F3">
        <w:rPr>
          <w:i/>
          <w:lang w:val="en-US"/>
        </w:rPr>
        <w:t>K</w:t>
      </w:r>
      <w:r w:rsidRPr="003405F3">
        <w:rPr>
          <w:vertAlign w:val="subscript"/>
          <w:lang w:val="en-US"/>
        </w:rPr>
        <w:t>α</w:t>
      </w:r>
      <w:r w:rsidRPr="003405F3">
        <w:rPr>
          <w:lang w:val="en-US"/>
        </w:rPr>
        <w:t xml:space="preserve"> radiation (</w:t>
      </w:r>
      <w:r w:rsidRPr="003405F3">
        <w:rPr>
          <w:i/>
          <w:lang w:val="en-US"/>
        </w:rPr>
        <w:t>λ</w:t>
      </w:r>
      <w:r w:rsidRPr="003405F3">
        <w:rPr>
          <w:lang w:val="en-US"/>
        </w:rPr>
        <w:t xml:space="preserve"> = 0.71073 Å). The data were processed using DENZO</w:t>
      </w:r>
      <w:r w:rsidR="00D8726E" w:rsidRPr="003405F3">
        <w:rPr>
          <w:rFonts w:cs="Times New Roman"/>
          <w:szCs w:val="24"/>
          <w:vertAlign w:val="superscript"/>
          <w:lang w:val="en-US"/>
        </w:rPr>
        <w:t>6</w:t>
      </w:r>
      <w:r w:rsidRPr="003405F3">
        <w:rPr>
          <w:lang w:val="en-US"/>
        </w:rPr>
        <w:t xml:space="preserve"> or </w:t>
      </w:r>
      <w:proofErr w:type="spellStart"/>
      <w:r w:rsidRPr="003405F3">
        <w:rPr>
          <w:lang w:val="en-US"/>
        </w:rPr>
        <w:t>CrysAlis</w:t>
      </w:r>
      <w:proofErr w:type="spellEnd"/>
      <w:r w:rsidRPr="003405F3">
        <w:rPr>
          <w:lang w:val="en-US"/>
        </w:rPr>
        <w:t xml:space="preserve"> </w:t>
      </w:r>
      <w:proofErr w:type="spellStart"/>
      <w:r w:rsidRPr="003405F3">
        <w:rPr>
          <w:lang w:val="en-US"/>
        </w:rPr>
        <w:t>Pro.</w:t>
      </w:r>
      <w:r w:rsidR="00D8726E" w:rsidRPr="003405F3">
        <w:rPr>
          <w:rFonts w:cs="Times New Roman"/>
          <w:szCs w:val="24"/>
          <w:vertAlign w:val="superscript"/>
          <w:lang w:val="en-US"/>
        </w:rPr>
        <w:t>7</w:t>
      </w:r>
      <w:proofErr w:type="spellEnd"/>
      <w:r w:rsidRPr="003405F3">
        <w:rPr>
          <w:lang w:val="en-US"/>
        </w:rPr>
        <w:t xml:space="preserve"> The structures were solved by direct methods implemented in SHELXS</w:t>
      </w:r>
      <w:r w:rsidR="00D8726E" w:rsidRPr="003405F3">
        <w:rPr>
          <w:rFonts w:cs="Times New Roman"/>
          <w:szCs w:val="24"/>
          <w:vertAlign w:val="superscript"/>
          <w:lang w:val="en-US"/>
        </w:rPr>
        <w:t>8</w:t>
      </w:r>
      <w:r w:rsidRPr="003405F3">
        <w:rPr>
          <w:lang w:val="en-US"/>
        </w:rPr>
        <w:t xml:space="preserve"> and SIR-97</w:t>
      </w:r>
      <w:r w:rsidR="00D8726E" w:rsidRPr="003405F3">
        <w:rPr>
          <w:rFonts w:cs="Times New Roman"/>
          <w:szCs w:val="24"/>
          <w:vertAlign w:val="superscript"/>
          <w:lang w:val="en-US"/>
        </w:rPr>
        <w:t>9</w:t>
      </w:r>
      <w:r w:rsidRPr="003405F3">
        <w:rPr>
          <w:lang w:val="en-US"/>
        </w:rPr>
        <w:t xml:space="preserve"> and refined by a full-matrix least-squares procedure based on </w:t>
      </w:r>
      <w:proofErr w:type="spellStart"/>
      <w:r w:rsidRPr="003405F3">
        <w:rPr>
          <w:i/>
          <w:lang w:val="en-US"/>
        </w:rPr>
        <w:t>F</w:t>
      </w:r>
      <w:r w:rsidRPr="003405F3">
        <w:rPr>
          <w:vertAlign w:val="superscript"/>
          <w:lang w:val="en-US"/>
        </w:rPr>
        <w:t>2</w:t>
      </w:r>
      <w:proofErr w:type="spellEnd"/>
      <w:r w:rsidRPr="003405F3">
        <w:rPr>
          <w:lang w:val="en-US"/>
        </w:rPr>
        <w:t xml:space="preserve"> with SHELXL.</w:t>
      </w:r>
      <w:r w:rsidR="00D8726E" w:rsidRPr="003405F3">
        <w:rPr>
          <w:rFonts w:cs="Times New Roman"/>
          <w:szCs w:val="24"/>
          <w:vertAlign w:val="superscript"/>
          <w:lang w:val="en-US"/>
        </w:rPr>
        <w:t>8</w:t>
      </w:r>
      <w:r w:rsidR="00D8726E" w:rsidRPr="003405F3">
        <w:rPr>
          <w:lang w:val="en-US"/>
        </w:rPr>
        <w:t xml:space="preserve"> A</w:t>
      </w:r>
      <w:r w:rsidRPr="003405F3">
        <w:rPr>
          <w:lang w:val="en-US"/>
        </w:rPr>
        <w:t xml:space="preserve">ll the non-hydrogen atoms were refined </w:t>
      </w:r>
      <w:proofErr w:type="spellStart"/>
      <w:r w:rsidRPr="003405F3">
        <w:rPr>
          <w:lang w:val="en-US"/>
        </w:rPr>
        <w:t>anisotropically</w:t>
      </w:r>
      <w:proofErr w:type="spellEnd"/>
      <w:r w:rsidRPr="003405F3">
        <w:rPr>
          <w:lang w:val="en-US"/>
        </w:rPr>
        <w:t xml:space="preserve">. All H atoms were initially located in a difference Fourier maps. </w:t>
      </w:r>
      <w:r w:rsidRPr="003405F3">
        <w:rPr>
          <w:color w:val="000000" w:themeColor="text1"/>
          <w:lang w:val="en-US"/>
        </w:rPr>
        <w:t xml:space="preserve">The hydrogen atoms on carbon atoms were treated as riding atoms in geometrically idealized positions. Hydrogen atoms attached to nitrogen and oxygen atoms were refined fixing the bond lengths and isotropic temperature factors as </w:t>
      </w:r>
      <w:proofErr w:type="spellStart"/>
      <w:r w:rsidRPr="003405F3">
        <w:rPr>
          <w:i/>
          <w:iCs/>
          <w:color w:val="000000" w:themeColor="text1"/>
          <w:lang w:val="en-US"/>
        </w:rPr>
        <w:t>U</w:t>
      </w:r>
      <w:r w:rsidRPr="003405F3">
        <w:rPr>
          <w:color w:val="000000" w:themeColor="text1"/>
          <w:vertAlign w:val="subscript"/>
          <w:lang w:val="en-US"/>
        </w:rPr>
        <w:t>iso</w:t>
      </w:r>
      <w:proofErr w:type="spellEnd"/>
      <w:r w:rsidRPr="003405F3">
        <w:rPr>
          <w:color w:val="000000" w:themeColor="text1"/>
          <w:lang w:val="en-US"/>
        </w:rPr>
        <w:t xml:space="preserve">(H) = </w:t>
      </w:r>
      <w:proofErr w:type="spellStart"/>
      <w:r w:rsidRPr="003405F3">
        <w:rPr>
          <w:i/>
          <w:color w:val="000000" w:themeColor="text1"/>
          <w:lang w:val="en-US"/>
        </w:rPr>
        <w:t>k</w:t>
      </w:r>
      <w:r w:rsidRPr="003405F3">
        <w:rPr>
          <w:i/>
          <w:iCs/>
          <w:color w:val="000000" w:themeColor="text1"/>
          <w:lang w:val="en-US"/>
        </w:rPr>
        <w:t>U</w:t>
      </w:r>
      <w:r w:rsidRPr="003405F3">
        <w:rPr>
          <w:color w:val="000000" w:themeColor="text1"/>
          <w:vertAlign w:val="subscript"/>
          <w:lang w:val="en-US"/>
        </w:rPr>
        <w:t>eq</w:t>
      </w:r>
      <w:proofErr w:type="spellEnd"/>
      <w:r w:rsidRPr="003405F3">
        <w:rPr>
          <w:color w:val="000000" w:themeColor="text1"/>
          <w:lang w:val="en-US"/>
        </w:rPr>
        <w:t xml:space="preserve">(N,O), </w:t>
      </w:r>
      <w:r w:rsidRPr="003405F3">
        <w:rPr>
          <w:lang w:val="en-US"/>
        </w:rPr>
        <w:t xml:space="preserve">where </w:t>
      </w:r>
      <w:r w:rsidRPr="003405F3">
        <w:rPr>
          <w:i/>
          <w:iCs/>
          <w:lang w:val="en-US"/>
        </w:rPr>
        <w:t>k</w:t>
      </w:r>
      <w:r w:rsidRPr="003405F3">
        <w:rPr>
          <w:lang w:val="en-US"/>
        </w:rPr>
        <w:t xml:space="preserve"> = 1.5 for OH groups, and 1.2 for NH groups. In </w:t>
      </w:r>
      <w:r w:rsidRPr="003405F3">
        <w:rPr>
          <w:b/>
          <w:lang w:val="en-US"/>
        </w:rPr>
        <w:t>1</w:t>
      </w:r>
      <w:r w:rsidRPr="003405F3">
        <w:rPr>
          <w:lang w:val="en-US"/>
        </w:rPr>
        <w:t xml:space="preserve"> and </w:t>
      </w:r>
      <w:r w:rsidRPr="003405F3">
        <w:rPr>
          <w:b/>
          <w:lang w:val="en-US"/>
        </w:rPr>
        <w:t>4</w:t>
      </w:r>
      <w:r w:rsidRPr="003405F3">
        <w:rPr>
          <w:lang w:val="en-US"/>
        </w:rPr>
        <w:t xml:space="preserve"> the CF</w:t>
      </w:r>
      <w:r w:rsidRPr="003405F3">
        <w:rPr>
          <w:vertAlign w:val="subscript"/>
          <w:lang w:val="en-US"/>
        </w:rPr>
        <w:t>3</w:t>
      </w:r>
      <w:r w:rsidRPr="003405F3">
        <w:rPr>
          <w:lang w:val="en-US"/>
        </w:rPr>
        <w:t xml:space="preserve"> groups is disordered over two positions in 0.76(2):0.24(2) and 0.71(3):0.29(3) (in </w:t>
      </w:r>
      <w:r w:rsidRPr="003405F3">
        <w:rPr>
          <w:b/>
          <w:lang w:val="en-US"/>
        </w:rPr>
        <w:t>1</w:t>
      </w:r>
      <w:r w:rsidRPr="003405F3">
        <w:rPr>
          <w:lang w:val="en-US"/>
        </w:rPr>
        <w:t xml:space="preserve">) and 0.66(3):0.34(3) (in </w:t>
      </w:r>
      <w:r w:rsidRPr="003405F3">
        <w:rPr>
          <w:b/>
          <w:lang w:val="en-US"/>
        </w:rPr>
        <w:t>4</w:t>
      </w:r>
      <w:r w:rsidRPr="003405F3">
        <w:rPr>
          <w:lang w:val="en-US"/>
        </w:rPr>
        <w:t xml:space="preserve">) ratio. In </w:t>
      </w:r>
      <w:r w:rsidRPr="003405F3">
        <w:rPr>
          <w:b/>
          <w:lang w:val="en-US"/>
        </w:rPr>
        <w:t>1</w:t>
      </w:r>
      <w:r w:rsidRPr="003405F3">
        <w:rPr>
          <w:lang w:val="en-US"/>
        </w:rPr>
        <w:t xml:space="preserve"> </w:t>
      </w:r>
      <w:r w:rsidR="001F55CB" w:rsidRPr="003405F3">
        <w:rPr>
          <w:lang w:val="en-US"/>
        </w:rPr>
        <w:t xml:space="preserve">a </w:t>
      </w:r>
      <w:r w:rsidRPr="003405F3">
        <w:rPr>
          <w:lang w:val="en-US"/>
        </w:rPr>
        <w:t>possible pseudo-translation was detected, however, n</w:t>
      </w:r>
      <w:r w:rsidRPr="003405F3">
        <w:rPr>
          <w:color w:val="000000" w:themeColor="text1"/>
          <w:lang w:val="en-US"/>
        </w:rPr>
        <w:t xml:space="preserve">o additional space group </w:t>
      </w:r>
      <w:r w:rsidR="00F46397" w:rsidRPr="003405F3">
        <w:rPr>
          <w:color w:val="000000" w:themeColor="text1"/>
          <w:lang w:val="en-US"/>
        </w:rPr>
        <w:t>could</w:t>
      </w:r>
      <w:r w:rsidRPr="003405F3">
        <w:rPr>
          <w:color w:val="000000" w:themeColor="text1"/>
          <w:lang w:val="en-US"/>
        </w:rPr>
        <w:t xml:space="preserve"> be found using the </w:t>
      </w:r>
      <w:proofErr w:type="spellStart"/>
      <w:r w:rsidRPr="003405F3">
        <w:rPr>
          <w:color w:val="000000" w:themeColor="text1"/>
          <w:lang w:val="en-US"/>
        </w:rPr>
        <w:t>Platon</w:t>
      </w:r>
      <w:proofErr w:type="spellEnd"/>
      <w:r w:rsidRPr="003405F3">
        <w:rPr>
          <w:color w:val="000000" w:themeColor="text1"/>
          <w:lang w:val="en-US"/>
        </w:rPr>
        <w:t xml:space="preserve"> program.</w:t>
      </w:r>
      <w:r w:rsidRPr="003405F3">
        <w:rPr>
          <w:lang w:val="en-US"/>
        </w:rPr>
        <w:t xml:space="preserve"> The crystallographic data are listed in Table 1. </w:t>
      </w:r>
    </w:p>
    <w:p w14:paraId="324DFDCB" w14:textId="77777777" w:rsidR="008B1451" w:rsidRPr="003405F3" w:rsidRDefault="008B1451" w:rsidP="003405F3">
      <w:pPr>
        <w:widowControl w:val="0"/>
        <w:autoSpaceDE w:val="0"/>
        <w:autoSpaceDN w:val="0"/>
        <w:adjustRightInd w:val="0"/>
        <w:spacing w:after="0" w:line="360" w:lineRule="auto"/>
        <w:rPr>
          <w:rFonts w:eastAsia="Times New Roman" w:cs="Times New Roman"/>
          <w:b/>
          <w:szCs w:val="24"/>
          <w:lang w:val="en-US"/>
        </w:rPr>
      </w:pPr>
    </w:p>
    <w:p w14:paraId="527539E9" w14:textId="77777777" w:rsidR="008B1451" w:rsidRPr="003405F3" w:rsidRDefault="008B1451" w:rsidP="003405F3">
      <w:pPr>
        <w:spacing w:after="0" w:line="360" w:lineRule="auto"/>
        <w:rPr>
          <w:color w:val="000000" w:themeColor="text1"/>
          <w:lang w:val="en-US"/>
        </w:rPr>
      </w:pPr>
    </w:p>
    <w:p w14:paraId="763B93A1" w14:textId="77777777" w:rsidR="008B1451" w:rsidRPr="003405F3" w:rsidRDefault="008B1451" w:rsidP="003405F3">
      <w:pPr>
        <w:spacing w:after="0" w:line="360" w:lineRule="auto"/>
        <w:rPr>
          <w:rFonts w:cs="Times New Roman"/>
          <w:sz w:val="20"/>
          <w:szCs w:val="20"/>
          <w:lang w:val="en-US"/>
        </w:rPr>
      </w:pPr>
      <w:r w:rsidRPr="003405F3">
        <w:rPr>
          <w:rFonts w:cs="Times New Roman"/>
          <w:b/>
          <w:sz w:val="20"/>
          <w:szCs w:val="20"/>
          <w:lang w:val="en-US"/>
        </w:rPr>
        <w:t>Table 1.</w:t>
      </w:r>
      <w:r w:rsidRPr="003405F3">
        <w:rPr>
          <w:rFonts w:cs="Times New Roman"/>
          <w:sz w:val="20"/>
          <w:szCs w:val="20"/>
          <w:lang w:val="en-US"/>
        </w:rPr>
        <w:t xml:space="preserve"> Crystallographic and refinement data for </w:t>
      </w:r>
      <w:r w:rsidRPr="003405F3">
        <w:rPr>
          <w:b/>
          <w:sz w:val="20"/>
          <w:szCs w:val="20"/>
          <w:lang w:val="en-US"/>
        </w:rPr>
        <w:t>1</w:t>
      </w:r>
      <w:r w:rsidRPr="003405F3">
        <w:rPr>
          <w:sz w:val="20"/>
          <w:szCs w:val="20"/>
          <w:lang w:val="en-US"/>
        </w:rPr>
        <w:t>–</w:t>
      </w:r>
      <w:r w:rsidRPr="003405F3">
        <w:rPr>
          <w:b/>
          <w:sz w:val="20"/>
          <w:szCs w:val="20"/>
          <w:lang w:val="en-US"/>
        </w:rPr>
        <w:t>4</w:t>
      </w:r>
      <w:r w:rsidRPr="003405F3">
        <w:rPr>
          <w:sz w:val="20"/>
          <w:szCs w:val="20"/>
          <w:lang w:val="en-US"/>
        </w:rPr>
        <w:t>.</w:t>
      </w:r>
    </w:p>
    <w:tbl>
      <w:tblPr>
        <w:tblW w:w="9463" w:type="dxa"/>
        <w:tblLayout w:type="fixed"/>
        <w:tblLook w:val="04A0" w:firstRow="1" w:lastRow="0" w:firstColumn="1" w:lastColumn="0" w:noHBand="0" w:noVBand="1"/>
      </w:tblPr>
      <w:tblGrid>
        <w:gridCol w:w="2376"/>
        <w:gridCol w:w="1701"/>
        <w:gridCol w:w="1843"/>
        <w:gridCol w:w="1701"/>
        <w:gridCol w:w="1842"/>
      </w:tblGrid>
      <w:tr w:rsidR="008B1451" w:rsidRPr="003405F3" w14:paraId="770A81BE" w14:textId="77777777" w:rsidTr="008B1451">
        <w:trPr>
          <w:trHeight w:val="440"/>
        </w:trPr>
        <w:tc>
          <w:tcPr>
            <w:tcW w:w="2376" w:type="dxa"/>
            <w:tcBorders>
              <w:top w:val="single" w:sz="4" w:space="0" w:color="auto"/>
              <w:bottom w:val="single" w:sz="4" w:space="0" w:color="auto"/>
            </w:tcBorders>
            <w:vAlign w:val="center"/>
          </w:tcPr>
          <w:p w14:paraId="669B8E95"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Parameter</w:t>
            </w:r>
          </w:p>
        </w:tc>
        <w:tc>
          <w:tcPr>
            <w:tcW w:w="1701" w:type="dxa"/>
            <w:tcBorders>
              <w:top w:val="single" w:sz="4" w:space="0" w:color="auto"/>
              <w:bottom w:val="single" w:sz="4" w:space="0" w:color="auto"/>
            </w:tcBorders>
            <w:vAlign w:val="center"/>
          </w:tcPr>
          <w:p w14:paraId="78B9D725" w14:textId="77777777" w:rsidR="008B1451" w:rsidRPr="003405F3" w:rsidRDefault="008B1451" w:rsidP="003405F3">
            <w:pPr>
              <w:spacing w:after="0"/>
              <w:ind w:left="-108" w:right="-32"/>
              <w:rPr>
                <w:sz w:val="20"/>
                <w:lang w:val="en-US"/>
              </w:rPr>
            </w:pPr>
            <w:r w:rsidRPr="003405F3">
              <w:rPr>
                <w:sz w:val="20"/>
                <w:lang w:val="en-US"/>
              </w:rPr>
              <w:t>[Mn(</w:t>
            </w:r>
            <w:proofErr w:type="spellStart"/>
            <w:r w:rsidRPr="003405F3">
              <w:rPr>
                <w:sz w:val="20"/>
                <w:lang w:val="en-US"/>
              </w:rPr>
              <w:t>tfpb</w:t>
            </w:r>
            <w:proofErr w:type="spellEnd"/>
            <w:r w:rsidRPr="003405F3">
              <w:rPr>
                <w:sz w:val="20"/>
                <w:lang w:val="en-US"/>
              </w:rPr>
              <w:t>)</w:t>
            </w:r>
            <w:r w:rsidRPr="003405F3">
              <w:rPr>
                <w:sz w:val="20"/>
                <w:vertAlign w:val="subscript"/>
                <w:lang w:val="en-US"/>
              </w:rPr>
              <w:t>2</w:t>
            </w:r>
            <w:r w:rsidRPr="003405F3">
              <w:rPr>
                <w:sz w:val="20"/>
                <w:lang w:val="en-US"/>
              </w:rPr>
              <w:t>(</w:t>
            </w:r>
            <w:proofErr w:type="spellStart"/>
            <w:r w:rsidRPr="003405F3">
              <w:rPr>
                <w:sz w:val="20"/>
                <w:lang w:val="en-US"/>
              </w:rPr>
              <w:t>pyon</w:t>
            </w:r>
            <w:proofErr w:type="spellEnd"/>
            <w:r w:rsidRPr="003405F3">
              <w:rPr>
                <w:sz w:val="20"/>
                <w:lang w:val="en-US"/>
              </w:rPr>
              <w:t>)</w:t>
            </w:r>
            <w:r w:rsidRPr="003405F3">
              <w:rPr>
                <w:sz w:val="20"/>
                <w:vertAlign w:val="subscript"/>
                <w:lang w:val="en-US"/>
              </w:rPr>
              <w:t>2</w:t>
            </w:r>
            <w:r w:rsidRPr="003405F3">
              <w:rPr>
                <w:sz w:val="20"/>
                <w:lang w:val="en-US"/>
              </w:rPr>
              <w:t>] (</w:t>
            </w:r>
            <w:r w:rsidRPr="003405F3">
              <w:rPr>
                <w:b/>
                <w:sz w:val="20"/>
                <w:lang w:val="en-US"/>
              </w:rPr>
              <w:t>1</w:t>
            </w:r>
            <w:r w:rsidRPr="003405F3">
              <w:rPr>
                <w:sz w:val="20"/>
                <w:lang w:val="en-US"/>
              </w:rPr>
              <w:t>)</w:t>
            </w:r>
          </w:p>
        </w:tc>
        <w:tc>
          <w:tcPr>
            <w:tcW w:w="1843" w:type="dxa"/>
            <w:tcBorders>
              <w:top w:val="single" w:sz="4" w:space="0" w:color="auto"/>
              <w:bottom w:val="single" w:sz="4" w:space="0" w:color="auto"/>
            </w:tcBorders>
            <w:vAlign w:val="center"/>
          </w:tcPr>
          <w:p w14:paraId="0C7FB1A9" w14:textId="77777777" w:rsidR="008B1451" w:rsidRPr="003405F3" w:rsidRDefault="008B1451" w:rsidP="003405F3">
            <w:pPr>
              <w:spacing w:after="0"/>
              <w:ind w:left="-108" w:right="-32"/>
              <w:rPr>
                <w:b/>
                <w:sz w:val="20"/>
                <w:lang w:val="en-US"/>
              </w:rPr>
            </w:pPr>
            <w:r w:rsidRPr="003405F3">
              <w:rPr>
                <w:sz w:val="20"/>
                <w:lang w:val="en-US"/>
              </w:rPr>
              <w:t>[Mn(</w:t>
            </w:r>
            <w:proofErr w:type="spellStart"/>
            <w:r w:rsidRPr="003405F3">
              <w:rPr>
                <w:sz w:val="20"/>
                <w:lang w:val="en-US"/>
              </w:rPr>
              <w:t>tfpb</w:t>
            </w:r>
            <w:proofErr w:type="spellEnd"/>
            <w:r w:rsidRPr="003405F3">
              <w:rPr>
                <w:sz w:val="20"/>
                <w:lang w:val="en-US"/>
              </w:rPr>
              <w:t>)</w:t>
            </w:r>
            <w:r w:rsidRPr="003405F3">
              <w:rPr>
                <w:sz w:val="20"/>
                <w:vertAlign w:val="subscript"/>
                <w:lang w:val="en-US"/>
              </w:rPr>
              <w:t>2</w:t>
            </w:r>
            <w:r w:rsidRPr="003405F3">
              <w:rPr>
                <w:sz w:val="20"/>
                <w:lang w:val="en-US"/>
              </w:rPr>
              <w:t>(hpyon)</w:t>
            </w:r>
            <w:r w:rsidRPr="003405F3">
              <w:rPr>
                <w:sz w:val="20"/>
                <w:vertAlign w:val="subscript"/>
                <w:lang w:val="en-US"/>
              </w:rPr>
              <w:t>2</w:t>
            </w:r>
            <w:r w:rsidRPr="003405F3">
              <w:rPr>
                <w:sz w:val="20"/>
                <w:lang w:val="en-US"/>
              </w:rPr>
              <w:t>]</w:t>
            </w:r>
          </w:p>
          <w:p w14:paraId="19CF66C1" w14:textId="77777777" w:rsidR="008B1451" w:rsidRPr="003405F3" w:rsidRDefault="008B1451" w:rsidP="003405F3">
            <w:pPr>
              <w:spacing w:after="0"/>
              <w:ind w:left="-108" w:right="-32"/>
              <w:rPr>
                <w:sz w:val="20"/>
                <w:lang w:val="en-US"/>
              </w:rPr>
            </w:pPr>
            <w:r w:rsidRPr="003405F3">
              <w:rPr>
                <w:sz w:val="20"/>
                <w:lang w:val="en-US"/>
              </w:rPr>
              <w:t>(</w:t>
            </w:r>
            <w:r w:rsidRPr="003405F3">
              <w:rPr>
                <w:b/>
                <w:sz w:val="20"/>
                <w:lang w:val="en-US"/>
              </w:rPr>
              <w:t>2</w:t>
            </w:r>
            <w:r w:rsidRPr="003405F3">
              <w:rPr>
                <w:sz w:val="20"/>
                <w:lang w:val="en-US"/>
              </w:rPr>
              <w:t>)</w:t>
            </w:r>
          </w:p>
        </w:tc>
        <w:tc>
          <w:tcPr>
            <w:tcW w:w="1701" w:type="dxa"/>
            <w:tcBorders>
              <w:top w:val="single" w:sz="4" w:space="0" w:color="auto"/>
              <w:bottom w:val="single" w:sz="4" w:space="0" w:color="auto"/>
            </w:tcBorders>
            <w:vAlign w:val="center"/>
          </w:tcPr>
          <w:p w14:paraId="44A5C318" w14:textId="77777777" w:rsidR="008B1451" w:rsidRPr="003405F3" w:rsidRDefault="008B1451" w:rsidP="003405F3">
            <w:pPr>
              <w:spacing w:after="0"/>
              <w:ind w:left="-108" w:right="-32"/>
              <w:rPr>
                <w:sz w:val="20"/>
                <w:lang w:val="en-US"/>
              </w:rPr>
            </w:pPr>
            <w:r w:rsidRPr="003405F3">
              <w:rPr>
                <w:sz w:val="20"/>
                <w:lang w:val="en-US"/>
              </w:rPr>
              <w:t>[Mn(</w:t>
            </w:r>
            <w:proofErr w:type="spellStart"/>
            <w:r w:rsidRPr="003405F3">
              <w:rPr>
                <w:sz w:val="20"/>
                <w:lang w:val="en-US"/>
              </w:rPr>
              <w:t>tfpb</w:t>
            </w:r>
            <w:proofErr w:type="spellEnd"/>
            <w:r w:rsidRPr="003405F3">
              <w:rPr>
                <w:sz w:val="20"/>
                <w:lang w:val="en-US"/>
              </w:rPr>
              <w:t>)</w:t>
            </w:r>
            <w:r w:rsidRPr="003405F3">
              <w:rPr>
                <w:sz w:val="20"/>
                <w:vertAlign w:val="subscript"/>
                <w:lang w:val="en-US"/>
              </w:rPr>
              <w:t>2</w:t>
            </w:r>
            <w:r w:rsidRPr="003405F3">
              <w:rPr>
                <w:sz w:val="20"/>
                <w:lang w:val="en-US"/>
              </w:rPr>
              <w:t>(</w:t>
            </w:r>
            <w:proofErr w:type="spellStart"/>
            <w:r w:rsidRPr="003405F3">
              <w:rPr>
                <w:sz w:val="20"/>
                <w:lang w:val="en-US"/>
              </w:rPr>
              <w:t>pyF</w:t>
            </w:r>
            <w:proofErr w:type="spellEnd"/>
            <w:r w:rsidRPr="003405F3">
              <w:rPr>
                <w:sz w:val="20"/>
                <w:lang w:val="en-US"/>
              </w:rPr>
              <w:t>)</w:t>
            </w:r>
            <w:r w:rsidRPr="003405F3">
              <w:rPr>
                <w:sz w:val="20"/>
                <w:vertAlign w:val="subscript"/>
                <w:lang w:val="en-US"/>
              </w:rPr>
              <w:t>2</w:t>
            </w:r>
            <w:r w:rsidRPr="003405F3">
              <w:rPr>
                <w:sz w:val="20"/>
                <w:lang w:val="en-US"/>
              </w:rPr>
              <w:t xml:space="preserve">] </w:t>
            </w:r>
          </w:p>
          <w:p w14:paraId="263A466A" w14:textId="77777777" w:rsidR="008B1451" w:rsidRPr="003405F3" w:rsidRDefault="008B1451" w:rsidP="003405F3">
            <w:pPr>
              <w:spacing w:after="0"/>
              <w:ind w:left="-108" w:right="-32"/>
              <w:rPr>
                <w:sz w:val="20"/>
                <w:lang w:val="en-US"/>
              </w:rPr>
            </w:pPr>
            <w:r w:rsidRPr="003405F3">
              <w:rPr>
                <w:sz w:val="20"/>
                <w:lang w:val="en-US"/>
              </w:rPr>
              <w:t>(</w:t>
            </w:r>
            <w:r w:rsidRPr="003405F3">
              <w:rPr>
                <w:b/>
                <w:sz w:val="20"/>
                <w:lang w:val="en-US"/>
              </w:rPr>
              <w:t>3</w:t>
            </w:r>
            <w:r w:rsidRPr="003405F3">
              <w:rPr>
                <w:sz w:val="20"/>
                <w:lang w:val="en-US"/>
              </w:rPr>
              <w:t>)</w:t>
            </w:r>
          </w:p>
        </w:tc>
        <w:tc>
          <w:tcPr>
            <w:tcW w:w="1842" w:type="dxa"/>
            <w:tcBorders>
              <w:top w:val="single" w:sz="4" w:space="0" w:color="auto"/>
              <w:bottom w:val="single" w:sz="4" w:space="0" w:color="auto"/>
            </w:tcBorders>
            <w:vAlign w:val="center"/>
          </w:tcPr>
          <w:p w14:paraId="24AC0A0E" w14:textId="77777777" w:rsidR="008B1451" w:rsidRPr="003405F3" w:rsidRDefault="008B1451" w:rsidP="003405F3">
            <w:pPr>
              <w:spacing w:after="0"/>
              <w:ind w:left="-108" w:right="-32"/>
              <w:rPr>
                <w:b/>
                <w:sz w:val="20"/>
                <w:lang w:val="en-US"/>
              </w:rPr>
            </w:pPr>
            <w:r w:rsidRPr="003405F3">
              <w:rPr>
                <w:sz w:val="20"/>
                <w:lang w:val="en-US"/>
              </w:rPr>
              <w:t>[Mn(</w:t>
            </w:r>
            <w:proofErr w:type="spellStart"/>
            <w:r w:rsidRPr="003405F3">
              <w:rPr>
                <w:sz w:val="20"/>
                <w:lang w:val="en-US"/>
              </w:rPr>
              <w:t>tfpb</w:t>
            </w:r>
            <w:proofErr w:type="spellEnd"/>
            <w:r w:rsidRPr="003405F3">
              <w:rPr>
                <w:sz w:val="20"/>
                <w:lang w:val="en-US"/>
              </w:rPr>
              <w:t>)</w:t>
            </w:r>
            <w:r w:rsidRPr="003405F3">
              <w:rPr>
                <w:sz w:val="20"/>
                <w:vertAlign w:val="subscript"/>
                <w:lang w:val="en-US"/>
              </w:rPr>
              <w:t>2</w:t>
            </w:r>
            <w:r w:rsidRPr="003405F3">
              <w:rPr>
                <w:sz w:val="20"/>
                <w:lang w:val="en-US"/>
              </w:rPr>
              <w:t>(MeOH)</w:t>
            </w:r>
            <w:r w:rsidRPr="003405F3">
              <w:rPr>
                <w:sz w:val="20"/>
                <w:vertAlign w:val="subscript"/>
                <w:lang w:val="en-US"/>
              </w:rPr>
              <w:t>2</w:t>
            </w:r>
            <w:r w:rsidRPr="003405F3">
              <w:rPr>
                <w:sz w:val="20"/>
                <w:lang w:val="en-US"/>
              </w:rPr>
              <w:t>] (</w:t>
            </w:r>
            <w:r w:rsidRPr="003405F3">
              <w:rPr>
                <w:b/>
                <w:sz w:val="20"/>
                <w:szCs w:val="20"/>
                <w:lang w:val="en-US"/>
              </w:rPr>
              <w:t>4</w:t>
            </w:r>
            <w:r w:rsidRPr="003405F3">
              <w:rPr>
                <w:sz w:val="20"/>
                <w:szCs w:val="20"/>
                <w:lang w:val="en-US"/>
              </w:rPr>
              <w:t>)</w:t>
            </w:r>
          </w:p>
        </w:tc>
      </w:tr>
      <w:tr w:rsidR="008B1451" w:rsidRPr="003405F3" w14:paraId="18818A76" w14:textId="77777777" w:rsidTr="008B1451">
        <w:trPr>
          <w:trHeight w:val="281"/>
        </w:trPr>
        <w:tc>
          <w:tcPr>
            <w:tcW w:w="2376" w:type="dxa"/>
            <w:tcBorders>
              <w:top w:val="single" w:sz="4" w:space="0" w:color="auto"/>
            </w:tcBorders>
          </w:tcPr>
          <w:p w14:paraId="69203AE0"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Formula</w:t>
            </w:r>
          </w:p>
        </w:tc>
        <w:tc>
          <w:tcPr>
            <w:tcW w:w="1701" w:type="dxa"/>
            <w:tcBorders>
              <w:top w:val="single" w:sz="4" w:space="0" w:color="auto"/>
            </w:tcBorders>
            <w:vAlign w:val="center"/>
          </w:tcPr>
          <w:p w14:paraId="147F9019" w14:textId="77777777" w:rsidR="008B1451" w:rsidRPr="003405F3" w:rsidRDefault="008B1451" w:rsidP="003405F3">
            <w:pPr>
              <w:spacing w:after="0"/>
              <w:ind w:left="-108" w:right="-32"/>
              <w:rPr>
                <w:rFonts w:cs="Times New Roman"/>
                <w:sz w:val="20"/>
                <w:szCs w:val="20"/>
                <w:lang w:val="en-US"/>
              </w:rPr>
            </w:pPr>
            <w:proofErr w:type="spellStart"/>
            <w:r w:rsidRPr="003405F3">
              <w:rPr>
                <w:sz w:val="20"/>
                <w:szCs w:val="20"/>
                <w:lang w:val="en-US"/>
              </w:rPr>
              <w:t>C</w:t>
            </w:r>
            <w:r w:rsidRPr="003405F3">
              <w:rPr>
                <w:sz w:val="20"/>
                <w:szCs w:val="20"/>
                <w:vertAlign w:val="subscript"/>
                <w:lang w:val="en-US"/>
              </w:rPr>
              <w:t>30</w:t>
            </w:r>
            <w:r w:rsidRPr="003405F3">
              <w:rPr>
                <w:sz w:val="20"/>
                <w:szCs w:val="20"/>
                <w:lang w:val="en-US"/>
              </w:rPr>
              <w:t>H</w:t>
            </w:r>
            <w:r w:rsidRPr="003405F3">
              <w:rPr>
                <w:sz w:val="20"/>
                <w:szCs w:val="20"/>
                <w:vertAlign w:val="subscript"/>
                <w:lang w:val="en-US"/>
              </w:rPr>
              <w:t>22</w:t>
            </w:r>
            <w:r w:rsidRPr="003405F3">
              <w:rPr>
                <w:sz w:val="20"/>
                <w:szCs w:val="20"/>
                <w:lang w:val="en-US"/>
              </w:rPr>
              <w:t>F</w:t>
            </w:r>
            <w:r w:rsidRPr="003405F3">
              <w:rPr>
                <w:sz w:val="20"/>
                <w:szCs w:val="20"/>
                <w:vertAlign w:val="subscript"/>
                <w:lang w:val="en-US"/>
              </w:rPr>
              <w:t>6</w:t>
            </w:r>
            <w:r w:rsidRPr="003405F3">
              <w:rPr>
                <w:sz w:val="20"/>
                <w:szCs w:val="20"/>
                <w:lang w:val="en-US"/>
              </w:rPr>
              <w:t>MnN</w:t>
            </w:r>
            <w:r w:rsidRPr="003405F3">
              <w:rPr>
                <w:sz w:val="20"/>
                <w:szCs w:val="20"/>
                <w:vertAlign w:val="subscript"/>
                <w:lang w:val="en-US"/>
              </w:rPr>
              <w:t>2</w:t>
            </w:r>
            <w:r w:rsidRPr="003405F3">
              <w:rPr>
                <w:sz w:val="20"/>
                <w:szCs w:val="20"/>
                <w:lang w:val="en-US"/>
              </w:rPr>
              <w:t>O</w:t>
            </w:r>
            <w:r w:rsidRPr="003405F3">
              <w:rPr>
                <w:sz w:val="20"/>
                <w:szCs w:val="20"/>
                <w:vertAlign w:val="subscript"/>
                <w:lang w:val="en-US"/>
              </w:rPr>
              <w:t>6</w:t>
            </w:r>
            <w:proofErr w:type="spellEnd"/>
            <w:r w:rsidRPr="003405F3">
              <w:rPr>
                <w:sz w:val="20"/>
                <w:szCs w:val="20"/>
                <w:lang w:val="en-US"/>
              </w:rPr>
              <w:t xml:space="preserve"> </w:t>
            </w:r>
          </w:p>
        </w:tc>
        <w:tc>
          <w:tcPr>
            <w:tcW w:w="1843" w:type="dxa"/>
            <w:tcBorders>
              <w:top w:val="single" w:sz="4" w:space="0" w:color="auto"/>
            </w:tcBorders>
            <w:vAlign w:val="center"/>
          </w:tcPr>
          <w:p w14:paraId="7CC7D80F" w14:textId="77777777" w:rsidR="008B1451" w:rsidRPr="003405F3" w:rsidRDefault="008B1451" w:rsidP="003405F3">
            <w:pPr>
              <w:spacing w:after="0"/>
              <w:ind w:left="-108" w:right="-32"/>
              <w:rPr>
                <w:sz w:val="20"/>
                <w:lang w:val="en-US"/>
              </w:rPr>
            </w:pPr>
            <w:proofErr w:type="spellStart"/>
            <w:r w:rsidRPr="003405F3">
              <w:rPr>
                <w:rFonts w:cs="Times New Roman"/>
                <w:sz w:val="20"/>
                <w:szCs w:val="20"/>
                <w:lang w:val="en-US"/>
              </w:rPr>
              <w:t>C</w:t>
            </w:r>
            <w:r w:rsidRPr="003405F3">
              <w:rPr>
                <w:rFonts w:cs="Times New Roman"/>
                <w:sz w:val="20"/>
                <w:szCs w:val="20"/>
                <w:vertAlign w:val="subscript"/>
                <w:lang w:val="en-US"/>
              </w:rPr>
              <w:t>30</w:t>
            </w:r>
            <w:r w:rsidRPr="003405F3">
              <w:rPr>
                <w:rFonts w:cs="Times New Roman"/>
                <w:sz w:val="20"/>
                <w:szCs w:val="20"/>
                <w:lang w:val="en-US"/>
              </w:rPr>
              <w:t>H</w:t>
            </w:r>
            <w:r w:rsidRPr="003405F3">
              <w:rPr>
                <w:rFonts w:cs="Times New Roman"/>
                <w:sz w:val="20"/>
                <w:szCs w:val="20"/>
                <w:vertAlign w:val="subscript"/>
                <w:lang w:val="en-US"/>
              </w:rPr>
              <w:t>22</w:t>
            </w:r>
            <w:r w:rsidRPr="003405F3">
              <w:rPr>
                <w:rFonts w:cs="Times New Roman"/>
                <w:sz w:val="20"/>
                <w:szCs w:val="20"/>
                <w:lang w:val="en-US"/>
              </w:rPr>
              <w:t>F</w:t>
            </w:r>
            <w:r w:rsidRPr="003405F3">
              <w:rPr>
                <w:rFonts w:cs="Times New Roman"/>
                <w:sz w:val="20"/>
                <w:szCs w:val="20"/>
                <w:vertAlign w:val="subscript"/>
                <w:lang w:val="en-US"/>
              </w:rPr>
              <w:t>6</w:t>
            </w:r>
            <w:r w:rsidRPr="003405F3">
              <w:rPr>
                <w:rFonts w:cs="Times New Roman"/>
                <w:sz w:val="20"/>
                <w:szCs w:val="20"/>
                <w:lang w:val="en-US"/>
              </w:rPr>
              <w:t>MnN</w:t>
            </w:r>
            <w:r w:rsidRPr="003405F3">
              <w:rPr>
                <w:rFonts w:cs="Times New Roman"/>
                <w:sz w:val="20"/>
                <w:szCs w:val="20"/>
                <w:vertAlign w:val="subscript"/>
                <w:lang w:val="en-US"/>
              </w:rPr>
              <w:t>2</w:t>
            </w:r>
            <w:r w:rsidRPr="003405F3">
              <w:rPr>
                <w:rFonts w:cs="Times New Roman"/>
                <w:sz w:val="20"/>
                <w:szCs w:val="20"/>
                <w:lang w:val="en-US"/>
              </w:rPr>
              <w:t>O</w:t>
            </w:r>
            <w:r w:rsidRPr="003405F3">
              <w:rPr>
                <w:rFonts w:cs="Times New Roman"/>
                <w:sz w:val="20"/>
                <w:szCs w:val="20"/>
                <w:vertAlign w:val="subscript"/>
                <w:lang w:val="en-US"/>
              </w:rPr>
              <w:t>8</w:t>
            </w:r>
            <w:proofErr w:type="spellEnd"/>
            <w:r w:rsidRPr="003405F3">
              <w:rPr>
                <w:rFonts w:cs="Times New Roman"/>
                <w:sz w:val="20"/>
                <w:szCs w:val="20"/>
                <w:lang w:val="en-US"/>
              </w:rPr>
              <w:t xml:space="preserve"> </w:t>
            </w:r>
          </w:p>
        </w:tc>
        <w:tc>
          <w:tcPr>
            <w:tcW w:w="1701" w:type="dxa"/>
            <w:tcBorders>
              <w:top w:val="single" w:sz="4" w:space="0" w:color="auto"/>
            </w:tcBorders>
            <w:vAlign w:val="center"/>
          </w:tcPr>
          <w:p w14:paraId="19B8B482" w14:textId="77777777" w:rsidR="008B1451" w:rsidRPr="003405F3" w:rsidRDefault="008B1451" w:rsidP="003405F3">
            <w:pPr>
              <w:spacing w:after="0"/>
              <w:ind w:left="-108" w:right="-32"/>
              <w:rPr>
                <w:rFonts w:cs="Times New Roman"/>
                <w:sz w:val="20"/>
                <w:szCs w:val="20"/>
                <w:lang w:val="en-US"/>
              </w:rPr>
            </w:pPr>
            <w:proofErr w:type="spellStart"/>
            <w:r w:rsidRPr="003405F3">
              <w:rPr>
                <w:sz w:val="20"/>
                <w:szCs w:val="20"/>
                <w:lang w:val="en-US"/>
              </w:rPr>
              <w:t>C</w:t>
            </w:r>
            <w:r w:rsidRPr="003405F3">
              <w:rPr>
                <w:sz w:val="20"/>
                <w:szCs w:val="20"/>
                <w:vertAlign w:val="subscript"/>
                <w:lang w:val="en-US"/>
              </w:rPr>
              <w:t>30</w:t>
            </w:r>
            <w:r w:rsidRPr="003405F3">
              <w:rPr>
                <w:sz w:val="20"/>
                <w:szCs w:val="20"/>
                <w:lang w:val="en-US"/>
              </w:rPr>
              <w:t>H</w:t>
            </w:r>
            <w:r w:rsidRPr="003405F3">
              <w:rPr>
                <w:sz w:val="20"/>
                <w:szCs w:val="20"/>
                <w:vertAlign w:val="subscript"/>
                <w:lang w:val="en-US"/>
              </w:rPr>
              <w:t>20</w:t>
            </w:r>
            <w:r w:rsidRPr="003405F3">
              <w:rPr>
                <w:sz w:val="20"/>
                <w:szCs w:val="20"/>
                <w:lang w:val="en-US"/>
              </w:rPr>
              <w:t>F</w:t>
            </w:r>
            <w:r w:rsidRPr="003405F3">
              <w:rPr>
                <w:sz w:val="20"/>
                <w:szCs w:val="20"/>
                <w:vertAlign w:val="subscript"/>
                <w:lang w:val="en-US"/>
              </w:rPr>
              <w:t>8</w:t>
            </w:r>
            <w:r w:rsidRPr="003405F3">
              <w:rPr>
                <w:sz w:val="20"/>
                <w:szCs w:val="20"/>
                <w:lang w:val="en-US"/>
              </w:rPr>
              <w:t>MnN</w:t>
            </w:r>
            <w:r w:rsidRPr="003405F3">
              <w:rPr>
                <w:sz w:val="20"/>
                <w:szCs w:val="20"/>
                <w:vertAlign w:val="subscript"/>
                <w:lang w:val="en-US"/>
              </w:rPr>
              <w:t>2</w:t>
            </w:r>
            <w:r w:rsidRPr="003405F3">
              <w:rPr>
                <w:sz w:val="20"/>
                <w:szCs w:val="20"/>
                <w:lang w:val="en-US"/>
              </w:rPr>
              <w:t>O</w:t>
            </w:r>
            <w:r w:rsidRPr="003405F3">
              <w:rPr>
                <w:sz w:val="20"/>
                <w:szCs w:val="20"/>
                <w:vertAlign w:val="subscript"/>
                <w:lang w:val="en-US"/>
              </w:rPr>
              <w:t>4</w:t>
            </w:r>
            <w:proofErr w:type="spellEnd"/>
            <w:r w:rsidRPr="003405F3">
              <w:rPr>
                <w:sz w:val="20"/>
                <w:szCs w:val="20"/>
                <w:lang w:val="en-US"/>
              </w:rPr>
              <w:t xml:space="preserve"> </w:t>
            </w:r>
          </w:p>
        </w:tc>
        <w:tc>
          <w:tcPr>
            <w:tcW w:w="1842" w:type="dxa"/>
            <w:tcBorders>
              <w:top w:val="single" w:sz="4" w:space="0" w:color="auto"/>
            </w:tcBorders>
            <w:vAlign w:val="center"/>
          </w:tcPr>
          <w:p w14:paraId="5DF198D8" w14:textId="77777777" w:rsidR="008B1451" w:rsidRPr="003405F3" w:rsidRDefault="008B1451" w:rsidP="003405F3">
            <w:pPr>
              <w:spacing w:after="0"/>
              <w:ind w:left="-108" w:right="-32"/>
              <w:rPr>
                <w:strike/>
                <w:sz w:val="20"/>
                <w:lang w:val="en-US"/>
              </w:rPr>
            </w:pPr>
            <w:proofErr w:type="spellStart"/>
            <w:r w:rsidRPr="003405F3">
              <w:rPr>
                <w:rFonts w:cs="Times New Roman"/>
                <w:sz w:val="20"/>
                <w:szCs w:val="20"/>
                <w:lang w:val="en-US"/>
              </w:rPr>
              <w:t>C</w:t>
            </w:r>
            <w:r w:rsidRPr="003405F3">
              <w:rPr>
                <w:rFonts w:cs="Times New Roman"/>
                <w:sz w:val="20"/>
                <w:szCs w:val="20"/>
                <w:vertAlign w:val="subscript"/>
                <w:lang w:val="en-US"/>
              </w:rPr>
              <w:t>22</w:t>
            </w:r>
            <w:r w:rsidRPr="003405F3">
              <w:rPr>
                <w:rFonts w:cs="Times New Roman"/>
                <w:sz w:val="20"/>
                <w:szCs w:val="20"/>
                <w:lang w:val="en-US"/>
              </w:rPr>
              <w:t>H</w:t>
            </w:r>
            <w:r w:rsidRPr="003405F3">
              <w:rPr>
                <w:rFonts w:cs="Times New Roman"/>
                <w:sz w:val="20"/>
                <w:szCs w:val="20"/>
                <w:vertAlign w:val="subscript"/>
                <w:lang w:val="en-US"/>
              </w:rPr>
              <w:t>20</w:t>
            </w:r>
            <w:r w:rsidRPr="003405F3">
              <w:rPr>
                <w:rFonts w:cs="Times New Roman"/>
                <w:sz w:val="20"/>
                <w:szCs w:val="20"/>
                <w:lang w:val="en-US"/>
              </w:rPr>
              <w:t>F</w:t>
            </w:r>
            <w:r w:rsidRPr="003405F3">
              <w:rPr>
                <w:rFonts w:cs="Times New Roman"/>
                <w:sz w:val="20"/>
                <w:szCs w:val="20"/>
                <w:vertAlign w:val="subscript"/>
                <w:lang w:val="en-US"/>
              </w:rPr>
              <w:t>6</w:t>
            </w:r>
            <w:r w:rsidRPr="003405F3">
              <w:rPr>
                <w:rFonts w:cs="Times New Roman"/>
                <w:sz w:val="20"/>
                <w:szCs w:val="20"/>
                <w:lang w:val="en-US"/>
              </w:rPr>
              <w:t>MnO</w:t>
            </w:r>
            <w:r w:rsidRPr="003405F3">
              <w:rPr>
                <w:rFonts w:cs="Times New Roman"/>
                <w:sz w:val="20"/>
                <w:szCs w:val="20"/>
                <w:vertAlign w:val="subscript"/>
                <w:lang w:val="en-US"/>
              </w:rPr>
              <w:t>6</w:t>
            </w:r>
            <w:proofErr w:type="spellEnd"/>
            <w:r w:rsidRPr="003405F3">
              <w:rPr>
                <w:rFonts w:cs="Times New Roman"/>
                <w:sz w:val="20"/>
                <w:szCs w:val="20"/>
                <w:lang w:val="en-US"/>
              </w:rPr>
              <w:t xml:space="preserve"> </w:t>
            </w:r>
          </w:p>
        </w:tc>
      </w:tr>
      <w:tr w:rsidR="008B1451" w:rsidRPr="003405F3" w14:paraId="540C25DD" w14:textId="77777777" w:rsidTr="008B1451">
        <w:trPr>
          <w:trHeight w:val="270"/>
        </w:trPr>
        <w:tc>
          <w:tcPr>
            <w:tcW w:w="2376" w:type="dxa"/>
          </w:tcPr>
          <w:p w14:paraId="3CA98B3D" w14:textId="77777777" w:rsidR="008B1451" w:rsidRPr="003405F3" w:rsidRDefault="008B1451" w:rsidP="003405F3">
            <w:pPr>
              <w:spacing w:after="0"/>
              <w:rPr>
                <w:rFonts w:cs="Times New Roman"/>
                <w:sz w:val="20"/>
                <w:szCs w:val="20"/>
                <w:lang w:val="en-US"/>
              </w:rPr>
            </w:pPr>
            <w:proofErr w:type="spellStart"/>
            <w:r w:rsidRPr="003405F3">
              <w:rPr>
                <w:rFonts w:cs="Times New Roman"/>
                <w:i/>
                <w:sz w:val="20"/>
                <w:szCs w:val="20"/>
                <w:lang w:val="en-US"/>
              </w:rPr>
              <w:t>M</w:t>
            </w:r>
            <w:r w:rsidRPr="003405F3">
              <w:rPr>
                <w:rFonts w:cs="Times New Roman"/>
                <w:sz w:val="20"/>
                <w:szCs w:val="20"/>
                <w:vertAlign w:val="subscript"/>
                <w:lang w:val="en-US"/>
              </w:rPr>
              <w:t>r</w:t>
            </w:r>
            <w:proofErr w:type="spellEnd"/>
          </w:p>
        </w:tc>
        <w:tc>
          <w:tcPr>
            <w:tcW w:w="1701" w:type="dxa"/>
            <w:vAlign w:val="center"/>
          </w:tcPr>
          <w:p w14:paraId="4F4F69BE"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675.43 </w:t>
            </w:r>
          </w:p>
        </w:tc>
        <w:tc>
          <w:tcPr>
            <w:tcW w:w="1843" w:type="dxa"/>
            <w:vAlign w:val="center"/>
          </w:tcPr>
          <w:p w14:paraId="34987BE9"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707.43 </w:t>
            </w:r>
          </w:p>
        </w:tc>
        <w:tc>
          <w:tcPr>
            <w:tcW w:w="1701" w:type="dxa"/>
            <w:vAlign w:val="center"/>
          </w:tcPr>
          <w:p w14:paraId="58D663F9"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679.42 </w:t>
            </w:r>
          </w:p>
        </w:tc>
        <w:tc>
          <w:tcPr>
            <w:tcW w:w="1842" w:type="dxa"/>
            <w:vAlign w:val="center"/>
          </w:tcPr>
          <w:p w14:paraId="33C6287E"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549.32 </w:t>
            </w:r>
          </w:p>
        </w:tc>
      </w:tr>
      <w:tr w:rsidR="008B1451" w:rsidRPr="003405F3" w14:paraId="35583542" w14:textId="77777777" w:rsidTr="008B1451">
        <w:trPr>
          <w:trHeight w:val="270"/>
        </w:trPr>
        <w:tc>
          <w:tcPr>
            <w:tcW w:w="2376" w:type="dxa"/>
          </w:tcPr>
          <w:p w14:paraId="7115830C" w14:textId="77777777" w:rsidR="008B1451" w:rsidRPr="003405F3" w:rsidRDefault="008B1451" w:rsidP="003405F3">
            <w:pPr>
              <w:spacing w:after="0"/>
              <w:rPr>
                <w:rFonts w:cs="Times New Roman"/>
                <w:sz w:val="20"/>
                <w:szCs w:val="20"/>
                <w:lang w:val="en-US"/>
              </w:rPr>
            </w:pPr>
            <w:r w:rsidRPr="003405F3">
              <w:rPr>
                <w:rFonts w:cs="Times New Roman"/>
                <w:i/>
                <w:sz w:val="20"/>
                <w:szCs w:val="20"/>
                <w:lang w:val="en-US"/>
              </w:rPr>
              <w:t>T</w:t>
            </w:r>
            <w:r w:rsidRPr="003405F3">
              <w:rPr>
                <w:rFonts w:cs="Times New Roman"/>
                <w:sz w:val="20"/>
                <w:szCs w:val="20"/>
                <w:lang w:val="en-US"/>
              </w:rPr>
              <w:t xml:space="preserve"> (K)</w:t>
            </w:r>
          </w:p>
        </w:tc>
        <w:tc>
          <w:tcPr>
            <w:tcW w:w="1701" w:type="dxa"/>
            <w:vAlign w:val="center"/>
          </w:tcPr>
          <w:p w14:paraId="6151558C"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293(2) </w:t>
            </w:r>
          </w:p>
        </w:tc>
        <w:tc>
          <w:tcPr>
            <w:tcW w:w="1843" w:type="dxa"/>
            <w:vAlign w:val="center"/>
          </w:tcPr>
          <w:p w14:paraId="084BD52C"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293(2) </w:t>
            </w:r>
          </w:p>
        </w:tc>
        <w:tc>
          <w:tcPr>
            <w:tcW w:w="1701" w:type="dxa"/>
            <w:vAlign w:val="center"/>
          </w:tcPr>
          <w:p w14:paraId="603DAF61"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150(2) </w:t>
            </w:r>
          </w:p>
        </w:tc>
        <w:tc>
          <w:tcPr>
            <w:tcW w:w="1842" w:type="dxa"/>
            <w:vAlign w:val="center"/>
          </w:tcPr>
          <w:p w14:paraId="397E177F"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293(2) </w:t>
            </w:r>
          </w:p>
        </w:tc>
      </w:tr>
      <w:tr w:rsidR="008B1451" w:rsidRPr="003405F3" w14:paraId="7384CCBF" w14:textId="77777777" w:rsidTr="008B1451">
        <w:trPr>
          <w:trHeight w:val="270"/>
        </w:trPr>
        <w:tc>
          <w:tcPr>
            <w:tcW w:w="2376" w:type="dxa"/>
          </w:tcPr>
          <w:p w14:paraId="140001D1"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 xml:space="preserve">Crystal system </w:t>
            </w:r>
            <w:r w:rsidRPr="003405F3">
              <w:rPr>
                <w:rFonts w:cs="Times New Roman"/>
                <w:sz w:val="20"/>
                <w:szCs w:val="20"/>
                <w:lang w:val="en-US"/>
              </w:rPr>
              <w:tab/>
            </w:r>
          </w:p>
        </w:tc>
        <w:tc>
          <w:tcPr>
            <w:tcW w:w="1701" w:type="dxa"/>
            <w:vAlign w:val="center"/>
          </w:tcPr>
          <w:p w14:paraId="5F52646C"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Monoclinic</w:t>
            </w:r>
          </w:p>
        </w:tc>
        <w:tc>
          <w:tcPr>
            <w:tcW w:w="1843" w:type="dxa"/>
            <w:vAlign w:val="center"/>
          </w:tcPr>
          <w:p w14:paraId="76E37798"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Triclinic </w:t>
            </w:r>
          </w:p>
        </w:tc>
        <w:tc>
          <w:tcPr>
            <w:tcW w:w="1701" w:type="dxa"/>
            <w:vAlign w:val="center"/>
          </w:tcPr>
          <w:p w14:paraId="0F7005CC"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Monoclinic </w:t>
            </w:r>
          </w:p>
        </w:tc>
        <w:tc>
          <w:tcPr>
            <w:tcW w:w="1842" w:type="dxa"/>
            <w:vAlign w:val="center"/>
          </w:tcPr>
          <w:p w14:paraId="579B1516"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Triclinic</w:t>
            </w:r>
          </w:p>
        </w:tc>
      </w:tr>
      <w:tr w:rsidR="008B1451" w:rsidRPr="003405F3" w14:paraId="6008A69E" w14:textId="77777777" w:rsidTr="008B1451">
        <w:trPr>
          <w:trHeight w:val="270"/>
        </w:trPr>
        <w:tc>
          <w:tcPr>
            <w:tcW w:w="2376" w:type="dxa"/>
          </w:tcPr>
          <w:p w14:paraId="48AFC0D5"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Space group</w:t>
            </w:r>
          </w:p>
        </w:tc>
        <w:tc>
          <w:tcPr>
            <w:tcW w:w="1701" w:type="dxa"/>
            <w:vAlign w:val="center"/>
          </w:tcPr>
          <w:p w14:paraId="1985988D" w14:textId="77777777" w:rsidR="008B1451" w:rsidRPr="003405F3" w:rsidRDefault="008B1451" w:rsidP="003405F3">
            <w:pPr>
              <w:spacing w:after="0"/>
              <w:ind w:left="-108" w:right="-32"/>
              <w:rPr>
                <w:rFonts w:cs="Times New Roman"/>
                <w:i/>
                <w:sz w:val="20"/>
                <w:szCs w:val="20"/>
                <w:lang w:val="en-US"/>
              </w:rPr>
            </w:pPr>
            <w:proofErr w:type="spellStart"/>
            <w:r w:rsidRPr="003405F3">
              <w:rPr>
                <w:i/>
                <w:sz w:val="20"/>
                <w:szCs w:val="20"/>
                <w:lang w:val="en-US"/>
              </w:rPr>
              <w:t>P</w:t>
            </w:r>
            <w:r w:rsidRPr="003405F3">
              <w:rPr>
                <w:sz w:val="20"/>
                <w:szCs w:val="20"/>
                <w:lang w:val="en-US"/>
              </w:rPr>
              <w:t>2</w:t>
            </w:r>
            <w:r w:rsidRPr="003405F3">
              <w:rPr>
                <w:sz w:val="20"/>
                <w:szCs w:val="20"/>
                <w:vertAlign w:val="subscript"/>
                <w:lang w:val="en-US"/>
              </w:rPr>
              <w:t>1</w:t>
            </w:r>
            <w:proofErr w:type="spellEnd"/>
            <w:r w:rsidRPr="003405F3">
              <w:rPr>
                <w:sz w:val="20"/>
                <w:szCs w:val="20"/>
                <w:lang w:val="en-US"/>
              </w:rPr>
              <w:t>/</w:t>
            </w:r>
            <w:r w:rsidRPr="003405F3">
              <w:rPr>
                <w:i/>
                <w:sz w:val="20"/>
                <w:szCs w:val="20"/>
                <w:lang w:val="en-US"/>
              </w:rPr>
              <w:t>n</w:t>
            </w:r>
            <w:r w:rsidRPr="003405F3">
              <w:rPr>
                <w:sz w:val="20"/>
                <w:szCs w:val="20"/>
                <w:lang w:val="en-US"/>
              </w:rPr>
              <w:t xml:space="preserve"> </w:t>
            </w:r>
          </w:p>
        </w:tc>
        <w:tc>
          <w:tcPr>
            <w:tcW w:w="1843" w:type="dxa"/>
            <w:vAlign w:val="center"/>
          </w:tcPr>
          <w:p w14:paraId="353A25A7" w14:textId="77777777" w:rsidR="008B1451" w:rsidRPr="003405F3" w:rsidRDefault="008B1451" w:rsidP="003405F3">
            <w:pPr>
              <w:spacing w:after="0"/>
              <w:ind w:left="-108" w:right="-32"/>
              <w:rPr>
                <w:sz w:val="20"/>
                <w:lang w:val="en-US"/>
              </w:rPr>
            </w:pPr>
            <w:r w:rsidRPr="003405F3">
              <w:rPr>
                <w:rFonts w:cs="Times New Roman"/>
                <w:i/>
                <w:sz w:val="20"/>
                <w:szCs w:val="20"/>
                <w:lang w:val="en-US"/>
              </w:rPr>
              <w:t>P</w:t>
            </w:r>
            <w:r w:rsidRPr="003405F3">
              <w:rPr>
                <w:rFonts w:cs="Times New Roman"/>
                <w:sz w:val="20"/>
                <w:szCs w:val="20"/>
                <w:lang w:val="en-US"/>
              </w:rPr>
              <w:t xml:space="preserve">–1 </w:t>
            </w:r>
          </w:p>
        </w:tc>
        <w:tc>
          <w:tcPr>
            <w:tcW w:w="1701" w:type="dxa"/>
            <w:vAlign w:val="center"/>
          </w:tcPr>
          <w:p w14:paraId="12C335A3" w14:textId="77777777" w:rsidR="008B1451" w:rsidRPr="003405F3" w:rsidRDefault="008B1451" w:rsidP="003405F3">
            <w:pPr>
              <w:spacing w:after="0"/>
              <w:ind w:left="-108" w:right="-32"/>
              <w:rPr>
                <w:rFonts w:cs="Times New Roman"/>
                <w:i/>
                <w:sz w:val="20"/>
                <w:szCs w:val="20"/>
                <w:lang w:val="en-US"/>
              </w:rPr>
            </w:pPr>
            <w:proofErr w:type="spellStart"/>
            <w:r w:rsidRPr="003405F3">
              <w:rPr>
                <w:i/>
                <w:sz w:val="20"/>
                <w:szCs w:val="20"/>
                <w:lang w:val="en-US"/>
              </w:rPr>
              <w:t>P</w:t>
            </w:r>
            <w:r w:rsidRPr="003405F3">
              <w:rPr>
                <w:sz w:val="20"/>
                <w:szCs w:val="20"/>
                <w:lang w:val="en-US"/>
              </w:rPr>
              <w:t>2</w:t>
            </w:r>
            <w:r w:rsidRPr="003405F3">
              <w:rPr>
                <w:sz w:val="20"/>
                <w:szCs w:val="20"/>
                <w:vertAlign w:val="subscript"/>
                <w:lang w:val="en-US"/>
              </w:rPr>
              <w:t>1</w:t>
            </w:r>
            <w:proofErr w:type="spellEnd"/>
            <w:r w:rsidRPr="003405F3">
              <w:rPr>
                <w:sz w:val="20"/>
                <w:szCs w:val="20"/>
                <w:lang w:val="en-US"/>
              </w:rPr>
              <w:t>/</w:t>
            </w:r>
            <w:r w:rsidRPr="003405F3">
              <w:rPr>
                <w:i/>
                <w:sz w:val="20"/>
                <w:szCs w:val="20"/>
                <w:lang w:val="en-US"/>
              </w:rPr>
              <w:t>c</w:t>
            </w:r>
            <w:r w:rsidRPr="003405F3">
              <w:rPr>
                <w:sz w:val="20"/>
                <w:szCs w:val="20"/>
                <w:lang w:val="en-US"/>
              </w:rPr>
              <w:t xml:space="preserve"> </w:t>
            </w:r>
          </w:p>
        </w:tc>
        <w:tc>
          <w:tcPr>
            <w:tcW w:w="1842" w:type="dxa"/>
            <w:vAlign w:val="center"/>
          </w:tcPr>
          <w:p w14:paraId="65ED6A01" w14:textId="77777777" w:rsidR="008B1451" w:rsidRPr="003405F3" w:rsidRDefault="008B1451" w:rsidP="003405F3">
            <w:pPr>
              <w:spacing w:after="0"/>
              <w:ind w:left="-108" w:right="-32"/>
              <w:rPr>
                <w:strike/>
                <w:sz w:val="20"/>
                <w:lang w:val="en-US"/>
              </w:rPr>
            </w:pPr>
            <w:r w:rsidRPr="003405F3">
              <w:rPr>
                <w:rFonts w:cs="Times New Roman"/>
                <w:i/>
                <w:sz w:val="20"/>
                <w:szCs w:val="20"/>
                <w:lang w:val="en-US"/>
              </w:rPr>
              <w:t>P</w:t>
            </w:r>
            <w:r w:rsidRPr="003405F3">
              <w:rPr>
                <w:rFonts w:cs="Times New Roman"/>
                <w:sz w:val="20"/>
                <w:szCs w:val="20"/>
                <w:lang w:val="en-US"/>
              </w:rPr>
              <w:t xml:space="preserve">–1 </w:t>
            </w:r>
          </w:p>
        </w:tc>
      </w:tr>
      <w:tr w:rsidR="008B1451" w:rsidRPr="003405F3" w14:paraId="34DACA64" w14:textId="77777777" w:rsidTr="008B1451">
        <w:trPr>
          <w:trHeight w:val="270"/>
        </w:trPr>
        <w:tc>
          <w:tcPr>
            <w:tcW w:w="2376" w:type="dxa"/>
          </w:tcPr>
          <w:p w14:paraId="46ECD7B6" w14:textId="77777777" w:rsidR="008B1451" w:rsidRPr="003405F3" w:rsidRDefault="008B1451" w:rsidP="003405F3">
            <w:pPr>
              <w:spacing w:after="0"/>
              <w:rPr>
                <w:rFonts w:cs="Times New Roman"/>
                <w:sz w:val="20"/>
                <w:szCs w:val="20"/>
                <w:lang w:val="en-US"/>
              </w:rPr>
            </w:pPr>
            <w:r w:rsidRPr="003405F3">
              <w:rPr>
                <w:rFonts w:cs="Times New Roman"/>
                <w:i/>
                <w:sz w:val="20"/>
                <w:szCs w:val="20"/>
                <w:lang w:val="en-US"/>
              </w:rPr>
              <w:t>a</w:t>
            </w:r>
            <w:r w:rsidRPr="003405F3">
              <w:rPr>
                <w:rFonts w:cs="Times New Roman"/>
                <w:sz w:val="20"/>
                <w:szCs w:val="20"/>
                <w:lang w:val="en-US"/>
              </w:rPr>
              <w:t xml:space="preserve"> (Å)</w:t>
            </w:r>
          </w:p>
        </w:tc>
        <w:tc>
          <w:tcPr>
            <w:tcW w:w="1701" w:type="dxa"/>
            <w:vAlign w:val="center"/>
          </w:tcPr>
          <w:p w14:paraId="071C3291"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16.1805(3) </w:t>
            </w:r>
          </w:p>
        </w:tc>
        <w:tc>
          <w:tcPr>
            <w:tcW w:w="1843" w:type="dxa"/>
            <w:vAlign w:val="center"/>
          </w:tcPr>
          <w:p w14:paraId="5FCCA929"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7.3146(2) </w:t>
            </w:r>
          </w:p>
        </w:tc>
        <w:tc>
          <w:tcPr>
            <w:tcW w:w="1701" w:type="dxa"/>
            <w:vAlign w:val="center"/>
          </w:tcPr>
          <w:p w14:paraId="4982647C"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11.8720(3) </w:t>
            </w:r>
          </w:p>
        </w:tc>
        <w:tc>
          <w:tcPr>
            <w:tcW w:w="1842" w:type="dxa"/>
            <w:vAlign w:val="center"/>
          </w:tcPr>
          <w:p w14:paraId="2A55B3AD"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10.4921(4) </w:t>
            </w:r>
          </w:p>
        </w:tc>
      </w:tr>
      <w:tr w:rsidR="008B1451" w:rsidRPr="003405F3" w14:paraId="112F17A4" w14:textId="77777777" w:rsidTr="008B1451">
        <w:trPr>
          <w:trHeight w:val="270"/>
        </w:trPr>
        <w:tc>
          <w:tcPr>
            <w:tcW w:w="2376" w:type="dxa"/>
          </w:tcPr>
          <w:p w14:paraId="4893304D" w14:textId="77777777" w:rsidR="008B1451" w:rsidRPr="003405F3" w:rsidRDefault="008B1451" w:rsidP="003405F3">
            <w:pPr>
              <w:spacing w:after="0"/>
              <w:rPr>
                <w:rFonts w:cs="Times New Roman"/>
                <w:sz w:val="20"/>
                <w:szCs w:val="20"/>
                <w:lang w:val="en-US"/>
              </w:rPr>
            </w:pPr>
            <w:r w:rsidRPr="003405F3">
              <w:rPr>
                <w:rFonts w:cs="Times New Roman"/>
                <w:i/>
                <w:sz w:val="20"/>
                <w:szCs w:val="20"/>
                <w:lang w:val="en-US"/>
              </w:rPr>
              <w:t>b</w:t>
            </w:r>
            <w:r w:rsidRPr="003405F3">
              <w:rPr>
                <w:rFonts w:cs="Times New Roman"/>
                <w:sz w:val="20"/>
                <w:szCs w:val="20"/>
                <w:lang w:val="en-US"/>
              </w:rPr>
              <w:t xml:space="preserve"> (Å)</w:t>
            </w:r>
          </w:p>
        </w:tc>
        <w:tc>
          <w:tcPr>
            <w:tcW w:w="1701" w:type="dxa"/>
            <w:vAlign w:val="center"/>
          </w:tcPr>
          <w:p w14:paraId="51B0C8DF"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10.5318(2) </w:t>
            </w:r>
          </w:p>
        </w:tc>
        <w:tc>
          <w:tcPr>
            <w:tcW w:w="1843" w:type="dxa"/>
            <w:vAlign w:val="center"/>
          </w:tcPr>
          <w:p w14:paraId="0616F71F"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9.9367(2) </w:t>
            </w:r>
          </w:p>
        </w:tc>
        <w:tc>
          <w:tcPr>
            <w:tcW w:w="1701" w:type="dxa"/>
            <w:vAlign w:val="center"/>
          </w:tcPr>
          <w:p w14:paraId="3A130726"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8.8105(2) </w:t>
            </w:r>
          </w:p>
        </w:tc>
        <w:tc>
          <w:tcPr>
            <w:tcW w:w="1842" w:type="dxa"/>
            <w:vAlign w:val="center"/>
          </w:tcPr>
          <w:p w14:paraId="07062110"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10.5763(4) </w:t>
            </w:r>
          </w:p>
        </w:tc>
      </w:tr>
      <w:tr w:rsidR="008B1451" w:rsidRPr="003405F3" w14:paraId="2BFCAC2F" w14:textId="77777777" w:rsidTr="008B1451">
        <w:trPr>
          <w:trHeight w:val="270"/>
        </w:trPr>
        <w:tc>
          <w:tcPr>
            <w:tcW w:w="2376" w:type="dxa"/>
          </w:tcPr>
          <w:p w14:paraId="56AAA43A" w14:textId="77777777" w:rsidR="008B1451" w:rsidRPr="003405F3" w:rsidRDefault="008B1451" w:rsidP="003405F3">
            <w:pPr>
              <w:spacing w:after="0"/>
              <w:rPr>
                <w:rFonts w:cs="Times New Roman"/>
                <w:sz w:val="20"/>
                <w:szCs w:val="20"/>
                <w:lang w:val="en-US"/>
              </w:rPr>
            </w:pPr>
            <w:r w:rsidRPr="003405F3">
              <w:rPr>
                <w:rFonts w:cs="Times New Roman"/>
                <w:i/>
                <w:sz w:val="20"/>
                <w:szCs w:val="20"/>
                <w:lang w:val="en-US"/>
              </w:rPr>
              <w:t>c</w:t>
            </w:r>
            <w:r w:rsidRPr="003405F3">
              <w:rPr>
                <w:rFonts w:cs="Times New Roman"/>
                <w:sz w:val="20"/>
                <w:szCs w:val="20"/>
                <w:lang w:val="en-US"/>
              </w:rPr>
              <w:t xml:space="preserve"> (Å)</w:t>
            </w:r>
          </w:p>
        </w:tc>
        <w:tc>
          <w:tcPr>
            <w:tcW w:w="1701" w:type="dxa"/>
            <w:vAlign w:val="center"/>
          </w:tcPr>
          <w:p w14:paraId="6B6B2101"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17.8217(3) </w:t>
            </w:r>
          </w:p>
        </w:tc>
        <w:tc>
          <w:tcPr>
            <w:tcW w:w="1843" w:type="dxa"/>
            <w:vAlign w:val="center"/>
          </w:tcPr>
          <w:p w14:paraId="07DE1EB3"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10.7440(2) </w:t>
            </w:r>
          </w:p>
        </w:tc>
        <w:tc>
          <w:tcPr>
            <w:tcW w:w="1701" w:type="dxa"/>
            <w:vAlign w:val="center"/>
          </w:tcPr>
          <w:p w14:paraId="6F4C6BE7"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14.5507(4) </w:t>
            </w:r>
          </w:p>
        </w:tc>
        <w:tc>
          <w:tcPr>
            <w:tcW w:w="1842" w:type="dxa"/>
            <w:vAlign w:val="center"/>
          </w:tcPr>
          <w:p w14:paraId="61D46391"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12.4197(5) </w:t>
            </w:r>
          </w:p>
        </w:tc>
      </w:tr>
      <w:tr w:rsidR="008B1451" w:rsidRPr="003405F3" w14:paraId="73C32B7B" w14:textId="77777777" w:rsidTr="008B1451">
        <w:trPr>
          <w:trHeight w:val="270"/>
        </w:trPr>
        <w:tc>
          <w:tcPr>
            <w:tcW w:w="2376" w:type="dxa"/>
          </w:tcPr>
          <w:p w14:paraId="1766603E" w14:textId="77777777" w:rsidR="008B1451" w:rsidRPr="003405F3" w:rsidRDefault="008B1451" w:rsidP="003405F3">
            <w:pPr>
              <w:spacing w:after="0"/>
              <w:rPr>
                <w:rFonts w:cs="Times New Roman"/>
                <w:i/>
                <w:sz w:val="20"/>
                <w:szCs w:val="20"/>
                <w:lang w:val="en-US"/>
              </w:rPr>
            </w:pPr>
            <w:r w:rsidRPr="003405F3">
              <w:rPr>
                <w:rFonts w:cs="Times New Roman"/>
                <w:i/>
                <w:sz w:val="20"/>
                <w:szCs w:val="20"/>
                <w:lang w:val="en-US"/>
              </w:rPr>
              <w:t>α</w:t>
            </w:r>
            <w:r w:rsidRPr="003405F3">
              <w:rPr>
                <w:rFonts w:cs="Times New Roman"/>
                <w:sz w:val="20"/>
                <w:szCs w:val="20"/>
                <w:lang w:val="en-US"/>
              </w:rPr>
              <w:t>(°)</w:t>
            </w:r>
          </w:p>
        </w:tc>
        <w:tc>
          <w:tcPr>
            <w:tcW w:w="1701" w:type="dxa"/>
            <w:vAlign w:val="center"/>
          </w:tcPr>
          <w:p w14:paraId="4D86E3D8"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90 </w:t>
            </w:r>
          </w:p>
        </w:tc>
        <w:tc>
          <w:tcPr>
            <w:tcW w:w="1843" w:type="dxa"/>
            <w:vAlign w:val="center"/>
          </w:tcPr>
          <w:p w14:paraId="4ADFAD96"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108.132(2) </w:t>
            </w:r>
          </w:p>
        </w:tc>
        <w:tc>
          <w:tcPr>
            <w:tcW w:w="1701" w:type="dxa"/>
            <w:vAlign w:val="center"/>
          </w:tcPr>
          <w:p w14:paraId="02131E5A"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90 </w:t>
            </w:r>
          </w:p>
        </w:tc>
        <w:tc>
          <w:tcPr>
            <w:tcW w:w="1842" w:type="dxa"/>
            <w:vAlign w:val="center"/>
          </w:tcPr>
          <w:p w14:paraId="3280016B"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70.893(2) </w:t>
            </w:r>
          </w:p>
        </w:tc>
      </w:tr>
      <w:tr w:rsidR="008B1451" w:rsidRPr="003405F3" w14:paraId="48996AE8" w14:textId="77777777" w:rsidTr="008B1451">
        <w:trPr>
          <w:trHeight w:val="270"/>
        </w:trPr>
        <w:tc>
          <w:tcPr>
            <w:tcW w:w="2376" w:type="dxa"/>
          </w:tcPr>
          <w:p w14:paraId="2167F4B6" w14:textId="77777777" w:rsidR="008B1451" w:rsidRPr="003405F3" w:rsidRDefault="008B1451" w:rsidP="003405F3">
            <w:pPr>
              <w:spacing w:after="0"/>
              <w:rPr>
                <w:rFonts w:cs="Times New Roman"/>
                <w:sz w:val="20"/>
                <w:szCs w:val="20"/>
                <w:lang w:val="en-US"/>
              </w:rPr>
            </w:pPr>
            <w:r w:rsidRPr="003405F3">
              <w:rPr>
                <w:rFonts w:cs="Times New Roman"/>
                <w:i/>
                <w:sz w:val="20"/>
                <w:szCs w:val="20"/>
                <w:lang w:val="en-US"/>
              </w:rPr>
              <w:t>β</w:t>
            </w:r>
            <w:r w:rsidRPr="003405F3">
              <w:rPr>
                <w:rFonts w:cs="Times New Roman"/>
                <w:sz w:val="20"/>
                <w:szCs w:val="20"/>
                <w:lang w:val="en-US"/>
              </w:rPr>
              <w:t xml:space="preserve"> (°)</w:t>
            </w:r>
          </w:p>
        </w:tc>
        <w:tc>
          <w:tcPr>
            <w:tcW w:w="1701" w:type="dxa"/>
            <w:vAlign w:val="center"/>
          </w:tcPr>
          <w:p w14:paraId="2C23BAAB"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91.558(2) </w:t>
            </w:r>
          </w:p>
        </w:tc>
        <w:tc>
          <w:tcPr>
            <w:tcW w:w="1843" w:type="dxa"/>
            <w:vAlign w:val="center"/>
          </w:tcPr>
          <w:p w14:paraId="71BCEFB6"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100.589(2) </w:t>
            </w:r>
          </w:p>
        </w:tc>
        <w:tc>
          <w:tcPr>
            <w:tcW w:w="1701" w:type="dxa"/>
            <w:vAlign w:val="center"/>
          </w:tcPr>
          <w:p w14:paraId="7844FECB"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108.628(3) </w:t>
            </w:r>
          </w:p>
        </w:tc>
        <w:tc>
          <w:tcPr>
            <w:tcW w:w="1842" w:type="dxa"/>
            <w:vAlign w:val="center"/>
          </w:tcPr>
          <w:p w14:paraId="09EF9E52"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66.685(2) </w:t>
            </w:r>
          </w:p>
        </w:tc>
      </w:tr>
      <w:tr w:rsidR="008B1451" w:rsidRPr="003405F3" w14:paraId="300D89A4" w14:textId="77777777" w:rsidTr="008B1451">
        <w:trPr>
          <w:trHeight w:val="270"/>
        </w:trPr>
        <w:tc>
          <w:tcPr>
            <w:tcW w:w="2376" w:type="dxa"/>
          </w:tcPr>
          <w:p w14:paraId="40A72C2F" w14:textId="77777777" w:rsidR="008B1451" w:rsidRPr="003405F3" w:rsidRDefault="008B1451" w:rsidP="003405F3">
            <w:pPr>
              <w:spacing w:after="0"/>
              <w:rPr>
                <w:rFonts w:cs="Times New Roman"/>
                <w:i/>
                <w:sz w:val="20"/>
                <w:szCs w:val="20"/>
                <w:lang w:val="en-US"/>
              </w:rPr>
            </w:pPr>
            <w:r w:rsidRPr="003405F3">
              <w:rPr>
                <w:rFonts w:cs="Times New Roman"/>
                <w:i/>
                <w:sz w:val="20"/>
                <w:szCs w:val="20"/>
                <w:lang w:val="en-US"/>
              </w:rPr>
              <w:t>γ</w:t>
            </w:r>
            <w:r w:rsidRPr="003405F3">
              <w:rPr>
                <w:rFonts w:cs="Times New Roman"/>
                <w:sz w:val="20"/>
                <w:szCs w:val="20"/>
                <w:lang w:val="en-US"/>
              </w:rPr>
              <w:t xml:space="preserve"> (°)</w:t>
            </w:r>
          </w:p>
        </w:tc>
        <w:tc>
          <w:tcPr>
            <w:tcW w:w="1701" w:type="dxa"/>
            <w:vAlign w:val="center"/>
          </w:tcPr>
          <w:p w14:paraId="6856E21C"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90 </w:t>
            </w:r>
          </w:p>
        </w:tc>
        <w:tc>
          <w:tcPr>
            <w:tcW w:w="1843" w:type="dxa"/>
            <w:vAlign w:val="center"/>
          </w:tcPr>
          <w:p w14:paraId="682D409C"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91.833(2) </w:t>
            </w:r>
          </w:p>
        </w:tc>
        <w:tc>
          <w:tcPr>
            <w:tcW w:w="1701" w:type="dxa"/>
            <w:vAlign w:val="center"/>
          </w:tcPr>
          <w:p w14:paraId="2B1484DA"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90 </w:t>
            </w:r>
          </w:p>
        </w:tc>
        <w:tc>
          <w:tcPr>
            <w:tcW w:w="1842" w:type="dxa"/>
            <w:vAlign w:val="center"/>
          </w:tcPr>
          <w:p w14:paraId="4D39736A"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82.624(2) </w:t>
            </w:r>
          </w:p>
        </w:tc>
      </w:tr>
      <w:tr w:rsidR="008B1451" w:rsidRPr="003405F3" w14:paraId="63E938E9" w14:textId="77777777" w:rsidTr="008B1451">
        <w:trPr>
          <w:trHeight w:val="270"/>
        </w:trPr>
        <w:tc>
          <w:tcPr>
            <w:tcW w:w="2376" w:type="dxa"/>
          </w:tcPr>
          <w:p w14:paraId="12663425"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Volume (</w:t>
            </w:r>
            <w:proofErr w:type="spellStart"/>
            <w:r w:rsidRPr="003405F3">
              <w:rPr>
                <w:rFonts w:cs="Times New Roman"/>
                <w:sz w:val="20"/>
                <w:szCs w:val="20"/>
                <w:lang w:val="en-US"/>
              </w:rPr>
              <w:t>Å</w:t>
            </w:r>
            <w:r w:rsidRPr="003405F3">
              <w:rPr>
                <w:rFonts w:cs="Times New Roman"/>
                <w:sz w:val="20"/>
                <w:szCs w:val="20"/>
                <w:vertAlign w:val="superscript"/>
                <w:lang w:val="en-US"/>
              </w:rPr>
              <w:t>3</w:t>
            </w:r>
            <w:proofErr w:type="spellEnd"/>
            <w:r w:rsidRPr="003405F3">
              <w:rPr>
                <w:rFonts w:cs="Times New Roman"/>
                <w:sz w:val="20"/>
                <w:szCs w:val="20"/>
                <w:lang w:val="en-US"/>
              </w:rPr>
              <w:t>)</w:t>
            </w:r>
          </w:p>
        </w:tc>
        <w:tc>
          <w:tcPr>
            <w:tcW w:w="1701" w:type="dxa"/>
            <w:vAlign w:val="center"/>
          </w:tcPr>
          <w:p w14:paraId="75EB2191"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3035.87(10) </w:t>
            </w:r>
          </w:p>
        </w:tc>
        <w:tc>
          <w:tcPr>
            <w:tcW w:w="1843" w:type="dxa"/>
            <w:vAlign w:val="center"/>
          </w:tcPr>
          <w:p w14:paraId="5873A55F"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726.16(3) </w:t>
            </w:r>
          </w:p>
        </w:tc>
        <w:tc>
          <w:tcPr>
            <w:tcW w:w="1701" w:type="dxa"/>
            <w:vAlign w:val="center"/>
          </w:tcPr>
          <w:p w14:paraId="679C045A"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1442.24(7) </w:t>
            </w:r>
          </w:p>
        </w:tc>
        <w:tc>
          <w:tcPr>
            <w:tcW w:w="1842" w:type="dxa"/>
            <w:vAlign w:val="center"/>
          </w:tcPr>
          <w:p w14:paraId="675FDE8A"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1195.92(8) </w:t>
            </w:r>
          </w:p>
        </w:tc>
      </w:tr>
      <w:tr w:rsidR="008B1451" w:rsidRPr="003405F3" w14:paraId="3FB23FE5" w14:textId="77777777" w:rsidTr="008B1451">
        <w:trPr>
          <w:trHeight w:val="270"/>
        </w:trPr>
        <w:tc>
          <w:tcPr>
            <w:tcW w:w="2376" w:type="dxa"/>
          </w:tcPr>
          <w:p w14:paraId="05392840" w14:textId="77777777" w:rsidR="008B1451" w:rsidRPr="003405F3" w:rsidRDefault="008B1451" w:rsidP="003405F3">
            <w:pPr>
              <w:spacing w:after="0"/>
              <w:rPr>
                <w:rFonts w:cs="Times New Roman"/>
                <w:i/>
                <w:sz w:val="20"/>
                <w:szCs w:val="20"/>
                <w:lang w:val="en-US"/>
              </w:rPr>
            </w:pPr>
            <w:r w:rsidRPr="003405F3">
              <w:rPr>
                <w:rFonts w:cs="Times New Roman"/>
                <w:i/>
                <w:sz w:val="20"/>
                <w:szCs w:val="20"/>
                <w:lang w:val="en-US"/>
              </w:rPr>
              <w:t>Z</w:t>
            </w:r>
            <w:r w:rsidRPr="003405F3">
              <w:rPr>
                <w:rFonts w:cs="Times New Roman"/>
                <w:i/>
                <w:sz w:val="20"/>
                <w:szCs w:val="20"/>
                <w:lang w:val="en-US"/>
              </w:rPr>
              <w:tab/>
            </w:r>
          </w:p>
        </w:tc>
        <w:tc>
          <w:tcPr>
            <w:tcW w:w="1701" w:type="dxa"/>
            <w:vAlign w:val="center"/>
          </w:tcPr>
          <w:p w14:paraId="7CC9DE69"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4 </w:t>
            </w:r>
          </w:p>
        </w:tc>
        <w:tc>
          <w:tcPr>
            <w:tcW w:w="1843" w:type="dxa"/>
            <w:vAlign w:val="center"/>
          </w:tcPr>
          <w:p w14:paraId="67666711"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1 </w:t>
            </w:r>
          </w:p>
        </w:tc>
        <w:tc>
          <w:tcPr>
            <w:tcW w:w="1701" w:type="dxa"/>
            <w:vAlign w:val="center"/>
          </w:tcPr>
          <w:p w14:paraId="5E8CDA01"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2 </w:t>
            </w:r>
          </w:p>
        </w:tc>
        <w:tc>
          <w:tcPr>
            <w:tcW w:w="1842" w:type="dxa"/>
            <w:vAlign w:val="center"/>
          </w:tcPr>
          <w:p w14:paraId="5C94489B"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2 </w:t>
            </w:r>
          </w:p>
        </w:tc>
      </w:tr>
      <w:tr w:rsidR="008B1451" w:rsidRPr="003405F3" w14:paraId="46E54FAE" w14:textId="77777777" w:rsidTr="008B1451">
        <w:trPr>
          <w:trHeight w:val="270"/>
        </w:trPr>
        <w:tc>
          <w:tcPr>
            <w:tcW w:w="2376" w:type="dxa"/>
          </w:tcPr>
          <w:p w14:paraId="344A0903" w14:textId="77777777" w:rsidR="008B1451" w:rsidRPr="003405F3" w:rsidRDefault="008B1451" w:rsidP="003405F3">
            <w:pPr>
              <w:spacing w:after="0"/>
              <w:rPr>
                <w:rFonts w:cs="Times New Roman"/>
                <w:sz w:val="20"/>
                <w:szCs w:val="20"/>
                <w:lang w:val="en-US"/>
              </w:rPr>
            </w:pPr>
            <w:proofErr w:type="spellStart"/>
            <w:r w:rsidRPr="003405F3">
              <w:rPr>
                <w:rFonts w:cs="Times New Roman"/>
                <w:i/>
                <w:sz w:val="20"/>
                <w:szCs w:val="20"/>
                <w:lang w:val="en-US"/>
              </w:rPr>
              <w:t>D</w:t>
            </w:r>
            <w:r w:rsidRPr="003405F3">
              <w:rPr>
                <w:rFonts w:cs="Times New Roman"/>
                <w:sz w:val="20"/>
                <w:szCs w:val="20"/>
                <w:vertAlign w:val="subscript"/>
                <w:lang w:val="en-US"/>
              </w:rPr>
              <w:t>calc</w:t>
            </w:r>
            <w:proofErr w:type="spellEnd"/>
            <w:r w:rsidRPr="003405F3">
              <w:rPr>
                <w:rFonts w:cs="Times New Roman"/>
                <w:sz w:val="20"/>
                <w:szCs w:val="20"/>
                <w:lang w:val="en-US"/>
              </w:rPr>
              <w:t xml:space="preserve"> (Mg/</w:t>
            </w:r>
            <w:proofErr w:type="spellStart"/>
            <w:r w:rsidRPr="003405F3">
              <w:rPr>
                <w:rFonts w:cs="Times New Roman"/>
                <w:sz w:val="20"/>
                <w:szCs w:val="20"/>
                <w:lang w:val="en-US"/>
              </w:rPr>
              <w:t>m</w:t>
            </w:r>
            <w:r w:rsidRPr="003405F3">
              <w:rPr>
                <w:rFonts w:cs="Times New Roman"/>
                <w:sz w:val="20"/>
                <w:szCs w:val="20"/>
                <w:vertAlign w:val="superscript"/>
                <w:lang w:val="en-US"/>
              </w:rPr>
              <w:t>3</w:t>
            </w:r>
            <w:proofErr w:type="spellEnd"/>
            <w:r w:rsidRPr="003405F3">
              <w:rPr>
                <w:rFonts w:cs="Times New Roman"/>
                <w:sz w:val="20"/>
                <w:szCs w:val="20"/>
                <w:lang w:val="en-US"/>
              </w:rPr>
              <w:t>)</w:t>
            </w:r>
          </w:p>
        </w:tc>
        <w:tc>
          <w:tcPr>
            <w:tcW w:w="1701" w:type="dxa"/>
            <w:vAlign w:val="center"/>
          </w:tcPr>
          <w:p w14:paraId="1748833F"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1.478 </w:t>
            </w:r>
          </w:p>
        </w:tc>
        <w:tc>
          <w:tcPr>
            <w:tcW w:w="1843" w:type="dxa"/>
            <w:vAlign w:val="center"/>
          </w:tcPr>
          <w:p w14:paraId="53DFC27B"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1.618 </w:t>
            </w:r>
          </w:p>
        </w:tc>
        <w:tc>
          <w:tcPr>
            <w:tcW w:w="1701" w:type="dxa"/>
            <w:vAlign w:val="center"/>
          </w:tcPr>
          <w:p w14:paraId="4A34C42C"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1.565 </w:t>
            </w:r>
          </w:p>
        </w:tc>
        <w:tc>
          <w:tcPr>
            <w:tcW w:w="1842" w:type="dxa"/>
            <w:vAlign w:val="center"/>
          </w:tcPr>
          <w:p w14:paraId="65569D81"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1.525 </w:t>
            </w:r>
          </w:p>
        </w:tc>
      </w:tr>
      <w:tr w:rsidR="008B1451" w:rsidRPr="003405F3" w14:paraId="0FEBEA41" w14:textId="77777777" w:rsidTr="008B1451">
        <w:trPr>
          <w:trHeight w:val="270"/>
        </w:trPr>
        <w:tc>
          <w:tcPr>
            <w:tcW w:w="2376" w:type="dxa"/>
          </w:tcPr>
          <w:p w14:paraId="662E9CAD" w14:textId="77777777" w:rsidR="008B1451" w:rsidRPr="003405F3" w:rsidRDefault="008B1451" w:rsidP="003405F3">
            <w:pPr>
              <w:spacing w:after="0"/>
              <w:rPr>
                <w:rFonts w:cs="Times New Roman"/>
                <w:sz w:val="20"/>
                <w:szCs w:val="20"/>
                <w:lang w:val="en-US"/>
              </w:rPr>
            </w:pPr>
            <w:r w:rsidRPr="003405F3">
              <w:rPr>
                <w:rFonts w:cs="Times New Roman"/>
                <w:i/>
                <w:sz w:val="20"/>
                <w:szCs w:val="20"/>
                <w:lang w:val="en-US"/>
              </w:rPr>
              <w:t xml:space="preserve">μ </w:t>
            </w:r>
            <w:r w:rsidRPr="003405F3">
              <w:rPr>
                <w:rFonts w:cs="Times New Roman"/>
                <w:sz w:val="20"/>
                <w:szCs w:val="20"/>
                <w:lang w:val="en-US"/>
              </w:rPr>
              <w:t>(mm</w:t>
            </w:r>
            <w:r w:rsidRPr="003405F3">
              <w:rPr>
                <w:rFonts w:cs="Times New Roman"/>
                <w:sz w:val="20"/>
                <w:szCs w:val="20"/>
                <w:vertAlign w:val="superscript"/>
                <w:lang w:val="en-US"/>
              </w:rPr>
              <w:t>–1</w:t>
            </w:r>
            <w:r w:rsidRPr="003405F3">
              <w:rPr>
                <w:rFonts w:cs="Times New Roman"/>
                <w:sz w:val="20"/>
                <w:szCs w:val="20"/>
                <w:lang w:val="en-US"/>
              </w:rPr>
              <w:t>)</w:t>
            </w:r>
          </w:p>
        </w:tc>
        <w:tc>
          <w:tcPr>
            <w:tcW w:w="1701" w:type="dxa"/>
            <w:vAlign w:val="center"/>
          </w:tcPr>
          <w:p w14:paraId="253D8A37"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0.517 </w:t>
            </w:r>
          </w:p>
        </w:tc>
        <w:tc>
          <w:tcPr>
            <w:tcW w:w="1843" w:type="dxa"/>
            <w:vAlign w:val="center"/>
          </w:tcPr>
          <w:p w14:paraId="44EC3300"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0.549 </w:t>
            </w:r>
          </w:p>
        </w:tc>
        <w:tc>
          <w:tcPr>
            <w:tcW w:w="1701" w:type="dxa"/>
            <w:vAlign w:val="center"/>
          </w:tcPr>
          <w:p w14:paraId="346D6ABB"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0.549 </w:t>
            </w:r>
          </w:p>
        </w:tc>
        <w:tc>
          <w:tcPr>
            <w:tcW w:w="1842" w:type="dxa"/>
            <w:vAlign w:val="center"/>
          </w:tcPr>
          <w:p w14:paraId="64A458B4"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0.634 </w:t>
            </w:r>
          </w:p>
        </w:tc>
      </w:tr>
      <w:tr w:rsidR="008B1451" w:rsidRPr="003405F3" w14:paraId="743270D2" w14:textId="77777777" w:rsidTr="008B1451">
        <w:trPr>
          <w:trHeight w:val="270"/>
        </w:trPr>
        <w:tc>
          <w:tcPr>
            <w:tcW w:w="2376" w:type="dxa"/>
          </w:tcPr>
          <w:p w14:paraId="68867290" w14:textId="77777777" w:rsidR="008B1451" w:rsidRPr="003405F3" w:rsidRDefault="008B1451" w:rsidP="003405F3">
            <w:pPr>
              <w:spacing w:after="0"/>
              <w:rPr>
                <w:rFonts w:cs="Times New Roman"/>
                <w:sz w:val="20"/>
                <w:szCs w:val="20"/>
                <w:lang w:val="en-US"/>
              </w:rPr>
            </w:pPr>
            <w:r w:rsidRPr="003405F3">
              <w:rPr>
                <w:rFonts w:cs="Times New Roman"/>
                <w:i/>
                <w:sz w:val="20"/>
                <w:szCs w:val="20"/>
                <w:lang w:val="en-US"/>
              </w:rPr>
              <w:t>F</w:t>
            </w:r>
            <w:r w:rsidRPr="003405F3">
              <w:rPr>
                <w:rFonts w:cs="Times New Roman"/>
                <w:sz w:val="20"/>
                <w:szCs w:val="20"/>
                <w:lang w:val="en-US"/>
              </w:rPr>
              <w:t>(000)</w:t>
            </w:r>
            <w:r w:rsidRPr="003405F3">
              <w:rPr>
                <w:rFonts w:cs="Times New Roman"/>
                <w:sz w:val="20"/>
                <w:szCs w:val="20"/>
                <w:lang w:val="en-US"/>
              </w:rPr>
              <w:tab/>
            </w:r>
          </w:p>
        </w:tc>
        <w:tc>
          <w:tcPr>
            <w:tcW w:w="1701" w:type="dxa"/>
            <w:vAlign w:val="center"/>
          </w:tcPr>
          <w:p w14:paraId="08E5EBF0"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1372.0 </w:t>
            </w:r>
          </w:p>
        </w:tc>
        <w:tc>
          <w:tcPr>
            <w:tcW w:w="1843" w:type="dxa"/>
            <w:vAlign w:val="center"/>
          </w:tcPr>
          <w:p w14:paraId="7798FFB2"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359.0 </w:t>
            </w:r>
          </w:p>
        </w:tc>
        <w:tc>
          <w:tcPr>
            <w:tcW w:w="1701" w:type="dxa"/>
            <w:vAlign w:val="center"/>
          </w:tcPr>
          <w:p w14:paraId="439641A1"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686.0 </w:t>
            </w:r>
          </w:p>
        </w:tc>
        <w:tc>
          <w:tcPr>
            <w:tcW w:w="1842" w:type="dxa"/>
            <w:vAlign w:val="center"/>
          </w:tcPr>
          <w:p w14:paraId="7660A1F7"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558.0 </w:t>
            </w:r>
          </w:p>
        </w:tc>
      </w:tr>
      <w:tr w:rsidR="008B1451" w:rsidRPr="003405F3" w14:paraId="25E245BF" w14:textId="77777777" w:rsidTr="008B1451">
        <w:trPr>
          <w:trHeight w:val="270"/>
        </w:trPr>
        <w:tc>
          <w:tcPr>
            <w:tcW w:w="2376" w:type="dxa"/>
          </w:tcPr>
          <w:p w14:paraId="4E1F1E4D"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Crystal size (mm)</w:t>
            </w:r>
          </w:p>
        </w:tc>
        <w:tc>
          <w:tcPr>
            <w:tcW w:w="1701" w:type="dxa"/>
            <w:vAlign w:val="center"/>
          </w:tcPr>
          <w:p w14:paraId="1ADA4D1C"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0.5 × 0.2 × 0.1 </w:t>
            </w:r>
          </w:p>
        </w:tc>
        <w:tc>
          <w:tcPr>
            <w:tcW w:w="1843" w:type="dxa"/>
            <w:vAlign w:val="center"/>
          </w:tcPr>
          <w:p w14:paraId="43CCFC8B"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0.6 × 0.6 × 0.5 </w:t>
            </w:r>
          </w:p>
        </w:tc>
        <w:tc>
          <w:tcPr>
            <w:tcW w:w="1701" w:type="dxa"/>
            <w:vAlign w:val="center"/>
          </w:tcPr>
          <w:p w14:paraId="2A014461"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0.2 × 0.2 × 0.05 </w:t>
            </w:r>
          </w:p>
        </w:tc>
        <w:tc>
          <w:tcPr>
            <w:tcW w:w="1842" w:type="dxa"/>
            <w:vAlign w:val="center"/>
          </w:tcPr>
          <w:p w14:paraId="0DA8F596"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0.25 × 0.1 × 0.03 </w:t>
            </w:r>
          </w:p>
        </w:tc>
      </w:tr>
      <w:tr w:rsidR="008B1451" w:rsidRPr="003405F3" w14:paraId="57DB9D9F" w14:textId="77777777" w:rsidTr="008B1451">
        <w:trPr>
          <w:trHeight w:val="270"/>
        </w:trPr>
        <w:tc>
          <w:tcPr>
            <w:tcW w:w="2376" w:type="dxa"/>
          </w:tcPr>
          <w:p w14:paraId="749A8A73"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Reflections collected</w:t>
            </w:r>
          </w:p>
        </w:tc>
        <w:tc>
          <w:tcPr>
            <w:tcW w:w="1701" w:type="dxa"/>
            <w:vAlign w:val="center"/>
          </w:tcPr>
          <w:p w14:paraId="67BE445A"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28841 </w:t>
            </w:r>
          </w:p>
        </w:tc>
        <w:tc>
          <w:tcPr>
            <w:tcW w:w="1843" w:type="dxa"/>
            <w:vAlign w:val="center"/>
          </w:tcPr>
          <w:p w14:paraId="0951242A"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5959 </w:t>
            </w:r>
          </w:p>
        </w:tc>
        <w:tc>
          <w:tcPr>
            <w:tcW w:w="1701" w:type="dxa"/>
            <w:vAlign w:val="center"/>
          </w:tcPr>
          <w:p w14:paraId="08E50F37"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13789 </w:t>
            </w:r>
          </w:p>
        </w:tc>
        <w:tc>
          <w:tcPr>
            <w:tcW w:w="1842" w:type="dxa"/>
            <w:vAlign w:val="center"/>
          </w:tcPr>
          <w:p w14:paraId="56856E0C"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9395 </w:t>
            </w:r>
          </w:p>
        </w:tc>
      </w:tr>
      <w:tr w:rsidR="008B1451" w:rsidRPr="003405F3" w14:paraId="1C380A8D" w14:textId="77777777" w:rsidTr="008B1451">
        <w:trPr>
          <w:trHeight w:val="270"/>
        </w:trPr>
        <w:tc>
          <w:tcPr>
            <w:tcW w:w="2376" w:type="dxa"/>
            <w:vAlign w:val="center"/>
          </w:tcPr>
          <w:p w14:paraId="1F3ABFBF"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 xml:space="preserve">Data/restraints/parameters </w:t>
            </w:r>
          </w:p>
        </w:tc>
        <w:tc>
          <w:tcPr>
            <w:tcW w:w="1701" w:type="dxa"/>
            <w:vAlign w:val="center"/>
          </w:tcPr>
          <w:p w14:paraId="2BDAB3D7"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6949/2/471 </w:t>
            </w:r>
          </w:p>
        </w:tc>
        <w:tc>
          <w:tcPr>
            <w:tcW w:w="1843" w:type="dxa"/>
            <w:vAlign w:val="center"/>
          </w:tcPr>
          <w:p w14:paraId="00321474"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3298/2/220 </w:t>
            </w:r>
          </w:p>
        </w:tc>
        <w:tc>
          <w:tcPr>
            <w:tcW w:w="1701" w:type="dxa"/>
            <w:vAlign w:val="center"/>
          </w:tcPr>
          <w:p w14:paraId="1C475559"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3311/0/205 </w:t>
            </w:r>
          </w:p>
        </w:tc>
        <w:tc>
          <w:tcPr>
            <w:tcW w:w="1842" w:type="dxa"/>
            <w:vAlign w:val="center"/>
          </w:tcPr>
          <w:p w14:paraId="77A1FB71"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5457/2/353 </w:t>
            </w:r>
          </w:p>
        </w:tc>
      </w:tr>
      <w:tr w:rsidR="008B1451" w:rsidRPr="003405F3" w14:paraId="059CCDDE" w14:textId="77777777" w:rsidTr="008B1451">
        <w:trPr>
          <w:trHeight w:val="270"/>
        </w:trPr>
        <w:tc>
          <w:tcPr>
            <w:tcW w:w="2376" w:type="dxa"/>
          </w:tcPr>
          <w:p w14:paraId="2CF9774D" w14:textId="77777777" w:rsidR="008B1451" w:rsidRPr="003405F3" w:rsidRDefault="008B1451" w:rsidP="003405F3">
            <w:pPr>
              <w:spacing w:after="0"/>
              <w:rPr>
                <w:rFonts w:cs="Times New Roman"/>
                <w:sz w:val="20"/>
                <w:szCs w:val="20"/>
                <w:lang w:val="en-US"/>
              </w:rPr>
            </w:pPr>
            <w:proofErr w:type="spellStart"/>
            <w:r w:rsidRPr="003405F3">
              <w:rPr>
                <w:rFonts w:cs="Times New Roman"/>
                <w:i/>
                <w:sz w:val="20"/>
                <w:szCs w:val="20"/>
                <w:lang w:val="en-US"/>
              </w:rPr>
              <w:t>R</w:t>
            </w:r>
            <w:r w:rsidRPr="003405F3">
              <w:rPr>
                <w:rFonts w:cs="Times New Roman"/>
                <w:sz w:val="20"/>
                <w:szCs w:val="20"/>
                <w:vertAlign w:val="subscript"/>
                <w:lang w:val="en-US"/>
              </w:rPr>
              <w:t>int</w:t>
            </w:r>
            <w:proofErr w:type="spellEnd"/>
          </w:p>
        </w:tc>
        <w:tc>
          <w:tcPr>
            <w:tcW w:w="1701" w:type="dxa"/>
            <w:vAlign w:val="center"/>
          </w:tcPr>
          <w:p w14:paraId="796281A9"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0.0322 </w:t>
            </w:r>
          </w:p>
        </w:tc>
        <w:tc>
          <w:tcPr>
            <w:tcW w:w="1843" w:type="dxa"/>
            <w:vAlign w:val="center"/>
          </w:tcPr>
          <w:p w14:paraId="5315358B" w14:textId="77777777" w:rsidR="008B1451" w:rsidRPr="003405F3" w:rsidRDefault="008B1451" w:rsidP="003405F3">
            <w:pPr>
              <w:spacing w:after="0"/>
              <w:ind w:left="-108" w:right="-32"/>
              <w:rPr>
                <w:sz w:val="20"/>
                <w:lang w:val="en-US"/>
              </w:rPr>
            </w:pPr>
            <w:r w:rsidRPr="003405F3">
              <w:rPr>
                <w:rFonts w:cs="Times New Roman"/>
                <w:sz w:val="20"/>
                <w:szCs w:val="20"/>
                <w:lang w:val="en-US"/>
              </w:rPr>
              <w:t>0.0133</w:t>
            </w:r>
          </w:p>
        </w:tc>
        <w:tc>
          <w:tcPr>
            <w:tcW w:w="1701" w:type="dxa"/>
            <w:vAlign w:val="center"/>
          </w:tcPr>
          <w:p w14:paraId="6FB3E6CA"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0.0333 </w:t>
            </w:r>
          </w:p>
        </w:tc>
        <w:tc>
          <w:tcPr>
            <w:tcW w:w="1842" w:type="dxa"/>
            <w:vAlign w:val="center"/>
          </w:tcPr>
          <w:p w14:paraId="63A9D6A8"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0.0291 </w:t>
            </w:r>
          </w:p>
        </w:tc>
      </w:tr>
      <w:tr w:rsidR="008B1451" w:rsidRPr="003405F3" w14:paraId="48F8D4C3" w14:textId="77777777" w:rsidTr="008B1451">
        <w:trPr>
          <w:trHeight w:val="270"/>
        </w:trPr>
        <w:tc>
          <w:tcPr>
            <w:tcW w:w="2376" w:type="dxa"/>
          </w:tcPr>
          <w:p w14:paraId="6B92612A" w14:textId="77777777" w:rsidR="008B1451" w:rsidRPr="003405F3" w:rsidRDefault="008B1451" w:rsidP="003405F3">
            <w:pPr>
              <w:spacing w:after="0"/>
              <w:rPr>
                <w:rFonts w:cs="Times New Roman"/>
                <w:sz w:val="20"/>
                <w:szCs w:val="20"/>
                <w:lang w:val="en-US"/>
              </w:rPr>
            </w:pPr>
            <w:r w:rsidRPr="003405F3">
              <w:rPr>
                <w:rFonts w:cs="Times New Roman"/>
                <w:i/>
                <w:sz w:val="20"/>
                <w:szCs w:val="20"/>
                <w:lang w:val="en-US"/>
              </w:rPr>
              <w:lastRenderedPageBreak/>
              <w:t>R</w:t>
            </w:r>
            <w:r w:rsidRPr="003405F3">
              <w:rPr>
                <w:rFonts w:cs="Times New Roman"/>
                <w:sz w:val="20"/>
                <w:szCs w:val="20"/>
                <w:lang w:val="en-US"/>
              </w:rPr>
              <w:t xml:space="preserve">, </w:t>
            </w:r>
            <w:proofErr w:type="spellStart"/>
            <w:r w:rsidRPr="003405F3">
              <w:rPr>
                <w:rFonts w:cs="Times New Roman"/>
                <w:i/>
                <w:sz w:val="20"/>
                <w:szCs w:val="20"/>
                <w:lang w:val="en-US"/>
              </w:rPr>
              <w:t>wR</w:t>
            </w:r>
            <w:r w:rsidRPr="003405F3">
              <w:rPr>
                <w:rFonts w:cs="Times New Roman"/>
                <w:sz w:val="20"/>
                <w:szCs w:val="20"/>
                <w:vertAlign w:val="subscript"/>
                <w:lang w:val="en-US"/>
              </w:rPr>
              <w:t>2</w:t>
            </w:r>
            <w:proofErr w:type="spellEnd"/>
            <w:r w:rsidRPr="003405F3">
              <w:rPr>
                <w:rFonts w:cs="Times New Roman"/>
                <w:sz w:val="20"/>
                <w:szCs w:val="20"/>
                <w:lang w:val="en-US"/>
              </w:rPr>
              <w:t xml:space="preserve"> [I&gt;</w:t>
            </w:r>
            <w:proofErr w:type="spellStart"/>
            <w:r w:rsidRPr="003405F3">
              <w:rPr>
                <w:rFonts w:cs="Times New Roman"/>
                <w:sz w:val="20"/>
                <w:szCs w:val="20"/>
                <w:lang w:val="en-US"/>
              </w:rPr>
              <w:t>2σ</w:t>
            </w:r>
            <w:proofErr w:type="spellEnd"/>
            <w:r w:rsidRPr="003405F3">
              <w:rPr>
                <w:rFonts w:cs="Times New Roman"/>
                <w:sz w:val="20"/>
                <w:szCs w:val="20"/>
                <w:lang w:val="en-US"/>
              </w:rPr>
              <w:t>(</w:t>
            </w:r>
            <w:r w:rsidRPr="003405F3">
              <w:rPr>
                <w:rFonts w:cs="Times New Roman"/>
                <w:i/>
                <w:sz w:val="20"/>
                <w:szCs w:val="20"/>
                <w:lang w:val="en-US"/>
              </w:rPr>
              <w:t>I</w:t>
            </w:r>
            <w:r w:rsidRPr="003405F3">
              <w:rPr>
                <w:rFonts w:cs="Times New Roman"/>
                <w:sz w:val="20"/>
                <w:szCs w:val="20"/>
                <w:lang w:val="en-US"/>
              </w:rPr>
              <w:t>)]</w:t>
            </w:r>
            <w:r w:rsidRPr="003405F3">
              <w:rPr>
                <w:rFonts w:cs="Times New Roman"/>
                <w:sz w:val="20"/>
                <w:szCs w:val="20"/>
                <w:vertAlign w:val="superscript"/>
                <w:lang w:val="en-US"/>
              </w:rPr>
              <w:t>a</w:t>
            </w:r>
          </w:p>
        </w:tc>
        <w:tc>
          <w:tcPr>
            <w:tcW w:w="1701" w:type="dxa"/>
            <w:vAlign w:val="center"/>
          </w:tcPr>
          <w:p w14:paraId="69A665D7"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0.0416, 0.1040 </w:t>
            </w:r>
          </w:p>
        </w:tc>
        <w:tc>
          <w:tcPr>
            <w:tcW w:w="1843" w:type="dxa"/>
            <w:vAlign w:val="center"/>
          </w:tcPr>
          <w:p w14:paraId="2F9DE45D"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0.0328, 0.0882 </w:t>
            </w:r>
          </w:p>
        </w:tc>
        <w:tc>
          <w:tcPr>
            <w:tcW w:w="1701" w:type="dxa"/>
            <w:vAlign w:val="center"/>
          </w:tcPr>
          <w:p w14:paraId="574E95E8"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0.0399, 0.0961 </w:t>
            </w:r>
          </w:p>
        </w:tc>
        <w:tc>
          <w:tcPr>
            <w:tcW w:w="1842" w:type="dxa"/>
            <w:vAlign w:val="center"/>
          </w:tcPr>
          <w:p w14:paraId="7CD9C21D"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0.0459, 0.1073 </w:t>
            </w:r>
          </w:p>
        </w:tc>
      </w:tr>
      <w:tr w:rsidR="008B1451" w:rsidRPr="003405F3" w14:paraId="1B86F6C3" w14:textId="77777777" w:rsidTr="008B1451">
        <w:trPr>
          <w:trHeight w:hRule="exact" w:val="274"/>
        </w:trPr>
        <w:tc>
          <w:tcPr>
            <w:tcW w:w="2376" w:type="dxa"/>
          </w:tcPr>
          <w:p w14:paraId="0D070AFE" w14:textId="77777777" w:rsidR="008B1451" w:rsidRPr="003405F3" w:rsidRDefault="008B1451" w:rsidP="003405F3">
            <w:pPr>
              <w:spacing w:after="0"/>
              <w:rPr>
                <w:rFonts w:cs="Times New Roman"/>
                <w:sz w:val="20"/>
                <w:szCs w:val="20"/>
                <w:lang w:val="en-US"/>
              </w:rPr>
            </w:pPr>
            <w:r w:rsidRPr="003405F3">
              <w:rPr>
                <w:rFonts w:cs="Times New Roman"/>
                <w:i/>
                <w:sz w:val="20"/>
                <w:szCs w:val="20"/>
                <w:lang w:val="en-US"/>
              </w:rPr>
              <w:t>R</w:t>
            </w:r>
            <w:r w:rsidRPr="003405F3">
              <w:rPr>
                <w:rFonts w:cs="Times New Roman"/>
                <w:sz w:val="20"/>
                <w:szCs w:val="20"/>
                <w:lang w:val="en-US"/>
              </w:rPr>
              <w:t xml:space="preserve">, </w:t>
            </w:r>
            <w:proofErr w:type="spellStart"/>
            <w:r w:rsidRPr="003405F3">
              <w:rPr>
                <w:rFonts w:cs="Times New Roman"/>
                <w:i/>
                <w:sz w:val="20"/>
                <w:szCs w:val="20"/>
                <w:lang w:val="en-US"/>
              </w:rPr>
              <w:t>wR</w:t>
            </w:r>
            <w:r w:rsidRPr="003405F3">
              <w:rPr>
                <w:rFonts w:cs="Times New Roman"/>
                <w:sz w:val="20"/>
                <w:szCs w:val="20"/>
                <w:vertAlign w:val="subscript"/>
                <w:lang w:val="en-US"/>
              </w:rPr>
              <w:t>2</w:t>
            </w:r>
            <w:proofErr w:type="spellEnd"/>
            <w:r w:rsidRPr="003405F3">
              <w:rPr>
                <w:rFonts w:cs="Times New Roman"/>
                <w:sz w:val="20"/>
                <w:szCs w:val="20"/>
                <w:lang w:val="en-US"/>
              </w:rPr>
              <w:t xml:space="preserve"> (all data)</w:t>
            </w:r>
            <w:r w:rsidRPr="003405F3">
              <w:rPr>
                <w:rFonts w:cs="Times New Roman"/>
                <w:sz w:val="20"/>
                <w:szCs w:val="20"/>
                <w:vertAlign w:val="superscript"/>
                <w:lang w:val="en-US"/>
              </w:rPr>
              <w:t>b</w:t>
            </w:r>
          </w:p>
        </w:tc>
        <w:tc>
          <w:tcPr>
            <w:tcW w:w="1701" w:type="dxa"/>
            <w:vAlign w:val="center"/>
          </w:tcPr>
          <w:p w14:paraId="623D770E"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0.0650, 0.1162 </w:t>
            </w:r>
          </w:p>
        </w:tc>
        <w:tc>
          <w:tcPr>
            <w:tcW w:w="1843" w:type="dxa"/>
            <w:vAlign w:val="center"/>
          </w:tcPr>
          <w:p w14:paraId="6B0D4A8C"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0.0352, 0.0904 </w:t>
            </w:r>
          </w:p>
        </w:tc>
        <w:tc>
          <w:tcPr>
            <w:tcW w:w="1701" w:type="dxa"/>
            <w:vAlign w:val="center"/>
          </w:tcPr>
          <w:p w14:paraId="77F1BD5D"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0.0529, 0.1037 </w:t>
            </w:r>
          </w:p>
        </w:tc>
        <w:tc>
          <w:tcPr>
            <w:tcW w:w="1842" w:type="dxa"/>
            <w:vAlign w:val="center"/>
          </w:tcPr>
          <w:p w14:paraId="0FFA9731"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0.0812, 0.1264 </w:t>
            </w:r>
          </w:p>
        </w:tc>
      </w:tr>
      <w:tr w:rsidR="008B1451" w:rsidRPr="003405F3" w14:paraId="7589235F" w14:textId="77777777" w:rsidTr="008B1451">
        <w:trPr>
          <w:trHeight w:hRule="exact" w:val="274"/>
        </w:trPr>
        <w:tc>
          <w:tcPr>
            <w:tcW w:w="2376" w:type="dxa"/>
          </w:tcPr>
          <w:p w14:paraId="23B56704"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 xml:space="preserve">GOF, </w:t>
            </w:r>
            <w:r w:rsidRPr="003405F3">
              <w:rPr>
                <w:rFonts w:cs="Times New Roman"/>
                <w:i/>
                <w:sz w:val="20"/>
                <w:szCs w:val="20"/>
                <w:lang w:val="en-US"/>
              </w:rPr>
              <w:t>S</w:t>
            </w:r>
            <w:r w:rsidRPr="003405F3">
              <w:rPr>
                <w:rFonts w:cs="Times New Roman"/>
                <w:sz w:val="20"/>
                <w:szCs w:val="20"/>
                <w:vertAlign w:val="superscript"/>
                <w:lang w:val="en-US"/>
              </w:rPr>
              <w:t>c</w:t>
            </w:r>
          </w:p>
        </w:tc>
        <w:tc>
          <w:tcPr>
            <w:tcW w:w="1701" w:type="dxa"/>
            <w:vAlign w:val="center"/>
          </w:tcPr>
          <w:p w14:paraId="013DC592"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1.051 </w:t>
            </w:r>
          </w:p>
        </w:tc>
        <w:tc>
          <w:tcPr>
            <w:tcW w:w="1843" w:type="dxa"/>
            <w:vAlign w:val="center"/>
          </w:tcPr>
          <w:p w14:paraId="39D11F99"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1.074 </w:t>
            </w:r>
          </w:p>
        </w:tc>
        <w:tc>
          <w:tcPr>
            <w:tcW w:w="1701" w:type="dxa"/>
            <w:vAlign w:val="center"/>
          </w:tcPr>
          <w:p w14:paraId="26B5F4D8"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1.044 </w:t>
            </w:r>
          </w:p>
        </w:tc>
        <w:tc>
          <w:tcPr>
            <w:tcW w:w="1842" w:type="dxa"/>
            <w:vAlign w:val="center"/>
          </w:tcPr>
          <w:p w14:paraId="2D7ED39E"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1.012 </w:t>
            </w:r>
          </w:p>
        </w:tc>
      </w:tr>
      <w:tr w:rsidR="008B1451" w:rsidRPr="003405F3" w14:paraId="0D5B1D2E" w14:textId="77777777" w:rsidTr="008B1451">
        <w:trPr>
          <w:trHeight w:val="270"/>
        </w:trPr>
        <w:tc>
          <w:tcPr>
            <w:tcW w:w="2376" w:type="dxa"/>
            <w:tcBorders>
              <w:bottom w:val="single" w:sz="4" w:space="0" w:color="auto"/>
            </w:tcBorders>
          </w:tcPr>
          <w:p w14:paraId="291EDE96" w14:textId="77777777" w:rsidR="008B1451" w:rsidRPr="003405F3" w:rsidRDefault="008B1451" w:rsidP="003405F3">
            <w:pPr>
              <w:spacing w:after="0"/>
              <w:rPr>
                <w:rFonts w:cs="Times New Roman"/>
                <w:sz w:val="20"/>
                <w:szCs w:val="20"/>
                <w:lang w:val="en-US"/>
              </w:rPr>
            </w:pPr>
            <w:r w:rsidRPr="003405F3">
              <w:rPr>
                <w:rFonts w:cs="Times New Roman"/>
                <w:sz w:val="20"/>
                <w:szCs w:val="20"/>
                <w:lang w:val="en-US"/>
              </w:rPr>
              <w:t xml:space="preserve">Max/min </w:t>
            </w:r>
            <w:r w:rsidRPr="003405F3">
              <w:rPr>
                <w:rFonts w:ascii="Symbol" w:hAnsi="Symbol" w:cs="Times New Roman"/>
                <w:sz w:val="20"/>
                <w:szCs w:val="20"/>
                <w:lang w:val="en-US"/>
              </w:rPr>
              <w:t></w:t>
            </w:r>
            <w:r w:rsidRPr="003405F3">
              <w:rPr>
                <w:rFonts w:ascii="Symbol" w:hAnsi="Symbol" w:cs="Times New Roman"/>
                <w:sz w:val="20"/>
                <w:szCs w:val="20"/>
                <w:lang w:val="en-US"/>
              </w:rPr>
              <w:t></w:t>
            </w:r>
            <w:r w:rsidRPr="003405F3">
              <w:rPr>
                <w:rFonts w:ascii="Symbol" w:hAnsi="Symbol" w:cs="Times New Roman"/>
                <w:sz w:val="20"/>
                <w:szCs w:val="20"/>
                <w:lang w:val="en-US"/>
              </w:rPr>
              <w:t></w:t>
            </w:r>
            <w:r w:rsidRPr="003405F3">
              <w:rPr>
                <w:rFonts w:cs="Times New Roman"/>
                <w:sz w:val="20"/>
                <w:szCs w:val="20"/>
                <w:lang w:val="en-US"/>
              </w:rPr>
              <w:t xml:space="preserve">(e/ </w:t>
            </w:r>
            <w:proofErr w:type="spellStart"/>
            <w:r w:rsidRPr="003405F3">
              <w:rPr>
                <w:rFonts w:cs="Times New Roman"/>
                <w:sz w:val="20"/>
                <w:szCs w:val="20"/>
                <w:lang w:val="en-US"/>
              </w:rPr>
              <w:t>Å</w:t>
            </w:r>
            <w:r w:rsidRPr="003405F3">
              <w:rPr>
                <w:rFonts w:cs="Times New Roman"/>
                <w:sz w:val="20"/>
                <w:szCs w:val="20"/>
                <w:vertAlign w:val="superscript"/>
                <w:lang w:val="en-US"/>
              </w:rPr>
              <w:t>3</w:t>
            </w:r>
            <w:proofErr w:type="spellEnd"/>
            <w:r w:rsidRPr="003405F3">
              <w:rPr>
                <w:rFonts w:cs="Times New Roman"/>
                <w:sz w:val="20"/>
                <w:szCs w:val="20"/>
                <w:lang w:val="en-US"/>
              </w:rPr>
              <w:t>)</w:t>
            </w:r>
          </w:p>
        </w:tc>
        <w:tc>
          <w:tcPr>
            <w:tcW w:w="1701" w:type="dxa"/>
            <w:tcBorders>
              <w:bottom w:val="single" w:sz="4" w:space="0" w:color="auto"/>
            </w:tcBorders>
            <w:vAlign w:val="center"/>
          </w:tcPr>
          <w:p w14:paraId="204DE9B3"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0.21/–0.21 </w:t>
            </w:r>
          </w:p>
        </w:tc>
        <w:tc>
          <w:tcPr>
            <w:tcW w:w="1843" w:type="dxa"/>
            <w:tcBorders>
              <w:bottom w:val="single" w:sz="4" w:space="0" w:color="auto"/>
            </w:tcBorders>
            <w:vAlign w:val="center"/>
          </w:tcPr>
          <w:p w14:paraId="680B3D42" w14:textId="77777777" w:rsidR="008B1451" w:rsidRPr="003405F3" w:rsidRDefault="008B1451" w:rsidP="003405F3">
            <w:pPr>
              <w:spacing w:after="0"/>
              <w:ind w:left="-108" w:right="-32"/>
              <w:rPr>
                <w:sz w:val="20"/>
                <w:lang w:val="en-US"/>
              </w:rPr>
            </w:pPr>
            <w:r w:rsidRPr="003405F3">
              <w:rPr>
                <w:rFonts w:cs="Times New Roman"/>
                <w:sz w:val="20"/>
                <w:szCs w:val="20"/>
                <w:lang w:val="en-US"/>
              </w:rPr>
              <w:t xml:space="preserve">0.31/–0.34 </w:t>
            </w:r>
          </w:p>
        </w:tc>
        <w:tc>
          <w:tcPr>
            <w:tcW w:w="1701" w:type="dxa"/>
            <w:tcBorders>
              <w:bottom w:val="single" w:sz="4" w:space="0" w:color="auto"/>
            </w:tcBorders>
            <w:vAlign w:val="center"/>
          </w:tcPr>
          <w:p w14:paraId="123A06E3" w14:textId="77777777" w:rsidR="008B1451" w:rsidRPr="003405F3" w:rsidRDefault="008B1451" w:rsidP="003405F3">
            <w:pPr>
              <w:spacing w:after="0"/>
              <w:ind w:left="-108" w:right="-32"/>
              <w:rPr>
                <w:rFonts w:cs="Times New Roman"/>
                <w:sz w:val="20"/>
                <w:szCs w:val="20"/>
                <w:lang w:val="en-US"/>
              </w:rPr>
            </w:pPr>
            <w:r w:rsidRPr="003405F3">
              <w:rPr>
                <w:sz w:val="20"/>
                <w:szCs w:val="20"/>
                <w:lang w:val="en-US"/>
              </w:rPr>
              <w:t xml:space="preserve">0.83/–0.27 </w:t>
            </w:r>
          </w:p>
        </w:tc>
        <w:tc>
          <w:tcPr>
            <w:tcW w:w="1842" w:type="dxa"/>
            <w:tcBorders>
              <w:bottom w:val="single" w:sz="4" w:space="0" w:color="auto"/>
            </w:tcBorders>
            <w:vAlign w:val="center"/>
          </w:tcPr>
          <w:p w14:paraId="5726FA3F" w14:textId="77777777" w:rsidR="008B1451" w:rsidRPr="003405F3" w:rsidRDefault="008B1451" w:rsidP="003405F3">
            <w:pPr>
              <w:spacing w:after="0"/>
              <w:ind w:left="-108" w:right="-32"/>
              <w:rPr>
                <w:strike/>
                <w:sz w:val="20"/>
                <w:lang w:val="en-US"/>
              </w:rPr>
            </w:pPr>
            <w:r w:rsidRPr="003405F3">
              <w:rPr>
                <w:rFonts w:cs="Times New Roman"/>
                <w:sz w:val="20"/>
                <w:szCs w:val="20"/>
                <w:lang w:val="en-US"/>
              </w:rPr>
              <w:t xml:space="preserve">0.32/–0.27 </w:t>
            </w:r>
          </w:p>
        </w:tc>
      </w:tr>
    </w:tbl>
    <w:p w14:paraId="7B7B1C77" w14:textId="77777777" w:rsidR="008B1451" w:rsidRPr="003405F3" w:rsidRDefault="008B1451" w:rsidP="003405F3">
      <w:pPr>
        <w:spacing w:after="0" w:line="360" w:lineRule="auto"/>
        <w:rPr>
          <w:rFonts w:cs="Times New Roman"/>
          <w:sz w:val="20"/>
          <w:szCs w:val="20"/>
          <w:lang w:val="en-US"/>
        </w:rPr>
      </w:pPr>
      <w:r w:rsidRPr="003405F3">
        <w:rPr>
          <w:rFonts w:cs="Times New Roman"/>
          <w:sz w:val="20"/>
          <w:szCs w:val="20"/>
          <w:vertAlign w:val="superscript"/>
          <w:lang w:val="en-US"/>
        </w:rPr>
        <w:t>a</w:t>
      </w:r>
      <w:r w:rsidRPr="003405F3">
        <w:rPr>
          <w:rFonts w:cs="Times New Roman"/>
          <w:sz w:val="20"/>
          <w:szCs w:val="20"/>
          <w:lang w:val="en-US"/>
        </w:rPr>
        <w:t xml:space="preserve"> </w:t>
      </w:r>
      <w:r w:rsidRPr="003405F3">
        <w:rPr>
          <w:rFonts w:cs="Times New Roman"/>
          <w:i/>
          <w:sz w:val="20"/>
          <w:szCs w:val="20"/>
          <w:lang w:val="en-US"/>
        </w:rPr>
        <w:t>R</w:t>
      </w:r>
      <w:r w:rsidRPr="003405F3">
        <w:rPr>
          <w:rFonts w:cs="Times New Roman"/>
          <w:sz w:val="20"/>
          <w:szCs w:val="20"/>
          <w:lang w:val="en-US"/>
        </w:rPr>
        <w:t xml:space="preserve"> = ∑||</w:t>
      </w:r>
      <w:proofErr w:type="spellStart"/>
      <w:r w:rsidRPr="003405F3">
        <w:rPr>
          <w:rFonts w:cs="Times New Roman"/>
          <w:i/>
          <w:sz w:val="20"/>
          <w:szCs w:val="20"/>
          <w:lang w:val="en-US"/>
        </w:rPr>
        <w:t>F</w:t>
      </w:r>
      <w:r w:rsidRPr="003405F3">
        <w:rPr>
          <w:rFonts w:cs="Times New Roman"/>
          <w:sz w:val="20"/>
          <w:szCs w:val="20"/>
          <w:vertAlign w:val="subscript"/>
          <w:lang w:val="en-US"/>
        </w:rPr>
        <w:t>o</w:t>
      </w:r>
      <w:proofErr w:type="spellEnd"/>
      <w:r w:rsidRPr="003405F3">
        <w:rPr>
          <w:rFonts w:cs="Times New Roman"/>
          <w:sz w:val="20"/>
          <w:szCs w:val="20"/>
          <w:lang w:val="en-US"/>
        </w:rPr>
        <w:t>| – |</w:t>
      </w:r>
      <w:r w:rsidRPr="003405F3">
        <w:rPr>
          <w:rFonts w:cs="Times New Roman"/>
          <w:i/>
          <w:sz w:val="20"/>
          <w:szCs w:val="20"/>
          <w:lang w:val="en-US"/>
        </w:rPr>
        <w:t>F</w:t>
      </w:r>
      <w:r w:rsidRPr="003405F3">
        <w:rPr>
          <w:rFonts w:cs="Times New Roman"/>
          <w:sz w:val="20"/>
          <w:szCs w:val="20"/>
          <w:vertAlign w:val="subscript"/>
          <w:lang w:val="en-US"/>
        </w:rPr>
        <w:t>c</w:t>
      </w:r>
      <w:r w:rsidRPr="003405F3">
        <w:rPr>
          <w:rFonts w:cs="Times New Roman"/>
          <w:sz w:val="20"/>
          <w:szCs w:val="20"/>
          <w:lang w:val="en-US"/>
        </w:rPr>
        <w:t>||/∑|</w:t>
      </w:r>
      <w:proofErr w:type="spellStart"/>
      <w:r w:rsidRPr="003405F3">
        <w:rPr>
          <w:rFonts w:cs="Times New Roman"/>
          <w:i/>
          <w:sz w:val="20"/>
          <w:szCs w:val="20"/>
          <w:lang w:val="en-US"/>
        </w:rPr>
        <w:t>F</w:t>
      </w:r>
      <w:r w:rsidRPr="003405F3">
        <w:rPr>
          <w:rFonts w:cs="Times New Roman"/>
          <w:sz w:val="20"/>
          <w:szCs w:val="20"/>
          <w:vertAlign w:val="subscript"/>
          <w:lang w:val="en-US"/>
        </w:rPr>
        <w:t>o</w:t>
      </w:r>
      <w:proofErr w:type="spellEnd"/>
      <w:r w:rsidRPr="003405F3">
        <w:rPr>
          <w:rFonts w:cs="Times New Roman"/>
          <w:sz w:val="20"/>
          <w:szCs w:val="20"/>
          <w:lang w:val="en-US"/>
        </w:rPr>
        <w:t xml:space="preserve">|. </w:t>
      </w:r>
      <w:r w:rsidRPr="003405F3">
        <w:rPr>
          <w:rFonts w:cs="Times New Roman"/>
          <w:sz w:val="20"/>
          <w:szCs w:val="20"/>
          <w:vertAlign w:val="superscript"/>
          <w:lang w:val="en-US"/>
        </w:rPr>
        <w:t>b</w:t>
      </w:r>
      <w:r w:rsidRPr="003405F3">
        <w:rPr>
          <w:rFonts w:cs="Times New Roman"/>
          <w:sz w:val="20"/>
          <w:szCs w:val="20"/>
          <w:lang w:val="en-US"/>
        </w:rPr>
        <w:t xml:space="preserve"> </w:t>
      </w:r>
      <w:proofErr w:type="spellStart"/>
      <w:r w:rsidRPr="003405F3">
        <w:rPr>
          <w:rFonts w:cs="Times New Roman"/>
          <w:i/>
          <w:sz w:val="20"/>
          <w:szCs w:val="20"/>
          <w:lang w:val="en-US"/>
        </w:rPr>
        <w:t>wR</w:t>
      </w:r>
      <w:r w:rsidRPr="003405F3">
        <w:rPr>
          <w:rFonts w:cs="Times New Roman"/>
          <w:sz w:val="20"/>
          <w:szCs w:val="20"/>
          <w:vertAlign w:val="subscript"/>
          <w:lang w:val="en-US"/>
        </w:rPr>
        <w:t>2</w:t>
      </w:r>
      <w:proofErr w:type="spellEnd"/>
      <w:r w:rsidRPr="003405F3">
        <w:rPr>
          <w:rFonts w:cs="Times New Roman"/>
          <w:sz w:val="20"/>
          <w:szCs w:val="20"/>
          <w:lang w:val="en-US"/>
        </w:rPr>
        <w:t xml:space="preserve"> = </w:t>
      </w:r>
      <w:smartTag w:uri="isiresearchsoft-com/cwyw" w:element="citation">
        <w:r w:rsidRPr="003405F3">
          <w:rPr>
            <w:rFonts w:cs="Times New Roman"/>
            <w:sz w:val="20"/>
            <w:szCs w:val="20"/>
            <w:lang w:val="en-US"/>
          </w:rPr>
          <w:t>{∑[</w:t>
        </w:r>
        <w:r w:rsidRPr="003405F3">
          <w:rPr>
            <w:rFonts w:cs="Times New Roman"/>
            <w:i/>
            <w:sz w:val="20"/>
            <w:szCs w:val="20"/>
            <w:lang w:val="en-US"/>
          </w:rPr>
          <w:t>w</w:t>
        </w:r>
        <w:r w:rsidRPr="003405F3">
          <w:rPr>
            <w:rFonts w:cs="Times New Roman"/>
            <w:sz w:val="20"/>
            <w:szCs w:val="20"/>
            <w:lang w:val="en-US"/>
          </w:rPr>
          <w:t>(</w:t>
        </w:r>
        <w:proofErr w:type="spellStart"/>
        <w:r w:rsidRPr="003405F3">
          <w:rPr>
            <w:rFonts w:cs="Times New Roman"/>
            <w:i/>
            <w:sz w:val="20"/>
            <w:szCs w:val="20"/>
            <w:lang w:val="en-US"/>
          </w:rPr>
          <w:t>F</w:t>
        </w:r>
        <w:r w:rsidRPr="003405F3">
          <w:rPr>
            <w:rFonts w:cs="Times New Roman"/>
            <w:sz w:val="20"/>
            <w:szCs w:val="20"/>
            <w:vertAlign w:val="subscript"/>
            <w:lang w:val="en-US"/>
          </w:rPr>
          <w:t>o</w:t>
        </w:r>
        <w:r w:rsidRPr="003405F3">
          <w:rPr>
            <w:rFonts w:cs="Times New Roman"/>
            <w:sz w:val="20"/>
            <w:szCs w:val="20"/>
            <w:vertAlign w:val="superscript"/>
            <w:lang w:val="en-US"/>
          </w:rPr>
          <w:t>2</w:t>
        </w:r>
        <w:proofErr w:type="spellEnd"/>
        <w:r w:rsidRPr="003405F3">
          <w:rPr>
            <w:rFonts w:cs="Times New Roman"/>
            <w:sz w:val="20"/>
            <w:szCs w:val="20"/>
            <w:lang w:val="en-US"/>
          </w:rPr>
          <w:t xml:space="preserve"> – </w:t>
        </w:r>
        <w:proofErr w:type="spellStart"/>
        <w:r w:rsidRPr="003405F3">
          <w:rPr>
            <w:rFonts w:cs="Times New Roman"/>
            <w:i/>
            <w:sz w:val="20"/>
            <w:szCs w:val="20"/>
            <w:lang w:val="en-US"/>
          </w:rPr>
          <w:t>F</w:t>
        </w:r>
        <w:r w:rsidRPr="003405F3">
          <w:rPr>
            <w:rFonts w:cs="Times New Roman"/>
            <w:sz w:val="20"/>
            <w:szCs w:val="20"/>
            <w:vertAlign w:val="subscript"/>
            <w:lang w:val="en-US"/>
          </w:rPr>
          <w:t>c</w:t>
        </w:r>
        <w:r w:rsidRPr="003405F3">
          <w:rPr>
            <w:rFonts w:cs="Times New Roman"/>
            <w:sz w:val="20"/>
            <w:szCs w:val="20"/>
            <w:vertAlign w:val="superscript"/>
            <w:lang w:val="en-US"/>
          </w:rPr>
          <w:t>2</w:t>
        </w:r>
        <w:proofErr w:type="spellEnd"/>
        <w:r w:rsidRPr="003405F3">
          <w:rPr>
            <w:rFonts w:cs="Times New Roman"/>
            <w:sz w:val="20"/>
            <w:szCs w:val="20"/>
            <w:lang w:val="en-US"/>
          </w:rPr>
          <w:t>)</w:t>
        </w:r>
        <w:r w:rsidRPr="003405F3">
          <w:rPr>
            <w:rFonts w:cs="Times New Roman"/>
            <w:sz w:val="20"/>
            <w:szCs w:val="20"/>
            <w:vertAlign w:val="superscript"/>
            <w:lang w:val="en-US"/>
          </w:rPr>
          <w:t>2</w:t>
        </w:r>
        <w:r w:rsidRPr="003405F3">
          <w:rPr>
            <w:rFonts w:cs="Times New Roman"/>
            <w:sz w:val="20"/>
            <w:szCs w:val="20"/>
            <w:lang w:val="en-US"/>
          </w:rPr>
          <w:t>]/∑[</w:t>
        </w:r>
        <w:r w:rsidRPr="003405F3">
          <w:rPr>
            <w:rFonts w:cs="Times New Roman"/>
            <w:i/>
            <w:sz w:val="20"/>
            <w:szCs w:val="20"/>
            <w:lang w:val="en-US"/>
          </w:rPr>
          <w:t>w</w:t>
        </w:r>
        <w:r w:rsidRPr="003405F3">
          <w:rPr>
            <w:rFonts w:cs="Times New Roman"/>
            <w:sz w:val="20"/>
            <w:szCs w:val="20"/>
            <w:lang w:val="en-US"/>
          </w:rPr>
          <w:t>(</w:t>
        </w:r>
        <w:proofErr w:type="spellStart"/>
        <w:r w:rsidRPr="003405F3">
          <w:rPr>
            <w:rFonts w:cs="Times New Roman"/>
            <w:i/>
            <w:sz w:val="20"/>
            <w:szCs w:val="20"/>
            <w:lang w:val="en-US"/>
          </w:rPr>
          <w:t>F</w:t>
        </w:r>
        <w:r w:rsidRPr="003405F3">
          <w:rPr>
            <w:rFonts w:cs="Times New Roman"/>
            <w:sz w:val="20"/>
            <w:szCs w:val="20"/>
            <w:vertAlign w:val="subscript"/>
            <w:lang w:val="en-US"/>
          </w:rPr>
          <w:t>o</w:t>
        </w:r>
        <w:r w:rsidRPr="003405F3">
          <w:rPr>
            <w:rFonts w:cs="Times New Roman"/>
            <w:sz w:val="20"/>
            <w:szCs w:val="20"/>
            <w:vertAlign w:val="superscript"/>
            <w:lang w:val="en-US"/>
          </w:rPr>
          <w:t>2</w:t>
        </w:r>
        <w:proofErr w:type="spellEnd"/>
        <w:r w:rsidRPr="003405F3">
          <w:rPr>
            <w:rFonts w:cs="Times New Roman"/>
            <w:sz w:val="20"/>
            <w:szCs w:val="20"/>
            <w:lang w:val="en-US"/>
          </w:rPr>
          <w:t>)</w:t>
        </w:r>
        <w:r w:rsidRPr="003405F3">
          <w:rPr>
            <w:rFonts w:cs="Times New Roman"/>
            <w:sz w:val="20"/>
            <w:szCs w:val="20"/>
            <w:vertAlign w:val="superscript"/>
            <w:lang w:val="en-US"/>
          </w:rPr>
          <w:t>2</w:t>
        </w:r>
        <w:r w:rsidRPr="003405F3">
          <w:rPr>
            <w:rFonts w:cs="Times New Roman"/>
            <w:sz w:val="20"/>
            <w:szCs w:val="20"/>
            <w:lang w:val="en-US"/>
          </w:rPr>
          <w:t>]}</w:t>
        </w:r>
      </w:smartTag>
      <w:r w:rsidRPr="003405F3">
        <w:rPr>
          <w:rFonts w:cs="Times New Roman"/>
          <w:sz w:val="20"/>
          <w:szCs w:val="20"/>
          <w:vertAlign w:val="superscript"/>
          <w:lang w:val="en-US"/>
        </w:rPr>
        <w:t>1/2</w:t>
      </w:r>
      <w:r w:rsidRPr="003405F3">
        <w:rPr>
          <w:rFonts w:cs="Times New Roman"/>
          <w:sz w:val="20"/>
          <w:szCs w:val="20"/>
          <w:lang w:val="en-US"/>
        </w:rPr>
        <w:t xml:space="preserve">. </w:t>
      </w:r>
      <w:r w:rsidRPr="003405F3">
        <w:rPr>
          <w:rFonts w:cs="Times New Roman"/>
          <w:sz w:val="20"/>
          <w:szCs w:val="20"/>
          <w:vertAlign w:val="superscript"/>
          <w:lang w:val="en-US"/>
        </w:rPr>
        <w:t>c</w:t>
      </w:r>
      <w:r w:rsidRPr="003405F3">
        <w:rPr>
          <w:rFonts w:cs="Times New Roman"/>
          <w:sz w:val="20"/>
          <w:szCs w:val="20"/>
          <w:lang w:val="en-US"/>
        </w:rPr>
        <w:t xml:space="preserve"> </w:t>
      </w:r>
      <w:r w:rsidRPr="003405F3">
        <w:rPr>
          <w:rFonts w:cs="Times New Roman"/>
          <w:i/>
          <w:sz w:val="20"/>
          <w:szCs w:val="20"/>
          <w:lang w:val="en-US"/>
        </w:rPr>
        <w:t>S</w:t>
      </w:r>
      <w:r w:rsidRPr="003405F3">
        <w:rPr>
          <w:rFonts w:cs="Times New Roman"/>
          <w:sz w:val="20"/>
          <w:szCs w:val="20"/>
          <w:lang w:val="en-US"/>
        </w:rPr>
        <w:t xml:space="preserve"> = {∑[(</w:t>
      </w:r>
      <w:proofErr w:type="spellStart"/>
      <w:r w:rsidRPr="003405F3">
        <w:rPr>
          <w:rFonts w:cs="Times New Roman"/>
          <w:i/>
          <w:sz w:val="20"/>
          <w:szCs w:val="20"/>
          <w:lang w:val="en-US"/>
        </w:rPr>
        <w:t>F</w:t>
      </w:r>
      <w:r w:rsidRPr="003405F3">
        <w:rPr>
          <w:rFonts w:cs="Times New Roman"/>
          <w:sz w:val="20"/>
          <w:szCs w:val="20"/>
          <w:vertAlign w:val="subscript"/>
          <w:lang w:val="en-US"/>
        </w:rPr>
        <w:t>o</w:t>
      </w:r>
      <w:r w:rsidRPr="003405F3">
        <w:rPr>
          <w:rFonts w:cs="Times New Roman"/>
          <w:sz w:val="20"/>
          <w:szCs w:val="20"/>
          <w:vertAlign w:val="superscript"/>
          <w:lang w:val="en-US"/>
        </w:rPr>
        <w:t>2</w:t>
      </w:r>
      <w:proofErr w:type="spellEnd"/>
      <w:r w:rsidRPr="003405F3">
        <w:rPr>
          <w:rFonts w:cs="Times New Roman"/>
          <w:sz w:val="20"/>
          <w:szCs w:val="20"/>
          <w:lang w:val="en-US"/>
        </w:rPr>
        <w:t xml:space="preserve"> – </w:t>
      </w:r>
      <w:proofErr w:type="spellStart"/>
      <w:r w:rsidRPr="003405F3">
        <w:rPr>
          <w:rFonts w:cs="Times New Roman"/>
          <w:i/>
          <w:sz w:val="20"/>
          <w:szCs w:val="20"/>
          <w:lang w:val="en-US"/>
        </w:rPr>
        <w:t>F</w:t>
      </w:r>
      <w:r w:rsidRPr="003405F3">
        <w:rPr>
          <w:rFonts w:cs="Times New Roman"/>
          <w:sz w:val="20"/>
          <w:szCs w:val="20"/>
          <w:vertAlign w:val="subscript"/>
          <w:lang w:val="en-US"/>
        </w:rPr>
        <w:t>c</w:t>
      </w:r>
      <w:r w:rsidRPr="003405F3">
        <w:rPr>
          <w:rFonts w:cs="Times New Roman"/>
          <w:sz w:val="20"/>
          <w:szCs w:val="20"/>
          <w:vertAlign w:val="superscript"/>
          <w:lang w:val="en-US"/>
        </w:rPr>
        <w:t>2</w:t>
      </w:r>
      <w:proofErr w:type="spellEnd"/>
      <w:r w:rsidRPr="003405F3">
        <w:rPr>
          <w:rFonts w:cs="Times New Roman"/>
          <w:sz w:val="20"/>
          <w:szCs w:val="20"/>
          <w:lang w:val="en-US"/>
        </w:rPr>
        <w:t>)</w:t>
      </w:r>
      <w:r w:rsidRPr="003405F3">
        <w:rPr>
          <w:rFonts w:cs="Times New Roman"/>
          <w:sz w:val="20"/>
          <w:szCs w:val="20"/>
          <w:vertAlign w:val="superscript"/>
          <w:lang w:val="en-US"/>
        </w:rPr>
        <w:t>2</w:t>
      </w:r>
      <w:r w:rsidRPr="003405F3">
        <w:rPr>
          <w:rFonts w:cs="Times New Roman"/>
          <w:sz w:val="20"/>
          <w:szCs w:val="20"/>
          <w:lang w:val="en-US"/>
        </w:rPr>
        <w:t>]/(</w:t>
      </w:r>
      <w:r w:rsidRPr="003405F3">
        <w:rPr>
          <w:rFonts w:cs="Times New Roman"/>
          <w:i/>
          <w:sz w:val="20"/>
          <w:szCs w:val="20"/>
          <w:lang w:val="en-US"/>
        </w:rPr>
        <w:t>n</w:t>
      </w:r>
      <w:r w:rsidRPr="003405F3">
        <w:rPr>
          <w:rFonts w:cs="Times New Roman"/>
          <w:sz w:val="20"/>
          <w:szCs w:val="20"/>
          <w:lang w:val="en-US"/>
        </w:rPr>
        <w:t>/</w:t>
      </w:r>
      <w:r w:rsidRPr="003405F3">
        <w:rPr>
          <w:rFonts w:cs="Times New Roman"/>
          <w:i/>
          <w:sz w:val="20"/>
          <w:szCs w:val="20"/>
          <w:lang w:val="en-US"/>
        </w:rPr>
        <w:t>p</w:t>
      </w:r>
      <w:r w:rsidRPr="003405F3">
        <w:rPr>
          <w:rFonts w:cs="Times New Roman"/>
          <w:sz w:val="20"/>
          <w:szCs w:val="20"/>
          <w:lang w:val="en-US"/>
        </w:rPr>
        <w:t>)}</w:t>
      </w:r>
      <w:r w:rsidRPr="003405F3">
        <w:rPr>
          <w:rFonts w:cs="Times New Roman"/>
          <w:sz w:val="20"/>
          <w:szCs w:val="20"/>
          <w:vertAlign w:val="superscript"/>
          <w:lang w:val="en-US"/>
        </w:rPr>
        <w:t>1/2</w:t>
      </w:r>
      <w:r w:rsidRPr="003405F3">
        <w:rPr>
          <w:rFonts w:cs="Times New Roman"/>
          <w:sz w:val="20"/>
          <w:szCs w:val="20"/>
          <w:lang w:val="en-US"/>
        </w:rPr>
        <w:t xml:space="preserve"> where </w:t>
      </w:r>
      <w:r w:rsidRPr="003405F3">
        <w:rPr>
          <w:rFonts w:cs="Times New Roman"/>
          <w:i/>
          <w:sz w:val="20"/>
          <w:szCs w:val="20"/>
          <w:lang w:val="en-US"/>
        </w:rPr>
        <w:t>n</w:t>
      </w:r>
      <w:r w:rsidRPr="003405F3">
        <w:rPr>
          <w:rFonts w:cs="Times New Roman"/>
          <w:sz w:val="20"/>
          <w:szCs w:val="20"/>
          <w:lang w:val="en-US"/>
        </w:rPr>
        <w:t xml:space="preserve"> is the number of reflections and </w:t>
      </w:r>
      <w:r w:rsidRPr="003405F3">
        <w:rPr>
          <w:rFonts w:cs="Times New Roman"/>
          <w:i/>
          <w:sz w:val="20"/>
          <w:szCs w:val="20"/>
          <w:lang w:val="en-US"/>
        </w:rPr>
        <w:t>p</w:t>
      </w:r>
      <w:r w:rsidRPr="003405F3">
        <w:rPr>
          <w:rFonts w:cs="Times New Roman"/>
          <w:sz w:val="20"/>
          <w:szCs w:val="20"/>
          <w:lang w:val="en-US"/>
        </w:rPr>
        <w:t xml:space="preserve"> is the total number of parameters refined.</w:t>
      </w:r>
    </w:p>
    <w:p w14:paraId="3CFFE842" w14:textId="77777777" w:rsidR="008B1451" w:rsidRPr="003405F3" w:rsidRDefault="008B1451" w:rsidP="003405F3">
      <w:pPr>
        <w:spacing w:after="160" w:line="360" w:lineRule="auto"/>
        <w:jc w:val="left"/>
        <w:rPr>
          <w:rFonts w:cs="Times New Roman"/>
          <w:sz w:val="20"/>
          <w:szCs w:val="20"/>
          <w:lang w:val="en-US"/>
        </w:rPr>
      </w:pPr>
    </w:p>
    <w:p w14:paraId="177B3760" w14:textId="534FA0FB" w:rsidR="00BB2861" w:rsidRPr="003405F3" w:rsidRDefault="00BB2861" w:rsidP="003405F3">
      <w:pPr>
        <w:widowControl w:val="0"/>
        <w:autoSpaceDE w:val="0"/>
        <w:autoSpaceDN w:val="0"/>
        <w:adjustRightInd w:val="0"/>
        <w:spacing w:after="0" w:line="360" w:lineRule="auto"/>
        <w:rPr>
          <w:rFonts w:eastAsia="Times New Roman" w:cs="Times New Roman"/>
          <w:b/>
          <w:szCs w:val="24"/>
          <w:lang w:val="en-US"/>
        </w:rPr>
      </w:pPr>
      <w:r w:rsidRPr="003405F3">
        <w:rPr>
          <w:rFonts w:eastAsia="Times New Roman" w:cs="Times New Roman"/>
          <w:b/>
          <w:szCs w:val="24"/>
          <w:lang w:val="en-US"/>
        </w:rPr>
        <w:t xml:space="preserve">3. Results and </w:t>
      </w:r>
      <w:r w:rsidR="001F55CB" w:rsidRPr="003405F3">
        <w:rPr>
          <w:rFonts w:eastAsia="Times New Roman" w:cs="Times New Roman"/>
          <w:b/>
          <w:szCs w:val="24"/>
          <w:lang w:val="en-US"/>
        </w:rPr>
        <w:t>D</w:t>
      </w:r>
      <w:r w:rsidRPr="003405F3">
        <w:rPr>
          <w:rFonts w:eastAsia="Times New Roman" w:cs="Times New Roman"/>
          <w:b/>
          <w:szCs w:val="24"/>
          <w:lang w:val="en-US"/>
        </w:rPr>
        <w:t>iscussion</w:t>
      </w:r>
    </w:p>
    <w:p w14:paraId="5F5D8188" w14:textId="5CA6938D" w:rsidR="008B1451" w:rsidRPr="003405F3" w:rsidRDefault="008B1451" w:rsidP="003405F3">
      <w:pPr>
        <w:pStyle w:val="IUCrbodytext"/>
        <w:ind w:firstLine="284"/>
        <w:jc w:val="both"/>
        <w:rPr>
          <w:lang w:val="en-US"/>
        </w:rPr>
      </w:pPr>
      <w:r w:rsidRPr="003405F3">
        <w:rPr>
          <w:lang w:val="en-US"/>
        </w:rPr>
        <w:t xml:space="preserve">Initial attempts to prepare </w:t>
      </w:r>
      <w:r w:rsidRPr="003405F3">
        <w:rPr>
          <w:b/>
          <w:lang w:val="en-US"/>
        </w:rPr>
        <w:t>1</w:t>
      </w:r>
      <w:r w:rsidRPr="003405F3">
        <w:rPr>
          <w:lang w:val="en-US"/>
        </w:rPr>
        <w:t xml:space="preserve"> using methanol as a solvent gave </w:t>
      </w:r>
      <w:r w:rsidRPr="003405F3">
        <w:rPr>
          <w:b/>
          <w:lang w:val="en-US"/>
        </w:rPr>
        <w:t>4</w:t>
      </w:r>
      <w:r w:rsidRPr="003405F3">
        <w:rPr>
          <w:lang w:val="en-US"/>
        </w:rPr>
        <w:t xml:space="preserve"> as </w:t>
      </w:r>
      <w:r w:rsidR="001F55CB" w:rsidRPr="003405F3">
        <w:rPr>
          <w:lang w:val="en-US"/>
        </w:rPr>
        <w:t>the</w:t>
      </w:r>
      <w:r w:rsidRPr="003405F3">
        <w:rPr>
          <w:lang w:val="en-US"/>
        </w:rPr>
        <w:t xml:space="preserve"> sole product. Thus, in the subsequent synthesis other solvents were used instead. Compounds </w:t>
      </w:r>
      <w:r w:rsidRPr="003405F3">
        <w:rPr>
          <w:b/>
          <w:lang w:val="en-US"/>
        </w:rPr>
        <w:t>1</w:t>
      </w:r>
      <w:r w:rsidRPr="003405F3">
        <w:rPr>
          <w:lang w:val="en-US"/>
        </w:rPr>
        <w:t xml:space="preserve"> and </w:t>
      </w:r>
      <w:r w:rsidRPr="003405F3">
        <w:rPr>
          <w:b/>
          <w:lang w:val="en-US"/>
        </w:rPr>
        <w:t>2</w:t>
      </w:r>
      <w:r w:rsidRPr="003405F3">
        <w:rPr>
          <w:lang w:val="en-US"/>
        </w:rPr>
        <w:t xml:space="preserve"> were obtained by the reaction of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(H</w:t>
      </w:r>
      <w:r w:rsidRPr="003405F3">
        <w:rPr>
          <w:vertAlign w:val="subscript"/>
          <w:lang w:val="en-US"/>
        </w:rPr>
        <w:t>2</w:t>
      </w:r>
      <w:r w:rsidRPr="003405F3">
        <w:rPr>
          <w:lang w:val="en-US"/>
        </w:rPr>
        <w:t>O)</w:t>
      </w:r>
      <w:r w:rsidRPr="003405F3">
        <w:rPr>
          <w:vertAlign w:val="subscript"/>
          <w:lang w:val="en-US"/>
        </w:rPr>
        <w:t>2</w:t>
      </w:r>
      <w:r w:rsidRPr="003405F3">
        <w:rPr>
          <w:lang w:val="en-US"/>
        </w:rPr>
        <w:t>] and the corresponding heteroaromatic ligand</w:t>
      </w:r>
      <w:r w:rsidR="001F55CB" w:rsidRPr="003405F3">
        <w:rPr>
          <w:lang w:val="en-US"/>
        </w:rPr>
        <w:t>s</w:t>
      </w:r>
      <w:r w:rsidRPr="003405F3">
        <w:rPr>
          <w:lang w:val="en-US"/>
        </w:rPr>
        <w:t xml:space="preserve"> pyridine-4-on (</w:t>
      </w:r>
      <w:proofErr w:type="spellStart"/>
      <w:r w:rsidRPr="003405F3">
        <w:rPr>
          <w:lang w:val="en-US"/>
        </w:rPr>
        <w:t>pyon</w:t>
      </w:r>
      <w:proofErr w:type="spellEnd"/>
      <w:r w:rsidRPr="003405F3">
        <w:rPr>
          <w:lang w:val="en-US"/>
        </w:rPr>
        <w:t>) and 3-</w:t>
      </w:r>
      <w:proofErr w:type="spellStart"/>
      <w:r w:rsidRPr="003405F3">
        <w:rPr>
          <w:lang w:val="en-US"/>
        </w:rPr>
        <w:t>hydroxypyridine</w:t>
      </w:r>
      <w:proofErr w:type="spellEnd"/>
      <w:r w:rsidRPr="003405F3">
        <w:rPr>
          <w:lang w:val="en-US"/>
        </w:rPr>
        <w:t xml:space="preserve">-2-on (hpyon) in 1:2 molar ratio in warm ethanol or acetone, respectively. Compound </w:t>
      </w:r>
      <w:r w:rsidRPr="003405F3">
        <w:rPr>
          <w:b/>
          <w:lang w:val="en-US"/>
        </w:rPr>
        <w:t xml:space="preserve">3 </w:t>
      </w:r>
      <w:r w:rsidRPr="003405F3">
        <w:rPr>
          <w:lang w:val="en-US"/>
        </w:rPr>
        <w:t>was prepared by the reaction of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(H</w:t>
      </w:r>
      <w:r w:rsidRPr="003405F3">
        <w:rPr>
          <w:vertAlign w:val="subscript"/>
          <w:lang w:val="en-US"/>
        </w:rPr>
        <w:t>2</w:t>
      </w:r>
      <w:r w:rsidRPr="003405F3">
        <w:rPr>
          <w:lang w:val="en-US"/>
        </w:rPr>
        <w:t>O)</w:t>
      </w:r>
      <w:r w:rsidRPr="003405F3">
        <w:rPr>
          <w:vertAlign w:val="subscript"/>
          <w:lang w:val="en-US"/>
        </w:rPr>
        <w:t>2</w:t>
      </w:r>
      <w:r w:rsidRPr="003405F3">
        <w:rPr>
          <w:lang w:val="en-US"/>
        </w:rPr>
        <w:t>] in warm 1-fluoropyridine (</w:t>
      </w:r>
      <w:proofErr w:type="spellStart"/>
      <w:r w:rsidRPr="003405F3">
        <w:rPr>
          <w:lang w:val="en-US"/>
        </w:rPr>
        <w:t>pyF</w:t>
      </w:r>
      <w:proofErr w:type="spellEnd"/>
      <w:r w:rsidRPr="003405F3">
        <w:rPr>
          <w:lang w:val="en-US"/>
        </w:rPr>
        <w:t xml:space="preserve">) acting as a solvent and as a ligand. Crystals suitable for X-ray analyses were obtained over few days after slow evaporation of the solvent at room temperature. The IR spectrum of </w:t>
      </w:r>
      <w:r w:rsidRPr="003405F3">
        <w:rPr>
          <w:b/>
          <w:lang w:val="en-US"/>
        </w:rPr>
        <w:t>1</w:t>
      </w:r>
      <w:r w:rsidRPr="003405F3">
        <w:rPr>
          <w:lang w:val="en-US"/>
        </w:rPr>
        <w:t xml:space="preserve"> shows two bands at 3244 and 3080 cm</w:t>
      </w:r>
      <w:r w:rsidRPr="003405F3">
        <w:rPr>
          <w:vertAlign w:val="superscript"/>
          <w:lang w:val="en-US"/>
        </w:rPr>
        <w:t>–1</w:t>
      </w:r>
      <w:r w:rsidRPr="003405F3">
        <w:rPr>
          <w:lang w:val="en-US"/>
        </w:rPr>
        <w:t xml:space="preserve"> and the spectrum of </w:t>
      </w:r>
      <w:r w:rsidRPr="003405F3">
        <w:rPr>
          <w:b/>
          <w:lang w:val="en-US"/>
        </w:rPr>
        <w:t xml:space="preserve">2 </w:t>
      </w:r>
      <w:r w:rsidRPr="003405F3">
        <w:rPr>
          <w:lang w:val="en-US"/>
        </w:rPr>
        <w:t>two bands at 3251 and 3120 cm</w:t>
      </w:r>
      <w:r w:rsidRPr="003405F3">
        <w:rPr>
          <w:vertAlign w:val="superscript"/>
          <w:lang w:val="en-US"/>
        </w:rPr>
        <w:t>–1</w:t>
      </w:r>
      <w:r w:rsidRPr="003405F3">
        <w:rPr>
          <w:lang w:val="en-US"/>
        </w:rPr>
        <w:t xml:space="preserve"> that suggest the involvement of the O–H and N–H groups of </w:t>
      </w:r>
      <w:proofErr w:type="spellStart"/>
      <w:r w:rsidRPr="003405F3">
        <w:rPr>
          <w:lang w:val="en-US"/>
        </w:rPr>
        <w:t>pyridone</w:t>
      </w:r>
      <w:proofErr w:type="spellEnd"/>
      <w:r w:rsidRPr="003405F3">
        <w:rPr>
          <w:lang w:val="en-US"/>
        </w:rPr>
        <w:t xml:space="preserve"> ligands in strong hydrogen bonding. The spectrum of </w:t>
      </w:r>
      <w:r w:rsidRPr="003405F3">
        <w:rPr>
          <w:b/>
          <w:lang w:val="en-US"/>
        </w:rPr>
        <w:t>4</w:t>
      </w:r>
      <w:r w:rsidRPr="003405F3">
        <w:rPr>
          <w:lang w:val="en-US"/>
        </w:rPr>
        <w:t xml:space="preserve"> shows one broad band at 3381 cm</w:t>
      </w:r>
      <w:r w:rsidRPr="003405F3">
        <w:rPr>
          <w:vertAlign w:val="superscript"/>
          <w:lang w:val="en-US"/>
        </w:rPr>
        <w:t>–1</w:t>
      </w:r>
      <w:r w:rsidRPr="003405F3">
        <w:rPr>
          <w:lang w:val="en-US"/>
        </w:rPr>
        <w:t xml:space="preserve"> that suggest</w:t>
      </w:r>
      <w:r w:rsidR="001F55CB" w:rsidRPr="003405F3">
        <w:rPr>
          <w:lang w:val="en-US"/>
        </w:rPr>
        <w:t>s</w:t>
      </w:r>
      <w:r w:rsidRPr="003405F3">
        <w:rPr>
          <w:lang w:val="en-US"/>
        </w:rPr>
        <w:t xml:space="preserve"> the involvement of the O–H groups of methanol ligands in strong hydrogen bonding. In all four compounds, </w:t>
      </w:r>
      <w:r w:rsidRPr="003405F3">
        <w:rPr>
          <w:rFonts w:eastAsia="Advt93-r"/>
          <w:lang w:val="en-US"/>
        </w:rPr>
        <w:t>there are bands</w:t>
      </w:r>
      <w:r w:rsidRPr="003405F3">
        <w:rPr>
          <w:lang w:val="en-US"/>
        </w:rPr>
        <w:t xml:space="preserve"> </w:t>
      </w:r>
      <w:r w:rsidRPr="003405F3">
        <w:rPr>
          <w:rFonts w:eastAsia="Advt93-r"/>
          <w:lang w:val="en-US"/>
        </w:rPr>
        <w:t>in the frequency range</w:t>
      </w:r>
      <w:r w:rsidRPr="003405F3">
        <w:rPr>
          <w:lang w:val="en-US"/>
        </w:rPr>
        <w:t xml:space="preserve"> 1609–1527 cm</w:t>
      </w:r>
      <w:r w:rsidRPr="003405F3">
        <w:rPr>
          <w:vertAlign w:val="superscript"/>
          <w:lang w:val="en-US"/>
        </w:rPr>
        <w:t>–1</w:t>
      </w:r>
      <w:r w:rsidRPr="003405F3">
        <w:rPr>
          <w:lang w:val="en-US"/>
        </w:rPr>
        <w:t xml:space="preserve"> characteristic for the ν(C=O) and ν(C=C) stretching of the </w:t>
      </w:r>
      <w:proofErr w:type="spellStart"/>
      <w:r w:rsidRPr="003405F3">
        <w:rPr>
          <w:lang w:val="en-US"/>
        </w:rPr>
        <w:t>tfpb</w:t>
      </w:r>
      <w:proofErr w:type="spellEnd"/>
      <w:r w:rsidRPr="003405F3">
        <w:rPr>
          <w:lang w:val="en-US"/>
        </w:rPr>
        <w:t xml:space="preserve"> ligand. </w:t>
      </w:r>
    </w:p>
    <w:p w14:paraId="213F17F3" w14:textId="302D1F0D" w:rsidR="008B1451" w:rsidRPr="003405F3" w:rsidRDefault="008B1451" w:rsidP="003405F3">
      <w:pPr>
        <w:autoSpaceDE w:val="0"/>
        <w:autoSpaceDN w:val="0"/>
        <w:adjustRightInd w:val="0"/>
        <w:spacing w:after="0" w:line="360" w:lineRule="auto"/>
        <w:ind w:firstLine="284"/>
        <w:rPr>
          <w:lang w:val="en-US"/>
        </w:rPr>
      </w:pPr>
      <w:r w:rsidRPr="003405F3">
        <w:rPr>
          <w:lang w:val="en-US"/>
        </w:rPr>
        <w:t xml:space="preserve">Compound </w:t>
      </w:r>
      <w:r w:rsidRPr="003405F3">
        <w:rPr>
          <w:b/>
          <w:bCs/>
          <w:lang w:val="en-US"/>
        </w:rPr>
        <w:t>1</w:t>
      </w:r>
      <w:r w:rsidRPr="003405F3">
        <w:rPr>
          <w:lang w:val="en-US"/>
        </w:rPr>
        <w:t xml:space="preserve"> crystallizes in the monoclinic </w:t>
      </w:r>
      <w:proofErr w:type="spellStart"/>
      <w:r w:rsidRPr="003405F3">
        <w:rPr>
          <w:i/>
          <w:iCs/>
          <w:lang w:val="en-US"/>
        </w:rPr>
        <w:t>P</w:t>
      </w:r>
      <w:r w:rsidRPr="003405F3">
        <w:rPr>
          <w:lang w:val="en-US"/>
        </w:rPr>
        <w:t>2</w:t>
      </w:r>
      <w:r w:rsidRPr="003405F3">
        <w:rPr>
          <w:vertAlign w:val="subscript"/>
          <w:lang w:val="en-US"/>
        </w:rPr>
        <w:t>1</w:t>
      </w:r>
      <w:proofErr w:type="spellEnd"/>
      <w:r w:rsidRPr="003405F3">
        <w:rPr>
          <w:lang w:val="en-US"/>
        </w:rPr>
        <w:t>/</w:t>
      </w:r>
      <w:r w:rsidRPr="003405F3">
        <w:rPr>
          <w:i/>
          <w:iCs/>
          <w:lang w:val="en-US"/>
        </w:rPr>
        <w:t>c</w:t>
      </w:r>
      <w:r w:rsidRPr="003405F3">
        <w:rPr>
          <w:lang w:val="en-US"/>
        </w:rPr>
        <w:t xml:space="preserve"> space group. </w:t>
      </w:r>
      <w:r w:rsidRPr="003405F3">
        <w:rPr>
          <w:color w:val="000000" w:themeColor="text1"/>
          <w:lang w:val="en-US"/>
        </w:rPr>
        <w:t xml:space="preserve">Selected bond distances and angles of </w:t>
      </w:r>
      <w:r w:rsidRPr="003405F3">
        <w:rPr>
          <w:b/>
          <w:bCs/>
          <w:lang w:val="en-US"/>
        </w:rPr>
        <w:t>1</w:t>
      </w:r>
      <w:r w:rsidRPr="003405F3">
        <w:rPr>
          <w:lang w:val="en-US"/>
        </w:rPr>
        <w:t xml:space="preserve"> </w:t>
      </w:r>
      <w:r w:rsidRPr="003405F3">
        <w:rPr>
          <w:color w:val="000000" w:themeColor="text1"/>
          <w:lang w:val="en-US"/>
        </w:rPr>
        <w:t xml:space="preserve">are summarized in Table 2. </w:t>
      </w:r>
      <w:r w:rsidRPr="003405F3">
        <w:rPr>
          <w:lang w:val="en-US"/>
        </w:rPr>
        <w:t xml:space="preserve">The asymmetric unit contains two crystallographically independent half-molecules (A and B), with both independent </w:t>
      </w:r>
      <w:proofErr w:type="spellStart"/>
      <w:r w:rsidRPr="003405F3">
        <w:rPr>
          <w:lang w:val="en-US"/>
        </w:rPr>
        <w:t>Mn</w:t>
      </w:r>
      <w:r w:rsidRPr="003405F3">
        <w:rPr>
          <w:vertAlign w:val="superscript"/>
          <w:lang w:val="en-US"/>
        </w:rPr>
        <w:t>II</w:t>
      </w:r>
      <w:proofErr w:type="spellEnd"/>
      <w:r w:rsidRPr="003405F3">
        <w:rPr>
          <w:lang w:val="en-US"/>
        </w:rPr>
        <w:t xml:space="preserve"> </w:t>
      </w:r>
      <w:r w:rsidR="002C4528">
        <w:rPr>
          <w:lang w:val="en-US"/>
        </w:rPr>
        <w:t>ions</w:t>
      </w:r>
      <w:r w:rsidRPr="003405F3">
        <w:rPr>
          <w:lang w:val="en-US"/>
        </w:rPr>
        <w:t xml:space="preserve"> sitting on the inversion centers. Both manganese(II) </w:t>
      </w:r>
      <w:r w:rsidR="002C4528">
        <w:rPr>
          <w:lang w:val="en-US"/>
        </w:rPr>
        <w:t>ions</w:t>
      </w:r>
      <w:r w:rsidRPr="003405F3">
        <w:rPr>
          <w:lang w:val="en-US"/>
        </w:rPr>
        <w:t xml:space="preserve"> are octahedrally coordinated (Fig. 1). In the equatorial plane, both metal centers are surrounded by four oxygen atoms of two chelating </w:t>
      </w:r>
      <w:proofErr w:type="spellStart"/>
      <w:r w:rsidRPr="003405F3">
        <w:rPr>
          <w:lang w:val="en-US"/>
        </w:rPr>
        <w:t>tfpb</w:t>
      </w:r>
      <w:proofErr w:type="spellEnd"/>
      <w:r w:rsidRPr="003405F3">
        <w:rPr>
          <w:lang w:val="en-US"/>
        </w:rPr>
        <w:t xml:space="preserve"> ligands in a </w:t>
      </w:r>
      <w:r w:rsidRPr="003405F3">
        <w:rPr>
          <w:i/>
          <w:iCs/>
          <w:lang w:val="en-US"/>
        </w:rPr>
        <w:t>trans</w:t>
      </w:r>
      <w:r w:rsidRPr="003405F3">
        <w:rPr>
          <w:lang w:val="en-US"/>
        </w:rPr>
        <w:t xml:space="preserve"> arrangement, with Mn–O distances </w:t>
      </w:r>
      <w:r w:rsidRPr="003405F3">
        <w:rPr>
          <w:rFonts w:cs="Times New Roman"/>
          <w:lang w:val="en-US"/>
        </w:rPr>
        <w:t xml:space="preserve">2.1365(14) and 2.1233(13) </w:t>
      </w:r>
      <w:r w:rsidRPr="003405F3">
        <w:rPr>
          <w:lang w:val="en-US"/>
        </w:rPr>
        <w:t>Å</w:t>
      </w:r>
      <w:r w:rsidRPr="003405F3">
        <w:rPr>
          <w:rFonts w:cs="Times New Roman"/>
          <w:lang w:val="en-US"/>
        </w:rPr>
        <w:t xml:space="preserve"> (for A) and 2.1245(13)</w:t>
      </w:r>
      <w:r w:rsidRPr="003405F3">
        <w:rPr>
          <w:lang w:val="en-US"/>
        </w:rPr>
        <w:t xml:space="preserve"> and </w:t>
      </w:r>
      <w:r w:rsidRPr="003405F3">
        <w:rPr>
          <w:rFonts w:cs="Times New Roman"/>
          <w:lang w:val="en-US"/>
        </w:rPr>
        <w:t>2.1467(13)</w:t>
      </w:r>
      <w:r w:rsidRPr="003405F3">
        <w:rPr>
          <w:lang w:val="en-US"/>
        </w:rPr>
        <w:t xml:space="preserve"> Å (for B). The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 xml:space="preserve"> fragments deviate from planarity, the angle between the mean plane formed by the equatorial </w:t>
      </w:r>
      <w:proofErr w:type="spellStart"/>
      <w:r w:rsidRPr="003405F3">
        <w:rPr>
          <w:lang w:val="en-US"/>
        </w:rPr>
        <w:t>MnO</w:t>
      </w:r>
      <w:r w:rsidRPr="003405F3">
        <w:rPr>
          <w:vertAlign w:val="subscript"/>
          <w:lang w:val="en-US"/>
        </w:rPr>
        <w:t>4</w:t>
      </w:r>
      <w:proofErr w:type="spellEnd"/>
      <w:r w:rsidRPr="003405F3">
        <w:rPr>
          <w:lang w:val="en-US"/>
        </w:rPr>
        <w:t xml:space="preserve"> core and that of the </w:t>
      </w:r>
      <w:proofErr w:type="spellStart"/>
      <w:r w:rsidRPr="003405F3">
        <w:rPr>
          <w:lang w:val="en-US"/>
        </w:rPr>
        <w:t>tfpb</w:t>
      </w:r>
      <w:proofErr w:type="spellEnd"/>
      <w:r w:rsidRPr="003405F3">
        <w:rPr>
          <w:lang w:val="en-US"/>
        </w:rPr>
        <w:t xml:space="preserve"> chelate C</w:t>
      </w:r>
      <w:r w:rsidRPr="003405F3">
        <w:rPr>
          <w:vertAlign w:val="subscript"/>
          <w:lang w:val="en-US"/>
        </w:rPr>
        <w:t>3</w:t>
      </w:r>
      <w:r w:rsidRPr="003405F3">
        <w:rPr>
          <w:lang w:val="en-US"/>
        </w:rPr>
        <w:t>O</w:t>
      </w:r>
      <w:r w:rsidRPr="003405F3">
        <w:rPr>
          <w:vertAlign w:val="subscript"/>
          <w:lang w:val="en-US"/>
        </w:rPr>
        <w:t>2</w:t>
      </w:r>
      <w:r w:rsidRPr="003405F3">
        <w:rPr>
          <w:lang w:val="en-US"/>
        </w:rPr>
        <w:t xml:space="preserve"> moiety being 14.48(6) and 16.47(6)°. In both complexes the axial positions are occupied by two </w:t>
      </w:r>
      <w:proofErr w:type="spellStart"/>
      <w:r w:rsidRPr="003405F3">
        <w:rPr>
          <w:lang w:val="en-US"/>
        </w:rPr>
        <w:t>pyon</w:t>
      </w:r>
      <w:proofErr w:type="spellEnd"/>
      <w:r w:rsidRPr="003405F3">
        <w:rPr>
          <w:lang w:val="en-US"/>
        </w:rPr>
        <w:t xml:space="preserve"> ligands bonded to the metal center through the O atom, with </w:t>
      </w:r>
      <w:proofErr w:type="spellStart"/>
      <w:r w:rsidRPr="003405F3">
        <w:rPr>
          <w:lang w:val="en-US"/>
        </w:rPr>
        <w:t>Mn1</w:t>
      </w:r>
      <w:proofErr w:type="spellEnd"/>
      <w:r w:rsidRPr="003405F3">
        <w:rPr>
          <w:lang w:val="en-US"/>
        </w:rPr>
        <w:t>–</w:t>
      </w:r>
      <w:proofErr w:type="spellStart"/>
      <w:r w:rsidRPr="003405F3">
        <w:rPr>
          <w:lang w:val="en-US"/>
        </w:rPr>
        <w:t>O3</w:t>
      </w:r>
      <w:proofErr w:type="spellEnd"/>
      <w:r w:rsidRPr="003405F3">
        <w:rPr>
          <w:lang w:val="en-US"/>
        </w:rPr>
        <w:t xml:space="preserve"> distance of </w:t>
      </w:r>
      <w:r w:rsidRPr="003405F3">
        <w:rPr>
          <w:rFonts w:cs="Times New Roman"/>
          <w:lang w:val="en-US"/>
        </w:rPr>
        <w:t xml:space="preserve">2.2358(12) </w:t>
      </w:r>
      <w:r w:rsidRPr="003405F3">
        <w:rPr>
          <w:lang w:val="en-US"/>
        </w:rPr>
        <w:t xml:space="preserve">Å and </w:t>
      </w:r>
      <w:proofErr w:type="spellStart"/>
      <w:r w:rsidRPr="003405F3">
        <w:rPr>
          <w:lang w:val="en-US"/>
        </w:rPr>
        <w:t>Mn1</w:t>
      </w:r>
      <w:proofErr w:type="spellEnd"/>
      <w:r w:rsidRPr="003405F3">
        <w:rPr>
          <w:lang w:val="en-US"/>
        </w:rPr>
        <w:t>–</w:t>
      </w:r>
      <w:proofErr w:type="spellStart"/>
      <w:r w:rsidRPr="003405F3">
        <w:rPr>
          <w:lang w:val="en-US"/>
        </w:rPr>
        <w:t>O3</w:t>
      </w:r>
      <w:proofErr w:type="spellEnd"/>
      <w:r w:rsidRPr="003405F3">
        <w:rPr>
          <w:lang w:val="en-US"/>
        </w:rPr>
        <w:t>–</w:t>
      </w:r>
      <w:proofErr w:type="spellStart"/>
      <w:r w:rsidRPr="003405F3">
        <w:rPr>
          <w:lang w:val="en-US"/>
        </w:rPr>
        <w:t>C23</w:t>
      </w:r>
      <w:proofErr w:type="spellEnd"/>
      <w:r w:rsidRPr="003405F3">
        <w:rPr>
          <w:lang w:val="en-US"/>
        </w:rPr>
        <w:t xml:space="preserve"> angle of </w:t>
      </w:r>
      <w:r w:rsidRPr="003405F3">
        <w:rPr>
          <w:rFonts w:cs="Times New Roman"/>
          <w:lang w:val="en-US"/>
        </w:rPr>
        <w:t>131.10(11)</w:t>
      </w:r>
      <w:r w:rsidRPr="003405F3">
        <w:rPr>
          <w:lang w:val="en-US"/>
        </w:rPr>
        <w:t xml:space="preserve">° and </w:t>
      </w:r>
      <w:proofErr w:type="spellStart"/>
      <w:r w:rsidRPr="003405F3">
        <w:rPr>
          <w:lang w:val="en-US"/>
        </w:rPr>
        <w:t>Mn2</w:t>
      </w:r>
      <w:proofErr w:type="spellEnd"/>
      <w:r w:rsidRPr="003405F3">
        <w:rPr>
          <w:lang w:val="en-US"/>
        </w:rPr>
        <w:t>–</w:t>
      </w:r>
      <w:proofErr w:type="spellStart"/>
      <w:r w:rsidRPr="003405F3">
        <w:rPr>
          <w:lang w:val="en-US"/>
        </w:rPr>
        <w:t>O6</w:t>
      </w:r>
      <w:proofErr w:type="spellEnd"/>
      <w:r w:rsidRPr="003405F3">
        <w:rPr>
          <w:lang w:val="en-US"/>
        </w:rPr>
        <w:t xml:space="preserve"> distance of </w:t>
      </w:r>
      <w:r w:rsidRPr="003405F3">
        <w:rPr>
          <w:rFonts w:cs="Times New Roman"/>
          <w:lang w:val="en-US"/>
        </w:rPr>
        <w:t xml:space="preserve">2.2035(12) </w:t>
      </w:r>
      <w:r w:rsidRPr="003405F3">
        <w:rPr>
          <w:lang w:val="en-US"/>
        </w:rPr>
        <w:t xml:space="preserve">Å and </w:t>
      </w:r>
      <w:proofErr w:type="spellStart"/>
      <w:r w:rsidRPr="003405F3">
        <w:rPr>
          <w:lang w:val="en-US"/>
        </w:rPr>
        <w:t>Mn2</w:t>
      </w:r>
      <w:proofErr w:type="spellEnd"/>
      <w:r w:rsidRPr="003405F3">
        <w:rPr>
          <w:lang w:val="en-US"/>
        </w:rPr>
        <w:t>–</w:t>
      </w:r>
      <w:proofErr w:type="spellStart"/>
      <w:r w:rsidRPr="003405F3">
        <w:rPr>
          <w:lang w:val="en-US"/>
        </w:rPr>
        <w:t>O6</w:t>
      </w:r>
      <w:proofErr w:type="spellEnd"/>
      <w:r w:rsidRPr="003405F3">
        <w:rPr>
          <w:lang w:val="en-US"/>
        </w:rPr>
        <w:t>–</w:t>
      </w:r>
      <w:proofErr w:type="spellStart"/>
      <w:r w:rsidRPr="003405F3">
        <w:rPr>
          <w:lang w:val="en-US"/>
        </w:rPr>
        <w:t>C28</w:t>
      </w:r>
      <w:proofErr w:type="spellEnd"/>
      <w:r w:rsidRPr="003405F3">
        <w:rPr>
          <w:lang w:val="en-US"/>
        </w:rPr>
        <w:t xml:space="preserve"> angle of </w:t>
      </w:r>
      <w:r w:rsidRPr="003405F3">
        <w:rPr>
          <w:rFonts w:cs="Times New Roman"/>
          <w:lang w:val="en-US"/>
        </w:rPr>
        <w:t>126.58(11)</w:t>
      </w:r>
      <w:r w:rsidRPr="003405F3">
        <w:rPr>
          <w:lang w:val="en-US"/>
        </w:rPr>
        <w:t xml:space="preserve">°. </w:t>
      </w:r>
      <w:r w:rsidR="00D8726E" w:rsidRPr="003405F3">
        <w:rPr>
          <w:lang w:val="en-US"/>
        </w:rPr>
        <w:t xml:space="preserve">These distances are similar as in the three known Mn complexes with </w:t>
      </w:r>
      <w:proofErr w:type="spellStart"/>
      <w:r w:rsidR="00D8726E" w:rsidRPr="003405F3">
        <w:rPr>
          <w:lang w:val="en-US"/>
        </w:rPr>
        <w:t>tfpb.</w:t>
      </w:r>
      <w:r w:rsidR="00D8726E" w:rsidRPr="003405F3">
        <w:rPr>
          <w:rFonts w:cs="Times New Roman"/>
          <w:szCs w:val="24"/>
          <w:vertAlign w:val="superscript"/>
          <w:lang w:val="en-US"/>
        </w:rPr>
        <w:t>10</w:t>
      </w:r>
      <w:proofErr w:type="spellEnd"/>
      <w:r w:rsidR="00D8726E" w:rsidRPr="003405F3">
        <w:rPr>
          <w:lang w:val="en-US"/>
        </w:rPr>
        <w:t xml:space="preserve"> </w:t>
      </w:r>
      <w:r w:rsidRPr="003405F3">
        <w:rPr>
          <w:lang w:val="en-US"/>
        </w:rPr>
        <w:t xml:space="preserve">The </w:t>
      </w:r>
      <w:proofErr w:type="spellStart"/>
      <w:r w:rsidRPr="003405F3">
        <w:rPr>
          <w:lang w:val="en-US"/>
        </w:rPr>
        <w:t>pyon</w:t>
      </w:r>
      <w:proofErr w:type="spellEnd"/>
      <w:r w:rsidRPr="003405F3">
        <w:rPr>
          <w:lang w:val="en-US"/>
        </w:rPr>
        <w:t xml:space="preserve"> ligands are inclined toward the </w:t>
      </w:r>
      <w:proofErr w:type="spellStart"/>
      <w:r w:rsidRPr="003405F3">
        <w:rPr>
          <w:lang w:val="en-US"/>
        </w:rPr>
        <w:t>tfpb</w:t>
      </w:r>
      <w:proofErr w:type="spellEnd"/>
      <w:r w:rsidRPr="003405F3">
        <w:rPr>
          <w:lang w:val="en-US"/>
        </w:rPr>
        <w:t xml:space="preserve"> moiety. The angle between the plane of the </w:t>
      </w:r>
      <w:proofErr w:type="spellStart"/>
      <w:r w:rsidRPr="003405F3">
        <w:rPr>
          <w:lang w:val="en-US"/>
        </w:rPr>
        <w:t>pyon</w:t>
      </w:r>
      <w:proofErr w:type="spellEnd"/>
      <w:r w:rsidRPr="003405F3">
        <w:rPr>
          <w:lang w:val="en-US"/>
        </w:rPr>
        <w:t xml:space="preserve"> ring and the plane of the equatorial </w:t>
      </w:r>
      <w:proofErr w:type="spellStart"/>
      <w:r w:rsidRPr="003405F3">
        <w:rPr>
          <w:lang w:val="en-US"/>
        </w:rPr>
        <w:t>MnO</w:t>
      </w:r>
      <w:r w:rsidRPr="003405F3">
        <w:rPr>
          <w:vertAlign w:val="subscript"/>
          <w:lang w:val="en-US"/>
        </w:rPr>
        <w:t>4</w:t>
      </w:r>
      <w:proofErr w:type="spellEnd"/>
      <w:r w:rsidRPr="003405F3">
        <w:rPr>
          <w:lang w:val="en-US"/>
        </w:rPr>
        <w:t xml:space="preserve"> core deviates from 90° being 78.60(5)° (for </w:t>
      </w:r>
      <w:r w:rsidRPr="003405F3">
        <w:rPr>
          <w:lang w:val="en-US"/>
        </w:rPr>
        <w:lastRenderedPageBreak/>
        <w:t xml:space="preserve">A) and as small as 44.51(5)° (for B). Superposition of both complexes shows that </w:t>
      </w:r>
      <w:proofErr w:type="spellStart"/>
      <w:r w:rsidRPr="003405F3">
        <w:rPr>
          <w:lang w:val="en-US"/>
        </w:rPr>
        <w:t>pyon</w:t>
      </w:r>
      <w:proofErr w:type="spellEnd"/>
      <w:r w:rsidRPr="003405F3">
        <w:rPr>
          <w:lang w:val="en-US"/>
        </w:rPr>
        <w:t xml:space="preserve"> ligands are oriented in the opposite direction (Fig. 2) with </w:t>
      </w:r>
      <w:proofErr w:type="spellStart"/>
      <w:r w:rsidRPr="003405F3">
        <w:rPr>
          <w:lang w:val="en-US"/>
        </w:rPr>
        <w:t>pyon</w:t>
      </w:r>
      <w:proofErr w:type="spellEnd"/>
      <w:r w:rsidRPr="003405F3">
        <w:rPr>
          <w:lang w:val="en-US"/>
        </w:rPr>
        <w:t xml:space="preserve"> ring in complex B inclined toward the phenyl ring of the </w:t>
      </w:r>
      <w:proofErr w:type="spellStart"/>
      <w:r w:rsidRPr="003405F3">
        <w:rPr>
          <w:lang w:val="en-US"/>
        </w:rPr>
        <w:t>tfpb</w:t>
      </w:r>
      <w:proofErr w:type="spellEnd"/>
      <w:r w:rsidRPr="003405F3">
        <w:rPr>
          <w:lang w:val="en-US"/>
        </w:rPr>
        <w:t xml:space="preserve"> ligand. Complex A is stabilized by an intramolecular </w:t>
      </w:r>
      <w:proofErr w:type="spellStart"/>
      <w:r w:rsidRPr="003405F3">
        <w:rPr>
          <w:lang w:val="en-US"/>
        </w:rPr>
        <w:t>C22</w:t>
      </w:r>
      <w:proofErr w:type="spellEnd"/>
      <w:r w:rsidRPr="003405F3">
        <w:rPr>
          <w:lang w:val="en-US"/>
        </w:rPr>
        <w:t>–</w:t>
      </w:r>
      <w:proofErr w:type="spellStart"/>
      <w:r w:rsidRPr="003405F3">
        <w:rPr>
          <w:lang w:val="en-US"/>
        </w:rPr>
        <w:t>H22</w:t>
      </w:r>
      <w:proofErr w:type="spellEnd"/>
      <w:r w:rsidRPr="003405F3">
        <w:rPr>
          <w:lang w:val="en-US"/>
        </w:rPr>
        <w:t>···</w:t>
      </w:r>
      <w:proofErr w:type="spellStart"/>
      <w:r w:rsidRPr="003405F3">
        <w:rPr>
          <w:lang w:val="en-US"/>
        </w:rPr>
        <w:t>O2</w:t>
      </w:r>
      <w:r w:rsidRPr="003405F3">
        <w:rPr>
          <w:vertAlign w:val="superscript"/>
          <w:lang w:val="en-US"/>
        </w:rPr>
        <w:t>i</w:t>
      </w:r>
      <w:proofErr w:type="spellEnd"/>
      <w:r w:rsidRPr="003405F3">
        <w:rPr>
          <w:lang w:val="en-US"/>
        </w:rPr>
        <w:t xml:space="preserve"> interaction between </w:t>
      </w:r>
      <w:proofErr w:type="spellStart"/>
      <w:r w:rsidRPr="003405F3">
        <w:rPr>
          <w:lang w:val="en-US"/>
        </w:rPr>
        <w:t>pyon</w:t>
      </w:r>
      <w:proofErr w:type="spellEnd"/>
      <w:r w:rsidRPr="003405F3">
        <w:rPr>
          <w:lang w:val="en-US"/>
        </w:rPr>
        <w:t xml:space="preserve"> and </w:t>
      </w:r>
      <w:proofErr w:type="spellStart"/>
      <w:r w:rsidRPr="003405F3">
        <w:rPr>
          <w:lang w:val="en-US"/>
        </w:rPr>
        <w:t>tfpb</w:t>
      </w:r>
      <w:proofErr w:type="spellEnd"/>
      <w:r w:rsidRPr="003405F3">
        <w:rPr>
          <w:lang w:val="en-US"/>
        </w:rPr>
        <w:t xml:space="preserve"> ligand (Table 3) and </w:t>
      </w:r>
      <w:proofErr w:type="spellStart"/>
      <w:r w:rsidRPr="003405F3">
        <w:rPr>
          <w:lang w:val="en-US"/>
        </w:rPr>
        <w:t>C1</w:t>
      </w:r>
      <w:proofErr w:type="spellEnd"/>
      <w:r w:rsidRPr="003405F3">
        <w:rPr>
          <w:lang w:val="en-US"/>
        </w:rPr>
        <w:t>–</w:t>
      </w:r>
      <w:proofErr w:type="spellStart"/>
      <w:r w:rsidRPr="003405F3">
        <w:rPr>
          <w:lang w:val="en-US"/>
        </w:rPr>
        <w:t>F3a</w:t>
      </w:r>
      <w:proofErr w:type="spellEnd"/>
      <w:r w:rsidRPr="003405F3">
        <w:rPr>
          <w:lang w:val="en-US"/>
        </w:rPr>
        <w:t>/b</w:t>
      </w:r>
      <w:r w:rsidRPr="003405F3">
        <w:rPr>
          <w:color w:val="000000" w:themeColor="text1"/>
          <w:lang w:val="en-US"/>
        </w:rPr>
        <w:t>···</w:t>
      </w:r>
      <w:r w:rsidRPr="003405F3">
        <w:rPr>
          <w:rFonts w:cs="Times New Roman"/>
          <w:lang w:val="en-US"/>
        </w:rPr>
        <w:t>π</w:t>
      </w:r>
      <w:r w:rsidRPr="003405F3">
        <w:rPr>
          <w:lang w:val="en-US"/>
        </w:rPr>
        <w:t xml:space="preserve"> interactions between –CF</w:t>
      </w:r>
      <w:r w:rsidRPr="003405F3">
        <w:rPr>
          <w:vertAlign w:val="subscript"/>
          <w:lang w:val="en-US"/>
        </w:rPr>
        <w:t>3</w:t>
      </w:r>
      <w:r w:rsidRPr="003405F3">
        <w:rPr>
          <w:lang w:val="en-US"/>
        </w:rPr>
        <w:t xml:space="preserve"> group and </w:t>
      </w:r>
      <w:proofErr w:type="spellStart"/>
      <w:r w:rsidRPr="003405F3">
        <w:rPr>
          <w:lang w:val="en-US"/>
        </w:rPr>
        <w:t>pyon</w:t>
      </w:r>
      <w:proofErr w:type="spellEnd"/>
      <w:r w:rsidRPr="003405F3">
        <w:rPr>
          <w:lang w:val="en-US"/>
        </w:rPr>
        <w:t xml:space="preserve"> ring with F</w:t>
      </w:r>
      <w:r w:rsidRPr="003405F3">
        <w:rPr>
          <w:color w:val="000000" w:themeColor="text1"/>
          <w:lang w:val="en-US"/>
        </w:rPr>
        <w:t>···</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distances of 3.769(10) and 3.82(4) </w:t>
      </w:r>
      <w:r w:rsidRPr="003405F3">
        <w:rPr>
          <w:lang w:val="en-US"/>
        </w:rPr>
        <w:t>Å and C–F</w:t>
      </w:r>
      <w:r w:rsidRPr="003405F3">
        <w:rPr>
          <w:color w:val="000000" w:themeColor="text1"/>
          <w:lang w:val="en-US"/>
        </w:rPr>
        <w:t>···</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angles of 130.4(5) and 128(3)</w:t>
      </w:r>
      <w:r w:rsidRPr="003405F3">
        <w:rPr>
          <w:lang w:val="en-US"/>
        </w:rPr>
        <w:t xml:space="preserve">°, respectively, where </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is </w:t>
      </w:r>
      <w:proofErr w:type="spellStart"/>
      <w:r w:rsidRPr="003405F3">
        <w:rPr>
          <w:rFonts w:cs="Times New Roman"/>
          <w:lang w:val="en-US"/>
        </w:rPr>
        <w:t>N1</w:t>
      </w:r>
      <w:proofErr w:type="spellEnd"/>
      <w:r w:rsidRPr="003405F3">
        <w:rPr>
          <w:rFonts w:cs="Times New Roman"/>
          <w:lang w:val="en-US"/>
        </w:rPr>
        <w:t>/</w:t>
      </w:r>
      <w:proofErr w:type="spellStart"/>
      <w:r w:rsidRPr="003405F3">
        <w:rPr>
          <w:rFonts w:cs="Times New Roman"/>
          <w:lang w:val="en-US"/>
        </w:rPr>
        <w:t>C21</w:t>
      </w:r>
      <w:proofErr w:type="spellEnd"/>
      <w:r w:rsidRPr="003405F3">
        <w:rPr>
          <w:rFonts w:cs="Times New Roman"/>
          <w:lang w:val="en-US"/>
        </w:rPr>
        <w:t>–</w:t>
      </w:r>
      <w:proofErr w:type="spellStart"/>
      <w:r w:rsidRPr="003405F3">
        <w:rPr>
          <w:rFonts w:cs="Times New Roman"/>
          <w:lang w:val="en-US"/>
        </w:rPr>
        <w:t>C25</w:t>
      </w:r>
      <w:proofErr w:type="spellEnd"/>
      <w:r w:rsidRPr="003405F3">
        <w:rPr>
          <w:rFonts w:cs="Times New Roman"/>
          <w:lang w:val="en-US"/>
        </w:rPr>
        <w:t xml:space="preserve"> ring centroid </w:t>
      </w:r>
      <w:r w:rsidRPr="003405F3">
        <w:rPr>
          <w:lang w:val="en-US"/>
        </w:rPr>
        <w:t xml:space="preserve">(Fig. 3). Complex B is stabilized by an intramolecular </w:t>
      </w:r>
      <w:proofErr w:type="spellStart"/>
      <w:r w:rsidRPr="003405F3">
        <w:rPr>
          <w:color w:val="000000"/>
          <w:lang w:val="en-US"/>
        </w:rPr>
        <w:t>C27</w:t>
      </w:r>
      <w:proofErr w:type="spellEnd"/>
      <w:r w:rsidRPr="003405F3">
        <w:rPr>
          <w:color w:val="000000"/>
          <w:lang w:val="en-US"/>
        </w:rPr>
        <w:t>–</w:t>
      </w:r>
      <w:proofErr w:type="spellStart"/>
      <w:r w:rsidRPr="003405F3">
        <w:rPr>
          <w:color w:val="000000"/>
          <w:lang w:val="en-US"/>
        </w:rPr>
        <w:t>H27</w:t>
      </w:r>
      <w:proofErr w:type="spellEnd"/>
      <w:r w:rsidRPr="003405F3">
        <w:rPr>
          <w:color w:val="000000"/>
          <w:lang w:val="en-US"/>
        </w:rPr>
        <w:t>···</w:t>
      </w:r>
      <w:proofErr w:type="spellStart"/>
      <w:r w:rsidRPr="003405F3">
        <w:rPr>
          <w:color w:val="000000"/>
          <w:lang w:val="en-US"/>
        </w:rPr>
        <w:t>O4</w:t>
      </w:r>
      <w:r w:rsidRPr="003405F3">
        <w:rPr>
          <w:szCs w:val="24"/>
          <w:vertAlign w:val="superscript"/>
          <w:lang w:val="en-US"/>
        </w:rPr>
        <w:t>ii</w:t>
      </w:r>
      <w:proofErr w:type="spellEnd"/>
      <w:r w:rsidRPr="003405F3">
        <w:rPr>
          <w:lang w:val="en-US"/>
        </w:rPr>
        <w:t xml:space="preserve"> interaction between </w:t>
      </w:r>
      <w:proofErr w:type="spellStart"/>
      <w:r w:rsidRPr="003405F3">
        <w:rPr>
          <w:lang w:val="en-US"/>
        </w:rPr>
        <w:t>pyon</w:t>
      </w:r>
      <w:proofErr w:type="spellEnd"/>
      <w:r w:rsidRPr="003405F3">
        <w:rPr>
          <w:lang w:val="en-US"/>
        </w:rPr>
        <w:t xml:space="preserve"> and </w:t>
      </w:r>
      <w:proofErr w:type="spellStart"/>
      <w:r w:rsidRPr="003405F3">
        <w:rPr>
          <w:lang w:val="en-US"/>
        </w:rPr>
        <w:t>tfpb</w:t>
      </w:r>
      <w:proofErr w:type="spellEnd"/>
      <w:r w:rsidRPr="003405F3">
        <w:rPr>
          <w:lang w:val="en-US"/>
        </w:rPr>
        <w:t xml:space="preserve"> ligand. The NH groups of the </w:t>
      </w:r>
      <w:proofErr w:type="spellStart"/>
      <w:r w:rsidRPr="003405F3">
        <w:rPr>
          <w:lang w:val="en-US"/>
        </w:rPr>
        <w:t>pyon</w:t>
      </w:r>
      <w:proofErr w:type="spellEnd"/>
      <w:r w:rsidRPr="003405F3">
        <w:rPr>
          <w:lang w:val="en-US"/>
        </w:rPr>
        <w:t xml:space="preserve"> ligands of both independent complexes act as a hydrogen-bond donor interacting with the </w:t>
      </w:r>
      <w:proofErr w:type="spellStart"/>
      <w:r w:rsidRPr="003405F3">
        <w:rPr>
          <w:lang w:val="en-US"/>
        </w:rPr>
        <w:t>tfpb</w:t>
      </w:r>
      <w:proofErr w:type="spellEnd"/>
      <w:r w:rsidRPr="003405F3">
        <w:rPr>
          <w:lang w:val="en-US"/>
        </w:rPr>
        <w:t xml:space="preserve"> carbonyl oxygen</w:t>
      </w:r>
      <w:r w:rsidR="000C63AA" w:rsidRPr="003405F3">
        <w:rPr>
          <w:lang w:val="en-US"/>
        </w:rPr>
        <w:t>s</w:t>
      </w:r>
      <w:r w:rsidRPr="003405F3">
        <w:rPr>
          <w:lang w:val="en-US"/>
        </w:rPr>
        <w:t xml:space="preserve"> of the adjacent complexes, facilitating the formation of hydrogen-bonded tree-dimensional supramolecular structure (Fig. 3). Complex A interacts with two complexes B through </w:t>
      </w:r>
      <w:proofErr w:type="spellStart"/>
      <w:r w:rsidRPr="003405F3">
        <w:rPr>
          <w:lang w:val="en-US"/>
        </w:rPr>
        <w:t>N1</w:t>
      </w:r>
      <w:proofErr w:type="spellEnd"/>
      <w:r w:rsidRPr="003405F3">
        <w:rPr>
          <w:lang w:val="en-US"/>
        </w:rPr>
        <w:t>–</w:t>
      </w:r>
      <w:proofErr w:type="spellStart"/>
      <w:r w:rsidRPr="003405F3">
        <w:rPr>
          <w:lang w:val="en-US"/>
        </w:rPr>
        <w:t>H1</w:t>
      </w:r>
      <w:proofErr w:type="spellEnd"/>
      <w:r w:rsidRPr="003405F3">
        <w:rPr>
          <w:lang w:val="en-US"/>
        </w:rPr>
        <w:t>···</w:t>
      </w:r>
      <w:proofErr w:type="spellStart"/>
      <w:r w:rsidRPr="003405F3">
        <w:rPr>
          <w:lang w:val="en-US"/>
        </w:rPr>
        <w:t>O6</w:t>
      </w:r>
      <w:r w:rsidRPr="003405F3">
        <w:rPr>
          <w:vertAlign w:val="superscript"/>
          <w:lang w:val="en-US"/>
        </w:rPr>
        <w:t>iii</w:t>
      </w:r>
      <w:proofErr w:type="spellEnd"/>
      <w:r w:rsidRPr="003405F3">
        <w:rPr>
          <w:lang w:val="en-US"/>
        </w:rPr>
        <w:t xml:space="preserve"> bonding enabling the formation of ABAB chain. Complex B interacts with two complexes A through </w:t>
      </w:r>
      <w:proofErr w:type="spellStart"/>
      <w:r w:rsidRPr="003405F3">
        <w:rPr>
          <w:lang w:val="en-US"/>
        </w:rPr>
        <w:t>N2</w:t>
      </w:r>
      <w:proofErr w:type="spellEnd"/>
      <w:r w:rsidRPr="003405F3">
        <w:rPr>
          <w:lang w:val="en-US"/>
        </w:rPr>
        <w:t>–</w:t>
      </w:r>
      <w:proofErr w:type="spellStart"/>
      <w:r w:rsidRPr="003405F3">
        <w:rPr>
          <w:lang w:val="en-US"/>
        </w:rPr>
        <w:t>H2</w:t>
      </w:r>
      <w:proofErr w:type="spellEnd"/>
      <w:r w:rsidRPr="003405F3">
        <w:rPr>
          <w:lang w:val="en-US"/>
        </w:rPr>
        <w:t>···</w:t>
      </w:r>
      <w:proofErr w:type="spellStart"/>
      <w:r w:rsidRPr="003405F3">
        <w:rPr>
          <w:lang w:val="en-US"/>
        </w:rPr>
        <w:t>O3</w:t>
      </w:r>
      <w:proofErr w:type="spellEnd"/>
      <w:r w:rsidRPr="003405F3">
        <w:rPr>
          <w:lang w:val="en-US"/>
        </w:rPr>
        <w:t xml:space="preserve"> bonding enhanced by </w:t>
      </w:r>
      <w:proofErr w:type="spellStart"/>
      <w:r w:rsidRPr="003405F3">
        <w:rPr>
          <w:lang w:val="en-US"/>
        </w:rPr>
        <w:t>C26</w:t>
      </w:r>
      <w:proofErr w:type="spellEnd"/>
      <w:r w:rsidRPr="003405F3">
        <w:rPr>
          <w:lang w:val="en-US"/>
        </w:rPr>
        <w:t>–</w:t>
      </w:r>
      <w:proofErr w:type="spellStart"/>
      <w:r w:rsidRPr="003405F3">
        <w:rPr>
          <w:lang w:val="en-US"/>
        </w:rPr>
        <w:t>H26</w:t>
      </w:r>
      <w:proofErr w:type="spellEnd"/>
      <w:r w:rsidRPr="003405F3">
        <w:rPr>
          <w:lang w:val="en-US"/>
        </w:rPr>
        <w:t>···</w:t>
      </w:r>
      <w:proofErr w:type="spellStart"/>
      <w:r w:rsidRPr="003405F3">
        <w:rPr>
          <w:lang w:val="en-US"/>
        </w:rPr>
        <w:t>O1</w:t>
      </w:r>
      <w:r w:rsidRPr="003405F3">
        <w:rPr>
          <w:vertAlign w:val="superscript"/>
          <w:lang w:val="en-US"/>
        </w:rPr>
        <w:t>i</w:t>
      </w:r>
      <w:proofErr w:type="spellEnd"/>
      <w:r w:rsidRPr="003405F3">
        <w:rPr>
          <w:lang w:val="en-US"/>
        </w:rPr>
        <w:t xml:space="preserve"> interaction with </w:t>
      </w:r>
      <w:proofErr w:type="spellStart"/>
      <w:r w:rsidRPr="003405F3">
        <w:rPr>
          <w:lang w:val="en-US"/>
        </w:rPr>
        <w:t>R</w:t>
      </w:r>
      <w:r w:rsidRPr="003405F3">
        <w:rPr>
          <w:vertAlign w:val="superscript"/>
          <w:lang w:val="en-US"/>
        </w:rPr>
        <w:t>2</w:t>
      </w:r>
      <w:r w:rsidRPr="003405F3">
        <w:rPr>
          <w:vertAlign w:val="subscript"/>
          <w:lang w:val="en-US"/>
        </w:rPr>
        <w:t>2</w:t>
      </w:r>
      <w:proofErr w:type="spellEnd"/>
      <w:r w:rsidRPr="003405F3">
        <w:rPr>
          <w:lang w:val="en-US"/>
        </w:rPr>
        <w:t xml:space="preserve">(7) ring </w:t>
      </w:r>
      <w:proofErr w:type="spellStart"/>
      <w:r w:rsidRPr="003405F3">
        <w:rPr>
          <w:lang w:val="en-US"/>
        </w:rPr>
        <w:t>motif</w:t>
      </w:r>
      <w:r w:rsidR="00D8726E" w:rsidRPr="003405F3">
        <w:rPr>
          <w:rFonts w:cs="Times New Roman"/>
          <w:szCs w:val="24"/>
          <w:vertAlign w:val="superscript"/>
          <w:lang w:val="en-US"/>
        </w:rPr>
        <w:t>11</w:t>
      </w:r>
      <w:proofErr w:type="spellEnd"/>
      <w:r w:rsidRPr="003405F3">
        <w:rPr>
          <w:lang w:val="en-US"/>
        </w:rPr>
        <w:t xml:space="preserve"> enabling the formation of ABAB chain in the second dimension. Furthermore, complex B interacts with two adjacent complexes B through the centrosymmetric </w:t>
      </w:r>
      <w:proofErr w:type="spellStart"/>
      <w:r w:rsidRPr="003405F3">
        <w:rPr>
          <w:lang w:val="en-US"/>
        </w:rPr>
        <w:t>C29</w:t>
      </w:r>
      <w:proofErr w:type="spellEnd"/>
      <w:r w:rsidRPr="003405F3">
        <w:rPr>
          <w:lang w:val="en-US"/>
        </w:rPr>
        <w:t>–</w:t>
      </w:r>
      <w:proofErr w:type="spellStart"/>
      <w:r w:rsidRPr="003405F3">
        <w:rPr>
          <w:lang w:val="en-US"/>
        </w:rPr>
        <w:t>H29</w:t>
      </w:r>
      <w:proofErr w:type="spellEnd"/>
      <w:r w:rsidRPr="003405F3">
        <w:rPr>
          <w:lang w:val="en-US"/>
        </w:rPr>
        <w:t>···</w:t>
      </w:r>
      <w:proofErr w:type="spellStart"/>
      <w:r w:rsidRPr="003405F3">
        <w:rPr>
          <w:lang w:val="en-US"/>
        </w:rPr>
        <w:t>F6a</w:t>
      </w:r>
      <w:r w:rsidRPr="003405F3">
        <w:rPr>
          <w:vertAlign w:val="superscript"/>
          <w:lang w:val="en-US"/>
        </w:rPr>
        <w:t>iv</w:t>
      </w:r>
      <w:proofErr w:type="spellEnd"/>
      <w:r w:rsidRPr="003405F3">
        <w:rPr>
          <w:lang w:val="en-US"/>
        </w:rPr>
        <w:t xml:space="preserve"> interactions with </w:t>
      </w:r>
      <w:proofErr w:type="spellStart"/>
      <w:r w:rsidRPr="003405F3">
        <w:rPr>
          <w:lang w:val="en-US"/>
        </w:rPr>
        <w:t>R</w:t>
      </w:r>
      <w:r w:rsidRPr="003405F3">
        <w:rPr>
          <w:vertAlign w:val="superscript"/>
          <w:lang w:val="en-US"/>
        </w:rPr>
        <w:t>2</w:t>
      </w:r>
      <w:r w:rsidRPr="003405F3">
        <w:rPr>
          <w:vertAlign w:val="subscript"/>
          <w:lang w:val="en-US"/>
        </w:rPr>
        <w:t>2</w:t>
      </w:r>
      <w:proofErr w:type="spellEnd"/>
      <w:r w:rsidRPr="003405F3">
        <w:rPr>
          <w:lang w:val="en-US"/>
        </w:rPr>
        <w:t xml:space="preserve">(18) ring motif forming the BBB chain in the third dimension (Table 3). Supramolecular structure is further supported also by </w:t>
      </w:r>
      <w:proofErr w:type="spellStart"/>
      <w:r w:rsidRPr="003405F3">
        <w:rPr>
          <w:lang w:val="en-US"/>
        </w:rPr>
        <w:t>C11</w:t>
      </w:r>
      <w:proofErr w:type="spellEnd"/>
      <w:r w:rsidRPr="003405F3">
        <w:rPr>
          <w:lang w:val="en-US"/>
        </w:rPr>
        <w:t>–</w:t>
      </w:r>
      <w:proofErr w:type="spellStart"/>
      <w:r w:rsidRPr="003405F3">
        <w:rPr>
          <w:lang w:val="en-US"/>
        </w:rPr>
        <w:t>F4a</w:t>
      </w:r>
      <w:proofErr w:type="spellEnd"/>
      <w:r w:rsidRPr="003405F3">
        <w:rPr>
          <w:lang w:val="en-US"/>
        </w:rPr>
        <w:t>···</w:t>
      </w:r>
      <w:r w:rsidRPr="003405F3">
        <w:rPr>
          <w:rFonts w:cs="Times New Roman"/>
          <w:lang w:val="en-US"/>
        </w:rPr>
        <w:t>π</w:t>
      </w:r>
      <w:r w:rsidRPr="003405F3">
        <w:rPr>
          <w:lang w:val="en-US"/>
        </w:rPr>
        <w:t xml:space="preserve"> interaction between –CF</w:t>
      </w:r>
      <w:r w:rsidRPr="003405F3">
        <w:rPr>
          <w:vertAlign w:val="subscript"/>
          <w:lang w:val="en-US"/>
        </w:rPr>
        <w:t>3</w:t>
      </w:r>
      <w:r w:rsidRPr="003405F3">
        <w:rPr>
          <w:lang w:val="en-US"/>
        </w:rPr>
        <w:t xml:space="preserve"> group of complex B and </w:t>
      </w:r>
      <w:proofErr w:type="spellStart"/>
      <w:r w:rsidRPr="003405F3">
        <w:rPr>
          <w:lang w:val="en-US"/>
        </w:rPr>
        <w:t>pyon</w:t>
      </w:r>
      <w:proofErr w:type="spellEnd"/>
      <w:r w:rsidRPr="003405F3">
        <w:rPr>
          <w:lang w:val="en-US"/>
        </w:rPr>
        <w:t xml:space="preserve"> ring of complex A with F···</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distance of 3.806(11) </w:t>
      </w:r>
      <w:r w:rsidRPr="003405F3">
        <w:rPr>
          <w:lang w:val="en-US"/>
        </w:rPr>
        <w:t>Å and C–F···</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angle of 139.1(5)</w:t>
      </w:r>
      <w:r w:rsidRPr="003405F3">
        <w:rPr>
          <w:lang w:val="en-US"/>
        </w:rPr>
        <w:t xml:space="preserve">°, where </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is </w:t>
      </w:r>
      <w:proofErr w:type="spellStart"/>
      <w:r w:rsidRPr="003405F3">
        <w:rPr>
          <w:rFonts w:cs="Times New Roman"/>
          <w:lang w:val="en-US"/>
        </w:rPr>
        <w:t>N1</w:t>
      </w:r>
      <w:proofErr w:type="spellEnd"/>
      <w:r w:rsidRPr="003405F3">
        <w:rPr>
          <w:rFonts w:cs="Times New Roman"/>
          <w:lang w:val="en-US"/>
        </w:rPr>
        <w:t>/</w:t>
      </w:r>
      <w:proofErr w:type="spellStart"/>
      <w:r w:rsidRPr="003405F3">
        <w:rPr>
          <w:rFonts w:cs="Times New Roman"/>
          <w:lang w:val="en-US"/>
        </w:rPr>
        <w:t>C21</w:t>
      </w:r>
      <w:proofErr w:type="spellEnd"/>
      <w:r w:rsidRPr="003405F3">
        <w:rPr>
          <w:rFonts w:cs="Times New Roman"/>
          <w:lang w:val="en-US"/>
        </w:rPr>
        <w:t>–</w:t>
      </w:r>
      <w:proofErr w:type="spellStart"/>
      <w:r w:rsidRPr="003405F3">
        <w:rPr>
          <w:rFonts w:cs="Times New Roman"/>
          <w:lang w:val="en-US"/>
        </w:rPr>
        <w:t>C25</w:t>
      </w:r>
      <w:proofErr w:type="spellEnd"/>
      <w:r w:rsidRPr="003405F3">
        <w:rPr>
          <w:rFonts w:cs="Times New Roman"/>
          <w:lang w:val="en-US"/>
        </w:rPr>
        <w:t xml:space="preserve"> ring centroid</w:t>
      </w:r>
      <w:r w:rsidRPr="003405F3">
        <w:rPr>
          <w:lang w:val="en-US"/>
        </w:rPr>
        <w:t xml:space="preserve">. </w:t>
      </w:r>
    </w:p>
    <w:p w14:paraId="0C867B14" w14:textId="77777777" w:rsidR="008B1451" w:rsidRPr="003405F3" w:rsidRDefault="008B1451" w:rsidP="003405F3">
      <w:pPr>
        <w:spacing w:after="160" w:line="360" w:lineRule="auto"/>
        <w:jc w:val="left"/>
        <w:rPr>
          <w:color w:val="000000"/>
          <w:lang w:val="en-US"/>
        </w:rPr>
      </w:pPr>
    </w:p>
    <w:p w14:paraId="1E2C71C7" w14:textId="77777777" w:rsidR="008B1451" w:rsidRPr="003405F3" w:rsidRDefault="008B1451" w:rsidP="003405F3">
      <w:pPr>
        <w:spacing w:after="160" w:line="360" w:lineRule="auto"/>
        <w:jc w:val="left"/>
        <w:rPr>
          <w:color w:val="000000"/>
          <w:lang w:val="en-US"/>
        </w:rPr>
      </w:pPr>
      <w:r w:rsidRPr="003405F3">
        <w:rPr>
          <w:noProof/>
          <w:color w:val="000000"/>
          <w:lang w:val="en-US"/>
        </w:rPr>
        <w:drawing>
          <wp:inline distT="0" distB="0" distL="0" distR="0" wp14:anchorId="21C60B95" wp14:editId="45B71DAF">
            <wp:extent cx="3891686" cy="334685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4017" cy="3366054"/>
                    </a:xfrm>
                    <a:prstGeom prst="rect">
                      <a:avLst/>
                    </a:prstGeom>
                    <a:noFill/>
                    <a:ln>
                      <a:noFill/>
                    </a:ln>
                  </pic:spPr>
                </pic:pic>
              </a:graphicData>
            </a:graphic>
          </wp:inline>
        </w:drawing>
      </w:r>
    </w:p>
    <w:p w14:paraId="2A15AC05" w14:textId="77777777" w:rsidR="008B1451" w:rsidRPr="003405F3" w:rsidRDefault="008B1451" w:rsidP="003405F3">
      <w:pPr>
        <w:spacing w:after="0" w:line="360" w:lineRule="auto"/>
        <w:rPr>
          <w:sz w:val="20"/>
          <w:lang w:val="en-US"/>
        </w:rPr>
      </w:pPr>
      <w:r w:rsidRPr="003405F3">
        <w:rPr>
          <w:b/>
          <w:sz w:val="20"/>
          <w:lang w:val="en-US"/>
        </w:rPr>
        <w:lastRenderedPageBreak/>
        <w:t>Figure 1.</w:t>
      </w:r>
      <w:r w:rsidRPr="003405F3">
        <w:rPr>
          <w:sz w:val="20"/>
          <w:lang w:val="en-US"/>
        </w:rPr>
        <w:t xml:space="preserve"> Crystallographically independent </w:t>
      </w:r>
      <w:r w:rsidRPr="003405F3">
        <w:rPr>
          <w:sz w:val="20"/>
          <w:szCs w:val="20"/>
          <w:lang w:val="en-US"/>
        </w:rPr>
        <w:t xml:space="preserve">molecules in </w:t>
      </w:r>
      <w:r w:rsidRPr="003405F3">
        <w:rPr>
          <w:b/>
          <w:sz w:val="20"/>
          <w:szCs w:val="20"/>
          <w:lang w:val="en-US"/>
        </w:rPr>
        <w:t>1</w:t>
      </w:r>
      <w:r w:rsidRPr="003405F3">
        <w:rPr>
          <w:sz w:val="20"/>
          <w:szCs w:val="20"/>
          <w:lang w:val="en-US"/>
        </w:rPr>
        <w:t>. Disorder on</w:t>
      </w:r>
      <w:r w:rsidRPr="003405F3">
        <w:rPr>
          <w:sz w:val="20"/>
          <w:lang w:val="en-US"/>
        </w:rPr>
        <w:t xml:space="preserve"> CF</w:t>
      </w:r>
      <w:r w:rsidRPr="003405F3">
        <w:rPr>
          <w:sz w:val="20"/>
          <w:vertAlign w:val="subscript"/>
          <w:lang w:val="en-US"/>
        </w:rPr>
        <w:t>3</w:t>
      </w:r>
      <w:r w:rsidRPr="003405F3">
        <w:rPr>
          <w:sz w:val="20"/>
          <w:lang w:val="en-US"/>
        </w:rPr>
        <w:t xml:space="preserve"> groups has been omitted for clarity. Displacement ellipsoids are drawn at the 30% probability level. </w:t>
      </w:r>
    </w:p>
    <w:p w14:paraId="1C7515A8" w14:textId="77777777" w:rsidR="008B1451" w:rsidRPr="003405F3" w:rsidRDefault="008B1451" w:rsidP="003405F3">
      <w:pPr>
        <w:spacing w:after="160" w:line="360" w:lineRule="auto"/>
        <w:jc w:val="left"/>
        <w:rPr>
          <w:color w:val="000000"/>
          <w:lang w:val="en-US"/>
        </w:rPr>
      </w:pPr>
    </w:p>
    <w:p w14:paraId="52CC9FB4" w14:textId="77777777" w:rsidR="008B1451" w:rsidRPr="003405F3" w:rsidRDefault="008B1451" w:rsidP="003405F3">
      <w:pPr>
        <w:spacing w:after="160" w:line="360" w:lineRule="auto"/>
        <w:jc w:val="left"/>
        <w:rPr>
          <w:b/>
          <w:noProof/>
          <w:sz w:val="20"/>
          <w:lang w:val="en-US"/>
        </w:rPr>
      </w:pPr>
      <w:r w:rsidRPr="003405F3">
        <w:rPr>
          <w:b/>
          <w:noProof/>
          <w:sz w:val="20"/>
          <w:lang w:val="en-US"/>
        </w:rPr>
        <w:t xml:space="preserve"> </w:t>
      </w:r>
      <w:r w:rsidRPr="003405F3">
        <w:rPr>
          <w:b/>
          <w:noProof/>
          <w:sz w:val="20"/>
          <w:lang w:val="en-US"/>
        </w:rPr>
        <w:drawing>
          <wp:inline distT="0" distB="0" distL="0" distR="0" wp14:anchorId="1CFA9227" wp14:editId="53C591E5">
            <wp:extent cx="2880000" cy="23472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347200"/>
                    </a:xfrm>
                    <a:prstGeom prst="rect">
                      <a:avLst/>
                    </a:prstGeom>
                    <a:noFill/>
                    <a:ln>
                      <a:noFill/>
                    </a:ln>
                  </pic:spPr>
                </pic:pic>
              </a:graphicData>
            </a:graphic>
          </wp:inline>
        </w:drawing>
      </w:r>
    </w:p>
    <w:p w14:paraId="0F1795C9" w14:textId="77777777" w:rsidR="008B1451" w:rsidRPr="003405F3" w:rsidRDefault="008B1451" w:rsidP="003405F3">
      <w:pPr>
        <w:spacing w:after="0" w:line="360" w:lineRule="auto"/>
        <w:rPr>
          <w:rFonts w:cs="Times New Roman"/>
          <w:noProof/>
          <w:sz w:val="20"/>
          <w:szCs w:val="20"/>
          <w:lang w:val="en-US"/>
        </w:rPr>
      </w:pPr>
      <w:r w:rsidRPr="003405F3">
        <w:rPr>
          <w:b/>
          <w:sz w:val="20"/>
          <w:lang w:val="en-US"/>
        </w:rPr>
        <w:t>Figure 2</w:t>
      </w:r>
      <w:r w:rsidRPr="003405F3">
        <w:rPr>
          <w:b/>
          <w:sz w:val="20"/>
          <w:szCs w:val="20"/>
          <w:lang w:val="en-US"/>
        </w:rPr>
        <w:t>.</w:t>
      </w:r>
      <w:r w:rsidRPr="003405F3">
        <w:rPr>
          <w:sz w:val="20"/>
          <w:szCs w:val="20"/>
          <w:lang w:val="en-US"/>
        </w:rPr>
        <w:t xml:space="preserve"> </w:t>
      </w:r>
      <w:r w:rsidRPr="003405F3">
        <w:rPr>
          <w:rFonts w:cs="Times New Roman"/>
          <w:noProof/>
          <w:sz w:val="20"/>
          <w:szCs w:val="20"/>
          <w:lang w:val="en-US"/>
        </w:rPr>
        <w:t xml:space="preserve">Superposition of crystallographically independent molecules A (green) and B (orange) in </w:t>
      </w:r>
      <w:r w:rsidRPr="003405F3">
        <w:rPr>
          <w:b/>
          <w:sz w:val="20"/>
          <w:szCs w:val="20"/>
          <w:lang w:val="en-US"/>
        </w:rPr>
        <w:t>1</w:t>
      </w:r>
      <w:r w:rsidRPr="003405F3">
        <w:rPr>
          <w:sz w:val="20"/>
          <w:szCs w:val="20"/>
          <w:lang w:val="en-US"/>
        </w:rPr>
        <w:t>. Disorder on CF</w:t>
      </w:r>
      <w:r w:rsidRPr="003405F3">
        <w:rPr>
          <w:sz w:val="20"/>
          <w:szCs w:val="20"/>
          <w:vertAlign w:val="subscript"/>
          <w:lang w:val="en-US"/>
        </w:rPr>
        <w:t>3</w:t>
      </w:r>
      <w:r w:rsidRPr="003405F3">
        <w:rPr>
          <w:sz w:val="20"/>
          <w:szCs w:val="20"/>
          <w:lang w:val="en-US"/>
        </w:rPr>
        <w:t xml:space="preserve"> groups has been omitted for clarity.</w:t>
      </w:r>
      <w:r w:rsidRPr="003405F3">
        <w:rPr>
          <w:sz w:val="20"/>
          <w:lang w:val="en-US"/>
        </w:rPr>
        <w:t xml:space="preserve"> </w:t>
      </w:r>
    </w:p>
    <w:p w14:paraId="16D9E7E2" w14:textId="77777777" w:rsidR="008B1451" w:rsidRPr="003405F3" w:rsidRDefault="008B1451" w:rsidP="003405F3">
      <w:pPr>
        <w:spacing w:after="160" w:line="360" w:lineRule="auto"/>
        <w:jc w:val="left"/>
        <w:rPr>
          <w:b/>
          <w:noProof/>
          <w:sz w:val="20"/>
          <w:lang w:val="en-US"/>
        </w:rPr>
      </w:pPr>
    </w:p>
    <w:p w14:paraId="40A194DB" w14:textId="77777777" w:rsidR="008B1451" w:rsidRPr="003405F3" w:rsidRDefault="008B1451" w:rsidP="003405F3">
      <w:pPr>
        <w:autoSpaceDE w:val="0"/>
        <w:autoSpaceDN w:val="0"/>
        <w:adjustRightInd w:val="0"/>
        <w:spacing w:after="0" w:line="360" w:lineRule="auto"/>
        <w:rPr>
          <w:lang w:val="en-US"/>
        </w:rPr>
      </w:pPr>
      <w:r w:rsidRPr="003405F3">
        <w:rPr>
          <w:noProof/>
          <w:lang w:val="en-US"/>
        </w:rPr>
        <w:drawing>
          <wp:inline distT="0" distB="0" distL="0" distR="0" wp14:anchorId="5D7AF314" wp14:editId="50CC2DE4">
            <wp:extent cx="5756910" cy="239966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399665"/>
                    </a:xfrm>
                    <a:prstGeom prst="rect">
                      <a:avLst/>
                    </a:prstGeom>
                    <a:noFill/>
                    <a:ln>
                      <a:noFill/>
                    </a:ln>
                  </pic:spPr>
                </pic:pic>
              </a:graphicData>
            </a:graphic>
          </wp:inline>
        </w:drawing>
      </w:r>
    </w:p>
    <w:p w14:paraId="11D8618A" w14:textId="310A67D4" w:rsidR="008B1451" w:rsidRPr="003405F3" w:rsidRDefault="008B1451" w:rsidP="003405F3">
      <w:pPr>
        <w:spacing w:after="0" w:line="360" w:lineRule="auto"/>
        <w:rPr>
          <w:color w:val="FF0000"/>
          <w:sz w:val="20"/>
          <w:lang w:val="en-US"/>
        </w:rPr>
      </w:pPr>
      <w:r w:rsidRPr="003405F3">
        <w:rPr>
          <w:b/>
          <w:sz w:val="20"/>
          <w:szCs w:val="20"/>
          <w:lang w:val="en-US"/>
        </w:rPr>
        <w:t>Figure 3.</w:t>
      </w:r>
      <w:r w:rsidRPr="003405F3">
        <w:rPr>
          <w:sz w:val="20"/>
          <w:szCs w:val="20"/>
          <w:lang w:val="en-US"/>
        </w:rPr>
        <w:t xml:space="preserve"> Three-dimensional supramolecular structure in </w:t>
      </w:r>
      <w:r w:rsidRPr="003405F3">
        <w:rPr>
          <w:b/>
          <w:sz w:val="20"/>
          <w:szCs w:val="20"/>
          <w:lang w:val="en-US"/>
        </w:rPr>
        <w:t xml:space="preserve">1 </w:t>
      </w:r>
      <w:r w:rsidRPr="003405F3">
        <w:rPr>
          <w:sz w:val="20"/>
          <w:szCs w:val="20"/>
          <w:lang w:val="en-US"/>
        </w:rPr>
        <w:t>is achieved by</w:t>
      </w:r>
      <w:r w:rsidRPr="003405F3">
        <w:rPr>
          <w:i/>
          <w:sz w:val="20"/>
          <w:szCs w:val="20"/>
          <w:lang w:val="en-US"/>
        </w:rPr>
        <w:t xml:space="preserve"> </w:t>
      </w:r>
      <w:r w:rsidRPr="003405F3">
        <w:rPr>
          <w:sz w:val="20"/>
          <w:szCs w:val="20"/>
          <w:lang w:val="en-US"/>
        </w:rPr>
        <w:t>hydrogen</w:t>
      </w:r>
      <w:r w:rsidR="007126FF" w:rsidRPr="003405F3">
        <w:rPr>
          <w:sz w:val="20"/>
          <w:szCs w:val="20"/>
          <w:lang w:val="en-US"/>
        </w:rPr>
        <w:t xml:space="preserve"> </w:t>
      </w:r>
      <w:r w:rsidRPr="003405F3">
        <w:rPr>
          <w:sz w:val="20"/>
          <w:szCs w:val="20"/>
          <w:lang w:val="en-US"/>
        </w:rPr>
        <w:t xml:space="preserve">bonding around </w:t>
      </w:r>
      <w:r w:rsidRPr="003405F3">
        <w:rPr>
          <w:b/>
          <w:sz w:val="20"/>
          <w:szCs w:val="20"/>
          <w:lang w:val="en-US"/>
        </w:rPr>
        <w:t>a)</w:t>
      </w:r>
      <w:r w:rsidRPr="003405F3">
        <w:rPr>
          <w:sz w:val="20"/>
          <w:szCs w:val="20"/>
          <w:lang w:val="en-US"/>
        </w:rPr>
        <w:t xml:space="preserve"> molecule A and </w:t>
      </w:r>
      <w:r w:rsidRPr="003405F3">
        <w:rPr>
          <w:b/>
          <w:sz w:val="20"/>
          <w:szCs w:val="20"/>
          <w:lang w:val="en-US"/>
        </w:rPr>
        <w:t>b)</w:t>
      </w:r>
      <w:r w:rsidRPr="003405F3">
        <w:rPr>
          <w:sz w:val="20"/>
          <w:szCs w:val="20"/>
          <w:lang w:val="en-US"/>
        </w:rPr>
        <w:t xml:space="preserve"> molecule B through a series of </w:t>
      </w:r>
      <w:proofErr w:type="spellStart"/>
      <w:r w:rsidRPr="003405F3">
        <w:rPr>
          <w:sz w:val="20"/>
          <w:szCs w:val="20"/>
          <w:lang w:val="en-US"/>
        </w:rPr>
        <w:t>N1</w:t>
      </w:r>
      <w:proofErr w:type="spellEnd"/>
      <w:r w:rsidRPr="003405F3">
        <w:rPr>
          <w:sz w:val="20"/>
          <w:szCs w:val="20"/>
          <w:lang w:val="en-US"/>
        </w:rPr>
        <w:t>–</w:t>
      </w:r>
      <w:proofErr w:type="spellStart"/>
      <w:r w:rsidRPr="003405F3">
        <w:rPr>
          <w:sz w:val="20"/>
          <w:szCs w:val="20"/>
          <w:lang w:val="en-US"/>
        </w:rPr>
        <w:t>H1</w:t>
      </w:r>
      <w:proofErr w:type="spellEnd"/>
      <w:r w:rsidRPr="003405F3">
        <w:rPr>
          <w:sz w:val="20"/>
          <w:szCs w:val="20"/>
          <w:lang w:val="en-US"/>
        </w:rPr>
        <w:t>···</w:t>
      </w:r>
      <w:proofErr w:type="spellStart"/>
      <w:r w:rsidRPr="003405F3">
        <w:rPr>
          <w:sz w:val="20"/>
          <w:szCs w:val="20"/>
          <w:lang w:val="en-US"/>
        </w:rPr>
        <w:t>O6</w:t>
      </w:r>
      <w:r w:rsidRPr="003405F3">
        <w:rPr>
          <w:sz w:val="20"/>
          <w:szCs w:val="20"/>
          <w:vertAlign w:val="superscript"/>
          <w:lang w:val="en-US"/>
        </w:rPr>
        <w:t>iii</w:t>
      </w:r>
      <w:proofErr w:type="spellEnd"/>
      <w:r w:rsidRPr="003405F3">
        <w:rPr>
          <w:sz w:val="20"/>
          <w:szCs w:val="20"/>
          <w:lang w:val="en-US"/>
        </w:rPr>
        <w:t xml:space="preserve">, </w:t>
      </w:r>
      <w:proofErr w:type="spellStart"/>
      <w:r w:rsidRPr="003405F3">
        <w:rPr>
          <w:sz w:val="20"/>
          <w:szCs w:val="20"/>
          <w:lang w:val="en-US"/>
        </w:rPr>
        <w:t>N2</w:t>
      </w:r>
      <w:proofErr w:type="spellEnd"/>
      <w:r w:rsidRPr="003405F3">
        <w:rPr>
          <w:sz w:val="20"/>
          <w:szCs w:val="20"/>
          <w:lang w:val="en-US"/>
        </w:rPr>
        <w:t>–</w:t>
      </w:r>
      <w:proofErr w:type="spellStart"/>
      <w:r w:rsidRPr="003405F3">
        <w:rPr>
          <w:sz w:val="20"/>
          <w:szCs w:val="20"/>
          <w:lang w:val="en-US"/>
        </w:rPr>
        <w:t>H2</w:t>
      </w:r>
      <w:proofErr w:type="spellEnd"/>
      <w:r w:rsidRPr="003405F3">
        <w:rPr>
          <w:sz w:val="20"/>
          <w:szCs w:val="20"/>
          <w:lang w:val="en-US"/>
        </w:rPr>
        <w:t>···</w:t>
      </w:r>
      <w:proofErr w:type="spellStart"/>
      <w:r w:rsidRPr="003405F3">
        <w:rPr>
          <w:sz w:val="20"/>
          <w:szCs w:val="20"/>
          <w:lang w:val="en-US"/>
        </w:rPr>
        <w:t>O3</w:t>
      </w:r>
      <w:proofErr w:type="spellEnd"/>
      <w:r w:rsidRPr="003405F3">
        <w:rPr>
          <w:sz w:val="20"/>
          <w:szCs w:val="20"/>
          <w:lang w:val="en-US"/>
        </w:rPr>
        <w:t xml:space="preserve">, </w:t>
      </w:r>
      <w:proofErr w:type="spellStart"/>
      <w:r w:rsidRPr="003405F3">
        <w:rPr>
          <w:sz w:val="20"/>
          <w:szCs w:val="20"/>
          <w:lang w:val="en-US"/>
        </w:rPr>
        <w:t>C26</w:t>
      </w:r>
      <w:proofErr w:type="spellEnd"/>
      <w:r w:rsidRPr="003405F3">
        <w:rPr>
          <w:sz w:val="20"/>
          <w:szCs w:val="20"/>
          <w:lang w:val="en-US"/>
        </w:rPr>
        <w:t>–</w:t>
      </w:r>
      <w:proofErr w:type="spellStart"/>
      <w:r w:rsidRPr="003405F3">
        <w:rPr>
          <w:sz w:val="20"/>
          <w:szCs w:val="20"/>
          <w:lang w:val="en-US"/>
        </w:rPr>
        <w:t>H26</w:t>
      </w:r>
      <w:proofErr w:type="spellEnd"/>
      <w:r w:rsidRPr="003405F3">
        <w:rPr>
          <w:sz w:val="20"/>
          <w:szCs w:val="20"/>
          <w:lang w:val="en-US"/>
        </w:rPr>
        <w:t>···</w:t>
      </w:r>
      <w:proofErr w:type="spellStart"/>
      <w:r w:rsidRPr="003405F3">
        <w:rPr>
          <w:sz w:val="20"/>
          <w:szCs w:val="20"/>
          <w:lang w:val="en-US"/>
        </w:rPr>
        <w:t>O1</w:t>
      </w:r>
      <w:r w:rsidRPr="003405F3">
        <w:rPr>
          <w:sz w:val="20"/>
          <w:szCs w:val="20"/>
          <w:vertAlign w:val="superscript"/>
          <w:lang w:val="en-US"/>
        </w:rPr>
        <w:t>i</w:t>
      </w:r>
      <w:proofErr w:type="spellEnd"/>
      <w:r w:rsidRPr="003405F3">
        <w:rPr>
          <w:sz w:val="20"/>
          <w:szCs w:val="20"/>
          <w:lang w:val="en-US"/>
        </w:rPr>
        <w:t xml:space="preserve"> and </w:t>
      </w:r>
      <w:proofErr w:type="spellStart"/>
      <w:r w:rsidRPr="003405F3">
        <w:rPr>
          <w:sz w:val="20"/>
          <w:szCs w:val="20"/>
          <w:lang w:val="en-US"/>
        </w:rPr>
        <w:t>C29</w:t>
      </w:r>
      <w:proofErr w:type="spellEnd"/>
      <w:r w:rsidRPr="003405F3">
        <w:rPr>
          <w:sz w:val="20"/>
          <w:szCs w:val="20"/>
          <w:lang w:val="en-US"/>
        </w:rPr>
        <w:t>–</w:t>
      </w:r>
      <w:proofErr w:type="spellStart"/>
      <w:r w:rsidRPr="003405F3">
        <w:rPr>
          <w:sz w:val="20"/>
          <w:szCs w:val="20"/>
          <w:lang w:val="en-US"/>
        </w:rPr>
        <w:t>H29</w:t>
      </w:r>
      <w:proofErr w:type="spellEnd"/>
      <w:r w:rsidRPr="003405F3">
        <w:rPr>
          <w:sz w:val="20"/>
          <w:szCs w:val="20"/>
          <w:lang w:val="en-US"/>
        </w:rPr>
        <w:t>···</w:t>
      </w:r>
      <w:proofErr w:type="spellStart"/>
      <w:r w:rsidRPr="003405F3">
        <w:rPr>
          <w:sz w:val="20"/>
          <w:szCs w:val="20"/>
          <w:lang w:val="en-US"/>
        </w:rPr>
        <w:t>F6a</w:t>
      </w:r>
      <w:r w:rsidRPr="003405F3">
        <w:rPr>
          <w:sz w:val="20"/>
          <w:szCs w:val="20"/>
          <w:vertAlign w:val="superscript"/>
          <w:lang w:val="en-US"/>
        </w:rPr>
        <w:t>iv</w:t>
      </w:r>
      <w:proofErr w:type="spellEnd"/>
      <w:r w:rsidRPr="003405F3">
        <w:rPr>
          <w:sz w:val="20"/>
          <w:szCs w:val="20"/>
          <w:lang w:val="en-US"/>
        </w:rPr>
        <w:t xml:space="preserve"> interactions. Blue dashed lines indicate hydrogen bonds. For the sake of clarity, intramolecular interactions, disorder on CF</w:t>
      </w:r>
      <w:r w:rsidRPr="003405F3">
        <w:rPr>
          <w:sz w:val="20"/>
          <w:szCs w:val="20"/>
          <w:vertAlign w:val="subscript"/>
          <w:lang w:val="en-US"/>
        </w:rPr>
        <w:t>3</w:t>
      </w:r>
      <w:r w:rsidRPr="003405F3">
        <w:rPr>
          <w:sz w:val="20"/>
          <w:szCs w:val="20"/>
          <w:lang w:val="en-US"/>
        </w:rPr>
        <w:t xml:space="preserve"> groups and H atoms not involved in the motif shown have been omitted. For symmetry codes see Table 3.</w:t>
      </w:r>
    </w:p>
    <w:p w14:paraId="3522A5A7" w14:textId="77777777" w:rsidR="008B1451" w:rsidRPr="003405F3" w:rsidRDefault="008B1451" w:rsidP="003405F3">
      <w:pPr>
        <w:spacing w:after="160" w:line="360" w:lineRule="auto"/>
        <w:jc w:val="left"/>
        <w:rPr>
          <w:b/>
          <w:noProof/>
          <w:sz w:val="20"/>
          <w:lang w:val="en-US"/>
        </w:rPr>
      </w:pPr>
    </w:p>
    <w:p w14:paraId="0D39CC31" w14:textId="77777777" w:rsidR="008B1451" w:rsidRPr="003405F3" w:rsidRDefault="008B1451" w:rsidP="003405F3">
      <w:pPr>
        <w:spacing w:after="0" w:line="360" w:lineRule="auto"/>
        <w:rPr>
          <w:sz w:val="20"/>
          <w:lang w:val="en-US"/>
        </w:rPr>
      </w:pPr>
      <w:r w:rsidRPr="003405F3">
        <w:rPr>
          <w:b/>
          <w:sz w:val="20"/>
          <w:lang w:val="en-US"/>
        </w:rPr>
        <w:t>Table 2.</w:t>
      </w:r>
      <w:r w:rsidRPr="003405F3">
        <w:rPr>
          <w:sz w:val="20"/>
          <w:lang w:val="en-US"/>
        </w:rPr>
        <w:t xml:space="preserve"> Selected bond distances and angles </w:t>
      </w:r>
      <w:r w:rsidRPr="003405F3">
        <w:rPr>
          <w:sz w:val="20"/>
          <w:szCs w:val="20"/>
          <w:lang w:val="en-US"/>
        </w:rPr>
        <w:t xml:space="preserve">for </w:t>
      </w:r>
      <w:r w:rsidRPr="003405F3">
        <w:rPr>
          <w:b/>
          <w:sz w:val="20"/>
          <w:szCs w:val="20"/>
          <w:lang w:val="en-US"/>
        </w:rPr>
        <w:t>1</w:t>
      </w:r>
      <w:r w:rsidRPr="003405F3">
        <w:rPr>
          <w:sz w:val="20"/>
          <w:szCs w:val="20"/>
          <w:lang w:val="en-US"/>
        </w:rPr>
        <w:t>.</w:t>
      </w:r>
    </w:p>
    <w:tbl>
      <w:tblPr>
        <w:tblW w:w="0" w:type="auto"/>
        <w:shd w:val="clear" w:color="auto" w:fill="FFFFFF" w:themeFill="background1"/>
        <w:tblLook w:val="04A0" w:firstRow="1" w:lastRow="0" w:firstColumn="1" w:lastColumn="0" w:noHBand="0" w:noVBand="1"/>
      </w:tblPr>
      <w:tblGrid>
        <w:gridCol w:w="1668"/>
        <w:gridCol w:w="1417"/>
        <w:gridCol w:w="1701"/>
        <w:gridCol w:w="1276"/>
      </w:tblGrid>
      <w:tr w:rsidR="008B1451" w:rsidRPr="003405F3" w14:paraId="424AA7C8" w14:textId="77777777" w:rsidTr="008B1451">
        <w:trPr>
          <w:trHeight w:val="141"/>
        </w:trPr>
        <w:tc>
          <w:tcPr>
            <w:tcW w:w="1668" w:type="dxa"/>
            <w:tcBorders>
              <w:top w:val="single" w:sz="4" w:space="0" w:color="auto"/>
              <w:bottom w:val="single" w:sz="4" w:space="0" w:color="auto"/>
            </w:tcBorders>
            <w:shd w:val="clear" w:color="auto" w:fill="FFFFFF" w:themeFill="background1"/>
          </w:tcPr>
          <w:p w14:paraId="7D5B2314" w14:textId="77777777" w:rsidR="008B1451" w:rsidRPr="003405F3" w:rsidRDefault="008B1451" w:rsidP="003405F3">
            <w:pPr>
              <w:spacing w:after="0" w:line="360" w:lineRule="auto"/>
              <w:rPr>
                <w:szCs w:val="24"/>
                <w:lang w:val="en-US"/>
              </w:rPr>
            </w:pPr>
            <w:r w:rsidRPr="003405F3">
              <w:rPr>
                <w:szCs w:val="24"/>
                <w:lang w:val="en-US"/>
              </w:rPr>
              <w:t>Distance</w:t>
            </w:r>
          </w:p>
        </w:tc>
        <w:tc>
          <w:tcPr>
            <w:tcW w:w="1417" w:type="dxa"/>
            <w:tcBorders>
              <w:top w:val="single" w:sz="4" w:space="0" w:color="auto"/>
              <w:bottom w:val="single" w:sz="4" w:space="0" w:color="auto"/>
            </w:tcBorders>
            <w:shd w:val="clear" w:color="auto" w:fill="FFFFFF" w:themeFill="background1"/>
          </w:tcPr>
          <w:p w14:paraId="2C5DA7B5" w14:textId="77777777" w:rsidR="008B1451" w:rsidRPr="003405F3" w:rsidRDefault="008B1451" w:rsidP="003405F3">
            <w:pPr>
              <w:spacing w:after="0" w:line="360" w:lineRule="auto"/>
              <w:rPr>
                <w:szCs w:val="24"/>
                <w:lang w:val="en-US"/>
              </w:rPr>
            </w:pPr>
            <w:r w:rsidRPr="003405F3">
              <w:rPr>
                <w:szCs w:val="24"/>
                <w:lang w:val="en-US"/>
              </w:rPr>
              <w:t>(Å)</w:t>
            </w:r>
          </w:p>
        </w:tc>
        <w:tc>
          <w:tcPr>
            <w:tcW w:w="1701" w:type="dxa"/>
            <w:tcBorders>
              <w:top w:val="single" w:sz="4" w:space="0" w:color="auto"/>
              <w:bottom w:val="single" w:sz="4" w:space="0" w:color="auto"/>
            </w:tcBorders>
            <w:shd w:val="clear" w:color="auto" w:fill="FFFFFF" w:themeFill="background1"/>
          </w:tcPr>
          <w:p w14:paraId="1FF7A4E5" w14:textId="77777777" w:rsidR="008B1451" w:rsidRPr="003405F3" w:rsidRDefault="008B1451" w:rsidP="003405F3">
            <w:pPr>
              <w:spacing w:after="0" w:line="360" w:lineRule="auto"/>
              <w:rPr>
                <w:rFonts w:eastAsia="Times New Roman" w:cs="Times New Roman"/>
                <w:strike/>
                <w:szCs w:val="24"/>
                <w:lang w:val="en-US"/>
              </w:rPr>
            </w:pPr>
          </w:p>
        </w:tc>
        <w:tc>
          <w:tcPr>
            <w:tcW w:w="1276" w:type="dxa"/>
            <w:tcBorders>
              <w:top w:val="single" w:sz="4" w:space="0" w:color="auto"/>
              <w:bottom w:val="single" w:sz="4" w:space="0" w:color="auto"/>
            </w:tcBorders>
            <w:shd w:val="clear" w:color="auto" w:fill="FFFFFF" w:themeFill="background1"/>
          </w:tcPr>
          <w:p w14:paraId="7A7DAC5F" w14:textId="77777777" w:rsidR="008B1451" w:rsidRPr="003405F3" w:rsidRDefault="008B1451" w:rsidP="003405F3">
            <w:pPr>
              <w:spacing w:after="0" w:line="360" w:lineRule="auto"/>
              <w:rPr>
                <w:rFonts w:eastAsia="Times New Roman" w:cs="Times New Roman"/>
                <w:strike/>
                <w:szCs w:val="24"/>
                <w:lang w:val="en-US"/>
              </w:rPr>
            </w:pPr>
          </w:p>
        </w:tc>
      </w:tr>
      <w:tr w:rsidR="008B1451" w:rsidRPr="003405F3" w14:paraId="3BEB20F0" w14:textId="77777777" w:rsidTr="008B1451">
        <w:trPr>
          <w:trHeight w:val="268"/>
        </w:trPr>
        <w:tc>
          <w:tcPr>
            <w:tcW w:w="1668" w:type="dxa"/>
            <w:tcBorders>
              <w:top w:val="single" w:sz="4" w:space="0" w:color="auto"/>
            </w:tcBorders>
            <w:shd w:val="clear" w:color="auto" w:fill="FFFFFF" w:themeFill="background1"/>
            <w:vAlign w:val="center"/>
          </w:tcPr>
          <w:p w14:paraId="45137374"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O1</w:t>
            </w:r>
            <w:proofErr w:type="spellEnd"/>
          </w:p>
        </w:tc>
        <w:tc>
          <w:tcPr>
            <w:tcW w:w="1417" w:type="dxa"/>
            <w:tcBorders>
              <w:top w:val="single" w:sz="4" w:space="0" w:color="auto"/>
            </w:tcBorders>
            <w:shd w:val="clear" w:color="auto" w:fill="FFFFFF" w:themeFill="background1"/>
            <w:vAlign w:val="center"/>
          </w:tcPr>
          <w:p w14:paraId="16411424"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2.1365(14)</w:t>
            </w:r>
          </w:p>
        </w:tc>
        <w:tc>
          <w:tcPr>
            <w:tcW w:w="1701" w:type="dxa"/>
            <w:tcBorders>
              <w:top w:val="single" w:sz="4" w:space="0" w:color="auto"/>
            </w:tcBorders>
            <w:shd w:val="clear" w:color="auto" w:fill="FFFFFF" w:themeFill="background1"/>
            <w:vAlign w:val="center"/>
          </w:tcPr>
          <w:p w14:paraId="59AE6B3D"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Mn2</w:t>
            </w:r>
            <w:proofErr w:type="spellEnd"/>
            <w:r w:rsidRPr="003405F3">
              <w:rPr>
                <w:rFonts w:cs="Times New Roman"/>
                <w:color w:val="000000"/>
                <w:szCs w:val="24"/>
                <w:lang w:val="en-US"/>
              </w:rPr>
              <w:t>–</w:t>
            </w:r>
            <w:proofErr w:type="spellStart"/>
            <w:r w:rsidRPr="003405F3">
              <w:rPr>
                <w:rFonts w:cs="Times New Roman"/>
                <w:color w:val="000000"/>
                <w:szCs w:val="24"/>
                <w:lang w:val="en-US"/>
              </w:rPr>
              <w:t>O4</w:t>
            </w:r>
            <w:proofErr w:type="spellEnd"/>
          </w:p>
        </w:tc>
        <w:tc>
          <w:tcPr>
            <w:tcW w:w="1276" w:type="dxa"/>
            <w:tcBorders>
              <w:top w:val="single" w:sz="4" w:space="0" w:color="auto"/>
            </w:tcBorders>
            <w:shd w:val="clear" w:color="auto" w:fill="FFFFFF" w:themeFill="background1"/>
            <w:vAlign w:val="center"/>
          </w:tcPr>
          <w:p w14:paraId="1354EBEA"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2.1245(13)</w:t>
            </w:r>
          </w:p>
        </w:tc>
      </w:tr>
      <w:tr w:rsidR="008B1451" w:rsidRPr="003405F3" w14:paraId="00CDFBFD" w14:textId="77777777" w:rsidTr="008B1451">
        <w:trPr>
          <w:trHeight w:val="268"/>
        </w:trPr>
        <w:tc>
          <w:tcPr>
            <w:tcW w:w="1668" w:type="dxa"/>
            <w:shd w:val="clear" w:color="auto" w:fill="FFFFFF" w:themeFill="background1"/>
            <w:vAlign w:val="center"/>
          </w:tcPr>
          <w:p w14:paraId="465B621E"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lastRenderedPageBreak/>
              <w:t>Mn1</w:t>
            </w:r>
            <w:proofErr w:type="spellEnd"/>
            <w:r w:rsidRPr="003405F3">
              <w:rPr>
                <w:rFonts w:cs="Times New Roman"/>
                <w:color w:val="000000"/>
                <w:szCs w:val="24"/>
                <w:lang w:val="en-US"/>
              </w:rPr>
              <w:t>–</w:t>
            </w:r>
            <w:proofErr w:type="spellStart"/>
            <w:r w:rsidRPr="003405F3">
              <w:rPr>
                <w:rFonts w:cs="Times New Roman"/>
                <w:color w:val="000000"/>
                <w:szCs w:val="24"/>
                <w:lang w:val="en-US"/>
              </w:rPr>
              <w:t>O2</w:t>
            </w:r>
            <w:proofErr w:type="spellEnd"/>
          </w:p>
        </w:tc>
        <w:tc>
          <w:tcPr>
            <w:tcW w:w="1417" w:type="dxa"/>
            <w:shd w:val="clear" w:color="auto" w:fill="FFFFFF" w:themeFill="background1"/>
            <w:vAlign w:val="center"/>
          </w:tcPr>
          <w:p w14:paraId="3ACFE4F4"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2.1233(13)</w:t>
            </w:r>
          </w:p>
        </w:tc>
        <w:tc>
          <w:tcPr>
            <w:tcW w:w="1701" w:type="dxa"/>
            <w:shd w:val="clear" w:color="auto" w:fill="FFFFFF" w:themeFill="background1"/>
          </w:tcPr>
          <w:p w14:paraId="548F2621"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Mn2</w:t>
            </w:r>
            <w:proofErr w:type="spellEnd"/>
            <w:r w:rsidRPr="003405F3">
              <w:rPr>
                <w:rFonts w:cs="Times New Roman"/>
                <w:color w:val="000000"/>
                <w:szCs w:val="24"/>
                <w:lang w:val="en-US"/>
              </w:rPr>
              <w:t>–</w:t>
            </w:r>
            <w:proofErr w:type="spellStart"/>
            <w:r w:rsidRPr="003405F3">
              <w:rPr>
                <w:rFonts w:cs="Times New Roman"/>
                <w:color w:val="000000"/>
                <w:szCs w:val="24"/>
                <w:lang w:val="en-US"/>
              </w:rPr>
              <w:t>O5</w:t>
            </w:r>
            <w:proofErr w:type="spellEnd"/>
          </w:p>
        </w:tc>
        <w:tc>
          <w:tcPr>
            <w:tcW w:w="1276" w:type="dxa"/>
            <w:shd w:val="clear" w:color="auto" w:fill="FFFFFF" w:themeFill="background1"/>
            <w:vAlign w:val="center"/>
          </w:tcPr>
          <w:p w14:paraId="12B69064"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2.1467(13)</w:t>
            </w:r>
          </w:p>
        </w:tc>
      </w:tr>
      <w:tr w:rsidR="008B1451" w:rsidRPr="003405F3" w14:paraId="79F04D84" w14:textId="77777777" w:rsidTr="008B1451">
        <w:trPr>
          <w:trHeight w:val="268"/>
        </w:trPr>
        <w:tc>
          <w:tcPr>
            <w:tcW w:w="1668" w:type="dxa"/>
            <w:shd w:val="clear" w:color="auto" w:fill="FFFFFF" w:themeFill="background1"/>
            <w:vAlign w:val="center"/>
          </w:tcPr>
          <w:p w14:paraId="7948BA1A"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O3</w:t>
            </w:r>
            <w:proofErr w:type="spellEnd"/>
          </w:p>
        </w:tc>
        <w:tc>
          <w:tcPr>
            <w:tcW w:w="1417" w:type="dxa"/>
            <w:shd w:val="clear" w:color="auto" w:fill="FFFFFF" w:themeFill="background1"/>
            <w:vAlign w:val="center"/>
          </w:tcPr>
          <w:p w14:paraId="76186331"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2.2358(12)</w:t>
            </w:r>
          </w:p>
        </w:tc>
        <w:tc>
          <w:tcPr>
            <w:tcW w:w="1701" w:type="dxa"/>
            <w:shd w:val="clear" w:color="auto" w:fill="FFFFFF" w:themeFill="background1"/>
          </w:tcPr>
          <w:p w14:paraId="20A23BD3"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Mn2</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proofErr w:type="spellEnd"/>
          </w:p>
        </w:tc>
        <w:tc>
          <w:tcPr>
            <w:tcW w:w="1276" w:type="dxa"/>
            <w:shd w:val="clear" w:color="auto" w:fill="FFFFFF" w:themeFill="background1"/>
            <w:vAlign w:val="center"/>
          </w:tcPr>
          <w:p w14:paraId="0ADDCC39"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2.2035(12)</w:t>
            </w:r>
          </w:p>
        </w:tc>
      </w:tr>
      <w:tr w:rsidR="008B1451" w:rsidRPr="003405F3" w14:paraId="35D61B88" w14:textId="77777777" w:rsidTr="008B1451">
        <w:trPr>
          <w:trHeight w:val="268"/>
        </w:trPr>
        <w:tc>
          <w:tcPr>
            <w:tcW w:w="1668" w:type="dxa"/>
            <w:shd w:val="clear" w:color="auto" w:fill="FFFFFF" w:themeFill="background1"/>
          </w:tcPr>
          <w:p w14:paraId="12DAC49B" w14:textId="77777777" w:rsidR="008B1451" w:rsidRPr="003405F3" w:rsidRDefault="008B1451" w:rsidP="003405F3">
            <w:pPr>
              <w:spacing w:after="0" w:line="360" w:lineRule="auto"/>
              <w:rPr>
                <w:rFonts w:cs="Times New Roman"/>
                <w:color w:val="000000"/>
                <w:szCs w:val="24"/>
                <w:lang w:val="en-US"/>
              </w:rPr>
            </w:pPr>
          </w:p>
        </w:tc>
        <w:tc>
          <w:tcPr>
            <w:tcW w:w="1417" w:type="dxa"/>
            <w:shd w:val="clear" w:color="auto" w:fill="FFFFFF" w:themeFill="background1"/>
          </w:tcPr>
          <w:p w14:paraId="6DB52754" w14:textId="77777777" w:rsidR="008B1451" w:rsidRPr="003405F3" w:rsidRDefault="008B1451" w:rsidP="003405F3">
            <w:pPr>
              <w:spacing w:after="0" w:line="360" w:lineRule="auto"/>
              <w:rPr>
                <w:rFonts w:cs="Times New Roman"/>
                <w:color w:val="000000"/>
                <w:szCs w:val="24"/>
                <w:lang w:val="en-US"/>
              </w:rPr>
            </w:pPr>
          </w:p>
        </w:tc>
        <w:tc>
          <w:tcPr>
            <w:tcW w:w="1701" w:type="dxa"/>
            <w:shd w:val="clear" w:color="auto" w:fill="FFFFFF" w:themeFill="background1"/>
          </w:tcPr>
          <w:p w14:paraId="59B2A41F" w14:textId="77777777" w:rsidR="008B1451" w:rsidRPr="003405F3" w:rsidRDefault="008B1451" w:rsidP="003405F3">
            <w:pPr>
              <w:spacing w:after="0" w:line="360" w:lineRule="auto"/>
              <w:rPr>
                <w:rFonts w:cs="Times New Roman"/>
                <w:color w:val="000000"/>
                <w:szCs w:val="24"/>
                <w:lang w:val="en-US"/>
              </w:rPr>
            </w:pPr>
          </w:p>
        </w:tc>
        <w:tc>
          <w:tcPr>
            <w:tcW w:w="1276" w:type="dxa"/>
            <w:shd w:val="clear" w:color="auto" w:fill="FFFFFF" w:themeFill="background1"/>
            <w:vAlign w:val="center"/>
          </w:tcPr>
          <w:p w14:paraId="354F149A" w14:textId="77777777" w:rsidR="008B1451" w:rsidRPr="003405F3" w:rsidRDefault="008B1451" w:rsidP="003405F3">
            <w:pPr>
              <w:spacing w:after="0" w:line="360" w:lineRule="auto"/>
              <w:rPr>
                <w:rFonts w:cs="Times New Roman"/>
                <w:color w:val="000000"/>
                <w:szCs w:val="24"/>
                <w:lang w:val="en-US"/>
              </w:rPr>
            </w:pPr>
          </w:p>
        </w:tc>
      </w:tr>
      <w:tr w:rsidR="008B1451" w:rsidRPr="003405F3" w14:paraId="623208DF" w14:textId="77777777" w:rsidTr="008B1451">
        <w:trPr>
          <w:trHeight w:val="268"/>
        </w:trPr>
        <w:tc>
          <w:tcPr>
            <w:tcW w:w="1668" w:type="dxa"/>
            <w:tcBorders>
              <w:bottom w:val="single" w:sz="4" w:space="0" w:color="auto"/>
            </w:tcBorders>
            <w:shd w:val="clear" w:color="auto" w:fill="FFFFFF" w:themeFill="background1"/>
          </w:tcPr>
          <w:p w14:paraId="71EB0419" w14:textId="77777777" w:rsidR="008B1451" w:rsidRPr="003405F3" w:rsidRDefault="008B1451" w:rsidP="003405F3">
            <w:pPr>
              <w:spacing w:after="0" w:line="360" w:lineRule="auto"/>
              <w:rPr>
                <w:rFonts w:cs="Times New Roman"/>
                <w:color w:val="000000"/>
                <w:szCs w:val="24"/>
                <w:lang w:val="en-US"/>
              </w:rPr>
            </w:pPr>
            <w:r w:rsidRPr="003405F3">
              <w:rPr>
                <w:rFonts w:cs="Times New Roman"/>
                <w:szCs w:val="24"/>
                <w:lang w:val="en-US"/>
              </w:rPr>
              <w:t>Angle</w:t>
            </w:r>
          </w:p>
        </w:tc>
        <w:tc>
          <w:tcPr>
            <w:tcW w:w="1417" w:type="dxa"/>
            <w:tcBorders>
              <w:bottom w:val="single" w:sz="4" w:space="0" w:color="auto"/>
            </w:tcBorders>
            <w:shd w:val="clear" w:color="auto" w:fill="FFFFFF" w:themeFill="background1"/>
          </w:tcPr>
          <w:p w14:paraId="60092F29" w14:textId="77777777" w:rsidR="008B1451" w:rsidRPr="003405F3" w:rsidRDefault="008B1451" w:rsidP="003405F3">
            <w:pPr>
              <w:spacing w:after="0" w:line="360" w:lineRule="auto"/>
              <w:rPr>
                <w:rFonts w:cs="Times New Roman"/>
                <w:color w:val="000000"/>
                <w:szCs w:val="24"/>
                <w:lang w:val="en-US"/>
              </w:rPr>
            </w:pPr>
            <w:r w:rsidRPr="003405F3">
              <w:rPr>
                <w:rFonts w:cs="Times New Roman"/>
                <w:szCs w:val="24"/>
                <w:lang w:val="en-US"/>
              </w:rPr>
              <w:t>(°)</w:t>
            </w:r>
          </w:p>
        </w:tc>
        <w:tc>
          <w:tcPr>
            <w:tcW w:w="1701" w:type="dxa"/>
            <w:tcBorders>
              <w:bottom w:val="single" w:sz="4" w:space="0" w:color="auto"/>
            </w:tcBorders>
            <w:shd w:val="clear" w:color="auto" w:fill="FFFFFF" w:themeFill="background1"/>
          </w:tcPr>
          <w:p w14:paraId="5B63304E" w14:textId="77777777" w:rsidR="008B1451" w:rsidRPr="003405F3" w:rsidRDefault="008B1451" w:rsidP="003405F3">
            <w:pPr>
              <w:spacing w:after="0" w:line="360" w:lineRule="auto"/>
              <w:rPr>
                <w:rFonts w:cs="Times New Roman"/>
                <w:color w:val="000000"/>
                <w:szCs w:val="24"/>
                <w:lang w:val="en-US"/>
              </w:rPr>
            </w:pPr>
          </w:p>
        </w:tc>
        <w:tc>
          <w:tcPr>
            <w:tcW w:w="1276" w:type="dxa"/>
            <w:tcBorders>
              <w:bottom w:val="single" w:sz="4" w:space="0" w:color="auto"/>
            </w:tcBorders>
            <w:shd w:val="clear" w:color="auto" w:fill="FFFFFF" w:themeFill="background1"/>
          </w:tcPr>
          <w:p w14:paraId="0740F635" w14:textId="77777777" w:rsidR="008B1451" w:rsidRPr="003405F3" w:rsidRDefault="008B1451" w:rsidP="003405F3">
            <w:pPr>
              <w:spacing w:after="0" w:line="360" w:lineRule="auto"/>
              <w:rPr>
                <w:rFonts w:cs="Times New Roman"/>
                <w:color w:val="000000"/>
                <w:szCs w:val="24"/>
                <w:lang w:val="en-US"/>
              </w:rPr>
            </w:pPr>
          </w:p>
        </w:tc>
      </w:tr>
      <w:tr w:rsidR="008B1451" w:rsidRPr="003405F3" w14:paraId="06853E75" w14:textId="77777777" w:rsidTr="008B1451">
        <w:trPr>
          <w:trHeight w:val="149"/>
        </w:trPr>
        <w:tc>
          <w:tcPr>
            <w:tcW w:w="1668" w:type="dxa"/>
            <w:tcBorders>
              <w:top w:val="single" w:sz="4" w:space="0" w:color="auto"/>
            </w:tcBorders>
            <w:shd w:val="clear" w:color="auto" w:fill="FFFFFF" w:themeFill="background1"/>
            <w:vAlign w:val="center"/>
          </w:tcPr>
          <w:p w14:paraId="348B4700"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rFonts w:cs="Times New Roman"/>
                <w:color w:val="000000"/>
                <w:szCs w:val="24"/>
                <w:lang w:val="en-US"/>
              </w:rPr>
              <w:t>O1</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O2</w:t>
            </w:r>
            <w:proofErr w:type="spellEnd"/>
          </w:p>
        </w:tc>
        <w:tc>
          <w:tcPr>
            <w:tcW w:w="1417" w:type="dxa"/>
            <w:tcBorders>
              <w:top w:val="single" w:sz="4" w:space="0" w:color="auto"/>
            </w:tcBorders>
            <w:shd w:val="clear" w:color="auto" w:fill="FFFFFF" w:themeFill="background1"/>
            <w:vAlign w:val="center"/>
          </w:tcPr>
          <w:p w14:paraId="5E2FABBB"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84.10(5)</w:t>
            </w:r>
          </w:p>
        </w:tc>
        <w:tc>
          <w:tcPr>
            <w:tcW w:w="1701" w:type="dxa"/>
            <w:tcBorders>
              <w:top w:val="single" w:sz="4" w:space="0" w:color="auto"/>
            </w:tcBorders>
            <w:shd w:val="clear" w:color="auto" w:fill="FFFFFF" w:themeFill="background1"/>
            <w:vAlign w:val="center"/>
          </w:tcPr>
          <w:p w14:paraId="65DC11E1"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rFonts w:cs="Times New Roman"/>
                <w:color w:val="000000"/>
                <w:szCs w:val="24"/>
                <w:lang w:val="en-US"/>
              </w:rPr>
              <w:t>O4</w:t>
            </w:r>
            <w:proofErr w:type="spellEnd"/>
            <w:r w:rsidRPr="003405F3">
              <w:rPr>
                <w:rFonts w:cs="Times New Roman"/>
                <w:color w:val="000000"/>
                <w:szCs w:val="24"/>
                <w:lang w:val="en-US"/>
              </w:rPr>
              <w:t>–</w:t>
            </w:r>
            <w:proofErr w:type="spellStart"/>
            <w:r w:rsidRPr="003405F3">
              <w:rPr>
                <w:rFonts w:cs="Times New Roman"/>
                <w:color w:val="000000"/>
                <w:szCs w:val="24"/>
                <w:lang w:val="en-US"/>
              </w:rPr>
              <w:t>Mn2</w:t>
            </w:r>
            <w:proofErr w:type="spellEnd"/>
            <w:r w:rsidRPr="003405F3">
              <w:rPr>
                <w:rFonts w:cs="Times New Roman"/>
                <w:color w:val="000000"/>
                <w:szCs w:val="24"/>
                <w:lang w:val="en-US"/>
              </w:rPr>
              <w:t>–</w:t>
            </w:r>
            <w:proofErr w:type="spellStart"/>
            <w:r w:rsidRPr="003405F3">
              <w:rPr>
                <w:rFonts w:cs="Times New Roman"/>
                <w:color w:val="000000"/>
                <w:szCs w:val="24"/>
                <w:lang w:val="en-US"/>
              </w:rPr>
              <w:t>O5</w:t>
            </w:r>
            <w:proofErr w:type="spellEnd"/>
          </w:p>
        </w:tc>
        <w:tc>
          <w:tcPr>
            <w:tcW w:w="1276" w:type="dxa"/>
            <w:tcBorders>
              <w:top w:val="single" w:sz="4" w:space="0" w:color="auto"/>
            </w:tcBorders>
            <w:shd w:val="clear" w:color="auto" w:fill="FFFFFF" w:themeFill="background1"/>
            <w:vAlign w:val="center"/>
          </w:tcPr>
          <w:p w14:paraId="46A6C2A0"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85.38(5)</w:t>
            </w:r>
          </w:p>
        </w:tc>
      </w:tr>
      <w:tr w:rsidR="008B1451" w:rsidRPr="003405F3" w14:paraId="76386D09" w14:textId="77777777" w:rsidTr="008B1451">
        <w:trPr>
          <w:trHeight w:val="141"/>
        </w:trPr>
        <w:tc>
          <w:tcPr>
            <w:tcW w:w="1668" w:type="dxa"/>
            <w:shd w:val="clear" w:color="auto" w:fill="FFFFFF" w:themeFill="background1"/>
            <w:vAlign w:val="center"/>
          </w:tcPr>
          <w:p w14:paraId="40B9C92C" w14:textId="77777777" w:rsidR="008B1451" w:rsidRPr="003405F3" w:rsidRDefault="008B1451" w:rsidP="003405F3">
            <w:pPr>
              <w:spacing w:after="0" w:line="360" w:lineRule="auto"/>
              <w:jc w:val="left"/>
              <w:rPr>
                <w:rFonts w:cs="Times New Roman"/>
                <w:szCs w:val="24"/>
                <w:lang w:val="en-US"/>
              </w:rPr>
            </w:pPr>
            <w:proofErr w:type="spellStart"/>
            <w:r w:rsidRPr="003405F3">
              <w:rPr>
                <w:rFonts w:cs="Times New Roman"/>
                <w:color w:val="000000"/>
                <w:szCs w:val="24"/>
                <w:lang w:val="en-US"/>
              </w:rPr>
              <w:t>O1</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O2</w:t>
            </w:r>
            <w:r w:rsidRPr="003405F3">
              <w:rPr>
                <w:rFonts w:cs="Times New Roman"/>
                <w:color w:val="000000"/>
                <w:szCs w:val="24"/>
                <w:vertAlign w:val="superscript"/>
                <w:lang w:val="en-US"/>
              </w:rPr>
              <w:t>i</w:t>
            </w:r>
            <w:proofErr w:type="spellEnd"/>
          </w:p>
        </w:tc>
        <w:tc>
          <w:tcPr>
            <w:tcW w:w="1417" w:type="dxa"/>
            <w:shd w:val="clear" w:color="auto" w:fill="FFFFFF" w:themeFill="background1"/>
            <w:vAlign w:val="center"/>
          </w:tcPr>
          <w:p w14:paraId="32677F71"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95.90(5)</w:t>
            </w:r>
          </w:p>
        </w:tc>
        <w:tc>
          <w:tcPr>
            <w:tcW w:w="1701" w:type="dxa"/>
            <w:shd w:val="clear" w:color="auto" w:fill="FFFFFF" w:themeFill="background1"/>
            <w:vAlign w:val="center"/>
          </w:tcPr>
          <w:p w14:paraId="4790DF74"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rFonts w:cs="Times New Roman"/>
                <w:color w:val="000000"/>
                <w:szCs w:val="24"/>
                <w:lang w:val="en-US"/>
              </w:rPr>
              <w:t>O4</w:t>
            </w:r>
            <w:proofErr w:type="spellEnd"/>
            <w:r w:rsidRPr="003405F3">
              <w:rPr>
                <w:rFonts w:cs="Times New Roman"/>
                <w:color w:val="000000"/>
                <w:szCs w:val="24"/>
                <w:lang w:val="en-US"/>
              </w:rPr>
              <w:t>–</w:t>
            </w:r>
            <w:proofErr w:type="spellStart"/>
            <w:r w:rsidRPr="003405F3">
              <w:rPr>
                <w:rFonts w:cs="Times New Roman"/>
                <w:color w:val="000000"/>
                <w:szCs w:val="24"/>
                <w:lang w:val="en-US"/>
              </w:rPr>
              <w:t>Mn2</w:t>
            </w:r>
            <w:proofErr w:type="spellEnd"/>
            <w:r w:rsidRPr="003405F3">
              <w:rPr>
                <w:rFonts w:cs="Times New Roman"/>
                <w:color w:val="000000"/>
                <w:szCs w:val="24"/>
                <w:lang w:val="en-US"/>
              </w:rPr>
              <w:t>–</w:t>
            </w:r>
            <w:proofErr w:type="spellStart"/>
            <w:r w:rsidRPr="003405F3">
              <w:rPr>
                <w:rFonts w:cs="Times New Roman"/>
                <w:color w:val="000000"/>
                <w:szCs w:val="24"/>
                <w:lang w:val="en-US"/>
              </w:rPr>
              <w:t>O5</w:t>
            </w:r>
            <w:r w:rsidRPr="003405F3">
              <w:rPr>
                <w:rFonts w:cs="Times New Roman"/>
                <w:color w:val="000000"/>
                <w:szCs w:val="24"/>
                <w:vertAlign w:val="superscript"/>
                <w:lang w:val="en-US"/>
              </w:rPr>
              <w:t>ii</w:t>
            </w:r>
            <w:proofErr w:type="spellEnd"/>
          </w:p>
        </w:tc>
        <w:tc>
          <w:tcPr>
            <w:tcW w:w="1276" w:type="dxa"/>
            <w:shd w:val="clear" w:color="auto" w:fill="FFFFFF" w:themeFill="background1"/>
            <w:vAlign w:val="center"/>
          </w:tcPr>
          <w:p w14:paraId="1BD930F8"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94.62(5)</w:t>
            </w:r>
          </w:p>
        </w:tc>
      </w:tr>
      <w:tr w:rsidR="008B1451" w:rsidRPr="003405F3" w14:paraId="3053CC2C" w14:textId="77777777" w:rsidTr="008B1451">
        <w:trPr>
          <w:trHeight w:val="141"/>
        </w:trPr>
        <w:tc>
          <w:tcPr>
            <w:tcW w:w="1668" w:type="dxa"/>
            <w:shd w:val="clear" w:color="auto" w:fill="FFFFFF" w:themeFill="background1"/>
            <w:vAlign w:val="center"/>
          </w:tcPr>
          <w:p w14:paraId="6DBBF564"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O1</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O3</w:t>
            </w:r>
            <w:proofErr w:type="spellEnd"/>
          </w:p>
        </w:tc>
        <w:tc>
          <w:tcPr>
            <w:tcW w:w="1417" w:type="dxa"/>
            <w:shd w:val="clear" w:color="auto" w:fill="FFFFFF" w:themeFill="background1"/>
            <w:vAlign w:val="center"/>
          </w:tcPr>
          <w:p w14:paraId="5EC1F8BC"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85.43(5)</w:t>
            </w:r>
          </w:p>
        </w:tc>
        <w:tc>
          <w:tcPr>
            <w:tcW w:w="1701" w:type="dxa"/>
            <w:shd w:val="clear" w:color="auto" w:fill="FFFFFF" w:themeFill="background1"/>
            <w:vAlign w:val="center"/>
          </w:tcPr>
          <w:p w14:paraId="5270246E"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O4</w:t>
            </w:r>
            <w:proofErr w:type="spellEnd"/>
            <w:r w:rsidRPr="003405F3">
              <w:rPr>
                <w:rFonts w:cs="Times New Roman"/>
                <w:color w:val="000000"/>
                <w:szCs w:val="24"/>
                <w:lang w:val="en-US"/>
              </w:rPr>
              <w:t>–</w:t>
            </w:r>
            <w:proofErr w:type="spellStart"/>
            <w:r w:rsidRPr="003405F3">
              <w:rPr>
                <w:rFonts w:cs="Times New Roman"/>
                <w:color w:val="000000"/>
                <w:szCs w:val="24"/>
                <w:lang w:val="en-US"/>
              </w:rPr>
              <w:t>Mn2</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proofErr w:type="spellEnd"/>
          </w:p>
        </w:tc>
        <w:tc>
          <w:tcPr>
            <w:tcW w:w="1276" w:type="dxa"/>
            <w:shd w:val="clear" w:color="auto" w:fill="FFFFFF" w:themeFill="background1"/>
            <w:vAlign w:val="center"/>
          </w:tcPr>
          <w:p w14:paraId="33326B86"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85.82(5)</w:t>
            </w:r>
          </w:p>
        </w:tc>
      </w:tr>
      <w:tr w:rsidR="008B1451" w:rsidRPr="003405F3" w14:paraId="041430D2" w14:textId="77777777" w:rsidTr="008B1451">
        <w:trPr>
          <w:trHeight w:val="141"/>
        </w:trPr>
        <w:tc>
          <w:tcPr>
            <w:tcW w:w="1668" w:type="dxa"/>
            <w:shd w:val="clear" w:color="auto" w:fill="FFFFFF" w:themeFill="background1"/>
            <w:vAlign w:val="center"/>
          </w:tcPr>
          <w:p w14:paraId="19CC7B52"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O1</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O3</w:t>
            </w:r>
            <w:r w:rsidRPr="003405F3">
              <w:rPr>
                <w:rFonts w:cs="Times New Roman"/>
                <w:color w:val="000000"/>
                <w:szCs w:val="24"/>
                <w:vertAlign w:val="superscript"/>
                <w:lang w:val="en-US"/>
              </w:rPr>
              <w:t>i</w:t>
            </w:r>
            <w:proofErr w:type="spellEnd"/>
          </w:p>
        </w:tc>
        <w:tc>
          <w:tcPr>
            <w:tcW w:w="1417" w:type="dxa"/>
            <w:shd w:val="clear" w:color="auto" w:fill="FFFFFF" w:themeFill="background1"/>
            <w:vAlign w:val="center"/>
          </w:tcPr>
          <w:p w14:paraId="54A3A944"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94.57(5)</w:t>
            </w:r>
          </w:p>
        </w:tc>
        <w:tc>
          <w:tcPr>
            <w:tcW w:w="1701" w:type="dxa"/>
            <w:shd w:val="clear" w:color="auto" w:fill="FFFFFF" w:themeFill="background1"/>
            <w:vAlign w:val="center"/>
          </w:tcPr>
          <w:p w14:paraId="25A1838D"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O4</w:t>
            </w:r>
            <w:proofErr w:type="spellEnd"/>
            <w:r w:rsidRPr="003405F3">
              <w:rPr>
                <w:rFonts w:cs="Times New Roman"/>
                <w:color w:val="000000"/>
                <w:szCs w:val="24"/>
                <w:lang w:val="en-US"/>
              </w:rPr>
              <w:t>–</w:t>
            </w:r>
            <w:proofErr w:type="spellStart"/>
            <w:r w:rsidRPr="003405F3">
              <w:rPr>
                <w:rFonts w:cs="Times New Roman"/>
                <w:color w:val="000000"/>
                <w:szCs w:val="24"/>
                <w:lang w:val="en-US"/>
              </w:rPr>
              <w:t>Mn2</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r w:rsidRPr="003405F3">
              <w:rPr>
                <w:rFonts w:cs="Times New Roman"/>
                <w:color w:val="000000"/>
                <w:szCs w:val="24"/>
                <w:vertAlign w:val="superscript"/>
                <w:lang w:val="en-US"/>
              </w:rPr>
              <w:t>ii</w:t>
            </w:r>
            <w:proofErr w:type="spellEnd"/>
          </w:p>
        </w:tc>
        <w:tc>
          <w:tcPr>
            <w:tcW w:w="1276" w:type="dxa"/>
            <w:shd w:val="clear" w:color="auto" w:fill="FFFFFF" w:themeFill="background1"/>
            <w:vAlign w:val="center"/>
          </w:tcPr>
          <w:p w14:paraId="404076A3"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94.18(5)</w:t>
            </w:r>
          </w:p>
        </w:tc>
      </w:tr>
      <w:tr w:rsidR="008B1451" w:rsidRPr="003405F3" w14:paraId="13767327" w14:textId="77777777" w:rsidTr="008B1451">
        <w:trPr>
          <w:trHeight w:val="141"/>
        </w:trPr>
        <w:tc>
          <w:tcPr>
            <w:tcW w:w="1668" w:type="dxa"/>
            <w:shd w:val="clear" w:color="auto" w:fill="FFFFFF" w:themeFill="background1"/>
            <w:vAlign w:val="center"/>
          </w:tcPr>
          <w:p w14:paraId="15A1A775"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O2</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O3</w:t>
            </w:r>
            <w:proofErr w:type="spellEnd"/>
          </w:p>
        </w:tc>
        <w:tc>
          <w:tcPr>
            <w:tcW w:w="1417" w:type="dxa"/>
            <w:shd w:val="clear" w:color="auto" w:fill="FFFFFF" w:themeFill="background1"/>
            <w:vAlign w:val="center"/>
          </w:tcPr>
          <w:p w14:paraId="75A1EBB2"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86.91(5)</w:t>
            </w:r>
          </w:p>
        </w:tc>
        <w:tc>
          <w:tcPr>
            <w:tcW w:w="1701" w:type="dxa"/>
            <w:shd w:val="clear" w:color="auto" w:fill="FFFFFF" w:themeFill="background1"/>
            <w:vAlign w:val="center"/>
          </w:tcPr>
          <w:p w14:paraId="5FDC14B5"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O5</w:t>
            </w:r>
            <w:proofErr w:type="spellEnd"/>
            <w:r w:rsidRPr="003405F3">
              <w:rPr>
                <w:rFonts w:cs="Times New Roman"/>
                <w:color w:val="000000"/>
                <w:szCs w:val="24"/>
                <w:lang w:val="en-US"/>
              </w:rPr>
              <w:t>–</w:t>
            </w:r>
            <w:proofErr w:type="spellStart"/>
            <w:r w:rsidRPr="003405F3">
              <w:rPr>
                <w:rFonts w:cs="Times New Roman"/>
                <w:color w:val="000000"/>
                <w:szCs w:val="24"/>
                <w:lang w:val="en-US"/>
              </w:rPr>
              <w:t>Mn2</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proofErr w:type="spellEnd"/>
          </w:p>
        </w:tc>
        <w:tc>
          <w:tcPr>
            <w:tcW w:w="1276" w:type="dxa"/>
            <w:shd w:val="clear" w:color="auto" w:fill="FFFFFF" w:themeFill="background1"/>
            <w:vAlign w:val="center"/>
          </w:tcPr>
          <w:p w14:paraId="19134623"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85.20(5)</w:t>
            </w:r>
          </w:p>
        </w:tc>
      </w:tr>
      <w:tr w:rsidR="008B1451" w:rsidRPr="003405F3" w14:paraId="2FF51DB3" w14:textId="77777777" w:rsidTr="008B1451">
        <w:trPr>
          <w:trHeight w:val="141"/>
        </w:trPr>
        <w:tc>
          <w:tcPr>
            <w:tcW w:w="1668" w:type="dxa"/>
            <w:tcBorders>
              <w:bottom w:val="single" w:sz="4" w:space="0" w:color="auto"/>
            </w:tcBorders>
            <w:shd w:val="clear" w:color="auto" w:fill="FFFFFF" w:themeFill="background1"/>
            <w:vAlign w:val="center"/>
          </w:tcPr>
          <w:p w14:paraId="422C48C1"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O2</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O3</w:t>
            </w:r>
            <w:r w:rsidRPr="003405F3">
              <w:rPr>
                <w:rFonts w:cs="Times New Roman"/>
                <w:color w:val="000000"/>
                <w:szCs w:val="24"/>
                <w:vertAlign w:val="superscript"/>
                <w:lang w:val="en-US"/>
              </w:rPr>
              <w:t>i</w:t>
            </w:r>
            <w:proofErr w:type="spellEnd"/>
          </w:p>
        </w:tc>
        <w:tc>
          <w:tcPr>
            <w:tcW w:w="1417" w:type="dxa"/>
            <w:tcBorders>
              <w:bottom w:val="single" w:sz="4" w:space="0" w:color="auto"/>
            </w:tcBorders>
            <w:shd w:val="clear" w:color="auto" w:fill="FFFFFF" w:themeFill="background1"/>
            <w:vAlign w:val="center"/>
          </w:tcPr>
          <w:p w14:paraId="37EFE6AF"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93.09(5)</w:t>
            </w:r>
          </w:p>
        </w:tc>
        <w:tc>
          <w:tcPr>
            <w:tcW w:w="1701" w:type="dxa"/>
            <w:tcBorders>
              <w:bottom w:val="single" w:sz="4" w:space="0" w:color="auto"/>
            </w:tcBorders>
            <w:shd w:val="clear" w:color="auto" w:fill="FFFFFF" w:themeFill="background1"/>
            <w:vAlign w:val="center"/>
          </w:tcPr>
          <w:p w14:paraId="0971A7DC"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O5</w:t>
            </w:r>
            <w:proofErr w:type="spellEnd"/>
            <w:r w:rsidRPr="003405F3">
              <w:rPr>
                <w:rFonts w:cs="Times New Roman"/>
                <w:color w:val="000000"/>
                <w:szCs w:val="24"/>
                <w:lang w:val="en-US"/>
              </w:rPr>
              <w:t>–</w:t>
            </w:r>
            <w:proofErr w:type="spellStart"/>
            <w:r w:rsidRPr="003405F3">
              <w:rPr>
                <w:rFonts w:cs="Times New Roman"/>
                <w:color w:val="000000"/>
                <w:szCs w:val="24"/>
                <w:lang w:val="en-US"/>
              </w:rPr>
              <w:t>Mn2</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r w:rsidRPr="003405F3">
              <w:rPr>
                <w:rFonts w:cs="Times New Roman"/>
                <w:color w:val="000000"/>
                <w:szCs w:val="24"/>
                <w:vertAlign w:val="superscript"/>
                <w:lang w:val="en-US"/>
              </w:rPr>
              <w:t>ii</w:t>
            </w:r>
            <w:proofErr w:type="spellEnd"/>
          </w:p>
        </w:tc>
        <w:tc>
          <w:tcPr>
            <w:tcW w:w="1276" w:type="dxa"/>
            <w:tcBorders>
              <w:bottom w:val="single" w:sz="4" w:space="0" w:color="auto"/>
            </w:tcBorders>
            <w:shd w:val="clear" w:color="auto" w:fill="FFFFFF" w:themeFill="background1"/>
            <w:vAlign w:val="center"/>
          </w:tcPr>
          <w:p w14:paraId="6841660E"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94.80(5)</w:t>
            </w:r>
          </w:p>
        </w:tc>
      </w:tr>
    </w:tbl>
    <w:p w14:paraId="6981241B" w14:textId="77777777" w:rsidR="008B1451" w:rsidRPr="003405F3" w:rsidRDefault="008B1451" w:rsidP="003405F3">
      <w:pPr>
        <w:spacing w:after="0" w:line="360" w:lineRule="auto"/>
        <w:rPr>
          <w:lang w:val="en-US"/>
        </w:rPr>
      </w:pPr>
      <w:r w:rsidRPr="003405F3">
        <w:rPr>
          <w:sz w:val="20"/>
          <w:lang w:val="en-US"/>
        </w:rPr>
        <w:t>Symmetry codes: (</w:t>
      </w:r>
      <w:proofErr w:type="spellStart"/>
      <w:r w:rsidRPr="003405F3">
        <w:rPr>
          <w:sz w:val="20"/>
          <w:lang w:val="en-US"/>
        </w:rPr>
        <w:t>i</w:t>
      </w:r>
      <w:proofErr w:type="spellEnd"/>
      <w:r w:rsidRPr="003405F3">
        <w:rPr>
          <w:sz w:val="20"/>
          <w:lang w:val="en-US"/>
        </w:rPr>
        <w:t xml:space="preserve">) 1 </w:t>
      </w:r>
      <w:r w:rsidRPr="003405F3">
        <w:rPr>
          <w:rFonts w:cs="Times New Roman"/>
          <w:sz w:val="20"/>
          <w:szCs w:val="20"/>
          <w:lang w:val="en-US"/>
        </w:rPr>
        <w:t xml:space="preserve">– </w:t>
      </w:r>
      <w:r w:rsidRPr="003405F3">
        <w:rPr>
          <w:rFonts w:cs="Times New Roman"/>
          <w:i/>
          <w:sz w:val="20"/>
          <w:szCs w:val="20"/>
          <w:lang w:val="en-US"/>
        </w:rPr>
        <w:t>x</w:t>
      </w:r>
      <w:r w:rsidRPr="003405F3">
        <w:rPr>
          <w:rFonts w:cs="Times New Roman"/>
          <w:sz w:val="20"/>
          <w:szCs w:val="20"/>
          <w:lang w:val="en-US"/>
        </w:rPr>
        <w:t>, –</w:t>
      </w:r>
      <w:r w:rsidRPr="003405F3">
        <w:rPr>
          <w:rFonts w:cs="Times New Roman"/>
          <w:i/>
          <w:sz w:val="20"/>
          <w:szCs w:val="20"/>
          <w:lang w:val="en-US"/>
        </w:rPr>
        <w:t>y</w:t>
      </w:r>
      <w:r w:rsidRPr="003405F3">
        <w:rPr>
          <w:rFonts w:cs="Times New Roman"/>
          <w:sz w:val="20"/>
          <w:szCs w:val="20"/>
          <w:lang w:val="en-US"/>
        </w:rPr>
        <w:t>, –</w:t>
      </w:r>
      <w:r w:rsidRPr="003405F3">
        <w:rPr>
          <w:rFonts w:cs="Times New Roman"/>
          <w:i/>
          <w:sz w:val="20"/>
          <w:szCs w:val="20"/>
          <w:lang w:val="en-US"/>
        </w:rPr>
        <w:t>z</w:t>
      </w:r>
      <w:r w:rsidRPr="003405F3">
        <w:rPr>
          <w:rFonts w:cs="Times New Roman"/>
          <w:sz w:val="20"/>
          <w:szCs w:val="20"/>
          <w:lang w:val="en-US"/>
        </w:rPr>
        <w:t xml:space="preserve">; (ii) </w:t>
      </w:r>
      <w:r w:rsidRPr="003405F3">
        <w:rPr>
          <w:sz w:val="20"/>
          <w:lang w:val="en-US"/>
        </w:rPr>
        <w:t xml:space="preserve">1 </w:t>
      </w:r>
      <w:r w:rsidRPr="003405F3">
        <w:rPr>
          <w:rFonts w:cs="Times New Roman"/>
          <w:sz w:val="20"/>
          <w:szCs w:val="20"/>
          <w:lang w:val="en-US"/>
        </w:rPr>
        <w:t xml:space="preserve">– </w:t>
      </w:r>
      <w:r w:rsidRPr="003405F3">
        <w:rPr>
          <w:rFonts w:cs="Times New Roman"/>
          <w:i/>
          <w:sz w:val="20"/>
          <w:szCs w:val="20"/>
          <w:lang w:val="en-US"/>
        </w:rPr>
        <w:t>x</w:t>
      </w:r>
      <w:r w:rsidRPr="003405F3">
        <w:rPr>
          <w:rFonts w:cs="Times New Roman"/>
          <w:sz w:val="20"/>
          <w:szCs w:val="20"/>
          <w:lang w:val="en-US"/>
        </w:rPr>
        <w:t>, –</w:t>
      </w:r>
      <w:r w:rsidRPr="003405F3">
        <w:rPr>
          <w:rFonts w:cs="Times New Roman"/>
          <w:i/>
          <w:sz w:val="20"/>
          <w:szCs w:val="20"/>
          <w:lang w:val="en-US"/>
        </w:rPr>
        <w:t>y</w:t>
      </w:r>
      <w:r w:rsidRPr="003405F3">
        <w:rPr>
          <w:rFonts w:cs="Times New Roman"/>
          <w:sz w:val="20"/>
          <w:szCs w:val="20"/>
          <w:lang w:val="en-US"/>
        </w:rPr>
        <w:t xml:space="preserve">, 1 – </w:t>
      </w:r>
      <w:r w:rsidRPr="003405F3">
        <w:rPr>
          <w:rFonts w:cs="Times New Roman"/>
          <w:i/>
          <w:sz w:val="20"/>
          <w:szCs w:val="20"/>
          <w:lang w:val="en-US"/>
        </w:rPr>
        <w:t>z</w:t>
      </w:r>
      <w:r w:rsidRPr="003405F3">
        <w:rPr>
          <w:rFonts w:cs="Times New Roman"/>
          <w:sz w:val="20"/>
          <w:szCs w:val="20"/>
          <w:lang w:val="en-US"/>
        </w:rPr>
        <w:t>.</w:t>
      </w:r>
    </w:p>
    <w:p w14:paraId="1A5315F9" w14:textId="77777777" w:rsidR="008B1451" w:rsidRPr="003405F3" w:rsidRDefault="008B1451" w:rsidP="003405F3">
      <w:pPr>
        <w:spacing w:after="0" w:line="360" w:lineRule="auto"/>
        <w:rPr>
          <w:lang w:val="en-US"/>
        </w:rPr>
      </w:pPr>
    </w:p>
    <w:p w14:paraId="007EB618" w14:textId="77777777" w:rsidR="008B1451" w:rsidRPr="003405F3" w:rsidRDefault="008B1451" w:rsidP="003405F3">
      <w:pPr>
        <w:spacing w:after="0" w:line="360" w:lineRule="auto"/>
        <w:rPr>
          <w:rFonts w:cs="Times New Roman"/>
          <w:sz w:val="20"/>
          <w:szCs w:val="20"/>
          <w:lang w:val="en-US"/>
        </w:rPr>
      </w:pPr>
      <w:r w:rsidRPr="003405F3">
        <w:rPr>
          <w:b/>
          <w:sz w:val="20"/>
          <w:lang w:val="en-US"/>
        </w:rPr>
        <w:t>Table 3.</w:t>
      </w:r>
      <w:r w:rsidRPr="003405F3">
        <w:rPr>
          <w:sz w:val="20"/>
          <w:lang w:val="en-US"/>
        </w:rPr>
        <w:t xml:space="preserve"> Hydrogen bonds for </w:t>
      </w:r>
      <w:r w:rsidRPr="003405F3">
        <w:rPr>
          <w:b/>
          <w:sz w:val="20"/>
          <w:szCs w:val="20"/>
          <w:lang w:val="en-US"/>
        </w:rPr>
        <w:t>1–4</w:t>
      </w:r>
      <w:r w:rsidRPr="003405F3">
        <w:rPr>
          <w:rFonts w:cs="Times New Roman"/>
          <w:sz w:val="20"/>
          <w:szCs w:val="20"/>
          <w:lang w:val="en-US"/>
        </w:rPr>
        <w:t xml:space="preserve"> </w:t>
      </w:r>
      <w:r w:rsidRPr="003405F3">
        <w:rPr>
          <w:sz w:val="20"/>
          <w:lang w:val="en-US"/>
        </w:rPr>
        <w:t>[Å and °]</w:t>
      </w:r>
    </w:p>
    <w:tbl>
      <w:tblPr>
        <w:tblW w:w="7230" w:type="dxa"/>
        <w:tblInd w:w="-34" w:type="dxa"/>
        <w:tblBorders>
          <w:top w:val="single" w:sz="4" w:space="0" w:color="auto"/>
          <w:bottom w:val="single" w:sz="4" w:space="0" w:color="auto"/>
        </w:tblBorders>
        <w:tblLayout w:type="fixed"/>
        <w:tblLook w:val="04A0" w:firstRow="1" w:lastRow="0" w:firstColumn="1" w:lastColumn="0" w:noHBand="0" w:noVBand="1"/>
      </w:tblPr>
      <w:tblGrid>
        <w:gridCol w:w="1985"/>
        <w:gridCol w:w="1276"/>
        <w:gridCol w:w="1276"/>
        <w:gridCol w:w="1417"/>
        <w:gridCol w:w="1276"/>
      </w:tblGrid>
      <w:tr w:rsidR="008B1451" w:rsidRPr="003405F3" w14:paraId="162EDE26" w14:textId="77777777" w:rsidTr="008B1451">
        <w:trPr>
          <w:trHeight w:val="796"/>
        </w:trPr>
        <w:tc>
          <w:tcPr>
            <w:tcW w:w="1985" w:type="dxa"/>
            <w:tcBorders>
              <w:top w:val="single" w:sz="4" w:space="0" w:color="auto"/>
              <w:bottom w:val="single" w:sz="4" w:space="0" w:color="auto"/>
            </w:tcBorders>
            <w:vAlign w:val="center"/>
          </w:tcPr>
          <w:p w14:paraId="181C78E2" w14:textId="77777777" w:rsidR="008B1451" w:rsidRPr="003405F3" w:rsidRDefault="008B1451" w:rsidP="003405F3">
            <w:pPr>
              <w:spacing w:after="0" w:line="360" w:lineRule="auto"/>
              <w:rPr>
                <w:lang w:val="en-US"/>
              </w:rPr>
            </w:pPr>
            <w:r w:rsidRPr="003405F3">
              <w:rPr>
                <w:lang w:val="en-US"/>
              </w:rPr>
              <w:t>D–H···A</w:t>
            </w:r>
          </w:p>
        </w:tc>
        <w:tc>
          <w:tcPr>
            <w:tcW w:w="1276" w:type="dxa"/>
            <w:tcBorders>
              <w:top w:val="single" w:sz="4" w:space="0" w:color="auto"/>
              <w:bottom w:val="single" w:sz="4" w:space="0" w:color="auto"/>
            </w:tcBorders>
            <w:vAlign w:val="center"/>
          </w:tcPr>
          <w:p w14:paraId="1756387E" w14:textId="77777777" w:rsidR="008B1451" w:rsidRPr="003405F3" w:rsidRDefault="008B1451" w:rsidP="003405F3">
            <w:pPr>
              <w:spacing w:after="0" w:line="360" w:lineRule="auto"/>
              <w:rPr>
                <w:lang w:val="en-US"/>
              </w:rPr>
            </w:pPr>
            <w:r w:rsidRPr="003405F3">
              <w:rPr>
                <w:lang w:val="en-US"/>
              </w:rPr>
              <w:t>d(D–H)</w:t>
            </w:r>
          </w:p>
        </w:tc>
        <w:tc>
          <w:tcPr>
            <w:tcW w:w="1276" w:type="dxa"/>
            <w:tcBorders>
              <w:top w:val="single" w:sz="4" w:space="0" w:color="auto"/>
              <w:bottom w:val="single" w:sz="4" w:space="0" w:color="auto"/>
            </w:tcBorders>
            <w:vAlign w:val="center"/>
          </w:tcPr>
          <w:p w14:paraId="61C1F634" w14:textId="77777777" w:rsidR="008B1451" w:rsidRPr="003405F3" w:rsidRDefault="008B1451" w:rsidP="003405F3">
            <w:pPr>
              <w:spacing w:after="0" w:line="360" w:lineRule="auto"/>
              <w:rPr>
                <w:lang w:val="en-US"/>
              </w:rPr>
            </w:pPr>
            <w:r w:rsidRPr="003405F3">
              <w:rPr>
                <w:lang w:val="en-US"/>
              </w:rPr>
              <w:t>d(H···A)</w:t>
            </w:r>
          </w:p>
        </w:tc>
        <w:tc>
          <w:tcPr>
            <w:tcW w:w="1417" w:type="dxa"/>
            <w:tcBorders>
              <w:top w:val="single" w:sz="4" w:space="0" w:color="auto"/>
              <w:bottom w:val="single" w:sz="4" w:space="0" w:color="auto"/>
            </w:tcBorders>
            <w:vAlign w:val="center"/>
          </w:tcPr>
          <w:p w14:paraId="690F0277" w14:textId="77777777" w:rsidR="008B1451" w:rsidRPr="003405F3" w:rsidRDefault="008B1451" w:rsidP="003405F3">
            <w:pPr>
              <w:spacing w:after="0" w:line="360" w:lineRule="auto"/>
              <w:rPr>
                <w:lang w:val="en-US"/>
              </w:rPr>
            </w:pPr>
            <w:r w:rsidRPr="003405F3">
              <w:rPr>
                <w:lang w:val="en-US"/>
              </w:rPr>
              <w:t>d(D···A)</w:t>
            </w:r>
          </w:p>
        </w:tc>
        <w:tc>
          <w:tcPr>
            <w:tcW w:w="1276" w:type="dxa"/>
            <w:tcBorders>
              <w:top w:val="single" w:sz="4" w:space="0" w:color="auto"/>
              <w:bottom w:val="single" w:sz="4" w:space="0" w:color="auto"/>
            </w:tcBorders>
            <w:vAlign w:val="center"/>
          </w:tcPr>
          <w:p w14:paraId="7FDE8204" w14:textId="77777777" w:rsidR="008B1451" w:rsidRPr="003405F3" w:rsidRDefault="008B1451" w:rsidP="003405F3">
            <w:pPr>
              <w:spacing w:after="0" w:line="360" w:lineRule="auto"/>
              <w:rPr>
                <w:lang w:val="en-US"/>
              </w:rPr>
            </w:pPr>
            <w:r w:rsidRPr="003405F3">
              <w:rPr>
                <w:lang w:val="en-US"/>
              </w:rPr>
              <w:t>&lt;(DHA)</w:t>
            </w:r>
          </w:p>
        </w:tc>
      </w:tr>
      <w:tr w:rsidR="008B1451" w:rsidRPr="003405F3" w14:paraId="50658C2E" w14:textId="77777777" w:rsidTr="008B1451">
        <w:trPr>
          <w:trHeight w:val="256"/>
        </w:trPr>
        <w:tc>
          <w:tcPr>
            <w:tcW w:w="1985" w:type="dxa"/>
            <w:tcBorders>
              <w:top w:val="single" w:sz="4" w:space="0" w:color="auto"/>
              <w:bottom w:val="nil"/>
            </w:tcBorders>
            <w:vAlign w:val="center"/>
          </w:tcPr>
          <w:p w14:paraId="1F0D13AD" w14:textId="77777777" w:rsidR="008B1451" w:rsidRPr="003405F3" w:rsidRDefault="008B1451" w:rsidP="003405F3">
            <w:pPr>
              <w:spacing w:after="0" w:line="360" w:lineRule="auto"/>
              <w:jc w:val="left"/>
              <w:rPr>
                <w:color w:val="000000"/>
                <w:lang w:val="en-US"/>
              </w:rPr>
            </w:pPr>
            <w:r w:rsidRPr="003405F3">
              <w:rPr>
                <w:b/>
                <w:lang w:val="en-US"/>
              </w:rPr>
              <w:t>1</w:t>
            </w:r>
          </w:p>
        </w:tc>
        <w:tc>
          <w:tcPr>
            <w:tcW w:w="1276" w:type="dxa"/>
            <w:tcBorders>
              <w:top w:val="single" w:sz="4" w:space="0" w:color="auto"/>
              <w:bottom w:val="nil"/>
            </w:tcBorders>
            <w:vAlign w:val="center"/>
          </w:tcPr>
          <w:p w14:paraId="53B88C58" w14:textId="77777777" w:rsidR="008B1451" w:rsidRPr="003405F3" w:rsidRDefault="008B1451" w:rsidP="003405F3">
            <w:pPr>
              <w:spacing w:after="0" w:line="360" w:lineRule="auto"/>
              <w:jc w:val="left"/>
              <w:rPr>
                <w:color w:val="000000"/>
                <w:szCs w:val="24"/>
                <w:lang w:val="en-US"/>
              </w:rPr>
            </w:pPr>
          </w:p>
        </w:tc>
        <w:tc>
          <w:tcPr>
            <w:tcW w:w="1276" w:type="dxa"/>
            <w:tcBorders>
              <w:top w:val="single" w:sz="4" w:space="0" w:color="auto"/>
              <w:bottom w:val="nil"/>
            </w:tcBorders>
            <w:vAlign w:val="center"/>
          </w:tcPr>
          <w:p w14:paraId="69ECE428" w14:textId="77777777" w:rsidR="008B1451" w:rsidRPr="003405F3" w:rsidRDefault="008B1451" w:rsidP="003405F3">
            <w:pPr>
              <w:spacing w:after="0" w:line="360" w:lineRule="auto"/>
              <w:jc w:val="left"/>
              <w:rPr>
                <w:color w:val="000000"/>
                <w:szCs w:val="24"/>
                <w:lang w:val="en-US"/>
              </w:rPr>
            </w:pPr>
          </w:p>
        </w:tc>
        <w:tc>
          <w:tcPr>
            <w:tcW w:w="1417" w:type="dxa"/>
            <w:tcBorders>
              <w:top w:val="single" w:sz="4" w:space="0" w:color="auto"/>
              <w:bottom w:val="nil"/>
            </w:tcBorders>
            <w:vAlign w:val="center"/>
          </w:tcPr>
          <w:p w14:paraId="3FF9CAB7" w14:textId="77777777" w:rsidR="008B1451" w:rsidRPr="003405F3" w:rsidRDefault="008B1451" w:rsidP="003405F3">
            <w:pPr>
              <w:spacing w:after="0" w:line="360" w:lineRule="auto"/>
              <w:jc w:val="left"/>
              <w:rPr>
                <w:color w:val="000000"/>
                <w:szCs w:val="24"/>
                <w:lang w:val="en-US"/>
              </w:rPr>
            </w:pPr>
          </w:p>
        </w:tc>
        <w:tc>
          <w:tcPr>
            <w:tcW w:w="1276" w:type="dxa"/>
            <w:tcBorders>
              <w:top w:val="single" w:sz="4" w:space="0" w:color="auto"/>
              <w:bottom w:val="nil"/>
            </w:tcBorders>
            <w:vAlign w:val="center"/>
          </w:tcPr>
          <w:p w14:paraId="6CE2B5CE" w14:textId="77777777" w:rsidR="008B1451" w:rsidRPr="003405F3" w:rsidRDefault="008B1451" w:rsidP="003405F3">
            <w:pPr>
              <w:spacing w:after="0" w:line="360" w:lineRule="auto"/>
              <w:jc w:val="left"/>
              <w:rPr>
                <w:color w:val="000000"/>
                <w:szCs w:val="24"/>
                <w:lang w:val="en-US"/>
              </w:rPr>
            </w:pPr>
          </w:p>
        </w:tc>
      </w:tr>
      <w:tr w:rsidR="008B1451" w:rsidRPr="003405F3" w14:paraId="4B91CFFF" w14:textId="77777777" w:rsidTr="008B1451">
        <w:trPr>
          <w:trHeight w:val="256"/>
        </w:trPr>
        <w:tc>
          <w:tcPr>
            <w:tcW w:w="1985" w:type="dxa"/>
            <w:tcBorders>
              <w:top w:val="nil"/>
            </w:tcBorders>
            <w:vAlign w:val="center"/>
          </w:tcPr>
          <w:p w14:paraId="62BFB3B9"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N1</w:t>
            </w:r>
            <w:proofErr w:type="spellEnd"/>
            <w:r w:rsidRPr="003405F3">
              <w:rPr>
                <w:color w:val="000000"/>
                <w:lang w:val="en-US"/>
              </w:rPr>
              <w:t>–</w:t>
            </w:r>
            <w:proofErr w:type="spellStart"/>
            <w:r w:rsidRPr="003405F3">
              <w:rPr>
                <w:color w:val="000000"/>
                <w:lang w:val="en-US"/>
              </w:rPr>
              <w:t>H1</w:t>
            </w:r>
            <w:proofErr w:type="spellEnd"/>
            <w:r w:rsidRPr="003405F3">
              <w:rPr>
                <w:color w:val="000000"/>
                <w:lang w:val="en-US"/>
              </w:rPr>
              <w:t>···</w:t>
            </w:r>
            <w:proofErr w:type="spellStart"/>
            <w:r w:rsidRPr="003405F3">
              <w:rPr>
                <w:color w:val="000000"/>
                <w:lang w:val="en-US"/>
              </w:rPr>
              <w:t>O6</w:t>
            </w:r>
            <w:r w:rsidRPr="003405F3">
              <w:rPr>
                <w:szCs w:val="24"/>
                <w:vertAlign w:val="superscript"/>
                <w:lang w:val="en-US"/>
              </w:rPr>
              <w:t>iii</w:t>
            </w:r>
            <w:proofErr w:type="spellEnd"/>
          </w:p>
        </w:tc>
        <w:tc>
          <w:tcPr>
            <w:tcW w:w="1276" w:type="dxa"/>
            <w:tcBorders>
              <w:top w:val="nil"/>
            </w:tcBorders>
            <w:vAlign w:val="center"/>
          </w:tcPr>
          <w:p w14:paraId="6F5EB970"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0.872(17)</w:t>
            </w:r>
          </w:p>
        </w:tc>
        <w:tc>
          <w:tcPr>
            <w:tcW w:w="1276" w:type="dxa"/>
            <w:tcBorders>
              <w:top w:val="nil"/>
            </w:tcBorders>
            <w:vAlign w:val="center"/>
          </w:tcPr>
          <w:p w14:paraId="1FFCF9D9"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1.854(17)</w:t>
            </w:r>
          </w:p>
        </w:tc>
        <w:tc>
          <w:tcPr>
            <w:tcW w:w="1417" w:type="dxa"/>
            <w:tcBorders>
              <w:top w:val="nil"/>
            </w:tcBorders>
            <w:vAlign w:val="center"/>
          </w:tcPr>
          <w:p w14:paraId="4709AC8F"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2.720(2)</w:t>
            </w:r>
          </w:p>
        </w:tc>
        <w:tc>
          <w:tcPr>
            <w:tcW w:w="1276" w:type="dxa"/>
            <w:tcBorders>
              <w:top w:val="nil"/>
            </w:tcBorders>
            <w:vAlign w:val="center"/>
          </w:tcPr>
          <w:p w14:paraId="592DC2AA"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172(3)</w:t>
            </w:r>
          </w:p>
        </w:tc>
      </w:tr>
      <w:tr w:rsidR="008B1451" w:rsidRPr="003405F3" w14:paraId="23317122" w14:textId="77777777" w:rsidTr="008B1451">
        <w:trPr>
          <w:trHeight w:val="256"/>
        </w:trPr>
        <w:tc>
          <w:tcPr>
            <w:tcW w:w="1985" w:type="dxa"/>
            <w:vAlign w:val="center"/>
          </w:tcPr>
          <w:p w14:paraId="33E5341E"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N2</w:t>
            </w:r>
            <w:proofErr w:type="spellEnd"/>
            <w:r w:rsidRPr="003405F3">
              <w:rPr>
                <w:color w:val="000000"/>
                <w:lang w:val="en-US"/>
              </w:rPr>
              <w:t>–</w:t>
            </w:r>
            <w:proofErr w:type="spellStart"/>
            <w:r w:rsidRPr="003405F3">
              <w:rPr>
                <w:color w:val="000000"/>
                <w:lang w:val="en-US"/>
              </w:rPr>
              <w:t>H2</w:t>
            </w:r>
            <w:proofErr w:type="spellEnd"/>
            <w:r w:rsidRPr="003405F3">
              <w:rPr>
                <w:color w:val="000000"/>
                <w:lang w:val="en-US"/>
              </w:rPr>
              <w:t>···</w:t>
            </w:r>
            <w:proofErr w:type="spellStart"/>
            <w:r w:rsidRPr="003405F3">
              <w:rPr>
                <w:color w:val="000000"/>
                <w:lang w:val="en-US"/>
              </w:rPr>
              <w:t>O3</w:t>
            </w:r>
            <w:proofErr w:type="spellEnd"/>
          </w:p>
        </w:tc>
        <w:tc>
          <w:tcPr>
            <w:tcW w:w="1276" w:type="dxa"/>
            <w:vAlign w:val="center"/>
          </w:tcPr>
          <w:p w14:paraId="7B0D2B80"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0.888(16)</w:t>
            </w:r>
          </w:p>
        </w:tc>
        <w:tc>
          <w:tcPr>
            <w:tcW w:w="1276" w:type="dxa"/>
            <w:vAlign w:val="center"/>
          </w:tcPr>
          <w:p w14:paraId="434ACE14"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1.859(17)</w:t>
            </w:r>
          </w:p>
        </w:tc>
        <w:tc>
          <w:tcPr>
            <w:tcW w:w="1417" w:type="dxa"/>
            <w:vAlign w:val="center"/>
          </w:tcPr>
          <w:p w14:paraId="27D0A36B"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2.723(2)</w:t>
            </w:r>
          </w:p>
        </w:tc>
        <w:tc>
          <w:tcPr>
            <w:tcW w:w="1276" w:type="dxa"/>
            <w:vAlign w:val="center"/>
          </w:tcPr>
          <w:p w14:paraId="0A1A04A9"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164(2)</w:t>
            </w:r>
          </w:p>
        </w:tc>
      </w:tr>
      <w:tr w:rsidR="008B1451" w:rsidRPr="003405F3" w14:paraId="58CEA3F1" w14:textId="77777777" w:rsidTr="008B1451">
        <w:trPr>
          <w:trHeight w:val="256"/>
        </w:trPr>
        <w:tc>
          <w:tcPr>
            <w:tcW w:w="1985" w:type="dxa"/>
            <w:vAlign w:val="center"/>
          </w:tcPr>
          <w:p w14:paraId="3ACDDF7F"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C22</w:t>
            </w:r>
            <w:proofErr w:type="spellEnd"/>
            <w:r w:rsidRPr="003405F3">
              <w:rPr>
                <w:color w:val="000000"/>
                <w:lang w:val="en-US"/>
              </w:rPr>
              <w:t>–</w:t>
            </w:r>
            <w:proofErr w:type="spellStart"/>
            <w:r w:rsidRPr="003405F3">
              <w:rPr>
                <w:color w:val="000000"/>
                <w:lang w:val="en-US"/>
              </w:rPr>
              <w:t>H22</w:t>
            </w:r>
            <w:proofErr w:type="spellEnd"/>
            <w:r w:rsidRPr="003405F3">
              <w:rPr>
                <w:color w:val="000000"/>
                <w:lang w:val="en-US"/>
              </w:rPr>
              <w:t>···</w:t>
            </w:r>
            <w:proofErr w:type="spellStart"/>
            <w:r w:rsidRPr="003405F3">
              <w:rPr>
                <w:color w:val="000000"/>
                <w:lang w:val="en-US"/>
              </w:rPr>
              <w:t>O2</w:t>
            </w:r>
            <w:r w:rsidRPr="003405F3">
              <w:rPr>
                <w:szCs w:val="24"/>
                <w:vertAlign w:val="superscript"/>
                <w:lang w:val="en-US"/>
              </w:rPr>
              <w:t>i</w:t>
            </w:r>
            <w:proofErr w:type="spellEnd"/>
          </w:p>
        </w:tc>
        <w:tc>
          <w:tcPr>
            <w:tcW w:w="1276" w:type="dxa"/>
            <w:vAlign w:val="center"/>
          </w:tcPr>
          <w:p w14:paraId="0703E32E"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0.93</w:t>
            </w:r>
          </w:p>
        </w:tc>
        <w:tc>
          <w:tcPr>
            <w:tcW w:w="1276" w:type="dxa"/>
            <w:vAlign w:val="center"/>
          </w:tcPr>
          <w:p w14:paraId="3B2F1F99"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2.36</w:t>
            </w:r>
          </w:p>
        </w:tc>
        <w:tc>
          <w:tcPr>
            <w:tcW w:w="1417" w:type="dxa"/>
            <w:vAlign w:val="center"/>
          </w:tcPr>
          <w:p w14:paraId="19DBF9CA"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3.119(3)</w:t>
            </w:r>
          </w:p>
        </w:tc>
        <w:tc>
          <w:tcPr>
            <w:tcW w:w="1276" w:type="dxa"/>
            <w:vAlign w:val="center"/>
          </w:tcPr>
          <w:p w14:paraId="270A7F9E"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 xml:space="preserve">139.1 </w:t>
            </w:r>
          </w:p>
        </w:tc>
      </w:tr>
      <w:tr w:rsidR="008B1451" w:rsidRPr="003405F3" w14:paraId="6D352B3A" w14:textId="77777777" w:rsidTr="008B1451">
        <w:trPr>
          <w:trHeight w:val="256"/>
        </w:trPr>
        <w:tc>
          <w:tcPr>
            <w:tcW w:w="1985" w:type="dxa"/>
            <w:vAlign w:val="center"/>
          </w:tcPr>
          <w:p w14:paraId="0A7442B3"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C26</w:t>
            </w:r>
            <w:proofErr w:type="spellEnd"/>
            <w:r w:rsidRPr="003405F3">
              <w:rPr>
                <w:color w:val="000000"/>
                <w:lang w:val="en-US"/>
              </w:rPr>
              <w:t>–</w:t>
            </w:r>
            <w:proofErr w:type="spellStart"/>
            <w:r w:rsidRPr="003405F3">
              <w:rPr>
                <w:color w:val="000000"/>
                <w:lang w:val="en-US"/>
              </w:rPr>
              <w:t>H26</w:t>
            </w:r>
            <w:proofErr w:type="spellEnd"/>
            <w:r w:rsidRPr="003405F3">
              <w:rPr>
                <w:color w:val="000000"/>
                <w:lang w:val="en-US"/>
              </w:rPr>
              <w:t>···</w:t>
            </w:r>
            <w:proofErr w:type="spellStart"/>
            <w:r w:rsidRPr="003405F3">
              <w:rPr>
                <w:color w:val="000000"/>
                <w:lang w:val="en-US"/>
              </w:rPr>
              <w:t>O1</w:t>
            </w:r>
            <w:r w:rsidRPr="003405F3">
              <w:rPr>
                <w:szCs w:val="24"/>
                <w:vertAlign w:val="superscript"/>
                <w:lang w:val="en-US"/>
              </w:rPr>
              <w:t>i</w:t>
            </w:r>
            <w:proofErr w:type="spellEnd"/>
          </w:p>
        </w:tc>
        <w:tc>
          <w:tcPr>
            <w:tcW w:w="1276" w:type="dxa"/>
            <w:vAlign w:val="center"/>
          </w:tcPr>
          <w:p w14:paraId="292F80F4"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0.93</w:t>
            </w:r>
          </w:p>
        </w:tc>
        <w:tc>
          <w:tcPr>
            <w:tcW w:w="1276" w:type="dxa"/>
            <w:vAlign w:val="center"/>
          </w:tcPr>
          <w:p w14:paraId="1E72E5C3"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2.48</w:t>
            </w:r>
          </w:p>
        </w:tc>
        <w:tc>
          <w:tcPr>
            <w:tcW w:w="1417" w:type="dxa"/>
            <w:vAlign w:val="center"/>
          </w:tcPr>
          <w:p w14:paraId="38E52A81"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3.322(2)</w:t>
            </w:r>
          </w:p>
        </w:tc>
        <w:tc>
          <w:tcPr>
            <w:tcW w:w="1276" w:type="dxa"/>
            <w:vAlign w:val="center"/>
          </w:tcPr>
          <w:p w14:paraId="4A9C6756"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151.1</w:t>
            </w:r>
          </w:p>
        </w:tc>
      </w:tr>
      <w:tr w:rsidR="008B1451" w:rsidRPr="003405F3" w14:paraId="46E588C9" w14:textId="77777777" w:rsidTr="008B1451">
        <w:trPr>
          <w:trHeight w:val="256"/>
        </w:trPr>
        <w:tc>
          <w:tcPr>
            <w:tcW w:w="1985" w:type="dxa"/>
            <w:vAlign w:val="center"/>
          </w:tcPr>
          <w:p w14:paraId="2BC839DF"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C27</w:t>
            </w:r>
            <w:proofErr w:type="spellEnd"/>
            <w:r w:rsidRPr="003405F3">
              <w:rPr>
                <w:color w:val="000000"/>
                <w:lang w:val="en-US"/>
              </w:rPr>
              <w:t>–</w:t>
            </w:r>
            <w:proofErr w:type="spellStart"/>
            <w:r w:rsidRPr="003405F3">
              <w:rPr>
                <w:color w:val="000000"/>
                <w:lang w:val="en-US"/>
              </w:rPr>
              <w:t>H27</w:t>
            </w:r>
            <w:proofErr w:type="spellEnd"/>
            <w:r w:rsidRPr="003405F3">
              <w:rPr>
                <w:color w:val="000000"/>
                <w:lang w:val="en-US"/>
              </w:rPr>
              <w:t>···</w:t>
            </w:r>
            <w:proofErr w:type="spellStart"/>
            <w:r w:rsidRPr="003405F3">
              <w:rPr>
                <w:color w:val="000000"/>
                <w:lang w:val="en-US"/>
              </w:rPr>
              <w:t>O4</w:t>
            </w:r>
            <w:r w:rsidRPr="003405F3">
              <w:rPr>
                <w:szCs w:val="24"/>
                <w:vertAlign w:val="superscript"/>
                <w:lang w:val="en-US"/>
              </w:rPr>
              <w:t>ii</w:t>
            </w:r>
            <w:proofErr w:type="spellEnd"/>
          </w:p>
        </w:tc>
        <w:tc>
          <w:tcPr>
            <w:tcW w:w="1276" w:type="dxa"/>
            <w:vAlign w:val="center"/>
          </w:tcPr>
          <w:p w14:paraId="3B60E5C5"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0.93</w:t>
            </w:r>
          </w:p>
        </w:tc>
        <w:tc>
          <w:tcPr>
            <w:tcW w:w="1276" w:type="dxa"/>
            <w:vAlign w:val="center"/>
          </w:tcPr>
          <w:p w14:paraId="0F5B9488"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2.47</w:t>
            </w:r>
          </w:p>
        </w:tc>
        <w:tc>
          <w:tcPr>
            <w:tcW w:w="1417" w:type="dxa"/>
            <w:vAlign w:val="center"/>
          </w:tcPr>
          <w:p w14:paraId="475DD057"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3.206(2)</w:t>
            </w:r>
          </w:p>
        </w:tc>
        <w:tc>
          <w:tcPr>
            <w:tcW w:w="1276" w:type="dxa"/>
            <w:vAlign w:val="center"/>
          </w:tcPr>
          <w:p w14:paraId="750E7683"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 xml:space="preserve">136.6 </w:t>
            </w:r>
          </w:p>
        </w:tc>
      </w:tr>
      <w:tr w:rsidR="008B1451" w:rsidRPr="003405F3" w14:paraId="2787D2CF" w14:textId="77777777" w:rsidTr="008B1451">
        <w:trPr>
          <w:trHeight w:val="256"/>
        </w:trPr>
        <w:tc>
          <w:tcPr>
            <w:tcW w:w="1985" w:type="dxa"/>
            <w:vAlign w:val="center"/>
          </w:tcPr>
          <w:p w14:paraId="6EBD50F9"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C29</w:t>
            </w:r>
            <w:proofErr w:type="spellEnd"/>
            <w:r w:rsidRPr="003405F3">
              <w:rPr>
                <w:color w:val="000000"/>
                <w:lang w:val="en-US"/>
              </w:rPr>
              <w:t>–</w:t>
            </w:r>
            <w:proofErr w:type="spellStart"/>
            <w:r w:rsidRPr="003405F3">
              <w:rPr>
                <w:color w:val="000000"/>
                <w:lang w:val="en-US"/>
              </w:rPr>
              <w:t>H29</w:t>
            </w:r>
            <w:proofErr w:type="spellEnd"/>
            <w:r w:rsidRPr="003405F3">
              <w:rPr>
                <w:color w:val="000000"/>
                <w:lang w:val="en-US"/>
              </w:rPr>
              <w:t>···</w:t>
            </w:r>
            <w:proofErr w:type="spellStart"/>
            <w:r w:rsidRPr="003405F3">
              <w:rPr>
                <w:color w:val="000000"/>
                <w:lang w:val="en-US"/>
              </w:rPr>
              <w:t>F6a</w:t>
            </w:r>
            <w:r w:rsidRPr="003405F3">
              <w:rPr>
                <w:szCs w:val="24"/>
                <w:vertAlign w:val="superscript"/>
                <w:lang w:val="en-US"/>
              </w:rPr>
              <w:t>iv</w:t>
            </w:r>
            <w:proofErr w:type="spellEnd"/>
          </w:p>
        </w:tc>
        <w:tc>
          <w:tcPr>
            <w:tcW w:w="1276" w:type="dxa"/>
            <w:vAlign w:val="center"/>
          </w:tcPr>
          <w:p w14:paraId="6FD84502"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0.93</w:t>
            </w:r>
          </w:p>
        </w:tc>
        <w:tc>
          <w:tcPr>
            <w:tcW w:w="1276" w:type="dxa"/>
            <w:vAlign w:val="center"/>
          </w:tcPr>
          <w:p w14:paraId="56DC54F0"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2.47</w:t>
            </w:r>
          </w:p>
        </w:tc>
        <w:tc>
          <w:tcPr>
            <w:tcW w:w="1417" w:type="dxa"/>
            <w:vAlign w:val="center"/>
          </w:tcPr>
          <w:p w14:paraId="5DB354BA"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3.394(7)</w:t>
            </w:r>
          </w:p>
        </w:tc>
        <w:tc>
          <w:tcPr>
            <w:tcW w:w="1276" w:type="dxa"/>
            <w:vAlign w:val="center"/>
          </w:tcPr>
          <w:p w14:paraId="43C63FBB"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175.7</w:t>
            </w:r>
          </w:p>
        </w:tc>
      </w:tr>
      <w:tr w:rsidR="008B1451" w:rsidRPr="003405F3" w14:paraId="0F19626C" w14:textId="77777777" w:rsidTr="008B1451">
        <w:trPr>
          <w:trHeight w:val="256"/>
        </w:trPr>
        <w:tc>
          <w:tcPr>
            <w:tcW w:w="1985" w:type="dxa"/>
            <w:vAlign w:val="center"/>
          </w:tcPr>
          <w:p w14:paraId="20AF1BEE" w14:textId="77777777" w:rsidR="008B1451" w:rsidRPr="003405F3" w:rsidRDefault="008B1451" w:rsidP="003405F3">
            <w:pPr>
              <w:spacing w:after="0" w:line="360" w:lineRule="auto"/>
              <w:jc w:val="left"/>
              <w:rPr>
                <w:color w:val="000000"/>
                <w:lang w:val="en-US"/>
              </w:rPr>
            </w:pPr>
            <w:r w:rsidRPr="003405F3">
              <w:rPr>
                <w:b/>
                <w:lang w:val="en-US"/>
              </w:rPr>
              <w:t>2</w:t>
            </w:r>
          </w:p>
        </w:tc>
        <w:tc>
          <w:tcPr>
            <w:tcW w:w="1276" w:type="dxa"/>
            <w:vAlign w:val="center"/>
          </w:tcPr>
          <w:p w14:paraId="78CF2CEF" w14:textId="77777777" w:rsidR="008B1451" w:rsidRPr="003405F3" w:rsidRDefault="008B1451" w:rsidP="003405F3">
            <w:pPr>
              <w:spacing w:after="0" w:line="360" w:lineRule="auto"/>
              <w:jc w:val="left"/>
              <w:rPr>
                <w:rFonts w:cs="Times New Roman"/>
                <w:szCs w:val="24"/>
                <w:lang w:val="en-US"/>
              </w:rPr>
            </w:pPr>
          </w:p>
        </w:tc>
        <w:tc>
          <w:tcPr>
            <w:tcW w:w="1276" w:type="dxa"/>
            <w:vAlign w:val="center"/>
          </w:tcPr>
          <w:p w14:paraId="3EFBC4DC" w14:textId="77777777" w:rsidR="008B1451" w:rsidRPr="003405F3" w:rsidRDefault="008B1451" w:rsidP="003405F3">
            <w:pPr>
              <w:spacing w:after="0" w:line="360" w:lineRule="auto"/>
              <w:jc w:val="left"/>
              <w:rPr>
                <w:rFonts w:cs="Times New Roman"/>
                <w:szCs w:val="24"/>
                <w:lang w:val="en-US"/>
              </w:rPr>
            </w:pPr>
          </w:p>
        </w:tc>
        <w:tc>
          <w:tcPr>
            <w:tcW w:w="1417" w:type="dxa"/>
            <w:vAlign w:val="center"/>
          </w:tcPr>
          <w:p w14:paraId="5BBC0576" w14:textId="77777777" w:rsidR="008B1451" w:rsidRPr="003405F3" w:rsidRDefault="008B1451" w:rsidP="003405F3">
            <w:pPr>
              <w:spacing w:after="0" w:line="360" w:lineRule="auto"/>
              <w:jc w:val="left"/>
              <w:rPr>
                <w:rFonts w:cs="Times New Roman"/>
                <w:szCs w:val="24"/>
                <w:lang w:val="en-US"/>
              </w:rPr>
            </w:pPr>
          </w:p>
        </w:tc>
        <w:tc>
          <w:tcPr>
            <w:tcW w:w="1276" w:type="dxa"/>
            <w:vAlign w:val="center"/>
          </w:tcPr>
          <w:p w14:paraId="572A5C07" w14:textId="77777777" w:rsidR="008B1451" w:rsidRPr="003405F3" w:rsidRDefault="008B1451" w:rsidP="003405F3">
            <w:pPr>
              <w:spacing w:after="0" w:line="360" w:lineRule="auto"/>
              <w:jc w:val="left"/>
              <w:rPr>
                <w:rFonts w:cs="Times New Roman"/>
                <w:szCs w:val="24"/>
                <w:lang w:val="en-US"/>
              </w:rPr>
            </w:pPr>
          </w:p>
        </w:tc>
      </w:tr>
      <w:tr w:rsidR="008B1451" w:rsidRPr="003405F3" w14:paraId="5D0B28A6" w14:textId="77777777" w:rsidTr="008B1451">
        <w:trPr>
          <w:trHeight w:val="256"/>
        </w:trPr>
        <w:tc>
          <w:tcPr>
            <w:tcW w:w="1985" w:type="dxa"/>
            <w:vAlign w:val="center"/>
          </w:tcPr>
          <w:p w14:paraId="5BE16F99"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O4</w:t>
            </w:r>
            <w:proofErr w:type="spellEnd"/>
            <w:r w:rsidRPr="003405F3">
              <w:rPr>
                <w:color w:val="000000"/>
                <w:lang w:val="en-US"/>
              </w:rPr>
              <w:t>–</w:t>
            </w:r>
            <w:proofErr w:type="spellStart"/>
            <w:r w:rsidRPr="003405F3">
              <w:rPr>
                <w:color w:val="000000"/>
                <w:lang w:val="en-US"/>
              </w:rPr>
              <w:t>H4</w:t>
            </w:r>
            <w:proofErr w:type="spellEnd"/>
            <w:r w:rsidRPr="003405F3">
              <w:rPr>
                <w:color w:val="000000"/>
                <w:lang w:val="en-US"/>
              </w:rPr>
              <w:t>···</w:t>
            </w:r>
            <w:proofErr w:type="spellStart"/>
            <w:r w:rsidRPr="003405F3">
              <w:rPr>
                <w:color w:val="000000"/>
                <w:lang w:val="en-US"/>
              </w:rPr>
              <w:t>O1</w:t>
            </w:r>
            <w:r w:rsidRPr="003405F3">
              <w:rPr>
                <w:szCs w:val="24"/>
                <w:vertAlign w:val="superscript"/>
                <w:lang w:val="en-US"/>
              </w:rPr>
              <w:t>i</w:t>
            </w:r>
            <w:proofErr w:type="spellEnd"/>
          </w:p>
        </w:tc>
        <w:tc>
          <w:tcPr>
            <w:tcW w:w="1276" w:type="dxa"/>
            <w:vAlign w:val="center"/>
          </w:tcPr>
          <w:p w14:paraId="72831A6B"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0.814(17)</w:t>
            </w:r>
          </w:p>
        </w:tc>
        <w:tc>
          <w:tcPr>
            <w:tcW w:w="1276" w:type="dxa"/>
            <w:vAlign w:val="center"/>
          </w:tcPr>
          <w:p w14:paraId="2A9972E8"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1.952(18)</w:t>
            </w:r>
          </w:p>
        </w:tc>
        <w:tc>
          <w:tcPr>
            <w:tcW w:w="1417" w:type="dxa"/>
            <w:vAlign w:val="center"/>
          </w:tcPr>
          <w:p w14:paraId="5BDA07D2"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2.7495(16)</w:t>
            </w:r>
          </w:p>
        </w:tc>
        <w:tc>
          <w:tcPr>
            <w:tcW w:w="1276" w:type="dxa"/>
            <w:vAlign w:val="center"/>
          </w:tcPr>
          <w:p w14:paraId="566ADF73"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166(3)</w:t>
            </w:r>
          </w:p>
        </w:tc>
      </w:tr>
      <w:tr w:rsidR="008B1451" w:rsidRPr="003405F3" w14:paraId="5B5770BA" w14:textId="77777777" w:rsidTr="008B1451">
        <w:trPr>
          <w:trHeight w:val="256"/>
        </w:trPr>
        <w:tc>
          <w:tcPr>
            <w:tcW w:w="1985" w:type="dxa"/>
            <w:vAlign w:val="center"/>
          </w:tcPr>
          <w:p w14:paraId="10235B66"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O4</w:t>
            </w:r>
            <w:proofErr w:type="spellEnd"/>
            <w:r w:rsidRPr="003405F3">
              <w:rPr>
                <w:color w:val="000000"/>
                <w:lang w:val="en-US"/>
              </w:rPr>
              <w:t>–</w:t>
            </w:r>
            <w:proofErr w:type="spellStart"/>
            <w:r w:rsidRPr="003405F3">
              <w:rPr>
                <w:color w:val="000000"/>
                <w:lang w:val="en-US"/>
              </w:rPr>
              <w:t>H4</w:t>
            </w:r>
            <w:proofErr w:type="spellEnd"/>
            <w:r w:rsidRPr="003405F3">
              <w:rPr>
                <w:color w:val="000000"/>
                <w:lang w:val="en-US"/>
              </w:rPr>
              <w:t>···</w:t>
            </w:r>
            <w:proofErr w:type="spellStart"/>
            <w:r w:rsidRPr="003405F3">
              <w:rPr>
                <w:color w:val="000000"/>
                <w:lang w:val="en-US"/>
              </w:rPr>
              <w:t>O3</w:t>
            </w:r>
            <w:proofErr w:type="spellEnd"/>
          </w:p>
        </w:tc>
        <w:tc>
          <w:tcPr>
            <w:tcW w:w="1276" w:type="dxa"/>
            <w:vAlign w:val="center"/>
          </w:tcPr>
          <w:p w14:paraId="37760B88"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0.814(17)</w:t>
            </w:r>
          </w:p>
        </w:tc>
        <w:tc>
          <w:tcPr>
            <w:tcW w:w="1276" w:type="dxa"/>
            <w:vAlign w:val="center"/>
          </w:tcPr>
          <w:p w14:paraId="46A53214"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2.50(3)</w:t>
            </w:r>
          </w:p>
        </w:tc>
        <w:tc>
          <w:tcPr>
            <w:tcW w:w="1417" w:type="dxa"/>
            <w:vAlign w:val="center"/>
          </w:tcPr>
          <w:p w14:paraId="4A7F02A8"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2.8375(14)</w:t>
            </w:r>
          </w:p>
        </w:tc>
        <w:tc>
          <w:tcPr>
            <w:tcW w:w="1276" w:type="dxa"/>
            <w:vAlign w:val="center"/>
          </w:tcPr>
          <w:p w14:paraId="0595B543"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106(2)</w:t>
            </w:r>
          </w:p>
        </w:tc>
      </w:tr>
      <w:tr w:rsidR="008B1451" w:rsidRPr="003405F3" w14:paraId="39C01D9E" w14:textId="77777777" w:rsidTr="008B1451">
        <w:trPr>
          <w:trHeight w:val="256"/>
        </w:trPr>
        <w:tc>
          <w:tcPr>
            <w:tcW w:w="1985" w:type="dxa"/>
            <w:vAlign w:val="center"/>
          </w:tcPr>
          <w:p w14:paraId="448C81E9"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N1</w:t>
            </w:r>
            <w:proofErr w:type="spellEnd"/>
            <w:r w:rsidRPr="003405F3">
              <w:rPr>
                <w:color w:val="000000"/>
                <w:lang w:val="en-US"/>
              </w:rPr>
              <w:t>–</w:t>
            </w:r>
            <w:proofErr w:type="spellStart"/>
            <w:r w:rsidRPr="003405F3">
              <w:rPr>
                <w:color w:val="000000"/>
                <w:lang w:val="en-US"/>
              </w:rPr>
              <w:t>H1</w:t>
            </w:r>
            <w:proofErr w:type="spellEnd"/>
            <w:r w:rsidRPr="003405F3">
              <w:rPr>
                <w:color w:val="000000"/>
                <w:lang w:val="en-US"/>
              </w:rPr>
              <w:t>···</w:t>
            </w:r>
            <w:proofErr w:type="spellStart"/>
            <w:r w:rsidRPr="003405F3">
              <w:rPr>
                <w:color w:val="000000"/>
                <w:lang w:val="en-US"/>
              </w:rPr>
              <w:t>O3</w:t>
            </w:r>
            <w:r w:rsidRPr="003405F3">
              <w:rPr>
                <w:szCs w:val="24"/>
                <w:vertAlign w:val="superscript"/>
                <w:lang w:val="en-US"/>
              </w:rPr>
              <w:t>ii</w:t>
            </w:r>
            <w:proofErr w:type="spellEnd"/>
          </w:p>
        </w:tc>
        <w:tc>
          <w:tcPr>
            <w:tcW w:w="1276" w:type="dxa"/>
            <w:vAlign w:val="center"/>
          </w:tcPr>
          <w:p w14:paraId="5D60A886"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0.882(14)</w:t>
            </w:r>
          </w:p>
        </w:tc>
        <w:tc>
          <w:tcPr>
            <w:tcW w:w="1276" w:type="dxa"/>
            <w:vAlign w:val="center"/>
          </w:tcPr>
          <w:p w14:paraId="602E178F"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2.009(15)</w:t>
            </w:r>
          </w:p>
        </w:tc>
        <w:tc>
          <w:tcPr>
            <w:tcW w:w="1417" w:type="dxa"/>
            <w:vAlign w:val="center"/>
          </w:tcPr>
          <w:p w14:paraId="634AC4F4"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2.8829(15)</w:t>
            </w:r>
          </w:p>
        </w:tc>
        <w:tc>
          <w:tcPr>
            <w:tcW w:w="1276" w:type="dxa"/>
            <w:vAlign w:val="center"/>
          </w:tcPr>
          <w:p w14:paraId="4672B615"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170.2(18)</w:t>
            </w:r>
          </w:p>
        </w:tc>
      </w:tr>
      <w:tr w:rsidR="008B1451" w:rsidRPr="003405F3" w14:paraId="4D0BC925" w14:textId="77777777" w:rsidTr="008B1451">
        <w:trPr>
          <w:trHeight w:val="256"/>
        </w:trPr>
        <w:tc>
          <w:tcPr>
            <w:tcW w:w="1985" w:type="dxa"/>
            <w:vAlign w:val="center"/>
          </w:tcPr>
          <w:p w14:paraId="1A3D1602"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C13</w:t>
            </w:r>
            <w:proofErr w:type="spellEnd"/>
            <w:r w:rsidRPr="003405F3">
              <w:rPr>
                <w:color w:val="000000"/>
                <w:lang w:val="en-US"/>
              </w:rPr>
              <w:t>–</w:t>
            </w:r>
            <w:proofErr w:type="spellStart"/>
            <w:r w:rsidRPr="003405F3">
              <w:rPr>
                <w:color w:val="000000"/>
                <w:lang w:val="en-US"/>
              </w:rPr>
              <w:t>H13</w:t>
            </w:r>
            <w:proofErr w:type="spellEnd"/>
            <w:r w:rsidRPr="003405F3">
              <w:rPr>
                <w:color w:val="000000"/>
                <w:lang w:val="en-US"/>
              </w:rPr>
              <w:t>···</w:t>
            </w:r>
            <w:proofErr w:type="spellStart"/>
            <w:r w:rsidRPr="003405F3">
              <w:rPr>
                <w:color w:val="000000"/>
                <w:lang w:val="en-US"/>
              </w:rPr>
              <w:t>O4</w:t>
            </w:r>
            <w:r w:rsidRPr="003405F3">
              <w:rPr>
                <w:szCs w:val="24"/>
                <w:vertAlign w:val="superscript"/>
                <w:lang w:val="en-US"/>
              </w:rPr>
              <w:t>iii</w:t>
            </w:r>
            <w:proofErr w:type="spellEnd"/>
          </w:p>
        </w:tc>
        <w:tc>
          <w:tcPr>
            <w:tcW w:w="1276" w:type="dxa"/>
            <w:vAlign w:val="center"/>
          </w:tcPr>
          <w:p w14:paraId="34821BE0"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0.93</w:t>
            </w:r>
          </w:p>
        </w:tc>
        <w:tc>
          <w:tcPr>
            <w:tcW w:w="1276" w:type="dxa"/>
            <w:vAlign w:val="center"/>
          </w:tcPr>
          <w:p w14:paraId="7E742F59"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2.58</w:t>
            </w:r>
          </w:p>
        </w:tc>
        <w:tc>
          <w:tcPr>
            <w:tcW w:w="1417" w:type="dxa"/>
            <w:vAlign w:val="center"/>
          </w:tcPr>
          <w:p w14:paraId="4A495467"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3.4770(19)</w:t>
            </w:r>
          </w:p>
        </w:tc>
        <w:tc>
          <w:tcPr>
            <w:tcW w:w="1276" w:type="dxa"/>
            <w:vAlign w:val="center"/>
          </w:tcPr>
          <w:p w14:paraId="7A37E2FC"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162.9</w:t>
            </w:r>
          </w:p>
        </w:tc>
      </w:tr>
      <w:tr w:rsidR="008B1451" w:rsidRPr="003405F3" w14:paraId="539D4585" w14:textId="77777777" w:rsidTr="008B1451">
        <w:trPr>
          <w:trHeight w:val="256"/>
        </w:trPr>
        <w:tc>
          <w:tcPr>
            <w:tcW w:w="1985" w:type="dxa"/>
            <w:vAlign w:val="center"/>
          </w:tcPr>
          <w:p w14:paraId="583063FC"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C15</w:t>
            </w:r>
            <w:proofErr w:type="spellEnd"/>
            <w:r w:rsidRPr="003405F3">
              <w:rPr>
                <w:color w:val="000000"/>
                <w:lang w:val="en-US"/>
              </w:rPr>
              <w:t>–</w:t>
            </w:r>
            <w:proofErr w:type="spellStart"/>
            <w:r w:rsidRPr="003405F3">
              <w:rPr>
                <w:color w:val="000000"/>
                <w:lang w:val="en-US"/>
              </w:rPr>
              <w:t>H15</w:t>
            </w:r>
            <w:proofErr w:type="spellEnd"/>
            <w:r w:rsidRPr="003405F3">
              <w:rPr>
                <w:color w:val="000000"/>
                <w:lang w:val="en-US"/>
              </w:rPr>
              <w:t>···</w:t>
            </w:r>
            <w:proofErr w:type="spellStart"/>
            <w:r w:rsidRPr="003405F3">
              <w:rPr>
                <w:color w:val="000000"/>
                <w:lang w:val="en-US"/>
              </w:rPr>
              <w:t>O2</w:t>
            </w:r>
            <w:r w:rsidRPr="003405F3">
              <w:rPr>
                <w:szCs w:val="24"/>
                <w:vertAlign w:val="superscript"/>
                <w:lang w:val="en-US"/>
              </w:rPr>
              <w:t>iv</w:t>
            </w:r>
            <w:proofErr w:type="spellEnd"/>
          </w:p>
        </w:tc>
        <w:tc>
          <w:tcPr>
            <w:tcW w:w="1276" w:type="dxa"/>
            <w:vAlign w:val="center"/>
          </w:tcPr>
          <w:p w14:paraId="5378A8B1"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0.93</w:t>
            </w:r>
          </w:p>
        </w:tc>
        <w:tc>
          <w:tcPr>
            <w:tcW w:w="1276" w:type="dxa"/>
            <w:vAlign w:val="center"/>
          </w:tcPr>
          <w:p w14:paraId="56EC6897"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2.42</w:t>
            </w:r>
          </w:p>
        </w:tc>
        <w:tc>
          <w:tcPr>
            <w:tcW w:w="1417" w:type="dxa"/>
            <w:vAlign w:val="center"/>
          </w:tcPr>
          <w:p w14:paraId="46753DF9"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3.2428(19)</w:t>
            </w:r>
          </w:p>
        </w:tc>
        <w:tc>
          <w:tcPr>
            <w:tcW w:w="1276" w:type="dxa"/>
            <w:vAlign w:val="center"/>
          </w:tcPr>
          <w:p w14:paraId="1AD7607C"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147.3</w:t>
            </w:r>
          </w:p>
        </w:tc>
      </w:tr>
      <w:tr w:rsidR="008B1451" w:rsidRPr="003405F3" w14:paraId="6D15591B" w14:textId="77777777" w:rsidTr="008B1451">
        <w:trPr>
          <w:trHeight w:val="256"/>
        </w:trPr>
        <w:tc>
          <w:tcPr>
            <w:tcW w:w="1985" w:type="dxa"/>
            <w:vAlign w:val="center"/>
          </w:tcPr>
          <w:p w14:paraId="5380DC4D" w14:textId="77777777" w:rsidR="008B1451" w:rsidRPr="003405F3" w:rsidRDefault="008B1451" w:rsidP="003405F3">
            <w:pPr>
              <w:spacing w:after="0" w:line="360" w:lineRule="auto"/>
              <w:jc w:val="left"/>
              <w:rPr>
                <w:color w:val="000000"/>
                <w:lang w:val="en-US"/>
              </w:rPr>
            </w:pPr>
            <w:r w:rsidRPr="003405F3">
              <w:rPr>
                <w:b/>
                <w:lang w:val="en-US"/>
              </w:rPr>
              <w:t>3</w:t>
            </w:r>
          </w:p>
        </w:tc>
        <w:tc>
          <w:tcPr>
            <w:tcW w:w="1276" w:type="dxa"/>
            <w:vAlign w:val="center"/>
          </w:tcPr>
          <w:p w14:paraId="11905FC6" w14:textId="77777777" w:rsidR="008B1451" w:rsidRPr="003405F3" w:rsidRDefault="008B1451" w:rsidP="003405F3">
            <w:pPr>
              <w:spacing w:after="0" w:line="360" w:lineRule="auto"/>
              <w:jc w:val="left"/>
              <w:rPr>
                <w:rFonts w:cs="Times New Roman"/>
                <w:szCs w:val="24"/>
                <w:lang w:val="en-US"/>
              </w:rPr>
            </w:pPr>
          </w:p>
        </w:tc>
        <w:tc>
          <w:tcPr>
            <w:tcW w:w="1276" w:type="dxa"/>
            <w:vAlign w:val="center"/>
          </w:tcPr>
          <w:p w14:paraId="6AB6F4B0" w14:textId="77777777" w:rsidR="008B1451" w:rsidRPr="003405F3" w:rsidRDefault="008B1451" w:rsidP="003405F3">
            <w:pPr>
              <w:spacing w:after="0" w:line="360" w:lineRule="auto"/>
              <w:jc w:val="left"/>
              <w:rPr>
                <w:rFonts w:cs="Times New Roman"/>
                <w:szCs w:val="24"/>
                <w:lang w:val="en-US"/>
              </w:rPr>
            </w:pPr>
          </w:p>
        </w:tc>
        <w:tc>
          <w:tcPr>
            <w:tcW w:w="1417" w:type="dxa"/>
            <w:vAlign w:val="center"/>
          </w:tcPr>
          <w:p w14:paraId="07D5E1E7" w14:textId="77777777" w:rsidR="008B1451" w:rsidRPr="003405F3" w:rsidRDefault="008B1451" w:rsidP="003405F3">
            <w:pPr>
              <w:spacing w:after="0" w:line="360" w:lineRule="auto"/>
              <w:jc w:val="left"/>
              <w:rPr>
                <w:rFonts w:cs="Times New Roman"/>
                <w:szCs w:val="24"/>
                <w:lang w:val="en-US"/>
              </w:rPr>
            </w:pPr>
          </w:p>
        </w:tc>
        <w:tc>
          <w:tcPr>
            <w:tcW w:w="1276" w:type="dxa"/>
            <w:vAlign w:val="center"/>
          </w:tcPr>
          <w:p w14:paraId="334805DA" w14:textId="77777777" w:rsidR="008B1451" w:rsidRPr="003405F3" w:rsidRDefault="008B1451" w:rsidP="003405F3">
            <w:pPr>
              <w:spacing w:after="0" w:line="360" w:lineRule="auto"/>
              <w:jc w:val="left"/>
              <w:rPr>
                <w:rFonts w:cs="Times New Roman"/>
                <w:szCs w:val="24"/>
                <w:lang w:val="en-US"/>
              </w:rPr>
            </w:pPr>
          </w:p>
        </w:tc>
      </w:tr>
      <w:tr w:rsidR="008B1451" w:rsidRPr="003405F3" w14:paraId="44733CB2" w14:textId="77777777" w:rsidTr="008B1451">
        <w:trPr>
          <w:trHeight w:val="256"/>
        </w:trPr>
        <w:tc>
          <w:tcPr>
            <w:tcW w:w="1985" w:type="dxa"/>
            <w:vAlign w:val="center"/>
          </w:tcPr>
          <w:p w14:paraId="670843A3"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C13</w:t>
            </w:r>
            <w:proofErr w:type="spellEnd"/>
            <w:r w:rsidRPr="003405F3">
              <w:rPr>
                <w:color w:val="000000"/>
                <w:lang w:val="en-US"/>
              </w:rPr>
              <w:t>–</w:t>
            </w:r>
            <w:proofErr w:type="spellStart"/>
            <w:r w:rsidRPr="003405F3">
              <w:rPr>
                <w:color w:val="000000"/>
                <w:lang w:val="en-US"/>
              </w:rPr>
              <w:t>H13</w:t>
            </w:r>
            <w:proofErr w:type="spellEnd"/>
            <w:r w:rsidRPr="003405F3">
              <w:rPr>
                <w:color w:val="000000"/>
                <w:lang w:val="en-US"/>
              </w:rPr>
              <w:t>···</w:t>
            </w:r>
            <w:proofErr w:type="spellStart"/>
            <w:r w:rsidRPr="003405F3">
              <w:rPr>
                <w:color w:val="000000"/>
                <w:lang w:val="en-US"/>
              </w:rPr>
              <w:t>F2</w:t>
            </w:r>
            <w:r w:rsidRPr="003405F3">
              <w:rPr>
                <w:szCs w:val="24"/>
                <w:vertAlign w:val="superscript"/>
                <w:lang w:val="en-US"/>
              </w:rPr>
              <w:t>ii</w:t>
            </w:r>
            <w:proofErr w:type="spellEnd"/>
          </w:p>
        </w:tc>
        <w:tc>
          <w:tcPr>
            <w:tcW w:w="1276" w:type="dxa"/>
            <w:vAlign w:val="center"/>
          </w:tcPr>
          <w:p w14:paraId="4317B488"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0.95</w:t>
            </w:r>
          </w:p>
        </w:tc>
        <w:tc>
          <w:tcPr>
            <w:tcW w:w="1276" w:type="dxa"/>
            <w:vAlign w:val="center"/>
          </w:tcPr>
          <w:p w14:paraId="7F75A9F5"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2.42</w:t>
            </w:r>
          </w:p>
        </w:tc>
        <w:tc>
          <w:tcPr>
            <w:tcW w:w="1417" w:type="dxa"/>
            <w:vAlign w:val="center"/>
          </w:tcPr>
          <w:p w14:paraId="60061310"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3.287(3)</w:t>
            </w:r>
          </w:p>
        </w:tc>
        <w:tc>
          <w:tcPr>
            <w:tcW w:w="1276" w:type="dxa"/>
            <w:vAlign w:val="center"/>
          </w:tcPr>
          <w:p w14:paraId="64163EC7"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151.6</w:t>
            </w:r>
          </w:p>
        </w:tc>
      </w:tr>
      <w:tr w:rsidR="008B1451" w:rsidRPr="003405F3" w14:paraId="502CCD3C" w14:textId="77777777" w:rsidTr="008B1451">
        <w:trPr>
          <w:trHeight w:val="256"/>
        </w:trPr>
        <w:tc>
          <w:tcPr>
            <w:tcW w:w="1985" w:type="dxa"/>
            <w:vAlign w:val="center"/>
          </w:tcPr>
          <w:p w14:paraId="13EC61CB"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C14</w:t>
            </w:r>
            <w:proofErr w:type="spellEnd"/>
            <w:r w:rsidRPr="003405F3">
              <w:rPr>
                <w:color w:val="000000"/>
                <w:lang w:val="en-US"/>
              </w:rPr>
              <w:t>–</w:t>
            </w:r>
            <w:proofErr w:type="spellStart"/>
            <w:r w:rsidRPr="003405F3">
              <w:rPr>
                <w:color w:val="000000"/>
                <w:lang w:val="en-US"/>
              </w:rPr>
              <w:t>H14</w:t>
            </w:r>
            <w:proofErr w:type="spellEnd"/>
            <w:r w:rsidRPr="003405F3">
              <w:rPr>
                <w:color w:val="000000"/>
                <w:lang w:val="en-US"/>
              </w:rPr>
              <w:t>···</w:t>
            </w:r>
            <w:proofErr w:type="spellStart"/>
            <w:r w:rsidRPr="003405F3">
              <w:rPr>
                <w:color w:val="000000"/>
                <w:lang w:val="en-US"/>
              </w:rPr>
              <w:t>O1</w:t>
            </w:r>
            <w:r w:rsidRPr="003405F3">
              <w:rPr>
                <w:szCs w:val="24"/>
                <w:vertAlign w:val="superscript"/>
                <w:lang w:val="en-US"/>
              </w:rPr>
              <w:t>iii</w:t>
            </w:r>
            <w:proofErr w:type="spellEnd"/>
          </w:p>
        </w:tc>
        <w:tc>
          <w:tcPr>
            <w:tcW w:w="1276" w:type="dxa"/>
            <w:vAlign w:val="center"/>
          </w:tcPr>
          <w:p w14:paraId="6E705626"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0.95</w:t>
            </w:r>
          </w:p>
        </w:tc>
        <w:tc>
          <w:tcPr>
            <w:tcW w:w="1276" w:type="dxa"/>
            <w:vAlign w:val="center"/>
          </w:tcPr>
          <w:p w14:paraId="66A5F2DA"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2.58</w:t>
            </w:r>
          </w:p>
        </w:tc>
        <w:tc>
          <w:tcPr>
            <w:tcW w:w="1417" w:type="dxa"/>
            <w:vAlign w:val="center"/>
          </w:tcPr>
          <w:p w14:paraId="07628990"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3.493(3)</w:t>
            </w:r>
          </w:p>
        </w:tc>
        <w:tc>
          <w:tcPr>
            <w:tcW w:w="1276" w:type="dxa"/>
            <w:vAlign w:val="center"/>
          </w:tcPr>
          <w:p w14:paraId="6A441028"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161.3</w:t>
            </w:r>
          </w:p>
        </w:tc>
      </w:tr>
      <w:tr w:rsidR="008B1451" w:rsidRPr="003405F3" w14:paraId="0238F5AB" w14:textId="77777777" w:rsidTr="008B1451">
        <w:trPr>
          <w:trHeight w:val="256"/>
        </w:trPr>
        <w:tc>
          <w:tcPr>
            <w:tcW w:w="1985" w:type="dxa"/>
            <w:vAlign w:val="center"/>
          </w:tcPr>
          <w:p w14:paraId="61CA568E" w14:textId="77777777" w:rsidR="008B1451" w:rsidRPr="003405F3" w:rsidRDefault="008B1451" w:rsidP="003405F3">
            <w:pPr>
              <w:spacing w:after="0" w:line="360" w:lineRule="auto"/>
              <w:jc w:val="left"/>
              <w:rPr>
                <w:color w:val="000000"/>
                <w:lang w:val="en-US"/>
              </w:rPr>
            </w:pPr>
            <w:r w:rsidRPr="003405F3">
              <w:rPr>
                <w:b/>
                <w:lang w:val="en-US"/>
              </w:rPr>
              <w:t>4</w:t>
            </w:r>
          </w:p>
        </w:tc>
        <w:tc>
          <w:tcPr>
            <w:tcW w:w="1276" w:type="dxa"/>
            <w:vAlign w:val="center"/>
          </w:tcPr>
          <w:p w14:paraId="2A6764AC" w14:textId="77777777" w:rsidR="008B1451" w:rsidRPr="003405F3" w:rsidRDefault="008B1451" w:rsidP="003405F3">
            <w:pPr>
              <w:spacing w:after="0" w:line="360" w:lineRule="auto"/>
              <w:jc w:val="left"/>
              <w:rPr>
                <w:rFonts w:cs="Times New Roman"/>
                <w:szCs w:val="24"/>
                <w:lang w:val="en-US"/>
              </w:rPr>
            </w:pPr>
          </w:p>
        </w:tc>
        <w:tc>
          <w:tcPr>
            <w:tcW w:w="1276" w:type="dxa"/>
            <w:vAlign w:val="center"/>
          </w:tcPr>
          <w:p w14:paraId="5B8DE137" w14:textId="77777777" w:rsidR="008B1451" w:rsidRPr="003405F3" w:rsidRDefault="008B1451" w:rsidP="003405F3">
            <w:pPr>
              <w:spacing w:after="0" w:line="360" w:lineRule="auto"/>
              <w:jc w:val="left"/>
              <w:rPr>
                <w:rFonts w:cs="Times New Roman"/>
                <w:szCs w:val="24"/>
                <w:lang w:val="en-US"/>
              </w:rPr>
            </w:pPr>
          </w:p>
        </w:tc>
        <w:tc>
          <w:tcPr>
            <w:tcW w:w="1417" w:type="dxa"/>
            <w:vAlign w:val="center"/>
          </w:tcPr>
          <w:p w14:paraId="6D05E6CD" w14:textId="77777777" w:rsidR="008B1451" w:rsidRPr="003405F3" w:rsidRDefault="008B1451" w:rsidP="003405F3">
            <w:pPr>
              <w:spacing w:after="0" w:line="360" w:lineRule="auto"/>
              <w:jc w:val="left"/>
              <w:rPr>
                <w:rFonts w:cs="Times New Roman"/>
                <w:szCs w:val="24"/>
                <w:lang w:val="en-US"/>
              </w:rPr>
            </w:pPr>
          </w:p>
        </w:tc>
        <w:tc>
          <w:tcPr>
            <w:tcW w:w="1276" w:type="dxa"/>
            <w:vAlign w:val="center"/>
          </w:tcPr>
          <w:p w14:paraId="16742EED" w14:textId="77777777" w:rsidR="008B1451" w:rsidRPr="003405F3" w:rsidRDefault="008B1451" w:rsidP="003405F3">
            <w:pPr>
              <w:spacing w:after="0" w:line="360" w:lineRule="auto"/>
              <w:jc w:val="left"/>
              <w:rPr>
                <w:rFonts w:cs="Times New Roman"/>
                <w:szCs w:val="24"/>
                <w:lang w:val="en-US"/>
              </w:rPr>
            </w:pPr>
          </w:p>
        </w:tc>
      </w:tr>
      <w:tr w:rsidR="008B1451" w:rsidRPr="003405F3" w14:paraId="1713AA5A" w14:textId="77777777" w:rsidTr="008B1451">
        <w:trPr>
          <w:trHeight w:val="256"/>
        </w:trPr>
        <w:tc>
          <w:tcPr>
            <w:tcW w:w="1985" w:type="dxa"/>
            <w:vAlign w:val="center"/>
          </w:tcPr>
          <w:p w14:paraId="5E35641B"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O5</w:t>
            </w:r>
            <w:proofErr w:type="spellEnd"/>
            <w:r w:rsidRPr="003405F3">
              <w:rPr>
                <w:color w:val="000000"/>
                <w:lang w:val="en-US"/>
              </w:rPr>
              <w:t>–</w:t>
            </w:r>
            <w:proofErr w:type="spellStart"/>
            <w:r w:rsidRPr="003405F3">
              <w:rPr>
                <w:color w:val="000000"/>
                <w:lang w:val="en-US"/>
              </w:rPr>
              <w:t>H5</w:t>
            </w:r>
            <w:proofErr w:type="spellEnd"/>
            <w:r w:rsidRPr="003405F3">
              <w:rPr>
                <w:color w:val="000000"/>
                <w:lang w:val="en-US"/>
              </w:rPr>
              <w:t>···</w:t>
            </w:r>
            <w:proofErr w:type="spellStart"/>
            <w:r w:rsidRPr="003405F3">
              <w:rPr>
                <w:color w:val="000000"/>
                <w:lang w:val="en-US"/>
              </w:rPr>
              <w:t>O1</w:t>
            </w:r>
            <w:r w:rsidRPr="003405F3">
              <w:rPr>
                <w:szCs w:val="24"/>
                <w:vertAlign w:val="superscript"/>
                <w:lang w:val="en-US"/>
              </w:rPr>
              <w:t>i</w:t>
            </w:r>
            <w:proofErr w:type="spellEnd"/>
          </w:p>
        </w:tc>
        <w:tc>
          <w:tcPr>
            <w:tcW w:w="1276" w:type="dxa"/>
            <w:vAlign w:val="center"/>
          </w:tcPr>
          <w:p w14:paraId="414E487C"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0.822(10)</w:t>
            </w:r>
          </w:p>
        </w:tc>
        <w:tc>
          <w:tcPr>
            <w:tcW w:w="1276" w:type="dxa"/>
            <w:vAlign w:val="center"/>
          </w:tcPr>
          <w:p w14:paraId="733FA45F"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1.966(14)</w:t>
            </w:r>
          </w:p>
        </w:tc>
        <w:tc>
          <w:tcPr>
            <w:tcW w:w="1417" w:type="dxa"/>
            <w:vAlign w:val="center"/>
          </w:tcPr>
          <w:p w14:paraId="6B91BCDB"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2.772(2)</w:t>
            </w:r>
          </w:p>
        </w:tc>
        <w:tc>
          <w:tcPr>
            <w:tcW w:w="1276" w:type="dxa"/>
            <w:vAlign w:val="center"/>
          </w:tcPr>
          <w:p w14:paraId="51071093"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167(4)</w:t>
            </w:r>
          </w:p>
        </w:tc>
      </w:tr>
      <w:tr w:rsidR="008B1451" w:rsidRPr="003405F3" w14:paraId="2E8588F6" w14:textId="77777777" w:rsidTr="008B1451">
        <w:trPr>
          <w:trHeight w:val="256"/>
        </w:trPr>
        <w:tc>
          <w:tcPr>
            <w:tcW w:w="1985" w:type="dxa"/>
            <w:vAlign w:val="center"/>
          </w:tcPr>
          <w:p w14:paraId="687AF517" w14:textId="77777777" w:rsidR="008B1451" w:rsidRPr="003405F3" w:rsidRDefault="008B1451" w:rsidP="003405F3">
            <w:pPr>
              <w:spacing w:after="0" w:line="360" w:lineRule="auto"/>
              <w:jc w:val="left"/>
              <w:rPr>
                <w:color w:val="000000"/>
                <w:lang w:val="en-US"/>
              </w:rPr>
            </w:pPr>
            <w:proofErr w:type="spellStart"/>
            <w:r w:rsidRPr="003405F3">
              <w:rPr>
                <w:color w:val="000000"/>
                <w:lang w:val="en-US"/>
              </w:rPr>
              <w:t>O6</w:t>
            </w:r>
            <w:proofErr w:type="spellEnd"/>
            <w:r w:rsidRPr="003405F3">
              <w:rPr>
                <w:color w:val="000000"/>
                <w:lang w:val="en-US"/>
              </w:rPr>
              <w:t>–</w:t>
            </w:r>
            <w:proofErr w:type="spellStart"/>
            <w:r w:rsidRPr="003405F3">
              <w:rPr>
                <w:color w:val="000000"/>
                <w:lang w:val="en-US"/>
              </w:rPr>
              <w:t>H6</w:t>
            </w:r>
            <w:proofErr w:type="spellEnd"/>
            <w:r w:rsidRPr="003405F3">
              <w:rPr>
                <w:color w:val="000000"/>
                <w:lang w:val="en-US"/>
              </w:rPr>
              <w:t>···</w:t>
            </w:r>
            <w:proofErr w:type="spellStart"/>
            <w:r w:rsidRPr="003405F3">
              <w:rPr>
                <w:color w:val="000000"/>
                <w:lang w:val="en-US"/>
              </w:rPr>
              <w:t>O3</w:t>
            </w:r>
            <w:r w:rsidRPr="003405F3">
              <w:rPr>
                <w:szCs w:val="24"/>
                <w:vertAlign w:val="superscript"/>
                <w:lang w:val="en-US"/>
              </w:rPr>
              <w:t>ii</w:t>
            </w:r>
            <w:proofErr w:type="spellEnd"/>
          </w:p>
        </w:tc>
        <w:tc>
          <w:tcPr>
            <w:tcW w:w="1276" w:type="dxa"/>
            <w:vAlign w:val="center"/>
          </w:tcPr>
          <w:p w14:paraId="50196E9D"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0.813(10)</w:t>
            </w:r>
          </w:p>
        </w:tc>
        <w:tc>
          <w:tcPr>
            <w:tcW w:w="1276" w:type="dxa"/>
            <w:vAlign w:val="center"/>
          </w:tcPr>
          <w:p w14:paraId="7AB54F27"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2.001(13)</w:t>
            </w:r>
          </w:p>
        </w:tc>
        <w:tc>
          <w:tcPr>
            <w:tcW w:w="1417" w:type="dxa"/>
            <w:vAlign w:val="center"/>
          </w:tcPr>
          <w:p w14:paraId="18AA8E5F"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2.801(2)</w:t>
            </w:r>
          </w:p>
        </w:tc>
        <w:tc>
          <w:tcPr>
            <w:tcW w:w="1276" w:type="dxa"/>
            <w:vAlign w:val="center"/>
          </w:tcPr>
          <w:p w14:paraId="62248815"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168(4)</w:t>
            </w:r>
          </w:p>
        </w:tc>
      </w:tr>
    </w:tbl>
    <w:p w14:paraId="53E41E75" w14:textId="77777777" w:rsidR="008B1451" w:rsidRPr="003405F3" w:rsidRDefault="008B1451" w:rsidP="003405F3">
      <w:pPr>
        <w:spacing w:after="0" w:line="360" w:lineRule="auto"/>
        <w:rPr>
          <w:lang w:val="en-US"/>
        </w:rPr>
      </w:pPr>
      <w:r w:rsidRPr="003405F3">
        <w:rPr>
          <w:sz w:val="20"/>
          <w:lang w:val="en-US"/>
        </w:rPr>
        <w:lastRenderedPageBreak/>
        <w:t xml:space="preserve">Symmetry codes </w:t>
      </w:r>
      <w:r w:rsidRPr="003405F3">
        <w:rPr>
          <w:rFonts w:cs="Times New Roman"/>
          <w:sz w:val="20"/>
          <w:szCs w:val="20"/>
          <w:lang w:val="en-US"/>
        </w:rPr>
        <w:t xml:space="preserve">for </w:t>
      </w:r>
      <w:r w:rsidRPr="003405F3">
        <w:rPr>
          <w:b/>
          <w:sz w:val="20"/>
          <w:lang w:val="en-US"/>
        </w:rPr>
        <w:t>1</w:t>
      </w:r>
      <w:r w:rsidRPr="003405F3">
        <w:rPr>
          <w:sz w:val="20"/>
          <w:lang w:val="en-US"/>
        </w:rPr>
        <w:t>: (</w:t>
      </w:r>
      <w:proofErr w:type="spellStart"/>
      <w:r w:rsidRPr="003405F3">
        <w:rPr>
          <w:sz w:val="20"/>
          <w:lang w:val="en-US"/>
        </w:rPr>
        <w:t>i</w:t>
      </w:r>
      <w:proofErr w:type="spellEnd"/>
      <w:r w:rsidRPr="003405F3">
        <w:rPr>
          <w:sz w:val="20"/>
          <w:lang w:val="en-US"/>
        </w:rPr>
        <w:t xml:space="preserve">) 1 </w:t>
      </w:r>
      <w:r w:rsidRPr="003405F3">
        <w:rPr>
          <w:rFonts w:cs="Times New Roman"/>
          <w:sz w:val="20"/>
          <w:szCs w:val="20"/>
          <w:lang w:val="en-US"/>
        </w:rPr>
        <w:t xml:space="preserve">– </w:t>
      </w:r>
      <w:r w:rsidRPr="003405F3">
        <w:rPr>
          <w:rFonts w:cs="Times New Roman"/>
          <w:i/>
          <w:sz w:val="20"/>
          <w:szCs w:val="20"/>
          <w:lang w:val="en-US"/>
        </w:rPr>
        <w:t>x</w:t>
      </w:r>
      <w:r w:rsidRPr="003405F3">
        <w:rPr>
          <w:rFonts w:cs="Times New Roman"/>
          <w:sz w:val="20"/>
          <w:szCs w:val="20"/>
          <w:lang w:val="en-US"/>
        </w:rPr>
        <w:t>, –</w:t>
      </w:r>
      <w:r w:rsidRPr="003405F3">
        <w:rPr>
          <w:rFonts w:cs="Times New Roman"/>
          <w:i/>
          <w:sz w:val="20"/>
          <w:szCs w:val="20"/>
          <w:lang w:val="en-US"/>
        </w:rPr>
        <w:t>y</w:t>
      </w:r>
      <w:r w:rsidRPr="003405F3">
        <w:rPr>
          <w:rFonts w:cs="Times New Roman"/>
          <w:sz w:val="20"/>
          <w:szCs w:val="20"/>
          <w:lang w:val="en-US"/>
        </w:rPr>
        <w:t>, –</w:t>
      </w:r>
      <w:r w:rsidRPr="003405F3">
        <w:rPr>
          <w:rFonts w:cs="Times New Roman"/>
          <w:i/>
          <w:sz w:val="20"/>
          <w:szCs w:val="20"/>
          <w:lang w:val="en-US"/>
        </w:rPr>
        <w:t>z</w:t>
      </w:r>
      <w:r w:rsidRPr="003405F3">
        <w:rPr>
          <w:rFonts w:cs="Times New Roman"/>
          <w:sz w:val="20"/>
          <w:szCs w:val="20"/>
          <w:lang w:val="en-US"/>
        </w:rPr>
        <w:t xml:space="preserve">; (ii) </w:t>
      </w:r>
      <w:r w:rsidRPr="003405F3">
        <w:rPr>
          <w:sz w:val="20"/>
          <w:lang w:val="en-US"/>
        </w:rPr>
        <w:t xml:space="preserve">1 </w:t>
      </w:r>
      <w:r w:rsidRPr="003405F3">
        <w:rPr>
          <w:rFonts w:cs="Times New Roman"/>
          <w:sz w:val="20"/>
          <w:szCs w:val="20"/>
          <w:lang w:val="en-US"/>
        </w:rPr>
        <w:t xml:space="preserve">– </w:t>
      </w:r>
      <w:r w:rsidRPr="003405F3">
        <w:rPr>
          <w:rFonts w:cs="Times New Roman"/>
          <w:i/>
          <w:sz w:val="20"/>
          <w:szCs w:val="20"/>
          <w:lang w:val="en-US"/>
        </w:rPr>
        <w:t>x</w:t>
      </w:r>
      <w:r w:rsidRPr="003405F3">
        <w:rPr>
          <w:rFonts w:cs="Times New Roman"/>
          <w:sz w:val="20"/>
          <w:szCs w:val="20"/>
          <w:lang w:val="en-US"/>
        </w:rPr>
        <w:t>, –</w:t>
      </w:r>
      <w:r w:rsidRPr="003405F3">
        <w:rPr>
          <w:rFonts w:cs="Times New Roman"/>
          <w:i/>
          <w:sz w:val="20"/>
          <w:szCs w:val="20"/>
          <w:lang w:val="en-US"/>
        </w:rPr>
        <w:t>y</w:t>
      </w:r>
      <w:r w:rsidRPr="003405F3">
        <w:rPr>
          <w:rFonts w:cs="Times New Roman"/>
          <w:sz w:val="20"/>
          <w:szCs w:val="20"/>
          <w:lang w:val="en-US"/>
        </w:rPr>
        <w:t xml:space="preserve">, 1 – </w:t>
      </w:r>
      <w:r w:rsidRPr="003405F3">
        <w:rPr>
          <w:rFonts w:cs="Times New Roman"/>
          <w:i/>
          <w:sz w:val="20"/>
          <w:szCs w:val="20"/>
          <w:lang w:val="en-US"/>
        </w:rPr>
        <w:t>z</w:t>
      </w:r>
      <w:r w:rsidRPr="003405F3">
        <w:rPr>
          <w:rFonts w:cs="Times New Roman"/>
          <w:sz w:val="20"/>
          <w:szCs w:val="20"/>
          <w:lang w:val="en-US"/>
        </w:rPr>
        <w:t xml:space="preserve">; </w:t>
      </w:r>
      <w:r w:rsidRPr="003405F3">
        <w:rPr>
          <w:sz w:val="20"/>
          <w:lang w:val="en-US"/>
        </w:rPr>
        <w:t xml:space="preserve">(iii) –½ </w:t>
      </w:r>
      <w:r w:rsidRPr="003405F3">
        <w:rPr>
          <w:rFonts w:cs="Times New Roman"/>
          <w:sz w:val="20"/>
          <w:szCs w:val="20"/>
          <w:lang w:val="en-US"/>
        </w:rPr>
        <w:t xml:space="preserve">+ </w:t>
      </w:r>
      <w:r w:rsidRPr="003405F3">
        <w:rPr>
          <w:rFonts w:cs="Times New Roman"/>
          <w:i/>
          <w:sz w:val="20"/>
          <w:szCs w:val="20"/>
          <w:lang w:val="en-US"/>
        </w:rPr>
        <w:t>x</w:t>
      </w:r>
      <w:r w:rsidRPr="003405F3">
        <w:rPr>
          <w:rFonts w:cs="Times New Roman"/>
          <w:sz w:val="20"/>
          <w:szCs w:val="20"/>
          <w:lang w:val="en-US"/>
        </w:rPr>
        <w:t xml:space="preserve">, </w:t>
      </w:r>
      <w:r w:rsidRPr="003405F3">
        <w:rPr>
          <w:sz w:val="20"/>
          <w:lang w:val="en-US"/>
        </w:rPr>
        <w:t xml:space="preserve">½ </w:t>
      </w:r>
      <w:r w:rsidRPr="003405F3">
        <w:rPr>
          <w:rFonts w:cs="Times New Roman"/>
          <w:sz w:val="20"/>
          <w:szCs w:val="20"/>
          <w:lang w:val="en-US"/>
        </w:rPr>
        <w:t xml:space="preserve">– </w:t>
      </w:r>
      <w:r w:rsidRPr="003405F3">
        <w:rPr>
          <w:rFonts w:cs="Times New Roman"/>
          <w:i/>
          <w:sz w:val="20"/>
          <w:szCs w:val="20"/>
          <w:lang w:val="en-US"/>
        </w:rPr>
        <w:t>y</w:t>
      </w:r>
      <w:r w:rsidRPr="003405F3">
        <w:rPr>
          <w:rFonts w:cs="Times New Roman"/>
          <w:sz w:val="20"/>
          <w:szCs w:val="20"/>
          <w:lang w:val="en-US"/>
        </w:rPr>
        <w:t>, –</w:t>
      </w:r>
      <w:r w:rsidRPr="003405F3">
        <w:rPr>
          <w:sz w:val="20"/>
          <w:lang w:val="en-US"/>
        </w:rPr>
        <w:t xml:space="preserve">½ + </w:t>
      </w:r>
      <w:r w:rsidRPr="003405F3">
        <w:rPr>
          <w:rFonts w:cs="Times New Roman"/>
          <w:i/>
          <w:sz w:val="20"/>
          <w:szCs w:val="20"/>
          <w:lang w:val="en-US"/>
        </w:rPr>
        <w:t>z</w:t>
      </w:r>
      <w:r w:rsidRPr="003405F3">
        <w:rPr>
          <w:rFonts w:cs="Times New Roman"/>
          <w:sz w:val="20"/>
          <w:szCs w:val="20"/>
          <w:lang w:val="en-US"/>
        </w:rPr>
        <w:t xml:space="preserve">; (iv) </w:t>
      </w:r>
      <w:r w:rsidRPr="003405F3">
        <w:rPr>
          <w:sz w:val="20"/>
          <w:lang w:val="en-US"/>
        </w:rPr>
        <w:t xml:space="preserve">1 </w:t>
      </w:r>
      <w:r w:rsidRPr="003405F3">
        <w:rPr>
          <w:rFonts w:cs="Times New Roman"/>
          <w:sz w:val="20"/>
          <w:szCs w:val="20"/>
          <w:lang w:val="en-US"/>
        </w:rPr>
        <w:t xml:space="preserve">– </w:t>
      </w:r>
      <w:r w:rsidRPr="003405F3">
        <w:rPr>
          <w:rFonts w:cs="Times New Roman"/>
          <w:i/>
          <w:sz w:val="20"/>
          <w:szCs w:val="20"/>
          <w:lang w:val="en-US"/>
        </w:rPr>
        <w:t>x</w:t>
      </w:r>
      <w:r w:rsidRPr="003405F3">
        <w:rPr>
          <w:rFonts w:cs="Times New Roman"/>
          <w:sz w:val="20"/>
          <w:szCs w:val="20"/>
          <w:lang w:val="en-US"/>
        </w:rPr>
        <w:t xml:space="preserve">, 1 – </w:t>
      </w:r>
      <w:r w:rsidRPr="003405F3">
        <w:rPr>
          <w:rFonts w:cs="Times New Roman"/>
          <w:i/>
          <w:sz w:val="20"/>
          <w:szCs w:val="20"/>
          <w:lang w:val="en-US"/>
        </w:rPr>
        <w:t>y</w:t>
      </w:r>
      <w:r w:rsidRPr="003405F3">
        <w:rPr>
          <w:rFonts w:cs="Times New Roman"/>
          <w:sz w:val="20"/>
          <w:szCs w:val="20"/>
          <w:lang w:val="en-US"/>
        </w:rPr>
        <w:t xml:space="preserve">, 1 – </w:t>
      </w:r>
      <w:r w:rsidRPr="003405F3">
        <w:rPr>
          <w:rFonts w:cs="Times New Roman"/>
          <w:i/>
          <w:sz w:val="20"/>
          <w:szCs w:val="20"/>
          <w:lang w:val="en-US"/>
        </w:rPr>
        <w:t>z</w:t>
      </w:r>
      <w:r w:rsidRPr="003405F3">
        <w:rPr>
          <w:rFonts w:cs="Times New Roman"/>
          <w:sz w:val="20"/>
          <w:szCs w:val="20"/>
          <w:lang w:val="en-US"/>
        </w:rPr>
        <w:t xml:space="preserve">; </w:t>
      </w:r>
      <w:r w:rsidRPr="003405F3">
        <w:rPr>
          <w:sz w:val="20"/>
          <w:lang w:val="en-US"/>
        </w:rPr>
        <w:t xml:space="preserve">for </w:t>
      </w:r>
      <w:r w:rsidRPr="003405F3">
        <w:rPr>
          <w:b/>
          <w:sz w:val="20"/>
          <w:lang w:val="en-US"/>
        </w:rPr>
        <w:t>2</w:t>
      </w:r>
      <w:r w:rsidRPr="003405F3">
        <w:rPr>
          <w:sz w:val="20"/>
          <w:lang w:val="en-US"/>
        </w:rPr>
        <w:t>: (</w:t>
      </w:r>
      <w:proofErr w:type="spellStart"/>
      <w:r w:rsidRPr="003405F3">
        <w:rPr>
          <w:sz w:val="20"/>
          <w:lang w:val="en-US"/>
        </w:rPr>
        <w:t>i</w:t>
      </w:r>
      <w:proofErr w:type="spellEnd"/>
      <w:r w:rsidRPr="003405F3">
        <w:rPr>
          <w:sz w:val="20"/>
          <w:lang w:val="en-US"/>
        </w:rPr>
        <w:t xml:space="preserve">) </w:t>
      </w:r>
      <w:r w:rsidRPr="003405F3">
        <w:rPr>
          <w:rFonts w:cs="Times New Roman"/>
          <w:sz w:val="20"/>
          <w:szCs w:val="20"/>
          <w:lang w:val="en-US"/>
        </w:rPr>
        <w:t xml:space="preserve">2 – </w:t>
      </w:r>
      <w:r w:rsidRPr="003405F3">
        <w:rPr>
          <w:rFonts w:cs="Times New Roman"/>
          <w:i/>
          <w:sz w:val="20"/>
          <w:szCs w:val="20"/>
          <w:lang w:val="en-US"/>
        </w:rPr>
        <w:t>x</w:t>
      </w:r>
      <w:r w:rsidRPr="003405F3">
        <w:rPr>
          <w:rFonts w:cs="Times New Roman"/>
          <w:sz w:val="20"/>
          <w:szCs w:val="20"/>
          <w:lang w:val="en-US"/>
        </w:rPr>
        <w:t xml:space="preserve">, 2 – </w:t>
      </w:r>
      <w:r w:rsidRPr="003405F3">
        <w:rPr>
          <w:rFonts w:cs="Times New Roman"/>
          <w:i/>
          <w:sz w:val="20"/>
          <w:szCs w:val="20"/>
          <w:lang w:val="en-US"/>
        </w:rPr>
        <w:t>y</w:t>
      </w:r>
      <w:r w:rsidRPr="003405F3">
        <w:rPr>
          <w:rFonts w:cs="Times New Roman"/>
          <w:sz w:val="20"/>
          <w:szCs w:val="20"/>
          <w:lang w:val="en-US"/>
        </w:rPr>
        <w:t>, –</w:t>
      </w:r>
      <w:r w:rsidRPr="003405F3">
        <w:rPr>
          <w:rFonts w:cs="Times New Roman"/>
          <w:i/>
          <w:sz w:val="20"/>
          <w:szCs w:val="20"/>
          <w:lang w:val="en-US"/>
        </w:rPr>
        <w:t>z</w:t>
      </w:r>
      <w:r w:rsidRPr="003405F3">
        <w:rPr>
          <w:rFonts w:cs="Times New Roman"/>
          <w:sz w:val="20"/>
          <w:szCs w:val="20"/>
          <w:lang w:val="en-US"/>
        </w:rPr>
        <w:t xml:space="preserve">; </w:t>
      </w:r>
      <w:r w:rsidRPr="003405F3">
        <w:rPr>
          <w:sz w:val="20"/>
          <w:lang w:val="en-US"/>
        </w:rPr>
        <w:t xml:space="preserve">(ii) </w:t>
      </w:r>
      <w:r w:rsidRPr="003405F3">
        <w:rPr>
          <w:rFonts w:cs="Times New Roman"/>
          <w:sz w:val="20"/>
          <w:szCs w:val="20"/>
          <w:lang w:val="en-US"/>
        </w:rPr>
        <w:t xml:space="preserve">1 – </w:t>
      </w:r>
      <w:r w:rsidRPr="003405F3">
        <w:rPr>
          <w:rFonts w:cs="Times New Roman"/>
          <w:i/>
          <w:sz w:val="20"/>
          <w:szCs w:val="20"/>
          <w:lang w:val="en-US"/>
        </w:rPr>
        <w:t>x</w:t>
      </w:r>
      <w:r w:rsidRPr="003405F3">
        <w:rPr>
          <w:rFonts w:cs="Times New Roman"/>
          <w:sz w:val="20"/>
          <w:szCs w:val="20"/>
          <w:lang w:val="en-US"/>
        </w:rPr>
        <w:t xml:space="preserve">, 2 – </w:t>
      </w:r>
      <w:r w:rsidRPr="003405F3">
        <w:rPr>
          <w:rFonts w:cs="Times New Roman"/>
          <w:i/>
          <w:sz w:val="20"/>
          <w:szCs w:val="20"/>
          <w:lang w:val="en-US"/>
        </w:rPr>
        <w:t>y</w:t>
      </w:r>
      <w:r w:rsidRPr="003405F3">
        <w:rPr>
          <w:rFonts w:cs="Times New Roman"/>
          <w:sz w:val="20"/>
          <w:szCs w:val="20"/>
          <w:lang w:val="en-US"/>
        </w:rPr>
        <w:t>, –</w:t>
      </w:r>
      <w:r w:rsidRPr="003405F3">
        <w:rPr>
          <w:rFonts w:cs="Times New Roman"/>
          <w:i/>
          <w:sz w:val="20"/>
          <w:szCs w:val="20"/>
          <w:lang w:val="en-US"/>
        </w:rPr>
        <w:t>z</w:t>
      </w:r>
      <w:r w:rsidRPr="003405F3">
        <w:rPr>
          <w:rFonts w:cs="Times New Roman"/>
          <w:sz w:val="20"/>
          <w:szCs w:val="20"/>
          <w:lang w:val="en-US"/>
        </w:rPr>
        <w:t>;</w:t>
      </w:r>
      <w:r w:rsidRPr="003405F3">
        <w:rPr>
          <w:sz w:val="20"/>
          <w:lang w:val="en-US"/>
        </w:rPr>
        <w:t xml:space="preserve"> (iii) </w:t>
      </w:r>
      <w:r w:rsidRPr="003405F3">
        <w:rPr>
          <w:rFonts w:cs="Times New Roman"/>
          <w:sz w:val="20"/>
          <w:szCs w:val="20"/>
          <w:lang w:val="en-US"/>
        </w:rPr>
        <w:t xml:space="preserve">2 – </w:t>
      </w:r>
      <w:r w:rsidRPr="003405F3">
        <w:rPr>
          <w:rFonts w:cs="Times New Roman"/>
          <w:i/>
          <w:sz w:val="20"/>
          <w:szCs w:val="20"/>
          <w:lang w:val="en-US"/>
        </w:rPr>
        <w:t>x</w:t>
      </w:r>
      <w:r w:rsidRPr="003405F3">
        <w:rPr>
          <w:rFonts w:cs="Times New Roman"/>
          <w:sz w:val="20"/>
          <w:szCs w:val="20"/>
          <w:lang w:val="en-US"/>
        </w:rPr>
        <w:t xml:space="preserve">, 2 – </w:t>
      </w:r>
      <w:r w:rsidRPr="003405F3">
        <w:rPr>
          <w:rFonts w:cs="Times New Roman"/>
          <w:i/>
          <w:sz w:val="20"/>
          <w:szCs w:val="20"/>
          <w:lang w:val="en-US"/>
        </w:rPr>
        <w:t>y</w:t>
      </w:r>
      <w:r w:rsidRPr="003405F3">
        <w:rPr>
          <w:rFonts w:cs="Times New Roman"/>
          <w:sz w:val="20"/>
          <w:szCs w:val="20"/>
          <w:lang w:val="en-US"/>
        </w:rPr>
        <w:t xml:space="preserve">, 1 – </w:t>
      </w:r>
      <w:r w:rsidRPr="003405F3">
        <w:rPr>
          <w:rFonts w:cs="Times New Roman"/>
          <w:i/>
          <w:sz w:val="20"/>
          <w:szCs w:val="20"/>
          <w:lang w:val="en-US"/>
        </w:rPr>
        <w:t>z</w:t>
      </w:r>
      <w:r w:rsidRPr="003405F3">
        <w:rPr>
          <w:rFonts w:cs="Times New Roman"/>
          <w:sz w:val="20"/>
          <w:szCs w:val="20"/>
          <w:lang w:val="en-US"/>
        </w:rPr>
        <w:t>;</w:t>
      </w:r>
      <w:r w:rsidRPr="003405F3">
        <w:rPr>
          <w:sz w:val="20"/>
          <w:lang w:val="en-US"/>
        </w:rPr>
        <w:t xml:space="preserve"> (iv) </w:t>
      </w:r>
      <w:r w:rsidRPr="003405F3">
        <w:rPr>
          <w:rFonts w:cs="Times New Roman"/>
          <w:sz w:val="20"/>
          <w:szCs w:val="20"/>
          <w:lang w:val="en-US"/>
        </w:rPr>
        <w:t xml:space="preserve">–1 + </w:t>
      </w:r>
      <w:r w:rsidRPr="003405F3">
        <w:rPr>
          <w:rFonts w:cs="Times New Roman"/>
          <w:i/>
          <w:sz w:val="20"/>
          <w:szCs w:val="20"/>
          <w:lang w:val="en-US"/>
        </w:rPr>
        <w:t>x</w:t>
      </w:r>
      <w:r w:rsidRPr="003405F3">
        <w:rPr>
          <w:rFonts w:cs="Times New Roman"/>
          <w:sz w:val="20"/>
          <w:szCs w:val="20"/>
          <w:lang w:val="en-US"/>
        </w:rPr>
        <w:t xml:space="preserve">, </w:t>
      </w:r>
      <w:r w:rsidRPr="003405F3">
        <w:rPr>
          <w:rFonts w:cs="Times New Roman"/>
          <w:i/>
          <w:sz w:val="20"/>
          <w:szCs w:val="20"/>
          <w:lang w:val="en-US"/>
        </w:rPr>
        <w:t>y</w:t>
      </w:r>
      <w:r w:rsidRPr="003405F3">
        <w:rPr>
          <w:rFonts w:cs="Times New Roman"/>
          <w:sz w:val="20"/>
          <w:szCs w:val="20"/>
          <w:lang w:val="en-US"/>
        </w:rPr>
        <w:t xml:space="preserve">, </w:t>
      </w:r>
      <w:r w:rsidRPr="003405F3">
        <w:rPr>
          <w:rFonts w:cs="Times New Roman"/>
          <w:i/>
          <w:sz w:val="20"/>
          <w:szCs w:val="20"/>
          <w:lang w:val="en-US"/>
        </w:rPr>
        <w:t>z</w:t>
      </w:r>
      <w:r w:rsidRPr="003405F3">
        <w:rPr>
          <w:rFonts w:cs="Times New Roman"/>
          <w:sz w:val="20"/>
          <w:szCs w:val="20"/>
          <w:lang w:val="en-US"/>
        </w:rPr>
        <w:t xml:space="preserve">; for </w:t>
      </w:r>
      <w:r w:rsidRPr="003405F3">
        <w:rPr>
          <w:b/>
          <w:sz w:val="20"/>
          <w:lang w:val="en-US"/>
        </w:rPr>
        <w:t>3</w:t>
      </w:r>
      <w:r w:rsidRPr="003405F3">
        <w:rPr>
          <w:sz w:val="20"/>
          <w:lang w:val="en-US"/>
        </w:rPr>
        <w:t xml:space="preserve">: (ii) </w:t>
      </w:r>
      <w:r w:rsidRPr="003405F3">
        <w:rPr>
          <w:rFonts w:cs="Times New Roman"/>
          <w:sz w:val="20"/>
          <w:szCs w:val="20"/>
          <w:lang w:val="en-US"/>
        </w:rPr>
        <w:t>–</w:t>
      </w:r>
      <w:r w:rsidRPr="003405F3">
        <w:rPr>
          <w:rFonts w:cs="Times New Roman"/>
          <w:i/>
          <w:sz w:val="20"/>
          <w:szCs w:val="20"/>
          <w:lang w:val="en-US"/>
        </w:rPr>
        <w:t>x</w:t>
      </w:r>
      <w:r w:rsidRPr="003405F3">
        <w:rPr>
          <w:rFonts w:cs="Times New Roman"/>
          <w:sz w:val="20"/>
          <w:szCs w:val="20"/>
          <w:lang w:val="en-US"/>
        </w:rPr>
        <w:t xml:space="preserve">, 1 – </w:t>
      </w:r>
      <w:r w:rsidRPr="003405F3">
        <w:rPr>
          <w:rFonts w:cs="Times New Roman"/>
          <w:i/>
          <w:sz w:val="20"/>
          <w:szCs w:val="20"/>
          <w:lang w:val="en-US"/>
        </w:rPr>
        <w:t>y</w:t>
      </w:r>
      <w:r w:rsidRPr="003405F3">
        <w:rPr>
          <w:rFonts w:cs="Times New Roman"/>
          <w:sz w:val="20"/>
          <w:szCs w:val="20"/>
          <w:lang w:val="en-US"/>
        </w:rPr>
        <w:t>, –</w:t>
      </w:r>
      <w:r w:rsidRPr="003405F3">
        <w:rPr>
          <w:rFonts w:cs="Times New Roman"/>
          <w:i/>
          <w:sz w:val="20"/>
          <w:szCs w:val="20"/>
          <w:lang w:val="en-US"/>
        </w:rPr>
        <w:t>z</w:t>
      </w:r>
      <w:r w:rsidRPr="003405F3">
        <w:rPr>
          <w:rFonts w:cs="Times New Roman"/>
          <w:sz w:val="20"/>
          <w:szCs w:val="20"/>
          <w:lang w:val="en-US"/>
        </w:rPr>
        <w:t xml:space="preserve">; </w:t>
      </w:r>
      <w:r w:rsidRPr="003405F3">
        <w:rPr>
          <w:sz w:val="20"/>
          <w:lang w:val="en-US"/>
        </w:rPr>
        <w:t xml:space="preserve">(iii) </w:t>
      </w:r>
      <w:r w:rsidRPr="003405F3">
        <w:rPr>
          <w:rFonts w:cs="Times New Roman"/>
          <w:i/>
          <w:sz w:val="20"/>
          <w:szCs w:val="20"/>
          <w:lang w:val="en-US"/>
        </w:rPr>
        <w:t>x</w:t>
      </w:r>
      <w:r w:rsidRPr="003405F3">
        <w:rPr>
          <w:rFonts w:cs="Times New Roman"/>
          <w:sz w:val="20"/>
          <w:szCs w:val="20"/>
          <w:lang w:val="en-US"/>
        </w:rPr>
        <w:t xml:space="preserve">, ½ – </w:t>
      </w:r>
      <w:r w:rsidRPr="003405F3">
        <w:rPr>
          <w:rFonts w:cs="Times New Roman"/>
          <w:i/>
          <w:sz w:val="20"/>
          <w:szCs w:val="20"/>
          <w:lang w:val="en-US"/>
        </w:rPr>
        <w:t>y</w:t>
      </w:r>
      <w:r w:rsidRPr="003405F3">
        <w:rPr>
          <w:rFonts w:cs="Times New Roman"/>
          <w:sz w:val="20"/>
          <w:szCs w:val="20"/>
          <w:lang w:val="en-US"/>
        </w:rPr>
        <w:t xml:space="preserve">, ½ + </w:t>
      </w:r>
      <w:r w:rsidRPr="003405F3">
        <w:rPr>
          <w:rFonts w:cs="Times New Roman"/>
          <w:i/>
          <w:sz w:val="20"/>
          <w:szCs w:val="20"/>
          <w:lang w:val="en-US"/>
        </w:rPr>
        <w:t>z</w:t>
      </w:r>
      <w:r w:rsidRPr="003405F3">
        <w:rPr>
          <w:rFonts w:cs="Times New Roman"/>
          <w:sz w:val="20"/>
          <w:szCs w:val="20"/>
          <w:lang w:val="en-US"/>
        </w:rPr>
        <w:t xml:space="preserve">; for </w:t>
      </w:r>
      <w:r w:rsidRPr="003405F3">
        <w:rPr>
          <w:b/>
          <w:sz w:val="20"/>
          <w:lang w:val="en-US"/>
        </w:rPr>
        <w:t>4</w:t>
      </w:r>
      <w:r w:rsidRPr="003405F3">
        <w:rPr>
          <w:sz w:val="20"/>
          <w:lang w:val="en-US"/>
        </w:rPr>
        <w:t>: (</w:t>
      </w:r>
      <w:proofErr w:type="spellStart"/>
      <w:r w:rsidRPr="003405F3">
        <w:rPr>
          <w:sz w:val="20"/>
          <w:lang w:val="en-US"/>
        </w:rPr>
        <w:t>i</w:t>
      </w:r>
      <w:proofErr w:type="spellEnd"/>
      <w:r w:rsidRPr="003405F3">
        <w:rPr>
          <w:sz w:val="20"/>
          <w:lang w:val="en-US"/>
        </w:rPr>
        <w:t xml:space="preserve">) </w:t>
      </w:r>
      <w:r w:rsidRPr="003405F3">
        <w:rPr>
          <w:rFonts w:cs="Times New Roman"/>
          <w:sz w:val="20"/>
          <w:szCs w:val="20"/>
          <w:lang w:val="en-US"/>
        </w:rPr>
        <w:t xml:space="preserve">2 – </w:t>
      </w:r>
      <w:r w:rsidRPr="003405F3">
        <w:rPr>
          <w:rFonts w:cs="Times New Roman"/>
          <w:i/>
          <w:sz w:val="20"/>
          <w:szCs w:val="20"/>
          <w:lang w:val="en-US"/>
        </w:rPr>
        <w:t>x</w:t>
      </w:r>
      <w:r w:rsidRPr="003405F3">
        <w:rPr>
          <w:rFonts w:cs="Times New Roman"/>
          <w:sz w:val="20"/>
          <w:szCs w:val="20"/>
          <w:lang w:val="en-US"/>
        </w:rPr>
        <w:t xml:space="preserve">, 1 – </w:t>
      </w:r>
      <w:r w:rsidRPr="003405F3">
        <w:rPr>
          <w:rFonts w:cs="Times New Roman"/>
          <w:i/>
          <w:sz w:val="20"/>
          <w:szCs w:val="20"/>
          <w:lang w:val="en-US"/>
        </w:rPr>
        <w:t>y</w:t>
      </w:r>
      <w:r w:rsidRPr="003405F3">
        <w:rPr>
          <w:rFonts w:cs="Times New Roman"/>
          <w:sz w:val="20"/>
          <w:szCs w:val="20"/>
          <w:lang w:val="en-US"/>
        </w:rPr>
        <w:t xml:space="preserve">, 1 – </w:t>
      </w:r>
      <w:r w:rsidRPr="003405F3">
        <w:rPr>
          <w:rFonts w:cs="Times New Roman"/>
          <w:i/>
          <w:sz w:val="20"/>
          <w:szCs w:val="20"/>
          <w:lang w:val="en-US"/>
        </w:rPr>
        <w:t>z</w:t>
      </w:r>
      <w:r w:rsidRPr="003405F3">
        <w:rPr>
          <w:rFonts w:cs="Times New Roman"/>
          <w:sz w:val="20"/>
          <w:szCs w:val="20"/>
          <w:lang w:val="en-US"/>
        </w:rPr>
        <w:t xml:space="preserve">; </w:t>
      </w:r>
      <w:r w:rsidRPr="003405F3">
        <w:rPr>
          <w:sz w:val="20"/>
          <w:lang w:val="en-US"/>
        </w:rPr>
        <w:t xml:space="preserve">(ii) </w:t>
      </w:r>
      <w:r w:rsidRPr="003405F3">
        <w:rPr>
          <w:rFonts w:cs="Times New Roman"/>
          <w:sz w:val="20"/>
          <w:szCs w:val="20"/>
          <w:lang w:val="en-US"/>
        </w:rPr>
        <w:t xml:space="preserve">2 – </w:t>
      </w:r>
      <w:r w:rsidRPr="003405F3">
        <w:rPr>
          <w:rFonts w:cs="Times New Roman"/>
          <w:i/>
          <w:sz w:val="20"/>
          <w:szCs w:val="20"/>
          <w:lang w:val="en-US"/>
        </w:rPr>
        <w:t>x</w:t>
      </w:r>
      <w:r w:rsidRPr="003405F3">
        <w:rPr>
          <w:rFonts w:cs="Times New Roman"/>
          <w:sz w:val="20"/>
          <w:szCs w:val="20"/>
          <w:lang w:val="en-US"/>
        </w:rPr>
        <w:t>, –</w:t>
      </w:r>
      <w:r w:rsidRPr="003405F3">
        <w:rPr>
          <w:rFonts w:cs="Times New Roman"/>
          <w:i/>
          <w:sz w:val="20"/>
          <w:szCs w:val="20"/>
          <w:lang w:val="en-US"/>
        </w:rPr>
        <w:t>y</w:t>
      </w:r>
      <w:r w:rsidRPr="003405F3">
        <w:rPr>
          <w:rFonts w:cs="Times New Roman"/>
          <w:sz w:val="20"/>
          <w:szCs w:val="20"/>
          <w:lang w:val="en-US"/>
        </w:rPr>
        <w:t xml:space="preserve">, 1 – </w:t>
      </w:r>
      <w:r w:rsidRPr="003405F3">
        <w:rPr>
          <w:rFonts w:cs="Times New Roman"/>
          <w:i/>
          <w:sz w:val="20"/>
          <w:szCs w:val="20"/>
          <w:lang w:val="en-US"/>
        </w:rPr>
        <w:t>z</w:t>
      </w:r>
      <w:r w:rsidRPr="003405F3">
        <w:rPr>
          <w:rFonts w:cs="Times New Roman"/>
          <w:sz w:val="20"/>
          <w:szCs w:val="20"/>
          <w:lang w:val="en-US"/>
        </w:rPr>
        <w:t>.</w:t>
      </w:r>
    </w:p>
    <w:p w14:paraId="71714737" w14:textId="5AA94B92" w:rsidR="008B1451" w:rsidRPr="003405F3" w:rsidRDefault="008B1451" w:rsidP="003405F3">
      <w:pPr>
        <w:autoSpaceDE w:val="0"/>
        <w:autoSpaceDN w:val="0"/>
        <w:adjustRightInd w:val="0"/>
        <w:spacing w:after="0" w:line="360" w:lineRule="auto"/>
        <w:ind w:firstLine="284"/>
        <w:rPr>
          <w:lang w:val="en-US"/>
        </w:rPr>
      </w:pPr>
    </w:p>
    <w:p w14:paraId="0D131A6A" w14:textId="1852F822" w:rsidR="008B1451" w:rsidRPr="003405F3" w:rsidRDefault="008B1451" w:rsidP="003405F3">
      <w:pPr>
        <w:autoSpaceDE w:val="0"/>
        <w:autoSpaceDN w:val="0"/>
        <w:adjustRightInd w:val="0"/>
        <w:spacing w:after="0" w:line="360" w:lineRule="auto"/>
        <w:ind w:firstLine="284"/>
        <w:rPr>
          <w:lang w:val="en-US"/>
        </w:rPr>
      </w:pPr>
      <w:r w:rsidRPr="003405F3">
        <w:rPr>
          <w:lang w:val="en-US"/>
        </w:rPr>
        <w:t xml:space="preserve">Compound </w:t>
      </w:r>
      <w:r w:rsidRPr="003405F3">
        <w:rPr>
          <w:b/>
          <w:bCs/>
          <w:lang w:val="en-US"/>
        </w:rPr>
        <w:t>2</w:t>
      </w:r>
      <w:r w:rsidRPr="003405F3">
        <w:rPr>
          <w:lang w:val="en-US"/>
        </w:rPr>
        <w:t xml:space="preserve"> crystallizes in the triclinic </w:t>
      </w:r>
      <w:r w:rsidRPr="003405F3">
        <w:rPr>
          <w:i/>
          <w:iCs/>
          <w:lang w:val="en-US"/>
        </w:rPr>
        <w:t>P</w:t>
      </w:r>
      <w:r w:rsidRPr="003405F3">
        <w:rPr>
          <w:lang w:val="en-US"/>
        </w:rPr>
        <w:t xml:space="preserve">–1 space group. </w:t>
      </w:r>
      <w:r w:rsidRPr="003405F3">
        <w:rPr>
          <w:color w:val="000000" w:themeColor="text1"/>
          <w:lang w:val="en-US"/>
        </w:rPr>
        <w:t xml:space="preserve">Selected bond distances and angles are summarized in Table 4. </w:t>
      </w:r>
      <w:r w:rsidRPr="003405F3">
        <w:rPr>
          <w:lang w:val="en-US"/>
        </w:rPr>
        <w:t xml:space="preserve">The asymmetric unit contains one half of the complex, with the </w:t>
      </w:r>
      <w:proofErr w:type="spellStart"/>
      <w:r w:rsidRPr="003405F3">
        <w:rPr>
          <w:lang w:val="en-US"/>
        </w:rPr>
        <w:t>Mn</w:t>
      </w:r>
      <w:r w:rsidRPr="003405F3">
        <w:rPr>
          <w:vertAlign w:val="superscript"/>
          <w:lang w:val="en-US"/>
        </w:rPr>
        <w:t>II</w:t>
      </w:r>
      <w:proofErr w:type="spellEnd"/>
      <w:r w:rsidRPr="003405F3">
        <w:rPr>
          <w:lang w:val="en-US"/>
        </w:rPr>
        <w:t xml:space="preserve"> </w:t>
      </w:r>
      <w:r w:rsidR="002C4528">
        <w:rPr>
          <w:lang w:val="en-US"/>
        </w:rPr>
        <w:t>ion</w:t>
      </w:r>
      <w:r w:rsidRPr="003405F3">
        <w:rPr>
          <w:lang w:val="en-US"/>
        </w:rPr>
        <w:t xml:space="preserve"> sitting on the inversion center. Octahedrally coordinated manganese(II) </w:t>
      </w:r>
      <w:r w:rsidR="002C4528">
        <w:rPr>
          <w:lang w:val="en-US"/>
        </w:rPr>
        <w:t>ion</w:t>
      </w:r>
      <w:r w:rsidR="002C4528" w:rsidRPr="003405F3">
        <w:rPr>
          <w:lang w:val="en-US"/>
        </w:rPr>
        <w:t xml:space="preserve"> </w:t>
      </w:r>
      <w:r w:rsidRPr="003405F3">
        <w:rPr>
          <w:lang w:val="en-US"/>
        </w:rPr>
        <w:t xml:space="preserve">is surrounded in the equatorial plane by four oxygen atoms of two chelating </w:t>
      </w:r>
      <w:proofErr w:type="spellStart"/>
      <w:r w:rsidRPr="003405F3">
        <w:rPr>
          <w:lang w:val="en-US"/>
        </w:rPr>
        <w:t>tfpb</w:t>
      </w:r>
      <w:proofErr w:type="spellEnd"/>
      <w:r w:rsidRPr="003405F3">
        <w:rPr>
          <w:lang w:val="en-US"/>
        </w:rPr>
        <w:t xml:space="preserve"> ligands in a </w:t>
      </w:r>
      <w:r w:rsidRPr="003405F3">
        <w:rPr>
          <w:i/>
          <w:iCs/>
          <w:lang w:val="en-US"/>
        </w:rPr>
        <w:t>trans</w:t>
      </w:r>
      <w:r w:rsidRPr="003405F3">
        <w:rPr>
          <w:lang w:val="en-US"/>
        </w:rPr>
        <w:t xml:space="preserve"> arrangement, with Mn–O distances </w:t>
      </w:r>
      <w:r w:rsidRPr="003405F3">
        <w:rPr>
          <w:rFonts w:cs="Times New Roman"/>
          <w:lang w:val="en-US"/>
        </w:rPr>
        <w:t xml:space="preserve">2.1132(10) and 2.1218(9) </w:t>
      </w:r>
      <w:r w:rsidRPr="003405F3">
        <w:rPr>
          <w:lang w:val="en-US"/>
        </w:rPr>
        <w:t>Å (Fig. 4)</w:t>
      </w:r>
      <w:r w:rsidR="00D8726E" w:rsidRPr="003405F3">
        <w:rPr>
          <w:lang w:val="en-US"/>
        </w:rPr>
        <w:t>.</w:t>
      </w:r>
      <w:r w:rsidRPr="003405F3">
        <w:rPr>
          <w:lang w:val="en-US"/>
        </w:rPr>
        <w:t xml:space="preserve"> The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 xml:space="preserve"> fragment deviates from planarity, the angle between the mean plane formed by the equatorial </w:t>
      </w:r>
      <w:proofErr w:type="spellStart"/>
      <w:r w:rsidRPr="003405F3">
        <w:rPr>
          <w:lang w:val="en-US"/>
        </w:rPr>
        <w:t>MnO</w:t>
      </w:r>
      <w:r w:rsidRPr="003405F3">
        <w:rPr>
          <w:vertAlign w:val="subscript"/>
          <w:lang w:val="en-US"/>
        </w:rPr>
        <w:t>4</w:t>
      </w:r>
      <w:proofErr w:type="spellEnd"/>
      <w:r w:rsidRPr="003405F3">
        <w:rPr>
          <w:lang w:val="en-US"/>
        </w:rPr>
        <w:t xml:space="preserve"> core and that of the </w:t>
      </w:r>
      <w:proofErr w:type="spellStart"/>
      <w:r w:rsidRPr="003405F3">
        <w:rPr>
          <w:lang w:val="en-US"/>
        </w:rPr>
        <w:t>tfpb</w:t>
      </w:r>
      <w:proofErr w:type="spellEnd"/>
      <w:r w:rsidRPr="003405F3">
        <w:rPr>
          <w:lang w:val="en-US"/>
        </w:rPr>
        <w:t xml:space="preserve"> chelate C</w:t>
      </w:r>
      <w:r w:rsidRPr="003405F3">
        <w:rPr>
          <w:vertAlign w:val="subscript"/>
          <w:lang w:val="en-US"/>
        </w:rPr>
        <w:t>3</w:t>
      </w:r>
      <w:r w:rsidRPr="003405F3">
        <w:rPr>
          <w:lang w:val="en-US"/>
        </w:rPr>
        <w:t>O</w:t>
      </w:r>
      <w:r w:rsidRPr="003405F3">
        <w:rPr>
          <w:vertAlign w:val="subscript"/>
          <w:lang w:val="en-US"/>
        </w:rPr>
        <w:t>2</w:t>
      </w:r>
      <w:r w:rsidRPr="003405F3">
        <w:rPr>
          <w:lang w:val="en-US"/>
        </w:rPr>
        <w:t xml:space="preserve"> moiety being 15.91(4)°. The axial positions are occupied by two hpyon ligands bonded to the metal center through the </w:t>
      </w:r>
      <w:proofErr w:type="spellStart"/>
      <w:r w:rsidRPr="003405F3">
        <w:rPr>
          <w:lang w:val="en-US"/>
        </w:rPr>
        <w:t>O3</w:t>
      </w:r>
      <w:proofErr w:type="spellEnd"/>
      <w:r w:rsidRPr="003405F3">
        <w:rPr>
          <w:lang w:val="en-US"/>
        </w:rPr>
        <w:t xml:space="preserve"> atom, with </w:t>
      </w:r>
      <w:proofErr w:type="spellStart"/>
      <w:r w:rsidRPr="003405F3">
        <w:rPr>
          <w:lang w:val="en-US"/>
        </w:rPr>
        <w:t>Mn1</w:t>
      </w:r>
      <w:proofErr w:type="spellEnd"/>
      <w:r w:rsidRPr="003405F3">
        <w:rPr>
          <w:lang w:val="en-US"/>
        </w:rPr>
        <w:t>–</w:t>
      </w:r>
      <w:proofErr w:type="spellStart"/>
      <w:r w:rsidRPr="003405F3">
        <w:rPr>
          <w:lang w:val="en-US"/>
        </w:rPr>
        <w:t>O3</w:t>
      </w:r>
      <w:proofErr w:type="spellEnd"/>
      <w:r w:rsidRPr="003405F3">
        <w:rPr>
          <w:lang w:val="en-US"/>
        </w:rPr>
        <w:t xml:space="preserve"> distance of 2.2768(10) Å and </w:t>
      </w:r>
      <w:proofErr w:type="spellStart"/>
      <w:r w:rsidRPr="003405F3">
        <w:rPr>
          <w:lang w:val="en-US"/>
        </w:rPr>
        <w:t>Mn1</w:t>
      </w:r>
      <w:proofErr w:type="spellEnd"/>
      <w:r w:rsidRPr="003405F3">
        <w:rPr>
          <w:lang w:val="en-US"/>
        </w:rPr>
        <w:t>–</w:t>
      </w:r>
      <w:proofErr w:type="spellStart"/>
      <w:r w:rsidRPr="003405F3">
        <w:rPr>
          <w:lang w:val="en-US"/>
        </w:rPr>
        <w:t>O3</w:t>
      </w:r>
      <w:proofErr w:type="spellEnd"/>
      <w:r w:rsidRPr="003405F3">
        <w:rPr>
          <w:lang w:val="en-US"/>
        </w:rPr>
        <w:t>–</w:t>
      </w:r>
      <w:proofErr w:type="spellStart"/>
      <w:r w:rsidRPr="003405F3">
        <w:rPr>
          <w:lang w:val="en-US"/>
        </w:rPr>
        <w:t>C11</w:t>
      </w:r>
      <w:proofErr w:type="spellEnd"/>
      <w:r w:rsidRPr="003405F3">
        <w:rPr>
          <w:lang w:val="en-US"/>
        </w:rPr>
        <w:t xml:space="preserve"> angle of 128.19(9)°. The hpyon ligand is inclined toward the </w:t>
      </w:r>
      <w:proofErr w:type="spellStart"/>
      <w:r w:rsidRPr="003405F3">
        <w:rPr>
          <w:lang w:val="en-US"/>
        </w:rPr>
        <w:t>tfpb</w:t>
      </w:r>
      <w:proofErr w:type="spellEnd"/>
      <w:r w:rsidRPr="003405F3">
        <w:rPr>
          <w:lang w:val="en-US"/>
        </w:rPr>
        <w:t xml:space="preserve"> moiety, with the angle between the plane of the hpyon ring and that of the equatorial </w:t>
      </w:r>
      <w:proofErr w:type="spellStart"/>
      <w:r w:rsidRPr="003405F3">
        <w:rPr>
          <w:lang w:val="en-US"/>
        </w:rPr>
        <w:t>MnO</w:t>
      </w:r>
      <w:r w:rsidRPr="003405F3">
        <w:rPr>
          <w:vertAlign w:val="subscript"/>
          <w:lang w:val="en-US"/>
        </w:rPr>
        <w:t>4</w:t>
      </w:r>
      <w:proofErr w:type="spellEnd"/>
      <w:r w:rsidRPr="003405F3">
        <w:rPr>
          <w:lang w:val="en-US"/>
        </w:rPr>
        <w:t xml:space="preserve"> core being 43.25(6)°. The hydroxy group of the hpyon ligand is involved in intramolecular bifurcated hydrogen bonding with the </w:t>
      </w:r>
      <w:proofErr w:type="spellStart"/>
      <w:r w:rsidRPr="003405F3">
        <w:rPr>
          <w:lang w:val="en-US"/>
        </w:rPr>
        <w:t>tfpb</w:t>
      </w:r>
      <w:proofErr w:type="spellEnd"/>
      <w:r w:rsidRPr="003405F3">
        <w:rPr>
          <w:lang w:val="en-US"/>
        </w:rPr>
        <w:t xml:space="preserve"> ligand through </w:t>
      </w:r>
      <w:proofErr w:type="spellStart"/>
      <w:r w:rsidRPr="003405F3">
        <w:rPr>
          <w:lang w:val="en-US"/>
        </w:rPr>
        <w:t>O4</w:t>
      </w:r>
      <w:proofErr w:type="spellEnd"/>
      <w:r w:rsidRPr="003405F3">
        <w:rPr>
          <w:lang w:val="en-US"/>
        </w:rPr>
        <w:t>–</w:t>
      </w:r>
      <w:proofErr w:type="spellStart"/>
      <w:r w:rsidRPr="003405F3">
        <w:rPr>
          <w:lang w:val="en-US"/>
        </w:rPr>
        <w:t>H4</w:t>
      </w:r>
      <w:proofErr w:type="spellEnd"/>
      <w:r w:rsidRPr="003405F3">
        <w:rPr>
          <w:color w:val="000000" w:themeColor="text1"/>
          <w:lang w:val="en-US"/>
        </w:rPr>
        <w:t>···</w:t>
      </w:r>
      <w:proofErr w:type="spellStart"/>
      <w:r w:rsidRPr="003405F3">
        <w:rPr>
          <w:lang w:val="en-US"/>
        </w:rPr>
        <w:t>O1</w:t>
      </w:r>
      <w:r w:rsidRPr="003405F3">
        <w:rPr>
          <w:vertAlign w:val="superscript"/>
          <w:lang w:val="en-US"/>
        </w:rPr>
        <w:t>i</w:t>
      </w:r>
      <w:proofErr w:type="spellEnd"/>
      <w:r w:rsidRPr="003405F3">
        <w:rPr>
          <w:lang w:val="en-US"/>
        </w:rPr>
        <w:t xml:space="preserve"> interaction and with the carbonyl </w:t>
      </w:r>
      <w:r w:rsidR="00F46397" w:rsidRPr="003405F3">
        <w:rPr>
          <w:lang w:val="en-US"/>
        </w:rPr>
        <w:t xml:space="preserve">O </w:t>
      </w:r>
      <w:r w:rsidRPr="003405F3">
        <w:rPr>
          <w:lang w:val="en-US"/>
        </w:rPr>
        <w:t xml:space="preserve">atom of the hpyon ligand through </w:t>
      </w:r>
      <w:proofErr w:type="spellStart"/>
      <w:r w:rsidRPr="003405F3">
        <w:rPr>
          <w:lang w:val="en-US"/>
        </w:rPr>
        <w:t>O4</w:t>
      </w:r>
      <w:proofErr w:type="spellEnd"/>
      <w:r w:rsidRPr="003405F3">
        <w:rPr>
          <w:lang w:val="en-US"/>
        </w:rPr>
        <w:t>–</w:t>
      </w:r>
      <w:proofErr w:type="spellStart"/>
      <w:r w:rsidRPr="003405F3">
        <w:rPr>
          <w:lang w:val="en-US"/>
        </w:rPr>
        <w:t>H4</w:t>
      </w:r>
      <w:proofErr w:type="spellEnd"/>
      <w:r w:rsidRPr="003405F3">
        <w:rPr>
          <w:lang w:val="en-US"/>
        </w:rPr>
        <w:t>···</w:t>
      </w:r>
      <w:proofErr w:type="spellStart"/>
      <w:r w:rsidRPr="003405F3">
        <w:rPr>
          <w:lang w:val="en-US"/>
        </w:rPr>
        <w:t>O3</w:t>
      </w:r>
      <w:proofErr w:type="spellEnd"/>
      <w:r w:rsidRPr="003405F3">
        <w:rPr>
          <w:lang w:val="en-US"/>
        </w:rPr>
        <w:t xml:space="preserve"> interaction (Table 3). The NH group of the hpyon ligand acts as a hydrogen</w:t>
      </w:r>
      <w:r w:rsidR="00447F0E" w:rsidRPr="003405F3">
        <w:rPr>
          <w:lang w:val="en-US"/>
        </w:rPr>
        <w:t xml:space="preserve"> </w:t>
      </w:r>
      <w:r w:rsidRPr="003405F3">
        <w:rPr>
          <w:lang w:val="en-US"/>
        </w:rPr>
        <w:t xml:space="preserve">bond donor, facilitating the formation of a centrosymmetric hydrogen-bonded motif </w:t>
      </w:r>
      <w:r w:rsidRPr="003405F3">
        <w:rPr>
          <w:i/>
          <w:iCs/>
          <w:lang w:val="en-US"/>
        </w:rPr>
        <w:t>via</w:t>
      </w:r>
      <w:r w:rsidRPr="003405F3">
        <w:rPr>
          <w:lang w:val="en-US"/>
        </w:rPr>
        <w:t xml:space="preserve"> </w:t>
      </w:r>
      <w:proofErr w:type="spellStart"/>
      <w:r w:rsidRPr="003405F3">
        <w:rPr>
          <w:lang w:val="en-US"/>
        </w:rPr>
        <w:t>N1</w:t>
      </w:r>
      <w:proofErr w:type="spellEnd"/>
      <w:r w:rsidRPr="003405F3">
        <w:rPr>
          <w:lang w:val="en-US"/>
        </w:rPr>
        <w:t>–</w:t>
      </w:r>
      <w:proofErr w:type="spellStart"/>
      <w:r w:rsidRPr="003405F3">
        <w:rPr>
          <w:lang w:val="en-US"/>
        </w:rPr>
        <w:t>H1</w:t>
      </w:r>
      <w:proofErr w:type="spellEnd"/>
      <w:r w:rsidRPr="003405F3">
        <w:rPr>
          <w:lang w:val="en-US"/>
        </w:rPr>
        <w:t>···</w:t>
      </w:r>
      <w:proofErr w:type="spellStart"/>
      <w:r w:rsidRPr="003405F3">
        <w:rPr>
          <w:lang w:val="en-US"/>
        </w:rPr>
        <w:t>O3</w:t>
      </w:r>
      <w:r w:rsidRPr="003405F3">
        <w:rPr>
          <w:vertAlign w:val="superscript"/>
          <w:lang w:val="en-US"/>
        </w:rPr>
        <w:t>ii</w:t>
      </w:r>
      <w:proofErr w:type="spellEnd"/>
      <w:r w:rsidRPr="003405F3">
        <w:rPr>
          <w:lang w:val="en-US"/>
        </w:rPr>
        <w:t xml:space="preserve"> interactions with the ligated carbonyl </w:t>
      </w:r>
      <w:proofErr w:type="spellStart"/>
      <w:r w:rsidRPr="003405F3">
        <w:rPr>
          <w:lang w:val="en-US"/>
        </w:rPr>
        <w:t>O3</w:t>
      </w:r>
      <w:proofErr w:type="spellEnd"/>
      <w:r w:rsidRPr="003405F3">
        <w:rPr>
          <w:lang w:val="en-US"/>
        </w:rPr>
        <w:t xml:space="preserve"> atom enhanced by </w:t>
      </w:r>
      <w:proofErr w:type="spellStart"/>
      <w:r w:rsidRPr="003405F3">
        <w:rPr>
          <w:lang w:val="en-US"/>
        </w:rPr>
        <w:t>C15</w:t>
      </w:r>
      <w:proofErr w:type="spellEnd"/>
      <w:r w:rsidRPr="003405F3">
        <w:rPr>
          <w:lang w:val="en-US"/>
        </w:rPr>
        <w:t>–</w:t>
      </w:r>
      <w:proofErr w:type="spellStart"/>
      <w:r w:rsidRPr="003405F3">
        <w:rPr>
          <w:lang w:val="en-US"/>
        </w:rPr>
        <w:t>H15</w:t>
      </w:r>
      <w:proofErr w:type="spellEnd"/>
      <w:r w:rsidRPr="003405F3">
        <w:rPr>
          <w:lang w:val="en-US"/>
        </w:rPr>
        <w:t>···</w:t>
      </w:r>
      <w:proofErr w:type="spellStart"/>
      <w:r w:rsidRPr="003405F3">
        <w:rPr>
          <w:lang w:val="en-US"/>
        </w:rPr>
        <w:t>O2</w:t>
      </w:r>
      <w:r w:rsidRPr="003405F3">
        <w:rPr>
          <w:vertAlign w:val="superscript"/>
          <w:lang w:val="en-US"/>
        </w:rPr>
        <w:t>iv</w:t>
      </w:r>
      <w:proofErr w:type="spellEnd"/>
      <w:r w:rsidRPr="003405F3">
        <w:rPr>
          <w:lang w:val="en-US"/>
        </w:rPr>
        <w:t xml:space="preserve"> interactions with the graph-set motifs </w:t>
      </w:r>
      <w:proofErr w:type="spellStart"/>
      <w:r w:rsidRPr="003405F3">
        <w:rPr>
          <w:lang w:val="en-US"/>
        </w:rPr>
        <w:t>R</w:t>
      </w:r>
      <w:r w:rsidRPr="003405F3">
        <w:rPr>
          <w:vertAlign w:val="superscript"/>
          <w:lang w:val="en-US"/>
        </w:rPr>
        <w:t>2</w:t>
      </w:r>
      <w:r w:rsidRPr="003405F3">
        <w:rPr>
          <w:vertAlign w:val="subscript"/>
          <w:lang w:val="en-US"/>
        </w:rPr>
        <w:t>2</w:t>
      </w:r>
      <w:proofErr w:type="spellEnd"/>
      <w:r w:rsidRPr="003405F3">
        <w:rPr>
          <w:lang w:val="en-US"/>
        </w:rPr>
        <w:t xml:space="preserve">(8) and </w:t>
      </w:r>
      <w:proofErr w:type="spellStart"/>
      <w:r w:rsidRPr="003405F3">
        <w:rPr>
          <w:lang w:val="en-US"/>
        </w:rPr>
        <w:t>R</w:t>
      </w:r>
      <w:r w:rsidRPr="003405F3">
        <w:rPr>
          <w:vertAlign w:val="superscript"/>
          <w:lang w:val="en-US"/>
        </w:rPr>
        <w:t>2</w:t>
      </w:r>
      <w:r w:rsidRPr="003405F3">
        <w:rPr>
          <w:vertAlign w:val="subscript"/>
          <w:lang w:val="en-US"/>
        </w:rPr>
        <w:t>2</w:t>
      </w:r>
      <w:proofErr w:type="spellEnd"/>
      <w:r w:rsidRPr="003405F3">
        <w:rPr>
          <w:lang w:val="en-US"/>
        </w:rPr>
        <w:t>(7), respectively (Fig. 5</w:t>
      </w:r>
      <w:r w:rsidRPr="003405F3">
        <w:rPr>
          <w:color w:val="FF0000"/>
          <w:lang w:val="en-US"/>
        </w:rPr>
        <w:t xml:space="preserve"> </w:t>
      </w:r>
      <w:r w:rsidRPr="003405F3">
        <w:rPr>
          <w:lang w:val="en-US"/>
        </w:rPr>
        <w:t xml:space="preserve">and Table 3). This interaction is further supported also by </w:t>
      </w:r>
      <w:proofErr w:type="spellStart"/>
      <w:r w:rsidRPr="003405F3">
        <w:rPr>
          <w:lang w:val="en-US"/>
        </w:rPr>
        <w:t>C1</w:t>
      </w:r>
      <w:proofErr w:type="spellEnd"/>
      <w:r w:rsidRPr="003405F3">
        <w:rPr>
          <w:lang w:val="en-US"/>
        </w:rPr>
        <w:t>–</w:t>
      </w:r>
      <w:proofErr w:type="spellStart"/>
      <w:r w:rsidRPr="003405F3">
        <w:rPr>
          <w:lang w:val="en-US"/>
        </w:rPr>
        <w:t>F3</w:t>
      </w:r>
      <w:proofErr w:type="spellEnd"/>
      <w:r w:rsidRPr="003405F3">
        <w:rPr>
          <w:color w:val="000000" w:themeColor="text1"/>
          <w:lang w:val="en-US"/>
        </w:rPr>
        <w:t>···</w:t>
      </w:r>
      <w:r w:rsidRPr="003405F3">
        <w:rPr>
          <w:rFonts w:cs="Times New Roman"/>
          <w:lang w:val="en-US"/>
        </w:rPr>
        <w:t>π</w:t>
      </w:r>
      <w:r w:rsidRPr="003405F3">
        <w:rPr>
          <w:lang w:val="en-US"/>
        </w:rPr>
        <w:t xml:space="preserve"> interaction between CF</w:t>
      </w:r>
      <w:r w:rsidRPr="003405F3">
        <w:rPr>
          <w:vertAlign w:val="subscript"/>
          <w:lang w:val="en-US"/>
        </w:rPr>
        <w:t>3</w:t>
      </w:r>
      <w:r w:rsidRPr="003405F3">
        <w:rPr>
          <w:lang w:val="en-US"/>
        </w:rPr>
        <w:t xml:space="preserve"> group and the hpyon ring with </w:t>
      </w:r>
      <w:r w:rsidRPr="003405F3">
        <w:rPr>
          <w:i/>
          <w:iCs/>
          <w:lang w:val="en-US"/>
        </w:rPr>
        <w:t>d</w:t>
      </w:r>
      <w:r w:rsidRPr="003405F3">
        <w:rPr>
          <w:lang w:val="en-US"/>
        </w:rPr>
        <w:t>(</w:t>
      </w:r>
      <w:proofErr w:type="spellStart"/>
      <w:r w:rsidRPr="003405F3">
        <w:rPr>
          <w:lang w:val="en-US"/>
        </w:rPr>
        <w:t>F3</w:t>
      </w:r>
      <w:proofErr w:type="spellEnd"/>
      <w:r w:rsidRPr="003405F3">
        <w:rPr>
          <w:color w:val="000000" w:themeColor="text1"/>
          <w:lang w:val="en-US"/>
        </w:rPr>
        <w:t>···</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 3.2278(17) </w:t>
      </w:r>
      <w:r w:rsidRPr="003405F3">
        <w:rPr>
          <w:lang w:val="en-US"/>
        </w:rPr>
        <w:t>Å and &lt;(</w:t>
      </w:r>
      <w:proofErr w:type="spellStart"/>
      <w:r w:rsidRPr="003405F3">
        <w:rPr>
          <w:lang w:val="en-US"/>
        </w:rPr>
        <w:t>C1</w:t>
      </w:r>
      <w:proofErr w:type="spellEnd"/>
      <w:r w:rsidRPr="003405F3">
        <w:rPr>
          <w:lang w:val="en-US"/>
        </w:rPr>
        <w:t>–</w:t>
      </w:r>
      <w:proofErr w:type="spellStart"/>
      <w:r w:rsidRPr="003405F3">
        <w:rPr>
          <w:lang w:val="en-US"/>
        </w:rPr>
        <w:t>F3</w:t>
      </w:r>
      <w:proofErr w:type="spellEnd"/>
      <w:r w:rsidRPr="003405F3">
        <w:rPr>
          <w:color w:val="000000" w:themeColor="text1"/>
          <w:lang w:val="en-US"/>
        </w:rPr>
        <w:t>···</w:t>
      </w:r>
      <w:proofErr w:type="spellStart"/>
      <w:r w:rsidRPr="003405F3">
        <w:rPr>
          <w:rFonts w:cs="Times New Roman"/>
          <w:i/>
          <w:iCs/>
          <w:lang w:val="en-US"/>
        </w:rPr>
        <w:t>Cg</w:t>
      </w:r>
      <w:r w:rsidRPr="003405F3">
        <w:rPr>
          <w:rFonts w:cs="Times New Roman"/>
          <w:lang w:val="en-US"/>
        </w:rPr>
        <w:t>3</w:t>
      </w:r>
      <w:proofErr w:type="spellEnd"/>
      <w:r w:rsidRPr="003405F3">
        <w:rPr>
          <w:lang w:val="en-US"/>
        </w:rPr>
        <w:t xml:space="preserve">) = 135.64(11)°, where </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is </w:t>
      </w:r>
      <w:proofErr w:type="spellStart"/>
      <w:r w:rsidRPr="003405F3">
        <w:rPr>
          <w:rFonts w:cs="Times New Roman"/>
          <w:lang w:val="en-US"/>
        </w:rPr>
        <w:t>N1</w:t>
      </w:r>
      <w:proofErr w:type="spellEnd"/>
      <w:r w:rsidRPr="003405F3">
        <w:rPr>
          <w:rFonts w:cs="Times New Roman"/>
          <w:lang w:val="en-US"/>
        </w:rPr>
        <w:t>/</w:t>
      </w:r>
      <w:proofErr w:type="spellStart"/>
      <w:r w:rsidRPr="003405F3">
        <w:rPr>
          <w:rFonts w:cs="Times New Roman"/>
          <w:lang w:val="en-US"/>
        </w:rPr>
        <w:t>C11</w:t>
      </w:r>
      <w:proofErr w:type="spellEnd"/>
      <w:r w:rsidRPr="003405F3">
        <w:rPr>
          <w:rFonts w:cs="Times New Roman"/>
          <w:lang w:val="en-US"/>
        </w:rPr>
        <w:t>–</w:t>
      </w:r>
      <w:proofErr w:type="spellStart"/>
      <w:r w:rsidRPr="003405F3">
        <w:rPr>
          <w:rFonts w:cs="Times New Roman"/>
          <w:lang w:val="en-US"/>
        </w:rPr>
        <w:t>C15</w:t>
      </w:r>
      <w:proofErr w:type="spellEnd"/>
      <w:r w:rsidRPr="003405F3">
        <w:rPr>
          <w:rFonts w:cs="Times New Roman"/>
          <w:lang w:val="en-US"/>
        </w:rPr>
        <w:t xml:space="preserve"> ring centroid.</w:t>
      </w:r>
      <w:r w:rsidRPr="003405F3">
        <w:rPr>
          <w:lang w:val="en-US"/>
        </w:rPr>
        <w:t xml:space="preserve"> Consequently, a chain is formed along the </w:t>
      </w:r>
      <w:r w:rsidRPr="003405F3">
        <w:rPr>
          <w:i/>
          <w:iCs/>
          <w:lang w:val="en-US"/>
        </w:rPr>
        <w:t>a</w:t>
      </w:r>
      <w:r w:rsidRPr="003405F3">
        <w:rPr>
          <w:lang w:val="en-US"/>
        </w:rPr>
        <w:t xml:space="preserve"> axis. The chains are further connected into layers along the </w:t>
      </w:r>
      <w:r w:rsidRPr="003405F3">
        <w:rPr>
          <w:i/>
          <w:iCs/>
          <w:lang w:val="en-US"/>
        </w:rPr>
        <w:t>ac</w:t>
      </w:r>
      <w:r w:rsidRPr="003405F3">
        <w:rPr>
          <w:lang w:val="en-US"/>
        </w:rPr>
        <w:t xml:space="preserve"> plane </w:t>
      </w:r>
      <w:r w:rsidRPr="003405F3">
        <w:rPr>
          <w:i/>
          <w:iCs/>
          <w:lang w:val="en-US"/>
        </w:rPr>
        <w:t>via</w:t>
      </w:r>
      <w:r w:rsidRPr="003405F3">
        <w:rPr>
          <w:lang w:val="en-US"/>
        </w:rPr>
        <w:t xml:space="preserve"> centrosymmetric </w:t>
      </w:r>
      <w:proofErr w:type="spellStart"/>
      <w:r w:rsidRPr="003405F3">
        <w:rPr>
          <w:lang w:val="en-US"/>
        </w:rPr>
        <w:t>C13</w:t>
      </w:r>
      <w:proofErr w:type="spellEnd"/>
      <w:r w:rsidRPr="003405F3">
        <w:rPr>
          <w:lang w:val="en-US"/>
        </w:rPr>
        <w:t>–</w:t>
      </w:r>
      <w:proofErr w:type="spellStart"/>
      <w:r w:rsidRPr="003405F3">
        <w:rPr>
          <w:lang w:val="en-US"/>
        </w:rPr>
        <w:t>H13</w:t>
      </w:r>
      <w:proofErr w:type="spellEnd"/>
      <w:r w:rsidRPr="003405F3">
        <w:rPr>
          <w:lang w:val="en-US"/>
        </w:rPr>
        <w:t>···</w:t>
      </w:r>
      <w:proofErr w:type="spellStart"/>
      <w:r w:rsidRPr="003405F3">
        <w:rPr>
          <w:lang w:val="en-US"/>
        </w:rPr>
        <w:t>O4</w:t>
      </w:r>
      <w:r w:rsidRPr="003405F3">
        <w:rPr>
          <w:vertAlign w:val="superscript"/>
          <w:lang w:val="en-US"/>
        </w:rPr>
        <w:t>iii</w:t>
      </w:r>
      <w:proofErr w:type="spellEnd"/>
      <w:r w:rsidRPr="003405F3">
        <w:rPr>
          <w:lang w:val="en-US"/>
        </w:rPr>
        <w:t xml:space="preserve"> hydrogen bonding between hpyon CH moiety and the hydroxy group of the adjacent molecule (Fig. 5). There are no significant </w:t>
      </w:r>
      <w:r w:rsidRPr="003405F3">
        <w:rPr>
          <w:rFonts w:cs="Times New Roman"/>
          <w:lang w:val="en-US"/>
        </w:rPr>
        <w:t>π</w:t>
      </w:r>
      <w:r w:rsidRPr="003405F3">
        <w:rPr>
          <w:color w:val="000000" w:themeColor="text1"/>
          <w:lang w:val="en-US"/>
        </w:rPr>
        <w:t>···</w:t>
      </w:r>
      <w:r w:rsidRPr="003405F3">
        <w:rPr>
          <w:rFonts w:cs="Times New Roman"/>
          <w:lang w:val="en-US"/>
        </w:rPr>
        <w:t>π</w:t>
      </w:r>
      <w:r w:rsidRPr="003405F3">
        <w:rPr>
          <w:lang w:val="en-US"/>
        </w:rPr>
        <w:t xml:space="preserve"> interactions.</w:t>
      </w:r>
    </w:p>
    <w:p w14:paraId="30E917DF" w14:textId="77777777" w:rsidR="008B1451" w:rsidRPr="003405F3" w:rsidRDefault="008B1451" w:rsidP="003405F3">
      <w:pPr>
        <w:spacing w:after="0" w:line="360" w:lineRule="auto"/>
        <w:rPr>
          <w:lang w:val="en-US"/>
        </w:rPr>
      </w:pPr>
      <w:r w:rsidRPr="003405F3">
        <w:rPr>
          <w:noProof/>
          <w:lang w:val="en-US"/>
        </w:rPr>
        <w:lastRenderedPageBreak/>
        <w:drawing>
          <wp:inline distT="0" distB="0" distL="0" distR="0" wp14:anchorId="570BCB8D" wp14:editId="7A8CB1F7">
            <wp:extent cx="2880000" cy="2923200"/>
            <wp:effectExtent l="0" t="0" r="0" b="0"/>
            <wp:docPr id="20544833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4">
                      <a:extLst>
                        <a:ext uri="{28A0092B-C50C-407E-A947-70E740481C1C}">
                          <a14:useLocalDpi xmlns:a14="http://schemas.microsoft.com/office/drawing/2010/main" val="0"/>
                        </a:ext>
                      </a:extLst>
                    </a:blip>
                    <a:stretch>
                      <a:fillRect/>
                    </a:stretch>
                  </pic:blipFill>
                  <pic:spPr>
                    <a:xfrm>
                      <a:off x="0" y="0"/>
                      <a:ext cx="2880000" cy="2923200"/>
                    </a:xfrm>
                    <a:prstGeom prst="rect">
                      <a:avLst/>
                    </a:prstGeom>
                  </pic:spPr>
                </pic:pic>
              </a:graphicData>
            </a:graphic>
          </wp:inline>
        </w:drawing>
      </w:r>
    </w:p>
    <w:p w14:paraId="794584CC" w14:textId="77777777" w:rsidR="008B1451" w:rsidRPr="003405F3" w:rsidRDefault="008B1451" w:rsidP="003405F3">
      <w:pPr>
        <w:spacing w:after="0" w:line="360" w:lineRule="auto"/>
        <w:rPr>
          <w:sz w:val="20"/>
          <w:lang w:val="en-US"/>
        </w:rPr>
      </w:pPr>
      <w:r w:rsidRPr="003405F3">
        <w:rPr>
          <w:b/>
          <w:sz w:val="20"/>
          <w:lang w:val="en-US"/>
        </w:rPr>
        <w:t>Figure 4.</w:t>
      </w:r>
      <w:r w:rsidRPr="003405F3">
        <w:rPr>
          <w:sz w:val="20"/>
          <w:lang w:val="en-US"/>
        </w:rPr>
        <w:t xml:space="preserve"> </w:t>
      </w:r>
      <w:r w:rsidRPr="003405F3">
        <w:rPr>
          <w:sz w:val="20"/>
          <w:szCs w:val="20"/>
          <w:lang w:val="en-US"/>
        </w:rPr>
        <w:t xml:space="preserve">Structure of </w:t>
      </w:r>
      <w:r w:rsidRPr="003405F3">
        <w:rPr>
          <w:b/>
          <w:sz w:val="20"/>
          <w:szCs w:val="20"/>
          <w:lang w:val="en-US"/>
        </w:rPr>
        <w:t>2</w:t>
      </w:r>
      <w:r w:rsidRPr="003405F3">
        <w:rPr>
          <w:sz w:val="20"/>
          <w:szCs w:val="20"/>
          <w:lang w:val="en-US"/>
        </w:rPr>
        <w:t>. Displacement ellipsoids are drawn at the 30% probability level. Intramolecular hydrogen bonding is presented by dashed blue lines.</w:t>
      </w:r>
    </w:p>
    <w:p w14:paraId="7B048E8D" w14:textId="77777777" w:rsidR="008B1451" w:rsidRPr="003405F3" w:rsidRDefault="008B1451" w:rsidP="003405F3">
      <w:pPr>
        <w:spacing w:after="0" w:line="360" w:lineRule="auto"/>
        <w:rPr>
          <w:b/>
          <w:lang w:val="en-US"/>
        </w:rPr>
      </w:pPr>
    </w:p>
    <w:p w14:paraId="78DDAE95" w14:textId="77777777" w:rsidR="008B1451" w:rsidRPr="003405F3" w:rsidRDefault="008B1451" w:rsidP="003405F3">
      <w:pPr>
        <w:spacing w:after="0" w:line="360" w:lineRule="auto"/>
        <w:rPr>
          <w:sz w:val="20"/>
          <w:lang w:val="en-US"/>
        </w:rPr>
      </w:pPr>
      <w:r w:rsidRPr="003405F3">
        <w:rPr>
          <w:b/>
          <w:sz w:val="20"/>
          <w:lang w:val="en-US"/>
        </w:rPr>
        <w:t>Table 4.</w:t>
      </w:r>
      <w:r w:rsidRPr="003405F3">
        <w:rPr>
          <w:sz w:val="20"/>
          <w:lang w:val="en-US"/>
        </w:rPr>
        <w:t xml:space="preserve"> Selected bond distances and angles for </w:t>
      </w:r>
      <w:r w:rsidRPr="003405F3">
        <w:rPr>
          <w:b/>
          <w:sz w:val="20"/>
          <w:szCs w:val="20"/>
          <w:lang w:val="en-US"/>
        </w:rPr>
        <w:t>2</w:t>
      </w:r>
      <w:r w:rsidRPr="003405F3">
        <w:rPr>
          <w:sz w:val="20"/>
          <w:lang w:val="en-US"/>
        </w:rPr>
        <w:t>.</w:t>
      </w:r>
    </w:p>
    <w:tbl>
      <w:tblPr>
        <w:tblW w:w="0" w:type="auto"/>
        <w:shd w:val="clear" w:color="auto" w:fill="FFFFFF" w:themeFill="background1"/>
        <w:tblLook w:val="04A0" w:firstRow="1" w:lastRow="0" w:firstColumn="1" w:lastColumn="0" w:noHBand="0" w:noVBand="1"/>
      </w:tblPr>
      <w:tblGrid>
        <w:gridCol w:w="1526"/>
        <w:gridCol w:w="1417"/>
        <w:gridCol w:w="1701"/>
        <w:gridCol w:w="1156"/>
      </w:tblGrid>
      <w:tr w:rsidR="008B1451" w:rsidRPr="003405F3" w14:paraId="07798B6C" w14:textId="77777777" w:rsidTr="008B1451">
        <w:trPr>
          <w:trHeight w:val="141"/>
        </w:trPr>
        <w:tc>
          <w:tcPr>
            <w:tcW w:w="1526" w:type="dxa"/>
            <w:tcBorders>
              <w:top w:val="single" w:sz="4" w:space="0" w:color="auto"/>
              <w:bottom w:val="single" w:sz="4" w:space="0" w:color="auto"/>
            </w:tcBorders>
            <w:shd w:val="clear" w:color="auto" w:fill="FFFFFF" w:themeFill="background1"/>
          </w:tcPr>
          <w:p w14:paraId="6B7F719A" w14:textId="77777777" w:rsidR="008B1451" w:rsidRPr="003405F3" w:rsidRDefault="008B1451" w:rsidP="003405F3">
            <w:pPr>
              <w:spacing w:after="0" w:line="360" w:lineRule="auto"/>
              <w:jc w:val="left"/>
              <w:rPr>
                <w:szCs w:val="24"/>
                <w:lang w:val="en-US"/>
              </w:rPr>
            </w:pPr>
            <w:r w:rsidRPr="003405F3">
              <w:rPr>
                <w:szCs w:val="24"/>
                <w:lang w:val="en-US"/>
              </w:rPr>
              <w:t>Distance</w:t>
            </w:r>
          </w:p>
        </w:tc>
        <w:tc>
          <w:tcPr>
            <w:tcW w:w="1417" w:type="dxa"/>
            <w:tcBorders>
              <w:top w:val="single" w:sz="4" w:space="0" w:color="auto"/>
              <w:bottom w:val="single" w:sz="4" w:space="0" w:color="auto"/>
            </w:tcBorders>
            <w:shd w:val="clear" w:color="auto" w:fill="FFFFFF" w:themeFill="background1"/>
          </w:tcPr>
          <w:p w14:paraId="13361B4E" w14:textId="77777777" w:rsidR="008B1451" w:rsidRPr="003405F3" w:rsidRDefault="008B1451" w:rsidP="003405F3">
            <w:pPr>
              <w:spacing w:after="0" w:line="360" w:lineRule="auto"/>
              <w:jc w:val="left"/>
              <w:rPr>
                <w:szCs w:val="24"/>
                <w:lang w:val="en-US"/>
              </w:rPr>
            </w:pPr>
            <w:r w:rsidRPr="003405F3">
              <w:rPr>
                <w:szCs w:val="24"/>
                <w:lang w:val="en-US"/>
              </w:rPr>
              <w:t>(Å)</w:t>
            </w:r>
          </w:p>
        </w:tc>
        <w:tc>
          <w:tcPr>
            <w:tcW w:w="1701" w:type="dxa"/>
            <w:tcBorders>
              <w:top w:val="single" w:sz="4" w:space="0" w:color="auto"/>
              <w:bottom w:val="single" w:sz="4" w:space="0" w:color="auto"/>
            </w:tcBorders>
            <w:shd w:val="clear" w:color="auto" w:fill="FFFFFF" w:themeFill="background1"/>
          </w:tcPr>
          <w:p w14:paraId="1DC24AA4" w14:textId="77777777" w:rsidR="008B1451" w:rsidRPr="003405F3" w:rsidRDefault="008B1451" w:rsidP="003405F3">
            <w:pPr>
              <w:spacing w:after="0" w:line="360" w:lineRule="auto"/>
              <w:jc w:val="left"/>
              <w:rPr>
                <w:rFonts w:eastAsia="Times New Roman" w:cs="Times New Roman"/>
                <w:strike/>
                <w:szCs w:val="24"/>
                <w:lang w:val="en-US"/>
              </w:rPr>
            </w:pPr>
          </w:p>
        </w:tc>
        <w:tc>
          <w:tcPr>
            <w:tcW w:w="1134" w:type="dxa"/>
            <w:tcBorders>
              <w:top w:val="single" w:sz="4" w:space="0" w:color="auto"/>
              <w:bottom w:val="single" w:sz="4" w:space="0" w:color="auto"/>
            </w:tcBorders>
            <w:shd w:val="clear" w:color="auto" w:fill="FFFFFF" w:themeFill="background1"/>
          </w:tcPr>
          <w:p w14:paraId="41B63E1C" w14:textId="77777777" w:rsidR="008B1451" w:rsidRPr="003405F3" w:rsidRDefault="008B1451" w:rsidP="003405F3">
            <w:pPr>
              <w:spacing w:after="0" w:line="360" w:lineRule="auto"/>
              <w:jc w:val="left"/>
              <w:rPr>
                <w:rFonts w:eastAsia="Times New Roman" w:cs="Times New Roman"/>
                <w:strike/>
                <w:szCs w:val="24"/>
                <w:lang w:val="en-US"/>
              </w:rPr>
            </w:pPr>
          </w:p>
        </w:tc>
      </w:tr>
      <w:tr w:rsidR="008B1451" w:rsidRPr="003405F3" w14:paraId="2E055604" w14:textId="77777777" w:rsidTr="008B1451">
        <w:trPr>
          <w:trHeight w:val="268"/>
        </w:trPr>
        <w:tc>
          <w:tcPr>
            <w:tcW w:w="1526" w:type="dxa"/>
            <w:tcBorders>
              <w:top w:val="single" w:sz="4" w:space="0" w:color="auto"/>
            </w:tcBorders>
            <w:shd w:val="clear" w:color="auto" w:fill="FFFFFF" w:themeFill="background1"/>
            <w:vAlign w:val="center"/>
          </w:tcPr>
          <w:p w14:paraId="5CE65A24"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O1</w:t>
            </w:r>
            <w:proofErr w:type="spellEnd"/>
          </w:p>
        </w:tc>
        <w:tc>
          <w:tcPr>
            <w:tcW w:w="1417" w:type="dxa"/>
            <w:tcBorders>
              <w:top w:val="single" w:sz="4" w:space="0" w:color="auto"/>
            </w:tcBorders>
            <w:shd w:val="clear" w:color="auto" w:fill="FFFFFF" w:themeFill="background1"/>
            <w:vAlign w:val="center"/>
          </w:tcPr>
          <w:p w14:paraId="0C1D01DB"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2.1132(10)</w:t>
            </w:r>
          </w:p>
        </w:tc>
        <w:tc>
          <w:tcPr>
            <w:tcW w:w="1701" w:type="dxa"/>
            <w:tcBorders>
              <w:top w:val="single" w:sz="4" w:space="0" w:color="auto"/>
            </w:tcBorders>
            <w:shd w:val="clear" w:color="auto" w:fill="FFFFFF" w:themeFill="background1"/>
            <w:vAlign w:val="center"/>
          </w:tcPr>
          <w:p w14:paraId="4FDCDBD1"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O2</w:t>
            </w:r>
            <w:proofErr w:type="spellEnd"/>
          </w:p>
        </w:tc>
        <w:tc>
          <w:tcPr>
            <w:tcW w:w="1134" w:type="dxa"/>
            <w:tcBorders>
              <w:top w:val="single" w:sz="4" w:space="0" w:color="auto"/>
            </w:tcBorders>
            <w:shd w:val="clear" w:color="auto" w:fill="FFFFFF" w:themeFill="background1"/>
            <w:vAlign w:val="center"/>
          </w:tcPr>
          <w:p w14:paraId="66E9AFAC"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2.1218(9)</w:t>
            </w:r>
          </w:p>
        </w:tc>
      </w:tr>
      <w:tr w:rsidR="008B1451" w:rsidRPr="003405F3" w14:paraId="303A6EAD" w14:textId="77777777" w:rsidTr="008B1451">
        <w:trPr>
          <w:trHeight w:val="268"/>
        </w:trPr>
        <w:tc>
          <w:tcPr>
            <w:tcW w:w="1526" w:type="dxa"/>
            <w:shd w:val="clear" w:color="auto" w:fill="FFFFFF" w:themeFill="background1"/>
            <w:vAlign w:val="center"/>
          </w:tcPr>
          <w:p w14:paraId="1DC1ACF3"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O3</w:t>
            </w:r>
            <w:proofErr w:type="spellEnd"/>
          </w:p>
        </w:tc>
        <w:tc>
          <w:tcPr>
            <w:tcW w:w="1417" w:type="dxa"/>
            <w:shd w:val="clear" w:color="auto" w:fill="FFFFFF" w:themeFill="background1"/>
            <w:vAlign w:val="center"/>
          </w:tcPr>
          <w:p w14:paraId="2A14A36C"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2.2768(10)</w:t>
            </w:r>
          </w:p>
        </w:tc>
        <w:tc>
          <w:tcPr>
            <w:tcW w:w="1701" w:type="dxa"/>
            <w:shd w:val="clear" w:color="auto" w:fill="FFFFFF" w:themeFill="background1"/>
            <w:vAlign w:val="center"/>
          </w:tcPr>
          <w:p w14:paraId="74CE2219" w14:textId="77777777" w:rsidR="008B1451" w:rsidRPr="003405F3" w:rsidRDefault="008B1451" w:rsidP="003405F3">
            <w:pPr>
              <w:spacing w:after="0" w:line="360" w:lineRule="auto"/>
              <w:jc w:val="left"/>
              <w:rPr>
                <w:color w:val="000000"/>
                <w:szCs w:val="24"/>
                <w:lang w:val="en-US"/>
              </w:rPr>
            </w:pPr>
          </w:p>
        </w:tc>
        <w:tc>
          <w:tcPr>
            <w:tcW w:w="1134" w:type="dxa"/>
            <w:shd w:val="clear" w:color="auto" w:fill="FFFFFF" w:themeFill="background1"/>
            <w:vAlign w:val="center"/>
          </w:tcPr>
          <w:p w14:paraId="22FF1E4F" w14:textId="77777777" w:rsidR="008B1451" w:rsidRPr="003405F3" w:rsidRDefault="008B1451" w:rsidP="003405F3">
            <w:pPr>
              <w:spacing w:after="0" w:line="360" w:lineRule="auto"/>
              <w:jc w:val="left"/>
              <w:rPr>
                <w:color w:val="000000"/>
                <w:szCs w:val="24"/>
                <w:lang w:val="en-US"/>
              </w:rPr>
            </w:pPr>
          </w:p>
        </w:tc>
      </w:tr>
      <w:tr w:rsidR="008B1451" w:rsidRPr="003405F3" w14:paraId="716FA089" w14:textId="77777777" w:rsidTr="008B1451">
        <w:trPr>
          <w:trHeight w:val="268"/>
        </w:trPr>
        <w:tc>
          <w:tcPr>
            <w:tcW w:w="1526" w:type="dxa"/>
            <w:shd w:val="clear" w:color="auto" w:fill="FFFFFF" w:themeFill="background1"/>
          </w:tcPr>
          <w:p w14:paraId="4CB4C29B" w14:textId="77777777" w:rsidR="008B1451" w:rsidRPr="003405F3" w:rsidRDefault="008B1451" w:rsidP="003405F3">
            <w:pPr>
              <w:spacing w:after="0" w:line="360" w:lineRule="auto"/>
              <w:jc w:val="left"/>
              <w:rPr>
                <w:color w:val="000000"/>
                <w:szCs w:val="24"/>
                <w:lang w:val="en-US"/>
              </w:rPr>
            </w:pPr>
          </w:p>
        </w:tc>
        <w:tc>
          <w:tcPr>
            <w:tcW w:w="1417" w:type="dxa"/>
            <w:shd w:val="clear" w:color="auto" w:fill="FFFFFF" w:themeFill="background1"/>
          </w:tcPr>
          <w:p w14:paraId="4D9A9364" w14:textId="77777777" w:rsidR="008B1451" w:rsidRPr="003405F3" w:rsidRDefault="008B1451" w:rsidP="003405F3">
            <w:pPr>
              <w:spacing w:after="0" w:line="360" w:lineRule="auto"/>
              <w:jc w:val="left"/>
              <w:rPr>
                <w:color w:val="000000"/>
                <w:szCs w:val="24"/>
                <w:lang w:val="en-US"/>
              </w:rPr>
            </w:pPr>
          </w:p>
        </w:tc>
        <w:tc>
          <w:tcPr>
            <w:tcW w:w="1701" w:type="dxa"/>
            <w:shd w:val="clear" w:color="auto" w:fill="FFFFFF" w:themeFill="background1"/>
          </w:tcPr>
          <w:p w14:paraId="3E15506D" w14:textId="77777777" w:rsidR="008B1451" w:rsidRPr="003405F3" w:rsidRDefault="008B1451" w:rsidP="003405F3">
            <w:pPr>
              <w:spacing w:after="0" w:line="360" w:lineRule="auto"/>
              <w:jc w:val="left"/>
              <w:rPr>
                <w:color w:val="000000"/>
                <w:szCs w:val="24"/>
                <w:lang w:val="en-US"/>
              </w:rPr>
            </w:pPr>
          </w:p>
        </w:tc>
        <w:tc>
          <w:tcPr>
            <w:tcW w:w="1134" w:type="dxa"/>
            <w:shd w:val="clear" w:color="auto" w:fill="FFFFFF" w:themeFill="background1"/>
          </w:tcPr>
          <w:p w14:paraId="52BB2B0E" w14:textId="77777777" w:rsidR="008B1451" w:rsidRPr="003405F3" w:rsidRDefault="008B1451" w:rsidP="003405F3">
            <w:pPr>
              <w:spacing w:after="0" w:line="360" w:lineRule="auto"/>
              <w:jc w:val="left"/>
              <w:rPr>
                <w:color w:val="000000"/>
                <w:szCs w:val="24"/>
                <w:lang w:val="en-US"/>
              </w:rPr>
            </w:pPr>
          </w:p>
        </w:tc>
      </w:tr>
      <w:tr w:rsidR="008B1451" w:rsidRPr="003405F3" w14:paraId="5617605F" w14:textId="77777777" w:rsidTr="008B1451">
        <w:trPr>
          <w:trHeight w:val="268"/>
        </w:trPr>
        <w:tc>
          <w:tcPr>
            <w:tcW w:w="1526" w:type="dxa"/>
            <w:tcBorders>
              <w:bottom w:val="single" w:sz="4" w:space="0" w:color="auto"/>
            </w:tcBorders>
            <w:shd w:val="clear" w:color="auto" w:fill="FFFFFF" w:themeFill="background1"/>
          </w:tcPr>
          <w:p w14:paraId="626E898D" w14:textId="77777777" w:rsidR="008B1451" w:rsidRPr="003405F3" w:rsidRDefault="008B1451" w:rsidP="003405F3">
            <w:pPr>
              <w:spacing w:after="0" w:line="360" w:lineRule="auto"/>
              <w:jc w:val="left"/>
              <w:rPr>
                <w:color w:val="000000"/>
                <w:szCs w:val="24"/>
                <w:lang w:val="en-US"/>
              </w:rPr>
            </w:pPr>
            <w:r w:rsidRPr="003405F3">
              <w:rPr>
                <w:szCs w:val="24"/>
                <w:lang w:val="en-US"/>
              </w:rPr>
              <w:t>Angle</w:t>
            </w:r>
          </w:p>
        </w:tc>
        <w:tc>
          <w:tcPr>
            <w:tcW w:w="1417" w:type="dxa"/>
            <w:tcBorders>
              <w:bottom w:val="single" w:sz="4" w:space="0" w:color="auto"/>
            </w:tcBorders>
            <w:shd w:val="clear" w:color="auto" w:fill="FFFFFF" w:themeFill="background1"/>
          </w:tcPr>
          <w:p w14:paraId="459FC1B6" w14:textId="77777777" w:rsidR="008B1451" w:rsidRPr="003405F3" w:rsidRDefault="008B1451" w:rsidP="003405F3">
            <w:pPr>
              <w:spacing w:after="0" w:line="360" w:lineRule="auto"/>
              <w:jc w:val="left"/>
              <w:rPr>
                <w:color w:val="000000"/>
                <w:szCs w:val="24"/>
                <w:lang w:val="en-US"/>
              </w:rPr>
            </w:pPr>
            <w:r w:rsidRPr="003405F3">
              <w:rPr>
                <w:szCs w:val="24"/>
                <w:lang w:val="en-US"/>
              </w:rPr>
              <w:t>(°)</w:t>
            </w:r>
          </w:p>
        </w:tc>
        <w:tc>
          <w:tcPr>
            <w:tcW w:w="1701" w:type="dxa"/>
            <w:tcBorders>
              <w:bottom w:val="single" w:sz="4" w:space="0" w:color="auto"/>
            </w:tcBorders>
            <w:shd w:val="clear" w:color="auto" w:fill="FFFFFF" w:themeFill="background1"/>
          </w:tcPr>
          <w:p w14:paraId="1CD734A4" w14:textId="77777777" w:rsidR="008B1451" w:rsidRPr="003405F3" w:rsidRDefault="008B1451" w:rsidP="003405F3">
            <w:pPr>
              <w:spacing w:after="0" w:line="360" w:lineRule="auto"/>
              <w:jc w:val="left"/>
              <w:rPr>
                <w:color w:val="000000"/>
                <w:szCs w:val="24"/>
                <w:lang w:val="en-US"/>
              </w:rPr>
            </w:pPr>
          </w:p>
        </w:tc>
        <w:tc>
          <w:tcPr>
            <w:tcW w:w="1134" w:type="dxa"/>
            <w:tcBorders>
              <w:bottom w:val="single" w:sz="4" w:space="0" w:color="auto"/>
            </w:tcBorders>
            <w:shd w:val="clear" w:color="auto" w:fill="FFFFFF" w:themeFill="background1"/>
          </w:tcPr>
          <w:p w14:paraId="070B4309" w14:textId="77777777" w:rsidR="008B1451" w:rsidRPr="003405F3" w:rsidRDefault="008B1451" w:rsidP="003405F3">
            <w:pPr>
              <w:spacing w:after="0" w:line="360" w:lineRule="auto"/>
              <w:jc w:val="left"/>
              <w:rPr>
                <w:color w:val="000000"/>
                <w:szCs w:val="24"/>
                <w:lang w:val="en-US"/>
              </w:rPr>
            </w:pPr>
          </w:p>
        </w:tc>
      </w:tr>
      <w:tr w:rsidR="008B1451" w:rsidRPr="003405F3" w14:paraId="4F1EADE9" w14:textId="77777777" w:rsidTr="008B1451">
        <w:trPr>
          <w:trHeight w:val="149"/>
        </w:trPr>
        <w:tc>
          <w:tcPr>
            <w:tcW w:w="1526" w:type="dxa"/>
            <w:tcBorders>
              <w:top w:val="single" w:sz="4" w:space="0" w:color="auto"/>
            </w:tcBorders>
            <w:shd w:val="clear" w:color="auto" w:fill="FFFFFF" w:themeFill="background1"/>
            <w:vAlign w:val="center"/>
          </w:tcPr>
          <w:p w14:paraId="59D90DE1"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color w:val="000000"/>
                <w:szCs w:val="24"/>
                <w:lang w:val="en-US"/>
              </w:rPr>
              <w:t>O1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O2</w:t>
            </w:r>
            <w:proofErr w:type="spellEnd"/>
          </w:p>
        </w:tc>
        <w:tc>
          <w:tcPr>
            <w:tcW w:w="1417" w:type="dxa"/>
            <w:tcBorders>
              <w:top w:val="single" w:sz="4" w:space="0" w:color="auto"/>
            </w:tcBorders>
            <w:shd w:val="clear" w:color="auto" w:fill="FFFFFF" w:themeFill="background1"/>
            <w:vAlign w:val="center"/>
          </w:tcPr>
          <w:p w14:paraId="76F643C1"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84.24(4)</w:t>
            </w:r>
          </w:p>
        </w:tc>
        <w:tc>
          <w:tcPr>
            <w:tcW w:w="1701" w:type="dxa"/>
            <w:tcBorders>
              <w:top w:val="single" w:sz="4" w:space="0" w:color="auto"/>
            </w:tcBorders>
            <w:shd w:val="clear" w:color="auto" w:fill="FFFFFF" w:themeFill="background1"/>
            <w:vAlign w:val="center"/>
          </w:tcPr>
          <w:p w14:paraId="60924D34"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color w:val="000000"/>
                <w:szCs w:val="24"/>
                <w:lang w:val="en-US"/>
              </w:rPr>
              <w:t>O1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O2</w:t>
            </w:r>
            <w:r w:rsidRPr="003405F3">
              <w:rPr>
                <w:color w:val="000000"/>
                <w:szCs w:val="24"/>
                <w:vertAlign w:val="superscript"/>
                <w:lang w:val="en-US"/>
              </w:rPr>
              <w:t>i</w:t>
            </w:r>
            <w:proofErr w:type="spellEnd"/>
          </w:p>
        </w:tc>
        <w:tc>
          <w:tcPr>
            <w:tcW w:w="1134" w:type="dxa"/>
            <w:tcBorders>
              <w:top w:val="single" w:sz="4" w:space="0" w:color="auto"/>
            </w:tcBorders>
            <w:shd w:val="clear" w:color="auto" w:fill="FFFFFF" w:themeFill="background1"/>
            <w:vAlign w:val="center"/>
          </w:tcPr>
          <w:p w14:paraId="67A8BB19"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95.76(4)</w:t>
            </w:r>
          </w:p>
        </w:tc>
      </w:tr>
      <w:tr w:rsidR="008B1451" w:rsidRPr="003405F3" w14:paraId="395F9C0E" w14:textId="77777777" w:rsidTr="008B1451">
        <w:trPr>
          <w:trHeight w:val="141"/>
        </w:trPr>
        <w:tc>
          <w:tcPr>
            <w:tcW w:w="1526" w:type="dxa"/>
            <w:shd w:val="clear" w:color="auto" w:fill="FFFFFF" w:themeFill="background1"/>
            <w:vAlign w:val="center"/>
          </w:tcPr>
          <w:p w14:paraId="670298D6" w14:textId="77777777" w:rsidR="008B1451" w:rsidRPr="003405F3" w:rsidRDefault="008B1451" w:rsidP="003405F3">
            <w:pPr>
              <w:spacing w:after="0" w:line="360" w:lineRule="auto"/>
              <w:jc w:val="left"/>
              <w:rPr>
                <w:szCs w:val="24"/>
                <w:lang w:val="en-US"/>
              </w:rPr>
            </w:pPr>
            <w:proofErr w:type="spellStart"/>
            <w:r w:rsidRPr="003405F3">
              <w:rPr>
                <w:color w:val="000000"/>
                <w:szCs w:val="24"/>
                <w:lang w:val="en-US"/>
              </w:rPr>
              <w:t>O1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O3</w:t>
            </w:r>
            <w:proofErr w:type="spellEnd"/>
          </w:p>
        </w:tc>
        <w:tc>
          <w:tcPr>
            <w:tcW w:w="1417" w:type="dxa"/>
            <w:shd w:val="clear" w:color="auto" w:fill="FFFFFF" w:themeFill="background1"/>
            <w:vAlign w:val="center"/>
          </w:tcPr>
          <w:p w14:paraId="69AE37BC" w14:textId="77777777" w:rsidR="008B1451" w:rsidRPr="003405F3" w:rsidRDefault="008B1451" w:rsidP="003405F3">
            <w:pPr>
              <w:spacing w:after="0" w:line="360" w:lineRule="auto"/>
              <w:jc w:val="left"/>
              <w:rPr>
                <w:szCs w:val="24"/>
                <w:lang w:val="en-US"/>
              </w:rPr>
            </w:pPr>
            <w:r w:rsidRPr="003405F3">
              <w:rPr>
                <w:rFonts w:cs="Times New Roman"/>
                <w:szCs w:val="24"/>
                <w:lang w:val="en-US"/>
              </w:rPr>
              <w:t>92.67(4)</w:t>
            </w:r>
          </w:p>
        </w:tc>
        <w:tc>
          <w:tcPr>
            <w:tcW w:w="1701" w:type="dxa"/>
            <w:shd w:val="clear" w:color="auto" w:fill="FFFFFF" w:themeFill="background1"/>
            <w:vAlign w:val="center"/>
          </w:tcPr>
          <w:p w14:paraId="5B9D1A03"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color w:val="000000"/>
                <w:szCs w:val="24"/>
                <w:lang w:val="en-US"/>
              </w:rPr>
              <w:t>O1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O3</w:t>
            </w:r>
            <w:r w:rsidRPr="003405F3">
              <w:rPr>
                <w:color w:val="000000"/>
                <w:szCs w:val="24"/>
                <w:vertAlign w:val="superscript"/>
                <w:lang w:val="en-US"/>
              </w:rPr>
              <w:t>i</w:t>
            </w:r>
            <w:proofErr w:type="spellEnd"/>
          </w:p>
        </w:tc>
        <w:tc>
          <w:tcPr>
            <w:tcW w:w="1134" w:type="dxa"/>
            <w:shd w:val="clear" w:color="auto" w:fill="FFFFFF" w:themeFill="background1"/>
            <w:vAlign w:val="center"/>
          </w:tcPr>
          <w:p w14:paraId="34FBC274"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87.33(4)</w:t>
            </w:r>
          </w:p>
        </w:tc>
      </w:tr>
      <w:tr w:rsidR="008B1451" w:rsidRPr="003405F3" w14:paraId="55FF54BF" w14:textId="77777777" w:rsidTr="008B1451">
        <w:trPr>
          <w:trHeight w:val="141"/>
        </w:trPr>
        <w:tc>
          <w:tcPr>
            <w:tcW w:w="1526" w:type="dxa"/>
            <w:tcBorders>
              <w:bottom w:val="single" w:sz="4" w:space="0" w:color="auto"/>
            </w:tcBorders>
            <w:shd w:val="clear" w:color="auto" w:fill="FFFFFF" w:themeFill="background1"/>
            <w:vAlign w:val="center"/>
          </w:tcPr>
          <w:p w14:paraId="23F29C9B"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O2</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O3</w:t>
            </w:r>
            <w:proofErr w:type="spellEnd"/>
          </w:p>
        </w:tc>
        <w:tc>
          <w:tcPr>
            <w:tcW w:w="1417" w:type="dxa"/>
            <w:tcBorders>
              <w:bottom w:val="single" w:sz="4" w:space="0" w:color="auto"/>
            </w:tcBorders>
            <w:shd w:val="clear" w:color="auto" w:fill="FFFFFF" w:themeFill="background1"/>
            <w:vAlign w:val="center"/>
          </w:tcPr>
          <w:p w14:paraId="2D6E9FC8"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84.40(4)</w:t>
            </w:r>
          </w:p>
        </w:tc>
        <w:tc>
          <w:tcPr>
            <w:tcW w:w="1701" w:type="dxa"/>
            <w:tcBorders>
              <w:bottom w:val="single" w:sz="4" w:space="0" w:color="auto"/>
            </w:tcBorders>
            <w:shd w:val="clear" w:color="auto" w:fill="FFFFFF" w:themeFill="background1"/>
            <w:vAlign w:val="center"/>
          </w:tcPr>
          <w:p w14:paraId="07F47B59"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O2</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O3</w:t>
            </w:r>
            <w:r w:rsidRPr="003405F3">
              <w:rPr>
                <w:color w:val="000000"/>
                <w:szCs w:val="24"/>
                <w:vertAlign w:val="superscript"/>
                <w:lang w:val="en-US"/>
              </w:rPr>
              <w:t>i</w:t>
            </w:r>
            <w:proofErr w:type="spellEnd"/>
          </w:p>
        </w:tc>
        <w:tc>
          <w:tcPr>
            <w:tcW w:w="1134" w:type="dxa"/>
            <w:tcBorders>
              <w:bottom w:val="single" w:sz="4" w:space="0" w:color="auto"/>
            </w:tcBorders>
            <w:shd w:val="clear" w:color="auto" w:fill="FFFFFF" w:themeFill="background1"/>
            <w:vAlign w:val="center"/>
          </w:tcPr>
          <w:p w14:paraId="492CC7F1"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95.60(4)</w:t>
            </w:r>
          </w:p>
        </w:tc>
      </w:tr>
    </w:tbl>
    <w:p w14:paraId="3F630851" w14:textId="77777777" w:rsidR="008B1451" w:rsidRPr="003405F3" w:rsidRDefault="008B1451" w:rsidP="003405F3">
      <w:pPr>
        <w:spacing w:after="0" w:line="360" w:lineRule="auto"/>
        <w:rPr>
          <w:lang w:val="en-US"/>
        </w:rPr>
      </w:pPr>
      <w:r w:rsidRPr="003405F3">
        <w:rPr>
          <w:sz w:val="20"/>
          <w:lang w:val="en-US"/>
        </w:rPr>
        <w:t>Symmetry code: (</w:t>
      </w:r>
      <w:proofErr w:type="spellStart"/>
      <w:r w:rsidRPr="003405F3">
        <w:rPr>
          <w:sz w:val="20"/>
          <w:lang w:val="en-US"/>
        </w:rPr>
        <w:t>i</w:t>
      </w:r>
      <w:proofErr w:type="spellEnd"/>
      <w:r w:rsidRPr="003405F3">
        <w:rPr>
          <w:sz w:val="20"/>
          <w:lang w:val="en-US"/>
        </w:rPr>
        <w:t xml:space="preserve">) </w:t>
      </w:r>
      <w:r w:rsidRPr="003405F3">
        <w:rPr>
          <w:rFonts w:cs="Times New Roman"/>
          <w:sz w:val="20"/>
          <w:szCs w:val="20"/>
          <w:lang w:val="en-US"/>
        </w:rPr>
        <w:t xml:space="preserve">2 – </w:t>
      </w:r>
      <w:r w:rsidRPr="003405F3">
        <w:rPr>
          <w:rFonts w:cs="Times New Roman"/>
          <w:i/>
          <w:sz w:val="20"/>
          <w:szCs w:val="20"/>
          <w:lang w:val="en-US"/>
        </w:rPr>
        <w:t>x</w:t>
      </w:r>
      <w:r w:rsidRPr="003405F3">
        <w:rPr>
          <w:rFonts w:cs="Times New Roman"/>
          <w:sz w:val="20"/>
          <w:szCs w:val="20"/>
          <w:lang w:val="en-US"/>
        </w:rPr>
        <w:t xml:space="preserve">, 2 – </w:t>
      </w:r>
      <w:r w:rsidRPr="003405F3">
        <w:rPr>
          <w:rFonts w:cs="Times New Roman"/>
          <w:i/>
          <w:sz w:val="20"/>
          <w:szCs w:val="20"/>
          <w:lang w:val="en-US"/>
        </w:rPr>
        <w:t>y</w:t>
      </w:r>
      <w:r w:rsidRPr="003405F3">
        <w:rPr>
          <w:rFonts w:cs="Times New Roman"/>
          <w:sz w:val="20"/>
          <w:szCs w:val="20"/>
          <w:lang w:val="en-US"/>
        </w:rPr>
        <w:t>, –</w:t>
      </w:r>
      <w:r w:rsidRPr="003405F3">
        <w:rPr>
          <w:rFonts w:cs="Times New Roman"/>
          <w:i/>
          <w:sz w:val="20"/>
          <w:szCs w:val="20"/>
          <w:lang w:val="en-US"/>
        </w:rPr>
        <w:t>z</w:t>
      </w:r>
      <w:r w:rsidRPr="003405F3">
        <w:rPr>
          <w:rFonts w:cs="Times New Roman"/>
          <w:sz w:val="20"/>
          <w:szCs w:val="20"/>
          <w:lang w:val="en-US"/>
        </w:rPr>
        <w:t>.</w:t>
      </w:r>
    </w:p>
    <w:p w14:paraId="5542D89A" w14:textId="77777777" w:rsidR="008B1451" w:rsidRPr="003405F3" w:rsidRDefault="008B1451" w:rsidP="003405F3">
      <w:pPr>
        <w:spacing w:after="0" w:line="360" w:lineRule="auto"/>
        <w:rPr>
          <w:lang w:val="en-US"/>
        </w:rPr>
      </w:pPr>
    </w:p>
    <w:p w14:paraId="007C693C" w14:textId="77777777" w:rsidR="008B1451" w:rsidRPr="003405F3" w:rsidRDefault="008B1451" w:rsidP="003405F3">
      <w:pPr>
        <w:spacing w:after="0" w:line="360" w:lineRule="auto"/>
        <w:rPr>
          <w:lang w:val="en-US"/>
        </w:rPr>
      </w:pPr>
      <w:r w:rsidRPr="003405F3">
        <w:rPr>
          <w:noProof/>
          <w:sz w:val="20"/>
          <w:szCs w:val="20"/>
          <w:lang w:val="en-US"/>
        </w:rPr>
        <w:lastRenderedPageBreak/>
        <w:drawing>
          <wp:inline distT="0" distB="0" distL="0" distR="0" wp14:anchorId="02945775" wp14:editId="0FEBC766">
            <wp:extent cx="4681728" cy="401556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1504" cy="4049681"/>
                    </a:xfrm>
                    <a:prstGeom prst="rect">
                      <a:avLst/>
                    </a:prstGeom>
                    <a:noFill/>
                    <a:ln>
                      <a:noFill/>
                    </a:ln>
                  </pic:spPr>
                </pic:pic>
              </a:graphicData>
            </a:graphic>
          </wp:inline>
        </w:drawing>
      </w:r>
    </w:p>
    <w:p w14:paraId="3FDDDBBE" w14:textId="77777777" w:rsidR="008B1451" w:rsidRPr="003405F3" w:rsidRDefault="008B1451" w:rsidP="003405F3">
      <w:pPr>
        <w:spacing w:after="0" w:line="360" w:lineRule="auto"/>
        <w:rPr>
          <w:sz w:val="20"/>
          <w:szCs w:val="20"/>
          <w:lang w:val="en-US"/>
        </w:rPr>
      </w:pPr>
      <w:r w:rsidRPr="003405F3">
        <w:rPr>
          <w:b/>
          <w:sz w:val="20"/>
          <w:lang w:val="en-US"/>
        </w:rPr>
        <w:t>Figure 5.</w:t>
      </w:r>
      <w:r w:rsidRPr="003405F3">
        <w:rPr>
          <w:sz w:val="20"/>
          <w:lang w:val="en-US"/>
        </w:rPr>
        <w:t xml:space="preserve"> </w:t>
      </w:r>
      <w:r w:rsidRPr="003405F3">
        <w:rPr>
          <w:b/>
          <w:sz w:val="20"/>
          <w:szCs w:val="20"/>
          <w:lang w:val="en-US"/>
        </w:rPr>
        <w:t>a)</w:t>
      </w:r>
      <w:r w:rsidRPr="003405F3">
        <w:rPr>
          <w:sz w:val="20"/>
          <w:szCs w:val="20"/>
          <w:lang w:val="en-US"/>
        </w:rPr>
        <w:t xml:space="preserve"> Hydrogen-bonded layer along the </w:t>
      </w:r>
      <w:r w:rsidRPr="003405F3">
        <w:rPr>
          <w:i/>
          <w:sz w:val="20"/>
          <w:szCs w:val="20"/>
          <w:lang w:val="en-US"/>
        </w:rPr>
        <w:t>ac</w:t>
      </w:r>
      <w:r w:rsidRPr="003405F3">
        <w:rPr>
          <w:sz w:val="20"/>
          <w:szCs w:val="20"/>
          <w:lang w:val="en-US"/>
        </w:rPr>
        <w:t xml:space="preserve"> plane in </w:t>
      </w:r>
      <w:r w:rsidRPr="003405F3">
        <w:rPr>
          <w:b/>
          <w:sz w:val="20"/>
          <w:szCs w:val="20"/>
          <w:lang w:val="en-US"/>
        </w:rPr>
        <w:t>2</w:t>
      </w:r>
      <w:r w:rsidRPr="003405F3">
        <w:rPr>
          <w:sz w:val="20"/>
          <w:szCs w:val="20"/>
          <w:lang w:val="en-US"/>
        </w:rPr>
        <w:t xml:space="preserve"> is formed by </w:t>
      </w:r>
      <w:r w:rsidRPr="003405F3">
        <w:rPr>
          <w:b/>
          <w:sz w:val="20"/>
          <w:szCs w:val="20"/>
          <w:lang w:val="en-US"/>
        </w:rPr>
        <w:t>b)</w:t>
      </w:r>
      <w:r w:rsidRPr="003405F3">
        <w:rPr>
          <w:sz w:val="20"/>
          <w:szCs w:val="20"/>
          <w:lang w:val="en-US"/>
        </w:rPr>
        <w:t xml:space="preserve"> centrosymmetric </w:t>
      </w:r>
      <w:proofErr w:type="spellStart"/>
      <w:r w:rsidRPr="003405F3">
        <w:rPr>
          <w:sz w:val="20"/>
          <w:szCs w:val="20"/>
          <w:lang w:val="en-US"/>
        </w:rPr>
        <w:t>N1</w:t>
      </w:r>
      <w:proofErr w:type="spellEnd"/>
      <w:r w:rsidRPr="003405F3">
        <w:rPr>
          <w:sz w:val="20"/>
          <w:szCs w:val="20"/>
          <w:lang w:val="en-US"/>
        </w:rPr>
        <w:t>–</w:t>
      </w:r>
      <w:proofErr w:type="spellStart"/>
      <w:r w:rsidRPr="003405F3">
        <w:rPr>
          <w:sz w:val="20"/>
          <w:szCs w:val="20"/>
          <w:lang w:val="en-US"/>
        </w:rPr>
        <w:t>H1</w:t>
      </w:r>
      <w:proofErr w:type="spellEnd"/>
      <w:r w:rsidRPr="003405F3">
        <w:rPr>
          <w:sz w:val="20"/>
          <w:szCs w:val="20"/>
          <w:lang w:val="en-US"/>
        </w:rPr>
        <w:t>···</w:t>
      </w:r>
      <w:proofErr w:type="spellStart"/>
      <w:r w:rsidRPr="003405F3">
        <w:rPr>
          <w:sz w:val="20"/>
          <w:szCs w:val="20"/>
          <w:lang w:val="en-US"/>
        </w:rPr>
        <w:t>O3</w:t>
      </w:r>
      <w:r w:rsidRPr="003405F3">
        <w:rPr>
          <w:sz w:val="20"/>
          <w:szCs w:val="20"/>
          <w:vertAlign w:val="superscript"/>
          <w:lang w:val="en-US"/>
        </w:rPr>
        <w:t>ii</w:t>
      </w:r>
      <w:proofErr w:type="spellEnd"/>
      <w:r w:rsidRPr="003405F3">
        <w:rPr>
          <w:sz w:val="20"/>
          <w:szCs w:val="20"/>
          <w:lang w:val="en-US"/>
        </w:rPr>
        <w:t xml:space="preserve">, </w:t>
      </w:r>
      <w:proofErr w:type="spellStart"/>
      <w:r w:rsidRPr="003405F3">
        <w:rPr>
          <w:sz w:val="20"/>
          <w:szCs w:val="20"/>
          <w:lang w:val="en-US"/>
        </w:rPr>
        <w:t>C15</w:t>
      </w:r>
      <w:proofErr w:type="spellEnd"/>
      <w:r w:rsidRPr="003405F3">
        <w:rPr>
          <w:sz w:val="20"/>
          <w:szCs w:val="20"/>
          <w:lang w:val="en-US"/>
        </w:rPr>
        <w:t>–</w:t>
      </w:r>
      <w:proofErr w:type="spellStart"/>
      <w:r w:rsidRPr="003405F3">
        <w:rPr>
          <w:sz w:val="20"/>
          <w:szCs w:val="20"/>
          <w:lang w:val="en-US"/>
        </w:rPr>
        <w:t>H15</w:t>
      </w:r>
      <w:proofErr w:type="spellEnd"/>
      <w:r w:rsidRPr="003405F3">
        <w:rPr>
          <w:sz w:val="20"/>
          <w:szCs w:val="20"/>
          <w:lang w:val="en-US"/>
        </w:rPr>
        <w:t>···</w:t>
      </w:r>
      <w:proofErr w:type="spellStart"/>
      <w:r w:rsidRPr="003405F3">
        <w:rPr>
          <w:sz w:val="20"/>
          <w:szCs w:val="20"/>
          <w:lang w:val="en-US"/>
        </w:rPr>
        <w:t>O2</w:t>
      </w:r>
      <w:r w:rsidRPr="003405F3">
        <w:rPr>
          <w:sz w:val="20"/>
          <w:szCs w:val="20"/>
          <w:vertAlign w:val="superscript"/>
          <w:lang w:val="en-US"/>
        </w:rPr>
        <w:t>iv</w:t>
      </w:r>
      <w:proofErr w:type="spellEnd"/>
      <w:r w:rsidRPr="003405F3">
        <w:rPr>
          <w:sz w:val="20"/>
          <w:szCs w:val="20"/>
          <w:lang w:val="en-US"/>
        </w:rPr>
        <w:t xml:space="preserve"> and </w:t>
      </w:r>
      <w:proofErr w:type="spellStart"/>
      <w:r w:rsidRPr="003405F3">
        <w:rPr>
          <w:sz w:val="20"/>
          <w:szCs w:val="20"/>
          <w:lang w:val="en-US"/>
        </w:rPr>
        <w:t>C1</w:t>
      </w:r>
      <w:proofErr w:type="spellEnd"/>
      <w:r w:rsidRPr="003405F3">
        <w:rPr>
          <w:sz w:val="20"/>
          <w:szCs w:val="20"/>
          <w:lang w:val="en-US"/>
        </w:rPr>
        <w:t>–</w:t>
      </w:r>
      <w:proofErr w:type="spellStart"/>
      <w:r w:rsidRPr="003405F3">
        <w:rPr>
          <w:sz w:val="20"/>
          <w:szCs w:val="20"/>
          <w:lang w:val="en-US"/>
        </w:rPr>
        <w:t>F3</w:t>
      </w:r>
      <w:proofErr w:type="spellEnd"/>
      <w:r w:rsidRPr="003405F3">
        <w:rPr>
          <w:sz w:val="20"/>
          <w:szCs w:val="20"/>
          <w:lang w:val="en-US"/>
        </w:rPr>
        <w:t>···</w:t>
      </w:r>
      <w:proofErr w:type="spellStart"/>
      <w:r w:rsidRPr="003405F3">
        <w:rPr>
          <w:rFonts w:cs="Times New Roman"/>
          <w:sz w:val="20"/>
          <w:szCs w:val="20"/>
          <w:lang w:val="en-US"/>
        </w:rPr>
        <w:t>Cg3</w:t>
      </w:r>
      <w:r w:rsidRPr="003405F3">
        <w:rPr>
          <w:rFonts w:cs="Times New Roman"/>
          <w:sz w:val="20"/>
          <w:szCs w:val="20"/>
          <w:vertAlign w:val="superscript"/>
          <w:lang w:val="en-US"/>
        </w:rPr>
        <w:t>ii</w:t>
      </w:r>
      <w:proofErr w:type="spellEnd"/>
      <w:r w:rsidRPr="003405F3">
        <w:rPr>
          <w:sz w:val="20"/>
          <w:szCs w:val="20"/>
          <w:lang w:val="en-US"/>
        </w:rPr>
        <w:t xml:space="preserve"> interactions and </w:t>
      </w:r>
      <w:r w:rsidRPr="003405F3">
        <w:rPr>
          <w:b/>
          <w:sz w:val="20"/>
          <w:szCs w:val="20"/>
          <w:lang w:val="en-US"/>
        </w:rPr>
        <w:t>c)</w:t>
      </w:r>
      <w:r w:rsidRPr="003405F3">
        <w:rPr>
          <w:sz w:val="20"/>
          <w:szCs w:val="20"/>
          <w:lang w:val="en-US"/>
        </w:rPr>
        <w:t xml:space="preserve"> </w:t>
      </w:r>
      <w:proofErr w:type="spellStart"/>
      <w:r w:rsidRPr="003405F3">
        <w:rPr>
          <w:sz w:val="20"/>
          <w:szCs w:val="20"/>
          <w:lang w:val="en-US"/>
        </w:rPr>
        <w:t>C13</w:t>
      </w:r>
      <w:proofErr w:type="spellEnd"/>
      <w:r w:rsidRPr="003405F3">
        <w:rPr>
          <w:sz w:val="20"/>
          <w:szCs w:val="20"/>
          <w:lang w:val="en-US"/>
        </w:rPr>
        <w:t>–</w:t>
      </w:r>
      <w:proofErr w:type="spellStart"/>
      <w:r w:rsidRPr="003405F3">
        <w:rPr>
          <w:sz w:val="20"/>
          <w:szCs w:val="20"/>
          <w:lang w:val="en-US"/>
        </w:rPr>
        <w:t>H13</w:t>
      </w:r>
      <w:proofErr w:type="spellEnd"/>
      <w:r w:rsidRPr="003405F3">
        <w:rPr>
          <w:sz w:val="20"/>
          <w:szCs w:val="20"/>
          <w:lang w:val="en-US"/>
        </w:rPr>
        <w:t>···</w:t>
      </w:r>
      <w:proofErr w:type="spellStart"/>
      <w:r w:rsidRPr="003405F3">
        <w:rPr>
          <w:sz w:val="20"/>
          <w:szCs w:val="20"/>
          <w:lang w:val="en-US"/>
        </w:rPr>
        <w:t>O4</w:t>
      </w:r>
      <w:r w:rsidRPr="003405F3">
        <w:rPr>
          <w:sz w:val="20"/>
          <w:szCs w:val="20"/>
          <w:vertAlign w:val="superscript"/>
          <w:lang w:val="en-US"/>
        </w:rPr>
        <w:t>iii</w:t>
      </w:r>
      <w:proofErr w:type="spellEnd"/>
      <w:r w:rsidRPr="003405F3">
        <w:rPr>
          <w:sz w:val="20"/>
          <w:szCs w:val="20"/>
          <w:lang w:val="en-US"/>
        </w:rPr>
        <w:t xml:space="preserve"> interactions; </w:t>
      </w:r>
      <w:r w:rsidRPr="003405F3">
        <w:rPr>
          <w:b/>
          <w:sz w:val="20"/>
          <w:szCs w:val="20"/>
          <w:lang w:val="en-US"/>
        </w:rPr>
        <w:t xml:space="preserve">d) </w:t>
      </w:r>
      <w:r w:rsidRPr="003405F3">
        <w:rPr>
          <w:sz w:val="20"/>
          <w:szCs w:val="20"/>
          <w:lang w:val="en-US"/>
        </w:rPr>
        <w:t xml:space="preserve">packing of layers (arbitrary </w:t>
      </w:r>
      <w:proofErr w:type="spellStart"/>
      <w:r w:rsidRPr="003405F3">
        <w:rPr>
          <w:sz w:val="20"/>
          <w:szCs w:val="20"/>
          <w:lang w:val="en-US"/>
        </w:rPr>
        <w:t>colours</w:t>
      </w:r>
      <w:proofErr w:type="spellEnd"/>
      <w:r w:rsidRPr="003405F3">
        <w:rPr>
          <w:sz w:val="20"/>
          <w:szCs w:val="20"/>
          <w:lang w:val="en-US"/>
        </w:rPr>
        <w:t>). Blue and green dashed lines indicate hydrogen bonds and C–F···π interactions, respectively. For the sake of clarity, H atoms not involved in the motif shown have been omitted. For symmetry codes see Table 3.</w:t>
      </w:r>
    </w:p>
    <w:p w14:paraId="3D43E3AA" w14:textId="77777777" w:rsidR="008B1451" w:rsidRPr="003405F3" w:rsidRDefault="008B1451" w:rsidP="003405F3">
      <w:pPr>
        <w:spacing w:after="0" w:line="360" w:lineRule="auto"/>
        <w:rPr>
          <w:color w:val="FF0000"/>
          <w:sz w:val="20"/>
          <w:lang w:val="en-US"/>
        </w:rPr>
      </w:pPr>
    </w:p>
    <w:p w14:paraId="7081B551" w14:textId="63527CBA" w:rsidR="008B1451" w:rsidRPr="003405F3" w:rsidRDefault="008B1451" w:rsidP="003405F3">
      <w:pPr>
        <w:widowControl w:val="0"/>
        <w:autoSpaceDE w:val="0"/>
        <w:autoSpaceDN w:val="0"/>
        <w:adjustRightInd w:val="0"/>
        <w:spacing w:after="0" w:line="360" w:lineRule="auto"/>
        <w:ind w:firstLine="360"/>
        <w:rPr>
          <w:color w:val="7030A0"/>
          <w:lang w:val="en-US"/>
        </w:rPr>
      </w:pPr>
      <w:r w:rsidRPr="003405F3">
        <w:rPr>
          <w:lang w:val="en-US"/>
        </w:rPr>
        <w:t xml:space="preserve">In the solid state, </w:t>
      </w:r>
      <w:proofErr w:type="spellStart"/>
      <w:r w:rsidRPr="003405F3">
        <w:rPr>
          <w:lang w:val="en-US"/>
        </w:rPr>
        <w:t>pyridin</w:t>
      </w:r>
      <w:proofErr w:type="spellEnd"/>
      <w:r w:rsidRPr="003405F3">
        <w:rPr>
          <w:lang w:val="en-US"/>
        </w:rPr>
        <w:t>-4-one and 3-</w:t>
      </w:r>
      <w:proofErr w:type="spellStart"/>
      <w:r w:rsidRPr="003405F3">
        <w:rPr>
          <w:lang w:val="en-US"/>
        </w:rPr>
        <w:t>hydroxypyridin</w:t>
      </w:r>
      <w:proofErr w:type="spellEnd"/>
      <w:r w:rsidRPr="003405F3">
        <w:rPr>
          <w:lang w:val="en-US"/>
        </w:rPr>
        <w:t xml:space="preserve">-2-one are in the lactam </w:t>
      </w:r>
      <w:proofErr w:type="spellStart"/>
      <w:r w:rsidRPr="003405F3">
        <w:rPr>
          <w:lang w:val="en-US"/>
        </w:rPr>
        <w:t>form.</w:t>
      </w:r>
      <w:r w:rsidR="00E13B72" w:rsidRPr="003405F3">
        <w:rPr>
          <w:rFonts w:cs="Times New Roman"/>
          <w:szCs w:val="24"/>
          <w:vertAlign w:val="superscript"/>
          <w:lang w:val="en-US"/>
        </w:rPr>
        <w:t>12,13</w:t>
      </w:r>
      <w:proofErr w:type="spellEnd"/>
      <w:r w:rsidRPr="003405F3">
        <w:rPr>
          <w:lang w:val="en-US"/>
        </w:rPr>
        <w:t xml:space="preserve"> </w:t>
      </w:r>
      <w:r w:rsidR="00F46397" w:rsidRPr="003405F3">
        <w:rPr>
          <w:lang w:val="en-US"/>
        </w:rPr>
        <w:t>Also in metal complexes the lactam form of both predominates.</w:t>
      </w:r>
      <w:r w:rsidRPr="003405F3">
        <w:rPr>
          <w:lang w:val="en-US"/>
        </w:rPr>
        <w:t xml:space="preserve"> As revealed by a search of the Cambridge Structural Database (CSD, Version 5.41, plus updates),</w:t>
      </w:r>
      <w:r w:rsidR="00E13B72" w:rsidRPr="003405F3">
        <w:rPr>
          <w:rFonts w:cs="Times New Roman"/>
          <w:szCs w:val="24"/>
          <w:vertAlign w:val="superscript"/>
          <w:lang w:val="en-US"/>
        </w:rPr>
        <w:t>14</w:t>
      </w:r>
      <w:r w:rsidRPr="003405F3">
        <w:rPr>
          <w:lang w:val="en-US"/>
        </w:rPr>
        <w:t xml:space="preserve"> </w:t>
      </w:r>
      <w:proofErr w:type="spellStart"/>
      <w:r w:rsidRPr="003405F3">
        <w:rPr>
          <w:lang w:val="en-US"/>
        </w:rPr>
        <w:t>pyridin</w:t>
      </w:r>
      <w:proofErr w:type="spellEnd"/>
      <w:r w:rsidRPr="003405F3">
        <w:rPr>
          <w:lang w:val="en-US"/>
        </w:rPr>
        <w:t xml:space="preserve">-4-one possesses in metal complexes a lactam form bonded </w:t>
      </w:r>
      <w:r w:rsidRPr="003405F3">
        <w:rPr>
          <w:i/>
          <w:lang w:val="en-US"/>
        </w:rPr>
        <w:t>via</w:t>
      </w:r>
      <w:r w:rsidRPr="003405F3">
        <w:rPr>
          <w:lang w:val="en-US"/>
        </w:rPr>
        <w:t xml:space="preserve"> O atom in 26 </w:t>
      </w:r>
      <w:proofErr w:type="spellStart"/>
      <w:r w:rsidRPr="003405F3">
        <w:rPr>
          <w:lang w:val="en-US"/>
        </w:rPr>
        <w:t>entries</w:t>
      </w:r>
      <w:r w:rsidR="00E13B72" w:rsidRPr="003405F3">
        <w:rPr>
          <w:rFonts w:cs="Times New Roman"/>
          <w:szCs w:val="24"/>
          <w:vertAlign w:val="superscript"/>
          <w:lang w:val="en-US"/>
        </w:rPr>
        <w:t>15</w:t>
      </w:r>
      <w:proofErr w:type="spellEnd"/>
      <w:r w:rsidRPr="003405F3">
        <w:rPr>
          <w:lang w:val="en-US"/>
        </w:rPr>
        <w:t xml:space="preserve"> as observed also in complex </w:t>
      </w:r>
      <w:r w:rsidRPr="003405F3">
        <w:rPr>
          <w:b/>
          <w:lang w:val="en-US"/>
        </w:rPr>
        <w:t>1</w:t>
      </w:r>
      <w:r w:rsidRPr="003405F3">
        <w:rPr>
          <w:lang w:val="en-US"/>
        </w:rPr>
        <w:t>. However, 9 entries with the lactim form (as 4-</w:t>
      </w:r>
      <w:proofErr w:type="spellStart"/>
      <w:r w:rsidRPr="003405F3">
        <w:rPr>
          <w:lang w:val="en-US"/>
        </w:rPr>
        <w:t>hydroxypyridine</w:t>
      </w:r>
      <w:proofErr w:type="spellEnd"/>
      <w:r w:rsidRPr="003405F3">
        <w:rPr>
          <w:lang w:val="en-US"/>
        </w:rPr>
        <w:t xml:space="preserve">) bonded </w:t>
      </w:r>
      <w:r w:rsidRPr="003405F3">
        <w:rPr>
          <w:i/>
          <w:lang w:val="en-US"/>
        </w:rPr>
        <w:t>via</w:t>
      </w:r>
      <w:r w:rsidRPr="003405F3">
        <w:rPr>
          <w:lang w:val="en-US"/>
        </w:rPr>
        <w:t xml:space="preserve"> N atom were found in the CSD with Re, </w:t>
      </w:r>
      <w:proofErr w:type="spellStart"/>
      <w:r w:rsidRPr="003405F3">
        <w:rPr>
          <w:lang w:val="en-US"/>
        </w:rPr>
        <w:t>Ir</w:t>
      </w:r>
      <w:proofErr w:type="spellEnd"/>
      <w:r w:rsidRPr="003405F3">
        <w:rPr>
          <w:lang w:val="en-US"/>
        </w:rPr>
        <w:t xml:space="preserve">, Pt, and </w:t>
      </w:r>
      <w:proofErr w:type="spellStart"/>
      <w:r w:rsidRPr="003405F3">
        <w:rPr>
          <w:lang w:val="en-US"/>
        </w:rPr>
        <w:t>Ag</w:t>
      </w:r>
      <w:r w:rsidR="00E13B72" w:rsidRPr="003405F3">
        <w:rPr>
          <w:rFonts w:cs="Times New Roman"/>
          <w:szCs w:val="24"/>
          <w:vertAlign w:val="superscript"/>
          <w:lang w:val="en-US"/>
        </w:rPr>
        <w:t>16</w:t>
      </w:r>
      <w:proofErr w:type="spellEnd"/>
      <w:r w:rsidRPr="003405F3">
        <w:rPr>
          <w:lang w:val="en-US"/>
        </w:rPr>
        <w:t xml:space="preserve"> as well as Cu and </w:t>
      </w:r>
      <w:proofErr w:type="spellStart"/>
      <w:r w:rsidRPr="003405F3">
        <w:rPr>
          <w:lang w:val="en-US"/>
        </w:rPr>
        <w:t>Fe.</w:t>
      </w:r>
      <w:r w:rsidR="00E13B72" w:rsidRPr="003405F3">
        <w:rPr>
          <w:rFonts w:cs="Times New Roman"/>
          <w:szCs w:val="24"/>
          <w:vertAlign w:val="superscript"/>
          <w:lang w:val="en-US"/>
        </w:rPr>
        <w:t>17</w:t>
      </w:r>
      <w:proofErr w:type="spellEnd"/>
      <w:r w:rsidRPr="003405F3">
        <w:rPr>
          <w:lang w:val="en-US"/>
        </w:rPr>
        <w:t xml:space="preserve"> This observation can be explained by the Pearson HSAB (hard–soft acid–base) </w:t>
      </w:r>
      <w:proofErr w:type="spellStart"/>
      <w:r w:rsidRPr="003405F3">
        <w:rPr>
          <w:lang w:val="en-US"/>
        </w:rPr>
        <w:t>concept</w:t>
      </w:r>
      <w:r w:rsidR="00E13B72" w:rsidRPr="003405F3">
        <w:rPr>
          <w:rFonts w:cs="Times New Roman"/>
          <w:szCs w:val="24"/>
          <w:vertAlign w:val="superscript"/>
          <w:lang w:val="en-US"/>
        </w:rPr>
        <w:t>18</w:t>
      </w:r>
      <w:proofErr w:type="spellEnd"/>
      <w:r w:rsidRPr="003405F3">
        <w:rPr>
          <w:lang w:val="en-US"/>
        </w:rPr>
        <w:t xml:space="preserve"> since soft acids, such as Re, </w:t>
      </w:r>
      <w:proofErr w:type="spellStart"/>
      <w:r w:rsidRPr="003405F3">
        <w:rPr>
          <w:lang w:val="en-US"/>
        </w:rPr>
        <w:t>Ir</w:t>
      </w:r>
      <w:proofErr w:type="spellEnd"/>
      <w:r w:rsidRPr="003405F3">
        <w:rPr>
          <w:lang w:val="en-US"/>
        </w:rPr>
        <w:t xml:space="preserve">, Pt, and Ag, show a preference for bonding </w:t>
      </w:r>
      <w:r w:rsidRPr="003405F3">
        <w:rPr>
          <w:i/>
          <w:lang w:val="en-US"/>
        </w:rPr>
        <w:t>via</w:t>
      </w:r>
      <w:r w:rsidRPr="003405F3">
        <w:rPr>
          <w:lang w:val="en-US"/>
        </w:rPr>
        <w:t xml:space="preserve"> pyridine N atom (an intermediate base) as opposed to the –OH group (hard base).</w:t>
      </w:r>
      <w:r w:rsidRPr="003405F3">
        <w:rPr>
          <w:color w:val="7030A0"/>
          <w:lang w:val="en-US"/>
        </w:rPr>
        <w:t xml:space="preserve"> </w:t>
      </w:r>
      <w:r w:rsidRPr="003405F3">
        <w:rPr>
          <w:lang w:val="en-US"/>
        </w:rPr>
        <w:t xml:space="preserve">Additionally, 3 entries with the lactim form bonded </w:t>
      </w:r>
      <w:r w:rsidRPr="003405F3">
        <w:rPr>
          <w:i/>
          <w:lang w:val="en-US"/>
        </w:rPr>
        <w:t>via</w:t>
      </w:r>
      <w:r w:rsidRPr="003405F3">
        <w:rPr>
          <w:lang w:val="en-US"/>
        </w:rPr>
        <w:t xml:space="preserve"> OH group were also found with Nd, Tb, </w:t>
      </w:r>
      <w:proofErr w:type="spellStart"/>
      <w:r w:rsidRPr="003405F3">
        <w:rPr>
          <w:lang w:val="en-US"/>
        </w:rPr>
        <w:t>Dy.</w:t>
      </w:r>
      <w:r w:rsidR="0003477E" w:rsidRPr="003405F3">
        <w:rPr>
          <w:rFonts w:cs="Times New Roman"/>
          <w:szCs w:val="24"/>
          <w:vertAlign w:val="superscript"/>
          <w:lang w:val="en-US"/>
        </w:rPr>
        <w:t>19</w:t>
      </w:r>
      <w:proofErr w:type="spellEnd"/>
      <w:r w:rsidRPr="003405F3">
        <w:rPr>
          <w:lang w:val="en-US"/>
        </w:rPr>
        <w:t xml:space="preserve"> In metal complexes with 3-</w:t>
      </w:r>
      <w:proofErr w:type="spellStart"/>
      <w:r w:rsidRPr="003405F3">
        <w:rPr>
          <w:lang w:val="en-US"/>
        </w:rPr>
        <w:t>hydroxypyridin</w:t>
      </w:r>
      <w:proofErr w:type="spellEnd"/>
      <w:r w:rsidRPr="003405F3">
        <w:rPr>
          <w:lang w:val="en-US"/>
        </w:rPr>
        <w:t xml:space="preserve">-2-on lactam form was found in 9 entries with monodentate ligation </w:t>
      </w:r>
      <w:r w:rsidRPr="003405F3">
        <w:rPr>
          <w:i/>
          <w:lang w:val="en-US"/>
        </w:rPr>
        <w:t>via</w:t>
      </w:r>
      <w:r w:rsidRPr="003405F3">
        <w:rPr>
          <w:lang w:val="en-US"/>
        </w:rPr>
        <w:t xml:space="preserve"> O </w:t>
      </w:r>
      <w:proofErr w:type="spellStart"/>
      <w:r w:rsidRPr="003405F3">
        <w:rPr>
          <w:lang w:val="en-US"/>
        </w:rPr>
        <w:t>atom</w:t>
      </w:r>
      <w:r w:rsidR="0003477E" w:rsidRPr="003405F3">
        <w:rPr>
          <w:rFonts w:cs="Times New Roman"/>
          <w:szCs w:val="24"/>
          <w:vertAlign w:val="superscript"/>
          <w:lang w:val="en-US"/>
        </w:rPr>
        <w:t>20,21</w:t>
      </w:r>
      <w:proofErr w:type="spellEnd"/>
      <w:r w:rsidRPr="003405F3">
        <w:rPr>
          <w:lang w:val="en-US"/>
        </w:rPr>
        <w:t xml:space="preserve"> as observed also in complex </w:t>
      </w:r>
      <w:r w:rsidRPr="003405F3">
        <w:rPr>
          <w:b/>
          <w:lang w:val="en-US"/>
        </w:rPr>
        <w:t xml:space="preserve">2 </w:t>
      </w:r>
      <w:r w:rsidRPr="003405F3">
        <w:rPr>
          <w:lang w:val="en-US"/>
        </w:rPr>
        <w:t xml:space="preserve">while 3 entries were found with </w:t>
      </w:r>
      <w:r w:rsidRPr="003405F3">
        <w:rPr>
          <w:i/>
          <w:lang w:val="en-US"/>
        </w:rPr>
        <w:t>O</w:t>
      </w:r>
      <w:r w:rsidRPr="003405F3">
        <w:rPr>
          <w:lang w:val="en-US"/>
        </w:rPr>
        <w:t>,</w:t>
      </w:r>
      <w:r w:rsidRPr="003405F3">
        <w:rPr>
          <w:i/>
          <w:lang w:val="en-US"/>
        </w:rPr>
        <w:t>O</w:t>
      </w:r>
      <w:r w:rsidRPr="003405F3">
        <w:rPr>
          <w:lang w:val="en-US"/>
        </w:rPr>
        <w:t xml:space="preserve">'-chelating </w:t>
      </w:r>
      <w:proofErr w:type="spellStart"/>
      <w:r w:rsidRPr="003405F3">
        <w:rPr>
          <w:lang w:val="en-US"/>
        </w:rPr>
        <w:t>ligation.</w:t>
      </w:r>
      <w:r w:rsidR="0003477E" w:rsidRPr="003405F3">
        <w:rPr>
          <w:rFonts w:cs="Times New Roman"/>
          <w:szCs w:val="24"/>
          <w:vertAlign w:val="superscript"/>
          <w:lang w:val="en-US"/>
        </w:rPr>
        <w:t>21,22</w:t>
      </w:r>
      <w:proofErr w:type="spellEnd"/>
      <w:r w:rsidRPr="003405F3">
        <w:rPr>
          <w:lang w:val="en-US"/>
        </w:rPr>
        <w:t xml:space="preserve"> However, no entries were found with lactim form (as 2,3-</w:t>
      </w:r>
      <w:proofErr w:type="spellStart"/>
      <w:r w:rsidRPr="003405F3">
        <w:rPr>
          <w:lang w:val="en-US"/>
        </w:rPr>
        <w:t>dihydroxypyridine</w:t>
      </w:r>
      <w:proofErr w:type="spellEnd"/>
      <w:r w:rsidRPr="003405F3">
        <w:rPr>
          <w:lang w:val="en-US"/>
        </w:rPr>
        <w:t xml:space="preserve">) </w:t>
      </w:r>
      <w:r w:rsidR="00C25759" w:rsidRPr="003405F3">
        <w:rPr>
          <w:lang w:val="en-US"/>
        </w:rPr>
        <w:t>bonded</w:t>
      </w:r>
      <w:r w:rsidRPr="003405F3">
        <w:rPr>
          <w:lang w:val="en-US"/>
        </w:rPr>
        <w:t xml:space="preserve"> to </w:t>
      </w:r>
      <w:r w:rsidR="00C25759" w:rsidRPr="003405F3">
        <w:rPr>
          <w:lang w:val="en-US"/>
        </w:rPr>
        <w:t xml:space="preserve">the </w:t>
      </w:r>
      <w:r w:rsidRPr="003405F3">
        <w:rPr>
          <w:lang w:val="en-US"/>
        </w:rPr>
        <w:t xml:space="preserve">metal center. For comparison, metal complexes with pyridine-2-one </w:t>
      </w:r>
      <w:r w:rsidR="004703BB" w:rsidRPr="003405F3">
        <w:rPr>
          <w:lang w:val="en-US"/>
        </w:rPr>
        <w:t xml:space="preserve">were more often investigated </w:t>
      </w:r>
      <w:r w:rsidRPr="003405F3">
        <w:rPr>
          <w:lang w:val="en-US"/>
        </w:rPr>
        <w:t xml:space="preserve">than </w:t>
      </w:r>
      <w:r w:rsidRPr="003405F3">
        <w:rPr>
          <w:lang w:val="en-US"/>
        </w:rPr>
        <w:lastRenderedPageBreak/>
        <w:t xml:space="preserve">complexes with </w:t>
      </w:r>
      <w:proofErr w:type="spellStart"/>
      <w:r w:rsidRPr="003405F3">
        <w:rPr>
          <w:lang w:val="en-US"/>
        </w:rPr>
        <w:t>pyridin</w:t>
      </w:r>
      <w:proofErr w:type="spellEnd"/>
      <w:r w:rsidRPr="003405F3">
        <w:rPr>
          <w:lang w:val="en-US"/>
        </w:rPr>
        <w:t>-4-one and 3-</w:t>
      </w:r>
      <w:proofErr w:type="spellStart"/>
      <w:r w:rsidRPr="003405F3">
        <w:rPr>
          <w:lang w:val="en-US"/>
        </w:rPr>
        <w:t>hydroxypyridin</w:t>
      </w:r>
      <w:proofErr w:type="spellEnd"/>
      <w:r w:rsidRPr="003405F3">
        <w:rPr>
          <w:lang w:val="en-US"/>
        </w:rPr>
        <w:t xml:space="preserve">-2-one and variety of coordination modes can be </w:t>
      </w:r>
      <w:proofErr w:type="spellStart"/>
      <w:r w:rsidRPr="003405F3">
        <w:rPr>
          <w:lang w:val="en-US"/>
        </w:rPr>
        <w:t>observed.</w:t>
      </w:r>
      <w:r w:rsidR="0003477E" w:rsidRPr="003405F3">
        <w:rPr>
          <w:vertAlign w:val="superscript"/>
          <w:lang w:val="en-US"/>
        </w:rPr>
        <w:t>21,23,24</w:t>
      </w:r>
      <w:proofErr w:type="spellEnd"/>
    </w:p>
    <w:p w14:paraId="4D591B34" w14:textId="39F73E26" w:rsidR="008B1451" w:rsidRPr="003405F3" w:rsidRDefault="008B1451" w:rsidP="003405F3">
      <w:pPr>
        <w:autoSpaceDE w:val="0"/>
        <w:autoSpaceDN w:val="0"/>
        <w:adjustRightInd w:val="0"/>
        <w:spacing w:after="0" w:line="360" w:lineRule="auto"/>
        <w:ind w:firstLine="284"/>
        <w:rPr>
          <w:lang w:val="en-US"/>
        </w:rPr>
      </w:pPr>
      <w:r w:rsidRPr="003405F3">
        <w:rPr>
          <w:lang w:val="en-US"/>
        </w:rPr>
        <w:t xml:space="preserve">Compound </w:t>
      </w:r>
      <w:r w:rsidRPr="003405F3">
        <w:rPr>
          <w:b/>
          <w:bCs/>
          <w:lang w:val="en-US"/>
        </w:rPr>
        <w:t>3</w:t>
      </w:r>
      <w:r w:rsidRPr="003405F3">
        <w:rPr>
          <w:lang w:val="en-US"/>
        </w:rPr>
        <w:t xml:space="preserve"> crystallizes in the monoclinic </w:t>
      </w:r>
      <w:proofErr w:type="spellStart"/>
      <w:r w:rsidRPr="003405F3">
        <w:rPr>
          <w:i/>
          <w:iCs/>
          <w:lang w:val="en-US"/>
        </w:rPr>
        <w:t>P</w:t>
      </w:r>
      <w:r w:rsidRPr="003405F3">
        <w:rPr>
          <w:lang w:val="en-US"/>
        </w:rPr>
        <w:t>2</w:t>
      </w:r>
      <w:r w:rsidRPr="003405F3">
        <w:rPr>
          <w:vertAlign w:val="subscript"/>
          <w:lang w:val="en-US"/>
        </w:rPr>
        <w:t>1</w:t>
      </w:r>
      <w:proofErr w:type="spellEnd"/>
      <w:r w:rsidRPr="003405F3">
        <w:rPr>
          <w:lang w:val="en-US"/>
        </w:rPr>
        <w:t>/</w:t>
      </w:r>
      <w:r w:rsidRPr="003405F3">
        <w:rPr>
          <w:i/>
          <w:iCs/>
          <w:lang w:val="en-US"/>
        </w:rPr>
        <w:t>c</w:t>
      </w:r>
      <w:r w:rsidRPr="003405F3">
        <w:rPr>
          <w:lang w:val="en-US"/>
        </w:rPr>
        <w:t xml:space="preserve"> space group. </w:t>
      </w:r>
      <w:r w:rsidRPr="003405F3">
        <w:rPr>
          <w:color w:val="000000" w:themeColor="text1"/>
          <w:lang w:val="en-US"/>
        </w:rPr>
        <w:t xml:space="preserve">Selected bond distances and angles of </w:t>
      </w:r>
      <w:r w:rsidRPr="003405F3">
        <w:rPr>
          <w:b/>
          <w:bCs/>
          <w:lang w:val="en-US"/>
        </w:rPr>
        <w:t>3</w:t>
      </w:r>
      <w:r w:rsidRPr="003405F3">
        <w:rPr>
          <w:lang w:val="en-US"/>
        </w:rPr>
        <w:t xml:space="preserve"> </w:t>
      </w:r>
      <w:r w:rsidRPr="003405F3">
        <w:rPr>
          <w:color w:val="000000" w:themeColor="text1"/>
          <w:lang w:val="en-US"/>
        </w:rPr>
        <w:t xml:space="preserve">are summarized in Table 5. Initial attempts to collect XRD data at room temperature failed due to slow crystal decomposition when exposed to air. Most probably 1-fluoropyridine moiety leaves the complex and crystal lattice. Similar loss of pyridine </w:t>
      </w:r>
      <w:r w:rsidR="007126FF" w:rsidRPr="003405F3">
        <w:rPr>
          <w:color w:val="000000" w:themeColor="text1"/>
          <w:lang w:val="en-US"/>
        </w:rPr>
        <w:t>bonded</w:t>
      </w:r>
      <w:r w:rsidRPr="003405F3">
        <w:rPr>
          <w:color w:val="000000" w:themeColor="text1"/>
          <w:lang w:val="en-US"/>
        </w:rPr>
        <w:t xml:space="preserve"> in zinc picolinato complexes has been previously </w:t>
      </w:r>
      <w:proofErr w:type="spellStart"/>
      <w:r w:rsidRPr="003405F3">
        <w:rPr>
          <w:color w:val="000000" w:themeColor="text1"/>
          <w:lang w:val="en-US"/>
        </w:rPr>
        <w:t>observed.</w:t>
      </w:r>
      <w:r w:rsidR="00DD5B2A" w:rsidRPr="003405F3">
        <w:rPr>
          <w:rFonts w:cs="Times New Roman"/>
          <w:szCs w:val="24"/>
          <w:vertAlign w:val="superscript"/>
          <w:lang w:val="en-US"/>
        </w:rPr>
        <w:t>61,62</w:t>
      </w:r>
      <w:proofErr w:type="spellEnd"/>
      <w:r w:rsidRPr="003405F3">
        <w:rPr>
          <w:color w:val="000000" w:themeColor="text1"/>
          <w:lang w:val="en-US"/>
        </w:rPr>
        <w:t xml:space="preserve"> </w:t>
      </w:r>
      <w:r w:rsidRPr="003405F3">
        <w:rPr>
          <w:lang w:val="en-US"/>
        </w:rPr>
        <w:t xml:space="preserve">The asymmetric unit contains one half of the complex, with the </w:t>
      </w:r>
      <w:proofErr w:type="spellStart"/>
      <w:r w:rsidRPr="003405F3">
        <w:rPr>
          <w:lang w:val="en-US"/>
        </w:rPr>
        <w:t>Mn</w:t>
      </w:r>
      <w:r w:rsidRPr="003405F3">
        <w:rPr>
          <w:vertAlign w:val="superscript"/>
          <w:lang w:val="en-US"/>
        </w:rPr>
        <w:t>II</w:t>
      </w:r>
      <w:proofErr w:type="spellEnd"/>
      <w:r w:rsidRPr="003405F3">
        <w:rPr>
          <w:lang w:val="en-US"/>
        </w:rPr>
        <w:t xml:space="preserve"> </w:t>
      </w:r>
      <w:r w:rsidR="002C4528">
        <w:rPr>
          <w:lang w:val="en-US"/>
        </w:rPr>
        <w:t>ion</w:t>
      </w:r>
      <w:r w:rsidR="002C4528" w:rsidRPr="003405F3">
        <w:rPr>
          <w:lang w:val="en-US"/>
        </w:rPr>
        <w:t xml:space="preserve"> </w:t>
      </w:r>
      <w:r w:rsidRPr="003405F3">
        <w:rPr>
          <w:lang w:val="en-US"/>
        </w:rPr>
        <w:t xml:space="preserve">sitting on the inversion center. The manganese(II) atom in compound </w:t>
      </w:r>
      <w:r w:rsidRPr="003405F3">
        <w:rPr>
          <w:b/>
          <w:bCs/>
          <w:lang w:val="en-US"/>
        </w:rPr>
        <w:t>3</w:t>
      </w:r>
      <w:r w:rsidRPr="003405F3">
        <w:rPr>
          <w:lang w:val="en-US"/>
        </w:rPr>
        <w:t xml:space="preserve"> is octahedrally coordinated (Fig. 6). In the equatorial plane, </w:t>
      </w:r>
      <w:proofErr w:type="spellStart"/>
      <w:r w:rsidRPr="003405F3">
        <w:rPr>
          <w:lang w:val="en-US"/>
        </w:rPr>
        <w:t>Mn</w:t>
      </w:r>
      <w:r w:rsidRPr="003405F3">
        <w:rPr>
          <w:vertAlign w:val="superscript"/>
          <w:lang w:val="en-US"/>
        </w:rPr>
        <w:t>II</w:t>
      </w:r>
      <w:proofErr w:type="spellEnd"/>
      <w:r w:rsidRPr="003405F3">
        <w:rPr>
          <w:lang w:val="en-US"/>
        </w:rPr>
        <w:t xml:space="preserve"> </w:t>
      </w:r>
      <w:r w:rsidR="002C4528">
        <w:rPr>
          <w:lang w:val="en-US"/>
        </w:rPr>
        <w:t>ion</w:t>
      </w:r>
      <w:r w:rsidR="002C4528" w:rsidRPr="003405F3">
        <w:rPr>
          <w:lang w:val="en-US"/>
        </w:rPr>
        <w:t xml:space="preserve"> </w:t>
      </w:r>
      <w:bookmarkStart w:id="0" w:name="_GoBack"/>
      <w:bookmarkEnd w:id="0"/>
      <w:r w:rsidRPr="003405F3">
        <w:rPr>
          <w:lang w:val="en-US"/>
        </w:rPr>
        <w:t xml:space="preserve">surrounded by the four oxygen atoms of two chelating </w:t>
      </w:r>
      <w:proofErr w:type="spellStart"/>
      <w:r w:rsidRPr="003405F3">
        <w:rPr>
          <w:lang w:val="en-US"/>
        </w:rPr>
        <w:t>tfpb</w:t>
      </w:r>
      <w:proofErr w:type="spellEnd"/>
      <w:r w:rsidRPr="003405F3">
        <w:rPr>
          <w:lang w:val="en-US"/>
        </w:rPr>
        <w:t xml:space="preserve"> ligands in a </w:t>
      </w:r>
      <w:r w:rsidRPr="003405F3">
        <w:rPr>
          <w:i/>
          <w:iCs/>
          <w:lang w:val="en-US"/>
        </w:rPr>
        <w:t>trans</w:t>
      </w:r>
      <w:r w:rsidRPr="003405F3">
        <w:rPr>
          <w:lang w:val="en-US"/>
        </w:rPr>
        <w:t xml:space="preserve"> arrangement, with Mn–O distances </w:t>
      </w:r>
      <w:r w:rsidRPr="003405F3">
        <w:rPr>
          <w:rFonts w:cs="Times New Roman"/>
          <w:lang w:val="en-US"/>
        </w:rPr>
        <w:t xml:space="preserve">2.1415(14) and 2.1337(14) </w:t>
      </w:r>
      <w:r w:rsidRPr="003405F3">
        <w:rPr>
          <w:lang w:val="en-US"/>
        </w:rPr>
        <w:t>Å. The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 xml:space="preserve"> fragment deviates from planarity, the angle between the mean plane formed by the </w:t>
      </w:r>
      <w:proofErr w:type="spellStart"/>
      <w:r w:rsidRPr="003405F3">
        <w:rPr>
          <w:lang w:val="en-US"/>
        </w:rPr>
        <w:t>MnO</w:t>
      </w:r>
      <w:r w:rsidRPr="003405F3">
        <w:rPr>
          <w:vertAlign w:val="subscript"/>
          <w:lang w:val="en-US"/>
        </w:rPr>
        <w:t>4</w:t>
      </w:r>
      <w:proofErr w:type="spellEnd"/>
      <w:r w:rsidRPr="003405F3">
        <w:rPr>
          <w:lang w:val="en-US"/>
        </w:rPr>
        <w:t xml:space="preserve"> core and that of the </w:t>
      </w:r>
      <w:proofErr w:type="spellStart"/>
      <w:r w:rsidRPr="003405F3">
        <w:rPr>
          <w:lang w:val="en-US"/>
        </w:rPr>
        <w:t>tfpb</w:t>
      </w:r>
      <w:proofErr w:type="spellEnd"/>
      <w:r w:rsidRPr="003405F3">
        <w:rPr>
          <w:lang w:val="en-US"/>
        </w:rPr>
        <w:t xml:space="preserve"> chelate C</w:t>
      </w:r>
      <w:r w:rsidRPr="003405F3">
        <w:rPr>
          <w:vertAlign w:val="subscript"/>
          <w:lang w:val="en-US"/>
        </w:rPr>
        <w:t>3</w:t>
      </w:r>
      <w:r w:rsidRPr="003405F3">
        <w:rPr>
          <w:lang w:val="en-US"/>
        </w:rPr>
        <w:t>O</w:t>
      </w:r>
      <w:r w:rsidRPr="003405F3">
        <w:rPr>
          <w:vertAlign w:val="subscript"/>
          <w:lang w:val="en-US"/>
        </w:rPr>
        <w:t>2</w:t>
      </w:r>
      <w:r w:rsidRPr="003405F3">
        <w:rPr>
          <w:lang w:val="en-US"/>
        </w:rPr>
        <w:t xml:space="preserve"> moiety being 18.00(7)°. The axial positions are occupied by two </w:t>
      </w:r>
      <w:proofErr w:type="spellStart"/>
      <w:r w:rsidRPr="003405F3">
        <w:rPr>
          <w:lang w:val="en-US"/>
        </w:rPr>
        <w:t>pyF</w:t>
      </w:r>
      <w:proofErr w:type="spellEnd"/>
      <w:r w:rsidRPr="003405F3">
        <w:rPr>
          <w:lang w:val="en-US"/>
        </w:rPr>
        <w:t xml:space="preserve"> ligands bonded to the metal center through the </w:t>
      </w:r>
      <w:proofErr w:type="spellStart"/>
      <w:r w:rsidRPr="003405F3">
        <w:rPr>
          <w:lang w:val="en-US"/>
        </w:rPr>
        <w:t>N1</w:t>
      </w:r>
      <w:proofErr w:type="spellEnd"/>
      <w:r w:rsidRPr="003405F3">
        <w:rPr>
          <w:lang w:val="en-US"/>
        </w:rPr>
        <w:t xml:space="preserve"> atom, with </w:t>
      </w:r>
      <w:proofErr w:type="spellStart"/>
      <w:r w:rsidRPr="003405F3">
        <w:rPr>
          <w:lang w:val="en-US"/>
        </w:rPr>
        <w:t>Mn1</w:t>
      </w:r>
      <w:proofErr w:type="spellEnd"/>
      <w:r w:rsidRPr="003405F3">
        <w:rPr>
          <w:lang w:val="en-US"/>
        </w:rPr>
        <w:t>–</w:t>
      </w:r>
      <w:proofErr w:type="spellStart"/>
      <w:r w:rsidRPr="003405F3">
        <w:rPr>
          <w:lang w:val="en-US"/>
        </w:rPr>
        <w:t>N1</w:t>
      </w:r>
      <w:proofErr w:type="spellEnd"/>
      <w:r w:rsidRPr="003405F3">
        <w:rPr>
          <w:lang w:val="en-US"/>
        </w:rPr>
        <w:t xml:space="preserve"> distance of </w:t>
      </w:r>
      <w:r w:rsidRPr="003405F3">
        <w:rPr>
          <w:rFonts w:cs="Times New Roman"/>
          <w:lang w:val="en-US"/>
        </w:rPr>
        <w:t xml:space="preserve">2.3425(17) </w:t>
      </w:r>
      <w:r w:rsidRPr="003405F3">
        <w:rPr>
          <w:lang w:val="en-US"/>
        </w:rPr>
        <w:t xml:space="preserve">Å. </w:t>
      </w:r>
      <w:proofErr w:type="spellStart"/>
      <w:r w:rsidRPr="003405F3">
        <w:rPr>
          <w:lang w:val="en-US"/>
        </w:rPr>
        <w:t>PyF</w:t>
      </w:r>
      <w:proofErr w:type="spellEnd"/>
      <w:r w:rsidRPr="003405F3">
        <w:rPr>
          <w:lang w:val="en-US"/>
        </w:rPr>
        <w:t xml:space="preserve"> ligand plays </w:t>
      </w:r>
      <w:r w:rsidR="00447F0E" w:rsidRPr="003405F3">
        <w:rPr>
          <w:lang w:val="en-US"/>
        </w:rPr>
        <w:t xml:space="preserve">the </w:t>
      </w:r>
      <w:r w:rsidRPr="003405F3">
        <w:rPr>
          <w:lang w:val="en-US"/>
        </w:rPr>
        <w:t xml:space="preserve">main role in the formation of </w:t>
      </w:r>
      <w:r w:rsidR="00F35929" w:rsidRPr="003405F3">
        <w:rPr>
          <w:lang w:val="en-US"/>
        </w:rPr>
        <w:t>layered</w:t>
      </w:r>
      <w:r w:rsidRPr="003405F3">
        <w:rPr>
          <w:lang w:val="en-US"/>
        </w:rPr>
        <w:t xml:space="preserve"> structure</w:t>
      </w:r>
      <w:r w:rsidR="00F35929" w:rsidRPr="003405F3">
        <w:rPr>
          <w:lang w:val="en-US"/>
        </w:rPr>
        <w:t xml:space="preserve"> due to the absence of the competing strong hydrogen bond donors. </w:t>
      </w:r>
      <w:r w:rsidRPr="003405F3">
        <w:rPr>
          <w:lang w:val="en-US"/>
        </w:rPr>
        <w:t>As a hydrogen</w:t>
      </w:r>
      <w:r w:rsidR="004703BB" w:rsidRPr="003405F3">
        <w:rPr>
          <w:lang w:val="en-US"/>
        </w:rPr>
        <w:t xml:space="preserve"> </w:t>
      </w:r>
      <w:r w:rsidRPr="003405F3">
        <w:rPr>
          <w:lang w:val="en-US"/>
        </w:rPr>
        <w:t xml:space="preserve">bond donor is involved in </w:t>
      </w:r>
      <w:proofErr w:type="spellStart"/>
      <w:r w:rsidRPr="003405F3">
        <w:rPr>
          <w:lang w:val="en-US"/>
        </w:rPr>
        <w:t>C13</w:t>
      </w:r>
      <w:proofErr w:type="spellEnd"/>
      <w:r w:rsidRPr="003405F3">
        <w:rPr>
          <w:lang w:val="en-US"/>
        </w:rPr>
        <w:t>–</w:t>
      </w:r>
      <w:proofErr w:type="spellStart"/>
      <w:r w:rsidRPr="003405F3">
        <w:rPr>
          <w:lang w:val="en-US"/>
        </w:rPr>
        <w:t>H13</w:t>
      </w:r>
      <w:proofErr w:type="spellEnd"/>
      <w:r w:rsidRPr="003405F3">
        <w:rPr>
          <w:color w:val="000000" w:themeColor="text1"/>
          <w:lang w:val="en-US"/>
        </w:rPr>
        <w:t>···</w:t>
      </w:r>
      <w:proofErr w:type="spellStart"/>
      <w:r w:rsidRPr="003405F3">
        <w:rPr>
          <w:lang w:val="en-US"/>
        </w:rPr>
        <w:t>O1</w:t>
      </w:r>
      <w:r w:rsidRPr="003405F3">
        <w:rPr>
          <w:vertAlign w:val="superscript"/>
          <w:lang w:val="en-US"/>
        </w:rPr>
        <w:t>iii</w:t>
      </w:r>
      <w:proofErr w:type="spellEnd"/>
      <w:r w:rsidRPr="003405F3">
        <w:rPr>
          <w:lang w:val="en-US"/>
        </w:rPr>
        <w:t xml:space="preserve"> and in centrosymmetric </w:t>
      </w:r>
      <w:proofErr w:type="spellStart"/>
      <w:r w:rsidRPr="003405F3">
        <w:rPr>
          <w:lang w:val="en-US"/>
        </w:rPr>
        <w:t>C14</w:t>
      </w:r>
      <w:proofErr w:type="spellEnd"/>
      <w:r w:rsidRPr="003405F3">
        <w:rPr>
          <w:lang w:val="en-US"/>
        </w:rPr>
        <w:t>–</w:t>
      </w:r>
      <w:proofErr w:type="spellStart"/>
      <w:r w:rsidRPr="003405F3">
        <w:rPr>
          <w:lang w:val="en-US"/>
        </w:rPr>
        <w:t>H14</w:t>
      </w:r>
      <w:proofErr w:type="spellEnd"/>
      <w:r w:rsidRPr="003405F3">
        <w:rPr>
          <w:color w:val="000000" w:themeColor="text1"/>
          <w:lang w:val="en-US"/>
        </w:rPr>
        <w:t>···</w:t>
      </w:r>
      <w:proofErr w:type="spellStart"/>
      <w:r w:rsidRPr="003405F3">
        <w:rPr>
          <w:lang w:val="en-US"/>
        </w:rPr>
        <w:t>F2</w:t>
      </w:r>
      <w:r w:rsidRPr="003405F3">
        <w:rPr>
          <w:vertAlign w:val="superscript"/>
          <w:lang w:val="en-US"/>
        </w:rPr>
        <w:t>ii</w:t>
      </w:r>
      <w:proofErr w:type="spellEnd"/>
      <w:r w:rsidRPr="003405F3">
        <w:rPr>
          <w:lang w:val="en-US"/>
        </w:rPr>
        <w:t xml:space="preserve"> interactions with carbonyl oxygen atom and fluorine atom of –CF</w:t>
      </w:r>
      <w:r w:rsidRPr="003405F3">
        <w:rPr>
          <w:vertAlign w:val="subscript"/>
          <w:lang w:val="en-US"/>
        </w:rPr>
        <w:t>3</w:t>
      </w:r>
      <w:r w:rsidRPr="003405F3">
        <w:rPr>
          <w:lang w:val="en-US"/>
        </w:rPr>
        <w:t xml:space="preserve"> group of </w:t>
      </w:r>
      <w:proofErr w:type="spellStart"/>
      <w:r w:rsidRPr="003405F3">
        <w:rPr>
          <w:lang w:val="en-US"/>
        </w:rPr>
        <w:t>tfpb</w:t>
      </w:r>
      <w:proofErr w:type="spellEnd"/>
      <w:r w:rsidRPr="003405F3">
        <w:rPr>
          <w:lang w:val="en-US"/>
        </w:rPr>
        <w:t xml:space="preserve"> ligands of the adjacent complexes, respectively (Fig. 7 and Table 3). Thus, each complex is involved in eight hydrogen</w:t>
      </w:r>
      <w:r w:rsidR="00DA4889" w:rsidRPr="003405F3">
        <w:rPr>
          <w:lang w:val="en-US"/>
        </w:rPr>
        <w:t xml:space="preserve"> </w:t>
      </w:r>
      <w:r w:rsidRPr="003405F3">
        <w:rPr>
          <w:lang w:val="en-US"/>
        </w:rPr>
        <w:t xml:space="preserve">bonds with six adjacent complexes forming layered structure. </w:t>
      </w:r>
      <w:proofErr w:type="spellStart"/>
      <w:r w:rsidRPr="003405F3">
        <w:rPr>
          <w:lang w:val="en-US"/>
        </w:rPr>
        <w:t>2D</w:t>
      </w:r>
      <w:proofErr w:type="spellEnd"/>
      <w:r w:rsidRPr="003405F3">
        <w:rPr>
          <w:lang w:val="en-US"/>
        </w:rPr>
        <w:t xml:space="preserve"> structure is supported by centrosymmetric </w:t>
      </w:r>
      <w:r w:rsidRPr="003405F3">
        <w:rPr>
          <w:rFonts w:cs="Times New Roman"/>
          <w:lang w:val="en-US"/>
        </w:rPr>
        <w:t>π</w:t>
      </w:r>
      <w:r w:rsidRPr="003405F3">
        <w:rPr>
          <w:color w:val="000000" w:themeColor="text1"/>
          <w:lang w:val="en-US"/>
        </w:rPr>
        <w:t>···</w:t>
      </w:r>
      <w:r w:rsidRPr="003405F3">
        <w:rPr>
          <w:rFonts w:cs="Times New Roman"/>
          <w:lang w:val="en-US"/>
        </w:rPr>
        <w:t>π</w:t>
      </w:r>
      <w:r w:rsidRPr="003405F3">
        <w:rPr>
          <w:lang w:val="en-US"/>
        </w:rPr>
        <w:t xml:space="preserve"> interactions between adjacent </w:t>
      </w:r>
      <w:proofErr w:type="spellStart"/>
      <w:r w:rsidRPr="003405F3">
        <w:rPr>
          <w:lang w:val="en-US"/>
        </w:rPr>
        <w:t>pyF</w:t>
      </w:r>
      <w:proofErr w:type="spellEnd"/>
      <w:r w:rsidRPr="003405F3">
        <w:rPr>
          <w:lang w:val="en-US"/>
        </w:rPr>
        <w:t xml:space="preserve"> rings with centroid-to-centroid distance of 3.9403(14) Å, perpendicular distance between rings of 3.2624(10) Å and ring slippage of 2.210 Å. Layered structure is further supported also by C–F</w:t>
      </w:r>
      <w:r w:rsidRPr="003405F3">
        <w:rPr>
          <w:color w:val="000000" w:themeColor="text1"/>
          <w:lang w:val="en-US"/>
        </w:rPr>
        <w:t>···</w:t>
      </w:r>
      <w:r w:rsidRPr="003405F3">
        <w:rPr>
          <w:rFonts w:cs="Times New Roman"/>
          <w:lang w:val="en-US"/>
        </w:rPr>
        <w:t>π</w:t>
      </w:r>
      <w:r w:rsidRPr="003405F3">
        <w:rPr>
          <w:lang w:val="en-US"/>
        </w:rPr>
        <w:t xml:space="preserve"> interactions between </w:t>
      </w:r>
      <w:proofErr w:type="spellStart"/>
      <w:r w:rsidRPr="003405F3">
        <w:rPr>
          <w:lang w:val="en-US"/>
        </w:rPr>
        <w:t>pyF</w:t>
      </w:r>
      <w:proofErr w:type="spellEnd"/>
      <w:r w:rsidRPr="003405F3">
        <w:rPr>
          <w:lang w:val="en-US"/>
        </w:rPr>
        <w:t xml:space="preserve"> fluorine atom and </w:t>
      </w:r>
      <w:proofErr w:type="spellStart"/>
      <w:r w:rsidRPr="003405F3">
        <w:rPr>
          <w:lang w:val="en-US"/>
        </w:rPr>
        <w:t>pyF</w:t>
      </w:r>
      <w:proofErr w:type="spellEnd"/>
      <w:r w:rsidRPr="003405F3">
        <w:rPr>
          <w:lang w:val="en-US"/>
        </w:rPr>
        <w:t xml:space="preserve"> aromatic ring with </w:t>
      </w:r>
      <w:r w:rsidRPr="003405F3">
        <w:rPr>
          <w:i/>
          <w:iCs/>
          <w:lang w:val="en-US"/>
        </w:rPr>
        <w:t>d</w:t>
      </w:r>
      <w:r w:rsidRPr="003405F3">
        <w:rPr>
          <w:lang w:val="en-US"/>
        </w:rPr>
        <w:t>(</w:t>
      </w:r>
      <w:proofErr w:type="spellStart"/>
      <w:r w:rsidRPr="003405F3">
        <w:rPr>
          <w:lang w:val="en-US"/>
        </w:rPr>
        <w:t>F4</w:t>
      </w:r>
      <w:proofErr w:type="spellEnd"/>
      <w:r w:rsidRPr="003405F3">
        <w:rPr>
          <w:color w:val="000000" w:themeColor="text1"/>
          <w:lang w:val="en-US"/>
        </w:rPr>
        <w:t>···</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 3.6714(19) </w:t>
      </w:r>
      <w:r w:rsidRPr="003405F3">
        <w:rPr>
          <w:lang w:val="en-US"/>
        </w:rPr>
        <w:t>Å and &lt;(</w:t>
      </w:r>
      <w:proofErr w:type="spellStart"/>
      <w:r w:rsidRPr="003405F3">
        <w:rPr>
          <w:lang w:val="en-US"/>
        </w:rPr>
        <w:t>C11</w:t>
      </w:r>
      <w:proofErr w:type="spellEnd"/>
      <w:r w:rsidRPr="003405F3">
        <w:rPr>
          <w:lang w:val="en-US"/>
        </w:rPr>
        <w:t>–</w:t>
      </w:r>
      <w:proofErr w:type="spellStart"/>
      <w:r w:rsidRPr="003405F3">
        <w:rPr>
          <w:lang w:val="en-US"/>
        </w:rPr>
        <w:t>F4</w:t>
      </w:r>
      <w:proofErr w:type="spellEnd"/>
      <w:r w:rsidRPr="003405F3">
        <w:rPr>
          <w:color w:val="000000" w:themeColor="text1"/>
          <w:lang w:val="en-US"/>
        </w:rPr>
        <w:t>···</w:t>
      </w:r>
      <w:proofErr w:type="spellStart"/>
      <w:r w:rsidRPr="003405F3">
        <w:rPr>
          <w:rFonts w:cs="Times New Roman"/>
          <w:i/>
          <w:iCs/>
          <w:lang w:val="en-US"/>
        </w:rPr>
        <w:t>Cg</w:t>
      </w:r>
      <w:r w:rsidRPr="003405F3">
        <w:rPr>
          <w:rFonts w:cs="Times New Roman"/>
          <w:lang w:val="en-US"/>
        </w:rPr>
        <w:t>3</w:t>
      </w:r>
      <w:proofErr w:type="spellEnd"/>
      <w:r w:rsidRPr="003405F3">
        <w:rPr>
          <w:lang w:val="en-US"/>
        </w:rPr>
        <w:t xml:space="preserve">) = 75.63(13)° </w:t>
      </w:r>
      <w:r w:rsidRPr="003405F3">
        <w:rPr>
          <w:rFonts w:cs="Times New Roman"/>
          <w:lang w:val="en-US"/>
        </w:rPr>
        <w:t>as well as between –</w:t>
      </w:r>
      <w:r w:rsidRPr="003405F3">
        <w:rPr>
          <w:lang w:val="en-US"/>
        </w:rPr>
        <w:t>CF</w:t>
      </w:r>
      <w:r w:rsidRPr="003405F3">
        <w:rPr>
          <w:vertAlign w:val="subscript"/>
          <w:lang w:val="en-US"/>
        </w:rPr>
        <w:t>3</w:t>
      </w:r>
      <w:r w:rsidRPr="003405F3">
        <w:rPr>
          <w:lang w:val="en-US"/>
        </w:rPr>
        <w:t xml:space="preserve"> group and benzene ring of </w:t>
      </w:r>
      <w:proofErr w:type="spellStart"/>
      <w:r w:rsidRPr="003405F3">
        <w:rPr>
          <w:lang w:val="en-US"/>
        </w:rPr>
        <w:t>tfpb</w:t>
      </w:r>
      <w:proofErr w:type="spellEnd"/>
      <w:r w:rsidRPr="003405F3">
        <w:rPr>
          <w:lang w:val="en-US"/>
        </w:rPr>
        <w:t xml:space="preserve"> ligand with </w:t>
      </w:r>
      <w:r w:rsidRPr="003405F3">
        <w:rPr>
          <w:i/>
          <w:iCs/>
          <w:lang w:val="en-US"/>
        </w:rPr>
        <w:t>d</w:t>
      </w:r>
      <w:r w:rsidRPr="003405F3">
        <w:rPr>
          <w:lang w:val="en-US"/>
        </w:rPr>
        <w:t>(</w:t>
      </w:r>
      <w:proofErr w:type="spellStart"/>
      <w:r w:rsidRPr="003405F3">
        <w:rPr>
          <w:lang w:val="en-US"/>
        </w:rPr>
        <w:t>F2</w:t>
      </w:r>
      <w:proofErr w:type="spellEnd"/>
      <w:r w:rsidRPr="003405F3">
        <w:rPr>
          <w:color w:val="000000" w:themeColor="text1"/>
          <w:lang w:val="en-US"/>
        </w:rPr>
        <w:t>···</w:t>
      </w:r>
      <w:proofErr w:type="spellStart"/>
      <w:r w:rsidRPr="003405F3">
        <w:rPr>
          <w:rFonts w:cs="Times New Roman"/>
          <w:i/>
          <w:iCs/>
          <w:lang w:val="en-US"/>
        </w:rPr>
        <w:t>Cg</w:t>
      </w:r>
      <w:r w:rsidRPr="003405F3">
        <w:rPr>
          <w:rFonts w:cs="Times New Roman"/>
          <w:lang w:val="en-US"/>
        </w:rPr>
        <w:t>4</w:t>
      </w:r>
      <w:proofErr w:type="spellEnd"/>
      <w:r w:rsidRPr="003405F3">
        <w:rPr>
          <w:rFonts w:cs="Times New Roman"/>
          <w:lang w:val="en-US"/>
        </w:rPr>
        <w:t xml:space="preserve">) = 3.715(2) </w:t>
      </w:r>
      <w:r w:rsidRPr="003405F3">
        <w:rPr>
          <w:lang w:val="en-US"/>
        </w:rPr>
        <w:t>Å and &lt;(</w:t>
      </w:r>
      <w:proofErr w:type="spellStart"/>
      <w:r w:rsidRPr="003405F3">
        <w:rPr>
          <w:lang w:val="en-US"/>
        </w:rPr>
        <w:t>C1</w:t>
      </w:r>
      <w:proofErr w:type="spellEnd"/>
      <w:r w:rsidRPr="003405F3">
        <w:rPr>
          <w:lang w:val="en-US"/>
        </w:rPr>
        <w:t>–</w:t>
      </w:r>
      <w:proofErr w:type="spellStart"/>
      <w:r w:rsidRPr="003405F3">
        <w:rPr>
          <w:lang w:val="en-US"/>
        </w:rPr>
        <w:t>F2</w:t>
      </w:r>
      <w:proofErr w:type="spellEnd"/>
      <w:r w:rsidRPr="003405F3">
        <w:rPr>
          <w:color w:val="000000" w:themeColor="text1"/>
          <w:lang w:val="en-US"/>
        </w:rPr>
        <w:t>···</w:t>
      </w:r>
      <w:proofErr w:type="spellStart"/>
      <w:r w:rsidRPr="003405F3">
        <w:rPr>
          <w:rFonts w:cs="Times New Roman"/>
          <w:i/>
          <w:iCs/>
          <w:lang w:val="en-US"/>
        </w:rPr>
        <w:t>Cg</w:t>
      </w:r>
      <w:r w:rsidRPr="003405F3">
        <w:rPr>
          <w:rFonts w:cs="Times New Roman"/>
          <w:lang w:val="en-US"/>
        </w:rPr>
        <w:t>4</w:t>
      </w:r>
      <w:proofErr w:type="spellEnd"/>
      <w:r w:rsidRPr="003405F3">
        <w:rPr>
          <w:lang w:val="en-US"/>
        </w:rPr>
        <w:t xml:space="preserve">) = 126.72(15)°, where </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and </w:t>
      </w:r>
      <w:proofErr w:type="spellStart"/>
      <w:r w:rsidRPr="003405F3">
        <w:rPr>
          <w:rFonts w:cs="Times New Roman"/>
          <w:i/>
          <w:iCs/>
          <w:lang w:val="en-US"/>
        </w:rPr>
        <w:t>Cg</w:t>
      </w:r>
      <w:r w:rsidRPr="003405F3">
        <w:rPr>
          <w:rFonts w:cs="Times New Roman"/>
          <w:lang w:val="en-US"/>
        </w:rPr>
        <w:t>4</w:t>
      </w:r>
      <w:proofErr w:type="spellEnd"/>
      <w:r w:rsidRPr="003405F3">
        <w:rPr>
          <w:rFonts w:cs="Times New Roman"/>
          <w:lang w:val="en-US"/>
        </w:rPr>
        <w:t xml:space="preserve"> are </w:t>
      </w:r>
      <w:proofErr w:type="spellStart"/>
      <w:r w:rsidRPr="003405F3">
        <w:rPr>
          <w:rFonts w:cs="Times New Roman"/>
          <w:lang w:val="en-US"/>
        </w:rPr>
        <w:t>N1</w:t>
      </w:r>
      <w:proofErr w:type="spellEnd"/>
      <w:r w:rsidRPr="003405F3">
        <w:rPr>
          <w:rFonts w:cs="Times New Roman"/>
          <w:lang w:val="en-US"/>
        </w:rPr>
        <w:t>/</w:t>
      </w:r>
      <w:proofErr w:type="spellStart"/>
      <w:r w:rsidRPr="003405F3">
        <w:rPr>
          <w:rFonts w:cs="Times New Roman"/>
          <w:lang w:val="en-US"/>
        </w:rPr>
        <w:t>C11</w:t>
      </w:r>
      <w:proofErr w:type="spellEnd"/>
      <w:r w:rsidRPr="003405F3">
        <w:rPr>
          <w:rFonts w:cs="Times New Roman"/>
          <w:lang w:val="en-US"/>
        </w:rPr>
        <w:t>–</w:t>
      </w:r>
      <w:proofErr w:type="spellStart"/>
      <w:r w:rsidRPr="003405F3">
        <w:rPr>
          <w:rFonts w:cs="Times New Roman"/>
          <w:lang w:val="en-US"/>
        </w:rPr>
        <w:t>C15</w:t>
      </w:r>
      <w:proofErr w:type="spellEnd"/>
      <w:r w:rsidRPr="003405F3">
        <w:rPr>
          <w:rFonts w:cs="Times New Roman"/>
          <w:lang w:val="en-US"/>
        </w:rPr>
        <w:t xml:space="preserve"> and </w:t>
      </w:r>
      <w:proofErr w:type="spellStart"/>
      <w:r w:rsidRPr="003405F3">
        <w:rPr>
          <w:rFonts w:cs="Times New Roman"/>
          <w:lang w:val="en-US"/>
        </w:rPr>
        <w:t>C5</w:t>
      </w:r>
      <w:proofErr w:type="spellEnd"/>
      <w:r w:rsidRPr="003405F3">
        <w:rPr>
          <w:rFonts w:cs="Times New Roman"/>
          <w:lang w:val="en-US"/>
        </w:rPr>
        <w:t>–</w:t>
      </w:r>
      <w:proofErr w:type="spellStart"/>
      <w:r w:rsidRPr="003405F3">
        <w:rPr>
          <w:rFonts w:cs="Times New Roman"/>
          <w:lang w:val="en-US"/>
        </w:rPr>
        <w:t>C10</w:t>
      </w:r>
      <w:proofErr w:type="spellEnd"/>
      <w:r w:rsidRPr="003405F3">
        <w:rPr>
          <w:rFonts w:cs="Times New Roman"/>
          <w:lang w:val="en-US"/>
        </w:rPr>
        <w:t xml:space="preserve"> ring centroids, respectively </w:t>
      </w:r>
      <w:r w:rsidRPr="003405F3">
        <w:rPr>
          <w:lang w:val="en-US"/>
        </w:rPr>
        <w:t>(Fig. 7).</w:t>
      </w:r>
    </w:p>
    <w:p w14:paraId="6E757EBE" w14:textId="77777777" w:rsidR="008B1451" w:rsidRPr="003405F3" w:rsidRDefault="008B1451" w:rsidP="003405F3">
      <w:pPr>
        <w:autoSpaceDE w:val="0"/>
        <w:autoSpaceDN w:val="0"/>
        <w:adjustRightInd w:val="0"/>
        <w:spacing w:after="0" w:line="360" w:lineRule="auto"/>
        <w:ind w:firstLine="284"/>
        <w:rPr>
          <w:lang w:val="en-US"/>
        </w:rPr>
      </w:pPr>
    </w:p>
    <w:p w14:paraId="2C8C2B99" w14:textId="77777777" w:rsidR="008B1451" w:rsidRPr="003405F3" w:rsidRDefault="008B1451" w:rsidP="003405F3">
      <w:pPr>
        <w:autoSpaceDE w:val="0"/>
        <w:autoSpaceDN w:val="0"/>
        <w:adjustRightInd w:val="0"/>
        <w:spacing w:after="0" w:line="360" w:lineRule="auto"/>
        <w:ind w:firstLine="284"/>
        <w:rPr>
          <w:lang w:val="en-US"/>
        </w:rPr>
      </w:pPr>
      <w:r w:rsidRPr="003405F3">
        <w:rPr>
          <w:noProof/>
          <w:lang w:val="en-US"/>
        </w:rPr>
        <w:lastRenderedPageBreak/>
        <w:drawing>
          <wp:inline distT="0" distB="0" distL="0" distR="0" wp14:anchorId="634D47C1" wp14:editId="26C6B4B2">
            <wp:extent cx="2880000" cy="2185200"/>
            <wp:effectExtent l="0" t="0" r="0" b="0"/>
            <wp:docPr id="10983443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pic:nvPicPr>
                  <pic:blipFill>
                    <a:blip r:embed="rId16">
                      <a:extLst>
                        <a:ext uri="{28A0092B-C50C-407E-A947-70E740481C1C}">
                          <a14:useLocalDpi xmlns:a14="http://schemas.microsoft.com/office/drawing/2010/main" val="0"/>
                        </a:ext>
                      </a:extLst>
                    </a:blip>
                    <a:stretch>
                      <a:fillRect/>
                    </a:stretch>
                  </pic:blipFill>
                  <pic:spPr>
                    <a:xfrm>
                      <a:off x="0" y="0"/>
                      <a:ext cx="2880000" cy="2185200"/>
                    </a:xfrm>
                    <a:prstGeom prst="rect">
                      <a:avLst/>
                    </a:prstGeom>
                  </pic:spPr>
                </pic:pic>
              </a:graphicData>
            </a:graphic>
          </wp:inline>
        </w:drawing>
      </w:r>
    </w:p>
    <w:p w14:paraId="187147B4" w14:textId="77777777" w:rsidR="008B1451" w:rsidRPr="003405F3" w:rsidRDefault="008B1451" w:rsidP="003405F3">
      <w:pPr>
        <w:spacing w:after="0" w:line="360" w:lineRule="auto"/>
        <w:rPr>
          <w:sz w:val="20"/>
          <w:lang w:val="en-US"/>
        </w:rPr>
      </w:pPr>
      <w:r w:rsidRPr="003405F3">
        <w:rPr>
          <w:b/>
          <w:sz w:val="20"/>
          <w:lang w:val="en-US"/>
        </w:rPr>
        <w:t>Figure 6.</w:t>
      </w:r>
      <w:r w:rsidRPr="003405F3">
        <w:rPr>
          <w:sz w:val="20"/>
          <w:lang w:val="en-US"/>
        </w:rPr>
        <w:t xml:space="preserve"> Structure of </w:t>
      </w:r>
      <w:r w:rsidRPr="003405F3">
        <w:rPr>
          <w:b/>
          <w:lang w:val="en-US"/>
        </w:rPr>
        <w:t>3</w:t>
      </w:r>
      <w:r w:rsidRPr="003405F3">
        <w:rPr>
          <w:sz w:val="20"/>
          <w:lang w:val="en-US"/>
        </w:rPr>
        <w:t xml:space="preserve">. Displacement ellipsoids are drawn at the 50% probability level. </w:t>
      </w:r>
    </w:p>
    <w:p w14:paraId="4CD883EE" w14:textId="77777777" w:rsidR="008B1451" w:rsidRPr="003405F3" w:rsidRDefault="008B1451" w:rsidP="003405F3">
      <w:pPr>
        <w:autoSpaceDE w:val="0"/>
        <w:autoSpaceDN w:val="0"/>
        <w:adjustRightInd w:val="0"/>
        <w:spacing w:after="0" w:line="360" w:lineRule="auto"/>
        <w:ind w:firstLine="284"/>
        <w:rPr>
          <w:lang w:val="en-US"/>
        </w:rPr>
      </w:pPr>
    </w:p>
    <w:p w14:paraId="294A1C80" w14:textId="77777777" w:rsidR="008B1451" w:rsidRPr="003405F3" w:rsidRDefault="008B1451" w:rsidP="003405F3">
      <w:pPr>
        <w:autoSpaceDE w:val="0"/>
        <w:autoSpaceDN w:val="0"/>
        <w:adjustRightInd w:val="0"/>
        <w:spacing w:after="0" w:line="360" w:lineRule="auto"/>
        <w:rPr>
          <w:lang w:val="en-US"/>
        </w:rPr>
      </w:pPr>
      <w:r w:rsidRPr="003405F3">
        <w:rPr>
          <w:noProof/>
          <w:lang w:val="en-US"/>
        </w:rPr>
        <w:drawing>
          <wp:inline distT="0" distB="0" distL="0" distR="0" wp14:anchorId="300ED4A0" wp14:editId="43FFCE4C">
            <wp:extent cx="3869160" cy="3642969"/>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4919" cy="3676638"/>
                    </a:xfrm>
                    <a:prstGeom prst="rect">
                      <a:avLst/>
                    </a:prstGeom>
                    <a:noFill/>
                    <a:ln>
                      <a:noFill/>
                    </a:ln>
                  </pic:spPr>
                </pic:pic>
              </a:graphicData>
            </a:graphic>
          </wp:inline>
        </w:drawing>
      </w:r>
    </w:p>
    <w:p w14:paraId="1B342894" w14:textId="346546AE" w:rsidR="008B1451" w:rsidRPr="003405F3" w:rsidRDefault="008B1451" w:rsidP="003405F3">
      <w:pPr>
        <w:spacing w:after="0" w:line="360" w:lineRule="auto"/>
        <w:rPr>
          <w:sz w:val="20"/>
          <w:szCs w:val="20"/>
          <w:lang w:val="en-US"/>
        </w:rPr>
      </w:pPr>
      <w:r w:rsidRPr="003405F3">
        <w:rPr>
          <w:b/>
          <w:sz w:val="20"/>
          <w:lang w:val="en-US"/>
        </w:rPr>
        <w:t>Figure 7.</w:t>
      </w:r>
      <w:r w:rsidRPr="003405F3">
        <w:rPr>
          <w:sz w:val="20"/>
          <w:lang w:val="en-US"/>
        </w:rPr>
        <w:t xml:space="preserve"> </w:t>
      </w:r>
      <w:r w:rsidRPr="003405F3">
        <w:rPr>
          <w:b/>
          <w:sz w:val="20"/>
          <w:szCs w:val="20"/>
          <w:lang w:val="en-US"/>
        </w:rPr>
        <w:t>a)</w:t>
      </w:r>
      <w:r w:rsidRPr="003405F3">
        <w:rPr>
          <w:sz w:val="20"/>
          <w:szCs w:val="20"/>
          <w:lang w:val="en-US"/>
        </w:rPr>
        <w:t xml:space="preserve"> Hydrogen-bonded layer along the </w:t>
      </w:r>
      <w:r w:rsidRPr="003405F3">
        <w:rPr>
          <w:i/>
          <w:sz w:val="20"/>
          <w:szCs w:val="20"/>
          <w:lang w:val="en-US"/>
        </w:rPr>
        <w:t>ac</w:t>
      </w:r>
      <w:r w:rsidRPr="003405F3">
        <w:rPr>
          <w:sz w:val="20"/>
          <w:szCs w:val="20"/>
          <w:lang w:val="en-US"/>
        </w:rPr>
        <w:t xml:space="preserve"> plane in </w:t>
      </w:r>
      <w:r w:rsidRPr="003405F3">
        <w:rPr>
          <w:b/>
          <w:sz w:val="20"/>
          <w:szCs w:val="20"/>
          <w:lang w:val="en-US"/>
        </w:rPr>
        <w:t>3</w:t>
      </w:r>
      <w:r w:rsidRPr="003405F3">
        <w:rPr>
          <w:sz w:val="20"/>
          <w:szCs w:val="20"/>
          <w:lang w:val="en-US"/>
        </w:rPr>
        <w:t xml:space="preserve"> is formed by </w:t>
      </w:r>
      <w:proofErr w:type="spellStart"/>
      <w:r w:rsidRPr="003405F3">
        <w:rPr>
          <w:sz w:val="20"/>
          <w:szCs w:val="20"/>
          <w:lang w:val="en-US"/>
        </w:rPr>
        <w:t>C13</w:t>
      </w:r>
      <w:proofErr w:type="spellEnd"/>
      <w:r w:rsidRPr="003405F3">
        <w:rPr>
          <w:sz w:val="20"/>
          <w:szCs w:val="20"/>
          <w:lang w:val="en-US"/>
        </w:rPr>
        <w:t>–</w:t>
      </w:r>
      <w:proofErr w:type="spellStart"/>
      <w:r w:rsidRPr="003405F3">
        <w:rPr>
          <w:sz w:val="20"/>
          <w:szCs w:val="20"/>
          <w:lang w:val="en-US"/>
        </w:rPr>
        <w:t>H13</w:t>
      </w:r>
      <w:proofErr w:type="spellEnd"/>
      <w:r w:rsidRPr="003405F3">
        <w:rPr>
          <w:color w:val="000000" w:themeColor="text1"/>
          <w:sz w:val="20"/>
          <w:szCs w:val="20"/>
          <w:lang w:val="en-US"/>
        </w:rPr>
        <w:t>···</w:t>
      </w:r>
      <w:proofErr w:type="spellStart"/>
      <w:r w:rsidRPr="003405F3">
        <w:rPr>
          <w:sz w:val="20"/>
          <w:szCs w:val="20"/>
          <w:lang w:val="en-US"/>
        </w:rPr>
        <w:t>O1</w:t>
      </w:r>
      <w:r w:rsidRPr="003405F3">
        <w:rPr>
          <w:sz w:val="20"/>
          <w:szCs w:val="20"/>
          <w:vertAlign w:val="superscript"/>
          <w:lang w:val="en-US"/>
        </w:rPr>
        <w:t>iii</w:t>
      </w:r>
      <w:proofErr w:type="spellEnd"/>
      <w:r w:rsidRPr="003405F3">
        <w:rPr>
          <w:sz w:val="20"/>
          <w:szCs w:val="20"/>
          <w:lang w:val="en-US"/>
        </w:rPr>
        <w:t xml:space="preserve"> and centrosymmetric </w:t>
      </w:r>
      <w:proofErr w:type="spellStart"/>
      <w:r w:rsidRPr="003405F3">
        <w:rPr>
          <w:sz w:val="20"/>
          <w:szCs w:val="20"/>
          <w:lang w:val="en-US"/>
        </w:rPr>
        <w:t>C14</w:t>
      </w:r>
      <w:proofErr w:type="spellEnd"/>
      <w:r w:rsidRPr="003405F3">
        <w:rPr>
          <w:sz w:val="20"/>
          <w:szCs w:val="20"/>
          <w:lang w:val="en-US"/>
        </w:rPr>
        <w:t>–</w:t>
      </w:r>
      <w:proofErr w:type="spellStart"/>
      <w:r w:rsidRPr="003405F3">
        <w:rPr>
          <w:sz w:val="20"/>
          <w:szCs w:val="20"/>
          <w:lang w:val="en-US"/>
        </w:rPr>
        <w:t>H14</w:t>
      </w:r>
      <w:proofErr w:type="spellEnd"/>
      <w:r w:rsidRPr="003405F3">
        <w:rPr>
          <w:color w:val="000000" w:themeColor="text1"/>
          <w:sz w:val="20"/>
          <w:szCs w:val="20"/>
          <w:lang w:val="en-US"/>
        </w:rPr>
        <w:t>···</w:t>
      </w:r>
      <w:proofErr w:type="spellStart"/>
      <w:r w:rsidRPr="003405F3">
        <w:rPr>
          <w:sz w:val="20"/>
          <w:szCs w:val="20"/>
          <w:lang w:val="en-US"/>
        </w:rPr>
        <w:t>F2</w:t>
      </w:r>
      <w:r w:rsidRPr="003405F3">
        <w:rPr>
          <w:sz w:val="20"/>
          <w:szCs w:val="20"/>
          <w:vertAlign w:val="superscript"/>
          <w:lang w:val="en-US"/>
        </w:rPr>
        <w:t>ii</w:t>
      </w:r>
      <w:proofErr w:type="spellEnd"/>
      <w:r w:rsidRPr="003405F3">
        <w:rPr>
          <w:sz w:val="20"/>
          <w:szCs w:val="20"/>
          <w:lang w:val="en-US"/>
        </w:rPr>
        <w:t xml:space="preserve"> interactions as well as centrosymmetric </w:t>
      </w:r>
      <w:r w:rsidRPr="003405F3">
        <w:rPr>
          <w:rFonts w:cs="Times New Roman"/>
          <w:sz w:val="20"/>
          <w:szCs w:val="20"/>
          <w:lang w:val="en-US"/>
        </w:rPr>
        <w:t>π</w:t>
      </w:r>
      <w:r w:rsidRPr="003405F3">
        <w:rPr>
          <w:color w:val="000000" w:themeColor="text1"/>
          <w:sz w:val="20"/>
          <w:szCs w:val="20"/>
          <w:lang w:val="en-US"/>
        </w:rPr>
        <w:t>···</w:t>
      </w:r>
      <w:r w:rsidRPr="003405F3">
        <w:rPr>
          <w:rFonts w:cs="Times New Roman"/>
          <w:sz w:val="20"/>
          <w:szCs w:val="20"/>
          <w:lang w:val="en-US"/>
        </w:rPr>
        <w:t>π</w:t>
      </w:r>
      <w:r w:rsidRPr="003405F3">
        <w:rPr>
          <w:sz w:val="20"/>
          <w:szCs w:val="20"/>
          <w:lang w:val="en-US"/>
        </w:rPr>
        <w:t xml:space="preserve"> interactions and C–F</w:t>
      </w:r>
      <w:r w:rsidRPr="003405F3">
        <w:rPr>
          <w:color w:val="000000" w:themeColor="text1"/>
          <w:sz w:val="20"/>
          <w:szCs w:val="20"/>
          <w:lang w:val="en-US"/>
        </w:rPr>
        <w:t>···</w:t>
      </w:r>
      <w:r w:rsidRPr="003405F3">
        <w:rPr>
          <w:rFonts w:cs="Times New Roman"/>
          <w:sz w:val="20"/>
          <w:szCs w:val="20"/>
          <w:lang w:val="en-US"/>
        </w:rPr>
        <w:t>π</w:t>
      </w:r>
      <w:r w:rsidRPr="003405F3">
        <w:rPr>
          <w:sz w:val="20"/>
          <w:szCs w:val="20"/>
          <w:lang w:val="en-US"/>
        </w:rPr>
        <w:t xml:space="preserve"> </w:t>
      </w:r>
      <w:r w:rsidRPr="003405F3">
        <w:rPr>
          <w:rFonts w:cs="Times New Roman"/>
          <w:sz w:val="20"/>
          <w:szCs w:val="20"/>
          <w:lang w:val="en-US"/>
        </w:rPr>
        <w:t>interactions</w:t>
      </w:r>
      <w:r w:rsidRPr="003405F3">
        <w:rPr>
          <w:sz w:val="20"/>
          <w:szCs w:val="20"/>
          <w:lang w:val="en-US"/>
        </w:rPr>
        <w:t xml:space="preserve">; </w:t>
      </w:r>
      <w:r w:rsidRPr="003405F3">
        <w:rPr>
          <w:b/>
          <w:sz w:val="20"/>
          <w:szCs w:val="20"/>
          <w:lang w:val="en-US"/>
        </w:rPr>
        <w:t xml:space="preserve">b) </w:t>
      </w:r>
      <w:r w:rsidRPr="003405F3">
        <w:rPr>
          <w:sz w:val="20"/>
          <w:szCs w:val="20"/>
          <w:lang w:val="en-US"/>
        </w:rPr>
        <w:t xml:space="preserve">packing of layers (arbitrary colors). Blue and green dashed lines indicate hydrogen bonds and </w:t>
      </w:r>
      <w:r w:rsidRPr="003405F3">
        <w:rPr>
          <w:rFonts w:cs="Times New Roman"/>
          <w:sz w:val="20"/>
          <w:szCs w:val="20"/>
          <w:lang w:val="en-US"/>
        </w:rPr>
        <w:t>π</w:t>
      </w:r>
      <w:r w:rsidRPr="003405F3">
        <w:rPr>
          <w:color w:val="000000" w:themeColor="text1"/>
          <w:sz w:val="20"/>
          <w:szCs w:val="20"/>
          <w:lang w:val="en-US"/>
        </w:rPr>
        <w:t>···</w:t>
      </w:r>
      <w:r w:rsidRPr="003405F3">
        <w:rPr>
          <w:rFonts w:cs="Times New Roman"/>
          <w:sz w:val="20"/>
          <w:szCs w:val="20"/>
          <w:lang w:val="en-US"/>
        </w:rPr>
        <w:t xml:space="preserve">π and </w:t>
      </w:r>
      <w:r w:rsidRPr="003405F3">
        <w:rPr>
          <w:sz w:val="20"/>
          <w:szCs w:val="20"/>
          <w:lang w:val="en-US"/>
        </w:rPr>
        <w:t>C–F···π interactions, respectively. For the sake of clarity, H atoms not involved in the motif shown have been omitted. For symmetry codes see Table 3.</w:t>
      </w:r>
    </w:p>
    <w:p w14:paraId="3B057395" w14:textId="77777777" w:rsidR="008B1451" w:rsidRPr="003405F3" w:rsidRDefault="008B1451" w:rsidP="003405F3">
      <w:pPr>
        <w:spacing w:after="0" w:line="360" w:lineRule="auto"/>
        <w:rPr>
          <w:color w:val="FF0000"/>
          <w:sz w:val="20"/>
          <w:lang w:val="en-US"/>
        </w:rPr>
      </w:pPr>
    </w:p>
    <w:p w14:paraId="5B2FEF59" w14:textId="77777777" w:rsidR="008B1451" w:rsidRPr="003405F3" w:rsidRDefault="008B1451" w:rsidP="003405F3">
      <w:pPr>
        <w:spacing w:after="0" w:line="360" w:lineRule="auto"/>
        <w:rPr>
          <w:sz w:val="20"/>
          <w:lang w:val="en-US"/>
        </w:rPr>
      </w:pPr>
      <w:r w:rsidRPr="003405F3">
        <w:rPr>
          <w:b/>
          <w:sz w:val="20"/>
          <w:lang w:val="en-US"/>
        </w:rPr>
        <w:t>Table 5.</w:t>
      </w:r>
      <w:r w:rsidRPr="003405F3">
        <w:rPr>
          <w:sz w:val="20"/>
          <w:lang w:val="en-US"/>
        </w:rPr>
        <w:t xml:space="preserve"> Selected bond distances and angles for </w:t>
      </w:r>
      <w:r w:rsidRPr="003405F3">
        <w:rPr>
          <w:b/>
          <w:sz w:val="20"/>
          <w:szCs w:val="20"/>
          <w:lang w:val="en-US"/>
        </w:rPr>
        <w:t>3</w:t>
      </w:r>
      <w:r w:rsidRPr="003405F3">
        <w:rPr>
          <w:sz w:val="20"/>
          <w:lang w:val="en-US"/>
        </w:rPr>
        <w:t>.</w:t>
      </w:r>
    </w:p>
    <w:tbl>
      <w:tblPr>
        <w:tblW w:w="0" w:type="auto"/>
        <w:shd w:val="clear" w:color="auto" w:fill="FFFFFF" w:themeFill="background1"/>
        <w:tblLook w:val="04A0" w:firstRow="1" w:lastRow="0" w:firstColumn="1" w:lastColumn="0" w:noHBand="0" w:noVBand="1"/>
      </w:tblPr>
      <w:tblGrid>
        <w:gridCol w:w="1526"/>
        <w:gridCol w:w="1417"/>
        <w:gridCol w:w="1560"/>
        <w:gridCol w:w="1276"/>
      </w:tblGrid>
      <w:tr w:rsidR="008B1451" w:rsidRPr="003405F3" w14:paraId="4342449E" w14:textId="77777777" w:rsidTr="008B1451">
        <w:trPr>
          <w:trHeight w:val="141"/>
        </w:trPr>
        <w:tc>
          <w:tcPr>
            <w:tcW w:w="1526" w:type="dxa"/>
            <w:tcBorders>
              <w:top w:val="single" w:sz="4" w:space="0" w:color="auto"/>
              <w:bottom w:val="single" w:sz="4" w:space="0" w:color="auto"/>
            </w:tcBorders>
            <w:shd w:val="clear" w:color="auto" w:fill="FFFFFF" w:themeFill="background1"/>
          </w:tcPr>
          <w:p w14:paraId="58FE0977" w14:textId="77777777" w:rsidR="008B1451" w:rsidRPr="003405F3" w:rsidRDefault="008B1451" w:rsidP="003405F3">
            <w:pPr>
              <w:spacing w:after="0" w:line="360" w:lineRule="auto"/>
              <w:jc w:val="left"/>
              <w:rPr>
                <w:szCs w:val="24"/>
                <w:lang w:val="en-US"/>
              </w:rPr>
            </w:pPr>
            <w:r w:rsidRPr="003405F3">
              <w:rPr>
                <w:szCs w:val="24"/>
                <w:lang w:val="en-US"/>
              </w:rPr>
              <w:t>Distance</w:t>
            </w:r>
          </w:p>
        </w:tc>
        <w:tc>
          <w:tcPr>
            <w:tcW w:w="1417" w:type="dxa"/>
            <w:tcBorders>
              <w:top w:val="single" w:sz="4" w:space="0" w:color="auto"/>
              <w:bottom w:val="single" w:sz="4" w:space="0" w:color="auto"/>
            </w:tcBorders>
            <w:shd w:val="clear" w:color="auto" w:fill="FFFFFF" w:themeFill="background1"/>
          </w:tcPr>
          <w:p w14:paraId="24BDF5CB" w14:textId="77777777" w:rsidR="008B1451" w:rsidRPr="003405F3" w:rsidRDefault="008B1451" w:rsidP="003405F3">
            <w:pPr>
              <w:spacing w:after="0" w:line="360" w:lineRule="auto"/>
              <w:jc w:val="left"/>
              <w:rPr>
                <w:szCs w:val="24"/>
                <w:lang w:val="en-US"/>
              </w:rPr>
            </w:pPr>
            <w:r w:rsidRPr="003405F3">
              <w:rPr>
                <w:szCs w:val="24"/>
                <w:lang w:val="en-US"/>
              </w:rPr>
              <w:t>(Å)</w:t>
            </w:r>
          </w:p>
        </w:tc>
        <w:tc>
          <w:tcPr>
            <w:tcW w:w="1560" w:type="dxa"/>
            <w:tcBorders>
              <w:top w:val="single" w:sz="4" w:space="0" w:color="auto"/>
              <w:bottom w:val="single" w:sz="4" w:space="0" w:color="auto"/>
            </w:tcBorders>
            <w:shd w:val="clear" w:color="auto" w:fill="FFFFFF" w:themeFill="background1"/>
          </w:tcPr>
          <w:p w14:paraId="268B453D" w14:textId="77777777" w:rsidR="008B1451" w:rsidRPr="003405F3" w:rsidRDefault="008B1451" w:rsidP="003405F3">
            <w:pPr>
              <w:spacing w:after="0" w:line="360" w:lineRule="auto"/>
              <w:jc w:val="left"/>
              <w:rPr>
                <w:rFonts w:eastAsia="Times New Roman" w:cs="Times New Roman"/>
                <w:strike/>
                <w:szCs w:val="24"/>
                <w:lang w:val="en-US"/>
              </w:rPr>
            </w:pPr>
          </w:p>
        </w:tc>
        <w:tc>
          <w:tcPr>
            <w:tcW w:w="1134" w:type="dxa"/>
            <w:tcBorders>
              <w:top w:val="single" w:sz="4" w:space="0" w:color="auto"/>
              <w:bottom w:val="single" w:sz="4" w:space="0" w:color="auto"/>
            </w:tcBorders>
            <w:shd w:val="clear" w:color="auto" w:fill="FFFFFF" w:themeFill="background1"/>
          </w:tcPr>
          <w:p w14:paraId="47EBFC7E" w14:textId="77777777" w:rsidR="008B1451" w:rsidRPr="003405F3" w:rsidRDefault="008B1451" w:rsidP="003405F3">
            <w:pPr>
              <w:spacing w:after="0" w:line="360" w:lineRule="auto"/>
              <w:jc w:val="left"/>
              <w:rPr>
                <w:rFonts w:eastAsia="Times New Roman" w:cs="Times New Roman"/>
                <w:strike/>
                <w:szCs w:val="24"/>
                <w:lang w:val="en-US"/>
              </w:rPr>
            </w:pPr>
          </w:p>
        </w:tc>
      </w:tr>
      <w:tr w:rsidR="008B1451" w:rsidRPr="003405F3" w14:paraId="080B1919" w14:textId="77777777" w:rsidTr="008B1451">
        <w:trPr>
          <w:trHeight w:val="268"/>
        </w:trPr>
        <w:tc>
          <w:tcPr>
            <w:tcW w:w="1526" w:type="dxa"/>
            <w:tcBorders>
              <w:top w:val="single" w:sz="4" w:space="0" w:color="auto"/>
            </w:tcBorders>
            <w:shd w:val="clear" w:color="auto" w:fill="FFFFFF" w:themeFill="background1"/>
            <w:vAlign w:val="center"/>
          </w:tcPr>
          <w:p w14:paraId="604F28E1"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N1</w:t>
            </w:r>
            <w:proofErr w:type="spellEnd"/>
          </w:p>
        </w:tc>
        <w:tc>
          <w:tcPr>
            <w:tcW w:w="1417" w:type="dxa"/>
            <w:tcBorders>
              <w:top w:val="single" w:sz="4" w:space="0" w:color="auto"/>
            </w:tcBorders>
            <w:shd w:val="clear" w:color="auto" w:fill="FFFFFF" w:themeFill="background1"/>
            <w:vAlign w:val="center"/>
          </w:tcPr>
          <w:p w14:paraId="57E02484"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2.3425(17)</w:t>
            </w:r>
          </w:p>
        </w:tc>
        <w:tc>
          <w:tcPr>
            <w:tcW w:w="1560" w:type="dxa"/>
            <w:tcBorders>
              <w:top w:val="single" w:sz="4" w:space="0" w:color="auto"/>
            </w:tcBorders>
            <w:shd w:val="clear" w:color="auto" w:fill="FFFFFF" w:themeFill="background1"/>
            <w:vAlign w:val="center"/>
          </w:tcPr>
          <w:p w14:paraId="4CE5C18E"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O1</w:t>
            </w:r>
            <w:proofErr w:type="spellEnd"/>
          </w:p>
        </w:tc>
        <w:tc>
          <w:tcPr>
            <w:tcW w:w="1134" w:type="dxa"/>
            <w:tcBorders>
              <w:top w:val="single" w:sz="4" w:space="0" w:color="auto"/>
            </w:tcBorders>
            <w:shd w:val="clear" w:color="auto" w:fill="FFFFFF" w:themeFill="background1"/>
            <w:vAlign w:val="center"/>
          </w:tcPr>
          <w:p w14:paraId="253F4A1E"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2.1415(14)</w:t>
            </w:r>
          </w:p>
        </w:tc>
      </w:tr>
      <w:tr w:rsidR="008B1451" w:rsidRPr="003405F3" w14:paraId="7CFEC8FB" w14:textId="77777777" w:rsidTr="008B1451">
        <w:trPr>
          <w:trHeight w:val="268"/>
        </w:trPr>
        <w:tc>
          <w:tcPr>
            <w:tcW w:w="1526" w:type="dxa"/>
            <w:shd w:val="clear" w:color="auto" w:fill="FFFFFF" w:themeFill="background1"/>
            <w:vAlign w:val="center"/>
          </w:tcPr>
          <w:p w14:paraId="2CCE9067"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O2</w:t>
            </w:r>
            <w:proofErr w:type="spellEnd"/>
          </w:p>
        </w:tc>
        <w:tc>
          <w:tcPr>
            <w:tcW w:w="1417" w:type="dxa"/>
            <w:shd w:val="clear" w:color="auto" w:fill="FFFFFF" w:themeFill="background1"/>
            <w:vAlign w:val="center"/>
          </w:tcPr>
          <w:p w14:paraId="0B867B5D"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2.1337(14)</w:t>
            </w:r>
          </w:p>
        </w:tc>
        <w:tc>
          <w:tcPr>
            <w:tcW w:w="1560" w:type="dxa"/>
            <w:shd w:val="clear" w:color="auto" w:fill="FFFFFF" w:themeFill="background1"/>
            <w:vAlign w:val="center"/>
          </w:tcPr>
          <w:p w14:paraId="41375E40" w14:textId="77777777" w:rsidR="008B1451" w:rsidRPr="003405F3" w:rsidRDefault="008B1451" w:rsidP="003405F3">
            <w:pPr>
              <w:spacing w:after="0" w:line="360" w:lineRule="auto"/>
              <w:jc w:val="left"/>
              <w:rPr>
                <w:color w:val="000000"/>
                <w:szCs w:val="24"/>
                <w:lang w:val="en-US"/>
              </w:rPr>
            </w:pPr>
          </w:p>
        </w:tc>
        <w:tc>
          <w:tcPr>
            <w:tcW w:w="1134" w:type="dxa"/>
            <w:shd w:val="clear" w:color="auto" w:fill="FFFFFF" w:themeFill="background1"/>
            <w:vAlign w:val="center"/>
          </w:tcPr>
          <w:p w14:paraId="04279153" w14:textId="77777777" w:rsidR="008B1451" w:rsidRPr="003405F3" w:rsidRDefault="008B1451" w:rsidP="003405F3">
            <w:pPr>
              <w:spacing w:after="0" w:line="360" w:lineRule="auto"/>
              <w:jc w:val="left"/>
              <w:rPr>
                <w:color w:val="000000"/>
                <w:szCs w:val="24"/>
                <w:lang w:val="en-US"/>
              </w:rPr>
            </w:pPr>
          </w:p>
        </w:tc>
      </w:tr>
      <w:tr w:rsidR="008B1451" w:rsidRPr="003405F3" w14:paraId="0C2E6D58" w14:textId="77777777" w:rsidTr="008B1451">
        <w:trPr>
          <w:trHeight w:val="268"/>
        </w:trPr>
        <w:tc>
          <w:tcPr>
            <w:tcW w:w="1526" w:type="dxa"/>
            <w:shd w:val="clear" w:color="auto" w:fill="FFFFFF" w:themeFill="background1"/>
          </w:tcPr>
          <w:p w14:paraId="55714F5A" w14:textId="77777777" w:rsidR="008B1451" w:rsidRPr="003405F3" w:rsidRDefault="008B1451" w:rsidP="003405F3">
            <w:pPr>
              <w:spacing w:after="0" w:line="360" w:lineRule="auto"/>
              <w:jc w:val="left"/>
              <w:rPr>
                <w:color w:val="000000"/>
                <w:szCs w:val="24"/>
                <w:lang w:val="en-US"/>
              </w:rPr>
            </w:pPr>
          </w:p>
        </w:tc>
        <w:tc>
          <w:tcPr>
            <w:tcW w:w="1417" w:type="dxa"/>
            <w:shd w:val="clear" w:color="auto" w:fill="FFFFFF" w:themeFill="background1"/>
          </w:tcPr>
          <w:p w14:paraId="76FE076F" w14:textId="77777777" w:rsidR="008B1451" w:rsidRPr="003405F3" w:rsidRDefault="008B1451" w:rsidP="003405F3">
            <w:pPr>
              <w:spacing w:after="0" w:line="360" w:lineRule="auto"/>
              <w:jc w:val="left"/>
              <w:rPr>
                <w:color w:val="000000"/>
                <w:szCs w:val="24"/>
                <w:lang w:val="en-US"/>
              </w:rPr>
            </w:pPr>
          </w:p>
        </w:tc>
        <w:tc>
          <w:tcPr>
            <w:tcW w:w="1560" w:type="dxa"/>
            <w:shd w:val="clear" w:color="auto" w:fill="FFFFFF" w:themeFill="background1"/>
          </w:tcPr>
          <w:p w14:paraId="0A702211" w14:textId="77777777" w:rsidR="008B1451" w:rsidRPr="003405F3" w:rsidRDefault="008B1451" w:rsidP="003405F3">
            <w:pPr>
              <w:spacing w:after="0" w:line="360" w:lineRule="auto"/>
              <w:jc w:val="left"/>
              <w:rPr>
                <w:color w:val="000000"/>
                <w:szCs w:val="24"/>
                <w:lang w:val="en-US"/>
              </w:rPr>
            </w:pPr>
          </w:p>
        </w:tc>
        <w:tc>
          <w:tcPr>
            <w:tcW w:w="1134" w:type="dxa"/>
            <w:shd w:val="clear" w:color="auto" w:fill="FFFFFF" w:themeFill="background1"/>
          </w:tcPr>
          <w:p w14:paraId="0AD799A8" w14:textId="77777777" w:rsidR="008B1451" w:rsidRPr="003405F3" w:rsidRDefault="008B1451" w:rsidP="003405F3">
            <w:pPr>
              <w:spacing w:after="0" w:line="360" w:lineRule="auto"/>
              <w:jc w:val="left"/>
              <w:rPr>
                <w:color w:val="000000"/>
                <w:szCs w:val="24"/>
                <w:lang w:val="en-US"/>
              </w:rPr>
            </w:pPr>
          </w:p>
        </w:tc>
      </w:tr>
      <w:tr w:rsidR="008B1451" w:rsidRPr="003405F3" w14:paraId="4F7E996D" w14:textId="77777777" w:rsidTr="008B1451">
        <w:trPr>
          <w:trHeight w:val="268"/>
        </w:trPr>
        <w:tc>
          <w:tcPr>
            <w:tcW w:w="1526" w:type="dxa"/>
            <w:tcBorders>
              <w:bottom w:val="single" w:sz="4" w:space="0" w:color="auto"/>
            </w:tcBorders>
            <w:shd w:val="clear" w:color="auto" w:fill="FFFFFF" w:themeFill="background1"/>
          </w:tcPr>
          <w:p w14:paraId="6C257BFE" w14:textId="77777777" w:rsidR="008B1451" w:rsidRPr="003405F3" w:rsidRDefault="008B1451" w:rsidP="003405F3">
            <w:pPr>
              <w:spacing w:after="0" w:line="360" w:lineRule="auto"/>
              <w:jc w:val="left"/>
              <w:rPr>
                <w:color w:val="000000"/>
                <w:szCs w:val="24"/>
                <w:lang w:val="en-US"/>
              </w:rPr>
            </w:pPr>
            <w:r w:rsidRPr="003405F3">
              <w:rPr>
                <w:szCs w:val="24"/>
                <w:lang w:val="en-US"/>
              </w:rPr>
              <w:t>Angle</w:t>
            </w:r>
          </w:p>
        </w:tc>
        <w:tc>
          <w:tcPr>
            <w:tcW w:w="1417" w:type="dxa"/>
            <w:tcBorders>
              <w:bottom w:val="single" w:sz="4" w:space="0" w:color="auto"/>
            </w:tcBorders>
            <w:shd w:val="clear" w:color="auto" w:fill="FFFFFF" w:themeFill="background1"/>
          </w:tcPr>
          <w:p w14:paraId="7512B3DC" w14:textId="77777777" w:rsidR="008B1451" w:rsidRPr="003405F3" w:rsidRDefault="008B1451" w:rsidP="003405F3">
            <w:pPr>
              <w:spacing w:after="0" w:line="360" w:lineRule="auto"/>
              <w:jc w:val="left"/>
              <w:rPr>
                <w:color w:val="000000"/>
                <w:szCs w:val="24"/>
                <w:lang w:val="en-US"/>
              </w:rPr>
            </w:pPr>
            <w:r w:rsidRPr="003405F3">
              <w:rPr>
                <w:szCs w:val="24"/>
                <w:lang w:val="en-US"/>
              </w:rPr>
              <w:t>(°)</w:t>
            </w:r>
          </w:p>
        </w:tc>
        <w:tc>
          <w:tcPr>
            <w:tcW w:w="1560" w:type="dxa"/>
            <w:tcBorders>
              <w:bottom w:val="single" w:sz="4" w:space="0" w:color="auto"/>
            </w:tcBorders>
            <w:shd w:val="clear" w:color="auto" w:fill="FFFFFF" w:themeFill="background1"/>
          </w:tcPr>
          <w:p w14:paraId="698AF109" w14:textId="77777777" w:rsidR="008B1451" w:rsidRPr="003405F3" w:rsidRDefault="008B1451" w:rsidP="003405F3">
            <w:pPr>
              <w:spacing w:after="0" w:line="360" w:lineRule="auto"/>
              <w:jc w:val="left"/>
              <w:rPr>
                <w:color w:val="000000"/>
                <w:szCs w:val="24"/>
                <w:lang w:val="en-US"/>
              </w:rPr>
            </w:pPr>
          </w:p>
        </w:tc>
        <w:tc>
          <w:tcPr>
            <w:tcW w:w="1134" w:type="dxa"/>
            <w:tcBorders>
              <w:bottom w:val="single" w:sz="4" w:space="0" w:color="auto"/>
            </w:tcBorders>
            <w:shd w:val="clear" w:color="auto" w:fill="FFFFFF" w:themeFill="background1"/>
          </w:tcPr>
          <w:p w14:paraId="124DD8B0" w14:textId="77777777" w:rsidR="008B1451" w:rsidRPr="003405F3" w:rsidRDefault="008B1451" w:rsidP="003405F3">
            <w:pPr>
              <w:spacing w:after="0" w:line="360" w:lineRule="auto"/>
              <w:jc w:val="left"/>
              <w:rPr>
                <w:color w:val="000000"/>
                <w:szCs w:val="24"/>
                <w:lang w:val="en-US"/>
              </w:rPr>
            </w:pPr>
          </w:p>
        </w:tc>
      </w:tr>
      <w:tr w:rsidR="008B1451" w:rsidRPr="003405F3" w14:paraId="72A3BDA4" w14:textId="77777777" w:rsidTr="008B1451">
        <w:trPr>
          <w:trHeight w:val="149"/>
        </w:trPr>
        <w:tc>
          <w:tcPr>
            <w:tcW w:w="1526" w:type="dxa"/>
            <w:tcBorders>
              <w:top w:val="single" w:sz="4" w:space="0" w:color="auto"/>
            </w:tcBorders>
            <w:shd w:val="clear" w:color="auto" w:fill="FFFFFF" w:themeFill="background1"/>
            <w:vAlign w:val="center"/>
          </w:tcPr>
          <w:p w14:paraId="46D0BAFF"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color w:val="000000"/>
                <w:szCs w:val="24"/>
                <w:lang w:val="en-US"/>
              </w:rPr>
              <w:t>N1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O1</w:t>
            </w:r>
            <w:proofErr w:type="spellEnd"/>
          </w:p>
        </w:tc>
        <w:tc>
          <w:tcPr>
            <w:tcW w:w="1417" w:type="dxa"/>
            <w:tcBorders>
              <w:top w:val="single" w:sz="4" w:space="0" w:color="auto"/>
            </w:tcBorders>
            <w:shd w:val="clear" w:color="auto" w:fill="FFFFFF" w:themeFill="background1"/>
            <w:vAlign w:val="center"/>
          </w:tcPr>
          <w:p w14:paraId="50A29EA7"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94.36(6)</w:t>
            </w:r>
          </w:p>
        </w:tc>
        <w:tc>
          <w:tcPr>
            <w:tcW w:w="1560" w:type="dxa"/>
            <w:tcBorders>
              <w:top w:val="single" w:sz="4" w:space="0" w:color="auto"/>
            </w:tcBorders>
            <w:shd w:val="clear" w:color="auto" w:fill="FFFFFF" w:themeFill="background1"/>
            <w:vAlign w:val="center"/>
          </w:tcPr>
          <w:p w14:paraId="09AD5A97"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color w:val="000000"/>
                <w:szCs w:val="24"/>
                <w:lang w:val="en-US"/>
              </w:rPr>
              <w:t>N1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O1</w:t>
            </w:r>
            <w:r w:rsidRPr="003405F3">
              <w:rPr>
                <w:color w:val="000000"/>
                <w:szCs w:val="24"/>
                <w:vertAlign w:val="superscript"/>
                <w:lang w:val="en-US"/>
              </w:rPr>
              <w:t>i</w:t>
            </w:r>
            <w:proofErr w:type="spellEnd"/>
          </w:p>
        </w:tc>
        <w:tc>
          <w:tcPr>
            <w:tcW w:w="1134" w:type="dxa"/>
            <w:tcBorders>
              <w:top w:val="single" w:sz="4" w:space="0" w:color="auto"/>
            </w:tcBorders>
            <w:shd w:val="clear" w:color="auto" w:fill="FFFFFF" w:themeFill="background1"/>
            <w:vAlign w:val="center"/>
          </w:tcPr>
          <w:p w14:paraId="5A79183D"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85.64(6)</w:t>
            </w:r>
          </w:p>
        </w:tc>
      </w:tr>
      <w:tr w:rsidR="008B1451" w:rsidRPr="003405F3" w14:paraId="4557DB34" w14:textId="77777777" w:rsidTr="008B1451">
        <w:trPr>
          <w:trHeight w:val="141"/>
        </w:trPr>
        <w:tc>
          <w:tcPr>
            <w:tcW w:w="1526" w:type="dxa"/>
            <w:shd w:val="clear" w:color="auto" w:fill="FFFFFF" w:themeFill="background1"/>
            <w:vAlign w:val="center"/>
          </w:tcPr>
          <w:p w14:paraId="0EAF227C" w14:textId="77777777" w:rsidR="008B1451" w:rsidRPr="003405F3" w:rsidRDefault="008B1451" w:rsidP="003405F3">
            <w:pPr>
              <w:spacing w:after="0" w:line="360" w:lineRule="auto"/>
              <w:jc w:val="left"/>
              <w:rPr>
                <w:szCs w:val="24"/>
                <w:lang w:val="en-US"/>
              </w:rPr>
            </w:pPr>
            <w:proofErr w:type="spellStart"/>
            <w:r w:rsidRPr="003405F3">
              <w:rPr>
                <w:color w:val="000000"/>
                <w:szCs w:val="24"/>
                <w:lang w:val="en-US"/>
              </w:rPr>
              <w:t>N1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O2</w:t>
            </w:r>
            <w:proofErr w:type="spellEnd"/>
          </w:p>
        </w:tc>
        <w:tc>
          <w:tcPr>
            <w:tcW w:w="1417" w:type="dxa"/>
            <w:shd w:val="clear" w:color="auto" w:fill="FFFFFF" w:themeFill="background1"/>
            <w:vAlign w:val="center"/>
          </w:tcPr>
          <w:p w14:paraId="6FCAA3B8" w14:textId="77777777" w:rsidR="008B1451" w:rsidRPr="003405F3" w:rsidRDefault="008B1451" w:rsidP="003405F3">
            <w:pPr>
              <w:spacing w:after="0" w:line="360" w:lineRule="auto"/>
              <w:jc w:val="left"/>
              <w:rPr>
                <w:szCs w:val="24"/>
                <w:lang w:val="en-US"/>
              </w:rPr>
            </w:pPr>
            <w:r w:rsidRPr="003405F3">
              <w:rPr>
                <w:rFonts w:cs="Times New Roman"/>
                <w:szCs w:val="24"/>
                <w:lang w:val="en-US"/>
              </w:rPr>
              <w:t>88.31(6)</w:t>
            </w:r>
          </w:p>
        </w:tc>
        <w:tc>
          <w:tcPr>
            <w:tcW w:w="1560" w:type="dxa"/>
            <w:shd w:val="clear" w:color="auto" w:fill="FFFFFF" w:themeFill="background1"/>
            <w:vAlign w:val="center"/>
          </w:tcPr>
          <w:p w14:paraId="4BF7BE48"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color w:val="000000"/>
                <w:szCs w:val="24"/>
                <w:lang w:val="en-US"/>
              </w:rPr>
              <w:t>N1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O2</w:t>
            </w:r>
            <w:r w:rsidRPr="003405F3">
              <w:rPr>
                <w:color w:val="000000"/>
                <w:szCs w:val="24"/>
                <w:vertAlign w:val="superscript"/>
                <w:lang w:val="en-US"/>
              </w:rPr>
              <w:t>i</w:t>
            </w:r>
            <w:proofErr w:type="spellEnd"/>
          </w:p>
        </w:tc>
        <w:tc>
          <w:tcPr>
            <w:tcW w:w="1134" w:type="dxa"/>
            <w:shd w:val="clear" w:color="auto" w:fill="FFFFFF" w:themeFill="background1"/>
            <w:vAlign w:val="center"/>
          </w:tcPr>
          <w:p w14:paraId="7A4BB47B"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91.69(6)</w:t>
            </w:r>
          </w:p>
        </w:tc>
      </w:tr>
      <w:tr w:rsidR="008B1451" w:rsidRPr="003405F3" w14:paraId="796B9682" w14:textId="77777777" w:rsidTr="008B1451">
        <w:trPr>
          <w:trHeight w:val="141"/>
        </w:trPr>
        <w:tc>
          <w:tcPr>
            <w:tcW w:w="1526" w:type="dxa"/>
            <w:tcBorders>
              <w:bottom w:val="single" w:sz="4" w:space="0" w:color="auto"/>
            </w:tcBorders>
            <w:shd w:val="clear" w:color="auto" w:fill="FFFFFF" w:themeFill="background1"/>
            <w:vAlign w:val="center"/>
          </w:tcPr>
          <w:p w14:paraId="568131EE"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O1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O2</w:t>
            </w:r>
            <w:proofErr w:type="spellEnd"/>
          </w:p>
        </w:tc>
        <w:tc>
          <w:tcPr>
            <w:tcW w:w="1417" w:type="dxa"/>
            <w:tcBorders>
              <w:bottom w:val="single" w:sz="4" w:space="0" w:color="auto"/>
            </w:tcBorders>
            <w:shd w:val="clear" w:color="auto" w:fill="FFFFFF" w:themeFill="background1"/>
            <w:vAlign w:val="center"/>
          </w:tcPr>
          <w:p w14:paraId="356561B6"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85.12(5)</w:t>
            </w:r>
          </w:p>
        </w:tc>
        <w:tc>
          <w:tcPr>
            <w:tcW w:w="1560" w:type="dxa"/>
            <w:tcBorders>
              <w:bottom w:val="single" w:sz="4" w:space="0" w:color="auto"/>
            </w:tcBorders>
            <w:shd w:val="clear" w:color="auto" w:fill="FFFFFF" w:themeFill="background1"/>
            <w:vAlign w:val="center"/>
          </w:tcPr>
          <w:p w14:paraId="0D624C53" w14:textId="77777777" w:rsidR="008B1451" w:rsidRPr="003405F3" w:rsidRDefault="008B1451" w:rsidP="003405F3">
            <w:pPr>
              <w:spacing w:after="0" w:line="360" w:lineRule="auto"/>
              <w:jc w:val="left"/>
              <w:rPr>
                <w:color w:val="000000"/>
                <w:szCs w:val="24"/>
                <w:lang w:val="en-US"/>
              </w:rPr>
            </w:pPr>
            <w:proofErr w:type="spellStart"/>
            <w:r w:rsidRPr="003405F3">
              <w:rPr>
                <w:color w:val="000000"/>
                <w:szCs w:val="24"/>
                <w:lang w:val="en-US"/>
              </w:rPr>
              <w:t>O1</w:t>
            </w:r>
            <w:proofErr w:type="spellEnd"/>
            <w:r w:rsidRPr="003405F3">
              <w:rPr>
                <w:color w:val="000000"/>
                <w:szCs w:val="24"/>
                <w:lang w:val="en-US"/>
              </w:rPr>
              <w:t>–</w:t>
            </w:r>
            <w:proofErr w:type="spellStart"/>
            <w:r w:rsidRPr="003405F3">
              <w:rPr>
                <w:color w:val="000000"/>
                <w:szCs w:val="24"/>
                <w:lang w:val="en-US"/>
              </w:rPr>
              <w:t>Mn1</w:t>
            </w:r>
            <w:proofErr w:type="spellEnd"/>
            <w:r w:rsidRPr="003405F3">
              <w:rPr>
                <w:color w:val="000000"/>
                <w:szCs w:val="24"/>
                <w:lang w:val="en-US"/>
              </w:rPr>
              <w:t>–</w:t>
            </w:r>
            <w:proofErr w:type="spellStart"/>
            <w:r w:rsidRPr="003405F3">
              <w:rPr>
                <w:color w:val="000000"/>
                <w:szCs w:val="24"/>
                <w:lang w:val="en-US"/>
              </w:rPr>
              <w:t>O2</w:t>
            </w:r>
            <w:r w:rsidRPr="003405F3">
              <w:rPr>
                <w:color w:val="000000"/>
                <w:szCs w:val="24"/>
                <w:vertAlign w:val="superscript"/>
                <w:lang w:val="en-US"/>
              </w:rPr>
              <w:t>i</w:t>
            </w:r>
            <w:proofErr w:type="spellEnd"/>
          </w:p>
        </w:tc>
        <w:tc>
          <w:tcPr>
            <w:tcW w:w="1134" w:type="dxa"/>
            <w:tcBorders>
              <w:bottom w:val="single" w:sz="4" w:space="0" w:color="auto"/>
            </w:tcBorders>
            <w:shd w:val="clear" w:color="auto" w:fill="FFFFFF" w:themeFill="background1"/>
            <w:vAlign w:val="center"/>
          </w:tcPr>
          <w:p w14:paraId="0F16D164" w14:textId="77777777" w:rsidR="008B1451" w:rsidRPr="003405F3" w:rsidRDefault="008B1451" w:rsidP="003405F3">
            <w:pPr>
              <w:spacing w:after="0" w:line="360" w:lineRule="auto"/>
              <w:jc w:val="left"/>
              <w:rPr>
                <w:color w:val="000000"/>
                <w:szCs w:val="24"/>
                <w:lang w:val="en-US"/>
              </w:rPr>
            </w:pPr>
            <w:r w:rsidRPr="003405F3">
              <w:rPr>
                <w:rFonts w:cs="Times New Roman"/>
                <w:szCs w:val="24"/>
                <w:lang w:val="en-US"/>
              </w:rPr>
              <w:t>94.88(5)</w:t>
            </w:r>
          </w:p>
        </w:tc>
      </w:tr>
    </w:tbl>
    <w:p w14:paraId="2F79E75F" w14:textId="77777777" w:rsidR="008B1451" w:rsidRPr="003405F3" w:rsidRDefault="008B1451" w:rsidP="003405F3">
      <w:pPr>
        <w:spacing w:after="0" w:line="360" w:lineRule="auto"/>
        <w:rPr>
          <w:lang w:val="en-US"/>
        </w:rPr>
      </w:pPr>
      <w:r w:rsidRPr="003405F3">
        <w:rPr>
          <w:sz w:val="20"/>
          <w:lang w:val="en-US"/>
        </w:rPr>
        <w:t>Symmetry code: (</w:t>
      </w:r>
      <w:proofErr w:type="spellStart"/>
      <w:r w:rsidRPr="003405F3">
        <w:rPr>
          <w:sz w:val="20"/>
          <w:lang w:val="en-US"/>
        </w:rPr>
        <w:t>i</w:t>
      </w:r>
      <w:proofErr w:type="spellEnd"/>
      <w:r w:rsidRPr="003405F3">
        <w:rPr>
          <w:sz w:val="20"/>
          <w:lang w:val="en-US"/>
        </w:rPr>
        <w:t xml:space="preserve">) </w:t>
      </w:r>
      <w:r w:rsidRPr="003405F3">
        <w:rPr>
          <w:rFonts w:cs="Times New Roman"/>
          <w:sz w:val="20"/>
          <w:szCs w:val="20"/>
          <w:lang w:val="en-US"/>
        </w:rPr>
        <w:t>–</w:t>
      </w:r>
      <w:r w:rsidRPr="003405F3">
        <w:rPr>
          <w:rFonts w:cs="Times New Roman"/>
          <w:i/>
          <w:sz w:val="20"/>
          <w:szCs w:val="20"/>
          <w:lang w:val="en-US"/>
        </w:rPr>
        <w:t>x</w:t>
      </w:r>
      <w:r w:rsidRPr="003405F3">
        <w:rPr>
          <w:rFonts w:cs="Times New Roman"/>
          <w:sz w:val="20"/>
          <w:szCs w:val="20"/>
          <w:lang w:val="en-US"/>
        </w:rPr>
        <w:t>, –</w:t>
      </w:r>
      <w:r w:rsidRPr="003405F3">
        <w:rPr>
          <w:rFonts w:cs="Times New Roman"/>
          <w:i/>
          <w:sz w:val="20"/>
          <w:szCs w:val="20"/>
          <w:lang w:val="en-US"/>
        </w:rPr>
        <w:t>y</w:t>
      </w:r>
      <w:r w:rsidRPr="003405F3">
        <w:rPr>
          <w:rFonts w:cs="Times New Roman"/>
          <w:sz w:val="20"/>
          <w:szCs w:val="20"/>
          <w:lang w:val="en-US"/>
        </w:rPr>
        <w:t>, –</w:t>
      </w:r>
      <w:r w:rsidRPr="003405F3">
        <w:rPr>
          <w:rFonts w:cs="Times New Roman"/>
          <w:i/>
          <w:sz w:val="20"/>
          <w:szCs w:val="20"/>
          <w:lang w:val="en-US"/>
        </w:rPr>
        <w:t>z</w:t>
      </w:r>
      <w:r w:rsidRPr="003405F3">
        <w:rPr>
          <w:rFonts w:cs="Times New Roman"/>
          <w:sz w:val="20"/>
          <w:szCs w:val="20"/>
          <w:lang w:val="en-US"/>
        </w:rPr>
        <w:t>.</w:t>
      </w:r>
    </w:p>
    <w:p w14:paraId="72AE01F3" w14:textId="77777777" w:rsidR="008B1451" w:rsidRPr="003405F3" w:rsidRDefault="008B1451" w:rsidP="003405F3">
      <w:pPr>
        <w:spacing w:after="0" w:line="360" w:lineRule="auto"/>
        <w:ind w:firstLine="284"/>
        <w:rPr>
          <w:color w:val="000000"/>
          <w:lang w:val="en-US"/>
        </w:rPr>
      </w:pPr>
    </w:p>
    <w:p w14:paraId="661D93AF" w14:textId="03498FF5" w:rsidR="002A3762" w:rsidRPr="003405F3" w:rsidRDefault="002A3762" w:rsidP="003405F3">
      <w:pPr>
        <w:spacing w:after="0" w:line="360" w:lineRule="auto"/>
        <w:ind w:firstLine="284"/>
        <w:rPr>
          <w:lang w:val="en-US"/>
        </w:rPr>
      </w:pPr>
      <w:r w:rsidRPr="003405F3">
        <w:rPr>
          <w:lang w:val="en-US"/>
        </w:rPr>
        <w:t xml:space="preserve">The inclination of </w:t>
      </w:r>
      <w:proofErr w:type="spellStart"/>
      <w:r w:rsidRPr="003405F3">
        <w:rPr>
          <w:lang w:val="en-US"/>
        </w:rPr>
        <w:t>pyon</w:t>
      </w:r>
      <w:proofErr w:type="spellEnd"/>
      <w:r w:rsidRPr="003405F3">
        <w:rPr>
          <w:lang w:val="en-US"/>
        </w:rPr>
        <w:t xml:space="preserve"> and hpyon ligands toward the </w:t>
      </w:r>
      <w:proofErr w:type="spellStart"/>
      <w:r w:rsidRPr="003405F3">
        <w:rPr>
          <w:lang w:val="en-US"/>
        </w:rPr>
        <w:t>tfpb</w:t>
      </w:r>
      <w:proofErr w:type="spellEnd"/>
      <w:r w:rsidRPr="003405F3">
        <w:rPr>
          <w:lang w:val="en-US"/>
        </w:rPr>
        <w:t xml:space="preserve"> moiety in </w:t>
      </w:r>
      <w:r w:rsidRPr="003405F3">
        <w:rPr>
          <w:b/>
          <w:lang w:val="en-US"/>
        </w:rPr>
        <w:t xml:space="preserve">1 </w:t>
      </w:r>
      <w:r w:rsidRPr="003405F3">
        <w:rPr>
          <w:lang w:val="en-US"/>
        </w:rPr>
        <w:t xml:space="preserve">and </w:t>
      </w:r>
      <w:r w:rsidRPr="003405F3">
        <w:rPr>
          <w:b/>
          <w:lang w:val="en-US"/>
        </w:rPr>
        <w:t xml:space="preserve">2 </w:t>
      </w:r>
      <w:r w:rsidRPr="003405F3">
        <w:rPr>
          <w:lang w:val="en-US"/>
        </w:rPr>
        <w:t xml:space="preserve">is best compared with the compound </w:t>
      </w:r>
      <w:r w:rsidRPr="003405F3">
        <w:rPr>
          <w:b/>
          <w:lang w:val="en-US"/>
        </w:rPr>
        <w:t xml:space="preserve">3 </w:t>
      </w:r>
      <w:r w:rsidRPr="003405F3">
        <w:rPr>
          <w:lang w:val="en-US"/>
        </w:rPr>
        <w:t xml:space="preserve">since the ligation of </w:t>
      </w:r>
      <w:proofErr w:type="spellStart"/>
      <w:r w:rsidRPr="003405F3">
        <w:rPr>
          <w:lang w:val="en-US"/>
        </w:rPr>
        <w:t>pyF</w:t>
      </w:r>
      <w:proofErr w:type="spellEnd"/>
      <w:r w:rsidRPr="003405F3">
        <w:rPr>
          <w:lang w:val="en-US"/>
        </w:rPr>
        <w:t xml:space="preserve"> </w:t>
      </w:r>
      <w:r w:rsidRPr="003405F3">
        <w:rPr>
          <w:i/>
          <w:lang w:val="en-US"/>
        </w:rPr>
        <w:t>via</w:t>
      </w:r>
      <w:r w:rsidRPr="003405F3">
        <w:rPr>
          <w:lang w:val="en-US"/>
        </w:rPr>
        <w:t xml:space="preserve"> N atom cannot enable much deviation in comparison to the </w:t>
      </w:r>
      <w:proofErr w:type="spellStart"/>
      <w:r w:rsidRPr="003405F3">
        <w:rPr>
          <w:lang w:val="en-US"/>
        </w:rPr>
        <w:t>pyon</w:t>
      </w:r>
      <w:proofErr w:type="spellEnd"/>
      <w:r w:rsidRPr="003405F3">
        <w:rPr>
          <w:lang w:val="en-US"/>
        </w:rPr>
        <w:t xml:space="preserve"> and hpyon ligands bonded </w:t>
      </w:r>
      <w:r w:rsidRPr="003405F3">
        <w:rPr>
          <w:i/>
          <w:lang w:val="en-US"/>
        </w:rPr>
        <w:t>via</w:t>
      </w:r>
      <w:r w:rsidRPr="003405F3">
        <w:rPr>
          <w:lang w:val="en-US"/>
        </w:rPr>
        <w:t xml:space="preserve"> O atom. Superposition of both crystallographically independent molecules in </w:t>
      </w:r>
      <w:r w:rsidRPr="003405F3">
        <w:rPr>
          <w:b/>
          <w:lang w:val="en-US"/>
        </w:rPr>
        <w:t xml:space="preserve">1 </w:t>
      </w:r>
      <w:r w:rsidRPr="003405F3">
        <w:rPr>
          <w:lang w:val="en-US"/>
        </w:rPr>
        <w:t>as well as</w:t>
      </w:r>
      <w:r w:rsidRPr="003405F3">
        <w:rPr>
          <w:b/>
          <w:lang w:val="en-US"/>
        </w:rPr>
        <w:t xml:space="preserve"> </w:t>
      </w:r>
      <w:r w:rsidR="00B37F5E" w:rsidRPr="003405F3">
        <w:rPr>
          <w:lang w:val="en-US"/>
        </w:rPr>
        <w:t>molecules</w:t>
      </w:r>
      <w:r w:rsidR="00B37F5E" w:rsidRPr="003405F3">
        <w:rPr>
          <w:b/>
          <w:lang w:val="en-US"/>
        </w:rPr>
        <w:t xml:space="preserve"> </w:t>
      </w:r>
      <w:r w:rsidRPr="003405F3">
        <w:rPr>
          <w:b/>
          <w:lang w:val="en-US"/>
        </w:rPr>
        <w:t xml:space="preserve">2 </w:t>
      </w:r>
      <w:r w:rsidRPr="003405F3">
        <w:rPr>
          <w:lang w:val="en-US"/>
        </w:rPr>
        <w:t>and</w:t>
      </w:r>
      <w:r w:rsidRPr="003405F3">
        <w:rPr>
          <w:b/>
          <w:lang w:val="en-US"/>
        </w:rPr>
        <w:t xml:space="preserve"> 3</w:t>
      </w:r>
      <w:r w:rsidRPr="003405F3">
        <w:rPr>
          <w:lang w:val="en-US"/>
        </w:rPr>
        <w:t xml:space="preserve"> is presented in Fig. 8. </w:t>
      </w:r>
      <w:proofErr w:type="spellStart"/>
      <w:r w:rsidRPr="003405F3">
        <w:rPr>
          <w:lang w:val="en-US"/>
        </w:rPr>
        <w:t>Pyon</w:t>
      </w:r>
      <w:proofErr w:type="spellEnd"/>
      <w:r w:rsidRPr="003405F3">
        <w:rPr>
          <w:lang w:val="en-US"/>
        </w:rPr>
        <w:t xml:space="preserve"> and hpyon ligands are inclined toward the </w:t>
      </w:r>
      <w:proofErr w:type="spellStart"/>
      <w:r w:rsidRPr="003405F3">
        <w:rPr>
          <w:lang w:val="en-US"/>
        </w:rPr>
        <w:t>tfpb</w:t>
      </w:r>
      <w:proofErr w:type="spellEnd"/>
      <w:r w:rsidRPr="003405F3">
        <w:rPr>
          <w:lang w:val="en-US"/>
        </w:rPr>
        <w:t xml:space="preserve"> moiety by 78.60(5)° (molecule A in </w:t>
      </w:r>
      <w:r w:rsidRPr="003405F3">
        <w:rPr>
          <w:b/>
          <w:lang w:val="en-US"/>
        </w:rPr>
        <w:t>1</w:t>
      </w:r>
      <w:r w:rsidRPr="003405F3">
        <w:rPr>
          <w:lang w:val="en-US"/>
        </w:rPr>
        <w:t xml:space="preserve">), 44.51(5)° (molecule B in </w:t>
      </w:r>
      <w:r w:rsidRPr="003405F3">
        <w:rPr>
          <w:b/>
          <w:lang w:val="en-US"/>
        </w:rPr>
        <w:t>1</w:t>
      </w:r>
      <w:r w:rsidRPr="003405F3">
        <w:rPr>
          <w:lang w:val="en-US"/>
        </w:rPr>
        <w:t>) and 43.25(6)° (</w:t>
      </w:r>
      <w:r w:rsidRPr="003405F3">
        <w:rPr>
          <w:b/>
          <w:lang w:val="en-US"/>
        </w:rPr>
        <w:t>2</w:t>
      </w:r>
      <w:r w:rsidRPr="003405F3">
        <w:rPr>
          <w:lang w:val="en-US"/>
        </w:rPr>
        <w:t xml:space="preserve">) representing </w:t>
      </w:r>
      <w:r w:rsidR="00874BBC" w:rsidRPr="003405F3">
        <w:rPr>
          <w:lang w:val="en-US"/>
        </w:rPr>
        <w:t xml:space="preserve">a </w:t>
      </w:r>
      <w:r w:rsidRPr="003405F3">
        <w:rPr>
          <w:lang w:val="en-US"/>
        </w:rPr>
        <w:t xml:space="preserve">substantial deviation from 90°. </w:t>
      </w:r>
      <w:r w:rsidR="00B37F5E" w:rsidRPr="003405F3">
        <w:rPr>
          <w:lang w:val="en-US"/>
        </w:rPr>
        <w:t xml:space="preserve">However, in </w:t>
      </w:r>
      <w:r w:rsidR="00874BBC" w:rsidRPr="003405F3">
        <w:rPr>
          <w:lang w:val="en-US"/>
        </w:rPr>
        <w:t xml:space="preserve">the </w:t>
      </w:r>
      <w:r w:rsidR="00B37F5E" w:rsidRPr="003405F3">
        <w:rPr>
          <w:lang w:val="en-US"/>
        </w:rPr>
        <w:t xml:space="preserve">case of molecule B in </w:t>
      </w:r>
      <w:r w:rsidR="00B37F5E" w:rsidRPr="003405F3">
        <w:rPr>
          <w:b/>
          <w:lang w:val="en-US"/>
        </w:rPr>
        <w:t>1</w:t>
      </w:r>
      <w:r w:rsidR="00B37F5E" w:rsidRPr="003405F3">
        <w:rPr>
          <w:lang w:val="en-US"/>
        </w:rPr>
        <w:t xml:space="preserve"> and molecule </w:t>
      </w:r>
      <w:r w:rsidR="00B37F5E" w:rsidRPr="003405F3">
        <w:rPr>
          <w:b/>
          <w:lang w:val="en-US"/>
        </w:rPr>
        <w:t>2</w:t>
      </w:r>
      <w:r w:rsidR="00B37F5E" w:rsidRPr="003405F3">
        <w:rPr>
          <w:lang w:val="en-US"/>
        </w:rPr>
        <w:t xml:space="preserve"> also the phenyl rings of </w:t>
      </w:r>
      <w:proofErr w:type="spellStart"/>
      <w:r w:rsidR="00B37F5E" w:rsidRPr="003405F3">
        <w:rPr>
          <w:lang w:val="en-US"/>
        </w:rPr>
        <w:t>tfpb</w:t>
      </w:r>
      <w:proofErr w:type="spellEnd"/>
      <w:r w:rsidR="00B37F5E" w:rsidRPr="003405F3">
        <w:rPr>
          <w:lang w:val="en-US"/>
        </w:rPr>
        <w:t xml:space="preserve"> </w:t>
      </w:r>
      <w:r w:rsidR="00874BBC" w:rsidRPr="003405F3">
        <w:rPr>
          <w:lang w:val="en-US"/>
        </w:rPr>
        <w:t xml:space="preserve">are </w:t>
      </w:r>
      <w:r w:rsidR="00B37F5E" w:rsidRPr="003405F3">
        <w:rPr>
          <w:lang w:val="en-US"/>
        </w:rPr>
        <w:t xml:space="preserve">evidently inclined toward </w:t>
      </w:r>
      <w:proofErr w:type="spellStart"/>
      <w:r w:rsidR="00B37F5E" w:rsidRPr="003405F3">
        <w:rPr>
          <w:lang w:val="en-US"/>
        </w:rPr>
        <w:t>pyridone</w:t>
      </w:r>
      <w:proofErr w:type="spellEnd"/>
      <w:r w:rsidR="00B37F5E" w:rsidRPr="003405F3">
        <w:rPr>
          <w:lang w:val="en-US"/>
        </w:rPr>
        <w:t xml:space="preserve"> moieties.</w:t>
      </w:r>
    </w:p>
    <w:p w14:paraId="147C9FDF" w14:textId="77777777" w:rsidR="002A3762" w:rsidRPr="003405F3" w:rsidRDefault="002A3762" w:rsidP="003405F3">
      <w:pPr>
        <w:spacing w:after="0" w:line="360" w:lineRule="auto"/>
        <w:ind w:firstLine="284"/>
        <w:rPr>
          <w:color w:val="000000"/>
          <w:lang w:val="en-US"/>
        </w:rPr>
      </w:pPr>
    </w:p>
    <w:p w14:paraId="0DCC5DD1" w14:textId="65284BF8" w:rsidR="008B1451" w:rsidRPr="003405F3" w:rsidRDefault="002A3762" w:rsidP="003405F3">
      <w:pPr>
        <w:spacing w:after="160" w:line="360" w:lineRule="auto"/>
        <w:jc w:val="left"/>
        <w:rPr>
          <w:b/>
          <w:noProof/>
          <w:sz w:val="20"/>
          <w:lang w:val="en-US"/>
        </w:rPr>
      </w:pPr>
      <w:r w:rsidRPr="003405F3">
        <w:rPr>
          <w:b/>
          <w:noProof/>
          <w:sz w:val="20"/>
          <w:lang w:val="en-US"/>
        </w:rPr>
        <w:drawing>
          <wp:inline distT="0" distB="0" distL="0" distR="0" wp14:anchorId="1C656236" wp14:editId="39CBD4D1">
            <wp:extent cx="2748653" cy="276583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825" cy="2788142"/>
                    </a:xfrm>
                    <a:prstGeom prst="rect">
                      <a:avLst/>
                    </a:prstGeom>
                    <a:noFill/>
                    <a:ln>
                      <a:noFill/>
                    </a:ln>
                  </pic:spPr>
                </pic:pic>
              </a:graphicData>
            </a:graphic>
          </wp:inline>
        </w:drawing>
      </w:r>
      <w:r w:rsidRPr="003405F3">
        <w:rPr>
          <w:b/>
          <w:noProof/>
          <w:sz w:val="20"/>
          <w:lang w:val="en-US"/>
        </w:rPr>
        <w:drawing>
          <wp:inline distT="0" distB="0" distL="0" distR="0" wp14:anchorId="232D8796" wp14:editId="2639D49E">
            <wp:extent cx="2880000" cy="26172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617200"/>
                    </a:xfrm>
                    <a:prstGeom prst="rect">
                      <a:avLst/>
                    </a:prstGeom>
                    <a:noFill/>
                    <a:ln>
                      <a:noFill/>
                    </a:ln>
                  </pic:spPr>
                </pic:pic>
              </a:graphicData>
            </a:graphic>
          </wp:inline>
        </w:drawing>
      </w:r>
    </w:p>
    <w:p w14:paraId="2FB60CBF" w14:textId="161982DE" w:rsidR="00C25759" w:rsidRPr="003405F3" w:rsidRDefault="00C25759" w:rsidP="003405F3">
      <w:pPr>
        <w:spacing w:after="0" w:line="360" w:lineRule="auto"/>
        <w:rPr>
          <w:rFonts w:cs="Times New Roman"/>
          <w:noProof/>
          <w:sz w:val="20"/>
          <w:szCs w:val="20"/>
          <w:lang w:val="en-US"/>
        </w:rPr>
      </w:pPr>
      <w:r w:rsidRPr="003405F3">
        <w:rPr>
          <w:b/>
          <w:sz w:val="20"/>
          <w:lang w:val="en-US"/>
        </w:rPr>
        <w:t>Figure 8</w:t>
      </w:r>
      <w:r w:rsidRPr="003405F3">
        <w:rPr>
          <w:b/>
          <w:sz w:val="20"/>
          <w:szCs w:val="20"/>
          <w:lang w:val="en-US"/>
        </w:rPr>
        <w:t>.</w:t>
      </w:r>
      <w:r w:rsidRPr="003405F3">
        <w:rPr>
          <w:sz w:val="20"/>
          <w:szCs w:val="20"/>
          <w:lang w:val="en-US"/>
        </w:rPr>
        <w:t xml:space="preserve"> </w:t>
      </w:r>
      <w:r w:rsidR="00B37F5E" w:rsidRPr="003405F3">
        <w:rPr>
          <w:sz w:val="20"/>
          <w:szCs w:val="20"/>
          <w:lang w:val="en-US"/>
        </w:rPr>
        <w:t>Two views on s</w:t>
      </w:r>
      <w:r w:rsidRPr="003405F3">
        <w:rPr>
          <w:rFonts w:cs="Times New Roman"/>
          <w:noProof/>
          <w:sz w:val="20"/>
          <w:szCs w:val="20"/>
          <w:lang w:val="en-US"/>
        </w:rPr>
        <w:t xml:space="preserve">uperposition of crystallographically independent molecules A (green) and B (orange) in </w:t>
      </w:r>
      <w:r w:rsidRPr="003405F3">
        <w:rPr>
          <w:b/>
          <w:sz w:val="20"/>
          <w:szCs w:val="20"/>
          <w:lang w:val="en-US"/>
        </w:rPr>
        <w:t>1</w:t>
      </w:r>
      <w:r w:rsidRPr="003405F3">
        <w:rPr>
          <w:sz w:val="20"/>
          <w:szCs w:val="20"/>
          <w:lang w:val="en-US"/>
        </w:rPr>
        <w:t xml:space="preserve">, </w:t>
      </w:r>
      <w:r w:rsidRPr="003405F3">
        <w:rPr>
          <w:b/>
          <w:sz w:val="20"/>
          <w:szCs w:val="20"/>
          <w:lang w:val="en-US"/>
        </w:rPr>
        <w:t xml:space="preserve">2 </w:t>
      </w:r>
      <w:r w:rsidRPr="003405F3">
        <w:rPr>
          <w:sz w:val="20"/>
          <w:szCs w:val="20"/>
          <w:lang w:val="en-US"/>
        </w:rPr>
        <w:t xml:space="preserve">(blue) and </w:t>
      </w:r>
      <w:r w:rsidRPr="003405F3">
        <w:rPr>
          <w:b/>
          <w:sz w:val="20"/>
          <w:szCs w:val="20"/>
          <w:lang w:val="en-US"/>
        </w:rPr>
        <w:t xml:space="preserve">3 </w:t>
      </w:r>
      <w:r w:rsidRPr="003405F3">
        <w:rPr>
          <w:sz w:val="20"/>
          <w:szCs w:val="20"/>
          <w:lang w:val="en-US"/>
        </w:rPr>
        <w:t>(violet). Disorder on CF</w:t>
      </w:r>
      <w:r w:rsidRPr="003405F3">
        <w:rPr>
          <w:sz w:val="20"/>
          <w:szCs w:val="20"/>
          <w:vertAlign w:val="subscript"/>
          <w:lang w:val="en-US"/>
        </w:rPr>
        <w:t>3</w:t>
      </w:r>
      <w:r w:rsidRPr="003405F3">
        <w:rPr>
          <w:sz w:val="20"/>
          <w:szCs w:val="20"/>
          <w:lang w:val="en-US"/>
        </w:rPr>
        <w:t xml:space="preserve"> groups has been omitted for clarity.</w:t>
      </w:r>
      <w:r w:rsidRPr="003405F3">
        <w:rPr>
          <w:sz w:val="20"/>
          <w:lang w:val="en-US"/>
        </w:rPr>
        <w:t xml:space="preserve"> </w:t>
      </w:r>
    </w:p>
    <w:p w14:paraId="4D62D75A" w14:textId="77777777" w:rsidR="00C25759" w:rsidRPr="003405F3" w:rsidRDefault="00C25759" w:rsidP="003405F3">
      <w:pPr>
        <w:spacing w:after="160" w:line="360" w:lineRule="auto"/>
        <w:jc w:val="left"/>
        <w:rPr>
          <w:b/>
          <w:noProof/>
          <w:sz w:val="20"/>
          <w:lang w:val="en-US"/>
        </w:rPr>
      </w:pPr>
    </w:p>
    <w:p w14:paraId="6068050E" w14:textId="15AFD071" w:rsidR="008B1451" w:rsidRPr="003405F3" w:rsidRDefault="008B1451" w:rsidP="003405F3">
      <w:pPr>
        <w:autoSpaceDE w:val="0"/>
        <w:autoSpaceDN w:val="0"/>
        <w:adjustRightInd w:val="0"/>
        <w:spacing w:after="0" w:line="360" w:lineRule="auto"/>
        <w:ind w:firstLine="284"/>
        <w:rPr>
          <w:lang w:val="en-US"/>
        </w:rPr>
      </w:pPr>
      <w:r w:rsidRPr="003405F3">
        <w:rPr>
          <w:lang w:val="en-US"/>
        </w:rPr>
        <w:t xml:space="preserve">Compound </w:t>
      </w:r>
      <w:r w:rsidRPr="003405F3">
        <w:rPr>
          <w:b/>
          <w:bCs/>
          <w:lang w:val="en-US"/>
        </w:rPr>
        <w:t>4</w:t>
      </w:r>
      <w:r w:rsidRPr="003405F3">
        <w:rPr>
          <w:lang w:val="en-US"/>
        </w:rPr>
        <w:t xml:space="preserve"> crystallizes in the triclinic </w:t>
      </w:r>
      <w:r w:rsidRPr="003405F3">
        <w:rPr>
          <w:i/>
          <w:iCs/>
          <w:lang w:val="en-US"/>
        </w:rPr>
        <w:t>P</w:t>
      </w:r>
      <w:r w:rsidRPr="003405F3">
        <w:rPr>
          <w:lang w:val="en-US"/>
        </w:rPr>
        <w:t xml:space="preserve">–1 space group. </w:t>
      </w:r>
      <w:r w:rsidRPr="003405F3">
        <w:rPr>
          <w:color w:val="000000" w:themeColor="text1"/>
          <w:lang w:val="en-US"/>
        </w:rPr>
        <w:t xml:space="preserve">Selected bond distances and angles of </w:t>
      </w:r>
      <w:r w:rsidRPr="003405F3">
        <w:rPr>
          <w:b/>
          <w:bCs/>
          <w:lang w:val="en-US"/>
        </w:rPr>
        <w:t>4</w:t>
      </w:r>
      <w:r w:rsidRPr="003405F3">
        <w:rPr>
          <w:lang w:val="en-US"/>
        </w:rPr>
        <w:t xml:space="preserve"> </w:t>
      </w:r>
      <w:r w:rsidRPr="003405F3">
        <w:rPr>
          <w:color w:val="000000" w:themeColor="text1"/>
          <w:lang w:val="en-US"/>
        </w:rPr>
        <w:t xml:space="preserve">are summarized in Table 6. </w:t>
      </w:r>
      <w:r w:rsidRPr="003405F3">
        <w:rPr>
          <w:lang w:val="en-US"/>
        </w:rPr>
        <w:t xml:space="preserve">The asymmetric unit contains one complex molecule with </w:t>
      </w:r>
      <w:r w:rsidRPr="003405F3">
        <w:rPr>
          <w:i/>
          <w:iCs/>
          <w:lang w:val="en-US"/>
        </w:rPr>
        <w:t>cis</w:t>
      </w:r>
      <w:r w:rsidRPr="003405F3">
        <w:rPr>
          <w:lang w:val="en-US"/>
        </w:rPr>
        <w:t xml:space="preserve">-octahedral arrangement of methanol ligands on the manganese(II) central ion (Fig. </w:t>
      </w:r>
      <w:r w:rsidR="00C25759" w:rsidRPr="003405F3">
        <w:rPr>
          <w:lang w:val="en-US"/>
        </w:rPr>
        <w:t>9</w:t>
      </w:r>
      <w:r w:rsidRPr="003405F3">
        <w:rPr>
          <w:lang w:val="en-US"/>
        </w:rPr>
        <w:t xml:space="preserve">). Two methanol ligands are bonded to the metal center with </w:t>
      </w:r>
      <w:proofErr w:type="spellStart"/>
      <w:r w:rsidRPr="003405F3">
        <w:rPr>
          <w:lang w:val="en-US"/>
        </w:rPr>
        <w:t>Mn1</w:t>
      </w:r>
      <w:proofErr w:type="spellEnd"/>
      <w:r w:rsidRPr="003405F3">
        <w:rPr>
          <w:lang w:val="en-US"/>
        </w:rPr>
        <w:t>–</w:t>
      </w:r>
      <w:proofErr w:type="spellStart"/>
      <w:r w:rsidRPr="003405F3">
        <w:rPr>
          <w:lang w:val="en-US"/>
        </w:rPr>
        <w:t>O5</w:t>
      </w:r>
      <w:proofErr w:type="spellEnd"/>
      <w:r w:rsidRPr="003405F3">
        <w:rPr>
          <w:lang w:val="en-US"/>
        </w:rPr>
        <w:t xml:space="preserve"> and </w:t>
      </w:r>
      <w:proofErr w:type="spellStart"/>
      <w:r w:rsidRPr="003405F3">
        <w:rPr>
          <w:lang w:val="en-US"/>
        </w:rPr>
        <w:t>Mn1</w:t>
      </w:r>
      <w:proofErr w:type="spellEnd"/>
      <w:r w:rsidRPr="003405F3">
        <w:rPr>
          <w:lang w:val="en-US"/>
        </w:rPr>
        <w:t>–</w:t>
      </w:r>
      <w:proofErr w:type="spellStart"/>
      <w:r w:rsidRPr="003405F3">
        <w:rPr>
          <w:lang w:val="en-US"/>
        </w:rPr>
        <w:t>O6</w:t>
      </w:r>
      <w:proofErr w:type="spellEnd"/>
      <w:r w:rsidRPr="003405F3">
        <w:rPr>
          <w:lang w:val="en-US"/>
        </w:rPr>
        <w:t xml:space="preserve"> distances of </w:t>
      </w:r>
      <w:r w:rsidRPr="003405F3">
        <w:rPr>
          <w:lang w:val="en-US"/>
        </w:rPr>
        <w:lastRenderedPageBreak/>
        <w:t xml:space="preserve">2.1714(18) and 2.173(2) Å and </w:t>
      </w:r>
      <w:proofErr w:type="spellStart"/>
      <w:r w:rsidRPr="003405F3">
        <w:rPr>
          <w:lang w:val="en-US"/>
        </w:rPr>
        <w:t>O5</w:t>
      </w:r>
      <w:proofErr w:type="spellEnd"/>
      <w:r w:rsidRPr="003405F3">
        <w:rPr>
          <w:lang w:val="en-US"/>
        </w:rPr>
        <w:t>–</w:t>
      </w:r>
      <w:proofErr w:type="spellStart"/>
      <w:r w:rsidRPr="003405F3">
        <w:rPr>
          <w:lang w:val="en-US"/>
        </w:rPr>
        <w:t>Mn1</w:t>
      </w:r>
      <w:proofErr w:type="spellEnd"/>
      <w:r w:rsidRPr="003405F3">
        <w:rPr>
          <w:lang w:val="en-US"/>
        </w:rPr>
        <w:t>–</w:t>
      </w:r>
      <w:proofErr w:type="spellStart"/>
      <w:r w:rsidRPr="003405F3">
        <w:rPr>
          <w:lang w:val="en-US"/>
        </w:rPr>
        <w:t>O6</w:t>
      </w:r>
      <w:proofErr w:type="spellEnd"/>
      <w:r w:rsidRPr="003405F3">
        <w:rPr>
          <w:lang w:val="en-US"/>
        </w:rPr>
        <w:t xml:space="preserve"> angle of </w:t>
      </w:r>
      <w:r w:rsidRPr="003405F3">
        <w:rPr>
          <w:rFonts w:cs="Times New Roman"/>
          <w:lang w:val="en-US"/>
        </w:rPr>
        <w:t>88.54(8)</w:t>
      </w:r>
      <w:r w:rsidRPr="003405F3">
        <w:rPr>
          <w:lang w:val="en-US"/>
        </w:rPr>
        <w:t xml:space="preserve">°. The </w:t>
      </w:r>
      <w:proofErr w:type="spellStart"/>
      <w:r w:rsidRPr="003405F3">
        <w:rPr>
          <w:lang w:val="en-US"/>
        </w:rPr>
        <w:t>Mn1</w:t>
      </w:r>
      <w:proofErr w:type="spellEnd"/>
      <w:r w:rsidRPr="003405F3">
        <w:rPr>
          <w:lang w:val="en-US"/>
        </w:rPr>
        <w:t xml:space="preserve">–O bond lengths with four oxygen atoms of two chelating </w:t>
      </w:r>
      <w:proofErr w:type="spellStart"/>
      <w:r w:rsidRPr="003405F3">
        <w:rPr>
          <w:lang w:val="en-US"/>
        </w:rPr>
        <w:t>tfpb</w:t>
      </w:r>
      <w:proofErr w:type="spellEnd"/>
      <w:r w:rsidRPr="003405F3">
        <w:rPr>
          <w:lang w:val="en-US"/>
        </w:rPr>
        <w:t xml:space="preserve"> ligands </w:t>
      </w:r>
      <w:r w:rsidR="004703BB" w:rsidRPr="003405F3">
        <w:rPr>
          <w:lang w:val="en-US"/>
        </w:rPr>
        <w:t xml:space="preserve">are </w:t>
      </w:r>
      <w:r w:rsidRPr="003405F3">
        <w:rPr>
          <w:lang w:val="en-US"/>
        </w:rPr>
        <w:t>asymmetric with the longer ones of 2.1821(18) and 2.1751(17) Å at the trifluoromethyl substituent and the shorter one of 2.1266(18) and 2.1315(18)</w:t>
      </w:r>
      <w:r w:rsidRPr="003405F3">
        <w:rPr>
          <w:rFonts w:cs="Times New Roman"/>
          <w:lang w:val="en-US"/>
        </w:rPr>
        <w:t xml:space="preserve"> </w:t>
      </w:r>
      <w:r w:rsidRPr="003405F3">
        <w:rPr>
          <w:lang w:val="en-US"/>
        </w:rPr>
        <w:t>Å at the phenyl substituent. The Mn(</w:t>
      </w:r>
      <w:proofErr w:type="spellStart"/>
      <w:r w:rsidRPr="003405F3">
        <w:rPr>
          <w:lang w:val="en-US"/>
        </w:rPr>
        <w:t>tfpb</w:t>
      </w:r>
      <w:proofErr w:type="spellEnd"/>
      <w:r w:rsidRPr="003405F3">
        <w:rPr>
          <w:lang w:val="en-US"/>
        </w:rPr>
        <w:t xml:space="preserve">) fragments deviate from planarity, the </w:t>
      </w:r>
      <w:proofErr w:type="spellStart"/>
      <w:r w:rsidRPr="003405F3">
        <w:rPr>
          <w:lang w:val="en-US"/>
        </w:rPr>
        <w:t>tfpb</w:t>
      </w:r>
      <w:proofErr w:type="spellEnd"/>
      <w:r w:rsidRPr="003405F3">
        <w:rPr>
          <w:lang w:val="en-US"/>
        </w:rPr>
        <w:t xml:space="preserve"> ligands being inclined by 25.94(8) and 23.51(8)°. Each methanol ligand is involved in a centrosymmetric hydrogen-bonded motif </w:t>
      </w:r>
      <w:r w:rsidRPr="003405F3">
        <w:rPr>
          <w:i/>
          <w:iCs/>
          <w:lang w:val="en-US"/>
        </w:rPr>
        <w:t>via</w:t>
      </w:r>
      <w:r w:rsidRPr="003405F3">
        <w:rPr>
          <w:lang w:val="en-US"/>
        </w:rPr>
        <w:t xml:space="preserve"> </w:t>
      </w:r>
      <w:proofErr w:type="spellStart"/>
      <w:r w:rsidRPr="003405F3">
        <w:rPr>
          <w:lang w:val="en-US"/>
        </w:rPr>
        <w:t>O5</w:t>
      </w:r>
      <w:proofErr w:type="spellEnd"/>
      <w:r w:rsidRPr="003405F3">
        <w:rPr>
          <w:lang w:val="en-US"/>
        </w:rPr>
        <w:t>–</w:t>
      </w:r>
      <w:proofErr w:type="spellStart"/>
      <w:r w:rsidRPr="003405F3">
        <w:rPr>
          <w:lang w:val="en-US"/>
        </w:rPr>
        <w:t>H5</w:t>
      </w:r>
      <w:proofErr w:type="spellEnd"/>
      <w:r w:rsidRPr="003405F3">
        <w:rPr>
          <w:lang w:val="en-US"/>
        </w:rPr>
        <w:t>···</w:t>
      </w:r>
      <w:proofErr w:type="spellStart"/>
      <w:r w:rsidRPr="003405F3">
        <w:rPr>
          <w:lang w:val="en-US"/>
        </w:rPr>
        <w:t>O1</w:t>
      </w:r>
      <w:r w:rsidRPr="003405F3">
        <w:rPr>
          <w:vertAlign w:val="superscript"/>
          <w:lang w:val="en-US"/>
        </w:rPr>
        <w:t>i</w:t>
      </w:r>
      <w:proofErr w:type="spellEnd"/>
      <w:r w:rsidRPr="003405F3">
        <w:rPr>
          <w:lang w:val="en-US"/>
        </w:rPr>
        <w:t xml:space="preserve"> and </w:t>
      </w:r>
      <w:proofErr w:type="spellStart"/>
      <w:r w:rsidRPr="003405F3">
        <w:rPr>
          <w:lang w:val="en-US"/>
        </w:rPr>
        <w:t>O6</w:t>
      </w:r>
      <w:proofErr w:type="spellEnd"/>
      <w:r w:rsidRPr="003405F3">
        <w:rPr>
          <w:lang w:val="en-US"/>
        </w:rPr>
        <w:t>–</w:t>
      </w:r>
      <w:proofErr w:type="spellStart"/>
      <w:r w:rsidRPr="003405F3">
        <w:rPr>
          <w:lang w:val="en-US"/>
        </w:rPr>
        <w:t>H6</w:t>
      </w:r>
      <w:proofErr w:type="spellEnd"/>
      <w:r w:rsidRPr="003405F3">
        <w:rPr>
          <w:lang w:val="en-US"/>
        </w:rPr>
        <w:t>···</w:t>
      </w:r>
      <w:proofErr w:type="spellStart"/>
      <w:r w:rsidRPr="003405F3">
        <w:rPr>
          <w:lang w:val="en-US"/>
        </w:rPr>
        <w:t>O3</w:t>
      </w:r>
      <w:r w:rsidRPr="003405F3">
        <w:rPr>
          <w:vertAlign w:val="superscript"/>
          <w:lang w:val="en-US"/>
        </w:rPr>
        <w:t>ii</w:t>
      </w:r>
      <w:proofErr w:type="spellEnd"/>
      <w:r w:rsidRPr="003405F3">
        <w:rPr>
          <w:lang w:val="en-US"/>
        </w:rPr>
        <w:t xml:space="preserve"> interactions with the carbonyl oxygen atom at the trifluoromethyl substituent of the adjacent complex. Both centrosymmetric hydrogen bonds have the graph-set motif </w:t>
      </w:r>
      <w:proofErr w:type="spellStart"/>
      <w:r w:rsidRPr="003405F3">
        <w:rPr>
          <w:lang w:val="en-US"/>
        </w:rPr>
        <w:t>R</w:t>
      </w:r>
      <w:r w:rsidRPr="003405F3">
        <w:rPr>
          <w:vertAlign w:val="superscript"/>
          <w:lang w:val="en-US"/>
        </w:rPr>
        <w:t>2</w:t>
      </w:r>
      <w:r w:rsidRPr="003405F3">
        <w:rPr>
          <w:vertAlign w:val="subscript"/>
          <w:lang w:val="en-US"/>
        </w:rPr>
        <w:t>2</w:t>
      </w:r>
      <w:proofErr w:type="spellEnd"/>
      <w:r w:rsidRPr="003405F3">
        <w:rPr>
          <w:lang w:val="en-US"/>
        </w:rPr>
        <w:t xml:space="preserve">(8) (Fig. </w:t>
      </w:r>
      <w:r w:rsidR="00C25759" w:rsidRPr="003405F3">
        <w:rPr>
          <w:lang w:val="en-US"/>
        </w:rPr>
        <w:t>10</w:t>
      </w:r>
      <w:r w:rsidRPr="003405F3">
        <w:rPr>
          <w:lang w:val="en-US"/>
        </w:rPr>
        <w:t xml:space="preserve"> and Table 3) and enable the formation of a hydrogen-bonded chain along the </w:t>
      </w:r>
      <w:r w:rsidRPr="003405F3">
        <w:rPr>
          <w:i/>
          <w:iCs/>
          <w:lang w:val="en-US"/>
        </w:rPr>
        <w:t>b</w:t>
      </w:r>
      <w:r w:rsidRPr="003405F3">
        <w:rPr>
          <w:lang w:val="en-US"/>
        </w:rPr>
        <w:t xml:space="preserve"> axis. Centrosymmetric </w:t>
      </w:r>
      <w:proofErr w:type="spellStart"/>
      <w:r w:rsidRPr="003405F3">
        <w:rPr>
          <w:lang w:val="en-US"/>
        </w:rPr>
        <w:t>C1</w:t>
      </w:r>
      <w:proofErr w:type="spellEnd"/>
      <w:r w:rsidRPr="003405F3">
        <w:rPr>
          <w:lang w:val="en-US"/>
        </w:rPr>
        <w:t>–</w:t>
      </w:r>
      <w:proofErr w:type="spellStart"/>
      <w:r w:rsidRPr="003405F3">
        <w:rPr>
          <w:lang w:val="en-US"/>
        </w:rPr>
        <w:t>F3</w:t>
      </w:r>
      <w:proofErr w:type="spellEnd"/>
      <w:r w:rsidRPr="003405F3">
        <w:rPr>
          <w:color w:val="000000" w:themeColor="text1"/>
          <w:lang w:val="en-US"/>
        </w:rPr>
        <w:t>···</w:t>
      </w:r>
      <w:r w:rsidRPr="003405F3">
        <w:rPr>
          <w:rFonts w:cs="Times New Roman"/>
          <w:lang w:val="en-US"/>
        </w:rPr>
        <w:t>π</w:t>
      </w:r>
      <w:r w:rsidRPr="003405F3">
        <w:rPr>
          <w:lang w:val="en-US"/>
        </w:rPr>
        <w:t xml:space="preserve"> interaction between CF</w:t>
      </w:r>
      <w:r w:rsidRPr="003405F3">
        <w:rPr>
          <w:vertAlign w:val="subscript"/>
          <w:lang w:val="en-US"/>
        </w:rPr>
        <w:t>3</w:t>
      </w:r>
      <w:r w:rsidRPr="003405F3">
        <w:rPr>
          <w:lang w:val="en-US"/>
        </w:rPr>
        <w:t xml:space="preserve"> group and the benzene ring of </w:t>
      </w:r>
      <w:proofErr w:type="spellStart"/>
      <w:r w:rsidRPr="003405F3">
        <w:rPr>
          <w:lang w:val="en-US"/>
        </w:rPr>
        <w:t>tfpb</w:t>
      </w:r>
      <w:proofErr w:type="spellEnd"/>
      <w:r w:rsidRPr="003405F3">
        <w:rPr>
          <w:lang w:val="en-US"/>
        </w:rPr>
        <w:t xml:space="preserve"> ligand of the adjacent molecule </w:t>
      </w:r>
      <w:r w:rsidRPr="003405F3">
        <w:rPr>
          <w:rFonts w:cs="Times New Roman"/>
          <w:lang w:val="en-US"/>
        </w:rPr>
        <w:t xml:space="preserve">is present </w:t>
      </w:r>
      <w:r w:rsidRPr="003405F3">
        <w:rPr>
          <w:lang w:val="en-US"/>
        </w:rPr>
        <w:t xml:space="preserve">with </w:t>
      </w:r>
      <w:r w:rsidRPr="003405F3">
        <w:rPr>
          <w:i/>
          <w:iCs/>
          <w:lang w:val="en-US"/>
        </w:rPr>
        <w:t>d</w:t>
      </w:r>
      <w:r w:rsidRPr="003405F3">
        <w:rPr>
          <w:lang w:val="en-US"/>
        </w:rPr>
        <w:t>(</w:t>
      </w:r>
      <w:proofErr w:type="spellStart"/>
      <w:r w:rsidRPr="003405F3">
        <w:rPr>
          <w:lang w:val="en-US"/>
        </w:rPr>
        <w:t>F3</w:t>
      </w:r>
      <w:proofErr w:type="spellEnd"/>
      <w:r w:rsidRPr="003405F3">
        <w:rPr>
          <w:color w:val="000000" w:themeColor="text1"/>
          <w:lang w:val="en-US"/>
        </w:rPr>
        <w:t>···</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 3.661(4) </w:t>
      </w:r>
      <w:r w:rsidRPr="003405F3">
        <w:rPr>
          <w:lang w:val="en-US"/>
        </w:rPr>
        <w:t>Å and &lt;(</w:t>
      </w:r>
      <w:proofErr w:type="spellStart"/>
      <w:r w:rsidRPr="003405F3">
        <w:rPr>
          <w:lang w:val="en-US"/>
        </w:rPr>
        <w:t>C1</w:t>
      </w:r>
      <w:proofErr w:type="spellEnd"/>
      <w:r w:rsidRPr="003405F3">
        <w:rPr>
          <w:lang w:val="en-US"/>
        </w:rPr>
        <w:t>–</w:t>
      </w:r>
      <w:proofErr w:type="spellStart"/>
      <w:r w:rsidRPr="003405F3">
        <w:rPr>
          <w:lang w:val="en-US"/>
        </w:rPr>
        <w:t>F3</w:t>
      </w:r>
      <w:proofErr w:type="spellEnd"/>
      <w:r w:rsidRPr="003405F3">
        <w:rPr>
          <w:color w:val="000000" w:themeColor="text1"/>
          <w:lang w:val="en-US"/>
        </w:rPr>
        <w:t>···</w:t>
      </w:r>
      <w:proofErr w:type="spellStart"/>
      <w:r w:rsidRPr="003405F3">
        <w:rPr>
          <w:rFonts w:cs="Times New Roman"/>
          <w:i/>
          <w:iCs/>
          <w:lang w:val="en-US"/>
        </w:rPr>
        <w:t>Cg</w:t>
      </w:r>
      <w:r w:rsidRPr="003405F3">
        <w:rPr>
          <w:rFonts w:cs="Times New Roman"/>
          <w:lang w:val="en-US"/>
        </w:rPr>
        <w:t>3</w:t>
      </w:r>
      <w:proofErr w:type="spellEnd"/>
      <w:r w:rsidRPr="003405F3">
        <w:rPr>
          <w:lang w:val="en-US"/>
        </w:rPr>
        <w:t xml:space="preserve">) = 121.9(3)°, where </w:t>
      </w:r>
      <w:proofErr w:type="spellStart"/>
      <w:r w:rsidRPr="003405F3">
        <w:rPr>
          <w:rFonts w:cs="Times New Roman"/>
          <w:i/>
          <w:iCs/>
          <w:lang w:val="en-US"/>
        </w:rPr>
        <w:t>Cg</w:t>
      </w:r>
      <w:r w:rsidRPr="003405F3">
        <w:rPr>
          <w:rFonts w:cs="Times New Roman"/>
          <w:lang w:val="en-US"/>
        </w:rPr>
        <w:t>3</w:t>
      </w:r>
      <w:proofErr w:type="spellEnd"/>
      <w:r w:rsidRPr="003405F3">
        <w:rPr>
          <w:rFonts w:cs="Times New Roman"/>
          <w:lang w:val="en-US"/>
        </w:rPr>
        <w:t xml:space="preserve"> is </w:t>
      </w:r>
      <w:proofErr w:type="spellStart"/>
      <w:r w:rsidRPr="003405F3">
        <w:rPr>
          <w:rFonts w:cs="Times New Roman"/>
          <w:lang w:val="en-US"/>
        </w:rPr>
        <w:t>C5</w:t>
      </w:r>
      <w:proofErr w:type="spellEnd"/>
      <w:r w:rsidRPr="003405F3">
        <w:rPr>
          <w:rFonts w:cs="Times New Roman"/>
          <w:lang w:val="en-US"/>
        </w:rPr>
        <w:t>–</w:t>
      </w:r>
      <w:proofErr w:type="spellStart"/>
      <w:r w:rsidRPr="003405F3">
        <w:rPr>
          <w:rFonts w:cs="Times New Roman"/>
          <w:lang w:val="en-US"/>
        </w:rPr>
        <w:t>C10</w:t>
      </w:r>
      <w:proofErr w:type="spellEnd"/>
      <w:r w:rsidRPr="003405F3">
        <w:rPr>
          <w:rFonts w:cs="Times New Roman"/>
          <w:lang w:val="en-US"/>
        </w:rPr>
        <w:t xml:space="preserve"> ring centroid, connecting chains into layer </w:t>
      </w:r>
      <w:r w:rsidRPr="003405F3">
        <w:rPr>
          <w:lang w:val="en-US"/>
        </w:rPr>
        <w:t xml:space="preserve">along the </w:t>
      </w:r>
      <w:proofErr w:type="spellStart"/>
      <w:r w:rsidRPr="003405F3">
        <w:rPr>
          <w:i/>
          <w:iCs/>
          <w:lang w:val="en-US"/>
        </w:rPr>
        <w:t>bc</w:t>
      </w:r>
      <w:proofErr w:type="spellEnd"/>
      <w:r w:rsidRPr="003405F3">
        <w:rPr>
          <w:lang w:val="en-US"/>
        </w:rPr>
        <w:t xml:space="preserve"> plane (Fig. </w:t>
      </w:r>
      <w:r w:rsidR="00C25759" w:rsidRPr="003405F3">
        <w:rPr>
          <w:lang w:val="en-US"/>
        </w:rPr>
        <w:t>10</w:t>
      </w:r>
      <w:r w:rsidRPr="003405F3">
        <w:rPr>
          <w:lang w:val="en-US"/>
        </w:rPr>
        <w:t xml:space="preserve">). There are no significant </w:t>
      </w:r>
      <w:r w:rsidRPr="003405F3">
        <w:rPr>
          <w:rFonts w:cs="Times New Roman"/>
          <w:lang w:val="en-US"/>
        </w:rPr>
        <w:t>π</w:t>
      </w:r>
      <w:r w:rsidRPr="003405F3">
        <w:rPr>
          <w:color w:val="000000" w:themeColor="text1"/>
          <w:lang w:val="en-US"/>
        </w:rPr>
        <w:t>···</w:t>
      </w:r>
      <w:r w:rsidRPr="003405F3">
        <w:rPr>
          <w:rFonts w:cs="Times New Roman"/>
          <w:lang w:val="en-US"/>
        </w:rPr>
        <w:t>π</w:t>
      </w:r>
      <w:r w:rsidRPr="003405F3">
        <w:rPr>
          <w:lang w:val="en-US"/>
        </w:rPr>
        <w:t xml:space="preserve"> interactions.</w:t>
      </w:r>
    </w:p>
    <w:p w14:paraId="1196D9E2" w14:textId="77777777" w:rsidR="008B1451" w:rsidRPr="003405F3" w:rsidRDefault="008B1451" w:rsidP="003405F3">
      <w:pPr>
        <w:spacing w:after="0" w:line="360" w:lineRule="auto"/>
        <w:ind w:firstLine="284"/>
        <w:rPr>
          <w:color w:val="000000"/>
          <w:lang w:val="en-US"/>
        </w:rPr>
      </w:pPr>
    </w:p>
    <w:p w14:paraId="633166E0" w14:textId="77777777" w:rsidR="008B1451" w:rsidRPr="003405F3" w:rsidRDefault="008B1451" w:rsidP="003405F3">
      <w:pPr>
        <w:spacing w:after="0" w:line="360" w:lineRule="auto"/>
        <w:ind w:firstLine="284"/>
        <w:rPr>
          <w:color w:val="000000"/>
          <w:lang w:val="en-US"/>
        </w:rPr>
      </w:pPr>
      <w:r w:rsidRPr="003405F3">
        <w:rPr>
          <w:noProof/>
          <w:lang w:val="en-US"/>
        </w:rPr>
        <w:drawing>
          <wp:inline distT="0" distB="0" distL="0" distR="0" wp14:anchorId="0ABEB4AF" wp14:editId="51265A6A">
            <wp:extent cx="2555099" cy="3803904"/>
            <wp:effectExtent l="0" t="0" r="0" b="0"/>
            <wp:docPr id="141865149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pic:nvPicPr>
                  <pic:blipFill>
                    <a:blip r:embed="rId20">
                      <a:extLst>
                        <a:ext uri="{28A0092B-C50C-407E-A947-70E740481C1C}">
                          <a14:useLocalDpi xmlns:a14="http://schemas.microsoft.com/office/drawing/2010/main" val="0"/>
                        </a:ext>
                      </a:extLst>
                    </a:blip>
                    <a:stretch>
                      <a:fillRect/>
                    </a:stretch>
                  </pic:blipFill>
                  <pic:spPr>
                    <a:xfrm>
                      <a:off x="0" y="0"/>
                      <a:ext cx="2555099" cy="3803904"/>
                    </a:xfrm>
                    <a:prstGeom prst="rect">
                      <a:avLst/>
                    </a:prstGeom>
                  </pic:spPr>
                </pic:pic>
              </a:graphicData>
            </a:graphic>
          </wp:inline>
        </w:drawing>
      </w:r>
    </w:p>
    <w:p w14:paraId="79448CEB" w14:textId="1B076E57" w:rsidR="008B1451" w:rsidRPr="003405F3" w:rsidRDefault="008B1451" w:rsidP="003405F3">
      <w:pPr>
        <w:spacing w:after="0" w:line="360" w:lineRule="auto"/>
        <w:rPr>
          <w:sz w:val="20"/>
          <w:lang w:val="en-US"/>
        </w:rPr>
      </w:pPr>
      <w:r w:rsidRPr="003405F3">
        <w:rPr>
          <w:b/>
          <w:sz w:val="20"/>
          <w:lang w:val="en-US"/>
        </w:rPr>
        <w:t xml:space="preserve">Figure </w:t>
      </w:r>
      <w:r w:rsidR="00C25759" w:rsidRPr="003405F3">
        <w:rPr>
          <w:b/>
          <w:sz w:val="20"/>
          <w:lang w:val="en-US"/>
        </w:rPr>
        <w:t>9</w:t>
      </w:r>
      <w:r w:rsidRPr="003405F3">
        <w:rPr>
          <w:b/>
          <w:sz w:val="20"/>
          <w:lang w:val="en-US"/>
        </w:rPr>
        <w:t>.</w:t>
      </w:r>
      <w:r w:rsidRPr="003405F3">
        <w:rPr>
          <w:sz w:val="20"/>
          <w:lang w:val="en-US"/>
        </w:rPr>
        <w:t xml:space="preserve"> Structure of </w:t>
      </w:r>
      <w:r w:rsidRPr="003405F3">
        <w:rPr>
          <w:b/>
          <w:lang w:val="en-US"/>
        </w:rPr>
        <w:t>4</w:t>
      </w:r>
      <w:r w:rsidRPr="003405F3">
        <w:rPr>
          <w:sz w:val="20"/>
          <w:lang w:val="en-US"/>
        </w:rPr>
        <w:t>. Disorder on both CF</w:t>
      </w:r>
      <w:r w:rsidRPr="003405F3">
        <w:rPr>
          <w:sz w:val="20"/>
          <w:vertAlign w:val="subscript"/>
          <w:lang w:val="en-US"/>
        </w:rPr>
        <w:t>3</w:t>
      </w:r>
      <w:r w:rsidRPr="003405F3">
        <w:rPr>
          <w:sz w:val="20"/>
          <w:lang w:val="en-US"/>
        </w:rPr>
        <w:t xml:space="preserve"> groups has been omitted for clarity. Displacement ellipsoids are drawn at the 30% probability level. </w:t>
      </w:r>
    </w:p>
    <w:p w14:paraId="0720BF13" w14:textId="77777777" w:rsidR="00C25759" w:rsidRPr="003405F3" w:rsidRDefault="00C25759" w:rsidP="003405F3">
      <w:pPr>
        <w:spacing w:after="0" w:line="360" w:lineRule="auto"/>
        <w:rPr>
          <w:sz w:val="20"/>
          <w:lang w:val="en-US"/>
        </w:rPr>
      </w:pPr>
    </w:p>
    <w:p w14:paraId="55DF02A3" w14:textId="77777777" w:rsidR="008B1451" w:rsidRPr="003405F3" w:rsidRDefault="008B1451" w:rsidP="003405F3">
      <w:pPr>
        <w:spacing w:after="0" w:line="360" w:lineRule="auto"/>
        <w:rPr>
          <w:sz w:val="20"/>
          <w:lang w:val="en-US"/>
        </w:rPr>
      </w:pPr>
    </w:p>
    <w:p w14:paraId="67751D60" w14:textId="77777777" w:rsidR="008B1451" w:rsidRPr="003405F3" w:rsidRDefault="008B1451" w:rsidP="003405F3">
      <w:pPr>
        <w:spacing w:after="0" w:line="360" w:lineRule="auto"/>
        <w:rPr>
          <w:color w:val="000000"/>
          <w:lang w:val="en-US"/>
        </w:rPr>
      </w:pPr>
      <w:r w:rsidRPr="003405F3">
        <w:rPr>
          <w:noProof/>
          <w:lang w:val="en-US"/>
        </w:rPr>
        <w:lastRenderedPageBreak/>
        <w:drawing>
          <wp:inline distT="0" distB="0" distL="0" distR="0" wp14:anchorId="4767813B" wp14:editId="68D57D69">
            <wp:extent cx="2880000" cy="43092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4309200"/>
                    </a:xfrm>
                    <a:prstGeom prst="rect">
                      <a:avLst/>
                    </a:prstGeom>
                    <a:noFill/>
                    <a:ln>
                      <a:noFill/>
                    </a:ln>
                  </pic:spPr>
                </pic:pic>
              </a:graphicData>
            </a:graphic>
          </wp:inline>
        </w:drawing>
      </w:r>
    </w:p>
    <w:p w14:paraId="12F4D6E0" w14:textId="6FDEE594" w:rsidR="008B1451" w:rsidRPr="003405F3" w:rsidRDefault="008B1451" w:rsidP="003405F3">
      <w:pPr>
        <w:spacing w:after="0" w:line="360" w:lineRule="auto"/>
        <w:rPr>
          <w:color w:val="FF0000"/>
          <w:sz w:val="20"/>
          <w:lang w:val="en-US"/>
        </w:rPr>
      </w:pPr>
      <w:r w:rsidRPr="003405F3">
        <w:rPr>
          <w:b/>
          <w:sz w:val="20"/>
          <w:lang w:val="en-US"/>
        </w:rPr>
        <w:t xml:space="preserve">Figure </w:t>
      </w:r>
      <w:r w:rsidR="00C25759" w:rsidRPr="003405F3">
        <w:rPr>
          <w:b/>
          <w:sz w:val="20"/>
          <w:lang w:val="en-US"/>
        </w:rPr>
        <w:t>10</w:t>
      </w:r>
      <w:r w:rsidRPr="003405F3">
        <w:rPr>
          <w:b/>
          <w:sz w:val="20"/>
          <w:lang w:val="en-US"/>
        </w:rPr>
        <w:t>.</w:t>
      </w:r>
      <w:r w:rsidRPr="003405F3">
        <w:rPr>
          <w:sz w:val="20"/>
          <w:lang w:val="en-US"/>
        </w:rPr>
        <w:t xml:space="preserve"> </w:t>
      </w:r>
      <w:r w:rsidRPr="003405F3">
        <w:rPr>
          <w:b/>
          <w:sz w:val="20"/>
          <w:szCs w:val="20"/>
          <w:lang w:val="en-US"/>
        </w:rPr>
        <w:t>a)</w:t>
      </w:r>
      <w:r w:rsidRPr="003405F3">
        <w:rPr>
          <w:sz w:val="20"/>
          <w:szCs w:val="20"/>
          <w:lang w:val="en-US"/>
        </w:rPr>
        <w:t xml:space="preserve"> Hydrogen-bonded chain along </w:t>
      </w:r>
      <w:r w:rsidRPr="003405F3">
        <w:rPr>
          <w:i/>
          <w:sz w:val="20"/>
          <w:szCs w:val="20"/>
          <w:lang w:val="en-US"/>
        </w:rPr>
        <w:t>b</w:t>
      </w:r>
      <w:r w:rsidRPr="003405F3">
        <w:rPr>
          <w:sz w:val="20"/>
          <w:szCs w:val="20"/>
          <w:lang w:val="en-US"/>
        </w:rPr>
        <w:t xml:space="preserve"> ax</w:t>
      </w:r>
      <w:r w:rsidR="00874BBC" w:rsidRPr="003405F3">
        <w:rPr>
          <w:sz w:val="20"/>
          <w:szCs w:val="20"/>
          <w:lang w:val="en-US"/>
        </w:rPr>
        <w:t>i</w:t>
      </w:r>
      <w:r w:rsidRPr="003405F3">
        <w:rPr>
          <w:sz w:val="20"/>
          <w:szCs w:val="20"/>
          <w:lang w:val="en-US"/>
        </w:rPr>
        <w:t xml:space="preserve">s in </w:t>
      </w:r>
      <w:r w:rsidRPr="003405F3">
        <w:rPr>
          <w:b/>
          <w:sz w:val="20"/>
          <w:szCs w:val="20"/>
          <w:lang w:val="en-US"/>
        </w:rPr>
        <w:t>4</w:t>
      </w:r>
      <w:r w:rsidRPr="003405F3">
        <w:rPr>
          <w:sz w:val="20"/>
          <w:szCs w:val="20"/>
          <w:lang w:val="en-US"/>
        </w:rPr>
        <w:t xml:space="preserve"> formed by centrosymmetric </w:t>
      </w:r>
      <w:proofErr w:type="spellStart"/>
      <w:r w:rsidRPr="003405F3">
        <w:rPr>
          <w:sz w:val="20"/>
          <w:szCs w:val="20"/>
          <w:lang w:val="en-US"/>
        </w:rPr>
        <w:t>O5</w:t>
      </w:r>
      <w:proofErr w:type="spellEnd"/>
      <w:r w:rsidRPr="003405F3">
        <w:rPr>
          <w:sz w:val="20"/>
          <w:szCs w:val="20"/>
          <w:lang w:val="en-US"/>
        </w:rPr>
        <w:t>–</w:t>
      </w:r>
      <w:proofErr w:type="spellStart"/>
      <w:r w:rsidRPr="003405F3">
        <w:rPr>
          <w:sz w:val="20"/>
          <w:szCs w:val="20"/>
          <w:lang w:val="en-US"/>
        </w:rPr>
        <w:t>H5</w:t>
      </w:r>
      <w:proofErr w:type="spellEnd"/>
      <w:r w:rsidRPr="003405F3">
        <w:rPr>
          <w:sz w:val="20"/>
          <w:szCs w:val="20"/>
          <w:lang w:val="en-US"/>
        </w:rPr>
        <w:t>···</w:t>
      </w:r>
      <w:proofErr w:type="spellStart"/>
      <w:r w:rsidRPr="003405F3">
        <w:rPr>
          <w:sz w:val="20"/>
          <w:szCs w:val="20"/>
          <w:lang w:val="en-US"/>
        </w:rPr>
        <w:t>O1</w:t>
      </w:r>
      <w:r w:rsidRPr="003405F3">
        <w:rPr>
          <w:sz w:val="20"/>
          <w:szCs w:val="20"/>
          <w:vertAlign w:val="superscript"/>
          <w:lang w:val="en-US"/>
        </w:rPr>
        <w:t>i</w:t>
      </w:r>
      <w:proofErr w:type="spellEnd"/>
      <w:r w:rsidRPr="003405F3">
        <w:rPr>
          <w:sz w:val="20"/>
          <w:szCs w:val="20"/>
          <w:lang w:val="en-US"/>
        </w:rPr>
        <w:t xml:space="preserve"> and </w:t>
      </w:r>
      <w:proofErr w:type="spellStart"/>
      <w:r w:rsidRPr="003405F3">
        <w:rPr>
          <w:sz w:val="20"/>
          <w:szCs w:val="20"/>
          <w:lang w:val="en-US"/>
        </w:rPr>
        <w:t>O6</w:t>
      </w:r>
      <w:proofErr w:type="spellEnd"/>
      <w:r w:rsidRPr="003405F3">
        <w:rPr>
          <w:sz w:val="20"/>
          <w:szCs w:val="20"/>
          <w:lang w:val="en-US"/>
        </w:rPr>
        <w:t>–</w:t>
      </w:r>
      <w:proofErr w:type="spellStart"/>
      <w:r w:rsidRPr="003405F3">
        <w:rPr>
          <w:sz w:val="20"/>
          <w:szCs w:val="20"/>
          <w:lang w:val="en-US"/>
        </w:rPr>
        <w:t>H6</w:t>
      </w:r>
      <w:proofErr w:type="spellEnd"/>
      <w:r w:rsidRPr="003405F3">
        <w:rPr>
          <w:sz w:val="20"/>
          <w:szCs w:val="20"/>
          <w:lang w:val="en-US"/>
        </w:rPr>
        <w:t>···</w:t>
      </w:r>
      <w:proofErr w:type="spellStart"/>
      <w:r w:rsidRPr="003405F3">
        <w:rPr>
          <w:sz w:val="20"/>
          <w:szCs w:val="20"/>
          <w:lang w:val="en-US"/>
        </w:rPr>
        <w:t>O3</w:t>
      </w:r>
      <w:r w:rsidRPr="003405F3">
        <w:rPr>
          <w:sz w:val="20"/>
          <w:szCs w:val="20"/>
          <w:vertAlign w:val="superscript"/>
          <w:lang w:val="en-US"/>
        </w:rPr>
        <w:t>ii</w:t>
      </w:r>
      <w:proofErr w:type="spellEnd"/>
      <w:r w:rsidRPr="003405F3">
        <w:rPr>
          <w:sz w:val="20"/>
          <w:szCs w:val="20"/>
          <w:lang w:val="en-US"/>
        </w:rPr>
        <w:t xml:space="preserve"> interactions; </w:t>
      </w:r>
      <w:r w:rsidRPr="003405F3">
        <w:rPr>
          <w:b/>
          <w:sz w:val="20"/>
          <w:szCs w:val="20"/>
          <w:lang w:val="en-US"/>
        </w:rPr>
        <w:t xml:space="preserve">b) </w:t>
      </w:r>
      <w:r w:rsidR="00874BBC" w:rsidRPr="003405F3">
        <w:rPr>
          <w:sz w:val="20"/>
          <w:szCs w:val="20"/>
          <w:lang w:val="en-US"/>
        </w:rPr>
        <w:t>c</w:t>
      </w:r>
      <w:r w:rsidRPr="003405F3">
        <w:rPr>
          <w:sz w:val="20"/>
          <w:szCs w:val="20"/>
          <w:lang w:val="en-US"/>
        </w:rPr>
        <w:t>hains are linked into a layer through C–F···π interactions. Blue and green dashed lines indicate hydrogen bonds and C–F···π interactions, respectively. For the sake of clarity, H atoms not involved in the motif shown have been omitted. For symmetry codes see Table 3.</w:t>
      </w:r>
    </w:p>
    <w:p w14:paraId="55E41189" w14:textId="77777777" w:rsidR="008B1451" w:rsidRPr="003405F3" w:rsidRDefault="008B1451" w:rsidP="003405F3">
      <w:pPr>
        <w:spacing w:after="0" w:line="360" w:lineRule="auto"/>
        <w:ind w:firstLine="284"/>
        <w:rPr>
          <w:color w:val="000000"/>
          <w:lang w:val="en-US"/>
        </w:rPr>
      </w:pPr>
    </w:p>
    <w:p w14:paraId="29819D85" w14:textId="77777777" w:rsidR="008B1451" w:rsidRPr="003405F3" w:rsidRDefault="008B1451" w:rsidP="003405F3">
      <w:pPr>
        <w:spacing w:after="0" w:line="360" w:lineRule="auto"/>
        <w:rPr>
          <w:sz w:val="20"/>
          <w:lang w:val="en-US"/>
        </w:rPr>
      </w:pPr>
      <w:r w:rsidRPr="003405F3">
        <w:rPr>
          <w:b/>
          <w:sz w:val="20"/>
          <w:lang w:val="en-US"/>
        </w:rPr>
        <w:t>Table 6.</w:t>
      </w:r>
      <w:r w:rsidRPr="003405F3">
        <w:rPr>
          <w:sz w:val="20"/>
          <w:lang w:val="en-US"/>
        </w:rPr>
        <w:t xml:space="preserve"> Selected bond distances and </w:t>
      </w:r>
      <w:r w:rsidRPr="003405F3">
        <w:rPr>
          <w:sz w:val="20"/>
          <w:szCs w:val="20"/>
          <w:lang w:val="en-US"/>
        </w:rPr>
        <w:t xml:space="preserve">angles for </w:t>
      </w:r>
      <w:r w:rsidRPr="003405F3">
        <w:rPr>
          <w:b/>
          <w:sz w:val="20"/>
          <w:szCs w:val="20"/>
          <w:lang w:val="en-US"/>
        </w:rPr>
        <w:t>4</w:t>
      </w:r>
      <w:r w:rsidRPr="003405F3">
        <w:rPr>
          <w:sz w:val="20"/>
          <w:szCs w:val="20"/>
          <w:lang w:val="en-US"/>
        </w:rPr>
        <w:t>.</w:t>
      </w:r>
    </w:p>
    <w:tbl>
      <w:tblPr>
        <w:tblW w:w="0" w:type="auto"/>
        <w:shd w:val="clear" w:color="auto" w:fill="FFFFFF" w:themeFill="background1"/>
        <w:tblLook w:val="04A0" w:firstRow="1" w:lastRow="0" w:firstColumn="1" w:lastColumn="0" w:noHBand="0" w:noVBand="1"/>
      </w:tblPr>
      <w:tblGrid>
        <w:gridCol w:w="1526"/>
        <w:gridCol w:w="1417"/>
        <w:gridCol w:w="1560"/>
        <w:gridCol w:w="1276"/>
      </w:tblGrid>
      <w:tr w:rsidR="008B1451" w:rsidRPr="003405F3" w14:paraId="408D8DCF" w14:textId="77777777" w:rsidTr="008B1451">
        <w:trPr>
          <w:trHeight w:val="141"/>
        </w:trPr>
        <w:tc>
          <w:tcPr>
            <w:tcW w:w="1526" w:type="dxa"/>
            <w:tcBorders>
              <w:top w:val="single" w:sz="4" w:space="0" w:color="auto"/>
              <w:bottom w:val="single" w:sz="4" w:space="0" w:color="auto"/>
            </w:tcBorders>
            <w:shd w:val="clear" w:color="auto" w:fill="FFFFFF" w:themeFill="background1"/>
          </w:tcPr>
          <w:p w14:paraId="6C84CE9B" w14:textId="77777777" w:rsidR="008B1451" w:rsidRPr="003405F3" w:rsidRDefault="008B1451" w:rsidP="003405F3">
            <w:pPr>
              <w:spacing w:after="0" w:line="360" w:lineRule="auto"/>
              <w:rPr>
                <w:szCs w:val="24"/>
                <w:lang w:val="en-US"/>
              </w:rPr>
            </w:pPr>
            <w:r w:rsidRPr="003405F3">
              <w:rPr>
                <w:szCs w:val="24"/>
                <w:lang w:val="en-US"/>
              </w:rPr>
              <w:t>Distance</w:t>
            </w:r>
          </w:p>
        </w:tc>
        <w:tc>
          <w:tcPr>
            <w:tcW w:w="1417" w:type="dxa"/>
            <w:tcBorders>
              <w:top w:val="single" w:sz="4" w:space="0" w:color="auto"/>
              <w:bottom w:val="single" w:sz="4" w:space="0" w:color="auto"/>
            </w:tcBorders>
            <w:shd w:val="clear" w:color="auto" w:fill="FFFFFF" w:themeFill="background1"/>
          </w:tcPr>
          <w:p w14:paraId="3DF7019A" w14:textId="77777777" w:rsidR="008B1451" w:rsidRPr="003405F3" w:rsidRDefault="008B1451" w:rsidP="003405F3">
            <w:pPr>
              <w:spacing w:after="0" w:line="360" w:lineRule="auto"/>
              <w:rPr>
                <w:szCs w:val="24"/>
                <w:lang w:val="en-US"/>
              </w:rPr>
            </w:pPr>
            <w:r w:rsidRPr="003405F3">
              <w:rPr>
                <w:szCs w:val="24"/>
                <w:lang w:val="en-US"/>
              </w:rPr>
              <w:t>(Å)</w:t>
            </w:r>
          </w:p>
        </w:tc>
        <w:tc>
          <w:tcPr>
            <w:tcW w:w="1560" w:type="dxa"/>
            <w:tcBorders>
              <w:top w:val="single" w:sz="4" w:space="0" w:color="auto"/>
              <w:bottom w:val="single" w:sz="4" w:space="0" w:color="auto"/>
            </w:tcBorders>
            <w:shd w:val="clear" w:color="auto" w:fill="FFFFFF" w:themeFill="background1"/>
          </w:tcPr>
          <w:p w14:paraId="48053CFF" w14:textId="77777777" w:rsidR="008B1451" w:rsidRPr="003405F3" w:rsidRDefault="008B1451" w:rsidP="003405F3">
            <w:pPr>
              <w:spacing w:after="0" w:line="360" w:lineRule="auto"/>
              <w:rPr>
                <w:rFonts w:eastAsia="Times New Roman" w:cs="Times New Roman"/>
                <w:strike/>
                <w:szCs w:val="24"/>
                <w:lang w:val="en-US"/>
              </w:rPr>
            </w:pPr>
          </w:p>
        </w:tc>
        <w:tc>
          <w:tcPr>
            <w:tcW w:w="1276" w:type="dxa"/>
            <w:tcBorders>
              <w:top w:val="single" w:sz="4" w:space="0" w:color="auto"/>
              <w:bottom w:val="single" w:sz="4" w:space="0" w:color="auto"/>
            </w:tcBorders>
            <w:shd w:val="clear" w:color="auto" w:fill="FFFFFF" w:themeFill="background1"/>
          </w:tcPr>
          <w:p w14:paraId="0C01EA7E" w14:textId="77777777" w:rsidR="008B1451" w:rsidRPr="003405F3" w:rsidRDefault="008B1451" w:rsidP="003405F3">
            <w:pPr>
              <w:spacing w:after="0" w:line="360" w:lineRule="auto"/>
              <w:rPr>
                <w:rFonts w:eastAsia="Times New Roman" w:cs="Times New Roman"/>
                <w:strike/>
                <w:szCs w:val="24"/>
                <w:lang w:val="en-US"/>
              </w:rPr>
            </w:pPr>
          </w:p>
        </w:tc>
      </w:tr>
      <w:tr w:rsidR="008B1451" w:rsidRPr="003405F3" w14:paraId="06AF0D0C" w14:textId="77777777" w:rsidTr="008B1451">
        <w:trPr>
          <w:trHeight w:val="268"/>
        </w:trPr>
        <w:tc>
          <w:tcPr>
            <w:tcW w:w="1526" w:type="dxa"/>
            <w:tcBorders>
              <w:top w:val="single" w:sz="4" w:space="0" w:color="auto"/>
            </w:tcBorders>
            <w:shd w:val="clear" w:color="auto" w:fill="FFFFFF" w:themeFill="background1"/>
            <w:vAlign w:val="center"/>
          </w:tcPr>
          <w:p w14:paraId="11861438"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O1</w:t>
            </w:r>
            <w:proofErr w:type="spellEnd"/>
          </w:p>
        </w:tc>
        <w:tc>
          <w:tcPr>
            <w:tcW w:w="1417" w:type="dxa"/>
            <w:tcBorders>
              <w:top w:val="single" w:sz="4" w:space="0" w:color="auto"/>
            </w:tcBorders>
            <w:shd w:val="clear" w:color="auto" w:fill="FFFFFF" w:themeFill="background1"/>
            <w:vAlign w:val="center"/>
          </w:tcPr>
          <w:p w14:paraId="5FC26FE6"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2.1821(18)</w:t>
            </w:r>
          </w:p>
        </w:tc>
        <w:tc>
          <w:tcPr>
            <w:tcW w:w="1560" w:type="dxa"/>
            <w:tcBorders>
              <w:top w:val="single" w:sz="4" w:space="0" w:color="auto"/>
            </w:tcBorders>
            <w:shd w:val="clear" w:color="auto" w:fill="FFFFFF" w:themeFill="background1"/>
            <w:vAlign w:val="center"/>
          </w:tcPr>
          <w:p w14:paraId="414BB64D"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O2</w:t>
            </w:r>
            <w:proofErr w:type="spellEnd"/>
          </w:p>
        </w:tc>
        <w:tc>
          <w:tcPr>
            <w:tcW w:w="1276" w:type="dxa"/>
            <w:tcBorders>
              <w:top w:val="single" w:sz="4" w:space="0" w:color="auto"/>
            </w:tcBorders>
            <w:shd w:val="clear" w:color="auto" w:fill="FFFFFF" w:themeFill="background1"/>
            <w:vAlign w:val="center"/>
          </w:tcPr>
          <w:p w14:paraId="109D8975"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2.1266(18)</w:t>
            </w:r>
          </w:p>
        </w:tc>
      </w:tr>
      <w:tr w:rsidR="008B1451" w:rsidRPr="003405F3" w14:paraId="00024551" w14:textId="77777777" w:rsidTr="008B1451">
        <w:trPr>
          <w:trHeight w:val="268"/>
        </w:trPr>
        <w:tc>
          <w:tcPr>
            <w:tcW w:w="1526" w:type="dxa"/>
            <w:shd w:val="clear" w:color="auto" w:fill="FFFFFF" w:themeFill="background1"/>
            <w:vAlign w:val="center"/>
          </w:tcPr>
          <w:p w14:paraId="04943A0A"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O3</w:t>
            </w:r>
            <w:proofErr w:type="spellEnd"/>
          </w:p>
        </w:tc>
        <w:tc>
          <w:tcPr>
            <w:tcW w:w="1417" w:type="dxa"/>
            <w:shd w:val="clear" w:color="auto" w:fill="FFFFFF" w:themeFill="background1"/>
            <w:vAlign w:val="center"/>
          </w:tcPr>
          <w:p w14:paraId="45833958"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2.1751(17)</w:t>
            </w:r>
          </w:p>
        </w:tc>
        <w:tc>
          <w:tcPr>
            <w:tcW w:w="1560" w:type="dxa"/>
            <w:shd w:val="clear" w:color="auto" w:fill="FFFFFF" w:themeFill="background1"/>
            <w:vAlign w:val="center"/>
          </w:tcPr>
          <w:p w14:paraId="563BC926"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O4</w:t>
            </w:r>
            <w:proofErr w:type="spellEnd"/>
          </w:p>
        </w:tc>
        <w:tc>
          <w:tcPr>
            <w:tcW w:w="1276" w:type="dxa"/>
            <w:shd w:val="clear" w:color="auto" w:fill="FFFFFF" w:themeFill="background1"/>
            <w:vAlign w:val="center"/>
          </w:tcPr>
          <w:p w14:paraId="4EA08B06"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2.1315(18)</w:t>
            </w:r>
          </w:p>
        </w:tc>
      </w:tr>
      <w:tr w:rsidR="008B1451" w:rsidRPr="003405F3" w14:paraId="128E728D" w14:textId="77777777" w:rsidTr="008B1451">
        <w:trPr>
          <w:trHeight w:val="268"/>
        </w:trPr>
        <w:tc>
          <w:tcPr>
            <w:tcW w:w="1526" w:type="dxa"/>
            <w:shd w:val="clear" w:color="auto" w:fill="FFFFFF" w:themeFill="background1"/>
          </w:tcPr>
          <w:p w14:paraId="7229E99F"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O5</w:t>
            </w:r>
            <w:proofErr w:type="spellEnd"/>
          </w:p>
        </w:tc>
        <w:tc>
          <w:tcPr>
            <w:tcW w:w="1417" w:type="dxa"/>
            <w:shd w:val="clear" w:color="auto" w:fill="FFFFFF" w:themeFill="background1"/>
          </w:tcPr>
          <w:p w14:paraId="4CF4779E"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2.1714(18)</w:t>
            </w:r>
          </w:p>
        </w:tc>
        <w:tc>
          <w:tcPr>
            <w:tcW w:w="1560" w:type="dxa"/>
            <w:shd w:val="clear" w:color="auto" w:fill="FFFFFF" w:themeFill="background1"/>
          </w:tcPr>
          <w:p w14:paraId="599DBD97"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proofErr w:type="spellEnd"/>
          </w:p>
        </w:tc>
        <w:tc>
          <w:tcPr>
            <w:tcW w:w="1276" w:type="dxa"/>
            <w:shd w:val="clear" w:color="auto" w:fill="FFFFFF" w:themeFill="background1"/>
          </w:tcPr>
          <w:p w14:paraId="137F37DA"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2.173(2)</w:t>
            </w:r>
          </w:p>
        </w:tc>
      </w:tr>
      <w:tr w:rsidR="008B1451" w:rsidRPr="003405F3" w14:paraId="06CC7812" w14:textId="77777777" w:rsidTr="008B1451">
        <w:trPr>
          <w:trHeight w:val="268"/>
        </w:trPr>
        <w:tc>
          <w:tcPr>
            <w:tcW w:w="1526" w:type="dxa"/>
            <w:shd w:val="clear" w:color="auto" w:fill="FFFFFF" w:themeFill="background1"/>
          </w:tcPr>
          <w:p w14:paraId="7DCD4237" w14:textId="77777777" w:rsidR="008B1451" w:rsidRPr="003405F3" w:rsidRDefault="008B1451" w:rsidP="003405F3">
            <w:pPr>
              <w:spacing w:after="0" w:line="360" w:lineRule="auto"/>
              <w:rPr>
                <w:rFonts w:cs="Times New Roman"/>
                <w:color w:val="000000"/>
                <w:szCs w:val="24"/>
                <w:lang w:val="en-US"/>
              </w:rPr>
            </w:pPr>
          </w:p>
        </w:tc>
        <w:tc>
          <w:tcPr>
            <w:tcW w:w="1417" w:type="dxa"/>
            <w:shd w:val="clear" w:color="auto" w:fill="FFFFFF" w:themeFill="background1"/>
          </w:tcPr>
          <w:p w14:paraId="4672449F" w14:textId="77777777" w:rsidR="008B1451" w:rsidRPr="003405F3" w:rsidRDefault="008B1451" w:rsidP="003405F3">
            <w:pPr>
              <w:spacing w:after="0" w:line="360" w:lineRule="auto"/>
              <w:rPr>
                <w:rFonts w:cs="Times New Roman"/>
                <w:color w:val="000000"/>
                <w:szCs w:val="24"/>
                <w:lang w:val="en-US"/>
              </w:rPr>
            </w:pPr>
          </w:p>
        </w:tc>
        <w:tc>
          <w:tcPr>
            <w:tcW w:w="1560" w:type="dxa"/>
            <w:shd w:val="clear" w:color="auto" w:fill="FFFFFF" w:themeFill="background1"/>
          </w:tcPr>
          <w:p w14:paraId="28BF5F5B" w14:textId="77777777" w:rsidR="008B1451" w:rsidRPr="003405F3" w:rsidRDefault="008B1451" w:rsidP="003405F3">
            <w:pPr>
              <w:spacing w:after="0" w:line="360" w:lineRule="auto"/>
              <w:rPr>
                <w:rFonts w:cs="Times New Roman"/>
                <w:color w:val="000000"/>
                <w:szCs w:val="24"/>
                <w:lang w:val="en-US"/>
              </w:rPr>
            </w:pPr>
          </w:p>
        </w:tc>
        <w:tc>
          <w:tcPr>
            <w:tcW w:w="1276" w:type="dxa"/>
            <w:shd w:val="clear" w:color="auto" w:fill="FFFFFF" w:themeFill="background1"/>
          </w:tcPr>
          <w:p w14:paraId="50B9E67F" w14:textId="77777777" w:rsidR="008B1451" w:rsidRPr="003405F3" w:rsidRDefault="008B1451" w:rsidP="003405F3">
            <w:pPr>
              <w:spacing w:after="0" w:line="360" w:lineRule="auto"/>
              <w:rPr>
                <w:rFonts w:cs="Times New Roman"/>
                <w:color w:val="000000"/>
                <w:szCs w:val="24"/>
                <w:lang w:val="en-US"/>
              </w:rPr>
            </w:pPr>
          </w:p>
        </w:tc>
      </w:tr>
      <w:tr w:rsidR="008B1451" w:rsidRPr="003405F3" w14:paraId="5A31DB3C" w14:textId="77777777" w:rsidTr="008B1451">
        <w:trPr>
          <w:trHeight w:val="268"/>
        </w:trPr>
        <w:tc>
          <w:tcPr>
            <w:tcW w:w="1526" w:type="dxa"/>
            <w:tcBorders>
              <w:bottom w:val="single" w:sz="4" w:space="0" w:color="auto"/>
            </w:tcBorders>
            <w:shd w:val="clear" w:color="auto" w:fill="FFFFFF" w:themeFill="background1"/>
          </w:tcPr>
          <w:p w14:paraId="6D270D86" w14:textId="77777777" w:rsidR="008B1451" w:rsidRPr="003405F3" w:rsidRDefault="008B1451" w:rsidP="003405F3">
            <w:pPr>
              <w:spacing w:after="0" w:line="360" w:lineRule="auto"/>
              <w:rPr>
                <w:rFonts w:cs="Times New Roman"/>
                <w:color w:val="000000"/>
                <w:szCs w:val="24"/>
                <w:lang w:val="en-US"/>
              </w:rPr>
            </w:pPr>
            <w:r w:rsidRPr="003405F3">
              <w:rPr>
                <w:rFonts w:cs="Times New Roman"/>
                <w:szCs w:val="24"/>
                <w:lang w:val="en-US"/>
              </w:rPr>
              <w:t>Angle</w:t>
            </w:r>
          </w:p>
        </w:tc>
        <w:tc>
          <w:tcPr>
            <w:tcW w:w="1417" w:type="dxa"/>
            <w:tcBorders>
              <w:bottom w:val="single" w:sz="4" w:space="0" w:color="auto"/>
            </w:tcBorders>
            <w:shd w:val="clear" w:color="auto" w:fill="FFFFFF" w:themeFill="background1"/>
          </w:tcPr>
          <w:p w14:paraId="0E3EB65C" w14:textId="77777777" w:rsidR="008B1451" w:rsidRPr="003405F3" w:rsidRDefault="008B1451" w:rsidP="003405F3">
            <w:pPr>
              <w:spacing w:after="0" w:line="360" w:lineRule="auto"/>
              <w:rPr>
                <w:rFonts w:cs="Times New Roman"/>
                <w:color w:val="000000"/>
                <w:szCs w:val="24"/>
                <w:lang w:val="en-US"/>
              </w:rPr>
            </w:pPr>
            <w:r w:rsidRPr="003405F3">
              <w:rPr>
                <w:rFonts w:cs="Times New Roman"/>
                <w:szCs w:val="24"/>
                <w:lang w:val="en-US"/>
              </w:rPr>
              <w:t>(°)</w:t>
            </w:r>
          </w:p>
        </w:tc>
        <w:tc>
          <w:tcPr>
            <w:tcW w:w="1560" w:type="dxa"/>
            <w:tcBorders>
              <w:bottom w:val="single" w:sz="4" w:space="0" w:color="auto"/>
            </w:tcBorders>
            <w:shd w:val="clear" w:color="auto" w:fill="FFFFFF" w:themeFill="background1"/>
          </w:tcPr>
          <w:p w14:paraId="16E69176" w14:textId="77777777" w:rsidR="008B1451" w:rsidRPr="003405F3" w:rsidRDefault="008B1451" w:rsidP="003405F3">
            <w:pPr>
              <w:spacing w:after="0" w:line="360" w:lineRule="auto"/>
              <w:rPr>
                <w:rFonts w:cs="Times New Roman"/>
                <w:color w:val="000000"/>
                <w:szCs w:val="24"/>
                <w:lang w:val="en-US"/>
              </w:rPr>
            </w:pPr>
          </w:p>
        </w:tc>
        <w:tc>
          <w:tcPr>
            <w:tcW w:w="1276" w:type="dxa"/>
            <w:tcBorders>
              <w:bottom w:val="single" w:sz="4" w:space="0" w:color="auto"/>
            </w:tcBorders>
            <w:shd w:val="clear" w:color="auto" w:fill="FFFFFF" w:themeFill="background1"/>
          </w:tcPr>
          <w:p w14:paraId="26670B86" w14:textId="77777777" w:rsidR="008B1451" w:rsidRPr="003405F3" w:rsidRDefault="008B1451" w:rsidP="003405F3">
            <w:pPr>
              <w:spacing w:after="0" w:line="360" w:lineRule="auto"/>
              <w:rPr>
                <w:rFonts w:cs="Times New Roman"/>
                <w:color w:val="000000"/>
                <w:szCs w:val="24"/>
                <w:lang w:val="en-US"/>
              </w:rPr>
            </w:pPr>
          </w:p>
        </w:tc>
      </w:tr>
      <w:tr w:rsidR="008B1451" w:rsidRPr="003405F3" w14:paraId="3BF0C00A" w14:textId="77777777" w:rsidTr="008B1451">
        <w:trPr>
          <w:trHeight w:val="149"/>
        </w:trPr>
        <w:tc>
          <w:tcPr>
            <w:tcW w:w="1526" w:type="dxa"/>
            <w:tcBorders>
              <w:top w:val="single" w:sz="4" w:space="0" w:color="auto"/>
            </w:tcBorders>
            <w:shd w:val="clear" w:color="auto" w:fill="FFFFFF" w:themeFill="background1"/>
            <w:vAlign w:val="center"/>
          </w:tcPr>
          <w:p w14:paraId="45B4788B"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rFonts w:cs="Times New Roman"/>
                <w:color w:val="000000"/>
                <w:szCs w:val="24"/>
                <w:lang w:val="en-US"/>
              </w:rPr>
              <w:t>O1</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O2</w:t>
            </w:r>
            <w:proofErr w:type="spellEnd"/>
          </w:p>
        </w:tc>
        <w:tc>
          <w:tcPr>
            <w:tcW w:w="1417" w:type="dxa"/>
            <w:tcBorders>
              <w:top w:val="single" w:sz="4" w:space="0" w:color="auto"/>
            </w:tcBorders>
            <w:shd w:val="clear" w:color="auto" w:fill="FFFFFF" w:themeFill="background1"/>
            <w:vAlign w:val="center"/>
          </w:tcPr>
          <w:p w14:paraId="37814DFB"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82.45(7)</w:t>
            </w:r>
          </w:p>
        </w:tc>
        <w:tc>
          <w:tcPr>
            <w:tcW w:w="1560" w:type="dxa"/>
            <w:tcBorders>
              <w:top w:val="single" w:sz="4" w:space="0" w:color="auto"/>
            </w:tcBorders>
            <w:shd w:val="clear" w:color="auto" w:fill="FFFFFF" w:themeFill="background1"/>
            <w:vAlign w:val="center"/>
          </w:tcPr>
          <w:p w14:paraId="769955B8"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rFonts w:cs="Times New Roman"/>
                <w:color w:val="000000"/>
                <w:szCs w:val="24"/>
                <w:lang w:val="en-US"/>
              </w:rPr>
              <w:t>O1</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O3</w:t>
            </w:r>
            <w:proofErr w:type="spellEnd"/>
          </w:p>
        </w:tc>
        <w:tc>
          <w:tcPr>
            <w:tcW w:w="1276" w:type="dxa"/>
            <w:tcBorders>
              <w:top w:val="single" w:sz="4" w:space="0" w:color="auto"/>
            </w:tcBorders>
            <w:shd w:val="clear" w:color="auto" w:fill="FFFFFF" w:themeFill="background1"/>
            <w:vAlign w:val="center"/>
          </w:tcPr>
          <w:p w14:paraId="737A753E"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89.13(7)</w:t>
            </w:r>
          </w:p>
        </w:tc>
      </w:tr>
      <w:tr w:rsidR="008B1451" w:rsidRPr="003405F3" w14:paraId="4BA13A2A" w14:textId="77777777" w:rsidTr="008B1451">
        <w:trPr>
          <w:trHeight w:val="141"/>
        </w:trPr>
        <w:tc>
          <w:tcPr>
            <w:tcW w:w="1526" w:type="dxa"/>
            <w:shd w:val="clear" w:color="auto" w:fill="FFFFFF" w:themeFill="background1"/>
            <w:vAlign w:val="center"/>
          </w:tcPr>
          <w:p w14:paraId="1E04047F" w14:textId="77777777" w:rsidR="008B1451" w:rsidRPr="003405F3" w:rsidRDefault="008B1451" w:rsidP="003405F3">
            <w:pPr>
              <w:spacing w:after="0" w:line="360" w:lineRule="auto"/>
              <w:jc w:val="left"/>
              <w:rPr>
                <w:rFonts w:cs="Times New Roman"/>
                <w:szCs w:val="24"/>
                <w:lang w:val="en-US"/>
              </w:rPr>
            </w:pPr>
            <w:proofErr w:type="spellStart"/>
            <w:r w:rsidRPr="003405F3">
              <w:rPr>
                <w:rFonts w:cs="Times New Roman"/>
                <w:color w:val="000000"/>
                <w:szCs w:val="24"/>
                <w:lang w:val="en-US"/>
              </w:rPr>
              <w:t>O1</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O4</w:t>
            </w:r>
            <w:proofErr w:type="spellEnd"/>
          </w:p>
        </w:tc>
        <w:tc>
          <w:tcPr>
            <w:tcW w:w="1417" w:type="dxa"/>
            <w:shd w:val="clear" w:color="auto" w:fill="FFFFFF" w:themeFill="background1"/>
            <w:vAlign w:val="center"/>
          </w:tcPr>
          <w:p w14:paraId="1B2D2CD8"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91.80(7)</w:t>
            </w:r>
          </w:p>
        </w:tc>
        <w:tc>
          <w:tcPr>
            <w:tcW w:w="1560" w:type="dxa"/>
            <w:shd w:val="clear" w:color="auto" w:fill="FFFFFF" w:themeFill="background1"/>
            <w:vAlign w:val="center"/>
          </w:tcPr>
          <w:p w14:paraId="2F1E107E" w14:textId="77777777" w:rsidR="008B1451" w:rsidRPr="003405F3" w:rsidRDefault="008B1451" w:rsidP="003405F3">
            <w:pPr>
              <w:spacing w:after="0" w:line="360" w:lineRule="auto"/>
              <w:jc w:val="left"/>
              <w:rPr>
                <w:rFonts w:eastAsia="Times New Roman" w:cs="Times New Roman"/>
                <w:strike/>
                <w:szCs w:val="24"/>
                <w:lang w:val="en-US"/>
              </w:rPr>
            </w:pPr>
            <w:proofErr w:type="spellStart"/>
            <w:r w:rsidRPr="003405F3">
              <w:rPr>
                <w:rFonts w:cs="Times New Roman"/>
                <w:color w:val="000000"/>
                <w:szCs w:val="24"/>
                <w:lang w:val="en-US"/>
              </w:rPr>
              <w:t>O1</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O5</w:t>
            </w:r>
            <w:proofErr w:type="spellEnd"/>
          </w:p>
        </w:tc>
        <w:tc>
          <w:tcPr>
            <w:tcW w:w="1276" w:type="dxa"/>
            <w:shd w:val="clear" w:color="auto" w:fill="FFFFFF" w:themeFill="background1"/>
            <w:vAlign w:val="center"/>
          </w:tcPr>
          <w:p w14:paraId="2F6B8A31" w14:textId="77777777" w:rsidR="008B1451" w:rsidRPr="003405F3" w:rsidRDefault="008B1451" w:rsidP="003405F3">
            <w:pPr>
              <w:spacing w:after="0" w:line="360" w:lineRule="auto"/>
              <w:jc w:val="left"/>
              <w:rPr>
                <w:rFonts w:eastAsia="Times New Roman" w:cs="Times New Roman"/>
                <w:strike/>
                <w:szCs w:val="24"/>
                <w:lang w:val="en-US"/>
              </w:rPr>
            </w:pPr>
            <w:r w:rsidRPr="003405F3">
              <w:rPr>
                <w:rFonts w:cs="Times New Roman"/>
                <w:szCs w:val="24"/>
                <w:lang w:val="en-US"/>
              </w:rPr>
              <w:t>92.79(7)</w:t>
            </w:r>
          </w:p>
        </w:tc>
      </w:tr>
      <w:tr w:rsidR="008B1451" w:rsidRPr="003405F3" w14:paraId="343F4FD0" w14:textId="77777777" w:rsidTr="008B1451">
        <w:trPr>
          <w:trHeight w:val="141"/>
        </w:trPr>
        <w:tc>
          <w:tcPr>
            <w:tcW w:w="1526" w:type="dxa"/>
            <w:shd w:val="clear" w:color="auto" w:fill="FFFFFF" w:themeFill="background1"/>
            <w:vAlign w:val="center"/>
          </w:tcPr>
          <w:p w14:paraId="0341383A"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O1</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proofErr w:type="spellEnd"/>
          </w:p>
        </w:tc>
        <w:tc>
          <w:tcPr>
            <w:tcW w:w="1417" w:type="dxa"/>
            <w:shd w:val="clear" w:color="auto" w:fill="FFFFFF" w:themeFill="background1"/>
            <w:vAlign w:val="center"/>
          </w:tcPr>
          <w:p w14:paraId="7816A9D0"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171.30(7)</w:t>
            </w:r>
          </w:p>
        </w:tc>
        <w:tc>
          <w:tcPr>
            <w:tcW w:w="1560" w:type="dxa"/>
            <w:shd w:val="clear" w:color="auto" w:fill="FFFFFF" w:themeFill="background1"/>
            <w:vAlign w:val="center"/>
          </w:tcPr>
          <w:p w14:paraId="187D78DE"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O2</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O3</w:t>
            </w:r>
            <w:proofErr w:type="spellEnd"/>
          </w:p>
        </w:tc>
        <w:tc>
          <w:tcPr>
            <w:tcW w:w="1276" w:type="dxa"/>
            <w:shd w:val="clear" w:color="auto" w:fill="FFFFFF" w:themeFill="background1"/>
            <w:vAlign w:val="center"/>
          </w:tcPr>
          <w:p w14:paraId="2092A136"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92.40(7)</w:t>
            </w:r>
          </w:p>
        </w:tc>
      </w:tr>
      <w:tr w:rsidR="008B1451" w:rsidRPr="003405F3" w14:paraId="6E583E96" w14:textId="77777777" w:rsidTr="008B1451">
        <w:trPr>
          <w:trHeight w:val="141"/>
        </w:trPr>
        <w:tc>
          <w:tcPr>
            <w:tcW w:w="1526" w:type="dxa"/>
            <w:shd w:val="clear" w:color="auto" w:fill="FFFFFF" w:themeFill="background1"/>
            <w:vAlign w:val="center"/>
          </w:tcPr>
          <w:p w14:paraId="7BE5A511"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O2</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O4</w:t>
            </w:r>
            <w:proofErr w:type="spellEnd"/>
          </w:p>
        </w:tc>
        <w:tc>
          <w:tcPr>
            <w:tcW w:w="1417" w:type="dxa"/>
            <w:shd w:val="clear" w:color="auto" w:fill="FFFFFF" w:themeFill="background1"/>
            <w:vAlign w:val="center"/>
          </w:tcPr>
          <w:p w14:paraId="33FA7A75"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172.98(7)</w:t>
            </w:r>
          </w:p>
        </w:tc>
        <w:tc>
          <w:tcPr>
            <w:tcW w:w="1560" w:type="dxa"/>
            <w:shd w:val="clear" w:color="auto" w:fill="FFFFFF" w:themeFill="background1"/>
            <w:vAlign w:val="center"/>
          </w:tcPr>
          <w:p w14:paraId="2B38A8F5"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O2</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O5</w:t>
            </w:r>
            <w:proofErr w:type="spellEnd"/>
          </w:p>
        </w:tc>
        <w:tc>
          <w:tcPr>
            <w:tcW w:w="1276" w:type="dxa"/>
            <w:shd w:val="clear" w:color="auto" w:fill="FFFFFF" w:themeFill="background1"/>
            <w:vAlign w:val="center"/>
          </w:tcPr>
          <w:p w14:paraId="37B6794D"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94.84(8)</w:t>
            </w:r>
          </w:p>
        </w:tc>
      </w:tr>
      <w:tr w:rsidR="008B1451" w:rsidRPr="003405F3" w14:paraId="17EF7464" w14:textId="77777777" w:rsidTr="008B1451">
        <w:trPr>
          <w:trHeight w:val="141"/>
        </w:trPr>
        <w:tc>
          <w:tcPr>
            <w:tcW w:w="1526" w:type="dxa"/>
            <w:shd w:val="clear" w:color="auto" w:fill="FFFFFF" w:themeFill="background1"/>
            <w:vAlign w:val="center"/>
          </w:tcPr>
          <w:p w14:paraId="4A65E280"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O2</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proofErr w:type="spellEnd"/>
          </w:p>
        </w:tc>
        <w:tc>
          <w:tcPr>
            <w:tcW w:w="1417" w:type="dxa"/>
            <w:shd w:val="clear" w:color="auto" w:fill="FFFFFF" w:themeFill="background1"/>
            <w:vAlign w:val="center"/>
          </w:tcPr>
          <w:p w14:paraId="41AF1274"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88.87(7)</w:t>
            </w:r>
          </w:p>
        </w:tc>
        <w:tc>
          <w:tcPr>
            <w:tcW w:w="1560" w:type="dxa"/>
            <w:shd w:val="clear" w:color="auto" w:fill="FFFFFF" w:themeFill="background1"/>
            <w:vAlign w:val="center"/>
          </w:tcPr>
          <w:p w14:paraId="7463D0B1"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O3</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O4</w:t>
            </w:r>
            <w:proofErr w:type="spellEnd"/>
          </w:p>
        </w:tc>
        <w:tc>
          <w:tcPr>
            <w:tcW w:w="1276" w:type="dxa"/>
            <w:shd w:val="clear" w:color="auto" w:fill="FFFFFF" w:themeFill="background1"/>
            <w:vAlign w:val="center"/>
          </w:tcPr>
          <w:p w14:paraId="344A0D5D"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83.46(7)</w:t>
            </w:r>
          </w:p>
        </w:tc>
      </w:tr>
      <w:tr w:rsidR="008B1451" w:rsidRPr="003405F3" w14:paraId="16DFBAE9" w14:textId="77777777" w:rsidTr="008B1451">
        <w:trPr>
          <w:trHeight w:val="141"/>
        </w:trPr>
        <w:tc>
          <w:tcPr>
            <w:tcW w:w="1526" w:type="dxa"/>
            <w:shd w:val="clear" w:color="auto" w:fill="FFFFFF" w:themeFill="background1"/>
            <w:vAlign w:val="center"/>
          </w:tcPr>
          <w:p w14:paraId="5850DE5E"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lastRenderedPageBreak/>
              <w:t>O3</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O5</w:t>
            </w:r>
            <w:proofErr w:type="spellEnd"/>
          </w:p>
        </w:tc>
        <w:tc>
          <w:tcPr>
            <w:tcW w:w="1417" w:type="dxa"/>
            <w:shd w:val="clear" w:color="auto" w:fill="FFFFFF" w:themeFill="background1"/>
            <w:vAlign w:val="center"/>
          </w:tcPr>
          <w:p w14:paraId="316FA546"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172.69(7)</w:t>
            </w:r>
          </w:p>
        </w:tc>
        <w:tc>
          <w:tcPr>
            <w:tcW w:w="1560" w:type="dxa"/>
            <w:shd w:val="clear" w:color="auto" w:fill="FFFFFF" w:themeFill="background1"/>
            <w:vAlign w:val="center"/>
          </w:tcPr>
          <w:p w14:paraId="23244234"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O3</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proofErr w:type="spellEnd"/>
          </w:p>
        </w:tc>
        <w:tc>
          <w:tcPr>
            <w:tcW w:w="1276" w:type="dxa"/>
            <w:shd w:val="clear" w:color="auto" w:fill="FFFFFF" w:themeFill="background1"/>
            <w:vAlign w:val="center"/>
          </w:tcPr>
          <w:p w14:paraId="410C7B37"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90.62(7)</w:t>
            </w:r>
          </w:p>
        </w:tc>
      </w:tr>
      <w:tr w:rsidR="008B1451" w:rsidRPr="003405F3" w14:paraId="5DC48F2A" w14:textId="77777777" w:rsidTr="008B1451">
        <w:trPr>
          <w:trHeight w:val="141"/>
        </w:trPr>
        <w:tc>
          <w:tcPr>
            <w:tcW w:w="1526" w:type="dxa"/>
            <w:shd w:val="clear" w:color="auto" w:fill="FFFFFF" w:themeFill="background1"/>
            <w:vAlign w:val="center"/>
          </w:tcPr>
          <w:p w14:paraId="20122C87"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O4</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O5</w:t>
            </w:r>
            <w:proofErr w:type="spellEnd"/>
          </w:p>
        </w:tc>
        <w:tc>
          <w:tcPr>
            <w:tcW w:w="1417" w:type="dxa"/>
            <w:shd w:val="clear" w:color="auto" w:fill="FFFFFF" w:themeFill="background1"/>
            <w:vAlign w:val="center"/>
          </w:tcPr>
          <w:p w14:paraId="7442ED23"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89.43(7)</w:t>
            </w:r>
          </w:p>
        </w:tc>
        <w:tc>
          <w:tcPr>
            <w:tcW w:w="1560" w:type="dxa"/>
            <w:shd w:val="clear" w:color="auto" w:fill="FFFFFF" w:themeFill="background1"/>
            <w:vAlign w:val="center"/>
          </w:tcPr>
          <w:p w14:paraId="46905D76"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O4</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proofErr w:type="spellEnd"/>
          </w:p>
        </w:tc>
        <w:tc>
          <w:tcPr>
            <w:tcW w:w="1276" w:type="dxa"/>
            <w:shd w:val="clear" w:color="auto" w:fill="FFFFFF" w:themeFill="background1"/>
            <w:vAlign w:val="center"/>
          </w:tcPr>
          <w:p w14:paraId="2B5E5A8D" w14:textId="77777777" w:rsidR="008B1451" w:rsidRPr="003405F3" w:rsidRDefault="008B1451" w:rsidP="003405F3">
            <w:pPr>
              <w:spacing w:after="0" w:line="360" w:lineRule="auto"/>
              <w:jc w:val="left"/>
              <w:rPr>
                <w:rFonts w:cs="Times New Roman"/>
                <w:color w:val="000000"/>
                <w:szCs w:val="24"/>
                <w:lang w:val="en-US"/>
              </w:rPr>
            </w:pPr>
            <w:r w:rsidRPr="003405F3">
              <w:rPr>
                <w:rFonts w:cs="Times New Roman"/>
                <w:szCs w:val="24"/>
                <w:lang w:val="en-US"/>
              </w:rPr>
              <w:t>96.81(8)</w:t>
            </w:r>
          </w:p>
        </w:tc>
      </w:tr>
      <w:tr w:rsidR="008B1451" w:rsidRPr="003405F3" w14:paraId="7505A525" w14:textId="77777777" w:rsidTr="008B1451">
        <w:trPr>
          <w:trHeight w:val="141"/>
        </w:trPr>
        <w:tc>
          <w:tcPr>
            <w:tcW w:w="1526" w:type="dxa"/>
            <w:tcBorders>
              <w:bottom w:val="single" w:sz="4" w:space="0" w:color="auto"/>
            </w:tcBorders>
            <w:shd w:val="clear" w:color="auto" w:fill="FFFFFF" w:themeFill="background1"/>
            <w:vAlign w:val="center"/>
          </w:tcPr>
          <w:p w14:paraId="58B52416" w14:textId="77777777" w:rsidR="008B1451" w:rsidRPr="003405F3" w:rsidRDefault="008B1451" w:rsidP="003405F3">
            <w:pPr>
              <w:spacing w:after="0" w:line="360" w:lineRule="auto"/>
              <w:jc w:val="left"/>
              <w:rPr>
                <w:rFonts w:cs="Times New Roman"/>
                <w:color w:val="000000"/>
                <w:szCs w:val="24"/>
                <w:lang w:val="en-US"/>
              </w:rPr>
            </w:pPr>
            <w:proofErr w:type="spellStart"/>
            <w:r w:rsidRPr="003405F3">
              <w:rPr>
                <w:rFonts w:cs="Times New Roman"/>
                <w:color w:val="000000"/>
                <w:szCs w:val="24"/>
                <w:lang w:val="en-US"/>
              </w:rPr>
              <w:t>O5</w:t>
            </w:r>
            <w:proofErr w:type="spellEnd"/>
            <w:r w:rsidRPr="003405F3">
              <w:rPr>
                <w:rFonts w:cs="Times New Roman"/>
                <w:color w:val="000000"/>
                <w:szCs w:val="24"/>
                <w:lang w:val="en-US"/>
              </w:rPr>
              <w:t>–</w:t>
            </w:r>
            <w:proofErr w:type="spellStart"/>
            <w:r w:rsidRPr="003405F3">
              <w:rPr>
                <w:rFonts w:cs="Times New Roman"/>
                <w:color w:val="000000"/>
                <w:szCs w:val="24"/>
                <w:lang w:val="en-US"/>
              </w:rPr>
              <w:t>Mn1</w:t>
            </w:r>
            <w:proofErr w:type="spellEnd"/>
            <w:r w:rsidRPr="003405F3">
              <w:rPr>
                <w:rFonts w:cs="Times New Roman"/>
                <w:color w:val="000000"/>
                <w:szCs w:val="24"/>
                <w:lang w:val="en-US"/>
              </w:rPr>
              <w:t>–</w:t>
            </w:r>
            <w:proofErr w:type="spellStart"/>
            <w:r w:rsidRPr="003405F3">
              <w:rPr>
                <w:rFonts w:cs="Times New Roman"/>
                <w:color w:val="000000"/>
                <w:szCs w:val="24"/>
                <w:lang w:val="en-US"/>
              </w:rPr>
              <w:t>O6</w:t>
            </w:r>
            <w:proofErr w:type="spellEnd"/>
          </w:p>
        </w:tc>
        <w:tc>
          <w:tcPr>
            <w:tcW w:w="1417" w:type="dxa"/>
            <w:tcBorders>
              <w:bottom w:val="single" w:sz="4" w:space="0" w:color="auto"/>
            </w:tcBorders>
            <w:shd w:val="clear" w:color="auto" w:fill="FFFFFF" w:themeFill="background1"/>
            <w:vAlign w:val="center"/>
          </w:tcPr>
          <w:p w14:paraId="38363410" w14:textId="77777777" w:rsidR="008B1451" w:rsidRPr="003405F3" w:rsidRDefault="008B1451" w:rsidP="003405F3">
            <w:pPr>
              <w:spacing w:after="0" w:line="360" w:lineRule="auto"/>
              <w:jc w:val="left"/>
              <w:rPr>
                <w:rFonts w:cs="Times New Roman"/>
                <w:szCs w:val="24"/>
                <w:lang w:val="en-US"/>
              </w:rPr>
            </w:pPr>
            <w:r w:rsidRPr="003405F3">
              <w:rPr>
                <w:rFonts w:cs="Times New Roman"/>
                <w:szCs w:val="24"/>
                <w:lang w:val="en-US"/>
              </w:rPr>
              <w:t>88.54(8)</w:t>
            </w:r>
          </w:p>
        </w:tc>
        <w:tc>
          <w:tcPr>
            <w:tcW w:w="1560" w:type="dxa"/>
            <w:tcBorders>
              <w:bottom w:val="single" w:sz="4" w:space="0" w:color="auto"/>
            </w:tcBorders>
            <w:shd w:val="clear" w:color="auto" w:fill="FFFFFF" w:themeFill="background1"/>
            <w:vAlign w:val="center"/>
          </w:tcPr>
          <w:p w14:paraId="12781C03" w14:textId="77777777" w:rsidR="008B1451" w:rsidRPr="003405F3" w:rsidRDefault="008B1451" w:rsidP="003405F3">
            <w:pPr>
              <w:spacing w:after="0" w:line="360" w:lineRule="auto"/>
              <w:jc w:val="left"/>
              <w:rPr>
                <w:rFonts w:cs="Times New Roman"/>
                <w:color w:val="000000"/>
                <w:szCs w:val="24"/>
                <w:lang w:val="en-US"/>
              </w:rPr>
            </w:pPr>
          </w:p>
        </w:tc>
        <w:tc>
          <w:tcPr>
            <w:tcW w:w="1276" w:type="dxa"/>
            <w:tcBorders>
              <w:bottom w:val="single" w:sz="4" w:space="0" w:color="auto"/>
            </w:tcBorders>
            <w:shd w:val="clear" w:color="auto" w:fill="FFFFFF" w:themeFill="background1"/>
            <w:vAlign w:val="center"/>
          </w:tcPr>
          <w:p w14:paraId="24D75C88" w14:textId="77777777" w:rsidR="008B1451" w:rsidRPr="003405F3" w:rsidRDefault="008B1451" w:rsidP="003405F3">
            <w:pPr>
              <w:spacing w:after="0" w:line="360" w:lineRule="auto"/>
              <w:jc w:val="left"/>
              <w:rPr>
                <w:rFonts w:cs="Times New Roman"/>
                <w:color w:val="000000"/>
                <w:szCs w:val="24"/>
                <w:lang w:val="en-US"/>
              </w:rPr>
            </w:pPr>
          </w:p>
        </w:tc>
      </w:tr>
    </w:tbl>
    <w:p w14:paraId="749D712D" w14:textId="77777777" w:rsidR="008B1451" w:rsidRPr="003405F3" w:rsidRDefault="008B1451" w:rsidP="003405F3">
      <w:pPr>
        <w:spacing w:after="0" w:line="360" w:lineRule="auto"/>
        <w:ind w:firstLine="284"/>
        <w:rPr>
          <w:color w:val="000000"/>
          <w:lang w:val="en-US"/>
        </w:rPr>
      </w:pPr>
    </w:p>
    <w:p w14:paraId="2BC5153A" w14:textId="1F100C7B" w:rsidR="008B1451" w:rsidRPr="003405F3" w:rsidRDefault="008B1451" w:rsidP="003405F3">
      <w:pPr>
        <w:autoSpaceDE w:val="0"/>
        <w:autoSpaceDN w:val="0"/>
        <w:adjustRightInd w:val="0"/>
        <w:spacing w:after="0" w:line="360" w:lineRule="auto"/>
        <w:ind w:firstLine="284"/>
        <w:rPr>
          <w:lang w:val="en-US"/>
        </w:rPr>
      </w:pPr>
    </w:p>
    <w:p w14:paraId="177B38CD" w14:textId="77777777" w:rsidR="00060F49" w:rsidRPr="003405F3" w:rsidRDefault="00060F49" w:rsidP="003405F3">
      <w:pPr>
        <w:spacing w:after="0" w:line="360" w:lineRule="auto"/>
        <w:rPr>
          <w:b/>
          <w:lang w:val="en-US"/>
        </w:rPr>
      </w:pPr>
      <w:r w:rsidRPr="003405F3">
        <w:rPr>
          <w:b/>
          <w:lang w:val="en-US"/>
        </w:rPr>
        <w:t xml:space="preserve">4. Conclusion </w:t>
      </w:r>
    </w:p>
    <w:p w14:paraId="7699E267" w14:textId="5943FC56" w:rsidR="001875DD" w:rsidRPr="003405F3" w:rsidRDefault="001875DD" w:rsidP="003405F3">
      <w:pPr>
        <w:autoSpaceDE w:val="0"/>
        <w:autoSpaceDN w:val="0"/>
        <w:adjustRightInd w:val="0"/>
        <w:spacing w:after="0" w:line="360" w:lineRule="auto"/>
        <w:ind w:firstLine="708"/>
        <w:rPr>
          <w:lang w:val="en-US"/>
        </w:rPr>
      </w:pPr>
      <w:r w:rsidRPr="003405F3">
        <w:rPr>
          <w:rFonts w:cs="Times New Roman"/>
          <w:szCs w:val="24"/>
          <w:lang w:val="en-US"/>
        </w:rPr>
        <w:t>We have prepared and structurally characterized four manganese(II) bis(4,4,4-trifluoro-1-</w:t>
      </w:r>
      <w:proofErr w:type="spellStart"/>
      <w:r w:rsidRPr="003405F3">
        <w:rPr>
          <w:rFonts w:cs="Times New Roman"/>
          <w:szCs w:val="24"/>
          <w:lang w:val="en-US"/>
        </w:rPr>
        <w:t>phenylbutane</w:t>
      </w:r>
      <w:proofErr w:type="spellEnd"/>
      <w:r w:rsidRPr="003405F3">
        <w:rPr>
          <w:rFonts w:cs="Times New Roman"/>
          <w:szCs w:val="24"/>
          <w:lang w:val="en-US"/>
        </w:rPr>
        <w:t>-1,3-</w:t>
      </w:r>
      <w:proofErr w:type="spellStart"/>
      <w:r w:rsidRPr="003405F3">
        <w:rPr>
          <w:rFonts w:cs="Times New Roman"/>
          <w:szCs w:val="24"/>
          <w:lang w:val="en-US"/>
        </w:rPr>
        <w:t>dionate</w:t>
      </w:r>
      <w:proofErr w:type="spellEnd"/>
      <w:r w:rsidRPr="003405F3">
        <w:rPr>
          <w:rFonts w:cs="Times New Roman"/>
          <w:szCs w:val="24"/>
          <w:lang w:val="en-US"/>
        </w:rPr>
        <w:t xml:space="preserve">) complexes with </w:t>
      </w:r>
      <w:proofErr w:type="spellStart"/>
      <w:r w:rsidRPr="003405F3">
        <w:rPr>
          <w:rFonts w:cs="Times New Roman"/>
          <w:szCs w:val="24"/>
          <w:lang w:val="en-US"/>
        </w:rPr>
        <w:t>pyon</w:t>
      </w:r>
      <w:proofErr w:type="spellEnd"/>
      <w:r w:rsidRPr="003405F3">
        <w:rPr>
          <w:rFonts w:cs="Times New Roman"/>
          <w:szCs w:val="24"/>
          <w:lang w:val="en-US"/>
        </w:rPr>
        <w:t xml:space="preserve">, hpyon, </w:t>
      </w:r>
      <w:proofErr w:type="spellStart"/>
      <w:r w:rsidRPr="003405F3">
        <w:rPr>
          <w:rFonts w:cs="Times New Roman"/>
          <w:szCs w:val="24"/>
          <w:lang w:val="en-US"/>
        </w:rPr>
        <w:t>pyF</w:t>
      </w:r>
      <w:proofErr w:type="spellEnd"/>
      <w:r w:rsidRPr="003405F3">
        <w:rPr>
          <w:rFonts w:cs="Times New Roman"/>
          <w:szCs w:val="24"/>
          <w:lang w:val="en-US"/>
        </w:rPr>
        <w:t xml:space="preserve"> and methanol. In all prepared compounds the coordination of the metal center is octahedral. C</w:t>
      </w:r>
      <w:r w:rsidRPr="003405F3">
        <w:rPr>
          <w:lang w:val="en-US"/>
        </w:rPr>
        <w:t xml:space="preserve">omplexes </w:t>
      </w:r>
      <w:r w:rsidRPr="003405F3">
        <w:rPr>
          <w:b/>
          <w:bCs/>
          <w:lang w:val="en-US"/>
        </w:rPr>
        <w:t xml:space="preserve">1–3 </w:t>
      </w:r>
      <w:r w:rsidRPr="003405F3">
        <w:rPr>
          <w:lang w:val="en-US"/>
        </w:rPr>
        <w:t xml:space="preserve">possess </w:t>
      </w:r>
      <w:r w:rsidRPr="003405F3">
        <w:rPr>
          <w:i/>
          <w:lang w:val="en-US"/>
        </w:rPr>
        <w:t xml:space="preserve">trans </w:t>
      </w:r>
      <w:r w:rsidRPr="003405F3">
        <w:rPr>
          <w:lang w:val="en-US"/>
        </w:rPr>
        <w:t xml:space="preserve">arrangement of ligands while in complex </w:t>
      </w:r>
      <w:r w:rsidRPr="003405F3">
        <w:rPr>
          <w:b/>
          <w:lang w:val="en-US"/>
        </w:rPr>
        <w:t>4</w:t>
      </w:r>
      <w:r w:rsidRPr="003405F3">
        <w:rPr>
          <w:lang w:val="en-US"/>
        </w:rPr>
        <w:t xml:space="preserve"> the arrangement is </w:t>
      </w:r>
      <w:r w:rsidRPr="003405F3">
        <w:rPr>
          <w:i/>
          <w:lang w:val="en-US"/>
        </w:rPr>
        <w:t>cis</w:t>
      </w:r>
      <w:r w:rsidRPr="003405F3">
        <w:rPr>
          <w:lang w:val="en-US"/>
        </w:rPr>
        <w:t xml:space="preserve">. In </w:t>
      </w:r>
      <w:r w:rsidRPr="003405F3">
        <w:rPr>
          <w:b/>
          <w:bCs/>
          <w:lang w:val="en-US"/>
        </w:rPr>
        <w:t xml:space="preserve">1–3 </w:t>
      </w:r>
      <w:r w:rsidRPr="003405F3">
        <w:rPr>
          <w:lang w:val="en-US"/>
        </w:rPr>
        <w:t>the Mn(</w:t>
      </w:r>
      <w:proofErr w:type="spellStart"/>
      <w:r w:rsidRPr="003405F3">
        <w:rPr>
          <w:lang w:val="en-US"/>
        </w:rPr>
        <w:t>tfpb</w:t>
      </w:r>
      <w:proofErr w:type="spellEnd"/>
      <w:r w:rsidRPr="003405F3">
        <w:rPr>
          <w:lang w:val="en-US"/>
        </w:rPr>
        <w:t>)</w:t>
      </w:r>
      <w:r w:rsidRPr="003405F3">
        <w:rPr>
          <w:vertAlign w:val="subscript"/>
          <w:lang w:val="en-US"/>
        </w:rPr>
        <w:t>2</w:t>
      </w:r>
      <w:r w:rsidRPr="003405F3">
        <w:rPr>
          <w:lang w:val="en-US"/>
        </w:rPr>
        <w:t xml:space="preserve"> fragments deviate from planarity, the angle</w:t>
      </w:r>
      <w:r w:rsidR="008A3896" w:rsidRPr="003405F3">
        <w:rPr>
          <w:lang w:val="en-US"/>
        </w:rPr>
        <w:t>s</w:t>
      </w:r>
      <w:r w:rsidRPr="003405F3">
        <w:rPr>
          <w:lang w:val="en-US"/>
        </w:rPr>
        <w:t xml:space="preserve"> between the mean plane</w:t>
      </w:r>
      <w:r w:rsidR="008A3896" w:rsidRPr="003405F3">
        <w:rPr>
          <w:lang w:val="en-US"/>
        </w:rPr>
        <w:t>s</w:t>
      </w:r>
      <w:r w:rsidRPr="003405F3">
        <w:rPr>
          <w:lang w:val="en-US"/>
        </w:rPr>
        <w:t xml:space="preserve"> formed by the equatorial </w:t>
      </w:r>
      <w:proofErr w:type="spellStart"/>
      <w:r w:rsidRPr="003405F3">
        <w:rPr>
          <w:lang w:val="en-US"/>
        </w:rPr>
        <w:t>MnO</w:t>
      </w:r>
      <w:r w:rsidRPr="003405F3">
        <w:rPr>
          <w:vertAlign w:val="subscript"/>
          <w:lang w:val="en-US"/>
        </w:rPr>
        <w:t>4</w:t>
      </w:r>
      <w:proofErr w:type="spellEnd"/>
      <w:r w:rsidRPr="003405F3">
        <w:rPr>
          <w:lang w:val="en-US"/>
        </w:rPr>
        <w:t xml:space="preserve"> core</w:t>
      </w:r>
      <w:r w:rsidR="008A3896" w:rsidRPr="003405F3">
        <w:rPr>
          <w:lang w:val="en-US"/>
        </w:rPr>
        <w:t>s</w:t>
      </w:r>
      <w:r w:rsidRPr="003405F3">
        <w:rPr>
          <w:lang w:val="en-US"/>
        </w:rPr>
        <w:t xml:space="preserve"> and that of the </w:t>
      </w:r>
      <w:proofErr w:type="spellStart"/>
      <w:r w:rsidRPr="003405F3">
        <w:rPr>
          <w:lang w:val="en-US"/>
        </w:rPr>
        <w:t>tfpb</w:t>
      </w:r>
      <w:proofErr w:type="spellEnd"/>
      <w:r w:rsidRPr="003405F3">
        <w:rPr>
          <w:lang w:val="en-US"/>
        </w:rPr>
        <w:t xml:space="preserve"> chelate C</w:t>
      </w:r>
      <w:r w:rsidRPr="003405F3">
        <w:rPr>
          <w:vertAlign w:val="subscript"/>
          <w:lang w:val="en-US"/>
        </w:rPr>
        <w:t>3</w:t>
      </w:r>
      <w:r w:rsidRPr="003405F3">
        <w:rPr>
          <w:lang w:val="en-US"/>
        </w:rPr>
        <w:t>O</w:t>
      </w:r>
      <w:r w:rsidRPr="003405F3">
        <w:rPr>
          <w:vertAlign w:val="subscript"/>
          <w:lang w:val="en-US"/>
        </w:rPr>
        <w:t>2</w:t>
      </w:r>
      <w:r w:rsidRPr="003405F3">
        <w:rPr>
          <w:lang w:val="en-US"/>
        </w:rPr>
        <w:t xml:space="preserve"> moiet</w:t>
      </w:r>
      <w:r w:rsidR="008A3896" w:rsidRPr="003405F3">
        <w:rPr>
          <w:lang w:val="en-US"/>
        </w:rPr>
        <w:t>ies</w:t>
      </w:r>
      <w:r w:rsidRPr="003405F3">
        <w:rPr>
          <w:lang w:val="en-US"/>
        </w:rPr>
        <w:t xml:space="preserve"> being</w:t>
      </w:r>
      <w:r w:rsidR="008A3896" w:rsidRPr="003405F3">
        <w:rPr>
          <w:lang w:val="en-US"/>
        </w:rPr>
        <w:t xml:space="preserve"> in the range</w:t>
      </w:r>
      <w:r w:rsidRPr="003405F3">
        <w:rPr>
          <w:lang w:val="en-US"/>
        </w:rPr>
        <w:t xml:space="preserve"> 14.48(6)</w:t>
      </w:r>
      <w:r w:rsidR="008A3896" w:rsidRPr="003405F3">
        <w:rPr>
          <w:lang w:val="en-US"/>
        </w:rPr>
        <w:t xml:space="preserve">–18.00(7)°. </w:t>
      </w:r>
      <w:r w:rsidRPr="003405F3">
        <w:rPr>
          <w:lang w:val="en-US"/>
        </w:rPr>
        <w:t xml:space="preserve">In </w:t>
      </w:r>
      <w:r w:rsidRPr="003405F3">
        <w:rPr>
          <w:b/>
          <w:lang w:val="en-US"/>
        </w:rPr>
        <w:t>1</w:t>
      </w:r>
      <w:r w:rsidRPr="003405F3">
        <w:rPr>
          <w:lang w:val="en-US"/>
        </w:rPr>
        <w:t xml:space="preserve"> and </w:t>
      </w:r>
      <w:r w:rsidRPr="003405F3">
        <w:rPr>
          <w:b/>
          <w:lang w:val="en-US"/>
        </w:rPr>
        <w:t>2</w:t>
      </w:r>
      <w:r w:rsidRPr="003405F3">
        <w:rPr>
          <w:lang w:val="en-US"/>
        </w:rPr>
        <w:t xml:space="preserve"> the axial positions are occupied by two </w:t>
      </w:r>
      <w:proofErr w:type="spellStart"/>
      <w:r w:rsidRPr="003405F3">
        <w:rPr>
          <w:lang w:val="en-US"/>
        </w:rPr>
        <w:t>pyon</w:t>
      </w:r>
      <w:proofErr w:type="spellEnd"/>
      <w:r w:rsidRPr="003405F3">
        <w:rPr>
          <w:lang w:val="en-US"/>
        </w:rPr>
        <w:t xml:space="preserve"> and hpyon ligands, respectively, bonded to the metal center through the O atom. </w:t>
      </w:r>
      <w:proofErr w:type="spellStart"/>
      <w:r w:rsidRPr="003405F3">
        <w:rPr>
          <w:lang w:val="en-US"/>
        </w:rPr>
        <w:t>Pyon</w:t>
      </w:r>
      <w:proofErr w:type="spellEnd"/>
      <w:r w:rsidRPr="003405F3">
        <w:rPr>
          <w:lang w:val="en-US"/>
        </w:rPr>
        <w:t xml:space="preserve"> and hpyon ligands are inclined </w:t>
      </w:r>
      <w:r w:rsidR="008A3896" w:rsidRPr="003405F3">
        <w:rPr>
          <w:lang w:val="en-US"/>
        </w:rPr>
        <w:t xml:space="preserve">toward the </w:t>
      </w:r>
      <w:proofErr w:type="spellStart"/>
      <w:r w:rsidR="008A3896" w:rsidRPr="003405F3">
        <w:rPr>
          <w:lang w:val="en-US"/>
        </w:rPr>
        <w:t>tfpb</w:t>
      </w:r>
      <w:proofErr w:type="spellEnd"/>
      <w:r w:rsidR="008A3896" w:rsidRPr="003405F3">
        <w:rPr>
          <w:lang w:val="en-US"/>
        </w:rPr>
        <w:t xml:space="preserve"> moiety by 78.60(5)° (molecule A in </w:t>
      </w:r>
      <w:r w:rsidR="008A3896" w:rsidRPr="003405F3">
        <w:rPr>
          <w:b/>
          <w:lang w:val="en-US"/>
        </w:rPr>
        <w:t>1</w:t>
      </w:r>
      <w:r w:rsidR="008A3896" w:rsidRPr="003405F3">
        <w:rPr>
          <w:lang w:val="en-US"/>
        </w:rPr>
        <w:t xml:space="preserve">), 44.51(5)° (molecule B in </w:t>
      </w:r>
      <w:r w:rsidR="008A3896" w:rsidRPr="003405F3">
        <w:rPr>
          <w:b/>
          <w:lang w:val="en-US"/>
        </w:rPr>
        <w:t>1</w:t>
      </w:r>
      <w:r w:rsidR="008A3896" w:rsidRPr="003405F3">
        <w:rPr>
          <w:lang w:val="en-US"/>
        </w:rPr>
        <w:t>) and 43.25(6)° (</w:t>
      </w:r>
      <w:r w:rsidR="008A3896" w:rsidRPr="003405F3">
        <w:rPr>
          <w:b/>
          <w:lang w:val="en-US"/>
        </w:rPr>
        <w:t>2</w:t>
      </w:r>
      <w:r w:rsidR="008A3896" w:rsidRPr="003405F3">
        <w:rPr>
          <w:lang w:val="en-US"/>
        </w:rPr>
        <w:t xml:space="preserve">) representing </w:t>
      </w:r>
      <w:r w:rsidR="00874BBC" w:rsidRPr="003405F3">
        <w:rPr>
          <w:lang w:val="en-US"/>
        </w:rPr>
        <w:t xml:space="preserve">a </w:t>
      </w:r>
      <w:r w:rsidR="008A3896" w:rsidRPr="003405F3">
        <w:rPr>
          <w:lang w:val="en-US"/>
        </w:rPr>
        <w:t xml:space="preserve">substantial deviation from </w:t>
      </w:r>
      <w:r w:rsidRPr="003405F3">
        <w:rPr>
          <w:lang w:val="en-US"/>
        </w:rPr>
        <w:t>90°</w:t>
      </w:r>
      <w:r w:rsidR="008A3896" w:rsidRPr="003405F3">
        <w:rPr>
          <w:lang w:val="en-US"/>
        </w:rPr>
        <w:t xml:space="preserve">. </w:t>
      </w:r>
      <w:r w:rsidR="008A3896" w:rsidRPr="003405F3">
        <w:rPr>
          <w:rFonts w:eastAsia="Times New Roman" w:cs="Times New Roman"/>
          <w:szCs w:val="24"/>
          <w:lang w:val="en-US"/>
        </w:rPr>
        <w:t>Extended hydrogen</w:t>
      </w:r>
      <w:r w:rsidR="00C94830" w:rsidRPr="003405F3">
        <w:rPr>
          <w:rFonts w:eastAsia="Times New Roman" w:cs="Times New Roman"/>
          <w:szCs w:val="24"/>
          <w:lang w:val="en-US"/>
        </w:rPr>
        <w:t xml:space="preserve"> </w:t>
      </w:r>
      <w:r w:rsidR="008A3896" w:rsidRPr="003405F3">
        <w:rPr>
          <w:rFonts w:eastAsia="Times New Roman" w:cs="Times New Roman"/>
          <w:szCs w:val="24"/>
          <w:lang w:val="en-US"/>
        </w:rPr>
        <w:t xml:space="preserve">bonding is present in </w:t>
      </w:r>
      <w:r w:rsidR="008A3896" w:rsidRPr="003405F3">
        <w:rPr>
          <w:rFonts w:eastAsia="Times New Roman" w:cs="Times New Roman"/>
          <w:b/>
          <w:szCs w:val="24"/>
          <w:lang w:val="en-US"/>
        </w:rPr>
        <w:t>1</w:t>
      </w:r>
      <w:r w:rsidR="008A3896" w:rsidRPr="003405F3">
        <w:rPr>
          <w:rFonts w:eastAsia="Times New Roman" w:cs="Times New Roman"/>
          <w:szCs w:val="24"/>
          <w:lang w:val="en-US"/>
        </w:rPr>
        <w:t xml:space="preserve"> and </w:t>
      </w:r>
      <w:r w:rsidR="008A3896" w:rsidRPr="003405F3">
        <w:rPr>
          <w:rFonts w:eastAsia="Times New Roman" w:cs="Times New Roman"/>
          <w:b/>
          <w:szCs w:val="24"/>
          <w:lang w:val="en-US"/>
        </w:rPr>
        <w:t>2</w:t>
      </w:r>
      <w:r w:rsidR="008A3896" w:rsidRPr="003405F3">
        <w:rPr>
          <w:rFonts w:eastAsia="Times New Roman" w:cs="Times New Roman"/>
          <w:szCs w:val="24"/>
          <w:lang w:val="en-US"/>
        </w:rPr>
        <w:t xml:space="preserve"> </w:t>
      </w:r>
      <w:r w:rsidR="008A3896" w:rsidRPr="003405F3">
        <w:rPr>
          <w:lang w:val="en-US"/>
        </w:rPr>
        <w:t xml:space="preserve">facilitating the formation of three-dimensional supramolecular structure in </w:t>
      </w:r>
      <w:r w:rsidR="008A3896" w:rsidRPr="003405F3">
        <w:rPr>
          <w:b/>
          <w:lang w:val="en-US"/>
        </w:rPr>
        <w:t>1</w:t>
      </w:r>
      <w:r w:rsidR="008A3896" w:rsidRPr="003405F3">
        <w:rPr>
          <w:lang w:val="en-US"/>
        </w:rPr>
        <w:t xml:space="preserve"> and layered structure in </w:t>
      </w:r>
      <w:r w:rsidR="008A3896" w:rsidRPr="003405F3">
        <w:rPr>
          <w:b/>
          <w:lang w:val="en-US"/>
        </w:rPr>
        <w:t xml:space="preserve">2 </w:t>
      </w:r>
      <w:r w:rsidR="008A3896" w:rsidRPr="003405F3">
        <w:rPr>
          <w:lang w:val="en-US"/>
        </w:rPr>
        <w:t>through N–H···O hydrogen</w:t>
      </w:r>
      <w:r w:rsidR="00874BBC" w:rsidRPr="003405F3">
        <w:rPr>
          <w:lang w:val="en-US"/>
        </w:rPr>
        <w:t xml:space="preserve"> </w:t>
      </w:r>
      <w:r w:rsidR="008A3896" w:rsidRPr="003405F3">
        <w:rPr>
          <w:lang w:val="en-US"/>
        </w:rPr>
        <w:t>bonding enhanced by C–H···O interactions as well as C–F···</w:t>
      </w:r>
      <w:r w:rsidR="008A3896" w:rsidRPr="003405F3">
        <w:rPr>
          <w:rFonts w:cs="Times New Roman"/>
          <w:lang w:val="en-US"/>
        </w:rPr>
        <w:t xml:space="preserve">π interactions. In </w:t>
      </w:r>
      <w:r w:rsidR="008A3896" w:rsidRPr="003405F3">
        <w:rPr>
          <w:rFonts w:cs="Times New Roman"/>
          <w:b/>
          <w:lang w:val="en-US"/>
        </w:rPr>
        <w:t xml:space="preserve">3 </w:t>
      </w:r>
      <w:proofErr w:type="spellStart"/>
      <w:r w:rsidR="008A3896" w:rsidRPr="003405F3">
        <w:rPr>
          <w:rFonts w:cs="Times New Roman"/>
          <w:lang w:val="en-US"/>
        </w:rPr>
        <w:t>p</w:t>
      </w:r>
      <w:r w:rsidR="008A3896" w:rsidRPr="003405F3">
        <w:rPr>
          <w:lang w:val="en-US"/>
        </w:rPr>
        <w:t>yF</w:t>
      </w:r>
      <w:proofErr w:type="spellEnd"/>
      <w:r w:rsidR="008A3896" w:rsidRPr="003405F3">
        <w:rPr>
          <w:lang w:val="en-US"/>
        </w:rPr>
        <w:t xml:space="preserve"> ligand plays </w:t>
      </w:r>
      <w:r w:rsidR="00874BBC" w:rsidRPr="003405F3">
        <w:rPr>
          <w:lang w:val="en-US"/>
        </w:rPr>
        <w:t xml:space="preserve">the </w:t>
      </w:r>
      <w:r w:rsidR="008A3896" w:rsidRPr="003405F3">
        <w:rPr>
          <w:lang w:val="en-US"/>
        </w:rPr>
        <w:t xml:space="preserve">main role in the formation </w:t>
      </w:r>
      <w:r w:rsidR="00F35929" w:rsidRPr="003405F3">
        <w:rPr>
          <w:lang w:val="en-US"/>
        </w:rPr>
        <w:t>of crystal aggregation due to the absence of the competing strong hydrogen bond donors. Layered structure</w:t>
      </w:r>
      <w:r w:rsidR="008A3896" w:rsidRPr="003405F3">
        <w:rPr>
          <w:lang w:val="en-US"/>
        </w:rPr>
        <w:t xml:space="preserve"> is formed through C–H</w:t>
      </w:r>
      <w:r w:rsidR="008A3896" w:rsidRPr="003405F3">
        <w:rPr>
          <w:color w:val="000000" w:themeColor="text1"/>
          <w:lang w:val="en-US"/>
        </w:rPr>
        <w:t>···</w:t>
      </w:r>
      <w:r w:rsidR="008A3896" w:rsidRPr="003405F3">
        <w:rPr>
          <w:lang w:val="en-US"/>
        </w:rPr>
        <w:t>O and C–H</w:t>
      </w:r>
      <w:r w:rsidR="008A3896" w:rsidRPr="003405F3">
        <w:rPr>
          <w:color w:val="000000" w:themeColor="text1"/>
          <w:lang w:val="en-US"/>
        </w:rPr>
        <w:t>···</w:t>
      </w:r>
      <w:r w:rsidR="008A3896" w:rsidRPr="003405F3">
        <w:rPr>
          <w:lang w:val="en-US"/>
        </w:rPr>
        <w:t xml:space="preserve">F interactions as well as </w:t>
      </w:r>
      <w:r w:rsidR="008A3896" w:rsidRPr="003405F3">
        <w:rPr>
          <w:rFonts w:cs="Times New Roman"/>
          <w:lang w:val="en-US"/>
        </w:rPr>
        <w:t>π</w:t>
      </w:r>
      <w:r w:rsidR="008A3896" w:rsidRPr="003405F3">
        <w:rPr>
          <w:color w:val="000000" w:themeColor="text1"/>
          <w:lang w:val="en-US"/>
        </w:rPr>
        <w:t>···</w:t>
      </w:r>
      <w:r w:rsidR="008A3896" w:rsidRPr="003405F3">
        <w:rPr>
          <w:rFonts w:cs="Times New Roman"/>
          <w:lang w:val="en-US"/>
        </w:rPr>
        <w:t>π</w:t>
      </w:r>
      <w:r w:rsidR="008A3896" w:rsidRPr="003405F3">
        <w:rPr>
          <w:lang w:val="en-US"/>
        </w:rPr>
        <w:t xml:space="preserve"> and C–F</w:t>
      </w:r>
      <w:r w:rsidR="008A3896" w:rsidRPr="003405F3">
        <w:rPr>
          <w:color w:val="000000" w:themeColor="text1"/>
          <w:lang w:val="en-US"/>
        </w:rPr>
        <w:t>···</w:t>
      </w:r>
      <w:r w:rsidR="008A3896" w:rsidRPr="003405F3">
        <w:rPr>
          <w:rFonts w:cs="Times New Roman"/>
          <w:lang w:val="en-US"/>
        </w:rPr>
        <w:t>π</w:t>
      </w:r>
      <w:r w:rsidR="008A3896" w:rsidRPr="003405F3">
        <w:rPr>
          <w:lang w:val="en-US"/>
        </w:rPr>
        <w:t xml:space="preserve"> interactions. </w:t>
      </w:r>
      <w:r w:rsidRPr="003405F3">
        <w:rPr>
          <w:rFonts w:cs="Times New Roman"/>
          <w:lang w:val="en-US"/>
        </w:rPr>
        <w:t xml:space="preserve">In </w:t>
      </w:r>
      <w:r w:rsidRPr="003405F3">
        <w:rPr>
          <w:rFonts w:cs="Times New Roman"/>
          <w:b/>
          <w:szCs w:val="24"/>
          <w:lang w:val="en-US"/>
        </w:rPr>
        <w:t>4</w:t>
      </w:r>
      <w:r w:rsidRPr="003405F3">
        <w:rPr>
          <w:rFonts w:eastAsia="Times New Roman" w:cs="Times New Roman"/>
          <w:szCs w:val="24"/>
          <w:lang w:val="en-US"/>
        </w:rPr>
        <w:t xml:space="preserve"> a layered structure is formed through a combination of </w:t>
      </w:r>
      <w:r w:rsidRPr="003405F3">
        <w:rPr>
          <w:lang w:val="en-US"/>
        </w:rPr>
        <w:t>O–H···O and C–F</w:t>
      </w:r>
      <w:r w:rsidRPr="003405F3">
        <w:rPr>
          <w:color w:val="000000" w:themeColor="text1"/>
          <w:lang w:val="en-US"/>
        </w:rPr>
        <w:t>···</w:t>
      </w:r>
      <w:r w:rsidRPr="003405F3">
        <w:rPr>
          <w:rFonts w:cs="Times New Roman"/>
          <w:lang w:val="en-US"/>
        </w:rPr>
        <w:t>π</w:t>
      </w:r>
      <w:r w:rsidRPr="003405F3">
        <w:rPr>
          <w:lang w:val="en-US"/>
        </w:rPr>
        <w:t xml:space="preserve"> interactions.</w:t>
      </w:r>
    </w:p>
    <w:p w14:paraId="177B38CF" w14:textId="77777777" w:rsidR="00CC3884" w:rsidRPr="003405F3" w:rsidRDefault="00CC3884" w:rsidP="003405F3">
      <w:pPr>
        <w:spacing w:after="0" w:line="360" w:lineRule="auto"/>
        <w:rPr>
          <w:rFonts w:cs="Times New Roman"/>
          <w:szCs w:val="24"/>
          <w:lang w:val="en-US"/>
        </w:rPr>
      </w:pPr>
    </w:p>
    <w:p w14:paraId="177B38D0" w14:textId="77777777" w:rsidR="00060F49" w:rsidRPr="003405F3" w:rsidRDefault="00060F49" w:rsidP="003405F3">
      <w:pPr>
        <w:spacing w:after="0" w:line="360" w:lineRule="auto"/>
        <w:rPr>
          <w:b/>
          <w:lang w:val="en-US"/>
        </w:rPr>
      </w:pPr>
      <w:r w:rsidRPr="003405F3">
        <w:rPr>
          <w:b/>
          <w:lang w:val="en-US"/>
        </w:rPr>
        <w:t xml:space="preserve">Supplementary </w:t>
      </w:r>
      <w:r w:rsidR="00634314" w:rsidRPr="003405F3">
        <w:rPr>
          <w:b/>
          <w:lang w:val="en-US"/>
        </w:rPr>
        <w:t>M</w:t>
      </w:r>
      <w:r w:rsidRPr="003405F3">
        <w:rPr>
          <w:b/>
          <w:lang w:val="en-US"/>
        </w:rPr>
        <w:t>aterial</w:t>
      </w:r>
    </w:p>
    <w:p w14:paraId="177B38D1" w14:textId="472DCE5A" w:rsidR="00060F49" w:rsidRPr="003405F3" w:rsidRDefault="00060F49" w:rsidP="003405F3">
      <w:pPr>
        <w:spacing w:after="0" w:line="360" w:lineRule="auto"/>
        <w:ind w:firstLine="284"/>
        <w:rPr>
          <w:rFonts w:cs="Times New Roman"/>
          <w:szCs w:val="24"/>
          <w:lang w:val="en-US"/>
        </w:rPr>
      </w:pPr>
      <w:r w:rsidRPr="003405F3">
        <w:rPr>
          <w:rFonts w:cs="Times New Roman"/>
          <w:szCs w:val="24"/>
          <w:lang w:val="en-US"/>
        </w:rPr>
        <w:t xml:space="preserve">CCDC </w:t>
      </w:r>
      <w:r w:rsidR="0005360A" w:rsidRPr="003405F3">
        <w:rPr>
          <w:rFonts w:cs="Times New Roman"/>
          <w:szCs w:val="24"/>
          <w:lang w:val="en-US"/>
        </w:rPr>
        <w:t>2024368–2024371</w:t>
      </w:r>
      <w:r w:rsidR="0005360A" w:rsidRPr="003405F3">
        <w:rPr>
          <w:rFonts w:cs="Times New Roman"/>
          <w:strike/>
          <w:szCs w:val="24"/>
          <w:lang w:val="en-US"/>
        </w:rPr>
        <w:t xml:space="preserve"> </w:t>
      </w:r>
      <w:r w:rsidRPr="003405F3">
        <w:rPr>
          <w:rFonts w:cs="Times New Roman"/>
          <w:szCs w:val="24"/>
          <w:lang w:val="en-US"/>
        </w:rPr>
        <w:t>(</w:t>
      </w:r>
      <w:r w:rsidRPr="003405F3">
        <w:rPr>
          <w:rFonts w:cs="Times New Roman"/>
          <w:b/>
          <w:szCs w:val="24"/>
          <w:lang w:val="en-US"/>
        </w:rPr>
        <w:t>1</w:t>
      </w:r>
      <w:r w:rsidR="00F33CE8" w:rsidRPr="003405F3">
        <w:rPr>
          <w:rFonts w:cs="Times New Roman"/>
          <w:szCs w:val="24"/>
          <w:lang w:val="en-US"/>
        </w:rPr>
        <w:t>–</w:t>
      </w:r>
      <w:r w:rsidR="008B1451" w:rsidRPr="003405F3">
        <w:rPr>
          <w:rFonts w:cs="Times New Roman"/>
          <w:b/>
          <w:szCs w:val="24"/>
          <w:lang w:val="en-US"/>
        </w:rPr>
        <w:t>4</w:t>
      </w:r>
      <w:r w:rsidRPr="003405F3">
        <w:rPr>
          <w:rFonts w:cs="Times New Roman"/>
          <w:szCs w:val="24"/>
          <w:lang w:val="en-US"/>
        </w:rPr>
        <w:t>)</w:t>
      </w:r>
      <w:r w:rsidR="00CC3884" w:rsidRPr="003405F3">
        <w:rPr>
          <w:rFonts w:cs="Times New Roman"/>
          <w:szCs w:val="24"/>
          <w:lang w:val="en-US"/>
        </w:rPr>
        <w:t xml:space="preserve"> </w:t>
      </w:r>
      <w:r w:rsidRPr="003405F3">
        <w:rPr>
          <w:rFonts w:cs="Times New Roman"/>
          <w:szCs w:val="24"/>
          <w:lang w:val="en-US"/>
        </w:rPr>
        <w:t xml:space="preserve">contain the supplementary crystallographic data for this paper. These data can be obtained free of charge from The Cambridge Crystallographic Data Centre via </w:t>
      </w:r>
      <w:hyperlink r:id="rId22" w:history="1">
        <w:r w:rsidRPr="003405F3">
          <w:rPr>
            <w:rStyle w:val="Hiperpovezava"/>
            <w:szCs w:val="24"/>
            <w:lang w:val="en-US"/>
          </w:rPr>
          <w:t>www.ccdc.cam.ac.uk/data_request/cif</w:t>
        </w:r>
      </w:hyperlink>
      <w:r w:rsidRPr="003405F3">
        <w:rPr>
          <w:rFonts w:cs="Times New Roman"/>
          <w:szCs w:val="24"/>
          <w:lang w:val="en-US"/>
        </w:rPr>
        <w:t>.</w:t>
      </w:r>
    </w:p>
    <w:p w14:paraId="177B38D2" w14:textId="77777777" w:rsidR="00060F49" w:rsidRPr="003405F3" w:rsidRDefault="00060F49" w:rsidP="003405F3">
      <w:pPr>
        <w:spacing w:after="0" w:line="360" w:lineRule="auto"/>
        <w:rPr>
          <w:rFonts w:cs="Times New Roman"/>
          <w:b/>
          <w:strike/>
          <w:szCs w:val="24"/>
          <w:lang w:val="en-US"/>
        </w:rPr>
      </w:pPr>
    </w:p>
    <w:p w14:paraId="177B38D3" w14:textId="77777777" w:rsidR="00060F49" w:rsidRPr="003405F3" w:rsidRDefault="00060F49" w:rsidP="003405F3">
      <w:pPr>
        <w:spacing w:after="0" w:line="360" w:lineRule="auto"/>
        <w:rPr>
          <w:b/>
          <w:lang w:val="en-US"/>
        </w:rPr>
      </w:pPr>
      <w:r w:rsidRPr="003405F3">
        <w:rPr>
          <w:b/>
          <w:lang w:val="en-US"/>
        </w:rPr>
        <w:t>Acknowledgment</w:t>
      </w:r>
    </w:p>
    <w:p w14:paraId="177B38D4" w14:textId="06DA7B1D" w:rsidR="00060F49" w:rsidRPr="003405F3" w:rsidRDefault="00E43A11" w:rsidP="003405F3">
      <w:pPr>
        <w:spacing w:after="0" w:line="360" w:lineRule="auto"/>
        <w:ind w:firstLine="284"/>
        <w:rPr>
          <w:rFonts w:cs="Times New Roman"/>
          <w:szCs w:val="24"/>
          <w:lang w:val="en-US"/>
        </w:rPr>
      </w:pPr>
      <w:r w:rsidRPr="003405F3">
        <w:rPr>
          <w:rFonts w:cs="Times New Roman"/>
          <w:szCs w:val="24"/>
          <w:lang w:val="en-US"/>
        </w:rPr>
        <w:t>Financial support from</w:t>
      </w:r>
      <w:r w:rsidR="00060F49" w:rsidRPr="003405F3">
        <w:rPr>
          <w:rFonts w:cs="Times New Roman"/>
          <w:szCs w:val="24"/>
          <w:lang w:val="en-US"/>
        </w:rPr>
        <w:t xml:space="preserve"> the Slovenian Research Agency </w:t>
      </w:r>
      <w:r w:rsidRPr="003405F3">
        <w:rPr>
          <w:rFonts w:cs="Times New Roman"/>
          <w:szCs w:val="24"/>
          <w:lang w:val="en-US"/>
        </w:rPr>
        <w:t xml:space="preserve">through the grant </w:t>
      </w:r>
      <w:proofErr w:type="spellStart"/>
      <w:r w:rsidR="00060F49" w:rsidRPr="003405F3">
        <w:rPr>
          <w:rFonts w:cs="Times New Roman"/>
          <w:szCs w:val="24"/>
          <w:lang w:val="en-US"/>
        </w:rPr>
        <w:t>P1</w:t>
      </w:r>
      <w:proofErr w:type="spellEnd"/>
      <w:r w:rsidR="00060F49" w:rsidRPr="003405F3">
        <w:rPr>
          <w:rFonts w:cs="Times New Roman"/>
          <w:szCs w:val="24"/>
          <w:lang w:val="en-US"/>
        </w:rPr>
        <w:t>–0230–0175</w:t>
      </w:r>
      <w:r w:rsidRPr="003405F3">
        <w:rPr>
          <w:rFonts w:cs="Times New Roman"/>
          <w:szCs w:val="24"/>
          <w:lang w:val="en-US"/>
        </w:rPr>
        <w:t xml:space="preserve"> is gratefully acknowledged. We thank </w:t>
      </w:r>
      <w:r w:rsidR="00060F49" w:rsidRPr="003405F3">
        <w:rPr>
          <w:rFonts w:cs="Times New Roman"/>
          <w:szCs w:val="24"/>
          <w:lang w:val="en-US"/>
        </w:rPr>
        <w:t xml:space="preserve">EN–FIST Centre of Excellence, </w:t>
      </w:r>
      <w:proofErr w:type="spellStart"/>
      <w:r w:rsidRPr="003405F3">
        <w:rPr>
          <w:rFonts w:cs="Times New Roman"/>
          <w:szCs w:val="24"/>
          <w:lang w:val="en-US"/>
        </w:rPr>
        <w:t>Dunajska</w:t>
      </w:r>
      <w:proofErr w:type="spellEnd"/>
      <w:r w:rsidRPr="003405F3">
        <w:rPr>
          <w:rFonts w:cs="Times New Roman"/>
          <w:szCs w:val="24"/>
          <w:lang w:val="en-US"/>
        </w:rPr>
        <w:t xml:space="preserve"> </w:t>
      </w:r>
      <w:proofErr w:type="spellStart"/>
      <w:r w:rsidRPr="003405F3">
        <w:rPr>
          <w:rFonts w:cs="Times New Roman"/>
          <w:szCs w:val="24"/>
          <w:lang w:val="en-US"/>
        </w:rPr>
        <w:t>cesta</w:t>
      </w:r>
      <w:proofErr w:type="spellEnd"/>
      <w:r w:rsidRPr="003405F3">
        <w:rPr>
          <w:rFonts w:cs="Times New Roman"/>
          <w:szCs w:val="24"/>
          <w:lang w:val="en-US"/>
        </w:rPr>
        <w:t xml:space="preserve"> 156, 1000 </w:t>
      </w:r>
      <w:r w:rsidR="00060F49" w:rsidRPr="003405F3">
        <w:rPr>
          <w:rFonts w:cs="Times New Roman"/>
          <w:szCs w:val="24"/>
          <w:lang w:val="en-US"/>
        </w:rPr>
        <w:t>Ljubljana, Slovenia for us</w:t>
      </w:r>
      <w:r w:rsidRPr="003405F3">
        <w:rPr>
          <w:rFonts w:cs="Times New Roman"/>
          <w:szCs w:val="24"/>
          <w:lang w:val="en-US"/>
        </w:rPr>
        <w:t>ing</w:t>
      </w:r>
      <w:r w:rsidR="00060F49" w:rsidRPr="003405F3">
        <w:rPr>
          <w:rFonts w:cs="Times New Roman"/>
          <w:szCs w:val="24"/>
          <w:lang w:val="en-US"/>
        </w:rPr>
        <w:t xml:space="preserve"> the Supernova diffractometer.</w:t>
      </w:r>
    </w:p>
    <w:p w14:paraId="177B38D5" w14:textId="77777777" w:rsidR="00564065" w:rsidRPr="003405F3" w:rsidRDefault="00564065" w:rsidP="003405F3">
      <w:pPr>
        <w:spacing w:after="0" w:line="360" w:lineRule="auto"/>
        <w:rPr>
          <w:lang w:val="en-US"/>
        </w:rPr>
      </w:pPr>
    </w:p>
    <w:p w14:paraId="177B38D6" w14:textId="77777777" w:rsidR="00CC3884" w:rsidRPr="003405F3" w:rsidRDefault="00CC3884" w:rsidP="003405F3">
      <w:pPr>
        <w:widowControl w:val="0"/>
        <w:autoSpaceDE w:val="0"/>
        <w:autoSpaceDN w:val="0"/>
        <w:adjustRightInd w:val="0"/>
        <w:spacing w:after="0" w:line="360" w:lineRule="auto"/>
        <w:rPr>
          <w:rFonts w:cs="Times New Roman"/>
          <w:b/>
          <w:bCs/>
          <w:szCs w:val="24"/>
          <w:lang w:val="en-US"/>
        </w:rPr>
      </w:pPr>
      <w:r w:rsidRPr="003405F3">
        <w:rPr>
          <w:rFonts w:cs="Times New Roman"/>
          <w:b/>
          <w:bCs/>
          <w:szCs w:val="24"/>
          <w:lang w:val="en-US"/>
        </w:rPr>
        <w:lastRenderedPageBreak/>
        <w:t>References</w:t>
      </w:r>
    </w:p>
    <w:p w14:paraId="02361C2A" w14:textId="4FE82BAE" w:rsidR="00DD5B2A" w:rsidRPr="003405F3" w:rsidRDefault="00DD5B2A" w:rsidP="003405F3">
      <w:pPr>
        <w:pStyle w:val="Bibliografija"/>
        <w:tabs>
          <w:tab w:val="clear" w:pos="264"/>
          <w:tab w:val="left" w:pos="284"/>
        </w:tabs>
        <w:spacing w:line="360" w:lineRule="auto"/>
        <w:ind w:left="284" w:hanging="284"/>
        <w:rPr>
          <w:lang w:val="en-US"/>
        </w:rPr>
      </w:pPr>
      <w:r w:rsidRPr="003405F3">
        <w:rPr>
          <w:lang w:val="en-US"/>
        </w:rPr>
        <w:t>1</w:t>
      </w:r>
      <w:r w:rsidR="00E5442D" w:rsidRPr="003405F3">
        <w:rPr>
          <w:lang w:val="en-US"/>
        </w:rPr>
        <w:t>.</w:t>
      </w:r>
      <w:r w:rsidRPr="003405F3">
        <w:rPr>
          <w:lang w:val="en-US"/>
        </w:rPr>
        <w:tab/>
        <w:t xml:space="preserve">C. B. </w:t>
      </w:r>
      <w:proofErr w:type="spellStart"/>
      <w:r w:rsidRPr="003405F3">
        <w:rPr>
          <w:lang w:val="en-US"/>
        </w:rPr>
        <w:t>Aakeröy</w:t>
      </w:r>
      <w:proofErr w:type="spellEnd"/>
      <w:r w:rsidRPr="003405F3">
        <w:rPr>
          <w:lang w:val="en-US"/>
        </w:rPr>
        <w:t xml:space="preserve">, N. R. </w:t>
      </w:r>
      <w:proofErr w:type="spellStart"/>
      <w:r w:rsidRPr="003405F3">
        <w:rPr>
          <w:lang w:val="en-US"/>
        </w:rPr>
        <w:t>Champness</w:t>
      </w:r>
      <w:proofErr w:type="spellEnd"/>
      <w:r w:rsidR="00F423B3" w:rsidRPr="003405F3">
        <w:rPr>
          <w:lang w:val="en-US"/>
        </w:rPr>
        <w:t>,</w:t>
      </w:r>
      <w:r w:rsidRPr="003405F3">
        <w:rPr>
          <w:lang w:val="en-US"/>
        </w:rPr>
        <w:t xml:space="preserve"> C. </w:t>
      </w:r>
      <w:proofErr w:type="spellStart"/>
      <w:r w:rsidRPr="003405F3">
        <w:rPr>
          <w:lang w:val="en-US"/>
        </w:rPr>
        <w:t>Janiak</w:t>
      </w:r>
      <w:proofErr w:type="spellEnd"/>
      <w:r w:rsidRPr="003405F3">
        <w:rPr>
          <w:lang w:val="en-US"/>
        </w:rPr>
        <w:t xml:space="preserve">, </w:t>
      </w:r>
      <w:proofErr w:type="spellStart"/>
      <w:r w:rsidRPr="003405F3">
        <w:rPr>
          <w:i/>
          <w:iCs/>
          <w:lang w:val="en-US"/>
        </w:rPr>
        <w:t>CrystEngComm</w:t>
      </w:r>
      <w:proofErr w:type="spellEnd"/>
      <w:r w:rsidRPr="003405F3">
        <w:rPr>
          <w:lang w:val="en-US"/>
        </w:rPr>
        <w:t xml:space="preserve"> </w:t>
      </w:r>
      <w:r w:rsidRPr="003405F3">
        <w:rPr>
          <w:b/>
          <w:lang w:val="en-US"/>
        </w:rPr>
        <w:t>2010</w:t>
      </w:r>
      <w:r w:rsidRPr="003405F3">
        <w:rPr>
          <w:lang w:val="en-US"/>
        </w:rPr>
        <w:t xml:space="preserve">, </w:t>
      </w:r>
      <w:r w:rsidRPr="003405F3">
        <w:rPr>
          <w:bCs/>
          <w:i/>
          <w:lang w:val="en-US"/>
        </w:rPr>
        <w:t>12</w:t>
      </w:r>
      <w:r w:rsidRPr="003405F3">
        <w:rPr>
          <w:lang w:val="en-US"/>
        </w:rPr>
        <w:t>, 22–43.</w:t>
      </w:r>
    </w:p>
    <w:p w14:paraId="70E332AC" w14:textId="0DEC92ED" w:rsidR="00DD5B2A" w:rsidRPr="003405F3" w:rsidRDefault="00DD5B2A" w:rsidP="003405F3">
      <w:pPr>
        <w:pStyle w:val="Bibliografija"/>
        <w:tabs>
          <w:tab w:val="clear" w:pos="264"/>
          <w:tab w:val="left" w:pos="284"/>
        </w:tabs>
        <w:spacing w:line="360" w:lineRule="auto"/>
        <w:ind w:left="284" w:hanging="284"/>
        <w:rPr>
          <w:lang w:val="de-AT"/>
        </w:rPr>
      </w:pPr>
      <w:r w:rsidRPr="003405F3">
        <w:rPr>
          <w:lang w:val="de-AT"/>
        </w:rPr>
        <w:t>2</w:t>
      </w:r>
      <w:r w:rsidR="00E5442D" w:rsidRPr="003405F3">
        <w:rPr>
          <w:lang w:val="de-AT"/>
        </w:rPr>
        <w:t>.</w:t>
      </w:r>
      <w:r w:rsidRPr="003405F3">
        <w:rPr>
          <w:lang w:val="de-AT"/>
        </w:rPr>
        <w:tab/>
        <w:t xml:space="preserve">M. G. </w:t>
      </w:r>
      <w:proofErr w:type="spellStart"/>
      <w:r w:rsidRPr="003405F3">
        <w:rPr>
          <w:lang w:val="de-AT"/>
        </w:rPr>
        <w:t>Goesten</w:t>
      </w:r>
      <w:proofErr w:type="spellEnd"/>
      <w:r w:rsidRPr="003405F3">
        <w:rPr>
          <w:lang w:val="de-AT"/>
        </w:rPr>
        <w:t xml:space="preserve">, F. </w:t>
      </w:r>
      <w:proofErr w:type="spellStart"/>
      <w:r w:rsidRPr="003405F3">
        <w:rPr>
          <w:lang w:val="de-AT"/>
        </w:rPr>
        <w:t>Kapteijn</w:t>
      </w:r>
      <w:proofErr w:type="spellEnd"/>
      <w:r w:rsidR="00F423B3" w:rsidRPr="003405F3">
        <w:rPr>
          <w:lang w:val="de-AT"/>
        </w:rPr>
        <w:t>,</w:t>
      </w:r>
      <w:r w:rsidRPr="003405F3">
        <w:rPr>
          <w:lang w:val="de-AT"/>
        </w:rPr>
        <w:t xml:space="preserve"> J. </w:t>
      </w:r>
      <w:proofErr w:type="spellStart"/>
      <w:r w:rsidRPr="003405F3">
        <w:rPr>
          <w:lang w:val="de-AT"/>
        </w:rPr>
        <w:t>Gascon</w:t>
      </w:r>
      <w:proofErr w:type="spellEnd"/>
      <w:r w:rsidRPr="003405F3">
        <w:rPr>
          <w:lang w:val="de-AT"/>
        </w:rPr>
        <w:t xml:space="preserve">, </w:t>
      </w:r>
      <w:proofErr w:type="spellStart"/>
      <w:r w:rsidRPr="003405F3">
        <w:rPr>
          <w:i/>
          <w:iCs/>
          <w:lang w:val="de-AT"/>
        </w:rPr>
        <w:t>CrystEngComm</w:t>
      </w:r>
      <w:proofErr w:type="spellEnd"/>
      <w:r w:rsidRPr="003405F3">
        <w:rPr>
          <w:lang w:val="de-AT"/>
        </w:rPr>
        <w:t xml:space="preserve"> </w:t>
      </w:r>
      <w:r w:rsidRPr="003405F3">
        <w:rPr>
          <w:b/>
          <w:lang w:val="de-AT"/>
        </w:rPr>
        <w:t>2013</w:t>
      </w:r>
      <w:r w:rsidRPr="003405F3">
        <w:rPr>
          <w:lang w:val="de-AT"/>
        </w:rPr>
        <w:t xml:space="preserve">, </w:t>
      </w:r>
      <w:r w:rsidRPr="003405F3">
        <w:rPr>
          <w:bCs/>
          <w:i/>
          <w:lang w:val="de-AT"/>
        </w:rPr>
        <w:t>15</w:t>
      </w:r>
      <w:r w:rsidRPr="003405F3">
        <w:rPr>
          <w:lang w:val="de-AT"/>
        </w:rPr>
        <w:t>, 9249–9257.</w:t>
      </w:r>
    </w:p>
    <w:p w14:paraId="0030837A" w14:textId="3EB6448C" w:rsidR="00DD5B2A" w:rsidRPr="003405F3" w:rsidRDefault="00DD5B2A" w:rsidP="003405F3">
      <w:pPr>
        <w:pStyle w:val="Bibliografija"/>
        <w:tabs>
          <w:tab w:val="clear" w:pos="264"/>
          <w:tab w:val="left" w:pos="284"/>
        </w:tabs>
        <w:spacing w:line="360" w:lineRule="auto"/>
        <w:ind w:left="284" w:hanging="284"/>
        <w:rPr>
          <w:lang w:val="en-US"/>
        </w:rPr>
      </w:pPr>
      <w:r w:rsidRPr="003405F3">
        <w:rPr>
          <w:lang w:val="en-US"/>
        </w:rPr>
        <w:t>3</w:t>
      </w:r>
      <w:r w:rsidR="00E5442D" w:rsidRPr="003405F3">
        <w:rPr>
          <w:lang w:val="en-US"/>
        </w:rPr>
        <w:t xml:space="preserve">. (a) </w:t>
      </w:r>
      <w:r w:rsidRPr="003405F3">
        <w:rPr>
          <w:lang w:val="en-US"/>
        </w:rPr>
        <w:t>J. Liu, L. Chen, H. Cui, J. Zhang, L. Zhang</w:t>
      </w:r>
      <w:r w:rsidR="00F423B3" w:rsidRPr="003405F3">
        <w:rPr>
          <w:lang w:val="en-US"/>
        </w:rPr>
        <w:t>,</w:t>
      </w:r>
      <w:r w:rsidRPr="003405F3">
        <w:rPr>
          <w:lang w:val="en-US"/>
        </w:rPr>
        <w:t xml:space="preserve"> C.-Y. </w:t>
      </w:r>
      <w:proofErr w:type="spellStart"/>
      <w:r w:rsidRPr="003405F3">
        <w:rPr>
          <w:lang w:val="en-US"/>
        </w:rPr>
        <w:t>Su</w:t>
      </w:r>
      <w:proofErr w:type="spellEnd"/>
      <w:r w:rsidRPr="003405F3">
        <w:rPr>
          <w:lang w:val="en-US"/>
        </w:rPr>
        <w:t xml:space="preserve">, </w:t>
      </w:r>
      <w:r w:rsidRPr="003405F3">
        <w:rPr>
          <w:i/>
          <w:iCs/>
          <w:lang w:val="en-US"/>
        </w:rPr>
        <w:t>Chem. Soc. Rev.</w:t>
      </w:r>
      <w:r w:rsidRPr="003405F3">
        <w:rPr>
          <w:lang w:val="en-US"/>
        </w:rPr>
        <w:t xml:space="preserve"> </w:t>
      </w:r>
      <w:r w:rsidRPr="003405F3">
        <w:rPr>
          <w:b/>
          <w:lang w:val="en-US"/>
        </w:rPr>
        <w:t>2014</w:t>
      </w:r>
      <w:r w:rsidRPr="003405F3">
        <w:rPr>
          <w:lang w:val="en-US"/>
        </w:rPr>
        <w:t xml:space="preserve">, </w:t>
      </w:r>
      <w:r w:rsidRPr="003405F3">
        <w:rPr>
          <w:bCs/>
          <w:i/>
          <w:lang w:val="en-US"/>
        </w:rPr>
        <w:t>43</w:t>
      </w:r>
      <w:r w:rsidRPr="003405F3">
        <w:rPr>
          <w:lang w:val="en-US"/>
        </w:rPr>
        <w:t>, 6011–6061</w:t>
      </w:r>
      <w:r w:rsidR="00E5442D" w:rsidRPr="003405F3">
        <w:rPr>
          <w:lang w:val="en-US"/>
        </w:rPr>
        <w:t xml:space="preserve">; (b) </w:t>
      </w:r>
      <w:r w:rsidRPr="003405F3">
        <w:rPr>
          <w:lang w:val="en-US"/>
        </w:rPr>
        <w:t xml:space="preserve">A. </w:t>
      </w:r>
      <w:proofErr w:type="spellStart"/>
      <w:r w:rsidRPr="003405F3">
        <w:rPr>
          <w:lang w:val="en-US"/>
        </w:rPr>
        <w:t>Dhakshinamoorthy</w:t>
      </w:r>
      <w:proofErr w:type="spellEnd"/>
      <w:r w:rsidR="00F423B3" w:rsidRPr="003405F3">
        <w:rPr>
          <w:lang w:val="en-US"/>
        </w:rPr>
        <w:t>,</w:t>
      </w:r>
      <w:r w:rsidRPr="003405F3">
        <w:rPr>
          <w:lang w:val="en-US"/>
        </w:rPr>
        <w:t xml:space="preserve"> H. Garcia, </w:t>
      </w:r>
      <w:r w:rsidRPr="003405F3">
        <w:rPr>
          <w:i/>
          <w:iCs/>
          <w:lang w:val="en-US"/>
        </w:rPr>
        <w:t>Chem. Soc. Rev.</w:t>
      </w:r>
      <w:r w:rsidRPr="003405F3">
        <w:rPr>
          <w:lang w:val="en-US"/>
        </w:rPr>
        <w:t xml:space="preserve"> </w:t>
      </w:r>
      <w:r w:rsidRPr="003405F3">
        <w:rPr>
          <w:b/>
          <w:lang w:val="en-US"/>
        </w:rPr>
        <w:t>2014</w:t>
      </w:r>
      <w:r w:rsidRPr="003405F3">
        <w:rPr>
          <w:lang w:val="en-US"/>
        </w:rPr>
        <w:t xml:space="preserve">, </w:t>
      </w:r>
      <w:r w:rsidRPr="003405F3">
        <w:rPr>
          <w:bCs/>
          <w:i/>
          <w:lang w:val="en-US"/>
        </w:rPr>
        <w:t>43</w:t>
      </w:r>
      <w:r w:rsidRPr="003405F3">
        <w:rPr>
          <w:lang w:val="en-US"/>
        </w:rPr>
        <w:t>, 5750–5765</w:t>
      </w:r>
      <w:r w:rsidR="00E5442D" w:rsidRPr="003405F3">
        <w:rPr>
          <w:lang w:val="en-US"/>
        </w:rPr>
        <w:t xml:space="preserve">; (c) </w:t>
      </w:r>
      <w:r w:rsidRPr="003405F3">
        <w:rPr>
          <w:lang w:val="en-US"/>
        </w:rPr>
        <w:t>A. Herbst</w:t>
      </w:r>
      <w:r w:rsidR="00F423B3" w:rsidRPr="003405F3">
        <w:rPr>
          <w:lang w:val="en-US"/>
        </w:rPr>
        <w:t>,</w:t>
      </w:r>
      <w:r w:rsidRPr="003405F3">
        <w:rPr>
          <w:lang w:val="en-US"/>
        </w:rPr>
        <w:t xml:space="preserve"> C. </w:t>
      </w:r>
      <w:proofErr w:type="spellStart"/>
      <w:r w:rsidRPr="003405F3">
        <w:rPr>
          <w:lang w:val="en-US"/>
        </w:rPr>
        <w:t>Janiak</w:t>
      </w:r>
      <w:proofErr w:type="spellEnd"/>
      <w:r w:rsidRPr="003405F3">
        <w:rPr>
          <w:lang w:val="en-US"/>
        </w:rPr>
        <w:t xml:space="preserve">, </w:t>
      </w:r>
      <w:proofErr w:type="spellStart"/>
      <w:r w:rsidRPr="003405F3">
        <w:rPr>
          <w:i/>
          <w:iCs/>
          <w:lang w:val="en-US"/>
        </w:rPr>
        <w:t>CrystEngComm</w:t>
      </w:r>
      <w:proofErr w:type="spellEnd"/>
      <w:r w:rsidRPr="003405F3">
        <w:rPr>
          <w:lang w:val="en-US"/>
        </w:rPr>
        <w:t xml:space="preserve"> </w:t>
      </w:r>
      <w:r w:rsidRPr="003405F3">
        <w:rPr>
          <w:b/>
          <w:lang w:val="en-US"/>
        </w:rPr>
        <w:t>2017</w:t>
      </w:r>
      <w:r w:rsidRPr="003405F3">
        <w:rPr>
          <w:lang w:val="en-US"/>
        </w:rPr>
        <w:t xml:space="preserve">, </w:t>
      </w:r>
      <w:r w:rsidRPr="003405F3">
        <w:rPr>
          <w:bCs/>
          <w:i/>
          <w:lang w:val="en-US"/>
        </w:rPr>
        <w:t>19</w:t>
      </w:r>
      <w:r w:rsidRPr="003405F3">
        <w:rPr>
          <w:lang w:val="en-US"/>
        </w:rPr>
        <w:t>, 4092–4117</w:t>
      </w:r>
      <w:r w:rsidR="00E5442D" w:rsidRPr="003405F3">
        <w:rPr>
          <w:lang w:val="en-US"/>
        </w:rPr>
        <w:t>; (</w:t>
      </w:r>
      <w:r w:rsidR="00BF1473" w:rsidRPr="003405F3">
        <w:rPr>
          <w:lang w:val="en-US"/>
        </w:rPr>
        <w:t>d</w:t>
      </w:r>
      <w:r w:rsidR="00E5442D" w:rsidRPr="003405F3">
        <w:rPr>
          <w:lang w:val="en-US"/>
        </w:rPr>
        <w:t xml:space="preserve">) </w:t>
      </w:r>
      <w:r w:rsidRPr="003405F3">
        <w:rPr>
          <w:lang w:val="en-US"/>
        </w:rPr>
        <w:t xml:space="preserve">M. D. </w:t>
      </w:r>
      <w:proofErr w:type="spellStart"/>
      <w:r w:rsidRPr="003405F3">
        <w:rPr>
          <w:lang w:val="en-US"/>
        </w:rPr>
        <w:t>Allendorf</w:t>
      </w:r>
      <w:proofErr w:type="spellEnd"/>
      <w:r w:rsidR="00F423B3" w:rsidRPr="003405F3">
        <w:rPr>
          <w:lang w:val="en-US"/>
        </w:rPr>
        <w:t>,</w:t>
      </w:r>
      <w:r w:rsidRPr="003405F3">
        <w:rPr>
          <w:lang w:val="en-US"/>
        </w:rPr>
        <w:t xml:space="preserve"> V. </w:t>
      </w:r>
      <w:proofErr w:type="spellStart"/>
      <w:r w:rsidRPr="003405F3">
        <w:rPr>
          <w:lang w:val="en-US"/>
        </w:rPr>
        <w:t>Stavila</w:t>
      </w:r>
      <w:proofErr w:type="spellEnd"/>
      <w:r w:rsidRPr="003405F3">
        <w:rPr>
          <w:lang w:val="en-US"/>
        </w:rPr>
        <w:t xml:space="preserve">, </w:t>
      </w:r>
      <w:proofErr w:type="spellStart"/>
      <w:r w:rsidRPr="003405F3">
        <w:rPr>
          <w:i/>
          <w:iCs/>
          <w:lang w:val="en-US"/>
        </w:rPr>
        <w:t>CrystEngComm</w:t>
      </w:r>
      <w:proofErr w:type="spellEnd"/>
      <w:r w:rsidRPr="003405F3">
        <w:rPr>
          <w:lang w:val="en-US"/>
        </w:rPr>
        <w:t xml:space="preserve"> </w:t>
      </w:r>
      <w:r w:rsidRPr="003405F3">
        <w:rPr>
          <w:b/>
          <w:lang w:val="en-US"/>
        </w:rPr>
        <w:t>2014</w:t>
      </w:r>
      <w:r w:rsidRPr="003405F3">
        <w:rPr>
          <w:lang w:val="en-US"/>
        </w:rPr>
        <w:t xml:space="preserve">, </w:t>
      </w:r>
      <w:r w:rsidRPr="003405F3">
        <w:rPr>
          <w:bCs/>
          <w:i/>
          <w:lang w:val="en-US"/>
        </w:rPr>
        <w:t>17</w:t>
      </w:r>
      <w:r w:rsidRPr="003405F3">
        <w:rPr>
          <w:lang w:val="en-US"/>
        </w:rPr>
        <w:t>, 229–246</w:t>
      </w:r>
      <w:r w:rsidR="00E5442D" w:rsidRPr="003405F3">
        <w:rPr>
          <w:lang w:val="en-US"/>
        </w:rPr>
        <w:t>; (</w:t>
      </w:r>
      <w:r w:rsidR="00BF1473" w:rsidRPr="003405F3">
        <w:rPr>
          <w:lang w:val="en-US"/>
        </w:rPr>
        <w:t>e</w:t>
      </w:r>
      <w:r w:rsidR="00E5442D" w:rsidRPr="003405F3">
        <w:rPr>
          <w:lang w:val="en-US"/>
        </w:rPr>
        <w:t xml:space="preserve">) </w:t>
      </w:r>
      <w:r w:rsidRPr="003405F3">
        <w:rPr>
          <w:lang w:val="en-US"/>
        </w:rPr>
        <w:t xml:space="preserve">T. </w:t>
      </w:r>
      <w:proofErr w:type="spellStart"/>
      <w:r w:rsidRPr="003405F3">
        <w:rPr>
          <w:lang w:val="en-US"/>
        </w:rPr>
        <w:t>Stolar</w:t>
      </w:r>
      <w:proofErr w:type="spellEnd"/>
      <w:r w:rsidR="00F423B3" w:rsidRPr="003405F3">
        <w:rPr>
          <w:lang w:val="en-US"/>
        </w:rPr>
        <w:t>,</w:t>
      </w:r>
      <w:r w:rsidRPr="003405F3">
        <w:rPr>
          <w:lang w:val="en-US"/>
        </w:rPr>
        <w:t xml:space="preserve"> K. </w:t>
      </w:r>
      <w:proofErr w:type="spellStart"/>
      <w:r w:rsidRPr="003405F3">
        <w:rPr>
          <w:lang w:val="en-US"/>
        </w:rPr>
        <w:t>Užarević</w:t>
      </w:r>
      <w:proofErr w:type="spellEnd"/>
      <w:r w:rsidRPr="003405F3">
        <w:rPr>
          <w:lang w:val="en-US"/>
        </w:rPr>
        <w:t xml:space="preserve">, </w:t>
      </w:r>
      <w:proofErr w:type="spellStart"/>
      <w:r w:rsidRPr="003405F3">
        <w:rPr>
          <w:i/>
          <w:iCs/>
          <w:lang w:val="en-US"/>
        </w:rPr>
        <w:t>CrystEngComm</w:t>
      </w:r>
      <w:proofErr w:type="spellEnd"/>
      <w:r w:rsidRPr="003405F3">
        <w:rPr>
          <w:lang w:val="en-US"/>
        </w:rPr>
        <w:t xml:space="preserve"> </w:t>
      </w:r>
      <w:r w:rsidRPr="003405F3">
        <w:rPr>
          <w:b/>
          <w:lang w:val="en-US"/>
        </w:rPr>
        <w:t>2020</w:t>
      </w:r>
      <w:r w:rsidRPr="003405F3">
        <w:rPr>
          <w:lang w:val="en-US"/>
        </w:rPr>
        <w:t xml:space="preserve">, </w:t>
      </w:r>
      <w:r w:rsidRPr="003405F3">
        <w:rPr>
          <w:bCs/>
          <w:i/>
          <w:lang w:val="en-US"/>
        </w:rPr>
        <w:t>22</w:t>
      </w:r>
      <w:r w:rsidRPr="003405F3">
        <w:rPr>
          <w:lang w:val="en-US"/>
        </w:rPr>
        <w:t>, 4511–4525</w:t>
      </w:r>
      <w:r w:rsidR="00E5442D" w:rsidRPr="003405F3">
        <w:rPr>
          <w:lang w:val="en-US"/>
        </w:rPr>
        <w:t>; (</w:t>
      </w:r>
      <w:r w:rsidR="00BF1473" w:rsidRPr="003405F3">
        <w:rPr>
          <w:lang w:val="en-US"/>
        </w:rPr>
        <w:t>f</w:t>
      </w:r>
      <w:r w:rsidR="00E5442D" w:rsidRPr="003405F3">
        <w:rPr>
          <w:lang w:val="en-US"/>
        </w:rPr>
        <w:t xml:space="preserve">) </w:t>
      </w:r>
      <w:r w:rsidRPr="003405F3">
        <w:rPr>
          <w:lang w:val="en-US"/>
        </w:rPr>
        <w:t xml:space="preserve">A. </w:t>
      </w:r>
      <w:proofErr w:type="spellStart"/>
      <w:r w:rsidRPr="003405F3">
        <w:rPr>
          <w:lang w:val="en-US"/>
        </w:rPr>
        <w:t>Dhakshinamoorthy</w:t>
      </w:r>
      <w:proofErr w:type="spellEnd"/>
      <w:r w:rsidRPr="003405F3">
        <w:rPr>
          <w:lang w:val="en-US"/>
        </w:rPr>
        <w:t xml:space="preserve">, A. M. </w:t>
      </w:r>
      <w:proofErr w:type="spellStart"/>
      <w:r w:rsidRPr="003405F3">
        <w:rPr>
          <w:lang w:val="en-US"/>
        </w:rPr>
        <w:t>Asiri</w:t>
      </w:r>
      <w:proofErr w:type="spellEnd"/>
      <w:r w:rsidR="00F423B3" w:rsidRPr="003405F3">
        <w:rPr>
          <w:lang w:val="en-US"/>
        </w:rPr>
        <w:t>,</w:t>
      </w:r>
      <w:r w:rsidRPr="003405F3">
        <w:rPr>
          <w:lang w:val="en-US"/>
        </w:rPr>
        <w:t xml:space="preserve"> H. García, </w:t>
      </w:r>
      <w:proofErr w:type="spellStart"/>
      <w:r w:rsidRPr="003405F3">
        <w:rPr>
          <w:i/>
          <w:iCs/>
          <w:lang w:val="en-US"/>
        </w:rPr>
        <w:t>Angew</w:t>
      </w:r>
      <w:proofErr w:type="spellEnd"/>
      <w:r w:rsidRPr="003405F3">
        <w:rPr>
          <w:i/>
          <w:iCs/>
          <w:lang w:val="en-US"/>
        </w:rPr>
        <w:t>. Chem. Int. Ed.</w:t>
      </w:r>
      <w:r w:rsidRPr="003405F3">
        <w:rPr>
          <w:lang w:val="en-US"/>
        </w:rPr>
        <w:t xml:space="preserve"> </w:t>
      </w:r>
      <w:r w:rsidRPr="003405F3">
        <w:rPr>
          <w:b/>
          <w:lang w:val="en-US"/>
        </w:rPr>
        <w:t>2016</w:t>
      </w:r>
      <w:r w:rsidRPr="003405F3">
        <w:rPr>
          <w:lang w:val="en-US"/>
        </w:rPr>
        <w:t xml:space="preserve">, </w:t>
      </w:r>
      <w:r w:rsidRPr="003405F3">
        <w:rPr>
          <w:bCs/>
          <w:i/>
          <w:lang w:val="en-US"/>
        </w:rPr>
        <w:t>55</w:t>
      </w:r>
      <w:r w:rsidRPr="003405F3">
        <w:rPr>
          <w:lang w:val="en-US"/>
        </w:rPr>
        <w:t>, 5414–5445</w:t>
      </w:r>
      <w:r w:rsidR="00E5442D" w:rsidRPr="003405F3">
        <w:rPr>
          <w:lang w:val="en-US"/>
        </w:rPr>
        <w:t>; (</w:t>
      </w:r>
      <w:r w:rsidR="00BF1473" w:rsidRPr="003405F3">
        <w:rPr>
          <w:lang w:val="en-US"/>
        </w:rPr>
        <w:t>g</w:t>
      </w:r>
      <w:r w:rsidR="00E5442D" w:rsidRPr="003405F3">
        <w:rPr>
          <w:lang w:val="en-US"/>
        </w:rPr>
        <w:t xml:space="preserve">) </w:t>
      </w:r>
      <w:r w:rsidRPr="003405F3">
        <w:rPr>
          <w:lang w:val="en-US"/>
        </w:rPr>
        <w:t xml:space="preserve">Z. </w:t>
      </w:r>
      <w:proofErr w:type="spellStart"/>
      <w:r w:rsidRPr="003405F3">
        <w:rPr>
          <w:lang w:val="en-US"/>
        </w:rPr>
        <w:t>Ajoyan</w:t>
      </w:r>
      <w:proofErr w:type="spellEnd"/>
      <w:r w:rsidRPr="003405F3">
        <w:rPr>
          <w:lang w:val="en-US"/>
        </w:rPr>
        <w:t>, P. Marino</w:t>
      </w:r>
      <w:r w:rsidR="00F423B3" w:rsidRPr="003405F3">
        <w:rPr>
          <w:lang w:val="en-US"/>
        </w:rPr>
        <w:t>,</w:t>
      </w:r>
      <w:r w:rsidRPr="003405F3">
        <w:rPr>
          <w:lang w:val="en-US"/>
        </w:rPr>
        <w:t xml:space="preserve"> A. J. </w:t>
      </w:r>
      <w:proofErr w:type="spellStart"/>
      <w:r w:rsidRPr="003405F3">
        <w:rPr>
          <w:lang w:val="en-US"/>
        </w:rPr>
        <w:t>Howarth</w:t>
      </w:r>
      <w:proofErr w:type="spellEnd"/>
      <w:r w:rsidRPr="003405F3">
        <w:rPr>
          <w:lang w:val="en-US"/>
        </w:rPr>
        <w:t xml:space="preserve">, </w:t>
      </w:r>
      <w:proofErr w:type="spellStart"/>
      <w:r w:rsidRPr="003405F3">
        <w:rPr>
          <w:i/>
          <w:iCs/>
          <w:lang w:val="en-US"/>
        </w:rPr>
        <w:t>CrystEngComm</w:t>
      </w:r>
      <w:proofErr w:type="spellEnd"/>
      <w:r w:rsidRPr="003405F3">
        <w:rPr>
          <w:lang w:val="en-US"/>
        </w:rPr>
        <w:t xml:space="preserve"> </w:t>
      </w:r>
      <w:r w:rsidRPr="003405F3">
        <w:rPr>
          <w:b/>
          <w:lang w:val="en-US"/>
        </w:rPr>
        <w:t>2018</w:t>
      </w:r>
      <w:r w:rsidRPr="003405F3">
        <w:rPr>
          <w:lang w:val="en-US"/>
        </w:rPr>
        <w:t xml:space="preserve">, </w:t>
      </w:r>
      <w:r w:rsidRPr="003405F3">
        <w:rPr>
          <w:bCs/>
          <w:i/>
          <w:lang w:val="en-US"/>
        </w:rPr>
        <w:t>20</w:t>
      </w:r>
      <w:r w:rsidRPr="003405F3">
        <w:rPr>
          <w:lang w:val="en-US"/>
        </w:rPr>
        <w:t>, 5899–5912</w:t>
      </w:r>
      <w:r w:rsidR="00E5442D" w:rsidRPr="003405F3">
        <w:rPr>
          <w:lang w:val="en-US"/>
        </w:rPr>
        <w:t>; (</w:t>
      </w:r>
      <w:r w:rsidR="00BF1473" w:rsidRPr="003405F3">
        <w:rPr>
          <w:lang w:val="en-US"/>
        </w:rPr>
        <w:t>h</w:t>
      </w:r>
      <w:r w:rsidR="00E5442D" w:rsidRPr="003405F3">
        <w:rPr>
          <w:lang w:val="en-US"/>
        </w:rPr>
        <w:t xml:space="preserve">) </w:t>
      </w:r>
      <w:r w:rsidRPr="003405F3">
        <w:rPr>
          <w:lang w:val="en-US"/>
        </w:rPr>
        <w:t xml:space="preserve">H. Li, K. Wang, Y. Sun, C. T. </w:t>
      </w:r>
      <w:proofErr w:type="spellStart"/>
      <w:r w:rsidRPr="003405F3">
        <w:rPr>
          <w:lang w:val="en-US"/>
        </w:rPr>
        <w:t>Lollar</w:t>
      </w:r>
      <w:proofErr w:type="spellEnd"/>
      <w:r w:rsidRPr="003405F3">
        <w:rPr>
          <w:lang w:val="en-US"/>
        </w:rPr>
        <w:t>, J. Li</w:t>
      </w:r>
      <w:r w:rsidR="00F423B3" w:rsidRPr="003405F3">
        <w:rPr>
          <w:lang w:val="en-US"/>
        </w:rPr>
        <w:t>,</w:t>
      </w:r>
      <w:r w:rsidRPr="003405F3">
        <w:rPr>
          <w:lang w:val="en-US"/>
        </w:rPr>
        <w:t xml:space="preserve"> H.-C. Zhou, </w:t>
      </w:r>
      <w:r w:rsidRPr="003405F3">
        <w:rPr>
          <w:i/>
          <w:iCs/>
          <w:lang w:val="en-US"/>
        </w:rPr>
        <w:t>Mater. Today</w:t>
      </w:r>
      <w:r w:rsidRPr="003405F3">
        <w:rPr>
          <w:lang w:val="en-US"/>
        </w:rPr>
        <w:t xml:space="preserve"> </w:t>
      </w:r>
      <w:r w:rsidRPr="003405F3">
        <w:rPr>
          <w:b/>
          <w:lang w:val="en-US"/>
        </w:rPr>
        <w:t>2018</w:t>
      </w:r>
      <w:r w:rsidRPr="003405F3">
        <w:rPr>
          <w:lang w:val="en-US"/>
        </w:rPr>
        <w:t xml:space="preserve">, </w:t>
      </w:r>
      <w:r w:rsidRPr="003405F3">
        <w:rPr>
          <w:bCs/>
          <w:i/>
          <w:lang w:val="en-US"/>
        </w:rPr>
        <w:t>21</w:t>
      </w:r>
      <w:r w:rsidRPr="003405F3">
        <w:rPr>
          <w:lang w:val="en-US"/>
        </w:rPr>
        <w:t>, 108–121</w:t>
      </w:r>
      <w:r w:rsidR="00E5442D" w:rsidRPr="003405F3">
        <w:rPr>
          <w:lang w:val="en-US"/>
        </w:rPr>
        <w:t>; (</w:t>
      </w:r>
      <w:proofErr w:type="spellStart"/>
      <w:r w:rsidR="00BF1473" w:rsidRPr="003405F3">
        <w:rPr>
          <w:lang w:val="en-US"/>
        </w:rPr>
        <w:t>i</w:t>
      </w:r>
      <w:proofErr w:type="spellEnd"/>
      <w:r w:rsidR="00E5442D" w:rsidRPr="003405F3">
        <w:rPr>
          <w:lang w:val="en-US"/>
        </w:rPr>
        <w:t xml:space="preserve">) </w:t>
      </w:r>
      <w:r w:rsidRPr="003405F3">
        <w:rPr>
          <w:lang w:val="en-US"/>
        </w:rPr>
        <w:t xml:space="preserve">A. J. </w:t>
      </w:r>
      <w:proofErr w:type="spellStart"/>
      <w:r w:rsidRPr="003405F3">
        <w:rPr>
          <w:lang w:val="en-US"/>
        </w:rPr>
        <w:t>Howarth</w:t>
      </w:r>
      <w:proofErr w:type="spellEnd"/>
      <w:r w:rsidRPr="003405F3">
        <w:rPr>
          <w:lang w:val="en-US"/>
        </w:rPr>
        <w:t>, Y. Liu, J. T. Hupp</w:t>
      </w:r>
      <w:r w:rsidR="00F423B3" w:rsidRPr="003405F3">
        <w:rPr>
          <w:lang w:val="en-US"/>
        </w:rPr>
        <w:t>,</w:t>
      </w:r>
      <w:r w:rsidRPr="003405F3">
        <w:rPr>
          <w:lang w:val="en-US"/>
        </w:rPr>
        <w:t xml:space="preserve"> O. K. Farha, </w:t>
      </w:r>
      <w:proofErr w:type="spellStart"/>
      <w:r w:rsidRPr="003405F3">
        <w:rPr>
          <w:i/>
          <w:iCs/>
          <w:lang w:val="en-US"/>
        </w:rPr>
        <w:t>CrystEngComm</w:t>
      </w:r>
      <w:proofErr w:type="spellEnd"/>
      <w:r w:rsidRPr="003405F3">
        <w:rPr>
          <w:lang w:val="en-US"/>
        </w:rPr>
        <w:t xml:space="preserve"> </w:t>
      </w:r>
      <w:r w:rsidRPr="003405F3">
        <w:rPr>
          <w:b/>
          <w:lang w:val="en-US"/>
        </w:rPr>
        <w:t>2015</w:t>
      </w:r>
      <w:r w:rsidRPr="003405F3">
        <w:rPr>
          <w:lang w:val="en-US"/>
        </w:rPr>
        <w:t xml:space="preserve">, </w:t>
      </w:r>
      <w:r w:rsidRPr="003405F3">
        <w:rPr>
          <w:bCs/>
          <w:i/>
          <w:lang w:val="en-US"/>
        </w:rPr>
        <w:t>17</w:t>
      </w:r>
      <w:r w:rsidRPr="003405F3">
        <w:rPr>
          <w:lang w:val="en-US"/>
        </w:rPr>
        <w:t>, 7245–7253</w:t>
      </w:r>
      <w:r w:rsidR="00E5442D" w:rsidRPr="003405F3">
        <w:rPr>
          <w:lang w:val="en-US"/>
        </w:rPr>
        <w:t>; (</w:t>
      </w:r>
      <w:r w:rsidR="00BF1473" w:rsidRPr="003405F3">
        <w:rPr>
          <w:lang w:val="en-US"/>
        </w:rPr>
        <w:t>j</w:t>
      </w:r>
      <w:r w:rsidR="00E5442D" w:rsidRPr="003405F3">
        <w:rPr>
          <w:lang w:val="en-US"/>
        </w:rPr>
        <w:t xml:space="preserve">) </w:t>
      </w:r>
      <w:r w:rsidRPr="003405F3">
        <w:rPr>
          <w:lang w:val="en-US"/>
        </w:rPr>
        <w:t xml:space="preserve">P. A. </w:t>
      </w:r>
      <w:proofErr w:type="spellStart"/>
      <w:r w:rsidRPr="003405F3">
        <w:rPr>
          <w:lang w:val="en-US"/>
        </w:rPr>
        <w:t>Kobielska</w:t>
      </w:r>
      <w:proofErr w:type="spellEnd"/>
      <w:r w:rsidRPr="003405F3">
        <w:rPr>
          <w:lang w:val="en-US"/>
        </w:rPr>
        <w:t xml:space="preserve">, A. J. </w:t>
      </w:r>
      <w:proofErr w:type="spellStart"/>
      <w:r w:rsidRPr="003405F3">
        <w:rPr>
          <w:lang w:val="en-US"/>
        </w:rPr>
        <w:t>Howarth</w:t>
      </w:r>
      <w:proofErr w:type="spellEnd"/>
      <w:r w:rsidRPr="003405F3">
        <w:rPr>
          <w:lang w:val="en-US"/>
        </w:rPr>
        <w:t>, O. K. Farha</w:t>
      </w:r>
      <w:r w:rsidR="00F423B3" w:rsidRPr="003405F3">
        <w:rPr>
          <w:lang w:val="en-US"/>
        </w:rPr>
        <w:t>,</w:t>
      </w:r>
      <w:r w:rsidRPr="003405F3">
        <w:rPr>
          <w:lang w:val="en-US"/>
        </w:rPr>
        <w:t xml:space="preserve"> S. Nayak, </w:t>
      </w:r>
      <w:r w:rsidRPr="003405F3">
        <w:rPr>
          <w:i/>
          <w:iCs/>
          <w:lang w:val="en-US"/>
        </w:rPr>
        <w:t>Coord. Chem. Rev</w:t>
      </w:r>
      <w:r w:rsidR="00E5442D" w:rsidRPr="003405F3">
        <w:rPr>
          <w:i/>
          <w:iCs/>
          <w:lang w:val="en-US"/>
        </w:rPr>
        <w:t>.</w:t>
      </w:r>
      <w:r w:rsidRPr="003405F3">
        <w:rPr>
          <w:lang w:val="en-US"/>
        </w:rPr>
        <w:t xml:space="preserve"> </w:t>
      </w:r>
      <w:r w:rsidRPr="003405F3">
        <w:rPr>
          <w:b/>
          <w:lang w:val="en-US"/>
        </w:rPr>
        <w:t>2018</w:t>
      </w:r>
      <w:r w:rsidRPr="003405F3">
        <w:rPr>
          <w:lang w:val="en-US"/>
        </w:rPr>
        <w:t xml:space="preserve">, </w:t>
      </w:r>
      <w:r w:rsidRPr="003405F3">
        <w:rPr>
          <w:bCs/>
          <w:i/>
          <w:lang w:val="en-US"/>
        </w:rPr>
        <w:t>358</w:t>
      </w:r>
      <w:r w:rsidRPr="003405F3">
        <w:rPr>
          <w:lang w:val="en-US"/>
        </w:rPr>
        <w:t>, 92–107</w:t>
      </w:r>
      <w:r w:rsidR="00E5442D" w:rsidRPr="003405F3">
        <w:rPr>
          <w:lang w:val="en-US"/>
        </w:rPr>
        <w:t>; (</w:t>
      </w:r>
      <w:r w:rsidR="00BF1473" w:rsidRPr="003405F3">
        <w:rPr>
          <w:lang w:val="en-US"/>
        </w:rPr>
        <w:t>k</w:t>
      </w:r>
      <w:r w:rsidR="00E5442D" w:rsidRPr="003405F3">
        <w:rPr>
          <w:lang w:val="en-US"/>
        </w:rPr>
        <w:t xml:space="preserve">) </w:t>
      </w:r>
      <w:r w:rsidRPr="003405F3">
        <w:rPr>
          <w:lang w:val="en-US"/>
        </w:rPr>
        <w:t>M. M. Sadiq, K. Suzuki</w:t>
      </w:r>
      <w:r w:rsidR="00F423B3" w:rsidRPr="003405F3">
        <w:rPr>
          <w:lang w:val="en-US"/>
        </w:rPr>
        <w:t>,</w:t>
      </w:r>
      <w:r w:rsidRPr="003405F3">
        <w:rPr>
          <w:lang w:val="en-US"/>
        </w:rPr>
        <w:t xml:space="preserve"> M. R. Hill, </w:t>
      </w:r>
      <w:r w:rsidRPr="003405F3">
        <w:rPr>
          <w:i/>
          <w:iCs/>
          <w:lang w:val="en-US"/>
        </w:rPr>
        <w:t xml:space="preserve">Chem. </w:t>
      </w:r>
      <w:proofErr w:type="spellStart"/>
      <w:r w:rsidRPr="003405F3">
        <w:rPr>
          <w:i/>
          <w:iCs/>
          <w:lang w:val="en-US"/>
        </w:rPr>
        <w:t>Commun</w:t>
      </w:r>
      <w:proofErr w:type="spellEnd"/>
      <w:r w:rsidRPr="003405F3">
        <w:rPr>
          <w:i/>
          <w:iCs/>
          <w:lang w:val="en-US"/>
        </w:rPr>
        <w:t>.</w:t>
      </w:r>
      <w:r w:rsidRPr="003405F3">
        <w:rPr>
          <w:lang w:val="en-US"/>
        </w:rPr>
        <w:t xml:space="preserve">, </w:t>
      </w:r>
      <w:r w:rsidRPr="003405F3">
        <w:rPr>
          <w:b/>
          <w:lang w:val="en-US"/>
        </w:rPr>
        <w:t>2018</w:t>
      </w:r>
      <w:r w:rsidRPr="003405F3">
        <w:rPr>
          <w:lang w:val="en-US"/>
        </w:rPr>
        <w:t xml:space="preserve">, </w:t>
      </w:r>
      <w:r w:rsidRPr="003405F3">
        <w:rPr>
          <w:bCs/>
          <w:i/>
          <w:lang w:val="en-US"/>
        </w:rPr>
        <w:t>54</w:t>
      </w:r>
      <w:r w:rsidRPr="003405F3">
        <w:rPr>
          <w:lang w:val="en-US"/>
        </w:rPr>
        <w:t>, 2825–2837.</w:t>
      </w:r>
    </w:p>
    <w:p w14:paraId="5F1FC5BB" w14:textId="6D403E89" w:rsidR="00DD5B2A" w:rsidRPr="003405F3" w:rsidRDefault="00E5442D" w:rsidP="003405F3">
      <w:pPr>
        <w:pStyle w:val="Bibliografija"/>
        <w:tabs>
          <w:tab w:val="clear" w:pos="264"/>
          <w:tab w:val="left" w:pos="284"/>
        </w:tabs>
        <w:spacing w:line="360" w:lineRule="auto"/>
        <w:ind w:left="284" w:hanging="284"/>
        <w:rPr>
          <w:lang w:val="en-US"/>
        </w:rPr>
      </w:pPr>
      <w:r w:rsidRPr="003405F3">
        <w:rPr>
          <w:lang w:val="en-US"/>
        </w:rPr>
        <w:t>4.</w:t>
      </w:r>
      <w:r w:rsidR="00DD5B2A" w:rsidRPr="003405F3">
        <w:rPr>
          <w:lang w:val="en-US"/>
        </w:rPr>
        <w:tab/>
      </w:r>
      <w:r w:rsidR="00D8726E" w:rsidRPr="003405F3">
        <w:rPr>
          <w:lang w:val="en-US"/>
        </w:rPr>
        <w:t xml:space="preserve">(a) </w:t>
      </w:r>
      <w:r w:rsidR="00DD5B2A" w:rsidRPr="003405F3">
        <w:rPr>
          <w:lang w:val="en-US"/>
        </w:rPr>
        <w:t xml:space="preserve">T. </w:t>
      </w:r>
      <w:proofErr w:type="spellStart"/>
      <w:r w:rsidR="00DD5B2A" w:rsidRPr="003405F3">
        <w:rPr>
          <w:lang w:val="en-US"/>
        </w:rPr>
        <w:t>Koleša-Dobravc</w:t>
      </w:r>
      <w:proofErr w:type="spellEnd"/>
      <w:r w:rsidR="00DD5B2A" w:rsidRPr="003405F3">
        <w:rPr>
          <w:lang w:val="en-US"/>
        </w:rPr>
        <w:t>, A. Meden</w:t>
      </w:r>
      <w:r w:rsidR="00F423B3" w:rsidRPr="003405F3">
        <w:rPr>
          <w:lang w:val="en-US"/>
        </w:rPr>
        <w:t>,</w:t>
      </w:r>
      <w:r w:rsidR="00DD5B2A" w:rsidRPr="003405F3">
        <w:rPr>
          <w:lang w:val="en-US"/>
        </w:rPr>
        <w:t xml:space="preserve"> F. Perdih, </w:t>
      </w:r>
      <w:r w:rsidR="00DD5B2A" w:rsidRPr="003405F3">
        <w:rPr>
          <w:i/>
          <w:iCs/>
          <w:lang w:val="en-US"/>
        </w:rPr>
        <w:t xml:space="preserve">Acta </w:t>
      </w:r>
      <w:proofErr w:type="spellStart"/>
      <w:r w:rsidR="00DD5B2A" w:rsidRPr="003405F3">
        <w:rPr>
          <w:i/>
          <w:iCs/>
          <w:lang w:val="en-US"/>
        </w:rPr>
        <w:t>Chim</w:t>
      </w:r>
      <w:proofErr w:type="spellEnd"/>
      <w:r w:rsidR="00DD5B2A" w:rsidRPr="003405F3">
        <w:rPr>
          <w:i/>
          <w:iCs/>
          <w:lang w:val="en-US"/>
        </w:rPr>
        <w:t xml:space="preserve">. </w:t>
      </w:r>
      <w:proofErr w:type="spellStart"/>
      <w:r w:rsidR="00DD5B2A" w:rsidRPr="003405F3">
        <w:rPr>
          <w:i/>
          <w:iCs/>
          <w:lang w:val="en-US"/>
        </w:rPr>
        <w:t>Slov</w:t>
      </w:r>
      <w:proofErr w:type="spellEnd"/>
      <w:r w:rsidR="00DD5B2A" w:rsidRPr="003405F3">
        <w:rPr>
          <w:i/>
          <w:iCs/>
          <w:lang w:val="en-US"/>
        </w:rPr>
        <w:t>.</w:t>
      </w:r>
      <w:r w:rsidR="00DD5B2A" w:rsidRPr="003405F3">
        <w:rPr>
          <w:lang w:val="en-US"/>
        </w:rPr>
        <w:t xml:space="preserve"> </w:t>
      </w:r>
      <w:r w:rsidR="00DD5B2A" w:rsidRPr="003405F3">
        <w:rPr>
          <w:b/>
          <w:lang w:val="en-US"/>
        </w:rPr>
        <w:t>2015</w:t>
      </w:r>
      <w:r w:rsidR="00DD5B2A" w:rsidRPr="003405F3">
        <w:rPr>
          <w:lang w:val="en-US"/>
        </w:rPr>
        <w:t xml:space="preserve">, </w:t>
      </w:r>
      <w:r w:rsidR="00DD5B2A" w:rsidRPr="003405F3">
        <w:rPr>
          <w:b/>
          <w:bCs/>
          <w:lang w:val="en-US"/>
        </w:rPr>
        <w:t>62</w:t>
      </w:r>
      <w:r w:rsidR="00DD5B2A" w:rsidRPr="003405F3">
        <w:rPr>
          <w:lang w:val="en-US"/>
        </w:rPr>
        <w:t>, 261–271</w:t>
      </w:r>
      <w:r w:rsidR="00D8726E" w:rsidRPr="003405F3">
        <w:rPr>
          <w:lang w:val="en-US"/>
        </w:rPr>
        <w:t xml:space="preserve">; (b) </w:t>
      </w:r>
      <w:r w:rsidR="00DD5B2A" w:rsidRPr="003405F3">
        <w:rPr>
          <w:lang w:val="en-US"/>
        </w:rPr>
        <w:t xml:space="preserve">F. Perdih, </w:t>
      </w:r>
      <w:r w:rsidR="00DD5B2A" w:rsidRPr="003405F3">
        <w:rPr>
          <w:i/>
          <w:iCs/>
          <w:lang w:val="en-US"/>
        </w:rPr>
        <w:t xml:space="preserve">Acta </w:t>
      </w:r>
      <w:proofErr w:type="spellStart"/>
      <w:r w:rsidR="00D8726E" w:rsidRPr="003405F3">
        <w:rPr>
          <w:i/>
          <w:iCs/>
          <w:lang w:val="en-US"/>
        </w:rPr>
        <w:t>Crystallogr</w:t>
      </w:r>
      <w:proofErr w:type="spellEnd"/>
      <w:r w:rsidR="00DD5B2A" w:rsidRPr="003405F3">
        <w:rPr>
          <w:i/>
          <w:iCs/>
          <w:lang w:val="en-US"/>
        </w:rPr>
        <w:t>.</w:t>
      </w:r>
      <w:r w:rsidR="00DD5B2A" w:rsidRPr="003405F3">
        <w:rPr>
          <w:lang w:val="en-US"/>
        </w:rPr>
        <w:t xml:space="preserve"> </w:t>
      </w:r>
      <w:r w:rsidR="00DD5B2A" w:rsidRPr="003405F3">
        <w:rPr>
          <w:b/>
          <w:lang w:val="en-US"/>
        </w:rPr>
        <w:t>2012</w:t>
      </w:r>
      <w:r w:rsidR="00DD5B2A" w:rsidRPr="003405F3">
        <w:rPr>
          <w:lang w:val="en-US"/>
        </w:rPr>
        <w:t xml:space="preserve">, </w:t>
      </w:r>
      <w:proofErr w:type="spellStart"/>
      <w:r w:rsidRPr="003405F3">
        <w:rPr>
          <w:i/>
          <w:lang w:val="en-US"/>
        </w:rPr>
        <w:t>C</w:t>
      </w:r>
      <w:r w:rsidR="00DD5B2A" w:rsidRPr="003405F3">
        <w:rPr>
          <w:bCs/>
          <w:i/>
          <w:lang w:val="en-US"/>
        </w:rPr>
        <w:t>68</w:t>
      </w:r>
      <w:proofErr w:type="spellEnd"/>
      <w:r w:rsidR="00DD5B2A" w:rsidRPr="003405F3">
        <w:rPr>
          <w:lang w:val="en-US"/>
        </w:rPr>
        <w:t xml:space="preserve">, </w:t>
      </w:r>
      <w:proofErr w:type="spellStart"/>
      <w:r w:rsidR="00D8726E" w:rsidRPr="003405F3">
        <w:rPr>
          <w:lang w:val="en-US"/>
        </w:rPr>
        <w:t>m</w:t>
      </w:r>
      <w:r w:rsidR="00DD5B2A" w:rsidRPr="003405F3">
        <w:rPr>
          <w:lang w:val="en-US"/>
        </w:rPr>
        <w:t>64</w:t>
      </w:r>
      <w:proofErr w:type="spellEnd"/>
      <w:r w:rsidR="00DD5B2A" w:rsidRPr="003405F3">
        <w:rPr>
          <w:lang w:val="en-US"/>
        </w:rPr>
        <w:t>–</w:t>
      </w:r>
      <w:proofErr w:type="spellStart"/>
      <w:r w:rsidR="00D8726E" w:rsidRPr="003405F3">
        <w:rPr>
          <w:lang w:val="en-US"/>
        </w:rPr>
        <w:t>m</w:t>
      </w:r>
      <w:r w:rsidR="00DD5B2A" w:rsidRPr="003405F3">
        <w:rPr>
          <w:lang w:val="en-US"/>
        </w:rPr>
        <w:t>68</w:t>
      </w:r>
      <w:proofErr w:type="spellEnd"/>
      <w:r w:rsidR="00D8726E" w:rsidRPr="003405F3">
        <w:rPr>
          <w:lang w:val="en-US"/>
        </w:rPr>
        <w:t xml:space="preserve">; (c) </w:t>
      </w:r>
      <w:r w:rsidR="00DD5B2A" w:rsidRPr="003405F3">
        <w:rPr>
          <w:lang w:val="en-US"/>
        </w:rPr>
        <w:t xml:space="preserve">F. Perdih, </w:t>
      </w:r>
      <w:r w:rsidR="00DD5B2A" w:rsidRPr="003405F3">
        <w:rPr>
          <w:i/>
          <w:iCs/>
          <w:lang w:val="en-US"/>
        </w:rPr>
        <w:t>J. Coord. Chem.</w:t>
      </w:r>
      <w:r w:rsidR="00DD5B2A" w:rsidRPr="003405F3">
        <w:rPr>
          <w:lang w:val="en-US"/>
        </w:rPr>
        <w:t xml:space="preserve"> </w:t>
      </w:r>
      <w:r w:rsidR="00DD5B2A" w:rsidRPr="003405F3">
        <w:rPr>
          <w:b/>
          <w:lang w:val="en-US"/>
        </w:rPr>
        <w:t>2012</w:t>
      </w:r>
      <w:r w:rsidR="00DD5B2A" w:rsidRPr="003405F3">
        <w:rPr>
          <w:lang w:val="en-US"/>
        </w:rPr>
        <w:t xml:space="preserve">, </w:t>
      </w:r>
      <w:r w:rsidR="00DD5B2A" w:rsidRPr="003405F3">
        <w:rPr>
          <w:b/>
          <w:bCs/>
          <w:lang w:val="en-US"/>
        </w:rPr>
        <w:t>65</w:t>
      </w:r>
      <w:r w:rsidR="00DD5B2A" w:rsidRPr="003405F3">
        <w:rPr>
          <w:lang w:val="en-US"/>
        </w:rPr>
        <w:t>, 1580–1591</w:t>
      </w:r>
      <w:r w:rsidR="00D8726E" w:rsidRPr="003405F3">
        <w:rPr>
          <w:lang w:val="en-US"/>
        </w:rPr>
        <w:t xml:space="preserve">; (d) </w:t>
      </w:r>
      <w:r w:rsidR="00DD5B2A" w:rsidRPr="003405F3">
        <w:rPr>
          <w:lang w:val="en-US"/>
        </w:rPr>
        <w:t xml:space="preserve">F. Perdih, </w:t>
      </w:r>
      <w:r w:rsidR="00DD5B2A" w:rsidRPr="003405F3">
        <w:rPr>
          <w:i/>
          <w:iCs/>
          <w:lang w:val="en-US"/>
        </w:rPr>
        <w:t>Struct. Chem.</w:t>
      </w:r>
      <w:r w:rsidR="00DD5B2A" w:rsidRPr="003405F3">
        <w:rPr>
          <w:lang w:val="en-US"/>
        </w:rPr>
        <w:t xml:space="preserve"> </w:t>
      </w:r>
      <w:r w:rsidR="00DD5B2A" w:rsidRPr="003405F3">
        <w:rPr>
          <w:b/>
          <w:lang w:val="en-US"/>
        </w:rPr>
        <w:t>2014</w:t>
      </w:r>
      <w:r w:rsidR="00DD5B2A" w:rsidRPr="003405F3">
        <w:rPr>
          <w:lang w:val="en-US"/>
        </w:rPr>
        <w:t xml:space="preserve">, </w:t>
      </w:r>
      <w:r w:rsidR="00DD5B2A" w:rsidRPr="003405F3">
        <w:rPr>
          <w:bCs/>
          <w:i/>
          <w:lang w:val="en-US"/>
        </w:rPr>
        <w:t>25</w:t>
      </w:r>
      <w:r w:rsidR="00DD5B2A" w:rsidRPr="003405F3">
        <w:rPr>
          <w:lang w:val="en-US"/>
        </w:rPr>
        <w:t>, 809–819</w:t>
      </w:r>
      <w:r w:rsidR="00D8726E" w:rsidRPr="003405F3">
        <w:rPr>
          <w:lang w:val="en-US"/>
        </w:rPr>
        <w:t xml:space="preserve">; (e) </w:t>
      </w:r>
      <w:r w:rsidR="00DD5B2A" w:rsidRPr="003405F3">
        <w:rPr>
          <w:lang w:val="en-US"/>
        </w:rPr>
        <w:t xml:space="preserve">F. Perdih, </w:t>
      </w:r>
      <w:proofErr w:type="spellStart"/>
      <w:r w:rsidR="00DD5B2A" w:rsidRPr="003405F3">
        <w:rPr>
          <w:i/>
          <w:iCs/>
          <w:lang w:val="en-US"/>
        </w:rPr>
        <w:t>Monatshefte</w:t>
      </w:r>
      <w:proofErr w:type="spellEnd"/>
      <w:r w:rsidR="00DD5B2A" w:rsidRPr="003405F3">
        <w:rPr>
          <w:i/>
          <w:iCs/>
          <w:lang w:val="en-US"/>
        </w:rPr>
        <w:t xml:space="preserve"> Chem.</w:t>
      </w:r>
      <w:r w:rsidR="00DD5B2A" w:rsidRPr="003405F3">
        <w:rPr>
          <w:lang w:val="en-US"/>
        </w:rPr>
        <w:t xml:space="preserve"> </w:t>
      </w:r>
      <w:r w:rsidR="00DD5B2A" w:rsidRPr="003405F3">
        <w:rPr>
          <w:b/>
          <w:lang w:val="en-US"/>
        </w:rPr>
        <w:t>2012</w:t>
      </w:r>
      <w:r w:rsidR="00DD5B2A" w:rsidRPr="003405F3">
        <w:rPr>
          <w:lang w:val="en-US"/>
        </w:rPr>
        <w:t xml:space="preserve">, </w:t>
      </w:r>
      <w:r w:rsidR="00DD5B2A" w:rsidRPr="003405F3">
        <w:rPr>
          <w:bCs/>
          <w:i/>
          <w:lang w:val="en-US"/>
        </w:rPr>
        <w:t>143</w:t>
      </w:r>
      <w:r w:rsidR="00DD5B2A" w:rsidRPr="003405F3">
        <w:rPr>
          <w:lang w:val="en-US"/>
        </w:rPr>
        <w:t>, 1011–1017</w:t>
      </w:r>
      <w:r w:rsidR="00D8726E" w:rsidRPr="003405F3">
        <w:rPr>
          <w:lang w:val="en-US"/>
        </w:rPr>
        <w:t xml:space="preserve">; (f) </w:t>
      </w:r>
      <w:r w:rsidR="00DD5B2A" w:rsidRPr="003405F3">
        <w:rPr>
          <w:lang w:val="en-US"/>
        </w:rPr>
        <w:t xml:space="preserve">T. </w:t>
      </w:r>
      <w:proofErr w:type="spellStart"/>
      <w:r w:rsidR="00DD5B2A" w:rsidRPr="003405F3">
        <w:rPr>
          <w:lang w:val="en-US"/>
        </w:rPr>
        <w:t>Koleša-Dobravc</w:t>
      </w:r>
      <w:proofErr w:type="spellEnd"/>
      <w:r w:rsidR="00DD5B2A" w:rsidRPr="003405F3">
        <w:rPr>
          <w:lang w:val="en-US"/>
        </w:rPr>
        <w:t>, A. Meden</w:t>
      </w:r>
      <w:r w:rsidR="00F423B3" w:rsidRPr="003405F3">
        <w:rPr>
          <w:lang w:val="en-US"/>
        </w:rPr>
        <w:t>,</w:t>
      </w:r>
      <w:r w:rsidR="00DD5B2A" w:rsidRPr="003405F3">
        <w:rPr>
          <w:lang w:val="en-US"/>
        </w:rPr>
        <w:t xml:space="preserve"> F. Perdih, </w:t>
      </w:r>
      <w:r w:rsidR="00DD5B2A" w:rsidRPr="003405F3">
        <w:rPr>
          <w:i/>
          <w:iCs/>
          <w:lang w:val="en-US"/>
        </w:rPr>
        <w:t>New J. Chem.</w:t>
      </w:r>
      <w:r w:rsidRPr="003405F3">
        <w:rPr>
          <w:lang w:val="en-US"/>
        </w:rPr>
        <w:t xml:space="preserve"> </w:t>
      </w:r>
      <w:r w:rsidR="00DD5B2A" w:rsidRPr="003405F3">
        <w:rPr>
          <w:b/>
          <w:lang w:val="en-US"/>
        </w:rPr>
        <w:t>2015</w:t>
      </w:r>
      <w:r w:rsidR="00DD5B2A" w:rsidRPr="003405F3">
        <w:rPr>
          <w:lang w:val="en-US"/>
        </w:rPr>
        <w:t xml:space="preserve">, </w:t>
      </w:r>
      <w:r w:rsidR="00DD5B2A" w:rsidRPr="003405F3">
        <w:rPr>
          <w:bCs/>
          <w:i/>
          <w:lang w:val="en-US"/>
        </w:rPr>
        <w:t>39</w:t>
      </w:r>
      <w:r w:rsidR="00DD5B2A" w:rsidRPr="003405F3">
        <w:rPr>
          <w:lang w:val="en-US"/>
        </w:rPr>
        <w:t>, 4265–4277</w:t>
      </w:r>
      <w:r w:rsidR="00D8726E" w:rsidRPr="003405F3">
        <w:rPr>
          <w:lang w:val="en-US"/>
        </w:rPr>
        <w:t xml:space="preserve">; (g) </w:t>
      </w:r>
      <w:r w:rsidR="00DD5B2A" w:rsidRPr="003405F3">
        <w:rPr>
          <w:lang w:val="en-US"/>
        </w:rPr>
        <w:t xml:space="preserve">T. </w:t>
      </w:r>
      <w:proofErr w:type="spellStart"/>
      <w:r w:rsidR="00DD5B2A" w:rsidRPr="003405F3">
        <w:rPr>
          <w:lang w:val="en-US"/>
        </w:rPr>
        <w:t>Koleša-Dobravc</w:t>
      </w:r>
      <w:proofErr w:type="spellEnd"/>
      <w:r w:rsidR="00DD5B2A" w:rsidRPr="003405F3">
        <w:rPr>
          <w:lang w:val="en-US"/>
        </w:rPr>
        <w:t>, A. Meden</w:t>
      </w:r>
      <w:r w:rsidR="00F423B3" w:rsidRPr="003405F3">
        <w:rPr>
          <w:lang w:val="en-US"/>
        </w:rPr>
        <w:t>,</w:t>
      </w:r>
      <w:r w:rsidR="00DD5B2A" w:rsidRPr="003405F3">
        <w:rPr>
          <w:lang w:val="en-US"/>
        </w:rPr>
        <w:t xml:space="preserve"> F. Perdih, </w:t>
      </w:r>
      <w:proofErr w:type="spellStart"/>
      <w:r w:rsidRPr="003405F3">
        <w:rPr>
          <w:i/>
          <w:iCs/>
          <w:lang w:val="en-US"/>
        </w:rPr>
        <w:t>Monatshefte</w:t>
      </w:r>
      <w:proofErr w:type="spellEnd"/>
      <w:r w:rsidRPr="003405F3">
        <w:rPr>
          <w:i/>
          <w:iCs/>
          <w:lang w:val="en-US"/>
        </w:rPr>
        <w:t xml:space="preserve"> Chem.</w:t>
      </w:r>
      <w:r w:rsidRPr="003405F3">
        <w:rPr>
          <w:lang w:val="en-US"/>
        </w:rPr>
        <w:t xml:space="preserve"> </w:t>
      </w:r>
      <w:r w:rsidR="00DD5B2A" w:rsidRPr="003405F3">
        <w:rPr>
          <w:b/>
          <w:lang w:val="en-US"/>
        </w:rPr>
        <w:t>2014</w:t>
      </w:r>
      <w:r w:rsidR="00DD5B2A" w:rsidRPr="003405F3">
        <w:rPr>
          <w:lang w:val="en-US"/>
        </w:rPr>
        <w:t xml:space="preserve">, </w:t>
      </w:r>
      <w:r w:rsidR="00DD5B2A" w:rsidRPr="003405F3">
        <w:rPr>
          <w:bCs/>
          <w:i/>
          <w:lang w:val="en-US"/>
        </w:rPr>
        <w:t>145</w:t>
      </w:r>
      <w:r w:rsidR="00DD5B2A" w:rsidRPr="003405F3">
        <w:rPr>
          <w:lang w:val="en-US"/>
        </w:rPr>
        <w:t>, 1263–1275</w:t>
      </w:r>
      <w:r w:rsidR="00D8726E" w:rsidRPr="003405F3">
        <w:rPr>
          <w:lang w:val="en-US"/>
        </w:rPr>
        <w:t xml:space="preserve">; (h) </w:t>
      </w:r>
      <w:r w:rsidR="00DD5B2A" w:rsidRPr="003405F3">
        <w:rPr>
          <w:lang w:val="en-US"/>
        </w:rPr>
        <w:t xml:space="preserve">L. </w:t>
      </w:r>
      <w:proofErr w:type="spellStart"/>
      <w:r w:rsidR="00DD5B2A" w:rsidRPr="003405F3">
        <w:rPr>
          <w:lang w:val="en-US"/>
        </w:rPr>
        <w:t>Bejaoui</w:t>
      </w:r>
      <w:proofErr w:type="spellEnd"/>
      <w:r w:rsidR="00DD5B2A" w:rsidRPr="003405F3">
        <w:rPr>
          <w:lang w:val="en-US"/>
        </w:rPr>
        <w:t xml:space="preserve">, J. </w:t>
      </w:r>
      <w:proofErr w:type="spellStart"/>
      <w:r w:rsidR="00DD5B2A" w:rsidRPr="003405F3">
        <w:rPr>
          <w:lang w:val="en-US"/>
        </w:rPr>
        <w:t>Rohlíček</w:t>
      </w:r>
      <w:proofErr w:type="spellEnd"/>
      <w:r w:rsidR="00DD5B2A" w:rsidRPr="003405F3">
        <w:rPr>
          <w:lang w:val="en-US"/>
        </w:rPr>
        <w:t xml:space="preserve">, V. </w:t>
      </w:r>
      <w:proofErr w:type="spellStart"/>
      <w:r w:rsidR="00DD5B2A" w:rsidRPr="003405F3">
        <w:rPr>
          <w:lang w:val="en-US"/>
        </w:rPr>
        <w:t>Eigner</w:t>
      </w:r>
      <w:proofErr w:type="spellEnd"/>
      <w:r w:rsidR="00DD5B2A" w:rsidRPr="003405F3">
        <w:rPr>
          <w:lang w:val="en-US"/>
        </w:rPr>
        <w:t xml:space="preserve">, A. Ismail, M. E. </w:t>
      </w:r>
      <w:proofErr w:type="spellStart"/>
      <w:r w:rsidR="00DD5B2A" w:rsidRPr="003405F3">
        <w:rPr>
          <w:lang w:val="en-US"/>
        </w:rPr>
        <w:t>Bour</w:t>
      </w:r>
      <w:proofErr w:type="spellEnd"/>
      <w:r w:rsidR="00F423B3" w:rsidRPr="003405F3">
        <w:rPr>
          <w:lang w:val="en-US"/>
        </w:rPr>
        <w:t>,</w:t>
      </w:r>
      <w:r w:rsidR="00DD5B2A" w:rsidRPr="003405F3">
        <w:rPr>
          <w:lang w:val="en-US"/>
        </w:rPr>
        <w:t xml:space="preserve"> R. B. Hassen, </w:t>
      </w:r>
      <w:r w:rsidR="00DD5B2A" w:rsidRPr="003405F3">
        <w:rPr>
          <w:i/>
          <w:iCs/>
          <w:lang w:val="en-US"/>
        </w:rPr>
        <w:t xml:space="preserve">Acta </w:t>
      </w:r>
      <w:proofErr w:type="spellStart"/>
      <w:r w:rsidR="00DD5B2A" w:rsidRPr="003405F3">
        <w:rPr>
          <w:i/>
          <w:iCs/>
          <w:lang w:val="en-US"/>
        </w:rPr>
        <w:t>Chim</w:t>
      </w:r>
      <w:proofErr w:type="spellEnd"/>
      <w:r w:rsidR="00DD5B2A" w:rsidRPr="003405F3">
        <w:rPr>
          <w:i/>
          <w:iCs/>
          <w:lang w:val="en-US"/>
        </w:rPr>
        <w:t xml:space="preserve">. </w:t>
      </w:r>
      <w:proofErr w:type="spellStart"/>
      <w:r w:rsidR="00DD5B2A" w:rsidRPr="003405F3">
        <w:rPr>
          <w:i/>
          <w:iCs/>
          <w:lang w:val="en-US"/>
        </w:rPr>
        <w:t>Slov</w:t>
      </w:r>
      <w:proofErr w:type="spellEnd"/>
      <w:r w:rsidR="00DD5B2A" w:rsidRPr="003405F3">
        <w:rPr>
          <w:i/>
          <w:iCs/>
          <w:lang w:val="en-US"/>
        </w:rPr>
        <w:t>.</w:t>
      </w:r>
      <w:r w:rsidR="00DD5B2A" w:rsidRPr="003405F3">
        <w:rPr>
          <w:lang w:val="en-US"/>
        </w:rPr>
        <w:t xml:space="preserve"> </w:t>
      </w:r>
      <w:r w:rsidR="00DD5B2A" w:rsidRPr="003405F3">
        <w:rPr>
          <w:b/>
          <w:lang w:val="en-US"/>
        </w:rPr>
        <w:t>2019</w:t>
      </w:r>
      <w:r w:rsidR="00DD5B2A" w:rsidRPr="003405F3">
        <w:rPr>
          <w:lang w:val="en-US"/>
        </w:rPr>
        <w:t xml:space="preserve">, </w:t>
      </w:r>
      <w:r w:rsidR="00DD5B2A" w:rsidRPr="003405F3">
        <w:rPr>
          <w:bCs/>
          <w:i/>
          <w:lang w:val="en-US"/>
        </w:rPr>
        <w:t>66</w:t>
      </w:r>
      <w:r w:rsidR="00DD5B2A" w:rsidRPr="003405F3">
        <w:rPr>
          <w:lang w:val="en-US"/>
        </w:rPr>
        <w:t>, 603–613</w:t>
      </w:r>
      <w:r w:rsidR="00D8726E" w:rsidRPr="003405F3">
        <w:rPr>
          <w:lang w:val="en-US"/>
        </w:rPr>
        <w:t>; (</w:t>
      </w:r>
      <w:proofErr w:type="spellStart"/>
      <w:r w:rsidR="00D8726E" w:rsidRPr="003405F3">
        <w:rPr>
          <w:lang w:val="en-US"/>
        </w:rPr>
        <w:t>i</w:t>
      </w:r>
      <w:proofErr w:type="spellEnd"/>
      <w:r w:rsidR="00D8726E" w:rsidRPr="003405F3">
        <w:rPr>
          <w:lang w:val="en-US"/>
        </w:rPr>
        <w:t xml:space="preserve">) </w:t>
      </w:r>
      <w:r w:rsidR="00DD5B2A" w:rsidRPr="003405F3">
        <w:rPr>
          <w:lang w:val="en-US"/>
        </w:rPr>
        <w:t xml:space="preserve">R. </w:t>
      </w:r>
      <w:proofErr w:type="spellStart"/>
      <w:r w:rsidR="00DD5B2A" w:rsidRPr="003405F3">
        <w:rPr>
          <w:lang w:val="en-US"/>
        </w:rPr>
        <w:t>Vafazadeh</w:t>
      </w:r>
      <w:proofErr w:type="spellEnd"/>
      <w:r w:rsidR="00DD5B2A" w:rsidRPr="003405F3">
        <w:rPr>
          <w:lang w:val="en-US"/>
        </w:rPr>
        <w:t>, Z. Mansouri</w:t>
      </w:r>
      <w:r w:rsidR="00F423B3" w:rsidRPr="003405F3">
        <w:rPr>
          <w:lang w:val="en-US"/>
        </w:rPr>
        <w:t>,</w:t>
      </w:r>
      <w:r w:rsidR="00DD5B2A" w:rsidRPr="003405F3">
        <w:rPr>
          <w:lang w:val="en-US"/>
        </w:rPr>
        <w:t xml:space="preserve"> A. C. Willis, </w:t>
      </w:r>
      <w:r w:rsidR="00DD5B2A" w:rsidRPr="003405F3">
        <w:rPr>
          <w:i/>
          <w:iCs/>
          <w:lang w:val="en-US"/>
        </w:rPr>
        <w:t xml:space="preserve">Acta </w:t>
      </w:r>
      <w:proofErr w:type="spellStart"/>
      <w:r w:rsidR="00DD5B2A" w:rsidRPr="003405F3">
        <w:rPr>
          <w:i/>
          <w:iCs/>
          <w:lang w:val="en-US"/>
        </w:rPr>
        <w:t>Chim</w:t>
      </w:r>
      <w:proofErr w:type="spellEnd"/>
      <w:r w:rsidR="00DD5B2A" w:rsidRPr="003405F3">
        <w:rPr>
          <w:i/>
          <w:iCs/>
          <w:lang w:val="en-US"/>
        </w:rPr>
        <w:t xml:space="preserve">. </w:t>
      </w:r>
      <w:proofErr w:type="spellStart"/>
      <w:r w:rsidR="00DD5B2A" w:rsidRPr="003405F3">
        <w:rPr>
          <w:i/>
          <w:iCs/>
          <w:lang w:val="en-US"/>
        </w:rPr>
        <w:t>Slov</w:t>
      </w:r>
      <w:proofErr w:type="spellEnd"/>
      <w:r w:rsidR="00DD5B2A" w:rsidRPr="003405F3">
        <w:rPr>
          <w:i/>
          <w:iCs/>
          <w:lang w:val="en-US"/>
        </w:rPr>
        <w:t>.</w:t>
      </w:r>
      <w:r w:rsidR="00DD5B2A" w:rsidRPr="003405F3">
        <w:rPr>
          <w:lang w:val="en-US"/>
        </w:rPr>
        <w:t xml:space="preserve"> </w:t>
      </w:r>
      <w:r w:rsidR="00DD5B2A" w:rsidRPr="003405F3">
        <w:rPr>
          <w:b/>
          <w:lang w:val="en-US"/>
        </w:rPr>
        <w:t>2020</w:t>
      </w:r>
      <w:r w:rsidR="00DD5B2A" w:rsidRPr="003405F3">
        <w:rPr>
          <w:lang w:val="en-US"/>
        </w:rPr>
        <w:t xml:space="preserve">, </w:t>
      </w:r>
      <w:r w:rsidR="00DD5B2A" w:rsidRPr="003405F3">
        <w:rPr>
          <w:bCs/>
          <w:i/>
          <w:lang w:val="en-US"/>
        </w:rPr>
        <w:t>67</w:t>
      </w:r>
      <w:r w:rsidR="00DD5B2A" w:rsidRPr="003405F3">
        <w:rPr>
          <w:lang w:val="en-US"/>
        </w:rPr>
        <w:t>, 516–521</w:t>
      </w:r>
      <w:r w:rsidR="00D8726E" w:rsidRPr="003405F3">
        <w:rPr>
          <w:lang w:val="en-US"/>
        </w:rPr>
        <w:t xml:space="preserve">; (j) </w:t>
      </w:r>
      <w:r w:rsidR="00DD5B2A" w:rsidRPr="003405F3">
        <w:rPr>
          <w:lang w:val="en-US"/>
        </w:rPr>
        <w:t xml:space="preserve">R. </w:t>
      </w:r>
      <w:proofErr w:type="spellStart"/>
      <w:r w:rsidR="00DD5B2A" w:rsidRPr="003405F3">
        <w:rPr>
          <w:lang w:val="en-US"/>
        </w:rPr>
        <w:t>Vafazadeh</w:t>
      </w:r>
      <w:proofErr w:type="spellEnd"/>
      <w:r w:rsidR="00DD5B2A" w:rsidRPr="003405F3">
        <w:rPr>
          <w:lang w:val="en-US"/>
        </w:rPr>
        <w:t xml:space="preserve">, A. </w:t>
      </w:r>
      <w:proofErr w:type="spellStart"/>
      <w:r w:rsidR="00DD5B2A" w:rsidRPr="003405F3">
        <w:rPr>
          <w:lang w:val="en-US"/>
        </w:rPr>
        <w:t>Kazemi-nasab</w:t>
      </w:r>
      <w:proofErr w:type="spellEnd"/>
      <w:r w:rsidR="00F423B3" w:rsidRPr="003405F3">
        <w:rPr>
          <w:lang w:val="en-US"/>
        </w:rPr>
        <w:t>,</w:t>
      </w:r>
      <w:r w:rsidR="00DD5B2A" w:rsidRPr="003405F3">
        <w:rPr>
          <w:lang w:val="en-US"/>
        </w:rPr>
        <w:t xml:space="preserve"> A. C. Willis, </w:t>
      </w:r>
      <w:r w:rsidR="00DD5B2A" w:rsidRPr="003405F3">
        <w:rPr>
          <w:i/>
          <w:iCs/>
          <w:lang w:val="en-US"/>
        </w:rPr>
        <w:t xml:space="preserve">Acta </w:t>
      </w:r>
      <w:proofErr w:type="spellStart"/>
      <w:r w:rsidR="00DD5B2A" w:rsidRPr="003405F3">
        <w:rPr>
          <w:i/>
          <w:iCs/>
          <w:lang w:val="en-US"/>
        </w:rPr>
        <w:t>Chim</w:t>
      </w:r>
      <w:proofErr w:type="spellEnd"/>
      <w:r w:rsidR="00DD5B2A" w:rsidRPr="003405F3">
        <w:rPr>
          <w:i/>
          <w:iCs/>
          <w:lang w:val="en-US"/>
        </w:rPr>
        <w:t xml:space="preserve">. </w:t>
      </w:r>
      <w:proofErr w:type="spellStart"/>
      <w:r w:rsidR="00DD5B2A" w:rsidRPr="003405F3">
        <w:rPr>
          <w:i/>
          <w:iCs/>
          <w:lang w:val="en-US"/>
        </w:rPr>
        <w:t>Slov</w:t>
      </w:r>
      <w:proofErr w:type="spellEnd"/>
      <w:r w:rsidR="00DD5B2A" w:rsidRPr="003405F3">
        <w:rPr>
          <w:i/>
          <w:iCs/>
          <w:lang w:val="en-US"/>
        </w:rPr>
        <w:t>.</w:t>
      </w:r>
      <w:r w:rsidR="00DD5B2A" w:rsidRPr="003405F3">
        <w:rPr>
          <w:lang w:val="en-US"/>
        </w:rPr>
        <w:t xml:space="preserve"> </w:t>
      </w:r>
      <w:r w:rsidR="00DD5B2A" w:rsidRPr="003405F3">
        <w:rPr>
          <w:b/>
          <w:lang w:val="en-US"/>
        </w:rPr>
        <w:t>2019</w:t>
      </w:r>
      <w:r w:rsidR="00DD5B2A" w:rsidRPr="003405F3">
        <w:rPr>
          <w:lang w:val="en-US"/>
        </w:rPr>
        <w:t xml:space="preserve">, </w:t>
      </w:r>
      <w:r w:rsidR="00DD5B2A" w:rsidRPr="003405F3">
        <w:rPr>
          <w:bCs/>
          <w:i/>
          <w:lang w:val="en-US"/>
        </w:rPr>
        <w:t>66</w:t>
      </w:r>
      <w:r w:rsidR="00DD5B2A" w:rsidRPr="003405F3">
        <w:rPr>
          <w:lang w:val="en-US"/>
        </w:rPr>
        <w:t>, 1010–1018.</w:t>
      </w:r>
    </w:p>
    <w:p w14:paraId="7F5BB841" w14:textId="32786E64" w:rsidR="00DD5B2A" w:rsidRPr="003405F3" w:rsidRDefault="00D8726E" w:rsidP="003405F3">
      <w:pPr>
        <w:pStyle w:val="Bibliografija"/>
        <w:tabs>
          <w:tab w:val="clear" w:pos="264"/>
          <w:tab w:val="left" w:pos="284"/>
        </w:tabs>
        <w:spacing w:line="360" w:lineRule="auto"/>
        <w:ind w:left="284" w:hanging="284"/>
        <w:rPr>
          <w:lang w:val="en-US"/>
        </w:rPr>
      </w:pPr>
      <w:r w:rsidRPr="003405F3">
        <w:rPr>
          <w:lang w:val="en-US"/>
        </w:rPr>
        <w:t>5.</w:t>
      </w:r>
      <w:r w:rsidR="00DD5B2A" w:rsidRPr="003405F3">
        <w:rPr>
          <w:lang w:val="en-US"/>
        </w:rPr>
        <w:tab/>
      </w:r>
      <w:r w:rsidRPr="003405F3">
        <w:rPr>
          <w:lang w:val="en-US"/>
        </w:rPr>
        <w:t xml:space="preserve">(a) </w:t>
      </w:r>
      <w:r w:rsidR="00DD5B2A" w:rsidRPr="003405F3">
        <w:rPr>
          <w:lang w:val="en-US"/>
        </w:rPr>
        <w:t>E. W. Berg</w:t>
      </w:r>
      <w:r w:rsidR="00F423B3" w:rsidRPr="003405F3">
        <w:rPr>
          <w:lang w:val="en-US"/>
        </w:rPr>
        <w:t>,</w:t>
      </w:r>
      <w:r w:rsidR="00DD5B2A" w:rsidRPr="003405F3">
        <w:rPr>
          <w:lang w:val="en-US"/>
        </w:rPr>
        <w:t xml:space="preserve"> J. T. </w:t>
      </w:r>
      <w:proofErr w:type="spellStart"/>
      <w:r w:rsidR="00DD5B2A" w:rsidRPr="003405F3">
        <w:rPr>
          <w:lang w:val="en-US"/>
        </w:rPr>
        <w:t>Truemper</w:t>
      </w:r>
      <w:proofErr w:type="spellEnd"/>
      <w:r w:rsidR="00DD5B2A" w:rsidRPr="003405F3">
        <w:rPr>
          <w:lang w:val="en-US"/>
        </w:rPr>
        <w:t xml:space="preserve">, </w:t>
      </w:r>
      <w:r w:rsidR="00DD5B2A" w:rsidRPr="003405F3">
        <w:rPr>
          <w:i/>
          <w:iCs/>
          <w:lang w:val="en-US"/>
        </w:rPr>
        <w:t>J. Phys. Chem.</w:t>
      </w:r>
      <w:r w:rsidR="00DD5B2A" w:rsidRPr="003405F3">
        <w:rPr>
          <w:lang w:val="en-US"/>
        </w:rPr>
        <w:t xml:space="preserve"> </w:t>
      </w:r>
      <w:r w:rsidR="00DD5B2A" w:rsidRPr="003405F3">
        <w:rPr>
          <w:b/>
          <w:lang w:val="en-US"/>
        </w:rPr>
        <w:t>1960</w:t>
      </w:r>
      <w:r w:rsidR="00DD5B2A" w:rsidRPr="003405F3">
        <w:rPr>
          <w:lang w:val="en-US"/>
        </w:rPr>
        <w:t xml:space="preserve">, </w:t>
      </w:r>
      <w:r w:rsidR="00DD5B2A" w:rsidRPr="003405F3">
        <w:rPr>
          <w:bCs/>
          <w:i/>
          <w:lang w:val="en-US"/>
        </w:rPr>
        <w:t>64</w:t>
      </w:r>
      <w:r w:rsidR="00DD5B2A" w:rsidRPr="003405F3">
        <w:rPr>
          <w:lang w:val="en-US"/>
        </w:rPr>
        <w:t>, 487–490</w:t>
      </w:r>
      <w:r w:rsidRPr="003405F3">
        <w:rPr>
          <w:lang w:val="en-US"/>
        </w:rPr>
        <w:t xml:space="preserve">; (b) </w:t>
      </w:r>
      <w:r w:rsidR="00DD5B2A" w:rsidRPr="003405F3">
        <w:rPr>
          <w:lang w:val="en-US"/>
        </w:rPr>
        <w:t>G. S. Shephard</w:t>
      </w:r>
      <w:r w:rsidR="00F423B3" w:rsidRPr="003405F3">
        <w:rPr>
          <w:lang w:val="en-US"/>
        </w:rPr>
        <w:t>,</w:t>
      </w:r>
      <w:r w:rsidR="00DD5B2A" w:rsidRPr="003405F3">
        <w:rPr>
          <w:lang w:val="en-US"/>
        </w:rPr>
        <w:t xml:space="preserve"> D. A. Thornton, </w:t>
      </w:r>
      <w:r w:rsidR="00DD5B2A" w:rsidRPr="003405F3">
        <w:rPr>
          <w:i/>
          <w:iCs/>
          <w:lang w:val="en-US"/>
        </w:rPr>
        <w:t>J. Mol. Struct.</w:t>
      </w:r>
      <w:r w:rsidR="00DD5B2A" w:rsidRPr="003405F3">
        <w:rPr>
          <w:lang w:val="en-US"/>
        </w:rPr>
        <w:t xml:space="preserve"> </w:t>
      </w:r>
      <w:r w:rsidR="00DD5B2A" w:rsidRPr="003405F3">
        <w:rPr>
          <w:b/>
          <w:lang w:val="en-US"/>
        </w:rPr>
        <w:t>1976</w:t>
      </w:r>
      <w:r w:rsidR="00DD5B2A" w:rsidRPr="003405F3">
        <w:rPr>
          <w:lang w:val="en-US"/>
        </w:rPr>
        <w:t xml:space="preserve">, </w:t>
      </w:r>
      <w:r w:rsidR="00DD5B2A" w:rsidRPr="003405F3">
        <w:rPr>
          <w:bCs/>
          <w:i/>
          <w:lang w:val="en-US"/>
        </w:rPr>
        <w:t>34</w:t>
      </w:r>
      <w:r w:rsidR="00DD5B2A" w:rsidRPr="003405F3">
        <w:rPr>
          <w:lang w:val="en-US"/>
        </w:rPr>
        <w:t>, 83–91</w:t>
      </w:r>
      <w:r w:rsidRPr="003405F3">
        <w:rPr>
          <w:lang w:val="en-US"/>
        </w:rPr>
        <w:t xml:space="preserve">; (c) </w:t>
      </w:r>
      <w:r w:rsidR="00DD5B2A" w:rsidRPr="003405F3">
        <w:rPr>
          <w:lang w:val="en-US"/>
        </w:rPr>
        <w:t>M. A. Al-</w:t>
      </w:r>
      <w:proofErr w:type="spellStart"/>
      <w:r w:rsidR="00DD5B2A" w:rsidRPr="003405F3">
        <w:rPr>
          <w:lang w:val="en-US"/>
        </w:rPr>
        <w:t>Anber</w:t>
      </w:r>
      <w:proofErr w:type="spellEnd"/>
      <w:r w:rsidR="00F423B3" w:rsidRPr="003405F3">
        <w:rPr>
          <w:lang w:val="en-US"/>
        </w:rPr>
        <w:t>,</w:t>
      </w:r>
      <w:r w:rsidR="00DD5B2A" w:rsidRPr="003405F3">
        <w:rPr>
          <w:lang w:val="en-US"/>
        </w:rPr>
        <w:t xml:space="preserve"> H. Daoud, </w:t>
      </w:r>
      <w:r w:rsidR="00DD5B2A" w:rsidRPr="003405F3">
        <w:rPr>
          <w:i/>
          <w:iCs/>
          <w:lang w:val="en-US"/>
        </w:rPr>
        <w:t>Orient. J. Chem.</w:t>
      </w:r>
      <w:r w:rsidR="00DD5B2A" w:rsidRPr="003405F3">
        <w:rPr>
          <w:lang w:val="en-US"/>
        </w:rPr>
        <w:t xml:space="preserve"> </w:t>
      </w:r>
      <w:r w:rsidR="00DD5B2A" w:rsidRPr="003405F3">
        <w:rPr>
          <w:b/>
          <w:lang w:val="en-US"/>
        </w:rPr>
        <w:t>2013</w:t>
      </w:r>
      <w:r w:rsidR="00DD5B2A" w:rsidRPr="003405F3">
        <w:rPr>
          <w:lang w:val="en-US"/>
        </w:rPr>
        <w:t xml:space="preserve">, </w:t>
      </w:r>
      <w:r w:rsidR="00DD5B2A" w:rsidRPr="003405F3">
        <w:rPr>
          <w:bCs/>
          <w:i/>
          <w:lang w:val="en-US"/>
        </w:rPr>
        <w:t>29</w:t>
      </w:r>
      <w:r w:rsidR="00DD5B2A" w:rsidRPr="003405F3">
        <w:rPr>
          <w:lang w:val="en-US"/>
        </w:rPr>
        <w:t>, 905–909.</w:t>
      </w:r>
    </w:p>
    <w:p w14:paraId="463966C0" w14:textId="133454E4" w:rsidR="00D8726E" w:rsidRPr="003405F3" w:rsidRDefault="00D8726E" w:rsidP="003405F3">
      <w:pPr>
        <w:widowControl w:val="0"/>
        <w:tabs>
          <w:tab w:val="left" w:pos="284"/>
        </w:tabs>
        <w:autoSpaceDE w:val="0"/>
        <w:autoSpaceDN w:val="0"/>
        <w:adjustRightInd w:val="0"/>
        <w:spacing w:after="0" w:line="360" w:lineRule="auto"/>
        <w:ind w:left="284" w:hanging="284"/>
        <w:rPr>
          <w:color w:val="000000"/>
          <w:shd w:val="clear" w:color="auto" w:fill="FFFFFF"/>
          <w:lang w:val="en-US"/>
        </w:rPr>
      </w:pPr>
      <w:r w:rsidRPr="003405F3">
        <w:rPr>
          <w:lang w:val="en-US"/>
        </w:rPr>
        <w:t xml:space="preserve">6. </w:t>
      </w:r>
      <w:r w:rsidRPr="003405F3">
        <w:rPr>
          <w:color w:val="000000"/>
          <w:shd w:val="clear" w:color="auto" w:fill="FFFFFF"/>
          <w:lang w:val="en-US"/>
        </w:rPr>
        <w:t xml:space="preserve">Z. </w:t>
      </w:r>
      <w:proofErr w:type="spellStart"/>
      <w:r w:rsidRPr="003405F3">
        <w:rPr>
          <w:color w:val="000000"/>
          <w:shd w:val="clear" w:color="auto" w:fill="FFFFFF"/>
          <w:lang w:val="en-US"/>
        </w:rPr>
        <w:t>Otwinowski</w:t>
      </w:r>
      <w:proofErr w:type="spellEnd"/>
      <w:r w:rsidRPr="003405F3">
        <w:rPr>
          <w:color w:val="000000"/>
          <w:shd w:val="clear" w:color="auto" w:fill="FFFFFF"/>
          <w:lang w:val="en-US"/>
        </w:rPr>
        <w:t xml:space="preserve">, W. Minor, </w:t>
      </w:r>
      <w:r w:rsidRPr="003405F3">
        <w:rPr>
          <w:i/>
          <w:color w:val="000000"/>
          <w:shd w:val="clear" w:color="auto" w:fill="FFFFFF"/>
          <w:lang w:val="en-US"/>
        </w:rPr>
        <w:t xml:space="preserve">Methods </w:t>
      </w:r>
      <w:proofErr w:type="spellStart"/>
      <w:r w:rsidRPr="003405F3">
        <w:rPr>
          <w:i/>
          <w:color w:val="000000"/>
          <w:shd w:val="clear" w:color="auto" w:fill="FFFFFF"/>
          <w:lang w:val="en-US"/>
        </w:rPr>
        <w:t>Enzymol</w:t>
      </w:r>
      <w:proofErr w:type="spellEnd"/>
      <w:r w:rsidRPr="003405F3">
        <w:rPr>
          <w:i/>
          <w:color w:val="000000"/>
          <w:shd w:val="clear" w:color="auto" w:fill="FFFFFF"/>
          <w:lang w:val="en-US"/>
        </w:rPr>
        <w:t>.</w:t>
      </w:r>
      <w:r w:rsidRPr="003405F3">
        <w:rPr>
          <w:color w:val="000000"/>
          <w:shd w:val="clear" w:color="auto" w:fill="FFFFFF"/>
          <w:lang w:val="en-US"/>
        </w:rPr>
        <w:t xml:space="preserve"> </w:t>
      </w:r>
      <w:r w:rsidRPr="003405F3">
        <w:rPr>
          <w:b/>
          <w:color w:val="000000"/>
          <w:shd w:val="clear" w:color="auto" w:fill="FFFFFF"/>
          <w:lang w:val="en-US"/>
        </w:rPr>
        <w:t>1997</w:t>
      </w:r>
      <w:r w:rsidRPr="003405F3">
        <w:rPr>
          <w:color w:val="000000"/>
          <w:shd w:val="clear" w:color="auto" w:fill="FFFFFF"/>
          <w:lang w:val="en-US"/>
        </w:rPr>
        <w:t>, 276, 307–326.</w:t>
      </w:r>
    </w:p>
    <w:p w14:paraId="5152597F" w14:textId="36E14FB8" w:rsidR="00DD5B2A" w:rsidRPr="003405F3" w:rsidRDefault="00D8726E" w:rsidP="003405F3">
      <w:pPr>
        <w:pStyle w:val="Bibliografija"/>
        <w:tabs>
          <w:tab w:val="clear" w:pos="264"/>
          <w:tab w:val="left" w:pos="284"/>
        </w:tabs>
        <w:spacing w:line="360" w:lineRule="auto"/>
        <w:ind w:left="284" w:hanging="284"/>
        <w:rPr>
          <w:lang w:val="en-US"/>
        </w:rPr>
      </w:pPr>
      <w:r w:rsidRPr="003405F3">
        <w:rPr>
          <w:lang w:val="en-US"/>
        </w:rPr>
        <w:t xml:space="preserve">7. </w:t>
      </w:r>
      <w:r w:rsidR="00DD5B2A" w:rsidRPr="003405F3">
        <w:rPr>
          <w:lang w:val="en-US"/>
        </w:rPr>
        <w:t xml:space="preserve">Rigaku Oxford Diffraction, </w:t>
      </w:r>
      <w:proofErr w:type="spellStart"/>
      <w:r w:rsidR="00DD5B2A" w:rsidRPr="003405F3">
        <w:rPr>
          <w:i/>
          <w:lang w:val="en-US"/>
        </w:rPr>
        <w:t>CrysAlis</w:t>
      </w:r>
      <w:proofErr w:type="spellEnd"/>
      <w:r w:rsidR="00DD5B2A" w:rsidRPr="003405F3">
        <w:rPr>
          <w:i/>
          <w:lang w:val="en-US"/>
        </w:rPr>
        <w:t xml:space="preserve"> PRO</w:t>
      </w:r>
      <w:r w:rsidR="00DD5B2A" w:rsidRPr="003405F3">
        <w:rPr>
          <w:lang w:val="en-US"/>
        </w:rPr>
        <w:t>, Rigaku Corporation, Tokyo, Japan, 2015.</w:t>
      </w:r>
    </w:p>
    <w:p w14:paraId="5F403746" w14:textId="48895F6E" w:rsidR="00DD5B2A" w:rsidRPr="003405F3" w:rsidRDefault="00D8726E" w:rsidP="003405F3">
      <w:pPr>
        <w:pStyle w:val="Bibliografija"/>
        <w:tabs>
          <w:tab w:val="clear" w:pos="264"/>
          <w:tab w:val="left" w:pos="284"/>
        </w:tabs>
        <w:spacing w:line="360" w:lineRule="auto"/>
        <w:ind w:left="284" w:hanging="284"/>
        <w:rPr>
          <w:lang w:val="en-US"/>
        </w:rPr>
      </w:pPr>
      <w:r w:rsidRPr="003405F3">
        <w:rPr>
          <w:lang w:val="en-US"/>
        </w:rPr>
        <w:t>8.</w:t>
      </w:r>
      <w:r w:rsidR="00DD5B2A" w:rsidRPr="003405F3">
        <w:rPr>
          <w:lang w:val="en-US"/>
        </w:rPr>
        <w:tab/>
        <w:t xml:space="preserve">G. M. </w:t>
      </w:r>
      <w:proofErr w:type="spellStart"/>
      <w:r w:rsidR="00DD5B2A" w:rsidRPr="003405F3">
        <w:rPr>
          <w:lang w:val="en-US"/>
        </w:rPr>
        <w:t>Sheldrick</w:t>
      </w:r>
      <w:proofErr w:type="spellEnd"/>
      <w:r w:rsidR="00DD5B2A" w:rsidRPr="003405F3">
        <w:rPr>
          <w:lang w:val="en-US"/>
        </w:rPr>
        <w:t xml:space="preserve">, </w:t>
      </w:r>
      <w:r w:rsidR="00DD5B2A" w:rsidRPr="003405F3">
        <w:rPr>
          <w:i/>
          <w:iCs/>
          <w:lang w:val="en-US"/>
        </w:rPr>
        <w:t xml:space="preserve">Acta </w:t>
      </w:r>
      <w:proofErr w:type="spellStart"/>
      <w:r w:rsidR="00DD5B2A" w:rsidRPr="003405F3">
        <w:rPr>
          <w:i/>
          <w:iCs/>
          <w:lang w:val="en-US"/>
        </w:rPr>
        <w:t>Crystallogr</w:t>
      </w:r>
      <w:proofErr w:type="spellEnd"/>
      <w:r w:rsidR="00DD5B2A" w:rsidRPr="003405F3">
        <w:rPr>
          <w:i/>
          <w:iCs/>
          <w:lang w:val="en-US"/>
        </w:rPr>
        <w:t>.</w:t>
      </w:r>
      <w:r w:rsidR="00DD5B2A" w:rsidRPr="003405F3">
        <w:rPr>
          <w:lang w:val="en-US"/>
        </w:rPr>
        <w:t xml:space="preserve"> </w:t>
      </w:r>
      <w:r w:rsidR="00DD5B2A" w:rsidRPr="003405F3">
        <w:rPr>
          <w:b/>
          <w:lang w:val="en-US"/>
        </w:rPr>
        <w:t>2015</w:t>
      </w:r>
      <w:r w:rsidR="00DD5B2A" w:rsidRPr="003405F3">
        <w:rPr>
          <w:lang w:val="en-US"/>
        </w:rPr>
        <w:t xml:space="preserve">, </w:t>
      </w:r>
      <w:proofErr w:type="spellStart"/>
      <w:r w:rsidRPr="003405F3">
        <w:rPr>
          <w:i/>
          <w:lang w:val="en-US"/>
        </w:rPr>
        <w:t>C</w:t>
      </w:r>
      <w:r w:rsidR="00DD5B2A" w:rsidRPr="003405F3">
        <w:rPr>
          <w:bCs/>
          <w:i/>
          <w:lang w:val="en-US"/>
        </w:rPr>
        <w:t>71</w:t>
      </w:r>
      <w:proofErr w:type="spellEnd"/>
      <w:r w:rsidR="00DD5B2A" w:rsidRPr="003405F3">
        <w:rPr>
          <w:lang w:val="en-US"/>
        </w:rPr>
        <w:t>, 3–8.</w:t>
      </w:r>
    </w:p>
    <w:p w14:paraId="3D9565FA" w14:textId="5BD86262" w:rsidR="00DD5B2A" w:rsidRPr="003405F3" w:rsidRDefault="00D8726E" w:rsidP="003405F3">
      <w:pPr>
        <w:pStyle w:val="Bibliografija"/>
        <w:tabs>
          <w:tab w:val="clear" w:pos="264"/>
          <w:tab w:val="left" w:pos="284"/>
        </w:tabs>
        <w:spacing w:line="360" w:lineRule="auto"/>
        <w:ind w:left="284" w:hanging="284"/>
        <w:rPr>
          <w:lang w:val="en-US"/>
        </w:rPr>
      </w:pPr>
      <w:r w:rsidRPr="003405F3">
        <w:rPr>
          <w:lang w:val="en-US"/>
        </w:rPr>
        <w:t>9.</w:t>
      </w:r>
      <w:r w:rsidR="00DD5B2A" w:rsidRPr="003405F3">
        <w:rPr>
          <w:lang w:val="en-US"/>
        </w:rPr>
        <w:tab/>
        <w:t xml:space="preserve">A. </w:t>
      </w:r>
      <w:proofErr w:type="spellStart"/>
      <w:r w:rsidR="00DD5B2A" w:rsidRPr="003405F3">
        <w:rPr>
          <w:lang w:val="en-US"/>
        </w:rPr>
        <w:t>Altomare</w:t>
      </w:r>
      <w:proofErr w:type="spellEnd"/>
      <w:r w:rsidR="00DD5B2A" w:rsidRPr="003405F3">
        <w:rPr>
          <w:lang w:val="en-US"/>
        </w:rPr>
        <w:t xml:space="preserve">, M. C. </w:t>
      </w:r>
      <w:proofErr w:type="spellStart"/>
      <w:r w:rsidR="00DD5B2A" w:rsidRPr="003405F3">
        <w:rPr>
          <w:lang w:val="en-US"/>
        </w:rPr>
        <w:t>Burla</w:t>
      </w:r>
      <w:proofErr w:type="spellEnd"/>
      <w:r w:rsidR="00DD5B2A" w:rsidRPr="003405F3">
        <w:rPr>
          <w:lang w:val="en-US"/>
        </w:rPr>
        <w:t xml:space="preserve">, M. </w:t>
      </w:r>
      <w:proofErr w:type="spellStart"/>
      <w:r w:rsidR="00DD5B2A" w:rsidRPr="003405F3">
        <w:rPr>
          <w:lang w:val="en-US"/>
        </w:rPr>
        <w:t>Camalli</w:t>
      </w:r>
      <w:proofErr w:type="spellEnd"/>
      <w:r w:rsidR="00DD5B2A" w:rsidRPr="003405F3">
        <w:rPr>
          <w:lang w:val="en-US"/>
        </w:rPr>
        <w:t xml:space="preserve">, G. L. </w:t>
      </w:r>
      <w:proofErr w:type="spellStart"/>
      <w:r w:rsidR="00DD5B2A" w:rsidRPr="003405F3">
        <w:rPr>
          <w:lang w:val="en-US"/>
        </w:rPr>
        <w:t>Cascarano</w:t>
      </w:r>
      <w:proofErr w:type="spellEnd"/>
      <w:r w:rsidR="00DD5B2A" w:rsidRPr="003405F3">
        <w:rPr>
          <w:lang w:val="en-US"/>
        </w:rPr>
        <w:t xml:space="preserve">, C. </w:t>
      </w:r>
      <w:proofErr w:type="spellStart"/>
      <w:r w:rsidR="00DD5B2A" w:rsidRPr="003405F3">
        <w:rPr>
          <w:lang w:val="en-US"/>
        </w:rPr>
        <w:t>Giacovazzo</w:t>
      </w:r>
      <w:proofErr w:type="spellEnd"/>
      <w:r w:rsidR="00DD5B2A" w:rsidRPr="003405F3">
        <w:rPr>
          <w:lang w:val="en-US"/>
        </w:rPr>
        <w:t xml:space="preserve">, A. </w:t>
      </w:r>
      <w:proofErr w:type="spellStart"/>
      <w:r w:rsidR="00DD5B2A" w:rsidRPr="003405F3">
        <w:rPr>
          <w:lang w:val="en-US"/>
        </w:rPr>
        <w:t>Guagliardi</w:t>
      </w:r>
      <w:proofErr w:type="spellEnd"/>
      <w:r w:rsidR="00DD5B2A" w:rsidRPr="003405F3">
        <w:rPr>
          <w:lang w:val="en-US"/>
        </w:rPr>
        <w:t xml:space="preserve">, A. G. G. </w:t>
      </w:r>
      <w:proofErr w:type="spellStart"/>
      <w:r w:rsidR="00DD5B2A" w:rsidRPr="003405F3">
        <w:rPr>
          <w:lang w:val="en-US"/>
        </w:rPr>
        <w:t>Moliterni</w:t>
      </w:r>
      <w:proofErr w:type="spellEnd"/>
      <w:r w:rsidR="00DD5B2A" w:rsidRPr="003405F3">
        <w:rPr>
          <w:lang w:val="en-US"/>
        </w:rPr>
        <w:t>, G. Polidori</w:t>
      </w:r>
      <w:r w:rsidR="00F423B3" w:rsidRPr="003405F3">
        <w:rPr>
          <w:lang w:val="en-US"/>
        </w:rPr>
        <w:t>,</w:t>
      </w:r>
      <w:r w:rsidR="00DD5B2A" w:rsidRPr="003405F3">
        <w:rPr>
          <w:lang w:val="en-US"/>
        </w:rPr>
        <w:t xml:space="preserve"> R. </w:t>
      </w:r>
      <w:proofErr w:type="spellStart"/>
      <w:r w:rsidR="00DD5B2A" w:rsidRPr="003405F3">
        <w:rPr>
          <w:lang w:val="en-US"/>
        </w:rPr>
        <w:t>Spagna</w:t>
      </w:r>
      <w:proofErr w:type="spellEnd"/>
      <w:r w:rsidR="00DD5B2A" w:rsidRPr="003405F3">
        <w:rPr>
          <w:lang w:val="en-US"/>
        </w:rPr>
        <w:t xml:space="preserve">, </w:t>
      </w:r>
      <w:r w:rsidR="00DD5B2A" w:rsidRPr="003405F3">
        <w:rPr>
          <w:i/>
          <w:iCs/>
          <w:lang w:val="en-US"/>
        </w:rPr>
        <w:t xml:space="preserve">J. Appl. </w:t>
      </w:r>
      <w:proofErr w:type="spellStart"/>
      <w:r w:rsidR="00DD5B2A" w:rsidRPr="003405F3">
        <w:rPr>
          <w:i/>
          <w:iCs/>
          <w:lang w:val="en-US"/>
        </w:rPr>
        <w:t>Crystallogr</w:t>
      </w:r>
      <w:proofErr w:type="spellEnd"/>
      <w:r w:rsidR="00DD5B2A" w:rsidRPr="003405F3">
        <w:rPr>
          <w:i/>
          <w:iCs/>
          <w:lang w:val="en-US"/>
        </w:rPr>
        <w:t>.</w:t>
      </w:r>
      <w:r w:rsidR="00DD5B2A" w:rsidRPr="003405F3">
        <w:rPr>
          <w:lang w:val="en-US"/>
        </w:rPr>
        <w:t xml:space="preserve"> 1999, </w:t>
      </w:r>
      <w:r w:rsidR="00DD5B2A" w:rsidRPr="003405F3">
        <w:rPr>
          <w:b/>
          <w:bCs/>
          <w:lang w:val="en-US"/>
        </w:rPr>
        <w:t>32</w:t>
      </w:r>
      <w:r w:rsidR="00DD5B2A" w:rsidRPr="003405F3">
        <w:rPr>
          <w:lang w:val="en-US"/>
        </w:rPr>
        <w:t>, 115–119.</w:t>
      </w:r>
    </w:p>
    <w:p w14:paraId="2DB37E27" w14:textId="5F68FA5A" w:rsidR="00DD5B2A" w:rsidRPr="003405F3" w:rsidRDefault="00D8726E" w:rsidP="003405F3">
      <w:pPr>
        <w:pStyle w:val="Bibliografija"/>
        <w:tabs>
          <w:tab w:val="clear" w:pos="264"/>
          <w:tab w:val="left" w:pos="284"/>
        </w:tabs>
        <w:spacing w:line="360" w:lineRule="auto"/>
        <w:ind w:left="284" w:hanging="284"/>
        <w:rPr>
          <w:lang w:val="de-AT"/>
        </w:rPr>
      </w:pPr>
      <w:r w:rsidRPr="003405F3">
        <w:rPr>
          <w:lang w:val="en-US"/>
        </w:rPr>
        <w:t>10. (a)</w:t>
      </w:r>
      <w:r w:rsidR="00DD5B2A" w:rsidRPr="003405F3">
        <w:rPr>
          <w:lang w:val="en-US"/>
        </w:rPr>
        <w:tab/>
        <w:t xml:space="preserve">M. H. Dickman, </w:t>
      </w:r>
      <w:r w:rsidR="00DD5B2A" w:rsidRPr="003405F3">
        <w:rPr>
          <w:i/>
          <w:iCs/>
          <w:lang w:val="en-US"/>
        </w:rPr>
        <w:t xml:space="preserve">Acta </w:t>
      </w:r>
      <w:proofErr w:type="spellStart"/>
      <w:r w:rsidR="00DD5B2A" w:rsidRPr="003405F3">
        <w:rPr>
          <w:i/>
          <w:iCs/>
          <w:lang w:val="en-US"/>
        </w:rPr>
        <w:t>Crystallogr</w:t>
      </w:r>
      <w:proofErr w:type="spellEnd"/>
      <w:r w:rsidR="00DD5B2A" w:rsidRPr="003405F3">
        <w:rPr>
          <w:i/>
          <w:iCs/>
          <w:lang w:val="en-US"/>
        </w:rPr>
        <w:t>.</w:t>
      </w:r>
      <w:r w:rsidR="006C0B2B" w:rsidRPr="003405F3">
        <w:rPr>
          <w:i/>
          <w:iCs/>
          <w:lang w:val="en-US"/>
        </w:rPr>
        <w:t xml:space="preserve"> </w:t>
      </w:r>
      <w:r w:rsidR="006C0B2B" w:rsidRPr="003405F3">
        <w:rPr>
          <w:b/>
          <w:iCs/>
          <w:lang w:val="en-US"/>
        </w:rPr>
        <w:t>1999</w:t>
      </w:r>
      <w:r w:rsidR="006C0B2B" w:rsidRPr="003405F3">
        <w:rPr>
          <w:iCs/>
          <w:lang w:val="en-US"/>
        </w:rPr>
        <w:t xml:space="preserve">, </w:t>
      </w:r>
      <w:proofErr w:type="spellStart"/>
      <w:r w:rsidR="00DD5B2A" w:rsidRPr="003405F3">
        <w:rPr>
          <w:i/>
          <w:iCs/>
          <w:lang w:val="en-US"/>
        </w:rPr>
        <w:t>C</w:t>
      </w:r>
      <w:r w:rsidR="006C0B2B" w:rsidRPr="003405F3">
        <w:rPr>
          <w:i/>
          <w:iCs/>
          <w:lang w:val="en-US"/>
        </w:rPr>
        <w:t>55</w:t>
      </w:r>
      <w:proofErr w:type="spellEnd"/>
      <w:r w:rsidR="00DD5B2A" w:rsidRPr="003405F3">
        <w:rPr>
          <w:lang w:val="en-US"/>
        </w:rPr>
        <w:t xml:space="preserve">, </w:t>
      </w:r>
      <w:r w:rsidR="006C0B2B" w:rsidRPr="003405F3">
        <w:rPr>
          <w:lang w:val="en-US"/>
        </w:rPr>
        <w:t xml:space="preserve">IUC9900146. </w:t>
      </w:r>
      <w:r w:rsidR="00DD5B2A" w:rsidRPr="003405F3">
        <w:rPr>
          <w:lang w:val="en-US"/>
        </w:rPr>
        <w:t>DOI:10.1107/</w:t>
      </w:r>
      <w:proofErr w:type="spellStart"/>
      <w:r w:rsidR="00DD5B2A" w:rsidRPr="003405F3">
        <w:rPr>
          <w:lang w:val="en-US"/>
        </w:rPr>
        <w:t>S0108270199098558</w:t>
      </w:r>
      <w:proofErr w:type="spellEnd"/>
      <w:r w:rsidR="006C0B2B" w:rsidRPr="003405F3">
        <w:rPr>
          <w:lang w:val="en-US"/>
        </w:rPr>
        <w:t xml:space="preserve">; (b) </w:t>
      </w:r>
      <w:r w:rsidR="00DD5B2A" w:rsidRPr="003405F3">
        <w:rPr>
          <w:lang w:val="en-US"/>
        </w:rPr>
        <w:t>D. A. Souza, A. S. Florencio, J. W. de M. Carneiro, S. S. Soriano, C. B. Pinheiro, M. A. Novak</w:t>
      </w:r>
      <w:r w:rsidR="00F423B3" w:rsidRPr="003405F3">
        <w:rPr>
          <w:lang w:val="en-US"/>
        </w:rPr>
        <w:t>,</w:t>
      </w:r>
      <w:r w:rsidR="00DD5B2A" w:rsidRPr="003405F3">
        <w:rPr>
          <w:lang w:val="en-US"/>
        </w:rPr>
        <w:t xml:space="preserve"> M. G. F. </w:t>
      </w:r>
      <w:proofErr w:type="spellStart"/>
      <w:r w:rsidR="00DD5B2A" w:rsidRPr="003405F3">
        <w:rPr>
          <w:lang w:val="en-US"/>
        </w:rPr>
        <w:t>Vaz</w:t>
      </w:r>
      <w:proofErr w:type="spellEnd"/>
      <w:r w:rsidR="00DD5B2A" w:rsidRPr="003405F3">
        <w:rPr>
          <w:lang w:val="en-US"/>
        </w:rPr>
        <w:t xml:space="preserve">, </w:t>
      </w:r>
      <w:proofErr w:type="spellStart"/>
      <w:r w:rsidR="00DD5B2A" w:rsidRPr="003405F3">
        <w:rPr>
          <w:i/>
          <w:iCs/>
          <w:lang w:val="en-US"/>
        </w:rPr>
        <w:t>Inorg</w:t>
      </w:r>
      <w:proofErr w:type="spellEnd"/>
      <w:r w:rsidR="006C0B2B" w:rsidRPr="003405F3">
        <w:rPr>
          <w:i/>
          <w:iCs/>
          <w:lang w:val="en-US"/>
        </w:rPr>
        <w:t>.</w:t>
      </w:r>
      <w:r w:rsidR="00DD5B2A" w:rsidRPr="003405F3">
        <w:rPr>
          <w:i/>
          <w:iCs/>
          <w:lang w:val="en-US"/>
        </w:rPr>
        <w:t xml:space="preserve"> </w:t>
      </w:r>
      <w:proofErr w:type="spellStart"/>
      <w:r w:rsidR="00DD5B2A" w:rsidRPr="003405F3">
        <w:rPr>
          <w:i/>
          <w:iCs/>
          <w:lang w:val="en-US"/>
        </w:rPr>
        <w:t>Chim</w:t>
      </w:r>
      <w:proofErr w:type="spellEnd"/>
      <w:r w:rsidR="00DD5B2A" w:rsidRPr="003405F3">
        <w:rPr>
          <w:i/>
          <w:iCs/>
          <w:lang w:val="en-US"/>
        </w:rPr>
        <w:t>. Acta</w:t>
      </w:r>
      <w:r w:rsidR="00DD5B2A" w:rsidRPr="003405F3">
        <w:rPr>
          <w:lang w:val="en-US"/>
        </w:rPr>
        <w:t xml:space="preserve"> </w:t>
      </w:r>
      <w:r w:rsidR="00DD5B2A" w:rsidRPr="003405F3">
        <w:rPr>
          <w:b/>
          <w:lang w:val="en-US"/>
        </w:rPr>
        <w:t>2008</w:t>
      </w:r>
      <w:r w:rsidR="00DD5B2A" w:rsidRPr="003405F3">
        <w:rPr>
          <w:lang w:val="en-US"/>
        </w:rPr>
        <w:t xml:space="preserve">, </w:t>
      </w:r>
      <w:r w:rsidR="00DD5B2A" w:rsidRPr="003405F3">
        <w:rPr>
          <w:bCs/>
          <w:i/>
          <w:lang w:val="en-US"/>
        </w:rPr>
        <w:t>361</w:t>
      </w:r>
      <w:r w:rsidR="00DD5B2A" w:rsidRPr="003405F3">
        <w:rPr>
          <w:lang w:val="en-US"/>
        </w:rPr>
        <w:t xml:space="preserve">, </w:t>
      </w:r>
      <w:r w:rsidR="00DD5B2A" w:rsidRPr="003405F3">
        <w:rPr>
          <w:lang w:val="en-US"/>
        </w:rPr>
        <w:lastRenderedPageBreak/>
        <w:t>4024–4030</w:t>
      </w:r>
      <w:r w:rsidR="006C0B2B" w:rsidRPr="003405F3">
        <w:rPr>
          <w:lang w:val="en-US"/>
        </w:rPr>
        <w:t xml:space="preserve">; (c) </w:t>
      </w:r>
      <w:r w:rsidR="00DD5B2A" w:rsidRPr="003405F3">
        <w:rPr>
          <w:lang w:val="en-US"/>
        </w:rPr>
        <w:t xml:space="preserve">C. Benelli, A. </w:t>
      </w:r>
      <w:proofErr w:type="spellStart"/>
      <w:r w:rsidR="00DD5B2A" w:rsidRPr="003405F3">
        <w:rPr>
          <w:lang w:val="en-US"/>
        </w:rPr>
        <w:t>Caneschi</w:t>
      </w:r>
      <w:proofErr w:type="spellEnd"/>
      <w:r w:rsidR="00DD5B2A" w:rsidRPr="003405F3">
        <w:rPr>
          <w:lang w:val="en-US"/>
        </w:rPr>
        <w:t xml:space="preserve">, D. </w:t>
      </w:r>
      <w:proofErr w:type="spellStart"/>
      <w:r w:rsidR="00DD5B2A" w:rsidRPr="003405F3">
        <w:rPr>
          <w:lang w:val="en-US"/>
        </w:rPr>
        <w:t>Gatteschi</w:t>
      </w:r>
      <w:proofErr w:type="spellEnd"/>
      <w:r w:rsidR="00DD5B2A" w:rsidRPr="003405F3">
        <w:rPr>
          <w:lang w:val="en-US"/>
        </w:rPr>
        <w:t xml:space="preserve">, M. C. </w:t>
      </w:r>
      <w:proofErr w:type="spellStart"/>
      <w:r w:rsidR="00DD5B2A" w:rsidRPr="003405F3">
        <w:rPr>
          <w:lang w:val="en-US"/>
        </w:rPr>
        <w:t>Melandri</w:t>
      </w:r>
      <w:proofErr w:type="spellEnd"/>
      <w:r w:rsidR="00F423B3" w:rsidRPr="003405F3">
        <w:rPr>
          <w:lang w:val="en-US"/>
        </w:rPr>
        <w:t>,</w:t>
      </w:r>
      <w:r w:rsidR="00DD5B2A" w:rsidRPr="003405F3">
        <w:rPr>
          <w:lang w:val="en-US"/>
        </w:rPr>
        <w:t xml:space="preserve"> P. Rey, </w:t>
      </w:r>
      <w:proofErr w:type="spellStart"/>
      <w:r w:rsidR="00DD5B2A" w:rsidRPr="003405F3">
        <w:rPr>
          <w:i/>
          <w:iCs/>
          <w:lang w:val="en-US"/>
        </w:rPr>
        <w:t>Inorg</w:t>
      </w:r>
      <w:proofErr w:type="spellEnd"/>
      <w:r w:rsidR="006C0B2B" w:rsidRPr="003405F3">
        <w:rPr>
          <w:i/>
          <w:iCs/>
          <w:lang w:val="en-US"/>
        </w:rPr>
        <w:t>.</w:t>
      </w:r>
      <w:r w:rsidR="00DD5B2A" w:rsidRPr="003405F3">
        <w:rPr>
          <w:i/>
          <w:iCs/>
          <w:lang w:val="en-US"/>
        </w:rPr>
        <w:t xml:space="preserve"> </w:t>
      </w:r>
      <w:proofErr w:type="spellStart"/>
      <w:r w:rsidR="00DD5B2A" w:rsidRPr="003405F3">
        <w:rPr>
          <w:i/>
          <w:iCs/>
          <w:lang w:val="en-US"/>
        </w:rPr>
        <w:t>Chim</w:t>
      </w:r>
      <w:proofErr w:type="spellEnd"/>
      <w:r w:rsidR="00DD5B2A" w:rsidRPr="003405F3">
        <w:rPr>
          <w:i/>
          <w:iCs/>
          <w:lang w:val="en-US"/>
        </w:rPr>
        <w:t xml:space="preserve">. </w:t>
      </w:r>
      <w:r w:rsidR="00DD5B2A" w:rsidRPr="003405F3">
        <w:rPr>
          <w:i/>
          <w:iCs/>
          <w:lang w:val="de-AT"/>
        </w:rPr>
        <w:t>Acta</w:t>
      </w:r>
      <w:r w:rsidR="00DD5B2A" w:rsidRPr="003405F3">
        <w:rPr>
          <w:lang w:val="de-AT"/>
        </w:rPr>
        <w:t xml:space="preserve"> </w:t>
      </w:r>
      <w:r w:rsidR="00DD5B2A" w:rsidRPr="003405F3">
        <w:rPr>
          <w:b/>
          <w:lang w:val="de-AT"/>
        </w:rPr>
        <w:t>1990</w:t>
      </w:r>
      <w:r w:rsidR="00DD5B2A" w:rsidRPr="003405F3">
        <w:rPr>
          <w:lang w:val="de-AT"/>
        </w:rPr>
        <w:t xml:space="preserve">, </w:t>
      </w:r>
      <w:r w:rsidR="00DD5B2A" w:rsidRPr="003405F3">
        <w:rPr>
          <w:bCs/>
          <w:i/>
          <w:lang w:val="de-AT"/>
        </w:rPr>
        <w:t>172</w:t>
      </w:r>
      <w:r w:rsidR="00DD5B2A" w:rsidRPr="003405F3">
        <w:rPr>
          <w:lang w:val="de-AT"/>
        </w:rPr>
        <w:t>, 137–139.</w:t>
      </w:r>
    </w:p>
    <w:p w14:paraId="3E7AD808" w14:textId="09D412A1" w:rsidR="00E13B72" w:rsidRPr="003405F3" w:rsidRDefault="00E13B72" w:rsidP="003405F3">
      <w:pPr>
        <w:pStyle w:val="Bibliografija"/>
        <w:tabs>
          <w:tab w:val="clear" w:pos="264"/>
          <w:tab w:val="left" w:pos="284"/>
        </w:tabs>
        <w:spacing w:line="360" w:lineRule="auto"/>
        <w:ind w:left="284" w:hanging="284"/>
        <w:rPr>
          <w:lang w:val="en-US"/>
        </w:rPr>
      </w:pPr>
      <w:r w:rsidRPr="003405F3">
        <w:rPr>
          <w:lang w:val="de-AT"/>
        </w:rPr>
        <w:t xml:space="preserve">11. J. Bernstein, R. E. Davis, L. </w:t>
      </w:r>
      <w:proofErr w:type="spellStart"/>
      <w:r w:rsidRPr="003405F3">
        <w:rPr>
          <w:lang w:val="de-AT"/>
        </w:rPr>
        <w:t>Shimoni</w:t>
      </w:r>
      <w:proofErr w:type="spellEnd"/>
      <w:r w:rsidRPr="003405F3">
        <w:rPr>
          <w:lang w:val="de-AT"/>
        </w:rPr>
        <w:t xml:space="preserve">, N.-L. Chang, </w:t>
      </w:r>
      <w:proofErr w:type="spellStart"/>
      <w:r w:rsidRPr="003405F3">
        <w:rPr>
          <w:i/>
          <w:iCs/>
          <w:lang w:val="de-AT"/>
        </w:rPr>
        <w:t>Angew</w:t>
      </w:r>
      <w:proofErr w:type="spellEnd"/>
      <w:r w:rsidRPr="003405F3">
        <w:rPr>
          <w:i/>
          <w:iCs/>
          <w:lang w:val="de-AT"/>
        </w:rPr>
        <w:t xml:space="preserve">. </w:t>
      </w:r>
      <w:r w:rsidRPr="003405F3">
        <w:rPr>
          <w:i/>
          <w:iCs/>
          <w:lang w:val="en-US"/>
        </w:rPr>
        <w:t>Chem. Int. Ed. Engl.</w:t>
      </w:r>
      <w:r w:rsidRPr="003405F3">
        <w:rPr>
          <w:lang w:val="en-US"/>
        </w:rPr>
        <w:t xml:space="preserve"> </w:t>
      </w:r>
      <w:r w:rsidRPr="003405F3">
        <w:rPr>
          <w:b/>
          <w:lang w:val="en-US"/>
        </w:rPr>
        <w:t>1995</w:t>
      </w:r>
      <w:r w:rsidRPr="003405F3">
        <w:rPr>
          <w:lang w:val="en-US"/>
        </w:rPr>
        <w:t xml:space="preserve">, </w:t>
      </w:r>
      <w:r w:rsidRPr="003405F3">
        <w:rPr>
          <w:bCs/>
          <w:i/>
          <w:lang w:val="en-US"/>
        </w:rPr>
        <w:t>34</w:t>
      </w:r>
      <w:r w:rsidRPr="003405F3">
        <w:rPr>
          <w:lang w:val="en-US"/>
        </w:rPr>
        <w:t>, 1555–1573.</w:t>
      </w:r>
    </w:p>
    <w:p w14:paraId="59FB6726" w14:textId="554ACE5D" w:rsidR="00DD5B2A" w:rsidRPr="003405F3" w:rsidRDefault="00E13B72" w:rsidP="003405F3">
      <w:pPr>
        <w:tabs>
          <w:tab w:val="left" w:pos="284"/>
        </w:tabs>
        <w:spacing w:after="0" w:line="360" w:lineRule="auto"/>
        <w:ind w:left="284" w:hanging="284"/>
        <w:rPr>
          <w:lang w:val="de-AT"/>
        </w:rPr>
      </w:pPr>
      <w:r w:rsidRPr="003405F3">
        <w:rPr>
          <w:lang w:val="en-US"/>
        </w:rPr>
        <w:t xml:space="preserve">12. </w:t>
      </w:r>
      <w:r w:rsidR="00DD5B2A" w:rsidRPr="003405F3">
        <w:rPr>
          <w:lang w:val="en-US"/>
        </w:rPr>
        <w:t xml:space="preserve">A. </w:t>
      </w:r>
      <w:proofErr w:type="spellStart"/>
      <w:r w:rsidR="00DD5B2A" w:rsidRPr="003405F3">
        <w:rPr>
          <w:lang w:val="en-US"/>
        </w:rPr>
        <w:t>Tyl</w:t>
      </w:r>
      <w:proofErr w:type="spellEnd"/>
      <w:r w:rsidR="00DD5B2A" w:rsidRPr="003405F3">
        <w:rPr>
          <w:lang w:val="en-US"/>
        </w:rPr>
        <w:t>, M. Nowak</w:t>
      </w:r>
      <w:r w:rsidR="00F423B3" w:rsidRPr="003405F3">
        <w:rPr>
          <w:lang w:val="en-US"/>
        </w:rPr>
        <w:t>,</w:t>
      </w:r>
      <w:r w:rsidR="00DD5B2A" w:rsidRPr="003405F3">
        <w:rPr>
          <w:lang w:val="en-US"/>
        </w:rPr>
        <w:t xml:space="preserve"> J. </w:t>
      </w:r>
      <w:proofErr w:type="spellStart"/>
      <w:r w:rsidR="00DD5B2A" w:rsidRPr="003405F3">
        <w:rPr>
          <w:lang w:val="en-US"/>
        </w:rPr>
        <w:t>Kusz</w:t>
      </w:r>
      <w:proofErr w:type="spellEnd"/>
      <w:r w:rsidR="00DD5B2A" w:rsidRPr="003405F3">
        <w:rPr>
          <w:lang w:val="en-US"/>
        </w:rPr>
        <w:t xml:space="preserve">, </w:t>
      </w:r>
      <w:r w:rsidR="00DD5B2A" w:rsidRPr="003405F3">
        <w:rPr>
          <w:i/>
          <w:iCs/>
          <w:lang w:val="en-US"/>
        </w:rPr>
        <w:t xml:space="preserve">Acta </w:t>
      </w:r>
      <w:proofErr w:type="spellStart"/>
      <w:r w:rsidR="00DD5B2A" w:rsidRPr="003405F3">
        <w:rPr>
          <w:i/>
          <w:iCs/>
          <w:lang w:val="en-US"/>
        </w:rPr>
        <w:t>Crystallogr</w:t>
      </w:r>
      <w:proofErr w:type="spellEnd"/>
      <w:r w:rsidR="00DD5B2A" w:rsidRPr="003405F3">
        <w:rPr>
          <w:i/>
          <w:iCs/>
          <w:lang w:val="en-US"/>
        </w:rPr>
        <w:t>.</w:t>
      </w:r>
      <w:r w:rsidR="00DD5B2A" w:rsidRPr="003405F3">
        <w:rPr>
          <w:lang w:val="en-US"/>
        </w:rPr>
        <w:t xml:space="preserve"> </w:t>
      </w:r>
      <w:r w:rsidR="00DD5B2A" w:rsidRPr="003405F3">
        <w:rPr>
          <w:b/>
          <w:lang w:val="de-AT"/>
        </w:rPr>
        <w:t>2008</w:t>
      </w:r>
      <w:r w:rsidR="00DD5B2A" w:rsidRPr="003405F3">
        <w:rPr>
          <w:lang w:val="de-AT"/>
        </w:rPr>
        <w:t xml:space="preserve">, </w:t>
      </w:r>
      <w:proofErr w:type="spellStart"/>
      <w:r w:rsidRPr="003405F3">
        <w:rPr>
          <w:i/>
          <w:iCs/>
          <w:lang w:val="de-AT"/>
        </w:rPr>
        <w:t>C</w:t>
      </w:r>
      <w:r w:rsidR="00DD5B2A" w:rsidRPr="003405F3">
        <w:rPr>
          <w:bCs/>
          <w:i/>
          <w:lang w:val="de-AT"/>
        </w:rPr>
        <w:t>64</w:t>
      </w:r>
      <w:proofErr w:type="spellEnd"/>
      <w:r w:rsidR="00DD5B2A" w:rsidRPr="003405F3">
        <w:rPr>
          <w:lang w:val="de-AT"/>
        </w:rPr>
        <w:t xml:space="preserve">, </w:t>
      </w:r>
      <w:proofErr w:type="spellStart"/>
      <w:r w:rsidR="00DD5B2A" w:rsidRPr="003405F3">
        <w:rPr>
          <w:lang w:val="de-AT"/>
        </w:rPr>
        <w:t>o661</w:t>
      </w:r>
      <w:proofErr w:type="spellEnd"/>
      <w:r w:rsidR="00DD5B2A" w:rsidRPr="003405F3">
        <w:rPr>
          <w:lang w:val="de-AT"/>
        </w:rPr>
        <w:t>–</w:t>
      </w:r>
      <w:proofErr w:type="spellStart"/>
      <w:r w:rsidR="00DD5B2A" w:rsidRPr="003405F3">
        <w:rPr>
          <w:lang w:val="de-AT"/>
        </w:rPr>
        <w:t>o664</w:t>
      </w:r>
      <w:proofErr w:type="spellEnd"/>
      <w:r w:rsidR="00DD5B2A" w:rsidRPr="003405F3">
        <w:rPr>
          <w:lang w:val="de-AT"/>
        </w:rPr>
        <w:t>.</w:t>
      </w:r>
    </w:p>
    <w:p w14:paraId="1CB0F380" w14:textId="51B5DC7C" w:rsidR="00DD5B2A" w:rsidRPr="003405F3" w:rsidRDefault="00E13B72" w:rsidP="003405F3">
      <w:pPr>
        <w:pStyle w:val="Bibliografija"/>
        <w:tabs>
          <w:tab w:val="clear" w:pos="264"/>
          <w:tab w:val="left" w:pos="284"/>
        </w:tabs>
        <w:spacing w:line="360" w:lineRule="auto"/>
        <w:ind w:left="284" w:hanging="284"/>
        <w:rPr>
          <w:lang w:val="en-US"/>
        </w:rPr>
      </w:pPr>
      <w:r w:rsidRPr="003405F3">
        <w:rPr>
          <w:lang w:val="de-AT"/>
        </w:rPr>
        <w:t xml:space="preserve">13. </w:t>
      </w:r>
      <w:r w:rsidR="00DD5B2A" w:rsidRPr="003405F3">
        <w:rPr>
          <w:lang w:val="de-AT"/>
        </w:rPr>
        <w:t xml:space="preserve">V. M. </w:t>
      </w:r>
      <w:proofErr w:type="spellStart"/>
      <w:r w:rsidR="00DD5B2A" w:rsidRPr="003405F3">
        <w:rPr>
          <w:lang w:val="de-AT"/>
        </w:rPr>
        <w:t>Deflon</w:t>
      </w:r>
      <w:proofErr w:type="spellEnd"/>
      <w:r w:rsidR="00DD5B2A" w:rsidRPr="003405F3">
        <w:rPr>
          <w:lang w:val="de-AT"/>
        </w:rPr>
        <w:t xml:space="preserve">, K. E. </w:t>
      </w:r>
      <w:proofErr w:type="spellStart"/>
      <w:r w:rsidR="00DD5B2A" w:rsidRPr="003405F3">
        <w:rPr>
          <w:lang w:val="de-AT"/>
        </w:rPr>
        <w:t>Bessler</w:t>
      </w:r>
      <w:proofErr w:type="spellEnd"/>
      <w:r w:rsidR="00DD5B2A" w:rsidRPr="003405F3">
        <w:rPr>
          <w:lang w:val="de-AT"/>
        </w:rPr>
        <w:t>, M. Kretschmar</w:t>
      </w:r>
      <w:r w:rsidR="00F423B3" w:rsidRPr="003405F3">
        <w:rPr>
          <w:lang w:val="de-AT"/>
        </w:rPr>
        <w:t>,</w:t>
      </w:r>
      <w:r w:rsidR="00DD5B2A" w:rsidRPr="003405F3">
        <w:rPr>
          <w:lang w:val="de-AT"/>
        </w:rPr>
        <w:t xml:space="preserve"> U. Abram, </w:t>
      </w:r>
      <w:r w:rsidR="00DD5B2A" w:rsidRPr="003405F3">
        <w:rPr>
          <w:i/>
          <w:iCs/>
          <w:lang w:val="de-AT"/>
        </w:rPr>
        <w:t xml:space="preserve">Z. </w:t>
      </w:r>
      <w:proofErr w:type="spellStart"/>
      <w:r w:rsidR="00DD5B2A" w:rsidRPr="003405F3">
        <w:rPr>
          <w:i/>
          <w:iCs/>
          <w:lang w:val="de-AT"/>
        </w:rPr>
        <w:t>Anorg</w:t>
      </w:r>
      <w:proofErr w:type="spellEnd"/>
      <w:r w:rsidR="00DD5B2A" w:rsidRPr="003405F3">
        <w:rPr>
          <w:i/>
          <w:iCs/>
          <w:lang w:val="de-AT"/>
        </w:rPr>
        <w:t xml:space="preserve">. </w:t>
      </w:r>
      <w:proofErr w:type="spellStart"/>
      <w:r w:rsidR="00DD5B2A" w:rsidRPr="003405F3">
        <w:rPr>
          <w:i/>
          <w:iCs/>
          <w:lang w:val="en-US"/>
        </w:rPr>
        <w:t>Allg</w:t>
      </w:r>
      <w:proofErr w:type="spellEnd"/>
      <w:r w:rsidR="00DD5B2A" w:rsidRPr="003405F3">
        <w:rPr>
          <w:i/>
          <w:iCs/>
          <w:lang w:val="en-US"/>
        </w:rPr>
        <w:t>. Chem.</w:t>
      </w:r>
      <w:r w:rsidR="00DD5B2A" w:rsidRPr="003405F3">
        <w:rPr>
          <w:lang w:val="en-US"/>
        </w:rPr>
        <w:t xml:space="preserve"> </w:t>
      </w:r>
      <w:r w:rsidR="00DD5B2A" w:rsidRPr="003405F3">
        <w:rPr>
          <w:b/>
          <w:lang w:val="en-US"/>
        </w:rPr>
        <w:t>2000</w:t>
      </w:r>
      <w:r w:rsidR="00DD5B2A" w:rsidRPr="003405F3">
        <w:rPr>
          <w:lang w:val="en-US"/>
        </w:rPr>
        <w:t xml:space="preserve">, </w:t>
      </w:r>
      <w:r w:rsidR="00DD5B2A" w:rsidRPr="003405F3">
        <w:rPr>
          <w:bCs/>
          <w:i/>
          <w:lang w:val="en-US"/>
        </w:rPr>
        <w:t>626</w:t>
      </w:r>
      <w:r w:rsidR="00DD5B2A" w:rsidRPr="003405F3">
        <w:rPr>
          <w:lang w:val="en-US"/>
        </w:rPr>
        <w:t>, 1545–1549.</w:t>
      </w:r>
    </w:p>
    <w:p w14:paraId="4B7A2F0B" w14:textId="179CC95C" w:rsidR="00DD5B2A" w:rsidRPr="003405F3" w:rsidRDefault="00E13B72" w:rsidP="003405F3">
      <w:pPr>
        <w:pStyle w:val="Bibliografija"/>
        <w:tabs>
          <w:tab w:val="clear" w:pos="264"/>
          <w:tab w:val="left" w:pos="284"/>
        </w:tabs>
        <w:spacing w:line="360" w:lineRule="auto"/>
        <w:ind w:left="284" w:hanging="284"/>
        <w:rPr>
          <w:lang w:val="en-US"/>
        </w:rPr>
      </w:pPr>
      <w:r w:rsidRPr="003405F3">
        <w:rPr>
          <w:lang w:val="en-US"/>
        </w:rPr>
        <w:t xml:space="preserve">14. </w:t>
      </w:r>
      <w:r w:rsidR="00DD5B2A" w:rsidRPr="003405F3">
        <w:rPr>
          <w:lang w:val="en-US"/>
        </w:rPr>
        <w:t>C. R. Groom, I. J. Bruno, M. P. Lightfoot</w:t>
      </w:r>
      <w:r w:rsidR="00F423B3" w:rsidRPr="003405F3">
        <w:rPr>
          <w:lang w:val="en-US"/>
        </w:rPr>
        <w:t>,</w:t>
      </w:r>
      <w:r w:rsidR="00DD5B2A" w:rsidRPr="003405F3">
        <w:rPr>
          <w:lang w:val="en-US"/>
        </w:rPr>
        <w:t xml:space="preserve"> S. C. Ward, </w:t>
      </w:r>
      <w:r w:rsidR="00DD5B2A" w:rsidRPr="003405F3">
        <w:rPr>
          <w:i/>
          <w:iCs/>
          <w:lang w:val="en-US"/>
        </w:rPr>
        <w:t xml:space="preserve">Acta </w:t>
      </w:r>
      <w:proofErr w:type="spellStart"/>
      <w:r w:rsidR="00DD5B2A" w:rsidRPr="003405F3">
        <w:rPr>
          <w:i/>
          <w:iCs/>
          <w:lang w:val="en-US"/>
        </w:rPr>
        <w:t>Crystallogr</w:t>
      </w:r>
      <w:proofErr w:type="spellEnd"/>
      <w:r w:rsidR="00DD5B2A" w:rsidRPr="003405F3">
        <w:rPr>
          <w:i/>
          <w:iCs/>
          <w:lang w:val="en-US"/>
        </w:rPr>
        <w:t xml:space="preserve">. </w:t>
      </w:r>
      <w:r w:rsidR="00DD5B2A" w:rsidRPr="003405F3">
        <w:rPr>
          <w:b/>
          <w:lang w:val="en-US"/>
        </w:rPr>
        <w:t>2016</w:t>
      </w:r>
      <w:r w:rsidR="00DD5B2A" w:rsidRPr="003405F3">
        <w:rPr>
          <w:lang w:val="en-US"/>
        </w:rPr>
        <w:t xml:space="preserve">, </w:t>
      </w:r>
      <w:proofErr w:type="spellStart"/>
      <w:r w:rsidRPr="003405F3">
        <w:rPr>
          <w:i/>
          <w:lang w:val="en-US"/>
        </w:rPr>
        <w:t>B</w:t>
      </w:r>
      <w:r w:rsidR="00DD5B2A" w:rsidRPr="003405F3">
        <w:rPr>
          <w:bCs/>
          <w:i/>
          <w:lang w:val="en-US"/>
        </w:rPr>
        <w:t>72</w:t>
      </w:r>
      <w:proofErr w:type="spellEnd"/>
      <w:r w:rsidR="00DD5B2A" w:rsidRPr="003405F3">
        <w:rPr>
          <w:lang w:val="en-US"/>
        </w:rPr>
        <w:t>, 171–179.</w:t>
      </w:r>
    </w:p>
    <w:p w14:paraId="2FD2A7DF" w14:textId="6D2EFF26" w:rsidR="00DD5B2A" w:rsidRPr="003405F3" w:rsidRDefault="00E13B72" w:rsidP="003405F3">
      <w:pPr>
        <w:tabs>
          <w:tab w:val="left" w:pos="284"/>
        </w:tabs>
        <w:spacing w:after="0" w:line="360" w:lineRule="auto"/>
        <w:ind w:left="284" w:hanging="284"/>
        <w:rPr>
          <w:lang w:val="en-US"/>
        </w:rPr>
      </w:pPr>
      <w:r w:rsidRPr="003405F3">
        <w:rPr>
          <w:lang w:val="en-US"/>
        </w:rPr>
        <w:t xml:space="preserve">15. See, for example: (a) </w:t>
      </w:r>
      <w:r w:rsidR="00DD5B2A" w:rsidRPr="003405F3">
        <w:rPr>
          <w:lang w:val="en-US"/>
        </w:rPr>
        <w:t xml:space="preserve">K. D. Hughey, N. C. Harms, K. R. O’Neal, A. J. Clune, J. C. Monroe, A. L. </w:t>
      </w:r>
      <w:proofErr w:type="spellStart"/>
      <w:r w:rsidR="00DD5B2A" w:rsidRPr="003405F3">
        <w:rPr>
          <w:lang w:val="en-US"/>
        </w:rPr>
        <w:t>Blockmon</w:t>
      </w:r>
      <w:proofErr w:type="spellEnd"/>
      <w:r w:rsidR="00DD5B2A" w:rsidRPr="003405F3">
        <w:rPr>
          <w:lang w:val="en-US"/>
        </w:rPr>
        <w:t xml:space="preserve">, C. P. </w:t>
      </w:r>
      <w:proofErr w:type="spellStart"/>
      <w:r w:rsidR="00DD5B2A" w:rsidRPr="003405F3">
        <w:rPr>
          <w:lang w:val="en-US"/>
        </w:rPr>
        <w:t>Landee</w:t>
      </w:r>
      <w:proofErr w:type="spellEnd"/>
      <w:r w:rsidR="00DD5B2A" w:rsidRPr="003405F3">
        <w:rPr>
          <w:lang w:val="en-US"/>
        </w:rPr>
        <w:t xml:space="preserve">, Z. Liu, M. </w:t>
      </w:r>
      <w:proofErr w:type="spellStart"/>
      <w:r w:rsidR="00DD5B2A" w:rsidRPr="003405F3">
        <w:rPr>
          <w:lang w:val="en-US"/>
        </w:rPr>
        <w:t>Ozerov</w:t>
      </w:r>
      <w:proofErr w:type="spellEnd"/>
      <w:r w:rsidR="00F423B3" w:rsidRPr="003405F3">
        <w:rPr>
          <w:lang w:val="en-US"/>
        </w:rPr>
        <w:t>,</w:t>
      </w:r>
      <w:r w:rsidR="00DD5B2A" w:rsidRPr="003405F3">
        <w:rPr>
          <w:lang w:val="en-US"/>
        </w:rPr>
        <w:t xml:space="preserve"> J. L. </w:t>
      </w:r>
      <w:proofErr w:type="spellStart"/>
      <w:r w:rsidR="00DD5B2A" w:rsidRPr="003405F3">
        <w:rPr>
          <w:lang w:val="en-US"/>
        </w:rPr>
        <w:t>Musfeldt</w:t>
      </w:r>
      <w:proofErr w:type="spellEnd"/>
      <w:r w:rsidR="00DD5B2A" w:rsidRPr="003405F3">
        <w:rPr>
          <w:lang w:val="en-US"/>
        </w:rPr>
        <w:t xml:space="preserve">, </w:t>
      </w:r>
      <w:proofErr w:type="spellStart"/>
      <w:r w:rsidR="00DD5B2A" w:rsidRPr="003405F3">
        <w:rPr>
          <w:i/>
          <w:iCs/>
          <w:lang w:val="en-US"/>
        </w:rPr>
        <w:t>Inorg</w:t>
      </w:r>
      <w:proofErr w:type="spellEnd"/>
      <w:r w:rsidR="00DD5B2A" w:rsidRPr="003405F3">
        <w:rPr>
          <w:i/>
          <w:iCs/>
          <w:lang w:val="en-US"/>
        </w:rPr>
        <w:t>. Chem.</w:t>
      </w:r>
      <w:r w:rsidR="00DD5B2A" w:rsidRPr="003405F3">
        <w:rPr>
          <w:lang w:val="en-US"/>
        </w:rPr>
        <w:t xml:space="preserve"> 2020, </w:t>
      </w:r>
      <w:r w:rsidR="00DD5B2A" w:rsidRPr="003405F3">
        <w:rPr>
          <w:bCs/>
          <w:i/>
          <w:lang w:val="en-US"/>
        </w:rPr>
        <w:t>59</w:t>
      </w:r>
      <w:r w:rsidR="00DD5B2A" w:rsidRPr="003405F3">
        <w:rPr>
          <w:lang w:val="en-US"/>
        </w:rPr>
        <w:t>, 2127–2135</w:t>
      </w:r>
      <w:r w:rsidRPr="003405F3">
        <w:rPr>
          <w:lang w:val="en-US"/>
        </w:rPr>
        <w:t xml:space="preserve">; (b) </w:t>
      </w:r>
      <w:r w:rsidR="00DD5B2A" w:rsidRPr="003405F3">
        <w:rPr>
          <w:lang w:val="en-US"/>
        </w:rPr>
        <w:t xml:space="preserve">R. B. P. Pesci, E. J. de Souza, E. </w:t>
      </w:r>
      <w:proofErr w:type="spellStart"/>
      <w:r w:rsidR="00DD5B2A" w:rsidRPr="003405F3">
        <w:rPr>
          <w:lang w:val="en-US"/>
        </w:rPr>
        <w:t>Niquet</w:t>
      </w:r>
      <w:proofErr w:type="spellEnd"/>
      <w:r w:rsidR="00DD5B2A" w:rsidRPr="003405F3">
        <w:rPr>
          <w:lang w:val="en-US"/>
        </w:rPr>
        <w:t>, O. R. Nascimento, R. B. Viana</w:t>
      </w:r>
      <w:r w:rsidR="00F423B3" w:rsidRPr="003405F3">
        <w:rPr>
          <w:lang w:val="en-US"/>
        </w:rPr>
        <w:t>,</w:t>
      </w:r>
      <w:r w:rsidR="00DD5B2A" w:rsidRPr="003405F3">
        <w:rPr>
          <w:lang w:val="en-US"/>
        </w:rPr>
        <w:t xml:space="preserve"> V. M. </w:t>
      </w:r>
      <w:proofErr w:type="spellStart"/>
      <w:r w:rsidR="00DD5B2A" w:rsidRPr="003405F3">
        <w:rPr>
          <w:lang w:val="en-US"/>
        </w:rPr>
        <w:t>Deflon</w:t>
      </w:r>
      <w:proofErr w:type="spellEnd"/>
      <w:r w:rsidR="00DD5B2A" w:rsidRPr="003405F3">
        <w:rPr>
          <w:lang w:val="en-US"/>
        </w:rPr>
        <w:t xml:space="preserve">, </w:t>
      </w:r>
      <w:r w:rsidR="00DD5B2A" w:rsidRPr="003405F3">
        <w:rPr>
          <w:i/>
          <w:iCs/>
          <w:lang w:val="en-US"/>
        </w:rPr>
        <w:t>J. Mol. Struct.</w:t>
      </w:r>
      <w:r w:rsidR="00DD5B2A" w:rsidRPr="003405F3">
        <w:rPr>
          <w:lang w:val="en-US"/>
        </w:rPr>
        <w:t xml:space="preserve"> </w:t>
      </w:r>
      <w:r w:rsidR="00DD5B2A" w:rsidRPr="003405F3">
        <w:rPr>
          <w:b/>
          <w:lang w:val="en-US"/>
        </w:rPr>
        <w:t>2019</w:t>
      </w:r>
      <w:r w:rsidR="00DD5B2A" w:rsidRPr="003405F3">
        <w:rPr>
          <w:lang w:val="en-US"/>
        </w:rPr>
        <w:t xml:space="preserve">, </w:t>
      </w:r>
      <w:r w:rsidR="00DD5B2A" w:rsidRPr="003405F3">
        <w:rPr>
          <w:bCs/>
          <w:i/>
          <w:lang w:val="en-US"/>
        </w:rPr>
        <w:t>1194</w:t>
      </w:r>
      <w:r w:rsidR="00DD5B2A" w:rsidRPr="003405F3">
        <w:rPr>
          <w:lang w:val="en-US"/>
        </w:rPr>
        <w:t>, 104–111</w:t>
      </w:r>
      <w:r w:rsidRPr="003405F3">
        <w:rPr>
          <w:lang w:val="en-US"/>
        </w:rPr>
        <w:t xml:space="preserve">; (c) </w:t>
      </w:r>
      <w:r w:rsidR="00DD5B2A" w:rsidRPr="003405F3">
        <w:rPr>
          <w:lang w:val="en-US"/>
        </w:rPr>
        <w:t xml:space="preserve">F. A. Mautner, C. Berger, C. </w:t>
      </w:r>
      <w:proofErr w:type="spellStart"/>
      <w:r w:rsidR="00DD5B2A" w:rsidRPr="003405F3">
        <w:rPr>
          <w:lang w:val="en-US"/>
        </w:rPr>
        <w:t>Gspan</w:t>
      </w:r>
      <w:proofErr w:type="spellEnd"/>
      <w:r w:rsidR="00DD5B2A" w:rsidRPr="003405F3">
        <w:rPr>
          <w:lang w:val="en-US"/>
        </w:rPr>
        <w:t xml:space="preserve">, B. </w:t>
      </w:r>
      <w:proofErr w:type="spellStart"/>
      <w:r w:rsidR="00DD5B2A" w:rsidRPr="003405F3">
        <w:rPr>
          <w:lang w:val="en-US"/>
        </w:rPr>
        <w:t>Sudy</w:t>
      </w:r>
      <w:proofErr w:type="spellEnd"/>
      <w:r w:rsidR="00DD5B2A" w:rsidRPr="003405F3">
        <w:rPr>
          <w:lang w:val="en-US"/>
        </w:rPr>
        <w:t>, R. C. Fischer</w:t>
      </w:r>
      <w:r w:rsidR="00F423B3" w:rsidRPr="003405F3">
        <w:rPr>
          <w:lang w:val="en-US"/>
        </w:rPr>
        <w:t>,</w:t>
      </w:r>
      <w:r w:rsidR="00DD5B2A" w:rsidRPr="003405F3">
        <w:rPr>
          <w:lang w:val="en-US"/>
        </w:rPr>
        <w:t xml:space="preserve"> S. S. </w:t>
      </w:r>
      <w:proofErr w:type="spellStart"/>
      <w:r w:rsidR="00DD5B2A" w:rsidRPr="003405F3">
        <w:rPr>
          <w:lang w:val="en-US"/>
        </w:rPr>
        <w:t>Massoud</w:t>
      </w:r>
      <w:proofErr w:type="spellEnd"/>
      <w:r w:rsidR="00DD5B2A" w:rsidRPr="003405F3">
        <w:rPr>
          <w:lang w:val="en-US"/>
        </w:rPr>
        <w:t xml:space="preserve">, </w:t>
      </w:r>
      <w:r w:rsidR="00DD5B2A" w:rsidRPr="003405F3">
        <w:rPr>
          <w:i/>
          <w:iCs/>
          <w:lang w:val="en-US"/>
        </w:rPr>
        <w:t>Polyhedron</w:t>
      </w:r>
      <w:r w:rsidR="00DD5B2A" w:rsidRPr="003405F3">
        <w:rPr>
          <w:lang w:val="en-US"/>
        </w:rPr>
        <w:t xml:space="preserve"> </w:t>
      </w:r>
      <w:r w:rsidR="00DD5B2A" w:rsidRPr="003405F3">
        <w:rPr>
          <w:b/>
          <w:lang w:val="en-US"/>
        </w:rPr>
        <w:t>2017</w:t>
      </w:r>
      <w:r w:rsidR="00DD5B2A" w:rsidRPr="003405F3">
        <w:rPr>
          <w:lang w:val="en-US"/>
        </w:rPr>
        <w:t xml:space="preserve">, </w:t>
      </w:r>
      <w:r w:rsidR="00DD5B2A" w:rsidRPr="003405F3">
        <w:rPr>
          <w:bCs/>
          <w:i/>
          <w:lang w:val="en-US"/>
        </w:rPr>
        <w:t>130</w:t>
      </w:r>
      <w:r w:rsidR="00DD5B2A" w:rsidRPr="003405F3">
        <w:rPr>
          <w:lang w:val="en-US"/>
        </w:rPr>
        <w:t>, 136–144</w:t>
      </w:r>
      <w:r w:rsidRPr="003405F3">
        <w:rPr>
          <w:lang w:val="en-US"/>
        </w:rPr>
        <w:t xml:space="preserve">; (d) </w:t>
      </w:r>
      <w:r w:rsidR="00DD5B2A" w:rsidRPr="003405F3">
        <w:rPr>
          <w:lang w:val="en-US"/>
        </w:rPr>
        <w:t xml:space="preserve">L.-F. Wang, J.-Z. </w:t>
      </w:r>
      <w:proofErr w:type="spellStart"/>
      <w:r w:rsidR="00DD5B2A" w:rsidRPr="003405F3">
        <w:rPr>
          <w:lang w:val="en-US"/>
        </w:rPr>
        <w:t>Qiu</w:t>
      </w:r>
      <w:proofErr w:type="spellEnd"/>
      <w:r w:rsidR="00DD5B2A" w:rsidRPr="003405F3">
        <w:rPr>
          <w:lang w:val="en-US"/>
        </w:rPr>
        <w:t>, Y.-C. Chen, J.-L. Liu, Q.-W. Li, J.-H. Jia</w:t>
      </w:r>
      <w:r w:rsidR="00F423B3" w:rsidRPr="003405F3">
        <w:rPr>
          <w:lang w:val="en-US"/>
        </w:rPr>
        <w:t>,</w:t>
      </w:r>
      <w:r w:rsidR="00DD5B2A" w:rsidRPr="003405F3">
        <w:rPr>
          <w:lang w:val="en-US"/>
        </w:rPr>
        <w:t xml:space="preserve"> M.-L. Tong, </w:t>
      </w:r>
      <w:proofErr w:type="spellStart"/>
      <w:r w:rsidR="00DD5B2A" w:rsidRPr="003405F3">
        <w:rPr>
          <w:i/>
          <w:iCs/>
          <w:lang w:val="en-US"/>
        </w:rPr>
        <w:t>Inorg</w:t>
      </w:r>
      <w:proofErr w:type="spellEnd"/>
      <w:r w:rsidR="00DD5B2A" w:rsidRPr="003405F3">
        <w:rPr>
          <w:i/>
          <w:iCs/>
          <w:lang w:val="en-US"/>
        </w:rPr>
        <w:t>. Chem. Front.</w:t>
      </w:r>
      <w:r w:rsidR="00DD5B2A" w:rsidRPr="003405F3">
        <w:rPr>
          <w:lang w:val="en-US"/>
        </w:rPr>
        <w:t xml:space="preserve"> </w:t>
      </w:r>
      <w:r w:rsidR="00DD5B2A" w:rsidRPr="003405F3">
        <w:rPr>
          <w:b/>
          <w:lang w:val="en-US"/>
        </w:rPr>
        <w:t>2017</w:t>
      </w:r>
      <w:r w:rsidR="00DD5B2A" w:rsidRPr="003405F3">
        <w:rPr>
          <w:lang w:val="en-US"/>
        </w:rPr>
        <w:t xml:space="preserve">, </w:t>
      </w:r>
      <w:r w:rsidR="00DD5B2A" w:rsidRPr="003405F3">
        <w:rPr>
          <w:bCs/>
          <w:i/>
          <w:lang w:val="en-US"/>
        </w:rPr>
        <w:t>4</w:t>
      </w:r>
      <w:r w:rsidR="00DD5B2A" w:rsidRPr="003405F3">
        <w:rPr>
          <w:lang w:val="en-US"/>
        </w:rPr>
        <w:t>, 1311–1318</w:t>
      </w:r>
      <w:r w:rsidRPr="003405F3">
        <w:rPr>
          <w:lang w:val="en-US"/>
        </w:rPr>
        <w:t xml:space="preserve">; (e) </w:t>
      </w:r>
      <w:r w:rsidR="00DD5B2A" w:rsidRPr="003405F3">
        <w:rPr>
          <w:lang w:val="en-US"/>
        </w:rPr>
        <w:t>B. Zhou</w:t>
      </w:r>
      <w:r w:rsidR="00F423B3" w:rsidRPr="003405F3">
        <w:rPr>
          <w:lang w:val="en-US"/>
        </w:rPr>
        <w:t>,</w:t>
      </w:r>
      <w:r w:rsidR="00DD5B2A" w:rsidRPr="003405F3">
        <w:rPr>
          <w:lang w:val="en-US"/>
        </w:rPr>
        <w:t xml:space="preserve"> D. Yan, </w:t>
      </w:r>
      <w:proofErr w:type="spellStart"/>
      <w:r w:rsidR="00DD5B2A" w:rsidRPr="003405F3">
        <w:rPr>
          <w:i/>
          <w:iCs/>
          <w:lang w:val="en-US"/>
        </w:rPr>
        <w:t>Angew</w:t>
      </w:r>
      <w:proofErr w:type="spellEnd"/>
      <w:r w:rsidR="00DD5B2A" w:rsidRPr="003405F3">
        <w:rPr>
          <w:i/>
          <w:iCs/>
          <w:lang w:val="en-US"/>
        </w:rPr>
        <w:t>. Chem. Int. Ed.</w:t>
      </w:r>
      <w:r w:rsidR="00DD5B2A" w:rsidRPr="003405F3">
        <w:rPr>
          <w:lang w:val="en-US"/>
        </w:rPr>
        <w:t xml:space="preserve"> </w:t>
      </w:r>
      <w:r w:rsidR="00DD5B2A" w:rsidRPr="003405F3">
        <w:rPr>
          <w:b/>
          <w:lang w:val="en-US"/>
        </w:rPr>
        <w:t>2019</w:t>
      </w:r>
      <w:r w:rsidR="00DD5B2A" w:rsidRPr="003405F3">
        <w:rPr>
          <w:lang w:val="en-US"/>
        </w:rPr>
        <w:t xml:space="preserve">, </w:t>
      </w:r>
      <w:r w:rsidR="00DD5B2A" w:rsidRPr="003405F3">
        <w:rPr>
          <w:bCs/>
          <w:i/>
          <w:lang w:val="en-US"/>
        </w:rPr>
        <w:t>58</w:t>
      </w:r>
      <w:r w:rsidR="00DD5B2A" w:rsidRPr="003405F3">
        <w:rPr>
          <w:lang w:val="en-US"/>
        </w:rPr>
        <w:t>, 15128–15135.</w:t>
      </w:r>
    </w:p>
    <w:p w14:paraId="049066B0" w14:textId="48CC5862" w:rsidR="00DD5B2A" w:rsidRPr="003405F3" w:rsidRDefault="0003477E" w:rsidP="003405F3">
      <w:pPr>
        <w:tabs>
          <w:tab w:val="left" w:pos="284"/>
        </w:tabs>
        <w:spacing w:after="0" w:line="360" w:lineRule="auto"/>
        <w:ind w:left="284" w:hanging="284"/>
        <w:rPr>
          <w:lang w:val="en-US"/>
        </w:rPr>
      </w:pPr>
      <w:r w:rsidRPr="003405F3">
        <w:rPr>
          <w:lang w:val="en-US"/>
        </w:rPr>
        <w:t xml:space="preserve">16. See, for example: (a) </w:t>
      </w:r>
      <w:r w:rsidR="00DD5B2A" w:rsidRPr="003405F3">
        <w:rPr>
          <w:lang w:val="en-US"/>
        </w:rPr>
        <w:t xml:space="preserve">T. R. Hayes, P. A. Lyon, C. L. Barnes, S. </w:t>
      </w:r>
      <w:proofErr w:type="spellStart"/>
      <w:r w:rsidR="00DD5B2A" w:rsidRPr="003405F3">
        <w:rPr>
          <w:lang w:val="en-US"/>
        </w:rPr>
        <w:t>Trabue</w:t>
      </w:r>
      <w:proofErr w:type="spellEnd"/>
      <w:r w:rsidR="00F423B3" w:rsidRPr="003405F3">
        <w:rPr>
          <w:lang w:val="en-US"/>
        </w:rPr>
        <w:t>,</w:t>
      </w:r>
      <w:r w:rsidR="00DD5B2A" w:rsidRPr="003405F3">
        <w:rPr>
          <w:lang w:val="en-US"/>
        </w:rPr>
        <w:t xml:space="preserve"> P. D. Benny, </w:t>
      </w:r>
      <w:proofErr w:type="spellStart"/>
      <w:r w:rsidR="00DD5B2A" w:rsidRPr="003405F3">
        <w:rPr>
          <w:i/>
          <w:iCs/>
          <w:lang w:val="en-US"/>
        </w:rPr>
        <w:t>Inorg</w:t>
      </w:r>
      <w:proofErr w:type="spellEnd"/>
      <w:r w:rsidR="00DD5B2A" w:rsidRPr="003405F3">
        <w:rPr>
          <w:i/>
          <w:iCs/>
          <w:lang w:val="en-US"/>
        </w:rPr>
        <w:t>. Chem.</w:t>
      </w:r>
      <w:r w:rsidR="00DD5B2A" w:rsidRPr="003405F3">
        <w:rPr>
          <w:lang w:val="en-US"/>
        </w:rPr>
        <w:t xml:space="preserve"> </w:t>
      </w:r>
      <w:r w:rsidR="00DD5B2A" w:rsidRPr="003405F3">
        <w:rPr>
          <w:b/>
          <w:lang w:val="en-US"/>
        </w:rPr>
        <w:t>2015</w:t>
      </w:r>
      <w:r w:rsidR="00DD5B2A" w:rsidRPr="003405F3">
        <w:rPr>
          <w:lang w:val="en-US"/>
        </w:rPr>
        <w:t xml:space="preserve">, </w:t>
      </w:r>
      <w:r w:rsidR="00DD5B2A" w:rsidRPr="003405F3">
        <w:rPr>
          <w:bCs/>
          <w:i/>
          <w:lang w:val="en-US"/>
        </w:rPr>
        <w:t>54</w:t>
      </w:r>
      <w:r w:rsidR="00DD5B2A" w:rsidRPr="003405F3">
        <w:rPr>
          <w:lang w:val="en-US"/>
        </w:rPr>
        <w:t>, 1528–1534</w:t>
      </w:r>
      <w:r w:rsidRPr="003405F3">
        <w:rPr>
          <w:lang w:val="en-US"/>
        </w:rPr>
        <w:t xml:space="preserve">; (b) </w:t>
      </w:r>
      <w:r w:rsidR="00DD5B2A" w:rsidRPr="003405F3">
        <w:rPr>
          <w:lang w:val="en-US"/>
        </w:rPr>
        <w:t xml:space="preserve">D. </w:t>
      </w:r>
      <w:proofErr w:type="spellStart"/>
      <w:r w:rsidR="00DD5B2A" w:rsidRPr="003405F3">
        <w:rPr>
          <w:lang w:val="en-US"/>
        </w:rPr>
        <w:t>Septiadi</w:t>
      </w:r>
      <w:proofErr w:type="spellEnd"/>
      <w:r w:rsidR="00DD5B2A" w:rsidRPr="003405F3">
        <w:rPr>
          <w:lang w:val="en-US"/>
        </w:rPr>
        <w:t xml:space="preserve">, A. </w:t>
      </w:r>
      <w:proofErr w:type="spellStart"/>
      <w:r w:rsidR="00DD5B2A" w:rsidRPr="003405F3">
        <w:rPr>
          <w:lang w:val="en-US"/>
        </w:rPr>
        <w:t>Aliprandi</w:t>
      </w:r>
      <w:proofErr w:type="spellEnd"/>
      <w:r w:rsidR="00DD5B2A" w:rsidRPr="003405F3">
        <w:rPr>
          <w:lang w:val="en-US"/>
        </w:rPr>
        <w:t>, M. Mauro</w:t>
      </w:r>
      <w:r w:rsidR="00F423B3" w:rsidRPr="003405F3">
        <w:rPr>
          <w:lang w:val="en-US"/>
        </w:rPr>
        <w:t>,</w:t>
      </w:r>
      <w:r w:rsidR="00DD5B2A" w:rsidRPr="003405F3">
        <w:rPr>
          <w:lang w:val="en-US"/>
        </w:rPr>
        <w:t xml:space="preserve"> L. D. Cola, </w:t>
      </w:r>
      <w:r w:rsidR="00DD5B2A" w:rsidRPr="003405F3">
        <w:rPr>
          <w:i/>
          <w:iCs/>
          <w:lang w:val="en-US"/>
        </w:rPr>
        <w:t>RSC Adv.</w:t>
      </w:r>
      <w:r w:rsidR="00DD5B2A" w:rsidRPr="003405F3">
        <w:rPr>
          <w:lang w:val="en-US"/>
        </w:rPr>
        <w:t xml:space="preserve"> </w:t>
      </w:r>
      <w:r w:rsidR="00DD5B2A" w:rsidRPr="003405F3">
        <w:rPr>
          <w:b/>
          <w:lang w:val="en-US"/>
        </w:rPr>
        <w:t>2014</w:t>
      </w:r>
      <w:r w:rsidR="00DD5B2A" w:rsidRPr="003405F3">
        <w:rPr>
          <w:lang w:val="en-US"/>
        </w:rPr>
        <w:t xml:space="preserve">, </w:t>
      </w:r>
      <w:r w:rsidR="00DD5B2A" w:rsidRPr="003405F3">
        <w:rPr>
          <w:bCs/>
          <w:i/>
          <w:lang w:val="en-US"/>
        </w:rPr>
        <w:t>4</w:t>
      </w:r>
      <w:r w:rsidR="00DD5B2A" w:rsidRPr="003405F3">
        <w:rPr>
          <w:lang w:val="en-US"/>
        </w:rPr>
        <w:t>, 25709–25718.</w:t>
      </w:r>
    </w:p>
    <w:p w14:paraId="11E27942" w14:textId="48634D43" w:rsidR="00DD5B2A" w:rsidRPr="003405F3" w:rsidRDefault="0003477E" w:rsidP="003405F3">
      <w:pPr>
        <w:pStyle w:val="Bibliografija"/>
        <w:tabs>
          <w:tab w:val="clear" w:pos="264"/>
          <w:tab w:val="left" w:pos="284"/>
        </w:tabs>
        <w:spacing w:line="360" w:lineRule="auto"/>
        <w:ind w:left="284" w:hanging="284"/>
        <w:rPr>
          <w:lang w:val="en-US"/>
        </w:rPr>
      </w:pPr>
      <w:r w:rsidRPr="003405F3">
        <w:rPr>
          <w:lang w:val="en-US"/>
        </w:rPr>
        <w:t>17. (a)</w:t>
      </w:r>
      <w:r w:rsidR="00DD5B2A" w:rsidRPr="003405F3">
        <w:rPr>
          <w:lang w:val="en-US"/>
        </w:rPr>
        <w:tab/>
        <w:t xml:space="preserve">N. </w:t>
      </w:r>
      <w:proofErr w:type="spellStart"/>
      <w:r w:rsidR="00DD5B2A" w:rsidRPr="003405F3">
        <w:rPr>
          <w:lang w:val="en-US"/>
        </w:rPr>
        <w:t>Uzun</w:t>
      </w:r>
      <w:proofErr w:type="spellEnd"/>
      <w:r w:rsidR="00DD5B2A" w:rsidRPr="003405F3">
        <w:rPr>
          <w:lang w:val="en-US"/>
        </w:rPr>
        <w:t xml:space="preserve">, A. T. </w:t>
      </w:r>
      <w:proofErr w:type="spellStart"/>
      <w:r w:rsidR="00DD5B2A" w:rsidRPr="003405F3">
        <w:rPr>
          <w:lang w:val="en-US"/>
        </w:rPr>
        <w:t>Çolak</w:t>
      </w:r>
      <w:proofErr w:type="spellEnd"/>
      <w:r w:rsidR="00DD5B2A" w:rsidRPr="003405F3">
        <w:rPr>
          <w:lang w:val="en-US"/>
        </w:rPr>
        <w:t xml:space="preserve">, F. M. </w:t>
      </w:r>
      <w:proofErr w:type="spellStart"/>
      <w:r w:rsidR="00DD5B2A" w:rsidRPr="003405F3">
        <w:rPr>
          <w:lang w:val="en-US"/>
        </w:rPr>
        <w:t>Emen</w:t>
      </w:r>
      <w:proofErr w:type="spellEnd"/>
      <w:r w:rsidR="00DD5B2A" w:rsidRPr="003405F3">
        <w:rPr>
          <w:lang w:val="en-US"/>
        </w:rPr>
        <w:t xml:space="preserve">, G. </w:t>
      </w:r>
      <w:proofErr w:type="spellStart"/>
      <w:r w:rsidR="00DD5B2A" w:rsidRPr="003405F3">
        <w:rPr>
          <w:lang w:val="en-US"/>
        </w:rPr>
        <w:t>Kismali</w:t>
      </w:r>
      <w:proofErr w:type="spellEnd"/>
      <w:r w:rsidR="00DD5B2A" w:rsidRPr="003405F3">
        <w:rPr>
          <w:lang w:val="en-US"/>
        </w:rPr>
        <w:t xml:space="preserve">, O. </w:t>
      </w:r>
      <w:proofErr w:type="spellStart"/>
      <w:r w:rsidR="00DD5B2A" w:rsidRPr="003405F3">
        <w:rPr>
          <w:lang w:val="en-US"/>
        </w:rPr>
        <w:t>Meral</w:t>
      </w:r>
      <w:proofErr w:type="spellEnd"/>
      <w:r w:rsidR="00DD5B2A" w:rsidRPr="003405F3">
        <w:rPr>
          <w:lang w:val="en-US"/>
        </w:rPr>
        <w:t xml:space="preserve">, M. </w:t>
      </w:r>
      <w:proofErr w:type="spellStart"/>
      <w:r w:rsidR="00DD5B2A" w:rsidRPr="003405F3">
        <w:rPr>
          <w:lang w:val="en-US"/>
        </w:rPr>
        <w:t>Alpay</w:t>
      </w:r>
      <w:proofErr w:type="spellEnd"/>
      <w:r w:rsidR="00DD5B2A" w:rsidRPr="003405F3">
        <w:rPr>
          <w:lang w:val="en-US"/>
        </w:rPr>
        <w:t xml:space="preserve">, G. K. </w:t>
      </w:r>
      <w:proofErr w:type="spellStart"/>
      <w:r w:rsidR="00DD5B2A" w:rsidRPr="003405F3">
        <w:rPr>
          <w:lang w:val="en-US"/>
        </w:rPr>
        <w:t>Çılgı</w:t>
      </w:r>
      <w:proofErr w:type="spellEnd"/>
      <w:r w:rsidR="00F423B3" w:rsidRPr="003405F3">
        <w:rPr>
          <w:lang w:val="en-US"/>
        </w:rPr>
        <w:t>,</w:t>
      </w:r>
      <w:r w:rsidR="00DD5B2A" w:rsidRPr="003405F3">
        <w:rPr>
          <w:lang w:val="en-US"/>
        </w:rPr>
        <w:t xml:space="preserve"> E. </w:t>
      </w:r>
      <w:proofErr w:type="spellStart"/>
      <w:r w:rsidR="00DD5B2A" w:rsidRPr="003405F3">
        <w:rPr>
          <w:lang w:val="en-US"/>
        </w:rPr>
        <w:t>Şahin</w:t>
      </w:r>
      <w:proofErr w:type="spellEnd"/>
      <w:r w:rsidR="00DD5B2A" w:rsidRPr="003405F3">
        <w:rPr>
          <w:lang w:val="en-US"/>
        </w:rPr>
        <w:t xml:space="preserve">, </w:t>
      </w:r>
      <w:r w:rsidR="00DD5B2A" w:rsidRPr="003405F3">
        <w:rPr>
          <w:i/>
          <w:iCs/>
          <w:lang w:val="en-US"/>
        </w:rPr>
        <w:t xml:space="preserve">J. Coord. </w:t>
      </w:r>
      <w:r w:rsidR="00DD5B2A" w:rsidRPr="003405F3">
        <w:rPr>
          <w:i/>
          <w:iCs/>
          <w:lang w:val="de-AT"/>
        </w:rPr>
        <w:t>Chem.</w:t>
      </w:r>
      <w:r w:rsidR="00DD5B2A" w:rsidRPr="003405F3">
        <w:rPr>
          <w:lang w:val="de-AT"/>
        </w:rPr>
        <w:t xml:space="preserve"> </w:t>
      </w:r>
      <w:r w:rsidR="00DD5B2A" w:rsidRPr="003405F3">
        <w:rPr>
          <w:b/>
          <w:lang w:val="de-AT"/>
        </w:rPr>
        <w:t>2015</w:t>
      </w:r>
      <w:r w:rsidR="00DD5B2A" w:rsidRPr="003405F3">
        <w:rPr>
          <w:lang w:val="de-AT"/>
        </w:rPr>
        <w:t xml:space="preserve">, </w:t>
      </w:r>
      <w:r w:rsidR="00DD5B2A" w:rsidRPr="003405F3">
        <w:rPr>
          <w:bCs/>
          <w:i/>
          <w:lang w:val="de-AT"/>
        </w:rPr>
        <w:t>68</w:t>
      </w:r>
      <w:r w:rsidR="00DD5B2A" w:rsidRPr="003405F3">
        <w:rPr>
          <w:lang w:val="de-AT"/>
        </w:rPr>
        <w:t>, 949–967</w:t>
      </w:r>
      <w:r w:rsidRPr="003405F3">
        <w:rPr>
          <w:lang w:val="de-AT"/>
        </w:rPr>
        <w:t xml:space="preserve">; (b) </w:t>
      </w:r>
      <w:r w:rsidR="00DD5B2A" w:rsidRPr="003405F3">
        <w:rPr>
          <w:lang w:val="de-AT"/>
        </w:rPr>
        <w:t xml:space="preserve">H. M. Kieler, M. J. </w:t>
      </w:r>
      <w:proofErr w:type="spellStart"/>
      <w:r w:rsidR="00DD5B2A" w:rsidRPr="003405F3">
        <w:rPr>
          <w:lang w:val="de-AT"/>
        </w:rPr>
        <w:t>Bierman</w:t>
      </w:r>
      <w:proofErr w:type="spellEnd"/>
      <w:r w:rsidR="00DD5B2A" w:rsidRPr="003405F3">
        <w:rPr>
          <w:lang w:val="de-AT"/>
        </w:rPr>
        <w:t xml:space="preserve">, I. A. </w:t>
      </w:r>
      <w:proofErr w:type="spellStart"/>
      <w:r w:rsidR="00DD5B2A" w:rsidRPr="003405F3">
        <w:rPr>
          <w:lang w:val="de-AT"/>
        </w:rPr>
        <w:t>Guzei</w:t>
      </w:r>
      <w:proofErr w:type="spellEnd"/>
      <w:r w:rsidR="00DD5B2A" w:rsidRPr="003405F3">
        <w:rPr>
          <w:lang w:val="de-AT"/>
        </w:rPr>
        <w:t xml:space="preserve">, P. J. </w:t>
      </w:r>
      <w:proofErr w:type="spellStart"/>
      <w:r w:rsidR="00DD5B2A" w:rsidRPr="003405F3">
        <w:rPr>
          <w:lang w:val="de-AT"/>
        </w:rPr>
        <w:t>Liska</w:t>
      </w:r>
      <w:proofErr w:type="spellEnd"/>
      <w:r w:rsidR="00F423B3" w:rsidRPr="003405F3">
        <w:rPr>
          <w:lang w:val="de-AT"/>
        </w:rPr>
        <w:t>,</w:t>
      </w:r>
      <w:r w:rsidR="00DD5B2A" w:rsidRPr="003405F3">
        <w:rPr>
          <w:lang w:val="de-AT"/>
        </w:rPr>
        <w:t xml:space="preserve"> R. W. </w:t>
      </w:r>
      <w:proofErr w:type="spellStart"/>
      <w:r w:rsidR="00DD5B2A" w:rsidRPr="003405F3">
        <w:rPr>
          <w:lang w:val="de-AT"/>
        </w:rPr>
        <w:t>McGaff</w:t>
      </w:r>
      <w:proofErr w:type="spellEnd"/>
      <w:r w:rsidR="00DD5B2A" w:rsidRPr="003405F3">
        <w:rPr>
          <w:lang w:val="de-AT"/>
        </w:rPr>
        <w:t xml:space="preserve">, </w:t>
      </w:r>
      <w:r w:rsidR="00DD5B2A" w:rsidRPr="003405F3">
        <w:rPr>
          <w:i/>
          <w:iCs/>
          <w:lang w:val="de-AT"/>
        </w:rPr>
        <w:t xml:space="preserve">Chem. </w:t>
      </w:r>
      <w:proofErr w:type="spellStart"/>
      <w:r w:rsidR="00DD5B2A" w:rsidRPr="003405F3">
        <w:rPr>
          <w:i/>
          <w:iCs/>
          <w:lang w:val="en-US"/>
        </w:rPr>
        <w:t>Commun</w:t>
      </w:r>
      <w:proofErr w:type="spellEnd"/>
      <w:r w:rsidR="00DD5B2A" w:rsidRPr="003405F3">
        <w:rPr>
          <w:i/>
          <w:iCs/>
          <w:lang w:val="en-US"/>
        </w:rPr>
        <w:t>.</w:t>
      </w:r>
      <w:r w:rsidR="00DD5B2A" w:rsidRPr="003405F3">
        <w:rPr>
          <w:lang w:val="en-US"/>
        </w:rPr>
        <w:t xml:space="preserve"> </w:t>
      </w:r>
      <w:r w:rsidR="00DD5B2A" w:rsidRPr="003405F3">
        <w:rPr>
          <w:b/>
          <w:lang w:val="en-US"/>
        </w:rPr>
        <w:t>2006</w:t>
      </w:r>
      <w:r w:rsidR="00DD5B2A" w:rsidRPr="003405F3">
        <w:rPr>
          <w:lang w:val="en-US"/>
        </w:rPr>
        <w:t>, 3326–3328.</w:t>
      </w:r>
    </w:p>
    <w:p w14:paraId="528CA82E" w14:textId="41EDB723" w:rsidR="00DD5B2A" w:rsidRPr="003405F3" w:rsidRDefault="0003477E" w:rsidP="003405F3">
      <w:pPr>
        <w:tabs>
          <w:tab w:val="left" w:pos="284"/>
        </w:tabs>
        <w:spacing w:after="0" w:line="360" w:lineRule="auto"/>
        <w:ind w:left="284" w:hanging="284"/>
        <w:rPr>
          <w:lang w:val="en-US"/>
        </w:rPr>
      </w:pPr>
      <w:r w:rsidRPr="003405F3">
        <w:rPr>
          <w:lang w:val="en-US"/>
        </w:rPr>
        <w:t xml:space="preserve">18. (a) </w:t>
      </w:r>
      <w:r w:rsidR="00DD5B2A" w:rsidRPr="003405F3">
        <w:rPr>
          <w:lang w:val="en-US"/>
        </w:rPr>
        <w:t xml:space="preserve">R. G. Pearson, </w:t>
      </w:r>
      <w:r w:rsidR="00DD5B2A" w:rsidRPr="003405F3">
        <w:rPr>
          <w:i/>
          <w:iCs/>
          <w:lang w:val="en-US"/>
        </w:rPr>
        <w:t>J. Am. Chem. Soc.</w:t>
      </w:r>
      <w:r w:rsidR="00DD5B2A" w:rsidRPr="003405F3">
        <w:rPr>
          <w:lang w:val="en-US"/>
        </w:rPr>
        <w:t xml:space="preserve"> </w:t>
      </w:r>
      <w:r w:rsidR="00DD5B2A" w:rsidRPr="003405F3">
        <w:rPr>
          <w:b/>
          <w:lang w:val="en-US"/>
        </w:rPr>
        <w:t>1963</w:t>
      </w:r>
      <w:r w:rsidR="00DD5B2A" w:rsidRPr="003405F3">
        <w:rPr>
          <w:lang w:val="en-US"/>
        </w:rPr>
        <w:t xml:space="preserve">, </w:t>
      </w:r>
      <w:r w:rsidR="00DD5B2A" w:rsidRPr="003405F3">
        <w:rPr>
          <w:bCs/>
          <w:i/>
          <w:lang w:val="en-US"/>
        </w:rPr>
        <w:t>85</w:t>
      </w:r>
      <w:r w:rsidR="00DD5B2A" w:rsidRPr="003405F3">
        <w:rPr>
          <w:lang w:val="en-US"/>
        </w:rPr>
        <w:t>, 3533–3539</w:t>
      </w:r>
      <w:r w:rsidRPr="003405F3">
        <w:rPr>
          <w:lang w:val="en-US"/>
        </w:rPr>
        <w:t xml:space="preserve">; (b) </w:t>
      </w:r>
      <w:r w:rsidR="00DD5B2A" w:rsidRPr="003405F3">
        <w:rPr>
          <w:lang w:val="en-US"/>
        </w:rPr>
        <w:t>R. G. Parr</w:t>
      </w:r>
      <w:r w:rsidR="00F423B3" w:rsidRPr="003405F3">
        <w:rPr>
          <w:lang w:val="en-US"/>
        </w:rPr>
        <w:t>,</w:t>
      </w:r>
      <w:r w:rsidR="00DD5B2A" w:rsidRPr="003405F3">
        <w:rPr>
          <w:lang w:val="en-US"/>
        </w:rPr>
        <w:t xml:space="preserve"> R. G. Pearson, </w:t>
      </w:r>
      <w:r w:rsidR="00DD5B2A" w:rsidRPr="003405F3">
        <w:rPr>
          <w:i/>
          <w:iCs/>
          <w:lang w:val="en-US"/>
        </w:rPr>
        <w:t>J. Am. Chem. Soc.</w:t>
      </w:r>
      <w:r w:rsidR="00DD5B2A" w:rsidRPr="003405F3">
        <w:rPr>
          <w:lang w:val="en-US"/>
        </w:rPr>
        <w:t xml:space="preserve"> </w:t>
      </w:r>
      <w:r w:rsidR="00DD5B2A" w:rsidRPr="003405F3">
        <w:rPr>
          <w:b/>
          <w:lang w:val="en-US"/>
        </w:rPr>
        <w:t>1983</w:t>
      </w:r>
      <w:r w:rsidR="00DD5B2A" w:rsidRPr="003405F3">
        <w:rPr>
          <w:lang w:val="en-US"/>
        </w:rPr>
        <w:t xml:space="preserve">, </w:t>
      </w:r>
      <w:r w:rsidR="00DD5B2A" w:rsidRPr="003405F3">
        <w:rPr>
          <w:bCs/>
          <w:i/>
          <w:lang w:val="en-US"/>
        </w:rPr>
        <w:t>105</w:t>
      </w:r>
      <w:r w:rsidR="00DD5B2A" w:rsidRPr="003405F3">
        <w:rPr>
          <w:lang w:val="en-US"/>
        </w:rPr>
        <w:t>, 7512–7516.</w:t>
      </w:r>
    </w:p>
    <w:p w14:paraId="01CD4840" w14:textId="5347ED94" w:rsidR="00DD5B2A" w:rsidRPr="003405F3" w:rsidRDefault="0003477E" w:rsidP="003405F3">
      <w:pPr>
        <w:pStyle w:val="Bibliografija"/>
        <w:tabs>
          <w:tab w:val="clear" w:pos="264"/>
          <w:tab w:val="left" w:pos="284"/>
        </w:tabs>
        <w:spacing w:line="360" w:lineRule="auto"/>
        <w:ind w:left="284" w:hanging="284"/>
        <w:rPr>
          <w:lang w:val="en-US"/>
        </w:rPr>
      </w:pPr>
      <w:r w:rsidRPr="003405F3">
        <w:rPr>
          <w:lang w:val="en-US"/>
        </w:rPr>
        <w:t xml:space="preserve">19. (a) </w:t>
      </w:r>
      <w:r w:rsidR="00DD5B2A" w:rsidRPr="003405F3">
        <w:rPr>
          <w:lang w:val="en-US"/>
        </w:rPr>
        <w:tab/>
        <w:t xml:space="preserve">K. Kumar, S. </w:t>
      </w:r>
      <w:proofErr w:type="spellStart"/>
      <w:r w:rsidR="00DD5B2A" w:rsidRPr="003405F3">
        <w:rPr>
          <w:lang w:val="en-US"/>
        </w:rPr>
        <w:t>Chorazy</w:t>
      </w:r>
      <w:proofErr w:type="spellEnd"/>
      <w:r w:rsidR="00DD5B2A" w:rsidRPr="003405F3">
        <w:rPr>
          <w:lang w:val="en-US"/>
        </w:rPr>
        <w:t xml:space="preserve">, K. Nakabayashi, H. Sato, B. </w:t>
      </w:r>
      <w:proofErr w:type="spellStart"/>
      <w:r w:rsidR="00DD5B2A" w:rsidRPr="003405F3">
        <w:rPr>
          <w:lang w:val="en-US"/>
        </w:rPr>
        <w:t>Sieklucka</w:t>
      </w:r>
      <w:proofErr w:type="spellEnd"/>
      <w:r w:rsidR="00F423B3" w:rsidRPr="003405F3">
        <w:rPr>
          <w:lang w:val="en-US"/>
        </w:rPr>
        <w:t>,</w:t>
      </w:r>
      <w:r w:rsidR="00DD5B2A" w:rsidRPr="003405F3">
        <w:rPr>
          <w:lang w:val="en-US"/>
        </w:rPr>
        <w:t xml:space="preserve"> S. </w:t>
      </w:r>
      <w:proofErr w:type="spellStart"/>
      <w:r w:rsidR="00DD5B2A" w:rsidRPr="003405F3">
        <w:rPr>
          <w:lang w:val="en-US"/>
        </w:rPr>
        <w:t>Ohkoshi</w:t>
      </w:r>
      <w:proofErr w:type="spellEnd"/>
      <w:r w:rsidR="00DD5B2A" w:rsidRPr="003405F3">
        <w:rPr>
          <w:lang w:val="en-US"/>
        </w:rPr>
        <w:t xml:space="preserve">, </w:t>
      </w:r>
      <w:r w:rsidR="00DD5B2A" w:rsidRPr="003405F3">
        <w:rPr>
          <w:i/>
          <w:iCs/>
          <w:lang w:val="en-US"/>
        </w:rPr>
        <w:t>J. Mater. Chem. C</w:t>
      </w:r>
      <w:r w:rsidR="00DD5B2A" w:rsidRPr="003405F3">
        <w:rPr>
          <w:lang w:val="en-US"/>
        </w:rPr>
        <w:t xml:space="preserve"> </w:t>
      </w:r>
      <w:r w:rsidR="00DD5B2A" w:rsidRPr="003405F3">
        <w:rPr>
          <w:b/>
          <w:lang w:val="en-US"/>
        </w:rPr>
        <w:t>2018</w:t>
      </w:r>
      <w:r w:rsidR="00DD5B2A" w:rsidRPr="003405F3">
        <w:rPr>
          <w:lang w:val="en-US"/>
        </w:rPr>
        <w:t xml:space="preserve">, </w:t>
      </w:r>
      <w:r w:rsidR="00DD5B2A" w:rsidRPr="003405F3">
        <w:rPr>
          <w:bCs/>
          <w:i/>
          <w:lang w:val="en-US"/>
        </w:rPr>
        <w:t>6</w:t>
      </w:r>
      <w:r w:rsidR="00DD5B2A" w:rsidRPr="003405F3">
        <w:rPr>
          <w:lang w:val="en-US"/>
        </w:rPr>
        <w:t>, 8372–8384</w:t>
      </w:r>
      <w:r w:rsidRPr="003405F3">
        <w:rPr>
          <w:lang w:val="en-US"/>
        </w:rPr>
        <w:t xml:space="preserve">; (b) </w:t>
      </w:r>
      <w:r w:rsidR="00DD5B2A" w:rsidRPr="003405F3">
        <w:rPr>
          <w:lang w:val="en-US"/>
        </w:rPr>
        <w:t>K. Kumar, D. Abe, K. Komori-</w:t>
      </w:r>
      <w:proofErr w:type="spellStart"/>
      <w:r w:rsidR="00DD5B2A" w:rsidRPr="003405F3">
        <w:rPr>
          <w:lang w:val="en-US"/>
        </w:rPr>
        <w:t>Orisaku</w:t>
      </w:r>
      <w:proofErr w:type="spellEnd"/>
      <w:r w:rsidR="00DD5B2A" w:rsidRPr="003405F3">
        <w:rPr>
          <w:lang w:val="en-US"/>
        </w:rPr>
        <w:t xml:space="preserve">, O. </w:t>
      </w:r>
      <w:proofErr w:type="spellStart"/>
      <w:r w:rsidR="00DD5B2A" w:rsidRPr="003405F3">
        <w:rPr>
          <w:lang w:val="en-US"/>
        </w:rPr>
        <w:t>Stefańczyk</w:t>
      </w:r>
      <w:proofErr w:type="spellEnd"/>
      <w:r w:rsidR="00DD5B2A" w:rsidRPr="003405F3">
        <w:rPr>
          <w:lang w:val="en-US"/>
        </w:rPr>
        <w:t xml:space="preserve">, K. Nakabayashi, J. R. </w:t>
      </w:r>
      <w:proofErr w:type="spellStart"/>
      <w:r w:rsidR="00DD5B2A" w:rsidRPr="003405F3">
        <w:rPr>
          <w:lang w:val="en-US"/>
        </w:rPr>
        <w:t>Shakirova</w:t>
      </w:r>
      <w:proofErr w:type="spellEnd"/>
      <w:r w:rsidR="00DD5B2A" w:rsidRPr="003405F3">
        <w:rPr>
          <w:lang w:val="en-US"/>
        </w:rPr>
        <w:t xml:space="preserve">, S. P. </w:t>
      </w:r>
      <w:proofErr w:type="spellStart"/>
      <w:r w:rsidR="00DD5B2A" w:rsidRPr="003405F3">
        <w:rPr>
          <w:lang w:val="en-US"/>
        </w:rPr>
        <w:t>Tunik</w:t>
      </w:r>
      <w:proofErr w:type="spellEnd"/>
      <w:r w:rsidR="00F423B3" w:rsidRPr="003405F3">
        <w:rPr>
          <w:lang w:val="en-US"/>
        </w:rPr>
        <w:t>,</w:t>
      </w:r>
      <w:r w:rsidR="00DD5B2A" w:rsidRPr="003405F3">
        <w:rPr>
          <w:lang w:val="en-US"/>
        </w:rPr>
        <w:t xml:space="preserve"> S. </w:t>
      </w:r>
      <w:proofErr w:type="spellStart"/>
      <w:r w:rsidR="00DD5B2A" w:rsidRPr="003405F3">
        <w:rPr>
          <w:lang w:val="en-US"/>
        </w:rPr>
        <w:t>Ohkoshi</w:t>
      </w:r>
      <w:proofErr w:type="spellEnd"/>
      <w:r w:rsidR="00DD5B2A" w:rsidRPr="003405F3">
        <w:rPr>
          <w:lang w:val="en-US"/>
        </w:rPr>
        <w:t xml:space="preserve">, </w:t>
      </w:r>
      <w:r w:rsidR="00DD5B2A" w:rsidRPr="003405F3">
        <w:rPr>
          <w:i/>
          <w:iCs/>
          <w:lang w:val="en-US"/>
        </w:rPr>
        <w:t>RSC Adv.</w:t>
      </w:r>
      <w:r w:rsidR="00DD5B2A" w:rsidRPr="003405F3">
        <w:rPr>
          <w:lang w:val="en-US"/>
        </w:rPr>
        <w:t xml:space="preserve"> </w:t>
      </w:r>
      <w:r w:rsidR="00DD5B2A" w:rsidRPr="003405F3">
        <w:rPr>
          <w:b/>
          <w:lang w:val="en-US"/>
        </w:rPr>
        <w:t>2019</w:t>
      </w:r>
      <w:r w:rsidR="00DD5B2A" w:rsidRPr="003405F3">
        <w:rPr>
          <w:lang w:val="en-US"/>
        </w:rPr>
        <w:t xml:space="preserve">, </w:t>
      </w:r>
      <w:r w:rsidR="00DD5B2A" w:rsidRPr="003405F3">
        <w:rPr>
          <w:bCs/>
          <w:i/>
          <w:lang w:val="en-US"/>
        </w:rPr>
        <w:t>9</w:t>
      </w:r>
      <w:r w:rsidR="00DD5B2A" w:rsidRPr="003405F3">
        <w:rPr>
          <w:lang w:val="en-US"/>
        </w:rPr>
        <w:t>, 23444–23449</w:t>
      </w:r>
      <w:r w:rsidRPr="003405F3">
        <w:rPr>
          <w:lang w:val="en-US"/>
        </w:rPr>
        <w:t xml:space="preserve">; (c) </w:t>
      </w:r>
      <w:r w:rsidR="00DD5B2A" w:rsidRPr="003405F3">
        <w:rPr>
          <w:lang w:val="en-US"/>
        </w:rPr>
        <w:t xml:space="preserve">S. </w:t>
      </w:r>
      <w:proofErr w:type="spellStart"/>
      <w:r w:rsidR="00DD5B2A" w:rsidRPr="003405F3">
        <w:rPr>
          <w:lang w:val="en-US"/>
        </w:rPr>
        <w:t>Chorazy</w:t>
      </w:r>
      <w:proofErr w:type="spellEnd"/>
      <w:r w:rsidR="00DD5B2A" w:rsidRPr="003405F3">
        <w:rPr>
          <w:lang w:val="en-US"/>
        </w:rPr>
        <w:t>, J. Wang</w:t>
      </w:r>
      <w:r w:rsidR="00F423B3" w:rsidRPr="003405F3">
        <w:rPr>
          <w:lang w:val="en-US"/>
        </w:rPr>
        <w:t>,</w:t>
      </w:r>
      <w:r w:rsidR="00DD5B2A" w:rsidRPr="003405F3">
        <w:rPr>
          <w:lang w:val="en-US"/>
        </w:rPr>
        <w:t xml:space="preserve"> S. </w:t>
      </w:r>
      <w:proofErr w:type="spellStart"/>
      <w:r w:rsidR="00DD5B2A" w:rsidRPr="003405F3">
        <w:rPr>
          <w:lang w:val="en-US"/>
        </w:rPr>
        <w:t>Ohkoshi</w:t>
      </w:r>
      <w:proofErr w:type="spellEnd"/>
      <w:r w:rsidR="00DD5B2A" w:rsidRPr="003405F3">
        <w:rPr>
          <w:lang w:val="en-US"/>
        </w:rPr>
        <w:t xml:space="preserve">, </w:t>
      </w:r>
      <w:r w:rsidR="00DD5B2A" w:rsidRPr="003405F3">
        <w:rPr>
          <w:i/>
          <w:iCs/>
          <w:lang w:val="en-US"/>
        </w:rPr>
        <w:t xml:space="preserve">Chem. </w:t>
      </w:r>
      <w:proofErr w:type="spellStart"/>
      <w:r w:rsidR="00DD5B2A" w:rsidRPr="003405F3">
        <w:rPr>
          <w:i/>
          <w:iCs/>
          <w:lang w:val="en-US"/>
        </w:rPr>
        <w:t>Commun</w:t>
      </w:r>
      <w:proofErr w:type="spellEnd"/>
      <w:r w:rsidR="00DD5B2A" w:rsidRPr="003405F3">
        <w:rPr>
          <w:i/>
          <w:iCs/>
          <w:lang w:val="en-US"/>
        </w:rPr>
        <w:t>.</w:t>
      </w:r>
      <w:r w:rsidR="00DD5B2A" w:rsidRPr="003405F3">
        <w:rPr>
          <w:lang w:val="en-US"/>
        </w:rPr>
        <w:t xml:space="preserve"> </w:t>
      </w:r>
      <w:r w:rsidR="00DD5B2A" w:rsidRPr="003405F3">
        <w:rPr>
          <w:b/>
          <w:lang w:val="en-US"/>
        </w:rPr>
        <w:t>2016</w:t>
      </w:r>
      <w:r w:rsidR="00DD5B2A" w:rsidRPr="003405F3">
        <w:rPr>
          <w:lang w:val="en-US"/>
        </w:rPr>
        <w:t xml:space="preserve">, </w:t>
      </w:r>
      <w:r w:rsidR="00DD5B2A" w:rsidRPr="003405F3">
        <w:rPr>
          <w:bCs/>
          <w:i/>
          <w:lang w:val="en-US"/>
        </w:rPr>
        <w:t>52</w:t>
      </w:r>
      <w:r w:rsidR="00DD5B2A" w:rsidRPr="003405F3">
        <w:rPr>
          <w:lang w:val="en-US"/>
        </w:rPr>
        <w:t>, 10795–10798.</w:t>
      </w:r>
    </w:p>
    <w:p w14:paraId="5F36FBBE" w14:textId="3E58C030" w:rsidR="0003477E" w:rsidRPr="003405F3" w:rsidRDefault="0003477E" w:rsidP="003405F3">
      <w:pPr>
        <w:pStyle w:val="Bibliografija"/>
        <w:tabs>
          <w:tab w:val="clear" w:pos="264"/>
          <w:tab w:val="left" w:pos="284"/>
        </w:tabs>
        <w:spacing w:line="360" w:lineRule="auto"/>
        <w:ind w:left="284" w:hanging="284"/>
        <w:rPr>
          <w:lang w:val="en-US"/>
        </w:rPr>
      </w:pPr>
      <w:r w:rsidRPr="003405F3">
        <w:rPr>
          <w:lang w:val="en-US"/>
        </w:rPr>
        <w:t xml:space="preserve">20. F. Perdih, </w:t>
      </w:r>
      <w:r w:rsidRPr="003405F3">
        <w:rPr>
          <w:i/>
          <w:iCs/>
          <w:lang w:val="en-US"/>
        </w:rPr>
        <w:t xml:space="preserve">Acta </w:t>
      </w:r>
      <w:proofErr w:type="spellStart"/>
      <w:r w:rsidRPr="003405F3">
        <w:rPr>
          <w:i/>
          <w:iCs/>
          <w:lang w:val="en-US"/>
        </w:rPr>
        <w:t>Crystallogr</w:t>
      </w:r>
      <w:proofErr w:type="spellEnd"/>
      <w:r w:rsidRPr="003405F3">
        <w:rPr>
          <w:i/>
          <w:iCs/>
          <w:lang w:val="en-US"/>
        </w:rPr>
        <w:t xml:space="preserve">. </w:t>
      </w:r>
      <w:r w:rsidRPr="003405F3">
        <w:rPr>
          <w:b/>
          <w:lang w:val="en-US"/>
        </w:rPr>
        <w:t>2017</w:t>
      </w:r>
      <w:r w:rsidRPr="003405F3">
        <w:rPr>
          <w:lang w:val="en-US"/>
        </w:rPr>
        <w:t xml:space="preserve">, </w:t>
      </w:r>
      <w:proofErr w:type="spellStart"/>
      <w:r w:rsidRPr="003405F3">
        <w:rPr>
          <w:i/>
          <w:lang w:val="en-US"/>
        </w:rPr>
        <w:t>C</w:t>
      </w:r>
      <w:r w:rsidRPr="003405F3">
        <w:rPr>
          <w:bCs/>
          <w:i/>
          <w:lang w:val="en-US"/>
        </w:rPr>
        <w:t>73</w:t>
      </w:r>
      <w:proofErr w:type="spellEnd"/>
      <w:r w:rsidRPr="003405F3">
        <w:rPr>
          <w:lang w:val="en-US"/>
        </w:rPr>
        <w:t>, 960–967.</w:t>
      </w:r>
    </w:p>
    <w:p w14:paraId="3B5977BF" w14:textId="1691A009" w:rsidR="00DD5B2A" w:rsidRPr="003405F3" w:rsidRDefault="0003477E" w:rsidP="003405F3">
      <w:pPr>
        <w:pStyle w:val="Bibliografija"/>
        <w:tabs>
          <w:tab w:val="clear" w:pos="264"/>
          <w:tab w:val="left" w:pos="284"/>
        </w:tabs>
        <w:spacing w:line="360" w:lineRule="auto"/>
        <w:ind w:left="284" w:hanging="284"/>
        <w:rPr>
          <w:lang w:val="en-US"/>
        </w:rPr>
      </w:pPr>
      <w:r w:rsidRPr="003405F3">
        <w:rPr>
          <w:lang w:val="en-US"/>
        </w:rPr>
        <w:t xml:space="preserve">21. </w:t>
      </w:r>
      <w:r w:rsidR="00DD5B2A" w:rsidRPr="003405F3">
        <w:rPr>
          <w:lang w:val="en-US"/>
        </w:rPr>
        <w:t xml:space="preserve">S. </w:t>
      </w:r>
      <w:proofErr w:type="spellStart"/>
      <w:r w:rsidR="00DD5B2A" w:rsidRPr="003405F3">
        <w:rPr>
          <w:lang w:val="en-US"/>
        </w:rPr>
        <w:t>Petriček</w:t>
      </w:r>
      <w:proofErr w:type="spellEnd"/>
      <w:r w:rsidR="00DD5B2A" w:rsidRPr="003405F3">
        <w:rPr>
          <w:lang w:val="en-US"/>
        </w:rPr>
        <w:t xml:space="preserve">, </w:t>
      </w:r>
      <w:r w:rsidR="00DD5B2A" w:rsidRPr="003405F3">
        <w:rPr>
          <w:i/>
          <w:iCs/>
          <w:lang w:val="en-US"/>
        </w:rPr>
        <w:t>Polyhedron</w:t>
      </w:r>
      <w:r w:rsidR="00DD5B2A" w:rsidRPr="003405F3">
        <w:rPr>
          <w:lang w:val="en-US"/>
        </w:rPr>
        <w:t xml:space="preserve"> </w:t>
      </w:r>
      <w:r w:rsidR="00DD5B2A" w:rsidRPr="003405F3">
        <w:rPr>
          <w:b/>
          <w:lang w:val="en-US"/>
        </w:rPr>
        <w:t>2019</w:t>
      </w:r>
      <w:r w:rsidR="00DD5B2A" w:rsidRPr="003405F3">
        <w:rPr>
          <w:lang w:val="en-US"/>
        </w:rPr>
        <w:t xml:space="preserve">, </w:t>
      </w:r>
      <w:r w:rsidR="00DD5B2A" w:rsidRPr="003405F3">
        <w:rPr>
          <w:bCs/>
          <w:i/>
          <w:lang w:val="en-US"/>
        </w:rPr>
        <w:t>167</w:t>
      </w:r>
      <w:r w:rsidR="00DD5B2A" w:rsidRPr="003405F3">
        <w:rPr>
          <w:lang w:val="en-US"/>
        </w:rPr>
        <w:t>, 11–25.</w:t>
      </w:r>
    </w:p>
    <w:p w14:paraId="0FF6C098" w14:textId="354FEEE8" w:rsidR="00DD5B2A" w:rsidRPr="003405F3" w:rsidRDefault="0003477E" w:rsidP="003405F3">
      <w:pPr>
        <w:pStyle w:val="Bibliografija"/>
        <w:tabs>
          <w:tab w:val="clear" w:pos="264"/>
          <w:tab w:val="left" w:pos="284"/>
        </w:tabs>
        <w:spacing w:line="360" w:lineRule="auto"/>
        <w:ind w:left="284" w:hanging="284"/>
        <w:rPr>
          <w:lang w:val="en-US"/>
        </w:rPr>
      </w:pPr>
      <w:r w:rsidRPr="003405F3">
        <w:rPr>
          <w:lang w:val="en-US"/>
        </w:rPr>
        <w:t xml:space="preserve">22. </w:t>
      </w:r>
      <w:r w:rsidR="00DD5B2A" w:rsidRPr="003405F3">
        <w:rPr>
          <w:lang w:val="en-US"/>
        </w:rPr>
        <w:t>A. A. Dar, S. Sen, S. K. Gupta, G. N. Patwari</w:t>
      </w:r>
      <w:r w:rsidR="00F423B3" w:rsidRPr="003405F3">
        <w:rPr>
          <w:lang w:val="en-US"/>
        </w:rPr>
        <w:t>,</w:t>
      </w:r>
      <w:r w:rsidR="00DD5B2A" w:rsidRPr="003405F3">
        <w:rPr>
          <w:lang w:val="en-US"/>
        </w:rPr>
        <w:t xml:space="preserve"> R. </w:t>
      </w:r>
      <w:proofErr w:type="spellStart"/>
      <w:r w:rsidR="00DD5B2A" w:rsidRPr="003405F3">
        <w:rPr>
          <w:lang w:val="en-US"/>
        </w:rPr>
        <w:t>Murugavel</w:t>
      </w:r>
      <w:proofErr w:type="spellEnd"/>
      <w:r w:rsidR="00DD5B2A" w:rsidRPr="003405F3">
        <w:rPr>
          <w:lang w:val="en-US"/>
        </w:rPr>
        <w:t xml:space="preserve">, </w:t>
      </w:r>
      <w:proofErr w:type="spellStart"/>
      <w:r w:rsidR="00DD5B2A" w:rsidRPr="003405F3">
        <w:rPr>
          <w:i/>
          <w:iCs/>
          <w:lang w:val="en-US"/>
        </w:rPr>
        <w:t>Inorg</w:t>
      </w:r>
      <w:proofErr w:type="spellEnd"/>
      <w:r w:rsidR="00DD5B2A" w:rsidRPr="003405F3">
        <w:rPr>
          <w:i/>
          <w:iCs/>
          <w:lang w:val="en-US"/>
        </w:rPr>
        <w:t>. Chem.</w:t>
      </w:r>
      <w:r w:rsidR="00DD5B2A" w:rsidRPr="003405F3">
        <w:rPr>
          <w:lang w:val="en-US"/>
        </w:rPr>
        <w:t xml:space="preserve"> </w:t>
      </w:r>
      <w:r w:rsidR="00DD5B2A" w:rsidRPr="003405F3">
        <w:rPr>
          <w:b/>
          <w:lang w:val="en-US"/>
        </w:rPr>
        <w:t>2015</w:t>
      </w:r>
      <w:r w:rsidR="00DD5B2A" w:rsidRPr="003405F3">
        <w:rPr>
          <w:lang w:val="en-US"/>
        </w:rPr>
        <w:t xml:space="preserve">, </w:t>
      </w:r>
      <w:r w:rsidR="00DD5B2A" w:rsidRPr="003405F3">
        <w:rPr>
          <w:bCs/>
          <w:i/>
          <w:lang w:val="en-US"/>
        </w:rPr>
        <w:t>54</w:t>
      </w:r>
      <w:r w:rsidR="00DD5B2A" w:rsidRPr="003405F3">
        <w:rPr>
          <w:lang w:val="en-US"/>
        </w:rPr>
        <w:t>, 9458–9469.</w:t>
      </w:r>
    </w:p>
    <w:p w14:paraId="08473F32" w14:textId="77BAC1A2" w:rsidR="00DD5B2A" w:rsidRPr="003405F3" w:rsidRDefault="0003477E" w:rsidP="003405F3">
      <w:pPr>
        <w:pStyle w:val="Bibliografija"/>
        <w:tabs>
          <w:tab w:val="clear" w:pos="264"/>
          <w:tab w:val="left" w:pos="284"/>
        </w:tabs>
        <w:spacing w:line="360" w:lineRule="auto"/>
        <w:ind w:left="284" w:hanging="284"/>
        <w:rPr>
          <w:lang w:val="en-US"/>
        </w:rPr>
      </w:pPr>
      <w:r w:rsidRPr="003405F3">
        <w:rPr>
          <w:lang w:val="en-US"/>
        </w:rPr>
        <w:t xml:space="preserve">23. </w:t>
      </w:r>
      <w:r w:rsidR="00DD5B2A" w:rsidRPr="003405F3">
        <w:rPr>
          <w:lang w:val="en-US"/>
        </w:rPr>
        <w:t>J. M. Rawson</w:t>
      </w:r>
      <w:r w:rsidR="00F423B3" w:rsidRPr="003405F3">
        <w:rPr>
          <w:lang w:val="en-US"/>
        </w:rPr>
        <w:t>,</w:t>
      </w:r>
      <w:r w:rsidR="00DD5B2A" w:rsidRPr="003405F3">
        <w:rPr>
          <w:lang w:val="en-US"/>
        </w:rPr>
        <w:t xml:space="preserve"> R. E. P. </w:t>
      </w:r>
      <w:proofErr w:type="spellStart"/>
      <w:r w:rsidR="00DD5B2A" w:rsidRPr="003405F3">
        <w:rPr>
          <w:lang w:val="en-US"/>
        </w:rPr>
        <w:t>Winpenny</w:t>
      </w:r>
      <w:proofErr w:type="spellEnd"/>
      <w:r w:rsidR="00DD5B2A" w:rsidRPr="003405F3">
        <w:rPr>
          <w:lang w:val="en-US"/>
        </w:rPr>
        <w:t xml:space="preserve">, </w:t>
      </w:r>
      <w:r w:rsidR="00DD5B2A" w:rsidRPr="003405F3">
        <w:rPr>
          <w:i/>
          <w:iCs/>
          <w:lang w:val="en-US"/>
        </w:rPr>
        <w:t>Coord. Chem. Rev.</w:t>
      </w:r>
      <w:r w:rsidR="00DD5B2A" w:rsidRPr="003405F3">
        <w:rPr>
          <w:lang w:val="en-US"/>
        </w:rPr>
        <w:t xml:space="preserve"> </w:t>
      </w:r>
      <w:r w:rsidR="00DD5B2A" w:rsidRPr="003405F3">
        <w:rPr>
          <w:b/>
          <w:lang w:val="en-US"/>
        </w:rPr>
        <w:t>1995</w:t>
      </w:r>
      <w:r w:rsidR="00DD5B2A" w:rsidRPr="003405F3">
        <w:rPr>
          <w:lang w:val="en-US"/>
        </w:rPr>
        <w:t xml:space="preserve">, </w:t>
      </w:r>
      <w:r w:rsidR="00DD5B2A" w:rsidRPr="003405F3">
        <w:rPr>
          <w:bCs/>
          <w:i/>
          <w:lang w:val="en-US"/>
        </w:rPr>
        <w:t>139</w:t>
      </w:r>
      <w:r w:rsidR="00DD5B2A" w:rsidRPr="003405F3">
        <w:rPr>
          <w:lang w:val="en-US"/>
        </w:rPr>
        <w:t>, 313–374.</w:t>
      </w:r>
    </w:p>
    <w:p w14:paraId="30500894" w14:textId="4AA0B2A8" w:rsidR="00DD5B2A" w:rsidRPr="003405F3" w:rsidRDefault="0003477E" w:rsidP="003405F3">
      <w:pPr>
        <w:pStyle w:val="Bibliografija"/>
        <w:tabs>
          <w:tab w:val="clear" w:pos="264"/>
          <w:tab w:val="left" w:pos="284"/>
        </w:tabs>
        <w:spacing w:line="360" w:lineRule="auto"/>
        <w:ind w:left="284" w:hanging="284"/>
        <w:rPr>
          <w:lang w:val="en-US"/>
        </w:rPr>
      </w:pPr>
      <w:r w:rsidRPr="003405F3">
        <w:rPr>
          <w:lang w:val="en-US"/>
        </w:rPr>
        <w:t xml:space="preserve">24. </w:t>
      </w:r>
      <w:r w:rsidR="00DD5B2A" w:rsidRPr="003405F3">
        <w:rPr>
          <w:lang w:val="en-US"/>
        </w:rPr>
        <w:t xml:space="preserve">S. </w:t>
      </w:r>
      <w:proofErr w:type="spellStart"/>
      <w:r w:rsidR="00DD5B2A" w:rsidRPr="003405F3">
        <w:rPr>
          <w:lang w:val="en-US"/>
        </w:rPr>
        <w:t>Petriček</w:t>
      </w:r>
      <w:proofErr w:type="spellEnd"/>
      <w:r w:rsidR="00DD5B2A" w:rsidRPr="003405F3">
        <w:rPr>
          <w:lang w:val="en-US"/>
        </w:rPr>
        <w:t xml:space="preserve">, </w:t>
      </w:r>
      <w:r w:rsidR="00DD5B2A" w:rsidRPr="003405F3">
        <w:rPr>
          <w:i/>
          <w:iCs/>
          <w:lang w:val="en-US"/>
        </w:rPr>
        <w:t>Molecules</w:t>
      </w:r>
      <w:r w:rsidR="00DD5B2A" w:rsidRPr="003405F3">
        <w:rPr>
          <w:lang w:val="en-US"/>
        </w:rPr>
        <w:t xml:space="preserve">, </w:t>
      </w:r>
      <w:r w:rsidR="00DD5B2A" w:rsidRPr="003405F3">
        <w:rPr>
          <w:b/>
          <w:lang w:val="en-US"/>
        </w:rPr>
        <w:t>2020</w:t>
      </w:r>
      <w:r w:rsidR="00DD5B2A" w:rsidRPr="003405F3">
        <w:rPr>
          <w:lang w:val="en-US"/>
        </w:rPr>
        <w:t xml:space="preserve">, </w:t>
      </w:r>
      <w:r w:rsidR="00DD5B2A" w:rsidRPr="003405F3">
        <w:rPr>
          <w:bCs/>
          <w:i/>
          <w:lang w:val="en-US"/>
        </w:rPr>
        <w:t>25</w:t>
      </w:r>
      <w:r w:rsidR="00DD5B2A" w:rsidRPr="003405F3">
        <w:rPr>
          <w:lang w:val="en-US"/>
        </w:rPr>
        <w:t>, 846.</w:t>
      </w:r>
    </w:p>
    <w:p w14:paraId="24053D3F" w14:textId="603645DD" w:rsidR="00DD5B2A" w:rsidRPr="003405F3" w:rsidRDefault="0003477E" w:rsidP="003405F3">
      <w:pPr>
        <w:pStyle w:val="Bibliografija"/>
        <w:tabs>
          <w:tab w:val="clear" w:pos="264"/>
          <w:tab w:val="left" w:pos="284"/>
        </w:tabs>
        <w:spacing w:line="360" w:lineRule="auto"/>
        <w:ind w:left="284" w:hanging="284"/>
        <w:rPr>
          <w:lang w:val="en-US"/>
        </w:rPr>
      </w:pPr>
      <w:r w:rsidRPr="003405F3">
        <w:rPr>
          <w:lang w:val="en-US"/>
        </w:rPr>
        <w:lastRenderedPageBreak/>
        <w:t xml:space="preserve">25. (a) </w:t>
      </w:r>
      <w:r w:rsidR="00DD5B2A" w:rsidRPr="003405F3">
        <w:rPr>
          <w:lang w:val="en-US"/>
        </w:rPr>
        <w:tab/>
        <w:t xml:space="preserve">T. </w:t>
      </w:r>
      <w:proofErr w:type="spellStart"/>
      <w:r w:rsidR="00DD5B2A" w:rsidRPr="003405F3">
        <w:rPr>
          <w:lang w:val="en-US"/>
        </w:rPr>
        <w:t>Koleša-Dobravc</w:t>
      </w:r>
      <w:proofErr w:type="spellEnd"/>
      <w:r w:rsidR="00DD5B2A" w:rsidRPr="003405F3">
        <w:rPr>
          <w:lang w:val="en-US"/>
        </w:rPr>
        <w:t xml:space="preserve">, K. </w:t>
      </w:r>
      <w:proofErr w:type="spellStart"/>
      <w:r w:rsidR="00DD5B2A" w:rsidRPr="003405F3">
        <w:rPr>
          <w:lang w:val="en-US"/>
        </w:rPr>
        <w:t>Maejima</w:t>
      </w:r>
      <w:proofErr w:type="spellEnd"/>
      <w:r w:rsidR="00DD5B2A" w:rsidRPr="003405F3">
        <w:rPr>
          <w:lang w:val="en-US"/>
        </w:rPr>
        <w:t xml:space="preserve">, Y. Yoshikawa, A. Meden, H. </w:t>
      </w:r>
      <w:proofErr w:type="spellStart"/>
      <w:r w:rsidR="00DD5B2A" w:rsidRPr="003405F3">
        <w:rPr>
          <w:lang w:val="en-US"/>
        </w:rPr>
        <w:t>Yasui</w:t>
      </w:r>
      <w:proofErr w:type="spellEnd"/>
      <w:r w:rsidR="00F423B3" w:rsidRPr="003405F3">
        <w:rPr>
          <w:lang w:val="en-US"/>
        </w:rPr>
        <w:t>,</w:t>
      </w:r>
      <w:r w:rsidR="00DD5B2A" w:rsidRPr="003405F3">
        <w:rPr>
          <w:lang w:val="en-US"/>
        </w:rPr>
        <w:t xml:space="preserve"> F. Perdih, </w:t>
      </w:r>
      <w:r w:rsidR="00DD5B2A" w:rsidRPr="003405F3">
        <w:rPr>
          <w:i/>
          <w:iCs/>
          <w:lang w:val="en-US"/>
        </w:rPr>
        <w:t>New J Chem</w:t>
      </w:r>
      <w:r w:rsidR="00DD5B2A" w:rsidRPr="003405F3">
        <w:rPr>
          <w:lang w:val="en-US"/>
        </w:rPr>
        <w:t xml:space="preserve"> </w:t>
      </w:r>
      <w:r w:rsidR="00DD5B2A" w:rsidRPr="003405F3">
        <w:rPr>
          <w:b/>
          <w:lang w:val="en-US"/>
        </w:rPr>
        <w:t>2017</w:t>
      </w:r>
      <w:r w:rsidR="00DD5B2A" w:rsidRPr="003405F3">
        <w:rPr>
          <w:lang w:val="en-US"/>
        </w:rPr>
        <w:t xml:space="preserve">, </w:t>
      </w:r>
      <w:r w:rsidR="00DD5B2A" w:rsidRPr="003405F3">
        <w:rPr>
          <w:bCs/>
          <w:i/>
          <w:lang w:val="en-US"/>
        </w:rPr>
        <w:t>41</w:t>
      </w:r>
      <w:r w:rsidR="00DD5B2A" w:rsidRPr="003405F3">
        <w:rPr>
          <w:lang w:val="en-US"/>
        </w:rPr>
        <w:t>, 735–746</w:t>
      </w:r>
      <w:r w:rsidRPr="003405F3">
        <w:rPr>
          <w:lang w:val="en-US"/>
        </w:rPr>
        <w:t xml:space="preserve">; (b) </w:t>
      </w:r>
      <w:r w:rsidR="00DD5B2A" w:rsidRPr="003405F3">
        <w:rPr>
          <w:lang w:val="en-US"/>
        </w:rPr>
        <w:t xml:space="preserve">T. </w:t>
      </w:r>
      <w:proofErr w:type="spellStart"/>
      <w:r w:rsidR="00DD5B2A" w:rsidRPr="003405F3">
        <w:rPr>
          <w:lang w:val="en-US"/>
        </w:rPr>
        <w:t>Koleša-Dobravc</w:t>
      </w:r>
      <w:proofErr w:type="spellEnd"/>
      <w:r w:rsidR="00DD5B2A" w:rsidRPr="003405F3">
        <w:rPr>
          <w:lang w:val="en-US"/>
        </w:rPr>
        <w:t xml:space="preserve">, K. </w:t>
      </w:r>
      <w:proofErr w:type="spellStart"/>
      <w:r w:rsidR="00DD5B2A" w:rsidRPr="003405F3">
        <w:rPr>
          <w:lang w:val="en-US"/>
        </w:rPr>
        <w:t>Maejima</w:t>
      </w:r>
      <w:proofErr w:type="spellEnd"/>
      <w:r w:rsidR="00DD5B2A" w:rsidRPr="003405F3">
        <w:rPr>
          <w:lang w:val="en-US"/>
        </w:rPr>
        <w:t xml:space="preserve">, Y. Yoshikawa, A. Meden, H. </w:t>
      </w:r>
      <w:proofErr w:type="spellStart"/>
      <w:r w:rsidR="00DD5B2A" w:rsidRPr="003405F3">
        <w:rPr>
          <w:lang w:val="en-US"/>
        </w:rPr>
        <w:t>Yasui</w:t>
      </w:r>
      <w:proofErr w:type="spellEnd"/>
      <w:r w:rsidR="00F423B3" w:rsidRPr="003405F3">
        <w:rPr>
          <w:lang w:val="en-US"/>
        </w:rPr>
        <w:t>,</w:t>
      </w:r>
      <w:r w:rsidR="00DD5B2A" w:rsidRPr="003405F3">
        <w:rPr>
          <w:lang w:val="en-US"/>
        </w:rPr>
        <w:t xml:space="preserve"> F. Perdih, </w:t>
      </w:r>
      <w:r w:rsidR="00DD5B2A" w:rsidRPr="003405F3">
        <w:rPr>
          <w:i/>
          <w:iCs/>
          <w:lang w:val="en-US"/>
        </w:rPr>
        <w:t>New J. Chem.</w:t>
      </w:r>
      <w:r w:rsidR="00DD5B2A" w:rsidRPr="003405F3">
        <w:rPr>
          <w:lang w:val="en-US"/>
        </w:rPr>
        <w:t xml:space="preserve"> </w:t>
      </w:r>
      <w:r w:rsidR="00DD5B2A" w:rsidRPr="003405F3">
        <w:rPr>
          <w:b/>
          <w:lang w:val="en-US"/>
        </w:rPr>
        <w:t>2018</w:t>
      </w:r>
      <w:r w:rsidR="00DD5B2A" w:rsidRPr="003405F3">
        <w:rPr>
          <w:lang w:val="en-US"/>
        </w:rPr>
        <w:t xml:space="preserve">, </w:t>
      </w:r>
      <w:r w:rsidR="00DD5B2A" w:rsidRPr="003405F3">
        <w:rPr>
          <w:bCs/>
          <w:i/>
          <w:lang w:val="en-US"/>
        </w:rPr>
        <w:t>42</w:t>
      </w:r>
      <w:r w:rsidR="00DD5B2A" w:rsidRPr="003405F3">
        <w:rPr>
          <w:lang w:val="en-US"/>
        </w:rPr>
        <w:t>, 3619–3632.</w:t>
      </w:r>
    </w:p>
    <w:p w14:paraId="177B38FF" w14:textId="3D2446D8" w:rsidR="00EE77F9" w:rsidRPr="003405F3" w:rsidRDefault="00EE77F9" w:rsidP="003405F3">
      <w:pPr>
        <w:widowControl w:val="0"/>
        <w:autoSpaceDE w:val="0"/>
        <w:autoSpaceDN w:val="0"/>
        <w:adjustRightInd w:val="0"/>
        <w:spacing w:after="0" w:line="360" w:lineRule="auto"/>
        <w:rPr>
          <w:rFonts w:eastAsia="Times New Roman" w:cs="Times New Roman"/>
          <w:szCs w:val="24"/>
          <w:lang w:val="en-US"/>
        </w:rPr>
      </w:pPr>
    </w:p>
    <w:p w14:paraId="3F2FB433" w14:textId="77777777" w:rsidR="00AF084F" w:rsidRPr="003405F3" w:rsidRDefault="00EE77F9" w:rsidP="003405F3">
      <w:pPr>
        <w:widowControl w:val="0"/>
        <w:autoSpaceDE w:val="0"/>
        <w:autoSpaceDN w:val="0"/>
        <w:adjustRightInd w:val="0"/>
        <w:spacing w:after="0" w:line="360" w:lineRule="auto"/>
        <w:ind w:firstLine="284"/>
        <w:rPr>
          <w:rFonts w:cs="Times New Roman"/>
          <w:b/>
          <w:szCs w:val="24"/>
        </w:rPr>
      </w:pPr>
      <w:r w:rsidRPr="003405F3">
        <w:rPr>
          <w:rFonts w:cs="Times New Roman"/>
          <w:b/>
          <w:szCs w:val="24"/>
        </w:rPr>
        <w:t>Povzetek</w:t>
      </w:r>
    </w:p>
    <w:p w14:paraId="177B3900" w14:textId="79254328" w:rsidR="00EE77F9" w:rsidRPr="00556E95" w:rsidRDefault="00010B8A" w:rsidP="003405F3">
      <w:pPr>
        <w:spacing w:after="0" w:line="360" w:lineRule="auto"/>
        <w:ind w:firstLine="284"/>
      </w:pPr>
      <w:r w:rsidRPr="003405F3">
        <w:rPr>
          <w:rFonts w:cs="Times New Roman"/>
          <w:szCs w:val="24"/>
        </w:rPr>
        <w:t>Sintetizirali smo manganove</w:t>
      </w:r>
      <w:r w:rsidR="00AF084F" w:rsidRPr="003405F3">
        <w:rPr>
          <w:rFonts w:cs="Times New Roman"/>
          <w:szCs w:val="24"/>
        </w:rPr>
        <w:t>(II) bis(4,4,4-</w:t>
      </w:r>
      <w:proofErr w:type="spellStart"/>
      <w:r w:rsidR="00AF084F" w:rsidRPr="003405F3">
        <w:rPr>
          <w:rFonts w:cs="Times New Roman"/>
          <w:szCs w:val="24"/>
        </w:rPr>
        <w:t>trifluoro</w:t>
      </w:r>
      <w:proofErr w:type="spellEnd"/>
      <w:r w:rsidR="00AF084F" w:rsidRPr="003405F3">
        <w:rPr>
          <w:rFonts w:cs="Times New Roman"/>
          <w:szCs w:val="24"/>
        </w:rPr>
        <w:t>-1-</w:t>
      </w:r>
      <w:proofErr w:type="spellStart"/>
      <w:r w:rsidR="00C46FA8" w:rsidRPr="003405F3">
        <w:rPr>
          <w:rFonts w:cs="Times New Roman"/>
          <w:szCs w:val="24"/>
        </w:rPr>
        <w:t>f</w:t>
      </w:r>
      <w:r w:rsidR="00AF084F" w:rsidRPr="003405F3">
        <w:rPr>
          <w:rFonts w:cs="Times New Roman"/>
          <w:szCs w:val="24"/>
        </w:rPr>
        <w:t>en</w:t>
      </w:r>
      <w:r w:rsidR="00C46FA8" w:rsidRPr="003405F3">
        <w:rPr>
          <w:rFonts w:cs="Times New Roman"/>
          <w:szCs w:val="24"/>
        </w:rPr>
        <w:t>i</w:t>
      </w:r>
      <w:r w:rsidR="00AF084F" w:rsidRPr="003405F3">
        <w:rPr>
          <w:rFonts w:cs="Times New Roman"/>
          <w:szCs w:val="24"/>
        </w:rPr>
        <w:t>lbutan</w:t>
      </w:r>
      <w:proofErr w:type="spellEnd"/>
      <w:r w:rsidR="00AF084F" w:rsidRPr="003405F3">
        <w:rPr>
          <w:rFonts w:cs="Times New Roman"/>
          <w:szCs w:val="24"/>
        </w:rPr>
        <w:t>-1,3-</w:t>
      </w:r>
      <w:proofErr w:type="spellStart"/>
      <w:r w:rsidR="00AF084F" w:rsidRPr="003405F3">
        <w:rPr>
          <w:rFonts w:cs="Times New Roman"/>
          <w:szCs w:val="24"/>
        </w:rPr>
        <w:t>dionat</w:t>
      </w:r>
      <w:r w:rsidR="00C46FA8" w:rsidRPr="003405F3">
        <w:rPr>
          <w:rFonts w:cs="Times New Roman"/>
          <w:szCs w:val="24"/>
        </w:rPr>
        <w:t>o</w:t>
      </w:r>
      <w:proofErr w:type="spellEnd"/>
      <w:r w:rsidR="00AF084F" w:rsidRPr="003405F3">
        <w:rPr>
          <w:rFonts w:cs="Times New Roman"/>
          <w:szCs w:val="24"/>
        </w:rPr>
        <w:t xml:space="preserve">) </w:t>
      </w:r>
      <w:r w:rsidR="00C46FA8" w:rsidRPr="003405F3">
        <w:rPr>
          <w:rFonts w:cs="Times New Roman"/>
          <w:szCs w:val="24"/>
        </w:rPr>
        <w:t xml:space="preserve">komplekse s </w:t>
      </w:r>
      <w:r w:rsidR="00AF084F" w:rsidRPr="003405F3">
        <w:rPr>
          <w:rFonts w:cs="Times New Roman"/>
          <w:szCs w:val="24"/>
        </w:rPr>
        <w:t>p</w:t>
      </w:r>
      <w:r w:rsidR="00C46FA8" w:rsidRPr="003405F3">
        <w:rPr>
          <w:rFonts w:cs="Times New Roman"/>
          <w:szCs w:val="24"/>
        </w:rPr>
        <w:t>i</w:t>
      </w:r>
      <w:r w:rsidR="00AF084F" w:rsidRPr="003405F3">
        <w:rPr>
          <w:rFonts w:cs="Times New Roman"/>
          <w:szCs w:val="24"/>
        </w:rPr>
        <w:t>ridin-4-</w:t>
      </w:r>
      <w:proofErr w:type="spellStart"/>
      <w:r w:rsidR="00AF084F" w:rsidRPr="003405F3">
        <w:rPr>
          <w:rFonts w:cs="Times New Roman"/>
          <w:szCs w:val="24"/>
        </w:rPr>
        <w:t>on</w:t>
      </w:r>
      <w:r w:rsidR="00C46FA8" w:rsidRPr="003405F3">
        <w:rPr>
          <w:rFonts w:cs="Times New Roman"/>
          <w:szCs w:val="24"/>
        </w:rPr>
        <w:t>om</w:t>
      </w:r>
      <w:proofErr w:type="spellEnd"/>
      <w:r w:rsidR="00AF084F" w:rsidRPr="003405F3">
        <w:rPr>
          <w:rFonts w:cs="Times New Roman"/>
          <w:szCs w:val="24"/>
        </w:rPr>
        <w:t xml:space="preserve"> (</w:t>
      </w:r>
      <w:proofErr w:type="spellStart"/>
      <w:r w:rsidR="00AF084F" w:rsidRPr="003405F3">
        <w:rPr>
          <w:rFonts w:cs="Times New Roman"/>
          <w:szCs w:val="24"/>
        </w:rPr>
        <w:t>pyon</w:t>
      </w:r>
      <w:proofErr w:type="spellEnd"/>
      <w:r w:rsidR="00AF084F" w:rsidRPr="003405F3">
        <w:rPr>
          <w:rFonts w:cs="Times New Roman"/>
          <w:szCs w:val="24"/>
        </w:rPr>
        <w:t>), 3-</w:t>
      </w:r>
      <w:proofErr w:type="spellStart"/>
      <w:r w:rsidR="00AF084F" w:rsidRPr="003405F3">
        <w:rPr>
          <w:rFonts w:cs="Times New Roman"/>
          <w:szCs w:val="24"/>
        </w:rPr>
        <w:t>h</w:t>
      </w:r>
      <w:r w:rsidR="00C46FA8" w:rsidRPr="003405F3">
        <w:rPr>
          <w:rFonts w:cs="Times New Roman"/>
          <w:szCs w:val="24"/>
        </w:rPr>
        <w:t>i</w:t>
      </w:r>
      <w:r w:rsidR="00AF084F" w:rsidRPr="003405F3">
        <w:rPr>
          <w:rFonts w:cs="Times New Roman"/>
          <w:szCs w:val="24"/>
        </w:rPr>
        <w:t>dro</w:t>
      </w:r>
      <w:r w:rsidR="00C46FA8" w:rsidRPr="003405F3">
        <w:rPr>
          <w:rFonts w:cs="Times New Roman"/>
          <w:szCs w:val="24"/>
        </w:rPr>
        <w:t>ksi</w:t>
      </w:r>
      <w:r w:rsidR="00AF084F" w:rsidRPr="003405F3">
        <w:rPr>
          <w:rFonts w:cs="Times New Roman"/>
          <w:szCs w:val="24"/>
        </w:rPr>
        <w:t>p</w:t>
      </w:r>
      <w:r w:rsidR="00C46FA8" w:rsidRPr="003405F3">
        <w:rPr>
          <w:rFonts w:cs="Times New Roman"/>
          <w:szCs w:val="24"/>
        </w:rPr>
        <w:t>i</w:t>
      </w:r>
      <w:r w:rsidR="00AF084F" w:rsidRPr="003405F3">
        <w:rPr>
          <w:rFonts w:cs="Times New Roman"/>
          <w:szCs w:val="24"/>
        </w:rPr>
        <w:t>ridin</w:t>
      </w:r>
      <w:proofErr w:type="spellEnd"/>
      <w:r w:rsidR="00AF084F" w:rsidRPr="003405F3">
        <w:rPr>
          <w:rFonts w:cs="Times New Roman"/>
          <w:szCs w:val="24"/>
        </w:rPr>
        <w:t>-2-</w:t>
      </w:r>
      <w:proofErr w:type="spellStart"/>
      <w:r w:rsidR="00AF084F" w:rsidRPr="003405F3">
        <w:rPr>
          <w:rFonts w:cs="Times New Roman"/>
          <w:szCs w:val="24"/>
        </w:rPr>
        <w:t>on</w:t>
      </w:r>
      <w:r w:rsidR="00C46FA8" w:rsidRPr="003405F3">
        <w:rPr>
          <w:rFonts w:cs="Times New Roman"/>
          <w:szCs w:val="24"/>
        </w:rPr>
        <w:t>om</w:t>
      </w:r>
      <w:proofErr w:type="spellEnd"/>
      <w:r w:rsidR="00AF084F" w:rsidRPr="003405F3">
        <w:rPr>
          <w:rFonts w:cs="Times New Roman"/>
          <w:szCs w:val="24"/>
        </w:rPr>
        <w:t xml:space="preserve"> (hpyon), 1-</w:t>
      </w:r>
      <w:proofErr w:type="spellStart"/>
      <w:r w:rsidR="00AF084F" w:rsidRPr="003405F3">
        <w:rPr>
          <w:rFonts w:cs="Times New Roman"/>
          <w:szCs w:val="24"/>
        </w:rPr>
        <w:t>fluorop</w:t>
      </w:r>
      <w:r w:rsidR="00C46FA8" w:rsidRPr="003405F3">
        <w:rPr>
          <w:rFonts w:cs="Times New Roman"/>
          <w:szCs w:val="24"/>
        </w:rPr>
        <w:t>i</w:t>
      </w:r>
      <w:r w:rsidR="00AF084F" w:rsidRPr="003405F3">
        <w:rPr>
          <w:rFonts w:cs="Times New Roman"/>
          <w:szCs w:val="24"/>
        </w:rPr>
        <w:t>ridin</w:t>
      </w:r>
      <w:r w:rsidR="00C46FA8" w:rsidRPr="003405F3">
        <w:rPr>
          <w:rFonts w:cs="Times New Roman"/>
          <w:szCs w:val="24"/>
        </w:rPr>
        <w:t>om</w:t>
      </w:r>
      <w:proofErr w:type="spellEnd"/>
      <w:r w:rsidR="00AF084F" w:rsidRPr="003405F3">
        <w:rPr>
          <w:rFonts w:cs="Times New Roman"/>
          <w:szCs w:val="24"/>
        </w:rPr>
        <w:t xml:space="preserve"> (</w:t>
      </w:r>
      <w:proofErr w:type="spellStart"/>
      <w:r w:rsidR="00AF084F" w:rsidRPr="003405F3">
        <w:rPr>
          <w:rFonts w:cs="Times New Roman"/>
          <w:szCs w:val="24"/>
        </w:rPr>
        <w:t>pyF</w:t>
      </w:r>
      <w:proofErr w:type="spellEnd"/>
      <w:r w:rsidR="00AF084F" w:rsidRPr="003405F3">
        <w:rPr>
          <w:rFonts w:cs="Times New Roman"/>
          <w:szCs w:val="24"/>
        </w:rPr>
        <w:t xml:space="preserve">) </w:t>
      </w:r>
      <w:r w:rsidR="00C46FA8" w:rsidRPr="003405F3">
        <w:rPr>
          <w:rFonts w:cs="Times New Roman"/>
          <w:szCs w:val="24"/>
        </w:rPr>
        <w:t>in</w:t>
      </w:r>
      <w:r w:rsidR="00AF084F" w:rsidRPr="003405F3">
        <w:rPr>
          <w:rFonts w:cs="Times New Roman"/>
          <w:szCs w:val="24"/>
        </w:rPr>
        <w:t xml:space="preserve"> </w:t>
      </w:r>
      <w:r w:rsidR="00C46FA8" w:rsidRPr="003405F3">
        <w:rPr>
          <w:rFonts w:cs="Times New Roman"/>
          <w:szCs w:val="24"/>
        </w:rPr>
        <w:t xml:space="preserve">metanolom ter določili strukture z </w:t>
      </w:r>
      <w:proofErr w:type="spellStart"/>
      <w:r w:rsidR="00C46FA8" w:rsidRPr="003405F3">
        <w:rPr>
          <w:rFonts w:cs="Times New Roman"/>
          <w:szCs w:val="24"/>
        </w:rPr>
        <w:t>monokristalno</w:t>
      </w:r>
      <w:proofErr w:type="spellEnd"/>
      <w:r w:rsidR="00C46FA8" w:rsidRPr="003405F3">
        <w:rPr>
          <w:rFonts w:cs="Times New Roman"/>
          <w:szCs w:val="24"/>
        </w:rPr>
        <w:t xml:space="preserve"> rentgensko difrakcijo. </w:t>
      </w:r>
      <w:r w:rsidR="00556E95" w:rsidRPr="003405F3">
        <w:rPr>
          <w:rFonts w:cs="Times New Roman"/>
          <w:szCs w:val="24"/>
        </w:rPr>
        <w:t>V vseh kompleksih je k</w:t>
      </w:r>
      <w:r w:rsidR="00C46FA8" w:rsidRPr="003405F3">
        <w:rPr>
          <w:rFonts w:cs="Times New Roman"/>
          <w:szCs w:val="24"/>
        </w:rPr>
        <w:t xml:space="preserve">oordinacija kovinskega centra </w:t>
      </w:r>
      <w:proofErr w:type="spellStart"/>
      <w:r w:rsidR="00C46FA8" w:rsidRPr="003405F3">
        <w:rPr>
          <w:rFonts w:cs="Times New Roman"/>
          <w:szCs w:val="24"/>
        </w:rPr>
        <w:t>oktaedrična</w:t>
      </w:r>
      <w:proofErr w:type="spellEnd"/>
      <w:r w:rsidR="00C46FA8" w:rsidRPr="003405F3">
        <w:rPr>
          <w:rFonts w:cs="Times New Roman"/>
          <w:szCs w:val="24"/>
        </w:rPr>
        <w:t>.</w:t>
      </w:r>
      <w:r w:rsidR="00AF084F" w:rsidRPr="003405F3">
        <w:rPr>
          <w:rFonts w:cs="Times New Roman"/>
          <w:szCs w:val="24"/>
        </w:rPr>
        <w:t xml:space="preserve"> </w:t>
      </w:r>
      <w:r w:rsidR="00C46FA8" w:rsidRPr="003405F3">
        <w:rPr>
          <w:rFonts w:eastAsia="Times New Roman" w:cs="Times New Roman"/>
          <w:szCs w:val="24"/>
        </w:rPr>
        <w:t>Pri spojinah</w:t>
      </w:r>
      <w:r w:rsidR="00AF084F" w:rsidRPr="003405F3">
        <w:rPr>
          <w:rFonts w:eastAsia="Times New Roman" w:cs="Times New Roman"/>
          <w:szCs w:val="24"/>
        </w:rPr>
        <w:t xml:space="preserve"> [</w:t>
      </w:r>
      <w:proofErr w:type="spellStart"/>
      <w:r w:rsidR="00AF084F" w:rsidRPr="003405F3">
        <w:rPr>
          <w:rFonts w:eastAsia="Times New Roman" w:cs="Times New Roman"/>
          <w:szCs w:val="24"/>
        </w:rPr>
        <w:t>Mn</w:t>
      </w:r>
      <w:proofErr w:type="spellEnd"/>
      <w:r w:rsidR="00AF084F" w:rsidRPr="003405F3">
        <w:rPr>
          <w:rFonts w:eastAsia="Times New Roman" w:cs="Times New Roman"/>
          <w:szCs w:val="24"/>
        </w:rPr>
        <w:t>(</w:t>
      </w:r>
      <w:proofErr w:type="spellStart"/>
      <w:r w:rsidR="00AF084F" w:rsidRPr="003405F3">
        <w:rPr>
          <w:rFonts w:eastAsia="Times New Roman" w:cs="Times New Roman"/>
          <w:szCs w:val="24"/>
        </w:rPr>
        <w:t>tfpb</w:t>
      </w:r>
      <w:proofErr w:type="spellEnd"/>
      <w:r w:rsidR="00AF084F" w:rsidRPr="003405F3">
        <w:rPr>
          <w:rFonts w:eastAsia="Times New Roman" w:cs="Times New Roman"/>
          <w:szCs w:val="24"/>
        </w:rPr>
        <w:t>)</w:t>
      </w:r>
      <w:r w:rsidR="00AF084F" w:rsidRPr="003405F3">
        <w:rPr>
          <w:rFonts w:eastAsia="Times New Roman" w:cs="Times New Roman"/>
          <w:szCs w:val="24"/>
          <w:vertAlign w:val="subscript"/>
        </w:rPr>
        <w:t>2</w:t>
      </w:r>
      <w:r w:rsidR="00AF084F" w:rsidRPr="003405F3">
        <w:rPr>
          <w:rFonts w:eastAsia="Times New Roman" w:cs="Times New Roman"/>
          <w:szCs w:val="24"/>
        </w:rPr>
        <w:t>(</w:t>
      </w:r>
      <w:proofErr w:type="spellStart"/>
      <w:r w:rsidR="00AF084F" w:rsidRPr="003405F3">
        <w:rPr>
          <w:rFonts w:eastAsia="Times New Roman" w:cs="Times New Roman"/>
          <w:szCs w:val="24"/>
        </w:rPr>
        <w:t>pyon</w:t>
      </w:r>
      <w:proofErr w:type="spellEnd"/>
      <w:r w:rsidR="00AF084F" w:rsidRPr="003405F3">
        <w:rPr>
          <w:rFonts w:eastAsia="Times New Roman" w:cs="Times New Roman"/>
          <w:szCs w:val="24"/>
        </w:rPr>
        <w:t>)</w:t>
      </w:r>
      <w:r w:rsidR="00AF084F" w:rsidRPr="003405F3">
        <w:rPr>
          <w:rFonts w:eastAsia="Times New Roman" w:cs="Times New Roman"/>
          <w:szCs w:val="24"/>
          <w:vertAlign w:val="subscript"/>
        </w:rPr>
        <w:t>2</w:t>
      </w:r>
      <w:r w:rsidR="00AF084F" w:rsidRPr="003405F3">
        <w:rPr>
          <w:rFonts w:eastAsia="Times New Roman" w:cs="Times New Roman"/>
          <w:szCs w:val="24"/>
        </w:rPr>
        <w:t>] (</w:t>
      </w:r>
      <w:r w:rsidR="00AF084F" w:rsidRPr="003405F3">
        <w:rPr>
          <w:rFonts w:cs="Times New Roman"/>
          <w:b/>
          <w:szCs w:val="24"/>
        </w:rPr>
        <w:t>1</w:t>
      </w:r>
      <w:r w:rsidR="00AF084F" w:rsidRPr="003405F3">
        <w:rPr>
          <w:rFonts w:eastAsia="Times New Roman" w:cs="Times New Roman"/>
          <w:szCs w:val="24"/>
        </w:rPr>
        <w:t xml:space="preserve">) </w:t>
      </w:r>
      <w:r w:rsidR="00C46FA8" w:rsidRPr="003405F3">
        <w:rPr>
          <w:rFonts w:eastAsia="Times New Roman" w:cs="Times New Roman"/>
          <w:szCs w:val="24"/>
        </w:rPr>
        <w:t>in</w:t>
      </w:r>
      <w:r w:rsidR="00AF084F" w:rsidRPr="003405F3">
        <w:rPr>
          <w:rFonts w:eastAsia="Times New Roman" w:cs="Times New Roman"/>
          <w:szCs w:val="24"/>
        </w:rPr>
        <w:t xml:space="preserve"> [</w:t>
      </w:r>
      <w:proofErr w:type="spellStart"/>
      <w:r w:rsidR="00AF084F" w:rsidRPr="003405F3">
        <w:rPr>
          <w:rFonts w:eastAsia="Times New Roman" w:cs="Times New Roman"/>
          <w:szCs w:val="24"/>
        </w:rPr>
        <w:t>Mn</w:t>
      </w:r>
      <w:proofErr w:type="spellEnd"/>
      <w:r w:rsidR="00AF084F" w:rsidRPr="003405F3">
        <w:rPr>
          <w:rFonts w:eastAsia="Times New Roman" w:cs="Times New Roman"/>
          <w:szCs w:val="24"/>
        </w:rPr>
        <w:t>(</w:t>
      </w:r>
      <w:proofErr w:type="spellStart"/>
      <w:r w:rsidR="00AF084F" w:rsidRPr="003405F3">
        <w:rPr>
          <w:rFonts w:eastAsia="Times New Roman" w:cs="Times New Roman"/>
          <w:szCs w:val="24"/>
        </w:rPr>
        <w:t>tfpb</w:t>
      </w:r>
      <w:proofErr w:type="spellEnd"/>
      <w:r w:rsidR="00AF084F" w:rsidRPr="003405F3">
        <w:rPr>
          <w:rFonts w:eastAsia="Times New Roman" w:cs="Times New Roman"/>
          <w:szCs w:val="24"/>
        </w:rPr>
        <w:t>)</w:t>
      </w:r>
      <w:r w:rsidR="00AF084F" w:rsidRPr="003405F3">
        <w:rPr>
          <w:rFonts w:eastAsia="Times New Roman" w:cs="Times New Roman"/>
          <w:szCs w:val="24"/>
          <w:vertAlign w:val="subscript"/>
        </w:rPr>
        <w:t>2</w:t>
      </w:r>
      <w:r w:rsidR="00AF084F" w:rsidRPr="003405F3">
        <w:rPr>
          <w:rFonts w:eastAsia="Times New Roman" w:cs="Times New Roman"/>
          <w:szCs w:val="24"/>
        </w:rPr>
        <w:t>(hpyon)</w:t>
      </w:r>
      <w:r w:rsidR="00AF084F" w:rsidRPr="003405F3">
        <w:rPr>
          <w:rFonts w:eastAsia="Times New Roman" w:cs="Times New Roman"/>
          <w:szCs w:val="24"/>
          <w:vertAlign w:val="subscript"/>
        </w:rPr>
        <w:t>2</w:t>
      </w:r>
      <w:r w:rsidR="00AF084F" w:rsidRPr="003405F3">
        <w:rPr>
          <w:rFonts w:eastAsia="Times New Roman" w:cs="Times New Roman"/>
          <w:szCs w:val="24"/>
        </w:rPr>
        <w:t>] (</w:t>
      </w:r>
      <w:r w:rsidR="00AF084F" w:rsidRPr="003405F3">
        <w:rPr>
          <w:rFonts w:cs="Times New Roman"/>
          <w:b/>
          <w:szCs w:val="24"/>
        </w:rPr>
        <w:t>2</w:t>
      </w:r>
      <w:r w:rsidR="00AF084F" w:rsidRPr="003405F3">
        <w:rPr>
          <w:rFonts w:eastAsia="Times New Roman" w:cs="Times New Roman"/>
          <w:szCs w:val="24"/>
        </w:rPr>
        <w:t xml:space="preserve">) </w:t>
      </w:r>
      <w:r w:rsidR="00C46FA8" w:rsidRPr="003405F3">
        <w:rPr>
          <w:rFonts w:eastAsia="Times New Roman" w:cs="Times New Roman"/>
          <w:szCs w:val="24"/>
        </w:rPr>
        <w:t xml:space="preserve">so prisotne številne vodikove vezi, ki omogočajo tvorbo tridimenzionalne </w:t>
      </w:r>
      <w:proofErr w:type="spellStart"/>
      <w:r w:rsidR="00C46FA8" w:rsidRPr="003405F3">
        <w:rPr>
          <w:rFonts w:eastAsia="Times New Roman" w:cs="Times New Roman"/>
          <w:szCs w:val="24"/>
        </w:rPr>
        <w:t>supramolekularne</w:t>
      </w:r>
      <w:proofErr w:type="spellEnd"/>
      <w:r w:rsidR="00C46FA8" w:rsidRPr="003405F3">
        <w:rPr>
          <w:rFonts w:eastAsia="Times New Roman" w:cs="Times New Roman"/>
          <w:szCs w:val="24"/>
        </w:rPr>
        <w:t xml:space="preserve"> </w:t>
      </w:r>
      <w:r w:rsidR="00AF084F" w:rsidRPr="003405F3">
        <w:t>stru</w:t>
      </w:r>
      <w:r w:rsidR="00C46FA8" w:rsidRPr="003405F3">
        <w:t>k</w:t>
      </w:r>
      <w:r w:rsidR="00AF084F" w:rsidRPr="003405F3">
        <w:t xml:space="preserve">ture </w:t>
      </w:r>
      <w:r w:rsidR="00C46FA8" w:rsidRPr="003405F3">
        <w:t>v</w:t>
      </w:r>
      <w:r w:rsidR="00AF084F" w:rsidRPr="003405F3">
        <w:t xml:space="preserve"> </w:t>
      </w:r>
      <w:r w:rsidR="00AF084F" w:rsidRPr="003405F3">
        <w:rPr>
          <w:b/>
        </w:rPr>
        <w:t>1</w:t>
      </w:r>
      <w:r w:rsidR="00AF084F" w:rsidRPr="003405F3">
        <w:t xml:space="preserve"> </w:t>
      </w:r>
      <w:r w:rsidR="00C46FA8" w:rsidRPr="003405F3">
        <w:t xml:space="preserve">in plastovite strukture v </w:t>
      </w:r>
      <w:r w:rsidR="00AF084F" w:rsidRPr="003405F3">
        <w:rPr>
          <w:b/>
        </w:rPr>
        <w:t xml:space="preserve">2 </w:t>
      </w:r>
      <w:r w:rsidR="00C46FA8" w:rsidRPr="003405F3">
        <w:t>z</w:t>
      </w:r>
      <w:r w:rsidR="00AF084F" w:rsidRPr="003405F3">
        <w:t xml:space="preserve"> N–H···O </w:t>
      </w:r>
      <w:r w:rsidR="00C46FA8" w:rsidRPr="003405F3">
        <w:t xml:space="preserve">vodikovimi vezmi ojačane z </w:t>
      </w:r>
      <w:r w:rsidR="00AF084F" w:rsidRPr="003405F3">
        <w:t xml:space="preserve">C–H···O </w:t>
      </w:r>
      <w:r w:rsidR="00C46FA8" w:rsidRPr="003405F3">
        <w:t>interakcijami</w:t>
      </w:r>
      <w:r w:rsidR="00AF084F" w:rsidRPr="003405F3">
        <w:t xml:space="preserve"> </w:t>
      </w:r>
      <w:r w:rsidR="00C46FA8" w:rsidRPr="003405F3">
        <w:t>ter tudi</w:t>
      </w:r>
      <w:r w:rsidR="00AF084F" w:rsidRPr="003405F3">
        <w:t xml:space="preserve"> C–F···</w:t>
      </w:r>
      <w:r w:rsidR="00AF084F" w:rsidRPr="003405F3">
        <w:rPr>
          <w:rFonts w:cs="Times New Roman"/>
        </w:rPr>
        <w:t>π intera</w:t>
      </w:r>
      <w:r w:rsidR="00C46FA8" w:rsidRPr="003405F3">
        <w:rPr>
          <w:rFonts w:cs="Times New Roman"/>
        </w:rPr>
        <w:t>kcije</w:t>
      </w:r>
      <w:r w:rsidR="00AF084F" w:rsidRPr="003405F3">
        <w:rPr>
          <w:rFonts w:cs="Times New Roman"/>
        </w:rPr>
        <w:t xml:space="preserve">. </w:t>
      </w:r>
      <w:r w:rsidR="00C46FA8" w:rsidRPr="003405F3">
        <w:rPr>
          <w:rFonts w:cs="Times New Roman"/>
        </w:rPr>
        <w:t>Pri</w:t>
      </w:r>
      <w:r w:rsidR="00AF084F" w:rsidRPr="003405F3">
        <w:rPr>
          <w:rFonts w:cs="Times New Roman"/>
        </w:rPr>
        <w:t xml:space="preserve"> </w:t>
      </w:r>
      <w:r w:rsidR="00AF084F" w:rsidRPr="003405F3">
        <w:rPr>
          <w:rFonts w:eastAsia="Times New Roman" w:cs="Times New Roman"/>
          <w:szCs w:val="24"/>
        </w:rPr>
        <w:t>[</w:t>
      </w:r>
      <w:proofErr w:type="spellStart"/>
      <w:r w:rsidR="00AF084F" w:rsidRPr="003405F3">
        <w:rPr>
          <w:rFonts w:eastAsia="Times New Roman" w:cs="Times New Roman"/>
          <w:szCs w:val="24"/>
        </w:rPr>
        <w:t>Mn</w:t>
      </w:r>
      <w:proofErr w:type="spellEnd"/>
      <w:r w:rsidR="00AF084F" w:rsidRPr="003405F3">
        <w:rPr>
          <w:rFonts w:eastAsia="Times New Roman" w:cs="Times New Roman"/>
          <w:szCs w:val="24"/>
        </w:rPr>
        <w:t>(</w:t>
      </w:r>
      <w:proofErr w:type="spellStart"/>
      <w:r w:rsidR="00AF084F" w:rsidRPr="003405F3">
        <w:rPr>
          <w:rFonts w:eastAsia="Times New Roman" w:cs="Times New Roman"/>
          <w:szCs w:val="24"/>
        </w:rPr>
        <w:t>tfpb</w:t>
      </w:r>
      <w:proofErr w:type="spellEnd"/>
      <w:r w:rsidR="00AF084F" w:rsidRPr="003405F3">
        <w:rPr>
          <w:rFonts w:eastAsia="Times New Roman" w:cs="Times New Roman"/>
          <w:szCs w:val="24"/>
        </w:rPr>
        <w:t>)</w:t>
      </w:r>
      <w:r w:rsidR="00AF084F" w:rsidRPr="003405F3">
        <w:rPr>
          <w:rFonts w:eastAsia="Times New Roman" w:cs="Times New Roman"/>
          <w:szCs w:val="24"/>
          <w:vertAlign w:val="subscript"/>
        </w:rPr>
        <w:t>2</w:t>
      </w:r>
      <w:r w:rsidR="00AF084F" w:rsidRPr="003405F3">
        <w:rPr>
          <w:rFonts w:eastAsia="Times New Roman" w:cs="Times New Roman"/>
          <w:szCs w:val="24"/>
        </w:rPr>
        <w:t>(</w:t>
      </w:r>
      <w:proofErr w:type="spellStart"/>
      <w:r w:rsidR="00AF084F" w:rsidRPr="003405F3">
        <w:rPr>
          <w:rFonts w:eastAsia="Times New Roman" w:cs="Times New Roman"/>
          <w:szCs w:val="24"/>
        </w:rPr>
        <w:t>pyF</w:t>
      </w:r>
      <w:proofErr w:type="spellEnd"/>
      <w:r w:rsidR="00AF084F" w:rsidRPr="003405F3">
        <w:rPr>
          <w:rFonts w:eastAsia="Times New Roman" w:cs="Times New Roman"/>
          <w:szCs w:val="24"/>
        </w:rPr>
        <w:t>)</w:t>
      </w:r>
      <w:r w:rsidR="00AF084F" w:rsidRPr="003405F3">
        <w:rPr>
          <w:rFonts w:eastAsia="Times New Roman" w:cs="Times New Roman"/>
          <w:szCs w:val="24"/>
          <w:vertAlign w:val="subscript"/>
        </w:rPr>
        <w:t>2</w:t>
      </w:r>
      <w:r w:rsidR="00AF084F" w:rsidRPr="003405F3">
        <w:rPr>
          <w:rFonts w:eastAsia="Times New Roman" w:cs="Times New Roman"/>
          <w:szCs w:val="24"/>
        </w:rPr>
        <w:t>] (</w:t>
      </w:r>
      <w:r w:rsidR="00AF084F" w:rsidRPr="003405F3">
        <w:rPr>
          <w:rFonts w:cs="Times New Roman"/>
          <w:b/>
          <w:szCs w:val="24"/>
        </w:rPr>
        <w:t>3</w:t>
      </w:r>
      <w:r w:rsidR="00AF084F" w:rsidRPr="003405F3">
        <w:rPr>
          <w:rFonts w:eastAsia="Times New Roman" w:cs="Times New Roman"/>
          <w:szCs w:val="24"/>
        </w:rPr>
        <w:t xml:space="preserve">) </w:t>
      </w:r>
      <w:r w:rsidR="00C46FA8" w:rsidRPr="003405F3">
        <w:rPr>
          <w:rFonts w:eastAsia="Times New Roman" w:cs="Times New Roman"/>
          <w:szCs w:val="24"/>
        </w:rPr>
        <w:t xml:space="preserve">je prisotna plastovita struktura z </w:t>
      </w:r>
      <w:r w:rsidR="00AF084F" w:rsidRPr="003405F3">
        <w:t>C–H</w:t>
      </w:r>
      <w:r w:rsidR="00AF084F" w:rsidRPr="003405F3">
        <w:rPr>
          <w:color w:val="000000" w:themeColor="text1"/>
        </w:rPr>
        <w:t>···</w:t>
      </w:r>
      <w:r w:rsidR="00AF084F" w:rsidRPr="003405F3">
        <w:t xml:space="preserve">O </w:t>
      </w:r>
      <w:r w:rsidR="00C46FA8" w:rsidRPr="003405F3">
        <w:t>in</w:t>
      </w:r>
      <w:r w:rsidR="00AF084F" w:rsidRPr="003405F3">
        <w:t xml:space="preserve"> C–H</w:t>
      </w:r>
      <w:r w:rsidR="00AF084F" w:rsidRPr="003405F3">
        <w:rPr>
          <w:color w:val="000000" w:themeColor="text1"/>
        </w:rPr>
        <w:t>···</w:t>
      </w:r>
      <w:r w:rsidR="00AF084F" w:rsidRPr="003405F3">
        <w:t xml:space="preserve">F </w:t>
      </w:r>
      <w:r w:rsidR="00C46FA8" w:rsidRPr="003405F3">
        <w:t xml:space="preserve">interakcijami ter tudi z </w:t>
      </w:r>
      <w:r w:rsidR="00AF084F" w:rsidRPr="003405F3">
        <w:rPr>
          <w:rFonts w:cs="Times New Roman"/>
        </w:rPr>
        <w:t>π</w:t>
      </w:r>
      <w:r w:rsidR="00AF084F" w:rsidRPr="003405F3">
        <w:rPr>
          <w:color w:val="000000" w:themeColor="text1"/>
        </w:rPr>
        <w:t>···</w:t>
      </w:r>
      <w:r w:rsidR="00AF084F" w:rsidRPr="003405F3">
        <w:rPr>
          <w:rFonts w:cs="Times New Roman"/>
        </w:rPr>
        <w:t>π</w:t>
      </w:r>
      <w:r w:rsidR="00AF084F" w:rsidRPr="003405F3">
        <w:t xml:space="preserve"> </w:t>
      </w:r>
      <w:r w:rsidR="00C46FA8" w:rsidRPr="003405F3">
        <w:t>in</w:t>
      </w:r>
      <w:r w:rsidR="00AF084F" w:rsidRPr="003405F3">
        <w:t xml:space="preserve"> C–F</w:t>
      </w:r>
      <w:r w:rsidR="00AF084F" w:rsidRPr="003405F3">
        <w:rPr>
          <w:color w:val="000000" w:themeColor="text1"/>
        </w:rPr>
        <w:t>···</w:t>
      </w:r>
      <w:r w:rsidR="00AF084F" w:rsidRPr="003405F3">
        <w:rPr>
          <w:rFonts w:cs="Times New Roman"/>
        </w:rPr>
        <w:t>π</w:t>
      </w:r>
      <w:r w:rsidR="00AF084F" w:rsidRPr="003405F3">
        <w:t xml:space="preserve"> </w:t>
      </w:r>
      <w:r w:rsidR="00C46FA8" w:rsidRPr="003405F3">
        <w:t>interakcijami</w:t>
      </w:r>
      <w:r w:rsidR="00AF084F" w:rsidRPr="003405F3">
        <w:t xml:space="preserve">. </w:t>
      </w:r>
      <w:r w:rsidR="00556E95" w:rsidRPr="003405F3">
        <w:rPr>
          <w:rFonts w:cs="Times New Roman"/>
        </w:rPr>
        <w:t>Pri</w:t>
      </w:r>
      <w:r w:rsidR="00AF084F" w:rsidRPr="003405F3">
        <w:rPr>
          <w:rFonts w:cs="Times New Roman"/>
        </w:rPr>
        <w:t xml:space="preserve"> </w:t>
      </w:r>
      <w:r w:rsidR="00AF084F" w:rsidRPr="003405F3">
        <w:rPr>
          <w:rFonts w:eastAsia="Times New Roman" w:cs="Times New Roman"/>
          <w:szCs w:val="24"/>
        </w:rPr>
        <w:t>[</w:t>
      </w:r>
      <w:proofErr w:type="spellStart"/>
      <w:r w:rsidR="00AF084F" w:rsidRPr="003405F3">
        <w:rPr>
          <w:rFonts w:eastAsia="Times New Roman" w:cs="Times New Roman"/>
          <w:szCs w:val="24"/>
        </w:rPr>
        <w:t>Mn</w:t>
      </w:r>
      <w:proofErr w:type="spellEnd"/>
      <w:r w:rsidR="00AF084F" w:rsidRPr="003405F3">
        <w:rPr>
          <w:rFonts w:eastAsia="Times New Roman" w:cs="Times New Roman"/>
          <w:szCs w:val="24"/>
        </w:rPr>
        <w:t>(</w:t>
      </w:r>
      <w:proofErr w:type="spellStart"/>
      <w:r w:rsidR="00AF084F" w:rsidRPr="003405F3">
        <w:rPr>
          <w:rFonts w:eastAsia="Times New Roman" w:cs="Times New Roman"/>
          <w:szCs w:val="24"/>
        </w:rPr>
        <w:t>tfpb</w:t>
      </w:r>
      <w:proofErr w:type="spellEnd"/>
      <w:r w:rsidR="00AF084F" w:rsidRPr="003405F3">
        <w:rPr>
          <w:rFonts w:eastAsia="Times New Roman" w:cs="Times New Roman"/>
          <w:szCs w:val="24"/>
        </w:rPr>
        <w:t>)</w:t>
      </w:r>
      <w:r w:rsidR="00AF084F" w:rsidRPr="003405F3">
        <w:rPr>
          <w:rFonts w:eastAsia="Times New Roman" w:cs="Times New Roman"/>
          <w:szCs w:val="24"/>
          <w:vertAlign w:val="subscript"/>
        </w:rPr>
        <w:t>2</w:t>
      </w:r>
      <w:r w:rsidR="00AF084F" w:rsidRPr="003405F3">
        <w:rPr>
          <w:rFonts w:eastAsia="Times New Roman" w:cs="Times New Roman"/>
          <w:szCs w:val="24"/>
        </w:rPr>
        <w:t>(</w:t>
      </w:r>
      <w:proofErr w:type="spellStart"/>
      <w:r w:rsidR="00AF084F" w:rsidRPr="003405F3">
        <w:rPr>
          <w:rFonts w:eastAsia="Times New Roman" w:cs="Times New Roman"/>
          <w:szCs w:val="24"/>
        </w:rPr>
        <w:t>MeOH</w:t>
      </w:r>
      <w:proofErr w:type="spellEnd"/>
      <w:r w:rsidR="00AF084F" w:rsidRPr="003405F3">
        <w:rPr>
          <w:rFonts w:eastAsia="Times New Roman" w:cs="Times New Roman"/>
          <w:szCs w:val="24"/>
        </w:rPr>
        <w:t>)</w:t>
      </w:r>
      <w:r w:rsidR="00AF084F" w:rsidRPr="003405F3">
        <w:rPr>
          <w:rFonts w:eastAsia="Times New Roman" w:cs="Times New Roman"/>
          <w:szCs w:val="24"/>
          <w:vertAlign w:val="subscript"/>
        </w:rPr>
        <w:t>2</w:t>
      </w:r>
      <w:r w:rsidR="00AF084F" w:rsidRPr="003405F3">
        <w:rPr>
          <w:rFonts w:eastAsia="Times New Roman" w:cs="Times New Roman"/>
          <w:szCs w:val="24"/>
        </w:rPr>
        <w:t>] (</w:t>
      </w:r>
      <w:r w:rsidR="00AF084F" w:rsidRPr="003405F3">
        <w:rPr>
          <w:rFonts w:cs="Times New Roman"/>
          <w:b/>
          <w:szCs w:val="24"/>
        </w:rPr>
        <w:t>4</w:t>
      </w:r>
      <w:r w:rsidR="00AF084F" w:rsidRPr="003405F3">
        <w:rPr>
          <w:rFonts w:eastAsia="Times New Roman" w:cs="Times New Roman"/>
          <w:szCs w:val="24"/>
        </w:rPr>
        <w:t xml:space="preserve">) </w:t>
      </w:r>
      <w:r w:rsidR="00556E95" w:rsidRPr="003405F3">
        <w:rPr>
          <w:rFonts w:eastAsia="Times New Roman" w:cs="Times New Roman"/>
          <w:szCs w:val="24"/>
        </w:rPr>
        <w:t xml:space="preserve">je prisotna plastovita struktura s kombinacijo </w:t>
      </w:r>
      <w:r w:rsidR="00AF084F" w:rsidRPr="003405F3">
        <w:t xml:space="preserve">O–H···O </w:t>
      </w:r>
      <w:r w:rsidR="00556E95" w:rsidRPr="003405F3">
        <w:t>in</w:t>
      </w:r>
      <w:r w:rsidR="00AF084F" w:rsidRPr="003405F3">
        <w:t xml:space="preserve"> C–F</w:t>
      </w:r>
      <w:r w:rsidR="00AF084F" w:rsidRPr="003405F3">
        <w:rPr>
          <w:color w:val="000000" w:themeColor="text1"/>
        </w:rPr>
        <w:t>···</w:t>
      </w:r>
      <w:r w:rsidR="00AF084F" w:rsidRPr="003405F3">
        <w:rPr>
          <w:rFonts w:cs="Times New Roman"/>
        </w:rPr>
        <w:t>π</w:t>
      </w:r>
      <w:r w:rsidR="00AF084F" w:rsidRPr="003405F3">
        <w:t xml:space="preserve"> </w:t>
      </w:r>
      <w:r w:rsidR="00556E95" w:rsidRPr="003405F3">
        <w:t>interakcij</w:t>
      </w:r>
      <w:r w:rsidR="00AF084F" w:rsidRPr="003405F3">
        <w:t>.</w:t>
      </w:r>
    </w:p>
    <w:sectPr w:rsidR="00EE77F9" w:rsidRPr="00556E95" w:rsidSect="00A14740">
      <w:pgSz w:w="11906" w:h="16838"/>
      <w:pgMar w:top="1417" w:right="1417" w:bottom="1417" w:left="1417"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8DFC0" w16cex:dateUtc="2020-08-20T09:40:00Z"/>
  <w16cex:commentExtensible w16cex:durableId="22E8E05B" w16cex:dateUtc="2020-08-20T09:43:00Z"/>
  <w16cex:commentExtensible w16cex:durableId="22E8E0E9" w16cex:dateUtc="2020-08-20T09:45:00Z"/>
  <w16cex:commentExtensible w16cex:durableId="22E8E0FC" w16cex:dateUtc="2020-08-20T09:46:00Z"/>
  <w16cex:commentExtensible w16cex:durableId="22E8E153" w16cex:dateUtc="2020-08-20T09:47:00Z"/>
  <w16cex:commentExtensible w16cex:durableId="22E8E189" w16cex:dateUtc="2020-08-20T09:48:00Z"/>
  <w16cex:commentExtensible w16cex:durableId="22E8E1D8" w16cex:dateUtc="2020-08-20T09:49:00Z"/>
  <w16cex:commentExtensible w16cex:durableId="22E8E255" w16cex:dateUtc="2020-08-20T09:51:00Z"/>
  <w16cex:commentExtensible w16cex:durableId="22E8E28E" w16cex:dateUtc="2020-08-20T09:52:00Z"/>
  <w16cex:commentExtensible w16cex:durableId="22E8E9C3" w16cex:dateUtc="2020-08-20T10:23:00Z"/>
  <w16cex:commentExtensible w16cex:durableId="22E8E2E7" w16cex:dateUtc="2020-08-20T09:54:00Z"/>
  <w16cex:commentExtensible w16cex:durableId="22E8E499" w16cex:dateUtc="2020-08-20T10:01:00Z"/>
  <w16cex:commentExtensible w16cex:durableId="22E8E49F" w16cex:dateUtc="2020-08-20T10:01:00Z"/>
  <w16cex:commentExtensible w16cex:durableId="22E8E4A6" w16cex:dateUtc="2020-08-20T10:01:00Z"/>
  <w16cex:commentExtensible w16cex:durableId="22E8E9D1" w16cex:dateUtc="2020-08-20T10:23:00Z"/>
  <w16cex:commentExtensible w16cex:durableId="22E8E9E4" w16cex:dateUtc="2020-08-20T10:24:00Z"/>
  <w16cex:commentExtensible w16cex:durableId="22E8E4F8" w16cex:dateUtc="2020-08-20T10:03:00Z"/>
  <w16cex:commentExtensible w16cex:durableId="22E8E54E" w16cex:dateUtc="2020-08-20T10:04:00Z"/>
  <w16cex:commentExtensible w16cex:durableId="22E8E58E" w16cex:dateUtc="2020-08-20T10:05:00Z"/>
  <w16cex:commentExtensible w16cex:durableId="22E8E59A" w16cex:dateUtc="2020-08-20T10:05:00Z"/>
  <w16cex:commentExtensible w16cex:durableId="22E8E5B6" w16cex:dateUtc="2020-08-20T10:06:00Z"/>
  <w16cex:commentExtensible w16cex:durableId="22E8E5CF" w16cex:dateUtc="2020-08-20T10:06:00Z"/>
  <w16cex:commentExtensible w16cex:durableId="22E8E5E9" w16cex:dateUtc="2020-08-20T10:07:00Z"/>
  <w16cex:commentExtensible w16cex:durableId="22E8E612" w16cex:dateUtc="2020-08-20T10:07:00Z"/>
  <w16cex:commentExtensible w16cex:durableId="22E8E634" w16cex:dateUtc="2020-08-20T10:08:00Z"/>
  <w16cex:commentExtensible w16cex:durableId="22E8E64D" w16cex:dateUtc="2020-08-20T10:08:00Z"/>
  <w16cex:commentExtensible w16cex:durableId="22E8E664" w16cex:dateUtc="2020-08-20T10:09:00Z"/>
  <w16cex:commentExtensible w16cex:durableId="22E8E669" w16cex:dateUtc="2020-08-20T10:09:00Z"/>
  <w16cex:commentExtensible w16cex:durableId="22E8E689" w16cex:dateUtc="2020-08-20T10:09:00Z"/>
  <w16cex:commentExtensible w16cex:durableId="22E8E6C3" w16cex:dateUtc="2020-08-20T10:10:00Z"/>
  <w16cex:commentExtensible w16cex:durableId="22E8E6EF" w16cex:dateUtc="2020-08-20T10:11:00Z"/>
  <w16cex:commentExtensible w16cex:durableId="22E8E6F4" w16cex:dateUtc="2020-08-20T10:11:00Z"/>
  <w16cex:commentExtensible w16cex:durableId="22E8E717" w16cex:dateUtc="2020-08-20T10:12:00Z"/>
  <w16cex:commentExtensible w16cex:durableId="22E8E731" w16cex:dateUtc="2020-08-20T10:12:00Z"/>
  <w16cex:commentExtensible w16cex:durableId="22E8E721" w16cex:dateUtc="2020-08-20T10:12:00Z"/>
  <w16cex:commentExtensible w16cex:durableId="22E8E739" w16cex:dateUtc="2020-08-20T10:12:00Z"/>
  <w16cex:commentExtensible w16cex:durableId="22E8E73C" w16cex:dateUtc="2020-08-20T10:12:00Z"/>
  <w16cex:commentExtensible w16cex:durableId="22E8E763" w16cex:dateUtc="2020-08-20T10:13:00Z"/>
  <w16cex:commentExtensible w16cex:durableId="22E8E774" w16cex:dateUtc="2020-08-20T10:13:00Z"/>
  <w16cex:commentExtensible w16cex:durableId="22E8E78B" w16cex:dateUtc="2020-08-20T10:14:00Z"/>
  <w16cex:commentExtensible w16cex:durableId="22E8E7E5" w16cex:dateUtc="2020-08-20T10:15:00Z"/>
  <w16cex:commentExtensible w16cex:durableId="22E8E7FE" w16cex:dateUtc="2020-08-20T10:15:00Z"/>
  <w16cex:commentExtensible w16cex:durableId="22E8E811" w16cex:dateUtc="2020-08-20T10:16:00Z"/>
  <w16cex:commentExtensible w16cex:durableId="22E8E831" w16cex:dateUtc="2020-08-20T10:16:00Z"/>
  <w16cex:commentExtensible w16cex:durableId="22E8E83E" w16cex:dateUtc="2020-08-20T10:17:00Z"/>
  <w16cex:commentExtensible w16cex:durableId="22E8E857" w16cex:dateUtc="2020-08-20T10:17:00Z"/>
  <w16cex:commentExtensible w16cex:durableId="22E8E85A" w16cex:dateUtc="2020-08-20T10:17:00Z"/>
  <w16cex:commentExtensible w16cex:durableId="22E8E867" w16cex:dateUtc="2020-08-20T10:17:00Z"/>
  <w16cex:commentExtensible w16cex:durableId="22E8E8CB" w16cex:dateUtc="2020-08-20T10: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0F83B" w14:textId="77777777" w:rsidR="00D162BF" w:rsidRDefault="00D162BF" w:rsidP="00BC7A2E">
      <w:pPr>
        <w:spacing w:after="0" w:line="240" w:lineRule="auto"/>
      </w:pPr>
      <w:r>
        <w:separator/>
      </w:r>
    </w:p>
  </w:endnote>
  <w:endnote w:type="continuationSeparator" w:id="0">
    <w:p w14:paraId="7FED41AE" w14:textId="77777777" w:rsidR="00D162BF" w:rsidRDefault="00D162BF" w:rsidP="00BC7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t93-r">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2456F" w14:textId="77777777" w:rsidR="00D162BF" w:rsidRDefault="00D162BF" w:rsidP="00BC7A2E">
      <w:pPr>
        <w:spacing w:after="0" w:line="240" w:lineRule="auto"/>
      </w:pPr>
      <w:r>
        <w:separator/>
      </w:r>
    </w:p>
  </w:footnote>
  <w:footnote w:type="continuationSeparator" w:id="0">
    <w:p w14:paraId="50F85830" w14:textId="77777777" w:rsidR="00D162BF" w:rsidRDefault="00D162BF" w:rsidP="00BC7A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053A"/>
    <w:multiLevelType w:val="hybridMultilevel"/>
    <w:tmpl w:val="4FD05C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2F087706"/>
    <w:multiLevelType w:val="hybridMultilevel"/>
    <w:tmpl w:val="958CB8DA"/>
    <w:lvl w:ilvl="0" w:tplc="5D04D1C2">
      <w:start w:val="1"/>
      <w:numFmt w:val="lowerLetter"/>
      <w:lvlText w:val="(%1)"/>
      <w:lvlJc w:val="left"/>
      <w:pPr>
        <w:ind w:left="3192" w:hanging="360"/>
      </w:pPr>
      <w:rPr>
        <w:rFonts w:hint="default"/>
      </w:rPr>
    </w:lvl>
    <w:lvl w:ilvl="1" w:tplc="04240019" w:tentative="1">
      <w:start w:val="1"/>
      <w:numFmt w:val="lowerLetter"/>
      <w:lvlText w:val="%2."/>
      <w:lvlJc w:val="left"/>
      <w:pPr>
        <w:ind w:left="3912" w:hanging="360"/>
      </w:pPr>
    </w:lvl>
    <w:lvl w:ilvl="2" w:tplc="0424001B" w:tentative="1">
      <w:start w:val="1"/>
      <w:numFmt w:val="lowerRoman"/>
      <w:lvlText w:val="%3."/>
      <w:lvlJc w:val="right"/>
      <w:pPr>
        <w:ind w:left="4632" w:hanging="180"/>
      </w:pPr>
    </w:lvl>
    <w:lvl w:ilvl="3" w:tplc="0424000F" w:tentative="1">
      <w:start w:val="1"/>
      <w:numFmt w:val="decimal"/>
      <w:lvlText w:val="%4."/>
      <w:lvlJc w:val="left"/>
      <w:pPr>
        <w:ind w:left="5352" w:hanging="360"/>
      </w:pPr>
    </w:lvl>
    <w:lvl w:ilvl="4" w:tplc="04240019" w:tentative="1">
      <w:start w:val="1"/>
      <w:numFmt w:val="lowerLetter"/>
      <w:lvlText w:val="%5."/>
      <w:lvlJc w:val="left"/>
      <w:pPr>
        <w:ind w:left="6072" w:hanging="360"/>
      </w:pPr>
    </w:lvl>
    <w:lvl w:ilvl="5" w:tplc="0424001B" w:tentative="1">
      <w:start w:val="1"/>
      <w:numFmt w:val="lowerRoman"/>
      <w:lvlText w:val="%6."/>
      <w:lvlJc w:val="right"/>
      <w:pPr>
        <w:ind w:left="6792" w:hanging="180"/>
      </w:pPr>
    </w:lvl>
    <w:lvl w:ilvl="6" w:tplc="0424000F" w:tentative="1">
      <w:start w:val="1"/>
      <w:numFmt w:val="decimal"/>
      <w:lvlText w:val="%7."/>
      <w:lvlJc w:val="left"/>
      <w:pPr>
        <w:ind w:left="7512" w:hanging="360"/>
      </w:pPr>
    </w:lvl>
    <w:lvl w:ilvl="7" w:tplc="04240019" w:tentative="1">
      <w:start w:val="1"/>
      <w:numFmt w:val="lowerLetter"/>
      <w:lvlText w:val="%8."/>
      <w:lvlJc w:val="left"/>
      <w:pPr>
        <w:ind w:left="8232" w:hanging="360"/>
      </w:pPr>
    </w:lvl>
    <w:lvl w:ilvl="8" w:tplc="0424001B" w:tentative="1">
      <w:start w:val="1"/>
      <w:numFmt w:val="lowerRoman"/>
      <w:lvlText w:val="%9."/>
      <w:lvlJc w:val="right"/>
      <w:pPr>
        <w:ind w:left="8952" w:hanging="180"/>
      </w:pPr>
    </w:lvl>
  </w:abstractNum>
  <w:abstractNum w:abstractNumId="2" w15:restartNumberingAfterBreak="0">
    <w:nsid w:val="4842479C"/>
    <w:multiLevelType w:val="hybridMultilevel"/>
    <w:tmpl w:val="183ADC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B485F18"/>
    <w:multiLevelType w:val="hybridMultilevel"/>
    <w:tmpl w:val="248C5D76"/>
    <w:lvl w:ilvl="0" w:tplc="AAA8829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FE7741D"/>
    <w:multiLevelType w:val="hybridMultilevel"/>
    <w:tmpl w:val="FA145614"/>
    <w:lvl w:ilvl="0" w:tplc="BEFC49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B23"/>
    <w:rsid w:val="00010B8A"/>
    <w:rsid w:val="0001163A"/>
    <w:rsid w:val="0001280D"/>
    <w:rsid w:val="000305F7"/>
    <w:rsid w:val="0003477E"/>
    <w:rsid w:val="0005360A"/>
    <w:rsid w:val="00053ACF"/>
    <w:rsid w:val="000571C4"/>
    <w:rsid w:val="00060F49"/>
    <w:rsid w:val="00070B73"/>
    <w:rsid w:val="00070BE9"/>
    <w:rsid w:val="00073169"/>
    <w:rsid w:val="00086442"/>
    <w:rsid w:val="000A3BFF"/>
    <w:rsid w:val="000C0834"/>
    <w:rsid w:val="000C0BE6"/>
    <w:rsid w:val="000C3EBF"/>
    <w:rsid w:val="000C63AA"/>
    <w:rsid w:val="000D7DD7"/>
    <w:rsid w:val="000E6178"/>
    <w:rsid w:val="000F5F04"/>
    <w:rsid w:val="000F76DB"/>
    <w:rsid w:val="001070A4"/>
    <w:rsid w:val="00116962"/>
    <w:rsid w:val="00126D83"/>
    <w:rsid w:val="00127DC8"/>
    <w:rsid w:val="00133ACC"/>
    <w:rsid w:val="001346C6"/>
    <w:rsid w:val="0014142D"/>
    <w:rsid w:val="001456FC"/>
    <w:rsid w:val="00151001"/>
    <w:rsid w:val="00152278"/>
    <w:rsid w:val="001543E5"/>
    <w:rsid w:val="00161C58"/>
    <w:rsid w:val="00164126"/>
    <w:rsid w:val="00165CA4"/>
    <w:rsid w:val="00167DDA"/>
    <w:rsid w:val="00175D4D"/>
    <w:rsid w:val="001818DA"/>
    <w:rsid w:val="00181A36"/>
    <w:rsid w:val="001875DD"/>
    <w:rsid w:val="00187CD3"/>
    <w:rsid w:val="00192682"/>
    <w:rsid w:val="001930A2"/>
    <w:rsid w:val="001B25A0"/>
    <w:rsid w:val="001D6C57"/>
    <w:rsid w:val="001E0AAE"/>
    <w:rsid w:val="001E3AF6"/>
    <w:rsid w:val="001F12B7"/>
    <w:rsid w:val="001F2A59"/>
    <w:rsid w:val="001F55CB"/>
    <w:rsid w:val="001F5EF7"/>
    <w:rsid w:val="001F6D4F"/>
    <w:rsid w:val="002075F9"/>
    <w:rsid w:val="002227D7"/>
    <w:rsid w:val="00223CBA"/>
    <w:rsid w:val="002243D7"/>
    <w:rsid w:val="00230D8D"/>
    <w:rsid w:val="00236971"/>
    <w:rsid w:val="00241FAE"/>
    <w:rsid w:val="00242A53"/>
    <w:rsid w:val="00244AA1"/>
    <w:rsid w:val="002451A8"/>
    <w:rsid w:val="00250635"/>
    <w:rsid w:val="00255486"/>
    <w:rsid w:val="00257905"/>
    <w:rsid w:val="00262F0C"/>
    <w:rsid w:val="002724F3"/>
    <w:rsid w:val="00272A21"/>
    <w:rsid w:val="00272D0C"/>
    <w:rsid w:val="00277F64"/>
    <w:rsid w:val="002922FD"/>
    <w:rsid w:val="002A0163"/>
    <w:rsid w:val="002A3701"/>
    <w:rsid w:val="002A3762"/>
    <w:rsid w:val="002A788A"/>
    <w:rsid w:val="002B2C28"/>
    <w:rsid w:val="002B4F01"/>
    <w:rsid w:val="002B5366"/>
    <w:rsid w:val="002B75EC"/>
    <w:rsid w:val="002C13B5"/>
    <w:rsid w:val="002C4528"/>
    <w:rsid w:val="002D0DFC"/>
    <w:rsid w:val="002D4CF8"/>
    <w:rsid w:val="002E71F0"/>
    <w:rsid w:val="002F08B6"/>
    <w:rsid w:val="002F20AA"/>
    <w:rsid w:val="002F27A6"/>
    <w:rsid w:val="002F6B63"/>
    <w:rsid w:val="003003A8"/>
    <w:rsid w:val="00303460"/>
    <w:rsid w:val="00307C12"/>
    <w:rsid w:val="00314943"/>
    <w:rsid w:val="00314BE5"/>
    <w:rsid w:val="00326711"/>
    <w:rsid w:val="00326970"/>
    <w:rsid w:val="00327CED"/>
    <w:rsid w:val="003304C2"/>
    <w:rsid w:val="0033352B"/>
    <w:rsid w:val="00337200"/>
    <w:rsid w:val="003378ED"/>
    <w:rsid w:val="003405F3"/>
    <w:rsid w:val="00342152"/>
    <w:rsid w:val="003436A4"/>
    <w:rsid w:val="003526D3"/>
    <w:rsid w:val="00355AF8"/>
    <w:rsid w:val="00357194"/>
    <w:rsid w:val="00361DAE"/>
    <w:rsid w:val="00373ADC"/>
    <w:rsid w:val="00375F8E"/>
    <w:rsid w:val="0038063D"/>
    <w:rsid w:val="00382ED1"/>
    <w:rsid w:val="003A025D"/>
    <w:rsid w:val="003A061E"/>
    <w:rsid w:val="003B205A"/>
    <w:rsid w:val="003B2D28"/>
    <w:rsid w:val="003D2B23"/>
    <w:rsid w:val="003D2BEA"/>
    <w:rsid w:val="003D4465"/>
    <w:rsid w:val="003D47E3"/>
    <w:rsid w:val="003D5E9A"/>
    <w:rsid w:val="003D6545"/>
    <w:rsid w:val="003E56AB"/>
    <w:rsid w:val="00410466"/>
    <w:rsid w:val="00411B08"/>
    <w:rsid w:val="00415BA3"/>
    <w:rsid w:val="00421A75"/>
    <w:rsid w:val="00422F7E"/>
    <w:rsid w:val="00433B82"/>
    <w:rsid w:val="00434B3D"/>
    <w:rsid w:val="00435619"/>
    <w:rsid w:val="00440F53"/>
    <w:rsid w:val="00446449"/>
    <w:rsid w:val="00447F0E"/>
    <w:rsid w:val="00455995"/>
    <w:rsid w:val="004579CC"/>
    <w:rsid w:val="0047013D"/>
    <w:rsid w:val="004703BB"/>
    <w:rsid w:val="0048092F"/>
    <w:rsid w:val="0048585F"/>
    <w:rsid w:val="004A41BB"/>
    <w:rsid w:val="004B6BE1"/>
    <w:rsid w:val="004B704D"/>
    <w:rsid w:val="004C3D14"/>
    <w:rsid w:val="004D42C0"/>
    <w:rsid w:val="004E33E9"/>
    <w:rsid w:val="004E4414"/>
    <w:rsid w:val="004F0EC4"/>
    <w:rsid w:val="004F1215"/>
    <w:rsid w:val="00514379"/>
    <w:rsid w:val="005202C2"/>
    <w:rsid w:val="005221F0"/>
    <w:rsid w:val="00534370"/>
    <w:rsid w:val="005418AF"/>
    <w:rsid w:val="00546152"/>
    <w:rsid w:val="00556E95"/>
    <w:rsid w:val="00564065"/>
    <w:rsid w:val="00566690"/>
    <w:rsid w:val="005807A0"/>
    <w:rsid w:val="00582D39"/>
    <w:rsid w:val="00585320"/>
    <w:rsid w:val="0058731B"/>
    <w:rsid w:val="00591C9C"/>
    <w:rsid w:val="0059666E"/>
    <w:rsid w:val="005A4BE6"/>
    <w:rsid w:val="005B185B"/>
    <w:rsid w:val="005B24B4"/>
    <w:rsid w:val="005B3D8F"/>
    <w:rsid w:val="005B4112"/>
    <w:rsid w:val="005D7BF3"/>
    <w:rsid w:val="005E1FED"/>
    <w:rsid w:val="005F4471"/>
    <w:rsid w:val="005F589E"/>
    <w:rsid w:val="005F5D93"/>
    <w:rsid w:val="005F6720"/>
    <w:rsid w:val="006053B5"/>
    <w:rsid w:val="00614B23"/>
    <w:rsid w:val="006234BF"/>
    <w:rsid w:val="00626534"/>
    <w:rsid w:val="006325F9"/>
    <w:rsid w:val="00634314"/>
    <w:rsid w:val="006410F2"/>
    <w:rsid w:val="0064189E"/>
    <w:rsid w:val="006547B7"/>
    <w:rsid w:val="00665741"/>
    <w:rsid w:val="00674B0C"/>
    <w:rsid w:val="006759D5"/>
    <w:rsid w:val="006A7187"/>
    <w:rsid w:val="006B6740"/>
    <w:rsid w:val="006C00CC"/>
    <w:rsid w:val="006C0B2B"/>
    <w:rsid w:val="006C1FF4"/>
    <w:rsid w:val="006C4724"/>
    <w:rsid w:val="006D07DD"/>
    <w:rsid w:val="006D58B6"/>
    <w:rsid w:val="006D6151"/>
    <w:rsid w:val="006E717D"/>
    <w:rsid w:val="006F622E"/>
    <w:rsid w:val="00704B66"/>
    <w:rsid w:val="007077E3"/>
    <w:rsid w:val="00710680"/>
    <w:rsid w:val="007126FF"/>
    <w:rsid w:val="007229D5"/>
    <w:rsid w:val="00725B11"/>
    <w:rsid w:val="00725DE1"/>
    <w:rsid w:val="00727016"/>
    <w:rsid w:val="00733027"/>
    <w:rsid w:val="00746563"/>
    <w:rsid w:val="00747131"/>
    <w:rsid w:val="00747D56"/>
    <w:rsid w:val="007535B6"/>
    <w:rsid w:val="00762EA3"/>
    <w:rsid w:val="00771864"/>
    <w:rsid w:val="00783258"/>
    <w:rsid w:val="00783576"/>
    <w:rsid w:val="00786B74"/>
    <w:rsid w:val="007875A7"/>
    <w:rsid w:val="00792B7D"/>
    <w:rsid w:val="0079409E"/>
    <w:rsid w:val="00794D62"/>
    <w:rsid w:val="007A0F83"/>
    <w:rsid w:val="007A14A2"/>
    <w:rsid w:val="007A46FF"/>
    <w:rsid w:val="007A4BC4"/>
    <w:rsid w:val="007B243D"/>
    <w:rsid w:val="007B5002"/>
    <w:rsid w:val="007C4B70"/>
    <w:rsid w:val="007C5DE9"/>
    <w:rsid w:val="007D3C66"/>
    <w:rsid w:val="007E085D"/>
    <w:rsid w:val="007E6D74"/>
    <w:rsid w:val="00806EF9"/>
    <w:rsid w:val="00807A24"/>
    <w:rsid w:val="00814731"/>
    <w:rsid w:val="00821038"/>
    <w:rsid w:val="008226D8"/>
    <w:rsid w:val="00826AFA"/>
    <w:rsid w:val="0083046F"/>
    <w:rsid w:val="008324A7"/>
    <w:rsid w:val="008412B5"/>
    <w:rsid w:val="0086778F"/>
    <w:rsid w:val="00874BBC"/>
    <w:rsid w:val="008831E3"/>
    <w:rsid w:val="00884785"/>
    <w:rsid w:val="008A251B"/>
    <w:rsid w:val="008A2D20"/>
    <w:rsid w:val="008A3896"/>
    <w:rsid w:val="008B0531"/>
    <w:rsid w:val="008B1451"/>
    <w:rsid w:val="008B7CDC"/>
    <w:rsid w:val="008C1646"/>
    <w:rsid w:val="008D586A"/>
    <w:rsid w:val="008E21D2"/>
    <w:rsid w:val="008F7272"/>
    <w:rsid w:val="00903D9B"/>
    <w:rsid w:val="009045BA"/>
    <w:rsid w:val="009050D6"/>
    <w:rsid w:val="0090587C"/>
    <w:rsid w:val="00905954"/>
    <w:rsid w:val="00905BCA"/>
    <w:rsid w:val="00910772"/>
    <w:rsid w:val="0092011A"/>
    <w:rsid w:val="00930C64"/>
    <w:rsid w:val="00936EC2"/>
    <w:rsid w:val="00950046"/>
    <w:rsid w:val="009533C3"/>
    <w:rsid w:val="009576CC"/>
    <w:rsid w:val="0096178C"/>
    <w:rsid w:val="00962610"/>
    <w:rsid w:val="00971638"/>
    <w:rsid w:val="00971A1C"/>
    <w:rsid w:val="00973B8B"/>
    <w:rsid w:val="009848DA"/>
    <w:rsid w:val="00984DBE"/>
    <w:rsid w:val="009934C7"/>
    <w:rsid w:val="009965FB"/>
    <w:rsid w:val="009A519A"/>
    <w:rsid w:val="009A7E2E"/>
    <w:rsid w:val="009B4922"/>
    <w:rsid w:val="009C1EE2"/>
    <w:rsid w:val="009D2260"/>
    <w:rsid w:val="009E3FEF"/>
    <w:rsid w:val="009E4E35"/>
    <w:rsid w:val="009E6F3D"/>
    <w:rsid w:val="009F089E"/>
    <w:rsid w:val="009F3B25"/>
    <w:rsid w:val="009F5AB6"/>
    <w:rsid w:val="00A0565D"/>
    <w:rsid w:val="00A14740"/>
    <w:rsid w:val="00A17B9E"/>
    <w:rsid w:val="00A33E90"/>
    <w:rsid w:val="00A33F28"/>
    <w:rsid w:val="00A51842"/>
    <w:rsid w:val="00A66662"/>
    <w:rsid w:val="00A762AE"/>
    <w:rsid w:val="00A8377E"/>
    <w:rsid w:val="00A900B8"/>
    <w:rsid w:val="00A908A6"/>
    <w:rsid w:val="00A923D0"/>
    <w:rsid w:val="00A9245F"/>
    <w:rsid w:val="00A92B14"/>
    <w:rsid w:val="00A96DDA"/>
    <w:rsid w:val="00AA4007"/>
    <w:rsid w:val="00AA612B"/>
    <w:rsid w:val="00AB0BDE"/>
    <w:rsid w:val="00AC1AD3"/>
    <w:rsid w:val="00AC23C2"/>
    <w:rsid w:val="00AC3CC2"/>
    <w:rsid w:val="00AE1D12"/>
    <w:rsid w:val="00AF084F"/>
    <w:rsid w:val="00AF29A9"/>
    <w:rsid w:val="00AF2DD3"/>
    <w:rsid w:val="00AF2F54"/>
    <w:rsid w:val="00AF6E45"/>
    <w:rsid w:val="00B01415"/>
    <w:rsid w:val="00B04065"/>
    <w:rsid w:val="00B0697A"/>
    <w:rsid w:val="00B16C2F"/>
    <w:rsid w:val="00B20315"/>
    <w:rsid w:val="00B26239"/>
    <w:rsid w:val="00B26629"/>
    <w:rsid w:val="00B2663D"/>
    <w:rsid w:val="00B30B70"/>
    <w:rsid w:val="00B35270"/>
    <w:rsid w:val="00B37F5E"/>
    <w:rsid w:val="00B40492"/>
    <w:rsid w:val="00B545EC"/>
    <w:rsid w:val="00B552ED"/>
    <w:rsid w:val="00B61D95"/>
    <w:rsid w:val="00B643D0"/>
    <w:rsid w:val="00B66091"/>
    <w:rsid w:val="00B71E2F"/>
    <w:rsid w:val="00B728E9"/>
    <w:rsid w:val="00B93369"/>
    <w:rsid w:val="00B94794"/>
    <w:rsid w:val="00B96462"/>
    <w:rsid w:val="00BA3A45"/>
    <w:rsid w:val="00BB25CF"/>
    <w:rsid w:val="00BB2861"/>
    <w:rsid w:val="00BB2ACD"/>
    <w:rsid w:val="00BB7A61"/>
    <w:rsid w:val="00BB7C4A"/>
    <w:rsid w:val="00BC7A2E"/>
    <w:rsid w:val="00BD2F8C"/>
    <w:rsid w:val="00BE00D2"/>
    <w:rsid w:val="00BF1473"/>
    <w:rsid w:val="00C03C1D"/>
    <w:rsid w:val="00C05319"/>
    <w:rsid w:val="00C109ED"/>
    <w:rsid w:val="00C12577"/>
    <w:rsid w:val="00C21656"/>
    <w:rsid w:val="00C234E4"/>
    <w:rsid w:val="00C25759"/>
    <w:rsid w:val="00C36B71"/>
    <w:rsid w:val="00C36B89"/>
    <w:rsid w:val="00C443B2"/>
    <w:rsid w:val="00C464FD"/>
    <w:rsid w:val="00C46FA8"/>
    <w:rsid w:val="00C50E8F"/>
    <w:rsid w:val="00C5589A"/>
    <w:rsid w:val="00C567B0"/>
    <w:rsid w:val="00C62A91"/>
    <w:rsid w:val="00C75FF8"/>
    <w:rsid w:val="00C82CF9"/>
    <w:rsid w:val="00C90F60"/>
    <w:rsid w:val="00C94830"/>
    <w:rsid w:val="00C950A0"/>
    <w:rsid w:val="00CB5784"/>
    <w:rsid w:val="00CC21FE"/>
    <w:rsid w:val="00CC3884"/>
    <w:rsid w:val="00CD4185"/>
    <w:rsid w:val="00CE293E"/>
    <w:rsid w:val="00CF7F95"/>
    <w:rsid w:val="00D028D8"/>
    <w:rsid w:val="00D153EE"/>
    <w:rsid w:val="00D162BF"/>
    <w:rsid w:val="00D21709"/>
    <w:rsid w:val="00D361D1"/>
    <w:rsid w:val="00D50877"/>
    <w:rsid w:val="00D770E8"/>
    <w:rsid w:val="00D80060"/>
    <w:rsid w:val="00D81FCB"/>
    <w:rsid w:val="00D82371"/>
    <w:rsid w:val="00D82921"/>
    <w:rsid w:val="00D8726E"/>
    <w:rsid w:val="00D92990"/>
    <w:rsid w:val="00D93B18"/>
    <w:rsid w:val="00DA4889"/>
    <w:rsid w:val="00DA6C6C"/>
    <w:rsid w:val="00DA6D1C"/>
    <w:rsid w:val="00DB5539"/>
    <w:rsid w:val="00DC6814"/>
    <w:rsid w:val="00DD5B2A"/>
    <w:rsid w:val="00DE74E2"/>
    <w:rsid w:val="00DF2734"/>
    <w:rsid w:val="00E005C8"/>
    <w:rsid w:val="00E00DFD"/>
    <w:rsid w:val="00E13B72"/>
    <w:rsid w:val="00E13DD6"/>
    <w:rsid w:val="00E26BE6"/>
    <w:rsid w:val="00E3440C"/>
    <w:rsid w:val="00E34B85"/>
    <w:rsid w:val="00E413CB"/>
    <w:rsid w:val="00E43A11"/>
    <w:rsid w:val="00E44A3E"/>
    <w:rsid w:val="00E455EB"/>
    <w:rsid w:val="00E5442D"/>
    <w:rsid w:val="00E54538"/>
    <w:rsid w:val="00E63070"/>
    <w:rsid w:val="00E6551B"/>
    <w:rsid w:val="00E6626C"/>
    <w:rsid w:val="00E67CD3"/>
    <w:rsid w:val="00E76419"/>
    <w:rsid w:val="00E87424"/>
    <w:rsid w:val="00E97197"/>
    <w:rsid w:val="00E9748A"/>
    <w:rsid w:val="00E9786D"/>
    <w:rsid w:val="00EB5232"/>
    <w:rsid w:val="00EC401C"/>
    <w:rsid w:val="00ED12CF"/>
    <w:rsid w:val="00ED3786"/>
    <w:rsid w:val="00ED75AD"/>
    <w:rsid w:val="00EE5051"/>
    <w:rsid w:val="00EE77F9"/>
    <w:rsid w:val="00EF07DB"/>
    <w:rsid w:val="00EF2EE2"/>
    <w:rsid w:val="00EF4E73"/>
    <w:rsid w:val="00F02E23"/>
    <w:rsid w:val="00F07B9E"/>
    <w:rsid w:val="00F07F82"/>
    <w:rsid w:val="00F33CE8"/>
    <w:rsid w:val="00F35929"/>
    <w:rsid w:val="00F36F38"/>
    <w:rsid w:val="00F40335"/>
    <w:rsid w:val="00F423B3"/>
    <w:rsid w:val="00F42F4F"/>
    <w:rsid w:val="00F46397"/>
    <w:rsid w:val="00F503FB"/>
    <w:rsid w:val="00F55F81"/>
    <w:rsid w:val="00F56D05"/>
    <w:rsid w:val="00F741A7"/>
    <w:rsid w:val="00F74DD9"/>
    <w:rsid w:val="00F75E28"/>
    <w:rsid w:val="00F8040C"/>
    <w:rsid w:val="00F804C4"/>
    <w:rsid w:val="00F84C3F"/>
    <w:rsid w:val="00F9302C"/>
    <w:rsid w:val="00F95195"/>
    <w:rsid w:val="00F962C8"/>
    <w:rsid w:val="00F97949"/>
    <w:rsid w:val="00FA35CB"/>
    <w:rsid w:val="00FA47B6"/>
    <w:rsid w:val="00FA5CA3"/>
    <w:rsid w:val="00FB534A"/>
    <w:rsid w:val="00FB598A"/>
    <w:rsid w:val="00FB7885"/>
    <w:rsid w:val="00FC268A"/>
    <w:rsid w:val="00FD67D4"/>
    <w:rsid w:val="00FD6CDE"/>
    <w:rsid w:val="00FE7087"/>
    <w:rsid w:val="00FE7CBC"/>
    <w:rsid w:val="00FF7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isiresearchsoft-com/cwyw" w:name="citation"/>
  <w:shapeDefaults>
    <o:shapedefaults v:ext="edit" spidmax="1026"/>
    <o:shapelayout v:ext="edit">
      <o:idmap v:ext="edit" data="1"/>
    </o:shapelayout>
  </w:shapeDefaults>
  <w:decimalSymbol w:val=","/>
  <w:listSeparator w:val=";"/>
  <w14:docId w14:val="177B36A0"/>
  <w15:docId w15:val="{1824E4DE-AD5A-4DDB-A964-A4C3CBB78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71E2F"/>
    <w:pPr>
      <w:spacing w:after="200" w:line="276" w:lineRule="auto"/>
      <w:jc w:val="both"/>
    </w:pPr>
    <w:rPr>
      <w:rFonts w:ascii="Times New Roman" w:eastAsiaTheme="minorEastAsia" w:hAnsi="Times New Roman"/>
      <w:sz w:val="24"/>
      <w:lang w:eastAsia="sl-SI"/>
    </w:rPr>
  </w:style>
  <w:style w:type="paragraph" w:styleId="Naslov1">
    <w:name w:val="heading 1"/>
    <w:basedOn w:val="Navaden"/>
    <w:next w:val="Navaden"/>
    <w:link w:val="Naslov1Znak"/>
    <w:uiPriority w:val="9"/>
    <w:qFormat/>
    <w:rsid w:val="00060F4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next w:val="Navaden"/>
    <w:link w:val="Naslov2Znak"/>
    <w:autoRedefine/>
    <w:qFormat/>
    <w:rsid w:val="00060F49"/>
    <w:pPr>
      <w:keepNext/>
      <w:spacing w:after="0" w:line="480" w:lineRule="auto"/>
      <w:outlineLvl w:val="1"/>
    </w:pPr>
    <w:rPr>
      <w:rFonts w:eastAsia="Times New Roman" w:cs="Times New Roman"/>
      <w:i/>
      <w:sz w:val="28"/>
      <w:szCs w:val="20"/>
      <w:lang w:eastAsia="de-DE"/>
    </w:rPr>
  </w:style>
  <w:style w:type="paragraph" w:styleId="Naslov3">
    <w:name w:val="heading 3"/>
    <w:basedOn w:val="Navaden"/>
    <w:next w:val="Navaden"/>
    <w:link w:val="Naslov3Znak"/>
    <w:uiPriority w:val="9"/>
    <w:unhideWhenUsed/>
    <w:qFormat/>
    <w:rsid w:val="00C62A9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Naslov4">
    <w:name w:val="heading 4"/>
    <w:basedOn w:val="Navaden"/>
    <w:next w:val="Navaden"/>
    <w:link w:val="Naslov4Znak"/>
    <w:uiPriority w:val="9"/>
    <w:unhideWhenUsed/>
    <w:qFormat/>
    <w:rsid w:val="00C62A9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unhideWhenUsed/>
    <w:qFormat/>
    <w:rsid w:val="00FB78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60F49"/>
    <w:rPr>
      <w:rFonts w:asciiTheme="majorHAnsi" w:eastAsiaTheme="majorEastAsia" w:hAnsiTheme="majorHAnsi" w:cstheme="majorBidi"/>
      <w:b/>
      <w:bCs/>
      <w:color w:val="2E74B5" w:themeColor="accent1" w:themeShade="BF"/>
      <w:sz w:val="28"/>
      <w:szCs w:val="28"/>
      <w:lang w:eastAsia="sl-SI"/>
    </w:rPr>
  </w:style>
  <w:style w:type="character" w:customStyle="1" w:styleId="Naslov2Znak">
    <w:name w:val="Naslov 2 Znak"/>
    <w:basedOn w:val="Privzetapisavaodstavka"/>
    <w:link w:val="Naslov2"/>
    <w:rsid w:val="00060F49"/>
    <w:rPr>
      <w:rFonts w:ascii="Times New Roman" w:eastAsia="Times New Roman" w:hAnsi="Times New Roman" w:cs="Times New Roman"/>
      <w:i/>
      <w:sz w:val="28"/>
      <w:szCs w:val="20"/>
      <w:lang w:eastAsia="de-DE"/>
    </w:rPr>
  </w:style>
  <w:style w:type="character" w:styleId="Hiperpovezava">
    <w:name w:val="Hyperlink"/>
    <w:basedOn w:val="Privzetapisavaodstavka"/>
    <w:rsid w:val="00060F49"/>
    <w:rPr>
      <w:color w:val="0000FF"/>
      <w:u w:val="single"/>
    </w:rPr>
  </w:style>
  <w:style w:type="paragraph" w:styleId="Odstavekseznama">
    <w:name w:val="List Paragraph"/>
    <w:basedOn w:val="Navaden"/>
    <w:uiPriority w:val="34"/>
    <w:qFormat/>
    <w:rsid w:val="00060F49"/>
    <w:pPr>
      <w:ind w:left="720"/>
      <w:contextualSpacing/>
    </w:pPr>
  </w:style>
  <w:style w:type="paragraph" w:styleId="Besedilooblaka">
    <w:name w:val="Balloon Text"/>
    <w:basedOn w:val="Navaden"/>
    <w:link w:val="BesedilooblakaZnak"/>
    <w:uiPriority w:val="99"/>
    <w:semiHidden/>
    <w:unhideWhenUsed/>
    <w:rsid w:val="00060F4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60F49"/>
    <w:rPr>
      <w:rFonts w:ascii="Tahoma" w:eastAsiaTheme="minorEastAsia" w:hAnsi="Tahoma" w:cs="Tahoma"/>
      <w:sz w:val="16"/>
      <w:szCs w:val="16"/>
      <w:lang w:eastAsia="sl-SI"/>
    </w:rPr>
  </w:style>
  <w:style w:type="character" w:styleId="SledenaHiperpovezava">
    <w:name w:val="FollowedHyperlink"/>
    <w:basedOn w:val="Privzetapisavaodstavka"/>
    <w:uiPriority w:val="99"/>
    <w:semiHidden/>
    <w:unhideWhenUsed/>
    <w:rsid w:val="00060F49"/>
    <w:rPr>
      <w:color w:val="954F72" w:themeColor="followedHyperlink"/>
      <w:u w:val="single"/>
    </w:rPr>
  </w:style>
  <w:style w:type="paragraph" w:styleId="Glava">
    <w:name w:val="header"/>
    <w:basedOn w:val="Navaden"/>
    <w:link w:val="GlavaZnak"/>
    <w:uiPriority w:val="99"/>
    <w:semiHidden/>
    <w:unhideWhenUsed/>
    <w:rsid w:val="00060F49"/>
    <w:pPr>
      <w:tabs>
        <w:tab w:val="center" w:pos="4703"/>
        <w:tab w:val="right" w:pos="9406"/>
      </w:tabs>
      <w:spacing w:after="0" w:line="240" w:lineRule="auto"/>
    </w:pPr>
  </w:style>
  <w:style w:type="character" w:customStyle="1" w:styleId="GlavaZnak">
    <w:name w:val="Glava Znak"/>
    <w:basedOn w:val="Privzetapisavaodstavka"/>
    <w:link w:val="Glava"/>
    <w:uiPriority w:val="99"/>
    <w:semiHidden/>
    <w:rsid w:val="00060F49"/>
    <w:rPr>
      <w:rFonts w:eastAsiaTheme="minorEastAsia"/>
      <w:lang w:eastAsia="sl-SI"/>
    </w:rPr>
  </w:style>
  <w:style w:type="paragraph" w:styleId="Noga">
    <w:name w:val="footer"/>
    <w:basedOn w:val="Navaden"/>
    <w:link w:val="NogaZnak"/>
    <w:uiPriority w:val="99"/>
    <w:unhideWhenUsed/>
    <w:rsid w:val="00060F49"/>
    <w:pPr>
      <w:tabs>
        <w:tab w:val="center" w:pos="4703"/>
        <w:tab w:val="right" w:pos="9406"/>
      </w:tabs>
      <w:spacing w:after="0" w:line="240" w:lineRule="auto"/>
    </w:pPr>
  </w:style>
  <w:style w:type="character" w:customStyle="1" w:styleId="NogaZnak">
    <w:name w:val="Noga Znak"/>
    <w:basedOn w:val="Privzetapisavaodstavka"/>
    <w:link w:val="Noga"/>
    <w:uiPriority w:val="99"/>
    <w:rsid w:val="00060F49"/>
    <w:rPr>
      <w:rFonts w:eastAsiaTheme="minorEastAsia"/>
      <w:lang w:eastAsia="sl-SI"/>
    </w:rPr>
  </w:style>
  <w:style w:type="paragraph" w:styleId="Konnaopomba-besedilo">
    <w:name w:val="endnote text"/>
    <w:basedOn w:val="Navaden"/>
    <w:link w:val="Konnaopomba-besediloZnak"/>
    <w:uiPriority w:val="99"/>
    <w:unhideWhenUsed/>
    <w:rsid w:val="00060F4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rsid w:val="00060F49"/>
    <w:rPr>
      <w:rFonts w:eastAsiaTheme="minorEastAsia"/>
      <w:sz w:val="20"/>
      <w:szCs w:val="20"/>
      <w:lang w:eastAsia="sl-SI"/>
    </w:rPr>
  </w:style>
  <w:style w:type="character" w:styleId="Konnaopomba-sklic">
    <w:name w:val="endnote reference"/>
    <w:basedOn w:val="Privzetapisavaodstavka"/>
    <w:uiPriority w:val="99"/>
    <w:semiHidden/>
    <w:unhideWhenUsed/>
    <w:rsid w:val="00060F49"/>
    <w:rPr>
      <w:vertAlign w:val="superscript"/>
    </w:rPr>
  </w:style>
  <w:style w:type="paragraph" w:styleId="Sprotnaopomba-besedilo">
    <w:name w:val="footnote text"/>
    <w:basedOn w:val="Navaden"/>
    <w:link w:val="Sprotnaopomba-besediloZnak"/>
    <w:uiPriority w:val="99"/>
    <w:semiHidden/>
    <w:unhideWhenUsed/>
    <w:rsid w:val="00060F4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60F49"/>
    <w:rPr>
      <w:rFonts w:eastAsiaTheme="minorEastAsia"/>
      <w:sz w:val="20"/>
      <w:szCs w:val="20"/>
      <w:lang w:eastAsia="sl-SI"/>
    </w:rPr>
  </w:style>
  <w:style w:type="character" w:styleId="Sprotnaopomba-sklic">
    <w:name w:val="footnote reference"/>
    <w:basedOn w:val="Privzetapisavaodstavka"/>
    <w:uiPriority w:val="99"/>
    <w:semiHidden/>
    <w:unhideWhenUsed/>
    <w:rsid w:val="00060F49"/>
    <w:rPr>
      <w:vertAlign w:val="superscript"/>
    </w:rPr>
  </w:style>
  <w:style w:type="table" w:styleId="Tabelamrea">
    <w:name w:val="Table Grid"/>
    <w:basedOn w:val="Navadnatabela"/>
    <w:uiPriority w:val="59"/>
    <w:rsid w:val="00060F49"/>
    <w:pPr>
      <w:spacing w:after="0" w:line="240" w:lineRule="auto"/>
    </w:pPr>
    <w:rPr>
      <w:rFonts w:eastAsiaTheme="minorEastAsia"/>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7A46FF"/>
    <w:pPr>
      <w:spacing w:before="100" w:beforeAutospacing="1" w:after="100" w:afterAutospacing="1" w:line="240" w:lineRule="auto"/>
    </w:pPr>
    <w:rPr>
      <w:rFonts w:eastAsia="Times New Roman" w:cs="Times New Roman"/>
      <w:szCs w:val="24"/>
    </w:rPr>
  </w:style>
  <w:style w:type="character" w:customStyle="1" w:styleId="Naslov3Znak">
    <w:name w:val="Naslov 3 Znak"/>
    <w:basedOn w:val="Privzetapisavaodstavka"/>
    <w:link w:val="Naslov3"/>
    <w:uiPriority w:val="9"/>
    <w:rsid w:val="00C62A91"/>
    <w:rPr>
      <w:rFonts w:asciiTheme="majorHAnsi" w:eastAsiaTheme="majorEastAsia" w:hAnsiTheme="majorHAnsi" w:cstheme="majorBidi"/>
      <w:color w:val="1F4D78" w:themeColor="accent1" w:themeShade="7F"/>
      <w:sz w:val="24"/>
      <w:szCs w:val="24"/>
      <w:lang w:eastAsia="sl-SI"/>
    </w:rPr>
  </w:style>
  <w:style w:type="character" w:customStyle="1" w:styleId="Naslov4Znak">
    <w:name w:val="Naslov 4 Znak"/>
    <w:basedOn w:val="Privzetapisavaodstavka"/>
    <w:link w:val="Naslov4"/>
    <w:uiPriority w:val="9"/>
    <w:rsid w:val="00C62A91"/>
    <w:rPr>
      <w:rFonts w:asciiTheme="majorHAnsi" w:eastAsiaTheme="majorEastAsia" w:hAnsiTheme="majorHAnsi" w:cstheme="majorBidi"/>
      <w:i/>
      <w:iCs/>
      <w:color w:val="2E74B5" w:themeColor="accent1" w:themeShade="BF"/>
      <w:sz w:val="24"/>
      <w:lang w:eastAsia="sl-SI"/>
    </w:rPr>
  </w:style>
  <w:style w:type="character" w:customStyle="1" w:styleId="Naslov5Znak">
    <w:name w:val="Naslov 5 Znak"/>
    <w:basedOn w:val="Privzetapisavaodstavka"/>
    <w:link w:val="Naslov5"/>
    <w:uiPriority w:val="9"/>
    <w:rsid w:val="00FB7885"/>
    <w:rPr>
      <w:rFonts w:asciiTheme="majorHAnsi" w:eastAsiaTheme="majorEastAsia" w:hAnsiTheme="majorHAnsi" w:cstheme="majorBidi"/>
      <w:color w:val="2E74B5" w:themeColor="accent1" w:themeShade="BF"/>
      <w:sz w:val="24"/>
      <w:lang w:eastAsia="sl-SI"/>
    </w:rPr>
  </w:style>
  <w:style w:type="paragraph" w:styleId="Naslov">
    <w:name w:val="Title"/>
    <w:basedOn w:val="Navaden"/>
    <w:next w:val="Navaden"/>
    <w:link w:val="NaslovZnak"/>
    <w:uiPriority w:val="10"/>
    <w:qFormat/>
    <w:rsid w:val="00FB78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FB7885"/>
    <w:rPr>
      <w:rFonts w:asciiTheme="majorHAnsi" w:eastAsiaTheme="majorEastAsia" w:hAnsiTheme="majorHAnsi" w:cstheme="majorBidi"/>
      <w:spacing w:val="-10"/>
      <w:kern w:val="28"/>
      <w:sz w:val="56"/>
      <w:szCs w:val="56"/>
      <w:lang w:eastAsia="sl-SI"/>
    </w:rPr>
  </w:style>
  <w:style w:type="character" w:styleId="Neenpoudarek">
    <w:name w:val="Subtle Emphasis"/>
    <w:basedOn w:val="Privzetapisavaodstavka"/>
    <w:uiPriority w:val="19"/>
    <w:qFormat/>
    <w:rsid w:val="00FB7885"/>
    <w:rPr>
      <w:i/>
      <w:iCs/>
      <w:color w:val="404040" w:themeColor="text1" w:themeTint="BF"/>
    </w:rPr>
  </w:style>
  <w:style w:type="character" w:styleId="Poudarek">
    <w:name w:val="Emphasis"/>
    <w:basedOn w:val="Privzetapisavaodstavka"/>
    <w:uiPriority w:val="20"/>
    <w:qFormat/>
    <w:rsid w:val="00FB7885"/>
    <w:rPr>
      <w:i/>
      <w:iCs/>
    </w:rPr>
  </w:style>
  <w:style w:type="character" w:styleId="Intenzivenpoudarek">
    <w:name w:val="Intense Emphasis"/>
    <w:basedOn w:val="Privzetapisavaodstavka"/>
    <w:uiPriority w:val="21"/>
    <w:qFormat/>
    <w:rsid w:val="00FB7885"/>
    <w:rPr>
      <w:i/>
      <w:iCs/>
      <w:color w:val="5B9BD5" w:themeColor="accent1"/>
    </w:rPr>
  </w:style>
  <w:style w:type="character" w:styleId="Krepko">
    <w:name w:val="Strong"/>
    <w:basedOn w:val="Privzetapisavaodstavka"/>
    <w:uiPriority w:val="22"/>
    <w:qFormat/>
    <w:rsid w:val="00FB7885"/>
    <w:rPr>
      <w:b/>
      <w:bCs/>
    </w:rPr>
  </w:style>
  <w:style w:type="paragraph" w:styleId="Citat">
    <w:name w:val="Quote"/>
    <w:basedOn w:val="Navaden"/>
    <w:next w:val="Navaden"/>
    <w:link w:val="CitatZnak"/>
    <w:uiPriority w:val="29"/>
    <w:qFormat/>
    <w:rsid w:val="00FB7885"/>
    <w:pPr>
      <w:spacing w:before="200" w:after="160"/>
      <w:ind w:left="864" w:right="864"/>
      <w:jc w:val="center"/>
    </w:pPr>
    <w:rPr>
      <w:i/>
      <w:iCs/>
      <w:color w:val="404040" w:themeColor="text1" w:themeTint="BF"/>
    </w:rPr>
  </w:style>
  <w:style w:type="character" w:customStyle="1" w:styleId="CitatZnak">
    <w:name w:val="Citat Znak"/>
    <w:basedOn w:val="Privzetapisavaodstavka"/>
    <w:link w:val="Citat"/>
    <w:uiPriority w:val="29"/>
    <w:rsid w:val="00FB7885"/>
    <w:rPr>
      <w:rFonts w:ascii="Times New Roman" w:eastAsiaTheme="minorEastAsia" w:hAnsi="Times New Roman"/>
      <w:i/>
      <w:iCs/>
      <w:color w:val="404040" w:themeColor="text1" w:themeTint="BF"/>
      <w:sz w:val="24"/>
      <w:lang w:eastAsia="sl-SI"/>
    </w:rPr>
  </w:style>
  <w:style w:type="paragraph" w:styleId="Podnaslov">
    <w:name w:val="Subtitle"/>
    <w:basedOn w:val="Navaden"/>
    <w:next w:val="Navaden"/>
    <w:link w:val="PodnaslovZnak"/>
    <w:uiPriority w:val="11"/>
    <w:qFormat/>
    <w:rsid w:val="00FB7885"/>
    <w:pPr>
      <w:numPr>
        <w:ilvl w:val="1"/>
      </w:numPr>
      <w:spacing w:after="160"/>
    </w:pPr>
    <w:rPr>
      <w:rFonts w:asciiTheme="minorHAnsi" w:hAnsiTheme="minorHAnsi"/>
      <w:color w:val="5A5A5A" w:themeColor="text1" w:themeTint="A5"/>
      <w:spacing w:val="15"/>
      <w:sz w:val="22"/>
    </w:rPr>
  </w:style>
  <w:style w:type="character" w:customStyle="1" w:styleId="PodnaslovZnak">
    <w:name w:val="Podnaslov Znak"/>
    <w:basedOn w:val="Privzetapisavaodstavka"/>
    <w:link w:val="Podnaslov"/>
    <w:uiPriority w:val="11"/>
    <w:rsid w:val="00FB7885"/>
    <w:rPr>
      <w:rFonts w:eastAsiaTheme="minorEastAsia"/>
      <w:color w:val="5A5A5A" w:themeColor="text1" w:themeTint="A5"/>
      <w:spacing w:val="15"/>
      <w:lang w:eastAsia="sl-SI"/>
    </w:rPr>
  </w:style>
  <w:style w:type="paragraph" w:customStyle="1" w:styleId="References">
    <w:name w:val="References"/>
    <w:basedOn w:val="Navaden"/>
    <w:rsid w:val="00EE5051"/>
    <w:pPr>
      <w:spacing w:after="120" w:line="180" w:lineRule="exact"/>
      <w:ind w:left="425" w:hanging="425"/>
    </w:pPr>
    <w:rPr>
      <w:rFonts w:eastAsia="MS Mincho" w:cs="Times New Roman"/>
      <w:sz w:val="16"/>
      <w:szCs w:val="14"/>
      <w:lang w:val="en-GB" w:eastAsia="ja-JP"/>
    </w:rPr>
  </w:style>
  <w:style w:type="character" w:customStyle="1" w:styleId="st">
    <w:name w:val="st"/>
    <w:rsid w:val="00EE5051"/>
  </w:style>
  <w:style w:type="character" w:styleId="tevilkavrstice">
    <w:name w:val="line number"/>
    <w:basedOn w:val="Privzetapisavaodstavka"/>
    <w:uiPriority w:val="99"/>
    <w:semiHidden/>
    <w:unhideWhenUsed/>
    <w:rsid w:val="00A14740"/>
  </w:style>
  <w:style w:type="paragraph" w:styleId="HTML-oblikovano">
    <w:name w:val="HTML Preformatted"/>
    <w:basedOn w:val="Navaden"/>
    <w:link w:val="HTML-oblikovanoZnak"/>
    <w:uiPriority w:val="99"/>
    <w:semiHidden/>
    <w:unhideWhenUsed/>
    <w:rsid w:val="00DA6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heme="minorHAnsi" w:hAnsi="Courier New" w:cs="Courier New"/>
      <w:color w:val="000000"/>
      <w:sz w:val="20"/>
      <w:szCs w:val="20"/>
    </w:rPr>
  </w:style>
  <w:style w:type="character" w:customStyle="1" w:styleId="HTML-oblikovanoZnak">
    <w:name w:val="HTML-oblikovano Znak"/>
    <w:basedOn w:val="Privzetapisavaodstavka"/>
    <w:link w:val="HTML-oblikovano"/>
    <w:uiPriority w:val="99"/>
    <w:semiHidden/>
    <w:rsid w:val="00DA6C6C"/>
    <w:rPr>
      <w:rFonts w:ascii="Courier New" w:hAnsi="Courier New" w:cs="Courier New"/>
      <w:color w:val="000000"/>
      <w:sz w:val="20"/>
      <w:szCs w:val="20"/>
      <w:lang w:eastAsia="sl-SI"/>
    </w:rPr>
  </w:style>
  <w:style w:type="paragraph" w:customStyle="1" w:styleId="IUCrbodytext">
    <w:name w:val="IUCr body text"/>
    <w:basedOn w:val="Telobesedila"/>
    <w:link w:val="IUCrbodytextChar"/>
    <w:qFormat/>
    <w:rsid w:val="008B1451"/>
    <w:pPr>
      <w:spacing w:line="360" w:lineRule="auto"/>
      <w:jc w:val="left"/>
    </w:pPr>
    <w:rPr>
      <w:rFonts w:eastAsia="Times New Roman" w:cs="Times New Roman"/>
      <w:szCs w:val="24"/>
      <w:lang w:val="en-GB"/>
    </w:rPr>
  </w:style>
  <w:style w:type="character" w:customStyle="1" w:styleId="IUCrbodytextChar">
    <w:name w:val="IUCr body text Char"/>
    <w:basedOn w:val="TelobesedilaZnak"/>
    <w:link w:val="IUCrbodytext"/>
    <w:rsid w:val="008B1451"/>
    <w:rPr>
      <w:rFonts w:ascii="Times New Roman" w:eastAsia="Times New Roman" w:hAnsi="Times New Roman" w:cs="Times New Roman"/>
      <w:sz w:val="24"/>
      <w:szCs w:val="24"/>
      <w:lang w:val="en-GB" w:eastAsia="sl-SI"/>
    </w:rPr>
  </w:style>
  <w:style w:type="paragraph" w:styleId="Telobesedila">
    <w:name w:val="Body Text"/>
    <w:basedOn w:val="Navaden"/>
    <w:link w:val="TelobesedilaZnak"/>
    <w:uiPriority w:val="99"/>
    <w:semiHidden/>
    <w:unhideWhenUsed/>
    <w:rsid w:val="008B1451"/>
    <w:pPr>
      <w:spacing w:after="120"/>
    </w:pPr>
  </w:style>
  <w:style w:type="character" w:customStyle="1" w:styleId="TelobesedilaZnak">
    <w:name w:val="Telo besedila Znak"/>
    <w:basedOn w:val="Privzetapisavaodstavka"/>
    <w:link w:val="Telobesedila"/>
    <w:uiPriority w:val="99"/>
    <w:semiHidden/>
    <w:rsid w:val="008B1451"/>
    <w:rPr>
      <w:rFonts w:ascii="Times New Roman" w:eastAsiaTheme="minorEastAsia" w:hAnsi="Times New Roman"/>
      <w:sz w:val="24"/>
      <w:lang w:eastAsia="sl-SI"/>
    </w:rPr>
  </w:style>
  <w:style w:type="paragraph" w:styleId="Bibliografija">
    <w:name w:val="Bibliography"/>
    <w:basedOn w:val="Navaden"/>
    <w:next w:val="Navaden"/>
    <w:uiPriority w:val="37"/>
    <w:unhideWhenUsed/>
    <w:rsid w:val="00E43A11"/>
    <w:pPr>
      <w:tabs>
        <w:tab w:val="left" w:pos="264"/>
      </w:tabs>
      <w:spacing w:after="0" w:line="240" w:lineRule="auto"/>
      <w:ind w:left="264" w:hanging="264"/>
    </w:pPr>
  </w:style>
  <w:style w:type="character" w:styleId="Pripombasklic">
    <w:name w:val="annotation reference"/>
    <w:basedOn w:val="Privzetapisavaodstavka"/>
    <w:uiPriority w:val="99"/>
    <w:semiHidden/>
    <w:unhideWhenUsed/>
    <w:rsid w:val="00ED75AD"/>
    <w:rPr>
      <w:sz w:val="16"/>
      <w:szCs w:val="16"/>
    </w:rPr>
  </w:style>
  <w:style w:type="paragraph" w:styleId="Pripombabesedilo">
    <w:name w:val="annotation text"/>
    <w:basedOn w:val="Navaden"/>
    <w:link w:val="PripombabesediloZnak"/>
    <w:uiPriority w:val="99"/>
    <w:semiHidden/>
    <w:unhideWhenUsed/>
    <w:rsid w:val="00ED75A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D75AD"/>
    <w:rPr>
      <w:rFonts w:ascii="Times New Roman" w:eastAsiaTheme="minorEastAsia" w:hAnsi="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ED75AD"/>
    <w:rPr>
      <w:b/>
      <w:bCs/>
    </w:rPr>
  </w:style>
  <w:style w:type="character" w:customStyle="1" w:styleId="ZadevapripombeZnak">
    <w:name w:val="Zadeva pripombe Znak"/>
    <w:basedOn w:val="PripombabesediloZnak"/>
    <w:link w:val="Zadevapripombe"/>
    <w:uiPriority w:val="99"/>
    <w:semiHidden/>
    <w:rsid w:val="00ED75AD"/>
    <w:rPr>
      <w:rFonts w:ascii="Times New Roman" w:eastAsiaTheme="minorEastAsia" w:hAnsi="Times New Roman"/>
      <w:b/>
      <w:bCs/>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7629">
      <w:bodyDiv w:val="1"/>
      <w:marLeft w:val="0"/>
      <w:marRight w:val="0"/>
      <w:marTop w:val="0"/>
      <w:marBottom w:val="0"/>
      <w:divBdr>
        <w:top w:val="none" w:sz="0" w:space="0" w:color="auto"/>
        <w:left w:val="none" w:sz="0" w:space="0" w:color="auto"/>
        <w:bottom w:val="none" w:sz="0" w:space="0" w:color="auto"/>
        <w:right w:val="none" w:sz="0" w:space="0" w:color="auto"/>
      </w:divBdr>
    </w:div>
    <w:div w:id="59333602">
      <w:bodyDiv w:val="1"/>
      <w:marLeft w:val="0"/>
      <w:marRight w:val="0"/>
      <w:marTop w:val="0"/>
      <w:marBottom w:val="0"/>
      <w:divBdr>
        <w:top w:val="none" w:sz="0" w:space="0" w:color="auto"/>
        <w:left w:val="none" w:sz="0" w:space="0" w:color="auto"/>
        <w:bottom w:val="none" w:sz="0" w:space="0" w:color="auto"/>
        <w:right w:val="none" w:sz="0" w:space="0" w:color="auto"/>
      </w:divBdr>
    </w:div>
    <w:div w:id="94401980">
      <w:bodyDiv w:val="1"/>
      <w:marLeft w:val="0"/>
      <w:marRight w:val="0"/>
      <w:marTop w:val="0"/>
      <w:marBottom w:val="0"/>
      <w:divBdr>
        <w:top w:val="none" w:sz="0" w:space="0" w:color="auto"/>
        <w:left w:val="none" w:sz="0" w:space="0" w:color="auto"/>
        <w:bottom w:val="none" w:sz="0" w:space="0" w:color="auto"/>
        <w:right w:val="none" w:sz="0" w:space="0" w:color="auto"/>
      </w:divBdr>
    </w:div>
    <w:div w:id="99644312">
      <w:bodyDiv w:val="1"/>
      <w:marLeft w:val="0"/>
      <w:marRight w:val="0"/>
      <w:marTop w:val="0"/>
      <w:marBottom w:val="0"/>
      <w:divBdr>
        <w:top w:val="none" w:sz="0" w:space="0" w:color="auto"/>
        <w:left w:val="none" w:sz="0" w:space="0" w:color="auto"/>
        <w:bottom w:val="none" w:sz="0" w:space="0" w:color="auto"/>
        <w:right w:val="none" w:sz="0" w:space="0" w:color="auto"/>
      </w:divBdr>
    </w:div>
    <w:div w:id="136191546">
      <w:bodyDiv w:val="1"/>
      <w:marLeft w:val="0"/>
      <w:marRight w:val="0"/>
      <w:marTop w:val="0"/>
      <w:marBottom w:val="0"/>
      <w:divBdr>
        <w:top w:val="none" w:sz="0" w:space="0" w:color="auto"/>
        <w:left w:val="none" w:sz="0" w:space="0" w:color="auto"/>
        <w:bottom w:val="none" w:sz="0" w:space="0" w:color="auto"/>
        <w:right w:val="none" w:sz="0" w:space="0" w:color="auto"/>
      </w:divBdr>
    </w:div>
    <w:div w:id="139084385">
      <w:bodyDiv w:val="1"/>
      <w:marLeft w:val="0"/>
      <w:marRight w:val="0"/>
      <w:marTop w:val="0"/>
      <w:marBottom w:val="0"/>
      <w:divBdr>
        <w:top w:val="none" w:sz="0" w:space="0" w:color="auto"/>
        <w:left w:val="none" w:sz="0" w:space="0" w:color="auto"/>
        <w:bottom w:val="none" w:sz="0" w:space="0" w:color="auto"/>
        <w:right w:val="none" w:sz="0" w:space="0" w:color="auto"/>
      </w:divBdr>
      <w:divsChild>
        <w:div w:id="1699230901">
          <w:marLeft w:val="0"/>
          <w:marRight w:val="0"/>
          <w:marTop w:val="0"/>
          <w:marBottom w:val="0"/>
          <w:divBdr>
            <w:top w:val="none" w:sz="0" w:space="0" w:color="auto"/>
            <w:left w:val="none" w:sz="0" w:space="0" w:color="auto"/>
            <w:bottom w:val="none" w:sz="0" w:space="0" w:color="auto"/>
            <w:right w:val="none" w:sz="0" w:space="0" w:color="auto"/>
          </w:divBdr>
          <w:divsChild>
            <w:div w:id="13842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02874">
      <w:bodyDiv w:val="1"/>
      <w:marLeft w:val="0"/>
      <w:marRight w:val="0"/>
      <w:marTop w:val="0"/>
      <w:marBottom w:val="0"/>
      <w:divBdr>
        <w:top w:val="none" w:sz="0" w:space="0" w:color="auto"/>
        <w:left w:val="none" w:sz="0" w:space="0" w:color="auto"/>
        <w:bottom w:val="none" w:sz="0" w:space="0" w:color="auto"/>
        <w:right w:val="none" w:sz="0" w:space="0" w:color="auto"/>
      </w:divBdr>
    </w:div>
    <w:div w:id="320735354">
      <w:bodyDiv w:val="1"/>
      <w:marLeft w:val="0"/>
      <w:marRight w:val="0"/>
      <w:marTop w:val="0"/>
      <w:marBottom w:val="0"/>
      <w:divBdr>
        <w:top w:val="none" w:sz="0" w:space="0" w:color="auto"/>
        <w:left w:val="none" w:sz="0" w:space="0" w:color="auto"/>
        <w:bottom w:val="none" w:sz="0" w:space="0" w:color="auto"/>
        <w:right w:val="none" w:sz="0" w:space="0" w:color="auto"/>
      </w:divBdr>
    </w:div>
    <w:div w:id="444232364">
      <w:bodyDiv w:val="1"/>
      <w:marLeft w:val="0"/>
      <w:marRight w:val="0"/>
      <w:marTop w:val="0"/>
      <w:marBottom w:val="0"/>
      <w:divBdr>
        <w:top w:val="none" w:sz="0" w:space="0" w:color="auto"/>
        <w:left w:val="none" w:sz="0" w:space="0" w:color="auto"/>
        <w:bottom w:val="none" w:sz="0" w:space="0" w:color="auto"/>
        <w:right w:val="none" w:sz="0" w:space="0" w:color="auto"/>
      </w:divBdr>
    </w:div>
    <w:div w:id="602033707">
      <w:bodyDiv w:val="1"/>
      <w:marLeft w:val="0"/>
      <w:marRight w:val="0"/>
      <w:marTop w:val="0"/>
      <w:marBottom w:val="0"/>
      <w:divBdr>
        <w:top w:val="none" w:sz="0" w:space="0" w:color="auto"/>
        <w:left w:val="none" w:sz="0" w:space="0" w:color="auto"/>
        <w:bottom w:val="none" w:sz="0" w:space="0" w:color="auto"/>
        <w:right w:val="none" w:sz="0" w:space="0" w:color="auto"/>
      </w:divBdr>
    </w:div>
    <w:div w:id="632322430">
      <w:bodyDiv w:val="1"/>
      <w:marLeft w:val="0"/>
      <w:marRight w:val="0"/>
      <w:marTop w:val="0"/>
      <w:marBottom w:val="0"/>
      <w:divBdr>
        <w:top w:val="none" w:sz="0" w:space="0" w:color="auto"/>
        <w:left w:val="none" w:sz="0" w:space="0" w:color="auto"/>
        <w:bottom w:val="none" w:sz="0" w:space="0" w:color="auto"/>
        <w:right w:val="none" w:sz="0" w:space="0" w:color="auto"/>
      </w:divBdr>
    </w:div>
    <w:div w:id="1214007102">
      <w:bodyDiv w:val="1"/>
      <w:marLeft w:val="0"/>
      <w:marRight w:val="0"/>
      <w:marTop w:val="0"/>
      <w:marBottom w:val="0"/>
      <w:divBdr>
        <w:top w:val="none" w:sz="0" w:space="0" w:color="auto"/>
        <w:left w:val="none" w:sz="0" w:space="0" w:color="auto"/>
        <w:bottom w:val="none" w:sz="0" w:space="0" w:color="auto"/>
        <w:right w:val="none" w:sz="0" w:space="0" w:color="auto"/>
      </w:divBdr>
    </w:div>
    <w:div w:id="1266230070">
      <w:bodyDiv w:val="1"/>
      <w:marLeft w:val="0"/>
      <w:marRight w:val="0"/>
      <w:marTop w:val="0"/>
      <w:marBottom w:val="0"/>
      <w:divBdr>
        <w:top w:val="none" w:sz="0" w:space="0" w:color="auto"/>
        <w:left w:val="none" w:sz="0" w:space="0" w:color="auto"/>
        <w:bottom w:val="none" w:sz="0" w:space="0" w:color="auto"/>
        <w:right w:val="none" w:sz="0" w:space="0" w:color="auto"/>
      </w:divBdr>
    </w:div>
    <w:div w:id="1309481636">
      <w:bodyDiv w:val="1"/>
      <w:marLeft w:val="0"/>
      <w:marRight w:val="0"/>
      <w:marTop w:val="0"/>
      <w:marBottom w:val="0"/>
      <w:divBdr>
        <w:top w:val="none" w:sz="0" w:space="0" w:color="auto"/>
        <w:left w:val="none" w:sz="0" w:space="0" w:color="auto"/>
        <w:bottom w:val="none" w:sz="0" w:space="0" w:color="auto"/>
        <w:right w:val="none" w:sz="0" w:space="0" w:color="auto"/>
      </w:divBdr>
    </w:div>
    <w:div w:id="1319529035">
      <w:bodyDiv w:val="1"/>
      <w:marLeft w:val="0"/>
      <w:marRight w:val="0"/>
      <w:marTop w:val="0"/>
      <w:marBottom w:val="0"/>
      <w:divBdr>
        <w:top w:val="none" w:sz="0" w:space="0" w:color="auto"/>
        <w:left w:val="none" w:sz="0" w:space="0" w:color="auto"/>
        <w:bottom w:val="none" w:sz="0" w:space="0" w:color="auto"/>
        <w:right w:val="none" w:sz="0" w:space="0" w:color="auto"/>
      </w:divBdr>
    </w:div>
    <w:div w:id="1413502420">
      <w:bodyDiv w:val="1"/>
      <w:marLeft w:val="0"/>
      <w:marRight w:val="0"/>
      <w:marTop w:val="0"/>
      <w:marBottom w:val="0"/>
      <w:divBdr>
        <w:top w:val="none" w:sz="0" w:space="0" w:color="auto"/>
        <w:left w:val="none" w:sz="0" w:space="0" w:color="auto"/>
        <w:bottom w:val="none" w:sz="0" w:space="0" w:color="auto"/>
        <w:right w:val="none" w:sz="0" w:space="0" w:color="auto"/>
      </w:divBdr>
      <w:divsChild>
        <w:div w:id="1465387324">
          <w:marLeft w:val="0"/>
          <w:marRight w:val="0"/>
          <w:marTop w:val="0"/>
          <w:marBottom w:val="0"/>
          <w:divBdr>
            <w:top w:val="none" w:sz="0" w:space="0" w:color="auto"/>
            <w:left w:val="none" w:sz="0" w:space="0" w:color="auto"/>
            <w:bottom w:val="none" w:sz="0" w:space="0" w:color="auto"/>
            <w:right w:val="none" w:sz="0" w:space="0" w:color="auto"/>
          </w:divBdr>
          <w:divsChild>
            <w:div w:id="11844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ccdc.cam.ac.uk/data_request/c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BCD8D825C8A941A6E5722B1B3899AA" ma:contentTypeVersion="9" ma:contentTypeDescription="Create a new document." ma:contentTypeScope="" ma:versionID="a3e6766534a1f7370e25f3b211803acc">
  <xsd:schema xmlns:xsd="http://www.w3.org/2001/XMLSchema" xmlns:xs="http://www.w3.org/2001/XMLSchema" xmlns:p="http://schemas.microsoft.com/office/2006/metadata/properties" xmlns:ns3="f3b36a09-957e-4f36-b07d-94890fae46e0" targetNamespace="http://schemas.microsoft.com/office/2006/metadata/properties" ma:root="true" ma:fieldsID="d92ce17f12d77453a2c7fc644e0f6b56" ns3:_="">
    <xsd:import namespace="f3b36a09-957e-4f36-b07d-94890fae46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36a09-957e-4f36-b07d-94890fae4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56CB5-9C1D-4446-848F-C9DAC5C7C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36a09-957e-4f36-b07d-94890fae46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6A113D-3586-4159-B93E-E206F5C83E36}">
  <ds:schemaRefs>
    <ds:schemaRef ds:uri="http://schemas.openxmlformats.org/package/2006/metadata/core-properties"/>
    <ds:schemaRef ds:uri="http://schemas.microsoft.com/office/infopath/2007/PartnerControls"/>
    <ds:schemaRef ds:uri="http://www.w3.org/XML/1998/namespace"/>
    <ds:schemaRef ds:uri="f3b36a09-957e-4f36-b07d-94890fae46e0"/>
    <ds:schemaRef ds:uri="http://schemas.microsoft.com/office/2006/documentManagement/types"/>
    <ds:schemaRef ds:uri="http://schemas.microsoft.com/office/2006/metadata/properties"/>
    <ds:schemaRef ds:uri="http://purl.org/dc/terms/"/>
    <ds:schemaRef ds:uri="http://purl.org/dc/elements/1.1/"/>
    <ds:schemaRef ds:uri="http://purl.org/dc/dcmitype/"/>
  </ds:schemaRefs>
</ds:datastoreItem>
</file>

<file path=customXml/itemProps3.xml><?xml version="1.0" encoding="utf-8"?>
<ds:datastoreItem xmlns:ds="http://schemas.openxmlformats.org/officeDocument/2006/customXml" ds:itemID="{64AB1DC8-0AEE-4989-B2C8-3FDE0637B8BC}">
  <ds:schemaRefs>
    <ds:schemaRef ds:uri="http://schemas.microsoft.com/sharepoint/v3/contenttype/forms"/>
  </ds:schemaRefs>
</ds:datastoreItem>
</file>

<file path=customXml/itemProps4.xml><?xml version="1.0" encoding="utf-8"?>
<ds:datastoreItem xmlns:ds="http://schemas.openxmlformats.org/officeDocument/2006/customXml" ds:itemID="{2DDE90DF-80BD-4EA4-AECC-29AFC9A18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20</Pages>
  <Words>5284</Words>
  <Characters>30122</Characters>
  <Application>Microsoft Office Word</Application>
  <DocSecurity>0</DocSecurity>
  <Lines>251</Lines>
  <Paragraphs>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FKKT</Company>
  <LinksUpToDate>false</LinksUpToDate>
  <CharactersWithSpaces>35336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Koleša - Dobravc, Tanja</dc:creator>
  <cp:lastModifiedBy>Perdih, Franc</cp:lastModifiedBy>
  <cp:revision>10</cp:revision>
  <cp:lastPrinted>2014-09-18T11:34:00Z</cp:lastPrinted>
  <dcterms:created xsi:type="dcterms:W3CDTF">2020-08-20T11:42:00Z</dcterms:created>
  <dcterms:modified xsi:type="dcterms:W3CDTF">2020-08-21T07:34:00Z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id="Ba4GPRwU"/&gt;&lt;style id="http://www.zotero.org/styles/royal-society-of-chemistry"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y fmtid="{D5CDD505-2E9C-101B-9397-08002B2CF9AE}" pid="4" name="ContentTypeId">
    <vt:lpwstr>0x01010010BCD8D825C8A941A6E5722B1B3899AA</vt:lpwstr>
  </property>
</Properties>
</file>