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F9C" w:rsidRDefault="00932F9C" w:rsidP="00995082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8B101E" w:rsidRDefault="008B101E" w:rsidP="00995082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noProof/>
          <w:sz w:val="20"/>
          <w:szCs w:val="20"/>
          <w:lang w:val="fr-FR"/>
        </w:rPr>
      </w:pPr>
    </w:p>
    <w:p w:rsidR="00583957" w:rsidRDefault="00583957" w:rsidP="00995082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583957" w:rsidRDefault="00583957" w:rsidP="00995082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BC76A3" w:rsidRDefault="00BC76A3" w:rsidP="00995082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04020F" w:rsidRPr="00D778A7" w:rsidRDefault="00995082" w:rsidP="00995082">
      <w:pPr>
        <w:shd w:val="clear" w:color="auto" w:fill="FFFFFF"/>
        <w:jc w:val="center"/>
        <w:rPr>
          <w:color w:val="000000" w:themeColor="text1"/>
        </w:rPr>
      </w:pPr>
      <w:r w:rsidRPr="00D778A7">
        <w:rPr>
          <w:b/>
          <w:bCs/>
          <w:color w:val="000000" w:themeColor="text1"/>
        </w:rPr>
        <w:t>Table1</w:t>
      </w:r>
      <w:r w:rsidRPr="00D778A7">
        <w:rPr>
          <w:color w:val="000000" w:themeColor="text1"/>
        </w:rPr>
        <w:t xml:space="preserve"> Basal spacing d</w:t>
      </w:r>
      <w:r w:rsidRPr="00D778A7">
        <w:rPr>
          <w:color w:val="000000" w:themeColor="text1"/>
          <w:vertAlign w:val="subscript"/>
        </w:rPr>
        <w:t>001</w:t>
      </w:r>
      <w:r w:rsidRPr="00D778A7">
        <w:rPr>
          <w:color w:val="000000" w:themeColor="text1"/>
        </w:rPr>
        <w:t xml:space="preserve"> and </w:t>
      </w:r>
      <w:r w:rsidRPr="00D778A7">
        <w:rPr>
          <w:rFonts w:asciiTheme="majorBidi" w:hAnsiTheme="majorBidi" w:cstheme="majorBidi"/>
        </w:rPr>
        <w:t>2θ</w:t>
      </w:r>
      <w:r w:rsidRPr="00D778A7">
        <w:rPr>
          <w:color w:val="000000" w:themeColor="text1"/>
        </w:rPr>
        <w:t xml:space="preserve">  angle for each cation</w:t>
      </w:r>
    </w:p>
    <w:p w:rsidR="00995082" w:rsidRPr="00D778A7" w:rsidRDefault="00995082" w:rsidP="0004020F">
      <w:pPr>
        <w:shd w:val="clear" w:color="auto" w:fill="FFFFFF"/>
        <w:rPr>
          <w:color w:val="000000" w:themeColor="text1"/>
        </w:rPr>
      </w:pPr>
    </w:p>
    <w:tbl>
      <w:tblPr>
        <w:tblStyle w:val="Grilledutableau"/>
        <w:tblW w:w="0" w:type="auto"/>
        <w:tblInd w:w="534" w:type="dxa"/>
        <w:tblLook w:val="04A0"/>
      </w:tblPr>
      <w:tblGrid>
        <w:gridCol w:w="950"/>
        <w:gridCol w:w="947"/>
        <w:gridCol w:w="987"/>
        <w:gridCol w:w="987"/>
        <w:gridCol w:w="1027"/>
        <w:gridCol w:w="987"/>
        <w:gridCol w:w="1027"/>
        <w:gridCol w:w="987"/>
      </w:tblGrid>
      <w:tr w:rsidR="0004020F" w:rsidRPr="00D778A7" w:rsidTr="009B2814">
        <w:tc>
          <w:tcPr>
            <w:tcW w:w="0" w:type="auto"/>
            <w:tcBorders>
              <w:left w:val="nil"/>
              <w:bottom w:val="single" w:sz="4" w:space="0" w:color="000000"/>
            </w:tcBorders>
          </w:tcPr>
          <w:p w:rsidR="0004020F" w:rsidRPr="00D778A7" w:rsidRDefault="0004020F" w:rsidP="00995082">
            <w:pPr>
              <w:spacing w:before="120" w:after="120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</w:t>
            </w:r>
            <w:r w:rsidR="00995082" w:rsidRPr="00D778A7">
              <w:rPr>
                <w:rFonts w:asciiTheme="majorBidi" w:hAnsiTheme="majorBidi" w:cstheme="majorBidi"/>
              </w:rPr>
              <w:t>M</w:t>
            </w:r>
            <w:r w:rsidRPr="00D778A7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Mt-Na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+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Mt-Fe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3+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Mt-Fe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2+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Mt-Co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2+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Mt-Cr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3+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Mt-Cu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2+</w:t>
            </w:r>
          </w:p>
        </w:tc>
        <w:tc>
          <w:tcPr>
            <w:tcW w:w="0" w:type="auto"/>
            <w:tcBorders>
              <w:bottom w:val="single" w:sz="4" w:space="0" w:color="000000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Mt-Ni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2+</w:t>
            </w:r>
          </w:p>
        </w:tc>
      </w:tr>
      <w:tr w:rsidR="0004020F" w:rsidRPr="00D778A7" w:rsidTr="009B2814">
        <w:tc>
          <w:tcPr>
            <w:tcW w:w="0" w:type="auto"/>
            <w:tcBorders>
              <w:top w:val="single" w:sz="4" w:space="0" w:color="000000"/>
              <w:left w:val="nil"/>
              <w:bottom w:val="nil"/>
            </w:tcBorders>
          </w:tcPr>
          <w:p w:rsidR="0004020F" w:rsidRPr="00D778A7" w:rsidRDefault="0004020F" w:rsidP="00FF1CBC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2</w:t>
            </w:r>
            <w:r w:rsidR="00FF1CBC" w:rsidRPr="00D778A7">
              <w:rPr>
                <w:rFonts w:asciiTheme="majorBidi" w:hAnsiTheme="majorBidi" w:cstheme="majorBidi"/>
              </w:rPr>
              <w:t>θ</w:t>
            </w:r>
            <w:r w:rsidR="00EF39A9" w:rsidRPr="00D778A7">
              <w:rPr>
                <w:rFonts w:asciiTheme="majorBidi" w:hAnsiTheme="majorBidi" w:cstheme="majorBidi"/>
              </w:rPr>
              <w:t xml:space="preserve"> (°)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5.84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6.24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6.18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6.27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6.1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7.19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6.1</w:t>
            </w:r>
          </w:p>
        </w:tc>
      </w:tr>
      <w:tr w:rsidR="0004020F" w:rsidRPr="00D778A7" w:rsidTr="009B2814">
        <w:tc>
          <w:tcPr>
            <w:tcW w:w="0" w:type="auto"/>
            <w:tcBorders>
              <w:top w:val="nil"/>
              <w:lef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d</w:t>
            </w:r>
            <w:r w:rsidRPr="00D778A7">
              <w:rPr>
                <w:rFonts w:asciiTheme="majorBidi" w:hAnsiTheme="majorBidi" w:cstheme="majorBidi"/>
                <w:vertAlign w:val="subscript"/>
              </w:rPr>
              <w:t>001</w:t>
            </w:r>
            <w:r w:rsidR="00EF39A9" w:rsidRPr="00D778A7">
              <w:rPr>
                <w:rFonts w:asciiTheme="majorBidi" w:hAnsiTheme="majorBidi" w:cstheme="majorBidi"/>
                <w:vertAlign w:val="subscript"/>
              </w:rPr>
              <w:t xml:space="preserve"> </w:t>
            </w:r>
            <w:r w:rsidR="00EF39A9" w:rsidRPr="00D778A7">
              <w:rPr>
                <w:rFonts w:asciiTheme="majorBidi" w:hAnsiTheme="majorBidi" w:cstheme="majorBidi"/>
              </w:rPr>
              <w:t>(</w:t>
            </w:r>
            <w:r w:rsidR="00EF39A9" w:rsidRPr="00D778A7">
              <w:t>Å</w:t>
            </w:r>
            <w:r w:rsidR="00EF39A9" w:rsidRPr="00D778A7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14.15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14.28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14.08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04020F" w:rsidRPr="00D778A7" w:rsidRDefault="0004020F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14.48</w:t>
            </w:r>
          </w:p>
        </w:tc>
      </w:tr>
    </w:tbl>
    <w:p w:rsidR="0004020F" w:rsidRPr="00D778A7" w:rsidRDefault="0004020F" w:rsidP="0004020F">
      <w:pPr>
        <w:shd w:val="clear" w:color="auto" w:fill="FFFFFF"/>
        <w:rPr>
          <w:b/>
          <w:bCs/>
          <w:color w:val="00B050"/>
        </w:rPr>
      </w:pPr>
    </w:p>
    <w:p w:rsidR="0004020F" w:rsidRPr="0004020F" w:rsidRDefault="0004020F" w:rsidP="0004020F">
      <w:pPr>
        <w:rPr>
          <w:b/>
          <w:bCs/>
          <w:color w:val="0070C0"/>
          <w:sz w:val="20"/>
          <w:szCs w:val="20"/>
        </w:rPr>
      </w:pPr>
    </w:p>
    <w:p w:rsidR="0004020F" w:rsidRPr="0004020F" w:rsidRDefault="0004020F" w:rsidP="0004020F">
      <w:pPr>
        <w:rPr>
          <w:sz w:val="20"/>
          <w:szCs w:val="20"/>
        </w:rPr>
      </w:pPr>
      <w:r w:rsidRPr="0004020F">
        <w:rPr>
          <w:b/>
          <w:bCs/>
          <w:sz w:val="20"/>
          <w:szCs w:val="20"/>
        </w:rPr>
        <w:t xml:space="preserve"> </w:t>
      </w:r>
    </w:p>
    <w:p w:rsidR="0004020F" w:rsidRDefault="0004020F" w:rsidP="0004020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Default="0004020F" w:rsidP="0004020F">
      <w:pPr>
        <w:rPr>
          <w:b/>
          <w:bCs/>
          <w:sz w:val="20"/>
          <w:szCs w:val="20"/>
        </w:rPr>
      </w:pPr>
    </w:p>
    <w:p w:rsidR="0004020F" w:rsidRPr="00D778A7" w:rsidRDefault="0004020F" w:rsidP="0004020F">
      <w:pPr>
        <w:rPr>
          <w:b/>
          <w:bCs/>
        </w:rPr>
      </w:pPr>
    </w:p>
    <w:p w:rsidR="0004020F" w:rsidRPr="00D778A7" w:rsidRDefault="0004020F" w:rsidP="0004020F">
      <w:pPr>
        <w:rPr>
          <w:b/>
          <w:bCs/>
        </w:rPr>
      </w:pPr>
    </w:p>
    <w:p w:rsidR="0004020F" w:rsidRPr="00D778A7" w:rsidRDefault="0004020F" w:rsidP="00353DC2">
      <w:pPr>
        <w:jc w:val="center"/>
        <w:rPr>
          <w:b/>
          <w:bCs/>
        </w:rPr>
      </w:pPr>
      <w:r w:rsidRPr="00D778A7">
        <w:rPr>
          <w:b/>
          <w:bCs/>
        </w:rPr>
        <w:t xml:space="preserve">Table 2 </w:t>
      </w:r>
      <w:r w:rsidRPr="00D778A7">
        <w:t>Values of cation exchange capacity</w:t>
      </w:r>
    </w:p>
    <w:p w:rsidR="0004020F" w:rsidRPr="00D778A7" w:rsidRDefault="0004020F" w:rsidP="0004020F">
      <w:pPr>
        <w:jc w:val="center"/>
        <w:rPr>
          <w:b/>
          <w:bCs/>
        </w:rPr>
      </w:pPr>
    </w:p>
    <w:tbl>
      <w:tblPr>
        <w:tblW w:w="0" w:type="auto"/>
        <w:jc w:val="center"/>
        <w:tblLook w:val="04A0"/>
      </w:tblPr>
      <w:tblGrid>
        <w:gridCol w:w="1027"/>
        <w:gridCol w:w="1720"/>
      </w:tblGrid>
      <w:tr w:rsidR="0004020F" w:rsidRPr="00D778A7" w:rsidTr="0004020F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4020F" w:rsidRPr="00D778A7" w:rsidRDefault="002A2381" w:rsidP="002A2381">
            <w:pPr>
              <w:spacing w:before="24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Mt-M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04020F" w:rsidRPr="00D778A7" w:rsidRDefault="0004020F" w:rsidP="0004020F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C.E.C</w:t>
            </w:r>
          </w:p>
          <w:p w:rsidR="0004020F" w:rsidRPr="00D778A7" w:rsidRDefault="0004020F" w:rsidP="0004020F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(meq/100g)</w:t>
            </w:r>
          </w:p>
        </w:tc>
      </w:tr>
      <w:tr w:rsidR="0004020F" w:rsidRPr="00D778A7" w:rsidTr="0004020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04020F" w:rsidRPr="00D778A7" w:rsidRDefault="0004020F" w:rsidP="002A2381">
            <w:pPr>
              <w:spacing w:before="120" w:after="120"/>
              <w:jc w:val="center"/>
            </w:pPr>
            <w:r w:rsidRPr="00D778A7">
              <w:t>Mt-Cu</w:t>
            </w:r>
            <w:r w:rsidRPr="00D778A7">
              <w:rPr>
                <w:vertAlign w:val="superscript"/>
              </w:rPr>
              <w:t>2+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04020F" w:rsidRPr="00D778A7" w:rsidRDefault="0004020F" w:rsidP="0004020F">
            <w:pPr>
              <w:spacing w:before="120" w:after="120"/>
              <w:jc w:val="center"/>
            </w:pPr>
            <w:r w:rsidRPr="00D778A7">
              <w:t>47.40</w:t>
            </w:r>
          </w:p>
        </w:tc>
      </w:tr>
      <w:tr w:rsidR="0004020F" w:rsidRPr="00D778A7" w:rsidTr="0004020F">
        <w:trPr>
          <w:jc w:val="center"/>
        </w:trPr>
        <w:tc>
          <w:tcPr>
            <w:tcW w:w="0" w:type="auto"/>
          </w:tcPr>
          <w:p w:rsidR="0004020F" w:rsidRPr="00D778A7" w:rsidRDefault="0004020F" w:rsidP="002A2381">
            <w:pPr>
              <w:spacing w:before="120" w:after="120"/>
              <w:jc w:val="center"/>
            </w:pPr>
            <w:r w:rsidRPr="00D778A7">
              <w:t>Mt-Co</w:t>
            </w:r>
            <w:r w:rsidRPr="00D778A7">
              <w:rPr>
                <w:vertAlign w:val="superscript"/>
              </w:rPr>
              <w:t>2+</w:t>
            </w:r>
          </w:p>
        </w:tc>
        <w:tc>
          <w:tcPr>
            <w:tcW w:w="1720" w:type="dxa"/>
          </w:tcPr>
          <w:p w:rsidR="0004020F" w:rsidRPr="00D778A7" w:rsidRDefault="0004020F" w:rsidP="0004020F">
            <w:pPr>
              <w:spacing w:before="120" w:after="120"/>
              <w:jc w:val="center"/>
            </w:pPr>
            <w:r w:rsidRPr="00D778A7">
              <w:t>111.60</w:t>
            </w:r>
          </w:p>
        </w:tc>
      </w:tr>
      <w:tr w:rsidR="0004020F" w:rsidRPr="00D778A7" w:rsidTr="0004020F">
        <w:trPr>
          <w:jc w:val="center"/>
        </w:trPr>
        <w:tc>
          <w:tcPr>
            <w:tcW w:w="0" w:type="auto"/>
          </w:tcPr>
          <w:p w:rsidR="0004020F" w:rsidRPr="00D778A7" w:rsidRDefault="0004020F" w:rsidP="002A2381">
            <w:pPr>
              <w:spacing w:before="120" w:after="120"/>
              <w:jc w:val="center"/>
            </w:pPr>
            <w:r w:rsidRPr="00D778A7">
              <w:t>Mt-Ni</w:t>
            </w:r>
            <w:r w:rsidRPr="00D778A7">
              <w:rPr>
                <w:vertAlign w:val="superscript"/>
              </w:rPr>
              <w:t>2+</w:t>
            </w:r>
          </w:p>
        </w:tc>
        <w:tc>
          <w:tcPr>
            <w:tcW w:w="1720" w:type="dxa"/>
          </w:tcPr>
          <w:p w:rsidR="0004020F" w:rsidRPr="00D778A7" w:rsidRDefault="0004020F" w:rsidP="0004020F">
            <w:pPr>
              <w:spacing w:before="120" w:after="120"/>
              <w:jc w:val="center"/>
            </w:pPr>
            <w:r w:rsidRPr="00D778A7">
              <w:t>50.60</w:t>
            </w:r>
          </w:p>
        </w:tc>
      </w:tr>
      <w:tr w:rsidR="0004020F" w:rsidRPr="00D778A7" w:rsidTr="0004020F">
        <w:trPr>
          <w:jc w:val="center"/>
        </w:trPr>
        <w:tc>
          <w:tcPr>
            <w:tcW w:w="0" w:type="auto"/>
          </w:tcPr>
          <w:p w:rsidR="0004020F" w:rsidRPr="00D778A7" w:rsidRDefault="0004020F" w:rsidP="002A2381">
            <w:pPr>
              <w:spacing w:before="120" w:after="120"/>
              <w:jc w:val="center"/>
            </w:pPr>
            <w:r w:rsidRPr="00D778A7">
              <w:t>Mt-Fe</w:t>
            </w:r>
            <w:r w:rsidRPr="00D778A7">
              <w:rPr>
                <w:vertAlign w:val="superscript"/>
              </w:rPr>
              <w:t>2+</w:t>
            </w:r>
          </w:p>
        </w:tc>
        <w:tc>
          <w:tcPr>
            <w:tcW w:w="1720" w:type="dxa"/>
          </w:tcPr>
          <w:p w:rsidR="0004020F" w:rsidRPr="00D778A7" w:rsidRDefault="0004020F" w:rsidP="0004020F">
            <w:pPr>
              <w:spacing w:before="120" w:after="120"/>
              <w:jc w:val="center"/>
            </w:pPr>
            <w:r w:rsidRPr="00D778A7">
              <w:t>112.60</w:t>
            </w:r>
          </w:p>
        </w:tc>
      </w:tr>
      <w:tr w:rsidR="0004020F" w:rsidRPr="00D778A7" w:rsidTr="0004020F">
        <w:trPr>
          <w:jc w:val="center"/>
        </w:trPr>
        <w:tc>
          <w:tcPr>
            <w:tcW w:w="0" w:type="auto"/>
          </w:tcPr>
          <w:p w:rsidR="0004020F" w:rsidRPr="00D778A7" w:rsidRDefault="0004020F" w:rsidP="002A2381">
            <w:pPr>
              <w:spacing w:before="120" w:after="120"/>
              <w:jc w:val="center"/>
            </w:pPr>
            <w:r w:rsidRPr="00D778A7">
              <w:t>Mt-Fe</w:t>
            </w:r>
            <w:r w:rsidRPr="00D778A7">
              <w:rPr>
                <w:vertAlign w:val="superscript"/>
              </w:rPr>
              <w:t>3 +</w:t>
            </w:r>
          </w:p>
        </w:tc>
        <w:tc>
          <w:tcPr>
            <w:tcW w:w="1720" w:type="dxa"/>
          </w:tcPr>
          <w:p w:rsidR="0004020F" w:rsidRPr="00D778A7" w:rsidRDefault="0004020F" w:rsidP="0004020F">
            <w:pPr>
              <w:spacing w:before="120" w:after="120"/>
              <w:jc w:val="center"/>
            </w:pPr>
            <w:r w:rsidRPr="00D778A7">
              <w:t>108.10</w:t>
            </w:r>
          </w:p>
        </w:tc>
      </w:tr>
      <w:tr w:rsidR="0004020F" w:rsidRPr="00D778A7" w:rsidTr="0004020F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04020F" w:rsidRPr="00D778A7" w:rsidRDefault="0004020F" w:rsidP="002A2381">
            <w:pPr>
              <w:spacing w:before="120" w:after="120"/>
              <w:jc w:val="center"/>
            </w:pPr>
            <w:r w:rsidRPr="00D778A7">
              <w:t>Mt-Cr</w:t>
            </w:r>
            <w:r w:rsidRPr="00D778A7">
              <w:rPr>
                <w:vertAlign w:val="superscript"/>
              </w:rPr>
              <w:t>3+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04020F" w:rsidRPr="00D778A7" w:rsidRDefault="0004020F" w:rsidP="0004020F">
            <w:pPr>
              <w:spacing w:before="120" w:after="120"/>
              <w:jc w:val="center"/>
            </w:pPr>
            <w:r w:rsidRPr="00D778A7">
              <w:t>45.10</w:t>
            </w:r>
          </w:p>
        </w:tc>
      </w:tr>
    </w:tbl>
    <w:p w:rsidR="00027B41" w:rsidRPr="0004020F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4020F" w:rsidP="00027B4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:rsidR="00627AEC" w:rsidRDefault="00627AEC" w:rsidP="00027B4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AB04BE" w:rsidRDefault="00AB04BE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AB04BE" w:rsidRDefault="00AB04BE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AB04BE" w:rsidRDefault="00AB04BE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AB04BE" w:rsidRDefault="00AB04BE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AB04BE" w:rsidRDefault="00AB04BE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AB04BE" w:rsidRDefault="00AB04BE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AB04BE" w:rsidRDefault="00AB04BE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2914D1" w:rsidRPr="00D778A7" w:rsidRDefault="009A5BBA" w:rsidP="002914D1">
      <w:pPr>
        <w:jc w:val="center"/>
        <w:rPr>
          <w:b/>
          <w:bCs/>
        </w:rPr>
      </w:pPr>
      <w:r w:rsidRPr="00D778A7">
        <w:rPr>
          <w:b/>
          <w:bCs/>
        </w:rPr>
        <w:t>Table 3</w:t>
      </w:r>
      <w:r w:rsidR="002914D1" w:rsidRPr="00D778A7">
        <w:t xml:space="preserve"> Effect of the</w:t>
      </w:r>
      <w:r w:rsidR="00995082" w:rsidRPr="00D778A7">
        <w:t xml:space="preserve"> exchanged cation on Biginelli</w:t>
      </w:r>
      <w:r w:rsidR="002914D1" w:rsidRPr="00D778A7">
        <w:t xml:space="preserve"> reaction</w:t>
      </w:r>
    </w:p>
    <w:p w:rsidR="002914D1" w:rsidRPr="00D778A7" w:rsidRDefault="002914D1" w:rsidP="002914D1">
      <w:pPr>
        <w:jc w:val="center"/>
        <w:rPr>
          <w:b/>
          <w:bCs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5"/>
        <w:gridCol w:w="1103"/>
        <w:gridCol w:w="1833"/>
      </w:tblGrid>
      <w:tr w:rsidR="002914D1" w:rsidRPr="00D778A7" w:rsidTr="00D778A7"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Catalyst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Time (h)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Yield (%)</w:t>
            </w:r>
          </w:p>
        </w:tc>
      </w:tr>
      <w:tr w:rsidR="00365E8A" w:rsidRPr="00D778A7" w:rsidTr="00D778A7"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E8A" w:rsidRPr="00D778A7" w:rsidRDefault="00365E8A" w:rsidP="00D778A7">
            <w:pPr>
              <w:spacing w:before="120" w:after="120"/>
              <w:jc w:val="center"/>
            </w:pPr>
            <w:r w:rsidRPr="00D778A7">
              <w:t>Mt-Na</w:t>
            </w:r>
            <w:r w:rsidRPr="00D778A7">
              <w:rPr>
                <w:vertAlign w:val="superscript"/>
              </w:rPr>
              <w:t>+</w:t>
            </w:r>
            <w:r w:rsidR="00D778A7">
              <w:rPr>
                <w:vertAlign w:val="superscript"/>
              </w:rPr>
              <w:t xml:space="preserve">  </w:t>
            </w:r>
            <w:r w:rsidRPr="00D778A7">
              <w:t>(raw material)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E8A" w:rsidRPr="00D778A7" w:rsidRDefault="00365E8A" w:rsidP="00365E8A">
            <w:pPr>
              <w:spacing w:before="240" w:after="120"/>
              <w:jc w:val="center"/>
            </w:pPr>
            <w:r w:rsidRPr="00D778A7">
              <w:t>32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E8A" w:rsidRPr="00D778A7" w:rsidRDefault="00365E8A" w:rsidP="00365E8A">
            <w:pPr>
              <w:spacing w:before="240" w:after="120"/>
              <w:jc w:val="center"/>
            </w:pPr>
            <w:r w:rsidRPr="00D778A7">
              <w:t>13</w:t>
            </w:r>
          </w:p>
        </w:tc>
      </w:tr>
      <w:tr w:rsidR="002914D1" w:rsidRPr="00D778A7" w:rsidTr="00D778A7"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Mt-Cu</w:t>
            </w:r>
            <w:r w:rsidRPr="00D778A7">
              <w:rPr>
                <w:vertAlign w:val="superscript"/>
              </w:rPr>
              <w:t>2+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20</w:t>
            </w:r>
          </w:p>
        </w:tc>
      </w:tr>
      <w:tr w:rsidR="002914D1" w:rsidRPr="00D778A7" w:rsidTr="00D778A7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Mt-Co</w:t>
            </w:r>
            <w:r w:rsidRPr="00D778A7">
              <w:rPr>
                <w:vertAlign w:val="superscript"/>
              </w:rPr>
              <w:t>2+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57</w:t>
            </w:r>
          </w:p>
        </w:tc>
      </w:tr>
      <w:tr w:rsidR="002914D1" w:rsidRPr="00D778A7" w:rsidTr="00D778A7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Mt-Ni</w:t>
            </w:r>
            <w:r w:rsidRPr="00D778A7">
              <w:rPr>
                <w:vertAlign w:val="superscript"/>
              </w:rPr>
              <w:t>2+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20</w:t>
            </w:r>
          </w:p>
        </w:tc>
      </w:tr>
      <w:tr w:rsidR="002914D1" w:rsidRPr="00D778A7" w:rsidTr="00D778A7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Mt-Fe</w:t>
            </w:r>
            <w:r w:rsidRPr="00D778A7">
              <w:rPr>
                <w:vertAlign w:val="superscript"/>
              </w:rPr>
              <w:t>2+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34</w:t>
            </w:r>
          </w:p>
        </w:tc>
      </w:tr>
      <w:tr w:rsidR="002914D1" w:rsidRPr="00D778A7" w:rsidTr="00D778A7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Mt-Fe</w:t>
            </w:r>
            <w:r w:rsidRPr="00D778A7">
              <w:rPr>
                <w:vertAlign w:val="superscript"/>
              </w:rPr>
              <w:t>3+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60</w:t>
            </w:r>
          </w:p>
        </w:tc>
      </w:tr>
      <w:tr w:rsidR="002914D1" w:rsidRPr="00D778A7" w:rsidTr="00D778A7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Mt-Cr</w:t>
            </w:r>
            <w:r w:rsidRPr="00D778A7">
              <w:rPr>
                <w:vertAlign w:val="superscript"/>
              </w:rPr>
              <w:t>3+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24</w:t>
            </w:r>
          </w:p>
        </w:tc>
      </w:tr>
      <w:tr w:rsidR="002914D1" w:rsidRPr="00D778A7" w:rsidTr="00D778A7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HCl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56</w:t>
            </w:r>
          </w:p>
        </w:tc>
      </w:tr>
      <w:tr w:rsidR="002914D1" w:rsidRPr="00D778A7" w:rsidTr="00D778A7"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Without catalyst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11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14D1" w:rsidRPr="00D778A7" w:rsidRDefault="002914D1" w:rsidP="00EE413E">
            <w:pPr>
              <w:spacing w:before="120" w:after="120"/>
              <w:jc w:val="center"/>
            </w:pPr>
            <w:r w:rsidRPr="00D778A7">
              <w:t>16</w:t>
            </w:r>
          </w:p>
        </w:tc>
      </w:tr>
    </w:tbl>
    <w:p w:rsidR="00027B41" w:rsidRPr="00D778A7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AB04BE" w:rsidRDefault="00AB04BE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AB04BE" w:rsidRDefault="00AB04BE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AB04BE" w:rsidRDefault="00AB04BE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04020F" w:rsidRDefault="0004020F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Pr="00D778A7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:rsidR="00995082" w:rsidRPr="00D778A7" w:rsidRDefault="00995082" w:rsidP="00995082">
      <w:pPr>
        <w:jc w:val="center"/>
        <w:rPr>
          <w:b/>
          <w:bCs/>
        </w:rPr>
      </w:pPr>
      <w:r w:rsidRPr="00D778A7">
        <w:rPr>
          <w:b/>
          <w:bCs/>
        </w:rPr>
        <w:t xml:space="preserve">Table 4 </w:t>
      </w:r>
      <w:r w:rsidRPr="00D778A7">
        <w:t>Effect of the catalyst amount on the yield of the reaction</w:t>
      </w:r>
    </w:p>
    <w:p w:rsidR="002105CA" w:rsidRPr="00D778A7" w:rsidRDefault="002105CA" w:rsidP="002105CA">
      <w:pPr>
        <w:jc w:val="center"/>
        <w:rPr>
          <w:rFonts w:asciiTheme="majorBidi" w:hAnsiTheme="majorBidi" w:cstheme="majorBidi"/>
        </w:rPr>
      </w:pPr>
    </w:p>
    <w:tbl>
      <w:tblPr>
        <w:tblW w:w="0" w:type="auto"/>
        <w:jc w:val="center"/>
        <w:tblLook w:val="04A0"/>
      </w:tblPr>
      <w:tblGrid>
        <w:gridCol w:w="1070"/>
        <w:gridCol w:w="2376"/>
        <w:gridCol w:w="1103"/>
        <w:gridCol w:w="1223"/>
      </w:tblGrid>
      <w:tr w:rsidR="002105CA" w:rsidRPr="00D778A7" w:rsidTr="009A5BBA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78A7">
              <w:rPr>
                <w:rFonts w:asciiTheme="majorBidi" w:hAnsiTheme="majorBidi" w:cstheme="majorBidi"/>
                <w:b/>
                <w:bCs/>
              </w:rPr>
              <w:t>Catalyst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78A7">
              <w:rPr>
                <w:rFonts w:asciiTheme="majorBidi" w:hAnsiTheme="majorBidi" w:cstheme="majorBidi"/>
                <w:b/>
                <w:bCs/>
              </w:rPr>
              <w:t xml:space="preserve">Catalyst amount (%)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78A7">
              <w:rPr>
                <w:rFonts w:asciiTheme="majorBidi" w:hAnsiTheme="majorBidi" w:cstheme="majorBidi"/>
                <w:b/>
                <w:bCs/>
              </w:rPr>
              <w:t>Time (h)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78A7">
              <w:rPr>
                <w:rFonts w:asciiTheme="majorBidi" w:hAnsiTheme="majorBidi" w:cstheme="majorBidi"/>
                <w:b/>
                <w:bCs/>
              </w:rPr>
              <w:t>Yield (%)</w:t>
            </w:r>
          </w:p>
        </w:tc>
      </w:tr>
      <w:tr w:rsidR="002105CA" w:rsidRPr="00D778A7" w:rsidTr="009A5BBA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Mt-Fe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3+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60</w:t>
            </w:r>
          </w:p>
        </w:tc>
      </w:tr>
      <w:tr w:rsidR="002105CA" w:rsidRPr="00D778A7" w:rsidTr="009A5BBA">
        <w:trPr>
          <w:jc w:val="center"/>
        </w:trPr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Mt-Fe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3+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68</w:t>
            </w:r>
          </w:p>
        </w:tc>
      </w:tr>
      <w:tr w:rsidR="002105CA" w:rsidRPr="00D778A7" w:rsidTr="009A5BBA">
        <w:trPr>
          <w:jc w:val="center"/>
        </w:trPr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Mt-Fe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3+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76</w:t>
            </w:r>
          </w:p>
        </w:tc>
      </w:tr>
      <w:tr w:rsidR="002105CA" w:rsidRPr="00D778A7" w:rsidTr="009A5BBA">
        <w:trPr>
          <w:jc w:val="center"/>
        </w:trPr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Mt-Fe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3+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86</w:t>
            </w:r>
          </w:p>
        </w:tc>
      </w:tr>
      <w:tr w:rsidR="002105CA" w:rsidRPr="00D778A7" w:rsidTr="009A5BBA">
        <w:trPr>
          <w:jc w:val="center"/>
        </w:trPr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Mt-Co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2+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57</w:t>
            </w:r>
          </w:p>
        </w:tc>
      </w:tr>
      <w:tr w:rsidR="002105CA" w:rsidRPr="00D778A7" w:rsidTr="009A5BBA">
        <w:trPr>
          <w:jc w:val="center"/>
        </w:trPr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Mt-Co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2+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62</w:t>
            </w:r>
          </w:p>
        </w:tc>
      </w:tr>
      <w:tr w:rsidR="002105CA" w:rsidRPr="00D778A7" w:rsidTr="009A5BBA">
        <w:trPr>
          <w:jc w:val="center"/>
        </w:trPr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Mt-Co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2+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0" w:type="auto"/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69</w:t>
            </w:r>
          </w:p>
        </w:tc>
      </w:tr>
      <w:tr w:rsidR="002105CA" w:rsidRPr="00D778A7" w:rsidTr="009A5BBA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Mt-Co</w:t>
            </w:r>
            <w:r w:rsidRPr="00D778A7">
              <w:rPr>
                <w:rFonts w:asciiTheme="majorBidi" w:hAnsiTheme="majorBidi" w:cstheme="majorBidi"/>
                <w:vertAlign w:val="superscript"/>
              </w:rPr>
              <w:t>2+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105CA" w:rsidRPr="00D778A7" w:rsidRDefault="002105CA" w:rsidP="00EE413E">
            <w:pPr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D778A7">
              <w:rPr>
                <w:rFonts w:asciiTheme="majorBidi" w:hAnsiTheme="majorBidi" w:cstheme="majorBidi"/>
              </w:rPr>
              <w:t>73</w:t>
            </w:r>
          </w:p>
        </w:tc>
      </w:tr>
    </w:tbl>
    <w:p w:rsidR="002105CA" w:rsidRPr="00D778A7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:rsidR="002105CA" w:rsidRPr="00D778A7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:rsidR="002105CA" w:rsidRPr="00D778A7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</w:rPr>
      </w:pPr>
    </w:p>
    <w:p w:rsidR="002105CA" w:rsidRPr="009A5BB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Pr="009A5BB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05CA" w:rsidRDefault="002105CA" w:rsidP="00862F2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0"/>
          <w:szCs w:val="20"/>
        </w:rPr>
      </w:pPr>
    </w:p>
    <w:p w:rsidR="00212047" w:rsidRDefault="00212047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027B41" w:rsidRDefault="00027B41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765DB7" w:rsidRDefault="00765DB7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995082" w:rsidRPr="00D778A7" w:rsidRDefault="00995082" w:rsidP="00995082">
      <w:pPr>
        <w:jc w:val="center"/>
        <w:rPr>
          <w:b/>
          <w:bCs/>
        </w:rPr>
      </w:pPr>
      <w:r w:rsidRPr="00D778A7">
        <w:t>Table 5</w:t>
      </w:r>
      <w:r w:rsidRPr="00D778A7">
        <w:rPr>
          <w:b/>
          <w:bCs/>
        </w:rPr>
        <w:t xml:space="preserve"> </w:t>
      </w:r>
      <w:r w:rsidRPr="00D778A7">
        <w:t>Effect of the Solvent on the yield of the reaction</w:t>
      </w:r>
    </w:p>
    <w:p w:rsidR="00BE6561" w:rsidRPr="00D778A7" w:rsidRDefault="00BE6561" w:rsidP="00BE6561">
      <w:pPr>
        <w:jc w:val="center"/>
        <w:rPr>
          <w:b/>
          <w:bCs/>
        </w:rPr>
      </w:pPr>
    </w:p>
    <w:tbl>
      <w:tblPr>
        <w:tblW w:w="0" w:type="auto"/>
        <w:jc w:val="center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9"/>
        <w:gridCol w:w="1103"/>
        <w:gridCol w:w="1223"/>
        <w:gridCol w:w="1103"/>
        <w:gridCol w:w="1223"/>
      </w:tblGrid>
      <w:tr w:rsidR="009D1B98" w:rsidRPr="00D778A7" w:rsidTr="00995082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after="120"/>
              <w:jc w:val="center"/>
              <w:rPr>
                <w:b/>
                <w:bCs/>
              </w:rPr>
            </w:pPr>
            <w:r w:rsidRPr="00D778A7">
              <w:t xml:space="preserve">  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Mt-Fe</w:t>
            </w:r>
            <w:r w:rsidRPr="00D778A7">
              <w:rPr>
                <w:b/>
                <w:bCs/>
                <w:vertAlign w:val="superscript"/>
              </w:rPr>
              <w:t>3+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Mt-Co</w:t>
            </w:r>
            <w:r w:rsidRPr="00D778A7">
              <w:rPr>
                <w:b/>
                <w:bCs/>
                <w:vertAlign w:val="superscript"/>
              </w:rPr>
              <w:t>2+</w:t>
            </w:r>
          </w:p>
        </w:tc>
      </w:tr>
      <w:tr w:rsidR="009D1B98" w:rsidRPr="00D778A7" w:rsidTr="00995082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Solvent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Time (h)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Yield (%)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Time (h)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  <w:rPr>
                <w:b/>
                <w:bCs/>
              </w:rPr>
            </w:pPr>
            <w:r w:rsidRPr="00D778A7">
              <w:rPr>
                <w:b/>
                <w:bCs/>
              </w:rPr>
              <w:t>Yield (%)</w:t>
            </w:r>
          </w:p>
        </w:tc>
      </w:tr>
      <w:tr w:rsidR="009D1B98" w:rsidRPr="00D778A7" w:rsidTr="00BE656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 xml:space="preserve">Ethanol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69</w:t>
            </w:r>
          </w:p>
        </w:tc>
      </w:tr>
      <w:tr w:rsidR="009D1B98" w:rsidRPr="00D778A7" w:rsidTr="00BE65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 xml:space="preserve">Water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36</w:t>
            </w:r>
          </w:p>
        </w:tc>
      </w:tr>
      <w:tr w:rsidR="009D1B98" w:rsidRPr="00D778A7" w:rsidTr="00BE656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 xml:space="preserve">Toluene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65</w:t>
            </w:r>
          </w:p>
        </w:tc>
      </w:tr>
      <w:tr w:rsidR="009D1B98" w:rsidRPr="00D778A7" w:rsidTr="00BE656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 xml:space="preserve">Glacial acetic acid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B98" w:rsidRPr="00D778A7" w:rsidRDefault="009D1B98" w:rsidP="00EE413E">
            <w:pPr>
              <w:spacing w:before="120" w:after="120"/>
              <w:jc w:val="center"/>
            </w:pPr>
            <w:r w:rsidRPr="00D778A7">
              <w:t>77</w:t>
            </w:r>
          </w:p>
        </w:tc>
      </w:tr>
    </w:tbl>
    <w:p w:rsidR="00143BAA" w:rsidRPr="00D778A7" w:rsidRDefault="00143BAA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</w:rPr>
      </w:pPr>
    </w:p>
    <w:p w:rsidR="00814FF8" w:rsidRPr="00D778A7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814FF8" w:rsidRPr="00BE6561" w:rsidRDefault="00814FF8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143BAA" w:rsidRDefault="00143BAA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143BAA" w:rsidRDefault="00143BAA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143BAA" w:rsidRDefault="00143BAA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765DB7" w:rsidRDefault="00765DB7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765DB7" w:rsidRDefault="00765DB7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765DB7" w:rsidRDefault="00765DB7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D778A7" w:rsidRDefault="00D778A7" w:rsidP="008D53B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9A5BBA" w:rsidRDefault="009A5BBA" w:rsidP="00521128">
      <w:pPr>
        <w:rPr>
          <w:b/>
          <w:bCs/>
          <w:sz w:val="20"/>
          <w:szCs w:val="20"/>
        </w:rPr>
      </w:pPr>
    </w:p>
    <w:p w:rsidR="009A5BBA" w:rsidRDefault="009A5BBA" w:rsidP="00521128">
      <w:pPr>
        <w:rPr>
          <w:b/>
          <w:bCs/>
          <w:sz w:val="20"/>
          <w:szCs w:val="20"/>
        </w:rPr>
      </w:pPr>
    </w:p>
    <w:p w:rsidR="009A5BBA" w:rsidRDefault="009A5BBA" w:rsidP="00521128">
      <w:pPr>
        <w:rPr>
          <w:b/>
          <w:bCs/>
          <w:sz w:val="20"/>
          <w:szCs w:val="20"/>
        </w:rPr>
      </w:pPr>
    </w:p>
    <w:p w:rsidR="009A5BBA" w:rsidRDefault="009A5BBA" w:rsidP="00521128">
      <w:pPr>
        <w:rPr>
          <w:b/>
          <w:bCs/>
          <w:sz w:val="20"/>
          <w:szCs w:val="20"/>
        </w:rPr>
      </w:pPr>
    </w:p>
    <w:p w:rsidR="00353DC2" w:rsidRDefault="00353DC2" w:rsidP="00521128">
      <w:pPr>
        <w:rPr>
          <w:b/>
          <w:bCs/>
          <w:sz w:val="20"/>
          <w:szCs w:val="20"/>
        </w:rPr>
      </w:pPr>
    </w:p>
    <w:p w:rsidR="00353DC2" w:rsidRDefault="00353DC2" w:rsidP="00521128">
      <w:pPr>
        <w:rPr>
          <w:b/>
          <w:bCs/>
          <w:sz w:val="20"/>
          <w:szCs w:val="20"/>
        </w:rPr>
      </w:pPr>
    </w:p>
    <w:p w:rsidR="009A5BBA" w:rsidRDefault="009A5BBA" w:rsidP="00521128">
      <w:pPr>
        <w:rPr>
          <w:b/>
          <w:bCs/>
          <w:sz w:val="20"/>
          <w:szCs w:val="20"/>
        </w:rPr>
      </w:pPr>
    </w:p>
    <w:p w:rsidR="009A5BBA" w:rsidRDefault="009A5BBA" w:rsidP="00521128">
      <w:pPr>
        <w:rPr>
          <w:b/>
          <w:bCs/>
          <w:sz w:val="20"/>
          <w:szCs w:val="20"/>
        </w:rPr>
      </w:pPr>
    </w:p>
    <w:p w:rsidR="009A5BBA" w:rsidRDefault="009A5BBA" w:rsidP="00521128">
      <w:pPr>
        <w:rPr>
          <w:b/>
          <w:bCs/>
          <w:sz w:val="20"/>
          <w:szCs w:val="20"/>
        </w:rPr>
      </w:pPr>
    </w:p>
    <w:p w:rsidR="00521128" w:rsidRPr="00D778A7" w:rsidRDefault="00521128" w:rsidP="00353DC2">
      <w:pPr>
        <w:jc w:val="center"/>
      </w:pPr>
      <w:r w:rsidRPr="00D778A7">
        <w:rPr>
          <w:b/>
          <w:bCs/>
        </w:rPr>
        <w:t xml:space="preserve">Table 6 </w:t>
      </w:r>
      <w:r w:rsidR="00353DC2" w:rsidRPr="00D778A7">
        <w:t>Effect of introduction order of reagents</w:t>
      </w:r>
    </w:p>
    <w:p w:rsidR="00521128" w:rsidRPr="00521128" w:rsidRDefault="00521128" w:rsidP="00521128">
      <w:pPr>
        <w:rPr>
          <w:sz w:val="20"/>
          <w:szCs w:val="20"/>
        </w:rPr>
      </w:pPr>
    </w:p>
    <w:tbl>
      <w:tblPr>
        <w:tblW w:w="8613" w:type="dxa"/>
        <w:jc w:val="center"/>
        <w:tblLook w:val="04A0"/>
      </w:tblPr>
      <w:tblGrid>
        <w:gridCol w:w="1101"/>
        <w:gridCol w:w="1842"/>
        <w:gridCol w:w="1276"/>
        <w:gridCol w:w="2268"/>
        <w:gridCol w:w="1276"/>
        <w:gridCol w:w="850"/>
      </w:tblGrid>
      <w:tr w:rsidR="00521128" w:rsidRPr="00521128" w:rsidTr="00353DC2">
        <w:trPr>
          <w:trHeight w:val="41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521128" w:rsidRPr="00521128" w:rsidRDefault="00521128" w:rsidP="00EE413E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First step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Second step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Yield (%)</w:t>
            </w:r>
          </w:p>
        </w:tc>
      </w:tr>
      <w:tr w:rsidR="00521128" w:rsidRPr="00521128" w:rsidTr="00353DC2">
        <w:trPr>
          <w:trHeight w:val="520"/>
          <w:jc w:val="center"/>
        </w:trPr>
        <w:tc>
          <w:tcPr>
            <w:tcW w:w="1101" w:type="dxa"/>
            <w:vMerge/>
          </w:tcPr>
          <w:p w:rsidR="00521128" w:rsidRPr="00521128" w:rsidRDefault="00521128" w:rsidP="00EE413E">
            <w:pPr>
              <w:spacing w:after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Reagents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operating condition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Reagents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operating condition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21128" w:rsidRPr="00521128" w:rsidTr="00353DC2">
        <w:trPr>
          <w:jc w:val="center"/>
        </w:trPr>
        <w:tc>
          <w:tcPr>
            <w:tcW w:w="1101" w:type="dxa"/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process</w:t>
            </w:r>
            <w:r w:rsidRPr="00521128">
              <w:rPr>
                <w:rFonts w:asciiTheme="majorBidi" w:hAnsiTheme="majorBidi" w:cstheme="majorBidi"/>
                <w:sz w:val="20"/>
                <w:szCs w:val="20"/>
              </w:rPr>
              <w:t xml:space="preserve"> 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 xml:space="preserve">Benzaldehyde + </w:t>
            </w:r>
          </w:p>
          <w:p w:rsidR="00521128" w:rsidRPr="00521128" w:rsidRDefault="00521128" w:rsidP="00EE413E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Mt-Fe</w:t>
            </w:r>
            <w:r w:rsidRPr="0052112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Stirring, 2h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ethylacetoacetate</w:t>
            </w:r>
            <w:r w:rsidRPr="00521128">
              <w:rPr>
                <w:rFonts w:asciiTheme="majorBidi" w:hAnsiTheme="majorBidi" w:cstheme="majorBidi"/>
                <w:sz w:val="20"/>
                <w:szCs w:val="20"/>
              </w:rPr>
              <w:t xml:space="preserve"> + urea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Reflux, 7h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68</w:t>
            </w:r>
          </w:p>
        </w:tc>
      </w:tr>
      <w:tr w:rsidR="00521128" w:rsidRPr="00521128" w:rsidTr="00353DC2">
        <w:trPr>
          <w:jc w:val="center"/>
        </w:trPr>
        <w:tc>
          <w:tcPr>
            <w:tcW w:w="1101" w:type="dxa"/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Process 2</w:t>
            </w:r>
          </w:p>
        </w:tc>
        <w:tc>
          <w:tcPr>
            <w:tcW w:w="1842" w:type="dxa"/>
          </w:tcPr>
          <w:p w:rsidR="00521128" w:rsidRPr="00521128" w:rsidRDefault="00521128" w:rsidP="00EE413E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 xml:space="preserve">Ethylacetoacetate </w:t>
            </w:r>
            <w:r w:rsidRPr="00521128">
              <w:rPr>
                <w:rFonts w:asciiTheme="majorBidi" w:hAnsiTheme="majorBidi" w:cstheme="majorBidi"/>
                <w:sz w:val="20"/>
                <w:szCs w:val="20"/>
              </w:rPr>
              <w:t xml:space="preserve">+ </w:t>
            </w:r>
          </w:p>
          <w:p w:rsidR="00521128" w:rsidRPr="00521128" w:rsidRDefault="00521128" w:rsidP="00EE413E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Mt-Fe</w:t>
            </w:r>
            <w:r w:rsidRPr="0052112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1276" w:type="dxa"/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Stirring, 2h</w:t>
            </w:r>
          </w:p>
        </w:tc>
        <w:tc>
          <w:tcPr>
            <w:tcW w:w="2268" w:type="dxa"/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Benzaldéhyde + urea</w:t>
            </w:r>
          </w:p>
        </w:tc>
        <w:tc>
          <w:tcPr>
            <w:tcW w:w="1276" w:type="dxa"/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Reflux, 6h</w:t>
            </w:r>
          </w:p>
        </w:tc>
        <w:tc>
          <w:tcPr>
            <w:tcW w:w="850" w:type="dxa"/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</w:tr>
      <w:tr w:rsidR="00521128" w:rsidRPr="00521128" w:rsidTr="00353DC2">
        <w:trPr>
          <w:jc w:val="center"/>
        </w:trPr>
        <w:tc>
          <w:tcPr>
            <w:tcW w:w="1101" w:type="dxa"/>
            <w:tcBorders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Process 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urea + Mt-Fe</w:t>
            </w:r>
            <w:r w:rsidRPr="0052112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3+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Stirring, 2h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 xml:space="preserve">Benzaldéhyde + </w:t>
            </w:r>
            <w:r w:rsidRPr="00521128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ethylacetoacetate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Reflux, 5h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1128" w:rsidRPr="00521128" w:rsidRDefault="00521128" w:rsidP="00EE413E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1128"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</w:tr>
    </w:tbl>
    <w:p w:rsidR="00521128" w:rsidRPr="00882BA4" w:rsidRDefault="00521128" w:rsidP="00521128"/>
    <w:p w:rsidR="00FF44BE" w:rsidRDefault="00FF44BE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353DC2" w:rsidRDefault="00353DC2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353DC2" w:rsidRDefault="00353DC2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FB7F4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63C3F" w:rsidRDefault="00D63C3F" w:rsidP="00353DC2">
      <w:pPr>
        <w:jc w:val="center"/>
        <w:rPr>
          <w:rFonts w:asciiTheme="majorBidi" w:hAnsiTheme="majorBidi" w:cstheme="majorBidi"/>
          <w:sz w:val="20"/>
          <w:szCs w:val="20"/>
        </w:rPr>
      </w:pPr>
      <w:r w:rsidRPr="00D63C3F">
        <w:rPr>
          <w:rFonts w:asciiTheme="majorBidi" w:hAnsiTheme="majorBidi" w:cstheme="majorBidi"/>
          <w:b/>
          <w:bCs/>
          <w:sz w:val="20"/>
          <w:szCs w:val="20"/>
        </w:rPr>
        <w:t>Table 7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1A4EA2">
        <w:rPr>
          <w:rFonts w:asciiTheme="majorBidi" w:hAnsiTheme="majorBidi" w:cstheme="majorBidi"/>
          <w:sz w:val="20"/>
          <w:szCs w:val="20"/>
        </w:rPr>
        <w:t xml:space="preserve">Comparison </w:t>
      </w:r>
      <w:r w:rsidRPr="00D63C3F">
        <w:rPr>
          <w:rFonts w:asciiTheme="majorBidi" w:hAnsiTheme="majorBidi" w:cstheme="majorBidi"/>
          <w:sz w:val="20"/>
          <w:szCs w:val="20"/>
        </w:rPr>
        <w:t>between Mt</w:t>
      </w:r>
      <w:r w:rsidR="001A4EA2">
        <w:rPr>
          <w:rFonts w:asciiTheme="majorBidi" w:hAnsiTheme="majorBidi" w:cstheme="majorBidi"/>
          <w:sz w:val="20"/>
          <w:szCs w:val="20"/>
        </w:rPr>
        <w:t>-</w:t>
      </w:r>
      <w:r w:rsidR="001A4EA2" w:rsidRPr="007D3C39">
        <w:rPr>
          <w:sz w:val="20"/>
          <w:szCs w:val="20"/>
        </w:rPr>
        <w:t>Fe</w:t>
      </w:r>
      <w:r w:rsidR="001A4EA2" w:rsidRPr="007D3C39">
        <w:rPr>
          <w:sz w:val="20"/>
          <w:szCs w:val="20"/>
          <w:vertAlign w:val="superscript"/>
        </w:rPr>
        <w:t>3+</w:t>
      </w:r>
      <w:r w:rsidRPr="00D63C3F">
        <w:rPr>
          <w:rFonts w:asciiTheme="majorBidi" w:hAnsiTheme="majorBidi" w:cstheme="majorBidi"/>
          <w:sz w:val="20"/>
          <w:szCs w:val="20"/>
        </w:rPr>
        <w:t xml:space="preserve"> and other catalysts reported in the literature</w:t>
      </w:r>
    </w:p>
    <w:p w:rsidR="00A55D59" w:rsidRDefault="00A55D59" w:rsidP="00353DC2">
      <w:pPr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Style w:val="Grilledutableau"/>
        <w:tblW w:w="0" w:type="auto"/>
        <w:jc w:val="center"/>
        <w:tblInd w:w="-525" w:type="dxa"/>
        <w:tblLayout w:type="fixed"/>
        <w:tblLook w:val="04A0"/>
      </w:tblPr>
      <w:tblGrid>
        <w:gridCol w:w="2835"/>
        <w:gridCol w:w="992"/>
        <w:gridCol w:w="12"/>
        <w:gridCol w:w="1022"/>
        <w:gridCol w:w="264"/>
      </w:tblGrid>
      <w:tr w:rsidR="00A55D59" w:rsidTr="00511574">
        <w:trPr>
          <w:gridAfter w:val="1"/>
          <w:wAfter w:w="264" w:type="dxa"/>
          <w:jc w:val="center"/>
        </w:trPr>
        <w:tc>
          <w:tcPr>
            <w:tcW w:w="283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55D59" w:rsidRPr="007D3C39" w:rsidRDefault="00A55D59" w:rsidP="0051157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</w:t>
            </w:r>
            <w:r w:rsidRPr="007D3C39">
              <w:rPr>
                <w:rFonts w:asciiTheme="majorBidi" w:hAnsiTheme="majorBidi" w:cstheme="majorBidi"/>
                <w:sz w:val="20"/>
                <w:szCs w:val="20"/>
              </w:rPr>
              <w:t>atalyst</w:t>
            </w:r>
          </w:p>
        </w:tc>
        <w:tc>
          <w:tcPr>
            <w:tcW w:w="1004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Time</w:t>
            </w:r>
          </w:p>
        </w:tc>
        <w:tc>
          <w:tcPr>
            <w:tcW w:w="102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Yield (%)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in ethanol</w:t>
            </w:r>
          </w:p>
        </w:tc>
      </w:tr>
      <w:tr w:rsidR="00A55D59" w:rsidTr="00511574">
        <w:trPr>
          <w:jc w:val="center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A55D59" w:rsidRPr="00DA31E8" w:rsidRDefault="00A55D59" w:rsidP="00511574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</w:rPr>
            </w:pPr>
            <w:r w:rsidRPr="00DA31E8">
              <w:rPr>
                <w:rFonts w:asciiTheme="majorBidi" w:hAnsiTheme="majorBidi" w:cstheme="majorBidi"/>
                <w:sz w:val="20"/>
                <w:szCs w:val="20"/>
              </w:rPr>
              <w:t>Mt-Fe</w:t>
            </w:r>
            <w:r w:rsidRPr="00DA31E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3+</w:t>
            </w:r>
            <w:r w:rsidRPr="00DA31E8">
              <w:rPr>
                <w:rFonts w:asciiTheme="majorBidi" w:hAnsiTheme="majorBidi" w:cstheme="majorBidi"/>
                <w:sz w:val="20"/>
                <w:szCs w:val="20"/>
              </w:rPr>
              <w:t xml:space="preserve"> (our study)</w:t>
            </w:r>
          </w:p>
        </w:tc>
        <w:tc>
          <w:tcPr>
            <w:tcW w:w="1004" w:type="dxa"/>
            <w:gridSpan w:val="2"/>
            <w:tcBorders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5 h</w:t>
            </w:r>
          </w:p>
        </w:tc>
        <w:tc>
          <w:tcPr>
            <w:tcW w:w="1286" w:type="dxa"/>
            <w:gridSpan w:val="2"/>
            <w:tcBorders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</w:tr>
      <w:tr w:rsidR="00A55D59" w:rsidTr="00511574">
        <w:trPr>
          <w:gridAfter w:val="1"/>
          <w:wAfter w:w="264" w:type="dxa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DA31E8" w:rsidRDefault="00A55D59" w:rsidP="00511574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DA31E8">
              <w:rPr>
                <w:rFonts w:asciiTheme="majorBidi" w:hAnsiTheme="majorBidi" w:cstheme="majorBidi"/>
                <w:sz w:val="20"/>
                <w:szCs w:val="20"/>
              </w:rPr>
              <w:t>PS-PEG-SO</w:t>
            </w:r>
            <w:r w:rsidRPr="00DA31E8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DA31E8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DA31E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60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10 h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80</w:t>
            </w:r>
          </w:p>
        </w:tc>
      </w:tr>
      <w:tr w:rsidR="00A55D59" w:rsidTr="00511574">
        <w:trPr>
          <w:gridAfter w:val="1"/>
          <w:wAfter w:w="264" w:type="dxa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DA31E8" w:rsidRDefault="00A55D59" w:rsidP="00511574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</w:rPr>
            </w:pPr>
            <w:r w:rsidRPr="00DA31E8">
              <w:rPr>
                <w:rFonts w:asciiTheme="majorBidi" w:hAnsiTheme="majorBidi" w:cstheme="majorBidi"/>
                <w:sz w:val="20"/>
                <w:szCs w:val="20"/>
              </w:rPr>
              <w:t>PPF-SO</w:t>
            </w:r>
            <w:r w:rsidRPr="00DA31E8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3</w:t>
            </w:r>
            <w:r w:rsidRPr="00DA31E8">
              <w:rPr>
                <w:rFonts w:asciiTheme="majorBidi" w:hAnsiTheme="majorBidi" w:cstheme="majorBidi"/>
                <w:sz w:val="20"/>
                <w:szCs w:val="20"/>
              </w:rPr>
              <w:t>H</w:t>
            </w:r>
            <w:r w:rsidRPr="00DA31E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61</w:t>
            </w:r>
            <w:r w:rsidRPr="00DA31E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8 h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81</w:t>
            </w:r>
          </w:p>
        </w:tc>
      </w:tr>
      <w:tr w:rsidR="00A55D59" w:rsidTr="00511574">
        <w:trPr>
          <w:gridAfter w:val="1"/>
          <w:wAfter w:w="264" w:type="dxa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DA31E8" w:rsidRDefault="00A55D59" w:rsidP="00511574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</w:rPr>
            </w:pPr>
            <w:r w:rsidRPr="00DA31E8">
              <w:rPr>
                <w:rFonts w:asciiTheme="majorBidi" w:hAnsiTheme="majorBidi" w:cstheme="majorBidi"/>
                <w:sz w:val="20"/>
                <w:szCs w:val="20"/>
              </w:rPr>
              <w:t>Nafion-Ga</w:t>
            </w:r>
            <w:r w:rsidRPr="00DA31E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62</w:t>
            </w:r>
            <w:r w:rsidRPr="00DA31E8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1 h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84</w:t>
            </w:r>
          </w:p>
        </w:tc>
      </w:tr>
      <w:tr w:rsidR="00A55D59" w:rsidTr="00511574">
        <w:trPr>
          <w:gridAfter w:val="1"/>
          <w:wAfter w:w="264" w:type="dxa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DA31E8" w:rsidRDefault="00A55D59" w:rsidP="00511574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  <w:vertAlign w:val="superscript"/>
                <w:lang w:val="fr-FR"/>
              </w:rPr>
            </w:pPr>
            <w:r w:rsidRPr="00DA31E8">
              <w:rPr>
                <w:rFonts w:asciiTheme="majorBidi" w:hAnsiTheme="majorBidi" w:cstheme="majorBidi"/>
                <w:sz w:val="20"/>
                <w:szCs w:val="20"/>
              </w:rPr>
              <w:t>ZnO@SBA-15</w:t>
            </w:r>
            <w:r w:rsidRPr="00DA31E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150 mn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 xml:space="preserve">96 </w:t>
            </w:r>
          </w:p>
        </w:tc>
      </w:tr>
      <w:tr w:rsidR="00A55D59" w:rsidTr="00511574">
        <w:trPr>
          <w:gridAfter w:val="1"/>
          <w:wAfter w:w="264" w:type="dxa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DA31E8" w:rsidRDefault="00A55D59" w:rsidP="00511574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DA31E8">
              <w:rPr>
                <w:rFonts w:asciiTheme="majorBidi" w:hAnsiTheme="majorBidi" w:cstheme="majorBidi"/>
                <w:sz w:val="20"/>
                <w:szCs w:val="20"/>
              </w:rPr>
              <w:t>Co phthalocyanines</w:t>
            </w:r>
            <w:r w:rsidRPr="00DA31E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64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Pr="007D3C39">
              <w:rPr>
                <w:rFonts w:asciiTheme="majorBidi" w:hAnsiTheme="majorBidi" w:cstheme="majorBidi"/>
                <w:sz w:val="20"/>
                <w:szCs w:val="20"/>
              </w:rPr>
              <w:t xml:space="preserve"> h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</w:tr>
      <w:tr w:rsidR="00A55D59" w:rsidTr="00511574">
        <w:trPr>
          <w:gridAfter w:val="1"/>
          <w:wAfter w:w="264" w:type="dxa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DA31E8" w:rsidRDefault="00A55D59" w:rsidP="00511574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DA31E8">
              <w:rPr>
                <w:rFonts w:asciiTheme="majorBidi" w:hAnsiTheme="majorBidi" w:cstheme="majorBidi"/>
                <w:sz w:val="20"/>
                <w:szCs w:val="20"/>
              </w:rPr>
              <w:t>NHC copper complexes</w:t>
            </w:r>
            <w:r w:rsidRPr="00DA31E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65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24 h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</w:tr>
      <w:tr w:rsidR="00A55D59" w:rsidTr="00511574">
        <w:trPr>
          <w:gridAfter w:val="1"/>
          <w:wAfter w:w="264" w:type="dxa"/>
          <w:jc w:val="center"/>
        </w:trPr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A55D59" w:rsidRPr="00DA31E8" w:rsidRDefault="00A55D59" w:rsidP="00511574">
            <w:pPr>
              <w:spacing w:before="120" w:after="120"/>
              <w:rPr>
                <w:rFonts w:asciiTheme="majorBidi" w:hAnsiTheme="majorBidi" w:cstheme="majorBidi"/>
                <w:sz w:val="20"/>
                <w:szCs w:val="20"/>
              </w:rPr>
            </w:pPr>
            <w:r w:rsidRPr="00DA31E8">
              <w:rPr>
                <w:rFonts w:asciiTheme="majorBidi" w:hAnsiTheme="majorBidi" w:cstheme="majorBidi"/>
                <w:sz w:val="20"/>
                <w:szCs w:val="20"/>
              </w:rPr>
              <w:t>Hf(OTf)</w:t>
            </w:r>
            <w:r w:rsidRPr="00DA31E8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4</w:t>
            </w:r>
            <w:r w:rsidRPr="00DA31E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66</w:t>
            </w:r>
            <w:r w:rsidRPr="00DA31E8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9 h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</w:tcPr>
          <w:p w:rsidR="00A55D59" w:rsidRPr="007D3C39" w:rsidRDefault="00A55D59" w:rsidP="00511574">
            <w:pPr>
              <w:spacing w:before="120" w:after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3C39">
              <w:rPr>
                <w:rFonts w:asciiTheme="majorBidi" w:hAnsiTheme="majorBidi" w:cstheme="majorBidi"/>
                <w:sz w:val="20"/>
                <w:szCs w:val="20"/>
              </w:rPr>
              <w:t>88</w:t>
            </w:r>
          </w:p>
        </w:tc>
      </w:tr>
    </w:tbl>
    <w:p w:rsidR="00A55D59" w:rsidRPr="00DB7FBE" w:rsidRDefault="00A55D59" w:rsidP="00353DC2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9D6CB7" w:rsidRDefault="009D6CB7" w:rsidP="00DB7FBE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DB7FBE" w:rsidRDefault="00DB7FBE" w:rsidP="00DB7FBE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p w:rsidR="00CE2C95" w:rsidRDefault="00CE2C95" w:rsidP="00DB7FBE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color w:val="000000"/>
          <w:sz w:val="20"/>
          <w:szCs w:val="20"/>
          <w:lang w:val="en-GB"/>
        </w:rPr>
      </w:pPr>
    </w:p>
    <w:sectPr w:rsidR="00CE2C95" w:rsidSect="002D0BB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1C3" w:rsidRDefault="000141C3" w:rsidP="008D53B7">
      <w:r>
        <w:separator/>
      </w:r>
    </w:p>
  </w:endnote>
  <w:endnote w:type="continuationSeparator" w:id="1">
    <w:p w:rsidR="000141C3" w:rsidRDefault="000141C3" w:rsidP="008D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265cc5f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1C3" w:rsidRDefault="000141C3" w:rsidP="008D53B7">
      <w:r>
        <w:separator/>
      </w:r>
    </w:p>
  </w:footnote>
  <w:footnote w:type="continuationSeparator" w:id="1">
    <w:p w:rsidR="000141C3" w:rsidRDefault="000141C3" w:rsidP="008D5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7BC" w:rsidRDefault="00E347BC">
    <w:pPr>
      <w:pStyle w:val="En-tte"/>
      <w:rPr>
        <w:lang w:val="fr-FR"/>
      </w:rPr>
    </w:pPr>
  </w:p>
  <w:p w:rsidR="00E347BC" w:rsidRDefault="00E347BC">
    <w:pPr>
      <w:pStyle w:val="En-tte"/>
      <w:rPr>
        <w:lang w:val="fr-FR"/>
      </w:rPr>
    </w:pPr>
  </w:p>
  <w:p w:rsidR="00E347BC" w:rsidRPr="00E347BC" w:rsidRDefault="00E347BC">
    <w:pPr>
      <w:pStyle w:val="En-tte"/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D53B7"/>
    <w:rsid w:val="00012DAD"/>
    <w:rsid w:val="00013F93"/>
    <w:rsid w:val="000141C3"/>
    <w:rsid w:val="000203B2"/>
    <w:rsid w:val="00026376"/>
    <w:rsid w:val="00027B41"/>
    <w:rsid w:val="00031E4B"/>
    <w:rsid w:val="00036CEF"/>
    <w:rsid w:val="0004020F"/>
    <w:rsid w:val="0004120A"/>
    <w:rsid w:val="00053401"/>
    <w:rsid w:val="00062103"/>
    <w:rsid w:val="0007508A"/>
    <w:rsid w:val="00075343"/>
    <w:rsid w:val="0007601C"/>
    <w:rsid w:val="00094750"/>
    <w:rsid w:val="000B3EAE"/>
    <w:rsid w:val="000C1362"/>
    <w:rsid w:val="00101A9B"/>
    <w:rsid w:val="00103B74"/>
    <w:rsid w:val="00104375"/>
    <w:rsid w:val="00112E18"/>
    <w:rsid w:val="00117CB7"/>
    <w:rsid w:val="00134BCC"/>
    <w:rsid w:val="00135C6E"/>
    <w:rsid w:val="001400E8"/>
    <w:rsid w:val="00143BAA"/>
    <w:rsid w:val="00154F1F"/>
    <w:rsid w:val="00160D57"/>
    <w:rsid w:val="0016439E"/>
    <w:rsid w:val="00172F82"/>
    <w:rsid w:val="001803F8"/>
    <w:rsid w:val="00180791"/>
    <w:rsid w:val="001A4EA2"/>
    <w:rsid w:val="001A75A9"/>
    <w:rsid w:val="001B53FA"/>
    <w:rsid w:val="001D1632"/>
    <w:rsid w:val="001D328D"/>
    <w:rsid w:val="001D430E"/>
    <w:rsid w:val="001E7C5E"/>
    <w:rsid w:val="002003E9"/>
    <w:rsid w:val="002105CA"/>
    <w:rsid w:val="00212047"/>
    <w:rsid w:val="0023296A"/>
    <w:rsid w:val="00245EA9"/>
    <w:rsid w:val="002820F6"/>
    <w:rsid w:val="00283BFB"/>
    <w:rsid w:val="002914D1"/>
    <w:rsid w:val="002A2381"/>
    <w:rsid w:val="002A3B78"/>
    <w:rsid w:val="002B0FC8"/>
    <w:rsid w:val="002B181A"/>
    <w:rsid w:val="002D0BB2"/>
    <w:rsid w:val="002E46BD"/>
    <w:rsid w:val="002F4F6E"/>
    <w:rsid w:val="00302567"/>
    <w:rsid w:val="003076B7"/>
    <w:rsid w:val="00310085"/>
    <w:rsid w:val="00310E61"/>
    <w:rsid w:val="003151A9"/>
    <w:rsid w:val="00316769"/>
    <w:rsid w:val="00326710"/>
    <w:rsid w:val="00336CC7"/>
    <w:rsid w:val="00336DA9"/>
    <w:rsid w:val="00342F19"/>
    <w:rsid w:val="00344288"/>
    <w:rsid w:val="00347E14"/>
    <w:rsid w:val="00353CAF"/>
    <w:rsid w:val="00353DC2"/>
    <w:rsid w:val="00361E05"/>
    <w:rsid w:val="00363341"/>
    <w:rsid w:val="00365E8A"/>
    <w:rsid w:val="00370839"/>
    <w:rsid w:val="00372CF5"/>
    <w:rsid w:val="003923B6"/>
    <w:rsid w:val="00397D14"/>
    <w:rsid w:val="003A4685"/>
    <w:rsid w:val="003C6735"/>
    <w:rsid w:val="003E34DF"/>
    <w:rsid w:val="003E5CD6"/>
    <w:rsid w:val="003F14D4"/>
    <w:rsid w:val="003F43DA"/>
    <w:rsid w:val="0040015E"/>
    <w:rsid w:val="00402DA9"/>
    <w:rsid w:val="00403729"/>
    <w:rsid w:val="00405B89"/>
    <w:rsid w:val="004108C5"/>
    <w:rsid w:val="00410953"/>
    <w:rsid w:val="004228BD"/>
    <w:rsid w:val="00422C8B"/>
    <w:rsid w:val="0042326C"/>
    <w:rsid w:val="00443B19"/>
    <w:rsid w:val="00446BEF"/>
    <w:rsid w:val="00455556"/>
    <w:rsid w:val="00457E84"/>
    <w:rsid w:val="00465D07"/>
    <w:rsid w:val="00483E80"/>
    <w:rsid w:val="00490D4A"/>
    <w:rsid w:val="004A7F8A"/>
    <w:rsid w:val="004C0C3C"/>
    <w:rsid w:val="004C0E5D"/>
    <w:rsid w:val="004D0D72"/>
    <w:rsid w:val="004D1C3A"/>
    <w:rsid w:val="004D505E"/>
    <w:rsid w:val="004E0FC5"/>
    <w:rsid w:val="004E1974"/>
    <w:rsid w:val="004F2EED"/>
    <w:rsid w:val="0050407E"/>
    <w:rsid w:val="0051286E"/>
    <w:rsid w:val="00521128"/>
    <w:rsid w:val="00540B70"/>
    <w:rsid w:val="00543A5D"/>
    <w:rsid w:val="00555B1D"/>
    <w:rsid w:val="00556220"/>
    <w:rsid w:val="00566440"/>
    <w:rsid w:val="005701F2"/>
    <w:rsid w:val="00583957"/>
    <w:rsid w:val="00586FD6"/>
    <w:rsid w:val="00587DE2"/>
    <w:rsid w:val="00591E62"/>
    <w:rsid w:val="005A216C"/>
    <w:rsid w:val="005A22D6"/>
    <w:rsid w:val="005A72E0"/>
    <w:rsid w:val="005B2406"/>
    <w:rsid w:val="005B50E6"/>
    <w:rsid w:val="005C25AD"/>
    <w:rsid w:val="005D3B7D"/>
    <w:rsid w:val="005E1FA6"/>
    <w:rsid w:val="006026A5"/>
    <w:rsid w:val="00605146"/>
    <w:rsid w:val="00627AEC"/>
    <w:rsid w:val="006308BD"/>
    <w:rsid w:val="00631504"/>
    <w:rsid w:val="00646629"/>
    <w:rsid w:val="00652047"/>
    <w:rsid w:val="00653BBE"/>
    <w:rsid w:val="0065479F"/>
    <w:rsid w:val="00675B1E"/>
    <w:rsid w:val="006764A9"/>
    <w:rsid w:val="0067653B"/>
    <w:rsid w:val="006769F9"/>
    <w:rsid w:val="00692009"/>
    <w:rsid w:val="00693D1A"/>
    <w:rsid w:val="00697C7C"/>
    <w:rsid w:val="006D037E"/>
    <w:rsid w:val="006D59A6"/>
    <w:rsid w:val="006E2ACC"/>
    <w:rsid w:val="006E44C7"/>
    <w:rsid w:val="006E6706"/>
    <w:rsid w:val="006F1EC5"/>
    <w:rsid w:val="006F7F00"/>
    <w:rsid w:val="0073747B"/>
    <w:rsid w:val="0074608C"/>
    <w:rsid w:val="00757BBE"/>
    <w:rsid w:val="00765DB7"/>
    <w:rsid w:val="00770340"/>
    <w:rsid w:val="00777F16"/>
    <w:rsid w:val="00786B41"/>
    <w:rsid w:val="0079709E"/>
    <w:rsid w:val="007C0555"/>
    <w:rsid w:val="007C1827"/>
    <w:rsid w:val="007C608A"/>
    <w:rsid w:val="00806241"/>
    <w:rsid w:val="00810BEF"/>
    <w:rsid w:val="008115F6"/>
    <w:rsid w:val="00814FF8"/>
    <w:rsid w:val="00817BFB"/>
    <w:rsid w:val="008416FD"/>
    <w:rsid w:val="00851AC4"/>
    <w:rsid w:val="00862F27"/>
    <w:rsid w:val="00876B30"/>
    <w:rsid w:val="00881AA2"/>
    <w:rsid w:val="00883B16"/>
    <w:rsid w:val="00887010"/>
    <w:rsid w:val="00894300"/>
    <w:rsid w:val="0089658A"/>
    <w:rsid w:val="008A4332"/>
    <w:rsid w:val="008A5DA6"/>
    <w:rsid w:val="008B101E"/>
    <w:rsid w:val="008C1790"/>
    <w:rsid w:val="008D5382"/>
    <w:rsid w:val="008D53B7"/>
    <w:rsid w:val="008E61E7"/>
    <w:rsid w:val="008F018B"/>
    <w:rsid w:val="008F3AA8"/>
    <w:rsid w:val="0091794F"/>
    <w:rsid w:val="00917E9B"/>
    <w:rsid w:val="00932F9C"/>
    <w:rsid w:val="00951A09"/>
    <w:rsid w:val="00952207"/>
    <w:rsid w:val="00952412"/>
    <w:rsid w:val="00960ACE"/>
    <w:rsid w:val="00960DCC"/>
    <w:rsid w:val="00963F98"/>
    <w:rsid w:val="009724EB"/>
    <w:rsid w:val="00995082"/>
    <w:rsid w:val="009A2A4E"/>
    <w:rsid w:val="009A30B2"/>
    <w:rsid w:val="009A5BBA"/>
    <w:rsid w:val="009B2814"/>
    <w:rsid w:val="009B38D6"/>
    <w:rsid w:val="009B39BB"/>
    <w:rsid w:val="009C50EC"/>
    <w:rsid w:val="009D1B98"/>
    <w:rsid w:val="009D4813"/>
    <w:rsid w:val="009D50DA"/>
    <w:rsid w:val="009D5C60"/>
    <w:rsid w:val="009D6CB7"/>
    <w:rsid w:val="00A1428C"/>
    <w:rsid w:val="00A17CC6"/>
    <w:rsid w:val="00A2476D"/>
    <w:rsid w:val="00A37325"/>
    <w:rsid w:val="00A440EC"/>
    <w:rsid w:val="00A46437"/>
    <w:rsid w:val="00A50487"/>
    <w:rsid w:val="00A52A41"/>
    <w:rsid w:val="00A537D6"/>
    <w:rsid w:val="00A551BD"/>
    <w:rsid w:val="00A55370"/>
    <w:rsid w:val="00A55D59"/>
    <w:rsid w:val="00A70C22"/>
    <w:rsid w:val="00A842F8"/>
    <w:rsid w:val="00AB04BE"/>
    <w:rsid w:val="00AB631D"/>
    <w:rsid w:val="00AC4F34"/>
    <w:rsid w:val="00AC5780"/>
    <w:rsid w:val="00AD65E8"/>
    <w:rsid w:val="00AF01E4"/>
    <w:rsid w:val="00B017FE"/>
    <w:rsid w:val="00B12428"/>
    <w:rsid w:val="00B12AE8"/>
    <w:rsid w:val="00B20A2F"/>
    <w:rsid w:val="00B23BFC"/>
    <w:rsid w:val="00B36732"/>
    <w:rsid w:val="00B41EEF"/>
    <w:rsid w:val="00B43084"/>
    <w:rsid w:val="00B454DB"/>
    <w:rsid w:val="00B45DD8"/>
    <w:rsid w:val="00B47E95"/>
    <w:rsid w:val="00B53C3F"/>
    <w:rsid w:val="00B649BD"/>
    <w:rsid w:val="00B7172C"/>
    <w:rsid w:val="00B7512F"/>
    <w:rsid w:val="00B7778E"/>
    <w:rsid w:val="00B92CBF"/>
    <w:rsid w:val="00B955A3"/>
    <w:rsid w:val="00BB10E7"/>
    <w:rsid w:val="00BC39F1"/>
    <w:rsid w:val="00BC76A3"/>
    <w:rsid w:val="00BD6ED6"/>
    <w:rsid w:val="00BD713C"/>
    <w:rsid w:val="00BD7B11"/>
    <w:rsid w:val="00BE4F8D"/>
    <w:rsid w:val="00BE5000"/>
    <w:rsid w:val="00BE6561"/>
    <w:rsid w:val="00C03EA2"/>
    <w:rsid w:val="00C13051"/>
    <w:rsid w:val="00C14884"/>
    <w:rsid w:val="00C27756"/>
    <w:rsid w:val="00C3102B"/>
    <w:rsid w:val="00C326FE"/>
    <w:rsid w:val="00C33E6C"/>
    <w:rsid w:val="00C40990"/>
    <w:rsid w:val="00C42682"/>
    <w:rsid w:val="00C43B27"/>
    <w:rsid w:val="00C854DC"/>
    <w:rsid w:val="00C909F5"/>
    <w:rsid w:val="00CB38C6"/>
    <w:rsid w:val="00CC1C23"/>
    <w:rsid w:val="00CD5540"/>
    <w:rsid w:val="00CD5D69"/>
    <w:rsid w:val="00CE2C95"/>
    <w:rsid w:val="00CE425A"/>
    <w:rsid w:val="00CF51F2"/>
    <w:rsid w:val="00CF68D5"/>
    <w:rsid w:val="00CF767E"/>
    <w:rsid w:val="00D02A00"/>
    <w:rsid w:val="00D04C25"/>
    <w:rsid w:val="00D07FC4"/>
    <w:rsid w:val="00D20E7B"/>
    <w:rsid w:val="00D22E5B"/>
    <w:rsid w:val="00D2750A"/>
    <w:rsid w:val="00D30955"/>
    <w:rsid w:val="00D3423C"/>
    <w:rsid w:val="00D35ED1"/>
    <w:rsid w:val="00D46CEC"/>
    <w:rsid w:val="00D6311F"/>
    <w:rsid w:val="00D63C3F"/>
    <w:rsid w:val="00D7108C"/>
    <w:rsid w:val="00D778A7"/>
    <w:rsid w:val="00D80E9E"/>
    <w:rsid w:val="00D95309"/>
    <w:rsid w:val="00DA255D"/>
    <w:rsid w:val="00DA4ABE"/>
    <w:rsid w:val="00DB7FBE"/>
    <w:rsid w:val="00DD5330"/>
    <w:rsid w:val="00DD5DD6"/>
    <w:rsid w:val="00DD6406"/>
    <w:rsid w:val="00DE121F"/>
    <w:rsid w:val="00E06D62"/>
    <w:rsid w:val="00E07C28"/>
    <w:rsid w:val="00E11C60"/>
    <w:rsid w:val="00E16AC7"/>
    <w:rsid w:val="00E23612"/>
    <w:rsid w:val="00E23B73"/>
    <w:rsid w:val="00E305FF"/>
    <w:rsid w:val="00E347BC"/>
    <w:rsid w:val="00E34899"/>
    <w:rsid w:val="00E362F1"/>
    <w:rsid w:val="00E51220"/>
    <w:rsid w:val="00E578FF"/>
    <w:rsid w:val="00E6105D"/>
    <w:rsid w:val="00E664D2"/>
    <w:rsid w:val="00E72B74"/>
    <w:rsid w:val="00E761C3"/>
    <w:rsid w:val="00E76D28"/>
    <w:rsid w:val="00E7750E"/>
    <w:rsid w:val="00E812A9"/>
    <w:rsid w:val="00E8535A"/>
    <w:rsid w:val="00E90325"/>
    <w:rsid w:val="00E906D4"/>
    <w:rsid w:val="00E94313"/>
    <w:rsid w:val="00EB598A"/>
    <w:rsid w:val="00ED42AC"/>
    <w:rsid w:val="00EE3E9E"/>
    <w:rsid w:val="00EF39A9"/>
    <w:rsid w:val="00EF3F16"/>
    <w:rsid w:val="00F23CA9"/>
    <w:rsid w:val="00F24EDB"/>
    <w:rsid w:val="00F274B4"/>
    <w:rsid w:val="00F33039"/>
    <w:rsid w:val="00F343B0"/>
    <w:rsid w:val="00F34BFA"/>
    <w:rsid w:val="00F41C0E"/>
    <w:rsid w:val="00F41C86"/>
    <w:rsid w:val="00F437FD"/>
    <w:rsid w:val="00F456AF"/>
    <w:rsid w:val="00F46EDB"/>
    <w:rsid w:val="00F52E99"/>
    <w:rsid w:val="00F7358A"/>
    <w:rsid w:val="00F75F30"/>
    <w:rsid w:val="00FA0507"/>
    <w:rsid w:val="00FA1043"/>
    <w:rsid w:val="00FA39DF"/>
    <w:rsid w:val="00FB1F74"/>
    <w:rsid w:val="00FB415C"/>
    <w:rsid w:val="00FB502E"/>
    <w:rsid w:val="00FB7F4A"/>
    <w:rsid w:val="00FD638D"/>
    <w:rsid w:val="00FE0461"/>
    <w:rsid w:val="00FE5572"/>
    <w:rsid w:val="00FF1CBC"/>
    <w:rsid w:val="00FF2058"/>
    <w:rsid w:val="00FF44BE"/>
    <w:rsid w:val="00FF45B4"/>
    <w:rsid w:val="00FF4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4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3729"/>
    <w:pPr>
      <w:keepNext/>
      <w:spacing w:after="200" w:line="276" w:lineRule="auto"/>
      <w:jc w:val="both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53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53B7"/>
    <w:rPr>
      <w:rFonts w:ascii="Tahoma" w:eastAsia="Times New Roman" w:hAnsi="Tahoma" w:cs="Tahoma"/>
      <w:sz w:val="16"/>
      <w:szCs w:val="16"/>
      <w:lang w:val="en-US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D53B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D53B7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D53B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53B7"/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table" w:styleId="Grilledutableau">
    <w:name w:val="Table Grid"/>
    <w:basedOn w:val="TableauNormal"/>
    <w:uiPriority w:val="59"/>
    <w:rsid w:val="00F23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403729"/>
    <w:rPr>
      <w:rFonts w:ascii="Calibri" w:eastAsia="Calibri" w:hAnsi="Calibri" w:cs="Calibri"/>
      <w:b/>
      <w:bCs/>
      <w:lang w:val="en-US"/>
    </w:rPr>
  </w:style>
  <w:style w:type="character" w:customStyle="1" w:styleId="fontstyle01">
    <w:name w:val="fontstyle01"/>
    <w:basedOn w:val="Policepardfaut"/>
    <w:rsid w:val="00DA4ABE"/>
    <w:rPr>
      <w:rFonts w:ascii="AdvOT265cc5f1" w:hAnsi="AdvOT265cc5f1" w:hint="default"/>
      <w:b w:val="0"/>
      <w:bCs w:val="0"/>
      <w:i w:val="0"/>
      <w:iCs w:val="0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83E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E8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3E80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E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3E80"/>
    <w:rPr>
      <w:rFonts w:ascii="Times New Roman" w:eastAsia="Times New Roman" w:hAnsi="Times New Roman" w:cs="Times New Roman"/>
      <w:b/>
      <w:bCs/>
      <w:sz w:val="20"/>
      <w:szCs w:val="20"/>
      <w:lang w:val="en-US" w:eastAsia="fr-FR"/>
    </w:rPr>
  </w:style>
  <w:style w:type="paragraph" w:styleId="Sansinterligne">
    <w:name w:val="No Spacing"/>
    <w:uiPriority w:val="1"/>
    <w:qFormat/>
    <w:rsid w:val="0004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Titre1Car">
    <w:name w:val="Titre 1 Car"/>
    <w:basedOn w:val="Policepardfaut"/>
    <w:link w:val="Titre1"/>
    <w:uiPriority w:val="9"/>
    <w:rsid w:val="0004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nounou</dc:creator>
  <cp:lastModifiedBy>acer</cp:lastModifiedBy>
  <cp:revision>4</cp:revision>
  <dcterms:created xsi:type="dcterms:W3CDTF">2020-07-25T18:27:00Z</dcterms:created>
  <dcterms:modified xsi:type="dcterms:W3CDTF">2020-07-26T09:40:00Z</dcterms:modified>
</cp:coreProperties>
</file>