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B2" w:rsidRDefault="004176B2" w:rsidP="004176B2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Cover letter </w:t>
      </w:r>
    </w:p>
    <w:p w:rsidR="004176B2" w:rsidRDefault="00727B96" w:rsidP="004176B2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</w:t>
      </w:r>
      <w:r w:rsidR="004176B2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5F203E">
        <w:rPr>
          <w:rFonts w:ascii="Times New Roman" w:hAnsi="Times New Roman"/>
          <w:color w:val="000000"/>
          <w:sz w:val="24"/>
          <w:szCs w:val="24"/>
        </w:rPr>
        <w:t xml:space="preserve"> July</w:t>
      </w:r>
      <w:r w:rsidR="00B3573A">
        <w:rPr>
          <w:rFonts w:ascii="Times New Roman" w:hAnsi="Times New Roman"/>
          <w:color w:val="000000"/>
          <w:sz w:val="24"/>
          <w:szCs w:val="24"/>
        </w:rPr>
        <w:t xml:space="preserve"> 2020</w:t>
      </w:r>
    </w:p>
    <w:p w:rsidR="004176B2" w:rsidRDefault="004176B2" w:rsidP="004176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To,</w:t>
      </w:r>
    </w:p>
    <w:p w:rsidR="004176B2" w:rsidRDefault="004176B2" w:rsidP="004176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Editor,</w:t>
      </w:r>
    </w:p>
    <w:p w:rsidR="004176B2" w:rsidRDefault="004176B2" w:rsidP="004176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Acta Chimica Slovenica</w:t>
      </w:r>
    </w:p>
    <w:p w:rsidR="004176B2" w:rsidRDefault="004176B2" w:rsidP="004176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176B2" w:rsidRDefault="004176B2" w:rsidP="004176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Dear Sir, </w:t>
      </w:r>
    </w:p>
    <w:p w:rsidR="004176B2" w:rsidRDefault="004176B2" w:rsidP="004176B2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Enclosed please find one original research article entitled “</w:t>
      </w:r>
      <w:r w:rsidR="005F203E" w:rsidRPr="005F203E">
        <w:rPr>
          <w:rFonts w:ascii="Times New Roman" w:eastAsia="Times New Roman" w:hAnsi="Times New Roman"/>
          <w:b/>
          <w:sz w:val="24"/>
          <w:szCs w:val="24"/>
        </w:rPr>
        <w:t>Characterization of Hydration Behaviour and Modeling of Film Formulation for Transmucosal Drug Delivery</w:t>
      </w:r>
      <w:r>
        <w:rPr>
          <w:rFonts w:ascii="Times New Roman" w:hAnsi="Times New Roman"/>
          <w:color w:val="000000"/>
          <w:sz w:val="24"/>
          <w:szCs w:val="24"/>
        </w:rPr>
        <w:t>” for consideration for publication in the journal “</w:t>
      </w:r>
      <w:r>
        <w:rPr>
          <w:rFonts w:ascii="Times New Roman" w:eastAsiaTheme="minorHAnsi" w:hAnsi="Times New Roman"/>
          <w:sz w:val="24"/>
          <w:szCs w:val="24"/>
        </w:rPr>
        <w:t>Acta Chimica Slovenica</w:t>
      </w:r>
      <w:r>
        <w:rPr>
          <w:rFonts w:ascii="Times New Roman" w:hAnsi="Times New Roman"/>
          <w:color w:val="000000"/>
          <w:sz w:val="24"/>
          <w:szCs w:val="24"/>
        </w:rPr>
        <w:t xml:space="preserve">”.  </w:t>
      </w:r>
    </w:p>
    <w:p w:rsidR="004176B2" w:rsidRDefault="004176B2" w:rsidP="004176B2">
      <w:pPr>
        <w:spacing w:after="0" w:line="36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am confirming herewith that this work is original and has not been published elsewhere, nor is it currently under consideration for publication elsewhere.</w:t>
      </w:r>
    </w:p>
    <w:p w:rsidR="004176B2" w:rsidRDefault="004176B2" w:rsidP="004176B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</w:t>
      </w:r>
      <w:r>
        <w:rPr>
          <w:rStyle w:val="pagecontents"/>
          <w:rFonts w:ascii="Times New Roman" w:hAnsi="Times New Roman" w:cs="Times New Roman"/>
        </w:rPr>
        <w:t>no conflicts of interest to declare</w:t>
      </w:r>
      <w:r>
        <w:rPr>
          <w:rFonts w:ascii="Times New Roman" w:hAnsi="Times New Roman" w:cs="Times New Roman"/>
        </w:rPr>
        <w:t xml:space="preserve">. </w:t>
      </w:r>
    </w:p>
    <w:p w:rsidR="004176B2" w:rsidRDefault="004176B2" w:rsidP="004176B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 early consideration will be highly appreciated.</w:t>
      </w:r>
    </w:p>
    <w:p w:rsidR="004176B2" w:rsidRDefault="004176B2" w:rsidP="004176B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Thank you for your consideration of this manuscript. </w:t>
      </w:r>
    </w:p>
    <w:p w:rsidR="004176B2" w:rsidRDefault="004176B2" w:rsidP="004176B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Sincerely,</w:t>
      </w:r>
    </w:p>
    <w:p w:rsidR="004176B2" w:rsidRDefault="004176B2" w:rsidP="004176B2">
      <w:pPr>
        <w:spacing w:after="0" w:line="360" w:lineRule="auto"/>
        <w:rPr>
          <w:rStyle w:val="tl8wme"/>
        </w:rPr>
      </w:pPr>
    </w:p>
    <w:p w:rsidR="004176B2" w:rsidRDefault="004176B2" w:rsidP="004176B2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</w:p>
    <w:p w:rsidR="004176B2" w:rsidRDefault="004176B2" w:rsidP="004176B2">
      <w:pPr>
        <w:spacing w:after="0" w:line="360" w:lineRule="auto"/>
      </w:pPr>
      <w:r>
        <w:rPr>
          <w:rStyle w:val="tl8wme"/>
          <w:rFonts w:ascii="Times New Roman" w:hAnsi="Times New Roman"/>
          <w:sz w:val="24"/>
          <w:szCs w:val="24"/>
        </w:rPr>
        <w:t xml:space="preserve">Subrata Mallick, </w:t>
      </w:r>
      <w:r>
        <w:rPr>
          <w:rFonts w:ascii="Times New Roman" w:hAnsi="Times New Roman"/>
          <w:sz w:val="24"/>
          <w:szCs w:val="24"/>
        </w:rPr>
        <w:br/>
        <w:t xml:space="preserve">Professor, Department of Pharmaceutics, </w:t>
      </w:r>
    </w:p>
    <w:p w:rsidR="004176B2" w:rsidRDefault="004176B2" w:rsidP="004176B2">
      <w:pPr>
        <w:spacing w:after="0" w:line="360" w:lineRule="auto"/>
        <w:rPr>
          <w:rStyle w:val="tl8wme"/>
        </w:rPr>
      </w:pPr>
      <w:r>
        <w:rPr>
          <w:rStyle w:val="tl8wme"/>
          <w:rFonts w:ascii="Times New Roman" w:hAnsi="Times New Roman"/>
          <w:sz w:val="24"/>
          <w:szCs w:val="24"/>
        </w:rPr>
        <w:t xml:space="preserve">School of Pharmaceutical Sciences, </w:t>
      </w:r>
    </w:p>
    <w:p w:rsidR="004176B2" w:rsidRDefault="004176B2" w:rsidP="004176B2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  <w:r>
        <w:rPr>
          <w:rStyle w:val="tl8wme"/>
          <w:rFonts w:ascii="Times New Roman" w:hAnsi="Times New Roman"/>
          <w:sz w:val="24"/>
          <w:szCs w:val="24"/>
        </w:rPr>
        <w:t xml:space="preserve">Siksha ‘O’ Anusandhan </w:t>
      </w:r>
    </w:p>
    <w:p w:rsidR="004176B2" w:rsidRDefault="004176B2" w:rsidP="004176B2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  <w:r>
        <w:rPr>
          <w:rStyle w:val="tl8wme"/>
          <w:rFonts w:ascii="Times New Roman" w:hAnsi="Times New Roman"/>
          <w:sz w:val="24"/>
          <w:szCs w:val="24"/>
        </w:rPr>
        <w:t xml:space="preserve">(Deemed to be University), </w:t>
      </w:r>
    </w:p>
    <w:p w:rsidR="004176B2" w:rsidRDefault="004176B2" w:rsidP="004176B2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Bhubaneswar 751003, Odisha, India</w:t>
      </w:r>
      <w:r>
        <w:rPr>
          <w:rStyle w:val="tl8wme"/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76B2" w:rsidRDefault="00727B96" w:rsidP="004176B2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4" w:history="1">
        <w:r w:rsidR="004176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profsmallick@gmail.com</w:t>
        </w:r>
      </w:hyperlink>
      <w:r w:rsidR="004176B2">
        <w:rPr>
          <w:rFonts w:ascii="Times New Roman" w:hAnsi="Times New Roman"/>
          <w:sz w:val="24"/>
          <w:szCs w:val="24"/>
        </w:rPr>
        <w:t xml:space="preserve">   </w:t>
      </w:r>
    </w:p>
    <w:p w:rsidR="004176B2" w:rsidRDefault="00727B96" w:rsidP="004176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subratamallick@soa.ac.in</w:t>
      </w:r>
      <w:bookmarkStart w:id="0" w:name="_GoBack"/>
      <w:bookmarkEnd w:id="0"/>
    </w:p>
    <w:p w:rsidR="00A57C76" w:rsidRDefault="00A57C76"/>
    <w:sectPr w:rsidR="00A57C76" w:rsidSect="002008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76B2"/>
    <w:rsid w:val="0018160F"/>
    <w:rsid w:val="002008A6"/>
    <w:rsid w:val="00332CCF"/>
    <w:rsid w:val="004176B2"/>
    <w:rsid w:val="005F203E"/>
    <w:rsid w:val="00727B96"/>
    <w:rsid w:val="00923CED"/>
    <w:rsid w:val="00A57C76"/>
    <w:rsid w:val="00B3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32B6"/>
  <w15:docId w15:val="{DB9342ED-DA98-4A2E-930E-9E95629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176B2"/>
    <w:rPr>
      <w:color w:val="0000FF"/>
      <w:u w:val="single"/>
    </w:rPr>
  </w:style>
  <w:style w:type="paragraph" w:customStyle="1" w:styleId="Default">
    <w:name w:val="Default"/>
    <w:rsid w:val="004176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tl8wme">
    <w:name w:val="tl8wme"/>
    <w:basedOn w:val="DefaultParagraphFont"/>
    <w:rsid w:val="004176B2"/>
  </w:style>
  <w:style w:type="character" w:customStyle="1" w:styleId="pagecontents">
    <w:name w:val="pagecontents"/>
    <w:basedOn w:val="DefaultParagraphFont"/>
    <w:rsid w:val="0041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smalli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dcterms:created xsi:type="dcterms:W3CDTF">2020-05-02T17:35:00Z</dcterms:created>
  <dcterms:modified xsi:type="dcterms:W3CDTF">2020-07-26T10:53:00Z</dcterms:modified>
</cp:coreProperties>
</file>