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442" w:rsidRPr="00000186" w:rsidRDefault="008013B2" w:rsidP="006C2E4F">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Application of Chemically Modified Industrial Slag to As(III) Adsorption from Wastewater: Kinetics and Mass Transfer Analysis</w:t>
      </w:r>
    </w:p>
    <w:p w:rsidR="00A42139" w:rsidRPr="00000186" w:rsidRDefault="00A42139" w:rsidP="006C2E4F">
      <w:pPr>
        <w:spacing w:line="360" w:lineRule="auto"/>
        <w:jc w:val="both"/>
        <w:rPr>
          <w:rFonts w:ascii="Times New Roman" w:hAnsi="Times New Roman" w:cs="Times New Roman"/>
          <w:sz w:val="24"/>
          <w:szCs w:val="24"/>
        </w:rPr>
      </w:pPr>
    </w:p>
    <w:p w:rsidR="00BB4442" w:rsidRPr="00000186" w:rsidRDefault="00BB4442" w:rsidP="006C2E4F">
      <w:pPr>
        <w:spacing w:line="360" w:lineRule="auto"/>
        <w:jc w:val="both"/>
        <w:rPr>
          <w:rFonts w:ascii="Times New Roman" w:hAnsi="Times New Roman" w:cs="Times New Roman"/>
          <w:sz w:val="24"/>
          <w:szCs w:val="24"/>
          <w:vertAlign w:val="superscript"/>
        </w:rPr>
      </w:pPr>
      <w:r w:rsidRPr="00000186">
        <w:rPr>
          <w:rFonts w:ascii="Times New Roman" w:hAnsi="Times New Roman" w:cs="Times New Roman"/>
          <w:sz w:val="24"/>
          <w:szCs w:val="24"/>
        </w:rPr>
        <w:t>Arijit Dutta Gupta</w:t>
      </w:r>
      <w:r w:rsidR="00FB5BAF">
        <w:rPr>
          <w:rFonts w:ascii="Times New Roman" w:hAnsi="Times New Roman" w:cs="Times New Roman"/>
          <w:sz w:val="24"/>
          <w:szCs w:val="24"/>
          <w:vertAlign w:val="superscript"/>
        </w:rPr>
        <w:t>1</w:t>
      </w:r>
      <w:r w:rsidRPr="00000186">
        <w:rPr>
          <w:rFonts w:ascii="Times New Roman" w:hAnsi="Times New Roman" w:cs="Times New Roman"/>
          <w:sz w:val="24"/>
          <w:szCs w:val="24"/>
        </w:rPr>
        <w:t xml:space="preserve">, </w:t>
      </w:r>
      <w:r w:rsidR="00A42139" w:rsidRPr="00000186">
        <w:rPr>
          <w:rFonts w:ascii="Times New Roman" w:hAnsi="Times New Roman" w:cs="Times New Roman"/>
          <w:sz w:val="24"/>
          <w:szCs w:val="24"/>
        </w:rPr>
        <w:t>Vivek Jaiswal</w:t>
      </w:r>
      <w:r w:rsidR="00FB5BAF">
        <w:rPr>
          <w:rFonts w:ascii="Times New Roman" w:hAnsi="Times New Roman" w:cs="Times New Roman"/>
          <w:sz w:val="24"/>
          <w:szCs w:val="24"/>
          <w:vertAlign w:val="superscript"/>
        </w:rPr>
        <w:t>2</w:t>
      </w:r>
      <w:r w:rsidRPr="00000186">
        <w:rPr>
          <w:rFonts w:ascii="Times New Roman" w:hAnsi="Times New Roman" w:cs="Times New Roman"/>
          <w:sz w:val="24"/>
          <w:szCs w:val="24"/>
        </w:rPr>
        <w:t xml:space="preserve">, </w:t>
      </w:r>
      <w:r w:rsidR="00275AA3" w:rsidRPr="00000186">
        <w:rPr>
          <w:rFonts w:ascii="Times New Roman" w:hAnsi="Times New Roman" w:cs="Times New Roman"/>
          <w:sz w:val="24"/>
          <w:szCs w:val="24"/>
        </w:rPr>
        <w:t>Vivek Bhadauria</w:t>
      </w:r>
      <w:r w:rsidR="00FB5BAF">
        <w:rPr>
          <w:rFonts w:ascii="Times New Roman" w:hAnsi="Times New Roman" w:cs="Times New Roman"/>
          <w:sz w:val="24"/>
          <w:szCs w:val="24"/>
          <w:vertAlign w:val="superscript"/>
        </w:rPr>
        <w:t>3</w:t>
      </w:r>
      <w:r w:rsidR="00275AA3" w:rsidRPr="00000186">
        <w:rPr>
          <w:rFonts w:ascii="Times New Roman" w:hAnsi="Times New Roman" w:cs="Times New Roman"/>
          <w:sz w:val="24"/>
          <w:szCs w:val="24"/>
        </w:rPr>
        <w:t xml:space="preserve">, </w:t>
      </w:r>
      <w:r w:rsidR="00A42139" w:rsidRPr="00000186">
        <w:rPr>
          <w:rFonts w:ascii="Times New Roman" w:hAnsi="Times New Roman" w:cs="Times New Roman"/>
          <w:sz w:val="24"/>
          <w:szCs w:val="24"/>
        </w:rPr>
        <w:t xml:space="preserve">and </w:t>
      </w:r>
      <w:r w:rsidRPr="00000186">
        <w:rPr>
          <w:rFonts w:ascii="Times New Roman" w:hAnsi="Times New Roman" w:cs="Times New Roman"/>
          <w:sz w:val="24"/>
          <w:szCs w:val="24"/>
        </w:rPr>
        <w:t>Harinder Singh</w:t>
      </w:r>
      <w:r w:rsidR="00FB5BAF">
        <w:rPr>
          <w:rFonts w:ascii="Times New Roman" w:hAnsi="Times New Roman" w:cs="Times New Roman"/>
          <w:sz w:val="24"/>
          <w:szCs w:val="24"/>
          <w:vertAlign w:val="superscript"/>
        </w:rPr>
        <w:t>1</w:t>
      </w:r>
      <w:r w:rsidRPr="00000186">
        <w:rPr>
          <w:rFonts w:ascii="Times New Roman" w:hAnsi="Times New Roman" w:cs="Times New Roman"/>
          <w:sz w:val="24"/>
          <w:szCs w:val="24"/>
          <w:vertAlign w:val="superscript"/>
        </w:rPr>
        <w:t>*</w:t>
      </w:r>
    </w:p>
    <w:p w:rsidR="002404BF" w:rsidRPr="00000186" w:rsidRDefault="002404BF" w:rsidP="006C2E4F">
      <w:pPr>
        <w:spacing w:line="360" w:lineRule="auto"/>
        <w:jc w:val="center"/>
        <w:rPr>
          <w:rFonts w:ascii="Times New Roman" w:hAnsi="Times New Roman" w:cs="Times New Roman"/>
          <w:sz w:val="24"/>
          <w:szCs w:val="24"/>
        </w:rPr>
      </w:pPr>
    </w:p>
    <w:p w:rsidR="00A42139" w:rsidRPr="00000186" w:rsidRDefault="00FB5BAF" w:rsidP="006C2E4F">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sidR="00BB4442" w:rsidRPr="00000186">
        <w:rPr>
          <w:rFonts w:ascii="Times New Roman" w:hAnsi="Times New Roman" w:cs="Times New Roman"/>
          <w:sz w:val="24"/>
          <w:szCs w:val="24"/>
        </w:rPr>
        <w:t>Department of Chemical Engineering, Motilal Nehru National Institute of Technology Allah</w:t>
      </w:r>
      <w:r w:rsidR="0096295A" w:rsidRPr="00000186">
        <w:rPr>
          <w:rFonts w:ascii="Times New Roman" w:hAnsi="Times New Roman" w:cs="Times New Roman"/>
          <w:sz w:val="24"/>
          <w:szCs w:val="24"/>
        </w:rPr>
        <w:t>abad, Prayagraj - 211004, India</w:t>
      </w:r>
    </w:p>
    <w:p w:rsidR="00BB4442" w:rsidRPr="00000186" w:rsidRDefault="00FB5BAF" w:rsidP="006C2E4F">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00BB4442" w:rsidRPr="00000186">
        <w:rPr>
          <w:rFonts w:ascii="Times New Roman" w:hAnsi="Times New Roman" w:cs="Times New Roman"/>
          <w:sz w:val="24"/>
          <w:szCs w:val="24"/>
        </w:rPr>
        <w:t xml:space="preserve">Department of Chemical Engineering &amp; Technology, Indian Institute of Technology </w:t>
      </w:r>
      <w:r w:rsidR="0096295A" w:rsidRPr="00000186">
        <w:rPr>
          <w:rFonts w:ascii="Times New Roman" w:hAnsi="Times New Roman" w:cs="Times New Roman"/>
          <w:sz w:val="24"/>
          <w:szCs w:val="24"/>
        </w:rPr>
        <w:t>(BHU), Varanasi – 221005, India</w:t>
      </w:r>
    </w:p>
    <w:p w:rsidR="00275AA3" w:rsidRPr="00000186" w:rsidRDefault="00FB5BAF" w:rsidP="006C2E4F">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sidR="00275AA3" w:rsidRPr="00000186">
        <w:rPr>
          <w:rFonts w:ascii="Times New Roman" w:hAnsi="Times New Roman" w:cs="Times New Roman"/>
          <w:sz w:val="24"/>
          <w:szCs w:val="24"/>
        </w:rPr>
        <w:t>Department of Chemistry, Ewing Christian Col</w:t>
      </w:r>
      <w:r w:rsidR="0096295A" w:rsidRPr="00000186">
        <w:rPr>
          <w:rFonts w:ascii="Times New Roman" w:hAnsi="Times New Roman" w:cs="Times New Roman"/>
          <w:sz w:val="24"/>
          <w:szCs w:val="24"/>
        </w:rPr>
        <w:t>lege, Prayagraj – 211003, India</w:t>
      </w:r>
    </w:p>
    <w:p w:rsidR="00BB4442" w:rsidRPr="00000186" w:rsidRDefault="00BB4442" w:rsidP="006C2E4F">
      <w:pPr>
        <w:spacing w:line="360" w:lineRule="auto"/>
        <w:rPr>
          <w:rFonts w:ascii="Times New Roman" w:hAnsi="Times New Roman" w:cs="Times New Roman"/>
          <w:sz w:val="24"/>
          <w:szCs w:val="24"/>
        </w:rPr>
      </w:pPr>
    </w:p>
    <w:p w:rsidR="00BB4442" w:rsidRDefault="00FB5BAF" w:rsidP="006C2E4F">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w:t>
      </w:r>
      <w:r w:rsidR="00BB4442" w:rsidRPr="00000186">
        <w:rPr>
          <w:rFonts w:ascii="Times New Roman" w:hAnsi="Times New Roman" w:cs="Times New Roman"/>
          <w:sz w:val="24"/>
          <w:szCs w:val="24"/>
        </w:rPr>
        <w:t xml:space="preserve">Corresponding author     </w:t>
      </w:r>
    </w:p>
    <w:p w:rsidR="00FB5BAF" w:rsidRDefault="00FB5BAF" w:rsidP="006C2E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Pr="008A1381">
          <w:rPr>
            <w:rStyle w:val="Hyperlink"/>
            <w:rFonts w:ascii="Times New Roman" w:hAnsi="Times New Roman" w:cs="Times New Roman"/>
            <w:sz w:val="24"/>
            <w:szCs w:val="24"/>
          </w:rPr>
          <w:t>harinderpdfb@gmail.com</w:t>
        </w:r>
      </w:hyperlink>
    </w:p>
    <w:p w:rsidR="00FB5BAF" w:rsidRPr="00000186" w:rsidRDefault="00FB5BAF" w:rsidP="006C2E4F">
      <w:pPr>
        <w:spacing w:line="360" w:lineRule="auto"/>
        <w:jc w:val="both"/>
        <w:rPr>
          <w:rFonts w:ascii="Times New Roman" w:hAnsi="Times New Roman" w:cs="Times New Roman"/>
          <w:sz w:val="24"/>
          <w:szCs w:val="24"/>
        </w:rPr>
      </w:pPr>
      <w:r>
        <w:rPr>
          <w:rFonts w:ascii="Times New Roman" w:hAnsi="Times New Roman" w:cs="Times New Roman"/>
          <w:sz w:val="24"/>
          <w:szCs w:val="24"/>
        </w:rPr>
        <w:t>Mob. No.:- +91-9936393111</w:t>
      </w:r>
    </w:p>
    <w:p w:rsidR="00BB4442" w:rsidRPr="00000186" w:rsidRDefault="00BB4442"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 xml:space="preserve">    </w:t>
      </w:r>
      <w:r w:rsidRPr="00000186">
        <w:rPr>
          <w:rFonts w:ascii="Times New Roman" w:hAnsi="Times New Roman" w:cs="Times New Roman"/>
          <w:sz w:val="24"/>
          <w:szCs w:val="24"/>
        </w:rPr>
        <w:tab/>
      </w:r>
      <w:r w:rsidRPr="00000186">
        <w:rPr>
          <w:rFonts w:ascii="Times New Roman" w:hAnsi="Times New Roman" w:cs="Times New Roman"/>
          <w:sz w:val="24"/>
          <w:szCs w:val="24"/>
        </w:rPr>
        <w:tab/>
        <w:t xml:space="preserve">                                                                                                                                    </w:t>
      </w:r>
    </w:p>
    <w:p w:rsidR="00BB4442" w:rsidRPr="00000186" w:rsidRDefault="00BB4442"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r>
    </w:p>
    <w:p w:rsidR="0019028E" w:rsidRDefault="0019028E" w:rsidP="006C2E4F">
      <w:pPr>
        <w:spacing w:line="360" w:lineRule="auto"/>
        <w:rPr>
          <w:rFonts w:ascii="Times New Roman" w:hAnsi="Times New Roman" w:cs="Times New Roman"/>
          <w:b/>
          <w:sz w:val="24"/>
          <w:szCs w:val="24"/>
        </w:rPr>
      </w:pPr>
    </w:p>
    <w:p w:rsidR="0019028E" w:rsidRDefault="0019028E" w:rsidP="006C2E4F">
      <w:pPr>
        <w:spacing w:line="360" w:lineRule="auto"/>
        <w:rPr>
          <w:rFonts w:ascii="Times New Roman" w:hAnsi="Times New Roman" w:cs="Times New Roman"/>
          <w:b/>
          <w:sz w:val="24"/>
          <w:szCs w:val="24"/>
        </w:rPr>
      </w:pPr>
    </w:p>
    <w:p w:rsidR="00FB5BAF" w:rsidRDefault="00FB5BAF" w:rsidP="006C2E4F">
      <w:pPr>
        <w:spacing w:line="360" w:lineRule="auto"/>
        <w:rPr>
          <w:rFonts w:ascii="Times New Roman" w:hAnsi="Times New Roman" w:cs="Times New Roman"/>
          <w:b/>
          <w:sz w:val="24"/>
          <w:szCs w:val="24"/>
        </w:rPr>
      </w:pPr>
    </w:p>
    <w:p w:rsidR="00FB5BAF" w:rsidRDefault="00FB5BAF" w:rsidP="006C2E4F">
      <w:pPr>
        <w:spacing w:line="360" w:lineRule="auto"/>
        <w:rPr>
          <w:rFonts w:ascii="Times New Roman" w:hAnsi="Times New Roman" w:cs="Times New Roman"/>
          <w:b/>
          <w:sz w:val="24"/>
          <w:szCs w:val="24"/>
        </w:rPr>
      </w:pPr>
    </w:p>
    <w:p w:rsidR="006C2E4F" w:rsidRDefault="006C2E4F" w:rsidP="006C2E4F">
      <w:pPr>
        <w:spacing w:line="360" w:lineRule="auto"/>
        <w:rPr>
          <w:rFonts w:ascii="Times New Roman" w:hAnsi="Times New Roman" w:cs="Times New Roman"/>
          <w:b/>
          <w:sz w:val="24"/>
          <w:szCs w:val="24"/>
        </w:rPr>
      </w:pPr>
    </w:p>
    <w:p w:rsidR="006C2E4F" w:rsidRDefault="006C2E4F" w:rsidP="006C2E4F">
      <w:pPr>
        <w:spacing w:line="360" w:lineRule="auto"/>
        <w:rPr>
          <w:rFonts w:ascii="Times New Roman" w:hAnsi="Times New Roman" w:cs="Times New Roman"/>
          <w:b/>
          <w:sz w:val="24"/>
          <w:szCs w:val="24"/>
        </w:rPr>
      </w:pPr>
    </w:p>
    <w:p w:rsidR="006C2E4F" w:rsidRDefault="006C2E4F" w:rsidP="006C2E4F">
      <w:pPr>
        <w:spacing w:line="360" w:lineRule="auto"/>
        <w:rPr>
          <w:rFonts w:ascii="Times New Roman" w:hAnsi="Times New Roman" w:cs="Times New Roman"/>
          <w:b/>
          <w:sz w:val="24"/>
          <w:szCs w:val="24"/>
        </w:rPr>
      </w:pPr>
    </w:p>
    <w:p w:rsidR="006C2E4F" w:rsidRDefault="006C2E4F" w:rsidP="006C2E4F">
      <w:pPr>
        <w:spacing w:line="360" w:lineRule="auto"/>
        <w:rPr>
          <w:rFonts w:ascii="Times New Roman" w:hAnsi="Times New Roman" w:cs="Times New Roman"/>
          <w:b/>
          <w:sz w:val="24"/>
          <w:szCs w:val="24"/>
        </w:rPr>
      </w:pPr>
    </w:p>
    <w:p w:rsidR="006C2E4F" w:rsidRDefault="006C2E4F" w:rsidP="006C2E4F">
      <w:pPr>
        <w:spacing w:line="360" w:lineRule="auto"/>
        <w:rPr>
          <w:rFonts w:ascii="Times New Roman" w:hAnsi="Times New Roman" w:cs="Times New Roman"/>
          <w:b/>
          <w:sz w:val="24"/>
          <w:szCs w:val="24"/>
        </w:rPr>
      </w:pPr>
    </w:p>
    <w:p w:rsidR="00174F8A" w:rsidRPr="00000186" w:rsidRDefault="00174F8A" w:rsidP="006C2E4F">
      <w:pPr>
        <w:spacing w:line="360" w:lineRule="auto"/>
        <w:rPr>
          <w:rFonts w:ascii="Times New Roman" w:hAnsi="Times New Roman" w:cs="Times New Roman"/>
          <w:b/>
          <w:sz w:val="24"/>
          <w:szCs w:val="24"/>
        </w:rPr>
      </w:pPr>
      <w:r w:rsidRPr="00000186">
        <w:rPr>
          <w:rFonts w:ascii="Times New Roman" w:hAnsi="Times New Roman" w:cs="Times New Roman"/>
          <w:b/>
          <w:sz w:val="24"/>
          <w:szCs w:val="24"/>
        </w:rPr>
        <w:lastRenderedPageBreak/>
        <w:t>Abstract</w:t>
      </w:r>
    </w:p>
    <w:p w:rsidR="00174F8A" w:rsidRPr="00000186" w:rsidRDefault="00E10848" w:rsidP="006C2E4F">
      <w:pPr>
        <w:spacing w:line="360" w:lineRule="auto"/>
        <w:jc w:val="both"/>
        <w:rPr>
          <w:rFonts w:ascii="Times New Roman" w:hAnsi="Times New Roman" w:cs="Times New Roman"/>
          <w:sz w:val="24"/>
          <w:szCs w:val="24"/>
        </w:rPr>
      </w:pPr>
      <w:r w:rsidRPr="00893C25">
        <w:rPr>
          <w:rFonts w:ascii="Times New Roman" w:hAnsi="Times New Roman" w:cs="Times New Roman"/>
          <w:sz w:val="24"/>
          <w:szCs w:val="24"/>
        </w:rPr>
        <w:t xml:space="preserve">Presence of low concentration (1-5 </w:t>
      </w:r>
      <w:r w:rsidRPr="00216CD2">
        <w:rPr>
          <w:rFonts w:ascii="Times New Roman" w:hAnsi="Times New Roman" w:cs="Times New Roman"/>
          <w:i/>
          <w:sz w:val="24"/>
          <w:szCs w:val="24"/>
        </w:rPr>
        <w:t>mg/L</w:t>
      </w:r>
      <w:r w:rsidRPr="00893C25">
        <w:rPr>
          <w:rFonts w:ascii="Times New Roman" w:hAnsi="Times New Roman" w:cs="Times New Roman"/>
          <w:sz w:val="24"/>
          <w:szCs w:val="24"/>
        </w:rPr>
        <w:t>) As(III) in water presents a challenging problem in its removal.</w:t>
      </w:r>
      <w:r w:rsidR="006A3254">
        <w:rPr>
          <w:rFonts w:ascii="Times New Roman" w:hAnsi="Times New Roman" w:cs="Times New Roman"/>
          <w:sz w:val="24"/>
          <w:szCs w:val="24"/>
        </w:rPr>
        <w:t xml:space="preserve"> In the present study, b</w:t>
      </w:r>
      <w:r w:rsidR="001A2CCD" w:rsidRPr="00000186">
        <w:rPr>
          <w:rFonts w:ascii="Times New Roman" w:hAnsi="Times New Roman" w:cs="Times New Roman"/>
          <w:sz w:val="24"/>
          <w:szCs w:val="24"/>
        </w:rPr>
        <w:t>rick kiln slag (BKS) has been utilize</w:t>
      </w:r>
      <w:r w:rsidR="00B03231" w:rsidRPr="00000186">
        <w:rPr>
          <w:rFonts w:ascii="Times New Roman" w:hAnsi="Times New Roman" w:cs="Times New Roman"/>
          <w:sz w:val="24"/>
          <w:szCs w:val="24"/>
        </w:rPr>
        <w:t xml:space="preserve">d for </w:t>
      </w:r>
      <w:r w:rsidR="005A0A6F">
        <w:rPr>
          <w:rFonts w:ascii="Times New Roman" w:hAnsi="Times New Roman" w:cs="Times New Roman"/>
          <w:sz w:val="24"/>
          <w:szCs w:val="24"/>
        </w:rPr>
        <w:t xml:space="preserve">low concentration As(III) </w:t>
      </w:r>
      <w:r>
        <w:rPr>
          <w:rFonts w:ascii="Times New Roman" w:hAnsi="Times New Roman" w:cs="Times New Roman"/>
          <w:sz w:val="24"/>
          <w:szCs w:val="24"/>
        </w:rPr>
        <w:t>adsorption</w:t>
      </w:r>
      <w:r w:rsidR="005A0A6F">
        <w:rPr>
          <w:rFonts w:ascii="Times New Roman" w:hAnsi="Times New Roman" w:cs="Times New Roman"/>
          <w:sz w:val="24"/>
          <w:szCs w:val="24"/>
        </w:rPr>
        <w:t xml:space="preserve"> in batch mode</w:t>
      </w:r>
      <w:r w:rsidR="00B03231" w:rsidRPr="00000186">
        <w:rPr>
          <w:rFonts w:ascii="Times New Roman" w:hAnsi="Times New Roman" w:cs="Times New Roman"/>
          <w:sz w:val="24"/>
          <w:szCs w:val="24"/>
        </w:rPr>
        <w:t xml:space="preserve">. </w:t>
      </w:r>
      <w:r w:rsidR="00921504" w:rsidRPr="00000186">
        <w:rPr>
          <w:rFonts w:ascii="Times New Roman" w:hAnsi="Times New Roman" w:cs="Times New Roman"/>
          <w:sz w:val="24"/>
          <w:szCs w:val="24"/>
        </w:rPr>
        <w:t>BKS was modified with H</w:t>
      </w:r>
      <w:r w:rsidR="00921504" w:rsidRPr="00000186">
        <w:rPr>
          <w:rFonts w:ascii="Times New Roman" w:hAnsi="Times New Roman" w:cs="Times New Roman"/>
          <w:sz w:val="24"/>
          <w:szCs w:val="24"/>
          <w:vertAlign w:val="subscript"/>
        </w:rPr>
        <w:t>2</w:t>
      </w:r>
      <w:r w:rsidR="00921504" w:rsidRPr="00000186">
        <w:rPr>
          <w:rFonts w:ascii="Times New Roman" w:hAnsi="Times New Roman" w:cs="Times New Roman"/>
          <w:sz w:val="24"/>
          <w:szCs w:val="24"/>
        </w:rPr>
        <w:t>SO</w:t>
      </w:r>
      <w:r w:rsidR="00921504" w:rsidRPr="00000186">
        <w:rPr>
          <w:rFonts w:ascii="Times New Roman" w:hAnsi="Times New Roman" w:cs="Times New Roman"/>
          <w:sz w:val="24"/>
          <w:szCs w:val="24"/>
          <w:vertAlign w:val="subscript"/>
        </w:rPr>
        <w:t>4</w:t>
      </w:r>
      <w:r w:rsidR="00921504" w:rsidRPr="00000186">
        <w:rPr>
          <w:rFonts w:ascii="Times New Roman" w:hAnsi="Times New Roman" w:cs="Times New Roman"/>
          <w:sz w:val="24"/>
          <w:szCs w:val="24"/>
        </w:rPr>
        <w:t xml:space="preserve"> (SA) and NaOH (SB) for enhancing As(III) uptake capacity. </w:t>
      </w:r>
      <w:r w:rsidR="00157824" w:rsidRPr="00000186">
        <w:rPr>
          <w:rFonts w:ascii="Times New Roman" w:hAnsi="Times New Roman" w:cs="Times New Roman"/>
          <w:sz w:val="24"/>
          <w:szCs w:val="24"/>
        </w:rPr>
        <w:t xml:space="preserve">Maximum adsorption capacity (13.7 </w:t>
      </w:r>
      <w:r w:rsidR="00157824" w:rsidRPr="00EE6CB7">
        <w:rPr>
          <w:rFonts w:ascii="Times New Roman" w:hAnsi="Times New Roman" w:cs="Times New Roman"/>
          <w:i/>
          <w:sz w:val="24"/>
          <w:szCs w:val="24"/>
        </w:rPr>
        <w:t>mg/g</w:t>
      </w:r>
      <w:r w:rsidR="008155C4" w:rsidRPr="00000186">
        <w:rPr>
          <w:rFonts w:ascii="Times New Roman" w:hAnsi="Times New Roman" w:cs="Times New Roman"/>
          <w:sz w:val="24"/>
          <w:szCs w:val="24"/>
        </w:rPr>
        <w:t>) was observed for SA at 29</w:t>
      </w:r>
      <w:r w:rsidR="00157824" w:rsidRPr="00000186">
        <w:rPr>
          <w:rFonts w:ascii="Times New Roman" w:hAnsi="Times New Roman" w:cs="Times New Roman"/>
          <w:sz w:val="24"/>
          <w:szCs w:val="24"/>
        </w:rPr>
        <w:t>8 K</w:t>
      </w:r>
      <w:r w:rsidR="008155C4" w:rsidRPr="00000186">
        <w:rPr>
          <w:rFonts w:ascii="Times New Roman" w:hAnsi="Times New Roman" w:cs="Times New Roman"/>
          <w:sz w:val="24"/>
          <w:szCs w:val="24"/>
        </w:rPr>
        <w:t>, pH = 7.0, adsorbent dose = 0.3</w:t>
      </w:r>
      <w:r w:rsidR="004E5AC6">
        <w:rPr>
          <w:rFonts w:ascii="Times New Roman" w:hAnsi="Times New Roman" w:cs="Times New Roman"/>
          <w:sz w:val="24"/>
          <w:szCs w:val="24"/>
        </w:rPr>
        <w:t xml:space="preserve"> </w:t>
      </w:r>
      <w:r w:rsidR="004E5AC6" w:rsidRPr="00EE6CB7">
        <w:rPr>
          <w:rFonts w:ascii="Times New Roman" w:hAnsi="Times New Roman" w:cs="Times New Roman"/>
          <w:i/>
          <w:sz w:val="24"/>
          <w:szCs w:val="24"/>
        </w:rPr>
        <w:t>g</w:t>
      </w:r>
      <w:r w:rsidR="004E5AC6">
        <w:rPr>
          <w:rFonts w:ascii="Times New Roman" w:hAnsi="Times New Roman" w:cs="Times New Roman"/>
          <w:sz w:val="24"/>
          <w:szCs w:val="24"/>
        </w:rPr>
        <w:t xml:space="preserve"> and time = 70</w:t>
      </w:r>
      <w:r w:rsidR="00157824" w:rsidRPr="00000186">
        <w:rPr>
          <w:rFonts w:ascii="Times New Roman" w:hAnsi="Times New Roman" w:cs="Times New Roman"/>
          <w:sz w:val="24"/>
          <w:szCs w:val="24"/>
        </w:rPr>
        <w:t xml:space="preserve"> min</w:t>
      </w:r>
      <w:r w:rsidR="0066137A" w:rsidRPr="00000186">
        <w:rPr>
          <w:rFonts w:ascii="Times New Roman" w:hAnsi="Times New Roman" w:cs="Times New Roman"/>
          <w:sz w:val="24"/>
          <w:szCs w:val="24"/>
        </w:rPr>
        <w:t xml:space="preserve"> which was 1.4 times higher than that of SB</w:t>
      </w:r>
      <w:r w:rsidR="00157824" w:rsidRPr="00000186">
        <w:rPr>
          <w:rFonts w:ascii="Times New Roman" w:hAnsi="Times New Roman" w:cs="Times New Roman"/>
          <w:sz w:val="24"/>
          <w:szCs w:val="24"/>
        </w:rPr>
        <w:t>.</w:t>
      </w:r>
      <w:r w:rsidR="00174F8A" w:rsidRPr="00000186">
        <w:rPr>
          <w:rFonts w:ascii="Times New Roman" w:hAnsi="Times New Roman" w:cs="Times New Roman"/>
          <w:sz w:val="24"/>
          <w:szCs w:val="24"/>
        </w:rPr>
        <w:t xml:space="preserve"> </w:t>
      </w:r>
      <w:r w:rsidR="00415834">
        <w:rPr>
          <w:rFonts w:ascii="Times New Roman" w:hAnsi="Times New Roman" w:cs="Times New Roman"/>
          <w:sz w:val="24"/>
          <w:szCs w:val="24"/>
        </w:rPr>
        <w:t xml:space="preserve">Adsorption data modelled into </w:t>
      </w:r>
      <w:r w:rsidR="00174F8A" w:rsidRPr="00000186">
        <w:rPr>
          <w:rFonts w:ascii="Times New Roman" w:hAnsi="Times New Roman" w:cs="Times New Roman"/>
          <w:sz w:val="24"/>
          <w:szCs w:val="24"/>
        </w:rPr>
        <w:t>Freundlich isotherm</w:t>
      </w:r>
      <w:r w:rsidR="00415834">
        <w:rPr>
          <w:rFonts w:ascii="Times New Roman" w:hAnsi="Times New Roman" w:cs="Times New Roman"/>
          <w:sz w:val="24"/>
          <w:szCs w:val="24"/>
        </w:rPr>
        <w:t xml:space="preserve"> and pseudo second order kinetics</w:t>
      </w:r>
      <w:r w:rsidR="00174F8A" w:rsidRPr="00000186">
        <w:rPr>
          <w:rFonts w:ascii="Times New Roman" w:hAnsi="Times New Roman" w:cs="Times New Roman"/>
          <w:sz w:val="24"/>
          <w:szCs w:val="24"/>
        </w:rPr>
        <w:t xml:space="preserve">. </w:t>
      </w:r>
      <w:r w:rsidR="00417BD7">
        <w:rPr>
          <w:rFonts w:ascii="Times New Roman" w:hAnsi="Times New Roman" w:cs="Times New Roman"/>
          <w:sz w:val="24"/>
          <w:szCs w:val="24"/>
        </w:rPr>
        <w:t>M</w:t>
      </w:r>
      <w:r w:rsidR="00435E1E">
        <w:rPr>
          <w:rFonts w:ascii="Times New Roman" w:hAnsi="Times New Roman" w:cs="Times New Roman"/>
          <w:sz w:val="24"/>
          <w:szCs w:val="24"/>
        </w:rPr>
        <w:t xml:space="preserve">ass transfer coefficients decreased with increase in As(III) concentration. </w:t>
      </w:r>
      <w:r w:rsidR="008155C4" w:rsidRPr="00000186">
        <w:rPr>
          <w:rFonts w:ascii="Times New Roman" w:hAnsi="Times New Roman" w:cs="Times New Roman"/>
          <w:sz w:val="24"/>
          <w:szCs w:val="24"/>
        </w:rPr>
        <w:t>F</w:t>
      </w:r>
      <w:r w:rsidR="001A2CCD" w:rsidRPr="00000186">
        <w:rPr>
          <w:rFonts w:ascii="Times New Roman" w:hAnsi="Times New Roman" w:cs="Times New Roman"/>
          <w:sz w:val="24"/>
          <w:szCs w:val="24"/>
        </w:rPr>
        <w:t>ilm diffusion</w:t>
      </w:r>
      <w:r w:rsidR="008155C4" w:rsidRPr="00000186">
        <w:rPr>
          <w:rFonts w:ascii="Times New Roman" w:hAnsi="Times New Roman" w:cs="Times New Roman"/>
          <w:sz w:val="24"/>
          <w:szCs w:val="24"/>
        </w:rPr>
        <w:t xml:space="preserve"> significantly dominate</w:t>
      </w:r>
      <w:r w:rsidR="00211B1A" w:rsidRPr="00000186">
        <w:rPr>
          <w:rFonts w:ascii="Times New Roman" w:hAnsi="Times New Roman" w:cs="Times New Roman"/>
          <w:sz w:val="24"/>
          <w:szCs w:val="24"/>
        </w:rPr>
        <w:t>d</w:t>
      </w:r>
      <w:r w:rsidR="008155C4" w:rsidRPr="00000186">
        <w:rPr>
          <w:rFonts w:ascii="Times New Roman" w:hAnsi="Times New Roman" w:cs="Times New Roman"/>
          <w:sz w:val="24"/>
          <w:szCs w:val="24"/>
        </w:rPr>
        <w:t xml:space="preserve"> the adsorption of As(III) ions</w:t>
      </w:r>
      <w:r w:rsidR="00211B1A" w:rsidRPr="00000186">
        <w:rPr>
          <w:rFonts w:ascii="Times New Roman" w:hAnsi="Times New Roman" w:cs="Times New Roman"/>
          <w:sz w:val="24"/>
          <w:szCs w:val="24"/>
        </w:rPr>
        <w:t xml:space="preserve"> irrespective of the initial concentratio</w:t>
      </w:r>
      <w:r w:rsidR="00E850B3">
        <w:rPr>
          <w:rFonts w:ascii="Times New Roman" w:hAnsi="Times New Roman" w:cs="Times New Roman"/>
          <w:sz w:val="24"/>
          <w:szCs w:val="24"/>
        </w:rPr>
        <w:t>n</w:t>
      </w:r>
      <w:r w:rsidR="00211B1A" w:rsidRPr="00000186">
        <w:rPr>
          <w:rFonts w:ascii="Times New Roman" w:hAnsi="Times New Roman" w:cs="Times New Roman"/>
          <w:sz w:val="24"/>
          <w:szCs w:val="24"/>
        </w:rPr>
        <w:t>.</w:t>
      </w:r>
      <w:r w:rsidR="008155C4" w:rsidRPr="00000186">
        <w:rPr>
          <w:rFonts w:ascii="Times New Roman" w:hAnsi="Times New Roman" w:cs="Times New Roman"/>
          <w:sz w:val="24"/>
          <w:szCs w:val="24"/>
        </w:rPr>
        <w:t xml:space="preserve"> </w:t>
      </w:r>
      <w:r w:rsidR="00370C8C" w:rsidRPr="00000186">
        <w:rPr>
          <w:rFonts w:ascii="Times New Roman" w:hAnsi="Times New Roman" w:cs="Times New Roman"/>
          <w:sz w:val="24"/>
          <w:szCs w:val="24"/>
        </w:rPr>
        <w:t>D</w:t>
      </w:r>
      <w:r w:rsidR="001969F1">
        <w:rPr>
          <w:rFonts w:ascii="Times New Roman" w:hAnsi="Times New Roman" w:cs="Times New Roman"/>
          <w:sz w:val="24"/>
          <w:szCs w:val="24"/>
        </w:rPr>
        <w:t>imensionless Sherwood</w:t>
      </w:r>
      <w:r w:rsidR="0021677F" w:rsidRPr="00000186">
        <w:rPr>
          <w:rFonts w:ascii="Times New Roman" w:hAnsi="Times New Roman" w:cs="Times New Roman"/>
          <w:sz w:val="24"/>
          <w:szCs w:val="24"/>
        </w:rPr>
        <w:t xml:space="preserve"> number</w:t>
      </w:r>
      <w:r w:rsidR="00370C8C" w:rsidRPr="00000186">
        <w:rPr>
          <w:rFonts w:ascii="Times New Roman" w:hAnsi="Times New Roman" w:cs="Times New Roman"/>
          <w:sz w:val="24"/>
          <w:szCs w:val="24"/>
        </w:rPr>
        <w:t xml:space="preserve"> (</w:t>
      </w:r>
      <w:r w:rsidR="001969F1">
        <w:rPr>
          <w:rFonts w:ascii="Times New Roman" w:hAnsi="Times New Roman" w:cs="Times New Roman"/>
          <w:i/>
          <w:sz w:val="24"/>
          <w:szCs w:val="24"/>
        </w:rPr>
        <w:t>Sh</w:t>
      </w:r>
      <w:r w:rsidR="00370C8C" w:rsidRPr="00000186">
        <w:rPr>
          <w:rFonts w:ascii="Times New Roman" w:hAnsi="Times New Roman" w:cs="Times New Roman"/>
          <w:sz w:val="24"/>
          <w:szCs w:val="24"/>
        </w:rPr>
        <w:t>) interrelated</w:t>
      </w:r>
      <w:r w:rsidR="0021677F" w:rsidRPr="00000186">
        <w:rPr>
          <w:rFonts w:ascii="Times New Roman" w:hAnsi="Times New Roman" w:cs="Times New Roman"/>
          <w:sz w:val="24"/>
          <w:szCs w:val="24"/>
        </w:rPr>
        <w:t xml:space="preserve"> As(III) concentration</w:t>
      </w:r>
      <w:r w:rsidR="00370C8C" w:rsidRPr="00000186">
        <w:rPr>
          <w:rFonts w:ascii="Times New Roman" w:hAnsi="Times New Roman" w:cs="Times New Roman"/>
          <w:sz w:val="24"/>
          <w:szCs w:val="24"/>
        </w:rPr>
        <w:t xml:space="preserve"> (</w:t>
      </w:r>
      <w:r w:rsidR="00370C8C" w:rsidRPr="00000186">
        <w:rPr>
          <w:rFonts w:ascii="Times New Roman" w:hAnsi="Times New Roman" w:cs="Times New Roman"/>
          <w:i/>
          <w:sz w:val="24"/>
          <w:szCs w:val="24"/>
        </w:rPr>
        <w:t>C</w:t>
      </w:r>
      <w:r w:rsidR="00370C8C" w:rsidRPr="00000186">
        <w:rPr>
          <w:rFonts w:ascii="Times New Roman" w:hAnsi="Times New Roman" w:cs="Times New Roman"/>
          <w:i/>
          <w:sz w:val="24"/>
          <w:szCs w:val="24"/>
          <w:vertAlign w:val="subscript"/>
        </w:rPr>
        <w:t>o</w:t>
      </w:r>
      <w:r w:rsidR="00370C8C" w:rsidRPr="00000186">
        <w:rPr>
          <w:rFonts w:ascii="Times New Roman" w:hAnsi="Times New Roman" w:cs="Times New Roman"/>
          <w:sz w:val="24"/>
          <w:szCs w:val="24"/>
        </w:rPr>
        <w:t xml:space="preserve">) as  </w:t>
      </w:r>
      <w:r w:rsidR="006A0620" w:rsidRPr="006A0620">
        <w:rPr>
          <w:rFonts w:ascii="Times New Roman" w:hAnsi="Times New Roman" w:cs="Times New Roman"/>
          <w:i/>
          <w:sz w:val="24"/>
          <w:szCs w:val="24"/>
        </w:rPr>
        <w:t>Sh = 2.97(C</w:t>
      </w:r>
      <w:r w:rsidR="006A0620" w:rsidRPr="006A0620">
        <w:rPr>
          <w:rFonts w:ascii="Times New Roman" w:hAnsi="Times New Roman" w:cs="Times New Roman"/>
          <w:i/>
          <w:sz w:val="24"/>
          <w:szCs w:val="24"/>
          <w:vertAlign w:val="subscript"/>
        </w:rPr>
        <w:t>o</w:t>
      </w:r>
      <w:r w:rsidR="006A0620" w:rsidRPr="006A0620">
        <w:rPr>
          <w:rFonts w:ascii="Times New Roman" w:hAnsi="Times New Roman" w:cs="Times New Roman"/>
          <w:i/>
          <w:sz w:val="24"/>
          <w:szCs w:val="24"/>
        </w:rPr>
        <w:t>)</w:t>
      </w:r>
      <w:r w:rsidR="006A0620" w:rsidRPr="006A0620">
        <w:rPr>
          <w:rFonts w:ascii="Times New Roman" w:hAnsi="Times New Roman" w:cs="Times New Roman"/>
          <w:i/>
          <w:sz w:val="24"/>
          <w:szCs w:val="24"/>
          <w:vertAlign w:val="superscript"/>
        </w:rPr>
        <w:t>-0.376</w:t>
      </w:r>
      <w:r w:rsidR="006A0620" w:rsidRPr="006A0620">
        <w:rPr>
          <w:rFonts w:ascii="Times New Roman" w:hAnsi="Times New Roman" w:cs="Times New Roman"/>
          <w:i/>
          <w:sz w:val="24"/>
          <w:szCs w:val="24"/>
        </w:rPr>
        <w:t>, Sh = 4.12(C</w:t>
      </w:r>
      <w:r w:rsidR="006A0620" w:rsidRPr="006A0620">
        <w:rPr>
          <w:rFonts w:ascii="Times New Roman" w:hAnsi="Times New Roman" w:cs="Times New Roman"/>
          <w:i/>
          <w:sz w:val="24"/>
          <w:szCs w:val="24"/>
          <w:vertAlign w:val="subscript"/>
        </w:rPr>
        <w:t>o</w:t>
      </w:r>
      <w:r w:rsidR="006A0620" w:rsidRPr="006A0620">
        <w:rPr>
          <w:rFonts w:ascii="Times New Roman" w:hAnsi="Times New Roman" w:cs="Times New Roman"/>
          <w:i/>
          <w:sz w:val="24"/>
          <w:szCs w:val="24"/>
        </w:rPr>
        <w:t>)</w:t>
      </w:r>
      <w:r w:rsidR="006A0620" w:rsidRPr="006A0620">
        <w:rPr>
          <w:rFonts w:ascii="Times New Roman" w:hAnsi="Times New Roman" w:cs="Times New Roman"/>
          <w:i/>
          <w:sz w:val="24"/>
          <w:szCs w:val="24"/>
          <w:vertAlign w:val="superscript"/>
        </w:rPr>
        <w:t>-0.215</w:t>
      </w:r>
      <w:r w:rsidR="006A0620" w:rsidRPr="006A0620">
        <w:rPr>
          <w:rFonts w:ascii="Times New Roman" w:hAnsi="Times New Roman" w:cs="Times New Roman"/>
          <w:i/>
          <w:sz w:val="24"/>
          <w:szCs w:val="24"/>
        </w:rPr>
        <w:t>, Sh = 4.83(C</w:t>
      </w:r>
      <w:r w:rsidR="006A0620" w:rsidRPr="006A0620">
        <w:rPr>
          <w:rFonts w:ascii="Times New Roman" w:hAnsi="Times New Roman" w:cs="Times New Roman"/>
          <w:i/>
          <w:sz w:val="24"/>
          <w:szCs w:val="24"/>
          <w:vertAlign w:val="subscript"/>
        </w:rPr>
        <w:t>o</w:t>
      </w:r>
      <w:r w:rsidR="006A0620" w:rsidRPr="006A0620">
        <w:rPr>
          <w:rFonts w:ascii="Times New Roman" w:hAnsi="Times New Roman" w:cs="Times New Roman"/>
          <w:i/>
          <w:sz w:val="24"/>
          <w:szCs w:val="24"/>
        </w:rPr>
        <w:t>)</w:t>
      </w:r>
      <w:r w:rsidR="006A0620" w:rsidRPr="006A0620">
        <w:rPr>
          <w:rFonts w:ascii="Times New Roman" w:hAnsi="Times New Roman" w:cs="Times New Roman"/>
          <w:i/>
          <w:sz w:val="24"/>
          <w:szCs w:val="24"/>
          <w:vertAlign w:val="superscript"/>
        </w:rPr>
        <w:t>-0.588</w:t>
      </w:r>
      <w:r w:rsidR="00370C8C" w:rsidRPr="00000186">
        <w:rPr>
          <w:rFonts w:ascii="Times New Roman" w:eastAsiaTheme="minorEastAsia" w:hAnsi="Times New Roman" w:cs="Times New Roman"/>
          <w:sz w:val="24"/>
          <w:szCs w:val="24"/>
        </w:rPr>
        <w:t xml:space="preserve">, respectively, for SA, SB and BKS. </w:t>
      </w:r>
      <w:r w:rsidR="00E76025" w:rsidRPr="00000186">
        <w:rPr>
          <w:rFonts w:ascii="Times New Roman" w:hAnsi="Times New Roman" w:cs="Times New Roman"/>
          <w:sz w:val="24"/>
          <w:szCs w:val="24"/>
        </w:rPr>
        <w:t>Low temperature (298 K) favoured As(III) adsorption</w:t>
      </w:r>
      <w:r w:rsidR="00211B1A" w:rsidRPr="00000186">
        <w:rPr>
          <w:rFonts w:ascii="Times New Roman" w:hAnsi="Times New Roman" w:cs="Times New Roman"/>
          <w:sz w:val="24"/>
          <w:szCs w:val="24"/>
        </w:rPr>
        <w:t xml:space="preserve"> (based on </w:t>
      </w:r>
      <w:r w:rsidR="00211B1A" w:rsidRPr="00A829F5">
        <w:rPr>
          <w:rFonts w:ascii="Times New Roman" w:hAnsi="Times New Roman" w:cs="Times New Roman"/>
          <w:i/>
          <w:sz w:val="24"/>
          <w:szCs w:val="24"/>
        </w:rPr>
        <w:t>∆G°</w:t>
      </w:r>
      <w:r w:rsidR="00211B1A" w:rsidRPr="00000186">
        <w:rPr>
          <w:rFonts w:ascii="Times New Roman" w:hAnsi="Times New Roman" w:cs="Times New Roman"/>
          <w:sz w:val="24"/>
          <w:szCs w:val="24"/>
        </w:rPr>
        <w:t xml:space="preserve"> value). </w:t>
      </w:r>
      <w:r w:rsidR="00881A3A" w:rsidRPr="00000186">
        <w:rPr>
          <w:rFonts w:ascii="Times New Roman" w:hAnsi="Times New Roman" w:cs="Times New Roman"/>
          <w:sz w:val="24"/>
          <w:szCs w:val="24"/>
        </w:rPr>
        <w:t>Therefore,</w:t>
      </w:r>
      <w:r w:rsidR="00157824" w:rsidRPr="00000186">
        <w:rPr>
          <w:rFonts w:ascii="Times New Roman" w:hAnsi="Times New Roman" w:cs="Times New Roman"/>
          <w:sz w:val="24"/>
          <w:szCs w:val="24"/>
        </w:rPr>
        <w:t xml:space="preserve"> the modified sla</w:t>
      </w:r>
      <w:r w:rsidR="00426228" w:rsidRPr="00000186">
        <w:rPr>
          <w:rFonts w:ascii="Times New Roman" w:hAnsi="Times New Roman" w:cs="Times New Roman"/>
          <w:sz w:val="24"/>
          <w:szCs w:val="24"/>
        </w:rPr>
        <w:t>g can be used as an effective adsorbent for As(III) remediation from gro</w:t>
      </w:r>
      <w:r w:rsidR="00DB71F0">
        <w:rPr>
          <w:rFonts w:ascii="Times New Roman" w:hAnsi="Times New Roman" w:cs="Times New Roman"/>
          <w:sz w:val="24"/>
          <w:szCs w:val="24"/>
        </w:rPr>
        <w:t>undwater</w:t>
      </w:r>
      <w:r w:rsidR="00426228" w:rsidRPr="00000186">
        <w:rPr>
          <w:rFonts w:ascii="Times New Roman" w:hAnsi="Times New Roman" w:cs="Times New Roman"/>
          <w:sz w:val="24"/>
          <w:szCs w:val="24"/>
        </w:rPr>
        <w:t xml:space="preserve">. </w:t>
      </w:r>
    </w:p>
    <w:p w:rsidR="001C0ADD" w:rsidRDefault="00370C8C" w:rsidP="006C2E4F">
      <w:pPr>
        <w:spacing w:line="360" w:lineRule="auto"/>
        <w:jc w:val="both"/>
        <w:rPr>
          <w:rFonts w:ascii="Times New Roman" w:hAnsi="Times New Roman" w:cs="Times New Roman"/>
          <w:b/>
          <w:sz w:val="24"/>
          <w:szCs w:val="24"/>
        </w:rPr>
      </w:pPr>
      <w:r w:rsidRPr="00000186">
        <w:rPr>
          <w:rFonts w:ascii="Times New Roman" w:eastAsiaTheme="minorEastAsia" w:hAnsi="Times New Roman" w:cs="Times New Roman"/>
          <w:sz w:val="24"/>
          <w:szCs w:val="24"/>
        </w:rPr>
        <w:t xml:space="preserve">   </w:t>
      </w:r>
    </w:p>
    <w:p w:rsidR="001C0ADD" w:rsidRDefault="001C0ADD" w:rsidP="006C2E4F">
      <w:pPr>
        <w:spacing w:line="360" w:lineRule="auto"/>
        <w:jc w:val="both"/>
        <w:rPr>
          <w:rFonts w:ascii="Times New Roman" w:hAnsi="Times New Roman" w:cs="Times New Roman"/>
          <w:b/>
          <w:sz w:val="24"/>
          <w:szCs w:val="24"/>
        </w:rPr>
      </w:pPr>
    </w:p>
    <w:p w:rsidR="00F43A82" w:rsidRPr="001C0ADD" w:rsidRDefault="00174F8A" w:rsidP="006C2E4F">
      <w:pPr>
        <w:spacing w:line="360" w:lineRule="auto"/>
        <w:jc w:val="both"/>
        <w:rPr>
          <w:rFonts w:ascii="Times New Roman" w:hAnsi="Times New Roman" w:cs="Times New Roman"/>
          <w:b/>
          <w:sz w:val="24"/>
          <w:szCs w:val="24"/>
        </w:rPr>
      </w:pPr>
      <w:r w:rsidRPr="00000186">
        <w:rPr>
          <w:rFonts w:ascii="Times New Roman" w:hAnsi="Times New Roman" w:cs="Times New Roman"/>
          <w:b/>
          <w:sz w:val="24"/>
          <w:szCs w:val="24"/>
        </w:rPr>
        <w:t>Keywords: -</w:t>
      </w:r>
      <w:r w:rsidRPr="00000186">
        <w:rPr>
          <w:rFonts w:ascii="Times New Roman" w:hAnsi="Times New Roman" w:cs="Times New Roman"/>
          <w:sz w:val="24"/>
          <w:szCs w:val="24"/>
        </w:rPr>
        <w:t xml:space="preserve"> </w:t>
      </w:r>
      <w:r w:rsidR="00032B8A" w:rsidRPr="00000186">
        <w:rPr>
          <w:rFonts w:ascii="Times New Roman" w:hAnsi="Times New Roman" w:cs="Times New Roman"/>
          <w:sz w:val="24"/>
          <w:szCs w:val="24"/>
        </w:rPr>
        <w:t xml:space="preserve">As(III) adsorption; </w:t>
      </w:r>
      <w:r w:rsidR="001C0ADD">
        <w:rPr>
          <w:rFonts w:ascii="Times New Roman" w:hAnsi="Times New Roman" w:cs="Times New Roman"/>
          <w:sz w:val="24"/>
          <w:szCs w:val="24"/>
        </w:rPr>
        <w:t>Industrial slag; Mass Transfer</w:t>
      </w:r>
      <w:r w:rsidR="000914C4" w:rsidRPr="00000186">
        <w:rPr>
          <w:rFonts w:ascii="Times New Roman" w:hAnsi="Times New Roman" w:cs="Times New Roman"/>
          <w:sz w:val="24"/>
          <w:szCs w:val="24"/>
        </w:rPr>
        <w:t>; Film diffu</w:t>
      </w:r>
      <w:r w:rsidR="001C0ADD">
        <w:rPr>
          <w:rFonts w:ascii="Times New Roman" w:hAnsi="Times New Roman" w:cs="Times New Roman"/>
          <w:sz w:val="24"/>
          <w:szCs w:val="24"/>
        </w:rPr>
        <w:t>sion; Sherwood</w:t>
      </w:r>
      <w:r w:rsidR="001C0ADD" w:rsidRPr="00000186">
        <w:rPr>
          <w:rFonts w:ascii="Times New Roman" w:hAnsi="Times New Roman" w:cs="Times New Roman"/>
          <w:sz w:val="24"/>
          <w:szCs w:val="24"/>
        </w:rPr>
        <w:t xml:space="preserve"> number</w:t>
      </w:r>
      <w:r w:rsidRPr="00000186">
        <w:rPr>
          <w:rFonts w:ascii="Times New Roman" w:hAnsi="Times New Roman" w:cs="Times New Roman"/>
          <w:sz w:val="24"/>
          <w:szCs w:val="24"/>
        </w:rPr>
        <w:t>.</w:t>
      </w:r>
    </w:p>
    <w:p w:rsidR="001C0ADD" w:rsidRDefault="001C0ADD" w:rsidP="006C2E4F">
      <w:pPr>
        <w:spacing w:line="360" w:lineRule="auto"/>
        <w:jc w:val="both"/>
        <w:rPr>
          <w:rFonts w:ascii="Times New Roman" w:hAnsi="Times New Roman" w:cs="Times New Roman"/>
          <w:b/>
          <w:sz w:val="24"/>
          <w:szCs w:val="24"/>
        </w:rPr>
      </w:pPr>
    </w:p>
    <w:p w:rsidR="001C0ADD" w:rsidRDefault="001C0ADD" w:rsidP="006C2E4F">
      <w:pPr>
        <w:spacing w:line="360" w:lineRule="auto"/>
        <w:jc w:val="both"/>
        <w:rPr>
          <w:rFonts w:ascii="Times New Roman" w:hAnsi="Times New Roman" w:cs="Times New Roman"/>
          <w:b/>
          <w:sz w:val="24"/>
          <w:szCs w:val="24"/>
        </w:rPr>
      </w:pPr>
    </w:p>
    <w:p w:rsidR="001C0ADD" w:rsidRDefault="001C0ADD" w:rsidP="006C2E4F">
      <w:pPr>
        <w:spacing w:line="360" w:lineRule="auto"/>
        <w:jc w:val="both"/>
        <w:rPr>
          <w:rFonts w:ascii="Times New Roman" w:hAnsi="Times New Roman" w:cs="Times New Roman"/>
          <w:b/>
          <w:sz w:val="24"/>
          <w:szCs w:val="24"/>
        </w:rPr>
      </w:pPr>
    </w:p>
    <w:p w:rsidR="006C2E4F" w:rsidRDefault="006C2E4F" w:rsidP="006C2E4F">
      <w:pPr>
        <w:spacing w:line="360" w:lineRule="auto"/>
        <w:jc w:val="both"/>
        <w:rPr>
          <w:rFonts w:ascii="Times New Roman" w:hAnsi="Times New Roman" w:cs="Times New Roman"/>
          <w:b/>
          <w:sz w:val="24"/>
          <w:szCs w:val="24"/>
        </w:rPr>
      </w:pPr>
    </w:p>
    <w:p w:rsidR="006C2E4F" w:rsidRDefault="006C2E4F" w:rsidP="006C2E4F">
      <w:pPr>
        <w:spacing w:line="360" w:lineRule="auto"/>
        <w:jc w:val="both"/>
        <w:rPr>
          <w:rFonts w:ascii="Times New Roman" w:hAnsi="Times New Roman" w:cs="Times New Roman"/>
          <w:b/>
          <w:sz w:val="24"/>
          <w:szCs w:val="24"/>
        </w:rPr>
      </w:pPr>
    </w:p>
    <w:p w:rsidR="006C2E4F" w:rsidRDefault="006C2E4F" w:rsidP="006C2E4F">
      <w:pPr>
        <w:spacing w:line="360" w:lineRule="auto"/>
        <w:jc w:val="both"/>
        <w:rPr>
          <w:rFonts w:ascii="Times New Roman" w:hAnsi="Times New Roman" w:cs="Times New Roman"/>
          <w:b/>
          <w:sz w:val="24"/>
          <w:szCs w:val="24"/>
        </w:rPr>
      </w:pPr>
    </w:p>
    <w:p w:rsidR="006C2E4F" w:rsidRDefault="006C2E4F" w:rsidP="006C2E4F">
      <w:pPr>
        <w:spacing w:line="360" w:lineRule="auto"/>
        <w:jc w:val="both"/>
        <w:rPr>
          <w:rFonts w:ascii="Times New Roman" w:hAnsi="Times New Roman" w:cs="Times New Roman"/>
          <w:b/>
          <w:sz w:val="24"/>
          <w:szCs w:val="24"/>
        </w:rPr>
      </w:pPr>
    </w:p>
    <w:p w:rsidR="006C2E4F" w:rsidRDefault="006C2E4F" w:rsidP="006C2E4F">
      <w:pPr>
        <w:spacing w:line="360" w:lineRule="auto"/>
        <w:jc w:val="both"/>
        <w:rPr>
          <w:rFonts w:ascii="Times New Roman" w:hAnsi="Times New Roman" w:cs="Times New Roman"/>
          <w:b/>
          <w:sz w:val="24"/>
          <w:szCs w:val="24"/>
        </w:rPr>
      </w:pPr>
    </w:p>
    <w:p w:rsidR="00DB71F0" w:rsidRDefault="00DB71F0" w:rsidP="006C2E4F">
      <w:pPr>
        <w:spacing w:line="360" w:lineRule="auto"/>
        <w:jc w:val="both"/>
        <w:rPr>
          <w:rFonts w:ascii="Times New Roman" w:hAnsi="Times New Roman" w:cs="Times New Roman"/>
          <w:b/>
          <w:sz w:val="24"/>
          <w:szCs w:val="24"/>
        </w:rPr>
      </w:pP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b/>
          <w:sz w:val="24"/>
          <w:szCs w:val="24"/>
        </w:rPr>
        <w:t>Introduction</w:t>
      </w:r>
    </w:p>
    <w:p w:rsidR="00174F8A" w:rsidRPr="00B5295F" w:rsidRDefault="00174F8A" w:rsidP="006C2E4F">
      <w:pPr>
        <w:spacing w:line="360" w:lineRule="auto"/>
        <w:jc w:val="both"/>
        <w:rPr>
          <w:rFonts w:ascii="Times New Roman" w:hAnsi="Times New Roman" w:cs="Times New Roman"/>
          <w:sz w:val="24"/>
          <w:szCs w:val="24"/>
          <w:vertAlign w:val="superscript"/>
        </w:rPr>
      </w:pPr>
      <w:r w:rsidRPr="00000186">
        <w:rPr>
          <w:rFonts w:ascii="Times New Roman" w:hAnsi="Times New Roman" w:cs="Times New Roman"/>
          <w:b/>
          <w:sz w:val="24"/>
          <w:szCs w:val="24"/>
        </w:rPr>
        <w:tab/>
      </w:r>
      <w:r w:rsidRPr="00000186">
        <w:rPr>
          <w:rFonts w:ascii="Times New Roman" w:hAnsi="Times New Roman" w:cs="Times New Roman"/>
          <w:sz w:val="24"/>
          <w:szCs w:val="24"/>
        </w:rPr>
        <w:t>In the recent yea</w:t>
      </w:r>
      <w:r w:rsidR="007E277C" w:rsidRPr="00000186">
        <w:rPr>
          <w:rFonts w:ascii="Times New Roman" w:hAnsi="Times New Roman" w:cs="Times New Roman"/>
          <w:sz w:val="24"/>
          <w:szCs w:val="24"/>
        </w:rPr>
        <w:t>rs, rapid industrialization has</w:t>
      </w:r>
      <w:r w:rsidRPr="00000186">
        <w:rPr>
          <w:rFonts w:ascii="Times New Roman" w:hAnsi="Times New Roman" w:cs="Times New Roman"/>
          <w:sz w:val="24"/>
          <w:szCs w:val="24"/>
        </w:rPr>
        <w:t xml:space="preserve"> led to an alarming increase in the contamination of heavy metals in soil and water bodies due to accumulation of various pollutants discharged from the industrial waste water. Imprudent use of such metalloids and heavy metals causes to concentrate in aquatic flora and fauna via discharge in water bodies. Arsenic is a metalloid with atomic number 33. The earth’s crust comprises of about 0.00005% of arsenic. Rocks and other minerals contain about 0.5-2.5 </w:t>
      </w:r>
      <w:r w:rsidRPr="00AE0DFC">
        <w:rPr>
          <w:rFonts w:ascii="Times New Roman" w:hAnsi="Times New Roman" w:cs="Times New Roman"/>
          <w:i/>
          <w:sz w:val="24"/>
          <w:szCs w:val="24"/>
        </w:rPr>
        <w:t>mg/kg</w:t>
      </w:r>
      <w:r w:rsidRPr="00000186">
        <w:rPr>
          <w:rFonts w:ascii="Times New Roman" w:hAnsi="Times New Roman" w:cs="Times New Roman"/>
          <w:sz w:val="24"/>
          <w:szCs w:val="24"/>
        </w:rPr>
        <w:t xml:space="preserve"> and usually occur in combination with other metals or non-metals, sulphur and phosphorites.</w:t>
      </w:r>
      <w:r w:rsidR="00B5295F">
        <w:rPr>
          <w:rFonts w:ascii="Times New Roman" w:hAnsi="Times New Roman" w:cs="Times New Roman"/>
          <w:sz w:val="24"/>
          <w:szCs w:val="24"/>
          <w:vertAlign w:val="superscript"/>
        </w:rPr>
        <w:t>1-3</w:t>
      </w:r>
      <w:r w:rsidRPr="00000186">
        <w:rPr>
          <w:rFonts w:ascii="Times New Roman" w:hAnsi="Times New Roman" w:cs="Times New Roman"/>
          <w:sz w:val="24"/>
          <w:szCs w:val="24"/>
        </w:rPr>
        <w:t xml:space="preserve"> Mobilization of arsenic takes place either in the form of natural phenomena such as weathering, volcanic eruptions, mining of gold, combustion of fossil fuels, smelting processes, agricultural pesticides or leaching of synthetic arsenic pollutants via soil.</w:t>
      </w:r>
      <w:r w:rsidR="00B5295F">
        <w:rPr>
          <w:rFonts w:ascii="Times New Roman" w:hAnsi="Times New Roman" w:cs="Times New Roman"/>
          <w:sz w:val="24"/>
          <w:szCs w:val="24"/>
          <w:vertAlign w:val="superscript"/>
        </w:rPr>
        <w:t>4</w:t>
      </w:r>
      <w:r w:rsidRPr="00000186">
        <w:rPr>
          <w:rFonts w:ascii="Times New Roman" w:hAnsi="Times New Roman" w:cs="Times New Roman"/>
          <w:sz w:val="24"/>
          <w:szCs w:val="24"/>
        </w:rPr>
        <w:t xml:space="preserve"> Long term exposure to arsenic in drinking water causes lung, kidney and skin cancer, disordering of bone marrow and cartilages, neurological disorders, cardiovascular diseases, abdominal pain and gastrointestinal diseases. Based on the toxicity level of arsenic in drinking water, World Health Organization (WHO), </w:t>
      </w:r>
      <w:r w:rsidR="002535E3" w:rsidRPr="00000186">
        <w:rPr>
          <w:rFonts w:ascii="Times New Roman" w:hAnsi="Times New Roman" w:cs="Times New Roman"/>
          <w:sz w:val="24"/>
          <w:szCs w:val="24"/>
        </w:rPr>
        <w:t xml:space="preserve">0.01- 0.05 </w:t>
      </w:r>
      <w:r w:rsidR="002535E3" w:rsidRPr="00AE0DFC">
        <w:rPr>
          <w:rFonts w:ascii="Times New Roman" w:hAnsi="Times New Roman" w:cs="Times New Roman"/>
          <w:i/>
          <w:sz w:val="24"/>
          <w:szCs w:val="24"/>
        </w:rPr>
        <w:t>mg/L</w:t>
      </w:r>
      <w:r w:rsidR="002535E3" w:rsidRPr="00000186">
        <w:rPr>
          <w:rFonts w:ascii="Times New Roman" w:hAnsi="Times New Roman" w:cs="Times New Roman"/>
          <w:sz w:val="24"/>
          <w:szCs w:val="24"/>
        </w:rPr>
        <w:t xml:space="preserve"> is recommended </w:t>
      </w:r>
      <w:r w:rsidRPr="00000186">
        <w:rPr>
          <w:rFonts w:ascii="Times New Roman" w:hAnsi="Times New Roman" w:cs="Times New Roman"/>
          <w:sz w:val="24"/>
          <w:szCs w:val="24"/>
        </w:rPr>
        <w:t>as maximum permissible arsenic concentration in drinking water</w:t>
      </w:r>
      <w:r w:rsidR="00B5295F">
        <w:rPr>
          <w:rFonts w:ascii="Times New Roman" w:hAnsi="Times New Roman" w:cs="Times New Roman"/>
          <w:sz w:val="24"/>
          <w:szCs w:val="24"/>
        </w:rPr>
        <w:t>.</w:t>
      </w:r>
      <w:r w:rsidR="00B5295F">
        <w:rPr>
          <w:rFonts w:ascii="Times New Roman" w:hAnsi="Times New Roman" w:cs="Times New Roman"/>
          <w:sz w:val="24"/>
          <w:szCs w:val="24"/>
          <w:vertAlign w:val="superscript"/>
        </w:rPr>
        <w:t>1</w:t>
      </w:r>
    </w:p>
    <w:p w:rsidR="00B00EBA" w:rsidRPr="00B5295F" w:rsidRDefault="00776AB8" w:rsidP="006C2E4F">
      <w:pPr>
        <w:spacing w:line="360" w:lineRule="auto"/>
        <w:jc w:val="both"/>
        <w:rPr>
          <w:rFonts w:ascii="Times New Roman" w:hAnsi="Times New Roman" w:cs="Times New Roman"/>
          <w:sz w:val="24"/>
          <w:szCs w:val="24"/>
          <w:vertAlign w:val="superscript"/>
        </w:rPr>
      </w:pPr>
      <w:r w:rsidRPr="00000186">
        <w:rPr>
          <w:rFonts w:ascii="Times New Roman" w:hAnsi="Times New Roman" w:cs="Times New Roman"/>
          <w:sz w:val="24"/>
          <w:szCs w:val="24"/>
        </w:rPr>
        <w:tab/>
      </w:r>
      <w:r w:rsidR="00B00EBA" w:rsidRPr="00000186">
        <w:rPr>
          <w:rFonts w:ascii="Times New Roman" w:hAnsi="Times New Roman" w:cs="Times New Roman"/>
          <w:sz w:val="24"/>
          <w:szCs w:val="24"/>
        </w:rPr>
        <w:t>Adsorption is a time dependent separation process. The transport of As(III) from the adsorbate (liquid phase) to the adsorbent (solid phase) is typically carried out by mass transfer operation due to the pre</w:t>
      </w:r>
      <w:r w:rsidR="0065794E" w:rsidRPr="00000186">
        <w:rPr>
          <w:rFonts w:ascii="Times New Roman" w:hAnsi="Times New Roman" w:cs="Times New Roman"/>
          <w:sz w:val="24"/>
          <w:szCs w:val="24"/>
        </w:rPr>
        <w:t>sence of concentration gradient</w:t>
      </w:r>
      <w:r w:rsidR="00B00EBA" w:rsidRPr="00000186">
        <w:rPr>
          <w:rFonts w:ascii="Times New Roman" w:hAnsi="Times New Roman" w:cs="Times New Roman"/>
          <w:sz w:val="24"/>
          <w:szCs w:val="24"/>
        </w:rPr>
        <w:t xml:space="preserve"> between the adsorbate and the adsorbent. The slowest of these steps is the rate-determining step and is said to control the overall adsorption process. Moreover, in a well agitated solid-liquid co-current or counter current adsorber, liquid mixing is quite rapid. Therefore, a uniform concentration is assumed between the adsorbate concentration and the solute particles within the system. This step is also referred as the equilibrium step, because the equilibrium between the solute in the bulk adsorbate and the solute on the film of the adsorbent is achieved instantaneously. Therefore, adsorption process mainly constitutes two types of mass transfer resistances i.e. external and internal diffusion resistances. The rate limiting step depends on various physical factors such as size of the adsorbent particle, solute affinity for the particular adsorbent and the degree of mixing</w:t>
      </w:r>
      <w:r w:rsidR="00B5295F">
        <w:rPr>
          <w:rFonts w:ascii="Times New Roman" w:hAnsi="Times New Roman" w:cs="Times New Roman"/>
          <w:sz w:val="24"/>
          <w:szCs w:val="24"/>
        </w:rPr>
        <w:t>.</w:t>
      </w:r>
      <w:r w:rsidR="00B5295F">
        <w:rPr>
          <w:rFonts w:ascii="Times New Roman" w:hAnsi="Times New Roman" w:cs="Times New Roman"/>
          <w:sz w:val="24"/>
          <w:szCs w:val="24"/>
          <w:vertAlign w:val="superscript"/>
        </w:rPr>
        <w:t>5,6</w:t>
      </w:r>
    </w:p>
    <w:p w:rsidR="00174F8A" w:rsidRPr="00BE4121" w:rsidRDefault="00174F8A" w:rsidP="006C2E4F">
      <w:pPr>
        <w:spacing w:line="360" w:lineRule="auto"/>
        <w:ind w:firstLine="720"/>
        <w:jc w:val="both"/>
        <w:rPr>
          <w:rFonts w:ascii="Times New Roman" w:hAnsi="Times New Roman" w:cs="Times New Roman"/>
          <w:sz w:val="24"/>
          <w:szCs w:val="24"/>
          <w:vertAlign w:val="superscript"/>
        </w:rPr>
      </w:pPr>
      <w:r w:rsidRPr="00000186">
        <w:rPr>
          <w:rFonts w:ascii="Times New Roman" w:hAnsi="Times New Roman" w:cs="Times New Roman"/>
          <w:sz w:val="24"/>
          <w:szCs w:val="24"/>
        </w:rPr>
        <w:t>Difference in chemical potential acts as the driving force for any mass transfer operation which is well defined through their thermodynamic gradients. For any mass transfer operation or any separation processes, theoretical extent of a given separation depends on the position of thermodynamic equilibrium, while the actual rate of separation depends on the rate of mass transfer which is manifested by additional parameters such as flow patterns and diffusivities of the given species in a particular phase.</w:t>
      </w:r>
      <w:r w:rsidR="002D2EE3">
        <w:rPr>
          <w:rFonts w:ascii="Times New Roman" w:hAnsi="Times New Roman" w:cs="Times New Roman"/>
          <w:sz w:val="24"/>
          <w:szCs w:val="24"/>
          <w:vertAlign w:val="superscript"/>
        </w:rPr>
        <w:t>6</w:t>
      </w:r>
      <w:r w:rsidRPr="00000186">
        <w:rPr>
          <w:rFonts w:ascii="Times New Roman" w:hAnsi="Times New Roman" w:cs="Times New Roman"/>
          <w:sz w:val="24"/>
          <w:szCs w:val="24"/>
        </w:rPr>
        <w:t xml:space="preserve"> The actual rate of mass transfer is quantified through the application of various mass transfer coefficients. Such mass transfer coefficients are generally represented in terms of dimensionless numbers such as Sherwood numbers</w:t>
      </w:r>
      <w:r w:rsidR="00333C39">
        <w:rPr>
          <w:rFonts w:ascii="Times New Roman" w:hAnsi="Times New Roman" w:cs="Times New Roman"/>
          <w:sz w:val="24"/>
          <w:szCs w:val="24"/>
        </w:rPr>
        <w:t xml:space="preserve">, </w:t>
      </w:r>
      <w:r w:rsidR="0095108E" w:rsidRPr="00000186">
        <w:rPr>
          <w:rFonts w:ascii="Times New Roman" w:hAnsi="Times New Roman" w:cs="Times New Roman"/>
          <w:sz w:val="24"/>
          <w:szCs w:val="24"/>
        </w:rPr>
        <w:t>Transport numbers</w:t>
      </w:r>
      <w:r w:rsidRPr="00000186">
        <w:rPr>
          <w:rFonts w:ascii="Times New Roman" w:hAnsi="Times New Roman" w:cs="Times New Roman"/>
          <w:sz w:val="24"/>
          <w:szCs w:val="24"/>
        </w:rPr>
        <w:t xml:space="preserve"> etc.</w:t>
      </w:r>
      <w:r w:rsidR="00BE4121">
        <w:rPr>
          <w:rFonts w:ascii="Times New Roman" w:hAnsi="Times New Roman" w:cs="Times New Roman"/>
          <w:sz w:val="24"/>
          <w:szCs w:val="24"/>
          <w:vertAlign w:val="superscript"/>
        </w:rPr>
        <w:t>7</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r>
      <w:r w:rsidRPr="00000186">
        <w:rPr>
          <w:rFonts w:ascii="Times New Roman" w:hAnsi="Times New Roman" w:cs="Times New Roman"/>
          <w:sz w:val="24"/>
          <w:szCs w:val="24"/>
        </w:rPr>
        <w:tab/>
        <w:t>Various</w:t>
      </w:r>
      <w:r w:rsidR="00AC13CE" w:rsidRPr="00000186">
        <w:rPr>
          <w:rFonts w:ascii="Times New Roman" w:hAnsi="Times New Roman" w:cs="Times New Roman"/>
          <w:sz w:val="24"/>
          <w:szCs w:val="24"/>
        </w:rPr>
        <w:t xml:space="preserve"> chemically modified adsorbents for As(III) adsorption have been reported in literature</w:t>
      </w:r>
      <w:r w:rsidRPr="00000186">
        <w:rPr>
          <w:rFonts w:ascii="Times New Roman" w:hAnsi="Times New Roman" w:cs="Times New Roman"/>
          <w:sz w:val="24"/>
          <w:szCs w:val="24"/>
        </w:rPr>
        <w:t>.</w:t>
      </w:r>
      <w:r w:rsidR="00AC13CE" w:rsidRPr="00000186">
        <w:rPr>
          <w:rFonts w:ascii="Times New Roman" w:hAnsi="Times New Roman" w:cs="Times New Roman"/>
          <w:sz w:val="24"/>
          <w:szCs w:val="24"/>
        </w:rPr>
        <w:t xml:space="preserve"> </w:t>
      </w:r>
      <w:r w:rsidR="000B79C3" w:rsidRPr="00000186">
        <w:rPr>
          <w:rFonts w:ascii="Times New Roman" w:hAnsi="Times New Roman" w:cs="Times New Roman"/>
          <w:sz w:val="24"/>
          <w:szCs w:val="24"/>
        </w:rPr>
        <w:t xml:space="preserve">As(III) adsorption using chemically modified activated carbon was reported to show an adsorption capacity of around 8.7 </w:t>
      </w:r>
      <w:r w:rsidR="000B79C3" w:rsidRPr="00E7239C">
        <w:rPr>
          <w:rFonts w:ascii="Times New Roman" w:hAnsi="Times New Roman" w:cs="Times New Roman"/>
          <w:i/>
          <w:sz w:val="24"/>
          <w:szCs w:val="24"/>
        </w:rPr>
        <w:t>mg/g</w:t>
      </w:r>
      <w:r w:rsidR="000B79C3" w:rsidRPr="00000186">
        <w:rPr>
          <w:rFonts w:ascii="Times New Roman" w:hAnsi="Times New Roman" w:cs="Times New Roman"/>
          <w:sz w:val="24"/>
          <w:szCs w:val="24"/>
        </w:rPr>
        <w:t>.</w:t>
      </w:r>
      <w:r w:rsidR="00001446">
        <w:rPr>
          <w:rFonts w:ascii="Times New Roman" w:hAnsi="Times New Roman" w:cs="Times New Roman"/>
          <w:sz w:val="24"/>
          <w:szCs w:val="24"/>
          <w:vertAlign w:val="superscript"/>
        </w:rPr>
        <w:t>8</w:t>
      </w:r>
      <w:r w:rsidR="000B79C3" w:rsidRPr="00000186">
        <w:rPr>
          <w:rFonts w:ascii="Times New Roman" w:hAnsi="Times New Roman" w:cs="Times New Roman"/>
          <w:sz w:val="24"/>
          <w:szCs w:val="24"/>
        </w:rPr>
        <w:t xml:space="preserve"> Chemical modification of water melon rind showed a maximum arsenic removal percentage of around 94%.</w:t>
      </w:r>
      <w:r w:rsidR="00001446">
        <w:rPr>
          <w:rFonts w:ascii="Times New Roman" w:hAnsi="Times New Roman" w:cs="Times New Roman"/>
          <w:sz w:val="24"/>
          <w:szCs w:val="24"/>
          <w:vertAlign w:val="superscript"/>
        </w:rPr>
        <w:t>9</w:t>
      </w:r>
      <w:r w:rsidR="000B79C3" w:rsidRPr="00000186">
        <w:rPr>
          <w:rFonts w:ascii="Times New Roman" w:hAnsi="Times New Roman" w:cs="Times New Roman"/>
          <w:sz w:val="24"/>
          <w:szCs w:val="24"/>
        </w:rPr>
        <w:t xml:space="preserve"> Arsenic removal using stainless steel slag was found to show an adsorption capacity of 13.7 </w:t>
      </w:r>
      <w:r w:rsidR="000B79C3" w:rsidRPr="00E7239C">
        <w:rPr>
          <w:rFonts w:ascii="Times New Roman" w:hAnsi="Times New Roman" w:cs="Times New Roman"/>
          <w:i/>
          <w:sz w:val="24"/>
          <w:szCs w:val="24"/>
        </w:rPr>
        <w:t>mg/g</w:t>
      </w:r>
      <w:r w:rsidR="00001446">
        <w:rPr>
          <w:rFonts w:ascii="Times New Roman" w:hAnsi="Times New Roman" w:cs="Times New Roman"/>
          <w:sz w:val="24"/>
          <w:szCs w:val="24"/>
        </w:rPr>
        <w:t>.</w:t>
      </w:r>
      <w:r w:rsidR="00001446">
        <w:rPr>
          <w:rFonts w:ascii="Times New Roman" w:hAnsi="Times New Roman" w:cs="Times New Roman"/>
          <w:sz w:val="24"/>
          <w:szCs w:val="24"/>
          <w:vertAlign w:val="superscript"/>
        </w:rPr>
        <w:t>10</w:t>
      </w:r>
      <w:r w:rsidR="000B79C3" w:rsidRPr="00000186">
        <w:rPr>
          <w:rFonts w:ascii="Times New Roman" w:hAnsi="Times New Roman" w:cs="Times New Roman"/>
          <w:sz w:val="24"/>
          <w:szCs w:val="24"/>
        </w:rPr>
        <w:t xml:space="preserve"> </w:t>
      </w:r>
      <w:r w:rsidR="009004CC" w:rsidRPr="00000186">
        <w:rPr>
          <w:rFonts w:ascii="Times New Roman" w:hAnsi="Times New Roman" w:cs="Times New Roman"/>
          <w:sz w:val="24"/>
          <w:szCs w:val="24"/>
        </w:rPr>
        <w:t>Chemical modification of pine wood biochar by the researchers</w:t>
      </w:r>
      <w:r w:rsidR="00001446">
        <w:rPr>
          <w:rFonts w:ascii="Times New Roman" w:hAnsi="Times New Roman" w:cs="Times New Roman"/>
          <w:sz w:val="24"/>
          <w:szCs w:val="24"/>
        </w:rPr>
        <w:t xml:space="preserve"> Wang et al., 2015 </w:t>
      </w:r>
      <w:r w:rsidR="009004CC" w:rsidRPr="00000186">
        <w:rPr>
          <w:rFonts w:ascii="Times New Roman" w:hAnsi="Times New Roman" w:cs="Times New Roman"/>
          <w:sz w:val="24"/>
          <w:szCs w:val="24"/>
        </w:rPr>
        <w:t xml:space="preserve">was found to exhibit maximum arsenic capacity of 5.0 </w:t>
      </w:r>
      <w:r w:rsidR="009004CC" w:rsidRPr="00E7239C">
        <w:rPr>
          <w:rFonts w:ascii="Times New Roman" w:hAnsi="Times New Roman" w:cs="Times New Roman"/>
          <w:i/>
          <w:sz w:val="24"/>
          <w:szCs w:val="24"/>
        </w:rPr>
        <w:t>mg/g</w:t>
      </w:r>
      <w:r w:rsidR="009004CC" w:rsidRPr="00000186">
        <w:rPr>
          <w:rFonts w:ascii="Times New Roman" w:hAnsi="Times New Roman" w:cs="Times New Roman"/>
          <w:sz w:val="24"/>
          <w:szCs w:val="24"/>
        </w:rPr>
        <w:t>.</w:t>
      </w:r>
      <w:r w:rsidR="00001446">
        <w:rPr>
          <w:rFonts w:ascii="Times New Roman" w:hAnsi="Times New Roman" w:cs="Times New Roman"/>
          <w:sz w:val="24"/>
          <w:szCs w:val="24"/>
          <w:vertAlign w:val="superscript"/>
        </w:rPr>
        <w:t>11</w:t>
      </w:r>
      <w:r w:rsidRPr="00000186">
        <w:rPr>
          <w:rFonts w:ascii="Times New Roman" w:hAnsi="Times New Roman" w:cs="Times New Roman"/>
          <w:sz w:val="24"/>
          <w:szCs w:val="24"/>
        </w:rPr>
        <w:t xml:space="preserve"> </w:t>
      </w:r>
      <w:r w:rsidR="00543DB1" w:rsidRPr="00000186">
        <w:rPr>
          <w:rFonts w:ascii="Times New Roman" w:hAnsi="Times New Roman" w:cs="Times New Roman"/>
          <w:sz w:val="24"/>
          <w:szCs w:val="24"/>
        </w:rPr>
        <w:t xml:space="preserve">Iron ore scrap exhibited an As(III) adsorption capacity of 0.74 </w:t>
      </w:r>
      <w:r w:rsidR="00543DB1" w:rsidRPr="00E7239C">
        <w:rPr>
          <w:rFonts w:ascii="Times New Roman" w:hAnsi="Times New Roman" w:cs="Times New Roman"/>
          <w:i/>
          <w:sz w:val="24"/>
          <w:szCs w:val="24"/>
        </w:rPr>
        <w:t>mg/g</w:t>
      </w:r>
      <w:r w:rsidR="00543DB1" w:rsidRPr="00000186">
        <w:rPr>
          <w:rFonts w:ascii="Times New Roman" w:hAnsi="Times New Roman" w:cs="Times New Roman"/>
          <w:sz w:val="24"/>
          <w:szCs w:val="24"/>
        </w:rPr>
        <w:t>.</w:t>
      </w:r>
      <w:r w:rsidR="00001446">
        <w:rPr>
          <w:rFonts w:ascii="Times New Roman" w:hAnsi="Times New Roman" w:cs="Times New Roman"/>
          <w:sz w:val="24"/>
          <w:szCs w:val="24"/>
          <w:vertAlign w:val="superscript"/>
        </w:rPr>
        <w:t>12</w:t>
      </w:r>
      <w:r w:rsidR="00543DB1" w:rsidRPr="00000186">
        <w:rPr>
          <w:rFonts w:ascii="Times New Roman" w:hAnsi="Times New Roman" w:cs="Times New Roman"/>
          <w:sz w:val="24"/>
          <w:szCs w:val="24"/>
        </w:rPr>
        <w:t xml:space="preserve"> </w:t>
      </w:r>
      <w:r w:rsidR="006B3579">
        <w:rPr>
          <w:rFonts w:ascii="Times New Roman" w:hAnsi="Times New Roman" w:cs="Times New Roman"/>
          <w:sz w:val="24"/>
          <w:szCs w:val="24"/>
        </w:rPr>
        <w:t xml:space="preserve">However, these studies dealt with high initial concentration of As(III) ions which required a large mass transfer driving force. </w:t>
      </w:r>
    </w:p>
    <w:p w:rsidR="00174F8A" w:rsidRPr="00000186" w:rsidRDefault="00174F8A" w:rsidP="006C2E4F">
      <w:pPr>
        <w:spacing w:line="360" w:lineRule="auto"/>
        <w:ind w:firstLine="720"/>
        <w:jc w:val="both"/>
        <w:rPr>
          <w:rFonts w:ascii="Times New Roman" w:hAnsi="Times New Roman" w:cs="Times New Roman"/>
          <w:sz w:val="24"/>
          <w:szCs w:val="24"/>
        </w:rPr>
      </w:pPr>
      <w:r w:rsidRPr="00000186">
        <w:rPr>
          <w:rFonts w:ascii="Times New Roman" w:hAnsi="Times New Roman" w:cs="Times New Roman"/>
          <w:sz w:val="24"/>
          <w:szCs w:val="24"/>
        </w:rPr>
        <w:t xml:space="preserve">The objective of the present study is to determine the applicability of brick kiln slag, as an industrial waste as an adsorbent for </w:t>
      </w:r>
      <w:r w:rsidR="00435820">
        <w:rPr>
          <w:rFonts w:ascii="Times New Roman" w:hAnsi="Times New Roman" w:cs="Times New Roman"/>
          <w:sz w:val="24"/>
          <w:szCs w:val="24"/>
        </w:rPr>
        <w:t xml:space="preserve">low concentration </w:t>
      </w:r>
      <w:r w:rsidR="00966937">
        <w:rPr>
          <w:rFonts w:ascii="Times New Roman" w:hAnsi="Times New Roman" w:cs="Times New Roman"/>
          <w:sz w:val="24"/>
          <w:szCs w:val="24"/>
        </w:rPr>
        <w:t>As(III) ions from waste</w:t>
      </w:r>
      <w:r w:rsidRPr="00000186">
        <w:rPr>
          <w:rFonts w:ascii="Times New Roman" w:hAnsi="Times New Roman" w:cs="Times New Roman"/>
          <w:sz w:val="24"/>
          <w:szCs w:val="24"/>
        </w:rPr>
        <w:t xml:space="preserve">water. </w:t>
      </w:r>
      <w:r w:rsidR="000E2F2F" w:rsidRPr="00000186">
        <w:rPr>
          <w:rFonts w:ascii="Times New Roman" w:hAnsi="Times New Roman" w:cs="Times New Roman"/>
          <w:sz w:val="24"/>
          <w:szCs w:val="24"/>
        </w:rPr>
        <w:t xml:space="preserve">Chemical modification of the slag has been done in order to increase the increase the affinity for As(III) adsorption. </w:t>
      </w:r>
      <w:r w:rsidR="00A47D5C">
        <w:rPr>
          <w:rFonts w:ascii="Times New Roman" w:hAnsi="Times New Roman" w:cs="Times New Roman"/>
          <w:sz w:val="24"/>
          <w:szCs w:val="24"/>
        </w:rPr>
        <w:t>M</w:t>
      </w:r>
      <w:r w:rsidRPr="00000186">
        <w:rPr>
          <w:rFonts w:ascii="Times New Roman" w:hAnsi="Times New Roman" w:cs="Times New Roman"/>
          <w:sz w:val="24"/>
          <w:szCs w:val="24"/>
        </w:rPr>
        <w:t>ass transfer coefficients have been evaluated through the use of various mass transfer models to determine the rate controlling step for adsorption of As(III) using native and chemically modified bri</w:t>
      </w:r>
      <w:r w:rsidR="0028727B">
        <w:rPr>
          <w:rFonts w:ascii="Times New Roman" w:hAnsi="Times New Roman" w:cs="Times New Roman"/>
          <w:sz w:val="24"/>
          <w:szCs w:val="24"/>
        </w:rPr>
        <w:t>ck kiln slag</w:t>
      </w:r>
      <w:r w:rsidRPr="00000186">
        <w:rPr>
          <w:rFonts w:ascii="Times New Roman" w:hAnsi="Times New Roman" w:cs="Times New Roman"/>
          <w:sz w:val="24"/>
          <w:szCs w:val="24"/>
        </w:rPr>
        <w:t xml:space="preserve">. </w:t>
      </w:r>
      <w:r w:rsidR="00E33DD0" w:rsidRPr="00000186">
        <w:rPr>
          <w:rFonts w:ascii="Times New Roman" w:hAnsi="Times New Roman" w:cs="Times New Roman"/>
          <w:sz w:val="24"/>
          <w:szCs w:val="24"/>
        </w:rPr>
        <w:t xml:space="preserve">Since the study of mass transfer analysis for adsorption of </w:t>
      </w:r>
      <w:r w:rsidR="009218E9">
        <w:rPr>
          <w:rFonts w:ascii="Times New Roman" w:hAnsi="Times New Roman" w:cs="Times New Roman"/>
          <w:sz w:val="24"/>
          <w:szCs w:val="24"/>
        </w:rPr>
        <w:t>As(III) adsorption</w:t>
      </w:r>
      <w:r w:rsidR="00E33DD0" w:rsidRPr="00000186">
        <w:rPr>
          <w:rFonts w:ascii="Times New Roman" w:hAnsi="Times New Roman" w:cs="Times New Roman"/>
          <w:sz w:val="24"/>
          <w:szCs w:val="24"/>
        </w:rPr>
        <w:t xml:space="preserve"> is limited in the literature, </w:t>
      </w:r>
      <w:r w:rsidRPr="00000186">
        <w:rPr>
          <w:rFonts w:ascii="Times New Roman" w:hAnsi="Times New Roman" w:cs="Times New Roman"/>
          <w:sz w:val="24"/>
          <w:szCs w:val="24"/>
        </w:rPr>
        <w:t xml:space="preserve"> this work is being reported for the first time in literature wherein the rate-limiting steps have been determined through various mass transf</w:t>
      </w:r>
      <w:r w:rsidR="00156218">
        <w:rPr>
          <w:rFonts w:ascii="Times New Roman" w:hAnsi="Times New Roman" w:cs="Times New Roman"/>
          <w:sz w:val="24"/>
          <w:szCs w:val="24"/>
        </w:rPr>
        <w:t>er models and dimensionless Sherwood</w:t>
      </w:r>
      <w:r w:rsidRPr="00000186">
        <w:rPr>
          <w:rFonts w:ascii="Times New Roman" w:hAnsi="Times New Roman" w:cs="Times New Roman"/>
          <w:sz w:val="24"/>
          <w:szCs w:val="24"/>
        </w:rPr>
        <w:t xml:space="preserve"> number for batch adsorption of As(III) ion</w:t>
      </w:r>
      <w:r w:rsidR="00A0410B" w:rsidRPr="00000186">
        <w:rPr>
          <w:rFonts w:ascii="Times New Roman" w:hAnsi="Times New Roman" w:cs="Times New Roman"/>
          <w:sz w:val="24"/>
          <w:szCs w:val="24"/>
        </w:rPr>
        <w:t>s</w:t>
      </w:r>
      <w:r w:rsidRPr="00000186">
        <w:rPr>
          <w:rFonts w:ascii="Times New Roman" w:hAnsi="Times New Roman" w:cs="Times New Roman"/>
          <w:sz w:val="24"/>
          <w:szCs w:val="24"/>
        </w:rPr>
        <w:t xml:space="preserve">. </w:t>
      </w:r>
    </w:p>
    <w:p w:rsidR="00174F8A" w:rsidRPr="00000186" w:rsidRDefault="00174F8A" w:rsidP="006C2E4F">
      <w:pPr>
        <w:spacing w:line="360" w:lineRule="auto"/>
        <w:jc w:val="both"/>
        <w:rPr>
          <w:rFonts w:ascii="Times New Roman" w:hAnsi="Times New Roman" w:cs="Times New Roman"/>
          <w:sz w:val="24"/>
          <w:szCs w:val="24"/>
        </w:rPr>
      </w:pPr>
    </w:p>
    <w:p w:rsidR="00174F8A" w:rsidRPr="00000186" w:rsidRDefault="00174F8A" w:rsidP="006C2E4F">
      <w:pPr>
        <w:spacing w:line="360" w:lineRule="auto"/>
        <w:jc w:val="both"/>
        <w:rPr>
          <w:rFonts w:ascii="Times New Roman" w:hAnsi="Times New Roman" w:cs="Times New Roman"/>
          <w:b/>
          <w:sz w:val="24"/>
          <w:szCs w:val="24"/>
        </w:rPr>
      </w:pPr>
      <w:r w:rsidRPr="00000186">
        <w:rPr>
          <w:rFonts w:ascii="Times New Roman" w:hAnsi="Times New Roman" w:cs="Times New Roman"/>
          <w:b/>
          <w:sz w:val="24"/>
          <w:szCs w:val="24"/>
        </w:rPr>
        <w:t>Materials and Methods</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t>All chemicals were of AR grade without further purification. Sulphuric acid (H</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SO</w:t>
      </w:r>
      <w:r w:rsidRPr="00000186">
        <w:rPr>
          <w:rFonts w:ascii="Times New Roman" w:hAnsi="Times New Roman" w:cs="Times New Roman"/>
          <w:sz w:val="24"/>
          <w:szCs w:val="24"/>
          <w:vertAlign w:val="subscript"/>
        </w:rPr>
        <w:t>4</w:t>
      </w:r>
      <w:r w:rsidRPr="00000186">
        <w:rPr>
          <w:rFonts w:ascii="Times New Roman" w:hAnsi="Times New Roman" w:cs="Times New Roman"/>
          <w:sz w:val="24"/>
          <w:szCs w:val="24"/>
        </w:rPr>
        <w:t>), hydrogen peroxide (H</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O</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 xml:space="preserve">) and sodium hydroxide (NaOH) were purchased from Merck. The glass wares were cleaned with potassium dichromate 1% </w:t>
      </w:r>
      <w:r w:rsidR="009F433B" w:rsidRPr="00000186">
        <w:rPr>
          <w:rFonts w:ascii="Times New Roman" w:hAnsi="Times New Roman" w:cs="Times New Roman"/>
          <w:sz w:val="24"/>
          <w:szCs w:val="24"/>
        </w:rPr>
        <w:t xml:space="preserve">and </w:t>
      </w:r>
      <w:r w:rsidRPr="00000186">
        <w:rPr>
          <w:rFonts w:ascii="Times New Roman" w:hAnsi="Times New Roman" w:cs="Times New Roman"/>
          <w:sz w:val="24"/>
          <w:szCs w:val="24"/>
        </w:rPr>
        <w:t>HNO</w:t>
      </w:r>
      <w:r w:rsidRPr="00000186">
        <w:rPr>
          <w:rFonts w:ascii="Times New Roman" w:hAnsi="Times New Roman" w:cs="Times New Roman"/>
          <w:sz w:val="24"/>
          <w:szCs w:val="24"/>
          <w:vertAlign w:val="subscript"/>
        </w:rPr>
        <w:t>3</w:t>
      </w:r>
      <w:r w:rsidRPr="00000186">
        <w:rPr>
          <w:rFonts w:ascii="Times New Roman" w:hAnsi="Times New Roman" w:cs="Times New Roman"/>
          <w:sz w:val="24"/>
          <w:szCs w:val="24"/>
        </w:rPr>
        <w:t xml:space="preserve"> solution and rinsed several times with distilled water before use.</w:t>
      </w:r>
    </w:p>
    <w:p w:rsidR="00174F8A" w:rsidRPr="00000186" w:rsidRDefault="00174F8A" w:rsidP="006C2E4F">
      <w:pPr>
        <w:spacing w:line="360" w:lineRule="auto"/>
        <w:jc w:val="both"/>
        <w:rPr>
          <w:rFonts w:ascii="Times New Roman" w:hAnsi="Times New Roman" w:cs="Times New Roman"/>
          <w:b/>
          <w:i/>
          <w:sz w:val="24"/>
          <w:szCs w:val="24"/>
        </w:rPr>
      </w:pPr>
    </w:p>
    <w:p w:rsidR="00174F8A" w:rsidRPr="00000186" w:rsidRDefault="00174F8A" w:rsidP="006C2E4F">
      <w:pPr>
        <w:spacing w:line="360" w:lineRule="auto"/>
        <w:jc w:val="both"/>
        <w:rPr>
          <w:rFonts w:ascii="Times New Roman" w:hAnsi="Times New Roman" w:cs="Times New Roman"/>
          <w:b/>
          <w:i/>
          <w:sz w:val="24"/>
          <w:szCs w:val="24"/>
        </w:rPr>
      </w:pPr>
      <w:r w:rsidRPr="00000186">
        <w:rPr>
          <w:rFonts w:ascii="Times New Roman" w:hAnsi="Times New Roman" w:cs="Times New Roman"/>
          <w:b/>
          <w:i/>
          <w:sz w:val="24"/>
          <w:szCs w:val="24"/>
        </w:rPr>
        <w:t>Preparation of Adsorbents</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t>The brick kiln slag (BKS) was collected from a local brick kiln</w:t>
      </w:r>
      <w:r w:rsidR="000C712A" w:rsidRPr="00000186">
        <w:rPr>
          <w:rFonts w:ascii="Times New Roman" w:hAnsi="Times New Roman" w:cs="Times New Roman"/>
          <w:sz w:val="24"/>
          <w:szCs w:val="24"/>
        </w:rPr>
        <w:t xml:space="preserve"> from Prayagraj District, India</w:t>
      </w:r>
      <w:r w:rsidRPr="00000186">
        <w:rPr>
          <w:rFonts w:ascii="Times New Roman" w:hAnsi="Times New Roman" w:cs="Times New Roman"/>
          <w:sz w:val="24"/>
          <w:szCs w:val="24"/>
        </w:rPr>
        <w:t>. Prior to chemical modification, the brick kiln slag was passed through 200 mesh screen to obtain uniform sized  particles and washed several times with double distilled water to remove the suspended impurities thereafter chemical activation was done using 10% (v/v) hydrogen peroxide (H</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O</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 and subsequently dried in a ho</w:t>
      </w:r>
      <w:r w:rsidR="00E57C0E">
        <w:rPr>
          <w:rFonts w:ascii="Times New Roman" w:hAnsi="Times New Roman" w:cs="Times New Roman"/>
          <w:sz w:val="24"/>
          <w:szCs w:val="24"/>
        </w:rPr>
        <w:t>t air oven at 100°C for 24 h</w:t>
      </w:r>
      <w:r w:rsidRPr="00000186">
        <w:rPr>
          <w:rFonts w:ascii="Times New Roman" w:hAnsi="Times New Roman" w:cs="Times New Roman"/>
          <w:sz w:val="24"/>
          <w:szCs w:val="24"/>
        </w:rPr>
        <w:t>. The obtained kiln slag was modified</w:t>
      </w:r>
      <w:r w:rsidR="000B58BE" w:rsidRPr="00000186">
        <w:rPr>
          <w:rFonts w:ascii="Times New Roman" w:hAnsi="Times New Roman" w:cs="Times New Roman"/>
          <w:sz w:val="24"/>
          <w:szCs w:val="24"/>
        </w:rPr>
        <w:t xml:space="preserve"> with 0.5 </w:t>
      </w:r>
      <w:r w:rsidRPr="00000186">
        <w:rPr>
          <w:rFonts w:ascii="Times New Roman" w:hAnsi="Times New Roman" w:cs="Times New Roman"/>
          <w:sz w:val="24"/>
          <w:szCs w:val="24"/>
        </w:rPr>
        <w:t>M solution of H</w:t>
      </w:r>
      <w:r w:rsidRPr="00000186">
        <w:rPr>
          <w:rFonts w:ascii="Times New Roman" w:hAnsi="Times New Roman" w:cs="Times New Roman"/>
          <w:sz w:val="24"/>
          <w:szCs w:val="24"/>
          <w:vertAlign w:val="subscript"/>
        </w:rPr>
        <w:t>2</w:t>
      </w:r>
      <w:r w:rsidRPr="00000186">
        <w:rPr>
          <w:rFonts w:ascii="Times New Roman" w:hAnsi="Times New Roman" w:cs="Times New Roman"/>
          <w:sz w:val="24"/>
          <w:szCs w:val="24"/>
        </w:rPr>
        <w:t>SO</w:t>
      </w:r>
      <w:r w:rsidRPr="00000186">
        <w:rPr>
          <w:rFonts w:ascii="Times New Roman" w:hAnsi="Times New Roman" w:cs="Times New Roman"/>
          <w:sz w:val="24"/>
          <w:szCs w:val="24"/>
          <w:vertAlign w:val="subscript"/>
        </w:rPr>
        <w:t>4</w:t>
      </w:r>
      <w:r w:rsidRPr="00000186">
        <w:rPr>
          <w:rFonts w:ascii="Times New Roman" w:hAnsi="Times New Roman" w:cs="Times New Roman"/>
          <w:sz w:val="24"/>
          <w:szCs w:val="24"/>
        </w:rPr>
        <w:t xml:space="preserve"> and NaOH at room temperature followed</w:t>
      </w:r>
      <w:r w:rsidR="00E57C0E">
        <w:rPr>
          <w:rFonts w:ascii="Times New Roman" w:hAnsi="Times New Roman" w:cs="Times New Roman"/>
          <w:sz w:val="24"/>
          <w:szCs w:val="24"/>
        </w:rPr>
        <w:t xml:space="preserve"> by stirring for another 6 h</w:t>
      </w:r>
      <w:r w:rsidRPr="00000186">
        <w:rPr>
          <w:rFonts w:ascii="Times New Roman" w:hAnsi="Times New Roman" w:cs="Times New Roman"/>
          <w:sz w:val="24"/>
          <w:szCs w:val="24"/>
        </w:rPr>
        <w:t xml:space="preserve">. The obtained adsorbents were the </w:t>
      </w:r>
      <w:r w:rsidR="00E57C0E">
        <w:rPr>
          <w:rFonts w:ascii="Times New Roman" w:hAnsi="Times New Roman" w:cs="Times New Roman"/>
          <w:sz w:val="24"/>
          <w:szCs w:val="24"/>
        </w:rPr>
        <w:t>sonicated for another 30 min</w:t>
      </w:r>
      <w:r w:rsidRPr="00000186">
        <w:rPr>
          <w:rFonts w:ascii="Times New Roman" w:hAnsi="Times New Roman" w:cs="Times New Roman"/>
          <w:sz w:val="24"/>
          <w:szCs w:val="24"/>
        </w:rPr>
        <w:t xml:space="preserve"> at 30°C to prevent agglomeration of flocs. The mixture was then centrifuged and washed several times with distilled water and ethanol till the pH of the supernatant was neutral. The adsorbent samples were then dried in a hot air oven at 120°C overnight and stored in desiccators for further use. </w:t>
      </w:r>
      <w:r w:rsidR="00AA2222" w:rsidRPr="00000186">
        <w:rPr>
          <w:rFonts w:ascii="Times New Roman" w:hAnsi="Times New Roman" w:cs="Times New Roman"/>
          <w:sz w:val="24"/>
          <w:szCs w:val="24"/>
        </w:rPr>
        <w:t>The synthesise</w:t>
      </w:r>
      <w:r w:rsidR="008451A9" w:rsidRPr="00000186">
        <w:rPr>
          <w:rFonts w:ascii="Times New Roman" w:hAnsi="Times New Roman" w:cs="Times New Roman"/>
          <w:sz w:val="24"/>
          <w:szCs w:val="24"/>
        </w:rPr>
        <w:t>d adsorbents were labelled as SN</w:t>
      </w:r>
      <w:r w:rsidR="00AA2222" w:rsidRPr="00000186">
        <w:rPr>
          <w:rFonts w:ascii="Times New Roman" w:hAnsi="Times New Roman" w:cs="Times New Roman"/>
          <w:sz w:val="24"/>
          <w:szCs w:val="24"/>
        </w:rPr>
        <w:t xml:space="preserve">, SA and SB respectively, for native, acid modified and alkali modified slag. </w:t>
      </w:r>
      <w:r w:rsidRPr="00000186">
        <w:rPr>
          <w:rFonts w:ascii="Times New Roman" w:hAnsi="Times New Roman" w:cs="Times New Roman"/>
          <w:sz w:val="24"/>
          <w:szCs w:val="24"/>
        </w:rPr>
        <w:t xml:space="preserve">The physical properties of the native and the chemically modified adsorbents have been summarised in </w:t>
      </w:r>
      <w:r w:rsidRPr="00000186">
        <w:rPr>
          <w:rFonts w:ascii="Times New Roman" w:hAnsi="Times New Roman" w:cs="Times New Roman"/>
          <w:b/>
          <w:sz w:val="24"/>
          <w:szCs w:val="24"/>
        </w:rPr>
        <w:t xml:space="preserve">Table </w:t>
      </w:r>
      <w:r w:rsidR="000B54AB" w:rsidRPr="00000186">
        <w:rPr>
          <w:rFonts w:ascii="Times New Roman" w:hAnsi="Times New Roman" w:cs="Times New Roman"/>
          <w:b/>
          <w:sz w:val="24"/>
          <w:szCs w:val="24"/>
        </w:rPr>
        <w:t>1</w:t>
      </w:r>
      <w:r w:rsidR="00985603">
        <w:rPr>
          <w:rFonts w:ascii="Times New Roman" w:hAnsi="Times New Roman" w:cs="Times New Roman"/>
          <w:sz w:val="24"/>
          <w:szCs w:val="24"/>
        </w:rPr>
        <w:t>.</w:t>
      </w:r>
    </w:p>
    <w:p w:rsidR="00CE47BA" w:rsidRPr="000F1170" w:rsidRDefault="00CE47BA" w:rsidP="00CE47BA">
      <w:pPr>
        <w:spacing w:line="480" w:lineRule="auto"/>
        <w:rPr>
          <w:rFonts w:ascii="Times New Roman" w:hAnsi="Times New Roman" w:cs="Times New Roman"/>
          <w:sz w:val="24"/>
          <w:szCs w:val="24"/>
        </w:rPr>
      </w:pPr>
      <w:r>
        <w:rPr>
          <w:rFonts w:ascii="Times New Roman" w:hAnsi="Times New Roman" w:cs="Times New Roman"/>
          <w:b/>
          <w:sz w:val="24"/>
          <w:szCs w:val="24"/>
        </w:rPr>
        <w:t>Table 1</w:t>
      </w:r>
      <w:r w:rsidRPr="00DF3F9D">
        <w:rPr>
          <w:rFonts w:ascii="Times New Roman" w:hAnsi="Times New Roman" w:cs="Times New Roman"/>
          <w:b/>
          <w:sz w:val="24"/>
          <w:szCs w:val="24"/>
        </w:rPr>
        <w:t xml:space="preserve"> </w:t>
      </w:r>
      <w:r w:rsidRPr="000F1170">
        <w:rPr>
          <w:rFonts w:ascii="Times New Roman" w:hAnsi="Times New Roman" w:cs="Times New Roman"/>
          <w:sz w:val="24"/>
          <w:szCs w:val="24"/>
        </w:rPr>
        <w:t xml:space="preserve">Physical properties of the native and </w:t>
      </w:r>
      <w:r>
        <w:rPr>
          <w:rFonts w:ascii="Times New Roman" w:hAnsi="Times New Roman" w:cs="Times New Roman"/>
          <w:sz w:val="24"/>
          <w:szCs w:val="24"/>
        </w:rPr>
        <w:t xml:space="preserve">chemically </w:t>
      </w:r>
      <w:r w:rsidRPr="000F1170">
        <w:rPr>
          <w:rFonts w:ascii="Times New Roman" w:hAnsi="Times New Roman" w:cs="Times New Roman"/>
          <w:sz w:val="24"/>
          <w:szCs w:val="24"/>
        </w:rPr>
        <w:t xml:space="preserve">modified </w:t>
      </w:r>
      <w:r>
        <w:rPr>
          <w:rFonts w:ascii="Times New Roman" w:hAnsi="Times New Roman" w:cs="Times New Roman"/>
          <w:sz w:val="24"/>
          <w:szCs w:val="24"/>
        </w:rPr>
        <w:t>brick kiln slag (BKS)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910"/>
        <w:gridCol w:w="2214"/>
        <w:gridCol w:w="2214"/>
      </w:tblGrid>
      <w:tr w:rsidR="00CE47BA" w:rsidRPr="00DF3F9D" w:rsidTr="00A932AB">
        <w:tc>
          <w:tcPr>
            <w:tcW w:w="2518" w:type="dxa"/>
          </w:tcPr>
          <w:p w:rsidR="00CE47BA" w:rsidRPr="00DF3F9D" w:rsidRDefault="00CE47BA" w:rsidP="00A932AB">
            <w:pPr>
              <w:spacing w:after="0"/>
              <w:jc w:val="both"/>
              <w:rPr>
                <w:rFonts w:ascii="Times New Roman" w:hAnsi="Times New Roman" w:cs="Times New Roman"/>
                <w:b/>
                <w:sz w:val="24"/>
                <w:szCs w:val="24"/>
              </w:rPr>
            </w:pPr>
            <w:r w:rsidRPr="00DF3F9D">
              <w:rPr>
                <w:rFonts w:ascii="Times New Roman" w:hAnsi="Times New Roman" w:cs="Times New Roman"/>
                <w:b/>
                <w:sz w:val="24"/>
                <w:szCs w:val="24"/>
              </w:rPr>
              <w:t>Properties</w:t>
            </w:r>
          </w:p>
        </w:tc>
        <w:tc>
          <w:tcPr>
            <w:tcW w:w="1910" w:type="dxa"/>
          </w:tcPr>
          <w:p w:rsidR="00CE47BA" w:rsidRPr="00DF3F9D" w:rsidRDefault="00CE47BA" w:rsidP="00A932AB">
            <w:pPr>
              <w:spacing w:after="0"/>
              <w:jc w:val="both"/>
              <w:rPr>
                <w:rFonts w:ascii="Times New Roman" w:hAnsi="Times New Roman" w:cs="Times New Roman"/>
                <w:b/>
                <w:sz w:val="24"/>
                <w:szCs w:val="24"/>
              </w:rPr>
            </w:pPr>
            <w:r w:rsidRPr="00DF3F9D">
              <w:rPr>
                <w:rFonts w:ascii="Times New Roman" w:hAnsi="Times New Roman" w:cs="Times New Roman"/>
                <w:b/>
                <w:sz w:val="24"/>
                <w:szCs w:val="24"/>
              </w:rPr>
              <w:t>Native BKS</w:t>
            </w:r>
          </w:p>
        </w:tc>
        <w:tc>
          <w:tcPr>
            <w:tcW w:w="2214" w:type="dxa"/>
          </w:tcPr>
          <w:p w:rsidR="00CE47BA" w:rsidRPr="00DF3F9D" w:rsidRDefault="00CE47BA" w:rsidP="00A932AB">
            <w:pPr>
              <w:spacing w:after="0"/>
              <w:jc w:val="both"/>
              <w:rPr>
                <w:rFonts w:ascii="Times New Roman" w:hAnsi="Times New Roman" w:cs="Times New Roman"/>
                <w:b/>
                <w:sz w:val="24"/>
                <w:szCs w:val="24"/>
              </w:rPr>
            </w:pPr>
            <w:r w:rsidRPr="00DF3F9D">
              <w:rPr>
                <w:rFonts w:ascii="Times New Roman" w:hAnsi="Times New Roman" w:cs="Times New Roman"/>
                <w:b/>
                <w:sz w:val="24"/>
                <w:szCs w:val="24"/>
              </w:rPr>
              <w:t>H</w:t>
            </w:r>
            <w:r w:rsidRPr="00DF3F9D">
              <w:rPr>
                <w:rFonts w:ascii="Times New Roman" w:hAnsi="Times New Roman" w:cs="Times New Roman"/>
                <w:b/>
                <w:sz w:val="24"/>
                <w:szCs w:val="24"/>
                <w:vertAlign w:val="subscript"/>
              </w:rPr>
              <w:t>2</w:t>
            </w:r>
            <w:r w:rsidRPr="00DF3F9D">
              <w:rPr>
                <w:rFonts w:ascii="Times New Roman" w:hAnsi="Times New Roman" w:cs="Times New Roman"/>
                <w:b/>
                <w:sz w:val="24"/>
                <w:szCs w:val="24"/>
              </w:rPr>
              <w:t>SO</w:t>
            </w:r>
            <w:r w:rsidRPr="00DF3F9D">
              <w:rPr>
                <w:rFonts w:ascii="Times New Roman" w:hAnsi="Times New Roman" w:cs="Times New Roman"/>
                <w:b/>
                <w:sz w:val="24"/>
                <w:szCs w:val="24"/>
                <w:vertAlign w:val="subscript"/>
              </w:rPr>
              <w:t>4</w:t>
            </w:r>
            <w:r w:rsidRPr="00DF3F9D">
              <w:rPr>
                <w:rFonts w:ascii="Times New Roman" w:hAnsi="Times New Roman" w:cs="Times New Roman"/>
                <w:b/>
                <w:sz w:val="24"/>
                <w:szCs w:val="24"/>
              </w:rPr>
              <w:t xml:space="preserve"> modified BKS</w:t>
            </w:r>
          </w:p>
        </w:tc>
        <w:tc>
          <w:tcPr>
            <w:tcW w:w="2214" w:type="dxa"/>
          </w:tcPr>
          <w:p w:rsidR="00CE47BA" w:rsidRPr="00DF3F9D" w:rsidRDefault="00CE47BA" w:rsidP="00A932AB">
            <w:pPr>
              <w:spacing w:after="0"/>
              <w:jc w:val="both"/>
              <w:rPr>
                <w:rFonts w:ascii="Times New Roman" w:hAnsi="Times New Roman" w:cs="Times New Roman"/>
                <w:b/>
                <w:sz w:val="24"/>
                <w:szCs w:val="24"/>
              </w:rPr>
            </w:pPr>
            <w:r w:rsidRPr="00DF3F9D">
              <w:rPr>
                <w:rFonts w:ascii="Times New Roman" w:hAnsi="Times New Roman" w:cs="Times New Roman"/>
                <w:b/>
                <w:sz w:val="24"/>
                <w:szCs w:val="24"/>
              </w:rPr>
              <w:t>NaOH modified BKS</w:t>
            </w:r>
          </w:p>
        </w:tc>
      </w:tr>
      <w:tr w:rsidR="00CE47BA" w:rsidRPr="00DF3F9D" w:rsidTr="00A932AB">
        <w:tc>
          <w:tcPr>
            <w:tcW w:w="2518"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Bulk density (</w:t>
            </w:r>
            <w:r w:rsidRPr="00CF3083">
              <w:rPr>
                <w:rFonts w:ascii="Times New Roman" w:hAnsi="Times New Roman" w:cs="Times New Roman"/>
                <w:i/>
                <w:sz w:val="24"/>
                <w:szCs w:val="24"/>
              </w:rPr>
              <w:t>g/cm</w:t>
            </w:r>
            <w:r w:rsidRPr="00CF3083">
              <w:rPr>
                <w:rFonts w:ascii="Times New Roman" w:hAnsi="Times New Roman" w:cs="Times New Roman"/>
                <w:i/>
                <w:sz w:val="24"/>
                <w:szCs w:val="24"/>
                <w:vertAlign w:val="superscript"/>
              </w:rPr>
              <w:t>3</w:t>
            </w:r>
            <w:r w:rsidRPr="00DF3F9D">
              <w:rPr>
                <w:rFonts w:ascii="Times New Roman" w:hAnsi="Times New Roman" w:cs="Times New Roman"/>
                <w:sz w:val="24"/>
                <w:szCs w:val="24"/>
              </w:rPr>
              <w:t>)</w:t>
            </w:r>
          </w:p>
        </w:tc>
        <w:tc>
          <w:tcPr>
            <w:tcW w:w="1910"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1.78</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1.82</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1.84</w:t>
            </w:r>
          </w:p>
        </w:tc>
      </w:tr>
      <w:tr w:rsidR="00CE47BA" w:rsidRPr="00DF3F9D" w:rsidTr="00A932AB">
        <w:tc>
          <w:tcPr>
            <w:tcW w:w="2518"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Particle size (</w:t>
            </w:r>
            <w:r w:rsidRPr="00CF3083">
              <w:rPr>
                <w:rFonts w:ascii="Times New Roman" w:hAnsi="Times New Roman" w:cs="Times New Roman"/>
                <w:i/>
                <w:sz w:val="24"/>
                <w:szCs w:val="24"/>
              </w:rPr>
              <w:t>µm</w:t>
            </w:r>
            <w:r w:rsidRPr="00DF3F9D">
              <w:rPr>
                <w:rFonts w:ascii="Times New Roman" w:hAnsi="Times New Roman" w:cs="Times New Roman"/>
                <w:sz w:val="24"/>
                <w:szCs w:val="24"/>
              </w:rPr>
              <w:t>)</w:t>
            </w:r>
          </w:p>
        </w:tc>
        <w:tc>
          <w:tcPr>
            <w:tcW w:w="1910"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10.05</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9.34</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9.45</w:t>
            </w:r>
          </w:p>
        </w:tc>
      </w:tr>
      <w:tr w:rsidR="00CE47BA" w:rsidRPr="00DF3F9D" w:rsidTr="00A932AB">
        <w:tc>
          <w:tcPr>
            <w:tcW w:w="2518"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 xml:space="preserve">Porosity </w:t>
            </w:r>
          </w:p>
        </w:tc>
        <w:tc>
          <w:tcPr>
            <w:tcW w:w="1910"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0.231</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0.265</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0.248</w:t>
            </w:r>
          </w:p>
        </w:tc>
      </w:tr>
      <w:tr w:rsidR="00CE47BA" w:rsidRPr="00DF3F9D" w:rsidTr="00A932AB">
        <w:tc>
          <w:tcPr>
            <w:tcW w:w="2518"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Point of zero charge (pH</w:t>
            </w:r>
            <w:r w:rsidRPr="00DF3F9D">
              <w:rPr>
                <w:rFonts w:ascii="Times New Roman" w:hAnsi="Times New Roman" w:cs="Times New Roman"/>
                <w:sz w:val="24"/>
                <w:szCs w:val="24"/>
                <w:vertAlign w:val="subscript"/>
              </w:rPr>
              <w:t>zpc</w:t>
            </w:r>
            <w:r w:rsidRPr="00DF3F9D">
              <w:rPr>
                <w:rFonts w:ascii="Times New Roman" w:hAnsi="Times New Roman" w:cs="Times New Roman"/>
                <w:sz w:val="24"/>
                <w:szCs w:val="24"/>
              </w:rPr>
              <w:t>)</w:t>
            </w:r>
          </w:p>
        </w:tc>
        <w:tc>
          <w:tcPr>
            <w:tcW w:w="1910" w:type="dxa"/>
          </w:tcPr>
          <w:p w:rsidR="00CE47BA" w:rsidRPr="00DF3F9D" w:rsidRDefault="00CF3083" w:rsidP="00A932AB">
            <w:pPr>
              <w:spacing w:after="0"/>
              <w:jc w:val="both"/>
              <w:rPr>
                <w:rFonts w:ascii="Times New Roman" w:hAnsi="Times New Roman" w:cs="Times New Roman"/>
                <w:sz w:val="24"/>
                <w:szCs w:val="24"/>
              </w:rPr>
            </w:pPr>
            <w:r>
              <w:rPr>
                <w:rFonts w:ascii="Times New Roman" w:hAnsi="Times New Roman" w:cs="Times New Roman"/>
                <w:sz w:val="24"/>
                <w:szCs w:val="24"/>
              </w:rPr>
              <w:t>9.1</w:t>
            </w:r>
          </w:p>
        </w:tc>
        <w:tc>
          <w:tcPr>
            <w:tcW w:w="2214" w:type="dxa"/>
          </w:tcPr>
          <w:p w:rsidR="00CE47BA" w:rsidRPr="00DF3F9D" w:rsidRDefault="00CF3083" w:rsidP="00A932AB">
            <w:pPr>
              <w:spacing w:after="0"/>
              <w:jc w:val="both"/>
              <w:rPr>
                <w:rFonts w:ascii="Times New Roman" w:hAnsi="Times New Roman" w:cs="Times New Roman"/>
                <w:sz w:val="24"/>
                <w:szCs w:val="24"/>
              </w:rPr>
            </w:pPr>
            <w:r>
              <w:rPr>
                <w:rFonts w:ascii="Times New Roman" w:hAnsi="Times New Roman" w:cs="Times New Roman"/>
                <w:sz w:val="24"/>
                <w:szCs w:val="24"/>
              </w:rPr>
              <w:t>8.21</w:t>
            </w:r>
          </w:p>
        </w:tc>
        <w:tc>
          <w:tcPr>
            <w:tcW w:w="2214" w:type="dxa"/>
          </w:tcPr>
          <w:p w:rsidR="00CE47BA" w:rsidRPr="00DF3F9D" w:rsidRDefault="00CF3083" w:rsidP="00A932AB">
            <w:pPr>
              <w:spacing w:after="0"/>
              <w:jc w:val="both"/>
              <w:rPr>
                <w:rFonts w:ascii="Times New Roman" w:hAnsi="Times New Roman" w:cs="Times New Roman"/>
                <w:sz w:val="24"/>
                <w:szCs w:val="24"/>
              </w:rPr>
            </w:pPr>
            <w:r>
              <w:rPr>
                <w:rFonts w:ascii="Times New Roman" w:hAnsi="Times New Roman" w:cs="Times New Roman"/>
                <w:sz w:val="24"/>
                <w:szCs w:val="24"/>
              </w:rPr>
              <w:t>8</w:t>
            </w:r>
            <w:r w:rsidR="00CE47BA" w:rsidRPr="00DF3F9D">
              <w:rPr>
                <w:rFonts w:ascii="Times New Roman" w:hAnsi="Times New Roman" w:cs="Times New Roman"/>
                <w:sz w:val="24"/>
                <w:szCs w:val="24"/>
              </w:rPr>
              <w:t>. 15</w:t>
            </w:r>
          </w:p>
        </w:tc>
      </w:tr>
      <w:tr w:rsidR="00CE47BA" w:rsidRPr="00DF3F9D" w:rsidTr="00A932AB">
        <w:tc>
          <w:tcPr>
            <w:tcW w:w="2518"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Surface area per unit volume of the particle (</w:t>
            </w:r>
            <w:r w:rsidRPr="00CF3083">
              <w:rPr>
                <w:rFonts w:ascii="Times New Roman" w:hAnsi="Times New Roman" w:cs="Times New Roman"/>
                <w:i/>
                <w:sz w:val="24"/>
                <w:szCs w:val="24"/>
              </w:rPr>
              <w:t>m</w:t>
            </w:r>
            <w:r w:rsidRPr="00CF3083">
              <w:rPr>
                <w:rFonts w:ascii="Times New Roman" w:hAnsi="Times New Roman" w:cs="Times New Roman"/>
                <w:i/>
                <w:sz w:val="24"/>
                <w:szCs w:val="24"/>
                <w:vertAlign w:val="superscript"/>
              </w:rPr>
              <w:t>-1</w:t>
            </w:r>
            <w:r w:rsidRPr="00DF3F9D">
              <w:rPr>
                <w:rFonts w:ascii="Times New Roman" w:hAnsi="Times New Roman" w:cs="Times New Roman"/>
                <w:sz w:val="24"/>
                <w:szCs w:val="24"/>
              </w:rPr>
              <w:t>)</w:t>
            </w:r>
          </w:p>
        </w:tc>
        <w:tc>
          <w:tcPr>
            <w:tcW w:w="1910"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12685.6</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12795.5</w:t>
            </w:r>
          </w:p>
        </w:tc>
        <w:tc>
          <w:tcPr>
            <w:tcW w:w="2214" w:type="dxa"/>
          </w:tcPr>
          <w:p w:rsidR="00CE47BA" w:rsidRPr="00DF3F9D" w:rsidRDefault="00CE47BA" w:rsidP="00A932AB">
            <w:pPr>
              <w:spacing w:after="0"/>
              <w:jc w:val="both"/>
              <w:rPr>
                <w:rFonts w:ascii="Times New Roman" w:hAnsi="Times New Roman" w:cs="Times New Roman"/>
                <w:sz w:val="24"/>
                <w:szCs w:val="24"/>
              </w:rPr>
            </w:pPr>
            <w:r w:rsidRPr="00DF3F9D">
              <w:rPr>
                <w:rFonts w:ascii="Times New Roman" w:hAnsi="Times New Roman" w:cs="Times New Roman"/>
                <w:sz w:val="24"/>
                <w:szCs w:val="24"/>
              </w:rPr>
              <w:t>12845.7</w:t>
            </w:r>
          </w:p>
        </w:tc>
      </w:tr>
    </w:tbl>
    <w:p w:rsidR="00174F8A" w:rsidRPr="00000186" w:rsidRDefault="00174F8A" w:rsidP="006C2E4F">
      <w:pPr>
        <w:spacing w:line="360" w:lineRule="auto"/>
        <w:jc w:val="both"/>
        <w:rPr>
          <w:rFonts w:ascii="Times New Roman" w:hAnsi="Times New Roman" w:cs="Times New Roman"/>
          <w:sz w:val="24"/>
          <w:szCs w:val="24"/>
        </w:rPr>
      </w:pPr>
    </w:p>
    <w:p w:rsidR="00174F8A" w:rsidRPr="00000186" w:rsidRDefault="00174F8A" w:rsidP="006C2E4F">
      <w:pPr>
        <w:spacing w:line="360" w:lineRule="auto"/>
        <w:jc w:val="both"/>
        <w:rPr>
          <w:rFonts w:ascii="Times New Roman" w:hAnsi="Times New Roman" w:cs="Times New Roman"/>
          <w:b/>
          <w:i/>
          <w:sz w:val="24"/>
          <w:szCs w:val="24"/>
        </w:rPr>
      </w:pPr>
      <w:r w:rsidRPr="00000186">
        <w:rPr>
          <w:rFonts w:ascii="Times New Roman" w:hAnsi="Times New Roman" w:cs="Times New Roman"/>
          <w:b/>
          <w:i/>
          <w:sz w:val="24"/>
          <w:szCs w:val="24"/>
        </w:rPr>
        <w:t>Batch Adsorption Experiment</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t>Batch adsorption experiments were carried out by varying the initial adsorbate concen</w:t>
      </w:r>
      <w:r w:rsidR="0011426C" w:rsidRPr="00000186">
        <w:rPr>
          <w:rFonts w:ascii="Times New Roman" w:hAnsi="Times New Roman" w:cs="Times New Roman"/>
          <w:sz w:val="24"/>
          <w:szCs w:val="24"/>
        </w:rPr>
        <w:t xml:space="preserve">tration from 1 to 5 </w:t>
      </w:r>
      <w:r w:rsidR="0011426C" w:rsidRPr="00CF3083">
        <w:rPr>
          <w:rFonts w:ascii="Times New Roman" w:hAnsi="Times New Roman" w:cs="Times New Roman"/>
          <w:i/>
          <w:sz w:val="24"/>
          <w:szCs w:val="24"/>
        </w:rPr>
        <w:t>mg/L</w:t>
      </w:r>
      <w:r w:rsidR="0088292C" w:rsidRPr="00000186">
        <w:rPr>
          <w:rFonts w:ascii="Times New Roman" w:hAnsi="Times New Roman" w:cs="Times New Roman"/>
          <w:sz w:val="24"/>
          <w:szCs w:val="24"/>
        </w:rPr>
        <w:t xml:space="preserve"> at pH</w:t>
      </w:r>
      <w:r w:rsidR="003925AC" w:rsidRPr="00000186">
        <w:rPr>
          <w:rFonts w:ascii="Times New Roman" w:hAnsi="Times New Roman" w:cs="Times New Roman"/>
          <w:sz w:val="24"/>
          <w:szCs w:val="24"/>
        </w:rPr>
        <w:t xml:space="preserve"> </w:t>
      </w:r>
      <w:r w:rsidR="0088292C" w:rsidRPr="00000186">
        <w:rPr>
          <w:rFonts w:ascii="Times New Roman" w:hAnsi="Times New Roman" w:cs="Times New Roman"/>
          <w:sz w:val="24"/>
          <w:szCs w:val="24"/>
        </w:rPr>
        <w:t>=</w:t>
      </w:r>
      <w:r w:rsidR="003925AC" w:rsidRPr="00000186">
        <w:rPr>
          <w:rFonts w:ascii="Times New Roman" w:hAnsi="Times New Roman" w:cs="Times New Roman"/>
          <w:sz w:val="24"/>
          <w:szCs w:val="24"/>
        </w:rPr>
        <w:t xml:space="preserve"> </w:t>
      </w:r>
      <w:r w:rsidR="0088292C" w:rsidRPr="00000186">
        <w:rPr>
          <w:rFonts w:ascii="Times New Roman" w:hAnsi="Times New Roman" w:cs="Times New Roman"/>
          <w:sz w:val="24"/>
          <w:szCs w:val="24"/>
        </w:rPr>
        <w:t>7.0.</w:t>
      </w:r>
      <w:r w:rsidR="0011426C" w:rsidRPr="00000186">
        <w:rPr>
          <w:rFonts w:ascii="Times New Roman" w:hAnsi="Times New Roman" w:cs="Times New Roman"/>
          <w:sz w:val="24"/>
          <w:szCs w:val="24"/>
        </w:rPr>
        <w:t xml:space="preserve"> </w:t>
      </w:r>
      <w:r w:rsidRPr="00000186">
        <w:rPr>
          <w:rFonts w:ascii="Times New Roman" w:hAnsi="Times New Roman" w:cs="Times New Roman"/>
          <w:sz w:val="24"/>
          <w:szCs w:val="24"/>
        </w:rPr>
        <w:t xml:space="preserve">Adsorption was carried out using 100 </w:t>
      </w:r>
      <w:r w:rsidRPr="00CF3083">
        <w:rPr>
          <w:rFonts w:ascii="Times New Roman" w:hAnsi="Times New Roman" w:cs="Times New Roman"/>
          <w:i/>
          <w:sz w:val="24"/>
          <w:szCs w:val="24"/>
        </w:rPr>
        <w:t>mL</w:t>
      </w:r>
      <w:r w:rsidRPr="00000186">
        <w:rPr>
          <w:rFonts w:ascii="Times New Roman" w:hAnsi="Times New Roman" w:cs="Times New Roman"/>
          <w:sz w:val="24"/>
          <w:szCs w:val="24"/>
        </w:rPr>
        <w:t xml:space="preserve"> of As(III) solution containing the adsorbent by stirring</w:t>
      </w:r>
      <w:r w:rsidR="00CB66E3" w:rsidRPr="00000186">
        <w:rPr>
          <w:rFonts w:ascii="Times New Roman" w:hAnsi="Times New Roman" w:cs="Times New Roman"/>
          <w:sz w:val="24"/>
          <w:szCs w:val="24"/>
        </w:rPr>
        <w:t xml:space="preserve"> (200 rpm)</w:t>
      </w:r>
      <w:r w:rsidRPr="00000186">
        <w:rPr>
          <w:rFonts w:ascii="Times New Roman" w:hAnsi="Times New Roman" w:cs="Times New Roman"/>
          <w:sz w:val="24"/>
          <w:szCs w:val="24"/>
        </w:rPr>
        <w:t xml:space="preserve"> at room temperature</w:t>
      </w:r>
      <w:r w:rsidR="0021051F" w:rsidRPr="00000186">
        <w:rPr>
          <w:rFonts w:ascii="Times New Roman" w:hAnsi="Times New Roman" w:cs="Times New Roman"/>
          <w:sz w:val="24"/>
          <w:szCs w:val="24"/>
        </w:rPr>
        <w:t xml:space="preserve"> (25 ± 2°C)</w:t>
      </w:r>
      <w:r w:rsidRPr="00000186">
        <w:rPr>
          <w:rFonts w:ascii="Times New Roman" w:hAnsi="Times New Roman" w:cs="Times New Roman"/>
          <w:sz w:val="24"/>
          <w:szCs w:val="24"/>
        </w:rPr>
        <w:t>. Presence of As(III) in solution was determined by variamine oxidation method.</w:t>
      </w:r>
      <w:r w:rsidR="00311676">
        <w:rPr>
          <w:rFonts w:ascii="Times New Roman" w:hAnsi="Times New Roman" w:cs="Times New Roman"/>
          <w:sz w:val="24"/>
          <w:szCs w:val="24"/>
          <w:vertAlign w:val="superscript"/>
        </w:rPr>
        <w:t>13</w:t>
      </w:r>
      <w:r w:rsidRPr="00000186">
        <w:rPr>
          <w:rFonts w:ascii="Times New Roman" w:hAnsi="Times New Roman" w:cs="Times New Roman"/>
          <w:sz w:val="24"/>
          <w:szCs w:val="24"/>
        </w:rPr>
        <w:t xml:space="preserve"> The As(III) ions capacity at equilibrium was determined from the </w:t>
      </w:r>
      <w:r w:rsidR="00B31B82">
        <w:rPr>
          <w:rFonts w:ascii="Times New Roman" w:hAnsi="Times New Roman" w:cs="Times New Roman"/>
          <w:b/>
          <w:sz w:val="24"/>
          <w:szCs w:val="24"/>
        </w:rPr>
        <w:t>Eq.</w:t>
      </w:r>
      <w:r w:rsidRPr="00000186">
        <w:rPr>
          <w:rFonts w:ascii="Times New Roman" w:hAnsi="Times New Roman" w:cs="Times New Roman"/>
          <w:b/>
          <w:sz w:val="24"/>
          <w:szCs w:val="24"/>
        </w:rPr>
        <w:t xml:space="preserve"> </w:t>
      </w:r>
      <w:r w:rsidR="00D2341D" w:rsidRPr="00000186">
        <w:rPr>
          <w:rFonts w:ascii="Times New Roman" w:hAnsi="Times New Roman" w:cs="Times New Roman"/>
          <w:b/>
          <w:sz w:val="24"/>
          <w:szCs w:val="24"/>
        </w:rPr>
        <w:t>(</w:t>
      </w:r>
      <w:r w:rsidRPr="00000186">
        <w:rPr>
          <w:rFonts w:ascii="Times New Roman" w:hAnsi="Times New Roman" w:cs="Times New Roman"/>
          <w:b/>
          <w:sz w:val="24"/>
          <w:szCs w:val="24"/>
        </w:rPr>
        <w:t>1</w:t>
      </w:r>
      <w:r w:rsidR="00D2341D" w:rsidRPr="00000186">
        <w:rPr>
          <w:rFonts w:ascii="Times New Roman" w:hAnsi="Times New Roman" w:cs="Times New Roman"/>
          <w:b/>
          <w:sz w:val="24"/>
          <w:szCs w:val="24"/>
        </w:rPr>
        <w:t>)</w:t>
      </w:r>
      <w:r w:rsidR="00001315" w:rsidRPr="00000186">
        <w:rPr>
          <w:rFonts w:ascii="Times New Roman" w:hAnsi="Times New Roman" w:cs="Times New Roman"/>
          <w:sz w:val="24"/>
          <w:szCs w:val="24"/>
        </w:rPr>
        <w:t>:</w:t>
      </w:r>
    </w:p>
    <w:p w:rsidR="00174F8A"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d>
          </m:num>
          <m:den>
            <m:r>
              <w:rPr>
                <w:rFonts w:ascii="Cambria Math" w:hAnsi="Cambria Math" w:cs="Times New Roman"/>
                <w:sz w:val="24"/>
                <w:szCs w:val="24"/>
              </w:rPr>
              <m:t>m</m:t>
            </m:r>
          </m:den>
        </m:f>
        <m:r>
          <w:rPr>
            <w:rFonts w:ascii="Times New Roman" w:hAnsi="Times New Roman" w:cs="Times New Roman"/>
            <w:sz w:val="24"/>
            <w:szCs w:val="24"/>
          </w:rPr>
          <m:t>×</m:t>
        </m:r>
        <m:r>
          <w:rPr>
            <w:rFonts w:ascii="Cambria Math" w:hAnsi="Cambria Math" w:cs="Times New Roman"/>
            <w:sz w:val="24"/>
            <w:szCs w:val="24"/>
          </w:rPr>
          <m:t>V</m:t>
        </m:r>
      </m:oMath>
      <w:r w:rsidR="00174F8A" w:rsidRPr="00000186">
        <w:rPr>
          <w:rFonts w:ascii="Times New Roman" w:eastAsiaTheme="minorEastAsia" w:hAnsi="Times New Roman" w:cs="Times New Roman"/>
          <w:sz w:val="24"/>
          <w:szCs w:val="24"/>
        </w:rPr>
        <w:t xml:space="preserve">                        (1)</w:t>
      </w:r>
    </w:p>
    <w:p w:rsidR="00174F8A" w:rsidRPr="00000186" w:rsidRDefault="00174F8A"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The removal percentage was calculated from the </w:t>
      </w:r>
      <w:r w:rsidR="00B31B82">
        <w:rPr>
          <w:rFonts w:ascii="Times New Roman" w:eastAsiaTheme="minorEastAsia" w:hAnsi="Times New Roman" w:cs="Times New Roman"/>
          <w:b/>
          <w:sz w:val="24"/>
          <w:szCs w:val="24"/>
        </w:rPr>
        <w:t>Eq.</w:t>
      </w:r>
      <w:r w:rsidR="00EA1B36" w:rsidRPr="00000186">
        <w:rPr>
          <w:rFonts w:ascii="Times New Roman" w:eastAsiaTheme="minorEastAsia" w:hAnsi="Times New Roman" w:cs="Times New Roman"/>
          <w:b/>
          <w:sz w:val="24"/>
          <w:szCs w:val="24"/>
        </w:rPr>
        <w:t xml:space="preserve"> </w:t>
      </w:r>
      <w:r w:rsidR="00D2341D"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b/>
          <w:sz w:val="24"/>
          <w:szCs w:val="24"/>
        </w:rPr>
        <w:t>2</w:t>
      </w:r>
      <w:r w:rsidR="00D2341D" w:rsidRPr="00000186">
        <w:rPr>
          <w:rFonts w:ascii="Times New Roman" w:eastAsiaTheme="minorEastAsia" w:hAnsi="Times New Roman" w:cs="Times New Roman"/>
          <w:b/>
          <w:sz w:val="24"/>
          <w:szCs w:val="24"/>
        </w:rPr>
        <w:t>)</w:t>
      </w:r>
      <w:r w:rsidR="00001315" w:rsidRPr="00000186">
        <w:rPr>
          <w:rFonts w:ascii="Times New Roman" w:eastAsiaTheme="minorEastAsia" w:hAnsi="Times New Roman" w:cs="Times New Roman"/>
          <w:sz w:val="24"/>
          <w:szCs w:val="24"/>
        </w:rPr>
        <w:t>:</w:t>
      </w:r>
    </w:p>
    <w:p w:rsidR="00174F8A" w:rsidRPr="00000186" w:rsidRDefault="00174F8A" w:rsidP="006C2E4F">
      <w:pPr>
        <w:spacing w:line="36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Removal</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den>
        </m:f>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100</m:t>
        </m:r>
      </m:oMath>
      <w:r w:rsidRPr="00000186">
        <w:rPr>
          <w:rFonts w:ascii="Times New Roman" w:eastAsiaTheme="minorEastAsia" w:hAnsi="Times New Roman" w:cs="Times New Roman"/>
          <w:sz w:val="24"/>
          <w:szCs w:val="24"/>
        </w:rPr>
        <w:t xml:space="preserve">      (2)</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 xml:space="preserve">where </w:t>
      </w:r>
      <w:r w:rsidRPr="00000186">
        <w:rPr>
          <w:rFonts w:ascii="Times New Roman" w:hAnsi="Times New Roman" w:cs="Times New Roman"/>
          <w:i/>
          <w:sz w:val="24"/>
          <w:szCs w:val="24"/>
        </w:rPr>
        <w:t>q</w:t>
      </w:r>
      <w:r w:rsidRPr="00000186">
        <w:rPr>
          <w:rFonts w:ascii="Times New Roman" w:hAnsi="Times New Roman" w:cs="Times New Roman"/>
          <w:i/>
          <w:sz w:val="24"/>
          <w:szCs w:val="24"/>
          <w:vertAlign w:val="subscript"/>
        </w:rPr>
        <w:t>e</w:t>
      </w:r>
      <w:r w:rsidRPr="00000186">
        <w:rPr>
          <w:rFonts w:ascii="Times New Roman" w:hAnsi="Times New Roman" w:cs="Times New Roman"/>
          <w:sz w:val="24"/>
          <w:szCs w:val="24"/>
        </w:rPr>
        <w:t xml:space="preserve"> is the adsorption capacity at equilibrium (</w:t>
      </w:r>
      <w:r w:rsidRPr="000137AF">
        <w:rPr>
          <w:rFonts w:ascii="Times New Roman" w:hAnsi="Times New Roman" w:cs="Times New Roman"/>
          <w:i/>
          <w:sz w:val="24"/>
          <w:szCs w:val="24"/>
        </w:rPr>
        <w:t>mg/g</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C</w:t>
      </w:r>
      <w:r w:rsidRPr="00000186">
        <w:rPr>
          <w:rFonts w:ascii="Times New Roman" w:hAnsi="Times New Roman" w:cs="Times New Roman"/>
          <w:i/>
          <w:sz w:val="24"/>
          <w:szCs w:val="24"/>
          <w:vertAlign w:val="subscript"/>
        </w:rPr>
        <w:t>i</w:t>
      </w:r>
      <w:r w:rsidRPr="00000186">
        <w:rPr>
          <w:rFonts w:ascii="Times New Roman" w:hAnsi="Times New Roman" w:cs="Times New Roman"/>
          <w:sz w:val="24"/>
          <w:szCs w:val="24"/>
        </w:rPr>
        <w:t xml:space="preserve"> and </w:t>
      </w:r>
      <w:r w:rsidRPr="00000186">
        <w:rPr>
          <w:rFonts w:ascii="Times New Roman" w:hAnsi="Times New Roman" w:cs="Times New Roman"/>
          <w:i/>
          <w:sz w:val="24"/>
          <w:szCs w:val="24"/>
        </w:rPr>
        <w:t>C</w:t>
      </w:r>
      <w:r w:rsidRPr="00000186">
        <w:rPr>
          <w:rFonts w:ascii="Times New Roman" w:hAnsi="Times New Roman" w:cs="Times New Roman"/>
          <w:i/>
          <w:sz w:val="24"/>
          <w:szCs w:val="24"/>
          <w:vertAlign w:val="subscript"/>
        </w:rPr>
        <w:t>e</w:t>
      </w:r>
      <w:r w:rsidRPr="00000186">
        <w:rPr>
          <w:rFonts w:ascii="Times New Roman" w:hAnsi="Times New Roman" w:cs="Times New Roman"/>
          <w:sz w:val="24"/>
          <w:szCs w:val="24"/>
        </w:rPr>
        <w:t xml:space="preserve"> are the initial and equilibrium adsorbate  concentration (</w:t>
      </w:r>
      <w:r w:rsidR="000137AF">
        <w:rPr>
          <w:rFonts w:ascii="Times New Roman" w:hAnsi="Times New Roman" w:cs="Times New Roman"/>
          <w:i/>
          <w:sz w:val="24"/>
          <w:szCs w:val="24"/>
        </w:rPr>
        <w:t>mg/L</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m</w:t>
      </w:r>
      <w:r w:rsidRPr="00000186">
        <w:rPr>
          <w:rFonts w:ascii="Times New Roman" w:hAnsi="Times New Roman" w:cs="Times New Roman"/>
          <w:sz w:val="24"/>
          <w:szCs w:val="24"/>
        </w:rPr>
        <w:t xml:space="preserve"> is the adsorbate mass (</w:t>
      </w:r>
      <w:r w:rsidRPr="000137AF">
        <w:rPr>
          <w:rFonts w:ascii="Times New Roman" w:hAnsi="Times New Roman" w:cs="Times New Roman"/>
          <w:i/>
          <w:sz w:val="24"/>
          <w:szCs w:val="24"/>
        </w:rPr>
        <w:t>g</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V</w:t>
      </w:r>
      <w:r w:rsidRPr="00000186">
        <w:rPr>
          <w:rFonts w:ascii="Times New Roman" w:hAnsi="Times New Roman" w:cs="Times New Roman"/>
          <w:sz w:val="24"/>
          <w:szCs w:val="24"/>
        </w:rPr>
        <w:t xml:space="preserve"> is the volume of the solution (</w:t>
      </w:r>
      <w:r w:rsidRPr="000137AF">
        <w:rPr>
          <w:rFonts w:ascii="Times New Roman" w:hAnsi="Times New Roman" w:cs="Times New Roman"/>
          <w:i/>
          <w:sz w:val="24"/>
          <w:szCs w:val="24"/>
        </w:rPr>
        <w:t>L</w:t>
      </w:r>
      <w:r w:rsidRPr="00000186">
        <w:rPr>
          <w:rFonts w:ascii="Times New Roman" w:hAnsi="Times New Roman" w:cs="Times New Roman"/>
          <w:sz w:val="24"/>
          <w:szCs w:val="24"/>
        </w:rPr>
        <w:t>).</w:t>
      </w:r>
    </w:p>
    <w:p w:rsidR="00174F8A" w:rsidRPr="00000186" w:rsidRDefault="00174F8A" w:rsidP="006C2E4F">
      <w:pPr>
        <w:spacing w:line="360" w:lineRule="auto"/>
        <w:jc w:val="both"/>
        <w:rPr>
          <w:rFonts w:ascii="Times New Roman" w:hAnsi="Times New Roman" w:cs="Times New Roman"/>
          <w:sz w:val="24"/>
          <w:szCs w:val="24"/>
        </w:rPr>
      </w:pPr>
    </w:p>
    <w:p w:rsidR="00174F8A" w:rsidRPr="00000186" w:rsidRDefault="00174F8A" w:rsidP="006C2E4F">
      <w:pPr>
        <w:spacing w:line="360" w:lineRule="auto"/>
        <w:jc w:val="both"/>
        <w:rPr>
          <w:rFonts w:ascii="Times New Roman" w:hAnsi="Times New Roman" w:cs="Times New Roman"/>
          <w:b/>
          <w:i/>
          <w:sz w:val="24"/>
          <w:szCs w:val="24"/>
        </w:rPr>
      </w:pPr>
      <w:r w:rsidRPr="00000186">
        <w:rPr>
          <w:rFonts w:ascii="Times New Roman" w:hAnsi="Times New Roman" w:cs="Times New Roman"/>
          <w:b/>
          <w:i/>
          <w:sz w:val="24"/>
          <w:szCs w:val="24"/>
        </w:rPr>
        <w:t xml:space="preserve">Adsorbent Characterizations </w:t>
      </w:r>
      <w:r w:rsidRPr="00000186">
        <w:rPr>
          <w:rFonts w:ascii="Times New Roman" w:hAnsi="Times New Roman" w:cs="Times New Roman"/>
          <w:b/>
          <w:i/>
          <w:sz w:val="24"/>
          <w:szCs w:val="24"/>
        </w:rPr>
        <w:tab/>
      </w:r>
      <w:r w:rsidRPr="00000186">
        <w:rPr>
          <w:rFonts w:ascii="Times New Roman" w:hAnsi="Times New Roman" w:cs="Times New Roman"/>
          <w:b/>
          <w:i/>
          <w:sz w:val="24"/>
          <w:szCs w:val="24"/>
        </w:rPr>
        <w:tab/>
      </w:r>
    </w:p>
    <w:p w:rsidR="00174F8A" w:rsidRPr="00000186" w:rsidRDefault="00174F8A" w:rsidP="006C2E4F">
      <w:pPr>
        <w:spacing w:line="360" w:lineRule="auto"/>
        <w:ind w:firstLine="708"/>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 xml:space="preserve">The adsorbent samples were washed with acetone, </w:t>
      </w:r>
      <w:r w:rsidR="00324D2C" w:rsidRPr="00000186">
        <w:rPr>
          <w:rFonts w:ascii="Times New Roman" w:eastAsia="Times New Roman" w:hAnsi="Times New Roman" w:cs="Times New Roman"/>
          <w:sz w:val="24"/>
          <w:szCs w:val="24"/>
        </w:rPr>
        <w:t xml:space="preserve">dried in hot air oven, </w:t>
      </w:r>
      <w:r w:rsidRPr="00000186">
        <w:rPr>
          <w:rFonts w:ascii="Times New Roman" w:eastAsia="Times New Roman" w:hAnsi="Times New Roman" w:cs="Times New Roman"/>
          <w:sz w:val="24"/>
          <w:szCs w:val="24"/>
        </w:rPr>
        <w:t>pulverised and then subjected to gold coating in a vacuu</w:t>
      </w:r>
      <w:r w:rsidR="006F4577">
        <w:rPr>
          <w:rFonts w:ascii="Times New Roman" w:eastAsia="Times New Roman" w:hAnsi="Times New Roman" w:cs="Times New Roman"/>
          <w:sz w:val="24"/>
          <w:szCs w:val="24"/>
        </w:rPr>
        <w:t>m sputtering unit for 15 min</w:t>
      </w:r>
      <w:r w:rsidRPr="00000186">
        <w:rPr>
          <w:rFonts w:ascii="Times New Roman" w:eastAsia="Times New Roman" w:hAnsi="Times New Roman" w:cs="Times New Roman"/>
          <w:sz w:val="24"/>
          <w:szCs w:val="24"/>
        </w:rPr>
        <w:t xml:space="preserve"> to increase the conductivity of the samples.</w:t>
      </w:r>
      <w:r w:rsidRPr="00000186">
        <w:rPr>
          <w:rFonts w:ascii="Times New Roman" w:eastAsia="Times New Roman" w:hAnsi="Times New Roman" w:cs="Times New Roman"/>
          <w:color w:val="FF0000"/>
          <w:sz w:val="24"/>
          <w:szCs w:val="24"/>
        </w:rPr>
        <w:t xml:space="preserve"> </w:t>
      </w:r>
      <w:r w:rsidRPr="00000186">
        <w:rPr>
          <w:rFonts w:ascii="Times New Roman" w:eastAsia="Times New Roman" w:hAnsi="Times New Roman" w:cs="Times New Roman"/>
          <w:sz w:val="24"/>
          <w:szCs w:val="24"/>
        </w:rPr>
        <w:t xml:space="preserve">SEM analysis of the adsorbent samples was done using Zeiss Evo MA-15 scanning electron microscope. The adsorbent samples were dried in an oven to remove any residual moisture and FTIR Analysis </w:t>
      </w:r>
      <w:r w:rsidR="008718FB" w:rsidRPr="00000186">
        <w:rPr>
          <w:rFonts w:ascii="Times New Roman" w:eastAsia="Times New Roman" w:hAnsi="Times New Roman" w:cs="Times New Roman"/>
          <w:sz w:val="24"/>
          <w:szCs w:val="24"/>
        </w:rPr>
        <w:t xml:space="preserve">was performed </w:t>
      </w:r>
      <w:r w:rsidRPr="00000186">
        <w:rPr>
          <w:rFonts w:ascii="Times New Roman" w:eastAsia="Times New Roman" w:hAnsi="Times New Roman" w:cs="Times New Roman"/>
          <w:sz w:val="24"/>
          <w:szCs w:val="24"/>
        </w:rPr>
        <w:t xml:space="preserve">using PerkinElmer Spectrum Version 10.03.06. X-Ray Diffraction analysis was carried out using Rigaku Smart Lab 3KW X-Ray diffractometer at 2θ = 5°- 70° with a step size of 0.02° using Cu-Kα radiation at 50kV voltage and 40mA current. </w:t>
      </w:r>
    </w:p>
    <w:p w:rsidR="00C51125" w:rsidRPr="00000186" w:rsidRDefault="00463B15"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r>
    </w:p>
    <w:p w:rsidR="00174F8A" w:rsidRPr="00000186" w:rsidRDefault="00174F8A"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Theoretical Mass Transfer Models</w:t>
      </w:r>
    </w:p>
    <w:p w:rsidR="00174F8A"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In any adsorption process, the transfer of adsorbate from the bulk solution to the solid adsorbent takes place either due to film diffusion or internal pore diffusion. The rate limiting step is determined from the slowest of these steps. Therefore, in order to determine the rate controlling step, various theoretical mass transfer models and some dimensionless numbers have been analyzed in the present study.</w:t>
      </w: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External Diffusion Model</w:t>
      </w:r>
    </w:p>
    <w:p w:rsidR="00174F8A"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Liquid film diffusion or external diffusion model plays an important role in adsorption, when there is transfer of molecules from the bulk adsorbate solution to the solid phase adsorbent boundary. This model assumes the fact that the adsorbate concentration at the solid adsorbent’s surface tends to zero or intraparticle diffusion resistance is negligible and thus it can be neglected at the initial contact times. This model is derived based on Fick’s first law of  diffusion expressing difference in solute concentrations in the bulk adsorbate and that at the adsorbent’s interface as a function of time.</w:t>
      </w:r>
      <w:r w:rsidR="00311676">
        <w:rPr>
          <w:rFonts w:ascii="Times New Roman" w:eastAsia="Times New Roman" w:hAnsi="Times New Roman" w:cs="Times New Roman"/>
          <w:sz w:val="24"/>
          <w:szCs w:val="24"/>
          <w:vertAlign w:val="superscript"/>
        </w:rPr>
        <w:t>14</w:t>
      </w:r>
      <w:r w:rsidRPr="00000186">
        <w:rPr>
          <w:rFonts w:ascii="Times New Roman" w:eastAsia="Times New Roman" w:hAnsi="Times New Roman" w:cs="Times New Roman"/>
          <w:sz w:val="24"/>
          <w:szCs w:val="24"/>
        </w:rPr>
        <w:t xml:space="preserve"> The cha</w:t>
      </w:r>
      <w:r w:rsidR="009F4E1E">
        <w:rPr>
          <w:rFonts w:ascii="Times New Roman" w:eastAsia="Times New Roman" w:hAnsi="Times New Roman" w:cs="Times New Roman"/>
          <w:sz w:val="24"/>
          <w:szCs w:val="24"/>
        </w:rPr>
        <w:t>nge in the solute concentration</w:t>
      </w:r>
      <w:r w:rsidRPr="00000186">
        <w:rPr>
          <w:rFonts w:ascii="Times New Roman" w:eastAsia="Times New Roman" w:hAnsi="Times New Roman" w:cs="Times New Roman"/>
          <w:sz w:val="24"/>
          <w:szCs w:val="24"/>
        </w:rPr>
        <w:t xml:space="preserve"> as a function of time can be written as in </w:t>
      </w:r>
      <w:r w:rsidR="00600FAF">
        <w:rPr>
          <w:rFonts w:ascii="Times New Roman" w:eastAsia="Times New Roman" w:hAnsi="Times New Roman" w:cs="Times New Roman"/>
          <w:b/>
          <w:sz w:val="24"/>
          <w:szCs w:val="24"/>
        </w:rPr>
        <w:t>Eq.</w:t>
      </w:r>
      <w:r w:rsidR="0056065E" w:rsidRPr="00000186">
        <w:rPr>
          <w:rFonts w:ascii="Times New Roman" w:eastAsia="Times New Roman" w:hAnsi="Times New Roman" w:cs="Times New Roman"/>
          <w:b/>
          <w:sz w:val="24"/>
          <w:szCs w:val="24"/>
        </w:rPr>
        <w:t xml:space="preserve"> (3</w:t>
      </w:r>
      <w:r w:rsidR="005A3A7F" w:rsidRPr="00000186">
        <w:rPr>
          <w:rFonts w:ascii="Times New Roman" w:eastAsia="Times New Roman" w:hAnsi="Times New Roman" w:cs="Times New Roman"/>
          <w:b/>
          <w:sz w:val="24"/>
          <w:szCs w:val="24"/>
        </w:rPr>
        <w:t>)</w:t>
      </w:r>
      <w:r w:rsidR="00001315" w:rsidRPr="00000186">
        <w:rPr>
          <w:rFonts w:ascii="Times New Roman" w:eastAsia="Times New Roman" w:hAnsi="Times New Roman" w:cs="Times New Roman"/>
          <w:b/>
          <w:sz w:val="24"/>
          <w:szCs w:val="24"/>
        </w:rPr>
        <w:t>:</w:t>
      </w:r>
    </w:p>
    <w:p w:rsidR="00174F8A" w:rsidRPr="00000186" w:rsidRDefault="00FB433A" w:rsidP="006C2E4F">
      <w:pPr>
        <w:spacing w:line="360" w:lineRule="auto"/>
        <w:jc w:val="center"/>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d</m:t>
            </m:r>
            <m:r>
              <w:rPr>
                <w:rFonts w:ascii="Cambria Math" w:hAnsi="Times New Roman" w:cs="Times New Roman"/>
                <w:sz w:val="24"/>
                <w:szCs w:val="24"/>
              </w:rPr>
              <m:t>C</m:t>
            </m:r>
          </m:num>
          <m:den>
            <m:r>
              <w:rPr>
                <w:rFonts w:ascii="Cambria Math" w:hAnsi="Cambria Math" w:cs="Times New Roman"/>
                <w:sz w:val="24"/>
                <w:szCs w:val="24"/>
              </w:rPr>
              <m:t>dt</m:t>
            </m:r>
          </m:den>
        </m:f>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Times New Roman" w:cs="Times New Roman"/>
            <w:sz w:val="24"/>
            <w:szCs w:val="24"/>
          </w:rPr>
          <m:t>)</m:t>
        </m:r>
      </m:oMath>
      <w:r w:rsidR="00174F8A" w:rsidRPr="00000186">
        <w:rPr>
          <w:rFonts w:ascii="Times New Roman" w:eastAsiaTheme="minorEastAsia" w:hAnsi="Times New Roman" w:cs="Times New Roman"/>
          <w:sz w:val="24"/>
          <w:szCs w:val="24"/>
        </w:rPr>
        <w:t xml:space="preserve">     </w:t>
      </w:r>
      <w:r w:rsidR="005A3A7F" w:rsidRPr="00000186">
        <w:rPr>
          <w:rFonts w:ascii="Times New Roman" w:eastAsiaTheme="minorEastAsia" w:hAnsi="Times New Roman" w:cs="Times New Roman"/>
          <w:sz w:val="24"/>
          <w:szCs w:val="24"/>
        </w:rPr>
        <w:t xml:space="preserve">      </w:t>
      </w:r>
      <w:r w:rsidR="0056065E" w:rsidRPr="00000186">
        <w:rPr>
          <w:rFonts w:ascii="Times New Roman" w:eastAsiaTheme="minorEastAsia" w:hAnsi="Times New Roman" w:cs="Times New Roman"/>
          <w:sz w:val="24"/>
          <w:szCs w:val="24"/>
        </w:rPr>
        <w:t xml:space="preserve">                        (3</w:t>
      </w:r>
      <w:r w:rsidR="00174F8A" w:rsidRPr="00000186">
        <w:rPr>
          <w:rFonts w:ascii="Times New Roman" w:eastAsiaTheme="minorEastAsia" w:hAnsi="Times New Roman" w:cs="Times New Roman"/>
          <w:sz w:val="24"/>
          <w:szCs w:val="24"/>
        </w:rPr>
        <w:t>)</w:t>
      </w:r>
    </w:p>
    <w:p w:rsidR="005B6E77" w:rsidRPr="00000186" w:rsidRDefault="005B6E77"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The above equation may be simplified as:-</w:t>
      </w:r>
    </w:p>
    <w:p w:rsidR="005B6E77" w:rsidRPr="00000186" w:rsidRDefault="00FB433A" w:rsidP="006C2E4F">
      <w:pPr>
        <w:spacing w:line="360" w:lineRule="auto"/>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r>
                      <w:rPr>
                        <w:rFonts w:ascii="Cambria Math" w:hAnsi="Times New Roman" w:cs="Times New Roman"/>
                        <w:sz w:val="24"/>
                        <w:szCs w:val="24"/>
                      </w:rPr>
                      <m:t>)</m:t>
                    </m:r>
                  </m:num>
                  <m:den>
                    <m:r>
                      <w:rPr>
                        <w:rFonts w:ascii="Cambria Math" w:hAnsi="Cambria Math" w:cs="Times New Roman"/>
                        <w:sz w:val="24"/>
                        <w:szCs w:val="24"/>
                      </w:rPr>
                      <m:t>dt</m:t>
                    </m:r>
                  </m:den>
                </m:f>
              </m:e>
            </m:d>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0</m:t>
            </m:r>
          </m:sub>
        </m:sSub>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A</m:t>
        </m:r>
      </m:oMath>
      <w:r w:rsidR="007E1D9C" w:rsidRPr="00000186">
        <w:rPr>
          <w:rFonts w:ascii="Times New Roman" w:eastAsiaTheme="minorEastAsia" w:hAnsi="Times New Roman" w:cs="Times New Roman"/>
          <w:sz w:val="24"/>
          <w:szCs w:val="24"/>
        </w:rPr>
        <w:t xml:space="preserve">                       </w:t>
      </w:r>
      <w:r w:rsidR="0056065E" w:rsidRPr="00000186">
        <w:rPr>
          <w:rFonts w:ascii="Times New Roman" w:eastAsiaTheme="minorEastAsia" w:hAnsi="Times New Roman" w:cs="Times New Roman"/>
          <w:sz w:val="24"/>
          <w:szCs w:val="24"/>
        </w:rPr>
        <w:t xml:space="preserve">                              (4</w:t>
      </w:r>
      <w:r w:rsidR="007E1D9C" w:rsidRPr="00000186">
        <w:rPr>
          <w:rFonts w:ascii="Times New Roman" w:eastAsiaTheme="minorEastAsia" w:hAnsi="Times New Roman" w:cs="Times New Roman"/>
          <w:sz w:val="24"/>
          <w:szCs w:val="24"/>
        </w:rPr>
        <w:t>)</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 xml:space="preserve">where </w:t>
      </w:r>
      <w:r w:rsidRPr="00000186">
        <w:rPr>
          <w:rFonts w:ascii="Times New Roman" w:hAnsi="Times New Roman" w:cs="Times New Roman"/>
          <w:i/>
          <w:sz w:val="24"/>
          <w:szCs w:val="24"/>
        </w:rPr>
        <w:t>C</w:t>
      </w:r>
      <w:r w:rsidRPr="00000186">
        <w:rPr>
          <w:rFonts w:ascii="Times New Roman" w:hAnsi="Times New Roman" w:cs="Times New Roman"/>
          <w:sz w:val="24"/>
          <w:szCs w:val="24"/>
        </w:rPr>
        <w:t xml:space="preserve"> is the bulk adsorbate concentration in </w:t>
      </w:r>
      <w:r w:rsidRPr="000137AF">
        <w:rPr>
          <w:rFonts w:ascii="Times New Roman" w:hAnsi="Times New Roman" w:cs="Times New Roman"/>
          <w:i/>
          <w:sz w:val="24"/>
          <w:szCs w:val="24"/>
        </w:rPr>
        <w:t>mg/L</w:t>
      </w:r>
      <w:r w:rsidRPr="00000186">
        <w:rPr>
          <w:rFonts w:ascii="Times New Roman" w:hAnsi="Times New Roman" w:cs="Times New Roman"/>
          <w:sz w:val="24"/>
          <w:szCs w:val="24"/>
        </w:rPr>
        <w:t xml:space="preserve"> at any time </w:t>
      </w:r>
      <w:r w:rsidRPr="00000186">
        <w:rPr>
          <w:rFonts w:ascii="Times New Roman" w:hAnsi="Times New Roman" w:cs="Times New Roman"/>
          <w:i/>
          <w:sz w:val="24"/>
          <w:szCs w:val="24"/>
        </w:rPr>
        <w:t>t</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C</w:t>
      </w:r>
      <w:r w:rsidRPr="00000186">
        <w:rPr>
          <w:rFonts w:ascii="Times New Roman" w:hAnsi="Times New Roman" w:cs="Times New Roman"/>
          <w:i/>
          <w:sz w:val="24"/>
          <w:szCs w:val="24"/>
          <w:vertAlign w:val="subscript"/>
        </w:rPr>
        <w:t>o</w:t>
      </w:r>
      <w:r w:rsidRPr="00000186">
        <w:rPr>
          <w:rFonts w:ascii="Times New Roman" w:hAnsi="Times New Roman" w:cs="Times New Roman"/>
          <w:sz w:val="24"/>
          <w:szCs w:val="24"/>
        </w:rPr>
        <w:t xml:space="preserve"> is the initial adsorbate concentration in </w:t>
      </w:r>
      <w:r w:rsidRPr="000137AF">
        <w:rPr>
          <w:rFonts w:ascii="Times New Roman" w:hAnsi="Times New Roman" w:cs="Times New Roman"/>
          <w:i/>
          <w:sz w:val="24"/>
          <w:szCs w:val="24"/>
        </w:rPr>
        <w:t>mg/L</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k</w:t>
      </w:r>
      <w:r w:rsidRPr="00000186">
        <w:rPr>
          <w:rFonts w:ascii="Times New Roman" w:hAnsi="Times New Roman" w:cs="Times New Roman"/>
          <w:i/>
          <w:sz w:val="24"/>
          <w:szCs w:val="24"/>
          <w:vertAlign w:val="subscript"/>
        </w:rPr>
        <w:t>f</w:t>
      </w:r>
      <w:r w:rsidRPr="00000186">
        <w:rPr>
          <w:rFonts w:ascii="Times New Roman" w:hAnsi="Times New Roman" w:cs="Times New Roman"/>
          <w:sz w:val="24"/>
          <w:szCs w:val="24"/>
        </w:rPr>
        <w:t xml:space="preserve"> is the external mass transfer coefficient in </w:t>
      </w:r>
      <w:r w:rsidRPr="000137AF">
        <w:rPr>
          <w:rFonts w:ascii="Times New Roman" w:hAnsi="Times New Roman" w:cs="Times New Roman"/>
          <w:i/>
          <w:sz w:val="24"/>
          <w:szCs w:val="24"/>
        </w:rPr>
        <w:t>m/s</w:t>
      </w:r>
      <w:r w:rsidRPr="00000186">
        <w:rPr>
          <w:rFonts w:ascii="Times New Roman" w:hAnsi="Times New Roman" w:cs="Times New Roman"/>
          <w:sz w:val="24"/>
          <w:szCs w:val="24"/>
        </w:rPr>
        <w:t xml:space="preserve"> and </w:t>
      </w:r>
      <w:r w:rsidRPr="00000186">
        <w:rPr>
          <w:rFonts w:ascii="Times New Roman" w:hAnsi="Times New Roman" w:cs="Times New Roman"/>
          <w:i/>
          <w:sz w:val="24"/>
          <w:szCs w:val="24"/>
        </w:rPr>
        <w:t>A</w:t>
      </w:r>
      <w:r w:rsidRPr="00000186">
        <w:rPr>
          <w:rFonts w:ascii="Times New Roman" w:hAnsi="Times New Roman" w:cs="Times New Roman"/>
          <w:sz w:val="24"/>
          <w:szCs w:val="24"/>
        </w:rPr>
        <w:t xml:space="preserve"> is the surface area per unit volume (</w:t>
      </w:r>
      <w:r w:rsidRPr="000137AF">
        <w:rPr>
          <w:rFonts w:ascii="Times New Roman" w:hAnsi="Times New Roman" w:cs="Times New Roman"/>
          <w:i/>
          <w:sz w:val="24"/>
          <w:szCs w:val="24"/>
        </w:rPr>
        <w:t>m</w:t>
      </w:r>
      <w:r w:rsidRPr="000137AF">
        <w:rPr>
          <w:rFonts w:ascii="Times New Roman" w:hAnsi="Times New Roman" w:cs="Times New Roman"/>
          <w:i/>
          <w:sz w:val="24"/>
          <w:szCs w:val="24"/>
          <w:vertAlign w:val="superscript"/>
        </w:rPr>
        <w:t>-1</w:t>
      </w:r>
      <w:r w:rsidRPr="00000186">
        <w:rPr>
          <w:rFonts w:ascii="Times New Roman" w:hAnsi="Times New Roman" w:cs="Times New Roman"/>
          <w:sz w:val="24"/>
          <w:szCs w:val="24"/>
        </w:rPr>
        <w:t xml:space="preserve">). It is given by </w:t>
      </w:r>
      <w:r w:rsidR="00600FAF">
        <w:rPr>
          <w:rFonts w:ascii="Times New Roman" w:hAnsi="Times New Roman" w:cs="Times New Roman"/>
          <w:b/>
          <w:sz w:val="24"/>
          <w:szCs w:val="24"/>
        </w:rPr>
        <w:t>Eq.</w:t>
      </w:r>
      <w:r w:rsidR="0056065E" w:rsidRPr="00000186">
        <w:rPr>
          <w:rFonts w:ascii="Times New Roman" w:hAnsi="Times New Roman" w:cs="Times New Roman"/>
          <w:b/>
          <w:sz w:val="24"/>
          <w:szCs w:val="24"/>
        </w:rPr>
        <w:t xml:space="preserve"> (5</w:t>
      </w:r>
      <w:r w:rsidR="005A3A7F" w:rsidRPr="00000186">
        <w:rPr>
          <w:rFonts w:ascii="Times New Roman" w:hAnsi="Times New Roman" w:cs="Times New Roman"/>
          <w:b/>
          <w:sz w:val="24"/>
          <w:szCs w:val="24"/>
        </w:rPr>
        <w:t>)</w:t>
      </w:r>
      <w:r w:rsidR="00001315" w:rsidRPr="00000186">
        <w:rPr>
          <w:rFonts w:ascii="Times New Roman" w:hAnsi="Times New Roman" w:cs="Times New Roman"/>
          <w:b/>
          <w:sz w:val="24"/>
          <w:szCs w:val="24"/>
        </w:rPr>
        <w:t>:</w:t>
      </w:r>
      <w:r w:rsidRPr="00000186">
        <w:rPr>
          <w:rFonts w:ascii="Times New Roman" w:hAnsi="Times New Roman" w:cs="Times New Roman"/>
          <w:sz w:val="24"/>
          <w:szCs w:val="24"/>
        </w:rPr>
        <w:t xml:space="preserve"> </w:t>
      </w:r>
    </w:p>
    <w:p w:rsidR="00174F8A" w:rsidRPr="00000186" w:rsidRDefault="00174F8A" w:rsidP="006C2E4F">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m:t>
            </m:r>
            <m:r>
              <w:rPr>
                <w:rFonts w:ascii="Cambria Math" w:hAnsi="Cambria Math" w:cs="Times New Roman"/>
                <w:sz w:val="24"/>
                <w:szCs w:val="24"/>
              </w:rPr>
              <m:t>M</m:t>
            </m:r>
          </m:num>
          <m:den>
            <m:r>
              <w:rPr>
                <w:rFonts w:ascii="Cambria Math" w:hAnsi="Cambria Math" w:cs="Times New Roman"/>
                <w:sz w:val="24"/>
                <w:szCs w:val="24"/>
              </w:rPr>
              <m:t>V</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Cambria Math" w:cs="Times New Roman"/>
                <w:sz w:val="24"/>
                <w:szCs w:val="24"/>
              </w:rPr>
              <m:t>ρ</m:t>
            </m:r>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rPr>
              <m:t>ε</m:t>
            </m:r>
            <m:r>
              <w:rPr>
                <w:rFonts w:ascii="Cambria Math" w:hAnsi="Times New Roman" w:cs="Times New Roman"/>
                <w:sz w:val="24"/>
                <w:szCs w:val="24"/>
              </w:rPr>
              <m:t>)</m:t>
            </m:r>
          </m:den>
        </m:f>
      </m:oMath>
      <w:r w:rsidRPr="00000186">
        <w:rPr>
          <w:rFonts w:ascii="Times New Roman" w:eastAsiaTheme="minorEastAsia" w:hAnsi="Times New Roman" w:cs="Times New Roman"/>
          <w:sz w:val="24"/>
          <w:szCs w:val="24"/>
        </w:rPr>
        <w:t xml:space="preserve">   </w:t>
      </w:r>
      <w:r w:rsidR="007E1D9C" w:rsidRPr="00000186">
        <w:rPr>
          <w:rFonts w:ascii="Times New Roman" w:eastAsiaTheme="minorEastAsia" w:hAnsi="Times New Roman" w:cs="Times New Roman"/>
          <w:sz w:val="24"/>
          <w:szCs w:val="24"/>
        </w:rPr>
        <w:t xml:space="preserve">                           </w:t>
      </w:r>
      <w:r w:rsidR="0056065E" w:rsidRPr="00000186">
        <w:rPr>
          <w:rFonts w:ascii="Times New Roman" w:eastAsiaTheme="minorEastAsia" w:hAnsi="Times New Roman" w:cs="Times New Roman"/>
          <w:sz w:val="24"/>
          <w:szCs w:val="24"/>
        </w:rPr>
        <w:t xml:space="preserve">   (5</w:t>
      </w:r>
      <w:r w:rsidRPr="00000186">
        <w:rPr>
          <w:rFonts w:ascii="Times New Roman" w:eastAsiaTheme="minorEastAsia" w:hAnsi="Times New Roman" w:cs="Times New Roman"/>
          <w:sz w:val="24"/>
          <w:szCs w:val="24"/>
        </w:rPr>
        <w:t>)</w:t>
      </w:r>
    </w:p>
    <w:p w:rsidR="00174F8A" w:rsidRPr="00000186" w:rsidRDefault="00174F8A" w:rsidP="006C2E4F">
      <w:pPr>
        <w:spacing w:line="360" w:lineRule="auto"/>
        <w:rPr>
          <w:rFonts w:ascii="Times New Roman" w:hAnsi="Times New Roman" w:cs="Times New Roman"/>
          <w:sz w:val="24"/>
          <w:szCs w:val="24"/>
        </w:rPr>
      </w:pPr>
      <w:r w:rsidRPr="00000186">
        <w:rPr>
          <w:rFonts w:ascii="Times New Roman" w:hAnsi="Times New Roman" w:cs="Times New Roman"/>
          <w:sz w:val="24"/>
          <w:szCs w:val="24"/>
        </w:rPr>
        <w:t xml:space="preserve">where </w:t>
      </w:r>
      <w:r w:rsidRPr="00000186">
        <w:rPr>
          <w:rFonts w:ascii="Times New Roman" w:hAnsi="Times New Roman" w:cs="Times New Roman"/>
          <w:i/>
          <w:sz w:val="24"/>
          <w:szCs w:val="24"/>
        </w:rPr>
        <w:t>V</w:t>
      </w:r>
      <w:r w:rsidRPr="00000186">
        <w:rPr>
          <w:rFonts w:ascii="Times New Roman" w:hAnsi="Times New Roman" w:cs="Times New Roman"/>
          <w:sz w:val="24"/>
          <w:szCs w:val="24"/>
        </w:rPr>
        <w:t xml:space="preserve"> is the adsorbate volume in </w:t>
      </w:r>
      <w:r w:rsidRPr="000137AF">
        <w:rPr>
          <w:rFonts w:ascii="Times New Roman" w:hAnsi="Times New Roman" w:cs="Times New Roman"/>
          <w:i/>
          <w:sz w:val="24"/>
          <w:szCs w:val="24"/>
        </w:rPr>
        <w:t>L</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M</w:t>
      </w:r>
      <w:r w:rsidRPr="00000186">
        <w:rPr>
          <w:rFonts w:ascii="Times New Roman" w:hAnsi="Times New Roman" w:cs="Times New Roman"/>
          <w:sz w:val="24"/>
          <w:szCs w:val="24"/>
        </w:rPr>
        <w:t xml:space="preserve"> is the mass of the adsorbent in </w:t>
      </w:r>
      <w:r w:rsidRPr="000137AF">
        <w:rPr>
          <w:rFonts w:ascii="Times New Roman" w:hAnsi="Times New Roman" w:cs="Times New Roman"/>
          <w:i/>
          <w:sz w:val="24"/>
          <w:szCs w:val="24"/>
        </w:rPr>
        <w:t>g</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d</w:t>
      </w:r>
      <w:r w:rsidRPr="00000186">
        <w:rPr>
          <w:rFonts w:ascii="Times New Roman" w:hAnsi="Times New Roman" w:cs="Times New Roman"/>
          <w:i/>
          <w:sz w:val="24"/>
          <w:szCs w:val="24"/>
          <w:vertAlign w:val="subscript"/>
        </w:rPr>
        <w:t>p</w:t>
      </w:r>
      <w:r w:rsidRPr="00000186">
        <w:rPr>
          <w:rFonts w:ascii="Times New Roman" w:hAnsi="Times New Roman" w:cs="Times New Roman"/>
          <w:sz w:val="24"/>
          <w:szCs w:val="24"/>
        </w:rPr>
        <w:t xml:space="preserve"> is the particle diameter in </w:t>
      </w:r>
      <w:r w:rsidRPr="000137AF">
        <w:rPr>
          <w:rFonts w:ascii="Times New Roman" w:hAnsi="Times New Roman" w:cs="Times New Roman"/>
          <w:i/>
          <w:sz w:val="24"/>
          <w:szCs w:val="24"/>
        </w:rPr>
        <w:t>m</w:t>
      </w:r>
      <w:r w:rsidRPr="00000186">
        <w:rPr>
          <w:rFonts w:ascii="Times New Roman" w:hAnsi="Times New Roman" w:cs="Times New Roman"/>
          <w:sz w:val="24"/>
          <w:szCs w:val="24"/>
        </w:rPr>
        <w:t xml:space="preserve">, </w:t>
      </w:r>
      <w:r w:rsidRPr="00000186">
        <w:rPr>
          <w:rFonts w:ascii="Times New Roman" w:hAnsi="Times New Roman" w:cs="Times New Roman"/>
          <w:i/>
          <w:sz w:val="24"/>
          <w:szCs w:val="24"/>
        </w:rPr>
        <w:t>ε</w:t>
      </w:r>
      <w:r w:rsidRPr="00000186">
        <w:rPr>
          <w:rFonts w:ascii="Times New Roman" w:hAnsi="Times New Roman" w:cs="Times New Roman"/>
          <w:sz w:val="24"/>
          <w:szCs w:val="24"/>
        </w:rPr>
        <w:t xml:space="preserve"> is the particle porosity and </w:t>
      </w:r>
      <w:r w:rsidRPr="000137AF">
        <w:rPr>
          <w:rFonts w:ascii="Times New Roman" w:hAnsi="Times New Roman" w:cs="Times New Roman"/>
          <w:i/>
          <w:sz w:val="24"/>
          <w:szCs w:val="24"/>
        </w:rPr>
        <w:t>ρ</w:t>
      </w:r>
      <w:r w:rsidRPr="00000186">
        <w:rPr>
          <w:rFonts w:ascii="Times New Roman" w:hAnsi="Times New Roman" w:cs="Times New Roman"/>
          <w:sz w:val="24"/>
          <w:szCs w:val="24"/>
        </w:rPr>
        <w:t xml:space="preserve"> is the bulk density of the adsorbent in </w:t>
      </w:r>
      <w:r w:rsidRPr="000137AF">
        <w:rPr>
          <w:rFonts w:ascii="Times New Roman" w:hAnsi="Times New Roman" w:cs="Times New Roman"/>
          <w:i/>
          <w:sz w:val="24"/>
          <w:szCs w:val="24"/>
        </w:rPr>
        <w:t>g/cm</w:t>
      </w:r>
      <w:r w:rsidRPr="000137AF">
        <w:rPr>
          <w:rFonts w:ascii="Times New Roman" w:hAnsi="Times New Roman" w:cs="Times New Roman"/>
          <w:i/>
          <w:sz w:val="24"/>
          <w:szCs w:val="24"/>
          <w:vertAlign w:val="superscript"/>
        </w:rPr>
        <w:t>3</w:t>
      </w:r>
      <w:r w:rsidRPr="00000186">
        <w:rPr>
          <w:rFonts w:ascii="Times New Roman" w:hAnsi="Times New Roman" w:cs="Times New Roman"/>
          <w:sz w:val="24"/>
          <w:szCs w:val="24"/>
        </w:rPr>
        <w:t xml:space="preserve">. External mass transfer coefficient </w:t>
      </w:r>
      <w:r w:rsidRPr="00000186">
        <w:rPr>
          <w:rFonts w:ascii="Times New Roman" w:hAnsi="Times New Roman" w:cs="Times New Roman"/>
          <w:i/>
          <w:sz w:val="24"/>
          <w:szCs w:val="24"/>
        </w:rPr>
        <w:t>k</w:t>
      </w:r>
      <w:r w:rsidRPr="00000186">
        <w:rPr>
          <w:rFonts w:ascii="Times New Roman" w:hAnsi="Times New Roman" w:cs="Times New Roman"/>
          <w:i/>
          <w:sz w:val="24"/>
          <w:szCs w:val="24"/>
          <w:vertAlign w:val="subscript"/>
        </w:rPr>
        <w:t>f</w:t>
      </w:r>
      <w:r w:rsidRPr="00000186">
        <w:rPr>
          <w:rFonts w:ascii="Times New Roman" w:hAnsi="Times New Roman" w:cs="Times New Roman"/>
          <w:sz w:val="24"/>
          <w:szCs w:val="24"/>
        </w:rPr>
        <w:t xml:space="preserve"> can be determined from the slope of the dimensionless cure of </w:t>
      </w:r>
      <w:r w:rsidRPr="00000186">
        <w:rPr>
          <w:rFonts w:ascii="Times New Roman" w:hAnsi="Times New Roman" w:cs="Times New Roman"/>
          <w:i/>
          <w:sz w:val="24"/>
          <w:szCs w:val="24"/>
        </w:rPr>
        <w:t>C/C</w:t>
      </w:r>
      <w:r w:rsidRPr="00000186">
        <w:rPr>
          <w:rFonts w:ascii="Times New Roman" w:hAnsi="Times New Roman" w:cs="Times New Roman"/>
          <w:i/>
          <w:sz w:val="24"/>
          <w:szCs w:val="24"/>
          <w:vertAlign w:val="subscript"/>
        </w:rPr>
        <w:t>o</w:t>
      </w:r>
      <w:r w:rsidRPr="00000186">
        <w:rPr>
          <w:rFonts w:ascii="Times New Roman" w:hAnsi="Times New Roman" w:cs="Times New Roman"/>
          <w:i/>
          <w:sz w:val="24"/>
          <w:szCs w:val="24"/>
        </w:rPr>
        <w:t xml:space="preserve"> </w:t>
      </w:r>
      <w:r w:rsidRPr="00000186">
        <w:rPr>
          <w:rFonts w:ascii="Times New Roman" w:hAnsi="Times New Roman" w:cs="Times New Roman"/>
          <w:sz w:val="24"/>
          <w:szCs w:val="24"/>
        </w:rPr>
        <w:t>vs time (</w:t>
      </w:r>
      <w:r w:rsidRPr="00000186">
        <w:rPr>
          <w:rFonts w:ascii="Times New Roman" w:hAnsi="Times New Roman" w:cs="Times New Roman"/>
          <w:i/>
          <w:sz w:val="24"/>
          <w:szCs w:val="24"/>
        </w:rPr>
        <w:t>t</w:t>
      </w:r>
      <w:r w:rsidRPr="00000186">
        <w:rPr>
          <w:rFonts w:ascii="Times New Roman" w:hAnsi="Times New Roman" w:cs="Times New Roman"/>
          <w:sz w:val="24"/>
          <w:szCs w:val="24"/>
        </w:rPr>
        <w:t xml:space="preserve">). </w:t>
      </w:r>
    </w:p>
    <w:p w:rsidR="006D1E06" w:rsidRPr="00000186" w:rsidRDefault="006D1E06"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Boyd Model</w:t>
      </w:r>
    </w:p>
    <w:p w:rsidR="006D1E06" w:rsidRPr="00000186" w:rsidRDefault="006D1E06"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An exact mechanism of As(III) adsorption mechanism is easier to predict by examining the differences between the intraparticle and external diffusion model. The equation for Boyd mass transfer</w:t>
      </w:r>
      <w:r w:rsidR="005A3A7F" w:rsidRPr="00000186">
        <w:rPr>
          <w:rFonts w:ascii="Times New Roman" w:eastAsia="Times New Roman" w:hAnsi="Times New Roman" w:cs="Times New Roman"/>
          <w:sz w:val="24"/>
          <w:szCs w:val="24"/>
        </w:rPr>
        <w:t xml:space="preserve"> model is represented in </w:t>
      </w:r>
      <w:r w:rsidR="007602AA">
        <w:rPr>
          <w:rFonts w:ascii="Times New Roman" w:eastAsia="Times New Roman" w:hAnsi="Times New Roman" w:cs="Times New Roman"/>
          <w:b/>
          <w:sz w:val="24"/>
          <w:szCs w:val="24"/>
        </w:rPr>
        <w:t>Eq.</w:t>
      </w:r>
      <w:r w:rsidR="0056065E" w:rsidRPr="00000186">
        <w:rPr>
          <w:rFonts w:ascii="Times New Roman" w:eastAsia="Times New Roman" w:hAnsi="Times New Roman" w:cs="Times New Roman"/>
          <w:b/>
          <w:sz w:val="24"/>
          <w:szCs w:val="24"/>
        </w:rPr>
        <w:t xml:space="preserve"> (6</w:t>
      </w:r>
      <w:r w:rsidRPr="00000186">
        <w:rPr>
          <w:rFonts w:ascii="Times New Roman" w:eastAsia="Times New Roman" w:hAnsi="Times New Roman" w:cs="Times New Roman"/>
          <w:b/>
          <w:sz w:val="24"/>
          <w:szCs w:val="24"/>
        </w:rPr>
        <w:t>)</w:t>
      </w:r>
      <w:r w:rsidRPr="00000186">
        <w:rPr>
          <w:rFonts w:ascii="Times New Roman" w:eastAsia="Times New Roman" w:hAnsi="Times New Roman" w:cs="Times New Roman"/>
          <w:sz w:val="24"/>
          <w:szCs w:val="24"/>
        </w:rPr>
        <w:t>:</w:t>
      </w:r>
    </w:p>
    <w:p w:rsidR="006D1E06" w:rsidRPr="00000186" w:rsidRDefault="006D1E06" w:rsidP="006C2E4F">
      <w:pPr>
        <w:spacing w:line="360" w:lineRule="auto"/>
        <w:jc w:val="center"/>
        <w:rPr>
          <w:rFonts w:ascii="Times New Roman" w:eastAsia="Times New Roman" w:hAnsi="Times New Roman" w:cs="Times New Roman"/>
          <w:sz w:val="24"/>
          <w:szCs w:val="24"/>
        </w:rPr>
      </w:pPr>
      <m:oMath>
        <m:r>
          <w:rPr>
            <w:rFonts w:ascii="Cambria Math" w:hAnsi="Cambria Math" w:cs="Times New Roman"/>
            <w:sz w:val="24"/>
            <w:szCs w:val="24"/>
          </w:rPr>
          <m:t>F</m:t>
        </m:r>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m:t>
            </m:r>
          </m:num>
          <m:den>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den>
        </m:f>
        <m:r>
          <m:rPr>
            <m:sty m:val="p"/>
          </m:rPr>
          <w:rPr>
            <w:rFonts w:ascii="Cambria Math" w:hAnsi="Times New Roman" w:cs="Times New Roman"/>
            <w:sz w:val="24"/>
            <w:szCs w:val="24"/>
          </w:rPr>
          <m:t>exp</m:t>
        </m:r>
        <m:r>
          <m:rPr>
            <m:sty m:val="p"/>
          </m:rP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rPr>
          <m:t>Bt</m:t>
        </m:r>
        <m:r>
          <w:rPr>
            <w:rFonts w:ascii="Cambria Math" w:hAnsi="Times New Roman" w:cs="Times New Roman"/>
            <w:sz w:val="24"/>
            <w:szCs w:val="24"/>
          </w:rPr>
          <m:t>)</m:t>
        </m:r>
      </m:oMath>
      <w:r w:rsidRPr="00000186">
        <w:rPr>
          <w:rFonts w:ascii="Times New Roman" w:hAnsi="Times New Roman" w:cs="Times New Roman"/>
          <w:sz w:val="24"/>
          <w:szCs w:val="24"/>
        </w:rPr>
        <w:t xml:space="preserve">                                                               </w:t>
      </w:r>
      <w:r w:rsidR="0056065E" w:rsidRPr="00000186">
        <w:rPr>
          <w:rFonts w:ascii="Times New Roman" w:eastAsia="Times New Roman" w:hAnsi="Times New Roman" w:cs="Times New Roman"/>
          <w:sz w:val="24"/>
          <w:szCs w:val="24"/>
        </w:rPr>
        <w:t>(6</w:t>
      </w:r>
      <w:r w:rsidRPr="00000186">
        <w:rPr>
          <w:rFonts w:ascii="Times New Roman" w:eastAsia="Times New Roman" w:hAnsi="Times New Roman" w:cs="Times New Roman"/>
          <w:sz w:val="24"/>
          <w:szCs w:val="24"/>
        </w:rPr>
        <w:t>)</w:t>
      </w:r>
    </w:p>
    <w:p w:rsidR="006D1E06" w:rsidRPr="00000186" w:rsidRDefault="006D1E06" w:rsidP="006C2E4F">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t</m:t>
                </m:r>
              </m:sub>
            </m:sSub>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e</m:t>
                </m:r>
              </m:sub>
            </m:sSub>
          </m:den>
        </m:f>
      </m:oMath>
      <w:r w:rsidRPr="00000186">
        <w:rPr>
          <w:rFonts w:ascii="Times New Roman" w:eastAsia="Times New Roman" w:hAnsi="Times New Roman" w:cs="Times New Roman"/>
          <w:sz w:val="24"/>
          <w:szCs w:val="24"/>
        </w:rPr>
        <w:t xml:space="preserve">                                                 </w:t>
      </w:r>
      <w:r w:rsidR="0056065E" w:rsidRPr="00000186">
        <w:rPr>
          <w:rFonts w:ascii="Times New Roman" w:eastAsia="Times New Roman" w:hAnsi="Times New Roman" w:cs="Times New Roman"/>
          <w:sz w:val="24"/>
          <w:szCs w:val="24"/>
        </w:rPr>
        <w:t xml:space="preserve">                             (7</w:t>
      </w:r>
      <w:r w:rsidRPr="00000186">
        <w:rPr>
          <w:rFonts w:ascii="Times New Roman" w:eastAsia="Times New Roman" w:hAnsi="Times New Roman" w:cs="Times New Roman"/>
          <w:sz w:val="24"/>
          <w:szCs w:val="24"/>
        </w:rPr>
        <w:t>)</w:t>
      </w:r>
    </w:p>
    <w:p w:rsidR="006D1E06" w:rsidRPr="00000186" w:rsidRDefault="006D1E06"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where </w:t>
      </w:r>
      <w:r w:rsidRPr="00000186">
        <w:rPr>
          <w:rFonts w:ascii="Times New Roman" w:eastAsia="Times New Roman" w:hAnsi="Times New Roman" w:cs="Times New Roman"/>
          <w:i/>
          <w:sz w:val="24"/>
          <w:szCs w:val="24"/>
        </w:rPr>
        <w:t>F(t)</w:t>
      </w:r>
      <w:r w:rsidRPr="00000186">
        <w:rPr>
          <w:rFonts w:ascii="Times New Roman" w:eastAsia="Times New Roman" w:hAnsi="Times New Roman" w:cs="Times New Roman"/>
          <w:sz w:val="24"/>
          <w:szCs w:val="24"/>
        </w:rPr>
        <w:t xml:space="preserve"> is the fraction of As(III) ions adsorbed at any time </w:t>
      </w:r>
      <w:r w:rsidRPr="00000186">
        <w:rPr>
          <w:rFonts w:ascii="Times New Roman" w:eastAsia="Times New Roman" w:hAnsi="Times New Roman" w:cs="Times New Roman"/>
          <w:i/>
          <w:sz w:val="24"/>
          <w:szCs w:val="24"/>
        </w:rPr>
        <w:t>t</w:t>
      </w:r>
      <w:r w:rsidRPr="00000186">
        <w:rPr>
          <w:rFonts w:ascii="Times New Roman" w:eastAsia="Times New Roman" w:hAnsi="Times New Roman" w:cs="Times New Roman"/>
          <w:sz w:val="24"/>
          <w:szCs w:val="24"/>
        </w:rPr>
        <w:t xml:space="preserve"> and </w:t>
      </w:r>
      <w:r w:rsidRPr="00000186">
        <w:rPr>
          <w:rFonts w:ascii="Times New Roman" w:eastAsia="Times New Roman" w:hAnsi="Times New Roman" w:cs="Times New Roman"/>
          <w:i/>
          <w:sz w:val="24"/>
          <w:szCs w:val="24"/>
        </w:rPr>
        <w:t>Bt</w:t>
      </w:r>
      <w:r w:rsidRPr="00000186">
        <w:rPr>
          <w:rFonts w:ascii="Times New Roman" w:eastAsia="Times New Roman" w:hAnsi="Times New Roman" w:cs="Times New Roman"/>
          <w:sz w:val="24"/>
          <w:szCs w:val="24"/>
        </w:rPr>
        <w:t xml:space="preserve"> is a mathematical function of </w:t>
      </w:r>
      <w:r w:rsidRPr="00000186">
        <w:rPr>
          <w:rFonts w:ascii="Times New Roman" w:eastAsia="Times New Roman" w:hAnsi="Times New Roman" w:cs="Times New Roman"/>
          <w:i/>
          <w:sz w:val="24"/>
          <w:szCs w:val="24"/>
        </w:rPr>
        <w:t>F</w:t>
      </w:r>
      <w:r w:rsidRPr="00000186">
        <w:rPr>
          <w:rFonts w:ascii="Times New Roman" w:eastAsia="Times New Roman" w:hAnsi="Times New Roman" w:cs="Times New Roman"/>
          <w:sz w:val="24"/>
          <w:szCs w:val="24"/>
        </w:rPr>
        <w:t>. The simplified way of writing the above eq</w:t>
      </w:r>
      <w:r w:rsidR="005B6365" w:rsidRPr="00000186">
        <w:rPr>
          <w:rFonts w:ascii="Times New Roman" w:eastAsia="Times New Roman" w:hAnsi="Times New Roman" w:cs="Times New Roman"/>
          <w:sz w:val="24"/>
          <w:szCs w:val="24"/>
        </w:rPr>
        <w:t xml:space="preserve">uation is represented in </w:t>
      </w:r>
      <w:r w:rsidR="007602AA">
        <w:rPr>
          <w:rFonts w:ascii="Times New Roman" w:eastAsia="Times New Roman" w:hAnsi="Times New Roman" w:cs="Times New Roman"/>
          <w:b/>
          <w:sz w:val="24"/>
          <w:szCs w:val="24"/>
        </w:rPr>
        <w:t>Eq.</w:t>
      </w:r>
      <w:r w:rsidR="0056065E" w:rsidRPr="00000186">
        <w:rPr>
          <w:rFonts w:ascii="Times New Roman" w:eastAsia="Times New Roman" w:hAnsi="Times New Roman" w:cs="Times New Roman"/>
          <w:b/>
          <w:sz w:val="24"/>
          <w:szCs w:val="24"/>
        </w:rPr>
        <w:t xml:space="preserve"> (8</w:t>
      </w:r>
      <w:r w:rsidRPr="00000186">
        <w:rPr>
          <w:rFonts w:ascii="Times New Roman" w:eastAsia="Times New Roman" w:hAnsi="Times New Roman" w:cs="Times New Roman"/>
          <w:b/>
          <w:sz w:val="24"/>
          <w:szCs w:val="24"/>
        </w:rPr>
        <w:t>)</w:t>
      </w:r>
      <w:r w:rsidRPr="00000186">
        <w:rPr>
          <w:rFonts w:ascii="Times New Roman" w:eastAsia="Times New Roman" w:hAnsi="Times New Roman" w:cs="Times New Roman"/>
          <w:sz w:val="24"/>
          <w:szCs w:val="24"/>
        </w:rPr>
        <w:t>:</w:t>
      </w:r>
    </w:p>
    <w:p w:rsidR="006D1E06" w:rsidRPr="00000186" w:rsidRDefault="006D1E06" w:rsidP="006C2E4F">
      <w:pPr>
        <w:spacing w:line="360" w:lineRule="auto"/>
        <w:jc w:val="both"/>
        <w:rPr>
          <w:rFonts w:ascii="Times New Roman" w:hAnsi="Times New Roman" w:cs="Times New Roman"/>
          <w:sz w:val="24"/>
          <w:szCs w:val="24"/>
        </w:rPr>
      </w:pPr>
      <m:oMath>
        <m:r>
          <w:rPr>
            <w:rFonts w:ascii="Cambria Math" w:hAnsi="Cambria Math" w:cs="Times New Roman"/>
            <w:sz w:val="24"/>
            <w:szCs w:val="24"/>
          </w:rPr>
          <m:t>Bt</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0.4977</m:t>
        </m:r>
        <m:r>
          <w:rPr>
            <w:rFonts w:ascii="Times New Roman" w:hAnsi="Times New Roman" w:cs="Times New Roman"/>
            <w:sz w:val="24"/>
            <w:szCs w:val="24"/>
          </w:rPr>
          <m:t>-</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ln</m:t>
            </m:r>
          </m:fName>
          <m:e>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rPr>
                  <m:t>F</m:t>
                </m:r>
              </m:e>
            </m:d>
            <m:ctrlPr>
              <w:rPr>
                <w:rFonts w:ascii="Cambria Math" w:hAnsi="Times New Roman" w:cs="Times New Roman"/>
                <w:i/>
                <w:sz w:val="24"/>
                <w:szCs w:val="24"/>
              </w:rPr>
            </m:ctrlPr>
          </m:e>
        </m:func>
        <m:r>
          <w:rPr>
            <w:rFonts w:ascii="Cambria Math" w:hAnsi="Times New Roman" w:cs="Times New Roman"/>
            <w:sz w:val="24"/>
            <w:szCs w:val="24"/>
          </w:rPr>
          <m:t>]</m:t>
        </m:r>
      </m:oMath>
      <w:r w:rsidRPr="00000186">
        <w:rPr>
          <w:rFonts w:ascii="Times New Roman" w:hAnsi="Times New Roman" w:cs="Times New Roman"/>
          <w:sz w:val="24"/>
          <w:szCs w:val="24"/>
        </w:rPr>
        <w:t xml:space="preserve">                                                       </w:t>
      </w:r>
      <w:r w:rsidR="0056065E" w:rsidRPr="00000186">
        <w:rPr>
          <w:rFonts w:ascii="Times New Roman" w:hAnsi="Times New Roman" w:cs="Times New Roman"/>
          <w:sz w:val="24"/>
          <w:szCs w:val="24"/>
        </w:rPr>
        <w:t xml:space="preserve">                             (8</w:t>
      </w:r>
      <w:r w:rsidRPr="00000186">
        <w:rPr>
          <w:rFonts w:ascii="Times New Roman" w:hAnsi="Times New Roman" w:cs="Times New Roman"/>
          <w:sz w:val="24"/>
          <w:szCs w:val="24"/>
        </w:rPr>
        <w:t>)</w:t>
      </w:r>
    </w:p>
    <w:p w:rsidR="006D1E06" w:rsidRPr="00000186" w:rsidRDefault="006D1E06"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 xml:space="preserve">For the adsorption process to be controlled by film diffusion, the plot of </w:t>
      </w:r>
      <w:r w:rsidRPr="00000186">
        <w:rPr>
          <w:rFonts w:ascii="Times New Roman" w:hAnsi="Times New Roman" w:cs="Times New Roman"/>
          <w:i/>
          <w:sz w:val="24"/>
          <w:szCs w:val="24"/>
        </w:rPr>
        <w:t xml:space="preserve">[-0.4977-ln(1-F)] </w:t>
      </w:r>
      <w:r w:rsidRPr="00000186">
        <w:rPr>
          <w:rFonts w:ascii="Times New Roman" w:hAnsi="Times New Roman" w:cs="Times New Roman"/>
          <w:sz w:val="24"/>
          <w:szCs w:val="24"/>
        </w:rPr>
        <w:t xml:space="preserve">against </w:t>
      </w:r>
      <w:r w:rsidRPr="00000186">
        <w:rPr>
          <w:rFonts w:ascii="Times New Roman" w:hAnsi="Times New Roman" w:cs="Times New Roman"/>
          <w:i/>
          <w:sz w:val="24"/>
          <w:szCs w:val="24"/>
        </w:rPr>
        <w:t xml:space="preserve">t </w:t>
      </w:r>
      <w:r w:rsidRPr="00000186">
        <w:rPr>
          <w:rFonts w:ascii="Times New Roman" w:hAnsi="Times New Roman" w:cs="Times New Roman"/>
          <w:sz w:val="24"/>
          <w:szCs w:val="24"/>
        </w:rPr>
        <w:t>should not pass through origin.</w:t>
      </w:r>
    </w:p>
    <w:p w:rsidR="006D1E06" w:rsidRPr="00000186" w:rsidRDefault="006D1E06" w:rsidP="006C2E4F">
      <w:pPr>
        <w:spacing w:line="360" w:lineRule="auto"/>
        <w:rPr>
          <w:rFonts w:ascii="Times New Roman" w:hAnsi="Times New Roman" w:cs="Times New Roman"/>
          <w:sz w:val="24"/>
          <w:szCs w:val="24"/>
        </w:rPr>
      </w:pPr>
    </w:p>
    <w:p w:rsidR="00174F8A" w:rsidRPr="00000186" w:rsidRDefault="00050FA2" w:rsidP="006C2E4F">
      <w:pPr>
        <w:pStyle w:val="BodyText"/>
        <w:spacing w:before="92" w:line="360" w:lineRule="auto"/>
        <w:ind w:right="230"/>
        <w:jc w:val="both"/>
        <w:rPr>
          <w:i/>
          <w:sz w:val="24"/>
          <w:szCs w:val="24"/>
        </w:rPr>
      </w:pPr>
      <w:r w:rsidRPr="00000186">
        <w:rPr>
          <w:i/>
          <w:sz w:val="24"/>
          <w:szCs w:val="24"/>
        </w:rPr>
        <w:t>McKay et al. Model</w:t>
      </w:r>
    </w:p>
    <w:p w:rsidR="00174F8A" w:rsidRPr="00000186" w:rsidRDefault="00174F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ab/>
        <w:t xml:space="preserve">This model is used to analyse the effect of mass transfer resistance on the rate of adsorption. The mass transfer coefficient </w:t>
      </w:r>
      <w:r w:rsidRPr="00000186">
        <w:rPr>
          <w:rFonts w:ascii="Times New Roman" w:hAnsi="Times New Roman" w:cs="Times New Roman"/>
          <w:i/>
          <w:sz w:val="24"/>
          <w:szCs w:val="24"/>
        </w:rPr>
        <w:t>β</w:t>
      </w:r>
      <w:r w:rsidRPr="00000186">
        <w:rPr>
          <w:rFonts w:ascii="Times New Roman" w:hAnsi="Times New Roman" w:cs="Times New Roman"/>
          <w:i/>
          <w:sz w:val="24"/>
          <w:szCs w:val="24"/>
          <w:vertAlign w:val="subscript"/>
        </w:rPr>
        <w:t>L</w:t>
      </w:r>
      <w:r w:rsidRPr="00000186">
        <w:rPr>
          <w:rFonts w:ascii="Times New Roman" w:hAnsi="Times New Roman" w:cs="Times New Roman"/>
          <w:sz w:val="24"/>
          <w:szCs w:val="24"/>
        </w:rPr>
        <w:t xml:space="preserve"> in </w:t>
      </w:r>
      <w:r w:rsidRPr="000137AF">
        <w:rPr>
          <w:rFonts w:ascii="Times New Roman" w:hAnsi="Times New Roman" w:cs="Times New Roman"/>
          <w:i/>
          <w:sz w:val="24"/>
          <w:szCs w:val="24"/>
        </w:rPr>
        <w:t>m/s</w:t>
      </w:r>
      <w:r w:rsidRPr="00000186">
        <w:rPr>
          <w:rFonts w:ascii="Times New Roman" w:hAnsi="Times New Roman" w:cs="Times New Roman"/>
          <w:sz w:val="24"/>
          <w:szCs w:val="24"/>
        </w:rPr>
        <w:t xml:space="preserve"> of As(III) at the adsorbate-adsorbent interface can be determined by </w:t>
      </w:r>
      <w:r w:rsidR="007602AA">
        <w:rPr>
          <w:rFonts w:ascii="Times New Roman" w:hAnsi="Times New Roman" w:cs="Times New Roman"/>
          <w:b/>
          <w:sz w:val="24"/>
          <w:szCs w:val="24"/>
        </w:rPr>
        <w:t>Eq.</w:t>
      </w:r>
      <w:r w:rsidR="0056065E" w:rsidRPr="00000186">
        <w:rPr>
          <w:rFonts w:ascii="Times New Roman" w:hAnsi="Times New Roman" w:cs="Times New Roman"/>
          <w:b/>
          <w:sz w:val="24"/>
          <w:szCs w:val="24"/>
        </w:rPr>
        <w:t xml:space="preserve"> (9</w:t>
      </w:r>
      <w:r w:rsidR="003B55A7" w:rsidRPr="00000186">
        <w:rPr>
          <w:rFonts w:ascii="Times New Roman" w:hAnsi="Times New Roman" w:cs="Times New Roman"/>
          <w:b/>
          <w:sz w:val="24"/>
          <w:szCs w:val="24"/>
        </w:rPr>
        <w:t>)</w:t>
      </w:r>
      <w:r w:rsidR="00001315" w:rsidRPr="00000186">
        <w:rPr>
          <w:rFonts w:ascii="Times New Roman" w:hAnsi="Times New Roman" w:cs="Times New Roman"/>
          <w:b/>
          <w:sz w:val="24"/>
          <w:szCs w:val="24"/>
        </w:rPr>
        <w:t>:</w:t>
      </w:r>
    </w:p>
    <w:p w:rsidR="00174F8A" w:rsidRPr="00000186" w:rsidRDefault="00174F8A" w:rsidP="006C2E4F">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ln</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r>
                  <w:rPr>
                    <w:rFonts w:ascii="Cambria Math" w:hAnsi="Cambria Math" w:cs="Times New Roman"/>
                    <w:sz w:val="24"/>
                    <w:szCs w:val="24"/>
                  </w:rPr>
                  <m:t>m</m:t>
                </m:r>
                <m:r>
                  <w:rPr>
                    <w:rFonts w:ascii="Cambria Math" w:hAnsi="Times New Roman" w:cs="Times New Roman"/>
                    <w:sz w:val="24"/>
                    <w:szCs w:val="24"/>
                  </w:rPr>
                  <m:t>K</m:t>
                </m:r>
              </m:den>
            </m:f>
          </m:e>
        </m:d>
        <m:r>
          <w:rPr>
            <w:rFonts w:ascii="Cambria Math" w:hAnsi="Times New Roman" w:cs="Times New Roman"/>
            <w:sz w:val="24"/>
            <w:szCs w:val="24"/>
          </w:rPr>
          <m:t>=</m:t>
        </m:r>
        <m:r>
          <w:rPr>
            <w:rFonts w:ascii="Cambria Math" w:hAnsi="Cambria Math" w:cs="Times New Roman"/>
            <w:sz w:val="24"/>
            <w:szCs w:val="24"/>
          </w:rPr>
          <m:t>ln</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K</m:t>
                </m:r>
              </m:num>
              <m:den>
                <m:r>
                  <w:rPr>
                    <w:rFonts w:ascii="Cambria Math" w:hAnsi="Times New Roman" w:cs="Times New Roman"/>
                    <w:sz w:val="24"/>
                    <w:szCs w:val="24"/>
                  </w:rPr>
                  <m:t>1+</m:t>
                </m:r>
                <m:r>
                  <w:rPr>
                    <w:rFonts w:ascii="Cambria Math" w:hAnsi="Cambria Math" w:cs="Times New Roman"/>
                    <w:sz w:val="24"/>
                    <w:szCs w:val="24"/>
                  </w:rPr>
                  <m:t>m</m:t>
                </m:r>
                <m:r>
                  <w:rPr>
                    <w:rFonts w:ascii="Cambria Math" w:hAnsi="Times New Roman" w:cs="Times New Roman"/>
                    <w:sz w:val="24"/>
                    <w:szCs w:val="24"/>
                  </w:rPr>
                  <m:t>K</m:t>
                </m:r>
              </m:den>
            </m:f>
          </m:e>
        </m:d>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Cambria Math" w:cs="Times New Roman"/>
                    <w:sz w:val="24"/>
                    <w:szCs w:val="24"/>
                  </w:rPr>
                  <m:t>m</m:t>
                </m:r>
                <m:r>
                  <w:rPr>
                    <w:rFonts w:ascii="Cambria Math" w:hAnsi="Times New Roman" w:cs="Times New Roman"/>
                    <w:sz w:val="24"/>
                    <w:szCs w:val="24"/>
                  </w:rPr>
                  <m:t>K</m:t>
                </m:r>
              </m:num>
              <m:den>
                <m:r>
                  <w:rPr>
                    <w:rFonts w:ascii="Cambria Math" w:hAnsi="Cambria Math" w:cs="Times New Roman"/>
                    <w:sz w:val="24"/>
                    <w:szCs w:val="24"/>
                  </w:rPr>
                  <m:t>m</m:t>
                </m:r>
                <m:r>
                  <w:rPr>
                    <w:rFonts w:ascii="Cambria Math" w:hAnsi="Times New Roman" w:cs="Times New Roman"/>
                    <w:sz w:val="24"/>
                    <w:szCs w:val="24"/>
                  </w:rPr>
                  <m:t>K</m:t>
                </m:r>
              </m:den>
            </m:f>
          </m:e>
        </m:d>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L</m:t>
            </m:r>
          </m:sub>
        </m:sSub>
        <m:r>
          <w:rPr>
            <w:rFonts w:ascii="Cambria Math" w:hAnsi="Cambria Math" w:cs="Times New Roman"/>
            <w:sz w:val="24"/>
            <w:szCs w:val="24"/>
          </w:rPr>
          <m:t>At</m:t>
        </m:r>
      </m:oMath>
      <w:r w:rsidRPr="00000186">
        <w:rPr>
          <w:rFonts w:ascii="Times New Roman" w:eastAsiaTheme="minorEastAsia" w:hAnsi="Times New Roman" w:cs="Times New Roman"/>
          <w:sz w:val="24"/>
          <w:szCs w:val="24"/>
        </w:rPr>
        <w:t xml:space="preserve">  </w:t>
      </w:r>
      <w:r w:rsidR="003B55A7" w:rsidRPr="00000186">
        <w:rPr>
          <w:rFonts w:ascii="Times New Roman" w:eastAsiaTheme="minorEastAsia" w:hAnsi="Times New Roman" w:cs="Times New Roman"/>
          <w:sz w:val="24"/>
          <w:szCs w:val="24"/>
        </w:rPr>
        <w:t xml:space="preserve">                           </w:t>
      </w:r>
      <w:r w:rsidR="0056065E" w:rsidRPr="00000186">
        <w:rPr>
          <w:rFonts w:ascii="Times New Roman" w:eastAsiaTheme="minorEastAsia" w:hAnsi="Times New Roman" w:cs="Times New Roman"/>
          <w:sz w:val="24"/>
          <w:szCs w:val="24"/>
        </w:rPr>
        <w:t xml:space="preserve">   (9</w:t>
      </w:r>
      <w:r w:rsidRPr="00000186">
        <w:rPr>
          <w:rFonts w:ascii="Times New Roman" w:eastAsiaTheme="minorEastAsia" w:hAnsi="Times New Roman" w:cs="Times New Roman"/>
          <w:sz w:val="24"/>
          <w:szCs w:val="24"/>
        </w:rPr>
        <w:t>)</w:t>
      </w:r>
    </w:p>
    <w:p w:rsidR="00174F8A" w:rsidRPr="00000186" w:rsidRDefault="005C731D" w:rsidP="006C2E4F">
      <w:pPr>
        <w:spacing w:line="360" w:lineRule="auto"/>
        <w:jc w:val="center"/>
        <w:rPr>
          <w:rFonts w:ascii="Times New Roman" w:hAnsi="Times New Roman" w:cs="Times New Roman"/>
          <w:sz w:val="24"/>
          <w:szCs w:val="24"/>
        </w:rPr>
      </w:pPr>
      <m:oMath>
        <m:r>
          <w:rPr>
            <w:rFonts w:ascii="Cambria Math" w:hAnsi="Times New Roman" w:cs="Times New Roman"/>
            <w:sz w:val="24"/>
            <w:szCs w:val="24"/>
          </w:rPr>
          <m:t>K=</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oMath>
      <w:r w:rsidR="00174F8A" w:rsidRPr="00000186">
        <w:rPr>
          <w:rFonts w:ascii="Times New Roman" w:eastAsiaTheme="minorEastAsia" w:hAnsi="Times New Roman" w:cs="Times New Roman"/>
          <w:sz w:val="24"/>
          <w:szCs w:val="24"/>
        </w:rPr>
        <w:t xml:space="preserve">                              </w:t>
      </w:r>
      <w:r w:rsidR="007E1D9C" w:rsidRPr="00000186">
        <w:rPr>
          <w:rFonts w:ascii="Times New Roman" w:eastAsiaTheme="minorEastAsia" w:hAnsi="Times New Roman" w:cs="Times New Roman"/>
          <w:sz w:val="24"/>
          <w:szCs w:val="24"/>
        </w:rPr>
        <w:t xml:space="preserve">                   </w:t>
      </w:r>
      <w:r w:rsidR="0056065E" w:rsidRPr="00000186">
        <w:rPr>
          <w:rFonts w:ascii="Times New Roman" w:eastAsiaTheme="minorEastAsia" w:hAnsi="Times New Roman" w:cs="Times New Roman"/>
          <w:sz w:val="24"/>
          <w:szCs w:val="24"/>
        </w:rPr>
        <w:t xml:space="preserve">           (10</w:t>
      </w:r>
      <w:r w:rsidR="00174F8A" w:rsidRPr="00000186">
        <w:rPr>
          <w:rFonts w:ascii="Times New Roman" w:eastAsiaTheme="minorEastAsia" w:hAnsi="Times New Roman" w:cs="Times New Roman"/>
          <w:sz w:val="24"/>
          <w:szCs w:val="24"/>
        </w:rPr>
        <w:t>)</w:t>
      </w:r>
    </w:p>
    <w:p w:rsidR="00174F8A"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where </w:t>
      </w:r>
      <w:r w:rsidRPr="00000186">
        <w:rPr>
          <w:rFonts w:ascii="Times New Roman" w:eastAsia="Times New Roman" w:hAnsi="Times New Roman" w:cs="Times New Roman"/>
          <w:i/>
          <w:sz w:val="24"/>
          <w:szCs w:val="24"/>
        </w:rPr>
        <w:t>q</w:t>
      </w:r>
      <w:r w:rsidRPr="00000186">
        <w:rPr>
          <w:rFonts w:ascii="Times New Roman" w:eastAsia="Times New Roman" w:hAnsi="Times New Roman" w:cs="Times New Roman"/>
          <w:i/>
          <w:sz w:val="24"/>
          <w:szCs w:val="24"/>
          <w:vertAlign w:val="subscript"/>
        </w:rPr>
        <w:t>m</w:t>
      </w:r>
      <w:r w:rsidRPr="00000186">
        <w:rPr>
          <w:rFonts w:ascii="Times New Roman" w:eastAsia="Times New Roman" w:hAnsi="Times New Roman" w:cs="Times New Roman"/>
          <w:sz w:val="24"/>
          <w:szCs w:val="24"/>
          <w:vertAlign w:val="subscript"/>
        </w:rPr>
        <w:t xml:space="preserve"> </w:t>
      </w:r>
      <w:r w:rsidRPr="00000186">
        <w:rPr>
          <w:rFonts w:ascii="Times New Roman" w:eastAsia="Times New Roman" w:hAnsi="Times New Roman" w:cs="Times New Roman"/>
          <w:sz w:val="24"/>
          <w:szCs w:val="24"/>
        </w:rPr>
        <w:t xml:space="preserve">is the maximum adsorption capacity in </w:t>
      </w:r>
      <w:r w:rsidRPr="005C731D">
        <w:rPr>
          <w:rFonts w:ascii="Times New Roman" w:eastAsia="Times New Roman" w:hAnsi="Times New Roman" w:cs="Times New Roman"/>
          <w:i/>
          <w:sz w:val="24"/>
          <w:szCs w:val="24"/>
        </w:rPr>
        <w:t>mg/g</w:t>
      </w:r>
      <w:r w:rsidRPr="00000186">
        <w:rPr>
          <w:rFonts w:ascii="Times New Roman" w:eastAsia="Times New Roman" w:hAnsi="Times New Roman" w:cs="Times New Roman"/>
          <w:sz w:val="24"/>
          <w:szCs w:val="24"/>
        </w:rPr>
        <w:t xml:space="preserve"> and </w:t>
      </w:r>
      <w:r w:rsidR="00310179" w:rsidRPr="00000186">
        <w:rPr>
          <w:rFonts w:ascii="Times New Roman" w:eastAsia="Times New Roman" w:hAnsi="Times New Roman" w:cs="Times New Roman"/>
          <w:i/>
          <w:sz w:val="24"/>
          <w:szCs w:val="24"/>
        </w:rPr>
        <w:t>k</w:t>
      </w:r>
      <w:r w:rsidR="00310179" w:rsidRPr="00000186">
        <w:rPr>
          <w:rFonts w:ascii="Times New Roman" w:eastAsia="Times New Roman" w:hAnsi="Times New Roman" w:cs="Times New Roman"/>
          <w:i/>
          <w:sz w:val="24"/>
          <w:szCs w:val="24"/>
          <w:vertAlign w:val="subscript"/>
        </w:rPr>
        <w:t>L</w:t>
      </w:r>
      <w:r w:rsidRPr="00000186">
        <w:rPr>
          <w:rFonts w:ascii="Times New Roman" w:eastAsia="Times New Roman" w:hAnsi="Times New Roman" w:cs="Times New Roman"/>
          <w:sz w:val="24"/>
          <w:szCs w:val="24"/>
        </w:rPr>
        <w:t xml:space="preserve"> is the Langmuir constant in </w:t>
      </w:r>
      <w:r w:rsidRPr="005C731D">
        <w:rPr>
          <w:rFonts w:ascii="Times New Roman" w:eastAsia="Times New Roman" w:hAnsi="Times New Roman" w:cs="Times New Roman"/>
          <w:i/>
          <w:sz w:val="24"/>
          <w:szCs w:val="24"/>
        </w:rPr>
        <w:t>L/mg</w:t>
      </w:r>
      <w:r w:rsidRPr="00000186">
        <w:rPr>
          <w:rFonts w:ascii="Times New Roman" w:eastAsia="Times New Roman" w:hAnsi="Times New Roman" w:cs="Times New Roman"/>
          <w:sz w:val="24"/>
          <w:szCs w:val="24"/>
        </w:rPr>
        <w:t xml:space="preserve">. </w:t>
      </w:r>
      <w:r w:rsidRPr="00000186">
        <w:rPr>
          <w:rFonts w:ascii="Times New Roman" w:eastAsia="Times New Roman" w:hAnsi="Times New Roman" w:cs="Times New Roman"/>
          <w:i/>
          <w:sz w:val="24"/>
          <w:szCs w:val="24"/>
        </w:rPr>
        <w:t>β</w:t>
      </w:r>
      <w:r w:rsidRPr="00000186">
        <w:rPr>
          <w:rFonts w:ascii="Times New Roman" w:eastAsia="Times New Roman" w:hAnsi="Times New Roman" w:cs="Times New Roman"/>
          <w:i/>
          <w:sz w:val="24"/>
          <w:szCs w:val="24"/>
          <w:vertAlign w:val="subscript"/>
        </w:rPr>
        <w:t>L</w:t>
      </w:r>
      <w:r w:rsidRPr="00000186">
        <w:rPr>
          <w:rFonts w:ascii="Times New Roman" w:eastAsia="Times New Roman" w:hAnsi="Times New Roman" w:cs="Times New Roman"/>
          <w:sz w:val="24"/>
          <w:szCs w:val="24"/>
        </w:rPr>
        <w:t xml:space="preserve"> is calculated from the slope of the linear plot of </w:t>
      </w:r>
      <w:r w:rsidRPr="00000186">
        <w:rPr>
          <w:rFonts w:ascii="Times New Roman" w:eastAsia="Times New Roman" w:hAnsi="Times New Roman" w:cs="Times New Roman"/>
          <w:i/>
          <w:sz w:val="24"/>
          <w:szCs w:val="24"/>
        </w:rPr>
        <w:t>ln((C/C</w:t>
      </w:r>
      <w:r w:rsidRPr="00000186">
        <w:rPr>
          <w:rFonts w:ascii="Times New Roman" w:eastAsia="Times New Roman" w:hAnsi="Times New Roman" w:cs="Times New Roman"/>
          <w:i/>
          <w:sz w:val="24"/>
          <w:szCs w:val="24"/>
          <w:vertAlign w:val="subscript"/>
        </w:rPr>
        <w:t>o</w:t>
      </w:r>
      <w:r w:rsidRPr="00000186">
        <w:rPr>
          <w:rFonts w:ascii="Times New Roman" w:eastAsia="Times New Roman" w:hAnsi="Times New Roman" w:cs="Times New Roman"/>
          <w:i/>
          <w:sz w:val="24"/>
          <w:szCs w:val="24"/>
        </w:rPr>
        <w:t>) – 1/(1+ mk</w:t>
      </w:r>
      <w:r w:rsidRPr="00000186">
        <w:rPr>
          <w:rFonts w:ascii="Times New Roman" w:eastAsia="Times New Roman" w:hAnsi="Times New Roman" w:cs="Times New Roman"/>
          <w:i/>
          <w:sz w:val="24"/>
          <w:szCs w:val="24"/>
          <w:vertAlign w:val="subscript"/>
        </w:rPr>
        <w:t>L</w:t>
      </w:r>
      <w:r w:rsidRPr="00000186">
        <w:rPr>
          <w:rFonts w:ascii="Times New Roman" w:eastAsia="Times New Roman" w:hAnsi="Times New Roman" w:cs="Times New Roman"/>
          <w:i/>
          <w:sz w:val="24"/>
          <w:szCs w:val="24"/>
        </w:rPr>
        <w:t xml:space="preserve">)) </w:t>
      </w:r>
      <w:r w:rsidRPr="00000186">
        <w:rPr>
          <w:rFonts w:ascii="Times New Roman" w:eastAsia="Times New Roman" w:hAnsi="Times New Roman" w:cs="Times New Roman"/>
          <w:sz w:val="24"/>
          <w:szCs w:val="24"/>
        </w:rPr>
        <w:t>vs time (</w:t>
      </w:r>
      <w:r w:rsidRPr="00000186">
        <w:rPr>
          <w:rFonts w:ascii="Times New Roman" w:eastAsia="Times New Roman" w:hAnsi="Times New Roman" w:cs="Times New Roman"/>
          <w:i/>
          <w:sz w:val="24"/>
          <w:szCs w:val="24"/>
        </w:rPr>
        <w:t>t</w:t>
      </w:r>
      <w:r w:rsidRPr="00000186">
        <w:rPr>
          <w:rFonts w:ascii="Times New Roman" w:eastAsia="Times New Roman" w:hAnsi="Times New Roman" w:cs="Times New Roman"/>
          <w:sz w:val="24"/>
          <w:szCs w:val="24"/>
        </w:rPr>
        <w:t>).</w:t>
      </w:r>
    </w:p>
    <w:p w:rsidR="00174F8A" w:rsidRPr="00000186" w:rsidRDefault="00174F8A" w:rsidP="006C2E4F">
      <w:pPr>
        <w:spacing w:line="360" w:lineRule="auto"/>
        <w:jc w:val="both"/>
        <w:rPr>
          <w:rFonts w:ascii="Times New Roman" w:eastAsia="Times New Roman" w:hAnsi="Times New Roman" w:cs="Times New Roman"/>
          <w:sz w:val="24"/>
          <w:szCs w:val="24"/>
        </w:rPr>
      </w:pPr>
    </w:p>
    <w:p w:rsidR="00AF7EC3" w:rsidRPr="00000186" w:rsidRDefault="00AF7EC3" w:rsidP="006C2E4F">
      <w:pPr>
        <w:spacing w:line="360" w:lineRule="auto"/>
        <w:jc w:val="both"/>
        <w:rPr>
          <w:rFonts w:ascii="Times New Roman" w:eastAsia="Times New Roman" w:hAnsi="Times New Roman" w:cs="Times New Roman"/>
          <w:b/>
          <w:sz w:val="24"/>
          <w:szCs w:val="24"/>
        </w:rPr>
      </w:pPr>
      <w:r w:rsidRPr="00000186">
        <w:rPr>
          <w:rFonts w:ascii="Times New Roman" w:hAnsi="Times New Roman" w:cs="Times New Roman"/>
          <w:b/>
          <w:sz w:val="24"/>
          <w:szCs w:val="24"/>
        </w:rPr>
        <w:t>Dimensionless Numbers</w:t>
      </w:r>
    </w:p>
    <w:p w:rsidR="00174F8A" w:rsidRPr="00000186" w:rsidRDefault="007D6240" w:rsidP="006C2E4F">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Sherwood</w:t>
      </w:r>
      <w:r w:rsidR="00174F8A" w:rsidRPr="00000186">
        <w:rPr>
          <w:rFonts w:ascii="Times New Roman" w:eastAsia="Times New Roman" w:hAnsi="Times New Roman" w:cs="Times New Roman"/>
          <w:i/>
          <w:sz w:val="24"/>
          <w:szCs w:val="24"/>
        </w:rPr>
        <w:t xml:space="preserve"> Number</w:t>
      </w:r>
    </w:p>
    <w:p w:rsidR="00174F8A" w:rsidRPr="00000186" w:rsidRDefault="00AB7D98" w:rsidP="006C2E4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Sherwood</w:t>
      </w:r>
      <w:r w:rsidR="00174F8A" w:rsidRPr="00000186">
        <w:rPr>
          <w:rFonts w:ascii="Times New Roman" w:eastAsia="Times New Roman" w:hAnsi="Times New Roman" w:cs="Times New Roman"/>
          <w:sz w:val="24"/>
          <w:szCs w:val="24"/>
        </w:rPr>
        <w:t xml:space="preserve"> Number (</w:t>
      </w:r>
      <w:r>
        <w:rPr>
          <w:rFonts w:ascii="Times New Roman" w:eastAsia="Times New Roman" w:hAnsi="Times New Roman" w:cs="Times New Roman"/>
          <w:i/>
          <w:sz w:val="24"/>
          <w:szCs w:val="24"/>
        </w:rPr>
        <w:t>Sh</w:t>
      </w:r>
      <w:r w:rsidR="00174F8A" w:rsidRPr="00000186">
        <w:rPr>
          <w:rFonts w:ascii="Times New Roman" w:eastAsia="Times New Roman" w:hAnsi="Times New Roman" w:cs="Times New Roman"/>
          <w:sz w:val="24"/>
          <w:szCs w:val="24"/>
        </w:rPr>
        <w:t xml:space="preserve">) relates the rate of adsorption process as a function of adsorbate concentration. A relation between external and internal mass transfer resistance is expressed in terms of </w:t>
      </w:r>
      <w:r w:rsidR="005C6AD5">
        <w:rPr>
          <w:rFonts w:ascii="Times New Roman" w:eastAsia="Times New Roman" w:hAnsi="Times New Roman" w:cs="Times New Roman"/>
          <w:sz w:val="24"/>
          <w:szCs w:val="24"/>
        </w:rPr>
        <w:t>Sherwood</w:t>
      </w:r>
      <w:r w:rsidR="00174F8A" w:rsidRPr="00000186">
        <w:rPr>
          <w:rFonts w:ascii="Times New Roman" w:eastAsia="Times New Roman" w:hAnsi="Times New Roman" w:cs="Times New Roman"/>
          <w:sz w:val="24"/>
          <w:szCs w:val="24"/>
        </w:rPr>
        <w:t xml:space="preserve"> number. It is the ratio of rate of solute transfer across the adsorbate (liquid) surface to the rate of intraparticle mass transport. It is expressed in the form of </w:t>
      </w:r>
      <w:r w:rsidR="007602AA">
        <w:rPr>
          <w:rFonts w:ascii="Times New Roman" w:eastAsia="Times New Roman" w:hAnsi="Times New Roman" w:cs="Times New Roman"/>
          <w:b/>
          <w:sz w:val="24"/>
          <w:szCs w:val="24"/>
        </w:rPr>
        <w:t>Eq.</w:t>
      </w:r>
      <w:r w:rsidR="00174F8A" w:rsidRPr="00000186">
        <w:rPr>
          <w:rFonts w:ascii="Times New Roman" w:eastAsia="Times New Roman" w:hAnsi="Times New Roman" w:cs="Times New Roman"/>
          <w:b/>
          <w:sz w:val="24"/>
          <w:szCs w:val="24"/>
        </w:rPr>
        <w:t xml:space="preserve"> </w:t>
      </w:r>
      <w:r w:rsidR="0056065E" w:rsidRPr="00000186">
        <w:rPr>
          <w:rFonts w:ascii="Times New Roman" w:eastAsia="Times New Roman" w:hAnsi="Times New Roman" w:cs="Times New Roman"/>
          <w:b/>
          <w:sz w:val="24"/>
          <w:szCs w:val="24"/>
        </w:rPr>
        <w:t>(11</w:t>
      </w:r>
      <w:r w:rsidR="00001315" w:rsidRPr="00000186">
        <w:rPr>
          <w:rFonts w:ascii="Times New Roman" w:eastAsia="Times New Roman" w:hAnsi="Times New Roman" w:cs="Times New Roman"/>
          <w:b/>
          <w:sz w:val="24"/>
          <w:szCs w:val="24"/>
        </w:rPr>
        <w:t>)</w:t>
      </w:r>
      <w:r w:rsidR="00001315" w:rsidRPr="00000186">
        <w:rPr>
          <w:rFonts w:ascii="Times New Roman" w:eastAsia="Times New Roman" w:hAnsi="Times New Roman" w:cs="Times New Roman"/>
          <w:sz w:val="24"/>
          <w:szCs w:val="24"/>
        </w:rPr>
        <w:t>:</w:t>
      </w:r>
    </w:p>
    <w:p w:rsidR="004B1B57" w:rsidRPr="00000186" w:rsidRDefault="00544C5C" w:rsidP="006C2E4F">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Sh</m:t>
        </m:r>
        <m:r>
          <w:rPr>
            <w:rFonts w:ascii="Cambria Math" w:eastAsia="Times New Roman" w:hAnsi="Times New Roman" w:cs="Times New Roman"/>
            <w:sz w:val="24"/>
            <w:szCs w:val="24"/>
          </w:rPr>
          <m:t>=</m:t>
        </m:r>
        <m:d>
          <m:dPr>
            <m:ctrlPr>
              <w:rPr>
                <w:rFonts w:ascii="Cambria Math" w:eastAsia="Times New Roman" w:hAnsi="Times New Roman" w:cs="Times New Roman"/>
                <w:i/>
                <w:sz w:val="24"/>
                <w:szCs w:val="24"/>
              </w:rPr>
            </m:ctrlPr>
          </m:dPr>
          <m:e>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f</m:t>
                    </m:r>
                  </m:sub>
                </m:sSub>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e</m:t>
                    </m:r>
                  </m:sub>
                </m:sSub>
              </m:den>
            </m:f>
          </m:e>
        </m:d>
        <m:d>
          <m:dPr>
            <m:ctrlPr>
              <w:rPr>
                <w:rFonts w:ascii="Cambria Math" w:eastAsia="Times New Roman" w:hAnsi="Times New Roman" w:cs="Times New Roman"/>
                <w:i/>
                <w:sz w:val="24"/>
                <w:szCs w:val="24"/>
              </w:rPr>
            </m:ctrlPr>
          </m:dPr>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d</m:t>
                </m:r>
              </m:num>
              <m:den>
                <m:r>
                  <w:rPr>
                    <w:rFonts w:ascii="Cambria Math" w:eastAsia="Times New Roman" w:hAnsi="Cambria Math" w:cs="Times New Roman"/>
                    <w:sz w:val="24"/>
                    <w:szCs w:val="24"/>
                  </w:rPr>
                  <m:t>ρ</m:t>
                </m:r>
              </m:den>
            </m:f>
          </m:e>
        </m:d>
        <m:d>
          <m:dPr>
            <m:ctrlPr>
              <w:rPr>
                <w:rFonts w:ascii="Cambria Math" w:eastAsia="Times New Roman" w:hAnsi="Times New Roman" w:cs="Times New Roman"/>
                <w:i/>
                <w:sz w:val="24"/>
                <w:szCs w:val="24"/>
              </w:rPr>
            </m:ctrlPr>
          </m:dPr>
          <m:e>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o</m:t>
                    </m:r>
                  </m:sub>
                </m:sSub>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m</m:t>
                    </m:r>
                  </m:sub>
                </m:sSub>
              </m:den>
            </m:f>
          </m:e>
        </m:d>
      </m:oMath>
      <w:r w:rsidR="004B1B57" w:rsidRPr="00000186">
        <w:rPr>
          <w:rFonts w:ascii="Times New Roman" w:eastAsia="Times New Roman" w:hAnsi="Times New Roman" w:cs="Times New Roman"/>
          <w:sz w:val="24"/>
          <w:szCs w:val="24"/>
        </w:rPr>
        <w:t xml:space="preserve">                      </w:t>
      </w:r>
      <w:r w:rsidR="0056065E" w:rsidRPr="00000186">
        <w:rPr>
          <w:rFonts w:ascii="Times New Roman" w:eastAsia="Times New Roman" w:hAnsi="Times New Roman" w:cs="Times New Roman"/>
          <w:sz w:val="24"/>
          <w:szCs w:val="24"/>
        </w:rPr>
        <w:t xml:space="preserve">                             (11</w:t>
      </w:r>
      <w:r w:rsidR="004B1B57" w:rsidRPr="00000186">
        <w:rPr>
          <w:rFonts w:ascii="Times New Roman" w:eastAsia="Times New Roman" w:hAnsi="Times New Roman" w:cs="Times New Roman"/>
          <w:sz w:val="24"/>
          <w:szCs w:val="24"/>
        </w:rPr>
        <w:t>)</w:t>
      </w:r>
    </w:p>
    <w:p w:rsidR="004B1B57" w:rsidRPr="00000186" w:rsidRDefault="004B1B57"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where </w:t>
      </w:r>
      <w:r w:rsidR="00790807" w:rsidRPr="00000186">
        <w:rPr>
          <w:rFonts w:ascii="Times New Roman" w:eastAsia="Times New Roman" w:hAnsi="Times New Roman" w:cs="Times New Roman"/>
          <w:i/>
          <w:sz w:val="24"/>
          <w:szCs w:val="24"/>
        </w:rPr>
        <w:t>ρ</w:t>
      </w:r>
      <w:r w:rsidR="00B43528" w:rsidRPr="00000186">
        <w:rPr>
          <w:rFonts w:ascii="Times New Roman" w:eastAsia="Times New Roman" w:hAnsi="Times New Roman" w:cs="Times New Roman"/>
          <w:sz w:val="24"/>
          <w:szCs w:val="24"/>
        </w:rPr>
        <w:t xml:space="preserve"> is he particle density in </w:t>
      </w:r>
      <w:r w:rsidR="00790807" w:rsidRPr="005C731D">
        <w:rPr>
          <w:rFonts w:ascii="Times New Roman" w:eastAsia="Times New Roman" w:hAnsi="Times New Roman" w:cs="Times New Roman"/>
          <w:i/>
          <w:sz w:val="24"/>
          <w:szCs w:val="24"/>
        </w:rPr>
        <w:t>g/</w:t>
      </w:r>
      <w:r w:rsidR="00B43528" w:rsidRPr="005C731D">
        <w:rPr>
          <w:rFonts w:ascii="Times New Roman" w:eastAsia="Times New Roman" w:hAnsi="Times New Roman" w:cs="Times New Roman"/>
          <w:i/>
          <w:sz w:val="24"/>
          <w:szCs w:val="24"/>
        </w:rPr>
        <w:t>c</w:t>
      </w:r>
      <w:r w:rsidR="00790807" w:rsidRPr="005C731D">
        <w:rPr>
          <w:rFonts w:ascii="Times New Roman" w:eastAsia="Times New Roman" w:hAnsi="Times New Roman" w:cs="Times New Roman"/>
          <w:i/>
          <w:sz w:val="24"/>
          <w:szCs w:val="24"/>
        </w:rPr>
        <w:t>m</w:t>
      </w:r>
      <w:r w:rsidR="00790807" w:rsidRPr="005C731D">
        <w:rPr>
          <w:rFonts w:ascii="Times New Roman" w:eastAsia="Times New Roman" w:hAnsi="Times New Roman" w:cs="Times New Roman"/>
          <w:i/>
          <w:sz w:val="24"/>
          <w:szCs w:val="24"/>
          <w:vertAlign w:val="superscript"/>
        </w:rPr>
        <w:t>3</w:t>
      </w:r>
      <w:r w:rsidR="00790807" w:rsidRPr="00000186">
        <w:rPr>
          <w:rFonts w:ascii="Times New Roman" w:eastAsia="Times New Roman" w:hAnsi="Times New Roman" w:cs="Times New Roman"/>
          <w:sz w:val="24"/>
          <w:szCs w:val="24"/>
        </w:rPr>
        <w:t xml:space="preserve"> and </w:t>
      </w:r>
      <w:r w:rsidR="00790807" w:rsidRPr="00000186">
        <w:rPr>
          <w:rFonts w:ascii="Times New Roman" w:eastAsia="Times New Roman" w:hAnsi="Times New Roman" w:cs="Times New Roman"/>
          <w:i/>
          <w:sz w:val="24"/>
          <w:szCs w:val="24"/>
        </w:rPr>
        <w:t>q</w:t>
      </w:r>
      <w:r w:rsidR="00790807" w:rsidRPr="00000186">
        <w:rPr>
          <w:rFonts w:ascii="Times New Roman" w:eastAsia="Times New Roman" w:hAnsi="Times New Roman" w:cs="Times New Roman"/>
          <w:i/>
          <w:sz w:val="24"/>
          <w:szCs w:val="24"/>
          <w:vertAlign w:val="subscript"/>
        </w:rPr>
        <w:t>m</w:t>
      </w:r>
      <w:r w:rsidR="00790807" w:rsidRPr="00000186">
        <w:rPr>
          <w:rFonts w:ascii="Times New Roman" w:eastAsia="Times New Roman" w:hAnsi="Times New Roman" w:cs="Times New Roman"/>
          <w:sz w:val="24"/>
          <w:szCs w:val="24"/>
        </w:rPr>
        <w:t xml:space="preserve"> is the maximum adsorption capacity in </w:t>
      </w:r>
      <w:r w:rsidR="00790807" w:rsidRPr="005C731D">
        <w:rPr>
          <w:rFonts w:ascii="Times New Roman" w:eastAsia="Times New Roman" w:hAnsi="Times New Roman" w:cs="Times New Roman"/>
          <w:i/>
          <w:sz w:val="24"/>
          <w:szCs w:val="24"/>
        </w:rPr>
        <w:t>mg/g</w:t>
      </w:r>
      <w:r w:rsidR="00790807" w:rsidRPr="00000186">
        <w:rPr>
          <w:rFonts w:ascii="Times New Roman" w:eastAsia="Times New Roman" w:hAnsi="Times New Roman" w:cs="Times New Roman"/>
          <w:sz w:val="24"/>
          <w:szCs w:val="24"/>
        </w:rPr>
        <w:t xml:space="preserve"> (calculated from Langmuir isotherm model)</w:t>
      </w:r>
      <w:r w:rsidR="00544C5C">
        <w:rPr>
          <w:rFonts w:ascii="Times New Roman" w:eastAsia="Times New Roman" w:hAnsi="Times New Roman" w:cs="Times New Roman"/>
          <w:sz w:val="24"/>
          <w:szCs w:val="24"/>
        </w:rPr>
        <w:t>. The conventional form of Sherwood</w:t>
      </w:r>
      <w:r w:rsidR="007C4022" w:rsidRPr="00000186">
        <w:rPr>
          <w:rFonts w:ascii="Times New Roman" w:eastAsia="Times New Roman" w:hAnsi="Times New Roman" w:cs="Times New Roman"/>
          <w:sz w:val="24"/>
          <w:szCs w:val="24"/>
        </w:rPr>
        <w:t xml:space="preserve"> Number may be </w:t>
      </w:r>
      <w:r w:rsidR="007B2BF6" w:rsidRPr="00000186">
        <w:rPr>
          <w:rFonts w:ascii="Times New Roman" w:eastAsia="Times New Roman" w:hAnsi="Times New Roman" w:cs="Times New Roman"/>
          <w:sz w:val="24"/>
          <w:szCs w:val="24"/>
        </w:rPr>
        <w:t>expressed in</w:t>
      </w:r>
      <w:r w:rsidR="007C4022" w:rsidRPr="00000186">
        <w:rPr>
          <w:rFonts w:ascii="Times New Roman" w:eastAsia="Times New Roman" w:hAnsi="Times New Roman" w:cs="Times New Roman"/>
          <w:sz w:val="24"/>
          <w:szCs w:val="24"/>
        </w:rPr>
        <w:t xml:space="preserve"> the form of </w:t>
      </w:r>
      <w:r w:rsidR="007602AA">
        <w:rPr>
          <w:rFonts w:ascii="Times New Roman" w:eastAsia="Times New Roman" w:hAnsi="Times New Roman" w:cs="Times New Roman"/>
          <w:b/>
          <w:sz w:val="24"/>
          <w:szCs w:val="24"/>
        </w:rPr>
        <w:t>Eq.</w:t>
      </w:r>
      <w:r w:rsidR="007C4022" w:rsidRPr="00000186">
        <w:rPr>
          <w:rFonts w:ascii="Times New Roman" w:eastAsia="Times New Roman" w:hAnsi="Times New Roman" w:cs="Times New Roman"/>
          <w:b/>
          <w:sz w:val="24"/>
          <w:szCs w:val="24"/>
        </w:rPr>
        <w:t xml:space="preserve"> </w:t>
      </w:r>
      <w:r w:rsidR="00001315" w:rsidRPr="00000186">
        <w:rPr>
          <w:rFonts w:ascii="Times New Roman" w:eastAsia="Times New Roman" w:hAnsi="Times New Roman" w:cs="Times New Roman"/>
          <w:b/>
          <w:sz w:val="24"/>
          <w:szCs w:val="24"/>
        </w:rPr>
        <w:t>(</w:t>
      </w:r>
      <w:r w:rsidR="007C4022" w:rsidRPr="00000186">
        <w:rPr>
          <w:rFonts w:ascii="Times New Roman" w:eastAsia="Times New Roman" w:hAnsi="Times New Roman" w:cs="Times New Roman"/>
          <w:b/>
          <w:sz w:val="24"/>
          <w:szCs w:val="24"/>
        </w:rPr>
        <w:t>1</w:t>
      </w:r>
      <w:r w:rsidR="0056065E" w:rsidRPr="00000186">
        <w:rPr>
          <w:rFonts w:ascii="Times New Roman" w:eastAsia="Times New Roman" w:hAnsi="Times New Roman" w:cs="Times New Roman"/>
          <w:b/>
          <w:sz w:val="24"/>
          <w:szCs w:val="24"/>
        </w:rPr>
        <w:t>2</w:t>
      </w:r>
      <w:r w:rsidR="00001315" w:rsidRPr="00000186">
        <w:rPr>
          <w:rFonts w:ascii="Times New Roman" w:eastAsia="Times New Roman" w:hAnsi="Times New Roman" w:cs="Times New Roman"/>
          <w:b/>
          <w:sz w:val="24"/>
          <w:szCs w:val="24"/>
        </w:rPr>
        <w:t>)</w:t>
      </w:r>
      <w:r w:rsidR="00001315" w:rsidRPr="00000186">
        <w:rPr>
          <w:rFonts w:ascii="Times New Roman" w:eastAsia="Times New Roman" w:hAnsi="Times New Roman" w:cs="Times New Roman"/>
          <w:sz w:val="24"/>
          <w:szCs w:val="24"/>
        </w:rPr>
        <w:t>:</w:t>
      </w:r>
    </w:p>
    <w:p w:rsidR="007C4022" w:rsidRPr="00000186" w:rsidRDefault="00544C5C" w:rsidP="006C2E4F">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Sh</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f</m:t>
                </m:r>
              </m:sub>
            </m:sSub>
            <m:r>
              <w:rPr>
                <w:rFonts w:ascii="Cambria Math" w:eastAsia="Times New Roman" w:hAnsi="Cambria Math" w:cs="Times New Roman"/>
                <w:sz w:val="24"/>
                <w:szCs w:val="24"/>
              </w:rPr>
              <m:t>d</m:t>
            </m:r>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e</m:t>
                </m:r>
              </m:sub>
            </m:sSub>
          </m:den>
        </m:f>
      </m:oMath>
      <w:r w:rsidR="00B43528" w:rsidRPr="00000186">
        <w:rPr>
          <w:rFonts w:ascii="Times New Roman" w:eastAsia="Times New Roman" w:hAnsi="Times New Roman" w:cs="Times New Roman"/>
          <w:sz w:val="24"/>
          <w:szCs w:val="24"/>
        </w:rPr>
        <w:t xml:space="preserve">                                                          </w:t>
      </w:r>
      <w:r w:rsidR="0056065E" w:rsidRPr="00000186">
        <w:rPr>
          <w:rFonts w:ascii="Times New Roman" w:eastAsia="Times New Roman" w:hAnsi="Times New Roman" w:cs="Times New Roman"/>
          <w:sz w:val="24"/>
          <w:szCs w:val="24"/>
        </w:rPr>
        <w:t xml:space="preserve">                             (12</w:t>
      </w:r>
      <w:r w:rsidR="00B43528" w:rsidRPr="00000186">
        <w:rPr>
          <w:rFonts w:ascii="Times New Roman" w:eastAsia="Times New Roman" w:hAnsi="Times New Roman" w:cs="Times New Roman"/>
          <w:sz w:val="24"/>
          <w:szCs w:val="24"/>
        </w:rPr>
        <w:t>)</w:t>
      </w:r>
    </w:p>
    <w:p w:rsidR="00174F8A"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The process is film </w:t>
      </w:r>
      <w:r w:rsidR="005338D2" w:rsidRPr="00000186">
        <w:rPr>
          <w:rFonts w:ascii="Times New Roman" w:eastAsia="Times New Roman" w:hAnsi="Times New Roman" w:cs="Times New Roman"/>
          <w:sz w:val="24"/>
          <w:szCs w:val="24"/>
        </w:rPr>
        <w:t xml:space="preserve">diffusion controlled if </w:t>
      </w:r>
      <w:r w:rsidR="00544C5C">
        <w:rPr>
          <w:rFonts w:ascii="Times New Roman" w:eastAsia="Times New Roman" w:hAnsi="Times New Roman" w:cs="Times New Roman"/>
          <w:i/>
          <w:sz w:val="24"/>
          <w:szCs w:val="24"/>
        </w:rPr>
        <w:t>Sh</w:t>
      </w:r>
      <w:r w:rsidR="005338D2" w:rsidRPr="00000186">
        <w:rPr>
          <w:rFonts w:ascii="Times New Roman" w:eastAsia="Times New Roman" w:hAnsi="Times New Roman" w:cs="Times New Roman"/>
          <w:sz w:val="24"/>
          <w:szCs w:val="24"/>
        </w:rPr>
        <w:t xml:space="preserve"> &lt; 1.0, while </w:t>
      </w:r>
      <w:r w:rsidR="00544C5C">
        <w:rPr>
          <w:rFonts w:ascii="Times New Roman" w:eastAsia="Times New Roman" w:hAnsi="Times New Roman" w:cs="Times New Roman"/>
          <w:i/>
          <w:sz w:val="24"/>
          <w:szCs w:val="24"/>
        </w:rPr>
        <w:t>Sh</w:t>
      </w:r>
      <w:r w:rsidR="005338D2" w:rsidRPr="00000186">
        <w:rPr>
          <w:rFonts w:ascii="Times New Roman" w:eastAsia="Times New Roman" w:hAnsi="Times New Roman" w:cs="Times New Roman"/>
          <w:sz w:val="24"/>
          <w:szCs w:val="24"/>
        </w:rPr>
        <w:t xml:space="preserve"> &gt; 1.0</w:t>
      </w:r>
      <w:r w:rsidRPr="00000186">
        <w:rPr>
          <w:rFonts w:ascii="Times New Roman" w:eastAsia="Times New Roman" w:hAnsi="Times New Roman" w:cs="Times New Roman"/>
          <w:sz w:val="24"/>
          <w:szCs w:val="24"/>
        </w:rPr>
        <w:t xml:space="preserve"> infers intraparticle diffusion as the rate-limiting step.</w:t>
      </w:r>
    </w:p>
    <w:p w:rsidR="00174F8A" w:rsidRPr="00000186" w:rsidRDefault="00174F8A" w:rsidP="006C2E4F">
      <w:pPr>
        <w:spacing w:line="360" w:lineRule="auto"/>
        <w:jc w:val="both"/>
        <w:rPr>
          <w:rFonts w:ascii="Times New Roman" w:eastAsia="Times New Roman" w:hAnsi="Times New Roman" w:cs="Times New Roman"/>
          <w:sz w:val="24"/>
          <w:szCs w:val="24"/>
        </w:rPr>
      </w:pP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Transport Number</w:t>
      </w:r>
    </w:p>
    <w:p w:rsidR="00174F8A"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 xml:space="preserve">Transport Number (n) is used to determine the mode of diffusion. It is given by </w:t>
      </w:r>
      <w:r w:rsidR="007602AA">
        <w:rPr>
          <w:rFonts w:ascii="Times New Roman" w:eastAsia="Times New Roman" w:hAnsi="Times New Roman" w:cs="Times New Roman"/>
          <w:b/>
          <w:sz w:val="24"/>
          <w:szCs w:val="24"/>
        </w:rPr>
        <w:t>Eq.</w:t>
      </w:r>
      <w:r w:rsidRPr="00000186">
        <w:rPr>
          <w:rFonts w:ascii="Times New Roman" w:eastAsia="Times New Roman" w:hAnsi="Times New Roman" w:cs="Times New Roman"/>
          <w:b/>
          <w:sz w:val="24"/>
          <w:szCs w:val="24"/>
        </w:rPr>
        <w:t xml:space="preserve"> </w:t>
      </w:r>
      <w:r w:rsidR="0056065E" w:rsidRPr="00000186">
        <w:rPr>
          <w:rFonts w:ascii="Times New Roman" w:eastAsia="Times New Roman" w:hAnsi="Times New Roman" w:cs="Times New Roman"/>
          <w:b/>
          <w:sz w:val="24"/>
          <w:szCs w:val="24"/>
        </w:rPr>
        <w:t>(13</w:t>
      </w:r>
      <w:r w:rsidR="00001315" w:rsidRPr="00000186">
        <w:rPr>
          <w:rFonts w:ascii="Times New Roman" w:eastAsia="Times New Roman" w:hAnsi="Times New Roman" w:cs="Times New Roman"/>
          <w:b/>
          <w:sz w:val="24"/>
          <w:szCs w:val="24"/>
        </w:rPr>
        <w:t>)</w:t>
      </w:r>
      <w:r w:rsidR="00001315" w:rsidRPr="00000186">
        <w:rPr>
          <w:rFonts w:ascii="Times New Roman" w:eastAsia="Times New Roman" w:hAnsi="Times New Roman" w:cs="Times New Roman"/>
          <w:sz w:val="24"/>
          <w:szCs w:val="24"/>
        </w:rPr>
        <w:t>:</w:t>
      </w:r>
    </w:p>
    <w:p w:rsidR="00174F8A" w:rsidRPr="00000186" w:rsidRDefault="00FB433A" w:rsidP="006C2E4F">
      <w:pPr>
        <w:spacing w:line="360" w:lineRule="auto"/>
        <w:jc w:val="center"/>
        <w:rPr>
          <w:rFonts w:ascii="Times New Roman" w:eastAsia="Times New Roman" w:hAnsi="Times New Roman" w:cs="Times New Roman"/>
          <w:sz w:val="24"/>
          <w:szCs w:val="24"/>
        </w:rPr>
      </w:pPr>
      <m:oMath>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t</m:t>
                </m:r>
              </m:sub>
            </m:sSub>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e</m:t>
                </m:r>
              </m:sub>
            </m:sSub>
          </m:den>
        </m:f>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m</m:t>
            </m:r>
          </m:sub>
        </m:sSub>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n</m:t>
            </m:r>
          </m:sup>
        </m:sSup>
      </m:oMath>
      <w:r w:rsidR="00174F8A" w:rsidRPr="00000186">
        <w:rPr>
          <w:rFonts w:ascii="Times New Roman" w:eastAsia="Times New Roman" w:hAnsi="Times New Roman" w:cs="Times New Roman"/>
          <w:sz w:val="24"/>
          <w:szCs w:val="24"/>
        </w:rPr>
        <w:t xml:space="preserve">                                           </w:t>
      </w:r>
      <w:r w:rsidR="0056065E" w:rsidRPr="00000186">
        <w:rPr>
          <w:rFonts w:ascii="Times New Roman" w:eastAsia="Times New Roman" w:hAnsi="Times New Roman" w:cs="Times New Roman"/>
          <w:sz w:val="24"/>
          <w:szCs w:val="24"/>
        </w:rPr>
        <w:t xml:space="preserve">                             (13</w:t>
      </w:r>
      <w:r w:rsidR="00174F8A" w:rsidRPr="00000186">
        <w:rPr>
          <w:rFonts w:ascii="Times New Roman" w:eastAsia="Times New Roman" w:hAnsi="Times New Roman" w:cs="Times New Roman"/>
          <w:sz w:val="24"/>
          <w:szCs w:val="24"/>
        </w:rPr>
        <w:t>)</w:t>
      </w:r>
    </w:p>
    <w:p w:rsidR="009E6244" w:rsidRPr="00000186"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where </w:t>
      </w:r>
      <w:r w:rsidRPr="00000186">
        <w:rPr>
          <w:rFonts w:ascii="Times New Roman" w:eastAsia="Times New Roman" w:hAnsi="Times New Roman" w:cs="Times New Roman"/>
          <w:i/>
          <w:sz w:val="24"/>
          <w:szCs w:val="24"/>
        </w:rPr>
        <w:t>K</w:t>
      </w:r>
      <w:r w:rsidRPr="00000186">
        <w:rPr>
          <w:rFonts w:ascii="Times New Roman" w:eastAsia="Times New Roman" w:hAnsi="Times New Roman" w:cs="Times New Roman"/>
          <w:i/>
          <w:sz w:val="24"/>
          <w:szCs w:val="24"/>
          <w:vertAlign w:val="subscript"/>
        </w:rPr>
        <w:t>m</w:t>
      </w:r>
      <w:r w:rsidRPr="00000186">
        <w:rPr>
          <w:rFonts w:ascii="Times New Roman" w:eastAsia="Times New Roman" w:hAnsi="Times New Roman" w:cs="Times New Roman"/>
          <w:sz w:val="24"/>
          <w:szCs w:val="24"/>
          <w:vertAlign w:val="subscript"/>
        </w:rPr>
        <w:t xml:space="preserve"> </w:t>
      </w:r>
      <w:r w:rsidRPr="00000186">
        <w:rPr>
          <w:rFonts w:ascii="Times New Roman" w:eastAsia="Times New Roman" w:hAnsi="Times New Roman" w:cs="Times New Roman"/>
          <w:sz w:val="24"/>
          <w:szCs w:val="24"/>
        </w:rPr>
        <w:t xml:space="preserve">is the adsorbent-adsorbate interaction constant and </w:t>
      </w:r>
      <w:r w:rsidRPr="00000186">
        <w:rPr>
          <w:rFonts w:ascii="Times New Roman" w:eastAsia="Times New Roman" w:hAnsi="Times New Roman" w:cs="Times New Roman"/>
          <w:i/>
          <w:sz w:val="24"/>
          <w:szCs w:val="24"/>
        </w:rPr>
        <w:t>n</w:t>
      </w:r>
      <w:r w:rsidRPr="00000186">
        <w:rPr>
          <w:rFonts w:ascii="Times New Roman" w:eastAsia="Times New Roman" w:hAnsi="Times New Roman" w:cs="Times New Roman"/>
          <w:sz w:val="24"/>
          <w:szCs w:val="24"/>
        </w:rPr>
        <w:t xml:space="preserve"> is the transport number. A plot of </w:t>
      </w:r>
      <w:r w:rsidRPr="00000186">
        <w:rPr>
          <w:rFonts w:ascii="Times New Roman" w:eastAsia="Times New Roman" w:hAnsi="Times New Roman" w:cs="Times New Roman"/>
          <w:i/>
          <w:sz w:val="24"/>
          <w:szCs w:val="24"/>
        </w:rPr>
        <w:t>log (q</w:t>
      </w:r>
      <w:r w:rsidRPr="00000186">
        <w:rPr>
          <w:rFonts w:ascii="Times New Roman" w:eastAsia="Times New Roman" w:hAnsi="Times New Roman" w:cs="Times New Roman"/>
          <w:i/>
          <w:sz w:val="24"/>
          <w:szCs w:val="24"/>
          <w:vertAlign w:val="subscript"/>
        </w:rPr>
        <w:t>t</w:t>
      </w:r>
      <w:r w:rsidRPr="00000186">
        <w:rPr>
          <w:rFonts w:ascii="Times New Roman" w:eastAsia="Times New Roman" w:hAnsi="Times New Roman" w:cs="Times New Roman"/>
          <w:i/>
          <w:sz w:val="24"/>
          <w:szCs w:val="24"/>
        </w:rPr>
        <w:t>/q</w:t>
      </w:r>
      <w:r w:rsidRPr="00000186">
        <w:rPr>
          <w:rFonts w:ascii="Times New Roman" w:eastAsia="Times New Roman" w:hAnsi="Times New Roman" w:cs="Times New Roman"/>
          <w:i/>
          <w:sz w:val="24"/>
          <w:szCs w:val="24"/>
          <w:vertAlign w:val="subscript"/>
        </w:rPr>
        <w:t>e</w:t>
      </w:r>
      <w:r w:rsidRPr="00000186">
        <w:rPr>
          <w:rFonts w:ascii="Times New Roman" w:eastAsia="Times New Roman" w:hAnsi="Times New Roman" w:cs="Times New Roman"/>
          <w:i/>
          <w:sz w:val="24"/>
          <w:szCs w:val="24"/>
        </w:rPr>
        <w:t xml:space="preserve">) </w:t>
      </w:r>
      <w:r w:rsidRPr="00000186">
        <w:rPr>
          <w:rFonts w:ascii="Times New Roman" w:eastAsia="Times New Roman" w:hAnsi="Times New Roman" w:cs="Times New Roman"/>
          <w:sz w:val="24"/>
          <w:szCs w:val="24"/>
        </w:rPr>
        <w:t xml:space="preserve">vs. </w:t>
      </w:r>
      <w:r w:rsidRPr="00000186">
        <w:rPr>
          <w:rFonts w:ascii="Times New Roman" w:eastAsia="Times New Roman" w:hAnsi="Times New Roman" w:cs="Times New Roman"/>
          <w:i/>
          <w:sz w:val="24"/>
          <w:szCs w:val="24"/>
        </w:rPr>
        <w:t xml:space="preserve">log t </w:t>
      </w:r>
      <w:r w:rsidRPr="00000186">
        <w:rPr>
          <w:rFonts w:ascii="Times New Roman" w:eastAsia="Times New Roman" w:hAnsi="Times New Roman" w:cs="Times New Roman"/>
          <w:sz w:val="24"/>
          <w:szCs w:val="24"/>
        </w:rPr>
        <w:t xml:space="preserve">yields a straight line from which </w:t>
      </w:r>
      <w:r w:rsidRPr="00000186">
        <w:rPr>
          <w:rFonts w:ascii="Times New Roman" w:eastAsia="Times New Roman" w:hAnsi="Times New Roman" w:cs="Times New Roman"/>
          <w:i/>
          <w:sz w:val="24"/>
          <w:szCs w:val="24"/>
        </w:rPr>
        <w:t>K</w:t>
      </w:r>
      <w:r w:rsidRPr="00000186">
        <w:rPr>
          <w:rFonts w:ascii="Times New Roman" w:eastAsia="Times New Roman" w:hAnsi="Times New Roman" w:cs="Times New Roman"/>
          <w:i/>
          <w:sz w:val="24"/>
          <w:szCs w:val="24"/>
          <w:vertAlign w:val="subscript"/>
        </w:rPr>
        <w:t>m</w:t>
      </w:r>
      <w:r w:rsidRPr="00000186">
        <w:rPr>
          <w:rFonts w:ascii="Times New Roman" w:eastAsia="Times New Roman" w:hAnsi="Times New Roman" w:cs="Times New Roman"/>
          <w:sz w:val="24"/>
          <w:szCs w:val="24"/>
          <w:vertAlign w:val="subscript"/>
        </w:rPr>
        <w:t xml:space="preserve"> </w:t>
      </w:r>
      <w:r w:rsidRPr="00000186">
        <w:rPr>
          <w:rFonts w:ascii="Times New Roman" w:eastAsia="Times New Roman" w:hAnsi="Times New Roman" w:cs="Times New Roman"/>
          <w:sz w:val="24"/>
          <w:szCs w:val="24"/>
        </w:rPr>
        <w:t xml:space="preserve">and </w:t>
      </w:r>
      <w:r w:rsidRPr="00000186">
        <w:rPr>
          <w:rFonts w:ascii="Times New Roman" w:eastAsia="Times New Roman" w:hAnsi="Times New Roman" w:cs="Times New Roman"/>
          <w:i/>
          <w:sz w:val="24"/>
          <w:szCs w:val="24"/>
        </w:rPr>
        <w:t>n</w:t>
      </w:r>
      <w:r w:rsidRPr="00000186">
        <w:rPr>
          <w:rFonts w:ascii="Times New Roman" w:eastAsia="Times New Roman" w:hAnsi="Times New Roman" w:cs="Times New Roman"/>
          <w:sz w:val="24"/>
          <w:szCs w:val="24"/>
        </w:rPr>
        <w:t xml:space="preserve"> can be calculated from the y-intercept and slope respectively. If </w:t>
      </w:r>
      <w:r w:rsidRPr="00000186">
        <w:rPr>
          <w:rFonts w:ascii="Times New Roman" w:eastAsia="Times New Roman" w:hAnsi="Times New Roman" w:cs="Times New Roman"/>
          <w:i/>
          <w:sz w:val="24"/>
          <w:szCs w:val="24"/>
        </w:rPr>
        <w:t>n</w:t>
      </w:r>
      <w:r w:rsidRPr="00000186">
        <w:rPr>
          <w:rFonts w:ascii="Times New Roman" w:eastAsia="Times New Roman" w:hAnsi="Times New Roman" w:cs="Times New Roman"/>
          <w:sz w:val="24"/>
          <w:szCs w:val="24"/>
        </w:rPr>
        <w:t xml:space="preserve"> = 1, non-Fickian mechanism is inferred while </w:t>
      </w:r>
      <w:r w:rsidRPr="00000186">
        <w:rPr>
          <w:rFonts w:ascii="Times New Roman" w:eastAsia="Times New Roman" w:hAnsi="Times New Roman" w:cs="Times New Roman"/>
          <w:i/>
          <w:sz w:val="24"/>
          <w:szCs w:val="24"/>
        </w:rPr>
        <w:t>n</w:t>
      </w:r>
      <w:r w:rsidRPr="00000186">
        <w:rPr>
          <w:rFonts w:ascii="Times New Roman" w:eastAsia="Times New Roman" w:hAnsi="Times New Roman" w:cs="Times New Roman"/>
          <w:sz w:val="24"/>
          <w:szCs w:val="24"/>
        </w:rPr>
        <w:t xml:space="preserve"> = 0.5, </w:t>
      </w:r>
      <w:r w:rsidR="003F0523" w:rsidRPr="00000186">
        <w:rPr>
          <w:rFonts w:ascii="Times New Roman" w:eastAsia="Times New Roman" w:hAnsi="Times New Roman" w:cs="Times New Roman"/>
          <w:sz w:val="24"/>
          <w:szCs w:val="24"/>
        </w:rPr>
        <w:t>represents</w:t>
      </w:r>
      <w:r w:rsidRPr="00000186">
        <w:rPr>
          <w:rFonts w:ascii="Times New Roman" w:eastAsia="Times New Roman" w:hAnsi="Times New Roman" w:cs="Times New Roman"/>
          <w:sz w:val="24"/>
          <w:szCs w:val="24"/>
        </w:rPr>
        <w:t xml:space="preserve"> Fickian (surface) mechanism. </w:t>
      </w:r>
    </w:p>
    <w:p w:rsidR="00E31DA1" w:rsidRPr="00000186" w:rsidRDefault="00174F8A"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Results and Discussion</w:t>
      </w:r>
    </w:p>
    <w:p w:rsidR="00174F8A" w:rsidRPr="00000186" w:rsidRDefault="00174F8A"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Adsorbent Characterizations</w:t>
      </w: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Fourier Transform Infrared Spectroscopy (FTIR)</w:t>
      </w:r>
    </w:p>
    <w:p w:rsidR="00174F8A" w:rsidRPr="00DF421B" w:rsidRDefault="00174F8A" w:rsidP="006C2E4F">
      <w:pPr>
        <w:spacing w:line="360" w:lineRule="auto"/>
        <w:jc w:val="both"/>
        <w:rPr>
          <w:rFonts w:ascii="Times New Roman" w:eastAsia="Times New Roman" w:hAnsi="Times New Roman" w:cs="Times New Roman"/>
          <w:sz w:val="24"/>
          <w:szCs w:val="24"/>
          <w:vertAlign w:val="superscript"/>
        </w:rPr>
      </w:pPr>
      <w:r w:rsidRPr="00000186">
        <w:rPr>
          <w:rFonts w:ascii="Times New Roman" w:eastAsia="Times New Roman" w:hAnsi="Times New Roman" w:cs="Times New Roman"/>
          <w:sz w:val="24"/>
          <w:szCs w:val="24"/>
        </w:rPr>
        <w:tab/>
      </w:r>
      <w:r w:rsidR="00146DDD" w:rsidRPr="00000186">
        <w:rPr>
          <w:rFonts w:ascii="Times New Roman" w:eastAsia="Times New Roman" w:hAnsi="Times New Roman" w:cs="Times New Roman"/>
          <w:sz w:val="24"/>
          <w:szCs w:val="24"/>
        </w:rPr>
        <w:t xml:space="preserve">The FTIR spectra of the native and modified adsorbents have been presented in </w:t>
      </w:r>
      <w:r w:rsidR="003A5C5C">
        <w:rPr>
          <w:rFonts w:ascii="Times New Roman" w:eastAsia="Times New Roman" w:hAnsi="Times New Roman" w:cs="Times New Roman"/>
          <w:b/>
          <w:sz w:val="24"/>
          <w:szCs w:val="24"/>
        </w:rPr>
        <w:t>Fig.</w:t>
      </w:r>
      <w:r w:rsidR="00146DDD" w:rsidRPr="00000186">
        <w:rPr>
          <w:rFonts w:ascii="Times New Roman" w:eastAsia="Times New Roman" w:hAnsi="Times New Roman" w:cs="Times New Roman"/>
          <w:b/>
          <w:sz w:val="24"/>
          <w:szCs w:val="24"/>
        </w:rPr>
        <w:t xml:space="preserve"> </w:t>
      </w:r>
      <w:r w:rsidR="003A5C5C">
        <w:rPr>
          <w:rFonts w:ascii="Times New Roman" w:eastAsia="Times New Roman" w:hAnsi="Times New Roman" w:cs="Times New Roman"/>
          <w:b/>
          <w:sz w:val="24"/>
          <w:szCs w:val="24"/>
        </w:rPr>
        <w:t>3</w:t>
      </w:r>
      <w:r w:rsidR="00146DDD" w:rsidRPr="00000186">
        <w:rPr>
          <w:rFonts w:ascii="Times New Roman" w:eastAsia="Times New Roman" w:hAnsi="Times New Roman" w:cs="Times New Roman"/>
          <w:b/>
          <w:sz w:val="24"/>
          <w:szCs w:val="24"/>
        </w:rPr>
        <w:t>(a)</w:t>
      </w:r>
      <w:r w:rsidR="00146DDD" w:rsidRPr="00000186">
        <w:rPr>
          <w:rFonts w:ascii="Times New Roman" w:eastAsia="Times New Roman" w:hAnsi="Times New Roman" w:cs="Times New Roman"/>
          <w:sz w:val="24"/>
          <w:szCs w:val="24"/>
        </w:rPr>
        <w:t>. The sharp peak around 3500 cm</w:t>
      </w:r>
      <w:r w:rsidR="00146DDD" w:rsidRPr="00000186">
        <w:rPr>
          <w:rFonts w:ascii="Times New Roman" w:eastAsia="Times New Roman" w:hAnsi="Times New Roman" w:cs="Times New Roman"/>
          <w:sz w:val="24"/>
          <w:szCs w:val="24"/>
          <w:vertAlign w:val="superscript"/>
        </w:rPr>
        <w:t>-1</w:t>
      </w:r>
      <w:r w:rsidR="00146DDD" w:rsidRPr="00000186">
        <w:rPr>
          <w:rFonts w:ascii="Times New Roman" w:eastAsia="Times New Roman" w:hAnsi="Times New Roman" w:cs="Times New Roman"/>
          <w:sz w:val="24"/>
          <w:szCs w:val="24"/>
        </w:rPr>
        <w:t xml:space="preserve"> corresponding to H-O-H stretching </w:t>
      </w:r>
      <w:r w:rsidR="009F4E1E">
        <w:rPr>
          <w:rFonts w:ascii="Times New Roman" w:eastAsia="Times New Roman" w:hAnsi="Times New Roman" w:cs="Times New Roman"/>
          <w:sz w:val="24"/>
          <w:szCs w:val="24"/>
        </w:rPr>
        <w:t xml:space="preserve">was </w:t>
      </w:r>
      <w:r w:rsidR="00146DDD" w:rsidRPr="00000186">
        <w:rPr>
          <w:rFonts w:ascii="Times New Roman" w:eastAsia="Times New Roman" w:hAnsi="Times New Roman" w:cs="Times New Roman"/>
          <w:sz w:val="24"/>
          <w:szCs w:val="24"/>
        </w:rPr>
        <w:t>due to the presence of moisture in the samples. The major peak corresponding to 1050 cm</w:t>
      </w:r>
      <w:r w:rsidR="00146DDD" w:rsidRPr="00000186">
        <w:rPr>
          <w:rFonts w:ascii="Times New Roman" w:eastAsia="Times New Roman" w:hAnsi="Times New Roman" w:cs="Times New Roman"/>
          <w:sz w:val="24"/>
          <w:szCs w:val="24"/>
          <w:vertAlign w:val="superscript"/>
        </w:rPr>
        <w:t>-1</w:t>
      </w:r>
      <w:r w:rsidR="00146DDD" w:rsidRPr="00000186">
        <w:rPr>
          <w:rFonts w:ascii="Times New Roman" w:eastAsia="Times New Roman" w:hAnsi="Times New Roman" w:cs="Times New Roman"/>
          <w:sz w:val="24"/>
          <w:szCs w:val="24"/>
        </w:rPr>
        <w:t xml:space="preserve"> </w:t>
      </w:r>
      <w:r w:rsidR="003226C2">
        <w:rPr>
          <w:rFonts w:ascii="Times New Roman" w:eastAsia="Times New Roman" w:hAnsi="Times New Roman" w:cs="Times New Roman"/>
          <w:sz w:val="24"/>
          <w:szCs w:val="24"/>
        </w:rPr>
        <w:t>was</w:t>
      </w:r>
      <w:r w:rsidR="00146DDD" w:rsidRPr="00000186">
        <w:rPr>
          <w:rFonts w:ascii="Times New Roman" w:eastAsia="Times New Roman" w:hAnsi="Times New Roman" w:cs="Times New Roman"/>
          <w:sz w:val="24"/>
          <w:szCs w:val="24"/>
        </w:rPr>
        <w:t xml:space="preserve"> attributed to asymmetric stretching of Si-O-T (T =</w:t>
      </w:r>
      <w:r w:rsidR="003B7923" w:rsidRPr="00000186">
        <w:rPr>
          <w:rFonts w:ascii="Times New Roman" w:eastAsia="Times New Roman" w:hAnsi="Times New Roman" w:cs="Times New Roman"/>
          <w:sz w:val="24"/>
          <w:szCs w:val="24"/>
        </w:rPr>
        <w:t xml:space="preserve"> Si or Al). The peak intensity wa</w:t>
      </w:r>
      <w:r w:rsidR="00146DDD" w:rsidRPr="00000186">
        <w:rPr>
          <w:rFonts w:ascii="Times New Roman" w:eastAsia="Times New Roman" w:hAnsi="Times New Roman" w:cs="Times New Roman"/>
          <w:sz w:val="24"/>
          <w:szCs w:val="24"/>
        </w:rPr>
        <w:t>s found to be relatively less in SA adsorbent as compared to SN and SB. This may be due to the reaction between silicon (II) oxide and sulphuric acid resulting in the formation of sulphur dioxide and water.</w:t>
      </w:r>
      <w:r w:rsidR="00DF421B">
        <w:rPr>
          <w:rFonts w:ascii="Times New Roman" w:eastAsia="Times New Roman" w:hAnsi="Times New Roman" w:cs="Times New Roman"/>
          <w:sz w:val="24"/>
          <w:szCs w:val="24"/>
          <w:vertAlign w:val="superscript"/>
        </w:rPr>
        <w:t>15</w:t>
      </w:r>
      <w:r w:rsidR="00146DDD" w:rsidRPr="00000186">
        <w:rPr>
          <w:rFonts w:ascii="Times New Roman" w:eastAsia="Times New Roman" w:hAnsi="Times New Roman" w:cs="Times New Roman"/>
          <w:sz w:val="24"/>
          <w:szCs w:val="24"/>
        </w:rPr>
        <w:t xml:space="preserve"> Another sharp peak </w:t>
      </w:r>
      <w:r w:rsidR="005A0CC6">
        <w:rPr>
          <w:rFonts w:ascii="Times New Roman" w:eastAsia="Times New Roman" w:hAnsi="Times New Roman" w:cs="Times New Roman"/>
          <w:sz w:val="24"/>
          <w:szCs w:val="24"/>
        </w:rPr>
        <w:t>was</w:t>
      </w:r>
      <w:r w:rsidR="00146DDD" w:rsidRPr="00000186">
        <w:rPr>
          <w:rFonts w:ascii="Times New Roman" w:eastAsia="Times New Roman" w:hAnsi="Times New Roman" w:cs="Times New Roman"/>
          <w:sz w:val="24"/>
          <w:szCs w:val="24"/>
        </w:rPr>
        <w:t xml:space="preserve"> observed around 1490 cm</w:t>
      </w:r>
      <w:r w:rsidR="00146DDD" w:rsidRPr="00000186">
        <w:rPr>
          <w:rFonts w:ascii="Times New Roman" w:eastAsia="Times New Roman" w:hAnsi="Times New Roman" w:cs="Times New Roman"/>
          <w:sz w:val="24"/>
          <w:szCs w:val="24"/>
          <w:vertAlign w:val="superscript"/>
        </w:rPr>
        <w:t>-1</w:t>
      </w:r>
      <w:r w:rsidR="00146DDD" w:rsidRPr="00000186">
        <w:rPr>
          <w:rFonts w:ascii="Times New Roman" w:eastAsia="Times New Roman" w:hAnsi="Times New Roman" w:cs="Times New Roman"/>
          <w:sz w:val="24"/>
          <w:szCs w:val="24"/>
        </w:rPr>
        <w:t xml:space="preserve"> in the FTIR spectra of acid modified slag</w:t>
      </w:r>
      <w:r w:rsidR="005A0CC6">
        <w:rPr>
          <w:rFonts w:ascii="Times New Roman" w:eastAsia="Times New Roman" w:hAnsi="Times New Roman" w:cs="Times New Roman"/>
          <w:sz w:val="24"/>
          <w:szCs w:val="24"/>
        </w:rPr>
        <w:t xml:space="preserve"> (SA)</w:t>
      </w:r>
      <w:r w:rsidR="00146DDD" w:rsidRPr="00000186">
        <w:rPr>
          <w:rFonts w:ascii="Times New Roman" w:eastAsia="Times New Roman" w:hAnsi="Times New Roman" w:cs="Times New Roman"/>
          <w:sz w:val="24"/>
          <w:szCs w:val="24"/>
        </w:rPr>
        <w:t xml:space="preserve">. This </w:t>
      </w:r>
      <w:r w:rsidR="003B7923" w:rsidRPr="00000186">
        <w:rPr>
          <w:rFonts w:ascii="Times New Roman" w:eastAsia="Times New Roman" w:hAnsi="Times New Roman" w:cs="Times New Roman"/>
          <w:sz w:val="24"/>
          <w:szCs w:val="24"/>
        </w:rPr>
        <w:t>was</w:t>
      </w:r>
      <w:r w:rsidR="00146DDD" w:rsidRPr="00000186">
        <w:rPr>
          <w:rFonts w:ascii="Times New Roman" w:eastAsia="Times New Roman" w:hAnsi="Times New Roman" w:cs="Times New Roman"/>
          <w:sz w:val="24"/>
          <w:szCs w:val="24"/>
        </w:rPr>
        <w:t xml:space="preserve"> due to the presence of stretched vibrations of O-C-O bond of CO</w:t>
      </w:r>
      <w:r w:rsidR="00146DDD" w:rsidRPr="00000186">
        <w:rPr>
          <w:rFonts w:ascii="Times New Roman" w:eastAsia="Times New Roman" w:hAnsi="Times New Roman" w:cs="Times New Roman"/>
          <w:sz w:val="24"/>
          <w:szCs w:val="24"/>
          <w:vertAlign w:val="subscript"/>
        </w:rPr>
        <w:t>3</w:t>
      </w:r>
      <w:r w:rsidR="00146DDD" w:rsidRPr="00000186">
        <w:rPr>
          <w:rFonts w:ascii="Times New Roman" w:eastAsia="Times New Roman" w:hAnsi="Times New Roman" w:cs="Times New Roman"/>
          <w:sz w:val="24"/>
          <w:szCs w:val="24"/>
          <w:vertAlign w:val="superscript"/>
        </w:rPr>
        <w:t>2-</w:t>
      </w:r>
      <w:r w:rsidR="00146DDD" w:rsidRPr="00000186">
        <w:rPr>
          <w:rFonts w:ascii="Times New Roman" w:eastAsia="Times New Roman" w:hAnsi="Times New Roman" w:cs="Times New Roman"/>
          <w:sz w:val="24"/>
          <w:szCs w:val="24"/>
        </w:rPr>
        <w:t xml:space="preserve"> which may be attributed to carbonation reaction to form carbonates and bicarbonates. The peak corresponding to wavenumber 870 cm</w:t>
      </w:r>
      <w:r w:rsidR="00146DDD" w:rsidRPr="00000186">
        <w:rPr>
          <w:rFonts w:ascii="Times New Roman" w:eastAsia="Times New Roman" w:hAnsi="Times New Roman" w:cs="Times New Roman"/>
          <w:sz w:val="24"/>
          <w:szCs w:val="24"/>
          <w:vertAlign w:val="superscript"/>
        </w:rPr>
        <w:t>-1</w:t>
      </w:r>
      <w:r w:rsidR="00D1794D" w:rsidRPr="00000186">
        <w:rPr>
          <w:rFonts w:ascii="Times New Roman" w:eastAsia="Times New Roman" w:hAnsi="Times New Roman" w:cs="Times New Roman"/>
          <w:sz w:val="24"/>
          <w:szCs w:val="24"/>
        </w:rPr>
        <w:t xml:space="preserve"> which wa</w:t>
      </w:r>
      <w:r w:rsidR="00146DDD" w:rsidRPr="00000186">
        <w:rPr>
          <w:rFonts w:ascii="Times New Roman" w:eastAsia="Times New Roman" w:hAnsi="Times New Roman" w:cs="Times New Roman"/>
          <w:sz w:val="24"/>
          <w:szCs w:val="24"/>
        </w:rPr>
        <w:t xml:space="preserve">s present in all adsorbent samples </w:t>
      </w:r>
      <w:r w:rsidR="00355F93">
        <w:rPr>
          <w:rFonts w:ascii="Times New Roman" w:eastAsia="Times New Roman" w:hAnsi="Times New Roman" w:cs="Times New Roman"/>
          <w:sz w:val="24"/>
          <w:szCs w:val="24"/>
        </w:rPr>
        <w:t>was</w:t>
      </w:r>
      <w:r w:rsidR="00146DDD" w:rsidRPr="00000186">
        <w:rPr>
          <w:rFonts w:ascii="Times New Roman" w:eastAsia="Times New Roman" w:hAnsi="Times New Roman" w:cs="Times New Roman"/>
          <w:sz w:val="24"/>
          <w:szCs w:val="24"/>
        </w:rPr>
        <w:t xml:space="preserve"> attributed to the asymmetric stretched vibrations of tetrahedr</w:t>
      </w:r>
      <w:r w:rsidR="00570678" w:rsidRPr="00000186">
        <w:rPr>
          <w:rFonts w:ascii="Times New Roman" w:eastAsia="Times New Roman" w:hAnsi="Times New Roman" w:cs="Times New Roman"/>
          <w:sz w:val="24"/>
          <w:szCs w:val="24"/>
        </w:rPr>
        <w:t>al aluminium ions which confirmed</w:t>
      </w:r>
      <w:r w:rsidR="00146DDD" w:rsidRPr="00000186">
        <w:rPr>
          <w:rFonts w:ascii="Times New Roman" w:eastAsia="Times New Roman" w:hAnsi="Times New Roman" w:cs="Times New Roman"/>
          <w:sz w:val="24"/>
          <w:szCs w:val="24"/>
        </w:rPr>
        <w:t xml:space="preserve"> the presence of structures of AlO</w:t>
      </w:r>
      <w:r w:rsidR="00146DDD" w:rsidRPr="00000186">
        <w:rPr>
          <w:rFonts w:ascii="Times New Roman" w:eastAsia="Times New Roman" w:hAnsi="Times New Roman" w:cs="Times New Roman"/>
          <w:sz w:val="24"/>
          <w:szCs w:val="24"/>
          <w:vertAlign w:val="subscript"/>
        </w:rPr>
        <w:t>4</w:t>
      </w:r>
      <w:r w:rsidR="00146DDD" w:rsidRPr="00000186">
        <w:rPr>
          <w:rFonts w:ascii="Times New Roman" w:eastAsia="Times New Roman" w:hAnsi="Times New Roman" w:cs="Times New Roman"/>
          <w:sz w:val="24"/>
          <w:szCs w:val="24"/>
        </w:rPr>
        <w:t xml:space="preserve"> and SiO</w:t>
      </w:r>
      <w:r w:rsidR="00146DDD" w:rsidRPr="00000186">
        <w:rPr>
          <w:rFonts w:ascii="Times New Roman" w:eastAsia="Times New Roman" w:hAnsi="Times New Roman" w:cs="Times New Roman"/>
          <w:sz w:val="24"/>
          <w:szCs w:val="24"/>
          <w:vertAlign w:val="subscript"/>
        </w:rPr>
        <w:t>4</w:t>
      </w:r>
      <w:r w:rsidR="00146DDD" w:rsidRPr="00000186">
        <w:rPr>
          <w:rFonts w:ascii="Times New Roman" w:eastAsia="Times New Roman" w:hAnsi="Times New Roman" w:cs="Times New Roman"/>
          <w:sz w:val="24"/>
          <w:szCs w:val="24"/>
        </w:rPr>
        <w:t xml:space="preserve"> in different configurations.</w:t>
      </w:r>
      <w:r w:rsidR="00DF421B">
        <w:rPr>
          <w:rFonts w:ascii="Times New Roman" w:eastAsia="Times New Roman" w:hAnsi="Times New Roman" w:cs="Times New Roman"/>
          <w:sz w:val="24"/>
          <w:szCs w:val="24"/>
          <w:vertAlign w:val="superscript"/>
        </w:rPr>
        <w:t>16</w:t>
      </w:r>
      <w:r w:rsidR="00146DDD" w:rsidRPr="00000186">
        <w:rPr>
          <w:rFonts w:ascii="Times New Roman" w:eastAsia="Times New Roman" w:hAnsi="Times New Roman" w:cs="Times New Roman"/>
          <w:sz w:val="24"/>
          <w:szCs w:val="24"/>
        </w:rPr>
        <w:t xml:space="preserve"> The absorption bands of slag consisting of clay showed stretching and bending of Si-O as well as bending of O-H groups in the wavenumbers ranging from 1300-1450 cm</w:t>
      </w:r>
      <w:r w:rsidR="00146DDD" w:rsidRPr="00000186">
        <w:rPr>
          <w:rFonts w:ascii="Times New Roman" w:eastAsia="Times New Roman" w:hAnsi="Times New Roman" w:cs="Times New Roman"/>
          <w:sz w:val="24"/>
          <w:szCs w:val="24"/>
          <w:vertAlign w:val="superscript"/>
        </w:rPr>
        <w:t>-1</w:t>
      </w:r>
      <w:r w:rsidR="00146DDD" w:rsidRPr="00000186">
        <w:rPr>
          <w:rFonts w:ascii="Times New Roman" w:eastAsia="Times New Roman" w:hAnsi="Times New Roman" w:cs="Times New Roman"/>
          <w:sz w:val="24"/>
          <w:szCs w:val="24"/>
        </w:rPr>
        <w:t xml:space="preserve"> were seen in all the adsorbent samples. A peak around 750-780 cm</w:t>
      </w:r>
      <w:r w:rsidR="00146DDD" w:rsidRPr="00000186">
        <w:rPr>
          <w:rFonts w:ascii="Times New Roman" w:eastAsia="Times New Roman" w:hAnsi="Times New Roman" w:cs="Times New Roman"/>
          <w:sz w:val="24"/>
          <w:szCs w:val="24"/>
          <w:vertAlign w:val="superscript"/>
        </w:rPr>
        <w:t>-1</w:t>
      </w:r>
      <w:r w:rsidR="00146DDD" w:rsidRPr="00000186">
        <w:rPr>
          <w:rFonts w:ascii="Times New Roman" w:eastAsia="Times New Roman" w:hAnsi="Times New Roman" w:cs="Times New Roman"/>
          <w:sz w:val="24"/>
          <w:szCs w:val="24"/>
        </w:rPr>
        <w:t xml:space="preserve"> may be attributed to presence of vibrational Si-O-Al bonds suggesting the presence of feldspar in all the samples</w:t>
      </w:r>
      <w:r w:rsidR="008E09F8" w:rsidRPr="00000186">
        <w:rPr>
          <w:rFonts w:ascii="Times New Roman" w:eastAsia="Times New Roman" w:hAnsi="Times New Roman" w:cs="Times New Roman"/>
          <w:sz w:val="24"/>
          <w:szCs w:val="24"/>
        </w:rPr>
        <w:t xml:space="preserve">. The bands around 500-550 </w:t>
      </w:r>
      <w:r w:rsidR="00146DDD" w:rsidRPr="00000186">
        <w:rPr>
          <w:rFonts w:ascii="Times New Roman" w:eastAsia="Times New Roman" w:hAnsi="Times New Roman" w:cs="Times New Roman"/>
          <w:sz w:val="24"/>
          <w:szCs w:val="24"/>
        </w:rPr>
        <w:t>cm</w:t>
      </w:r>
      <w:r w:rsidR="00146DDD" w:rsidRPr="00000186">
        <w:rPr>
          <w:rFonts w:ascii="Times New Roman" w:eastAsia="Times New Roman" w:hAnsi="Times New Roman" w:cs="Times New Roman"/>
          <w:sz w:val="24"/>
          <w:szCs w:val="24"/>
          <w:vertAlign w:val="superscript"/>
        </w:rPr>
        <w:t>-1</w:t>
      </w:r>
      <w:r w:rsidR="006016D8" w:rsidRPr="00000186">
        <w:rPr>
          <w:rFonts w:ascii="Times New Roman" w:eastAsia="Times New Roman" w:hAnsi="Times New Roman" w:cs="Times New Roman"/>
          <w:sz w:val="24"/>
          <w:szCs w:val="24"/>
        </w:rPr>
        <w:t xml:space="preserve"> we</w:t>
      </w:r>
      <w:r w:rsidR="00146DDD" w:rsidRPr="00000186">
        <w:rPr>
          <w:rFonts w:ascii="Times New Roman" w:eastAsia="Times New Roman" w:hAnsi="Times New Roman" w:cs="Times New Roman"/>
          <w:sz w:val="24"/>
          <w:szCs w:val="24"/>
        </w:rPr>
        <w:t>re assigned to octahedral Si-O-Al and Si-O-Si respectively. A small peak around 790 cm</w:t>
      </w:r>
      <w:r w:rsidR="00146DDD" w:rsidRPr="00000186">
        <w:rPr>
          <w:rFonts w:ascii="Times New Roman" w:eastAsia="Times New Roman" w:hAnsi="Times New Roman" w:cs="Times New Roman"/>
          <w:sz w:val="24"/>
          <w:szCs w:val="24"/>
          <w:vertAlign w:val="superscript"/>
        </w:rPr>
        <w:t>-1</w:t>
      </w:r>
      <w:r w:rsidR="00813DC7">
        <w:rPr>
          <w:rFonts w:ascii="Times New Roman" w:eastAsia="Times New Roman" w:hAnsi="Times New Roman" w:cs="Times New Roman"/>
          <w:sz w:val="24"/>
          <w:szCs w:val="24"/>
        </w:rPr>
        <w:t xml:space="preserve"> which wa</w:t>
      </w:r>
      <w:r w:rsidR="00146DDD" w:rsidRPr="00000186">
        <w:rPr>
          <w:rFonts w:ascii="Times New Roman" w:eastAsia="Times New Roman" w:hAnsi="Times New Roman" w:cs="Times New Roman"/>
          <w:sz w:val="24"/>
          <w:szCs w:val="24"/>
        </w:rPr>
        <w:t xml:space="preserve">s present in all adsorbents </w:t>
      </w:r>
      <w:r w:rsidR="00157791" w:rsidRPr="00000186">
        <w:rPr>
          <w:rFonts w:ascii="Times New Roman" w:eastAsia="Times New Roman" w:hAnsi="Times New Roman" w:cs="Times New Roman"/>
          <w:sz w:val="24"/>
          <w:szCs w:val="24"/>
        </w:rPr>
        <w:t>was</w:t>
      </w:r>
      <w:r w:rsidR="00146DDD" w:rsidRPr="00000186">
        <w:rPr>
          <w:rFonts w:ascii="Times New Roman" w:eastAsia="Times New Roman" w:hAnsi="Times New Roman" w:cs="Times New Roman"/>
          <w:sz w:val="24"/>
          <w:szCs w:val="24"/>
        </w:rPr>
        <w:t xml:space="preserve"> attributed t</w:t>
      </w:r>
      <w:r w:rsidR="00163333">
        <w:rPr>
          <w:rFonts w:ascii="Times New Roman" w:eastAsia="Times New Roman" w:hAnsi="Times New Roman" w:cs="Times New Roman"/>
          <w:sz w:val="24"/>
          <w:szCs w:val="24"/>
        </w:rPr>
        <w:t>o the presence of quartz</w:t>
      </w:r>
      <w:r w:rsidR="00146DDD" w:rsidRPr="00000186">
        <w:rPr>
          <w:rFonts w:ascii="Times New Roman" w:eastAsia="Times New Roman" w:hAnsi="Times New Roman" w:cs="Times New Roman"/>
          <w:sz w:val="24"/>
          <w:szCs w:val="24"/>
        </w:rPr>
        <w:t>.</w:t>
      </w:r>
      <w:r w:rsidR="00DF421B">
        <w:rPr>
          <w:rFonts w:ascii="Times New Roman" w:eastAsia="Times New Roman" w:hAnsi="Times New Roman" w:cs="Times New Roman"/>
          <w:sz w:val="24"/>
          <w:szCs w:val="24"/>
          <w:vertAlign w:val="superscript"/>
        </w:rPr>
        <w:t>17</w:t>
      </w: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X-Ray Diffraction Analysis (XRD)</w:t>
      </w:r>
    </w:p>
    <w:p w:rsidR="00174F8A" w:rsidRPr="002A552B" w:rsidRDefault="003A5C5C" w:rsidP="006C2E4F">
      <w:pPr>
        <w:spacing w:line="36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Fig.</w:t>
      </w:r>
      <w:r w:rsidR="00174F8A" w:rsidRPr="0000018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w:t>
      </w:r>
      <w:r w:rsidR="00A72900" w:rsidRPr="00000186">
        <w:rPr>
          <w:rFonts w:ascii="Times New Roman" w:eastAsia="Times New Roman" w:hAnsi="Times New Roman" w:cs="Times New Roman"/>
          <w:b/>
          <w:sz w:val="24"/>
          <w:szCs w:val="24"/>
        </w:rPr>
        <w:t>(b)</w:t>
      </w:r>
      <w:r w:rsidR="00174F8A" w:rsidRPr="00000186">
        <w:rPr>
          <w:rFonts w:ascii="Times New Roman" w:eastAsia="Times New Roman" w:hAnsi="Times New Roman" w:cs="Times New Roman"/>
          <w:sz w:val="24"/>
          <w:szCs w:val="24"/>
        </w:rPr>
        <w:t xml:space="preserve"> shows the XRD diffraction patterns of the native and modified slag. </w:t>
      </w:r>
      <w:r w:rsidR="00521BD5" w:rsidRPr="00000186">
        <w:rPr>
          <w:rFonts w:ascii="Times New Roman" w:eastAsia="Times New Roman" w:hAnsi="Times New Roman" w:cs="Times New Roman"/>
          <w:sz w:val="24"/>
          <w:szCs w:val="24"/>
        </w:rPr>
        <w:t>The presence of sharp peak around 2θ = 25° in the acid and alkali modified slag indicated greater crystallin</w:t>
      </w:r>
      <w:r w:rsidR="00AD7FAC" w:rsidRPr="00000186">
        <w:rPr>
          <w:rFonts w:ascii="Times New Roman" w:eastAsia="Times New Roman" w:hAnsi="Times New Roman" w:cs="Times New Roman"/>
          <w:sz w:val="24"/>
          <w:szCs w:val="24"/>
        </w:rPr>
        <w:t>ity as compared to native slag</w:t>
      </w:r>
      <w:r w:rsidR="00E004FA">
        <w:rPr>
          <w:rFonts w:ascii="Times New Roman" w:eastAsia="Times New Roman" w:hAnsi="Times New Roman" w:cs="Times New Roman"/>
          <w:sz w:val="24"/>
          <w:szCs w:val="24"/>
        </w:rPr>
        <w:t>. The small peak</w:t>
      </w:r>
      <w:r w:rsidR="00521BD5" w:rsidRPr="00000186">
        <w:rPr>
          <w:rFonts w:ascii="Times New Roman" w:eastAsia="Times New Roman" w:hAnsi="Times New Roman" w:cs="Times New Roman"/>
          <w:sz w:val="24"/>
          <w:szCs w:val="24"/>
        </w:rPr>
        <w:t xml:space="preserve"> around 2θ = 20° </w:t>
      </w:r>
      <w:r w:rsidR="00E60203" w:rsidRPr="00000186">
        <w:rPr>
          <w:rFonts w:ascii="Times New Roman" w:eastAsia="Times New Roman" w:hAnsi="Times New Roman" w:cs="Times New Roman"/>
          <w:sz w:val="24"/>
          <w:szCs w:val="24"/>
        </w:rPr>
        <w:t>was</w:t>
      </w:r>
      <w:r w:rsidR="00521BD5" w:rsidRPr="00000186">
        <w:rPr>
          <w:rFonts w:ascii="Times New Roman" w:eastAsia="Times New Roman" w:hAnsi="Times New Roman" w:cs="Times New Roman"/>
          <w:sz w:val="24"/>
          <w:szCs w:val="24"/>
        </w:rPr>
        <w:t xml:space="preserve"> attributed to the presence of feldspars in the adsorbent samples.</w:t>
      </w:r>
      <w:r w:rsidR="00DF421B">
        <w:rPr>
          <w:rFonts w:ascii="Times New Roman" w:eastAsia="Times New Roman" w:hAnsi="Times New Roman" w:cs="Times New Roman"/>
          <w:sz w:val="24"/>
          <w:szCs w:val="24"/>
          <w:vertAlign w:val="superscript"/>
        </w:rPr>
        <w:t>18</w:t>
      </w:r>
      <w:r w:rsidR="00521BD5" w:rsidRPr="00000186">
        <w:rPr>
          <w:rFonts w:ascii="Times New Roman" w:eastAsia="Times New Roman" w:hAnsi="Times New Roman" w:cs="Times New Roman"/>
          <w:sz w:val="24"/>
          <w:szCs w:val="24"/>
        </w:rPr>
        <w:t xml:space="preserve"> However, the intensity of these peaks in the modified adsorbents has been reduced as compared to the native adsorbent. Reaction between acid in SA and alkali in SB adsorbents and sodium silicate in slag resulting in the forma</w:t>
      </w:r>
      <w:r w:rsidR="00E004FA">
        <w:rPr>
          <w:rFonts w:ascii="Times New Roman" w:eastAsia="Times New Roman" w:hAnsi="Times New Roman" w:cs="Times New Roman"/>
          <w:sz w:val="24"/>
          <w:szCs w:val="24"/>
        </w:rPr>
        <w:t xml:space="preserve">tion of insoluble precipitated </w:t>
      </w:r>
      <w:r w:rsidR="00521BD5" w:rsidRPr="00000186">
        <w:rPr>
          <w:rFonts w:ascii="Times New Roman" w:eastAsia="Times New Roman" w:hAnsi="Times New Roman" w:cs="Times New Roman"/>
          <w:sz w:val="24"/>
          <w:szCs w:val="24"/>
        </w:rPr>
        <w:t xml:space="preserve">silica may be attributed as one of the reason for this decrease in peak intensity. Presence of cristobalite in all adsorbent samples </w:t>
      </w:r>
      <w:r w:rsidR="00B76DBF" w:rsidRPr="00000186">
        <w:rPr>
          <w:rFonts w:ascii="Times New Roman" w:eastAsia="Times New Roman" w:hAnsi="Times New Roman" w:cs="Times New Roman"/>
          <w:sz w:val="24"/>
          <w:szCs w:val="24"/>
        </w:rPr>
        <w:t>is confirmed by the presence of</w:t>
      </w:r>
      <w:r w:rsidR="00521BD5" w:rsidRPr="00000186">
        <w:rPr>
          <w:rFonts w:ascii="Times New Roman" w:eastAsia="Times New Roman" w:hAnsi="Times New Roman" w:cs="Times New Roman"/>
          <w:sz w:val="24"/>
          <w:szCs w:val="24"/>
        </w:rPr>
        <w:t xml:space="preserve"> minute peaks occurring in 2θ = 30-60°. Cristobalite is found in may clays such as bentonite, diatomite and has been reported to show adsorption characteristics.</w:t>
      </w:r>
      <w:r w:rsidR="002A552B">
        <w:rPr>
          <w:rFonts w:ascii="Times New Roman" w:eastAsia="Times New Roman" w:hAnsi="Times New Roman" w:cs="Times New Roman"/>
          <w:sz w:val="24"/>
          <w:szCs w:val="24"/>
          <w:vertAlign w:val="superscript"/>
        </w:rPr>
        <w:t>19</w:t>
      </w:r>
    </w:p>
    <w:p w:rsidR="000541B7" w:rsidRPr="00000186" w:rsidRDefault="000541B7" w:rsidP="000541B7">
      <w:pPr>
        <w:spacing w:line="360" w:lineRule="auto"/>
        <w:rPr>
          <w:rFonts w:ascii="Times New Roman" w:eastAsia="Times New Roman" w:hAnsi="Times New Roman" w:cs="Times New Roman"/>
          <w:sz w:val="24"/>
          <w:szCs w:val="24"/>
        </w:rPr>
      </w:pPr>
      <w:r w:rsidRPr="000541B7">
        <w:rPr>
          <w:rFonts w:ascii="Times New Roman" w:eastAsia="Times New Roman" w:hAnsi="Times New Roman" w:cs="Times New Roman"/>
          <w:noProof/>
          <w:sz w:val="24"/>
          <w:szCs w:val="24"/>
          <w:lang w:eastAsia="en-IN"/>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5731510" cy="2457450"/>
            <wp:effectExtent l="19050" t="0" r="2540" b="0"/>
            <wp:wrapTight wrapText="bothSides">
              <wp:wrapPolygon edited="0">
                <wp:start x="-72" y="0"/>
                <wp:lineTo x="-72" y="21433"/>
                <wp:lineTo x="21610" y="21433"/>
                <wp:lineTo x="21610" y="0"/>
                <wp:lineTo x="-72" y="0"/>
              </wp:wrapPolygon>
            </wp:wrapTight>
            <wp:docPr id="2" name="Picture 4" descr="D:\Subjects\Phd Thesis\Mass transfer studies\ESPR\Final Fig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bjects\Phd Thesis\Mass transfer studies\ESPR\Final Figs\Fig. 4.JPG"/>
                    <pic:cNvPicPr>
                      <a:picLocks noChangeAspect="1" noChangeArrowheads="1"/>
                    </pic:cNvPicPr>
                  </pic:nvPicPr>
                  <pic:blipFill>
                    <a:blip r:embed="rId8" cstate="print"/>
                    <a:srcRect/>
                    <a:stretch>
                      <a:fillRect/>
                    </a:stretch>
                  </pic:blipFill>
                  <pic:spPr bwMode="auto">
                    <a:xfrm>
                      <a:off x="0" y="0"/>
                      <a:ext cx="5731510" cy="2457450"/>
                    </a:xfrm>
                    <a:prstGeom prst="rect">
                      <a:avLst/>
                    </a:prstGeom>
                    <a:noFill/>
                    <a:ln w="9525">
                      <a:noFill/>
                      <a:miter lim="800000"/>
                      <a:headEnd/>
                      <a:tailEnd/>
                    </a:ln>
                  </pic:spPr>
                </pic:pic>
              </a:graphicData>
            </a:graphic>
          </wp:anchor>
        </w:drawing>
      </w:r>
    </w:p>
    <w:p w:rsidR="000541B7" w:rsidRPr="000541B7" w:rsidRDefault="000541B7" w:rsidP="000541B7">
      <w:pPr>
        <w:tabs>
          <w:tab w:val="left" w:pos="1305"/>
        </w:tabs>
        <w:spacing w:line="480" w:lineRule="auto"/>
        <w:jc w:val="center"/>
        <w:rPr>
          <w:rFonts w:ascii="Times New Roman" w:eastAsia="Times New Roman" w:hAnsi="Times New Roman" w:cs="Times New Roman"/>
          <w:sz w:val="24"/>
          <w:szCs w:val="24"/>
        </w:rPr>
      </w:pPr>
      <w:r w:rsidRPr="001124CA">
        <w:rPr>
          <w:rFonts w:ascii="Times New Roman" w:eastAsiaTheme="minorEastAsia" w:hAnsi="Times New Roman" w:cs="Times New Roman"/>
          <w:b/>
          <w:sz w:val="24"/>
          <w:szCs w:val="24"/>
        </w:rPr>
        <w:t xml:space="preserve">Fig. </w:t>
      </w:r>
      <w:r>
        <w:rPr>
          <w:rFonts w:ascii="Times New Roman" w:eastAsiaTheme="minorEastAsia" w:hAnsi="Times New Roman" w:cs="Times New Roman"/>
          <w:b/>
          <w:sz w:val="24"/>
          <w:szCs w:val="24"/>
        </w:rPr>
        <w:t>1</w:t>
      </w:r>
      <w:r w:rsidRPr="001124CA">
        <w:rPr>
          <w:rFonts w:ascii="Times New Roman" w:eastAsiaTheme="minorEastAsia" w:hAnsi="Times New Roman" w:cs="Times New Roman"/>
          <w:sz w:val="24"/>
          <w:szCs w:val="24"/>
        </w:rPr>
        <w:t xml:space="preserve"> </w:t>
      </w:r>
      <w:r w:rsidRPr="001124CA">
        <w:rPr>
          <w:rFonts w:ascii="Times New Roman" w:eastAsia="Times New Roman" w:hAnsi="Times New Roman" w:cs="Times New Roman"/>
          <w:sz w:val="24"/>
          <w:szCs w:val="24"/>
        </w:rPr>
        <w:t>(a) FTIR spectra and (b)</w:t>
      </w:r>
      <w:r w:rsidRPr="001124CA">
        <w:rPr>
          <w:rFonts w:ascii="Times New Roman" w:eastAsia="Times New Roman" w:hAnsi="Times New Roman" w:cs="Times New Roman"/>
          <w:b/>
          <w:sz w:val="24"/>
          <w:szCs w:val="24"/>
        </w:rPr>
        <w:t xml:space="preserve"> </w:t>
      </w:r>
      <w:r w:rsidRPr="001124CA">
        <w:rPr>
          <w:rFonts w:ascii="Times New Roman" w:eastAsia="Times New Roman" w:hAnsi="Times New Roman" w:cs="Times New Roman"/>
          <w:sz w:val="24"/>
          <w:szCs w:val="24"/>
        </w:rPr>
        <w:t>XRD patterns of the native and chemically modified slag</w:t>
      </w: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Scanning Electron Microscopy (SEM)</w:t>
      </w:r>
    </w:p>
    <w:p w:rsidR="00AE4B0B" w:rsidRDefault="004615F6" w:rsidP="006C2E4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114300" distR="114300" simplePos="0" relativeHeight="251665408" behindDoc="1" locked="0" layoutInCell="1" allowOverlap="1">
            <wp:simplePos x="0" y="0"/>
            <wp:positionH relativeFrom="column">
              <wp:posOffset>-666750</wp:posOffset>
            </wp:positionH>
            <wp:positionV relativeFrom="paragraph">
              <wp:posOffset>2699385</wp:posOffset>
            </wp:positionV>
            <wp:extent cx="7199630" cy="1733550"/>
            <wp:effectExtent l="19050" t="0" r="1270" b="0"/>
            <wp:wrapTight wrapText="bothSides">
              <wp:wrapPolygon edited="0">
                <wp:start x="-57" y="0"/>
                <wp:lineTo x="-57" y="21363"/>
                <wp:lineTo x="21604" y="21363"/>
                <wp:lineTo x="21604" y="0"/>
                <wp:lineTo x="-57" y="0"/>
              </wp:wrapPolygon>
            </wp:wrapTight>
            <wp:docPr id="3" name="Picture 1" descr="D:\Subjects\Phd Thesis\Mass transfer studies\ESPR\Final Fig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bjects\Phd Thesis\Mass transfer studies\ESPR\Final Figs\Fig. 5.JPG"/>
                    <pic:cNvPicPr>
                      <a:picLocks noChangeAspect="1" noChangeArrowheads="1"/>
                    </pic:cNvPicPr>
                  </pic:nvPicPr>
                  <pic:blipFill>
                    <a:blip r:embed="rId9" cstate="print"/>
                    <a:srcRect/>
                    <a:stretch>
                      <a:fillRect/>
                    </a:stretch>
                  </pic:blipFill>
                  <pic:spPr bwMode="auto">
                    <a:xfrm>
                      <a:off x="0" y="0"/>
                      <a:ext cx="7199630" cy="1733550"/>
                    </a:xfrm>
                    <a:prstGeom prst="rect">
                      <a:avLst/>
                    </a:prstGeom>
                    <a:noFill/>
                    <a:ln w="9525">
                      <a:noFill/>
                      <a:miter lim="800000"/>
                      <a:headEnd/>
                      <a:tailEnd/>
                    </a:ln>
                  </pic:spPr>
                </pic:pic>
              </a:graphicData>
            </a:graphic>
          </wp:anchor>
        </w:drawing>
      </w:r>
      <w:r w:rsidR="00174F8A" w:rsidRPr="00000186">
        <w:rPr>
          <w:rFonts w:ascii="Times New Roman" w:eastAsia="Times New Roman" w:hAnsi="Times New Roman" w:cs="Times New Roman"/>
          <w:sz w:val="24"/>
          <w:szCs w:val="24"/>
        </w:rPr>
        <w:tab/>
        <w:t xml:space="preserve">The SEM micrographs of the native and modified adsorbents have been shown in </w:t>
      </w:r>
      <w:r w:rsidR="00174F8A" w:rsidRPr="00000186">
        <w:rPr>
          <w:rFonts w:ascii="Times New Roman" w:eastAsia="Times New Roman" w:hAnsi="Times New Roman" w:cs="Times New Roman"/>
          <w:b/>
          <w:sz w:val="24"/>
          <w:szCs w:val="24"/>
        </w:rPr>
        <w:t xml:space="preserve">Fig. </w:t>
      </w:r>
      <w:r w:rsidR="00EA4805">
        <w:rPr>
          <w:rFonts w:ascii="Times New Roman" w:eastAsia="Times New Roman" w:hAnsi="Times New Roman" w:cs="Times New Roman"/>
          <w:b/>
          <w:sz w:val="24"/>
          <w:szCs w:val="24"/>
        </w:rPr>
        <w:t>2</w:t>
      </w:r>
      <w:r w:rsidR="00174F8A" w:rsidRPr="00000186">
        <w:rPr>
          <w:rFonts w:ascii="Times New Roman" w:eastAsia="Times New Roman" w:hAnsi="Times New Roman" w:cs="Times New Roman"/>
          <w:sz w:val="24"/>
          <w:szCs w:val="24"/>
        </w:rPr>
        <w:t xml:space="preserve">. </w:t>
      </w:r>
      <w:r w:rsidR="00AE4B0B" w:rsidRPr="00000186">
        <w:rPr>
          <w:rFonts w:ascii="Times New Roman" w:eastAsia="Times New Roman" w:hAnsi="Times New Roman" w:cs="Times New Roman"/>
          <w:sz w:val="24"/>
          <w:szCs w:val="24"/>
        </w:rPr>
        <w:t xml:space="preserve">Relatively thick and homogeneous morphology resulting from processing of bricks at high temperature was seen in all the adsorbent samples. The modified slag samples represented relatively high porosity as compared to the native. The </w:t>
      </w:r>
      <w:r w:rsidR="00456789" w:rsidRPr="00000186">
        <w:rPr>
          <w:rFonts w:ascii="Times New Roman" w:eastAsia="Times New Roman" w:hAnsi="Times New Roman" w:cs="Times New Roman"/>
          <w:sz w:val="24"/>
          <w:szCs w:val="24"/>
        </w:rPr>
        <w:t>acid modified adsorbent sample wa</w:t>
      </w:r>
      <w:r w:rsidR="00AE4B0B" w:rsidRPr="00000186">
        <w:rPr>
          <w:rFonts w:ascii="Times New Roman" w:eastAsia="Times New Roman" w:hAnsi="Times New Roman" w:cs="Times New Roman"/>
          <w:sz w:val="24"/>
          <w:szCs w:val="24"/>
        </w:rPr>
        <w:t>s observed to have porous surface morphology with minute cracks generation. These cracks may have been created due to elevated oxidizing property of H</w:t>
      </w:r>
      <w:r w:rsidR="00AE4B0B" w:rsidRPr="00000186">
        <w:rPr>
          <w:rFonts w:ascii="Times New Roman" w:eastAsia="Times New Roman" w:hAnsi="Times New Roman" w:cs="Times New Roman"/>
          <w:sz w:val="24"/>
          <w:szCs w:val="24"/>
          <w:vertAlign w:val="subscript"/>
        </w:rPr>
        <w:t>2</w:t>
      </w:r>
      <w:r w:rsidR="00AE4B0B" w:rsidRPr="00000186">
        <w:rPr>
          <w:rFonts w:ascii="Times New Roman" w:eastAsia="Times New Roman" w:hAnsi="Times New Roman" w:cs="Times New Roman"/>
          <w:sz w:val="24"/>
          <w:szCs w:val="24"/>
        </w:rPr>
        <w:t>SO</w:t>
      </w:r>
      <w:r w:rsidR="00AE4B0B" w:rsidRPr="00000186">
        <w:rPr>
          <w:rFonts w:ascii="Times New Roman" w:eastAsia="Times New Roman" w:hAnsi="Times New Roman" w:cs="Times New Roman"/>
          <w:sz w:val="24"/>
          <w:szCs w:val="24"/>
          <w:vertAlign w:val="subscript"/>
        </w:rPr>
        <w:t>4</w:t>
      </w:r>
      <w:r w:rsidR="00AE4B0B" w:rsidRPr="00000186">
        <w:rPr>
          <w:rFonts w:ascii="Times New Roman" w:eastAsia="Times New Roman" w:hAnsi="Times New Roman" w:cs="Times New Roman"/>
          <w:sz w:val="24"/>
          <w:szCs w:val="24"/>
        </w:rPr>
        <w:t xml:space="preserve"> that breaks down the crystal lattice of the calcined clay. However, soluble sodium silicate was formed when the adsorbent was treated with alkali which was washed out with water thus resulting in equal and lesser porosity of the NaOH modified adsorbent as compared to native.</w:t>
      </w:r>
      <w:r w:rsidR="00C426A5">
        <w:rPr>
          <w:rFonts w:ascii="Times New Roman" w:eastAsia="Times New Roman" w:hAnsi="Times New Roman" w:cs="Times New Roman"/>
          <w:sz w:val="24"/>
          <w:szCs w:val="24"/>
          <w:vertAlign w:val="superscript"/>
        </w:rPr>
        <w:t>20</w:t>
      </w:r>
    </w:p>
    <w:p w:rsidR="00C426A5" w:rsidRPr="00C426A5" w:rsidRDefault="00C426A5" w:rsidP="006C2E4F">
      <w:pPr>
        <w:spacing w:line="360" w:lineRule="auto"/>
        <w:jc w:val="both"/>
        <w:rPr>
          <w:rFonts w:ascii="Times New Roman" w:eastAsia="Times New Roman" w:hAnsi="Times New Roman" w:cs="Times New Roman"/>
          <w:sz w:val="24"/>
          <w:szCs w:val="24"/>
        </w:rPr>
      </w:pPr>
    </w:p>
    <w:p w:rsidR="00EA4805" w:rsidRPr="00CE4B68" w:rsidRDefault="00EA4805" w:rsidP="00CE4B68">
      <w:pPr>
        <w:tabs>
          <w:tab w:val="left" w:pos="1305"/>
        </w:tabs>
        <w:spacing w:line="480" w:lineRule="auto"/>
        <w:jc w:val="center"/>
        <w:rPr>
          <w:rFonts w:ascii="Times New Roman" w:eastAsiaTheme="minorEastAsia" w:hAnsi="Times New Roman" w:cs="Times New Roman"/>
          <w:sz w:val="24"/>
          <w:szCs w:val="24"/>
        </w:rPr>
      </w:pPr>
      <w:r w:rsidRPr="001124CA">
        <w:rPr>
          <w:rFonts w:ascii="Times New Roman" w:eastAsiaTheme="minorEastAsia" w:hAnsi="Times New Roman" w:cs="Times New Roman"/>
          <w:b/>
          <w:sz w:val="24"/>
          <w:szCs w:val="24"/>
        </w:rPr>
        <w:t xml:space="preserve">Fig. </w:t>
      </w:r>
      <w:r>
        <w:rPr>
          <w:rFonts w:ascii="Times New Roman" w:eastAsiaTheme="minorEastAsia" w:hAnsi="Times New Roman" w:cs="Times New Roman"/>
          <w:b/>
          <w:sz w:val="24"/>
          <w:szCs w:val="24"/>
        </w:rPr>
        <w:t>2</w:t>
      </w:r>
      <w:r w:rsidRPr="001124CA">
        <w:rPr>
          <w:rFonts w:ascii="Times New Roman" w:eastAsiaTheme="minorEastAsia" w:hAnsi="Times New Roman" w:cs="Times New Roman"/>
          <w:sz w:val="24"/>
          <w:szCs w:val="24"/>
        </w:rPr>
        <w:t xml:space="preserve"> SEM micrographs of the native and chemically modified slag</w:t>
      </w:r>
    </w:p>
    <w:p w:rsidR="00174F8A" w:rsidRPr="00000186" w:rsidRDefault="00174F8A"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Adsorption Study</w:t>
      </w:r>
    </w:p>
    <w:p w:rsidR="00507B40" w:rsidRPr="00000186" w:rsidRDefault="00507B40"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Effect of Contact Time</w:t>
      </w:r>
    </w:p>
    <w:p w:rsidR="00507B40" w:rsidRPr="00000186" w:rsidRDefault="00507B40"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In order to investigate the effect of time on the adsorption, the study wa</w:t>
      </w:r>
      <w:r w:rsidR="00031661" w:rsidRPr="00000186">
        <w:rPr>
          <w:rFonts w:ascii="Times New Roman" w:eastAsia="Times New Roman" w:hAnsi="Times New Roman" w:cs="Times New Roman"/>
          <w:sz w:val="24"/>
          <w:szCs w:val="24"/>
        </w:rPr>
        <w:t xml:space="preserve">s performed using 100 mL of 1 </w:t>
      </w:r>
      <w:r w:rsidR="00031661" w:rsidRPr="008441DD">
        <w:rPr>
          <w:rFonts w:ascii="Times New Roman" w:eastAsia="Times New Roman" w:hAnsi="Times New Roman" w:cs="Times New Roman"/>
          <w:i/>
          <w:sz w:val="24"/>
          <w:szCs w:val="24"/>
        </w:rPr>
        <w:t>mg/L</w:t>
      </w:r>
      <w:r w:rsidRPr="00000186">
        <w:rPr>
          <w:rFonts w:ascii="Times New Roman" w:eastAsia="Times New Roman" w:hAnsi="Times New Roman" w:cs="Times New Roman"/>
          <w:sz w:val="24"/>
          <w:szCs w:val="24"/>
        </w:rPr>
        <w:t xml:space="preserve"> of As(III) ions solution using 0.25 </w:t>
      </w:r>
      <w:r w:rsidRPr="008441DD">
        <w:rPr>
          <w:rFonts w:ascii="Times New Roman" w:eastAsia="Times New Roman" w:hAnsi="Times New Roman" w:cs="Times New Roman"/>
          <w:i/>
          <w:sz w:val="24"/>
          <w:szCs w:val="24"/>
        </w:rPr>
        <w:t>g</w:t>
      </w:r>
      <w:r w:rsidRPr="00000186">
        <w:rPr>
          <w:rFonts w:ascii="Times New Roman" w:eastAsia="Times New Roman" w:hAnsi="Times New Roman" w:cs="Times New Roman"/>
          <w:sz w:val="24"/>
          <w:szCs w:val="24"/>
        </w:rPr>
        <w:t xml:space="preserve"> of each adsorbent. It was observed that the relative removal percentage of As(III) ions increased with contact time wi</w:t>
      </w:r>
      <w:r w:rsidR="00060EF9" w:rsidRPr="00000186">
        <w:rPr>
          <w:rFonts w:ascii="Times New Roman" w:eastAsia="Times New Roman" w:hAnsi="Times New Roman" w:cs="Times New Roman"/>
          <w:sz w:val="24"/>
          <w:szCs w:val="24"/>
        </w:rPr>
        <w:t>th saturation occurring after 75 and 120</w:t>
      </w:r>
      <w:r w:rsidR="008441DD">
        <w:rPr>
          <w:rFonts w:ascii="Times New Roman" w:eastAsia="Times New Roman" w:hAnsi="Times New Roman" w:cs="Times New Roman"/>
          <w:sz w:val="24"/>
          <w:szCs w:val="24"/>
        </w:rPr>
        <w:t xml:space="preserve"> min</w:t>
      </w:r>
      <w:r w:rsidRPr="00000186">
        <w:rPr>
          <w:rFonts w:ascii="Times New Roman" w:eastAsia="Times New Roman" w:hAnsi="Times New Roman" w:cs="Times New Roman"/>
          <w:sz w:val="24"/>
          <w:szCs w:val="24"/>
        </w:rPr>
        <w:t xml:space="preserve"> respectively for acid and alkali modified and native slag (</w:t>
      </w:r>
      <w:r w:rsidR="006B0F0B">
        <w:rPr>
          <w:rFonts w:ascii="Times New Roman" w:eastAsia="Times New Roman" w:hAnsi="Times New Roman" w:cs="Times New Roman"/>
          <w:b/>
          <w:sz w:val="24"/>
          <w:szCs w:val="24"/>
        </w:rPr>
        <w:t>Fig. 3</w:t>
      </w:r>
      <w:r w:rsidRPr="00000186">
        <w:rPr>
          <w:rFonts w:ascii="Times New Roman" w:eastAsia="Times New Roman" w:hAnsi="Times New Roman" w:cs="Times New Roman"/>
          <w:b/>
          <w:sz w:val="24"/>
          <w:szCs w:val="24"/>
        </w:rPr>
        <w:t>(a)</w:t>
      </w:r>
      <w:r w:rsidRPr="00000186">
        <w:rPr>
          <w:rFonts w:ascii="Times New Roman" w:eastAsia="Times New Roman" w:hAnsi="Times New Roman" w:cs="Times New Roman"/>
          <w:sz w:val="24"/>
          <w:szCs w:val="24"/>
        </w:rPr>
        <w:t>). Presence of the concentration gradient between those of the adsorbed and the unadsorbed molecules and the availability of vacant sites provide</w:t>
      </w:r>
      <w:r w:rsidR="009F0A42">
        <w:rPr>
          <w:rFonts w:ascii="Times New Roman" w:eastAsia="Times New Roman" w:hAnsi="Times New Roman" w:cs="Times New Roman"/>
          <w:sz w:val="24"/>
          <w:szCs w:val="24"/>
        </w:rPr>
        <w:t>d</w:t>
      </w:r>
      <w:r w:rsidRPr="00000186">
        <w:rPr>
          <w:rFonts w:ascii="Times New Roman" w:eastAsia="Times New Roman" w:hAnsi="Times New Roman" w:cs="Times New Roman"/>
          <w:sz w:val="24"/>
          <w:szCs w:val="24"/>
        </w:rPr>
        <w:t xml:space="preserve"> the necessary driving force for increase in adsorption capacity over time.</w:t>
      </w:r>
      <w:r w:rsidR="00C426A5">
        <w:rPr>
          <w:rFonts w:ascii="Times New Roman" w:eastAsia="Times New Roman" w:hAnsi="Times New Roman" w:cs="Times New Roman"/>
          <w:sz w:val="24"/>
          <w:szCs w:val="24"/>
          <w:vertAlign w:val="superscript"/>
        </w:rPr>
        <w:t>21</w:t>
      </w:r>
      <w:r w:rsidRPr="00000186">
        <w:rPr>
          <w:rFonts w:ascii="Times New Roman" w:eastAsia="Times New Roman" w:hAnsi="Times New Roman" w:cs="Times New Roman"/>
          <w:sz w:val="24"/>
          <w:szCs w:val="24"/>
        </w:rPr>
        <w:t xml:space="preserve"> Greater number of As(III) ions were adsorbed at the onset of adsorption due to greater number of available active sites. It was also observed that the SB adsorbent exhibited the lesser adsorption capacity than the acid modified slag with the same saturation time. This was probably due to oxidising tendency and greater porosity of the SA adsorbent than that of native</w:t>
      </w:r>
      <w:r w:rsidR="00E004FA">
        <w:rPr>
          <w:rFonts w:ascii="Times New Roman" w:eastAsia="Times New Roman" w:hAnsi="Times New Roman" w:cs="Times New Roman"/>
          <w:sz w:val="24"/>
          <w:szCs w:val="24"/>
        </w:rPr>
        <w:t>. Saturation of the active sites</w:t>
      </w:r>
      <w:r w:rsidRPr="00000186">
        <w:rPr>
          <w:rFonts w:ascii="Times New Roman" w:eastAsia="Times New Roman" w:hAnsi="Times New Roman" w:cs="Times New Roman"/>
          <w:sz w:val="24"/>
          <w:szCs w:val="24"/>
        </w:rPr>
        <w:t xml:space="preserve"> may be ascribed to the presence of repulsive forces between the adsorbed As(III) ions and the bulk adsorbate concentration.</w:t>
      </w:r>
    </w:p>
    <w:p w:rsidR="00A736DA" w:rsidRPr="00000186" w:rsidRDefault="00A736D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Effect of Adsorbent Dose</w:t>
      </w:r>
    </w:p>
    <w:p w:rsidR="00F719A4" w:rsidRPr="00C426A5" w:rsidRDefault="00A736DA" w:rsidP="006C2E4F">
      <w:pPr>
        <w:spacing w:line="360" w:lineRule="auto"/>
        <w:ind w:firstLine="720"/>
        <w:jc w:val="both"/>
        <w:rPr>
          <w:rFonts w:ascii="Times New Roman" w:eastAsia="Times New Roman" w:hAnsi="Times New Roman" w:cs="Times New Roman"/>
          <w:sz w:val="24"/>
          <w:szCs w:val="24"/>
          <w:vertAlign w:val="superscript"/>
        </w:rPr>
      </w:pPr>
      <w:r w:rsidRPr="00000186">
        <w:rPr>
          <w:rFonts w:ascii="Times New Roman" w:eastAsia="Times New Roman" w:hAnsi="Times New Roman" w:cs="Times New Roman"/>
          <w:sz w:val="24"/>
          <w:szCs w:val="24"/>
        </w:rPr>
        <w:t xml:space="preserve">The effect of adsorbent dose on removal percentage of As(III) ions has been shown in </w:t>
      </w:r>
      <w:r w:rsidR="006B0F0B">
        <w:rPr>
          <w:rFonts w:ascii="Times New Roman" w:eastAsia="Times New Roman" w:hAnsi="Times New Roman" w:cs="Times New Roman"/>
          <w:b/>
          <w:sz w:val="24"/>
          <w:szCs w:val="24"/>
        </w:rPr>
        <w:t>Fig. 3</w:t>
      </w:r>
      <w:r w:rsidRPr="00000186">
        <w:rPr>
          <w:rFonts w:ascii="Times New Roman" w:eastAsia="Times New Roman" w:hAnsi="Times New Roman" w:cs="Times New Roman"/>
          <w:b/>
          <w:sz w:val="24"/>
          <w:szCs w:val="24"/>
        </w:rPr>
        <w:t>(b)</w:t>
      </w:r>
      <w:r w:rsidRPr="00000186">
        <w:rPr>
          <w:rFonts w:ascii="Times New Roman" w:eastAsia="Times New Roman" w:hAnsi="Times New Roman" w:cs="Times New Roman"/>
          <w:sz w:val="24"/>
          <w:szCs w:val="24"/>
        </w:rPr>
        <w:t xml:space="preserve">. Adsorbent dose </w:t>
      </w:r>
      <w:r w:rsidR="00AF6B3E">
        <w:rPr>
          <w:rFonts w:ascii="Times New Roman" w:eastAsia="Times New Roman" w:hAnsi="Times New Roman" w:cs="Times New Roman"/>
          <w:sz w:val="24"/>
          <w:szCs w:val="24"/>
        </w:rPr>
        <w:t>was increased from 0.1</w:t>
      </w:r>
      <w:r w:rsidR="008441DD">
        <w:rPr>
          <w:rFonts w:ascii="Times New Roman" w:eastAsia="Times New Roman" w:hAnsi="Times New Roman" w:cs="Times New Roman"/>
          <w:sz w:val="24"/>
          <w:szCs w:val="24"/>
        </w:rPr>
        <w:t xml:space="preserve"> </w:t>
      </w:r>
      <w:r w:rsidR="00AF6B3E">
        <w:rPr>
          <w:rFonts w:ascii="Times New Roman" w:eastAsia="Times New Roman" w:hAnsi="Times New Roman" w:cs="Times New Roman"/>
          <w:sz w:val="24"/>
          <w:szCs w:val="24"/>
        </w:rPr>
        <w:t xml:space="preserve">to 0.9 </w:t>
      </w:r>
      <w:r w:rsidR="00AF6B3E" w:rsidRPr="008441DD">
        <w:rPr>
          <w:rFonts w:ascii="Times New Roman" w:eastAsia="Times New Roman" w:hAnsi="Times New Roman" w:cs="Times New Roman"/>
          <w:i/>
          <w:sz w:val="24"/>
          <w:szCs w:val="24"/>
        </w:rPr>
        <w:t>g</w:t>
      </w:r>
      <w:r w:rsidR="00AF6B3E">
        <w:rPr>
          <w:rFonts w:ascii="Times New Roman" w:eastAsia="Times New Roman" w:hAnsi="Times New Roman" w:cs="Times New Roman"/>
          <w:sz w:val="24"/>
          <w:szCs w:val="24"/>
        </w:rPr>
        <w:t>/10</w:t>
      </w:r>
      <w:r w:rsidRPr="00000186">
        <w:rPr>
          <w:rFonts w:ascii="Times New Roman" w:eastAsia="Times New Roman" w:hAnsi="Times New Roman" w:cs="Times New Roman"/>
          <w:sz w:val="24"/>
          <w:szCs w:val="24"/>
        </w:rPr>
        <w:t>0 mL at pH</w:t>
      </w:r>
      <w:r w:rsidR="00DC5D54">
        <w:rPr>
          <w:rFonts w:ascii="Times New Roman" w:eastAsia="Times New Roman" w:hAnsi="Times New Roman" w:cs="Times New Roman"/>
          <w:sz w:val="24"/>
          <w:szCs w:val="24"/>
        </w:rPr>
        <w:t xml:space="preserve"> </w:t>
      </w:r>
      <w:r w:rsidRPr="00000186">
        <w:rPr>
          <w:rFonts w:ascii="Times New Roman" w:eastAsia="Times New Roman" w:hAnsi="Times New Roman" w:cs="Times New Roman"/>
          <w:sz w:val="24"/>
          <w:szCs w:val="24"/>
        </w:rPr>
        <w:t>=</w:t>
      </w:r>
      <w:r w:rsidR="00DC5D54">
        <w:rPr>
          <w:rFonts w:ascii="Times New Roman" w:eastAsia="Times New Roman" w:hAnsi="Times New Roman" w:cs="Times New Roman"/>
          <w:sz w:val="24"/>
          <w:szCs w:val="24"/>
        </w:rPr>
        <w:t xml:space="preserve"> </w:t>
      </w:r>
      <w:r w:rsidRPr="00000186">
        <w:rPr>
          <w:rFonts w:ascii="Times New Roman" w:eastAsia="Times New Roman" w:hAnsi="Times New Roman" w:cs="Times New Roman"/>
          <w:sz w:val="24"/>
          <w:szCs w:val="24"/>
        </w:rPr>
        <w:t>7</w:t>
      </w:r>
      <w:r w:rsidR="00DC5D54">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 xml:space="preserve"> in order to study its effect on adsorption. Initially the removal percentage of As(III) ions was found to increase with adsorbent dose with sa</w:t>
      </w:r>
      <w:r w:rsidR="00BA7AF2">
        <w:rPr>
          <w:rFonts w:ascii="Times New Roman" w:eastAsia="Times New Roman" w:hAnsi="Times New Roman" w:cs="Times New Roman"/>
          <w:sz w:val="24"/>
          <w:szCs w:val="24"/>
        </w:rPr>
        <w:t>turation reaching at 0.3 and 0.6</w:t>
      </w:r>
      <w:r w:rsidRPr="00000186">
        <w:rPr>
          <w:rFonts w:ascii="Times New Roman" w:eastAsia="Times New Roman" w:hAnsi="Times New Roman" w:cs="Times New Roman"/>
          <w:sz w:val="24"/>
          <w:szCs w:val="24"/>
        </w:rPr>
        <w:t xml:space="preserve"> </w:t>
      </w:r>
      <w:r w:rsidRPr="008441DD">
        <w:rPr>
          <w:rFonts w:ascii="Times New Roman" w:eastAsia="Times New Roman" w:hAnsi="Times New Roman" w:cs="Times New Roman"/>
          <w:i/>
          <w:sz w:val="24"/>
          <w:szCs w:val="24"/>
        </w:rPr>
        <w:t>g</w:t>
      </w:r>
      <w:r w:rsidRPr="00000186">
        <w:rPr>
          <w:rFonts w:ascii="Times New Roman" w:eastAsia="Times New Roman" w:hAnsi="Times New Roman" w:cs="Times New Roman"/>
          <w:sz w:val="24"/>
          <w:szCs w:val="24"/>
        </w:rPr>
        <w:t>/100 mL respectively for acid and alkali modified and native furnace slag respectively. Decrease in removal capacity of As(III) ions beyond the equilibrium may be probably due to increase in mass tra</w:t>
      </w:r>
      <w:r w:rsidR="00F32EA5">
        <w:rPr>
          <w:rFonts w:ascii="Times New Roman" w:eastAsia="Times New Roman" w:hAnsi="Times New Roman" w:cs="Times New Roman"/>
          <w:sz w:val="24"/>
          <w:szCs w:val="24"/>
        </w:rPr>
        <w:t>nsfer resistance which decreased</w:t>
      </w:r>
      <w:r w:rsidRPr="00000186">
        <w:rPr>
          <w:rFonts w:ascii="Times New Roman" w:eastAsia="Times New Roman" w:hAnsi="Times New Roman" w:cs="Times New Roman"/>
          <w:sz w:val="24"/>
          <w:szCs w:val="24"/>
        </w:rPr>
        <w:t xml:space="preserve"> the relative uptake capacity of As(III) ions from its aqueous solution.</w:t>
      </w:r>
      <w:r w:rsidR="00C426A5">
        <w:rPr>
          <w:rFonts w:ascii="Times New Roman" w:eastAsia="Times New Roman" w:hAnsi="Times New Roman" w:cs="Times New Roman"/>
          <w:sz w:val="24"/>
          <w:szCs w:val="24"/>
          <w:vertAlign w:val="superscript"/>
        </w:rPr>
        <w:t>22</w:t>
      </w:r>
      <w:r w:rsidRPr="00000186">
        <w:rPr>
          <w:rFonts w:ascii="Times New Roman" w:eastAsia="Times New Roman" w:hAnsi="Times New Roman" w:cs="Times New Roman"/>
          <w:sz w:val="24"/>
          <w:szCs w:val="24"/>
        </w:rPr>
        <w:t xml:space="preserve"> It can also be inferred from </w:t>
      </w:r>
      <w:r w:rsidR="006B0F0B">
        <w:rPr>
          <w:rFonts w:ascii="Times New Roman" w:eastAsia="Times New Roman" w:hAnsi="Times New Roman" w:cs="Times New Roman"/>
          <w:b/>
          <w:sz w:val="24"/>
          <w:szCs w:val="24"/>
        </w:rPr>
        <w:t>Fig. 3</w:t>
      </w:r>
      <w:r w:rsidRPr="00000186">
        <w:rPr>
          <w:rFonts w:ascii="Times New Roman" w:eastAsia="Times New Roman" w:hAnsi="Times New Roman" w:cs="Times New Roman"/>
          <w:b/>
          <w:sz w:val="24"/>
          <w:szCs w:val="24"/>
        </w:rPr>
        <w:t>(b)</w:t>
      </w:r>
      <w:r w:rsidRPr="00000186">
        <w:rPr>
          <w:rFonts w:ascii="Times New Roman" w:eastAsia="Times New Roman" w:hAnsi="Times New Roman" w:cs="Times New Roman"/>
          <w:sz w:val="24"/>
          <w:szCs w:val="24"/>
        </w:rPr>
        <w:t xml:space="preserve"> that acid modified slag showed greater adsorption capacity than alkali modified slag with the same adsorbent dose due to the oxidising tendency of acid than alkali.</w:t>
      </w:r>
      <w:r w:rsidR="00BB0CF9" w:rsidRPr="00000186">
        <w:rPr>
          <w:rFonts w:ascii="Times New Roman" w:eastAsia="Times New Roman" w:hAnsi="Times New Roman" w:cs="Times New Roman"/>
          <w:sz w:val="24"/>
          <w:szCs w:val="24"/>
        </w:rPr>
        <w:t xml:space="preserve"> Another reason may be attributed to the presence of surface charge resulting in increase of binding tendency of As(III) ions on the surface of the acid modified adsorbent. Lower removal percentage for alkali modified slag than that of acid modified</w:t>
      </w:r>
      <w:r w:rsidR="003103B2">
        <w:rPr>
          <w:rFonts w:ascii="Times New Roman" w:eastAsia="Times New Roman" w:hAnsi="Times New Roman" w:cs="Times New Roman"/>
          <w:sz w:val="24"/>
          <w:szCs w:val="24"/>
        </w:rPr>
        <w:t xml:space="preserve"> </w:t>
      </w:r>
      <w:r w:rsidR="00AC2FEF">
        <w:rPr>
          <w:rFonts w:ascii="Times New Roman" w:eastAsia="Times New Roman" w:hAnsi="Times New Roman" w:cs="Times New Roman"/>
          <w:sz w:val="24"/>
          <w:szCs w:val="24"/>
        </w:rPr>
        <w:t>with</w:t>
      </w:r>
      <w:r w:rsidR="003103B2">
        <w:rPr>
          <w:rFonts w:ascii="Times New Roman" w:eastAsia="Times New Roman" w:hAnsi="Times New Roman" w:cs="Times New Roman"/>
          <w:sz w:val="24"/>
          <w:szCs w:val="24"/>
        </w:rPr>
        <w:t xml:space="preserve"> same </w:t>
      </w:r>
      <w:r w:rsidR="00AC2FEF">
        <w:rPr>
          <w:rFonts w:ascii="Times New Roman" w:eastAsia="Times New Roman" w:hAnsi="Times New Roman" w:cs="Times New Roman"/>
          <w:sz w:val="24"/>
          <w:szCs w:val="24"/>
        </w:rPr>
        <w:t xml:space="preserve">adsorbent </w:t>
      </w:r>
      <w:r w:rsidR="003103B2">
        <w:rPr>
          <w:rFonts w:ascii="Times New Roman" w:eastAsia="Times New Roman" w:hAnsi="Times New Roman" w:cs="Times New Roman"/>
          <w:sz w:val="24"/>
          <w:szCs w:val="24"/>
        </w:rPr>
        <w:t>dose</w:t>
      </w:r>
      <w:r w:rsidR="00BB0CF9" w:rsidRPr="00000186">
        <w:rPr>
          <w:rFonts w:ascii="Times New Roman" w:eastAsia="Times New Roman" w:hAnsi="Times New Roman" w:cs="Times New Roman"/>
          <w:sz w:val="24"/>
          <w:szCs w:val="24"/>
        </w:rPr>
        <w:t xml:space="preserve"> may be due to the reaction of alkali and silica in slag resulting in the formation of some </w:t>
      </w:r>
      <w:r w:rsidR="00E004FA">
        <w:rPr>
          <w:rFonts w:ascii="Times New Roman" w:eastAsia="Times New Roman" w:hAnsi="Times New Roman" w:cs="Times New Roman"/>
          <w:sz w:val="24"/>
          <w:szCs w:val="24"/>
        </w:rPr>
        <w:t>in</w:t>
      </w:r>
      <w:r w:rsidR="00BB0CF9" w:rsidRPr="00000186">
        <w:rPr>
          <w:rFonts w:ascii="Times New Roman" w:eastAsia="Times New Roman" w:hAnsi="Times New Roman" w:cs="Times New Roman"/>
          <w:sz w:val="24"/>
          <w:szCs w:val="24"/>
        </w:rPr>
        <w:t>soluble precipitates of silicates which hindered the adsorption capacity of As(III) ions.</w:t>
      </w:r>
      <w:r w:rsidR="00C426A5">
        <w:rPr>
          <w:rFonts w:ascii="Times New Roman" w:eastAsia="Times New Roman" w:hAnsi="Times New Roman" w:cs="Times New Roman"/>
          <w:sz w:val="24"/>
          <w:szCs w:val="24"/>
          <w:vertAlign w:val="superscript"/>
        </w:rPr>
        <w:t>20</w:t>
      </w:r>
    </w:p>
    <w:p w:rsidR="00174F8A" w:rsidRPr="008A7B44" w:rsidRDefault="00174F8A" w:rsidP="008A7B44">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i/>
          <w:sz w:val="24"/>
          <w:szCs w:val="24"/>
        </w:rPr>
        <w:t>Effect of pH</w:t>
      </w:r>
    </w:p>
    <w:p w:rsidR="006D19E1" w:rsidRDefault="00174F8A"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ab/>
        <w:t>The pH of the adsorbate was varied from 2</w:t>
      </w:r>
      <w:r w:rsidR="00695BB7" w:rsidRPr="00000186">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 xml:space="preserve"> to 10</w:t>
      </w:r>
      <w:r w:rsidR="00695BB7" w:rsidRPr="00000186">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 xml:space="preserve"> at a fixed adsorbate concentration in order to study its effect on the adsorption capacity of As(III) ions. It was observed from </w:t>
      </w:r>
      <w:r w:rsidR="00A501BD">
        <w:rPr>
          <w:rFonts w:ascii="Times New Roman" w:eastAsia="Times New Roman" w:hAnsi="Times New Roman" w:cs="Times New Roman"/>
          <w:b/>
          <w:sz w:val="24"/>
          <w:szCs w:val="24"/>
        </w:rPr>
        <w:t>Fig.</w:t>
      </w:r>
      <w:r w:rsidR="008D5F8C" w:rsidRPr="00000186">
        <w:rPr>
          <w:rFonts w:ascii="Times New Roman" w:eastAsia="Times New Roman" w:hAnsi="Times New Roman" w:cs="Times New Roman"/>
          <w:b/>
          <w:sz w:val="24"/>
          <w:szCs w:val="24"/>
        </w:rPr>
        <w:t xml:space="preserve"> </w:t>
      </w:r>
      <w:r w:rsidR="006B0F0B">
        <w:rPr>
          <w:rFonts w:ascii="Times New Roman" w:eastAsia="Times New Roman" w:hAnsi="Times New Roman" w:cs="Times New Roman"/>
          <w:b/>
          <w:sz w:val="24"/>
          <w:szCs w:val="24"/>
        </w:rPr>
        <w:t>3</w:t>
      </w:r>
      <w:r w:rsidR="00A501BD">
        <w:rPr>
          <w:rFonts w:ascii="Times New Roman" w:eastAsia="Times New Roman" w:hAnsi="Times New Roman" w:cs="Times New Roman"/>
          <w:b/>
          <w:sz w:val="24"/>
          <w:szCs w:val="24"/>
        </w:rPr>
        <w:t>(c)</w:t>
      </w:r>
      <w:r w:rsidRPr="00000186">
        <w:rPr>
          <w:rFonts w:ascii="Times New Roman" w:eastAsia="Times New Roman" w:hAnsi="Times New Roman" w:cs="Times New Roman"/>
          <w:sz w:val="24"/>
          <w:szCs w:val="24"/>
        </w:rPr>
        <w:t xml:space="preserve"> that the adsorption capacity was minimum at acidic pH. The maxi</w:t>
      </w:r>
      <w:r w:rsidR="00695BB7" w:rsidRPr="00000186">
        <w:rPr>
          <w:rFonts w:ascii="Times New Roman" w:eastAsia="Times New Roman" w:hAnsi="Times New Roman" w:cs="Times New Roman"/>
          <w:sz w:val="24"/>
          <w:szCs w:val="24"/>
        </w:rPr>
        <w:t xml:space="preserve">mum adsorption took place at pH = </w:t>
      </w:r>
      <w:r w:rsidRPr="00000186">
        <w:rPr>
          <w:rFonts w:ascii="Times New Roman" w:eastAsia="Times New Roman" w:hAnsi="Times New Roman" w:cs="Times New Roman"/>
          <w:sz w:val="24"/>
          <w:szCs w:val="24"/>
        </w:rPr>
        <w:t>7</w:t>
      </w:r>
      <w:r w:rsidR="00695BB7" w:rsidRPr="00000186">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 xml:space="preserve"> (&gt; 95%) while at alkaline pH the removal capacity of As(III) ions decreased steeply irrespective of the nature of the adsorbent. As(III) ions are predominantly available as H</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 xml:space="preserve"> and H</w:t>
      </w:r>
      <w:r w:rsidRPr="00000186">
        <w:rPr>
          <w:rFonts w:ascii="Times New Roman" w:eastAsia="Times New Roman" w:hAnsi="Times New Roman" w:cs="Times New Roman"/>
          <w:sz w:val="24"/>
          <w:szCs w:val="24"/>
          <w:vertAlign w:val="subscript"/>
        </w:rPr>
        <w:t>2</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vertAlign w:val="superscript"/>
        </w:rPr>
        <w:t>-</w:t>
      </w:r>
      <w:r w:rsidRPr="00000186">
        <w:rPr>
          <w:rFonts w:ascii="Times New Roman" w:eastAsia="Times New Roman" w:hAnsi="Times New Roman" w:cs="Times New Roman"/>
          <w:sz w:val="24"/>
          <w:szCs w:val="24"/>
        </w:rPr>
        <w:t xml:space="preserve"> in the pH range of 4</w:t>
      </w:r>
      <w:r w:rsidR="00695BB7" w:rsidRPr="00000186">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-9</w:t>
      </w:r>
      <w:r w:rsidR="00695BB7" w:rsidRPr="00000186">
        <w:rPr>
          <w:rFonts w:ascii="Times New Roman" w:eastAsia="Times New Roman" w:hAnsi="Times New Roman" w:cs="Times New Roman"/>
          <w:sz w:val="24"/>
          <w:szCs w:val="24"/>
        </w:rPr>
        <w:t>.0</w:t>
      </w:r>
      <w:r w:rsidRPr="00000186">
        <w:rPr>
          <w:rFonts w:ascii="Times New Roman" w:eastAsia="Times New Roman" w:hAnsi="Times New Roman" w:cs="Times New Roman"/>
          <w:sz w:val="24"/>
          <w:szCs w:val="24"/>
        </w:rPr>
        <w:t>. Moreover at neutral pH, H</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 xml:space="preserve"> species are predominant while on further increasing the pH, these species are reduced to negatively charged ions such as H</w:t>
      </w:r>
      <w:r w:rsidRPr="00000186">
        <w:rPr>
          <w:rFonts w:ascii="Times New Roman" w:eastAsia="Times New Roman" w:hAnsi="Times New Roman" w:cs="Times New Roman"/>
          <w:sz w:val="24"/>
          <w:szCs w:val="24"/>
          <w:vertAlign w:val="subscript"/>
        </w:rPr>
        <w:t>2</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vertAlign w:val="superscript"/>
        </w:rPr>
        <w:t>-</w:t>
      </w:r>
      <w:r w:rsidRPr="00000186">
        <w:rPr>
          <w:rFonts w:ascii="Times New Roman" w:eastAsia="Times New Roman" w:hAnsi="Times New Roman" w:cs="Times New Roman"/>
          <w:sz w:val="24"/>
          <w:szCs w:val="24"/>
        </w:rPr>
        <w:t xml:space="preserve"> and H</w:t>
      </w:r>
      <w:r w:rsidRPr="00000186">
        <w:rPr>
          <w:rFonts w:ascii="Times New Roman" w:eastAsia="Times New Roman" w:hAnsi="Times New Roman" w:cs="Times New Roman"/>
          <w:sz w:val="24"/>
          <w:szCs w:val="24"/>
          <w:vertAlign w:val="subscript"/>
        </w:rPr>
        <w:t>2</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vertAlign w:val="superscript"/>
        </w:rPr>
        <w:t>2-</w:t>
      </w:r>
      <w:r w:rsidRPr="00000186">
        <w:rPr>
          <w:rFonts w:ascii="Times New Roman" w:eastAsia="Times New Roman" w:hAnsi="Times New Roman" w:cs="Times New Roman"/>
          <w:sz w:val="24"/>
          <w:szCs w:val="24"/>
        </w:rPr>
        <w:t>. As the surface of all the adsorbents is positively charged up to pH</w:t>
      </w:r>
      <w:r w:rsidRPr="00000186">
        <w:rPr>
          <w:rFonts w:ascii="Times New Roman" w:eastAsia="Times New Roman" w:hAnsi="Times New Roman" w:cs="Times New Roman"/>
          <w:sz w:val="24"/>
          <w:szCs w:val="24"/>
          <w:vertAlign w:val="subscript"/>
        </w:rPr>
        <w:t>ZPC</w:t>
      </w:r>
      <w:r w:rsidRPr="00000186">
        <w:rPr>
          <w:rFonts w:ascii="Times New Roman" w:eastAsia="Times New Roman" w:hAnsi="Times New Roman" w:cs="Times New Roman"/>
          <w:sz w:val="24"/>
          <w:szCs w:val="24"/>
        </w:rPr>
        <w:t>, As(III) ions can be adsorbed  by electrostatic force of attraction between the neutral species from the positively charged surface of the adsorbent. The maximum removal percentage at neutral pH may be due to the Van-der-wall’s forces of attraction between H</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AsO</w:t>
      </w:r>
      <w:r w:rsidRPr="00000186">
        <w:rPr>
          <w:rFonts w:ascii="Times New Roman" w:eastAsia="Times New Roman" w:hAnsi="Times New Roman" w:cs="Times New Roman"/>
          <w:sz w:val="24"/>
          <w:szCs w:val="24"/>
          <w:vertAlign w:val="subscript"/>
        </w:rPr>
        <w:t>3</w:t>
      </w:r>
      <w:r w:rsidRPr="00000186">
        <w:rPr>
          <w:rFonts w:ascii="Times New Roman" w:eastAsia="Times New Roman" w:hAnsi="Times New Roman" w:cs="Times New Roman"/>
          <w:sz w:val="24"/>
          <w:szCs w:val="24"/>
        </w:rPr>
        <w:t xml:space="preserve"> (neutral) and the adsorbent’s surface. This may result in the binding tendency of these neutral species to the available positively charged surface of the adsorbent. At alkaline pH, the dominating negatively charged species are formed resulting in electrostatic repulsion between the negatively charged surface of the adsorbent and such negatively charged ions thereby reducing the relative uptake capacity of As(III) ions from its aqueous solution at higher pH.</w:t>
      </w:r>
      <w:r w:rsidR="00C426A5">
        <w:rPr>
          <w:rFonts w:ascii="Times New Roman" w:eastAsia="Times New Roman" w:hAnsi="Times New Roman" w:cs="Times New Roman"/>
          <w:sz w:val="24"/>
          <w:szCs w:val="24"/>
          <w:vertAlign w:val="superscript"/>
        </w:rPr>
        <w:t>23</w:t>
      </w:r>
      <w:r w:rsidRPr="00000186">
        <w:rPr>
          <w:rFonts w:ascii="Times New Roman" w:eastAsia="Times New Roman" w:hAnsi="Times New Roman" w:cs="Times New Roman"/>
          <w:sz w:val="24"/>
          <w:szCs w:val="24"/>
        </w:rPr>
        <w:t xml:space="preserve"> </w:t>
      </w:r>
      <w:r w:rsidR="00636261" w:rsidRPr="00000186">
        <w:rPr>
          <w:rFonts w:ascii="Times New Roman" w:eastAsia="Times New Roman" w:hAnsi="Times New Roman" w:cs="Times New Roman"/>
          <w:sz w:val="24"/>
          <w:szCs w:val="24"/>
        </w:rPr>
        <w:t>Under optimised condition of pH (~7</w:t>
      </w:r>
      <w:r w:rsidR="00695BB7" w:rsidRPr="00000186">
        <w:rPr>
          <w:rFonts w:ascii="Times New Roman" w:eastAsia="Times New Roman" w:hAnsi="Times New Roman" w:cs="Times New Roman"/>
          <w:sz w:val="24"/>
          <w:szCs w:val="24"/>
        </w:rPr>
        <w:t>.0</w:t>
      </w:r>
      <w:r w:rsidR="00636261" w:rsidRPr="00000186">
        <w:rPr>
          <w:rFonts w:ascii="Times New Roman" w:eastAsia="Times New Roman" w:hAnsi="Times New Roman" w:cs="Times New Roman"/>
          <w:sz w:val="24"/>
          <w:szCs w:val="24"/>
        </w:rPr>
        <w:t xml:space="preserve">), </w:t>
      </w:r>
      <w:r w:rsidR="00E73A94" w:rsidRPr="00000186">
        <w:rPr>
          <w:rFonts w:ascii="Times New Roman" w:eastAsia="Times New Roman" w:hAnsi="Times New Roman" w:cs="Times New Roman"/>
          <w:sz w:val="24"/>
          <w:szCs w:val="24"/>
        </w:rPr>
        <w:t>As(III) ions are capable of bonding with sulphate ions on the surface of the acid modified slag releasing a water molecule as a by-product while arsenate ions can bind with the hydrogen ions forming weak arsenious acid. In the case of alkali modified slag, arsenic (III) oxides have the tendency to bind the sodium ions forming sodium arsenite.</w:t>
      </w:r>
      <w:r w:rsidR="00C426A5">
        <w:rPr>
          <w:rFonts w:ascii="Times New Roman" w:eastAsia="Times New Roman" w:hAnsi="Times New Roman" w:cs="Times New Roman"/>
          <w:sz w:val="24"/>
          <w:szCs w:val="24"/>
          <w:vertAlign w:val="superscript"/>
        </w:rPr>
        <w:t>24</w:t>
      </w:r>
      <w:r w:rsidR="00E73A94" w:rsidRPr="00000186">
        <w:rPr>
          <w:rFonts w:ascii="Times New Roman" w:eastAsia="Times New Roman" w:hAnsi="Times New Roman" w:cs="Times New Roman"/>
          <w:sz w:val="24"/>
          <w:szCs w:val="24"/>
        </w:rPr>
        <w:t xml:space="preserve"> The probable mechanism has been illustrated in </w:t>
      </w:r>
      <w:r w:rsidR="00E73A94" w:rsidRPr="00000186">
        <w:rPr>
          <w:rFonts w:ascii="Times New Roman" w:eastAsia="Times New Roman" w:hAnsi="Times New Roman" w:cs="Times New Roman"/>
          <w:b/>
          <w:sz w:val="24"/>
          <w:szCs w:val="24"/>
        </w:rPr>
        <w:t>Scheme1</w:t>
      </w:r>
      <w:r w:rsidR="00E73A94" w:rsidRPr="00000186">
        <w:rPr>
          <w:rFonts w:ascii="Times New Roman" w:eastAsia="Times New Roman" w:hAnsi="Times New Roman" w:cs="Times New Roman"/>
          <w:sz w:val="24"/>
          <w:szCs w:val="24"/>
        </w:rPr>
        <w:t xml:space="preserve">. </w:t>
      </w:r>
    </w:p>
    <w:p w:rsidR="004615F6" w:rsidRDefault="004615F6" w:rsidP="004615F6">
      <w:pPr>
        <w:spacing w:line="360" w:lineRule="auto"/>
        <w:jc w:val="center"/>
        <w:rPr>
          <w:rFonts w:ascii="Times New Roman" w:eastAsia="Times New Roman" w:hAnsi="Times New Roman" w:cs="Times New Roman"/>
          <w:sz w:val="24"/>
          <w:szCs w:val="24"/>
        </w:rPr>
      </w:pPr>
      <w:r w:rsidRPr="004615F6">
        <w:rPr>
          <w:rFonts w:ascii="Times New Roman" w:eastAsia="Times New Roman" w:hAnsi="Times New Roman" w:cs="Times New Roman"/>
          <w:noProof/>
          <w:sz w:val="24"/>
          <w:szCs w:val="24"/>
          <w:lang w:eastAsia="en-IN"/>
        </w:rPr>
        <w:drawing>
          <wp:inline distT="0" distB="0" distL="0" distR="0">
            <wp:extent cx="2880000" cy="1957466"/>
            <wp:effectExtent l="19050" t="0" r="0" b="0"/>
            <wp:docPr id="14" name="Picture 7" descr="D:\Subjects\Phd Thesis\Mass transfer studies\ESPR\Final Figs\Sche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ubjects\Phd Thesis\Mass transfer studies\ESPR\Final Figs\Scheme 1.JPG"/>
                    <pic:cNvPicPr>
                      <a:picLocks noChangeAspect="1" noChangeArrowheads="1"/>
                    </pic:cNvPicPr>
                  </pic:nvPicPr>
                  <pic:blipFill>
                    <a:blip r:embed="rId10" cstate="print"/>
                    <a:srcRect/>
                    <a:stretch>
                      <a:fillRect/>
                    </a:stretch>
                  </pic:blipFill>
                  <pic:spPr bwMode="auto">
                    <a:xfrm>
                      <a:off x="0" y="0"/>
                      <a:ext cx="2880000" cy="1957466"/>
                    </a:xfrm>
                    <a:prstGeom prst="rect">
                      <a:avLst/>
                    </a:prstGeom>
                    <a:noFill/>
                    <a:ln w="9525">
                      <a:noFill/>
                      <a:miter lim="800000"/>
                      <a:headEnd/>
                      <a:tailEnd/>
                    </a:ln>
                  </pic:spPr>
                </pic:pic>
              </a:graphicData>
            </a:graphic>
          </wp:inline>
        </w:drawing>
      </w:r>
    </w:p>
    <w:p w:rsidR="004615F6" w:rsidRPr="004615F6" w:rsidRDefault="004615F6" w:rsidP="004615F6">
      <w:pPr>
        <w:tabs>
          <w:tab w:val="left" w:pos="1305"/>
        </w:tabs>
        <w:spacing w:line="240" w:lineRule="auto"/>
        <w:jc w:val="center"/>
        <w:rPr>
          <w:rFonts w:ascii="Times New Roman" w:eastAsiaTheme="minorEastAsia" w:hAnsi="Times New Roman" w:cs="Times New Roman"/>
          <w:sz w:val="24"/>
          <w:szCs w:val="24"/>
        </w:rPr>
      </w:pPr>
      <w:r w:rsidRPr="00DF3F9D">
        <w:rPr>
          <w:rFonts w:ascii="Times New Roman" w:eastAsiaTheme="minorEastAsia" w:hAnsi="Times New Roman" w:cs="Times New Roman"/>
          <w:b/>
          <w:sz w:val="24"/>
          <w:szCs w:val="24"/>
        </w:rPr>
        <w:t>Scheme 1</w:t>
      </w:r>
      <w:r w:rsidRPr="00DF3F9D">
        <w:rPr>
          <w:rFonts w:ascii="Times New Roman" w:eastAsiaTheme="minorEastAsia" w:hAnsi="Times New Roman" w:cs="Times New Roman"/>
          <w:sz w:val="24"/>
          <w:szCs w:val="24"/>
        </w:rPr>
        <w:t xml:space="preserve"> Schematic representation of the proposed mechanism for As(III) ions adsorption using acid and alkali modified industrial slag at pH = 7.0 and temperature = 298 K</w:t>
      </w:r>
    </w:p>
    <w:p w:rsidR="008A7B44" w:rsidRPr="008A7B44" w:rsidRDefault="008A7B44" w:rsidP="004615F6">
      <w:pPr>
        <w:tabs>
          <w:tab w:val="left" w:pos="1305"/>
        </w:tabs>
        <w:spacing w:line="240" w:lineRule="auto"/>
        <w:rPr>
          <w:rFonts w:ascii="Times New Roman" w:eastAsiaTheme="minorEastAsia" w:hAnsi="Times New Roman" w:cs="Times New Roman"/>
          <w:sz w:val="24"/>
          <w:szCs w:val="24"/>
        </w:rPr>
      </w:pPr>
      <w:r w:rsidRPr="001124CA">
        <w:rPr>
          <w:rFonts w:ascii="Times New Roman" w:eastAsiaTheme="minorEastAsia" w:hAnsi="Times New Roman" w:cs="Times New Roman"/>
          <w:noProof/>
          <w:sz w:val="24"/>
          <w:szCs w:val="24"/>
          <w:lang w:eastAsia="en-IN"/>
        </w:rPr>
        <w:drawing>
          <wp:anchor distT="0" distB="0" distL="114300" distR="114300" simplePos="0" relativeHeight="251669504" behindDoc="1" locked="0" layoutInCell="1" allowOverlap="1">
            <wp:simplePos x="0" y="0"/>
            <wp:positionH relativeFrom="column">
              <wp:posOffset>19050</wp:posOffset>
            </wp:positionH>
            <wp:positionV relativeFrom="paragraph">
              <wp:posOffset>0</wp:posOffset>
            </wp:positionV>
            <wp:extent cx="6263640" cy="5113020"/>
            <wp:effectExtent l="19050" t="0" r="3810" b="0"/>
            <wp:wrapTight wrapText="bothSides">
              <wp:wrapPolygon edited="0">
                <wp:start x="-66" y="0"/>
                <wp:lineTo x="-66" y="21487"/>
                <wp:lineTo x="21613" y="21487"/>
                <wp:lineTo x="21613" y="0"/>
                <wp:lineTo x="-66" y="0"/>
              </wp:wrapPolygon>
            </wp:wrapTight>
            <wp:docPr id="12" name="Picture 1" descr="C:\Users\user\Desktop\Parameters-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rameters-page0001.jpg"/>
                    <pic:cNvPicPr>
                      <a:picLocks noChangeAspect="1" noChangeArrowheads="1"/>
                    </pic:cNvPicPr>
                  </pic:nvPicPr>
                  <pic:blipFill>
                    <a:blip r:embed="rId11" cstate="print"/>
                    <a:srcRect l="3822" t="5176" r="27283" b="15059"/>
                    <a:stretch>
                      <a:fillRect/>
                    </a:stretch>
                  </pic:blipFill>
                  <pic:spPr bwMode="auto">
                    <a:xfrm>
                      <a:off x="0" y="0"/>
                      <a:ext cx="6263640" cy="5113020"/>
                    </a:xfrm>
                    <a:prstGeom prst="rect">
                      <a:avLst/>
                    </a:prstGeom>
                    <a:noFill/>
                    <a:ln w="9525">
                      <a:noFill/>
                      <a:miter lim="800000"/>
                      <a:headEnd/>
                      <a:tailEnd/>
                    </a:ln>
                  </pic:spPr>
                </pic:pic>
              </a:graphicData>
            </a:graphic>
          </wp:anchor>
        </w:drawing>
      </w:r>
      <w:r w:rsidRPr="001124CA">
        <w:rPr>
          <w:rFonts w:ascii="Times New Roman" w:hAnsi="Times New Roman" w:cs="Times New Roman"/>
          <w:b/>
          <w:sz w:val="24"/>
          <w:szCs w:val="24"/>
        </w:rPr>
        <w:t xml:space="preserve">Fig. </w:t>
      </w:r>
      <w:r w:rsidR="006B0F0B">
        <w:rPr>
          <w:rFonts w:ascii="Times New Roman" w:hAnsi="Times New Roman" w:cs="Times New Roman"/>
          <w:b/>
          <w:sz w:val="24"/>
          <w:szCs w:val="24"/>
        </w:rPr>
        <w:t>3</w:t>
      </w:r>
      <w:r w:rsidRPr="001124CA">
        <w:rPr>
          <w:rFonts w:ascii="Times New Roman" w:hAnsi="Times New Roman" w:cs="Times New Roman"/>
          <w:sz w:val="24"/>
          <w:szCs w:val="24"/>
        </w:rPr>
        <w:t xml:space="preserve"> Influence of (a) Contact time; (b) Adsorbent dose; (c) pH on the adsorption of As(III) using native and modified brick kiln slag at 298 K</w:t>
      </w:r>
    </w:p>
    <w:p w:rsidR="008A7B44" w:rsidRDefault="008A7B44" w:rsidP="004615F6">
      <w:pPr>
        <w:spacing w:line="240" w:lineRule="auto"/>
        <w:jc w:val="center"/>
        <w:rPr>
          <w:rFonts w:ascii="Times New Roman" w:eastAsia="Times New Roman" w:hAnsi="Times New Roman" w:cs="Times New Roman"/>
          <w:sz w:val="24"/>
          <w:szCs w:val="24"/>
        </w:rPr>
      </w:pPr>
    </w:p>
    <w:p w:rsidR="00E63A1B" w:rsidRPr="00000186" w:rsidRDefault="00E63A1B"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Adsorption Kinetics</w:t>
      </w:r>
    </w:p>
    <w:p w:rsidR="00E35706" w:rsidRPr="00000186" w:rsidRDefault="00E35706"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Kinetics of adsorption dictates the dependence of adsorption capacity with time. Adsorption experiments were performed using 0.3 </w:t>
      </w:r>
      <w:r w:rsidRPr="008441DD">
        <w:rPr>
          <w:rFonts w:ascii="Times New Roman" w:eastAsia="Times New Roman" w:hAnsi="Times New Roman" w:cs="Times New Roman"/>
          <w:i/>
          <w:sz w:val="24"/>
          <w:szCs w:val="24"/>
        </w:rPr>
        <w:t>g</w:t>
      </w:r>
      <w:r w:rsidRPr="00000186">
        <w:rPr>
          <w:rFonts w:ascii="Times New Roman" w:eastAsia="Times New Roman" w:hAnsi="Times New Roman" w:cs="Times New Roman"/>
          <w:sz w:val="24"/>
          <w:szCs w:val="24"/>
        </w:rPr>
        <w:t xml:space="preserve"> ea</w:t>
      </w:r>
      <w:r w:rsidR="002F5189" w:rsidRPr="00000186">
        <w:rPr>
          <w:rFonts w:ascii="Times New Roman" w:eastAsia="Times New Roman" w:hAnsi="Times New Roman" w:cs="Times New Roman"/>
          <w:sz w:val="24"/>
          <w:szCs w:val="24"/>
        </w:rPr>
        <w:t xml:space="preserve">ch of SA and SB and 0.6 </w:t>
      </w:r>
      <w:r w:rsidR="002F5189" w:rsidRPr="008441DD">
        <w:rPr>
          <w:rFonts w:ascii="Times New Roman" w:eastAsia="Times New Roman" w:hAnsi="Times New Roman" w:cs="Times New Roman"/>
          <w:i/>
          <w:sz w:val="24"/>
          <w:szCs w:val="24"/>
        </w:rPr>
        <w:t xml:space="preserve">g </w:t>
      </w:r>
      <w:r w:rsidR="002F5189" w:rsidRPr="00000186">
        <w:rPr>
          <w:rFonts w:ascii="Times New Roman" w:eastAsia="Times New Roman" w:hAnsi="Times New Roman" w:cs="Times New Roman"/>
          <w:sz w:val="24"/>
          <w:szCs w:val="24"/>
        </w:rPr>
        <w:t>of SN</w:t>
      </w:r>
      <w:r w:rsidRPr="00000186">
        <w:rPr>
          <w:rFonts w:ascii="Times New Roman" w:eastAsia="Times New Roman" w:hAnsi="Times New Roman" w:cs="Times New Roman"/>
          <w:sz w:val="24"/>
          <w:szCs w:val="24"/>
        </w:rPr>
        <w:t xml:space="preserve"> at pH = 7.0 and temperature = 298 K. Acid and alkali modified slag exhibited a rapid uptake time for the first 75 min and then the rate of adsorption decreased and equilibrium was attained in 100 min. In the present study, three kinetic models (pseudo first order kinetic, pseudo second order kinetic and intraparticle diffusion models) have been employed to study the behaviour of experimental adsorption capacity with time. </w:t>
      </w:r>
    </w:p>
    <w:p w:rsidR="00E35706" w:rsidRPr="00000186" w:rsidRDefault="00E35706"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Pseudo first order kinetic model is represented in </w:t>
      </w:r>
      <w:r w:rsidR="007602AA">
        <w:rPr>
          <w:rFonts w:ascii="Times New Roman" w:eastAsia="Times New Roman" w:hAnsi="Times New Roman" w:cs="Times New Roman"/>
          <w:b/>
          <w:sz w:val="24"/>
          <w:szCs w:val="24"/>
        </w:rPr>
        <w:t>Eq.</w:t>
      </w:r>
      <w:r w:rsidR="003D7D4F" w:rsidRPr="00000186">
        <w:rPr>
          <w:rFonts w:ascii="Times New Roman" w:eastAsia="Times New Roman" w:hAnsi="Times New Roman" w:cs="Times New Roman"/>
          <w:b/>
          <w:sz w:val="24"/>
          <w:szCs w:val="24"/>
        </w:rPr>
        <w:t xml:space="preserve"> (14</w:t>
      </w:r>
      <w:r w:rsidRPr="00000186">
        <w:rPr>
          <w:rFonts w:ascii="Times New Roman" w:eastAsia="Times New Roman" w:hAnsi="Times New Roman" w:cs="Times New Roman"/>
          <w:b/>
          <w:sz w:val="24"/>
          <w:szCs w:val="24"/>
        </w:rPr>
        <w:t>)</w:t>
      </w:r>
      <w:r w:rsidRPr="00000186">
        <w:rPr>
          <w:rFonts w:ascii="Times New Roman" w:eastAsia="Times New Roman" w:hAnsi="Times New Roman" w:cs="Times New Roman"/>
          <w:sz w:val="24"/>
          <w:szCs w:val="24"/>
        </w:rPr>
        <w:t xml:space="preserve">: </w:t>
      </w:r>
    </w:p>
    <w:p w:rsidR="00E35706" w:rsidRPr="00000186" w:rsidRDefault="00FB433A" w:rsidP="006C2E4F">
      <w:pPr>
        <w:spacing w:line="360" w:lineRule="auto"/>
        <w:jc w:val="both"/>
        <w:rPr>
          <w:rFonts w:ascii="Times New Roman" w:hAnsi="Times New Roman" w:cs="Times New Roman"/>
          <w:bCs/>
          <w:sz w:val="24"/>
          <w:szCs w:val="24"/>
        </w:rPr>
      </w:pPr>
      <m:oMath>
        <m:func>
          <m:funcPr>
            <m:ctrlPr>
              <w:rPr>
                <w:rFonts w:ascii="Cambria Math" w:hAnsi="Times New Roman" w:cs="Times New Roman"/>
                <w:bCs/>
                <w:sz w:val="24"/>
                <w:szCs w:val="24"/>
              </w:rPr>
            </m:ctrlPr>
          </m:funcPr>
          <m:fName>
            <m:r>
              <w:rPr>
                <w:rFonts w:ascii="Cambria Math" w:hAnsi="Cambria Math" w:cs="Times New Roman"/>
                <w:sz w:val="24"/>
                <w:szCs w:val="24"/>
              </w:rPr>
              <m:t>ln</m:t>
            </m:r>
          </m:fName>
          <m:e>
            <m:d>
              <m:dPr>
                <m:ctrlPr>
                  <w:rPr>
                    <w:rFonts w:ascii="Cambria Math" w:hAnsi="Times New Roman" w:cs="Times New Roman"/>
                    <w:bCs/>
                    <w:i/>
                    <w:sz w:val="24"/>
                    <w:szCs w:val="24"/>
                  </w:rPr>
                </m:ctrlPr>
              </m:dPr>
              <m:e>
                <m:sSub>
                  <m:sSubPr>
                    <m:ctrlPr>
                      <w:rPr>
                        <w:rFonts w:ascii="Cambria Math" w:hAnsi="Times New Roman"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Times New Roman" w:hAnsi="Times New Roman" w:cs="Times New Roman"/>
                    <w:sz w:val="24"/>
                    <w:szCs w:val="24"/>
                  </w:rPr>
                  <m:t>-</m:t>
                </m:r>
                <m:sSub>
                  <m:sSubPr>
                    <m:ctrlPr>
                      <w:rPr>
                        <w:rFonts w:ascii="Cambria Math" w:hAnsi="Times New Roman"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e>
            </m:d>
            <m:ctrlPr>
              <w:rPr>
                <w:rFonts w:ascii="Cambria Math" w:hAnsi="Times New Roman" w:cs="Times New Roman"/>
                <w:bCs/>
                <w:i/>
                <w:sz w:val="24"/>
                <w:szCs w:val="24"/>
              </w:rPr>
            </m:ctrlPr>
          </m:e>
        </m:func>
        <m:r>
          <w:rPr>
            <w:rFonts w:ascii="Cambria Math" w:hAnsi="Times New Roman" w:cs="Times New Roman"/>
            <w:sz w:val="24"/>
            <w:szCs w:val="24"/>
          </w:rPr>
          <m:t>=</m:t>
        </m:r>
        <m:r>
          <w:rPr>
            <w:rFonts w:ascii="Cambria Math" w:hAnsi="Cambria Math" w:cs="Times New Roman"/>
            <w:sz w:val="24"/>
            <w:szCs w:val="24"/>
          </w:rPr>
          <m:t>ln</m:t>
        </m:r>
        <m:sSub>
          <m:sSubPr>
            <m:ctrlPr>
              <w:rPr>
                <w:rFonts w:ascii="Cambria Math" w:hAnsi="Times New Roman"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Times New Roman" w:hAnsi="Times New Roman" w:cs="Times New Roman"/>
            <w:sz w:val="24"/>
            <w:szCs w:val="24"/>
          </w:rPr>
          <m:t>-</m:t>
        </m:r>
        <m:sSub>
          <m:sSubPr>
            <m:ctrlPr>
              <w:rPr>
                <w:rFonts w:ascii="Cambria Math" w:hAnsi="Times New Roman" w:cs="Times New Roman"/>
                <w:bCs/>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Cambria Math" w:cs="Times New Roman"/>
            <w:sz w:val="24"/>
            <w:szCs w:val="24"/>
          </w:rPr>
          <m:t>t</m:t>
        </m:r>
      </m:oMath>
      <w:r w:rsidR="00E35706" w:rsidRPr="00000186">
        <w:rPr>
          <w:rFonts w:ascii="Times New Roman" w:hAnsi="Times New Roman" w:cs="Times New Roman"/>
          <w:bCs/>
          <w:sz w:val="24"/>
          <w:szCs w:val="24"/>
        </w:rPr>
        <w:t xml:space="preserve">             </w:t>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r>
      <w:r w:rsidR="003D7D4F" w:rsidRPr="00000186">
        <w:rPr>
          <w:rFonts w:ascii="Times New Roman" w:hAnsi="Times New Roman" w:cs="Times New Roman"/>
          <w:bCs/>
          <w:sz w:val="24"/>
          <w:szCs w:val="24"/>
        </w:rPr>
        <w:tab/>
        <w:t>(14</w:t>
      </w:r>
      <w:r w:rsidR="00E35706" w:rsidRPr="00000186">
        <w:rPr>
          <w:rFonts w:ascii="Times New Roman" w:hAnsi="Times New Roman" w:cs="Times New Roman"/>
          <w:bCs/>
          <w:sz w:val="24"/>
          <w:szCs w:val="24"/>
        </w:rPr>
        <w:t xml:space="preserve">)                                                                                   </w:t>
      </w:r>
    </w:p>
    <w:p w:rsidR="00E35706" w:rsidRPr="00000186" w:rsidRDefault="00E35706" w:rsidP="006C2E4F">
      <w:pPr>
        <w:spacing w:line="360" w:lineRule="auto"/>
        <w:jc w:val="both"/>
        <w:rPr>
          <w:rFonts w:ascii="Times New Roman" w:hAnsi="Times New Roman" w:cs="Times New Roman"/>
          <w:bCs/>
          <w:sz w:val="24"/>
          <w:szCs w:val="24"/>
        </w:rPr>
      </w:pPr>
      <w:r w:rsidRPr="00000186">
        <w:rPr>
          <w:rFonts w:ascii="Times New Roman" w:hAnsi="Times New Roman" w:cs="Times New Roman"/>
          <w:bCs/>
          <w:sz w:val="24"/>
          <w:szCs w:val="24"/>
        </w:rPr>
        <w:t xml:space="preserve">Pseudo second order kinetic model can be represented in </w:t>
      </w:r>
      <w:r w:rsidR="007602AA">
        <w:rPr>
          <w:rFonts w:ascii="Times New Roman" w:hAnsi="Times New Roman" w:cs="Times New Roman"/>
          <w:b/>
          <w:bCs/>
          <w:sz w:val="24"/>
          <w:szCs w:val="24"/>
        </w:rPr>
        <w:t>Eq.</w:t>
      </w:r>
      <w:r w:rsidR="003D7D4F" w:rsidRPr="00000186">
        <w:rPr>
          <w:rFonts w:ascii="Times New Roman" w:hAnsi="Times New Roman" w:cs="Times New Roman"/>
          <w:b/>
          <w:bCs/>
          <w:sz w:val="24"/>
          <w:szCs w:val="24"/>
        </w:rPr>
        <w:t xml:space="preserve"> (15</w:t>
      </w:r>
      <w:r w:rsidRPr="00000186">
        <w:rPr>
          <w:rFonts w:ascii="Times New Roman" w:hAnsi="Times New Roman" w:cs="Times New Roman"/>
          <w:b/>
          <w:bCs/>
          <w:sz w:val="24"/>
          <w:szCs w:val="24"/>
        </w:rPr>
        <w:t>)</w:t>
      </w:r>
      <w:r w:rsidRPr="00000186">
        <w:rPr>
          <w:rFonts w:ascii="Times New Roman" w:hAnsi="Times New Roman" w:cs="Times New Roman"/>
          <w:bCs/>
          <w:sz w:val="24"/>
          <w:szCs w:val="24"/>
        </w:rPr>
        <w:t xml:space="preserve">: </w:t>
      </w:r>
    </w:p>
    <w:p w:rsidR="00E35706" w:rsidRPr="00000186" w:rsidRDefault="00FB433A" w:rsidP="006C2E4F">
      <w:pPr>
        <w:spacing w:line="360" w:lineRule="auto"/>
        <w:jc w:val="both"/>
        <w:rPr>
          <w:rFonts w:ascii="Times New Roman" w:eastAsia="Times New Roman" w:hAnsi="Times New Roman" w:cs="Times New Roman"/>
          <w:bCs/>
          <w:sz w:val="24"/>
          <w:szCs w:val="24"/>
        </w:rPr>
      </w:pPr>
      <m:oMath>
        <m:f>
          <m:fPr>
            <m:ctrlPr>
              <w:rPr>
                <w:rFonts w:ascii="Cambria Math" w:hAnsi="Times New Roman" w:cs="Times New Roman"/>
                <w:bCs/>
                <w:i/>
                <w:sz w:val="24"/>
                <w:szCs w:val="24"/>
              </w:rPr>
            </m:ctrlPr>
          </m:fPr>
          <m:num>
            <m:r>
              <w:rPr>
                <w:rFonts w:ascii="Cambria Math" w:hAnsi="Cambria Math" w:cs="Times New Roman"/>
                <w:sz w:val="24"/>
                <w:szCs w:val="24"/>
              </w:rPr>
              <m:t>t</m:t>
            </m:r>
          </m:num>
          <m:den>
            <m:sSub>
              <m:sSubPr>
                <m:ctrlPr>
                  <w:rPr>
                    <w:rFonts w:ascii="Cambria Math" w:hAnsi="Times New Roman"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en>
        </m:f>
        <m:r>
          <w:rPr>
            <w:rFonts w:ascii="Cambria Math" w:hAnsi="Times New Roman" w:cs="Times New Roman"/>
            <w:sz w:val="24"/>
            <w:szCs w:val="24"/>
          </w:rPr>
          <m:t>=</m:t>
        </m:r>
        <m:f>
          <m:fPr>
            <m:ctrlPr>
              <w:rPr>
                <w:rFonts w:ascii="Cambria Math" w:hAnsi="Times New Roman" w:cs="Times New Roman"/>
                <w:bCs/>
                <w:i/>
                <w:sz w:val="24"/>
                <w:szCs w:val="24"/>
              </w:rPr>
            </m:ctrlPr>
          </m:fPr>
          <m:num>
            <m:r>
              <w:rPr>
                <w:rFonts w:ascii="Cambria Math" w:hAnsi="Times New Roman" w:cs="Times New Roman"/>
                <w:sz w:val="24"/>
                <w:szCs w:val="24"/>
              </w:rPr>
              <m:t>1</m:t>
            </m:r>
          </m:num>
          <m:den>
            <m:sSub>
              <m:sSubPr>
                <m:ctrlPr>
                  <w:rPr>
                    <w:rFonts w:ascii="Cambria Math" w:hAnsi="Times New Roman" w:cs="Times New Roman"/>
                    <w:bCs/>
                    <w:i/>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sSubSup>
              <m:sSubSupPr>
                <m:ctrlPr>
                  <w:rPr>
                    <w:rFonts w:ascii="Cambria Math" w:hAnsi="Times New Roman" w:cs="Times New Roman"/>
                    <w:bCs/>
                    <w:i/>
                    <w:sz w:val="24"/>
                    <w:szCs w:val="24"/>
                  </w:rPr>
                </m:ctrlPr>
              </m:sSubSupPr>
              <m:e>
                <m:r>
                  <w:rPr>
                    <w:rFonts w:ascii="Cambria Math" w:hAnsi="Cambria Math" w:cs="Times New Roman"/>
                    <w:sz w:val="24"/>
                    <w:szCs w:val="24"/>
                  </w:rPr>
                  <m:t>q</m:t>
                </m:r>
              </m:e>
              <m:sub>
                <m:r>
                  <w:rPr>
                    <w:rFonts w:ascii="Cambria Math" w:hAnsi="Cambria Math" w:cs="Times New Roman"/>
                    <w:sz w:val="24"/>
                    <w:szCs w:val="24"/>
                  </w:rPr>
                  <m:t>e</m:t>
                </m:r>
              </m:sub>
              <m:sup>
                <m:r>
                  <w:rPr>
                    <w:rFonts w:ascii="Cambria Math" w:hAnsi="Times New Roman" w:cs="Times New Roman"/>
                    <w:sz w:val="24"/>
                    <w:szCs w:val="24"/>
                  </w:rPr>
                  <m:t>2</m:t>
                </m:r>
              </m:sup>
            </m:sSubSup>
          </m:den>
        </m:f>
        <m:r>
          <w:rPr>
            <w:rFonts w:ascii="Cambria Math" w:hAnsi="Times New Roman" w:cs="Times New Roman"/>
            <w:sz w:val="24"/>
            <w:szCs w:val="24"/>
          </w:rPr>
          <m:t>+</m:t>
        </m:r>
        <m:f>
          <m:fPr>
            <m:ctrlPr>
              <w:rPr>
                <w:rFonts w:ascii="Cambria Math" w:hAnsi="Times New Roman" w:cs="Times New Roman"/>
                <w:bCs/>
                <w:i/>
                <w:sz w:val="24"/>
                <w:szCs w:val="24"/>
              </w:rPr>
            </m:ctrlPr>
          </m:fPr>
          <m:num>
            <m:r>
              <w:rPr>
                <w:rFonts w:ascii="Cambria Math" w:hAnsi="Cambria Math" w:cs="Times New Roman"/>
                <w:sz w:val="24"/>
                <w:szCs w:val="24"/>
              </w:rPr>
              <m:t>t</m:t>
            </m:r>
          </m:num>
          <m:den>
            <m:sSub>
              <m:sSubPr>
                <m:ctrlPr>
                  <w:rPr>
                    <w:rFonts w:ascii="Cambria Math" w:hAnsi="Times New Roman"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oMath>
      <w:r w:rsidR="00E35706" w:rsidRPr="00000186">
        <w:rPr>
          <w:rFonts w:ascii="Times New Roman" w:eastAsia="Times New Roman" w:hAnsi="Times New Roman" w:cs="Times New Roman"/>
          <w:bCs/>
          <w:sz w:val="24"/>
          <w:szCs w:val="24"/>
        </w:rPr>
        <w:t xml:space="preserve">                                                                                                                </w:t>
      </w:r>
      <w:r w:rsidR="003D7D4F" w:rsidRPr="00000186">
        <w:rPr>
          <w:rFonts w:ascii="Times New Roman" w:eastAsia="Times New Roman" w:hAnsi="Times New Roman" w:cs="Times New Roman"/>
          <w:bCs/>
          <w:sz w:val="24"/>
          <w:szCs w:val="24"/>
        </w:rPr>
        <w:t xml:space="preserve">   (15</w:t>
      </w:r>
      <w:r w:rsidR="00E35706" w:rsidRPr="00000186">
        <w:rPr>
          <w:rFonts w:ascii="Times New Roman" w:eastAsia="Times New Roman" w:hAnsi="Times New Roman" w:cs="Times New Roman"/>
          <w:bCs/>
          <w:sz w:val="24"/>
          <w:szCs w:val="24"/>
        </w:rPr>
        <w:t>)</w:t>
      </w:r>
    </w:p>
    <w:p w:rsidR="00E35706" w:rsidRPr="00000186" w:rsidRDefault="00E35706" w:rsidP="006C2E4F">
      <w:pPr>
        <w:spacing w:line="360" w:lineRule="auto"/>
        <w:jc w:val="both"/>
        <w:rPr>
          <w:rFonts w:ascii="Times New Roman" w:eastAsia="Times New Roman" w:hAnsi="Times New Roman" w:cs="Times New Roman"/>
          <w:bCs/>
          <w:sz w:val="24"/>
          <w:szCs w:val="24"/>
        </w:rPr>
      </w:pPr>
      <w:r w:rsidRPr="00000186">
        <w:rPr>
          <w:rFonts w:ascii="Times New Roman" w:eastAsia="Times New Roman" w:hAnsi="Times New Roman" w:cs="Times New Roman"/>
          <w:bCs/>
          <w:sz w:val="24"/>
          <w:szCs w:val="24"/>
        </w:rPr>
        <w:t xml:space="preserve">where </w:t>
      </w:r>
      <w:r w:rsidRPr="00000186">
        <w:rPr>
          <w:rFonts w:ascii="Times New Roman" w:eastAsia="Times New Roman" w:hAnsi="Times New Roman" w:cs="Times New Roman"/>
          <w:bCs/>
          <w:i/>
          <w:sz w:val="24"/>
          <w:szCs w:val="24"/>
        </w:rPr>
        <w:t>q</w:t>
      </w:r>
      <w:r w:rsidRPr="00000186">
        <w:rPr>
          <w:rFonts w:ascii="Times New Roman" w:eastAsia="Times New Roman" w:hAnsi="Times New Roman" w:cs="Times New Roman"/>
          <w:bCs/>
          <w:i/>
          <w:sz w:val="24"/>
          <w:szCs w:val="24"/>
          <w:vertAlign w:val="subscript"/>
        </w:rPr>
        <w:t>e</w:t>
      </w:r>
      <w:r w:rsidRPr="00000186">
        <w:rPr>
          <w:rFonts w:ascii="Times New Roman" w:eastAsia="Times New Roman" w:hAnsi="Times New Roman" w:cs="Times New Roman"/>
          <w:bCs/>
          <w:sz w:val="24"/>
          <w:szCs w:val="24"/>
        </w:rPr>
        <w:t xml:space="preserve"> and </w:t>
      </w:r>
      <w:r w:rsidRPr="00000186">
        <w:rPr>
          <w:rFonts w:ascii="Times New Roman" w:eastAsia="Times New Roman" w:hAnsi="Times New Roman" w:cs="Times New Roman"/>
          <w:bCs/>
          <w:i/>
          <w:sz w:val="24"/>
          <w:szCs w:val="24"/>
        </w:rPr>
        <w:t>q</w:t>
      </w:r>
      <w:r w:rsidRPr="00000186">
        <w:rPr>
          <w:rFonts w:ascii="Times New Roman" w:eastAsia="Times New Roman" w:hAnsi="Times New Roman" w:cs="Times New Roman"/>
          <w:bCs/>
          <w:i/>
          <w:sz w:val="24"/>
          <w:szCs w:val="24"/>
          <w:vertAlign w:val="subscript"/>
        </w:rPr>
        <w:t>t</w:t>
      </w:r>
      <w:r w:rsidRPr="00000186">
        <w:rPr>
          <w:rFonts w:ascii="Times New Roman" w:eastAsia="Times New Roman" w:hAnsi="Times New Roman" w:cs="Times New Roman"/>
          <w:bCs/>
          <w:sz w:val="24"/>
          <w:szCs w:val="24"/>
        </w:rPr>
        <w:t xml:space="preserve"> represents the equilibrium and instantaneous adsorption capacities in </w:t>
      </w:r>
      <w:r w:rsidRPr="008441DD">
        <w:rPr>
          <w:rFonts w:ascii="Times New Roman" w:eastAsia="Times New Roman" w:hAnsi="Times New Roman" w:cs="Times New Roman"/>
          <w:bCs/>
          <w:i/>
          <w:sz w:val="24"/>
          <w:szCs w:val="24"/>
        </w:rPr>
        <w:t>mg/g</w:t>
      </w:r>
      <w:r w:rsidRPr="00000186">
        <w:rPr>
          <w:rFonts w:ascii="Times New Roman" w:eastAsia="Times New Roman" w:hAnsi="Times New Roman" w:cs="Times New Roman"/>
          <w:bCs/>
          <w:sz w:val="24"/>
          <w:szCs w:val="24"/>
        </w:rPr>
        <w:t xml:space="preserve">, </w:t>
      </w:r>
      <w:r w:rsidRPr="00000186">
        <w:rPr>
          <w:rFonts w:ascii="Times New Roman" w:eastAsia="Times New Roman" w:hAnsi="Times New Roman" w:cs="Times New Roman"/>
          <w:bCs/>
          <w:i/>
          <w:sz w:val="24"/>
          <w:szCs w:val="24"/>
        </w:rPr>
        <w:t>k</w:t>
      </w:r>
      <w:r w:rsidRPr="00000186">
        <w:rPr>
          <w:rFonts w:ascii="Times New Roman" w:eastAsia="Times New Roman" w:hAnsi="Times New Roman" w:cs="Times New Roman"/>
          <w:bCs/>
          <w:i/>
          <w:sz w:val="24"/>
          <w:szCs w:val="24"/>
          <w:vertAlign w:val="subscript"/>
        </w:rPr>
        <w:t>1</w:t>
      </w:r>
      <w:r w:rsidRPr="00000186">
        <w:rPr>
          <w:rFonts w:ascii="Times New Roman" w:eastAsia="Times New Roman" w:hAnsi="Times New Roman" w:cs="Times New Roman"/>
          <w:bCs/>
          <w:sz w:val="24"/>
          <w:szCs w:val="24"/>
        </w:rPr>
        <w:t xml:space="preserve"> and </w:t>
      </w:r>
      <w:r w:rsidRPr="00000186">
        <w:rPr>
          <w:rFonts w:ascii="Times New Roman" w:eastAsia="Times New Roman" w:hAnsi="Times New Roman" w:cs="Times New Roman"/>
          <w:bCs/>
          <w:i/>
          <w:sz w:val="24"/>
          <w:szCs w:val="24"/>
        </w:rPr>
        <w:t>k</w:t>
      </w:r>
      <w:r w:rsidRPr="00000186">
        <w:rPr>
          <w:rFonts w:ascii="Times New Roman" w:eastAsia="Times New Roman" w:hAnsi="Times New Roman" w:cs="Times New Roman"/>
          <w:bCs/>
          <w:i/>
          <w:sz w:val="24"/>
          <w:szCs w:val="24"/>
          <w:vertAlign w:val="subscript"/>
        </w:rPr>
        <w:t>2</w:t>
      </w:r>
      <w:r w:rsidRPr="00000186">
        <w:rPr>
          <w:rFonts w:ascii="Times New Roman" w:eastAsia="Times New Roman" w:hAnsi="Times New Roman" w:cs="Times New Roman"/>
          <w:bCs/>
          <w:sz w:val="24"/>
          <w:szCs w:val="24"/>
        </w:rPr>
        <w:t xml:space="preserve"> are the first and second order rate constants respectively.</w:t>
      </w:r>
      <w:r w:rsidR="007429B5">
        <w:rPr>
          <w:rFonts w:ascii="Times New Roman" w:eastAsia="Times New Roman" w:hAnsi="Times New Roman" w:cs="Times New Roman"/>
          <w:bCs/>
          <w:sz w:val="24"/>
          <w:szCs w:val="24"/>
        </w:rPr>
        <w:t xml:space="preserve"> </w:t>
      </w:r>
      <w:r w:rsidRPr="00000186">
        <w:rPr>
          <w:rFonts w:ascii="Times New Roman" w:eastAsia="Times New Roman" w:hAnsi="Times New Roman" w:cs="Times New Roman"/>
          <w:bCs/>
          <w:sz w:val="24"/>
          <w:szCs w:val="24"/>
        </w:rPr>
        <w:t xml:space="preserve">Intraparticle diffusion model is represented in </w:t>
      </w:r>
      <w:r w:rsidR="007602AA">
        <w:rPr>
          <w:rFonts w:ascii="Times New Roman" w:eastAsia="Times New Roman" w:hAnsi="Times New Roman" w:cs="Times New Roman"/>
          <w:b/>
          <w:bCs/>
          <w:sz w:val="24"/>
          <w:szCs w:val="24"/>
        </w:rPr>
        <w:t>Eq.</w:t>
      </w:r>
      <w:r w:rsidR="003D7D4F" w:rsidRPr="00000186">
        <w:rPr>
          <w:rFonts w:ascii="Times New Roman" w:eastAsia="Times New Roman" w:hAnsi="Times New Roman" w:cs="Times New Roman"/>
          <w:b/>
          <w:bCs/>
          <w:sz w:val="24"/>
          <w:szCs w:val="24"/>
        </w:rPr>
        <w:t xml:space="preserve"> (16</w:t>
      </w:r>
      <w:r w:rsidRPr="00000186">
        <w:rPr>
          <w:rFonts w:ascii="Times New Roman" w:eastAsia="Times New Roman" w:hAnsi="Times New Roman" w:cs="Times New Roman"/>
          <w:b/>
          <w:bCs/>
          <w:sz w:val="24"/>
          <w:szCs w:val="24"/>
        </w:rPr>
        <w:t>)</w:t>
      </w:r>
      <w:r w:rsidRPr="00000186">
        <w:rPr>
          <w:rFonts w:ascii="Times New Roman" w:eastAsia="Times New Roman" w:hAnsi="Times New Roman" w:cs="Times New Roman"/>
          <w:bCs/>
          <w:sz w:val="24"/>
          <w:szCs w:val="24"/>
        </w:rPr>
        <w:t>:</w:t>
      </w:r>
    </w:p>
    <w:p w:rsidR="00E35706" w:rsidRPr="00000186" w:rsidRDefault="00FB433A" w:rsidP="006C2E4F">
      <w:pPr>
        <w:spacing w:line="360" w:lineRule="auto"/>
        <w:jc w:val="both"/>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t</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id</m:t>
            </m:r>
          </m:sub>
        </m:sSub>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Times New Roman" w:cs="Times New Roman"/>
                <w:sz w:val="24"/>
                <w:szCs w:val="24"/>
              </w:rPr>
              <m:t>1/2</m:t>
            </m:r>
          </m:sup>
        </m:sSup>
      </m:oMath>
      <w:r w:rsidR="00E35706" w:rsidRPr="00000186">
        <w:rPr>
          <w:rFonts w:ascii="Times New Roman" w:eastAsia="Times New Roman" w:hAnsi="Times New Roman" w:cs="Times New Roman"/>
          <w:sz w:val="24"/>
          <w:szCs w:val="24"/>
        </w:rPr>
        <w:t>+</w:t>
      </w:r>
      <w:r w:rsidR="00E35706" w:rsidRPr="00000186">
        <w:rPr>
          <w:rFonts w:ascii="Times New Roman" w:eastAsia="Times New Roman" w:hAnsi="Times New Roman" w:cs="Times New Roman"/>
          <w:i/>
          <w:sz w:val="24"/>
          <w:szCs w:val="24"/>
        </w:rPr>
        <w:t>C</w:t>
      </w:r>
      <w:r w:rsidR="00E35706" w:rsidRPr="00000186">
        <w:rPr>
          <w:rFonts w:ascii="Times New Roman" w:eastAsia="Times New Roman" w:hAnsi="Times New Roman" w:cs="Times New Roman"/>
          <w:sz w:val="24"/>
          <w:szCs w:val="24"/>
        </w:rPr>
        <w:t xml:space="preserve">                                                                                  </w:t>
      </w:r>
      <w:r w:rsidR="003D7D4F" w:rsidRPr="00000186">
        <w:rPr>
          <w:rFonts w:ascii="Times New Roman" w:eastAsia="Times New Roman" w:hAnsi="Times New Roman" w:cs="Times New Roman"/>
          <w:sz w:val="24"/>
          <w:szCs w:val="24"/>
        </w:rPr>
        <w:t xml:space="preserve">                              (16</w:t>
      </w:r>
      <w:r w:rsidR="00E35706" w:rsidRPr="00000186">
        <w:rPr>
          <w:rFonts w:ascii="Times New Roman" w:eastAsia="Times New Roman" w:hAnsi="Times New Roman" w:cs="Times New Roman"/>
          <w:sz w:val="24"/>
          <w:szCs w:val="24"/>
        </w:rPr>
        <w:t>)</w:t>
      </w:r>
    </w:p>
    <w:p w:rsidR="007429B5" w:rsidRDefault="00E35706"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where </w:t>
      </w:r>
      <w:r w:rsidRPr="00000186">
        <w:rPr>
          <w:rFonts w:ascii="Times New Roman" w:eastAsia="Times New Roman" w:hAnsi="Times New Roman" w:cs="Times New Roman"/>
          <w:i/>
          <w:sz w:val="24"/>
          <w:szCs w:val="24"/>
        </w:rPr>
        <w:t>K</w:t>
      </w:r>
      <w:r w:rsidRPr="00000186">
        <w:rPr>
          <w:rFonts w:ascii="Times New Roman" w:eastAsia="Times New Roman" w:hAnsi="Times New Roman" w:cs="Times New Roman"/>
          <w:i/>
          <w:sz w:val="24"/>
          <w:szCs w:val="24"/>
          <w:vertAlign w:val="subscript"/>
        </w:rPr>
        <w:t>id</w:t>
      </w:r>
      <w:r w:rsidRPr="00000186">
        <w:rPr>
          <w:rFonts w:ascii="Times New Roman" w:eastAsia="Times New Roman" w:hAnsi="Times New Roman" w:cs="Times New Roman"/>
          <w:sz w:val="24"/>
          <w:szCs w:val="24"/>
        </w:rPr>
        <w:t xml:space="preserve"> is the intraparticle rate constant in </w:t>
      </w:r>
      <w:r w:rsidRPr="008441DD">
        <w:rPr>
          <w:rFonts w:ascii="Times New Roman" w:eastAsia="Times New Roman" w:hAnsi="Times New Roman" w:cs="Times New Roman"/>
          <w:i/>
          <w:sz w:val="24"/>
          <w:szCs w:val="24"/>
        </w:rPr>
        <w:t>mg/g.min</w:t>
      </w:r>
      <w:r w:rsidRPr="008441DD">
        <w:rPr>
          <w:rFonts w:ascii="Times New Roman" w:eastAsia="Times New Roman" w:hAnsi="Times New Roman" w:cs="Times New Roman"/>
          <w:i/>
          <w:sz w:val="24"/>
          <w:szCs w:val="24"/>
          <w:vertAlign w:val="superscript"/>
        </w:rPr>
        <w:t>1/2</w:t>
      </w:r>
      <w:r w:rsidRPr="008441DD">
        <w:rPr>
          <w:rFonts w:ascii="Times New Roman" w:eastAsia="Times New Roman" w:hAnsi="Times New Roman" w:cs="Times New Roman"/>
          <w:i/>
          <w:sz w:val="24"/>
          <w:szCs w:val="24"/>
        </w:rPr>
        <w:t xml:space="preserve"> </w:t>
      </w:r>
      <w:r w:rsidRPr="00000186">
        <w:rPr>
          <w:rFonts w:ascii="Times New Roman" w:eastAsia="Times New Roman" w:hAnsi="Times New Roman" w:cs="Times New Roman"/>
          <w:sz w:val="24"/>
          <w:szCs w:val="24"/>
        </w:rPr>
        <w:t xml:space="preserve">and </w:t>
      </w:r>
      <w:r w:rsidRPr="008441DD">
        <w:rPr>
          <w:rFonts w:ascii="Times New Roman" w:eastAsia="Times New Roman" w:hAnsi="Times New Roman" w:cs="Times New Roman"/>
          <w:i/>
          <w:sz w:val="24"/>
          <w:szCs w:val="24"/>
        </w:rPr>
        <w:t>C</w:t>
      </w:r>
      <w:r w:rsidRPr="00000186">
        <w:rPr>
          <w:rFonts w:ascii="Times New Roman" w:eastAsia="Times New Roman" w:hAnsi="Times New Roman" w:cs="Times New Roman"/>
          <w:sz w:val="24"/>
          <w:szCs w:val="24"/>
        </w:rPr>
        <w:t xml:space="preserve"> is the y-intercept.</w:t>
      </w:r>
      <w:r w:rsidR="007429B5">
        <w:rPr>
          <w:rFonts w:ascii="Times New Roman" w:eastAsia="Times New Roman" w:hAnsi="Times New Roman" w:cs="Times New Roman"/>
          <w:sz w:val="24"/>
          <w:szCs w:val="24"/>
        </w:rPr>
        <w:t xml:space="preserve"> </w:t>
      </w:r>
    </w:p>
    <w:p w:rsidR="00E63A1B" w:rsidRDefault="00E63A1B" w:rsidP="006C2E4F">
      <w:pPr>
        <w:spacing w:line="360" w:lineRule="auto"/>
        <w:ind w:firstLine="720"/>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The kinetic plots for As(III) adsorption using native and modified slag has been presented in </w:t>
      </w:r>
      <w:r w:rsidRPr="00000186">
        <w:rPr>
          <w:rFonts w:ascii="Times New Roman" w:eastAsia="Times New Roman" w:hAnsi="Times New Roman" w:cs="Times New Roman"/>
          <w:b/>
          <w:sz w:val="24"/>
          <w:szCs w:val="24"/>
        </w:rPr>
        <w:t>Fig</w:t>
      </w:r>
      <w:r w:rsidR="00647AE5">
        <w:rPr>
          <w:rFonts w:ascii="Times New Roman" w:eastAsia="Times New Roman" w:hAnsi="Times New Roman" w:cs="Times New Roman"/>
          <w:b/>
          <w:sz w:val="24"/>
          <w:szCs w:val="24"/>
        </w:rPr>
        <w:t>.</w:t>
      </w:r>
      <w:r w:rsidR="00EA782E" w:rsidRPr="00000186">
        <w:rPr>
          <w:rFonts w:ascii="Times New Roman" w:eastAsia="Times New Roman" w:hAnsi="Times New Roman" w:cs="Times New Roman"/>
          <w:b/>
          <w:sz w:val="24"/>
          <w:szCs w:val="24"/>
        </w:rPr>
        <w:t xml:space="preserve"> </w:t>
      </w:r>
      <w:r w:rsidR="006B0F0B">
        <w:rPr>
          <w:rFonts w:ascii="Times New Roman" w:eastAsia="Times New Roman" w:hAnsi="Times New Roman" w:cs="Times New Roman"/>
          <w:b/>
          <w:sz w:val="24"/>
          <w:szCs w:val="24"/>
        </w:rPr>
        <w:t>4</w:t>
      </w:r>
      <w:r w:rsidRPr="00000186">
        <w:rPr>
          <w:rFonts w:ascii="Times New Roman" w:eastAsia="Times New Roman" w:hAnsi="Times New Roman" w:cs="Times New Roman"/>
          <w:sz w:val="24"/>
          <w:szCs w:val="24"/>
        </w:rPr>
        <w:t xml:space="preserve"> and the parameters are tabulated in </w:t>
      </w:r>
      <w:r w:rsidRPr="00000186">
        <w:rPr>
          <w:rFonts w:ascii="Times New Roman" w:eastAsia="Times New Roman" w:hAnsi="Times New Roman" w:cs="Times New Roman"/>
          <w:b/>
          <w:sz w:val="24"/>
          <w:szCs w:val="24"/>
        </w:rPr>
        <w:t>Table</w:t>
      </w:r>
      <w:r w:rsidR="00DD74CB" w:rsidRPr="00000186">
        <w:rPr>
          <w:rFonts w:ascii="Times New Roman" w:eastAsia="Times New Roman" w:hAnsi="Times New Roman" w:cs="Times New Roman"/>
          <w:b/>
          <w:sz w:val="24"/>
          <w:szCs w:val="24"/>
        </w:rPr>
        <w:t xml:space="preserve"> </w:t>
      </w:r>
      <w:r w:rsidR="007035ED">
        <w:rPr>
          <w:rFonts w:ascii="Times New Roman" w:eastAsia="Times New Roman" w:hAnsi="Times New Roman" w:cs="Times New Roman"/>
          <w:b/>
          <w:sz w:val="24"/>
          <w:szCs w:val="24"/>
        </w:rPr>
        <w:t>2</w:t>
      </w:r>
      <w:r w:rsidRPr="00000186">
        <w:rPr>
          <w:rFonts w:ascii="Times New Roman" w:eastAsia="Times New Roman" w:hAnsi="Times New Roman" w:cs="Times New Roman"/>
          <w:sz w:val="24"/>
          <w:szCs w:val="24"/>
        </w:rPr>
        <w:t xml:space="preserve">.  </w:t>
      </w:r>
      <w:r w:rsidR="00A01D30" w:rsidRPr="00000186">
        <w:rPr>
          <w:rFonts w:ascii="Times New Roman" w:eastAsia="Times New Roman" w:hAnsi="Times New Roman" w:cs="Times New Roman"/>
          <w:sz w:val="24"/>
          <w:szCs w:val="24"/>
        </w:rPr>
        <w:t xml:space="preserve">It can be seen from the table that the </w:t>
      </w:r>
      <w:r w:rsidR="00A01D30" w:rsidRPr="00000186">
        <w:rPr>
          <w:rFonts w:ascii="Times New Roman" w:eastAsia="Times New Roman" w:hAnsi="Times New Roman" w:cs="Times New Roman"/>
          <w:i/>
          <w:sz w:val="24"/>
          <w:szCs w:val="24"/>
        </w:rPr>
        <w:t>R</w:t>
      </w:r>
      <w:r w:rsidR="00A01D30" w:rsidRPr="00000186">
        <w:rPr>
          <w:rFonts w:ascii="Times New Roman" w:eastAsia="Times New Roman" w:hAnsi="Times New Roman" w:cs="Times New Roman"/>
          <w:i/>
          <w:sz w:val="24"/>
          <w:szCs w:val="24"/>
          <w:vertAlign w:val="superscript"/>
        </w:rPr>
        <w:t>2</w:t>
      </w:r>
      <w:r w:rsidR="00A01D30" w:rsidRPr="00000186">
        <w:rPr>
          <w:rFonts w:ascii="Times New Roman" w:eastAsia="Times New Roman" w:hAnsi="Times New Roman" w:cs="Times New Roman"/>
          <w:i/>
          <w:sz w:val="24"/>
          <w:szCs w:val="24"/>
        </w:rPr>
        <w:t xml:space="preserve"> </w:t>
      </w:r>
      <w:r w:rsidR="00A01D30" w:rsidRPr="00000186">
        <w:rPr>
          <w:rFonts w:ascii="Times New Roman" w:eastAsia="Times New Roman" w:hAnsi="Times New Roman" w:cs="Times New Roman"/>
          <w:sz w:val="24"/>
          <w:szCs w:val="24"/>
        </w:rPr>
        <w:t xml:space="preserve">values obtained from the pseudo first order kinetic model was significantly low irrespective of the nature of the adsorbent. </w:t>
      </w:r>
      <w:r w:rsidR="00805B11" w:rsidRPr="00000186">
        <w:rPr>
          <w:rFonts w:ascii="Times New Roman" w:eastAsia="Times New Roman" w:hAnsi="Times New Roman" w:cs="Times New Roman"/>
          <w:sz w:val="24"/>
          <w:szCs w:val="24"/>
        </w:rPr>
        <w:t>The obtained values of rate constants (</w:t>
      </w:r>
      <w:r w:rsidR="00805B11" w:rsidRPr="00000186">
        <w:rPr>
          <w:rFonts w:ascii="Times New Roman" w:eastAsia="Times New Roman" w:hAnsi="Times New Roman" w:cs="Times New Roman"/>
          <w:i/>
          <w:sz w:val="24"/>
          <w:szCs w:val="24"/>
        </w:rPr>
        <w:t>k</w:t>
      </w:r>
      <w:r w:rsidR="00805B11" w:rsidRPr="00000186">
        <w:rPr>
          <w:rFonts w:ascii="Times New Roman" w:eastAsia="Times New Roman" w:hAnsi="Times New Roman" w:cs="Times New Roman"/>
          <w:i/>
          <w:sz w:val="24"/>
          <w:szCs w:val="24"/>
          <w:vertAlign w:val="subscript"/>
        </w:rPr>
        <w:t>1</w:t>
      </w:r>
      <w:r w:rsidR="00805B11" w:rsidRPr="00000186">
        <w:rPr>
          <w:rFonts w:ascii="Times New Roman" w:eastAsia="Times New Roman" w:hAnsi="Times New Roman" w:cs="Times New Roman"/>
          <w:sz w:val="24"/>
          <w:szCs w:val="24"/>
        </w:rPr>
        <w:t xml:space="preserve">) were 0.033, 0.028 and 0.035 </w:t>
      </w:r>
      <w:r w:rsidR="00805B11" w:rsidRPr="00000186">
        <w:rPr>
          <w:rFonts w:ascii="Times New Roman" w:eastAsia="Times New Roman" w:hAnsi="Times New Roman" w:cs="Times New Roman"/>
          <w:i/>
          <w:sz w:val="24"/>
          <w:szCs w:val="24"/>
        </w:rPr>
        <w:t>min</w:t>
      </w:r>
      <w:r w:rsidR="00805B11" w:rsidRPr="00000186">
        <w:rPr>
          <w:rFonts w:ascii="Times New Roman" w:eastAsia="Times New Roman" w:hAnsi="Times New Roman" w:cs="Times New Roman"/>
          <w:i/>
          <w:sz w:val="24"/>
          <w:szCs w:val="24"/>
          <w:vertAlign w:val="superscript"/>
        </w:rPr>
        <w:t>-1</w:t>
      </w:r>
      <w:r w:rsidR="00805B11" w:rsidRPr="00000186">
        <w:rPr>
          <w:rFonts w:ascii="Times New Roman" w:eastAsia="Times New Roman" w:hAnsi="Times New Roman" w:cs="Times New Roman"/>
          <w:sz w:val="24"/>
          <w:szCs w:val="24"/>
        </w:rPr>
        <w:t xml:space="preserve"> respectively, for H</w:t>
      </w:r>
      <w:r w:rsidR="00805B11" w:rsidRPr="00000186">
        <w:rPr>
          <w:rFonts w:ascii="Times New Roman" w:eastAsia="Times New Roman" w:hAnsi="Times New Roman" w:cs="Times New Roman"/>
          <w:sz w:val="24"/>
          <w:szCs w:val="24"/>
          <w:vertAlign w:val="subscript"/>
        </w:rPr>
        <w:t>2</w:t>
      </w:r>
      <w:r w:rsidR="00805B11" w:rsidRPr="00000186">
        <w:rPr>
          <w:rFonts w:ascii="Times New Roman" w:eastAsia="Times New Roman" w:hAnsi="Times New Roman" w:cs="Times New Roman"/>
          <w:sz w:val="24"/>
          <w:szCs w:val="24"/>
        </w:rPr>
        <w:t>SO</w:t>
      </w:r>
      <w:r w:rsidR="00805B11" w:rsidRPr="00000186">
        <w:rPr>
          <w:rFonts w:ascii="Times New Roman" w:eastAsia="Times New Roman" w:hAnsi="Times New Roman" w:cs="Times New Roman"/>
          <w:sz w:val="24"/>
          <w:szCs w:val="24"/>
          <w:vertAlign w:val="subscript"/>
        </w:rPr>
        <w:t>4</w:t>
      </w:r>
      <w:r w:rsidR="00805B11" w:rsidRPr="00000186">
        <w:rPr>
          <w:rFonts w:ascii="Times New Roman" w:eastAsia="Times New Roman" w:hAnsi="Times New Roman" w:cs="Times New Roman"/>
          <w:sz w:val="24"/>
          <w:szCs w:val="24"/>
        </w:rPr>
        <w:t xml:space="preserve"> modified, NaOH modified and native. The theoretically obtained values of </w:t>
      </w:r>
      <w:r w:rsidR="00805B11" w:rsidRPr="00000186">
        <w:rPr>
          <w:rFonts w:ascii="Times New Roman" w:eastAsia="Times New Roman" w:hAnsi="Times New Roman" w:cs="Times New Roman"/>
          <w:i/>
          <w:sz w:val="24"/>
          <w:szCs w:val="24"/>
        </w:rPr>
        <w:t>q</w:t>
      </w:r>
      <w:r w:rsidR="00805B11" w:rsidRPr="00000186">
        <w:rPr>
          <w:rFonts w:ascii="Times New Roman" w:eastAsia="Times New Roman" w:hAnsi="Times New Roman" w:cs="Times New Roman"/>
          <w:i/>
          <w:sz w:val="24"/>
          <w:szCs w:val="24"/>
          <w:vertAlign w:val="subscript"/>
        </w:rPr>
        <w:t>e</w:t>
      </w:r>
      <w:r w:rsidR="00805B11" w:rsidRPr="00000186">
        <w:rPr>
          <w:rFonts w:ascii="Times New Roman" w:eastAsia="Times New Roman" w:hAnsi="Times New Roman" w:cs="Times New Roman"/>
          <w:sz w:val="24"/>
          <w:szCs w:val="24"/>
        </w:rPr>
        <w:t xml:space="preserve"> were 8.2, 3.2 and 1.2 </w:t>
      </w:r>
      <w:r w:rsidR="00805B11" w:rsidRPr="008441DD">
        <w:rPr>
          <w:rFonts w:ascii="Times New Roman" w:eastAsia="Times New Roman" w:hAnsi="Times New Roman" w:cs="Times New Roman"/>
          <w:i/>
          <w:sz w:val="24"/>
          <w:szCs w:val="24"/>
        </w:rPr>
        <w:t>mg/g</w:t>
      </w:r>
      <w:r w:rsidR="00805B11" w:rsidRPr="00000186">
        <w:rPr>
          <w:rFonts w:ascii="Times New Roman" w:eastAsia="Times New Roman" w:hAnsi="Times New Roman" w:cs="Times New Roman"/>
          <w:sz w:val="24"/>
          <w:szCs w:val="24"/>
        </w:rPr>
        <w:t xml:space="preserve"> respectively which were observed to be much lower than the values obtained from the experiments (</w:t>
      </w:r>
      <w:r w:rsidR="00E36FBE" w:rsidRPr="00000186">
        <w:rPr>
          <w:rFonts w:ascii="Times New Roman" w:eastAsia="Times New Roman" w:hAnsi="Times New Roman" w:cs="Times New Roman"/>
          <w:sz w:val="24"/>
          <w:szCs w:val="24"/>
        </w:rPr>
        <w:t xml:space="preserve">14.2, 12.05 and 7.32 </w:t>
      </w:r>
      <w:r w:rsidR="00E36FBE" w:rsidRPr="008441DD">
        <w:rPr>
          <w:rFonts w:ascii="Times New Roman" w:eastAsia="Times New Roman" w:hAnsi="Times New Roman" w:cs="Times New Roman"/>
          <w:i/>
          <w:sz w:val="24"/>
          <w:szCs w:val="24"/>
        </w:rPr>
        <w:t>mg/g</w:t>
      </w:r>
      <w:r w:rsidR="00E36FBE" w:rsidRPr="00000186">
        <w:rPr>
          <w:rFonts w:ascii="Times New Roman" w:eastAsia="Times New Roman" w:hAnsi="Times New Roman" w:cs="Times New Roman"/>
          <w:sz w:val="24"/>
          <w:szCs w:val="24"/>
        </w:rPr>
        <w:t>). Thus it can be inferred that pseudo first order kinetic model did not give a good correlation with the experimental values</w:t>
      </w:r>
      <w:r w:rsidR="008D4562" w:rsidRPr="00000186">
        <w:rPr>
          <w:rFonts w:ascii="Times New Roman" w:eastAsia="Times New Roman" w:hAnsi="Times New Roman" w:cs="Times New Roman"/>
          <w:sz w:val="24"/>
          <w:szCs w:val="24"/>
        </w:rPr>
        <w:t xml:space="preserve"> irrespective of the type of modification</w:t>
      </w:r>
      <w:r w:rsidR="00E36FBE" w:rsidRPr="00000186">
        <w:rPr>
          <w:rFonts w:ascii="Times New Roman" w:eastAsia="Times New Roman" w:hAnsi="Times New Roman" w:cs="Times New Roman"/>
          <w:sz w:val="24"/>
          <w:szCs w:val="24"/>
        </w:rPr>
        <w:t xml:space="preserve">. </w:t>
      </w:r>
      <w:r w:rsidR="008D4562" w:rsidRPr="00000186">
        <w:rPr>
          <w:rFonts w:ascii="Times New Roman" w:eastAsia="Times New Roman" w:hAnsi="Times New Roman" w:cs="Times New Roman"/>
          <w:sz w:val="24"/>
          <w:szCs w:val="24"/>
        </w:rPr>
        <w:t>The rate constant values (</w:t>
      </w:r>
      <w:r w:rsidR="008D4562" w:rsidRPr="00000186">
        <w:rPr>
          <w:rFonts w:ascii="Times New Roman" w:eastAsia="Times New Roman" w:hAnsi="Times New Roman" w:cs="Times New Roman"/>
          <w:i/>
          <w:sz w:val="24"/>
          <w:szCs w:val="24"/>
        </w:rPr>
        <w:t>k</w:t>
      </w:r>
      <w:r w:rsidR="008D4562" w:rsidRPr="00000186">
        <w:rPr>
          <w:rFonts w:ascii="Times New Roman" w:eastAsia="Times New Roman" w:hAnsi="Times New Roman" w:cs="Times New Roman"/>
          <w:i/>
          <w:sz w:val="24"/>
          <w:szCs w:val="24"/>
          <w:vertAlign w:val="subscript"/>
        </w:rPr>
        <w:t>2</w:t>
      </w:r>
      <w:r w:rsidR="008D4562" w:rsidRPr="00000186">
        <w:rPr>
          <w:rFonts w:ascii="Times New Roman" w:eastAsia="Times New Roman" w:hAnsi="Times New Roman" w:cs="Times New Roman"/>
          <w:sz w:val="24"/>
          <w:szCs w:val="24"/>
        </w:rPr>
        <w:t>) obtained from the pseudo second order kinetic plots were 6.6 × 10</w:t>
      </w:r>
      <w:r w:rsidR="008D4562" w:rsidRPr="00000186">
        <w:rPr>
          <w:rFonts w:ascii="Times New Roman" w:eastAsia="Times New Roman" w:hAnsi="Times New Roman" w:cs="Times New Roman"/>
          <w:sz w:val="24"/>
          <w:szCs w:val="24"/>
          <w:vertAlign w:val="superscript"/>
        </w:rPr>
        <w:t>-5</w:t>
      </w:r>
      <w:r w:rsidR="008D4562" w:rsidRPr="00000186">
        <w:rPr>
          <w:rFonts w:ascii="Times New Roman" w:eastAsia="Times New Roman" w:hAnsi="Times New Roman" w:cs="Times New Roman"/>
          <w:sz w:val="24"/>
          <w:szCs w:val="24"/>
        </w:rPr>
        <w:t>, 3.1 × 10</w:t>
      </w:r>
      <w:r w:rsidR="008D4562" w:rsidRPr="00000186">
        <w:rPr>
          <w:rFonts w:ascii="Times New Roman" w:eastAsia="Times New Roman" w:hAnsi="Times New Roman" w:cs="Times New Roman"/>
          <w:sz w:val="24"/>
          <w:szCs w:val="24"/>
          <w:vertAlign w:val="superscript"/>
        </w:rPr>
        <w:t>-4</w:t>
      </w:r>
      <w:r w:rsidR="008D4562" w:rsidRPr="00000186">
        <w:rPr>
          <w:rFonts w:ascii="Times New Roman" w:eastAsia="Times New Roman" w:hAnsi="Times New Roman" w:cs="Times New Roman"/>
          <w:sz w:val="24"/>
          <w:szCs w:val="24"/>
        </w:rPr>
        <w:t xml:space="preserve"> and 2.6 × 10</w:t>
      </w:r>
      <w:r w:rsidR="008D4562" w:rsidRPr="00000186">
        <w:rPr>
          <w:rFonts w:ascii="Times New Roman" w:eastAsia="Times New Roman" w:hAnsi="Times New Roman" w:cs="Times New Roman"/>
          <w:sz w:val="24"/>
          <w:szCs w:val="24"/>
          <w:vertAlign w:val="superscript"/>
        </w:rPr>
        <w:t>-3</w:t>
      </w:r>
      <w:r w:rsidR="008D4562" w:rsidRPr="00000186">
        <w:rPr>
          <w:rFonts w:ascii="Times New Roman" w:eastAsia="Times New Roman" w:hAnsi="Times New Roman" w:cs="Times New Roman"/>
          <w:sz w:val="24"/>
          <w:szCs w:val="24"/>
        </w:rPr>
        <w:t xml:space="preserve"> </w:t>
      </w:r>
      <w:r w:rsidR="008D4562" w:rsidRPr="00000186">
        <w:rPr>
          <w:rFonts w:ascii="Times New Roman" w:eastAsia="Times New Roman" w:hAnsi="Times New Roman" w:cs="Times New Roman"/>
          <w:i/>
          <w:sz w:val="24"/>
          <w:szCs w:val="24"/>
        </w:rPr>
        <w:t>g(mg.min)</w:t>
      </w:r>
      <w:r w:rsidR="008D4562" w:rsidRPr="00000186">
        <w:rPr>
          <w:rFonts w:ascii="Times New Roman" w:eastAsia="Times New Roman" w:hAnsi="Times New Roman" w:cs="Times New Roman"/>
          <w:i/>
          <w:sz w:val="24"/>
          <w:szCs w:val="24"/>
          <w:vertAlign w:val="superscript"/>
        </w:rPr>
        <w:t>-1</w:t>
      </w:r>
      <w:r w:rsidR="008D4562" w:rsidRPr="00000186">
        <w:rPr>
          <w:rFonts w:ascii="Times New Roman" w:eastAsia="Times New Roman" w:hAnsi="Times New Roman" w:cs="Times New Roman"/>
          <w:sz w:val="24"/>
          <w:szCs w:val="24"/>
        </w:rPr>
        <w:t>. The values of the initial rate constant (</w:t>
      </w:r>
      <w:r w:rsidR="008D4562" w:rsidRPr="00000186">
        <w:rPr>
          <w:rFonts w:ascii="Times New Roman" w:hAnsi="Times New Roman" w:cs="Times New Roman"/>
          <w:i/>
          <w:sz w:val="24"/>
          <w:szCs w:val="24"/>
        </w:rPr>
        <w:t>h = k</w:t>
      </w:r>
      <w:r w:rsidR="008D4562" w:rsidRPr="00000186">
        <w:rPr>
          <w:rFonts w:ascii="Times New Roman" w:hAnsi="Times New Roman" w:cs="Times New Roman"/>
          <w:i/>
          <w:sz w:val="24"/>
          <w:szCs w:val="24"/>
          <w:vertAlign w:val="subscript"/>
        </w:rPr>
        <w:t>2</w:t>
      </w:r>
      <w:r w:rsidR="008D4562" w:rsidRPr="00000186">
        <w:rPr>
          <w:rFonts w:ascii="Times New Roman" w:hAnsi="Times New Roman" w:cs="Times New Roman"/>
          <w:i/>
          <w:sz w:val="24"/>
          <w:szCs w:val="24"/>
        </w:rPr>
        <w:t>.q</w:t>
      </w:r>
      <w:r w:rsidR="008D4562" w:rsidRPr="00000186">
        <w:rPr>
          <w:rFonts w:ascii="Times New Roman" w:hAnsi="Times New Roman" w:cs="Times New Roman"/>
          <w:i/>
          <w:sz w:val="24"/>
          <w:szCs w:val="24"/>
          <w:vertAlign w:val="subscript"/>
        </w:rPr>
        <w:t>e</w:t>
      </w:r>
      <w:r w:rsidR="008D4562" w:rsidRPr="00000186">
        <w:rPr>
          <w:rFonts w:ascii="Times New Roman" w:hAnsi="Times New Roman" w:cs="Times New Roman"/>
          <w:i/>
          <w:sz w:val="24"/>
          <w:szCs w:val="24"/>
          <w:vertAlign w:val="superscript"/>
        </w:rPr>
        <w:t>2</w:t>
      </w:r>
      <w:r w:rsidR="008D4562" w:rsidRPr="00000186">
        <w:rPr>
          <w:rFonts w:ascii="Times New Roman" w:hAnsi="Times New Roman" w:cs="Times New Roman"/>
          <w:sz w:val="24"/>
          <w:szCs w:val="24"/>
        </w:rPr>
        <w:t>)</w:t>
      </w:r>
      <w:r w:rsidR="008D4562" w:rsidRPr="00000186">
        <w:rPr>
          <w:rFonts w:ascii="Times New Roman" w:eastAsia="Times New Roman" w:hAnsi="Times New Roman" w:cs="Times New Roman"/>
          <w:sz w:val="24"/>
          <w:szCs w:val="24"/>
        </w:rPr>
        <w:t xml:space="preserve"> were </w:t>
      </w:r>
      <w:r w:rsidR="0060629B" w:rsidRPr="00000186">
        <w:rPr>
          <w:rFonts w:ascii="Times New Roman" w:eastAsia="Times New Roman" w:hAnsi="Times New Roman" w:cs="Times New Roman"/>
          <w:sz w:val="24"/>
          <w:szCs w:val="24"/>
        </w:rPr>
        <w:t>7.4 × 10</w:t>
      </w:r>
      <w:r w:rsidR="0060629B" w:rsidRPr="00000186">
        <w:rPr>
          <w:rFonts w:ascii="Times New Roman" w:eastAsia="Times New Roman" w:hAnsi="Times New Roman" w:cs="Times New Roman"/>
          <w:sz w:val="24"/>
          <w:szCs w:val="24"/>
          <w:vertAlign w:val="superscript"/>
        </w:rPr>
        <w:t>-3</w:t>
      </w:r>
      <w:r w:rsidR="0060629B" w:rsidRPr="00000186">
        <w:rPr>
          <w:rFonts w:ascii="Times New Roman" w:eastAsia="Times New Roman" w:hAnsi="Times New Roman" w:cs="Times New Roman"/>
          <w:sz w:val="24"/>
          <w:szCs w:val="24"/>
        </w:rPr>
        <w:t xml:space="preserve">, 0.012 and 0.031 </w:t>
      </w:r>
      <w:r w:rsidR="0060629B" w:rsidRPr="00000186">
        <w:rPr>
          <w:rFonts w:ascii="Times New Roman" w:eastAsia="Times New Roman" w:hAnsi="Times New Roman" w:cs="Times New Roman"/>
          <w:i/>
          <w:sz w:val="24"/>
          <w:szCs w:val="24"/>
        </w:rPr>
        <w:t>mg/g.min</w:t>
      </w:r>
      <w:r w:rsidR="0060629B" w:rsidRPr="00000186">
        <w:rPr>
          <w:rFonts w:ascii="Times New Roman" w:eastAsia="Times New Roman" w:hAnsi="Times New Roman" w:cs="Times New Roman"/>
          <w:sz w:val="24"/>
          <w:szCs w:val="24"/>
        </w:rPr>
        <w:t xml:space="preserve"> and were observed to be significantly higher than the rate </w:t>
      </w:r>
      <w:r w:rsidR="0060629B" w:rsidRPr="00000186">
        <w:rPr>
          <w:rFonts w:ascii="Times New Roman" w:eastAsia="Times New Roman" w:hAnsi="Times New Roman" w:cs="Times New Roman"/>
          <w:i/>
          <w:sz w:val="24"/>
          <w:szCs w:val="24"/>
        </w:rPr>
        <w:t>k</w:t>
      </w:r>
      <w:r w:rsidR="0060629B" w:rsidRPr="00000186">
        <w:rPr>
          <w:rFonts w:ascii="Times New Roman" w:eastAsia="Times New Roman" w:hAnsi="Times New Roman" w:cs="Times New Roman"/>
          <w:i/>
          <w:sz w:val="24"/>
          <w:szCs w:val="24"/>
          <w:vertAlign w:val="subscript"/>
        </w:rPr>
        <w:t>2</w:t>
      </w:r>
      <w:r w:rsidR="0060629B" w:rsidRPr="00000186">
        <w:rPr>
          <w:rFonts w:ascii="Times New Roman" w:eastAsia="Times New Roman" w:hAnsi="Times New Roman" w:cs="Times New Roman"/>
          <w:sz w:val="24"/>
          <w:szCs w:val="24"/>
        </w:rPr>
        <w:t xml:space="preserve"> values. This showed that As(III) adsorption over native and modified slag was quite rapid at the onset of adsorption process.</w:t>
      </w:r>
      <w:r w:rsidR="00A932AB">
        <w:rPr>
          <w:rFonts w:ascii="Times New Roman" w:eastAsia="Times New Roman" w:hAnsi="Times New Roman" w:cs="Times New Roman"/>
          <w:sz w:val="24"/>
          <w:szCs w:val="24"/>
          <w:vertAlign w:val="superscript"/>
        </w:rPr>
        <w:t>24</w:t>
      </w:r>
      <w:r w:rsidR="0060629B" w:rsidRPr="00000186">
        <w:rPr>
          <w:rFonts w:ascii="Times New Roman" w:eastAsia="Times New Roman" w:hAnsi="Times New Roman" w:cs="Times New Roman"/>
          <w:sz w:val="24"/>
          <w:szCs w:val="24"/>
        </w:rPr>
        <w:t xml:space="preserve"> Moreover, the </w:t>
      </w:r>
      <w:r w:rsidR="0060629B" w:rsidRPr="00000186">
        <w:rPr>
          <w:rFonts w:ascii="Times New Roman" w:eastAsia="Times New Roman" w:hAnsi="Times New Roman" w:cs="Times New Roman"/>
          <w:i/>
          <w:sz w:val="24"/>
          <w:szCs w:val="24"/>
        </w:rPr>
        <w:t>R</w:t>
      </w:r>
      <w:r w:rsidR="0060629B" w:rsidRPr="00000186">
        <w:rPr>
          <w:rFonts w:ascii="Times New Roman" w:eastAsia="Times New Roman" w:hAnsi="Times New Roman" w:cs="Times New Roman"/>
          <w:i/>
          <w:sz w:val="24"/>
          <w:szCs w:val="24"/>
          <w:vertAlign w:val="superscript"/>
        </w:rPr>
        <w:t>2</w:t>
      </w:r>
      <w:r w:rsidR="0060629B" w:rsidRPr="00000186">
        <w:rPr>
          <w:rFonts w:ascii="Times New Roman" w:eastAsia="Times New Roman" w:hAnsi="Times New Roman" w:cs="Times New Roman"/>
          <w:sz w:val="24"/>
          <w:szCs w:val="24"/>
          <w:vertAlign w:val="superscript"/>
        </w:rPr>
        <w:t xml:space="preserve"> </w:t>
      </w:r>
      <w:r w:rsidR="0060629B" w:rsidRPr="00000186">
        <w:rPr>
          <w:rFonts w:ascii="Times New Roman" w:eastAsia="Times New Roman" w:hAnsi="Times New Roman" w:cs="Times New Roman"/>
          <w:sz w:val="24"/>
          <w:szCs w:val="24"/>
        </w:rPr>
        <w:t xml:space="preserve">values obtained from pseudo second order kinetic model showed its goodness of fit with the adsorption data. Thus the adsorption mechanism </w:t>
      </w:r>
      <w:r w:rsidR="008415B8" w:rsidRPr="00000186">
        <w:rPr>
          <w:rFonts w:ascii="Times New Roman" w:eastAsia="Times New Roman" w:hAnsi="Times New Roman" w:cs="Times New Roman"/>
          <w:sz w:val="24"/>
          <w:szCs w:val="24"/>
        </w:rPr>
        <w:t>was predominantly chemisorption</w:t>
      </w:r>
      <w:r w:rsidR="0060629B" w:rsidRPr="00000186">
        <w:rPr>
          <w:rFonts w:ascii="Times New Roman" w:eastAsia="Times New Roman" w:hAnsi="Times New Roman" w:cs="Times New Roman"/>
          <w:sz w:val="24"/>
          <w:szCs w:val="24"/>
        </w:rPr>
        <w:t>.</w:t>
      </w:r>
      <w:r w:rsidR="005D0D8C">
        <w:rPr>
          <w:rFonts w:ascii="Times New Roman" w:eastAsia="Times New Roman" w:hAnsi="Times New Roman" w:cs="Times New Roman"/>
          <w:sz w:val="24"/>
          <w:szCs w:val="24"/>
          <w:vertAlign w:val="superscript"/>
        </w:rPr>
        <w:t>25</w:t>
      </w:r>
      <w:r w:rsidR="0060629B" w:rsidRPr="00000186">
        <w:rPr>
          <w:rFonts w:ascii="Times New Roman" w:eastAsia="Times New Roman" w:hAnsi="Times New Roman" w:cs="Times New Roman"/>
          <w:sz w:val="24"/>
          <w:szCs w:val="24"/>
        </w:rPr>
        <w:t xml:space="preserve"> From the intratparticle diffusion plots</w:t>
      </w:r>
      <w:r w:rsidR="00EA782E" w:rsidRPr="00000186">
        <w:rPr>
          <w:rFonts w:ascii="Times New Roman" w:eastAsia="Times New Roman" w:hAnsi="Times New Roman" w:cs="Times New Roman"/>
          <w:sz w:val="24"/>
          <w:szCs w:val="24"/>
        </w:rPr>
        <w:t xml:space="preserve"> (</w:t>
      </w:r>
      <w:r w:rsidR="00743EF0">
        <w:rPr>
          <w:rFonts w:ascii="Times New Roman" w:eastAsia="Times New Roman" w:hAnsi="Times New Roman" w:cs="Times New Roman"/>
          <w:b/>
          <w:sz w:val="24"/>
          <w:szCs w:val="24"/>
        </w:rPr>
        <w:t>Fig. 6</w:t>
      </w:r>
      <w:r w:rsidR="00EA782E" w:rsidRPr="00000186">
        <w:rPr>
          <w:rFonts w:ascii="Times New Roman" w:eastAsia="Times New Roman" w:hAnsi="Times New Roman" w:cs="Times New Roman"/>
          <w:b/>
          <w:sz w:val="24"/>
          <w:szCs w:val="24"/>
        </w:rPr>
        <w:t>(c)</w:t>
      </w:r>
      <w:r w:rsidR="00EA782E" w:rsidRPr="00000186">
        <w:rPr>
          <w:rFonts w:ascii="Times New Roman" w:eastAsia="Times New Roman" w:hAnsi="Times New Roman" w:cs="Times New Roman"/>
          <w:sz w:val="24"/>
          <w:szCs w:val="24"/>
        </w:rPr>
        <w:t>)</w:t>
      </w:r>
      <w:r w:rsidR="0060629B" w:rsidRPr="00000186">
        <w:rPr>
          <w:rFonts w:ascii="Times New Roman" w:eastAsia="Times New Roman" w:hAnsi="Times New Roman" w:cs="Times New Roman"/>
          <w:sz w:val="24"/>
          <w:szCs w:val="24"/>
        </w:rPr>
        <w:t>, it can be ascertained that the plots does not passes through origin indicating that intraparticle diffusion was not solely the rate controlling mechanism and some degree of film diffusion was expected to occur</w:t>
      </w:r>
      <w:r w:rsidR="008415B8" w:rsidRPr="00000186">
        <w:rPr>
          <w:rFonts w:ascii="Times New Roman" w:eastAsia="Times New Roman" w:hAnsi="Times New Roman" w:cs="Times New Roman"/>
          <w:sz w:val="24"/>
          <w:szCs w:val="24"/>
        </w:rPr>
        <w:t xml:space="preserve"> for As(III) adsorption</w:t>
      </w:r>
      <w:r w:rsidR="0060629B" w:rsidRPr="00000186">
        <w:rPr>
          <w:rFonts w:ascii="Times New Roman" w:eastAsia="Times New Roman" w:hAnsi="Times New Roman" w:cs="Times New Roman"/>
          <w:sz w:val="24"/>
          <w:szCs w:val="24"/>
        </w:rPr>
        <w:t>. In order to have a clear picture of the rate controlling mechanism, mass transfer studies have been carried out.</w:t>
      </w:r>
    </w:p>
    <w:p w:rsidR="00CE47BA" w:rsidRPr="00DF3C79" w:rsidRDefault="00CE47BA" w:rsidP="00CE47BA">
      <w:pPr>
        <w:tabs>
          <w:tab w:val="left" w:pos="2552"/>
        </w:tabs>
        <w:spacing w:after="0" w:line="24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Table 2</w:t>
      </w:r>
      <w:r w:rsidRPr="00DF3C79">
        <w:rPr>
          <w:rFonts w:ascii="Times New Roman" w:hAnsi="Times New Roman" w:cs="Times New Roman"/>
          <w:sz w:val="24"/>
          <w:szCs w:val="24"/>
        </w:rPr>
        <w:t xml:space="preserve"> Estimated kinetic parameters for As(III) adsorption using native and chemically modified slag</w:t>
      </w:r>
    </w:p>
    <w:tbl>
      <w:tblPr>
        <w:tblStyle w:val="TableGrid"/>
        <w:tblW w:w="9606" w:type="dxa"/>
        <w:tblLook w:val="04A0"/>
      </w:tblPr>
      <w:tblGrid>
        <w:gridCol w:w="1243"/>
        <w:gridCol w:w="850"/>
        <w:gridCol w:w="950"/>
        <w:gridCol w:w="666"/>
        <w:gridCol w:w="795"/>
        <w:gridCol w:w="1356"/>
        <w:gridCol w:w="666"/>
        <w:gridCol w:w="1299"/>
        <w:gridCol w:w="937"/>
        <w:gridCol w:w="844"/>
      </w:tblGrid>
      <w:tr w:rsidR="00CE47BA" w:rsidRPr="003A22EF" w:rsidTr="00A932AB">
        <w:tc>
          <w:tcPr>
            <w:tcW w:w="1242" w:type="dxa"/>
          </w:tcPr>
          <w:p w:rsidR="00CE47BA" w:rsidRPr="003A22EF" w:rsidRDefault="00CE47BA" w:rsidP="00A932AB">
            <w:pPr>
              <w:jc w:val="both"/>
              <w:rPr>
                <w:rFonts w:ascii="Times New Roman" w:hAnsi="Times New Roman" w:cs="Times New Roman"/>
                <w:b/>
                <w:sz w:val="20"/>
                <w:szCs w:val="20"/>
              </w:rPr>
            </w:pPr>
            <w:r w:rsidRPr="003A22EF">
              <w:rPr>
                <w:rFonts w:ascii="Times New Roman" w:hAnsi="Times New Roman" w:cs="Times New Roman"/>
                <w:b/>
                <w:sz w:val="20"/>
                <w:szCs w:val="20"/>
              </w:rPr>
              <w:t>Adsorbents</w:t>
            </w:r>
          </w:p>
        </w:tc>
        <w:tc>
          <w:tcPr>
            <w:tcW w:w="2466" w:type="dxa"/>
            <w:gridSpan w:val="3"/>
          </w:tcPr>
          <w:p w:rsidR="00CE47BA" w:rsidRPr="003A22EF" w:rsidRDefault="00CE47BA" w:rsidP="00A932AB">
            <w:pPr>
              <w:jc w:val="both"/>
              <w:rPr>
                <w:rFonts w:ascii="Times New Roman" w:hAnsi="Times New Roman" w:cs="Times New Roman"/>
                <w:b/>
                <w:sz w:val="20"/>
                <w:szCs w:val="20"/>
              </w:rPr>
            </w:pPr>
            <w:r w:rsidRPr="003A22EF">
              <w:rPr>
                <w:rFonts w:ascii="Times New Roman" w:hAnsi="Times New Roman" w:cs="Times New Roman"/>
                <w:b/>
                <w:sz w:val="20"/>
                <w:szCs w:val="20"/>
              </w:rPr>
              <w:t>Pseudo First order kinetics</w:t>
            </w:r>
          </w:p>
        </w:tc>
        <w:tc>
          <w:tcPr>
            <w:tcW w:w="2815" w:type="dxa"/>
            <w:gridSpan w:val="3"/>
          </w:tcPr>
          <w:p w:rsidR="00CE47BA" w:rsidRPr="003A22EF" w:rsidRDefault="00CE47BA" w:rsidP="00A932AB">
            <w:pPr>
              <w:jc w:val="both"/>
              <w:rPr>
                <w:rFonts w:ascii="Times New Roman" w:hAnsi="Times New Roman" w:cs="Times New Roman"/>
                <w:b/>
                <w:sz w:val="20"/>
                <w:szCs w:val="20"/>
              </w:rPr>
            </w:pPr>
            <w:r w:rsidRPr="003A22EF">
              <w:rPr>
                <w:rFonts w:ascii="Times New Roman" w:hAnsi="Times New Roman" w:cs="Times New Roman"/>
                <w:b/>
                <w:sz w:val="20"/>
                <w:szCs w:val="20"/>
              </w:rPr>
              <w:t>Pseudo Second order kinetics</w:t>
            </w:r>
          </w:p>
        </w:tc>
        <w:tc>
          <w:tcPr>
            <w:tcW w:w="3083" w:type="dxa"/>
            <w:gridSpan w:val="3"/>
          </w:tcPr>
          <w:p w:rsidR="00CE47BA" w:rsidRPr="003A22EF" w:rsidRDefault="00CE47BA" w:rsidP="00A932AB">
            <w:pPr>
              <w:jc w:val="both"/>
              <w:rPr>
                <w:rFonts w:ascii="Times New Roman" w:hAnsi="Times New Roman" w:cs="Times New Roman"/>
                <w:b/>
                <w:sz w:val="20"/>
                <w:szCs w:val="20"/>
              </w:rPr>
            </w:pPr>
            <w:r w:rsidRPr="003A22EF">
              <w:rPr>
                <w:rFonts w:ascii="Times New Roman" w:hAnsi="Times New Roman" w:cs="Times New Roman"/>
                <w:b/>
                <w:sz w:val="20"/>
                <w:szCs w:val="20"/>
              </w:rPr>
              <w:t>Intraparticle Diffusion model</w:t>
            </w:r>
          </w:p>
        </w:tc>
      </w:tr>
      <w:tr w:rsidR="00CE47BA" w:rsidRPr="003A22EF" w:rsidTr="00A932AB">
        <w:tc>
          <w:tcPr>
            <w:tcW w:w="1242" w:type="dxa"/>
          </w:tcPr>
          <w:p w:rsidR="00CE47BA" w:rsidRPr="003A22EF" w:rsidRDefault="00CE47BA" w:rsidP="00A932AB">
            <w:pPr>
              <w:jc w:val="both"/>
              <w:rPr>
                <w:rFonts w:ascii="Times New Roman" w:hAnsi="Times New Roman" w:cs="Times New Roman"/>
                <w:b/>
                <w:i/>
                <w:sz w:val="20"/>
                <w:szCs w:val="20"/>
              </w:rPr>
            </w:pPr>
          </w:p>
        </w:tc>
        <w:tc>
          <w:tcPr>
            <w:tcW w:w="851"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q</w:t>
            </w:r>
            <w:r w:rsidRPr="003A22EF">
              <w:rPr>
                <w:rFonts w:ascii="Times New Roman" w:hAnsi="Times New Roman" w:cs="Times New Roman"/>
                <w:b/>
                <w:i/>
                <w:sz w:val="20"/>
                <w:szCs w:val="20"/>
                <w:vertAlign w:val="subscript"/>
              </w:rPr>
              <w:t>e</w:t>
            </w:r>
            <w:r w:rsidRPr="003A22EF">
              <w:rPr>
                <w:rFonts w:ascii="Times New Roman" w:hAnsi="Times New Roman" w:cs="Times New Roman"/>
                <w:b/>
                <w:i/>
                <w:sz w:val="20"/>
                <w:szCs w:val="20"/>
              </w:rPr>
              <w:t xml:space="preserve"> (mg/g)</w:t>
            </w:r>
          </w:p>
        </w:tc>
        <w:tc>
          <w:tcPr>
            <w:tcW w:w="952" w:type="dxa"/>
          </w:tcPr>
          <w:p w:rsidR="00CE47BA" w:rsidRDefault="00CE47BA" w:rsidP="00A932AB">
            <w:pPr>
              <w:jc w:val="both"/>
              <w:rPr>
                <w:rFonts w:ascii="Times New Roman" w:hAnsi="Times New Roman" w:cs="Times New Roman"/>
                <w:b/>
                <w:i/>
                <w:sz w:val="20"/>
                <w:szCs w:val="20"/>
                <w:vertAlign w:val="subscript"/>
              </w:rPr>
            </w:pPr>
            <w:r w:rsidRPr="003A22EF">
              <w:rPr>
                <w:rFonts w:ascii="Times New Roman" w:hAnsi="Times New Roman" w:cs="Times New Roman"/>
                <w:b/>
                <w:i/>
                <w:sz w:val="20"/>
                <w:szCs w:val="20"/>
              </w:rPr>
              <w:t>k</w:t>
            </w:r>
            <w:r w:rsidRPr="003A22EF">
              <w:rPr>
                <w:rFonts w:ascii="Times New Roman" w:hAnsi="Times New Roman" w:cs="Times New Roman"/>
                <w:b/>
                <w:i/>
                <w:sz w:val="20"/>
                <w:szCs w:val="20"/>
                <w:vertAlign w:val="subscript"/>
              </w:rPr>
              <w:t xml:space="preserve">1 </w:t>
            </w:r>
          </w:p>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(min</w:t>
            </w:r>
            <w:r w:rsidRPr="003A22EF">
              <w:rPr>
                <w:rFonts w:ascii="Times New Roman" w:hAnsi="Times New Roman" w:cs="Times New Roman"/>
                <w:b/>
                <w:i/>
                <w:sz w:val="20"/>
                <w:szCs w:val="20"/>
                <w:vertAlign w:val="superscript"/>
              </w:rPr>
              <w:t>-1</w:t>
            </w:r>
            <w:r w:rsidRPr="003A22EF">
              <w:rPr>
                <w:rFonts w:ascii="Times New Roman" w:hAnsi="Times New Roman" w:cs="Times New Roman"/>
                <w:b/>
                <w:i/>
                <w:sz w:val="20"/>
                <w:szCs w:val="20"/>
              </w:rPr>
              <w:t>)</w:t>
            </w:r>
          </w:p>
        </w:tc>
        <w:tc>
          <w:tcPr>
            <w:tcW w:w="663"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R</w:t>
            </w:r>
            <w:r w:rsidRPr="003A22EF">
              <w:rPr>
                <w:rFonts w:ascii="Times New Roman" w:hAnsi="Times New Roman" w:cs="Times New Roman"/>
                <w:b/>
                <w:i/>
                <w:sz w:val="20"/>
                <w:szCs w:val="20"/>
                <w:vertAlign w:val="superscript"/>
              </w:rPr>
              <w:t>2</w:t>
            </w:r>
          </w:p>
        </w:tc>
        <w:tc>
          <w:tcPr>
            <w:tcW w:w="795"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q</w:t>
            </w:r>
            <w:r w:rsidRPr="003A22EF">
              <w:rPr>
                <w:rFonts w:ascii="Times New Roman" w:hAnsi="Times New Roman" w:cs="Times New Roman"/>
                <w:b/>
                <w:i/>
                <w:sz w:val="20"/>
                <w:szCs w:val="20"/>
                <w:vertAlign w:val="subscript"/>
              </w:rPr>
              <w:t>e</w:t>
            </w:r>
            <w:r w:rsidRPr="003A22EF">
              <w:rPr>
                <w:rFonts w:ascii="Times New Roman" w:hAnsi="Times New Roman" w:cs="Times New Roman"/>
                <w:b/>
                <w:i/>
                <w:sz w:val="20"/>
                <w:szCs w:val="20"/>
              </w:rPr>
              <w:t xml:space="preserve"> (mg/g)</w:t>
            </w:r>
          </w:p>
        </w:tc>
        <w:tc>
          <w:tcPr>
            <w:tcW w:w="1357"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k</w:t>
            </w:r>
            <w:r w:rsidRPr="003A22EF">
              <w:rPr>
                <w:rFonts w:ascii="Times New Roman" w:hAnsi="Times New Roman" w:cs="Times New Roman"/>
                <w:b/>
                <w:i/>
                <w:sz w:val="20"/>
                <w:szCs w:val="20"/>
                <w:vertAlign w:val="subscript"/>
              </w:rPr>
              <w:t xml:space="preserve">2 </w:t>
            </w:r>
            <w:r w:rsidRPr="003A22EF">
              <w:rPr>
                <w:rFonts w:ascii="Times New Roman" w:hAnsi="Times New Roman" w:cs="Times New Roman"/>
                <w:b/>
                <w:i/>
                <w:sz w:val="20"/>
                <w:szCs w:val="20"/>
              </w:rPr>
              <w:t xml:space="preserve"> (g(mg.min)</w:t>
            </w:r>
            <w:r w:rsidRPr="003A22EF">
              <w:rPr>
                <w:rFonts w:ascii="Times New Roman" w:hAnsi="Times New Roman" w:cs="Times New Roman"/>
                <w:b/>
                <w:i/>
                <w:sz w:val="20"/>
                <w:szCs w:val="20"/>
                <w:vertAlign w:val="superscript"/>
              </w:rPr>
              <w:t>-1</w:t>
            </w:r>
            <w:r w:rsidRPr="003A22EF">
              <w:rPr>
                <w:rFonts w:ascii="Times New Roman" w:hAnsi="Times New Roman" w:cs="Times New Roman"/>
                <w:b/>
                <w:i/>
                <w:sz w:val="20"/>
                <w:szCs w:val="20"/>
              </w:rPr>
              <w:t>)</w:t>
            </w:r>
          </w:p>
        </w:tc>
        <w:tc>
          <w:tcPr>
            <w:tcW w:w="663"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R</w:t>
            </w:r>
            <w:r w:rsidRPr="003A22EF">
              <w:rPr>
                <w:rFonts w:ascii="Times New Roman" w:hAnsi="Times New Roman" w:cs="Times New Roman"/>
                <w:b/>
                <w:i/>
                <w:sz w:val="20"/>
                <w:szCs w:val="20"/>
                <w:vertAlign w:val="superscript"/>
              </w:rPr>
              <w:t>2</w:t>
            </w:r>
          </w:p>
        </w:tc>
        <w:tc>
          <w:tcPr>
            <w:tcW w:w="1299"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K</w:t>
            </w:r>
            <w:r w:rsidRPr="003A22EF">
              <w:rPr>
                <w:rFonts w:ascii="Times New Roman" w:hAnsi="Times New Roman" w:cs="Times New Roman"/>
                <w:b/>
                <w:i/>
                <w:sz w:val="20"/>
                <w:szCs w:val="20"/>
                <w:vertAlign w:val="subscript"/>
              </w:rPr>
              <w:t>id</w:t>
            </w:r>
            <w:r w:rsidRPr="003A22EF">
              <w:rPr>
                <w:rFonts w:ascii="Times New Roman" w:hAnsi="Times New Roman" w:cs="Times New Roman"/>
                <w:b/>
                <w:i/>
                <w:sz w:val="20"/>
                <w:szCs w:val="20"/>
              </w:rPr>
              <w:t xml:space="preserve"> (mg/g.min</w:t>
            </w:r>
            <w:r w:rsidRPr="003A22EF">
              <w:rPr>
                <w:rFonts w:ascii="Times New Roman" w:hAnsi="Times New Roman" w:cs="Times New Roman"/>
                <w:b/>
                <w:i/>
                <w:sz w:val="20"/>
                <w:szCs w:val="20"/>
                <w:vertAlign w:val="superscript"/>
              </w:rPr>
              <w:t>1/2</w:t>
            </w:r>
            <w:r w:rsidRPr="003A22EF">
              <w:rPr>
                <w:rFonts w:ascii="Times New Roman" w:hAnsi="Times New Roman" w:cs="Times New Roman"/>
                <w:b/>
                <w:i/>
                <w:sz w:val="20"/>
                <w:szCs w:val="20"/>
              </w:rPr>
              <w:t>)</w:t>
            </w:r>
          </w:p>
        </w:tc>
        <w:tc>
          <w:tcPr>
            <w:tcW w:w="939" w:type="dxa"/>
          </w:tcPr>
          <w:p w:rsidR="00CE47BA" w:rsidRPr="003A22EF" w:rsidRDefault="00CE47BA" w:rsidP="00A932AB">
            <w:pPr>
              <w:jc w:val="both"/>
              <w:rPr>
                <w:rFonts w:ascii="Times New Roman" w:hAnsi="Times New Roman" w:cs="Times New Roman"/>
                <w:b/>
                <w:i/>
                <w:sz w:val="20"/>
                <w:szCs w:val="20"/>
              </w:rPr>
            </w:pPr>
            <w:r>
              <w:rPr>
                <w:rFonts w:ascii="Times New Roman" w:hAnsi="Times New Roman" w:cs="Times New Roman"/>
                <w:b/>
                <w:i/>
                <w:sz w:val="20"/>
                <w:szCs w:val="20"/>
              </w:rPr>
              <w:t>C</w:t>
            </w:r>
          </w:p>
        </w:tc>
        <w:tc>
          <w:tcPr>
            <w:tcW w:w="845" w:type="dxa"/>
          </w:tcPr>
          <w:p w:rsidR="00CE47BA" w:rsidRPr="003A22EF" w:rsidRDefault="00CE47BA" w:rsidP="00A932AB">
            <w:pPr>
              <w:jc w:val="both"/>
              <w:rPr>
                <w:rFonts w:ascii="Times New Roman" w:hAnsi="Times New Roman" w:cs="Times New Roman"/>
                <w:b/>
                <w:i/>
                <w:sz w:val="20"/>
                <w:szCs w:val="20"/>
              </w:rPr>
            </w:pPr>
            <w:r w:rsidRPr="003A22EF">
              <w:rPr>
                <w:rFonts w:ascii="Times New Roman" w:hAnsi="Times New Roman" w:cs="Times New Roman"/>
                <w:b/>
                <w:i/>
                <w:sz w:val="20"/>
                <w:szCs w:val="20"/>
              </w:rPr>
              <w:t>R</w:t>
            </w:r>
            <w:r w:rsidRPr="003A22EF">
              <w:rPr>
                <w:rFonts w:ascii="Times New Roman" w:hAnsi="Times New Roman" w:cs="Times New Roman"/>
                <w:b/>
                <w:i/>
                <w:sz w:val="20"/>
                <w:szCs w:val="20"/>
                <w:vertAlign w:val="superscript"/>
              </w:rPr>
              <w:t>2</w:t>
            </w:r>
          </w:p>
        </w:tc>
      </w:tr>
      <w:tr w:rsidR="00CE47BA" w:rsidRPr="003A22EF" w:rsidTr="00A932AB">
        <w:tc>
          <w:tcPr>
            <w:tcW w:w="1242" w:type="dxa"/>
          </w:tcPr>
          <w:p w:rsidR="00CE47BA" w:rsidRPr="003A22EF" w:rsidRDefault="00CE47BA" w:rsidP="00A932AB">
            <w:pPr>
              <w:jc w:val="both"/>
              <w:rPr>
                <w:rFonts w:ascii="Times New Roman" w:eastAsiaTheme="minorEastAsia" w:hAnsi="Times New Roman" w:cs="Times New Roman"/>
                <w:b/>
                <w:sz w:val="20"/>
                <w:szCs w:val="20"/>
              </w:rPr>
            </w:pPr>
            <w:r w:rsidRPr="003A22EF">
              <w:rPr>
                <w:rFonts w:ascii="Times New Roman" w:eastAsiaTheme="minorEastAsia" w:hAnsi="Times New Roman" w:cs="Times New Roman"/>
                <w:b/>
                <w:sz w:val="20"/>
                <w:szCs w:val="20"/>
              </w:rPr>
              <w:t>Acid modified BKS</w:t>
            </w:r>
          </w:p>
        </w:tc>
        <w:tc>
          <w:tcPr>
            <w:tcW w:w="851"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8.21</w:t>
            </w:r>
          </w:p>
        </w:tc>
        <w:tc>
          <w:tcPr>
            <w:tcW w:w="952"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0.033</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0.832</w:t>
            </w:r>
          </w:p>
        </w:tc>
        <w:tc>
          <w:tcPr>
            <w:tcW w:w="79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10.64</w:t>
            </w:r>
          </w:p>
        </w:tc>
        <w:tc>
          <w:tcPr>
            <w:tcW w:w="1357"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 xml:space="preserve">6.61 </w:t>
            </w:r>
            <w:r w:rsidRPr="00DF3F9D">
              <w:rPr>
                <w:rFonts w:ascii="Times New Roman" w:hAnsi="Times New Roman" w:cs="Times New Roman"/>
                <w:sz w:val="24"/>
                <w:szCs w:val="24"/>
              </w:rPr>
              <w:t>×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0.985</w:t>
            </w:r>
          </w:p>
        </w:tc>
        <w:tc>
          <w:tcPr>
            <w:tcW w:w="1299"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0.033</w:t>
            </w:r>
          </w:p>
        </w:tc>
        <w:tc>
          <w:tcPr>
            <w:tcW w:w="939"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0.241</w:t>
            </w:r>
          </w:p>
        </w:tc>
        <w:tc>
          <w:tcPr>
            <w:tcW w:w="84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0.842</w:t>
            </w:r>
          </w:p>
        </w:tc>
      </w:tr>
      <w:tr w:rsidR="00CE47BA" w:rsidRPr="003A22EF" w:rsidTr="00A932AB">
        <w:tc>
          <w:tcPr>
            <w:tcW w:w="1242" w:type="dxa"/>
          </w:tcPr>
          <w:p w:rsidR="00CE47BA" w:rsidRPr="003A22EF" w:rsidRDefault="00CE47BA" w:rsidP="00A932AB">
            <w:pPr>
              <w:jc w:val="both"/>
              <w:rPr>
                <w:rFonts w:ascii="Times New Roman" w:eastAsiaTheme="minorEastAsia" w:hAnsi="Times New Roman" w:cs="Times New Roman"/>
                <w:b/>
                <w:sz w:val="20"/>
                <w:szCs w:val="20"/>
              </w:rPr>
            </w:pPr>
            <w:r w:rsidRPr="003A22EF">
              <w:rPr>
                <w:rFonts w:ascii="Times New Roman" w:eastAsiaTheme="minorEastAsia" w:hAnsi="Times New Roman" w:cs="Times New Roman"/>
                <w:b/>
                <w:sz w:val="20"/>
                <w:szCs w:val="20"/>
              </w:rPr>
              <w:t>Alkali modified BKS</w:t>
            </w:r>
          </w:p>
        </w:tc>
        <w:tc>
          <w:tcPr>
            <w:tcW w:w="851"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3.24</w:t>
            </w:r>
          </w:p>
        </w:tc>
        <w:tc>
          <w:tcPr>
            <w:tcW w:w="952"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0.028</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0.715</w:t>
            </w:r>
          </w:p>
        </w:tc>
        <w:tc>
          <w:tcPr>
            <w:tcW w:w="79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5.72</w:t>
            </w:r>
          </w:p>
        </w:tc>
        <w:tc>
          <w:tcPr>
            <w:tcW w:w="1357"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 xml:space="preserve">3.11 </w:t>
            </w:r>
            <w:r w:rsidRPr="00DF3F9D">
              <w:rPr>
                <w:rFonts w:ascii="Times New Roman" w:hAnsi="Times New Roman" w:cs="Times New Roman"/>
                <w:sz w:val="24"/>
                <w:szCs w:val="24"/>
              </w:rPr>
              <w:t>×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0.988</w:t>
            </w:r>
          </w:p>
        </w:tc>
        <w:tc>
          <w:tcPr>
            <w:tcW w:w="1299" w:type="dxa"/>
          </w:tcPr>
          <w:p w:rsidR="00CE47BA" w:rsidRDefault="00CE47BA" w:rsidP="00A932AB">
            <w:pPr>
              <w:jc w:val="both"/>
              <w:rPr>
                <w:rFonts w:ascii="Times New Roman" w:hAnsi="Times New Roman" w:cs="Times New Roman"/>
                <w:sz w:val="20"/>
                <w:szCs w:val="20"/>
              </w:rPr>
            </w:pPr>
            <w:r>
              <w:rPr>
                <w:rFonts w:ascii="Times New Roman" w:hAnsi="Times New Roman" w:cs="Times New Roman"/>
                <w:sz w:val="20"/>
                <w:szCs w:val="20"/>
              </w:rPr>
              <w:t>0.034</w:t>
            </w:r>
          </w:p>
          <w:p w:rsidR="00CE47BA" w:rsidRPr="003A22EF" w:rsidRDefault="00CE47BA" w:rsidP="00A932AB">
            <w:pPr>
              <w:jc w:val="both"/>
              <w:rPr>
                <w:rFonts w:ascii="Times New Roman" w:hAnsi="Times New Roman" w:cs="Times New Roman"/>
                <w:sz w:val="20"/>
                <w:szCs w:val="20"/>
              </w:rPr>
            </w:pPr>
          </w:p>
        </w:tc>
        <w:tc>
          <w:tcPr>
            <w:tcW w:w="939"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0.145</w:t>
            </w:r>
          </w:p>
        </w:tc>
        <w:tc>
          <w:tcPr>
            <w:tcW w:w="84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0.854</w:t>
            </w:r>
          </w:p>
        </w:tc>
      </w:tr>
      <w:tr w:rsidR="00CE47BA" w:rsidRPr="003A22EF" w:rsidTr="00A932AB">
        <w:tc>
          <w:tcPr>
            <w:tcW w:w="1242" w:type="dxa"/>
          </w:tcPr>
          <w:p w:rsidR="00CE47BA" w:rsidRPr="003A22EF" w:rsidRDefault="00CE47BA" w:rsidP="00A932AB">
            <w:pPr>
              <w:jc w:val="both"/>
              <w:rPr>
                <w:rFonts w:ascii="Times New Roman" w:eastAsiaTheme="minorEastAsia" w:hAnsi="Times New Roman" w:cs="Times New Roman"/>
                <w:b/>
                <w:sz w:val="20"/>
                <w:szCs w:val="20"/>
              </w:rPr>
            </w:pPr>
            <w:r w:rsidRPr="003A22EF">
              <w:rPr>
                <w:rFonts w:ascii="Times New Roman" w:eastAsiaTheme="minorEastAsia" w:hAnsi="Times New Roman" w:cs="Times New Roman"/>
                <w:b/>
                <w:sz w:val="20"/>
                <w:szCs w:val="20"/>
              </w:rPr>
              <w:t>Native</w:t>
            </w:r>
          </w:p>
        </w:tc>
        <w:tc>
          <w:tcPr>
            <w:tcW w:w="851"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1.12</w:t>
            </w:r>
          </w:p>
        </w:tc>
        <w:tc>
          <w:tcPr>
            <w:tcW w:w="952"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0.036</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0.851</w:t>
            </w:r>
          </w:p>
        </w:tc>
        <w:tc>
          <w:tcPr>
            <w:tcW w:w="79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2.25</w:t>
            </w:r>
          </w:p>
        </w:tc>
        <w:tc>
          <w:tcPr>
            <w:tcW w:w="1357"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 xml:space="preserve">2.41 </w:t>
            </w:r>
            <w:r w:rsidRPr="00DF3F9D">
              <w:rPr>
                <w:rFonts w:ascii="Times New Roman" w:hAnsi="Times New Roman" w:cs="Times New Roman"/>
                <w:sz w:val="24"/>
                <w:szCs w:val="24"/>
              </w:rPr>
              <w:t>×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p>
        </w:tc>
        <w:tc>
          <w:tcPr>
            <w:tcW w:w="663"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0.974</w:t>
            </w:r>
          </w:p>
        </w:tc>
        <w:tc>
          <w:tcPr>
            <w:tcW w:w="1299"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0.024</w:t>
            </w:r>
          </w:p>
        </w:tc>
        <w:tc>
          <w:tcPr>
            <w:tcW w:w="939"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0.041</w:t>
            </w:r>
          </w:p>
        </w:tc>
        <w:tc>
          <w:tcPr>
            <w:tcW w:w="845" w:type="dxa"/>
          </w:tcPr>
          <w:p w:rsidR="00CE47BA" w:rsidRPr="003A22EF" w:rsidRDefault="00CE47BA" w:rsidP="00A932AB">
            <w:pPr>
              <w:jc w:val="both"/>
              <w:rPr>
                <w:rFonts w:ascii="Times New Roman" w:hAnsi="Times New Roman" w:cs="Times New Roman"/>
                <w:sz w:val="20"/>
                <w:szCs w:val="20"/>
              </w:rPr>
            </w:pPr>
            <w:r>
              <w:rPr>
                <w:rFonts w:ascii="Times New Roman" w:hAnsi="Times New Roman" w:cs="Times New Roman"/>
                <w:sz w:val="20"/>
                <w:szCs w:val="20"/>
              </w:rPr>
              <w:t>0.889</w:t>
            </w:r>
          </w:p>
        </w:tc>
      </w:tr>
    </w:tbl>
    <w:p w:rsidR="00CE47BA" w:rsidRDefault="00CE47BA" w:rsidP="006C2E4F">
      <w:pPr>
        <w:spacing w:line="360" w:lineRule="auto"/>
        <w:ind w:firstLine="720"/>
        <w:jc w:val="both"/>
        <w:rPr>
          <w:rFonts w:ascii="Times New Roman" w:eastAsia="Times New Roman" w:hAnsi="Times New Roman" w:cs="Times New Roman"/>
          <w:sz w:val="24"/>
          <w:szCs w:val="24"/>
        </w:rPr>
      </w:pPr>
    </w:p>
    <w:p w:rsidR="00F32EEC" w:rsidRPr="00000186" w:rsidRDefault="00F32EEC" w:rsidP="00F32EEC">
      <w:pPr>
        <w:spacing w:line="360" w:lineRule="auto"/>
        <w:ind w:firstLine="720"/>
        <w:jc w:val="center"/>
        <w:rPr>
          <w:rFonts w:ascii="Times New Roman" w:eastAsia="Times New Roman" w:hAnsi="Times New Roman" w:cs="Times New Roman"/>
          <w:sz w:val="24"/>
          <w:szCs w:val="24"/>
        </w:rPr>
      </w:pPr>
      <w:r w:rsidRPr="00F32EEC">
        <w:rPr>
          <w:rFonts w:ascii="Times New Roman" w:eastAsia="Times New Roman" w:hAnsi="Times New Roman" w:cs="Times New Roman"/>
          <w:noProof/>
          <w:sz w:val="24"/>
          <w:szCs w:val="24"/>
          <w:lang w:eastAsia="en-IN"/>
        </w:rPr>
        <w:drawing>
          <wp:inline distT="0" distB="0" distL="0" distR="0">
            <wp:extent cx="6120000" cy="5044627"/>
            <wp:effectExtent l="19050" t="0" r="0" b="0"/>
            <wp:docPr id="15" name="Picture 1" descr="D:\Subjects\Phd Thesis\Mass transfer studies\kinetics-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bjects\Phd Thesis\Mass transfer studies\kinetics-page0001.jpg"/>
                    <pic:cNvPicPr>
                      <a:picLocks noChangeAspect="1" noChangeArrowheads="1"/>
                    </pic:cNvPicPr>
                  </pic:nvPicPr>
                  <pic:blipFill>
                    <a:blip r:embed="rId12" cstate="print"/>
                    <a:srcRect/>
                    <a:stretch>
                      <a:fillRect/>
                    </a:stretch>
                  </pic:blipFill>
                  <pic:spPr bwMode="auto">
                    <a:xfrm>
                      <a:off x="0" y="0"/>
                      <a:ext cx="6120000" cy="5044627"/>
                    </a:xfrm>
                    <a:prstGeom prst="rect">
                      <a:avLst/>
                    </a:prstGeom>
                    <a:noFill/>
                    <a:ln w="9525">
                      <a:noFill/>
                      <a:miter lim="800000"/>
                      <a:headEnd/>
                      <a:tailEnd/>
                    </a:ln>
                  </pic:spPr>
                </pic:pic>
              </a:graphicData>
            </a:graphic>
          </wp:inline>
        </w:drawing>
      </w:r>
    </w:p>
    <w:p w:rsidR="00F32EEC" w:rsidRDefault="00F32EEC" w:rsidP="00F32EEC">
      <w:pPr>
        <w:spacing w:line="240" w:lineRule="auto"/>
        <w:jc w:val="center"/>
        <w:rPr>
          <w:rFonts w:ascii="Times New Roman" w:hAnsi="Times New Roman" w:cs="Times New Roman"/>
          <w:sz w:val="24"/>
          <w:szCs w:val="24"/>
        </w:rPr>
      </w:pPr>
      <w:r>
        <w:rPr>
          <w:rFonts w:ascii="Times New Roman" w:hAnsi="Times New Roman" w:cs="Times New Roman"/>
          <w:b/>
          <w:sz w:val="24"/>
          <w:szCs w:val="24"/>
        </w:rPr>
        <w:t>Fig.</w:t>
      </w:r>
      <w:r w:rsidRPr="003A2342">
        <w:rPr>
          <w:rFonts w:ascii="Times New Roman" w:hAnsi="Times New Roman" w:cs="Times New Roman"/>
          <w:b/>
          <w:sz w:val="24"/>
          <w:szCs w:val="24"/>
        </w:rPr>
        <w:t xml:space="preserve"> </w:t>
      </w:r>
      <w:r w:rsidR="006B0F0B">
        <w:rPr>
          <w:rFonts w:ascii="Times New Roman" w:hAnsi="Times New Roman" w:cs="Times New Roman"/>
          <w:b/>
          <w:sz w:val="24"/>
          <w:szCs w:val="24"/>
        </w:rPr>
        <w:t>4</w:t>
      </w:r>
      <w:r w:rsidRPr="003A2342">
        <w:rPr>
          <w:rFonts w:ascii="Times New Roman" w:hAnsi="Times New Roman" w:cs="Times New Roman"/>
          <w:sz w:val="24"/>
          <w:szCs w:val="24"/>
        </w:rPr>
        <w:t xml:space="preserve"> Kinetic plots for As(III) adsorption using native and chemically modified brick kiln slag at 298 K and pH = 7.0</w:t>
      </w:r>
    </w:p>
    <w:p w:rsidR="00F32EEC" w:rsidRDefault="00F32EEC" w:rsidP="006C2E4F">
      <w:pPr>
        <w:spacing w:line="360" w:lineRule="auto"/>
        <w:jc w:val="both"/>
        <w:rPr>
          <w:rFonts w:ascii="Times New Roman" w:eastAsia="Times New Roman" w:hAnsi="Times New Roman" w:cs="Times New Roman"/>
          <w:b/>
          <w:sz w:val="24"/>
          <w:szCs w:val="24"/>
        </w:rPr>
      </w:pPr>
    </w:p>
    <w:p w:rsidR="00F32EEC" w:rsidRDefault="00F32EEC" w:rsidP="006C2E4F">
      <w:pPr>
        <w:spacing w:line="360" w:lineRule="auto"/>
        <w:jc w:val="both"/>
        <w:rPr>
          <w:rFonts w:ascii="Times New Roman" w:eastAsia="Times New Roman" w:hAnsi="Times New Roman" w:cs="Times New Roman"/>
          <w:b/>
          <w:sz w:val="24"/>
          <w:szCs w:val="24"/>
        </w:rPr>
      </w:pPr>
    </w:p>
    <w:p w:rsidR="00174F8A" w:rsidRPr="00000186" w:rsidRDefault="00174F8A"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Mass Transfer Models</w:t>
      </w:r>
    </w:p>
    <w:p w:rsidR="00174F8A" w:rsidRPr="00000186" w:rsidRDefault="00174F8A"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External Diffusion Model</w:t>
      </w:r>
    </w:p>
    <w:p w:rsidR="00174F8A" w:rsidRPr="003B04B8" w:rsidRDefault="00801847" w:rsidP="006C2E4F">
      <w:pPr>
        <w:spacing w:line="360" w:lineRule="auto"/>
        <w:jc w:val="both"/>
        <w:rPr>
          <w:rFonts w:ascii="Times New Roman" w:eastAsia="Times New Roman" w:hAnsi="Times New Roman" w:cs="Times New Roman"/>
          <w:sz w:val="24"/>
          <w:szCs w:val="24"/>
          <w:vertAlign w:val="superscript"/>
        </w:rPr>
      </w:pPr>
      <w:r w:rsidRPr="00000186">
        <w:rPr>
          <w:rFonts w:ascii="Times New Roman" w:eastAsia="Times New Roman" w:hAnsi="Times New Roman" w:cs="Times New Roman"/>
          <w:sz w:val="24"/>
          <w:szCs w:val="24"/>
        </w:rPr>
        <w:tab/>
        <w:t>It wa</w:t>
      </w:r>
      <w:r w:rsidR="00174F8A" w:rsidRPr="00000186">
        <w:rPr>
          <w:rFonts w:ascii="Times New Roman" w:eastAsia="Times New Roman" w:hAnsi="Times New Roman" w:cs="Times New Roman"/>
          <w:sz w:val="24"/>
          <w:szCs w:val="24"/>
        </w:rPr>
        <w:t>s observed that the mas</w:t>
      </w:r>
      <w:r w:rsidR="0021714F" w:rsidRPr="00000186">
        <w:rPr>
          <w:rFonts w:ascii="Times New Roman" w:eastAsia="Times New Roman" w:hAnsi="Times New Roman" w:cs="Times New Roman"/>
          <w:sz w:val="24"/>
          <w:szCs w:val="24"/>
        </w:rPr>
        <w:t>s transfer coefficient decreased</w:t>
      </w:r>
      <w:r w:rsidR="00174F8A" w:rsidRPr="00000186">
        <w:rPr>
          <w:rFonts w:ascii="Times New Roman" w:eastAsia="Times New Roman" w:hAnsi="Times New Roman" w:cs="Times New Roman"/>
          <w:sz w:val="24"/>
          <w:szCs w:val="24"/>
        </w:rPr>
        <w:t xml:space="preserve"> as the concentration of As(</w:t>
      </w:r>
      <w:r w:rsidR="0021714F" w:rsidRPr="00000186">
        <w:rPr>
          <w:rFonts w:ascii="Times New Roman" w:eastAsia="Times New Roman" w:hAnsi="Times New Roman" w:cs="Times New Roman"/>
          <w:sz w:val="24"/>
          <w:szCs w:val="24"/>
        </w:rPr>
        <w:t>III) ions increased</w:t>
      </w:r>
      <w:r w:rsidR="00E34052" w:rsidRPr="00000186">
        <w:rPr>
          <w:rFonts w:ascii="Times New Roman" w:eastAsia="Times New Roman" w:hAnsi="Times New Roman" w:cs="Times New Roman"/>
          <w:sz w:val="24"/>
          <w:szCs w:val="24"/>
        </w:rPr>
        <w:t xml:space="preserve"> as shown in </w:t>
      </w:r>
      <w:r w:rsidR="00E34052" w:rsidRPr="00000186">
        <w:rPr>
          <w:rFonts w:ascii="Times New Roman" w:eastAsia="Times New Roman" w:hAnsi="Times New Roman" w:cs="Times New Roman"/>
          <w:b/>
          <w:sz w:val="24"/>
          <w:szCs w:val="24"/>
        </w:rPr>
        <w:t xml:space="preserve">Table </w:t>
      </w:r>
      <w:r w:rsidR="00201DAA">
        <w:rPr>
          <w:rFonts w:ascii="Times New Roman" w:eastAsia="Times New Roman" w:hAnsi="Times New Roman" w:cs="Times New Roman"/>
          <w:b/>
          <w:sz w:val="24"/>
          <w:szCs w:val="24"/>
        </w:rPr>
        <w:t>3</w:t>
      </w:r>
      <w:r w:rsidR="00174F8A" w:rsidRPr="00000186">
        <w:rPr>
          <w:rFonts w:ascii="Times New Roman" w:eastAsia="Times New Roman" w:hAnsi="Times New Roman" w:cs="Times New Roman"/>
          <w:sz w:val="24"/>
          <w:szCs w:val="24"/>
        </w:rPr>
        <w:t>. Driving force for adsorption is directly proportional to the adsorbate concentration. As the number of active si</w:t>
      </w:r>
      <w:r w:rsidR="00DD5F8C" w:rsidRPr="00000186">
        <w:rPr>
          <w:rFonts w:ascii="Times New Roman" w:eastAsia="Times New Roman" w:hAnsi="Times New Roman" w:cs="Times New Roman"/>
          <w:sz w:val="24"/>
          <w:szCs w:val="24"/>
        </w:rPr>
        <w:t>tes on the adsorbent’s surface wa</w:t>
      </w:r>
      <w:r w:rsidR="00174F8A" w:rsidRPr="00000186">
        <w:rPr>
          <w:rFonts w:ascii="Times New Roman" w:eastAsia="Times New Roman" w:hAnsi="Times New Roman" w:cs="Times New Roman"/>
          <w:sz w:val="24"/>
          <w:szCs w:val="24"/>
        </w:rPr>
        <w:t>s fixed, the mas</w:t>
      </w:r>
      <w:r w:rsidR="00DD5F8C" w:rsidRPr="00000186">
        <w:rPr>
          <w:rFonts w:ascii="Times New Roman" w:eastAsia="Times New Roman" w:hAnsi="Times New Roman" w:cs="Times New Roman"/>
          <w:sz w:val="24"/>
          <w:szCs w:val="24"/>
        </w:rPr>
        <w:t>s transfer coefficient decreased</w:t>
      </w:r>
      <w:r w:rsidR="00174F8A" w:rsidRPr="00000186">
        <w:rPr>
          <w:rFonts w:ascii="Times New Roman" w:eastAsia="Times New Roman" w:hAnsi="Times New Roman" w:cs="Times New Roman"/>
          <w:sz w:val="24"/>
          <w:szCs w:val="24"/>
        </w:rPr>
        <w:t xml:space="preserve"> as the a</w:t>
      </w:r>
      <w:r w:rsidR="00DD5F8C" w:rsidRPr="00000186">
        <w:rPr>
          <w:rFonts w:ascii="Times New Roman" w:eastAsia="Times New Roman" w:hAnsi="Times New Roman" w:cs="Times New Roman"/>
          <w:sz w:val="24"/>
          <w:szCs w:val="24"/>
        </w:rPr>
        <w:t>dsorbate concentration increased</w:t>
      </w:r>
      <w:r w:rsidR="00174F8A" w:rsidRPr="00000186">
        <w:rPr>
          <w:rFonts w:ascii="Times New Roman" w:eastAsia="Times New Roman" w:hAnsi="Times New Roman" w:cs="Times New Roman"/>
          <w:sz w:val="24"/>
          <w:szCs w:val="24"/>
        </w:rPr>
        <w:t>. Another reason for this behaviour may be attributed from the adsorption equilibrium theory. Since the external mass transfer coefficient is inversely proportional to the slope of operating lines at equilibrium, the values of external mas</w:t>
      </w:r>
      <w:r w:rsidR="00EC557C" w:rsidRPr="00000186">
        <w:rPr>
          <w:rFonts w:ascii="Times New Roman" w:eastAsia="Times New Roman" w:hAnsi="Times New Roman" w:cs="Times New Roman"/>
          <w:sz w:val="24"/>
          <w:szCs w:val="24"/>
        </w:rPr>
        <w:t>s transfer coefficient decreased</w:t>
      </w:r>
      <w:r w:rsidR="00174F8A" w:rsidRPr="00000186">
        <w:rPr>
          <w:rFonts w:ascii="Times New Roman" w:eastAsia="Times New Roman" w:hAnsi="Times New Roman" w:cs="Times New Roman"/>
          <w:sz w:val="24"/>
          <w:szCs w:val="24"/>
        </w:rPr>
        <w:t xml:space="preserve"> with increase in initial As(III) ions concentration in bulk solution. The external mass transfer is also said to be the controlling variable when the model is linear. Increase in contact time decreased the strength of boundary layer resistance</w:t>
      </w:r>
      <w:r w:rsidR="00F54EFB" w:rsidRPr="00000186">
        <w:rPr>
          <w:rFonts w:ascii="Times New Roman" w:eastAsia="Times New Roman" w:hAnsi="Times New Roman" w:cs="Times New Roman"/>
          <w:sz w:val="24"/>
          <w:szCs w:val="24"/>
        </w:rPr>
        <w:t xml:space="preserve"> which</w:t>
      </w:r>
      <w:r w:rsidR="00174F8A" w:rsidRPr="00000186">
        <w:rPr>
          <w:rFonts w:ascii="Times New Roman" w:eastAsia="Times New Roman" w:hAnsi="Times New Roman" w:cs="Times New Roman"/>
          <w:sz w:val="24"/>
          <w:szCs w:val="24"/>
        </w:rPr>
        <w:t xml:space="preserve"> </w:t>
      </w:r>
      <w:r w:rsidR="00FE74D5">
        <w:rPr>
          <w:rFonts w:ascii="Times New Roman" w:eastAsia="Times New Roman" w:hAnsi="Times New Roman" w:cs="Times New Roman"/>
          <w:sz w:val="24"/>
          <w:szCs w:val="24"/>
        </w:rPr>
        <w:t xml:space="preserve">significantly </w:t>
      </w:r>
      <w:r w:rsidR="00174F8A" w:rsidRPr="00000186">
        <w:rPr>
          <w:rFonts w:ascii="Times New Roman" w:eastAsia="Times New Roman" w:hAnsi="Times New Roman" w:cs="Times New Roman"/>
          <w:sz w:val="24"/>
          <w:szCs w:val="24"/>
        </w:rPr>
        <w:t xml:space="preserve">increased the mobility of As(III) ions during the initial </w:t>
      </w:r>
      <w:r w:rsidR="00A0410B" w:rsidRPr="00000186">
        <w:rPr>
          <w:rFonts w:ascii="Times New Roman" w:eastAsia="Times New Roman" w:hAnsi="Times New Roman" w:cs="Times New Roman"/>
          <w:sz w:val="24"/>
          <w:szCs w:val="24"/>
        </w:rPr>
        <w:t>stages of adsorption. Thus exte</w:t>
      </w:r>
      <w:r w:rsidR="00174F8A" w:rsidRPr="00000186">
        <w:rPr>
          <w:rFonts w:ascii="Times New Roman" w:eastAsia="Times New Roman" w:hAnsi="Times New Roman" w:cs="Times New Roman"/>
          <w:sz w:val="24"/>
          <w:szCs w:val="24"/>
        </w:rPr>
        <w:t>rnal mass transfer coefficient cannot be neglected even during the initial stages of adsorption.</w:t>
      </w:r>
      <w:r w:rsidR="003B04B8">
        <w:rPr>
          <w:rFonts w:ascii="Times New Roman" w:eastAsia="Times New Roman" w:hAnsi="Times New Roman" w:cs="Times New Roman"/>
          <w:sz w:val="24"/>
          <w:szCs w:val="24"/>
          <w:vertAlign w:val="superscript"/>
        </w:rPr>
        <w:t>26</w:t>
      </w:r>
    </w:p>
    <w:p w:rsidR="00B90A41" w:rsidRPr="00DF3F9D" w:rsidRDefault="00B90A41" w:rsidP="00B90A41">
      <w:pPr>
        <w:spacing w:line="240" w:lineRule="auto"/>
        <w:rPr>
          <w:rFonts w:ascii="Times New Roman" w:eastAsia="Times New Roman" w:hAnsi="Times New Roman" w:cs="Times New Roman"/>
          <w:sz w:val="24"/>
          <w:szCs w:val="24"/>
        </w:rPr>
      </w:pPr>
      <w:r w:rsidRPr="00DF3F9D">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3</w:t>
      </w:r>
      <w:r w:rsidRPr="00DF3F9D">
        <w:rPr>
          <w:rFonts w:ascii="Times New Roman" w:eastAsia="Times New Roman" w:hAnsi="Times New Roman" w:cs="Times New Roman"/>
          <w:sz w:val="24"/>
          <w:szCs w:val="24"/>
        </w:rPr>
        <w:t xml:space="preserve"> External Diffusion Model Mass Transfer Coefficient</w:t>
      </w:r>
      <w:r>
        <w:rPr>
          <w:rFonts w:ascii="Times New Roman" w:eastAsia="Times New Roman" w:hAnsi="Times New Roman" w:cs="Times New Roman"/>
          <w:sz w:val="24"/>
          <w:szCs w:val="24"/>
        </w:rPr>
        <w:t>s</w:t>
      </w:r>
      <w:r w:rsidRPr="00DF3F9D">
        <w:rPr>
          <w:rFonts w:ascii="Times New Roman" w:eastAsia="Times New Roman" w:hAnsi="Times New Roman" w:cs="Times New Roman"/>
          <w:sz w:val="24"/>
          <w:szCs w:val="24"/>
        </w:rPr>
        <w:t xml:space="preserve"> for As(III) adsorption</w:t>
      </w:r>
    </w:p>
    <w:tbl>
      <w:tblPr>
        <w:tblStyle w:val="TableGrid"/>
        <w:tblW w:w="0" w:type="auto"/>
        <w:jc w:val="center"/>
        <w:tblLook w:val="04A0"/>
      </w:tblPr>
      <w:tblGrid>
        <w:gridCol w:w="923"/>
        <w:gridCol w:w="1413"/>
        <w:gridCol w:w="756"/>
        <w:gridCol w:w="1359"/>
        <w:gridCol w:w="756"/>
        <w:gridCol w:w="1412"/>
        <w:gridCol w:w="756"/>
      </w:tblGrid>
      <w:tr w:rsidR="00B90A41" w:rsidRPr="00DF3F9D" w:rsidTr="00A932AB">
        <w:trPr>
          <w:jc w:val="center"/>
        </w:trPr>
        <w:tc>
          <w:tcPr>
            <w:tcW w:w="923"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C</w:t>
            </w:r>
            <w:r w:rsidRPr="008441DD">
              <w:rPr>
                <w:rFonts w:ascii="Times New Roman" w:hAnsi="Times New Roman" w:cs="Times New Roman"/>
                <w:b/>
                <w:i/>
                <w:sz w:val="24"/>
                <w:szCs w:val="24"/>
                <w:vertAlign w:val="subscript"/>
              </w:rPr>
              <w:t>o</w:t>
            </w:r>
            <w:r w:rsidRPr="008441DD">
              <w:rPr>
                <w:rFonts w:ascii="Times New Roman" w:hAnsi="Times New Roman" w:cs="Times New Roman"/>
                <w:b/>
                <w:i/>
                <w:sz w:val="24"/>
                <w:szCs w:val="24"/>
              </w:rPr>
              <w:t xml:space="preserve"> (mg/L)</w:t>
            </w:r>
          </w:p>
        </w:tc>
        <w:tc>
          <w:tcPr>
            <w:tcW w:w="2169"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Native</w:t>
            </w:r>
          </w:p>
        </w:tc>
        <w:tc>
          <w:tcPr>
            <w:tcW w:w="2115"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H</w:t>
            </w:r>
            <w:r w:rsidRPr="00DF3F9D">
              <w:rPr>
                <w:rFonts w:ascii="Times New Roman" w:hAnsi="Times New Roman" w:cs="Times New Roman"/>
                <w:b/>
                <w:sz w:val="24"/>
                <w:szCs w:val="24"/>
                <w:vertAlign w:val="subscript"/>
              </w:rPr>
              <w:t>2</w:t>
            </w:r>
            <w:r w:rsidRPr="00DF3F9D">
              <w:rPr>
                <w:rFonts w:ascii="Times New Roman" w:hAnsi="Times New Roman" w:cs="Times New Roman"/>
                <w:b/>
                <w:sz w:val="24"/>
                <w:szCs w:val="24"/>
              </w:rPr>
              <w:t>SO</w:t>
            </w:r>
            <w:r w:rsidRPr="00DF3F9D">
              <w:rPr>
                <w:rFonts w:ascii="Times New Roman" w:hAnsi="Times New Roman" w:cs="Times New Roman"/>
                <w:b/>
                <w:sz w:val="24"/>
                <w:szCs w:val="24"/>
                <w:vertAlign w:val="subscript"/>
              </w:rPr>
              <w:t>4</w:t>
            </w:r>
            <w:r w:rsidRPr="00DF3F9D">
              <w:rPr>
                <w:rFonts w:ascii="Times New Roman" w:hAnsi="Times New Roman" w:cs="Times New Roman"/>
                <w:b/>
                <w:sz w:val="24"/>
                <w:szCs w:val="24"/>
              </w:rPr>
              <w:t xml:space="preserve"> </w:t>
            </w:r>
            <w:r>
              <w:rPr>
                <w:rFonts w:ascii="Times New Roman" w:hAnsi="Times New Roman" w:cs="Times New Roman"/>
                <w:b/>
                <w:sz w:val="24"/>
                <w:szCs w:val="24"/>
              </w:rPr>
              <w:t>modified</w:t>
            </w:r>
          </w:p>
        </w:tc>
        <w:tc>
          <w:tcPr>
            <w:tcW w:w="2031"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 xml:space="preserve">NaOH </w:t>
            </w:r>
            <w:r>
              <w:rPr>
                <w:rFonts w:ascii="Times New Roman" w:hAnsi="Times New Roman" w:cs="Times New Roman"/>
                <w:b/>
                <w:sz w:val="24"/>
                <w:szCs w:val="24"/>
              </w:rPr>
              <w:t>modified</w:t>
            </w:r>
          </w:p>
        </w:tc>
      </w:tr>
      <w:tr w:rsidR="00B90A41" w:rsidRPr="008441DD" w:rsidTr="00A932AB">
        <w:trPr>
          <w:jc w:val="center"/>
        </w:trPr>
        <w:tc>
          <w:tcPr>
            <w:tcW w:w="923" w:type="dxa"/>
          </w:tcPr>
          <w:p w:rsidR="00B90A41" w:rsidRPr="008441DD" w:rsidRDefault="00B90A41" w:rsidP="00A932AB">
            <w:pPr>
              <w:rPr>
                <w:rFonts w:ascii="Times New Roman" w:hAnsi="Times New Roman" w:cs="Times New Roman"/>
                <w:b/>
                <w:i/>
                <w:sz w:val="24"/>
                <w:szCs w:val="24"/>
              </w:rPr>
            </w:pPr>
          </w:p>
        </w:tc>
        <w:tc>
          <w:tcPr>
            <w:tcW w:w="1413"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k</w:t>
            </w:r>
            <w:r w:rsidRPr="008441DD">
              <w:rPr>
                <w:rFonts w:ascii="Times New Roman" w:hAnsi="Times New Roman" w:cs="Times New Roman"/>
                <w:b/>
                <w:i/>
                <w:sz w:val="24"/>
                <w:szCs w:val="24"/>
                <w:vertAlign w:val="subscript"/>
              </w:rPr>
              <w:t>f</w:t>
            </w:r>
            <w:r w:rsidRPr="008441DD">
              <w:rPr>
                <w:rFonts w:ascii="Times New Roman" w:hAnsi="Times New Roman" w:cs="Times New Roman"/>
                <w:b/>
                <w:i/>
                <w:sz w:val="24"/>
                <w:szCs w:val="24"/>
              </w:rPr>
              <w:t xml:space="preserve">  (m/s)</w:t>
            </w:r>
          </w:p>
        </w:tc>
        <w:tc>
          <w:tcPr>
            <w:tcW w:w="756"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c>
          <w:tcPr>
            <w:tcW w:w="1359"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k</w:t>
            </w:r>
            <w:r w:rsidRPr="008441DD">
              <w:rPr>
                <w:rFonts w:ascii="Times New Roman" w:hAnsi="Times New Roman" w:cs="Times New Roman"/>
                <w:b/>
                <w:i/>
                <w:sz w:val="24"/>
                <w:szCs w:val="24"/>
                <w:vertAlign w:val="subscript"/>
              </w:rPr>
              <w:t>f</w:t>
            </w:r>
            <w:r w:rsidRPr="008441DD">
              <w:rPr>
                <w:rFonts w:ascii="Times New Roman" w:hAnsi="Times New Roman" w:cs="Times New Roman"/>
                <w:b/>
                <w:i/>
                <w:sz w:val="24"/>
                <w:szCs w:val="24"/>
              </w:rPr>
              <w:t xml:space="preserve">  (m/s)</w:t>
            </w:r>
          </w:p>
        </w:tc>
        <w:tc>
          <w:tcPr>
            <w:tcW w:w="756"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c>
          <w:tcPr>
            <w:tcW w:w="1412"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k</w:t>
            </w:r>
            <w:r w:rsidRPr="008441DD">
              <w:rPr>
                <w:rFonts w:ascii="Times New Roman" w:hAnsi="Times New Roman" w:cs="Times New Roman"/>
                <w:b/>
                <w:i/>
                <w:sz w:val="24"/>
                <w:szCs w:val="24"/>
                <w:vertAlign w:val="subscript"/>
              </w:rPr>
              <w:t>f</w:t>
            </w:r>
            <w:r w:rsidRPr="008441DD">
              <w:rPr>
                <w:rFonts w:ascii="Times New Roman" w:hAnsi="Times New Roman" w:cs="Times New Roman"/>
                <w:b/>
                <w:i/>
                <w:sz w:val="24"/>
                <w:szCs w:val="24"/>
              </w:rPr>
              <w:t xml:space="preserve">  (m/s)</w:t>
            </w:r>
          </w:p>
        </w:tc>
        <w:tc>
          <w:tcPr>
            <w:tcW w:w="619"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r>
      <w:tr w:rsidR="00B90A41" w:rsidRPr="00DF3F9D" w:rsidTr="00A932AB">
        <w:trPr>
          <w:jc w:val="center"/>
        </w:trPr>
        <w:tc>
          <w:tcPr>
            <w:tcW w:w="92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w:t>
            </w:r>
          </w:p>
        </w:tc>
        <w:tc>
          <w:tcPr>
            <w:tcW w:w="141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1.15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0.982</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1.49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0.972</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1.30 × 10</w:t>
            </w:r>
            <w:r w:rsidRPr="00DF3F9D">
              <w:rPr>
                <w:rFonts w:ascii="Times New Roman" w:hAnsi="Times New Roman" w:cs="Times New Roman"/>
                <w:sz w:val="24"/>
                <w:szCs w:val="24"/>
                <w:vertAlign w:val="superscript"/>
              </w:rPr>
              <w:t>-10</w:t>
            </w:r>
          </w:p>
        </w:tc>
        <w:tc>
          <w:tcPr>
            <w:tcW w:w="61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0.964</w:t>
            </w:r>
          </w:p>
        </w:tc>
      </w:tr>
      <w:tr w:rsidR="00B90A41" w:rsidRPr="00DF3F9D" w:rsidTr="00A932AB">
        <w:trPr>
          <w:jc w:val="center"/>
        </w:trPr>
        <w:tc>
          <w:tcPr>
            <w:tcW w:w="92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w:t>
            </w:r>
          </w:p>
        </w:tc>
        <w:tc>
          <w:tcPr>
            <w:tcW w:w="141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0.85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0.964</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1.38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0.982</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1.21 × 10</w:t>
            </w:r>
            <w:r w:rsidRPr="00DF3F9D">
              <w:rPr>
                <w:rFonts w:ascii="Times New Roman" w:hAnsi="Times New Roman" w:cs="Times New Roman"/>
                <w:sz w:val="24"/>
                <w:szCs w:val="24"/>
                <w:vertAlign w:val="superscript"/>
              </w:rPr>
              <w:t>-10</w:t>
            </w:r>
          </w:p>
        </w:tc>
        <w:tc>
          <w:tcPr>
            <w:tcW w:w="61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0.976</w:t>
            </w:r>
          </w:p>
        </w:tc>
      </w:tr>
      <w:tr w:rsidR="00B90A41" w:rsidRPr="00DF3F9D" w:rsidTr="00A932AB">
        <w:trPr>
          <w:jc w:val="center"/>
        </w:trPr>
        <w:tc>
          <w:tcPr>
            <w:tcW w:w="92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3</w:t>
            </w:r>
          </w:p>
        </w:tc>
        <w:tc>
          <w:tcPr>
            <w:tcW w:w="141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0.65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0.971</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1.25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0.958</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1.12 × 10</w:t>
            </w:r>
            <w:r w:rsidRPr="00DF3F9D">
              <w:rPr>
                <w:rFonts w:ascii="Times New Roman" w:hAnsi="Times New Roman" w:cs="Times New Roman"/>
                <w:sz w:val="24"/>
                <w:szCs w:val="24"/>
                <w:vertAlign w:val="superscript"/>
              </w:rPr>
              <w:t>-10</w:t>
            </w:r>
          </w:p>
        </w:tc>
        <w:tc>
          <w:tcPr>
            <w:tcW w:w="61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0.963</w:t>
            </w:r>
          </w:p>
        </w:tc>
      </w:tr>
      <w:tr w:rsidR="00B90A41" w:rsidRPr="00DF3F9D" w:rsidTr="00A932AB">
        <w:trPr>
          <w:jc w:val="center"/>
        </w:trPr>
        <w:tc>
          <w:tcPr>
            <w:tcW w:w="92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4</w:t>
            </w:r>
          </w:p>
        </w:tc>
        <w:tc>
          <w:tcPr>
            <w:tcW w:w="141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0.51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0.975</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1.07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0.964</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1.02 × 10</w:t>
            </w:r>
            <w:r w:rsidRPr="00DF3F9D">
              <w:rPr>
                <w:rFonts w:ascii="Times New Roman" w:hAnsi="Times New Roman" w:cs="Times New Roman"/>
                <w:sz w:val="24"/>
                <w:szCs w:val="24"/>
                <w:vertAlign w:val="superscript"/>
              </w:rPr>
              <w:t>-10</w:t>
            </w:r>
          </w:p>
        </w:tc>
        <w:tc>
          <w:tcPr>
            <w:tcW w:w="61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0.975</w:t>
            </w:r>
          </w:p>
        </w:tc>
      </w:tr>
      <w:tr w:rsidR="00B90A41" w:rsidRPr="00DF3F9D" w:rsidTr="00A932AB">
        <w:trPr>
          <w:jc w:val="center"/>
        </w:trPr>
        <w:tc>
          <w:tcPr>
            <w:tcW w:w="92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5</w:t>
            </w:r>
          </w:p>
        </w:tc>
        <w:tc>
          <w:tcPr>
            <w:tcW w:w="1413"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0.39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0.961</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0.95 × 10</w:t>
            </w:r>
            <w:r w:rsidRPr="00DF3F9D">
              <w:rPr>
                <w:rFonts w:ascii="Times New Roman" w:hAnsi="Times New Roman" w:cs="Times New Roman"/>
                <w:sz w:val="24"/>
                <w:szCs w:val="24"/>
                <w:vertAlign w:val="superscript"/>
              </w:rPr>
              <w:t>-10</w:t>
            </w:r>
          </w:p>
        </w:tc>
        <w:tc>
          <w:tcPr>
            <w:tcW w:w="756"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0.955</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0.85 × 10</w:t>
            </w:r>
            <w:r w:rsidRPr="00DF3F9D">
              <w:rPr>
                <w:rFonts w:ascii="Times New Roman" w:hAnsi="Times New Roman" w:cs="Times New Roman"/>
                <w:sz w:val="24"/>
                <w:szCs w:val="24"/>
                <w:vertAlign w:val="superscript"/>
              </w:rPr>
              <w:t>-10</w:t>
            </w:r>
          </w:p>
        </w:tc>
        <w:tc>
          <w:tcPr>
            <w:tcW w:w="61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0.985</w:t>
            </w:r>
          </w:p>
        </w:tc>
      </w:tr>
    </w:tbl>
    <w:p w:rsidR="00B90A41" w:rsidRPr="00000186" w:rsidRDefault="00B90A41" w:rsidP="006C2E4F">
      <w:pPr>
        <w:spacing w:line="360" w:lineRule="auto"/>
        <w:jc w:val="both"/>
        <w:rPr>
          <w:rFonts w:ascii="Times New Roman" w:eastAsia="Times New Roman" w:hAnsi="Times New Roman" w:cs="Times New Roman"/>
          <w:sz w:val="24"/>
          <w:szCs w:val="24"/>
        </w:rPr>
      </w:pPr>
    </w:p>
    <w:p w:rsidR="001518FD" w:rsidRPr="00000186" w:rsidRDefault="001518FD"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Boyd Model</w:t>
      </w:r>
    </w:p>
    <w:p w:rsidR="00CF2A8A" w:rsidRPr="00000186" w:rsidRDefault="001518FD" w:rsidP="006C2E4F">
      <w:pPr>
        <w:spacing w:line="360" w:lineRule="auto"/>
        <w:jc w:val="both"/>
        <w:rPr>
          <w:rFonts w:ascii="Times New Roman" w:hAnsi="Times New Roman" w:cs="Times New Roman"/>
          <w:sz w:val="24"/>
          <w:szCs w:val="24"/>
        </w:rPr>
      </w:pPr>
      <w:r w:rsidRPr="00000186">
        <w:rPr>
          <w:rFonts w:ascii="Times New Roman" w:eastAsia="Times New Roman" w:hAnsi="Times New Roman" w:cs="Times New Roman"/>
          <w:sz w:val="24"/>
          <w:szCs w:val="24"/>
        </w:rPr>
        <w:t xml:space="preserve">A clear difference between the intraparticle and film diffusion helps to understand the </w:t>
      </w:r>
      <w:r w:rsidR="00D10C53" w:rsidRPr="00000186">
        <w:rPr>
          <w:rFonts w:ascii="Times New Roman" w:eastAsia="Times New Roman" w:hAnsi="Times New Roman" w:cs="Times New Roman"/>
          <w:sz w:val="24"/>
          <w:szCs w:val="24"/>
        </w:rPr>
        <w:t xml:space="preserve">exact rate determining step for As(III) adsorption using native and modified slag. </w:t>
      </w:r>
      <w:r w:rsidR="00DF3F9D" w:rsidRPr="00000186">
        <w:rPr>
          <w:rFonts w:ascii="Times New Roman" w:eastAsia="Times New Roman" w:hAnsi="Times New Roman" w:cs="Times New Roman"/>
          <w:sz w:val="24"/>
          <w:szCs w:val="24"/>
        </w:rPr>
        <w:t xml:space="preserve">The linear plot of </w:t>
      </w:r>
      <w:r w:rsidR="00DF3F9D" w:rsidRPr="00000186">
        <w:rPr>
          <w:rFonts w:ascii="Times New Roman" w:hAnsi="Times New Roman" w:cs="Times New Roman"/>
          <w:i/>
          <w:sz w:val="24"/>
          <w:szCs w:val="24"/>
        </w:rPr>
        <w:t>[-0.4977-ln(1-F)]</w:t>
      </w:r>
      <w:r w:rsidR="00DF3F9D" w:rsidRPr="00000186">
        <w:rPr>
          <w:rFonts w:ascii="Times New Roman" w:hAnsi="Times New Roman" w:cs="Times New Roman"/>
          <w:sz w:val="24"/>
          <w:szCs w:val="24"/>
        </w:rPr>
        <w:t xml:space="preserve"> versus time has been shown in </w:t>
      </w:r>
      <w:r w:rsidR="004215F1">
        <w:rPr>
          <w:rFonts w:ascii="Times New Roman" w:hAnsi="Times New Roman" w:cs="Times New Roman"/>
          <w:b/>
          <w:sz w:val="24"/>
          <w:szCs w:val="24"/>
        </w:rPr>
        <w:t>Fig.</w:t>
      </w:r>
      <w:r w:rsidR="002F5533" w:rsidRPr="00000186">
        <w:rPr>
          <w:rFonts w:ascii="Times New Roman" w:hAnsi="Times New Roman" w:cs="Times New Roman"/>
          <w:b/>
          <w:sz w:val="24"/>
          <w:szCs w:val="24"/>
        </w:rPr>
        <w:t xml:space="preserve"> </w:t>
      </w:r>
      <w:r w:rsidR="006B0F0B">
        <w:rPr>
          <w:rFonts w:ascii="Times New Roman" w:hAnsi="Times New Roman" w:cs="Times New Roman"/>
          <w:b/>
          <w:sz w:val="24"/>
          <w:szCs w:val="24"/>
        </w:rPr>
        <w:t>5</w:t>
      </w:r>
      <w:r w:rsidR="00DF3F9D" w:rsidRPr="00000186">
        <w:rPr>
          <w:rFonts w:ascii="Times New Roman" w:hAnsi="Times New Roman" w:cs="Times New Roman"/>
          <w:sz w:val="24"/>
          <w:szCs w:val="24"/>
        </w:rPr>
        <w:t>. The plots does not passes through origin which in as indicative of the film diffusion to be the rate determining step in As(III) adsorption</w:t>
      </w:r>
      <w:r w:rsidR="00D514CD" w:rsidRPr="00000186">
        <w:rPr>
          <w:rFonts w:ascii="Times New Roman" w:hAnsi="Times New Roman" w:cs="Times New Roman"/>
          <w:sz w:val="24"/>
          <w:szCs w:val="24"/>
        </w:rPr>
        <w:t xml:space="preserve"> using native and modified brick kiln slag</w:t>
      </w:r>
      <w:r w:rsidR="00DF3F9D" w:rsidRPr="00000186">
        <w:rPr>
          <w:rFonts w:ascii="Times New Roman" w:hAnsi="Times New Roman" w:cs="Times New Roman"/>
          <w:sz w:val="24"/>
          <w:szCs w:val="24"/>
        </w:rPr>
        <w:t>.</w:t>
      </w:r>
      <w:r w:rsidR="00CF2A8A" w:rsidRPr="00000186">
        <w:rPr>
          <w:rFonts w:ascii="Times New Roman" w:hAnsi="Times New Roman" w:cs="Times New Roman"/>
          <w:sz w:val="24"/>
          <w:szCs w:val="24"/>
        </w:rPr>
        <w:t xml:space="preserve"> </w:t>
      </w:r>
      <w:r w:rsidR="002C065B">
        <w:rPr>
          <w:rFonts w:ascii="Times New Roman" w:hAnsi="Times New Roman" w:cs="Times New Roman"/>
          <w:sz w:val="24"/>
          <w:szCs w:val="24"/>
        </w:rPr>
        <w:t xml:space="preserve">The </w:t>
      </w:r>
      <w:r w:rsidR="002C065B" w:rsidRPr="008441DD">
        <w:rPr>
          <w:rFonts w:ascii="Times New Roman" w:hAnsi="Times New Roman" w:cs="Times New Roman"/>
          <w:i/>
          <w:sz w:val="24"/>
          <w:szCs w:val="24"/>
        </w:rPr>
        <w:t>R</w:t>
      </w:r>
      <w:r w:rsidR="002C065B" w:rsidRPr="008441DD">
        <w:rPr>
          <w:rFonts w:ascii="Times New Roman" w:hAnsi="Times New Roman" w:cs="Times New Roman"/>
          <w:i/>
          <w:sz w:val="24"/>
          <w:szCs w:val="24"/>
          <w:vertAlign w:val="superscript"/>
        </w:rPr>
        <w:t>2</w:t>
      </w:r>
      <w:r w:rsidR="002C065B">
        <w:rPr>
          <w:rFonts w:ascii="Times New Roman" w:hAnsi="Times New Roman" w:cs="Times New Roman"/>
          <w:sz w:val="24"/>
          <w:szCs w:val="24"/>
        </w:rPr>
        <w:t xml:space="preserve"> values obtained from intraparticle diffusion (</w:t>
      </w:r>
      <w:r w:rsidR="002C065B" w:rsidRPr="008441DD">
        <w:rPr>
          <w:rFonts w:ascii="Times New Roman" w:hAnsi="Times New Roman" w:cs="Times New Roman"/>
          <w:i/>
          <w:sz w:val="24"/>
          <w:szCs w:val="24"/>
        </w:rPr>
        <w:t>R</w:t>
      </w:r>
      <w:r w:rsidR="002C065B" w:rsidRPr="008441DD">
        <w:rPr>
          <w:rFonts w:ascii="Times New Roman" w:hAnsi="Times New Roman" w:cs="Times New Roman"/>
          <w:i/>
          <w:sz w:val="24"/>
          <w:szCs w:val="24"/>
          <w:vertAlign w:val="superscript"/>
        </w:rPr>
        <w:t>2</w:t>
      </w:r>
      <w:r w:rsidR="002C065B">
        <w:rPr>
          <w:rFonts w:ascii="Times New Roman" w:hAnsi="Times New Roman" w:cs="Times New Roman"/>
          <w:sz w:val="24"/>
          <w:szCs w:val="24"/>
        </w:rPr>
        <w:t xml:space="preserve"> = 0.85) was significantly lower than those obtained from the Boyd plots (</w:t>
      </w:r>
      <w:r w:rsidR="002C065B" w:rsidRPr="008441DD">
        <w:rPr>
          <w:rFonts w:ascii="Times New Roman" w:hAnsi="Times New Roman" w:cs="Times New Roman"/>
          <w:i/>
          <w:sz w:val="24"/>
          <w:szCs w:val="24"/>
        </w:rPr>
        <w:t>R</w:t>
      </w:r>
      <w:r w:rsidR="002C065B" w:rsidRPr="008441DD">
        <w:rPr>
          <w:rFonts w:ascii="Times New Roman" w:hAnsi="Times New Roman" w:cs="Times New Roman"/>
          <w:i/>
          <w:sz w:val="24"/>
          <w:szCs w:val="24"/>
          <w:vertAlign w:val="superscript"/>
        </w:rPr>
        <w:t>2</w:t>
      </w:r>
      <w:r w:rsidR="002C065B">
        <w:rPr>
          <w:rFonts w:ascii="Times New Roman" w:hAnsi="Times New Roman" w:cs="Times New Roman"/>
          <w:sz w:val="24"/>
          <w:szCs w:val="24"/>
        </w:rPr>
        <w:t xml:space="preserve"> = 0.96). This further confirmed the possibility of film diffusion at the onset of adsorption</w:t>
      </w:r>
      <w:r w:rsidR="00033452">
        <w:rPr>
          <w:rFonts w:ascii="Times New Roman" w:hAnsi="Times New Roman" w:cs="Times New Roman"/>
          <w:sz w:val="24"/>
          <w:szCs w:val="24"/>
        </w:rPr>
        <w:t xml:space="preserve"> and thereafter intraparticle diffusion followed</w:t>
      </w:r>
      <w:r w:rsidR="002C065B">
        <w:rPr>
          <w:rFonts w:ascii="Times New Roman" w:hAnsi="Times New Roman" w:cs="Times New Roman"/>
          <w:sz w:val="24"/>
          <w:szCs w:val="24"/>
        </w:rPr>
        <w:t xml:space="preserve">. </w:t>
      </w:r>
      <w:r w:rsidR="00CF2A8A" w:rsidRPr="00000186">
        <w:rPr>
          <w:rFonts w:ascii="Times New Roman" w:hAnsi="Times New Roman" w:cs="Times New Roman"/>
          <w:sz w:val="24"/>
          <w:szCs w:val="24"/>
        </w:rPr>
        <w:t xml:space="preserve">The obtained </w:t>
      </w:r>
      <w:r w:rsidR="00CF2A8A" w:rsidRPr="00000186">
        <w:rPr>
          <w:rFonts w:ascii="Times New Roman" w:hAnsi="Times New Roman" w:cs="Times New Roman"/>
          <w:i/>
          <w:sz w:val="24"/>
          <w:szCs w:val="24"/>
        </w:rPr>
        <w:t>B</w:t>
      </w:r>
      <w:r w:rsidR="00CF2A8A" w:rsidRPr="00000186">
        <w:rPr>
          <w:rFonts w:ascii="Times New Roman" w:hAnsi="Times New Roman" w:cs="Times New Roman"/>
          <w:sz w:val="24"/>
          <w:szCs w:val="24"/>
        </w:rPr>
        <w:t xml:space="preserve"> </w:t>
      </w:r>
      <w:r w:rsidR="00DA276C" w:rsidRPr="00000186">
        <w:rPr>
          <w:rFonts w:ascii="Times New Roman" w:hAnsi="Times New Roman" w:cs="Times New Roman"/>
          <w:sz w:val="24"/>
          <w:szCs w:val="24"/>
        </w:rPr>
        <w:t xml:space="preserve">values from the linear plots in </w:t>
      </w:r>
      <w:r w:rsidR="00DA276C" w:rsidRPr="00000186">
        <w:rPr>
          <w:rFonts w:ascii="Times New Roman" w:hAnsi="Times New Roman" w:cs="Times New Roman"/>
          <w:b/>
          <w:sz w:val="24"/>
          <w:szCs w:val="24"/>
        </w:rPr>
        <w:t>Fig</w:t>
      </w:r>
      <w:r w:rsidR="003B55FE">
        <w:rPr>
          <w:rFonts w:ascii="Times New Roman" w:hAnsi="Times New Roman" w:cs="Times New Roman"/>
          <w:b/>
          <w:sz w:val="24"/>
          <w:szCs w:val="24"/>
        </w:rPr>
        <w:t>.</w:t>
      </w:r>
      <w:r w:rsidR="008069C7" w:rsidRPr="00000186">
        <w:rPr>
          <w:rFonts w:ascii="Times New Roman" w:hAnsi="Times New Roman" w:cs="Times New Roman"/>
          <w:b/>
          <w:sz w:val="24"/>
          <w:szCs w:val="24"/>
        </w:rPr>
        <w:t xml:space="preserve"> </w:t>
      </w:r>
      <w:r w:rsidR="006B0F0B">
        <w:rPr>
          <w:rFonts w:ascii="Times New Roman" w:hAnsi="Times New Roman" w:cs="Times New Roman"/>
          <w:b/>
          <w:sz w:val="24"/>
          <w:szCs w:val="24"/>
        </w:rPr>
        <w:t>5</w:t>
      </w:r>
      <w:r w:rsidR="00DA276C" w:rsidRPr="00000186">
        <w:rPr>
          <w:rFonts w:ascii="Times New Roman" w:hAnsi="Times New Roman" w:cs="Times New Roman"/>
          <w:sz w:val="24"/>
          <w:szCs w:val="24"/>
        </w:rPr>
        <w:t xml:space="preserve"> have</w:t>
      </w:r>
      <w:r w:rsidR="00CF2A8A" w:rsidRPr="00000186">
        <w:rPr>
          <w:rFonts w:ascii="Times New Roman" w:hAnsi="Times New Roman" w:cs="Times New Roman"/>
          <w:sz w:val="24"/>
          <w:szCs w:val="24"/>
        </w:rPr>
        <w:t xml:space="preserve"> been used to estimate the effective diffusivity values (</w:t>
      </w:r>
      <w:r w:rsidR="00CF2A8A" w:rsidRPr="00000186">
        <w:rPr>
          <w:rFonts w:ascii="Times New Roman" w:hAnsi="Times New Roman" w:cs="Times New Roman"/>
          <w:i/>
          <w:sz w:val="24"/>
          <w:szCs w:val="24"/>
        </w:rPr>
        <w:t>D</w:t>
      </w:r>
      <w:r w:rsidR="00CF2A8A" w:rsidRPr="00000186">
        <w:rPr>
          <w:rFonts w:ascii="Times New Roman" w:hAnsi="Times New Roman" w:cs="Times New Roman"/>
          <w:i/>
          <w:sz w:val="24"/>
          <w:szCs w:val="24"/>
          <w:vertAlign w:val="subscript"/>
        </w:rPr>
        <w:t>i</w:t>
      </w:r>
      <w:r w:rsidR="00CF2A8A" w:rsidRPr="00000186">
        <w:rPr>
          <w:rFonts w:ascii="Times New Roman" w:hAnsi="Times New Roman" w:cs="Times New Roman"/>
          <w:sz w:val="24"/>
          <w:szCs w:val="24"/>
        </w:rPr>
        <w:t xml:space="preserve">) in </w:t>
      </w:r>
      <w:r w:rsidR="00CF2A8A" w:rsidRPr="008441DD">
        <w:rPr>
          <w:rFonts w:ascii="Times New Roman" w:hAnsi="Times New Roman" w:cs="Times New Roman"/>
          <w:i/>
          <w:sz w:val="24"/>
          <w:szCs w:val="24"/>
        </w:rPr>
        <w:t>m/s</w:t>
      </w:r>
      <w:r w:rsidR="00CF2A8A" w:rsidRPr="00000186">
        <w:rPr>
          <w:rFonts w:ascii="Times New Roman" w:hAnsi="Times New Roman" w:cs="Times New Roman"/>
          <w:sz w:val="24"/>
          <w:szCs w:val="24"/>
        </w:rPr>
        <w:t xml:space="preserve">. It is represented as in </w:t>
      </w:r>
      <w:r w:rsidR="007602AA">
        <w:rPr>
          <w:rFonts w:ascii="Times New Roman" w:hAnsi="Times New Roman" w:cs="Times New Roman"/>
          <w:b/>
          <w:sz w:val="24"/>
          <w:szCs w:val="24"/>
        </w:rPr>
        <w:t>Eq.</w:t>
      </w:r>
      <w:r w:rsidR="00CF2A8A" w:rsidRPr="00000186">
        <w:rPr>
          <w:rFonts w:ascii="Times New Roman" w:hAnsi="Times New Roman" w:cs="Times New Roman"/>
          <w:b/>
          <w:sz w:val="24"/>
          <w:szCs w:val="24"/>
        </w:rPr>
        <w:t xml:space="preserve"> </w:t>
      </w:r>
      <w:r w:rsidR="003D7D4F" w:rsidRPr="00000186">
        <w:rPr>
          <w:rFonts w:ascii="Times New Roman" w:hAnsi="Times New Roman" w:cs="Times New Roman"/>
          <w:b/>
          <w:sz w:val="24"/>
          <w:szCs w:val="24"/>
        </w:rPr>
        <w:t>(17</w:t>
      </w:r>
      <w:r w:rsidR="005343A1" w:rsidRPr="00000186">
        <w:rPr>
          <w:rFonts w:ascii="Times New Roman" w:hAnsi="Times New Roman" w:cs="Times New Roman"/>
          <w:b/>
          <w:sz w:val="24"/>
          <w:szCs w:val="24"/>
        </w:rPr>
        <w:t>)</w:t>
      </w:r>
      <w:r w:rsidR="00CF2A8A" w:rsidRPr="00000186">
        <w:rPr>
          <w:rFonts w:ascii="Times New Roman" w:hAnsi="Times New Roman" w:cs="Times New Roman"/>
          <w:sz w:val="24"/>
          <w:szCs w:val="24"/>
        </w:rPr>
        <w:t>:</w:t>
      </w:r>
    </w:p>
    <w:p w:rsidR="001518FD" w:rsidRPr="00000186" w:rsidRDefault="00DF3F9D" w:rsidP="006C2E4F">
      <w:pPr>
        <w:spacing w:line="360" w:lineRule="auto"/>
        <w:jc w:val="both"/>
        <w:rPr>
          <w:rFonts w:ascii="Times New Roman" w:eastAsiaTheme="minorEastAsia" w:hAnsi="Times New Roman" w:cs="Times New Roman"/>
          <w:sz w:val="24"/>
          <w:szCs w:val="24"/>
        </w:rPr>
      </w:pPr>
      <w:r w:rsidRPr="00000186">
        <w:rPr>
          <w:rFonts w:ascii="Times New Roman" w:hAnsi="Times New Roman" w:cs="Times New Roman"/>
          <w:sz w:val="24"/>
          <w:szCs w:val="24"/>
        </w:rPr>
        <w:t xml:space="preserve"> </w:t>
      </w:r>
      <m:oMath>
        <m: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00CF2A8A" w:rsidRPr="00000186">
        <w:rPr>
          <w:rFonts w:ascii="Times New Roman" w:eastAsiaTheme="minorEastAsia" w:hAnsi="Times New Roman" w:cs="Times New Roman"/>
          <w:sz w:val="24"/>
          <w:szCs w:val="24"/>
        </w:rPr>
        <w:t xml:space="preserve">                 </w:t>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r>
      <w:r w:rsidR="003D7D4F" w:rsidRPr="00000186">
        <w:rPr>
          <w:rFonts w:ascii="Times New Roman" w:eastAsiaTheme="minorEastAsia" w:hAnsi="Times New Roman" w:cs="Times New Roman"/>
          <w:sz w:val="24"/>
          <w:szCs w:val="24"/>
        </w:rPr>
        <w:tab/>
        <w:t xml:space="preserve">    (17</w:t>
      </w:r>
      <w:r w:rsidR="005343A1" w:rsidRPr="00000186">
        <w:rPr>
          <w:rFonts w:ascii="Times New Roman" w:eastAsiaTheme="minorEastAsia" w:hAnsi="Times New Roman" w:cs="Times New Roman"/>
          <w:sz w:val="24"/>
          <w:szCs w:val="24"/>
        </w:rPr>
        <w:t>)</w:t>
      </w:r>
      <w:r w:rsidR="00CF2A8A" w:rsidRPr="00000186">
        <w:rPr>
          <w:rFonts w:ascii="Times New Roman" w:eastAsiaTheme="minorEastAsia" w:hAnsi="Times New Roman" w:cs="Times New Roman"/>
          <w:sz w:val="24"/>
          <w:szCs w:val="24"/>
        </w:rPr>
        <w:t xml:space="preserve">                        </w:t>
      </w:r>
    </w:p>
    <w:p w:rsidR="00CF2A8A" w:rsidRDefault="00CF2A8A" w:rsidP="006C2E4F">
      <w:pPr>
        <w:spacing w:line="360" w:lineRule="auto"/>
        <w:jc w:val="both"/>
        <w:rPr>
          <w:rFonts w:ascii="Times New Roman" w:hAnsi="Times New Roman" w:cs="Times New Roman"/>
          <w:sz w:val="24"/>
          <w:szCs w:val="24"/>
        </w:rPr>
      </w:pPr>
      <w:r w:rsidRPr="00000186">
        <w:rPr>
          <w:rFonts w:ascii="Times New Roman" w:hAnsi="Times New Roman" w:cs="Times New Roman"/>
          <w:sz w:val="24"/>
          <w:szCs w:val="24"/>
        </w:rPr>
        <w:t xml:space="preserve">where </w:t>
      </w:r>
      <w:r w:rsidRPr="00000186">
        <w:rPr>
          <w:rFonts w:ascii="Times New Roman" w:hAnsi="Times New Roman" w:cs="Times New Roman"/>
          <w:i/>
          <w:sz w:val="24"/>
          <w:szCs w:val="24"/>
        </w:rPr>
        <w:t>r</w:t>
      </w:r>
      <w:r w:rsidRPr="00000186">
        <w:rPr>
          <w:rFonts w:ascii="Times New Roman" w:hAnsi="Times New Roman" w:cs="Times New Roman"/>
          <w:sz w:val="24"/>
          <w:szCs w:val="24"/>
        </w:rPr>
        <w:t xml:space="preserve"> is the radius of the adsorbent particle in </w:t>
      </w:r>
      <w:r w:rsidRPr="00000186">
        <w:rPr>
          <w:rFonts w:ascii="Times New Roman" w:hAnsi="Times New Roman" w:cs="Times New Roman"/>
          <w:i/>
          <w:sz w:val="24"/>
          <w:szCs w:val="24"/>
        </w:rPr>
        <w:t>m</w:t>
      </w:r>
      <w:r w:rsidRPr="00000186">
        <w:rPr>
          <w:rFonts w:ascii="Times New Roman" w:hAnsi="Times New Roman" w:cs="Times New Roman"/>
          <w:sz w:val="24"/>
          <w:szCs w:val="24"/>
        </w:rPr>
        <w:t xml:space="preserve">. </w:t>
      </w:r>
      <w:r w:rsidR="004E1F10" w:rsidRPr="00000186">
        <w:rPr>
          <w:rFonts w:ascii="Times New Roman" w:hAnsi="Times New Roman" w:cs="Times New Roman"/>
          <w:sz w:val="24"/>
          <w:szCs w:val="24"/>
        </w:rPr>
        <w:t xml:space="preserve">The estimated </w:t>
      </w:r>
      <w:r w:rsidR="004E1F10" w:rsidRPr="00000186">
        <w:rPr>
          <w:rFonts w:ascii="Times New Roman" w:hAnsi="Times New Roman" w:cs="Times New Roman"/>
          <w:i/>
          <w:sz w:val="24"/>
          <w:szCs w:val="24"/>
        </w:rPr>
        <w:t>D</w:t>
      </w:r>
      <w:r w:rsidR="004E1F10" w:rsidRPr="00000186">
        <w:rPr>
          <w:rFonts w:ascii="Times New Roman" w:hAnsi="Times New Roman" w:cs="Times New Roman"/>
          <w:i/>
          <w:sz w:val="24"/>
          <w:szCs w:val="24"/>
          <w:vertAlign w:val="subscript"/>
        </w:rPr>
        <w:t>i</w:t>
      </w:r>
      <w:r w:rsidR="004E1F10" w:rsidRPr="00000186">
        <w:rPr>
          <w:rFonts w:ascii="Times New Roman" w:hAnsi="Times New Roman" w:cs="Times New Roman"/>
          <w:sz w:val="24"/>
          <w:szCs w:val="24"/>
        </w:rPr>
        <w:t xml:space="preserve"> values were: </w:t>
      </w:r>
      <w:r w:rsidR="00760D94" w:rsidRPr="00000186">
        <w:rPr>
          <w:rFonts w:ascii="Times New Roman" w:hAnsi="Times New Roman" w:cs="Times New Roman"/>
          <w:sz w:val="24"/>
          <w:szCs w:val="24"/>
        </w:rPr>
        <w:t>0.18</w:t>
      </w:r>
      <w:r w:rsidR="004E1F10" w:rsidRPr="00000186">
        <w:rPr>
          <w:rFonts w:ascii="Times New Roman" w:hAnsi="Times New Roman" w:cs="Times New Roman"/>
          <w:sz w:val="24"/>
          <w:szCs w:val="24"/>
        </w:rPr>
        <w:t xml:space="preserve"> ×     10</w:t>
      </w:r>
      <w:r w:rsidR="004E1F10" w:rsidRPr="00000186">
        <w:rPr>
          <w:rFonts w:ascii="Times New Roman" w:hAnsi="Times New Roman" w:cs="Times New Roman"/>
          <w:sz w:val="24"/>
          <w:szCs w:val="24"/>
          <w:vertAlign w:val="superscript"/>
        </w:rPr>
        <w:t>-10</w:t>
      </w:r>
      <w:r w:rsidR="004E1F10" w:rsidRPr="00000186">
        <w:rPr>
          <w:rFonts w:ascii="Times New Roman" w:hAnsi="Times New Roman" w:cs="Times New Roman"/>
          <w:sz w:val="24"/>
          <w:szCs w:val="24"/>
        </w:rPr>
        <w:t>, 0.</w:t>
      </w:r>
      <w:r w:rsidR="00760D94" w:rsidRPr="00000186">
        <w:rPr>
          <w:rFonts w:ascii="Times New Roman" w:hAnsi="Times New Roman" w:cs="Times New Roman"/>
          <w:sz w:val="24"/>
          <w:szCs w:val="24"/>
        </w:rPr>
        <w:t>25 10</w:t>
      </w:r>
      <w:r w:rsidR="00760D94" w:rsidRPr="00000186">
        <w:rPr>
          <w:rFonts w:ascii="Times New Roman" w:hAnsi="Times New Roman" w:cs="Times New Roman"/>
          <w:sz w:val="24"/>
          <w:szCs w:val="24"/>
          <w:vertAlign w:val="superscript"/>
        </w:rPr>
        <w:t>-10</w:t>
      </w:r>
      <w:r w:rsidR="00760D94" w:rsidRPr="00000186">
        <w:rPr>
          <w:rFonts w:ascii="Times New Roman" w:hAnsi="Times New Roman" w:cs="Times New Roman"/>
          <w:sz w:val="24"/>
          <w:szCs w:val="24"/>
        </w:rPr>
        <w:t xml:space="preserve"> and 0.27 10</w:t>
      </w:r>
      <w:r w:rsidR="00760D94" w:rsidRPr="00000186">
        <w:rPr>
          <w:rFonts w:ascii="Times New Roman" w:hAnsi="Times New Roman" w:cs="Times New Roman"/>
          <w:sz w:val="24"/>
          <w:szCs w:val="24"/>
          <w:vertAlign w:val="superscript"/>
        </w:rPr>
        <w:t>-10</w:t>
      </w:r>
      <w:r w:rsidR="00760D94" w:rsidRPr="00000186">
        <w:rPr>
          <w:rFonts w:ascii="Times New Roman" w:hAnsi="Times New Roman" w:cs="Times New Roman"/>
          <w:sz w:val="24"/>
          <w:szCs w:val="24"/>
        </w:rPr>
        <w:t xml:space="preserve"> </w:t>
      </w:r>
      <w:r w:rsidR="00760D94" w:rsidRPr="008441DD">
        <w:rPr>
          <w:rFonts w:ascii="Times New Roman" w:hAnsi="Times New Roman" w:cs="Times New Roman"/>
          <w:i/>
          <w:sz w:val="24"/>
          <w:szCs w:val="24"/>
        </w:rPr>
        <w:t>m/s</w:t>
      </w:r>
      <w:r w:rsidR="00760D94" w:rsidRPr="00000186">
        <w:rPr>
          <w:rFonts w:ascii="Times New Roman" w:hAnsi="Times New Roman" w:cs="Times New Roman"/>
          <w:sz w:val="24"/>
          <w:szCs w:val="24"/>
        </w:rPr>
        <w:t xml:space="preserve"> respectively for native, NaOH and H</w:t>
      </w:r>
      <w:r w:rsidR="00760D94" w:rsidRPr="00000186">
        <w:rPr>
          <w:rFonts w:ascii="Times New Roman" w:hAnsi="Times New Roman" w:cs="Times New Roman"/>
          <w:sz w:val="24"/>
          <w:szCs w:val="24"/>
          <w:vertAlign w:val="subscript"/>
        </w:rPr>
        <w:t>2</w:t>
      </w:r>
      <w:r w:rsidR="00760D94" w:rsidRPr="00000186">
        <w:rPr>
          <w:rFonts w:ascii="Times New Roman" w:hAnsi="Times New Roman" w:cs="Times New Roman"/>
          <w:sz w:val="24"/>
          <w:szCs w:val="24"/>
        </w:rPr>
        <w:t>SO</w:t>
      </w:r>
      <w:r w:rsidR="00760D94" w:rsidRPr="00000186">
        <w:rPr>
          <w:rFonts w:ascii="Times New Roman" w:hAnsi="Times New Roman" w:cs="Times New Roman"/>
          <w:sz w:val="24"/>
          <w:szCs w:val="24"/>
          <w:vertAlign w:val="subscript"/>
        </w:rPr>
        <w:t>4</w:t>
      </w:r>
      <w:r w:rsidR="00760D94" w:rsidRPr="00000186">
        <w:rPr>
          <w:rFonts w:ascii="Times New Roman" w:hAnsi="Times New Roman" w:cs="Times New Roman"/>
          <w:sz w:val="24"/>
          <w:szCs w:val="24"/>
        </w:rPr>
        <w:t xml:space="preserve"> modified slag. These values almost show a similar trend irrespective of the nature of the adsorbent. However, the </w:t>
      </w:r>
      <w:r w:rsidR="00760D94" w:rsidRPr="00000186">
        <w:rPr>
          <w:rFonts w:ascii="Times New Roman" w:hAnsi="Times New Roman" w:cs="Times New Roman"/>
          <w:i/>
          <w:sz w:val="24"/>
          <w:szCs w:val="24"/>
        </w:rPr>
        <w:t>D</w:t>
      </w:r>
      <w:r w:rsidR="00760D94" w:rsidRPr="00000186">
        <w:rPr>
          <w:rFonts w:ascii="Times New Roman" w:hAnsi="Times New Roman" w:cs="Times New Roman"/>
          <w:i/>
          <w:sz w:val="24"/>
          <w:szCs w:val="24"/>
          <w:vertAlign w:val="subscript"/>
        </w:rPr>
        <w:t>i</w:t>
      </w:r>
      <w:r w:rsidR="00760D94" w:rsidRPr="00000186">
        <w:rPr>
          <w:rFonts w:ascii="Times New Roman" w:hAnsi="Times New Roman" w:cs="Times New Roman"/>
          <w:sz w:val="24"/>
          <w:szCs w:val="24"/>
        </w:rPr>
        <w:t xml:space="preserve"> value of H</w:t>
      </w:r>
      <w:r w:rsidR="00760D94" w:rsidRPr="00000186">
        <w:rPr>
          <w:rFonts w:ascii="Times New Roman" w:hAnsi="Times New Roman" w:cs="Times New Roman"/>
          <w:sz w:val="24"/>
          <w:szCs w:val="24"/>
          <w:vertAlign w:val="subscript"/>
        </w:rPr>
        <w:t>2</w:t>
      </w:r>
      <w:r w:rsidR="00760D94" w:rsidRPr="00000186">
        <w:rPr>
          <w:rFonts w:ascii="Times New Roman" w:hAnsi="Times New Roman" w:cs="Times New Roman"/>
          <w:sz w:val="24"/>
          <w:szCs w:val="24"/>
        </w:rPr>
        <w:t>SO</w:t>
      </w:r>
      <w:r w:rsidR="00760D94" w:rsidRPr="00000186">
        <w:rPr>
          <w:rFonts w:ascii="Times New Roman" w:hAnsi="Times New Roman" w:cs="Times New Roman"/>
          <w:sz w:val="24"/>
          <w:szCs w:val="24"/>
          <w:vertAlign w:val="subscript"/>
        </w:rPr>
        <w:t>4</w:t>
      </w:r>
      <w:r w:rsidR="00760D94" w:rsidRPr="00000186">
        <w:rPr>
          <w:rFonts w:ascii="Times New Roman" w:hAnsi="Times New Roman" w:cs="Times New Roman"/>
          <w:sz w:val="24"/>
          <w:szCs w:val="24"/>
        </w:rPr>
        <w:t xml:space="preserve"> modified slag was slightly higher than NaOH modified slag. This further confirmed the ease of mobility of As(III) ions from the bulk solution to the H</w:t>
      </w:r>
      <w:r w:rsidR="00760D94" w:rsidRPr="00000186">
        <w:rPr>
          <w:rFonts w:ascii="Times New Roman" w:hAnsi="Times New Roman" w:cs="Times New Roman"/>
          <w:sz w:val="24"/>
          <w:szCs w:val="24"/>
          <w:vertAlign w:val="subscript"/>
        </w:rPr>
        <w:t>2</w:t>
      </w:r>
      <w:r w:rsidR="00760D94" w:rsidRPr="00000186">
        <w:rPr>
          <w:rFonts w:ascii="Times New Roman" w:hAnsi="Times New Roman" w:cs="Times New Roman"/>
          <w:sz w:val="24"/>
          <w:szCs w:val="24"/>
        </w:rPr>
        <w:t>SO</w:t>
      </w:r>
      <w:r w:rsidR="00760D94" w:rsidRPr="00000186">
        <w:rPr>
          <w:rFonts w:ascii="Times New Roman" w:hAnsi="Times New Roman" w:cs="Times New Roman"/>
          <w:sz w:val="24"/>
          <w:szCs w:val="24"/>
          <w:vertAlign w:val="subscript"/>
        </w:rPr>
        <w:t xml:space="preserve">4 </w:t>
      </w:r>
      <w:r w:rsidR="00D06EEC">
        <w:rPr>
          <w:rFonts w:ascii="Times New Roman" w:hAnsi="Times New Roman" w:cs="Times New Roman"/>
          <w:sz w:val="24"/>
          <w:szCs w:val="24"/>
        </w:rPr>
        <w:t xml:space="preserve">modified slag. </w:t>
      </w:r>
      <w:r w:rsidR="00DA276C" w:rsidRPr="00000186">
        <w:rPr>
          <w:rFonts w:ascii="Times New Roman" w:hAnsi="Times New Roman" w:cs="Times New Roman"/>
          <w:sz w:val="24"/>
          <w:szCs w:val="24"/>
        </w:rPr>
        <w:t>These findings clearly show</w:t>
      </w:r>
      <w:r w:rsidR="00BE074B" w:rsidRPr="00000186">
        <w:rPr>
          <w:rFonts w:ascii="Times New Roman" w:hAnsi="Times New Roman" w:cs="Times New Roman"/>
          <w:sz w:val="24"/>
          <w:szCs w:val="24"/>
        </w:rPr>
        <w:t>ed</w:t>
      </w:r>
      <w:r w:rsidR="00DA276C" w:rsidRPr="00000186">
        <w:rPr>
          <w:rFonts w:ascii="Times New Roman" w:hAnsi="Times New Roman" w:cs="Times New Roman"/>
          <w:sz w:val="24"/>
          <w:szCs w:val="24"/>
        </w:rPr>
        <w:t xml:space="preserve"> that the adsorption of As(III) ions using native, H</w:t>
      </w:r>
      <w:r w:rsidR="00DA276C" w:rsidRPr="00000186">
        <w:rPr>
          <w:rFonts w:ascii="Times New Roman" w:hAnsi="Times New Roman" w:cs="Times New Roman"/>
          <w:sz w:val="24"/>
          <w:szCs w:val="24"/>
          <w:vertAlign w:val="subscript"/>
        </w:rPr>
        <w:t>2</w:t>
      </w:r>
      <w:r w:rsidR="00DA276C" w:rsidRPr="00000186">
        <w:rPr>
          <w:rFonts w:ascii="Times New Roman" w:hAnsi="Times New Roman" w:cs="Times New Roman"/>
          <w:sz w:val="24"/>
          <w:szCs w:val="24"/>
        </w:rPr>
        <w:t>SO</w:t>
      </w:r>
      <w:r w:rsidR="00DA276C" w:rsidRPr="00000186">
        <w:rPr>
          <w:rFonts w:ascii="Times New Roman" w:hAnsi="Times New Roman" w:cs="Times New Roman"/>
          <w:sz w:val="24"/>
          <w:szCs w:val="24"/>
          <w:vertAlign w:val="subscript"/>
        </w:rPr>
        <w:t>4</w:t>
      </w:r>
      <w:r w:rsidR="00BE074B" w:rsidRPr="00000186">
        <w:rPr>
          <w:rFonts w:ascii="Times New Roman" w:hAnsi="Times New Roman" w:cs="Times New Roman"/>
          <w:sz w:val="24"/>
          <w:szCs w:val="24"/>
        </w:rPr>
        <w:t xml:space="preserve"> and NaOH modified slag wa</w:t>
      </w:r>
      <w:r w:rsidR="00DA276C" w:rsidRPr="00000186">
        <w:rPr>
          <w:rFonts w:ascii="Times New Roman" w:hAnsi="Times New Roman" w:cs="Times New Roman"/>
          <w:sz w:val="24"/>
          <w:szCs w:val="24"/>
        </w:rPr>
        <w:t>s merely controlled b</w:t>
      </w:r>
      <w:r w:rsidR="00585C6F" w:rsidRPr="00000186">
        <w:rPr>
          <w:rFonts w:ascii="Times New Roman" w:hAnsi="Times New Roman" w:cs="Times New Roman"/>
          <w:sz w:val="24"/>
          <w:szCs w:val="24"/>
        </w:rPr>
        <w:t>y film diffusion or surface diffusion.</w:t>
      </w:r>
    </w:p>
    <w:p w:rsidR="00C279F2" w:rsidRDefault="00C279F2" w:rsidP="00C279F2">
      <w:pPr>
        <w:spacing w:line="360" w:lineRule="auto"/>
        <w:jc w:val="center"/>
        <w:rPr>
          <w:rFonts w:ascii="Times New Roman" w:eastAsia="Times New Roman" w:hAnsi="Times New Roman" w:cs="Times New Roman"/>
          <w:sz w:val="24"/>
          <w:szCs w:val="24"/>
        </w:rPr>
      </w:pPr>
      <w:r w:rsidRPr="00C279F2">
        <w:rPr>
          <w:rFonts w:ascii="Times New Roman" w:hAnsi="Times New Roman" w:cs="Times New Roman"/>
          <w:noProof/>
          <w:sz w:val="24"/>
          <w:szCs w:val="24"/>
          <w:lang w:eastAsia="en-IN"/>
        </w:rPr>
        <w:drawing>
          <wp:inline distT="0" distB="0" distL="0" distR="0">
            <wp:extent cx="2880000" cy="2340038"/>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80000" cy="2340038"/>
                    </a:xfrm>
                    <a:prstGeom prst="rect">
                      <a:avLst/>
                    </a:prstGeom>
                    <a:noFill/>
                    <a:ln w="9525">
                      <a:noFill/>
                      <a:miter lim="800000"/>
                      <a:headEnd/>
                      <a:tailEnd/>
                    </a:ln>
                  </pic:spPr>
                </pic:pic>
              </a:graphicData>
            </a:graphic>
          </wp:inline>
        </w:drawing>
      </w:r>
    </w:p>
    <w:p w:rsidR="00C279F2" w:rsidRDefault="00C279F2" w:rsidP="00C279F2">
      <w:pPr>
        <w:spacing w:line="240" w:lineRule="auto"/>
        <w:jc w:val="center"/>
        <w:rPr>
          <w:rFonts w:ascii="Times New Roman" w:hAnsi="Times New Roman" w:cs="Times New Roman"/>
          <w:sz w:val="24"/>
          <w:szCs w:val="24"/>
        </w:rPr>
      </w:pPr>
      <w:r>
        <w:rPr>
          <w:rFonts w:ascii="Times New Roman" w:hAnsi="Times New Roman" w:cs="Times New Roman"/>
          <w:b/>
          <w:sz w:val="24"/>
          <w:szCs w:val="24"/>
        </w:rPr>
        <w:t>Fig.</w:t>
      </w:r>
      <w:r w:rsidRPr="00DA0D7D">
        <w:rPr>
          <w:rFonts w:ascii="Times New Roman" w:hAnsi="Times New Roman" w:cs="Times New Roman"/>
          <w:b/>
          <w:sz w:val="24"/>
          <w:szCs w:val="24"/>
        </w:rPr>
        <w:t xml:space="preserve"> </w:t>
      </w:r>
      <w:r w:rsidR="006B0F0B">
        <w:rPr>
          <w:rFonts w:ascii="Times New Roman" w:hAnsi="Times New Roman" w:cs="Times New Roman"/>
          <w:b/>
          <w:sz w:val="24"/>
          <w:szCs w:val="24"/>
        </w:rPr>
        <w:t>5</w:t>
      </w:r>
      <w:r>
        <w:rPr>
          <w:rFonts w:ascii="Times New Roman" w:hAnsi="Times New Roman" w:cs="Times New Roman"/>
          <w:sz w:val="24"/>
          <w:szCs w:val="24"/>
        </w:rPr>
        <w:t xml:space="preserve"> Boyd Mass plots for As(III) adsorption using native and chemically modified brick kiln slag</w:t>
      </w:r>
    </w:p>
    <w:p w:rsidR="00C279F2" w:rsidRPr="00000186" w:rsidRDefault="00C279F2" w:rsidP="00C279F2">
      <w:pPr>
        <w:spacing w:line="360" w:lineRule="auto"/>
        <w:jc w:val="center"/>
        <w:rPr>
          <w:rFonts w:ascii="Times New Roman" w:eastAsia="Times New Roman" w:hAnsi="Times New Roman" w:cs="Times New Roman"/>
          <w:sz w:val="24"/>
          <w:szCs w:val="24"/>
        </w:rPr>
      </w:pPr>
    </w:p>
    <w:p w:rsidR="00174F8A" w:rsidRPr="00000186" w:rsidRDefault="00AF282C" w:rsidP="006C2E4F">
      <w:pPr>
        <w:spacing w:line="360" w:lineRule="auto"/>
        <w:jc w:val="both"/>
        <w:rPr>
          <w:rFonts w:ascii="Times New Roman" w:eastAsia="Times New Roman" w:hAnsi="Times New Roman" w:cs="Times New Roman"/>
          <w:i/>
          <w:sz w:val="24"/>
          <w:szCs w:val="24"/>
        </w:rPr>
      </w:pPr>
      <w:r w:rsidRPr="00000186">
        <w:rPr>
          <w:rFonts w:ascii="Times New Roman" w:eastAsia="Times New Roman" w:hAnsi="Times New Roman" w:cs="Times New Roman"/>
          <w:i/>
          <w:sz w:val="24"/>
          <w:szCs w:val="24"/>
        </w:rPr>
        <w:t>McKay et al</w:t>
      </w:r>
      <w:r w:rsidR="00174F8A" w:rsidRPr="00000186">
        <w:rPr>
          <w:rFonts w:ascii="Times New Roman" w:eastAsia="Times New Roman" w:hAnsi="Times New Roman" w:cs="Times New Roman"/>
          <w:i/>
          <w:sz w:val="24"/>
          <w:szCs w:val="24"/>
        </w:rPr>
        <w:t xml:space="preserve"> Model</w:t>
      </w:r>
    </w:p>
    <w:p w:rsidR="00174F8A" w:rsidRDefault="00174F8A" w:rsidP="006C2E4F">
      <w:pPr>
        <w:spacing w:line="360" w:lineRule="auto"/>
        <w:jc w:val="both"/>
        <w:rPr>
          <w:rFonts w:ascii="Times New Roman" w:hAnsi="Times New Roman" w:cs="Times New Roman"/>
          <w:sz w:val="24"/>
          <w:szCs w:val="24"/>
        </w:rPr>
      </w:pPr>
      <w:r w:rsidRPr="00000186">
        <w:rPr>
          <w:rFonts w:ascii="Times New Roman" w:eastAsia="Times New Roman" w:hAnsi="Times New Roman" w:cs="Times New Roman"/>
          <w:sz w:val="24"/>
          <w:szCs w:val="24"/>
        </w:rPr>
        <w:tab/>
      </w:r>
      <w:r w:rsidR="005D3E5C" w:rsidRPr="00000186">
        <w:rPr>
          <w:rFonts w:ascii="Times New Roman" w:eastAsia="Times New Roman" w:hAnsi="Times New Roman" w:cs="Times New Roman"/>
          <w:sz w:val="24"/>
          <w:szCs w:val="24"/>
        </w:rPr>
        <w:t xml:space="preserve">The plots of the experimental adsorption data for As(III) adsorption using native and modified slag at different initial concentrations has been shown in </w:t>
      </w:r>
      <w:r w:rsidR="005D3E5C" w:rsidRPr="001F5EAC">
        <w:rPr>
          <w:rFonts w:ascii="Times New Roman" w:eastAsia="Times New Roman" w:hAnsi="Times New Roman" w:cs="Times New Roman"/>
          <w:b/>
          <w:sz w:val="24"/>
          <w:szCs w:val="24"/>
        </w:rPr>
        <w:t>Fig</w:t>
      </w:r>
      <w:r w:rsidR="001F5EAC" w:rsidRPr="001F5EAC">
        <w:rPr>
          <w:rFonts w:ascii="Times New Roman" w:eastAsia="Times New Roman" w:hAnsi="Times New Roman" w:cs="Times New Roman"/>
          <w:b/>
          <w:sz w:val="24"/>
          <w:szCs w:val="24"/>
        </w:rPr>
        <w:t xml:space="preserve">. </w:t>
      </w:r>
      <w:r w:rsidR="006B0F0B">
        <w:rPr>
          <w:rFonts w:ascii="Times New Roman" w:eastAsia="Times New Roman" w:hAnsi="Times New Roman" w:cs="Times New Roman"/>
          <w:b/>
          <w:sz w:val="24"/>
          <w:szCs w:val="24"/>
        </w:rPr>
        <w:t>6</w:t>
      </w:r>
      <w:r w:rsidR="005D3E5C" w:rsidRPr="00000186">
        <w:rPr>
          <w:rFonts w:ascii="Times New Roman" w:eastAsia="Times New Roman" w:hAnsi="Times New Roman" w:cs="Times New Roman"/>
          <w:sz w:val="24"/>
          <w:szCs w:val="24"/>
        </w:rPr>
        <w:t xml:space="preserve"> and the estimated mass transfer coefficients (</w:t>
      </w:r>
      <w:r w:rsidR="005D3E5C" w:rsidRPr="00000186">
        <w:rPr>
          <w:rFonts w:ascii="Times New Roman" w:eastAsia="Times New Roman" w:hAnsi="Times New Roman" w:cs="Times New Roman"/>
          <w:i/>
          <w:sz w:val="24"/>
          <w:szCs w:val="24"/>
        </w:rPr>
        <w:t>β</w:t>
      </w:r>
      <w:r w:rsidR="005D3E5C" w:rsidRPr="00000186">
        <w:rPr>
          <w:rFonts w:ascii="Times New Roman" w:eastAsia="Times New Roman" w:hAnsi="Times New Roman" w:cs="Times New Roman"/>
          <w:i/>
          <w:sz w:val="24"/>
          <w:szCs w:val="24"/>
          <w:vertAlign w:val="subscript"/>
        </w:rPr>
        <w:t>L</w:t>
      </w:r>
      <w:r w:rsidR="005D3E5C" w:rsidRPr="00000186">
        <w:rPr>
          <w:rFonts w:ascii="Times New Roman" w:eastAsia="Times New Roman" w:hAnsi="Times New Roman" w:cs="Times New Roman"/>
          <w:sz w:val="24"/>
          <w:szCs w:val="24"/>
        </w:rPr>
        <w:t xml:space="preserve">) from this model has been summarised in </w:t>
      </w:r>
      <w:r w:rsidR="005D3E5C" w:rsidRPr="00000186">
        <w:rPr>
          <w:rFonts w:ascii="Times New Roman" w:eastAsia="Times New Roman" w:hAnsi="Times New Roman" w:cs="Times New Roman"/>
          <w:b/>
          <w:sz w:val="24"/>
          <w:szCs w:val="24"/>
        </w:rPr>
        <w:t>Table</w:t>
      </w:r>
      <w:r w:rsidR="007D6947" w:rsidRPr="00000186">
        <w:rPr>
          <w:rFonts w:ascii="Times New Roman" w:eastAsia="Times New Roman" w:hAnsi="Times New Roman" w:cs="Times New Roman"/>
          <w:b/>
          <w:sz w:val="24"/>
          <w:szCs w:val="24"/>
        </w:rPr>
        <w:t xml:space="preserve"> </w:t>
      </w:r>
      <w:r w:rsidR="00C45218">
        <w:rPr>
          <w:rFonts w:ascii="Times New Roman" w:eastAsia="Times New Roman" w:hAnsi="Times New Roman" w:cs="Times New Roman"/>
          <w:b/>
          <w:sz w:val="24"/>
          <w:szCs w:val="24"/>
        </w:rPr>
        <w:t>4</w:t>
      </w:r>
      <w:r w:rsidR="00353175" w:rsidRPr="00000186">
        <w:rPr>
          <w:rFonts w:ascii="Times New Roman" w:eastAsia="Times New Roman" w:hAnsi="Times New Roman" w:cs="Times New Roman"/>
          <w:sz w:val="24"/>
          <w:szCs w:val="24"/>
        </w:rPr>
        <w:t xml:space="preserve">. It can be clearly observed that </w:t>
      </w:r>
      <w:r w:rsidR="00353175" w:rsidRPr="00000186">
        <w:rPr>
          <w:rFonts w:ascii="Times New Roman" w:eastAsia="Times New Roman" w:hAnsi="Times New Roman" w:cs="Times New Roman"/>
          <w:i/>
          <w:sz w:val="24"/>
          <w:szCs w:val="24"/>
        </w:rPr>
        <w:t>β</w:t>
      </w:r>
      <w:r w:rsidR="00353175" w:rsidRPr="00000186">
        <w:rPr>
          <w:rFonts w:ascii="Times New Roman" w:eastAsia="Times New Roman" w:hAnsi="Times New Roman" w:cs="Times New Roman"/>
          <w:i/>
          <w:sz w:val="24"/>
          <w:szCs w:val="24"/>
          <w:vertAlign w:val="subscript"/>
        </w:rPr>
        <w:t>L</w:t>
      </w:r>
      <w:r w:rsidR="00353175" w:rsidRPr="00000186">
        <w:rPr>
          <w:rFonts w:ascii="Times New Roman" w:eastAsia="Times New Roman" w:hAnsi="Times New Roman" w:cs="Times New Roman"/>
          <w:sz w:val="24"/>
          <w:szCs w:val="24"/>
        </w:rPr>
        <w:t xml:space="preserve"> decreased with increase in initial As(III) concentration</w:t>
      </w:r>
      <w:r w:rsidR="00A11700" w:rsidRPr="00000186">
        <w:rPr>
          <w:rFonts w:ascii="Times New Roman" w:eastAsia="Times New Roman" w:hAnsi="Times New Roman" w:cs="Times New Roman"/>
          <w:sz w:val="24"/>
          <w:szCs w:val="24"/>
        </w:rPr>
        <w:t xml:space="preserve"> irrespective of the type of adsorbent</w:t>
      </w:r>
      <w:r w:rsidR="001518FD" w:rsidRPr="00000186">
        <w:rPr>
          <w:rFonts w:ascii="Times New Roman" w:eastAsia="Times New Roman" w:hAnsi="Times New Roman" w:cs="Times New Roman"/>
          <w:sz w:val="24"/>
          <w:szCs w:val="24"/>
        </w:rPr>
        <w:t>.</w:t>
      </w:r>
      <w:r w:rsidR="00353175" w:rsidRPr="00000186">
        <w:rPr>
          <w:rFonts w:ascii="Times New Roman" w:eastAsia="Times New Roman" w:hAnsi="Times New Roman" w:cs="Times New Roman"/>
          <w:sz w:val="24"/>
          <w:szCs w:val="24"/>
        </w:rPr>
        <w:t xml:space="preserve"> The values for </w:t>
      </w:r>
      <w:r w:rsidR="00353175" w:rsidRPr="00000186">
        <w:rPr>
          <w:rFonts w:ascii="Times New Roman" w:hAnsi="Times New Roman" w:cs="Times New Roman"/>
          <w:i/>
          <w:sz w:val="24"/>
          <w:szCs w:val="24"/>
        </w:rPr>
        <w:t>β</w:t>
      </w:r>
      <w:r w:rsidR="00353175" w:rsidRPr="00000186">
        <w:rPr>
          <w:rFonts w:ascii="Times New Roman" w:hAnsi="Times New Roman" w:cs="Times New Roman"/>
          <w:i/>
          <w:sz w:val="24"/>
          <w:szCs w:val="24"/>
          <w:vertAlign w:val="subscript"/>
        </w:rPr>
        <w:t>L</w:t>
      </w:r>
      <w:r w:rsidR="00353175" w:rsidRPr="00000186">
        <w:rPr>
          <w:rFonts w:ascii="Times New Roman" w:hAnsi="Times New Roman" w:cs="Times New Roman"/>
          <w:sz w:val="24"/>
          <w:szCs w:val="24"/>
        </w:rPr>
        <w:t xml:space="preserve"> showed that the velocity of the As(III) ions to migrate from the bulk liquid phase to the solid adsorbent’s surface.</w:t>
      </w:r>
      <w:r w:rsidR="00F15B68">
        <w:rPr>
          <w:rFonts w:ascii="Times New Roman" w:hAnsi="Times New Roman" w:cs="Times New Roman"/>
          <w:sz w:val="24"/>
          <w:szCs w:val="24"/>
          <w:vertAlign w:val="superscript"/>
        </w:rPr>
        <w:t>27</w:t>
      </w:r>
      <w:r w:rsidR="001518FD" w:rsidRPr="00000186">
        <w:rPr>
          <w:rFonts w:ascii="Times New Roman" w:hAnsi="Times New Roman" w:cs="Times New Roman"/>
          <w:sz w:val="24"/>
          <w:szCs w:val="24"/>
        </w:rPr>
        <w:t xml:space="preserve"> The values of</w:t>
      </w:r>
      <w:r w:rsidR="00353175" w:rsidRPr="00000186">
        <w:rPr>
          <w:rFonts w:ascii="Times New Roman" w:hAnsi="Times New Roman" w:cs="Times New Roman"/>
          <w:sz w:val="24"/>
          <w:szCs w:val="24"/>
        </w:rPr>
        <w:t xml:space="preserve"> </w:t>
      </w:r>
      <w:r w:rsidR="001518FD" w:rsidRPr="008073FF">
        <w:rPr>
          <w:rFonts w:ascii="Times New Roman" w:hAnsi="Times New Roman" w:cs="Times New Roman"/>
          <w:i/>
          <w:sz w:val="24"/>
          <w:szCs w:val="24"/>
        </w:rPr>
        <w:t>β</w:t>
      </w:r>
      <w:r w:rsidR="001518FD" w:rsidRPr="008073FF">
        <w:rPr>
          <w:rFonts w:ascii="Times New Roman" w:hAnsi="Times New Roman" w:cs="Times New Roman"/>
          <w:i/>
          <w:sz w:val="24"/>
          <w:szCs w:val="24"/>
          <w:vertAlign w:val="subscript"/>
        </w:rPr>
        <w:t>L</w:t>
      </w:r>
      <w:r w:rsidR="001518FD" w:rsidRPr="00000186">
        <w:rPr>
          <w:rFonts w:ascii="Times New Roman" w:hAnsi="Times New Roman" w:cs="Times New Roman"/>
          <w:sz w:val="24"/>
          <w:szCs w:val="24"/>
        </w:rPr>
        <w:t xml:space="preserve"> obtained were observed to be much higher than that estimated from the external diffusion model. </w:t>
      </w:r>
      <w:r w:rsidR="00494109" w:rsidRPr="00000186">
        <w:rPr>
          <w:rFonts w:ascii="Times New Roman" w:hAnsi="Times New Roman" w:cs="Times New Roman"/>
          <w:sz w:val="24"/>
          <w:szCs w:val="24"/>
        </w:rPr>
        <w:t xml:space="preserve">Moreover, </w:t>
      </w:r>
      <w:r w:rsidR="00247F95">
        <w:rPr>
          <w:rFonts w:ascii="Times New Roman" w:hAnsi="Times New Roman" w:cs="Times New Roman"/>
          <w:sz w:val="24"/>
          <w:szCs w:val="24"/>
        </w:rPr>
        <w:t xml:space="preserve">from </w:t>
      </w:r>
      <w:r w:rsidR="00494109" w:rsidRPr="00000186">
        <w:rPr>
          <w:rFonts w:ascii="Times New Roman" w:hAnsi="Times New Roman" w:cs="Times New Roman"/>
          <w:sz w:val="24"/>
          <w:szCs w:val="24"/>
        </w:rPr>
        <w:t xml:space="preserve">the </w:t>
      </w:r>
      <w:r w:rsidR="008B4BB5" w:rsidRPr="00000186">
        <w:rPr>
          <w:rFonts w:ascii="Times New Roman" w:hAnsi="Times New Roman" w:cs="Times New Roman"/>
          <w:sz w:val="24"/>
          <w:szCs w:val="24"/>
        </w:rPr>
        <w:t>linear</w:t>
      </w:r>
      <w:r w:rsidR="00494109" w:rsidRPr="00000186">
        <w:rPr>
          <w:rFonts w:ascii="Times New Roman" w:hAnsi="Times New Roman" w:cs="Times New Roman"/>
          <w:sz w:val="24"/>
          <w:szCs w:val="24"/>
        </w:rPr>
        <w:t xml:space="preserve"> regression values</w:t>
      </w:r>
      <w:r w:rsidR="008B4BB5" w:rsidRPr="00000186">
        <w:rPr>
          <w:rFonts w:ascii="Times New Roman" w:hAnsi="Times New Roman" w:cs="Times New Roman"/>
          <w:sz w:val="24"/>
          <w:szCs w:val="24"/>
        </w:rPr>
        <w:t xml:space="preserve"> (</w:t>
      </w:r>
      <w:r w:rsidR="008B4BB5" w:rsidRPr="00000186">
        <w:rPr>
          <w:rFonts w:ascii="Times New Roman" w:hAnsi="Times New Roman" w:cs="Times New Roman"/>
          <w:i/>
          <w:sz w:val="24"/>
          <w:szCs w:val="24"/>
        </w:rPr>
        <w:t>R</w:t>
      </w:r>
      <w:r w:rsidR="008B4BB5" w:rsidRPr="00000186">
        <w:rPr>
          <w:rFonts w:ascii="Times New Roman" w:hAnsi="Times New Roman" w:cs="Times New Roman"/>
          <w:i/>
          <w:sz w:val="24"/>
          <w:szCs w:val="24"/>
          <w:vertAlign w:val="superscript"/>
        </w:rPr>
        <w:t>2</w:t>
      </w:r>
      <w:r w:rsidR="009F5020" w:rsidRPr="00000186">
        <w:rPr>
          <w:rFonts w:ascii="Times New Roman" w:hAnsi="Times New Roman" w:cs="Times New Roman"/>
          <w:sz w:val="24"/>
          <w:szCs w:val="24"/>
        </w:rPr>
        <w:t xml:space="preserve"> &lt; 0.9</w:t>
      </w:r>
      <w:r w:rsidR="008B4BB5" w:rsidRPr="00000186">
        <w:rPr>
          <w:rFonts w:ascii="Times New Roman" w:hAnsi="Times New Roman" w:cs="Times New Roman"/>
          <w:sz w:val="24"/>
          <w:szCs w:val="24"/>
        </w:rPr>
        <w:t>)</w:t>
      </w:r>
      <w:r w:rsidR="00247F95">
        <w:rPr>
          <w:rFonts w:ascii="Times New Roman" w:hAnsi="Times New Roman" w:cs="Times New Roman"/>
          <w:sz w:val="24"/>
          <w:szCs w:val="24"/>
        </w:rPr>
        <w:t xml:space="preserve">, </w:t>
      </w:r>
      <w:r w:rsidR="00494109" w:rsidRPr="00000186">
        <w:rPr>
          <w:rFonts w:ascii="Times New Roman" w:hAnsi="Times New Roman" w:cs="Times New Roman"/>
          <w:sz w:val="24"/>
          <w:szCs w:val="24"/>
        </w:rPr>
        <w:t xml:space="preserve">this model </w:t>
      </w:r>
      <w:r w:rsidR="008B4BB5" w:rsidRPr="00000186">
        <w:rPr>
          <w:rFonts w:ascii="Times New Roman" w:hAnsi="Times New Roman" w:cs="Times New Roman"/>
          <w:sz w:val="24"/>
          <w:szCs w:val="24"/>
        </w:rPr>
        <w:t>indicated that the ease of migration of As(III) ions fr</w:t>
      </w:r>
      <w:r w:rsidR="00A11700" w:rsidRPr="00000186">
        <w:rPr>
          <w:rFonts w:ascii="Times New Roman" w:hAnsi="Times New Roman" w:cs="Times New Roman"/>
          <w:sz w:val="24"/>
          <w:szCs w:val="24"/>
        </w:rPr>
        <w:t>om the bulk adsorbate solution wa</w:t>
      </w:r>
      <w:r w:rsidR="008B4BB5" w:rsidRPr="00000186">
        <w:rPr>
          <w:rFonts w:ascii="Times New Roman" w:hAnsi="Times New Roman" w:cs="Times New Roman"/>
          <w:sz w:val="24"/>
          <w:szCs w:val="24"/>
        </w:rPr>
        <w:t xml:space="preserve">s significantly high and thus cannot be inferred as the rate controlling mechanism. </w:t>
      </w:r>
    </w:p>
    <w:p w:rsidR="00B90A41" w:rsidRPr="00DF3F9D" w:rsidRDefault="00B90A41" w:rsidP="00B90A41">
      <w:pPr>
        <w:spacing w:line="240" w:lineRule="auto"/>
        <w:rPr>
          <w:rFonts w:ascii="Times New Roman" w:eastAsia="Times New Roman" w:hAnsi="Times New Roman" w:cs="Times New Roman"/>
          <w:sz w:val="24"/>
          <w:szCs w:val="24"/>
        </w:rPr>
      </w:pPr>
      <w:r w:rsidRPr="00DF3F9D">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4</w:t>
      </w:r>
      <w:r w:rsidRPr="00DF3F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Estimated v</w:t>
      </w:r>
      <w:r w:rsidRPr="00DF3F9D">
        <w:rPr>
          <w:rFonts w:ascii="Times New Roman" w:eastAsia="Times New Roman" w:hAnsi="Times New Roman" w:cs="Times New Roman"/>
          <w:sz w:val="24"/>
          <w:szCs w:val="24"/>
        </w:rPr>
        <w:t>alues of mass transfer coefficients</w:t>
      </w:r>
      <w:r>
        <w:rPr>
          <w:rFonts w:ascii="Times New Roman" w:eastAsia="Times New Roman" w:hAnsi="Times New Roman" w:cs="Times New Roman"/>
          <w:sz w:val="24"/>
          <w:szCs w:val="24"/>
        </w:rPr>
        <w:t xml:space="preserve"> (</w:t>
      </w:r>
      <w:r w:rsidRPr="008441DD">
        <w:rPr>
          <w:rFonts w:ascii="Times New Roman" w:eastAsia="Times New Roman" w:hAnsi="Times New Roman" w:cs="Times New Roman"/>
          <w:i/>
          <w:sz w:val="24"/>
          <w:szCs w:val="24"/>
        </w:rPr>
        <w:t>β</w:t>
      </w:r>
      <w:r w:rsidRPr="008441DD">
        <w:rPr>
          <w:rFonts w:ascii="Times New Roman" w:eastAsia="Times New Roman" w:hAnsi="Times New Roman" w:cs="Times New Roman"/>
          <w:i/>
          <w:sz w:val="24"/>
          <w:szCs w:val="24"/>
          <w:vertAlign w:val="subscript"/>
        </w:rPr>
        <w:t>L</w:t>
      </w:r>
      <w:r>
        <w:rPr>
          <w:rFonts w:ascii="Times New Roman" w:eastAsia="Times New Roman" w:hAnsi="Times New Roman" w:cs="Times New Roman"/>
          <w:sz w:val="24"/>
          <w:szCs w:val="24"/>
        </w:rPr>
        <w:t>)</w:t>
      </w:r>
      <w:r w:rsidRPr="00DF3F9D">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McKay et al</w:t>
      </w:r>
      <w:r w:rsidRPr="00DF3F9D">
        <w:rPr>
          <w:rFonts w:ascii="Times New Roman" w:eastAsia="Times New Roman" w:hAnsi="Times New Roman" w:cs="Times New Roman"/>
          <w:sz w:val="24"/>
          <w:szCs w:val="24"/>
        </w:rPr>
        <w:t xml:space="preserve"> model</w:t>
      </w:r>
    </w:p>
    <w:tbl>
      <w:tblPr>
        <w:tblStyle w:val="TableGrid"/>
        <w:tblW w:w="0" w:type="auto"/>
        <w:jc w:val="center"/>
        <w:tblLook w:val="04A0"/>
      </w:tblPr>
      <w:tblGrid>
        <w:gridCol w:w="907"/>
        <w:gridCol w:w="16"/>
        <w:gridCol w:w="1413"/>
        <w:gridCol w:w="756"/>
        <w:gridCol w:w="1359"/>
        <w:gridCol w:w="756"/>
        <w:gridCol w:w="1412"/>
        <w:gridCol w:w="756"/>
      </w:tblGrid>
      <w:tr w:rsidR="00B90A41" w:rsidRPr="00DF3F9D" w:rsidTr="00A932AB">
        <w:trPr>
          <w:jc w:val="center"/>
        </w:trPr>
        <w:tc>
          <w:tcPr>
            <w:tcW w:w="923" w:type="dxa"/>
            <w:gridSpan w:val="2"/>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C</w:t>
            </w:r>
            <w:r w:rsidRPr="008441DD">
              <w:rPr>
                <w:rFonts w:ascii="Times New Roman" w:hAnsi="Times New Roman" w:cs="Times New Roman"/>
                <w:b/>
                <w:i/>
                <w:sz w:val="24"/>
                <w:szCs w:val="24"/>
                <w:vertAlign w:val="subscript"/>
              </w:rPr>
              <w:t>o</w:t>
            </w:r>
            <w:r w:rsidRPr="008441DD">
              <w:rPr>
                <w:rFonts w:ascii="Times New Roman" w:hAnsi="Times New Roman" w:cs="Times New Roman"/>
                <w:b/>
                <w:i/>
                <w:sz w:val="24"/>
                <w:szCs w:val="24"/>
              </w:rPr>
              <w:t xml:space="preserve"> (mg/L)</w:t>
            </w:r>
          </w:p>
        </w:tc>
        <w:tc>
          <w:tcPr>
            <w:tcW w:w="2169"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Native</w:t>
            </w:r>
          </w:p>
        </w:tc>
        <w:tc>
          <w:tcPr>
            <w:tcW w:w="2115"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H</w:t>
            </w:r>
            <w:r w:rsidRPr="00DF3F9D">
              <w:rPr>
                <w:rFonts w:ascii="Times New Roman" w:hAnsi="Times New Roman" w:cs="Times New Roman"/>
                <w:b/>
                <w:sz w:val="24"/>
                <w:szCs w:val="24"/>
                <w:vertAlign w:val="subscript"/>
              </w:rPr>
              <w:t>2</w:t>
            </w:r>
            <w:r w:rsidRPr="00DF3F9D">
              <w:rPr>
                <w:rFonts w:ascii="Times New Roman" w:hAnsi="Times New Roman" w:cs="Times New Roman"/>
                <w:b/>
                <w:sz w:val="24"/>
                <w:szCs w:val="24"/>
              </w:rPr>
              <w:t>SO</w:t>
            </w:r>
            <w:r w:rsidRPr="00DF3F9D">
              <w:rPr>
                <w:rFonts w:ascii="Times New Roman" w:hAnsi="Times New Roman" w:cs="Times New Roman"/>
                <w:b/>
                <w:sz w:val="24"/>
                <w:szCs w:val="24"/>
                <w:vertAlign w:val="subscript"/>
              </w:rPr>
              <w:t>4</w:t>
            </w:r>
            <w:r w:rsidRPr="00DF3F9D">
              <w:rPr>
                <w:rFonts w:ascii="Times New Roman" w:hAnsi="Times New Roman" w:cs="Times New Roman"/>
                <w:b/>
                <w:sz w:val="24"/>
                <w:szCs w:val="24"/>
              </w:rPr>
              <w:t xml:space="preserve"> </w:t>
            </w:r>
            <w:r>
              <w:rPr>
                <w:rFonts w:ascii="Times New Roman" w:hAnsi="Times New Roman" w:cs="Times New Roman"/>
                <w:b/>
                <w:sz w:val="24"/>
                <w:szCs w:val="24"/>
              </w:rPr>
              <w:t>modified</w:t>
            </w:r>
          </w:p>
        </w:tc>
        <w:tc>
          <w:tcPr>
            <w:tcW w:w="2031" w:type="dxa"/>
            <w:gridSpan w:val="2"/>
          </w:tcPr>
          <w:p w:rsidR="00B90A41" w:rsidRPr="00DF3F9D" w:rsidRDefault="00B90A41" w:rsidP="00A932AB">
            <w:pPr>
              <w:rPr>
                <w:rFonts w:ascii="Times New Roman" w:hAnsi="Times New Roman" w:cs="Times New Roman"/>
                <w:b/>
                <w:sz w:val="24"/>
                <w:szCs w:val="24"/>
              </w:rPr>
            </w:pPr>
            <w:r w:rsidRPr="00DF3F9D">
              <w:rPr>
                <w:rFonts w:ascii="Times New Roman" w:hAnsi="Times New Roman" w:cs="Times New Roman"/>
                <w:b/>
                <w:sz w:val="24"/>
                <w:szCs w:val="24"/>
              </w:rPr>
              <w:t xml:space="preserve">NaOH </w:t>
            </w:r>
            <w:r>
              <w:rPr>
                <w:rFonts w:ascii="Times New Roman" w:hAnsi="Times New Roman" w:cs="Times New Roman"/>
                <w:b/>
                <w:sz w:val="24"/>
                <w:szCs w:val="24"/>
              </w:rPr>
              <w:t>modified</w:t>
            </w:r>
          </w:p>
        </w:tc>
      </w:tr>
      <w:tr w:rsidR="00B90A41" w:rsidRPr="008441DD" w:rsidTr="00A932AB">
        <w:trPr>
          <w:jc w:val="center"/>
        </w:trPr>
        <w:tc>
          <w:tcPr>
            <w:tcW w:w="907" w:type="dxa"/>
          </w:tcPr>
          <w:p w:rsidR="00B90A41" w:rsidRPr="008441DD" w:rsidRDefault="00B90A41" w:rsidP="00A932AB">
            <w:pPr>
              <w:rPr>
                <w:rFonts w:ascii="Times New Roman" w:hAnsi="Times New Roman" w:cs="Times New Roman"/>
                <w:b/>
                <w:i/>
                <w:sz w:val="24"/>
                <w:szCs w:val="24"/>
              </w:rPr>
            </w:pPr>
          </w:p>
        </w:tc>
        <w:tc>
          <w:tcPr>
            <w:tcW w:w="1429" w:type="dxa"/>
            <w:gridSpan w:val="2"/>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β</w:t>
            </w:r>
            <w:r w:rsidRPr="008441DD">
              <w:rPr>
                <w:rFonts w:ascii="Times New Roman" w:hAnsi="Times New Roman" w:cs="Times New Roman"/>
                <w:b/>
                <w:i/>
                <w:sz w:val="24"/>
                <w:szCs w:val="24"/>
                <w:vertAlign w:val="subscript"/>
              </w:rPr>
              <w:t xml:space="preserve">L </w:t>
            </w:r>
            <w:r w:rsidRPr="008441DD">
              <w:rPr>
                <w:rFonts w:ascii="Times New Roman" w:hAnsi="Times New Roman" w:cs="Times New Roman"/>
                <w:b/>
                <w:i/>
                <w:sz w:val="24"/>
                <w:szCs w:val="24"/>
              </w:rPr>
              <w:t>(m/s)</w:t>
            </w:r>
          </w:p>
        </w:tc>
        <w:tc>
          <w:tcPr>
            <w:tcW w:w="756"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c>
          <w:tcPr>
            <w:tcW w:w="1359"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 xml:space="preserve"> β</w:t>
            </w:r>
            <w:r w:rsidRPr="008441DD">
              <w:rPr>
                <w:rFonts w:ascii="Times New Roman" w:hAnsi="Times New Roman" w:cs="Times New Roman"/>
                <w:b/>
                <w:i/>
                <w:sz w:val="24"/>
                <w:szCs w:val="24"/>
                <w:vertAlign w:val="subscript"/>
              </w:rPr>
              <w:t>L</w:t>
            </w:r>
            <w:r w:rsidRPr="008441DD">
              <w:rPr>
                <w:rFonts w:ascii="Times New Roman" w:hAnsi="Times New Roman" w:cs="Times New Roman"/>
                <w:b/>
                <w:i/>
                <w:sz w:val="24"/>
                <w:szCs w:val="24"/>
              </w:rPr>
              <w:t xml:space="preserve"> (m/s)</w:t>
            </w:r>
          </w:p>
        </w:tc>
        <w:tc>
          <w:tcPr>
            <w:tcW w:w="756"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c>
          <w:tcPr>
            <w:tcW w:w="1412"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β</w:t>
            </w:r>
            <w:r w:rsidRPr="008441DD">
              <w:rPr>
                <w:rFonts w:ascii="Times New Roman" w:hAnsi="Times New Roman" w:cs="Times New Roman"/>
                <w:b/>
                <w:i/>
                <w:sz w:val="24"/>
                <w:szCs w:val="24"/>
                <w:vertAlign w:val="subscript"/>
              </w:rPr>
              <w:t>L</w:t>
            </w:r>
            <w:r w:rsidRPr="008441DD">
              <w:rPr>
                <w:rFonts w:ascii="Times New Roman" w:hAnsi="Times New Roman" w:cs="Times New Roman"/>
                <w:b/>
                <w:i/>
                <w:sz w:val="24"/>
                <w:szCs w:val="24"/>
              </w:rPr>
              <w:t xml:space="preserve"> (m/s)</w:t>
            </w:r>
          </w:p>
        </w:tc>
        <w:tc>
          <w:tcPr>
            <w:tcW w:w="619" w:type="dxa"/>
          </w:tcPr>
          <w:p w:rsidR="00B90A41" w:rsidRPr="008441DD" w:rsidRDefault="00B90A41" w:rsidP="00A932AB">
            <w:pPr>
              <w:rPr>
                <w:rFonts w:ascii="Times New Roman" w:hAnsi="Times New Roman" w:cs="Times New Roman"/>
                <w:b/>
                <w:i/>
                <w:sz w:val="24"/>
                <w:szCs w:val="24"/>
              </w:rPr>
            </w:pPr>
            <w:r w:rsidRPr="008441DD">
              <w:rPr>
                <w:rFonts w:ascii="Times New Roman" w:hAnsi="Times New Roman" w:cs="Times New Roman"/>
                <w:b/>
                <w:i/>
                <w:sz w:val="24"/>
                <w:szCs w:val="24"/>
              </w:rPr>
              <w:t>R</w:t>
            </w:r>
            <w:r w:rsidRPr="008441DD">
              <w:rPr>
                <w:rFonts w:ascii="Times New Roman" w:hAnsi="Times New Roman" w:cs="Times New Roman"/>
                <w:b/>
                <w:i/>
                <w:sz w:val="24"/>
                <w:szCs w:val="24"/>
                <w:vertAlign w:val="superscript"/>
              </w:rPr>
              <w:t>2</w:t>
            </w:r>
          </w:p>
        </w:tc>
      </w:tr>
      <w:tr w:rsidR="00B90A41" w:rsidRPr="00DF3F9D" w:rsidTr="00A932AB">
        <w:trPr>
          <w:jc w:val="center"/>
        </w:trPr>
        <w:tc>
          <w:tcPr>
            <w:tcW w:w="907"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w:t>
            </w:r>
          </w:p>
        </w:tc>
        <w:tc>
          <w:tcPr>
            <w:tcW w:w="1429" w:type="dxa"/>
            <w:gridSpan w:val="2"/>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2.12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0.705</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5.26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0.605</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4.21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619"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0.634</w:t>
            </w:r>
          </w:p>
        </w:tc>
      </w:tr>
      <w:tr w:rsidR="00B90A41" w:rsidRPr="00DF3F9D" w:rsidTr="00A932AB">
        <w:trPr>
          <w:jc w:val="center"/>
        </w:trPr>
        <w:tc>
          <w:tcPr>
            <w:tcW w:w="907"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w:t>
            </w:r>
          </w:p>
        </w:tc>
        <w:tc>
          <w:tcPr>
            <w:tcW w:w="1429" w:type="dxa"/>
            <w:gridSpan w:val="2"/>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2.05 × 10</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0.635</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4.15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0.648</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3.15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619"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0.607</w:t>
            </w:r>
          </w:p>
        </w:tc>
      </w:tr>
      <w:tr w:rsidR="00B90A41" w:rsidRPr="00DF3F9D" w:rsidTr="00A932AB">
        <w:trPr>
          <w:jc w:val="center"/>
        </w:trPr>
        <w:tc>
          <w:tcPr>
            <w:tcW w:w="907"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3</w:t>
            </w:r>
          </w:p>
        </w:tc>
        <w:tc>
          <w:tcPr>
            <w:tcW w:w="1429" w:type="dxa"/>
            <w:gridSpan w:val="2"/>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1.25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0.715</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3.02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0.705</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2.02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619"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0.615</w:t>
            </w:r>
          </w:p>
        </w:tc>
      </w:tr>
      <w:tr w:rsidR="00B90A41" w:rsidRPr="00DF3F9D" w:rsidTr="00A932AB">
        <w:trPr>
          <w:jc w:val="center"/>
        </w:trPr>
        <w:tc>
          <w:tcPr>
            <w:tcW w:w="907"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4</w:t>
            </w:r>
          </w:p>
        </w:tc>
        <w:tc>
          <w:tcPr>
            <w:tcW w:w="1429" w:type="dxa"/>
            <w:gridSpan w:val="2"/>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0.82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0.698</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2.12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0.687</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1.11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619"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0.708</w:t>
            </w:r>
          </w:p>
        </w:tc>
      </w:tr>
      <w:tr w:rsidR="00B90A41" w:rsidRPr="00DF3F9D" w:rsidTr="00A932AB">
        <w:trPr>
          <w:jc w:val="center"/>
        </w:trPr>
        <w:tc>
          <w:tcPr>
            <w:tcW w:w="907"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5</w:t>
            </w:r>
          </w:p>
        </w:tc>
        <w:tc>
          <w:tcPr>
            <w:tcW w:w="1429" w:type="dxa"/>
            <w:gridSpan w:val="2"/>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0.65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0.714</w:t>
            </w:r>
          </w:p>
        </w:tc>
        <w:tc>
          <w:tcPr>
            <w:tcW w:w="1359"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1.08 × 10</w:t>
            </w:r>
            <w:r>
              <w:rPr>
                <w:rFonts w:ascii="Times New Roman" w:hAnsi="Times New Roman" w:cs="Times New Roman"/>
                <w:sz w:val="24"/>
                <w:szCs w:val="24"/>
                <w:vertAlign w:val="superscript"/>
              </w:rPr>
              <w:t>-7</w:t>
            </w:r>
          </w:p>
        </w:tc>
        <w:tc>
          <w:tcPr>
            <w:tcW w:w="756"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0.713</w:t>
            </w:r>
          </w:p>
        </w:tc>
        <w:tc>
          <w:tcPr>
            <w:tcW w:w="1412" w:type="dxa"/>
          </w:tcPr>
          <w:p w:rsidR="00B90A41" w:rsidRPr="00DF3F9D" w:rsidRDefault="00B90A41" w:rsidP="00A932AB">
            <w:pPr>
              <w:rPr>
                <w:rFonts w:ascii="Times New Roman" w:hAnsi="Times New Roman" w:cs="Times New Roman"/>
                <w:sz w:val="24"/>
                <w:szCs w:val="24"/>
              </w:rPr>
            </w:pPr>
            <w:r w:rsidRPr="00DF3F9D">
              <w:rPr>
                <w:rFonts w:ascii="Times New Roman" w:hAnsi="Times New Roman" w:cs="Times New Roman"/>
                <w:sz w:val="24"/>
                <w:szCs w:val="24"/>
              </w:rPr>
              <w:t>0.93 × 10</w:t>
            </w:r>
            <w:r w:rsidRPr="00DF3F9D">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619" w:type="dxa"/>
          </w:tcPr>
          <w:p w:rsidR="00B90A41" w:rsidRPr="00DF3F9D" w:rsidRDefault="00B90A41" w:rsidP="00A932AB">
            <w:pPr>
              <w:rPr>
                <w:rFonts w:ascii="Times New Roman" w:hAnsi="Times New Roman" w:cs="Times New Roman"/>
                <w:sz w:val="24"/>
                <w:szCs w:val="24"/>
              </w:rPr>
            </w:pPr>
            <w:r>
              <w:rPr>
                <w:rFonts w:ascii="Times New Roman" w:hAnsi="Times New Roman" w:cs="Times New Roman"/>
                <w:sz w:val="24"/>
                <w:szCs w:val="24"/>
              </w:rPr>
              <w:t>0.652</w:t>
            </w:r>
          </w:p>
        </w:tc>
      </w:tr>
    </w:tbl>
    <w:p w:rsidR="00B90A41" w:rsidRDefault="00C279F2" w:rsidP="006C2E4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114300" distR="114300" simplePos="0" relativeHeight="251670528" behindDoc="1" locked="0" layoutInCell="1" allowOverlap="1">
            <wp:simplePos x="0" y="0"/>
            <wp:positionH relativeFrom="column">
              <wp:posOffset>-133350</wp:posOffset>
            </wp:positionH>
            <wp:positionV relativeFrom="paragraph">
              <wp:posOffset>217170</wp:posOffset>
            </wp:positionV>
            <wp:extent cx="6115050" cy="4829175"/>
            <wp:effectExtent l="19050" t="0" r="0" b="0"/>
            <wp:wrapTight wrapText="bothSides">
              <wp:wrapPolygon edited="0">
                <wp:start x="-67" y="0"/>
                <wp:lineTo x="-67" y="21557"/>
                <wp:lineTo x="21600" y="21557"/>
                <wp:lineTo x="21600" y="0"/>
                <wp:lineTo x="-67" y="0"/>
              </wp:wrapPolygon>
            </wp:wrapTight>
            <wp:docPr id="23" name="Picture 9" descr="C:\Users\user\Desktop\McKay pl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cKay plots-1.jpg"/>
                    <pic:cNvPicPr>
                      <a:picLocks noChangeAspect="1" noChangeArrowheads="1"/>
                    </pic:cNvPicPr>
                  </pic:nvPicPr>
                  <pic:blipFill>
                    <a:blip r:embed="rId14" cstate="print"/>
                    <a:srcRect l="1662" t="1058" r="2448" b="45358"/>
                    <a:stretch>
                      <a:fillRect/>
                    </a:stretch>
                  </pic:blipFill>
                  <pic:spPr bwMode="auto">
                    <a:xfrm>
                      <a:off x="0" y="0"/>
                      <a:ext cx="6115050" cy="4829175"/>
                    </a:xfrm>
                    <a:prstGeom prst="rect">
                      <a:avLst/>
                    </a:prstGeom>
                    <a:noFill/>
                    <a:ln w="9525">
                      <a:noFill/>
                      <a:miter lim="800000"/>
                      <a:headEnd/>
                      <a:tailEnd/>
                    </a:ln>
                  </pic:spPr>
                </pic:pic>
              </a:graphicData>
            </a:graphic>
          </wp:anchor>
        </w:drawing>
      </w:r>
    </w:p>
    <w:p w:rsidR="00C279F2" w:rsidRDefault="00C279F2" w:rsidP="006C2E4F">
      <w:pPr>
        <w:spacing w:line="360" w:lineRule="auto"/>
        <w:jc w:val="both"/>
        <w:rPr>
          <w:rFonts w:ascii="Times New Roman" w:eastAsia="Times New Roman" w:hAnsi="Times New Roman" w:cs="Times New Roman"/>
          <w:sz w:val="24"/>
          <w:szCs w:val="24"/>
        </w:rPr>
      </w:pPr>
    </w:p>
    <w:p w:rsidR="00C279F2" w:rsidRPr="00D212C7" w:rsidRDefault="00FA650E" w:rsidP="00D212C7">
      <w:pPr>
        <w:tabs>
          <w:tab w:val="left" w:pos="5220"/>
        </w:tabs>
        <w:jc w:val="center"/>
        <w:rPr>
          <w:rFonts w:ascii="Times New Roman" w:hAnsi="Times New Roman" w:cs="Times New Roman"/>
          <w:sz w:val="24"/>
          <w:szCs w:val="24"/>
        </w:rPr>
      </w:pPr>
      <w:r>
        <w:rPr>
          <w:rFonts w:ascii="Times New Roman" w:hAnsi="Times New Roman" w:cs="Times New Roman"/>
          <w:b/>
          <w:sz w:val="24"/>
          <w:szCs w:val="24"/>
        </w:rPr>
        <w:t xml:space="preserve">Fig. </w:t>
      </w:r>
      <w:r w:rsidR="006B0F0B">
        <w:rPr>
          <w:rFonts w:ascii="Times New Roman" w:hAnsi="Times New Roman" w:cs="Times New Roman"/>
          <w:b/>
          <w:sz w:val="24"/>
          <w:szCs w:val="24"/>
        </w:rPr>
        <w:t>6</w:t>
      </w:r>
      <w:r>
        <w:rPr>
          <w:rFonts w:ascii="Times New Roman" w:hAnsi="Times New Roman" w:cs="Times New Roman"/>
          <w:sz w:val="24"/>
          <w:szCs w:val="24"/>
        </w:rPr>
        <w:t xml:space="preserve"> McKay et al mass transfer plots for native and modified slag at different initial As(III) concentrations</w:t>
      </w:r>
    </w:p>
    <w:p w:rsidR="00174F8A" w:rsidRPr="00000186" w:rsidRDefault="00507538" w:rsidP="006C2E4F">
      <w:pPr>
        <w:spacing w:line="360" w:lineRule="auto"/>
        <w:jc w:val="both"/>
        <w:rPr>
          <w:rFonts w:ascii="Times New Roman" w:eastAsia="Times New Roman" w:hAnsi="Times New Roman" w:cs="Times New Roman"/>
          <w:b/>
          <w:sz w:val="24"/>
          <w:szCs w:val="24"/>
        </w:rPr>
      </w:pPr>
      <w:r w:rsidRPr="00000186">
        <w:rPr>
          <w:rFonts w:ascii="Times New Roman" w:eastAsia="Times New Roman" w:hAnsi="Times New Roman" w:cs="Times New Roman"/>
          <w:b/>
          <w:sz w:val="24"/>
          <w:szCs w:val="24"/>
        </w:rPr>
        <w:t>Dimensionless Numbers</w:t>
      </w:r>
    </w:p>
    <w:p w:rsidR="00174F8A" w:rsidRPr="00000186" w:rsidRDefault="008B60C4" w:rsidP="006C2E4F">
      <w:pPr>
        <w:spacing w:line="360" w:lineRule="auto"/>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Sherwood</w:t>
      </w:r>
      <w:r w:rsidR="00174F8A" w:rsidRPr="00000186">
        <w:rPr>
          <w:rFonts w:ascii="Times New Roman" w:eastAsiaTheme="minorEastAsia" w:hAnsi="Times New Roman" w:cs="Times New Roman"/>
          <w:i/>
          <w:sz w:val="24"/>
          <w:szCs w:val="24"/>
        </w:rPr>
        <w:t xml:space="preserve"> Number</w:t>
      </w:r>
    </w:p>
    <w:p w:rsidR="000643DD" w:rsidRPr="00000186" w:rsidRDefault="00174F8A"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ab/>
      </w:r>
      <w:r w:rsidR="0021020E" w:rsidRPr="00000186">
        <w:rPr>
          <w:rFonts w:ascii="Times New Roman" w:eastAsiaTheme="minorEastAsia" w:hAnsi="Times New Roman" w:cs="Times New Roman"/>
          <w:sz w:val="24"/>
          <w:szCs w:val="24"/>
        </w:rPr>
        <w:t xml:space="preserve">The influence of initial concentration of As(III) ions on the </w:t>
      </w:r>
      <w:r w:rsidR="008B60C4">
        <w:rPr>
          <w:rFonts w:ascii="Times New Roman" w:eastAsiaTheme="minorEastAsia" w:hAnsi="Times New Roman" w:cs="Times New Roman"/>
          <w:sz w:val="24"/>
          <w:szCs w:val="24"/>
        </w:rPr>
        <w:t>Sherwood</w:t>
      </w:r>
      <w:r w:rsidR="0021020E" w:rsidRPr="00000186">
        <w:rPr>
          <w:rFonts w:ascii="Times New Roman" w:eastAsiaTheme="minorEastAsia" w:hAnsi="Times New Roman" w:cs="Times New Roman"/>
          <w:sz w:val="24"/>
          <w:szCs w:val="24"/>
        </w:rPr>
        <w:t xml:space="preserve"> number is shown in </w:t>
      </w:r>
      <w:r w:rsidR="0021020E">
        <w:rPr>
          <w:rFonts w:ascii="Times New Roman" w:eastAsiaTheme="minorEastAsia" w:hAnsi="Times New Roman" w:cs="Times New Roman"/>
          <w:b/>
          <w:sz w:val="24"/>
          <w:szCs w:val="24"/>
        </w:rPr>
        <w:t>Fig.</w:t>
      </w:r>
      <w:r w:rsidR="0021020E" w:rsidRPr="00000186">
        <w:rPr>
          <w:rFonts w:ascii="Times New Roman" w:eastAsiaTheme="minorEastAsia" w:hAnsi="Times New Roman" w:cs="Times New Roman"/>
          <w:b/>
          <w:sz w:val="24"/>
          <w:szCs w:val="24"/>
        </w:rPr>
        <w:t xml:space="preserve"> </w:t>
      </w:r>
      <w:r w:rsidR="006B0F0B">
        <w:rPr>
          <w:rFonts w:ascii="Times New Roman" w:eastAsiaTheme="minorEastAsia" w:hAnsi="Times New Roman" w:cs="Times New Roman"/>
          <w:b/>
          <w:sz w:val="24"/>
          <w:szCs w:val="24"/>
        </w:rPr>
        <w:t>7</w:t>
      </w:r>
      <w:r w:rsidRPr="00000186">
        <w:rPr>
          <w:rFonts w:ascii="Times New Roman" w:eastAsiaTheme="minorEastAsia" w:hAnsi="Times New Roman" w:cs="Times New Roman"/>
          <w:sz w:val="24"/>
          <w:szCs w:val="24"/>
        </w:rPr>
        <w:t>. The values of the dimens</w:t>
      </w:r>
      <w:r w:rsidR="007B664C" w:rsidRPr="00000186">
        <w:rPr>
          <w:rFonts w:ascii="Times New Roman" w:eastAsiaTheme="minorEastAsia" w:hAnsi="Times New Roman" w:cs="Times New Roman"/>
          <w:sz w:val="24"/>
          <w:szCs w:val="24"/>
        </w:rPr>
        <w:t>ionless number we</w:t>
      </w:r>
      <w:r w:rsidR="002F144C" w:rsidRPr="00000186">
        <w:rPr>
          <w:rFonts w:ascii="Times New Roman" w:eastAsiaTheme="minorEastAsia" w:hAnsi="Times New Roman" w:cs="Times New Roman"/>
          <w:sz w:val="24"/>
          <w:szCs w:val="24"/>
        </w:rPr>
        <w:t>re less than 1.0</w:t>
      </w:r>
      <w:r w:rsidRPr="00000186">
        <w:rPr>
          <w:rFonts w:ascii="Times New Roman" w:eastAsiaTheme="minorEastAsia" w:hAnsi="Times New Roman" w:cs="Times New Roman"/>
          <w:sz w:val="24"/>
          <w:szCs w:val="24"/>
        </w:rPr>
        <w:t xml:space="preserve"> indicating the rate of adsorption of As(III) ions on to the native and modified </w:t>
      </w:r>
      <w:r w:rsidR="00A2614B" w:rsidRPr="00000186">
        <w:rPr>
          <w:rFonts w:ascii="Times New Roman" w:eastAsiaTheme="minorEastAsia" w:hAnsi="Times New Roman" w:cs="Times New Roman"/>
          <w:sz w:val="24"/>
          <w:szCs w:val="24"/>
        </w:rPr>
        <w:t>adsorbents wa</w:t>
      </w:r>
      <w:r w:rsidRPr="00000186">
        <w:rPr>
          <w:rFonts w:ascii="Times New Roman" w:eastAsiaTheme="minorEastAsia" w:hAnsi="Times New Roman" w:cs="Times New Roman"/>
          <w:sz w:val="24"/>
          <w:szCs w:val="24"/>
        </w:rPr>
        <w:t>s controlled by film mass transfer or surface diffusion.</w:t>
      </w:r>
      <w:r w:rsidR="002F144C"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sz w:val="24"/>
          <w:szCs w:val="24"/>
        </w:rPr>
        <w:t xml:space="preserve">Based on the linearity of the plot, </w:t>
      </w:r>
      <w:r w:rsidRPr="00000186">
        <w:rPr>
          <w:rFonts w:ascii="Times New Roman" w:eastAsiaTheme="minorEastAsia" w:hAnsi="Times New Roman" w:cs="Times New Roman"/>
          <w:b/>
          <w:sz w:val="24"/>
          <w:szCs w:val="24"/>
        </w:rPr>
        <w:t>Eq</w:t>
      </w:r>
      <w:r w:rsidR="009A448C" w:rsidRPr="00000186">
        <w:rPr>
          <w:rFonts w:ascii="Times New Roman" w:eastAsiaTheme="minorEastAsia" w:hAnsi="Times New Roman" w:cs="Times New Roman"/>
          <w:b/>
          <w:sz w:val="24"/>
          <w:szCs w:val="24"/>
        </w:rPr>
        <w:t>s</w:t>
      </w:r>
      <w:r w:rsidR="007602AA">
        <w:rPr>
          <w:rFonts w:ascii="Times New Roman" w:eastAsiaTheme="minorEastAsia" w:hAnsi="Times New Roman" w:cs="Times New Roman"/>
          <w:b/>
          <w:sz w:val="24"/>
          <w:szCs w:val="24"/>
        </w:rPr>
        <w:t>.</w:t>
      </w:r>
      <w:r w:rsidRPr="00000186">
        <w:rPr>
          <w:rFonts w:ascii="Times New Roman" w:eastAsiaTheme="minorEastAsia" w:hAnsi="Times New Roman" w:cs="Times New Roman"/>
          <w:b/>
          <w:color w:val="FF0000"/>
          <w:sz w:val="24"/>
          <w:szCs w:val="24"/>
        </w:rPr>
        <w:t xml:space="preserve"> </w:t>
      </w:r>
      <w:r w:rsidR="007A2E97" w:rsidRPr="00000186">
        <w:rPr>
          <w:rFonts w:ascii="Times New Roman" w:eastAsiaTheme="minorEastAsia" w:hAnsi="Times New Roman" w:cs="Times New Roman"/>
          <w:b/>
          <w:sz w:val="24"/>
          <w:szCs w:val="24"/>
        </w:rPr>
        <w:t>(18</w:t>
      </w:r>
      <w:r w:rsidR="009A448C" w:rsidRPr="00000186">
        <w:rPr>
          <w:rFonts w:ascii="Times New Roman" w:eastAsiaTheme="minorEastAsia" w:hAnsi="Times New Roman" w:cs="Times New Roman"/>
          <w:b/>
          <w:sz w:val="24"/>
          <w:szCs w:val="24"/>
        </w:rPr>
        <w:t xml:space="preserve">) - </w:t>
      </w:r>
      <w:r w:rsidR="007A2E97" w:rsidRPr="00000186">
        <w:rPr>
          <w:rFonts w:ascii="Times New Roman" w:eastAsiaTheme="minorEastAsia" w:hAnsi="Times New Roman" w:cs="Times New Roman"/>
          <w:b/>
          <w:sz w:val="24"/>
          <w:szCs w:val="24"/>
        </w:rPr>
        <w:t>(20</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 xml:space="preserve"> have been obtained for the adsorbent samples </w:t>
      </w:r>
      <w:r w:rsidR="002678D1" w:rsidRPr="00000186">
        <w:rPr>
          <w:rFonts w:ascii="Times New Roman" w:eastAsiaTheme="minorEastAsia" w:hAnsi="Times New Roman" w:cs="Times New Roman"/>
          <w:sz w:val="24"/>
          <w:szCs w:val="24"/>
        </w:rPr>
        <w:t>m</w:t>
      </w:r>
      <w:r w:rsidR="00305D4B" w:rsidRPr="00000186">
        <w:rPr>
          <w:rFonts w:ascii="Times New Roman" w:eastAsiaTheme="minorEastAsia" w:hAnsi="Times New Roman" w:cs="Times New Roman"/>
          <w:sz w:val="24"/>
          <w:szCs w:val="24"/>
        </w:rPr>
        <w:t>o</w:t>
      </w:r>
      <w:r w:rsidR="002678D1" w:rsidRPr="00000186">
        <w:rPr>
          <w:rFonts w:ascii="Times New Roman" w:eastAsiaTheme="minorEastAsia" w:hAnsi="Times New Roman" w:cs="Times New Roman"/>
          <w:sz w:val="24"/>
          <w:szCs w:val="24"/>
        </w:rPr>
        <w:t>dified</w:t>
      </w:r>
      <w:r w:rsidRPr="00000186">
        <w:rPr>
          <w:rFonts w:ascii="Times New Roman" w:eastAsiaTheme="minorEastAsia" w:hAnsi="Times New Roman" w:cs="Times New Roman"/>
          <w:sz w:val="24"/>
          <w:szCs w:val="24"/>
        </w:rPr>
        <w:t xml:space="preserve"> with H</w:t>
      </w:r>
      <w:r w:rsidRPr="00000186">
        <w:rPr>
          <w:rFonts w:ascii="Times New Roman" w:eastAsiaTheme="minorEastAsia" w:hAnsi="Times New Roman" w:cs="Times New Roman"/>
          <w:sz w:val="24"/>
          <w:szCs w:val="24"/>
          <w:vertAlign w:val="subscript"/>
        </w:rPr>
        <w:t>2</w:t>
      </w:r>
      <w:r w:rsidRPr="00000186">
        <w:rPr>
          <w:rFonts w:ascii="Times New Roman" w:eastAsiaTheme="minorEastAsia" w:hAnsi="Times New Roman" w:cs="Times New Roman"/>
          <w:sz w:val="24"/>
          <w:szCs w:val="24"/>
        </w:rPr>
        <w:t>SO</w:t>
      </w:r>
      <w:r w:rsidRPr="00000186">
        <w:rPr>
          <w:rFonts w:ascii="Times New Roman" w:eastAsiaTheme="minorEastAsia" w:hAnsi="Times New Roman" w:cs="Times New Roman"/>
          <w:sz w:val="24"/>
          <w:szCs w:val="24"/>
          <w:vertAlign w:val="subscript"/>
        </w:rPr>
        <w:t>4</w:t>
      </w:r>
      <w:r w:rsidRPr="00000186">
        <w:rPr>
          <w:rFonts w:ascii="Times New Roman" w:eastAsiaTheme="minorEastAsia" w:hAnsi="Times New Roman" w:cs="Times New Roman"/>
          <w:sz w:val="24"/>
          <w:szCs w:val="24"/>
        </w:rPr>
        <w:t>, NaOH and native respectively. It was obs</w:t>
      </w:r>
      <w:r w:rsidR="00503BE5" w:rsidRPr="00000186">
        <w:rPr>
          <w:rFonts w:ascii="Times New Roman" w:eastAsiaTheme="minorEastAsia" w:hAnsi="Times New Roman" w:cs="Times New Roman"/>
          <w:sz w:val="24"/>
          <w:szCs w:val="24"/>
        </w:rPr>
        <w:t xml:space="preserve">erved that </w:t>
      </w:r>
      <w:r w:rsidR="008B60C4">
        <w:rPr>
          <w:rFonts w:ascii="Times New Roman" w:eastAsiaTheme="minorEastAsia" w:hAnsi="Times New Roman" w:cs="Times New Roman"/>
          <w:sz w:val="24"/>
          <w:szCs w:val="24"/>
        </w:rPr>
        <w:t>Sherwood</w:t>
      </w:r>
      <w:r w:rsidR="00503BE5" w:rsidRPr="00000186">
        <w:rPr>
          <w:rFonts w:ascii="Times New Roman" w:eastAsiaTheme="minorEastAsia" w:hAnsi="Times New Roman" w:cs="Times New Roman"/>
          <w:sz w:val="24"/>
          <w:szCs w:val="24"/>
        </w:rPr>
        <w:t xml:space="preserve"> number decreased</w:t>
      </w:r>
      <w:r w:rsidRPr="00000186">
        <w:rPr>
          <w:rFonts w:ascii="Times New Roman" w:eastAsiaTheme="minorEastAsia" w:hAnsi="Times New Roman" w:cs="Times New Roman"/>
          <w:sz w:val="24"/>
          <w:szCs w:val="24"/>
        </w:rPr>
        <w:t xml:space="preserve"> with the </w:t>
      </w:r>
      <w:r w:rsidR="008B60C4">
        <w:rPr>
          <w:rFonts w:ascii="Times New Roman" w:eastAsiaTheme="minorEastAsia" w:hAnsi="Times New Roman" w:cs="Times New Roman"/>
          <w:sz w:val="24"/>
          <w:szCs w:val="24"/>
        </w:rPr>
        <w:t xml:space="preserve">increase in </w:t>
      </w:r>
      <w:r w:rsidRPr="00000186">
        <w:rPr>
          <w:rFonts w:ascii="Times New Roman" w:eastAsiaTheme="minorEastAsia" w:hAnsi="Times New Roman" w:cs="Times New Roman"/>
          <w:sz w:val="24"/>
          <w:szCs w:val="24"/>
        </w:rPr>
        <w:t>initial concentration of As(III) ions in the bulk adsorbate phase. Thus one can infer that the rate of mass transfer for adso</w:t>
      </w:r>
      <w:r w:rsidR="00503BE5" w:rsidRPr="00000186">
        <w:rPr>
          <w:rFonts w:ascii="Times New Roman" w:eastAsiaTheme="minorEastAsia" w:hAnsi="Times New Roman" w:cs="Times New Roman"/>
          <w:sz w:val="24"/>
          <w:szCs w:val="24"/>
        </w:rPr>
        <w:t>rption of As(III) ions increased</w:t>
      </w:r>
      <w:r w:rsidRPr="00000186">
        <w:rPr>
          <w:rFonts w:ascii="Times New Roman" w:eastAsiaTheme="minorEastAsia" w:hAnsi="Times New Roman" w:cs="Times New Roman"/>
          <w:sz w:val="24"/>
          <w:szCs w:val="24"/>
        </w:rPr>
        <w:t xml:space="preserve"> with decreasing bulk adsorbate concentration. </w:t>
      </w:r>
    </w:p>
    <w:p w:rsidR="00174F8A" w:rsidRPr="00000186" w:rsidRDefault="003F41B3" w:rsidP="006C2E4F">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Sh</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2.97(</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m:t>
                </m:r>
              </m:sub>
            </m:sSub>
            <m:r>
              <w:rPr>
                <w:rFonts w:ascii="Cambria Math" w:eastAsiaTheme="minorEastAsia" w:hAnsi="Times New Roman" w:cs="Times New Roman"/>
                <w:sz w:val="24"/>
                <w:szCs w:val="24"/>
              </w:rPr>
              <m:t>)</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0.376</m:t>
            </m:r>
          </m:sup>
        </m:sSup>
      </m:oMath>
      <w:r w:rsidR="00174F8A" w:rsidRPr="00000186">
        <w:rPr>
          <w:rFonts w:ascii="Times New Roman" w:eastAsiaTheme="minorEastAsia" w:hAnsi="Times New Roman" w:cs="Times New Roman"/>
          <w:sz w:val="24"/>
          <w:szCs w:val="24"/>
        </w:rPr>
        <w:t xml:space="preserve">                                      </w:t>
      </w:r>
      <w:r w:rsidR="00203B94" w:rsidRPr="00000186">
        <w:rPr>
          <w:rFonts w:ascii="Times New Roman" w:eastAsiaTheme="minorEastAsia" w:hAnsi="Times New Roman" w:cs="Times New Roman"/>
          <w:sz w:val="24"/>
          <w:szCs w:val="24"/>
        </w:rPr>
        <w:t xml:space="preserve">                             </w:t>
      </w:r>
      <w:r w:rsidR="007A2E97" w:rsidRPr="00000186">
        <w:rPr>
          <w:rFonts w:ascii="Times New Roman" w:eastAsiaTheme="minorEastAsia" w:hAnsi="Times New Roman" w:cs="Times New Roman"/>
          <w:sz w:val="24"/>
          <w:szCs w:val="24"/>
        </w:rPr>
        <w:t>(18</w:t>
      </w:r>
      <w:r w:rsidR="00174F8A" w:rsidRPr="00000186">
        <w:rPr>
          <w:rFonts w:ascii="Times New Roman" w:eastAsiaTheme="minorEastAsia" w:hAnsi="Times New Roman" w:cs="Times New Roman"/>
          <w:sz w:val="24"/>
          <w:szCs w:val="24"/>
        </w:rPr>
        <w:t>)</w:t>
      </w:r>
    </w:p>
    <w:p w:rsidR="00174F8A" w:rsidRPr="00000186" w:rsidRDefault="003F41B3" w:rsidP="006C2E4F">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Sh</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4.12(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m:t>
                </m:r>
              </m:sub>
            </m:sSub>
            <m:r>
              <w:rPr>
                <w:rFonts w:ascii="Cambria Math" w:eastAsiaTheme="minorEastAsia" w:hAnsi="Times New Roman" w:cs="Times New Roman"/>
                <w:sz w:val="24"/>
                <w:szCs w:val="24"/>
              </w:rPr>
              <m:t>)</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0.215</m:t>
            </m:r>
          </m:sup>
        </m:sSup>
      </m:oMath>
      <w:r w:rsidR="00174F8A" w:rsidRPr="00000186">
        <w:rPr>
          <w:rFonts w:ascii="Times New Roman" w:eastAsiaTheme="minorEastAsia" w:hAnsi="Times New Roman" w:cs="Times New Roman"/>
          <w:sz w:val="24"/>
          <w:szCs w:val="24"/>
        </w:rPr>
        <w:t xml:space="preserve">                                        </w:t>
      </w:r>
      <w:r w:rsidR="00F13E53" w:rsidRPr="00000186">
        <w:rPr>
          <w:rFonts w:ascii="Times New Roman" w:eastAsiaTheme="minorEastAsia" w:hAnsi="Times New Roman" w:cs="Times New Roman"/>
          <w:sz w:val="24"/>
          <w:szCs w:val="24"/>
        </w:rPr>
        <w:t xml:space="preserve">                       </w:t>
      </w:r>
      <w:r w:rsidR="007A2E97" w:rsidRPr="00000186">
        <w:rPr>
          <w:rFonts w:ascii="Times New Roman" w:eastAsiaTheme="minorEastAsia" w:hAnsi="Times New Roman" w:cs="Times New Roman"/>
          <w:sz w:val="24"/>
          <w:szCs w:val="24"/>
        </w:rPr>
        <w:t xml:space="preserve">      (19</w:t>
      </w:r>
      <w:r w:rsidR="00174F8A" w:rsidRPr="00000186">
        <w:rPr>
          <w:rFonts w:ascii="Times New Roman" w:eastAsiaTheme="minorEastAsia" w:hAnsi="Times New Roman" w:cs="Times New Roman"/>
          <w:sz w:val="24"/>
          <w:szCs w:val="24"/>
        </w:rPr>
        <w:t>)</w:t>
      </w:r>
    </w:p>
    <w:p w:rsidR="00174F8A" w:rsidRDefault="003F41B3" w:rsidP="006C2E4F">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Sh</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4.83(</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m:t>
                </m:r>
              </m:sub>
            </m:sSub>
            <m:r>
              <w:rPr>
                <w:rFonts w:ascii="Cambria Math" w:eastAsiaTheme="minorEastAsia" w:hAnsi="Times New Roman" w:cs="Times New Roman"/>
                <w:sz w:val="24"/>
                <w:szCs w:val="24"/>
              </w:rPr>
              <m:t>)</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0.588</m:t>
            </m:r>
          </m:sup>
        </m:sSup>
      </m:oMath>
      <w:r w:rsidR="00174F8A" w:rsidRPr="00000186">
        <w:rPr>
          <w:rFonts w:ascii="Times New Roman" w:eastAsiaTheme="minorEastAsia" w:hAnsi="Times New Roman" w:cs="Times New Roman"/>
          <w:sz w:val="24"/>
          <w:szCs w:val="24"/>
        </w:rPr>
        <w:t xml:space="preserve">                                       </w:t>
      </w:r>
      <w:r w:rsidR="007A2E97" w:rsidRPr="00000186">
        <w:rPr>
          <w:rFonts w:ascii="Times New Roman" w:eastAsiaTheme="minorEastAsia" w:hAnsi="Times New Roman" w:cs="Times New Roman"/>
          <w:sz w:val="24"/>
          <w:szCs w:val="24"/>
        </w:rPr>
        <w:t xml:space="preserve">                             (20</w:t>
      </w:r>
      <w:r w:rsidR="00174F8A" w:rsidRPr="00000186">
        <w:rPr>
          <w:rFonts w:ascii="Times New Roman" w:eastAsiaTheme="minorEastAsia" w:hAnsi="Times New Roman" w:cs="Times New Roman"/>
          <w:sz w:val="24"/>
          <w:szCs w:val="24"/>
        </w:rPr>
        <w:t>)</w:t>
      </w:r>
    </w:p>
    <w:p w:rsidR="00E87E67" w:rsidRDefault="00E87E67" w:rsidP="006C2E4F">
      <w:pPr>
        <w:spacing w:line="360" w:lineRule="auto"/>
        <w:jc w:val="center"/>
        <w:rPr>
          <w:rFonts w:ascii="Times New Roman" w:eastAsiaTheme="minorEastAsia" w:hAnsi="Times New Roman" w:cs="Times New Roman"/>
          <w:sz w:val="24"/>
          <w:szCs w:val="24"/>
        </w:rPr>
      </w:pPr>
      <w:r w:rsidRPr="00E87E67">
        <w:rPr>
          <w:rFonts w:ascii="Times New Roman" w:eastAsiaTheme="minorEastAsia" w:hAnsi="Times New Roman" w:cs="Times New Roman"/>
          <w:noProof/>
          <w:sz w:val="24"/>
          <w:szCs w:val="24"/>
          <w:lang w:eastAsia="en-IN"/>
        </w:rPr>
        <w:drawing>
          <wp:inline distT="0" distB="0" distL="0" distR="0">
            <wp:extent cx="2880000" cy="2403527"/>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80000" cy="2403527"/>
                    </a:xfrm>
                    <a:prstGeom prst="rect">
                      <a:avLst/>
                    </a:prstGeom>
                    <a:noFill/>
                    <a:ln w="9525">
                      <a:noFill/>
                      <a:miter lim="800000"/>
                      <a:headEnd/>
                      <a:tailEnd/>
                    </a:ln>
                  </pic:spPr>
                </pic:pic>
              </a:graphicData>
            </a:graphic>
          </wp:inline>
        </w:drawing>
      </w:r>
    </w:p>
    <w:p w:rsidR="00E87E67" w:rsidRDefault="00E87E67" w:rsidP="00E87E67">
      <w:pPr>
        <w:tabs>
          <w:tab w:val="left" w:pos="1305"/>
        </w:tabs>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w:t>
      </w:r>
      <w:r w:rsidRPr="001D21D8">
        <w:rPr>
          <w:rFonts w:ascii="Times New Roman" w:eastAsiaTheme="minorEastAsia" w:hAnsi="Times New Roman" w:cs="Times New Roman"/>
          <w:b/>
          <w:sz w:val="24"/>
          <w:szCs w:val="24"/>
        </w:rPr>
        <w:t xml:space="preserve"> </w:t>
      </w:r>
      <w:r w:rsidR="006B0F0B">
        <w:rPr>
          <w:rFonts w:ascii="Times New Roman" w:eastAsiaTheme="minorEastAsia" w:hAnsi="Times New Roman" w:cs="Times New Roman"/>
          <w:b/>
          <w:sz w:val="24"/>
          <w:szCs w:val="24"/>
        </w:rPr>
        <w:t>7</w:t>
      </w:r>
      <w:r>
        <w:rPr>
          <w:rFonts w:ascii="Times New Roman" w:eastAsiaTheme="minorEastAsia" w:hAnsi="Times New Roman" w:cs="Times New Roman"/>
          <w:sz w:val="24"/>
          <w:szCs w:val="24"/>
        </w:rPr>
        <w:t xml:space="preserve"> Influence of Sherwood</w:t>
      </w:r>
      <w:r w:rsidRPr="00DF3F9D">
        <w:rPr>
          <w:rFonts w:ascii="Times New Roman" w:eastAsiaTheme="minorEastAsia" w:hAnsi="Times New Roman" w:cs="Times New Roman"/>
          <w:sz w:val="24"/>
          <w:szCs w:val="24"/>
        </w:rPr>
        <w:t xml:space="preserve"> number on initial As(III) concentration using native and chemically modified </w:t>
      </w:r>
      <w:r>
        <w:rPr>
          <w:rFonts w:ascii="Times New Roman" w:eastAsiaTheme="minorEastAsia" w:hAnsi="Times New Roman" w:cs="Times New Roman"/>
          <w:sz w:val="24"/>
          <w:szCs w:val="24"/>
        </w:rPr>
        <w:t xml:space="preserve">brick kiln </w:t>
      </w:r>
      <w:r w:rsidRPr="00DF3F9D">
        <w:rPr>
          <w:rFonts w:ascii="Times New Roman" w:eastAsiaTheme="minorEastAsia" w:hAnsi="Times New Roman" w:cs="Times New Roman"/>
          <w:sz w:val="24"/>
          <w:szCs w:val="24"/>
        </w:rPr>
        <w:t>slag</w:t>
      </w:r>
    </w:p>
    <w:p w:rsidR="00E87E67" w:rsidRPr="00000186" w:rsidRDefault="00E87E67" w:rsidP="006C2E4F">
      <w:pPr>
        <w:spacing w:line="360" w:lineRule="auto"/>
        <w:jc w:val="center"/>
        <w:rPr>
          <w:rFonts w:ascii="Times New Roman" w:eastAsiaTheme="minorEastAsia" w:hAnsi="Times New Roman" w:cs="Times New Roman"/>
          <w:sz w:val="24"/>
          <w:szCs w:val="24"/>
        </w:rPr>
      </w:pPr>
    </w:p>
    <w:p w:rsidR="00174F8A" w:rsidRPr="00000186" w:rsidRDefault="00174F8A" w:rsidP="006C2E4F">
      <w:pPr>
        <w:spacing w:line="360" w:lineRule="auto"/>
        <w:jc w:val="both"/>
        <w:rPr>
          <w:rFonts w:ascii="Times New Roman" w:eastAsiaTheme="minorEastAsia" w:hAnsi="Times New Roman" w:cs="Times New Roman"/>
          <w:i/>
          <w:sz w:val="24"/>
          <w:szCs w:val="24"/>
        </w:rPr>
      </w:pPr>
      <w:r w:rsidRPr="00000186">
        <w:rPr>
          <w:rFonts w:ascii="Times New Roman" w:eastAsiaTheme="minorEastAsia" w:hAnsi="Times New Roman" w:cs="Times New Roman"/>
          <w:i/>
          <w:sz w:val="24"/>
          <w:szCs w:val="24"/>
        </w:rPr>
        <w:t>Transport number</w:t>
      </w:r>
    </w:p>
    <w:p w:rsidR="00174F8A" w:rsidRDefault="00174F8A"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ab/>
        <w:t>The variation of Transport number with respect to initial As(III) ions concentr</w:t>
      </w:r>
      <w:r w:rsidR="00B35F88" w:rsidRPr="00000186">
        <w:rPr>
          <w:rFonts w:ascii="Times New Roman" w:eastAsiaTheme="minorEastAsia" w:hAnsi="Times New Roman" w:cs="Times New Roman"/>
          <w:sz w:val="24"/>
          <w:szCs w:val="24"/>
        </w:rPr>
        <w:t xml:space="preserve">ation has been shown in </w:t>
      </w:r>
      <w:r w:rsidR="00B35F88" w:rsidRPr="00000186">
        <w:rPr>
          <w:rFonts w:ascii="Times New Roman" w:eastAsiaTheme="minorEastAsia" w:hAnsi="Times New Roman" w:cs="Times New Roman"/>
          <w:b/>
          <w:sz w:val="24"/>
          <w:szCs w:val="24"/>
        </w:rPr>
        <w:t xml:space="preserve">Table </w:t>
      </w:r>
      <w:r w:rsidR="00E60256" w:rsidRPr="00000186">
        <w:rPr>
          <w:rFonts w:ascii="Times New Roman" w:eastAsiaTheme="minorEastAsia" w:hAnsi="Times New Roman" w:cs="Times New Roman"/>
          <w:b/>
          <w:sz w:val="24"/>
          <w:szCs w:val="24"/>
        </w:rPr>
        <w:t>5</w:t>
      </w:r>
      <w:r w:rsidR="004B5AB8" w:rsidRPr="00000186">
        <w:rPr>
          <w:rFonts w:ascii="Times New Roman" w:eastAsiaTheme="minorEastAsia" w:hAnsi="Times New Roman" w:cs="Times New Roman"/>
          <w:sz w:val="24"/>
          <w:szCs w:val="24"/>
        </w:rPr>
        <w:t>. It wa</w:t>
      </w:r>
      <w:r w:rsidRPr="00000186">
        <w:rPr>
          <w:rFonts w:ascii="Times New Roman" w:eastAsiaTheme="minorEastAsia" w:hAnsi="Times New Roman" w:cs="Times New Roman"/>
          <w:sz w:val="24"/>
          <w:szCs w:val="24"/>
        </w:rPr>
        <w:t>s observed that the value of Transport number (</w:t>
      </w:r>
      <w:r w:rsidRPr="008441DD">
        <w:rPr>
          <w:rFonts w:ascii="Times New Roman" w:eastAsiaTheme="minorEastAsia" w:hAnsi="Times New Roman" w:cs="Times New Roman"/>
          <w:i/>
          <w:sz w:val="24"/>
          <w:szCs w:val="24"/>
        </w:rPr>
        <w:t>n</w:t>
      </w:r>
      <w:r w:rsidRPr="00000186">
        <w:rPr>
          <w:rFonts w:ascii="Times New Roman" w:eastAsiaTheme="minorEastAsia" w:hAnsi="Times New Roman" w:cs="Times New Roman"/>
          <w:sz w:val="24"/>
          <w:szCs w:val="24"/>
        </w:rPr>
        <w:t>) was almost equal to 0.5 thus showing Fickian diffusion or surface diffusion. This was probably due to interaction of As(III) ions with the surface of the adsorbent through the external film of adsorbate or boundary layer surrounding the adsorbent particle.</w:t>
      </w:r>
      <w:r w:rsidR="008F15D9">
        <w:rPr>
          <w:rFonts w:ascii="Times New Roman" w:eastAsiaTheme="minorEastAsia" w:hAnsi="Times New Roman" w:cs="Times New Roman"/>
          <w:sz w:val="24"/>
          <w:szCs w:val="24"/>
          <w:vertAlign w:val="superscript"/>
        </w:rPr>
        <w:t>28</w:t>
      </w:r>
      <w:r w:rsidRPr="00000186">
        <w:rPr>
          <w:rFonts w:ascii="Times New Roman" w:eastAsiaTheme="minorEastAsia" w:hAnsi="Times New Roman" w:cs="Times New Roman"/>
          <w:sz w:val="24"/>
          <w:szCs w:val="24"/>
        </w:rPr>
        <w:t xml:space="preserve"> </w:t>
      </w:r>
      <w:r w:rsidR="00A875EB" w:rsidRPr="00000186">
        <w:rPr>
          <w:rFonts w:ascii="Times New Roman" w:eastAsiaTheme="minorEastAsia" w:hAnsi="Times New Roman" w:cs="Times New Roman"/>
          <w:sz w:val="24"/>
          <w:szCs w:val="24"/>
        </w:rPr>
        <w:t>Thus in the present research</w:t>
      </w:r>
      <w:r w:rsidRPr="00000186">
        <w:rPr>
          <w:rFonts w:ascii="Times New Roman" w:eastAsiaTheme="minorEastAsia" w:hAnsi="Times New Roman" w:cs="Times New Roman"/>
          <w:sz w:val="24"/>
          <w:szCs w:val="24"/>
        </w:rPr>
        <w:t>, it can be inferred</w:t>
      </w:r>
      <w:r w:rsidR="009756D9" w:rsidRPr="00000186">
        <w:rPr>
          <w:rFonts w:ascii="Times New Roman" w:eastAsiaTheme="minorEastAsia" w:hAnsi="Times New Roman" w:cs="Times New Roman"/>
          <w:sz w:val="24"/>
          <w:szCs w:val="24"/>
        </w:rPr>
        <w:t xml:space="preserve"> that external mass transfer had</w:t>
      </w:r>
      <w:r w:rsidRPr="00000186">
        <w:rPr>
          <w:rFonts w:ascii="Times New Roman" w:eastAsiaTheme="minorEastAsia" w:hAnsi="Times New Roman" w:cs="Times New Roman"/>
          <w:sz w:val="24"/>
          <w:szCs w:val="24"/>
        </w:rPr>
        <w:t xml:space="preserve"> a dominating effect than intraparticle diffusion. This may be attributed to the rate of adsorptive mass transfer taking place through the stagna</w:t>
      </w:r>
      <w:r w:rsidR="00CF0952">
        <w:rPr>
          <w:rFonts w:ascii="Times New Roman" w:eastAsiaTheme="minorEastAsia" w:hAnsi="Times New Roman" w:cs="Times New Roman"/>
          <w:sz w:val="24"/>
          <w:szCs w:val="24"/>
        </w:rPr>
        <w:t>nt film of the adsorbate which wa</w:t>
      </w:r>
      <w:r w:rsidRPr="00000186">
        <w:rPr>
          <w:rFonts w:ascii="Times New Roman" w:eastAsiaTheme="minorEastAsia" w:hAnsi="Times New Roman" w:cs="Times New Roman"/>
          <w:sz w:val="24"/>
          <w:szCs w:val="24"/>
        </w:rPr>
        <w:t>s caused by laminar motion</w:t>
      </w:r>
      <w:r w:rsidR="00FB481B" w:rsidRPr="00000186">
        <w:rPr>
          <w:rFonts w:ascii="Times New Roman" w:eastAsiaTheme="minorEastAsia" w:hAnsi="Times New Roman" w:cs="Times New Roman"/>
          <w:sz w:val="24"/>
          <w:szCs w:val="24"/>
        </w:rPr>
        <w:t xml:space="preserve"> (as the fluid transport takes place without the aid of any external agent) </w:t>
      </w:r>
      <w:r w:rsidRPr="00000186">
        <w:rPr>
          <w:rFonts w:ascii="Times New Roman" w:eastAsiaTheme="minorEastAsia" w:hAnsi="Times New Roman" w:cs="Times New Roman"/>
          <w:sz w:val="24"/>
          <w:szCs w:val="24"/>
        </w:rPr>
        <w:t>of the bulk liquid phase due to the effect of agitation during batch adsorptio</w:t>
      </w:r>
      <w:r w:rsidR="008E34CE" w:rsidRPr="00000186">
        <w:rPr>
          <w:rFonts w:ascii="Times New Roman" w:eastAsiaTheme="minorEastAsia" w:hAnsi="Times New Roman" w:cs="Times New Roman"/>
          <w:sz w:val="24"/>
          <w:szCs w:val="24"/>
        </w:rPr>
        <w:t>n experiments. It wa</w:t>
      </w:r>
      <w:r w:rsidRPr="00000186">
        <w:rPr>
          <w:rFonts w:ascii="Times New Roman" w:eastAsiaTheme="minorEastAsia" w:hAnsi="Times New Roman" w:cs="Times New Roman"/>
          <w:sz w:val="24"/>
          <w:szCs w:val="24"/>
        </w:rPr>
        <w:t>s also observed that the v</w:t>
      </w:r>
      <w:r w:rsidR="00DA329A" w:rsidRPr="00000186">
        <w:rPr>
          <w:rFonts w:ascii="Times New Roman" w:eastAsiaTheme="minorEastAsia" w:hAnsi="Times New Roman" w:cs="Times New Roman"/>
          <w:sz w:val="24"/>
          <w:szCs w:val="24"/>
        </w:rPr>
        <w:t>alue of transport number remained</w:t>
      </w:r>
      <w:r w:rsidRPr="00000186">
        <w:rPr>
          <w:rFonts w:ascii="Times New Roman" w:eastAsiaTheme="minorEastAsia" w:hAnsi="Times New Roman" w:cs="Times New Roman"/>
          <w:sz w:val="24"/>
          <w:szCs w:val="24"/>
        </w:rPr>
        <w:t xml:space="preserve"> constant irrespective of the bulk adsorbate concentration showing that the ini</w:t>
      </w:r>
      <w:r w:rsidR="00822C03" w:rsidRPr="00000186">
        <w:rPr>
          <w:rFonts w:ascii="Times New Roman" w:eastAsiaTheme="minorEastAsia" w:hAnsi="Times New Roman" w:cs="Times New Roman"/>
          <w:sz w:val="24"/>
          <w:szCs w:val="24"/>
        </w:rPr>
        <w:t>tial adsorbate concentration had</w:t>
      </w:r>
      <w:r w:rsidR="000643DD" w:rsidRPr="00000186">
        <w:rPr>
          <w:rFonts w:ascii="Times New Roman" w:eastAsiaTheme="minorEastAsia" w:hAnsi="Times New Roman" w:cs="Times New Roman"/>
          <w:sz w:val="24"/>
          <w:szCs w:val="24"/>
        </w:rPr>
        <w:t xml:space="preserve"> no effect on transport number.</w:t>
      </w:r>
    </w:p>
    <w:p w:rsidR="00B90A41" w:rsidRPr="00DF3F9D" w:rsidRDefault="00B90A41" w:rsidP="00B90A41">
      <w:pPr>
        <w:spacing w:line="240" w:lineRule="auto"/>
        <w:rPr>
          <w:rFonts w:ascii="Times New Roman" w:eastAsiaTheme="minorEastAsia" w:hAnsi="Times New Roman" w:cs="Times New Roman"/>
          <w:sz w:val="24"/>
          <w:szCs w:val="24"/>
        </w:rPr>
      </w:pPr>
      <w:r w:rsidRPr="00DF3F9D">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5</w:t>
      </w:r>
      <w:r w:rsidRPr="00DF3F9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Estimated </w:t>
      </w:r>
      <w:r w:rsidRPr="00DF3F9D">
        <w:rPr>
          <w:rFonts w:ascii="Times New Roman" w:eastAsiaTheme="minorEastAsia" w:hAnsi="Times New Roman" w:cs="Times New Roman"/>
          <w:sz w:val="24"/>
          <w:szCs w:val="24"/>
        </w:rPr>
        <w:t>Transport number at various initial concentration of As(III) ions</w:t>
      </w:r>
    </w:p>
    <w:tbl>
      <w:tblPr>
        <w:tblStyle w:val="TableGrid"/>
        <w:tblW w:w="0" w:type="auto"/>
        <w:jc w:val="center"/>
        <w:tblInd w:w="-546" w:type="dxa"/>
        <w:tblLook w:val="04A0"/>
      </w:tblPr>
      <w:tblGrid>
        <w:gridCol w:w="950"/>
        <w:gridCol w:w="1134"/>
        <w:gridCol w:w="1276"/>
        <w:gridCol w:w="1159"/>
        <w:gridCol w:w="1250"/>
        <w:gridCol w:w="1134"/>
        <w:gridCol w:w="1187"/>
      </w:tblGrid>
      <w:tr w:rsidR="00B90A41" w:rsidRPr="0088076D" w:rsidTr="00A932AB">
        <w:trPr>
          <w:jc w:val="center"/>
        </w:trPr>
        <w:tc>
          <w:tcPr>
            <w:tcW w:w="950" w:type="dxa"/>
          </w:tcPr>
          <w:p w:rsidR="00B90A41" w:rsidRPr="0088076D" w:rsidRDefault="00B90A41" w:rsidP="00A932AB">
            <w:pPr>
              <w:rPr>
                <w:rFonts w:ascii="Times New Roman" w:hAnsi="Times New Roman" w:cs="Times New Roman"/>
                <w:b/>
              </w:rPr>
            </w:pPr>
            <w:r w:rsidRPr="0088076D">
              <w:rPr>
                <w:rFonts w:ascii="Times New Roman" w:hAnsi="Times New Roman" w:cs="Times New Roman"/>
                <w:b/>
              </w:rPr>
              <w:t>C</w:t>
            </w:r>
            <w:r w:rsidRPr="0088076D">
              <w:rPr>
                <w:rFonts w:ascii="Times New Roman" w:hAnsi="Times New Roman" w:cs="Times New Roman"/>
                <w:b/>
                <w:vertAlign w:val="subscript"/>
              </w:rPr>
              <w:t>o</w:t>
            </w:r>
            <w:r w:rsidRPr="0088076D">
              <w:rPr>
                <w:rFonts w:ascii="Times New Roman" w:hAnsi="Times New Roman" w:cs="Times New Roman"/>
                <w:b/>
              </w:rPr>
              <w:t xml:space="preserve"> (mg/L)</w:t>
            </w:r>
          </w:p>
        </w:tc>
        <w:tc>
          <w:tcPr>
            <w:tcW w:w="2410" w:type="dxa"/>
            <w:gridSpan w:val="2"/>
          </w:tcPr>
          <w:p w:rsidR="00B90A41" w:rsidRPr="0088076D" w:rsidRDefault="00B90A41" w:rsidP="00A932AB">
            <w:pPr>
              <w:rPr>
                <w:rFonts w:ascii="Times New Roman" w:hAnsi="Times New Roman" w:cs="Times New Roman"/>
                <w:b/>
              </w:rPr>
            </w:pPr>
            <w:r w:rsidRPr="0088076D">
              <w:rPr>
                <w:rFonts w:ascii="Times New Roman" w:hAnsi="Times New Roman" w:cs="Times New Roman"/>
                <w:b/>
              </w:rPr>
              <w:t>Native</w:t>
            </w:r>
          </w:p>
        </w:tc>
        <w:tc>
          <w:tcPr>
            <w:tcW w:w="2409" w:type="dxa"/>
            <w:gridSpan w:val="2"/>
          </w:tcPr>
          <w:p w:rsidR="00B90A41" w:rsidRPr="0088076D" w:rsidRDefault="00B90A41" w:rsidP="00A932AB">
            <w:pPr>
              <w:rPr>
                <w:rFonts w:ascii="Times New Roman" w:hAnsi="Times New Roman" w:cs="Times New Roman"/>
                <w:b/>
              </w:rPr>
            </w:pPr>
            <w:r w:rsidRPr="0088076D">
              <w:rPr>
                <w:rFonts w:ascii="Times New Roman" w:hAnsi="Times New Roman" w:cs="Times New Roman"/>
                <w:b/>
              </w:rPr>
              <w:t>H</w:t>
            </w:r>
            <w:r w:rsidRPr="0088076D">
              <w:rPr>
                <w:rFonts w:ascii="Times New Roman" w:hAnsi="Times New Roman" w:cs="Times New Roman"/>
                <w:b/>
                <w:vertAlign w:val="subscript"/>
              </w:rPr>
              <w:t>2</w:t>
            </w:r>
            <w:r w:rsidRPr="0088076D">
              <w:rPr>
                <w:rFonts w:ascii="Times New Roman" w:hAnsi="Times New Roman" w:cs="Times New Roman"/>
                <w:b/>
              </w:rPr>
              <w:t>SO</w:t>
            </w:r>
            <w:r w:rsidRPr="0088076D">
              <w:rPr>
                <w:rFonts w:ascii="Times New Roman" w:hAnsi="Times New Roman" w:cs="Times New Roman"/>
                <w:b/>
                <w:vertAlign w:val="subscript"/>
              </w:rPr>
              <w:t>4</w:t>
            </w:r>
            <w:r w:rsidRPr="0088076D">
              <w:rPr>
                <w:rFonts w:ascii="Times New Roman" w:hAnsi="Times New Roman" w:cs="Times New Roman"/>
                <w:b/>
              </w:rPr>
              <w:t xml:space="preserve"> modified</w:t>
            </w:r>
          </w:p>
        </w:tc>
        <w:tc>
          <w:tcPr>
            <w:tcW w:w="2321" w:type="dxa"/>
            <w:gridSpan w:val="2"/>
          </w:tcPr>
          <w:p w:rsidR="00B90A41" w:rsidRPr="0088076D" w:rsidRDefault="00B90A41" w:rsidP="00A932AB">
            <w:pPr>
              <w:rPr>
                <w:rFonts w:ascii="Times New Roman" w:hAnsi="Times New Roman" w:cs="Times New Roman"/>
                <w:b/>
              </w:rPr>
            </w:pPr>
            <w:r w:rsidRPr="0088076D">
              <w:rPr>
                <w:rFonts w:ascii="Times New Roman" w:hAnsi="Times New Roman" w:cs="Times New Roman"/>
                <w:b/>
              </w:rPr>
              <w:t>NaOH modified</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p>
        </w:tc>
        <w:tc>
          <w:tcPr>
            <w:tcW w:w="1134"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n</w:t>
            </w:r>
          </w:p>
        </w:tc>
        <w:tc>
          <w:tcPr>
            <w:tcW w:w="1276"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k</w:t>
            </w:r>
            <w:r w:rsidRPr="0088076D">
              <w:rPr>
                <w:rFonts w:ascii="Times New Roman" w:hAnsi="Times New Roman" w:cs="Times New Roman"/>
                <w:i/>
                <w:vertAlign w:val="subscript"/>
              </w:rPr>
              <w:t>m</w:t>
            </w:r>
          </w:p>
        </w:tc>
        <w:tc>
          <w:tcPr>
            <w:tcW w:w="1159"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n</w:t>
            </w:r>
          </w:p>
        </w:tc>
        <w:tc>
          <w:tcPr>
            <w:tcW w:w="1250"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k</w:t>
            </w:r>
            <w:r w:rsidRPr="0088076D">
              <w:rPr>
                <w:rFonts w:ascii="Times New Roman" w:hAnsi="Times New Roman" w:cs="Times New Roman"/>
                <w:i/>
                <w:vertAlign w:val="subscript"/>
              </w:rPr>
              <w:t>m</w:t>
            </w:r>
          </w:p>
        </w:tc>
        <w:tc>
          <w:tcPr>
            <w:tcW w:w="1134"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n</w:t>
            </w:r>
          </w:p>
        </w:tc>
        <w:tc>
          <w:tcPr>
            <w:tcW w:w="1187" w:type="dxa"/>
          </w:tcPr>
          <w:p w:rsidR="00B90A41" w:rsidRPr="0088076D" w:rsidRDefault="00B90A41" w:rsidP="00A932AB">
            <w:pPr>
              <w:rPr>
                <w:rFonts w:ascii="Times New Roman" w:hAnsi="Times New Roman" w:cs="Times New Roman"/>
                <w:i/>
              </w:rPr>
            </w:pPr>
            <w:r w:rsidRPr="0088076D">
              <w:rPr>
                <w:rFonts w:ascii="Times New Roman" w:hAnsi="Times New Roman" w:cs="Times New Roman"/>
                <w:i/>
              </w:rPr>
              <w:t>k</w:t>
            </w:r>
            <w:r w:rsidRPr="0088076D">
              <w:rPr>
                <w:rFonts w:ascii="Times New Roman" w:hAnsi="Times New Roman" w:cs="Times New Roman"/>
                <w:i/>
                <w:vertAlign w:val="subscript"/>
              </w:rPr>
              <w:t>m</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1</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0.524</w:t>
            </w:r>
          </w:p>
        </w:tc>
        <w:tc>
          <w:tcPr>
            <w:tcW w:w="1276"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0.758</w:t>
            </w:r>
          </w:p>
        </w:tc>
        <w:tc>
          <w:tcPr>
            <w:tcW w:w="1159"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0.547</w:t>
            </w:r>
          </w:p>
        </w:tc>
        <w:tc>
          <w:tcPr>
            <w:tcW w:w="12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0.775</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0.522</w:t>
            </w:r>
          </w:p>
        </w:tc>
        <w:tc>
          <w:tcPr>
            <w:tcW w:w="1187"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0.755</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2</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0.498</w:t>
            </w:r>
          </w:p>
        </w:tc>
        <w:tc>
          <w:tcPr>
            <w:tcW w:w="1276"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0.697</w:t>
            </w:r>
          </w:p>
        </w:tc>
        <w:tc>
          <w:tcPr>
            <w:tcW w:w="1159"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0.559</w:t>
            </w:r>
          </w:p>
        </w:tc>
        <w:tc>
          <w:tcPr>
            <w:tcW w:w="12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0.749</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0.517</w:t>
            </w:r>
          </w:p>
        </w:tc>
        <w:tc>
          <w:tcPr>
            <w:tcW w:w="1187"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0.849</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3</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0.517</w:t>
            </w:r>
          </w:p>
        </w:tc>
        <w:tc>
          <w:tcPr>
            <w:tcW w:w="1276"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0.847</w:t>
            </w:r>
          </w:p>
        </w:tc>
        <w:tc>
          <w:tcPr>
            <w:tcW w:w="1159"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0.568</w:t>
            </w:r>
          </w:p>
        </w:tc>
        <w:tc>
          <w:tcPr>
            <w:tcW w:w="12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0.687</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0.567</w:t>
            </w:r>
          </w:p>
        </w:tc>
        <w:tc>
          <w:tcPr>
            <w:tcW w:w="1187"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0.825</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4</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0.589</w:t>
            </w:r>
          </w:p>
        </w:tc>
        <w:tc>
          <w:tcPr>
            <w:tcW w:w="1276"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0.719</w:t>
            </w:r>
          </w:p>
        </w:tc>
        <w:tc>
          <w:tcPr>
            <w:tcW w:w="1159"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0.497</w:t>
            </w:r>
          </w:p>
        </w:tc>
        <w:tc>
          <w:tcPr>
            <w:tcW w:w="12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0.682</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0.529</w:t>
            </w:r>
          </w:p>
        </w:tc>
        <w:tc>
          <w:tcPr>
            <w:tcW w:w="1187"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0.715</w:t>
            </w:r>
          </w:p>
        </w:tc>
      </w:tr>
      <w:tr w:rsidR="00B90A41" w:rsidRPr="0088076D" w:rsidTr="00A932AB">
        <w:trPr>
          <w:jc w:val="center"/>
        </w:trPr>
        <w:tc>
          <w:tcPr>
            <w:tcW w:w="9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5</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0.510</w:t>
            </w:r>
          </w:p>
        </w:tc>
        <w:tc>
          <w:tcPr>
            <w:tcW w:w="1276"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0.729</w:t>
            </w:r>
          </w:p>
        </w:tc>
        <w:tc>
          <w:tcPr>
            <w:tcW w:w="1159"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0.518</w:t>
            </w:r>
          </w:p>
        </w:tc>
        <w:tc>
          <w:tcPr>
            <w:tcW w:w="1250"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0.798</w:t>
            </w:r>
          </w:p>
        </w:tc>
        <w:tc>
          <w:tcPr>
            <w:tcW w:w="1134"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0.579</w:t>
            </w:r>
          </w:p>
        </w:tc>
        <w:tc>
          <w:tcPr>
            <w:tcW w:w="1187" w:type="dxa"/>
          </w:tcPr>
          <w:p w:rsidR="00B90A41" w:rsidRPr="0088076D" w:rsidRDefault="00B90A41" w:rsidP="00A932AB">
            <w:pPr>
              <w:rPr>
                <w:rFonts w:ascii="Times New Roman" w:hAnsi="Times New Roman" w:cs="Times New Roman"/>
              </w:rPr>
            </w:pPr>
            <w:r w:rsidRPr="0088076D">
              <w:rPr>
                <w:rFonts w:ascii="Times New Roman" w:hAnsi="Times New Roman" w:cs="Times New Roman"/>
              </w:rPr>
              <w:t>0.709</w:t>
            </w:r>
          </w:p>
        </w:tc>
      </w:tr>
    </w:tbl>
    <w:p w:rsidR="00B90A41" w:rsidRPr="00000186" w:rsidRDefault="00B90A41" w:rsidP="006C2E4F">
      <w:pPr>
        <w:spacing w:line="360" w:lineRule="auto"/>
        <w:jc w:val="both"/>
        <w:rPr>
          <w:rFonts w:ascii="Times New Roman" w:eastAsiaTheme="minorEastAsia" w:hAnsi="Times New Roman" w:cs="Times New Roman"/>
          <w:sz w:val="24"/>
          <w:szCs w:val="24"/>
        </w:rPr>
      </w:pPr>
    </w:p>
    <w:p w:rsidR="00174F8A" w:rsidRPr="00000186" w:rsidRDefault="00174F8A"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Adsorption Isotherms</w:t>
      </w:r>
    </w:p>
    <w:p w:rsidR="00977FDB" w:rsidRPr="00000186" w:rsidRDefault="00977FDB" w:rsidP="006C2E4F">
      <w:pPr>
        <w:spacing w:line="360" w:lineRule="auto"/>
        <w:jc w:val="both"/>
        <w:rPr>
          <w:rFonts w:ascii="Times New Roman" w:eastAsia="Times New Roman" w:hAnsi="Times New Roman" w:cs="Times New Roman"/>
          <w:sz w:val="24"/>
          <w:szCs w:val="24"/>
        </w:rPr>
      </w:pPr>
      <w:r w:rsidRPr="00000186">
        <w:rPr>
          <w:rFonts w:ascii="Times New Roman" w:eastAsia="Times New Roman" w:hAnsi="Times New Roman" w:cs="Times New Roman"/>
          <w:sz w:val="24"/>
          <w:szCs w:val="24"/>
        </w:rPr>
        <w:t xml:space="preserve">Adsorption isotherms are used to describe the metal uptake capacity at fixed temperature. Adsorption of As(III) ions was performed at 298 K and 7.0 pH at different adsorbent doses (0.2 – 1.0 </w:t>
      </w:r>
      <w:r w:rsidRPr="008441DD">
        <w:rPr>
          <w:rFonts w:ascii="Times New Roman" w:eastAsia="Times New Roman" w:hAnsi="Times New Roman" w:cs="Times New Roman"/>
          <w:i/>
          <w:sz w:val="24"/>
          <w:szCs w:val="24"/>
        </w:rPr>
        <w:t>g</w:t>
      </w:r>
      <w:r w:rsidRPr="00000186">
        <w:rPr>
          <w:rFonts w:ascii="Times New Roman" w:eastAsia="Times New Roman" w:hAnsi="Times New Roman" w:cs="Times New Roman"/>
          <w:sz w:val="24"/>
          <w:szCs w:val="24"/>
        </w:rPr>
        <w:t xml:space="preserve">). In the present study, three isotherms (Langmuir, Freundlich and Temkin isotherms) have been used to study the As(III) adsorption behaviour with native and modified slag. The linearized model for Langmuir isotherm is represented in </w:t>
      </w:r>
      <w:r w:rsidR="007602AA">
        <w:rPr>
          <w:rFonts w:ascii="Times New Roman" w:eastAsia="Times New Roman" w:hAnsi="Times New Roman" w:cs="Times New Roman"/>
          <w:b/>
          <w:sz w:val="24"/>
          <w:szCs w:val="24"/>
        </w:rPr>
        <w:t>Eq.</w:t>
      </w:r>
      <w:r w:rsidR="002B6CD7" w:rsidRPr="00000186">
        <w:rPr>
          <w:rFonts w:ascii="Times New Roman" w:eastAsia="Times New Roman" w:hAnsi="Times New Roman" w:cs="Times New Roman"/>
          <w:b/>
          <w:sz w:val="24"/>
          <w:szCs w:val="24"/>
        </w:rPr>
        <w:t xml:space="preserve"> (21</w:t>
      </w:r>
      <w:r w:rsidRPr="00000186">
        <w:rPr>
          <w:rFonts w:ascii="Times New Roman" w:eastAsia="Times New Roman" w:hAnsi="Times New Roman" w:cs="Times New Roman"/>
          <w:b/>
          <w:sz w:val="24"/>
          <w:szCs w:val="24"/>
        </w:rPr>
        <w:t>)</w:t>
      </w:r>
      <w:r w:rsidRPr="00000186">
        <w:rPr>
          <w:rFonts w:ascii="Times New Roman" w:eastAsia="Times New Roman" w:hAnsi="Times New Roman" w:cs="Times New Roman"/>
          <w:sz w:val="24"/>
          <w:szCs w:val="24"/>
        </w:rPr>
        <w:t xml:space="preserve">: </w:t>
      </w:r>
    </w:p>
    <w:p w:rsidR="00977FDB" w:rsidRPr="00000186" w:rsidRDefault="00FB433A" w:rsidP="006C2E4F">
      <w:pPr>
        <w:spacing w:line="360" w:lineRule="auto"/>
        <w:jc w:val="center"/>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den>
        </m:f>
      </m:oMath>
      <w:r w:rsidR="002B6CD7" w:rsidRPr="00000186">
        <w:rPr>
          <w:rFonts w:ascii="Times New Roman" w:eastAsiaTheme="minorEastAsia" w:hAnsi="Times New Roman" w:cs="Times New Roman"/>
          <w:sz w:val="24"/>
          <w:szCs w:val="24"/>
        </w:rPr>
        <w:t xml:space="preserve">                 (21</w:t>
      </w:r>
      <w:r w:rsidR="00977FDB" w:rsidRPr="00000186">
        <w:rPr>
          <w:rFonts w:ascii="Times New Roman" w:eastAsiaTheme="minorEastAsia" w:hAnsi="Times New Roman" w:cs="Times New Roman"/>
          <w:sz w:val="24"/>
          <w:szCs w:val="24"/>
        </w:rPr>
        <w:t>)</w:t>
      </w:r>
    </w:p>
    <w:p w:rsidR="00977FDB" w:rsidRPr="00000186" w:rsidRDefault="00977FDB"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where </w:t>
      </w:r>
      <w:r w:rsidRPr="00000186">
        <w:rPr>
          <w:rFonts w:ascii="Times New Roman" w:eastAsiaTheme="minorEastAsia" w:hAnsi="Times New Roman" w:cs="Times New Roman"/>
          <w:i/>
          <w:sz w:val="24"/>
          <w:szCs w:val="24"/>
        </w:rPr>
        <w:t>q</w:t>
      </w:r>
      <w:r w:rsidRPr="00000186">
        <w:rPr>
          <w:rFonts w:ascii="Times New Roman" w:eastAsiaTheme="minorEastAsia" w:hAnsi="Times New Roman" w:cs="Times New Roman"/>
          <w:i/>
          <w:sz w:val="24"/>
          <w:szCs w:val="24"/>
          <w:vertAlign w:val="subscript"/>
        </w:rPr>
        <w:t>m</w:t>
      </w:r>
      <w:r w:rsidRPr="00000186">
        <w:rPr>
          <w:rFonts w:ascii="Times New Roman" w:eastAsiaTheme="minorEastAsia" w:hAnsi="Times New Roman" w:cs="Times New Roman"/>
          <w:sz w:val="24"/>
          <w:szCs w:val="24"/>
        </w:rPr>
        <w:t xml:space="preserve"> is the maximum adsorption capacity (</w:t>
      </w:r>
      <w:r w:rsidRPr="008441DD">
        <w:rPr>
          <w:rFonts w:ascii="Times New Roman" w:eastAsiaTheme="minorEastAsia" w:hAnsi="Times New Roman" w:cs="Times New Roman"/>
          <w:i/>
          <w:sz w:val="24"/>
          <w:szCs w:val="24"/>
        </w:rPr>
        <w:t>mg/g</w:t>
      </w:r>
      <w:r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i/>
          <w:sz w:val="24"/>
          <w:szCs w:val="24"/>
        </w:rPr>
        <w:t>k</w:t>
      </w:r>
      <w:r w:rsidRPr="00000186">
        <w:rPr>
          <w:rFonts w:ascii="Times New Roman" w:eastAsiaTheme="minorEastAsia" w:hAnsi="Times New Roman" w:cs="Times New Roman"/>
          <w:i/>
          <w:sz w:val="24"/>
          <w:szCs w:val="24"/>
          <w:vertAlign w:val="subscript"/>
        </w:rPr>
        <w:t>L</w:t>
      </w:r>
      <w:r w:rsidRPr="00000186">
        <w:rPr>
          <w:rFonts w:ascii="Times New Roman" w:eastAsiaTheme="minorEastAsia" w:hAnsi="Times New Roman" w:cs="Times New Roman"/>
          <w:sz w:val="24"/>
          <w:szCs w:val="24"/>
        </w:rPr>
        <w:t xml:space="preserve"> is the Langmuir constant (</w:t>
      </w:r>
      <w:r w:rsidRPr="008441DD">
        <w:rPr>
          <w:rFonts w:ascii="Times New Roman" w:eastAsiaTheme="minorEastAsia" w:hAnsi="Times New Roman" w:cs="Times New Roman"/>
          <w:i/>
          <w:sz w:val="24"/>
          <w:szCs w:val="24"/>
        </w:rPr>
        <w:t>L/g</w:t>
      </w:r>
      <w:r w:rsidRPr="00000186">
        <w:rPr>
          <w:rFonts w:ascii="Times New Roman" w:eastAsiaTheme="minorEastAsia" w:hAnsi="Times New Roman" w:cs="Times New Roman"/>
          <w:sz w:val="24"/>
          <w:szCs w:val="24"/>
        </w:rPr>
        <w:t>). Separation factor (</w:t>
      </w:r>
      <w:r w:rsidRPr="00E94989">
        <w:rPr>
          <w:rFonts w:ascii="Times New Roman" w:eastAsiaTheme="minorEastAsia" w:hAnsi="Times New Roman" w:cs="Times New Roman"/>
          <w:i/>
          <w:sz w:val="24"/>
          <w:szCs w:val="24"/>
        </w:rPr>
        <w:t>R</w:t>
      </w:r>
      <w:r w:rsidRPr="00E94989">
        <w:rPr>
          <w:rFonts w:ascii="Times New Roman" w:eastAsiaTheme="minorEastAsia" w:hAnsi="Times New Roman" w:cs="Times New Roman"/>
          <w:i/>
          <w:sz w:val="24"/>
          <w:szCs w:val="24"/>
          <w:vertAlign w:val="subscript"/>
        </w:rPr>
        <w:t>L</w:t>
      </w:r>
      <w:r w:rsidRPr="00000186">
        <w:rPr>
          <w:rFonts w:ascii="Times New Roman" w:eastAsiaTheme="minorEastAsia" w:hAnsi="Times New Roman" w:cs="Times New Roman"/>
          <w:sz w:val="24"/>
          <w:szCs w:val="24"/>
        </w:rPr>
        <w:t xml:space="preserve">) is used to determine the feasibility of the process and is given by </w:t>
      </w:r>
      <w:r w:rsidR="007602AA">
        <w:rPr>
          <w:rFonts w:ascii="Times New Roman" w:eastAsiaTheme="minorEastAsia" w:hAnsi="Times New Roman" w:cs="Times New Roman"/>
          <w:b/>
          <w:sz w:val="24"/>
          <w:szCs w:val="24"/>
        </w:rPr>
        <w:t>Eq.</w:t>
      </w:r>
      <w:r w:rsidRPr="00000186">
        <w:rPr>
          <w:rFonts w:ascii="Times New Roman" w:eastAsiaTheme="minorEastAsia" w:hAnsi="Times New Roman" w:cs="Times New Roman"/>
          <w:b/>
          <w:sz w:val="24"/>
          <w:szCs w:val="24"/>
        </w:rPr>
        <w:t xml:space="preserve"> </w:t>
      </w:r>
      <w:r w:rsidR="002B6CD7" w:rsidRPr="00000186">
        <w:rPr>
          <w:rFonts w:ascii="Times New Roman" w:eastAsiaTheme="minorEastAsia" w:hAnsi="Times New Roman" w:cs="Times New Roman"/>
          <w:b/>
          <w:sz w:val="24"/>
          <w:szCs w:val="24"/>
        </w:rPr>
        <w:t>(22</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w:t>
      </w:r>
    </w:p>
    <w:p w:rsidR="00977FDB"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+1</m:t>
            </m:r>
          </m:den>
        </m:f>
      </m:oMath>
      <w:r w:rsidR="002B6CD7" w:rsidRPr="00000186">
        <w:rPr>
          <w:rFonts w:ascii="Times New Roman" w:eastAsiaTheme="minorEastAsia" w:hAnsi="Times New Roman" w:cs="Times New Roman"/>
          <w:sz w:val="24"/>
          <w:szCs w:val="24"/>
        </w:rPr>
        <w:t xml:space="preserve">             (22</w:t>
      </w:r>
      <w:r w:rsidR="00977FDB" w:rsidRPr="00000186">
        <w:rPr>
          <w:rFonts w:ascii="Times New Roman" w:eastAsiaTheme="minorEastAsia" w:hAnsi="Times New Roman" w:cs="Times New Roman"/>
          <w:sz w:val="24"/>
          <w:szCs w:val="24"/>
        </w:rPr>
        <w:t>)</w:t>
      </w:r>
    </w:p>
    <w:p w:rsidR="00977FDB" w:rsidRPr="00000186" w:rsidRDefault="00977FDB"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The isotherm is considered to be favourable if 0 &lt; </w:t>
      </w:r>
      <w:r w:rsidRPr="004C4FAD">
        <w:rPr>
          <w:rFonts w:ascii="Times New Roman" w:eastAsiaTheme="minorEastAsia" w:hAnsi="Times New Roman" w:cs="Times New Roman"/>
          <w:i/>
          <w:sz w:val="24"/>
          <w:szCs w:val="24"/>
        </w:rPr>
        <w:t>R</w:t>
      </w:r>
      <w:r w:rsidRPr="004C4FAD">
        <w:rPr>
          <w:rFonts w:ascii="Times New Roman" w:eastAsiaTheme="minorEastAsia" w:hAnsi="Times New Roman" w:cs="Times New Roman"/>
          <w:i/>
          <w:sz w:val="24"/>
          <w:szCs w:val="24"/>
          <w:vertAlign w:val="subscript"/>
        </w:rPr>
        <w:t>L</w:t>
      </w:r>
      <w:r w:rsidRPr="00000186">
        <w:rPr>
          <w:rFonts w:ascii="Times New Roman" w:eastAsiaTheme="minorEastAsia" w:hAnsi="Times New Roman" w:cs="Times New Roman"/>
          <w:sz w:val="24"/>
          <w:szCs w:val="24"/>
        </w:rPr>
        <w:t xml:space="preserve"> &lt; 1.</w:t>
      </w:r>
      <w:r w:rsidR="00C02E24">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sz w:val="24"/>
          <w:szCs w:val="24"/>
        </w:rPr>
        <w:t xml:space="preserve">The Freundlich isotherm is represented in </w:t>
      </w:r>
      <w:r w:rsidR="007602AA">
        <w:rPr>
          <w:rFonts w:ascii="Times New Roman" w:eastAsiaTheme="minorEastAsia" w:hAnsi="Times New Roman" w:cs="Times New Roman"/>
          <w:b/>
          <w:sz w:val="24"/>
          <w:szCs w:val="24"/>
        </w:rPr>
        <w:t>Eq.</w:t>
      </w:r>
      <w:r w:rsidR="002B6CD7" w:rsidRPr="00000186">
        <w:rPr>
          <w:rFonts w:ascii="Times New Roman" w:eastAsiaTheme="minorEastAsia" w:hAnsi="Times New Roman" w:cs="Times New Roman"/>
          <w:b/>
          <w:sz w:val="24"/>
          <w:szCs w:val="24"/>
        </w:rPr>
        <w:t xml:space="preserve"> (23</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w:t>
      </w:r>
    </w:p>
    <w:p w:rsidR="00977FDB"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logq</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den>
            </m:f>
          </m:e>
        </m:d>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logC</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logk</m:t>
            </m:r>
          </m:e>
          <m:sub>
            <m:r>
              <w:rPr>
                <w:rFonts w:ascii="Cambria Math" w:eastAsiaTheme="minorEastAsia" w:hAnsi="Cambria Math" w:cs="Times New Roman"/>
                <w:sz w:val="24"/>
                <w:szCs w:val="24"/>
              </w:rPr>
              <m:t>f</m:t>
            </m:r>
          </m:sub>
        </m:sSub>
      </m:oMath>
      <w:r w:rsidR="002B6CD7" w:rsidRPr="00000186">
        <w:rPr>
          <w:rFonts w:ascii="Times New Roman" w:eastAsiaTheme="minorEastAsia" w:hAnsi="Times New Roman" w:cs="Times New Roman"/>
          <w:sz w:val="24"/>
          <w:szCs w:val="24"/>
        </w:rPr>
        <w:t xml:space="preserve">              (23</w:t>
      </w:r>
      <w:r w:rsidR="00977FDB" w:rsidRPr="00000186">
        <w:rPr>
          <w:rFonts w:ascii="Times New Roman" w:eastAsiaTheme="minorEastAsia" w:hAnsi="Times New Roman" w:cs="Times New Roman"/>
          <w:sz w:val="24"/>
          <w:szCs w:val="24"/>
        </w:rPr>
        <w:t>)</w:t>
      </w:r>
    </w:p>
    <w:p w:rsidR="00977FDB" w:rsidRPr="00000186" w:rsidRDefault="00977FDB"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where </w:t>
      </w:r>
      <w:r w:rsidRPr="00000186">
        <w:rPr>
          <w:rFonts w:ascii="Times New Roman" w:eastAsiaTheme="minorEastAsia" w:hAnsi="Times New Roman" w:cs="Times New Roman"/>
          <w:i/>
          <w:sz w:val="24"/>
          <w:szCs w:val="24"/>
        </w:rPr>
        <w:t>k</w:t>
      </w:r>
      <w:r w:rsidRPr="00000186">
        <w:rPr>
          <w:rFonts w:ascii="Times New Roman" w:eastAsiaTheme="minorEastAsia" w:hAnsi="Times New Roman" w:cs="Times New Roman"/>
          <w:i/>
          <w:sz w:val="24"/>
          <w:szCs w:val="24"/>
          <w:vertAlign w:val="subscript"/>
        </w:rPr>
        <w:t>f</w:t>
      </w:r>
      <w:r w:rsidRPr="00000186">
        <w:rPr>
          <w:rFonts w:ascii="Times New Roman" w:eastAsiaTheme="minorEastAsia" w:hAnsi="Times New Roman" w:cs="Times New Roman"/>
          <w:sz w:val="24"/>
          <w:szCs w:val="24"/>
        </w:rPr>
        <w:t xml:space="preserve"> and </w:t>
      </w:r>
      <w:r w:rsidRPr="00000186">
        <w:rPr>
          <w:rFonts w:ascii="Times New Roman" w:eastAsiaTheme="minorEastAsia" w:hAnsi="Times New Roman" w:cs="Times New Roman"/>
          <w:i/>
          <w:sz w:val="24"/>
          <w:szCs w:val="24"/>
        </w:rPr>
        <w:t>n</w:t>
      </w:r>
      <w:r w:rsidRPr="00000186">
        <w:rPr>
          <w:rFonts w:ascii="Times New Roman" w:eastAsiaTheme="minorEastAsia" w:hAnsi="Times New Roman" w:cs="Times New Roman"/>
          <w:sz w:val="24"/>
          <w:szCs w:val="24"/>
        </w:rPr>
        <w:t xml:space="preserve"> are Freundlich constants. The extent of feasibility of the adsorption of As(III) ions can be determined from the value of </w:t>
      </w:r>
      <w:r w:rsidRPr="008441DD">
        <w:rPr>
          <w:rFonts w:ascii="Times New Roman" w:eastAsiaTheme="minorEastAsia" w:hAnsi="Times New Roman" w:cs="Times New Roman"/>
          <w:i/>
          <w:sz w:val="24"/>
          <w:szCs w:val="24"/>
        </w:rPr>
        <w:t>n</w:t>
      </w:r>
      <w:r w:rsidRPr="00000186">
        <w:rPr>
          <w:rFonts w:ascii="Times New Roman" w:eastAsiaTheme="minorEastAsia" w:hAnsi="Times New Roman" w:cs="Times New Roman"/>
          <w:sz w:val="24"/>
          <w:szCs w:val="24"/>
        </w:rPr>
        <w:t>. For a favourable process, (</w:t>
      </w:r>
      <w:r w:rsidRPr="008441DD">
        <w:rPr>
          <w:rFonts w:ascii="Times New Roman" w:eastAsiaTheme="minorEastAsia" w:hAnsi="Times New Roman" w:cs="Times New Roman"/>
          <w:i/>
          <w:sz w:val="24"/>
          <w:szCs w:val="24"/>
        </w:rPr>
        <w:t>1/n</w:t>
      </w:r>
      <w:r w:rsidRPr="00000186">
        <w:rPr>
          <w:rFonts w:ascii="Times New Roman" w:eastAsiaTheme="minorEastAsia" w:hAnsi="Times New Roman" w:cs="Times New Roman"/>
          <w:sz w:val="24"/>
          <w:szCs w:val="24"/>
        </w:rPr>
        <w:t>) &lt; 1.</w:t>
      </w:r>
      <w:r w:rsidR="00C02E24">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sz w:val="24"/>
          <w:szCs w:val="24"/>
        </w:rPr>
        <w:t xml:space="preserve">Temkin isotherm is represented in </w:t>
      </w:r>
      <w:r w:rsidR="007602AA">
        <w:rPr>
          <w:rFonts w:ascii="Times New Roman" w:eastAsiaTheme="minorEastAsia" w:hAnsi="Times New Roman" w:cs="Times New Roman"/>
          <w:b/>
          <w:sz w:val="24"/>
          <w:szCs w:val="24"/>
        </w:rPr>
        <w:t>Eq.</w:t>
      </w:r>
      <w:r w:rsidR="002B6CD7" w:rsidRPr="00000186">
        <w:rPr>
          <w:rFonts w:ascii="Times New Roman" w:eastAsiaTheme="minorEastAsia" w:hAnsi="Times New Roman" w:cs="Times New Roman"/>
          <w:b/>
          <w:sz w:val="24"/>
          <w:szCs w:val="24"/>
        </w:rPr>
        <w:t xml:space="preserve"> (24</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w:t>
      </w:r>
    </w:p>
    <w:p w:rsidR="00977FDB"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BlnC</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lnA</m:t>
            </m:r>
          </m:e>
          <m:sub>
            <m:r>
              <w:rPr>
                <w:rFonts w:ascii="Cambria Math" w:eastAsiaTheme="minorEastAsia" w:hAnsi="Cambria Math" w:cs="Times New Roman"/>
                <w:sz w:val="24"/>
                <w:szCs w:val="24"/>
              </w:rPr>
              <m:t>T</m:t>
            </m:r>
          </m:sub>
        </m:sSub>
      </m:oMath>
      <w:r w:rsidR="002B6CD7" w:rsidRPr="00000186">
        <w:rPr>
          <w:rFonts w:ascii="Times New Roman" w:eastAsiaTheme="minorEastAsia" w:hAnsi="Times New Roman" w:cs="Times New Roman"/>
          <w:sz w:val="24"/>
          <w:szCs w:val="24"/>
        </w:rPr>
        <w:t xml:space="preserve">              (24</w:t>
      </w:r>
      <w:r w:rsidR="00977FDB" w:rsidRPr="00000186">
        <w:rPr>
          <w:rFonts w:ascii="Times New Roman" w:eastAsiaTheme="minorEastAsia" w:hAnsi="Times New Roman" w:cs="Times New Roman"/>
          <w:sz w:val="24"/>
          <w:szCs w:val="24"/>
        </w:rPr>
        <w:t>)</w:t>
      </w:r>
    </w:p>
    <w:p w:rsidR="00977FDB" w:rsidRPr="00000186" w:rsidRDefault="00977FDB" w:rsidP="006C2E4F">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RT</m:t>
            </m:r>
          </m:num>
          <m:den>
            <m:r>
              <w:rPr>
                <w:rFonts w:ascii="Cambria Math" w:eastAsiaTheme="minorEastAsia" w:hAnsi="Cambria Math" w:cs="Times New Roman"/>
                <w:sz w:val="24"/>
                <w:szCs w:val="24"/>
              </w:rPr>
              <m:t>b</m:t>
            </m:r>
          </m:den>
        </m:f>
      </m:oMath>
      <w:r w:rsidRPr="00000186">
        <w:rPr>
          <w:rFonts w:ascii="Times New Roman" w:eastAsiaTheme="minorEastAsia" w:hAnsi="Times New Roman" w:cs="Times New Roman"/>
          <w:sz w:val="24"/>
          <w:szCs w:val="24"/>
        </w:rPr>
        <w:t xml:space="preserve">        </w:t>
      </w:r>
      <w:r w:rsidR="002B6CD7" w:rsidRPr="00000186">
        <w:rPr>
          <w:rFonts w:ascii="Times New Roman" w:eastAsiaTheme="minorEastAsia" w:hAnsi="Times New Roman" w:cs="Times New Roman"/>
          <w:sz w:val="24"/>
          <w:szCs w:val="24"/>
        </w:rPr>
        <w:t xml:space="preserve">            (25</w:t>
      </w:r>
      <w:r w:rsidRPr="00000186">
        <w:rPr>
          <w:rFonts w:ascii="Times New Roman" w:eastAsiaTheme="minorEastAsia" w:hAnsi="Times New Roman" w:cs="Times New Roman"/>
          <w:sz w:val="24"/>
          <w:szCs w:val="24"/>
        </w:rPr>
        <w:t>)</w:t>
      </w:r>
    </w:p>
    <w:p w:rsidR="00C02E24" w:rsidRDefault="00977FDB"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where </w:t>
      </w:r>
      <w:r w:rsidRPr="00000186">
        <w:rPr>
          <w:rFonts w:ascii="Times New Roman" w:eastAsiaTheme="minorEastAsia" w:hAnsi="Times New Roman" w:cs="Times New Roman"/>
          <w:i/>
          <w:sz w:val="24"/>
          <w:szCs w:val="24"/>
        </w:rPr>
        <w:t>b</w:t>
      </w:r>
      <w:r w:rsidRPr="00000186">
        <w:rPr>
          <w:rFonts w:ascii="Times New Roman" w:eastAsiaTheme="minorEastAsia" w:hAnsi="Times New Roman" w:cs="Times New Roman"/>
          <w:sz w:val="24"/>
          <w:szCs w:val="24"/>
        </w:rPr>
        <w:t xml:space="preserve"> is the Temkin constant (</w:t>
      </w:r>
      <w:r w:rsidRPr="008441DD">
        <w:rPr>
          <w:rFonts w:ascii="Times New Roman" w:eastAsiaTheme="minorEastAsia" w:hAnsi="Times New Roman" w:cs="Times New Roman"/>
          <w:i/>
          <w:sz w:val="24"/>
          <w:szCs w:val="24"/>
        </w:rPr>
        <w:t>J/mol</w:t>
      </w:r>
      <w:r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i/>
          <w:sz w:val="24"/>
          <w:szCs w:val="24"/>
        </w:rPr>
        <w:t>A</w:t>
      </w:r>
      <w:r w:rsidRPr="00000186">
        <w:rPr>
          <w:rFonts w:ascii="Times New Roman" w:eastAsiaTheme="minorEastAsia" w:hAnsi="Times New Roman" w:cs="Times New Roman"/>
          <w:i/>
          <w:sz w:val="24"/>
          <w:szCs w:val="24"/>
          <w:vertAlign w:val="subscript"/>
        </w:rPr>
        <w:t>T</w:t>
      </w:r>
      <w:r w:rsidRPr="00000186">
        <w:rPr>
          <w:rFonts w:ascii="Times New Roman" w:eastAsiaTheme="minorEastAsia" w:hAnsi="Times New Roman" w:cs="Times New Roman"/>
          <w:sz w:val="24"/>
          <w:szCs w:val="24"/>
          <w:vertAlign w:val="subscript"/>
        </w:rPr>
        <w:t xml:space="preserve"> </w:t>
      </w:r>
      <w:r w:rsidRPr="00000186">
        <w:rPr>
          <w:rFonts w:ascii="Times New Roman" w:eastAsiaTheme="minorEastAsia" w:hAnsi="Times New Roman" w:cs="Times New Roman"/>
          <w:sz w:val="24"/>
          <w:szCs w:val="24"/>
        </w:rPr>
        <w:t>is the equilibrium binding constant (</w:t>
      </w:r>
      <w:r w:rsidRPr="008441DD">
        <w:rPr>
          <w:rFonts w:ascii="Times New Roman" w:eastAsiaTheme="minorEastAsia" w:hAnsi="Times New Roman" w:cs="Times New Roman"/>
          <w:i/>
          <w:sz w:val="24"/>
          <w:szCs w:val="24"/>
        </w:rPr>
        <w:t>L/g</w:t>
      </w:r>
      <w:r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i/>
          <w:sz w:val="24"/>
          <w:szCs w:val="24"/>
        </w:rPr>
        <w:t>R</w:t>
      </w:r>
      <w:r w:rsidRPr="00000186">
        <w:rPr>
          <w:rFonts w:ascii="Times New Roman" w:eastAsiaTheme="minorEastAsia" w:hAnsi="Times New Roman" w:cs="Times New Roman"/>
          <w:sz w:val="24"/>
          <w:szCs w:val="24"/>
        </w:rPr>
        <w:t xml:space="preserve"> is universal gas constant (8.314 </w:t>
      </w:r>
      <w:r w:rsidRPr="008441DD">
        <w:rPr>
          <w:rFonts w:ascii="Times New Roman" w:eastAsiaTheme="minorEastAsia" w:hAnsi="Times New Roman" w:cs="Times New Roman"/>
          <w:i/>
          <w:sz w:val="24"/>
          <w:szCs w:val="24"/>
        </w:rPr>
        <w:t>J/mol.K</w:t>
      </w:r>
      <w:r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i/>
          <w:sz w:val="24"/>
          <w:szCs w:val="24"/>
        </w:rPr>
        <w:t>T</w:t>
      </w:r>
      <w:r w:rsidRPr="00000186">
        <w:rPr>
          <w:rFonts w:ascii="Times New Roman" w:eastAsiaTheme="minorEastAsia" w:hAnsi="Times New Roman" w:cs="Times New Roman"/>
          <w:sz w:val="24"/>
          <w:szCs w:val="24"/>
        </w:rPr>
        <w:t xml:space="preserve"> is the absolute temperature (</w:t>
      </w:r>
      <w:r w:rsidRPr="008441DD">
        <w:rPr>
          <w:rFonts w:ascii="Times New Roman" w:eastAsiaTheme="minorEastAsia" w:hAnsi="Times New Roman" w:cs="Times New Roman"/>
          <w:i/>
          <w:sz w:val="24"/>
          <w:szCs w:val="24"/>
        </w:rPr>
        <w:t>K</w:t>
      </w:r>
      <w:r w:rsidRPr="00000186">
        <w:rPr>
          <w:rFonts w:ascii="Times New Roman" w:eastAsiaTheme="minorEastAsia" w:hAnsi="Times New Roman" w:cs="Times New Roman"/>
          <w:sz w:val="24"/>
          <w:szCs w:val="24"/>
        </w:rPr>
        <w:t>).</w:t>
      </w:r>
      <w:r w:rsidR="00C02E24">
        <w:rPr>
          <w:rFonts w:ascii="Times New Roman" w:eastAsiaTheme="minorEastAsia" w:hAnsi="Times New Roman" w:cs="Times New Roman"/>
          <w:sz w:val="24"/>
          <w:szCs w:val="24"/>
        </w:rPr>
        <w:t xml:space="preserve"> </w:t>
      </w:r>
    </w:p>
    <w:p w:rsidR="00174F8A" w:rsidRDefault="00174F8A" w:rsidP="006C2E4F">
      <w:pPr>
        <w:spacing w:line="360" w:lineRule="auto"/>
        <w:ind w:firstLine="720"/>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The </w:t>
      </w:r>
      <w:r w:rsidR="00FA5126" w:rsidRPr="00000186">
        <w:rPr>
          <w:rFonts w:ascii="Times New Roman" w:eastAsiaTheme="minorEastAsia" w:hAnsi="Times New Roman" w:cs="Times New Roman"/>
          <w:sz w:val="24"/>
          <w:szCs w:val="24"/>
        </w:rPr>
        <w:t xml:space="preserve">adsorption </w:t>
      </w:r>
      <w:r w:rsidRPr="00000186">
        <w:rPr>
          <w:rFonts w:ascii="Times New Roman" w:eastAsiaTheme="minorEastAsia" w:hAnsi="Times New Roman" w:cs="Times New Roman"/>
          <w:sz w:val="24"/>
          <w:szCs w:val="24"/>
        </w:rPr>
        <w:t xml:space="preserve">isotherm plots are shown in </w:t>
      </w:r>
      <w:r w:rsidRPr="00000186">
        <w:rPr>
          <w:rFonts w:ascii="Times New Roman" w:eastAsiaTheme="minorEastAsia" w:hAnsi="Times New Roman" w:cs="Times New Roman"/>
          <w:b/>
          <w:sz w:val="24"/>
          <w:szCs w:val="24"/>
        </w:rPr>
        <w:t>Fig</w:t>
      </w:r>
      <w:r w:rsidR="00DA6E0B">
        <w:rPr>
          <w:rFonts w:ascii="Times New Roman" w:eastAsiaTheme="minorEastAsia" w:hAnsi="Times New Roman" w:cs="Times New Roman"/>
          <w:b/>
          <w:sz w:val="24"/>
          <w:szCs w:val="24"/>
        </w:rPr>
        <w:t xml:space="preserve">. </w:t>
      </w:r>
      <w:r w:rsidR="006B0F0B">
        <w:rPr>
          <w:rFonts w:ascii="Times New Roman" w:eastAsiaTheme="minorEastAsia" w:hAnsi="Times New Roman" w:cs="Times New Roman"/>
          <w:b/>
          <w:sz w:val="24"/>
          <w:szCs w:val="24"/>
        </w:rPr>
        <w:t>8</w:t>
      </w:r>
      <w:r w:rsidRPr="00000186">
        <w:rPr>
          <w:rFonts w:ascii="Times New Roman" w:eastAsiaTheme="minorEastAsia" w:hAnsi="Times New Roman" w:cs="Times New Roman"/>
          <w:sz w:val="24"/>
          <w:szCs w:val="24"/>
        </w:rPr>
        <w:t xml:space="preserve"> and the evaluated</w:t>
      </w:r>
      <w:r w:rsidR="00A15037" w:rsidRPr="00000186">
        <w:rPr>
          <w:rFonts w:ascii="Times New Roman" w:eastAsiaTheme="minorEastAsia" w:hAnsi="Times New Roman" w:cs="Times New Roman"/>
          <w:sz w:val="24"/>
          <w:szCs w:val="24"/>
        </w:rPr>
        <w:t xml:space="preserve"> parameters are shown in </w:t>
      </w:r>
      <w:r w:rsidR="00A15037" w:rsidRPr="00000186">
        <w:rPr>
          <w:rFonts w:ascii="Times New Roman" w:eastAsiaTheme="minorEastAsia" w:hAnsi="Times New Roman" w:cs="Times New Roman"/>
          <w:b/>
          <w:sz w:val="24"/>
          <w:szCs w:val="24"/>
        </w:rPr>
        <w:t xml:space="preserve">Table </w:t>
      </w:r>
      <w:r w:rsidR="00E60256" w:rsidRPr="00000186">
        <w:rPr>
          <w:rFonts w:ascii="Times New Roman" w:eastAsiaTheme="minorEastAsia" w:hAnsi="Times New Roman" w:cs="Times New Roman"/>
          <w:b/>
          <w:sz w:val="24"/>
          <w:szCs w:val="24"/>
        </w:rPr>
        <w:t>6</w:t>
      </w:r>
      <w:r w:rsidRPr="00000186">
        <w:rPr>
          <w:rFonts w:ascii="Times New Roman" w:eastAsiaTheme="minorEastAsia" w:hAnsi="Times New Roman" w:cs="Times New Roman"/>
          <w:sz w:val="24"/>
          <w:szCs w:val="24"/>
        </w:rPr>
        <w:t>.</w:t>
      </w:r>
      <w:r w:rsidR="00FA5126" w:rsidRPr="00000186">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sz w:val="24"/>
          <w:szCs w:val="24"/>
        </w:rPr>
        <w:t>Based on the value of linear regression coefficient (</w:t>
      </w:r>
      <w:r w:rsidRPr="00000186">
        <w:rPr>
          <w:rFonts w:ascii="Times New Roman" w:eastAsiaTheme="minorEastAsia" w:hAnsi="Times New Roman" w:cs="Times New Roman"/>
          <w:i/>
          <w:sz w:val="24"/>
          <w:szCs w:val="24"/>
        </w:rPr>
        <w:t>R</w:t>
      </w:r>
      <w:r w:rsidRPr="00000186">
        <w:rPr>
          <w:rFonts w:ascii="Times New Roman" w:eastAsiaTheme="minorEastAsia" w:hAnsi="Times New Roman" w:cs="Times New Roman"/>
          <w:i/>
          <w:sz w:val="24"/>
          <w:szCs w:val="24"/>
          <w:vertAlign w:val="superscript"/>
        </w:rPr>
        <w:t>2</w:t>
      </w:r>
      <w:r w:rsidR="000D6B59" w:rsidRPr="00000186">
        <w:rPr>
          <w:rFonts w:ascii="Times New Roman" w:eastAsiaTheme="minorEastAsia" w:hAnsi="Times New Roman" w:cs="Times New Roman"/>
          <w:sz w:val="24"/>
          <w:szCs w:val="24"/>
        </w:rPr>
        <w:t>), it wa</w:t>
      </w:r>
      <w:r w:rsidRPr="00000186">
        <w:rPr>
          <w:rFonts w:ascii="Times New Roman" w:eastAsiaTheme="minorEastAsia" w:hAnsi="Times New Roman" w:cs="Times New Roman"/>
          <w:sz w:val="24"/>
          <w:szCs w:val="24"/>
        </w:rPr>
        <w:t>s observed that adsorption of As(III) ions on native and modif</w:t>
      </w:r>
      <w:r w:rsidR="00490193" w:rsidRPr="00000186">
        <w:rPr>
          <w:rFonts w:ascii="Times New Roman" w:eastAsiaTheme="minorEastAsia" w:hAnsi="Times New Roman" w:cs="Times New Roman"/>
          <w:sz w:val="24"/>
          <w:szCs w:val="24"/>
        </w:rPr>
        <w:t>ied brick kiln slag followed</w:t>
      </w:r>
      <w:r w:rsidR="00240CCF" w:rsidRPr="00000186">
        <w:rPr>
          <w:rFonts w:ascii="Times New Roman" w:eastAsiaTheme="minorEastAsia" w:hAnsi="Times New Roman" w:cs="Times New Roman"/>
          <w:sz w:val="24"/>
          <w:szCs w:val="24"/>
        </w:rPr>
        <w:t xml:space="preserve"> Freu</w:t>
      </w:r>
      <w:r w:rsidRPr="00000186">
        <w:rPr>
          <w:rFonts w:ascii="Times New Roman" w:eastAsiaTheme="minorEastAsia" w:hAnsi="Times New Roman" w:cs="Times New Roman"/>
          <w:sz w:val="24"/>
          <w:szCs w:val="24"/>
        </w:rPr>
        <w:t>ndlich</w:t>
      </w:r>
      <w:r w:rsidR="00490193" w:rsidRPr="00000186">
        <w:rPr>
          <w:rFonts w:ascii="Times New Roman" w:eastAsiaTheme="minorEastAsia" w:hAnsi="Times New Roman" w:cs="Times New Roman"/>
          <w:sz w:val="24"/>
          <w:szCs w:val="24"/>
        </w:rPr>
        <w:t xml:space="preserve"> i</w:t>
      </w:r>
      <w:r w:rsidRPr="00000186">
        <w:rPr>
          <w:rFonts w:ascii="Times New Roman" w:eastAsiaTheme="minorEastAsia" w:hAnsi="Times New Roman" w:cs="Times New Roman"/>
          <w:sz w:val="24"/>
          <w:szCs w:val="24"/>
        </w:rPr>
        <w:t xml:space="preserve">sotherm indicating multilayer </w:t>
      </w:r>
      <w:r w:rsidR="008565B0">
        <w:rPr>
          <w:rFonts w:ascii="Times New Roman" w:eastAsiaTheme="minorEastAsia" w:hAnsi="Times New Roman" w:cs="Times New Roman"/>
          <w:sz w:val="24"/>
          <w:szCs w:val="24"/>
        </w:rPr>
        <w:t>adsorption</w:t>
      </w:r>
      <w:r w:rsidR="00707C35">
        <w:rPr>
          <w:rFonts w:ascii="Times New Roman" w:eastAsiaTheme="minorEastAsia" w:hAnsi="Times New Roman" w:cs="Times New Roman"/>
          <w:sz w:val="24"/>
          <w:szCs w:val="24"/>
        </w:rPr>
        <w:t xml:space="preserve"> and heterogeneous nature of the adsorbent</w:t>
      </w:r>
      <w:r w:rsidRPr="00000186">
        <w:rPr>
          <w:rFonts w:ascii="Times New Roman" w:eastAsiaTheme="minorEastAsia" w:hAnsi="Times New Roman" w:cs="Times New Roman"/>
          <w:sz w:val="24"/>
          <w:szCs w:val="24"/>
        </w:rPr>
        <w:t>.</w:t>
      </w:r>
      <w:r w:rsidR="0073230A" w:rsidRPr="00000186">
        <w:rPr>
          <w:rFonts w:ascii="Times New Roman" w:eastAsiaTheme="minorEastAsia" w:hAnsi="Times New Roman" w:cs="Times New Roman"/>
          <w:sz w:val="24"/>
          <w:szCs w:val="24"/>
        </w:rPr>
        <w:t xml:space="preserve"> The acid modified slag</w:t>
      </w:r>
      <w:r w:rsidR="006D58F4" w:rsidRPr="00000186">
        <w:rPr>
          <w:rFonts w:ascii="Times New Roman" w:eastAsiaTheme="minorEastAsia" w:hAnsi="Times New Roman" w:cs="Times New Roman"/>
          <w:sz w:val="24"/>
          <w:szCs w:val="24"/>
        </w:rPr>
        <w:t xml:space="preserve"> (SA)</w:t>
      </w:r>
      <w:r w:rsidR="0073230A" w:rsidRPr="00000186">
        <w:rPr>
          <w:rFonts w:ascii="Times New Roman" w:eastAsiaTheme="minorEastAsia" w:hAnsi="Times New Roman" w:cs="Times New Roman"/>
          <w:sz w:val="24"/>
          <w:szCs w:val="24"/>
        </w:rPr>
        <w:t xml:space="preserve"> was observed to show a maximum As(III) up</w:t>
      </w:r>
      <w:r w:rsidR="00A40146" w:rsidRPr="00000186">
        <w:rPr>
          <w:rFonts w:ascii="Times New Roman" w:eastAsiaTheme="minorEastAsia" w:hAnsi="Times New Roman" w:cs="Times New Roman"/>
          <w:sz w:val="24"/>
          <w:szCs w:val="24"/>
        </w:rPr>
        <w:t xml:space="preserve">take capacity of 13.6 </w:t>
      </w:r>
      <w:r w:rsidR="00A40146" w:rsidRPr="008441DD">
        <w:rPr>
          <w:rFonts w:ascii="Times New Roman" w:eastAsiaTheme="minorEastAsia" w:hAnsi="Times New Roman" w:cs="Times New Roman"/>
          <w:i/>
          <w:sz w:val="24"/>
          <w:szCs w:val="24"/>
        </w:rPr>
        <w:t>mg/g</w:t>
      </w:r>
      <w:r w:rsidR="006D58F4" w:rsidRPr="00000186">
        <w:rPr>
          <w:rFonts w:ascii="Times New Roman" w:eastAsiaTheme="minorEastAsia" w:hAnsi="Times New Roman" w:cs="Times New Roman"/>
          <w:sz w:val="24"/>
          <w:szCs w:val="24"/>
        </w:rPr>
        <w:t xml:space="preserve"> which was observed to be 1.4 times that of SB and 2.1 times that of BKS</w:t>
      </w:r>
      <w:r w:rsidR="00A40146" w:rsidRPr="00000186">
        <w:rPr>
          <w:rFonts w:ascii="Times New Roman" w:eastAsiaTheme="minorEastAsia" w:hAnsi="Times New Roman" w:cs="Times New Roman"/>
          <w:sz w:val="24"/>
          <w:szCs w:val="24"/>
        </w:rPr>
        <w:t xml:space="preserve">. This value was observed to be quite competitive with the values reported in the recent literature. </w:t>
      </w:r>
      <w:r w:rsidR="00977FDB" w:rsidRPr="00000186">
        <w:rPr>
          <w:rFonts w:ascii="Times New Roman" w:eastAsiaTheme="minorEastAsia" w:hAnsi="Times New Roman" w:cs="Times New Roman"/>
          <w:sz w:val="24"/>
          <w:szCs w:val="24"/>
        </w:rPr>
        <w:t xml:space="preserve">The </w:t>
      </w:r>
      <w:r w:rsidR="00977FDB" w:rsidRPr="00000186">
        <w:rPr>
          <w:rFonts w:ascii="Times New Roman" w:eastAsiaTheme="minorEastAsia" w:hAnsi="Times New Roman" w:cs="Times New Roman"/>
          <w:i/>
          <w:sz w:val="24"/>
          <w:szCs w:val="24"/>
        </w:rPr>
        <w:t>n</w:t>
      </w:r>
      <w:r w:rsidR="00977FDB" w:rsidRPr="00000186">
        <w:rPr>
          <w:rFonts w:ascii="Times New Roman" w:eastAsiaTheme="minorEastAsia" w:hAnsi="Times New Roman" w:cs="Times New Roman"/>
          <w:sz w:val="24"/>
          <w:szCs w:val="24"/>
        </w:rPr>
        <w:t xml:space="preserve"> values from Freundlich isotherm indicated </w:t>
      </w:r>
      <w:r w:rsidR="009C00C2" w:rsidRPr="00000186">
        <w:rPr>
          <w:rFonts w:ascii="Times New Roman" w:eastAsiaTheme="minorEastAsia" w:hAnsi="Times New Roman" w:cs="Times New Roman"/>
          <w:sz w:val="24"/>
          <w:szCs w:val="24"/>
        </w:rPr>
        <w:t>a good</w:t>
      </w:r>
      <w:r w:rsidR="00977FDB" w:rsidRPr="00000186">
        <w:rPr>
          <w:rFonts w:ascii="Times New Roman" w:eastAsiaTheme="minorEastAsia" w:hAnsi="Times New Roman" w:cs="Times New Roman"/>
          <w:sz w:val="24"/>
          <w:szCs w:val="24"/>
        </w:rPr>
        <w:t xml:space="preserve"> adsorption affinity towards As(III) ions. </w:t>
      </w:r>
      <w:r w:rsidR="003B061A">
        <w:rPr>
          <w:rFonts w:ascii="Times New Roman" w:eastAsiaTheme="minorEastAsia" w:hAnsi="Times New Roman" w:cs="Times New Roman"/>
          <w:sz w:val="24"/>
          <w:szCs w:val="24"/>
        </w:rPr>
        <w:t>Linear nature of Temkin isotherm plots further confirmed chemisorption as the As(III) adsorption mechanism.</w:t>
      </w:r>
      <w:r w:rsidR="00DA3499">
        <w:rPr>
          <w:rFonts w:ascii="Times New Roman" w:eastAsiaTheme="minorEastAsia" w:hAnsi="Times New Roman" w:cs="Times New Roman"/>
          <w:sz w:val="24"/>
          <w:szCs w:val="24"/>
          <w:vertAlign w:val="superscript"/>
        </w:rPr>
        <w:t>29</w:t>
      </w:r>
      <w:r w:rsidR="003B061A">
        <w:rPr>
          <w:rFonts w:ascii="Times New Roman" w:eastAsiaTheme="minorEastAsia" w:hAnsi="Times New Roman" w:cs="Times New Roman"/>
          <w:sz w:val="24"/>
          <w:szCs w:val="24"/>
        </w:rPr>
        <w:t xml:space="preserve"> </w:t>
      </w:r>
      <w:r w:rsidR="00EF0461">
        <w:rPr>
          <w:rFonts w:ascii="Times New Roman" w:eastAsiaTheme="minorEastAsia" w:hAnsi="Times New Roman" w:cs="Times New Roman"/>
          <w:sz w:val="24"/>
          <w:szCs w:val="24"/>
        </w:rPr>
        <w:t xml:space="preserve">The obtained </w:t>
      </w:r>
      <w:r w:rsidR="00EF0461" w:rsidRPr="003B061A">
        <w:rPr>
          <w:rFonts w:ascii="Times New Roman" w:eastAsiaTheme="minorEastAsia" w:hAnsi="Times New Roman" w:cs="Times New Roman"/>
          <w:i/>
          <w:sz w:val="24"/>
          <w:szCs w:val="24"/>
        </w:rPr>
        <w:t>A</w:t>
      </w:r>
      <w:r w:rsidR="00EF0461" w:rsidRPr="003B061A">
        <w:rPr>
          <w:rFonts w:ascii="Times New Roman" w:eastAsiaTheme="minorEastAsia" w:hAnsi="Times New Roman" w:cs="Times New Roman"/>
          <w:i/>
          <w:sz w:val="24"/>
          <w:szCs w:val="24"/>
          <w:vertAlign w:val="subscript"/>
        </w:rPr>
        <w:t>T</w:t>
      </w:r>
      <w:r w:rsidR="00EF0461">
        <w:rPr>
          <w:rFonts w:ascii="Times New Roman" w:eastAsiaTheme="minorEastAsia" w:hAnsi="Times New Roman" w:cs="Times New Roman"/>
          <w:sz w:val="24"/>
          <w:szCs w:val="24"/>
        </w:rPr>
        <w:t xml:space="preserve"> values from the Temkin isotherm were found to decrease to in the order of: SA &gt; SB &gt; Native. This further confirmed the ease of As(III) adsorption towards acid modified slag. The </w:t>
      </w:r>
      <w:r w:rsidR="00EF0461" w:rsidRPr="003B061A">
        <w:rPr>
          <w:rFonts w:ascii="Times New Roman" w:eastAsiaTheme="minorEastAsia" w:hAnsi="Times New Roman" w:cs="Times New Roman"/>
          <w:i/>
          <w:sz w:val="24"/>
          <w:szCs w:val="24"/>
        </w:rPr>
        <w:t>b</w:t>
      </w:r>
      <w:r w:rsidR="00EF0461">
        <w:rPr>
          <w:rFonts w:ascii="Times New Roman" w:eastAsiaTheme="minorEastAsia" w:hAnsi="Times New Roman" w:cs="Times New Roman"/>
          <w:sz w:val="24"/>
          <w:szCs w:val="24"/>
        </w:rPr>
        <w:t xml:space="preserve"> values were almost same irrespective of the type of adsorbent which showed less variation in heat of adsorption. </w:t>
      </w:r>
      <w:r w:rsidR="00A215C1" w:rsidRPr="00000186">
        <w:rPr>
          <w:rFonts w:ascii="Times New Roman" w:eastAsiaTheme="minorEastAsia" w:hAnsi="Times New Roman" w:cs="Times New Roman"/>
          <w:sz w:val="24"/>
          <w:szCs w:val="24"/>
        </w:rPr>
        <w:t>HNO</w:t>
      </w:r>
      <w:r w:rsidR="00A215C1" w:rsidRPr="00000186">
        <w:rPr>
          <w:rFonts w:ascii="Times New Roman" w:eastAsiaTheme="minorEastAsia" w:hAnsi="Times New Roman" w:cs="Times New Roman"/>
          <w:sz w:val="24"/>
          <w:szCs w:val="24"/>
          <w:vertAlign w:val="subscript"/>
        </w:rPr>
        <w:t>3</w:t>
      </w:r>
      <w:r w:rsidR="00A215C1" w:rsidRPr="00000186">
        <w:rPr>
          <w:rFonts w:ascii="Times New Roman" w:eastAsiaTheme="minorEastAsia" w:hAnsi="Times New Roman" w:cs="Times New Roman"/>
          <w:sz w:val="24"/>
          <w:szCs w:val="24"/>
        </w:rPr>
        <w:t xml:space="preserve"> modified activated carbon fibres showed a maximum uptake capacity of 8.65 </w:t>
      </w:r>
      <w:r w:rsidR="00A215C1" w:rsidRPr="008441DD">
        <w:rPr>
          <w:rFonts w:ascii="Times New Roman" w:eastAsiaTheme="minorEastAsia" w:hAnsi="Times New Roman" w:cs="Times New Roman"/>
          <w:i/>
          <w:sz w:val="24"/>
          <w:szCs w:val="24"/>
        </w:rPr>
        <w:t>mg/g</w:t>
      </w:r>
      <w:r w:rsidR="00A215C1" w:rsidRPr="00000186">
        <w:rPr>
          <w:rFonts w:ascii="Times New Roman" w:eastAsiaTheme="minorEastAsia" w:hAnsi="Times New Roman" w:cs="Times New Roman"/>
          <w:sz w:val="24"/>
          <w:szCs w:val="24"/>
        </w:rPr>
        <w:t xml:space="preserve"> where Langmuir isotherm was observed to show the best correlation coefficient.</w:t>
      </w:r>
      <w:r w:rsidR="00F05FEA">
        <w:rPr>
          <w:rFonts w:ascii="Times New Roman" w:eastAsiaTheme="minorEastAsia" w:hAnsi="Times New Roman" w:cs="Times New Roman"/>
          <w:sz w:val="24"/>
          <w:szCs w:val="24"/>
          <w:vertAlign w:val="superscript"/>
        </w:rPr>
        <w:t>8</w:t>
      </w:r>
      <w:r w:rsidR="00751454" w:rsidRPr="00000186">
        <w:rPr>
          <w:rFonts w:ascii="Times New Roman" w:eastAsiaTheme="minorEastAsia" w:hAnsi="Times New Roman" w:cs="Times New Roman"/>
          <w:sz w:val="24"/>
          <w:szCs w:val="24"/>
        </w:rPr>
        <w:t xml:space="preserve"> </w:t>
      </w:r>
      <w:r w:rsidR="000B2A28" w:rsidRPr="00000186">
        <w:rPr>
          <w:rFonts w:ascii="Times New Roman" w:eastAsiaTheme="minorEastAsia" w:hAnsi="Times New Roman" w:cs="Times New Roman"/>
          <w:sz w:val="24"/>
          <w:szCs w:val="24"/>
        </w:rPr>
        <w:t xml:space="preserve">Iron scrap slag was found to show adsorption capacity of 13.7 </w:t>
      </w:r>
      <w:r w:rsidR="000B2A28" w:rsidRPr="008441DD">
        <w:rPr>
          <w:rFonts w:ascii="Times New Roman" w:eastAsiaTheme="minorEastAsia" w:hAnsi="Times New Roman" w:cs="Times New Roman"/>
          <w:i/>
          <w:sz w:val="24"/>
          <w:szCs w:val="24"/>
        </w:rPr>
        <w:t>mg/g</w:t>
      </w:r>
      <w:r w:rsidR="000B2A28" w:rsidRPr="00000186">
        <w:rPr>
          <w:rFonts w:ascii="Times New Roman" w:eastAsiaTheme="minorEastAsia" w:hAnsi="Times New Roman" w:cs="Times New Roman"/>
          <w:sz w:val="24"/>
          <w:szCs w:val="24"/>
        </w:rPr>
        <w:t>.</w:t>
      </w:r>
      <w:r w:rsidR="00F05FEA">
        <w:rPr>
          <w:rFonts w:ascii="Times New Roman" w:eastAsiaTheme="minorEastAsia" w:hAnsi="Times New Roman" w:cs="Times New Roman"/>
          <w:sz w:val="24"/>
          <w:szCs w:val="24"/>
          <w:vertAlign w:val="superscript"/>
        </w:rPr>
        <w:t>10</w:t>
      </w:r>
      <w:r w:rsidR="000B2A28" w:rsidRPr="00000186">
        <w:rPr>
          <w:rFonts w:ascii="Times New Roman" w:eastAsiaTheme="minorEastAsia" w:hAnsi="Times New Roman" w:cs="Times New Roman"/>
          <w:sz w:val="24"/>
          <w:szCs w:val="24"/>
        </w:rPr>
        <w:t xml:space="preserve"> </w:t>
      </w:r>
      <w:r w:rsidR="006522F0" w:rsidRPr="00000186">
        <w:rPr>
          <w:rFonts w:ascii="Times New Roman" w:eastAsiaTheme="minorEastAsia" w:hAnsi="Times New Roman" w:cs="Times New Roman"/>
          <w:sz w:val="24"/>
          <w:szCs w:val="24"/>
        </w:rPr>
        <w:t xml:space="preserve">Thus, </w:t>
      </w:r>
      <w:r w:rsidR="00C02E46" w:rsidRPr="00000186">
        <w:rPr>
          <w:rFonts w:ascii="Times New Roman" w:eastAsiaTheme="minorEastAsia" w:hAnsi="Times New Roman" w:cs="Times New Roman"/>
          <w:sz w:val="24"/>
          <w:szCs w:val="24"/>
        </w:rPr>
        <w:t xml:space="preserve">the adsorbent used in the present study can be used to remove As(III) from groundwater </w:t>
      </w:r>
      <w:r w:rsidR="00426EB8" w:rsidRPr="00000186">
        <w:rPr>
          <w:rFonts w:ascii="Times New Roman" w:eastAsiaTheme="minorEastAsia" w:hAnsi="Times New Roman" w:cs="Times New Roman"/>
          <w:sz w:val="24"/>
          <w:szCs w:val="24"/>
        </w:rPr>
        <w:t xml:space="preserve">without any energy expense. </w:t>
      </w:r>
    </w:p>
    <w:p w:rsidR="006C230F" w:rsidRDefault="006C230F" w:rsidP="00B90A41">
      <w:pPr>
        <w:spacing w:line="240" w:lineRule="auto"/>
        <w:jc w:val="both"/>
        <w:rPr>
          <w:rFonts w:ascii="Times New Roman" w:eastAsiaTheme="minorEastAsia" w:hAnsi="Times New Roman" w:cs="Times New Roman"/>
          <w:b/>
          <w:sz w:val="24"/>
          <w:szCs w:val="24"/>
        </w:rPr>
      </w:pPr>
    </w:p>
    <w:p w:rsidR="006C230F" w:rsidRDefault="006C230F" w:rsidP="00B90A41">
      <w:pPr>
        <w:spacing w:line="240" w:lineRule="auto"/>
        <w:jc w:val="both"/>
        <w:rPr>
          <w:rFonts w:ascii="Times New Roman" w:eastAsiaTheme="minorEastAsia" w:hAnsi="Times New Roman" w:cs="Times New Roman"/>
          <w:b/>
          <w:sz w:val="24"/>
          <w:szCs w:val="24"/>
        </w:rPr>
      </w:pPr>
    </w:p>
    <w:p w:rsidR="006C230F" w:rsidRDefault="006C230F" w:rsidP="00B90A41">
      <w:pPr>
        <w:spacing w:line="240" w:lineRule="auto"/>
        <w:jc w:val="both"/>
        <w:rPr>
          <w:rFonts w:ascii="Times New Roman" w:eastAsiaTheme="minorEastAsia" w:hAnsi="Times New Roman" w:cs="Times New Roman"/>
          <w:b/>
          <w:sz w:val="24"/>
          <w:szCs w:val="24"/>
        </w:rPr>
      </w:pPr>
    </w:p>
    <w:p w:rsidR="00D212C7" w:rsidRDefault="00D212C7" w:rsidP="00B90A41">
      <w:pPr>
        <w:spacing w:line="240" w:lineRule="auto"/>
        <w:jc w:val="both"/>
        <w:rPr>
          <w:rFonts w:ascii="Times New Roman" w:eastAsiaTheme="minorEastAsia" w:hAnsi="Times New Roman" w:cs="Times New Roman"/>
          <w:b/>
          <w:sz w:val="24"/>
          <w:szCs w:val="24"/>
        </w:rPr>
      </w:pPr>
    </w:p>
    <w:p w:rsidR="00066D0B" w:rsidRDefault="00066D0B" w:rsidP="00B90A41">
      <w:pPr>
        <w:spacing w:line="240" w:lineRule="auto"/>
        <w:jc w:val="both"/>
        <w:rPr>
          <w:rFonts w:ascii="Times New Roman" w:eastAsiaTheme="minorEastAsia" w:hAnsi="Times New Roman" w:cs="Times New Roman"/>
          <w:b/>
          <w:sz w:val="24"/>
          <w:szCs w:val="24"/>
        </w:rPr>
      </w:pPr>
    </w:p>
    <w:p w:rsidR="00B90A41" w:rsidRPr="00DF3F9D" w:rsidRDefault="00B90A41" w:rsidP="00B90A41">
      <w:pPr>
        <w:spacing w:line="240" w:lineRule="auto"/>
        <w:jc w:val="both"/>
        <w:rPr>
          <w:rFonts w:ascii="Times New Roman" w:eastAsiaTheme="minorEastAsia" w:hAnsi="Times New Roman" w:cs="Times New Roman"/>
          <w:sz w:val="24"/>
          <w:szCs w:val="24"/>
        </w:rPr>
      </w:pPr>
      <w:r w:rsidRPr="00DF3F9D">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6</w:t>
      </w:r>
      <w:r w:rsidRPr="00DF3F9D">
        <w:rPr>
          <w:rFonts w:ascii="Times New Roman" w:eastAsiaTheme="minorEastAsia" w:hAnsi="Times New Roman" w:cs="Times New Roman"/>
          <w:sz w:val="24"/>
          <w:szCs w:val="24"/>
        </w:rPr>
        <w:t xml:space="preserve"> Isotherm Parameters for As(III) ions adsorption using native and </w:t>
      </w:r>
      <w:r>
        <w:rPr>
          <w:rFonts w:ascii="Times New Roman" w:eastAsiaTheme="minorEastAsia" w:hAnsi="Times New Roman" w:cs="Times New Roman"/>
          <w:sz w:val="24"/>
          <w:szCs w:val="24"/>
        </w:rPr>
        <w:t xml:space="preserve">chemically </w:t>
      </w:r>
      <w:r w:rsidRPr="00DF3F9D">
        <w:rPr>
          <w:rFonts w:ascii="Times New Roman" w:eastAsiaTheme="minorEastAsia" w:hAnsi="Times New Roman" w:cs="Times New Roman"/>
          <w:sz w:val="24"/>
          <w:szCs w:val="24"/>
        </w:rPr>
        <w:t>modified slag</w:t>
      </w:r>
    </w:p>
    <w:tbl>
      <w:tblPr>
        <w:tblStyle w:val="TableGrid"/>
        <w:tblW w:w="0" w:type="auto"/>
        <w:tblLayout w:type="fixed"/>
        <w:tblLook w:val="04A0"/>
      </w:tblPr>
      <w:tblGrid>
        <w:gridCol w:w="1828"/>
        <w:gridCol w:w="832"/>
        <w:gridCol w:w="850"/>
        <w:gridCol w:w="709"/>
        <w:gridCol w:w="709"/>
        <w:gridCol w:w="709"/>
        <w:gridCol w:w="568"/>
        <w:gridCol w:w="652"/>
        <w:gridCol w:w="801"/>
        <w:gridCol w:w="794"/>
        <w:gridCol w:w="790"/>
      </w:tblGrid>
      <w:tr w:rsidR="00B90A41" w:rsidRPr="00DF3F9D" w:rsidTr="00A932AB">
        <w:tc>
          <w:tcPr>
            <w:tcW w:w="1828"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Adsorbents</w:t>
            </w:r>
          </w:p>
        </w:tc>
        <w:tc>
          <w:tcPr>
            <w:tcW w:w="3100" w:type="dxa"/>
            <w:gridSpan w:val="4"/>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Langmuir Isotherm parameters</w:t>
            </w:r>
          </w:p>
        </w:tc>
        <w:tc>
          <w:tcPr>
            <w:tcW w:w="1929" w:type="dxa"/>
            <w:gridSpan w:val="3"/>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 xml:space="preserve">Freundlich Isotherm parameters </w:t>
            </w:r>
          </w:p>
        </w:tc>
        <w:tc>
          <w:tcPr>
            <w:tcW w:w="2385" w:type="dxa"/>
            <w:gridSpan w:val="3"/>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Temkin Isotherm parameters</w:t>
            </w:r>
          </w:p>
        </w:tc>
      </w:tr>
      <w:tr w:rsidR="00B90A41" w:rsidRPr="00DF3F9D" w:rsidTr="00A932AB">
        <w:tc>
          <w:tcPr>
            <w:tcW w:w="1828" w:type="dxa"/>
          </w:tcPr>
          <w:p w:rsidR="00B90A41" w:rsidRPr="00DF3F9D" w:rsidRDefault="00B90A41" w:rsidP="00A932AB">
            <w:pPr>
              <w:jc w:val="both"/>
              <w:rPr>
                <w:rFonts w:ascii="Times New Roman" w:eastAsiaTheme="minorEastAsia" w:hAnsi="Times New Roman" w:cs="Times New Roman"/>
                <w:sz w:val="20"/>
                <w:szCs w:val="20"/>
              </w:rPr>
            </w:pPr>
          </w:p>
        </w:tc>
        <w:tc>
          <w:tcPr>
            <w:tcW w:w="83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i/>
                <w:sz w:val="20"/>
                <w:szCs w:val="20"/>
              </w:rPr>
              <w:t>q</w:t>
            </w:r>
            <w:r w:rsidRPr="00DF3F9D">
              <w:rPr>
                <w:rFonts w:ascii="Times New Roman" w:eastAsiaTheme="minorEastAsia" w:hAnsi="Times New Roman" w:cs="Times New Roman"/>
                <w:i/>
                <w:sz w:val="20"/>
                <w:szCs w:val="20"/>
                <w:vertAlign w:val="subscript"/>
              </w:rPr>
              <w:t>m</w:t>
            </w:r>
            <w:r w:rsidRPr="00DF3F9D">
              <w:rPr>
                <w:rFonts w:ascii="Times New Roman" w:eastAsiaTheme="minorEastAsia" w:hAnsi="Times New Roman" w:cs="Times New Roman"/>
                <w:sz w:val="20"/>
                <w:szCs w:val="20"/>
              </w:rPr>
              <w:t xml:space="preserve"> (mg/g)</w:t>
            </w:r>
          </w:p>
        </w:tc>
        <w:tc>
          <w:tcPr>
            <w:tcW w:w="85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i/>
                <w:sz w:val="20"/>
                <w:szCs w:val="20"/>
              </w:rPr>
              <w:t>k</w:t>
            </w:r>
            <w:r w:rsidRPr="00DF3F9D">
              <w:rPr>
                <w:rFonts w:ascii="Times New Roman" w:eastAsiaTheme="minorEastAsia" w:hAnsi="Times New Roman" w:cs="Times New Roman"/>
                <w:i/>
                <w:sz w:val="20"/>
                <w:szCs w:val="20"/>
                <w:vertAlign w:val="subscript"/>
              </w:rPr>
              <w:t>L</w:t>
            </w:r>
            <w:r w:rsidRPr="00DF3F9D">
              <w:rPr>
                <w:rFonts w:ascii="Times New Roman" w:eastAsiaTheme="minorEastAsia" w:hAnsi="Times New Roman" w:cs="Times New Roman"/>
                <w:sz w:val="20"/>
                <w:szCs w:val="20"/>
              </w:rPr>
              <w:t xml:space="preserve"> (L/mg)</w:t>
            </w:r>
          </w:p>
        </w:tc>
        <w:tc>
          <w:tcPr>
            <w:tcW w:w="709" w:type="dxa"/>
          </w:tcPr>
          <w:p w:rsidR="00B90A41" w:rsidRPr="00DF3F9D" w:rsidRDefault="00B90A41" w:rsidP="00A932AB">
            <w:pPr>
              <w:jc w:val="both"/>
              <w:rPr>
                <w:rFonts w:ascii="Times New Roman" w:eastAsiaTheme="minorEastAsia" w:hAnsi="Times New Roman" w:cs="Times New Roman"/>
                <w:i/>
                <w:sz w:val="20"/>
                <w:szCs w:val="20"/>
                <w:vertAlign w:val="subscript"/>
              </w:rPr>
            </w:pPr>
            <w:r w:rsidRPr="00DF3F9D">
              <w:rPr>
                <w:rFonts w:ascii="Times New Roman" w:eastAsiaTheme="minorEastAsia" w:hAnsi="Times New Roman" w:cs="Times New Roman"/>
                <w:i/>
                <w:sz w:val="20"/>
                <w:szCs w:val="20"/>
              </w:rPr>
              <w:t>R</w:t>
            </w:r>
            <w:r w:rsidRPr="00DF3F9D">
              <w:rPr>
                <w:rFonts w:ascii="Times New Roman" w:eastAsiaTheme="minorEastAsia" w:hAnsi="Times New Roman" w:cs="Times New Roman"/>
                <w:i/>
                <w:sz w:val="20"/>
                <w:szCs w:val="20"/>
                <w:vertAlign w:val="subscript"/>
              </w:rPr>
              <w:t>L</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R</w:t>
            </w:r>
            <w:r w:rsidRPr="00DF3F9D">
              <w:rPr>
                <w:rFonts w:ascii="Times New Roman" w:eastAsiaTheme="minorEastAsia" w:hAnsi="Times New Roman" w:cs="Times New Roman"/>
                <w:sz w:val="20"/>
                <w:szCs w:val="20"/>
                <w:vertAlign w:val="superscript"/>
              </w:rPr>
              <w:t>2</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i/>
                <w:sz w:val="20"/>
                <w:szCs w:val="20"/>
              </w:rPr>
              <w:t>k</w:t>
            </w:r>
            <w:r w:rsidRPr="00DF3F9D">
              <w:rPr>
                <w:rFonts w:ascii="Times New Roman" w:eastAsiaTheme="minorEastAsia" w:hAnsi="Times New Roman" w:cs="Times New Roman"/>
                <w:i/>
                <w:sz w:val="20"/>
                <w:szCs w:val="20"/>
                <w:vertAlign w:val="subscript"/>
              </w:rPr>
              <w:t>f</w:t>
            </w:r>
            <w:r w:rsidRPr="00DF3F9D">
              <w:rPr>
                <w:rFonts w:ascii="Times New Roman" w:eastAsiaTheme="minorEastAsia" w:hAnsi="Times New Roman" w:cs="Times New Roman"/>
                <w:i/>
                <w:sz w:val="20"/>
                <w:szCs w:val="20"/>
              </w:rPr>
              <w:t xml:space="preserve"> </w:t>
            </w:r>
            <w:r w:rsidRPr="00DF3F9D">
              <w:rPr>
                <w:rFonts w:ascii="Times New Roman" w:eastAsiaTheme="minorEastAsia" w:hAnsi="Times New Roman" w:cs="Times New Roman"/>
                <w:sz w:val="20"/>
                <w:szCs w:val="20"/>
              </w:rPr>
              <w:t>(mg/g)</w:t>
            </w:r>
          </w:p>
        </w:tc>
        <w:tc>
          <w:tcPr>
            <w:tcW w:w="568" w:type="dxa"/>
          </w:tcPr>
          <w:p w:rsidR="00B90A41" w:rsidRPr="00DF3F9D" w:rsidRDefault="00B90A41" w:rsidP="00A932AB">
            <w:pPr>
              <w:jc w:val="both"/>
              <w:rPr>
                <w:rFonts w:ascii="Times New Roman" w:eastAsiaTheme="minorEastAsia" w:hAnsi="Times New Roman" w:cs="Times New Roman"/>
                <w:i/>
                <w:sz w:val="20"/>
                <w:szCs w:val="20"/>
              </w:rPr>
            </w:pPr>
            <w:r w:rsidRPr="00DF3F9D">
              <w:rPr>
                <w:rFonts w:ascii="Times New Roman" w:eastAsiaTheme="minorEastAsia" w:hAnsi="Times New Roman" w:cs="Times New Roman"/>
                <w:i/>
                <w:sz w:val="20"/>
                <w:szCs w:val="20"/>
              </w:rPr>
              <w:t>(1/n)</w:t>
            </w:r>
          </w:p>
        </w:tc>
        <w:tc>
          <w:tcPr>
            <w:tcW w:w="6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R</w:t>
            </w:r>
            <w:r w:rsidRPr="00DF3F9D">
              <w:rPr>
                <w:rFonts w:ascii="Times New Roman" w:eastAsiaTheme="minorEastAsia" w:hAnsi="Times New Roman" w:cs="Times New Roman"/>
                <w:sz w:val="20"/>
                <w:szCs w:val="20"/>
                <w:vertAlign w:val="superscript"/>
              </w:rPr>
              <w:t>2</w:t>
            </w:r>
          </w:p>
        </w:tc>
        <w:tc>
          <w:tcPr>
            <w:tcW w:w="801"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i/>
                <w:sz w:val="20"/>
                <w:szCs w:val="20"/>
              </w:rPr>
              <w:t>A</w:t>
            </w:r>
            <w:r w:rsidRPr="00DF3F9D">
              <w:rPr>
                <w:rFonts w:ascii="Times New Roman" w:eastAsiaTheme="minorEastAsia" w:hAnsi="Times New Roman" w:cs="Times New Roman"/>
                <w:i/>
                <w:sz w:val="20"/>
                <w:szCs w:val="20"/>
                <w:vertAlign w:val="subscript"/>
              </w:rPr>
              <w:t>T</w:t>
            </w:r>
            <w:r w:rsidRPr="00DF3F9D">
              <w:rPr>
                <w:rFonts w:ascii="Times New Roman" w:eastAsiaTheme="minorEastAsia" w:hAnsi="Times New Roman" w:cs="Times New Roman"/>
                <w:sz w:val="20"/>
                <w:szCs w:val="20"/>
              </w:rPr>
              <w:t xml:space="preserve"> (L/g)</w:t>
            </w:r>
          </w:p>
        </w:tc>
        <w:tc>
          <w:tcPr>
            <w:tcW w:w="79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i/>
                <w:sz w:val="20"/>
                <w:szCs w:val="20"/>
              </w:rPr>
              <w:t>b</w:t>
            </w:r>
            <w:r w:rsidRPr="00DF3F9D">
              <w:rPr>
                <w:rFonts w:ascii="Times New Roman" w:eastAsiaTheme="minorEastAsia" w:hAnsi="Times New Roman" w:cs="Times New Roman"/>
                <w:sz w:val="20"/>
                <w:szCs w:val="20"/>
              </w:rPr>
              <w:t xml:space="preserve"> (J/mol)</w:t>
            </w:r>
          </w:p>
        </w:tc>
        <w:tc>
          <w:tcPr>
            <w:tcW w:w="79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R</w:t>
            </w:r>
            <w:r w:rsidRPr="00DF3F9D">
              <w:rPr>
                <w:rFonts w:ascii="Times New Roman" w:eastAsiaTheme="minorEastAsia" w:hAnsi="Times New Roman" w:cs="Times New Roman"/>
                <w:sz w:val="20"/>
                <w:szCs w:val="20"/>
                <w:vertAlign w:val="superscript"/>
              </w:rPr>
              <w:t>2</w:t>
            </w:r>
          </w:p>
        </w:tc>
      </w:tr>
      <w:tr w:rsidR="00B90A41" w:rsidRPr="00DF3F9D" w:rsidTr="00A932AB">
        <w:tc>
          <w:tcPr>
            <w:tcW w:w="1828"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Acid modified BKS</w:t>
            </w:r>
          </w:p>
        </w:tc>
        <w:tc>
          <w:tcPr>
            <w:tcW w:w="83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13.57</w:t>
            </w:r>
          </w:p>
        </w:tc>
        <w:tc>
          <w:tcPr>
            <w:tcW w:w="85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3.58</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0.252</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0.875</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8.57</w:t>
            </w:r>
          </w:p>
        </w:tc>
        <w:tc>
          <w:tcPr>
            <w:tcW w:w="568"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0.18</w:t>
            </w:r>
          </w:p>
        </w:tc>
        <w:tc>
          <w:tcPr>
            <w:tcW w:w="6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0.974</w:t>
            </w:r>
          </w:p>
        </w:tc>
        <w:tc>
          <w:tcPr>
            <w:tcW w:w="801"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8.86</w:t>
            </w:r>
          </w:p>
        </w:tc>
        <w:tc>
          <w:tcPr>
            <w:tcW w:w="79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95.08</w:t>
            </w:r>
          </w:p>
        </w:tc>
        <w:tc>
          <w:tcPr>
            <w:tcW w:w="79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0.954</w:t>
            </w:r>
          </w:p>
        </w:tc>
      </w:tr>
      <w:tr w:rsidR="00B90A41" w:rsidRPr="00DF3F9D" w:rsidTr="00A932AB">
        <w:tc>
          <w:tcPr>
            <w:tcW w:w="1828"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Alkali modified BKS</w:t>
            </w:r>
          </w:p>
        </w:tc>
        <w:tc>
          <w:tcPr>
            <w:tcW w:w="83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10.34</w:t>
            </w:r>
          </w:p>
        </w:tc>
        <w:tc>
          <w:tcPr>
            <w:tcW w:w="85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2.79</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0.207</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0.864</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6.48</w:t>
            </w:r>
          </w:p>
        </w:tc>
        <w:tc>
          <w:tcPr>
            <w:tcW w:w="568"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0.21</w:t>
            </w:r>
          </w:p>
        </w:tc>
        <w:tc>
          <w:tcPr>
            <w:tcW w:w="6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0.965</w:t>
            </w:r>
          </w:p>
        </w:tc>
        <w:tc>
          <w:tcPr>
            <w:tcW w:w="801"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7.38</w:t>
            </w:r>
          </w:p>
        </w:tc>
        <w:tc>
          <w:tcPr>
            <w:tcW w:w="79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93.08</w:t>
            </w:r>
          </w:p>
        </w:tc>
        <w:tc>
          <w:tcPr>
            <w:tcW w:w="79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0.951</w:t>
            </w:r>
          </w:p>
        </w:tc>
      </w:tr>
      <w:tr w:rsidR="00B90A41" w:rsidRPr="00DF3F9D" w:rsidTr="00A932AB">
        <w:tc>
          <w:tcPr>
            <w:tcW w:w="1828"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Native</w:t>
            </w:r>
          </w:p>
        </w:tc>
        <w:tc>
          <w:tcPr>
            <w:tcW w:w="83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6.48</w:t>
            </w:r>
          </w:p>
        </w:tc>
        <w:tc>
          <w:tcPr>
            <w:tcW w:w="85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2.08</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0.184</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0.887</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3.27</w:t>
            </w:r>
          </w:p>
        </w:tc>
        <w:tc>
          <w:tcPr>
            <w:tcW w:w="568"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0.11</w:t>
            </w:r>
          </w:p>
        </w:tc>
        <w:tc>
          <w:tcPr>
            <w:tcW w:w="6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0.979</w:t>
            </w:r>
          </w:p>
        </w:tc>
        <w:tc>
          <w:tcPr>
            <w:tcW w:w="801"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5.89</w:t>
            </w:r>
          </w:p>
        </w:tc>
        <w:tc>
          <w:tcPr>
            <w:tcW w:w="794" w:type="dxa"/>
          </w:tcPr>
          <w:p w:rsidR="00B90A41" w:rsidRPr="00DF3F9D" w:rsidRDefault="00EF0461" w:rsidP="00A932AB">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92</w:t>
            </w:r>
            <w:r w:rsidR="00B90A41" w:rsidRPr="00DF3F9D">
              <w:rPr>
                <w:rFonts w:ascii="Times New Roman" w:eastAsiaTheme="minorEastAsia" w:hAnsi="Times New Roman" w:cs="Times New Roman"/>
                <w:sz w:val="20"/>
                <w:szCs w:val="20"/>
              </w:rPr>
              <w:t>.19</w:t>
            </w:r>
          </w:p>
        </w:tc>
        <w:tc>
          <w:tcPr>
            <w:tcW w:w="790"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0.937</w:t>
            </w:r>
          </w:p>
        </w:tc>
      </w:tr>
    </w:tbl>
    <w:p w:rsidR="00B90A41" w:rsidRPr="00000186" w:rsidRDefault="00B90A41" w:rsidP="006C2E4F">
      <w:pPr>
        <w:spacing w:line="360" w:lineRule="auto"/>
        <w:ind w:firstLine="720"/>
        <w:jc w:val="both"/>
        <w:rPr>
          <w:rFonts w:ascii="Times New Roman" w:eastAsiaTheme="minorEastAsia" w:hAnsi="Times New Roman" w:cs="Times New Roman"/>
          <w:sz w:val="24"/>
          <w:szCs w:val="24"/>
        </w:rPr>
      </w:pPr>
    </w:p>
    <w:p w:rsidR="006C230F" w:rsidRDefault="006C230F" w:rsidP="006C2E4F">
      <w:pPr>
        <w:spacing w:line="360" w:lineRule="auto"/>
        <w:jc w:val="both"/>
        <w:rPr>
          <w:rFonts w:ascii="Times New Roman" w:eastAsiaTheme="minorEastAsia" w:hAnsi="Times New Roman" w:cs="Times New Roman"/>
          <w:b/>
          <w:sz w:val="24"/>
          <w:szCs w:val="24"/>
        </w:rPr>
      </w:pPr>
      <w:r w:rsidRPr="006C230F">
        <w:rPr>
          <w:rFonts w:ascii="Times New Roman" w:eastAsiaTheme="minorEastAsia" w:hAnsi="Times New Roman" w:cs="Times New Roman"/>
          <w:b/>
          <w:noProof/>
          <w:sz w:val="24"/>
          <w:szCs w:val="24"/>
          <w:lang w:eastAsia="en-IN"/>
        </w:rPr>
        <w:drawing>
          <wp:inline distT="0" distB="0" distL="0" distR="0">
            <wp:extent cx="5731510" cy="4714770"/>
            <wp:effectExtent l="19050" t="0" r="2540" b="0"/>
            <wp:docPr id="30" name="Picture 8" descr="C:\Users\user\Desktop\isotherms-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sotherms-page0001.jpg"/>
                    <pic:cNvPicPr>
                      <a:picLocks noChangeAspect="1" noChangeArrowheads="1"/>
                    </pic:cNvPicPr>
                  </pic:nvPicPr>
                  <pic:blipFill>
                    <a:blip r:embed="rId16" cstate="print"/>
                    <a:srcRect l="2327" t="940" r="1950" b="43361"/>
                    <a:stretch>
                      <a:fillRect/>
                    </a:stretch>
                  </pic:blipFill>
                  <pic:spPr bwMode="auto">
                    <a:xfrm>
                      <a:off x="0" y="0"/>
                      <a:ext cx="5731510" cy="4714770"/>
                    </a:xfrm>
                    <a:prstGeom prst="rect">
                      <a:avLst/>
                    </a:prstGeom>
                    <a:noFill/>
                    <a:ln w="9525">
                      <a:noFill/>
                      <a:miter lim="800000"/>
                      <a:headEnd/>
                      <a:tailEnd/>
                    </a:ln>
                  </pic:spPr>
                </pic:pic>
              </a:graphicData>
            </a:graphic>
          </wp:inline>
        </w:drawing>
      </w:r>
    </w:p>
    <w:p w:rsidR="006C230F" w:rsidRPr="00DF3F9D" w:rsidRDefault="006C230F" w:rsidP="006C230F">
      <w:pPr>
        <w:tabs>
          <w:tab w:val="left" w:pos="1305"/>
        </w:tabs>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w:t>
      </w:r>
      <w:r w:rsidRPr="00DF3F9D">
        <w:rPr>
          <w:rFonts w:ascii="Times New Roman" w:eastAsiaTheme="minorEastAsia" w:hAnsi="Times New Roman" w:cs="Times New Roman"/>
          <w:b/>
          <w:sz w:val="24"/>
          <w:szCs w:val="24"/>
        </w:rPr>
        <w:t xml:space="preserve"> </w:t>
      </w:r>
      <w:r w:rsidR="006B0F0B">
        <w:rPr>
          <w:rFonts w:ascii="Times New Roman" w:eastAsiaTheme="minorEastAsia" w:hAnsi="Times New Roman" w:cs="Times New Roman"/>
          <w:b/>
          <w:sz w:val="24"/>
          <w:szCs w:val="24"/>
        </w:rPr>
        <w:t>8</w:t>
      </w:r>
      <w:r w:rsidRPr="00DF3F9D">
        <w:rPr>
          <w:rFonts w:ascii="Times New Roman" w:eastAsiaTheme="minorEastAsia" w:hAnsi="Times New Roman" w:cs="Times New Roman"/>
          <w:sz w:val="24"/>
          <w:szCs w:val="24"/>
        </w:rPr>
        <w:t xml:space="preserve"> (a) Langmuir; (b) Freundlich; (c) Temkin isotherms at 298 K and 7.0 pH for As(III) adsorption using native and chemically modified </w:t>
      </w:r>
      <w:r>
        <w:rPr>
          <w:rFonts w:ascii="Times New Roman" w:eastAsiaTheme="minorEastAsia" w:hAnsi="Times New Roman" w:cs="Times New Roman"/>
          <w:sz w:val="24"/>
          <w:szCs w:val="24"/>
        </w:rPr>
        <w:t xml:space="preserve">brick kiln </w:t>
      </w:r>
      <w:r w:rsidRPr="00DF3F9D">
        <w:rPr>
          <w:rFonts w:ascii="Times New Roman" w:eastAsiaTheme="minorEastAsia" w:hAnsi="Times New Roman" w:cs="Times New Roman"/>
          <w:sz w:val="24"/>
          <w:szCs w:val="24"/>
        </w:rPr>
        <w:t>slag</w:t>
      </w:r>
    </w:p>
    <w:p w:rsidR="006C230F" w:rsidRDefault="006C230F" w:rsidP="006C2E4F">
      <w:pPr>
        <w:spacing w:line="360" w:lineRule="auto"/>
        <w:jc w:val="both"/>
        <w:rPr>
          <w:rFonts w:ascii="Times New Roman" w:eastAsiaTheme="minorEastAsia" w:hAnsi="Times New Roman" w:cs="Times New Roman"/>
          <w:b/>
          <w:sz w:val="24"/>
          <w:szCs w:val="24"/>
        </w:rPr>
      </w:pPr>
    </w:p>
    <w:p w:rsidR="006C230F" w:rsidRDefault="006C230F" w:rsidP="006C2E4F">
      <w:pPr>
        <w:spacing w:line="360" w:lineRule="auto"/>
        <w:jc w:val="both"/>
        <w:rPr>
          <w:rFonts w:ascii="Times New Roman" w:eastAsiaTheme="minorEastAsia" w:hAnsi="Times New Roman" w:cs="Times New Roman"/>
          <w:b/>
          <w:sz w:val="24"/>
          <w:szCs w:val="24"/>
        </w:rPr>
      </w:pPr>
    </w:p>
    <w:p w:rsidR="0016438A" w:rsidRPr="00000186" w:rsidRDefault="0016438A"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Adsorption Thermodynamics</w:t>
      </w:r>
    </w:p>
    <w:p w:rsidR="002617B1" w:rsidRPr="00000186" w:rsidRDefault="002617B1"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Adsorption thermodynamics expresses the removal capacity as a function of its absolute temperature. Thermodynamic parameters were evaluated at pH = 7.0 using 0.3 </w:t>
      </w:r>
      <w:r w:rsidRPr="008441DD">
        <w:rPr>
          <w:rFonts w:ascii="Times New Roman" w:eastAsiaTheme="minorEastAsia" w:hAnsi="Times New Roman" w:cs="Times New Roman"/>
          <w:i/>
          <w:sz w:val="24"/>
          <w:szCs w:val="24"/>
        </w:rPr>
        <w:t>g</w:t>
      </w:r>
      <w:r w:rsidRPr="00000186">
        <w:rPr>
          <w:rFonts w:ascii="Times New Roman" w:eastAsiaTheme="minorEastAsia" w:hAnsi="Times New Roman" w:cs="Times New Roman"/>
          <w:sz w:val="24"/>
          <w:szCs w:val="24"/>
        </w:rPr>
        <w:t xml:space="preserve"> each of SA and SB and 0.6 </w:t>
      </w:r>
      <w:r w:rsidRPr="008441DD">
        <w:rPr>
          <w:rFonts w:ascii="Times New Roman" w:eastAsiaTheme="minorEastAsia" w:hAnsi="Times New Roman" w:cs="Times New Roman"/>
          <w:i/>
          <w:sz w:val="24"/>
          <w:szCs w:val="24"/>
        </w:rPr>
        <w:t>g</w:t>
      </w:r>
      <w:r w:rsidRPr="00000186">
        <w:rPr>
          <w:rFonts w:ascii="Times New Roman" w:eastAsiaTheme="minorEastAsia" w:hAnsi="Times New Roman" w:cs="Times New Roman"/>
          <w:sz w:val="24"/>
          <w:szCs w:val="24"/>
        </w:rPr>
        <w:t xml:space="preserve"> of BKS at different temperatures (298 – 313 K). This is generally expressed in the form of change in Gibb’s Free energy </w:t>
      </w:r>
      <w:r w:rsidRPr="008441DD">
        <w:rPr>
          <w:rFonts w:ascii="Times New Roman" w:eastAsiaTheme="minorEastAsia" w:hAnsi="Times New Roman" w:cs="Times New Roman"/>
          <w:i/>
          <w:sz w:val="24"/>
          <w:szCs w:val="24"/>
        </w:rPr>
        <w:t>(∆G°)</w:t>
      </w:r>
      <w:r w:rsidRPr="00000186">
        <w:rPr>
          <w:rFonts w:ascii="Times New Roman" w:eastAsiaTheme="minorEastAsia" w:hAnsi="Times New Roman" w:cs="Times New Roman"/>
          <w:sz w:val="24"/>
          <w:szCs w:val="24"/>
        </w:rPr>
        <w:t xml:space="preserve"> which is represented in </w:t>
      </w:r>
      <w:r w:rsidR="007602AA">
        <w:rPr>
          <w:rFonts w:ascii="Times New Roman" w:eastAsiaTheme="minorEastAsia" w:hAnsi="Times New Roman" w:cs="Times New Roman"/>
          <w:b/>
          <w:sz w:val="24"/>
          <w:szCs w:val="24"/>
        </w:rPr>
        <w:t>Eq.</w:t>
      </w:r>
      <w:r w:rsidRPr="00000186">
        <w:rPr>
          <w:rFonts w:ascii="Times New Roman" w:eastAsiaTheme="minorEastAsia" w:hAnsi="Times New Roman" w:cs="Times New Roman"/>
          <w:b/>
          <w:sz w:val="24"/>
          <w:szCs w:val="24"/>
        </w:rPr>
        <w:t xml:space="preserve"> </w:t>
      </w:r>
      <w:r w:rsidR="009C5284" w:rsidRPr="00000186">
        <w:rPr>
          <w:rFonts w:ascii="Times New Roman" w:eastAsiaTheme="minorEastAsia" w:hAnsi="Times New Roman" w:cs="Times New Roman"/>
          <w:b/>
          <w:sz w:val="24"/>
          <w:szCs w:val="24"/>
        </w:rPr>
        <w:t>(26</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 xml:space="preserve">: </w:t>
      </w:r>
    </w:p>
    <w:p w:rsidR="002617B1" w:rsidRPr="00000186" w:rsidRDefault="002617B1" w:rsidP="006C2E4F">
      <w:pPr>
        <w:spacing w:line="360" w:lineRule="auto"/>
        <w:jc w:val="center"/>
        <w:rPr>
          <w:rFonts w:ascii="Times New Roman" w:eastAsiaTheme="minorEastAsia" w:hAnsi="Times New Roman" w:cs="Times New Roman"/>
          <w:sz w:val="24"/>
          <w:szCs w:val="24"/>
        </w:rPr>
      </w:pP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RTln</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c</m:t>
            </m:r>
          </m:sub>
        </m:sSub>
      </m:oMath>
      <w:r w:rsidR="009C5284" w:rsidRPr="00000186">
        <w:rPr>
          <w:rFonts w:ascii="Times New Roman" w:eastAsiaTheme="minorEastAsia" w:hAnsi="Times New Roman" w:cs="Times New Roman"/>
          <w:sz w:val="24"/>
          <w:szCs w:val="24"/>
        </w:rPr>
        <w:t xml:space="preserve">           (26</w:t>
      </w:r>
      <w:r w:rsidRPr="00000186">
        <w:rPr>
          <w:rFonts w:ascii="Times New Roman" w:eastAsiaTheme="minorEastAsia" w:hAnsi="Times New Roman" w:cs="Times New Roman"/>
          <w:sz w:val="24"/>
          <w:szCs w:val="24"/>
        </w:rPr>
        <w:t>)</w:t>
      </w:r>
    </w:p>
    <w:p w:rsidR="002617B1" w:rsidRPr="00000186" w:rsidRDefault="002617B1" w:rsidP="006C2E4F">
      <w:pPr>
        <w:spacing w:line="360" w:lineRule="auto"/>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 xml:space="preserve"> For a favourable and spontaneous process, </w:t>
      </w:r>
      <w:r w:rsidRPr="008441DD">
        <w:rPr>
          <w:rFonts w:ascii="Times New Roman" w:eastAsiaTheme="minorEastAsia" w:hAnsi="Times New Roman" w:cs="Times New Roman"/>
          <w:i/>
          <w:sz w:val="24"/>
          <w:szCs w:val="24"/>
        </w:rPr>
        <w:t>∆G°</w:t>
      </w:r>
      <w:r w:rsidRPr="00000186">
        <w:rPr>
          <w:rFonts w:ascii="Times New Roman" w:eastAsiaTheme="minorEastAsia" w:hAnsi="Times New Roman" w:cs="Times New Roman"/>
          <w:sz w:val="24"/>
          <w:szCs w:val="24"/>
        </w:rPr>
        <w:t xml:space="preserve"> &lt; 0. Distribution coefficient (</w:t>
      </w:r>
      <w:r w:rsidRPr="00000186">
        <w:rPr>
          <w:rFonts w:ascii="Times New Roman" w:eastAsiaTheme="minorEastAsia" w:hAnsi="Times New Roman" w:cs="Times New Roman"/>
          <w:i/>
          <w:sz w:val="24"/>
          <w:szCs w:val="24"/>
        </w:rPr>
        <w:t>K</w:t>
      </w:r>
      <w:r w:rsidRPr="00000186">
        <w:rPr>
          <w:rFonts w:ascii="Times New Roman" w:eastAsiaTheme="minorEastAsia" w:hAnsi="Times New Roman" w:cs="Times New Roman"/>
          <w:i/>
          <w:sz w:val="24"/>
          <w:szCs w:val="24"/>
          <w:vertAlign w:val="subscript"/>
        </w:rPr>
        <w:t>c</w:t>
      </w:r>
      <w:r w:rsidRPr="00000186">
        <w:rPr>
          <w:rFonts w:ascii="Times New Roman" w:eastAsiaTheme="minorEastAsia" w:hAnsi="Times New Roman" w:cs="Times New Roman"/>
          <w:sz w:val="24"/>
          <w:szCs w:val="24"/>
        </w:rPr>
        <w:t xml:space="preserve">) is represented in </w:t>
      </w:r>
      <w:r w:rsidR="007602AA">
        <w:rPr>
          <w:rFonts w:ascii="Times New Roman" w:eastAsiaTheme="minorEastAsia" w:hAnsi="Times New Roman" w:cs="Times New Roman"/>
          <w:b/>
          <w:sz w:val="24"/>
          <w:szCs w:val="24"/>
        </w:rPr>
        <w:t>Eq.</w:t>
      </w:r>
      <w:r w:rsidRPr="00000186">
        <w:rPr>
          <w:rFonts w:ascii="Times New Roman" w:eastAsiaTheme="minorEastAsia" w:hAnsi="Times New Roman" w:cs="Times New Roman"/>
          <w:b/>
          <w:sz w:val="24"/>
          <w:szCs w:val="24"/>
        </w:rPr>
        <w:t xml:space="preserve"> (2</w:t>
      </w:r>
      <w:r w:rsidR="009C5284" w:rsidRPr="00000186">
        <w:rPr>
          <w:rFonts w:ascii="Times New Roman" w:eastAsiaTheme="minorEastAsia" w:hAnsi="Times New Roman" w:cs="Times New Roman"/>
          <w:b/>
          <w:sz w:val="24"/>
          <w:szCs w:val="24"/>
        </w:rPr>
        <w:t>7</w:t>
      </w:r>
      <w:r w:rsidRPr="00000186">
        <w:rPr>
          <w:rFonts w:ascii="Times New Roman" w:eastAsiaTheme="minorEastAsia" w:hAnsi="Times New Roman" w:cs="Times New Roman"/>
          <w:b/>
          <w:sz w:val="24"/>
          <w:szCs w:val="24"/>
        </w:rPr>
        <w:t>)</w:t>
      </w:r>
      <w:r w:rsidRPr="00000186">
        <w:rPr>
          <w:rFonts w:ascii="Times New Roman" w:eastAsiaTheme="minorEastAsia" w:hAnsi="Times New Roman" w:cs="Times New Roman"/>
          <w:sz w:val="24"/>
          <w:szCs w:val="24"/>
        </w:rPr>
        <w:t>:</w:t>
      </w:r>
    </w:p>
    <w:p w:rsidR="002617B1"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c</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den>
        </m:f>
      </m:oMath>
      <w:r w:rsidR="009C5284" w:rsidRPr="00000186">
        <w:rPr>
          <w:rFonts w:ascii="Times New Roman" w:eastAsiaTheme="minorEastAsia" w:hAnsi="Times New Roman" w:cs="Times New Roman"/>
          <w:sz w:val="24"/>
          <w:szCs w:val="24"/>
        </w:rPr>
        <w:t xml:space="preserve">                  (27</w:t>
      </w:r>
      <w:r w:rsidR="002617B1" w:rsidRPr="00000186">
        <w:rPr>
          <w:rFonts w:ascii="Times New Roman" w:eastAsiaTheme="minorEastAsia" w:hAnsi="Times New Roman" w:cs="Times New Roman"/>
          <w:sz w:val="24"/>
          <w:szCs w:val="24"/>
        </w:rPr>
        <w:t>)</w:t>
      </w:r>
    </w:p>
    <w:p w:rsidR="002617B1" w:rsidRPr="00000186" w:rsidRDefault="00FB433A" w:rsidP="006C2E4F">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lnK</m:t>
            </m:r>
          </m:e>
          <m:sub>
            <m:r>
              <w:rPr>
                <w:rFonts w:ascii="Cambria Math" w:eastAsiaTheme="minorEastAsia" w:hAnsi="Cambria Math" w:cs="Times New Roman"/>
                <w:sz w:val="24"/>
                <w:szCs w:val="24"/>
              </w:rPr>
              <m:t>c</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S</m:t>
            </m:r>
          </m:num>
          <m:den>
            <m:r>
              <w:rPr>
                <w:rFonts w:ascii="Cambria Math" w:eastAsiaTheme="minorEastAsia" w:hAnsi="Cambria Math" w:cs="Times New Roman"/>
                <w:sz w:val="24"/>
                <w:szCs w:val="24"/>
              </w:rPr>
              <m:t>R</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RT</m:t>
            </m:r>
          </m:den>
        </m:f>
      </m:oMath>
      <w:r w:rsidR="009C5284" w:rsidRPr="00000186">
        <w:rPr>
          <w:rFonts w:ascii="Times New Roman" w:eastAsiaTheme="minorEastAsia" w:hAnsi="Times New Roman" w:cs="Times New Roman"/>
          <w:sz w:val="24"/>
          <w:szCs w:val="24"/>
        </w:rPr>
        <w:t xml:space="preserve">                (28</w:t>
      </w:r>
      <w:r w:rsidR="002617B1" w:rsidRPr="00000186">
        <w:rPr>
          <w:rFonts w:ascii="Times New Roman" w:eastAsiaTheme="minorEastAsia" w:hAnsi="Times New Roman" w:cs="Times New Roman"/>
          <w:sz w:val="24"/>
          <w:szCs w:val="24"/>
        </w:rPr>
        <w:t>)</w:t>
      </w:r>
    </w:p>
    <w:p w:rsidR="00B24BF9" w:rsidRPr="00000186" w:rsidRDefault="002617B1" w:rsidP="006C2E4F">
      <w:pPr>
        <w:spacing w:line="360" w:lineRule="auto"/>
        <w:jc w:val="both"/>
        <w:rPr>
          <w:rFonts w:ascii="Times New Roman" w:eastAsia="Times New Roman" w:hAnsi="Times New Roman" w:cs="Times New Roman"/>
          <w:sz w:val="24"/>
          <w:szCs w:val="24"/>
        </w:rPr>
      </w:pPr>
      <w:r w:rsidRPr="00000186">
        <w:rPr>
          <w:rFonts w:ascii="Times New Roman" w:eastAsiaTheme="minorEastAsia" w:hAnsi="Times New Roman" w:cs="Times New Roman"/>
          <w:sz w:val="24"/>
          <w:szCs w:val="24"/>
        </w:rPr>
        <w:t>Entropy (</w:t>
      </w:r>
      <w:r w:rsidRPr="00000186">
        <w:rPr>
          <w:rFonts w:ascii="Times New Roman" w:eastAsiaTheme="minorEastAsia" w:hAnsi="Times New Roman" w:cs="Times New Roman"/>
          <w:i/>
          <w:sz w:val="24"/>
          <w:szCs w:val="24"/>
        </w:rPr>
        <w:t>∆S</w:t>
      </w:r>
      <w:r w:rsidRPr="00000186">
        <w:rPr>
          <w:rFonts w:ascii="Times New Roman" w:eastAsiaTheme="minorEastAsia" w:hAnsi="Times New Roman" w:cs="Times New Roman"/>
          <w:sz w:val="24"/>
          <w:szCs w:val="24"/>
        </w:rPr>
        <w:t>) and enthalpy (</w:t>
      </w:r>
      <w:r w:rsidRPr="00000186">
        <w:rPr>
          <w:rFonts w:ascii="Times New Roman" w:eastAsiaTheme="minorEastAsia" w:hAnsi="Times New Roman" w:cs="Times New Roman"/>
          <w:i/>
          <w:sz w:val="24"/>
          <w:szCs w:val="24"/>
        </w:rPr>
        <w:t>∆H</w:t>
      </w:r>
      <w:r w:rsidRPr="00000186">
        <w:rPr>
          <w:rFonts w:ascii="Times New Roman" w:eastAsiaTheme="minorEastAsia" w:hAnsi="Times New Roman" w:cs="Times New Roman"/>
          <w:sz w:val="24"/>
          <w:szCs w:val="24"/>
        </w:rPr>
        <w:t xml:space="preserve">) </w:t>
      </w:r>
      <w:r w:rsidR="004238AB" w:rsidRPr="00000186">
        <w:rPr>
          <w:rFonts w:ascii="Times New Roman" w:eastAsiaTheme="minorEastAsia" w:hAnsi="Times New Roman" w:cs="Times New Roman"/>
          <w:sz w:val="24"/>
          <w:szCs w:val="24"/>
        </w:rPr>
        <w:t>was</w:t>
      </w:r>
      <w:r w:rsidRPr="00000186">
        <w:rPr>
          <w:rFonts w:ascii="Times New Roman" w:eastAsiaTheme="minorEastAsia" w:hAnsi="Times New Roman" w:cs="Times New Roman"/>
          <w:sz w:val="24"/>
          <w:szCs w:val="24"/>
        </w:rPr>
        <w:t xml:space="preserve"> calculated from the linear plot of </w:t>
      </w:r>
      <w:r w:rsidRPr="00000186">
        <w:rPr>
          <w:rFonts w:ascii="Times New Roman" w:eastAsiaTheme="minorEastAsia" w:hAnsi="Times New Roman" w:cs="Times New Roman"/>
          <w:i/>
          <w:sz w:val="24"/>
          <w:szCs w:val="24"/>
        </w:rPr>
        <w:t>lnK</w:t>
      </w:r>
      <w:r w:rsidRPr="00000186">
        <w:rPr>
          <w:rFonts w:ascii="Times New Roman" w:eastAsiaTheme="minorEastAsia" w:hAnsi="Times New Roman" w:cs="Times New Roman"/>
          <w:i/>
          <w:sz w:val="24"/>
          <w:szCs w:val="24"/>
          <w:vertAlign w:val="subscript"/>
        </w:rPr>
        <w:t>c</w:t>
      </w:r>
      <w:r w:rsidRPr="00000186">
        <w:rPr>
          <w:rFonts w:ascii="Times New Roman" w:eastAsiaTheme="minorEastAsia" w:hAnsi="Times New Roman" w:cs="Times New Roman"/>
          <w:i/>
          <w:sz w:val="24"/>
          <w:szCs w:val="24"/>
        </w:rPr>
        <w:t xml:space="preserve"> </w:t>
      </w:r>
      <w:r w:rsidRPr="00000186">
        <w:rPr>
          <w:rFonts w:ascii="Times New Roman" w:eastAsiaTheme="minorEastAsia" w:hAnsi="Times New Roman" w:cs="Times New Roman"/>
          <w:sz w:val="24"/>
          <w:szCs w:val="24"/>
        </w:rPr>
        <w:t>versus (</w:t>
      </w:r>
      <w:r w:rsidRPr="00000186">
        <w:rPr>
          <w:rFonts w:ascii="Times New Roman" w:eastAsiaTheme="minorEastAsia" w:hAnsi="Times New Roman" w:cs="Times New Roman"/>
          <w:i/>
          <w:sz w:val="24"/>
          <w:szCs w:val="24"/>
        </w:rPr>
        <w:t>1/T</w:t>
      </w:r>
      <w:r w:rsidRPr="00000186">
        <w:rPr>
          <w:rFonts w:ascii="Times New Roman" w:eastAsiaTheme="minorEastAsia" w:hAnsi="Times New Roman" w:cs="Times New Roman"/>
          <w:sz w:val="24"/>
          <w:szCs w:val="24"/>
        </w:rPr>
        <w:t>).</w:t>
      </w:r>
      <w:r w:rsidR="00257AE8">
        <w:rPr>
          <w:rFonts w:ascii="Times New Roman" w:eastAsia="Times New Roman" w:hAnsi="Times New Roman" w:cs="Times New Roman"/>
          <w:sz w:val="24"/>
          <w:szCs w:val="24"/>
        </w:rPr>
        <w:t xml:space="preserve"> </w:t>
      </w:r>
      <w:r w:rsidR="00174F8A" w:rsidRPr="00000186">
        <w:rPr>
          <w:rFonts w:ascii="Times New Roman" w:eastAsiaTheme="minorEastAsia" w:hAnsi="Times New Roman" w:cs="Times New Roman"/>
          <w:sz w:val="24"/>
          <w:szCs w:val="24"/>
        </w:rPr>
        <w:t>The evaluated thermodynamic parameters are show</w:t>
      </w:r>
      <w:r w:rsidR="00B35F88" w:rsidRPr="00000186">
        <w:rPr>
          <w:rFonts w:ascii="Times New Roman" w:eastAsiaTheme="minorEastAsia" w:hAnsi="Times New Roman" w:cs="Times New Roman"/>
          <w:sz w:val="24"/>
          <w:szCs w:val="24"/>
        </w:rPr>
        <w:t xml:space="preserve">n in </w:t>
      </w:r>
      <w:r w:rsidR="003D13F7" w:rsidRPr="00000186">
        <w:rPr>
          <w:rFonts w:ascii="Times New Roman" w:eastAsiaTheme="minorEastAsia" w:hAnsi="Times New Roman" w:cs="Times New Roman"/>
          <w:b/>
          <w:sz w:val="24"/>
          <w:szCs w:val="24"/>
        </w:rPr>
        <w:t>T</w:t>
      </w:r>
      <w:r w:rsidR="00B35F88" w:rsidRPr="00000186">
        <w:rPr>
          <w:rFonts w:ascii="Times New Roman" w:eastAsiaTheme="minorEastAsia" w:hAnsi="Times New Roman" w:cs="Times New Roman"/>
          <w:b/>
          <w:sz w:val="24"/>
          <w:szCs w:val="24"/>
        </w:rPr>
        <w:t>able</w:t>
      </w:r>
      <w:r w:rsidR="00E60256" w:rsidRPr="00000186">
        <w:rPr>
          <w:rFonts w:ascii="Times New Roman" w:eastAsiaTheme="minorEastAsia" w:hAnsi="Times New Roman" w:cs="Times New Roman"/>
          <w:b/>
          <w:sz w:val="24"/>
          <w:szCs w:val="24"/>
        </w:rPr>
        <w:t xml:space="preserve"> 7</w:t>
      </w:r>
      <w:r w:rsidR="00B35F88" w:rsidRPr="00000186">
        <w:rPr>
          <w:rFonts w:ascii="Times New Roman" w:eastAsiaTheme="minorEastAsia" w:hAnsi="Times New Roman" w:cs="Times New Roman"/>
          <w:sz w:val="24"/>
          <w:szCs w:val="24"/>
        </w:rPr>
        <w:t xml:space="preserve">. From the </w:t>
      </w:r>
      <w:r w:rsidR="00B35F88" w:rsidRPr="00000186">
        <w:rPr>
          <w:rFonts w:ascii="Times New Roman" w:eastAsiaTheme="minorEastAsia" w:hAnsi="Times New Roman" w:cs="Times New Roman"/>
          <w:b/>
          <w:sz w:val="24"/>
          <w:szCs w:val="24"/>
        </w:rPr>
        <w:t xml:space="preserve">Table </w:t>
      </w:r>
      <w:r w:rsidR="00E60256" w:rsidRPr="00000186">
        <w:rPr>
          <w:rFonts w:ascii="Times New Roman" w:eastAsiaTheme="minorEastAsia" w:hAnsi="Times New Roman" w:cs="Times New Roman"/>
          <w:b/>
          <w:sz w:val="24"/>
          <w:szCs w:val="24"/>
        </w:rPr>
        <w:t>7</w:t>
      </w:r>
      <w:r w:rsidR="00174F8A" w:rsidRPr="00000186">
        <w:rPr>
          <w:rFonts w:ascii="Times New Roman" w:eastAsiaTheme="minorEastAsia" w:hAnsi="Times New Roman" w:cs="Times New Roman"/>
          <w:sz w:val="24"/>
          <w:szCs w:val="24"/>
        </w:rPr>
        <w:t xml:space="preserve">, it can be observed that the values of </w:t>
      </w:r>
      <w:r w:rsidR="00B24BF9" w:rsidRPr="00000186">
        <w:rPr>
          <w:rFonts w:ascii="Times New Roman" w:eastAsiaTheme="minorEastAsia" w:hAnsi="Times New Roman" w:cs="Times New Roman"/>
          <w:sz w:val="24"/>
          <w:szCs w:val="24"/>
        </w:rPr>
        <w:t xml:space="preserve">Gibb’s free energy change </w:t>
      </w:r>
      <w:r w:rsidR="00B24BF9" w:rsidRPr="008441DD">
        <w:rPr>
          <w:rFonts w:ascii="Times New Roman" w:eastAsiaTheme="minorEastAsia" w:hAnsi="Times New Roman" w:cs="Times New Roman"/>
          <w:i/>
          <w:sz w:val="24"/>
          <w:szCs w:val="24"/>
        </w:rPr>
        <w:t>(</w:t>
      </w:r>
      <w:r w:rsidR="00174F8A" w:rsidRPr="008441DD">
        <w:rPr>
          <w:rFonts w:ascii="Times New Roman" w:eastAsiaTheme="minorEastAsia" w:hAnsi="Times New Roman" w:cs="Times New Roman"/>
          <w:i/>
          <w:sz w:val="24"/>
          <w:szCs w:val="24"/>
        </w:rPr>
        <w:t>∆G°</w:t>
      </w:r>
      <w:r w:rsidR="00B24BF9" w:rsidRPr="00000186">
        <w:rPr>
          <w:rFonts w:ascii="Times New Roman" w:eastAsiaTheme="minorEastAsia" w:hAnsi="Times New Roman" w:cs="Times New Roman"/>
          <w:sz w:val="24"/>
          <w:szCs w:val="24"/>
        </w:rPr>
        <w:t>)</w:t>
      </w:r>
      <w:r w:rsidR="00174F8A" w:rsidRPr="00000186">
        <w:rPr>
          <w:rFonts w:ascii="Times New Roman" w:eastAsiaTheme="minorEastAsia" w:hAnsi="Times New Roman" w:cs="Times New Roman"/>
          <w:sz w:val="24"/>
          <w:szCs w:val="24"/>
        </w:rPr>
        <w:t xml:space="preserve"> are negative in nature thus indicating the feasibility</w:t>
      </w:r>
      <w:r w:rsidR="00B24BF9" w:rsidRPr="00000186">
        <w:rPr>
          <w:rFonts w:ascii="Times New Roman" w:eastAsiaTheme="minorEastAsia" w:hAnsi="Times New Roman" w:cs="Times New Roman"/>
          <w:sz w:val="24"/>
          <w:szCs w:val="24"/>
        </w:rPr>
        <w:t xml:space="preserve"> </w:t>
      </w:r>
      <w:r w:rsidR="00174F8A" w:rsidRPr="00000186">
        <w:rPr>
          <w:rFonts w:ascii="Times New Roman" w:eastAsiaTheme="minorEastAsia" w:hAnsi="Times New Roman" w:cs="Times New Roman"/>
          <w:sz w:val="24"/>
          <w:szCs w:val="24"/>
        </w:rPr>
        <w:t>of the adsorption of As(III) ions over the native and modified slag.</w:t>
      </w:r>
      <w:r w:rsidR="00FE5BA5" w:rsidRPr="00000186">
        <w:rPr>
          <w:rFonts w:ascii="Times New Roman" w:eastAsiaTheme="minorEastAsia" w:hAnsi="Times New Roman" w:cs="Times New Roman"/>
          <w:sz w:val="24"/>
          <w:szCs w:val="24"/>
        </w:rPr>
        <w:t xml:space="preserve"> </w:t>
      </w:r>
      <w:r w:rsidR="00B24BF9" w:rsidRPr="00000186">
        <w:rPr>
          <w:rFonts w:ascii="Times New Roman" w:eastAsiaTheme="minorEastAsia" w:hAnsi="Times New Roman" w:cs="Times New Roman"/>
          <w:sz w:val="24"/>
          <w:szCs w:val="24"/>
        </w:rPr>
        <w:t xml:space="preserve">Gibb’s free energy change is said to be an important thermodynamic parameter reflecting the spontaneity of the adsorption process. </w:t>
      </w:r>
      <w:r w:rsidR="00231C87" w:rsidRPr="00000186">
        <w:rPr>
          <w:rFonts w:ascii="Times New Roman" w:eastAsiaTheme="minorEastAsia" w:hAnsi="Times New Roman" w:cs="Times New Roman"/>
          <w:sz w:val="24"/>
          <w:szCs w:val="24"/>
        </w:rPr>
        <w:t xml:space="preserve">A higher value of </w:t>
      </w:r>
      <w:r w:rsidR="00231C87" w:rsidRPr="008441DD">
        <w:rPr>
          <w:rFonts w:ascii="Times New Roman" w:eastAsiaTheme="minorEastAsia" w:hAnsi="Times New Roman" w:cs="Times New Roman"/>
          <w:i/>
          <w:sz w:val="24"/>
          <w:szCs w:val="24"/>
        </w:rPr>
        <w:t>∆G°</w:t>
      </w:r>
      <w:r w:rsidR="00231C87" w:rsidRPr="00000186">
        <w:rPr>
          <w:rFonts w:ascii="Times New Roman" w:eastAsiaTheme="minorEastAsia" w:hAnsi="Times New Roman" w:cs="Times New Roman"/>
          <w:sz w:val="24"/>
          <w:szCs w:val="24"/>
        </w:rPr>
        <w:t xml:space="preserve"> is an indicative of more energetically favoured adsorption. The adsorption is said to occur favourably and spontaneously if the value of </w:t>
      </w:r>
      <w:r w:rsidR="00231C87" w:rsidRPr="008441DD">
        <w:rPr>
          <w:rFonts w:ascii="Times New Roman" w:eastAsiaTheme="minorEastAsia" w:hAnsi="Times New Roman" w:cs="Times New Roman"/>
          <w:i/>
          <w:sz w:val="24"/>
          <w:szCs w:val="24"/>
        </w:rPr>
        <w:t>∆G°</w:t>
      </w:r>
      <w:r w:rsidR="003B6326" w:rsidRPr="00000186">
        <w:rPr>
          <w:rFonts w:ascii="Times New Roman" w:eastAsiaTheme="minorEastAsia" w:hAnsi="Times New Roman" w:cs="Times New Roman"/>
          <w:sz w:val="24"/>
          <w:szCs w:val="24"/>
        </w:rPr>
        <w:t xml:space="preserve"> is negative. Thus from </w:t>
      </w:r>
      <w:r w:rsidR="003B6326" w:rsidRPr="00000186">
        <w:rPr>
          <w:rFonts w:ascii="Times New Roman" w:eastAsiaTheme="minorEastAsia" w:hAnsi="Times New Roman" w:cs="Times New Roman"/>
          <w:b/>
          <w:sz w:val="24"/>
          <w:szCs w:val="24"/>
        </w:rPr>
        <w:t xml:space="preserve">Table </w:t>
      </w:r>
      <w:r w:rsidR="00E60256" w:rsidRPr="00000186">
        <w:rPr>
          <w:rFonts w:ascii="Times New Roman" w:eastAsiaTheme="minorEastAsia" w:hAnsi="Times New Roman" w:cs="Times New Roman"/>
          <w:b/>
          <w:sz w:val="24"/>
          <w:szCs w:val="24"/>
        </w:rPr>
        <w:t>7</w:t>
      </w:r>
      <w:r w:rsidR="00294171" w:rsidRPr="00000186">
        <w:rPr>
          <w:rFonts w:ascii="Times New Roman" w:eastAsiaTheme="minorEastAsia" w:hAnsi="Times New Roman" w:cs="Times New Roman"/>
          <w:sz w:val="24"/>
          <w:szCs w:val="24"/>
        </w:rPr>
        <w:t>, it can be inferred that the adsorption of As(III) ions</w:t>
      </w:r>
      <w:r w:rsidR="00066D0B">
        <w:rPr>
          <w:rFonts w:ascii="Times New Roman" w:eastAsiaTheme="minorEastAsia" w:hAnsi="Times New Roman" w:cs="Times New Roman"/>
          <w:sz w:val="24"/>
          <w:szCs w:val="24"/>
        </w:rPr>
        <w:t xml:space="preserve"> over native and modified slag wa</w:t>
      </w:r>
      <w:r w:rsidR="00294171" w:rsidRPr="00000186">
        <w:rPr>
          <w:rFonts w:ascii="Times New Roman" w:eastAsiaTheme="minorEastAsia" w:hAnsi="Times New Roman" w:cs="Times New Roman"/>
          <w:sz w:val="24"/>
          <w:szCs w:val="24"/>
        </w:rPr>
        <w:t>s favourable and spontaneous at all temperatures.</w:t>
      </w:r>
      <w:r w:rsidR="00890786" w:rsidRPr="00000186">
        <w:rPr>
          <w:rFonts w:ascii="Times New Roman" w:eastAsiaTheme="minorEastAsia" w:hAnsi="Times New Roman" w:cs="Times New Roman"/>
          <w:sz w:val="24"/>
          <w:szCs w:val="24"/>
        </w:rPr>
        <w:t xml:space="preserve"> However, maximum negative values of </w:t>
      </w:r>
      <w:r w:rsidR="00890786" w:rsidRPr="008441DD">
        <w:rPr>
          <w:rFonts w:ascii="Times New Roman" w:eastAsiaTheme="minorEastAsia" w:hAnsi="Times New Roman" w:cs="Times New Roman"/>
          <w:i/>
          <w:sz w:val="24"/>
          <w:szCs w:val="24"/>
        </w:rPr>
        <w:t>∆</w:t>
      </w:r>
      <w:r w:rsidR="00066D0B" w:rsidRPr="008441DD">
        <w:rPr>
          <w:rFonts w:ascii="Times New Roman" w:eastAsiaTheme="minorEastAsia" w:hAnsi="Times New Roman" w:cs="Times New Roman"/>
          <w:i/>
          <w:sz w:val="24"/>
          <w:szCs w:val="24"/>
        </w:rPr>
        <w:t>G°</w:t>
      </w:r>
      <w:r w:rsidR="00066D0B">
        <w:rPr>
          <w:rFonts w:ascii="Times New Roman" w:eastAsiaTheme="minorEastAsia" w:hAnsi="Times New Roman" w:cs="Times New Roman"/>
          <w:sz w:val="24"/>
          <w:szCs w:val="24"/>
        </w:rPr>
        <w:t xml:space="preserve"> was observed at 298 K which wa</w:t>
      </w:r>
      <w:r w:rsidR="00890786" w:rsidRPr="00000186">
        <w:rPr>
          <w:rFonts w:ascii="Times New Roman" w:eastAsiaTheme="minorEastAsia" w:hAnsi="Times New Roman" w:cs="Times New Roman"/>
          <w:sz w:val="24"/>
          <w:szCs w:val="24"/>
        </w:rPr>
        <w:t>s an indicative of maximum As(III) adsorption capacity at this temperature.</w:t>
      </w:r>
    </w:p>
    <w:p w:rsidR="00EB10D5" w:rsidRPr="00F05FEA" w:rsidRDefault="004B0B19" w:rsidP="006C2E4F">
      <w:pPr>
        <w:spacing w:line="360" w:lineRule="auto"/>
        <w:ind w:firstLine="720"/>
        <w:jc w:val="both"/>
        <w:rPr>
          <w:rFonts w:ascii="Times New Roman" w:eastAsiaTheme="minorEastAsia" w:hAnsi="Times New Roman" w:cs="Times New Roman"/>
          <w:sz w:val="24"/>
          <w:szCs w:val="24"/>
          <w:vertAlign w:val="superscript"/>
        </w:rPr>
      </w:pPr>
      <w:r w:rsidRPr="00000186">
        <w:rPr>
          <w:rFonts w:ascii="Times New Roman" w:eastAsiaTheme="minorEastAsia" w:hAnsi="Times New Roman" w:cs="Times New Roman"/>
          <w:sz w:val="24"/>
          <w:szCs w:val="24"/>
        </w:rPr>
        <w:t>Negati</w:t>
      </w:r>
      <w:r w:rsidR="008441DD">
        <w:rPr>
          <w:rFonts w:ascii="Times New Roman" w:eastAsiaTheme="minorEastAsia" w:hAnsi="Times New Roman" w:cs="Times New Roman"/>
          <w:sz w:val="24"/>
          <w:szCs w:val="24"/>
        </w:rPr>
        <w:t>ve values of enthalpy (</w:t>
      </w:r>
      <w:r w:rsidR="008441DD" w:rsidRPr="008441DD">
        <w:rPr>
          <w:rFonts w:ascii="Times New Roman" w:eastAsiaTheme="minorEastAsia" w:hAnsi="Times New Roman" w:cs="Times New Roman"/>
          <w:i/>
          <w:sz w:val="24"/>
          <w:szCs w:val="24"/>
        </w:rPr>
        <w:t>∆H</w:t>
      </w:r>
      <w:r w:rsidR="008441DD">
        <w:rPr>
          <w:rFonts w:ascii="Times New Roman" w:eastAsiaTheme="minorEastAsia" w:hAnsi="Times New Roman" w:cs="Times New Roman"/>
          <w:sz w:val="24"/>
          <w:szCs w:val="24"/>
        </w:rPr>
        <w:t>) showed</w:t>
      </w:r>
      <w:r w:rsidRPr="00000186">
        <w:rPr>
          <w:rFonts w:ascii="Times New Roman" w:eastAsiaTheme="minorEastAsia" w:hAnsi="Times New Roman" w:cs="Times New Roman"/>
          <w:sz w:val="24"/>
          <w:szCs w:val="24"/>
        </w:rPr>
        <w:t xml:space="preserve"> the liberation of energy during the adsorption of As(III) ions i.e. the process is exothermic.</w:t>
      </w:r>
      <w:r w:rsidR="0039320C" w:rsidRPr="00000186">
        <w:rPr>
          <w:rFonts w:ascii="Times New Roman" w:eastAsiaTheme="minorEastAsia" w:hAnsi="Times New Roman" w:cs="Times New Roman"/>
          <w:sz w:val="24"/>
          <w:szCs w:val="24"/>
        </w:rPr>
        <w:t xml:space="preserve"> Moreover, the calculated va</w:t>
      </w:r>
      <w:r w:rsidR="00294898" w:rsidRPr="00000186">
        <w:rPr>
          <w:rFonts w:ascii="Times New Roman" w:eastAsiaTheme="minorEastAsia" w:hAnsi="Times New Roman" w:cs="Times New Roman"/>
          <w:sz w:val="24"/>
          <w:szCs w:val="24"/>
        </w:rPr>
        <w:t>lues of enthalpy change suggested</w:t>
      </w:r>
      <w:r w:rsidR="0039320C" w:rsidRPr="00000186">
        <w:rPr>
          <w:rFonts w:ascii="Times New Roman" w:eastAsiaTheme="minorEastAsia" w:hAnsi="Times New Roman" w:cs="Times New Roman"/>
          <w:sz w:val="24"/>
          <w:szCs w:val="24"/>
        </w:rPr>
        <w:t xml:space="preserve"> that the adsorption of As(III) ions on the native and modified slag</w:t>
      </w:r>
      <w:r w:rsidR="00294898" w:rsidRPr="00000186">
        <w:rPr>
          <w:rFonts w:ascii="Times New Roman" w:eastAsiaTheme="minorEastAsia" w:hAnsi="Times New Roman" w:cs="Times New Roman"/>
          <w:sz w:val="24"/>
          <w:szCs w:val="24"/>
        </w:rPr>
        <w:t xml:space="preserve"> corresponded</w:t>
      </w:r>
      <w:r w:rsidR="003118BE" w:rsidRPr="00000186">
        <w:rPr>
          <w:rFonts w:ascii="Times New Roman" w:eastAsiaTheme="minorEastAsia" w:hAnsi="Times New Roman" w:cs="Times New Roman"/>
          <w:sz w:val="24"/>
          <w:szCs w:val="24"/>
        </w:rPr>
        <w:t xml:space="preserve"> to physical adsorption </w:t>
      </w:r>
      <w:r w:rsidR="00BA5CF8" w:rsidRPr="00000186">
        <w:rPr>
          <w:rFonts w:ascii="Times New Roman" w:eastAsiaTheme="minorEastAsia" w:hAnsi="Times New Roman" w:cs="Times New Roman"/>
          <w:sz w:val="24"/>
          <w:szCs w:val="24"/>
        </w:rPr>
        <w:t xml:space="preserve">since </w:t>
      </w:r>
      <w:r w:rsidR="00C55EAE" w:rsidRPr="00000186">
        <w:rPr>
          <w:rFonts w:ascii="Times New Roman" w:eastAsiaTheme="minorEastAsia" w:hAnsi="Times New Roman" w:cs="Times New Roman"/>
          <w:sz w:val="24"/>
          <w:szCs w:val="24"/>
        </w:rPr>
        <w:t>the obtained values</w:t>
      </w:r>
      <w:r w:rsidR="00BA5CF8" w:rsidRPr="00000186">
        <w:rPr>
          <w:rFonts w:ascii="Times New Roman" w:eastAsiaTheme="minorEastAsia" w:hAnsi="Times New Roman" w:cs="Times New Roman"/>
          <w:sz w:val="24"/>
          <w:szCs w:val="24"/>
        </w:rPr>
        <w:t xml:space="preserve"> we</w:t>
      </w:r>
      <w:r w:rsidR="000C141E" w:rsidRPr="00000186">
        <w:rPr>
          <w:rFonts w:ascii="Times New Roman" w:eastAsiaTheme="minorEastAsia" w:hAnsi="Times New Roman" w:cs="Times New Roman"/>
          <w:sz w:val="24"/>
          <w:szCs w:val="24"/>
        </w:rPr>
        <w:t xml:space="preserve">re &lt; 40 </w:t>
      </w:r>
      <w:r w:rsidR="000C141E" w:rsidRPr="008441DD">
        <w:rPr>
          <w:rFonts w:ascii="Times New Roman" w:eastAsiaTheme="minorEastAsia" w:hAnsi="Times New Roman" w:cs="Times New Roman"/>
          <w:i/>
          <w:sz w:val="24"/>
          <w:szCs w:val="24"/>
        </w:rPr>
        <w:t>kJ/mol</w:t>
      </w:r>
      <w:r w:rsidR="00E66733" w:rsidRPr="00000186">
        <w:rPr>
          <w:rFonts w:ascii="Times New Roman" w:eastAsiaTheme="minorEastAsia" w:hAnsi="Times New Roman" w:cs="Times New Roman"/>
          <w:sz w:val="24"/>
          <w:szCs w:val="24"/>
        </w:rPr>
        <w:t>.</w:t>
      </w:r>
      <w:r w:rsidR="00077E62">
        <w:rPr>
          <w:rFonts w:ascii="Times New Roman" w:eastAsiaTheme="minorEastAsia" w:hAnsi="Times New Roman" w:cs="Times New Roman"/>
          <w:sz w:val="24"/>
          <w:szCs w:val="24"/>
          <w:vertAlign w:val="superscript"/>
        </w:rPr>
        <w:t>24</w:t>
      </w:r>
      <w:r w:rsidR="00E66733" w:rsidRPr="00000186">
        <w:rPr>
          <w:rFonts w:ascii="Times New Roman" w:eastAsiaTheme="minorEastAsia" w:hAnsi="Times New Roman" w:cs="Times New Roman"/>
          <w:sz w:val="24"/>
          <w:szCs w:val="24"/>
        </w:rPr>
        <w:t xml:space="preserve"> </w:t>
      </w:r>
      <w:r w:rsidR="002E089B" w:rsidRPr="00000186">
        <w:rPr>
          <w:rFonts w:ascii="Times New Roman" w:eastAsiaTheme="minorEastAsia" w:hAnsi="Times New Roman" w:cs="Times New Roman"/>
          <w:sz w:val="24"/>
          <w:szCs w:val="24"/>
        </w:rPr>
        <w:t>Positive values of entropy showed</w:t>
      </w:r>
      <w:r w:rsidR="00174F8A" w:rsidRPr="00000186">
        <w:rPr>
          <w:rFonts w:ascii="Times New Roman" w:eastAsiaTheme="minorEastAsia" w:hAnsi="Times New Roman" w:cs="Times New Roman"/>
          <w:sz w:val="24"/>
          <w:szCs w:val="24"/>
        </w:rPr>
        <w:t xml:space="preserve"> the increase in the disorderness of the adsorbate-adsorbent interface due to ad</w:t>
      </w:r>
      <w:r w:rsidR="002E089B" w:rsidRPr="00000186">
        <w:rPr>
          <w:rFonts w:ascii="Times New Roman" w:eastAsiaTheme="minorEastAsia" w:hAnsi="Times New Roman" w:cs="Times New Roman"/>
          <w:sz w:val="24"/>
          <w:szCs w:val="24"/>
        </w:rPr>
        <w:t>sorption of As(III) ions which wa</w:t>
      </w:r>
      <w:r w:rsidR="00174F8A" w:rsidRPr="00000186">
        <w:rPr>
          <w:rFonts w:ascii="Times New Roman" w:eastAsiaTheme="minorEastAsia" w:hAnsi="Times New Roman" w:cs="Times New Roman"/>
          <w:sz w:val="24"/>
          <w:szCs w:val="24"/>
        </w:rPr>
        <w:t xml:space="preserve">s supposed to be less ordered </w:t>
      </w:r>
      <w:r w:rsidR="000C141E" w:rsidRPr="00000186">
        <w:rPr>
          <w:rFonts w:ascii="Times New Roman" w:eastAsiaTheme="minorEastAsia" w:hAnsi="Times New Roman" w:cs="Times New Roman"/>
          <w:sz w:val="24"/>
          <w:szCs w:val="24"/>
        </w:rPr>
        <w:t>than that in the</w:t>
      </w:r>
      <w:r w:rsidR="0054014A" w:rsidRPr="00000186">
        <w:rPr>
          <w:rFonts w:ascii="Times New Roman" w:eastAsiaTheme="minorEastAsia" w:hAnsi="Times New Roman" w:cs="Times New Roman"/>
          <w:sz w:val="24"/>
          <w:szCs w:val="24"/>
        </w:rPr>
        <w:t xml:space="preserve"> bulk solution and thus reflected</w:t>
      </w:r>
      <w:r w:rsidR="000C141E" w:rsidRPr="00000186">
        <w:rPr>
          <w:rFonts w:ascii="Times New Roman" w:eastAsiaTheme="minorEastAsia" w:hAnsi="Times New Roman" w:cs="Times New Roman"/>
          <w:sz w:val="24"/>
          <w:szCs w:val="24"/>
        </w:rPr>
        <w:t xml:space="preserve"> the affinity of the adsorbent towards As(III) ions in the bulk solution</w:t>
      </w:r>
      <w:r w:rsidR="00250E84" w:rsidRPr="00000186">
        <w:rPr>
          <w:rFonts w:ascii="Times New Roman" w:eastAsiaTheme="minorEastAsia" w:hAnsi="Times New Roman" w:cs="Times New Roman"/>
          <w:sz w:val="24"/>
          <w:szCs w:val="24"/>
        </w:rPr>
        <w:t>.</w:t>
      </w:r>
      <w:r w:rsidR="00DA3499">
        <w:rPr>
          <w:rFonts w:ascii="Times New Roman" w:eastAsiaTheme="minorEastAsia" w:hAnsi="Times New Roman" w:cs="Times New Roman"/>
          <w:sz w:val="24"/>
          <w:szCs w:val="24"/>
          <w:vertAlign w:val="superscript"/>
        </w:rPr>
        <w:t>30</w:t>
      </w:r>
    </w:p>
    <w:p w:rsidR="00B90A41" w:rsidRPr="00DF3F9D" w:rsidRDefault="00B90A41" w:rsidP="00B90A41">
      <w:pPr>
        <w:spacing w:line="240" w:lineRule="auto"/>
        <w:ind w:firstLine="720"/>
        <w:jc w:val="both"/>
        <w:rPr>
          <w:rFonts w:ascii="Times New Roman" w:eastAsiaTheme="minorEastAsia" w:hAnsi="Times New Roman" w:cs="Times New Roman"/>
          <w:sz w:val="24"/>
          <w:szCs w:val="24"/>
        </w:rPr>
      </w:pPr>
      <w:r w:rsidRPr="00DF3F9D">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7</w:t>
      </w:r>
      <w:r w:rsidRPr="00DF3F9D">
        <w:rPr>
          <w:rFonts w:ascii="Times New Roman" w:eastAsiaTheme="minorEastAsia" w:hAnsi="Times New Roman" w:cs="Times New Roman"/>
          <w:sz w:val="24"/>
          <w:szCs w:val="24"/>
        </w:rPr>
        <w:t xml:space="preserve"> Estimated Thermodynamic Parameters for As(III) ions adsorption</w:t>
      </w:r>
    </w:p>
    <w:tbl>
      <w:tblPr>
        <w:tblStyle w:val="TableGrid"/>
        <w:tblW w:w="0" w:type="auto"/>
        <w:tblLook w:val="04A0"/>
      </w:tblPr>
      <w:tblGrid>
        <w:gridCol w:w="1809"/>
        <w:gridCol w:w="709"/>
        <w:gridCol w:w="709"/>
        <w:gridCol w:w="722"/>
        <w:gridCol w:w="837"/>
        <w:gridCol w:w="2204"/>
        <w:gridCol w:w="2252"/>
      </w:tblGrid>
      <w:tr w:rsidR="00B90A41" w:rsidRPr="00DF3F9D" w:rsidTr="00A932AB">
        <w:tc>
          <w:tcPr>
            <w:tcW w:w="18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Adsorbents</w:t>
            </w:r>
          </w:p>
        </w:tc>
        <w:tc>
          <w:tcPr>
            <w:tcW w:w="2977" w:type="dxa"/>
            <w:gridSpan w:val="4"/>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∆G° (</w:t>
            </w:r>
            <w:r w:rsidRPr="008441DD">
              <w:rPr>
                <w:rFonts w:ascii="Times New Roman" w:eastAsiaTheme="minorEastAsia" w:hAnsi="Times New Roman" w:cs="Times New Roman"/>
                <w:b/>
                <w:i/>
                <w:sz w:val="20"/>
                <w:szCs w:val="20"/>
              </w:rPr>
              <w:t>kJ/mol</w:t>
            </w:r>
            <w:r w:rsidRPr="00DF3F9D">
              <w:rPr>
                <w:rFonts w:ascii="Times New Roman" w:eastAsiaTheme="minorEastAsia" w:hAnsi="Times New Roman" w:cs="Times New Roman"/>
                <w:b/>
                <w:sz w:val="20"/>
                <w:szCs w:val="20"/>
              </w:rPr>
              <w:t>)</w:t>
            </w:r>
          </w:p>
        </w:tc>
        <w:tc>
          <w:tcPr>
            <w:tcW w:w="2204"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∆H (</w:t>
            </w:r>
            <w:r w:rsidRPr="008441DD">
              <w:rPr>
                <w:rFonts w:ascii="Times New Roman" w:eastAsiaTheme="minorEastAsia" w:hAnsi="Times New Roman" w:cs="Times New Roman"/>
                <w:b/>
                <w:i/>
                <w:sz w:val="20"/>
                <w:szCs w:val="20"/>
              </w:rPr>
              <w:t>kJ/mol</w:t>
            </w:r>
            <w:r w:rsidRPr="00DF3F9D">
              <w:rPr>
                <w:rFonts w:ascii="Times New Roman" w:eastAsiaTheme="minorEastAsia" w:hAnsi="Times New Roman" w:cs="Times New Roman"/>
                <w:b/>
                <w:sz w:val="20"/>
                <w:szCs w:val="20"/>
              </w:rPr>
              <w:t>)</w:t>
            </w:r>
          </w:p>
        </w:tc>
        <w:tc>
          <w:tcPr>
            <w:tcW w:w="2252"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∆S (</w:t>
            </w:r>
            <w:r w:rsidRPr="008441DD">
              <w:rPr>
                <w:rFonts w:ascii="Times New Roman" w:eastAsiaTheme="minorEastAsia" w:hAnsi="Times New Roman" w:cs="Times New Roman"/>
                <w:b/>
                <w:i/>
                <w:sz w:val="20"/>
                <w:szCs w:val="20"/>
              </w:rPr>
              <w:t>J/molK</w:t>
            </w:r>
            <w:r w:rsidRPr="00DF3F9D">
              <w:rPr>
                <w:rFonts w:ascii="Times New Roman" w:eastAsiaTheme="minorEastAsia" w:hAnsi="Times New Roman" w:cs="Times New Roman"/>
                <w:b/>
                <w:sz w:val="20"/>
                <w:szCs w:val="20"/>
              </w:rPr>
              <w:t>)</w:t>
            </w:r>
          </w:p>
        </w:tc>
      </w:tr>
      <w:tr w:rsidR="00B90A41" w:rsidRPr="00DF3F9D" w:rsidTr="00A932AB">
        <w:tc>
          <w:tcPr>
            <w:tcW w:w="1809" w:type="dxa"/>
          </w:tcPr>
          <w:p w:rsidR="00B90A41" w:rsidRPr="00DF3F9D" w:rsidRDefault="00B90A41" w:rsidP="00A932AB">
            <w:pPr>
              <w:jc w:val="both"/>
              <w:rPr>
                <w:rFonts w:ascii="Times New Roman" w:eastAsiaTheme="minorEastAsia" w:hAnsi="Times New Roman" w:cs="Times New Roman"/>
                <w:sz w:val="20"/>
                <w:szCs w:val="20"/>
              </w:rPr>
            </w:pPr>
          </w:p>
        </w:tc>
        <w:tc>
          <w:tcPr>
            <w:tcW w:w="7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298 K</w:t>
            </w:r>
          </w:p>
        </w:tc>
        <w:tc>
          <w:tcPr>
            <w:tcW w:w="7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303 K</w:t>
            </w:r>
          </w:p>
        </w:tc>
        <w:tc>
          <w:tcPr>
            <w:tcW w:w="722"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308 K</w:t>
            </w:r>
          </w:p>
        </w:tc>
        <w:tc>
          <w:tcPr>
            <w:tcW w:w="837"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313 K</w:t>
            </w:r>
          </w:p>
        </w:tc>
        <w:tc>
          <w:tcPr>
            <w:tcW w:w="2204" w:type="dxa"/>
          </w:tcPr>
          <w:p w:rsidR="00B90A41" w:rsidRPr="00DF3F9D" w:rsidRDefault="00B90A41" w:rsidP="00A932AB">
            <w:pPr>
              <w:jc w:val="both"/>
              <w:rPr>
                <w:rFonts w:ascii="Times New Roman" w:eastAsiaTheme="minorEastAsia" w:hAnsi="Times New Roman" w:cs="Times New Roman"/>
                <w:sz w:val="20"/>
                <w:szCs w:val="20"/>
              </w:rPr>
            </w:pPr>
          </w:p>
        </w:tc>
        <w:tc>
          <w:tcPr>
            <w:tcW w:w="2252" w:type="dxa"/>
          </w:tcPr>
          <w:p w:rsidR="00B90A41" w:rsidRPr="00DF3F9D" w:rsidRDefault="00B90A41" w:rsidP="00A932AB">
            <w:pPr>
              <w:jc w:val="both"/>
              <w:rPr>
                <w:rFonts w:ascii="Times New Roman" w:eastAsiaTheme="minorEastAsia" w:hAnsi="Times New Roman" w:cs="Times New Roman"/>
                <w:sz w:val="20"/>
                <w:szCs w:val="20"/>
              </w:rPr>
            </w:pPr>
          </w:p>
        </w:tc>
      </w:tr>
      <w:tr w:rsidR="00B90A41" w:rsidRPr="00DF3F9D" w:rsidTr="00A932AB">
        <w:tc>
          <w:tcPr>
            <w:tcW w:w="18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Acid modified BKS</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6.52</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4.74</w:t>
            </w:r>
          </w:p>
        </w:tc>
        <w:tc>
          <w:tcPr>
            <w:tcW w:w="72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1.85</w:t>
            </w:r>
          </w:p>
        </w:tc>
        <w:tc>
          <w:tcPr>
            <w:tcW w:w="837"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w:t>
            </w:r>
            <w:r>
              <w:rPr>
                <w:rFonts w:ascii="Times New Roman" w:eastAsiaTheme="minorEastAsia" w:hAnsi="Times New Roman" w:cs="Times New Roman"/>
                <w:sz w:val="20"/>
                <w:szCs w:val="20"/>
              </w:rPr>
              <w:t>.85</w:t>
            </w:r>
          </w:p>
        </w:tc>
        <w:tc>
          <w:tcPr>
            <w:tcW w:w="220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-20.17</w:t>
            </w:r>
          </w:p>
        </w:tc>
        <w:tc>
          <w:tcPr>
            <w:tcW w:w="22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41.28</w:t>
            </w:r>
          </w:p>
        </w:tc>
      </w:tr>
      <w:tr w:rsidR="00B90A41" w:rsidRPr="00DF3F9D" w:rsidTr="00A932AB">
        <w:tc>
          <w:tcPr>
            <w:tcW w:w="18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Alkali modified BKS</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6.15</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3.75</w:t>
            </w:r>
          </w:p>
        </w:tc>
        <w:tc>
          <w:tcPr>
            <w:tcW w:w="72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1.43</w:t>
            </w:r>
          </w:p>
        </w:tc>
        <w:tc>
          <w:tcPr>
            <w:tcW w:w="837"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-0.73</w:t>
            </w:r>
          </w:p>
        </w:tc>
        <w:tc>
          <w:tcPr>
            <w:tcW w:w="220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-17.58</w:t>
            </w:r>
          </w:p>
        </w:tc>
        <w:tc>
          <w:tcPr>
            <w:tcW w:w="22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35.76</w:t>
            </w:r>
          </w:p>
        </w:tc>
      </w:tr>
      <w:tr w:rsidR="00B90A41" w:rsidRPr="00DF3F9D" w:rsidTr="00A932AB">
        <w:tc>
          <w:tcPr>
            <w:tcW w:w="1809" w:type="dxa"/>
          </w:tcPr>
          <w:p w:rsidR="00B90A41" w:rsidRPr="00DF3F9D" w:rsidRDefault="00B90A41" w:rsidP="00A932AB">
            <w:pPr>
              <w:jc w:val="both"/>
              <w:rPr>
                <w:rFonts w:ascii="Times New Roman" w:eastAsiaTheme="minorEastAsia" w:hAnsi="Times New Roman" w:cs="Times New Roman"/>
                <w:b/>
                <w:sz w:val="20"/>
                <w:szCs w:val="20"/>
              </w:rPr>
            </w:pPr>
            <w:r w:rsidRPr="00DF3F9D">
              <w:rPr>
                <w:rFonts w:ascii="Times New Roman" w:eastAsiaTheme="minorEastAsia" w:hAnsi="Times New Roman" w:cs="Times New Roman"/>
                <w:b/>
                <w:sz w:val="20"/>
                <w:szCs w:val="20"/>
              </w:rPr>
              <w:t>Native</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4.52</w:t>
            </w:r>
          </w:p>
        </w:tc>
        <w:tc>
          <w:tcPr>
            <w:tcW w:w="709"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2.15</w:t>
            </w:r>
          </w:p>
        </w:tc>
        <w:tc>
          <w:tcPr>
            <w:tcW w:w="72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-0.8</w:t>
            </w:r>
            <w:r>
              <w:rPr>
                <w:rFonts w:ascii="Times New Roman" w:eastAsiaTheme="minorEastAsia" w:hAnsi="Times New Roman" w:cs="Times New Roman"/>
                <w:sz w:val="20"/>
                <w:szCs w:val="20"/>
              </w:rPr>
              <w:t>7</w:t>
            </w:r>
          </w:p>
        </w:tc>
        <w:tc>
          <w:tcPr>
            <w:tcW w:w="837"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-0.6</w:t>
            </w:r>
            <w:r>
              <w:rPr>
                <w:rFonts w:ascii="Times New Roman" w:eastAsiaTheme="minorEastAsia" w:hAnsi="Times New Roman" w:cs="Times New Roman"/>
                <w:sz w:val="20"/>
                <w:szCs w:val="20"/>
              </w:rPr>
              <w:t>4</w:t>
            </w:r>
          </w:p>
        </w:tc>
        <w:tc>
          <w:tcPr>
            <w:tcW w:w="2204"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-10.49</w:t>
            </w:r>
          </w:p>
        </w:tc>
        <w:tc>
          <w:tcPr>
            <w:tcW w:w="2252" w:type="dxa"/>
          </w:tcPr>
          <w:p w:rsidR="00B90A41" w:rsidRPr="00DF3F9D" w:rsidRDefault="00B90A41" w:rsidP="00A932AB">
            <w:pPr>
              <w:jc w:val="both"/>
              <w:rPr>
                <w:rFonts w:ascii="Times New Roman" w:eastAsiaTheme="minorEastAsia" w:hAnsi="Times New Roman" w:cs="Times New Roman"/>
                <w:sz w:val="20"/>
                <w:szCs w:val="20"/>
              </w:rPr>
            </w:pPr>
            <w:r w:rsidRPr="00DF3F9D">
              <w:rPr>
                <w:rFonts w:ascii="Times New Roman" w:eastAsiaTheme="minorEastAsia" w:hAnsi="Times New Roman" w:cs="Times New Roman"/>
                <w:sz w:val="20"/>
                <w:szCs w:val="20"/>
              </w:rPr>
              <w:t>21.28</w:t>
            </w:r>
          </w:p>
        </w:tc>
      </w:tr>
    </w:tbl>
    <w:p w:rsidR="00B90A41" w:rsidRPr="00000186" w:rsidRDefault="00B90A41" w:rsidP="00B90A41">
      <w:pPr>
        <w:spacing w:line="360" w:lineRule="auto"/>
        <w:jc w:val="both"/>
        <w:rPr>
          <w:rFonts w:ascii="Times New Roman" w:eastAsiaTheme="minorEastAsia" w:hAnsi="Times New Roman" w:cs="Times New Roman"/>
          <w:sz w:val="24"/>
          <w:szCs w:val="24"/>
        </w:rPr>
      </w:pPr>
    </w:p>
    <w:p w:rsidR="00174F8A" w:rsidRPr="00000186" w:rsidRDefault="00174F8A"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Conclusions</w:t>
      </w:r>
    </w:p>
    <w:p w:rsidR="0053634C" w:rsidRPr="00000186" w:rsidRDefault="0053634C" w:rsidP="006C2E4F">
      <w:pPr>
        <w:spacing w:line="360" w:lineRule="auto"/>
        <w:ind w:firstLine="720"/>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Acid modified brick kiln slag (SA) showed the maximum rate of adsorption followed by alkali modified (SB) and native slag (SN). Mass transfer coefficients calculated were in the order of 10</w:t>
      </w:r>
      <w:r w:rsidRPr="00000186">
        <w:rPr>
          <w:rFonts w:ascii="Times New Roman" w:eastAsiaTheme="minorEastAsia" w:hAnsi="Times New Roman" w:cs="Times New Roman"/>
          <w:sz w:val="24"/>
          <w:szCs w:val="24"/>
          <w:vertAlign w:val="superscript"/>
        </w:rPr>
        <w:t>-10</w:t>
      </w:r>
      <w:r w:rsidRPr="00000186">
        <w:rPr>
          <w:rFonts w:ascii="Times New Roman" w:eastAsiaTheme="minorEastAsia" w:hAnsi="Times New Roman" w:cs="Times New Roman"/>
          <w:sz w:val="24"/>
          <w:szCs w:val="24"/>
        </w:rPr>
        <w:t xml:space="preserve"> m/s for all the adsorbents which decreased with increasing concentration of As(III) ions in the bulk solution indicating that the driving force for mass transfer was inversely proportional to the </w:t>
      </w:r>
      <w:r w:rsidR="00C34346" w:rsidRPr="00000186">
        <w:rPr>
          <w:rFonts w:ascii="Times New Roman" w:eastAsiaTheme="minorEastAsia" w:hAnsi="Times New Roman" w:cs="Times New Roman"/>
          <w:sz w:val="24"/>
          <w:szCs w:val="24"/>
        </w:rPr>
        <w:t xml:space="preserve">As(III) </w:t>
      </w:r>
      <w:r w:rsidRPr="00000186">
        <w:rPr>
          <w:rFonts w:ascii="Times New Roman" w:eastAsiaTheme="minorEastAsia" w:hAnsi="Times New Roman" w:cs="Times New Roman"/>
          <w:sz w:val="24"/>
          <w:szCs w:val="24"/>
        </w:rPr>
        <w:t>concentration. Maximum value of mass transfer coefficients was obtained for the slag modified with H</w:t>
      </w:r>
      <w:r w:rsidRPr="00000186">
        <w:rPr>
          <w:rFonts w:ascii="Times New Roman" w:eastAsiaTheme="minorEastAsia" w:hAnsi="Times New Roman" w:cs="Times New Roman"/>
          <w:sz w:val="24"/>
          <w:szCs w:val="24"/>
          <w:vertAlign w:val="subscript"/>
        </w:rPr>
        <w:t>2</w:t>
      </w:r>
      <w:r w:rsidRPr="00000186">
        <w:rPr>
          <w:rFonts w:ascii="Times New Roman" w:eastAsiaTheme="minorEastAsia" w:hAnsi="Times New Roman" w:cs="Times New Roman"/>
          <w:sz w:val="24"/>
          <w:szCs w:val="24"/>
        </w:rPr>
        <w:t>SO</w:t>
      </w:r>
      <w:r w:rsidRPr="00000186">
        <w:rPr>
          <w:rFonts w:ascii="Times New Roman" w:eastAsiaTheme="minorEastAsia" w:hAnsi="Times New Roman" w:cs="Times New Roman"/>
          <w:sz w:val="24"/>
          <w:szCs w:val="24"/>
          <w:vertAlign w:val="subscript"/>
        </w:rPr>
        <w:t>4</w:t>
      </w:r>
      <w:r w:rsidRPr="00000186">
        <w:rPr>
          <w:rFonts w:ascii="Times New Roman" w:eastAsiaTheme="minorEastAsia" w:hAnsi="Times New Roman" w:cs="Times New Roman"/>
          <w:sz w:val="24"/>
          <w:szCs w:val="24"/>
        </w:rPr>
        <w:t xml:space="preserve"> thus showing its fairly good adsorption capacity over a particular temperature range. </w:t>
      </w:r>
    </w:p>
    <w:p w:rsidR="00174F8A" w:rsidRPr="00000186" w:rsidRDefault="00174F8A" w:rsidP="006C2E4F">
      <w:pPr>
        <w:spacing w:line="360" w:lineRule="auto"/>
        <w:ind w:firstLine="720"/>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Maximum adsorption occurred at pH = 7</w:t>
      </w:r>
      <w:r w:rsidR="001059FF" w:rsidRPr="00000186">
        <w:rPr>
          <w:rFonts w:ascii="Times New Roman" w:eastAsiaTheme="minorEastAsia" w:hAnsi="Times New Roman" w:cs="Times New Roman"/>
          <w:sz w:val="24"/>
          <w:szCs w:val="24"/>
        </w:rPr>
        <w:t>.0</w:t>
      </w:r>
      <w:r w:rsidRPr="00000186">
        <w:rPr>
          <w:rFonts w:ascii="Times New Roman" w:eastAsiaTheme="minorEastAsia" w:hAnsi="Times New Roman" w:cs="Times New Roman"/>
          <w:sz w:val="24"/>
          <w:szCs w:val="24"/>
        </w:rPr>
        <w:t xml:space="preserve"> due to electrostatic attraction phenomena. Fruendlich adsorption described the adsorption process indicating multilayer formation. </w:t>
      </w:r>
      <w:r w:rsidR="00526225">
        <w:rPr>
          <w:rFonts w:ascii="Times New Roman" w:eastAsiaTheme="minorEastAsia" w:hAnsi="Times New Roman" w:cs="Times New Roman"/>
          <w:sz w:val="24"/>
          <w:szCs w:val="24"/>
        </w:rPr>
        <w:t>Sherwood</w:t>
      </w:r>
      <w:r w:rsidRPr="00000186">
        <w:rPr>
          <w:rFonts w:ascii="Times New Roman" w:eastAsiaTheme="minorEastAsia" w:hAnsi="Times New Roman" w:cs="Times New Roman"/>
          <w:sz w:val="24"/>
          <w:szCs w:val="24"/>
        </w:rPr>
        <w:t xml:space="preserve"> number </w:t>
      </w:r>
      <w:r w:rsidR="007D2589" w:rsidRPr="00000186">
        <w:rPr>
          <w:rFonts w:ascii="Times New Roman" w:eastAsiaTheme="minorEastAsia" w:hAnsi="Times New Roman" w:cs="Times New Roman"/>
          <w:sz w:val="24"/>
          <w:szCs w:val="24"/>
        </w:rPr>
        <w:t>interrelated</w:t>
      </w:r>
      <w:r w:rsidRPr="00000186">
        <w:rPr>
          <w:rFonts w:ascii="Times New Roman" w:eastAsiaTheme="minorEastAsia" w:hAnsi="Times New Roman" w:cs="Times New Roman"/>
          <w:sz w:val="24"/>
          <w:szCs w:val="24"/>
        </w:rPr>
        <w:t xml:space="preserve"> initial concentration of As(III) ion</w:t>
      </w:r>
      <w:r w:rsidR="00373B76" w:rsidRPr="00000186">
        <w:rPr>
          <w:rFonts w:ascii="Times New Roman" w:eastAsiaTheme="minorEastAsia" w:hAnsi="Times New Roman" w:cs="Times New Roman"/>
          <w:sz w:val="24"/>
          <w:szCs w:val="24"/>
        </w:rPr>
        <w:t>s according to Power Law model and</w:t>
      </w:r>
      <w:r w:rsidR="00093A9A" w:rsidRPr="00000186">
        <w:rPr>
          <w:rFonts w:ascii="Times New Roman" w:eastAsiaTheme="minorEastAsia" w:hAnsi="Times New Roman" w:cs="Times New Roman"/>
          <w:sz w:val="24"/>
          <w:szCs w:val="24"/>
        </w:rPr>
        <w:t xml:space="preserve"> were less than 1.0</w:t>
      </w:r>
      <w:r w:rsidRPr="00000186">
        <w:rPr>
          <w:rFonts w:ascii="Times New Roman" w:eastAsiaTheme="minorEastAsia" w:hAnsi="Times New Roman" w:cs="Times New Roman"/>
          <w:sz w:val="24"/>
          <w:szCs w:val="24"/>
        </w:rPr>
        <w:t xml:space="preserve"> for all the adsorbents </w:t>
      </w:r>
      <w:r w:rsidR="00EA0079" w:rsidRPr="00000186">
        <w:rPr>
          <w:rFonts w:ascii="Times New Roman" w:eastAsiaTheme="minorEastAsia" w:hAnsi="Times New Roman" w:cs="Times New Roman"/>
          <w:sz w:val="24"/>
          <w:szCs w:val="24"/>
        </w:rPr>
        <w:t>showing that the mass transfer wa</w:t>
      </w:r>
      <w:r w:rsidRPr="00000186">
        <w:rPr>
          <w:rFonts w:ascii="Times New Roman" w:eastAsiaTheme="minorEastAsia" w:hAnsi="Times New Roman" w:cs="Times New Roman"/>
          <w:sz w:val="24"/>
          <w:szCs w:val="24"/>
        </w:rPr>
        <w:t>s limited by film diffusion</w:t>
      </w:r>
      <w:r w:rsidR="00373B76" w:rsidRPr="00000186">
        <w:rPr>
          <w:rFonts w:ascii="Times New Roman" w:eastAsiaTheme="minorEastAsia" w:hAnsi="Times New Roman" w:cs="Times New Roman"/>
          <w:sz w:val="24"/>
          <w:szCs w:val="24"/>
        </w:rPr>
        <w:t>.</w:t>
      </w:r>
      <w:r w:rsidRPr="00000186">
        <w:rPr>
          <w:rFonts w:ascii="Times New Roman" w:eastAsiaTheme="minorEastAsia" w:hAnsi="Times New Roman" w:cs="Times New Roman"/>
          <w:sz w:val="24"/>
          <w:szCs w:val="24"/>
        </w:rPr>
        <w:t xml:space="preserve"> </w:t>
      </w:r>
      <w:r w:rsidR="002C3D61" w:rsidRPr="00000186">
        <w:rPr>
          <w:rFonts w:ascii="Times New Roman" w:eastAsiaTheme="minorEastAsia" w:hAnsi="Times New Roman" w:cs="Times New Roman"/>
          <w:sz w:val="24"/>
          <w:szCs w:val="24"/>
        </w:rPr>
        <w:t>Thermodynamic evaluation showed</w:t>
      </w:r>
      <w:r w:rsidR="00F95A2C" w:rsidRPr="00000186">
        <w:rPr>
          <w:rFonts w:ascii="Times New Roman" w:eastAsiaTheme="minorEastAsia" w:hAnsi="Times New Roman" w:cs="Times New Roman"/>
          <w:sz w:val="24"/>
          <w:szCs w:val="24"/>
        </w:rPr>
        <w:t xml:space="preserve"> that the adsorption wa</w:t>
      </w:r>
      <w:r w:rsidRPr="00000186">
        <w:rPr>
          <w:rFonts w:ascii="Times New Roman" w:eastAsiaTheme="minorEastAsia" w:hAnsi="Times New Roman" w:cs="Times New Roman"/>
          <w:sz w:val="24"/>
          <w:szCs w:val="24"/>
        </w:rPr>
        <w:t>s feasible at all temperatures with maxi</w:t>
      </w:r>
      <w:r w:rsidR="00EA3474" w:rsidRPr="00000186">
        <w:rPr>
          <w:rFonts w:ascii="Times New Roman" w:eastAsiaTheme="minorEastAsia" w:hAnsi="Times New Roman" w:cs="Times New Roman"/>
          <w:sz w:val="24"/>
          <w:szCs w:val="24"/>
        </w:rPr>
        <w:t>mum adsorption taking place at 25°C (29</w:t>
      </w:r>
      <w:r w:rsidRPr="00000186">
        <w:rPr>
          <w:rFonts w:ascii="Times New Roman" w:eastAsiaTheme="minorEastAsia" w:hAnsi="Times New Roman" w:cs="Times New Roman"/>
          <w:sz w:val="24"/>
          <w:szCs w:val="24"/>
        </w:rPr>
        <w:t>8</w:t>
      </w:r>
      <w:r w:rsidR="008441DD">
        <w:rPr>
          <w:rFonts w:ascii="Times New Roman" w:eastAsiaTheme="minorEastAsia" w:hAnsi="Times New Roman" w:cs="Times New Roman"/>
          <w:sz w:val="24"/>
          <w:szCs w:val="24"/>
        </w:rPr>
        <w:t xml:space="preserve"> </w:t>
      </w:r>
      <w:r w:rsidRPr="00000186">
        <w:rPr>
          <w:rFonts w:ascii="Times New Roman" w:eastAsiaTheme="minorEastAsia" w:hAnsi="Times New Roman" w:cs="Times New Roman"/>
          <w:sz w:val="24"/>
          <w:szCs w:val="24"/>
        </w:rPr>
        <w:t>K). Transport numbers obtained were independent of initial concentration of As(III) ions and the values were almost equal to 0.5 indicating Fickian mechanism or surface diffusion. This mass transfer study can be extensively used for the design of batch adsorbers to find the effect of various mass transfer parameters on the adsorption capacity and to determine the rate controlling mechanism.</w:t>
      </w:r>
    </w:p>
    <w:p w:rsidR="00174F8A" w:rsidRPr="00000186" w:rsidRDefault="00174F8A"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Conflict of Interests</w:t>
      </w:r>
    </w:p>
    <w:p w:rsidR="00174F8A" w:rsidRPr="00000186" w:rsidRDefault="00174F8A"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ab/>
        <w:t>The authors declare no conflict of interests regarding the publication of this paper.</w:t>
      </w:r>
    </w:p>
    <w:p w:rsidR="00174F8A" w:rsidRPr="00000186" w:rsidRDefault="00174F8A"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Acknowledgement</w:t>
      </w:r>
    </w:p>
    <w:p w:rsidR="00174F8A" w:rsidRPr="00000186" w:rsidRDefault="00174F8A" w:rsidP="006C2E4F">
      <w:pPr>
        <w:spacing w:line="360" w:lineRule="auto"/>
        <w:jc w:val="both"/>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tab/>
        <w:t xml:space="preserve"> The authors are thankful to Technical Education Quality Improvement Programme (TEQIP-III) for proving the required funding to carry out the experiments and Centre for Interdisciplinary Research (CIR) of MNNIT Allahabad for allowing us to carry out sample characterizations. </w:t>
      </w:r>
    </w:p>
    <w:p w:rsidR="00174F8A" w:rsidRPr="00000186" w:rsidRDefault="00174F8A" w:rsidP="006C2E4F">
      <w:pPr>
        <w:spacing w:line="360" w:lineRule="auto"/>
        <w:jc w:val="both"/>
        <w:rPr>
          <w:rFonts w:ascii="Times New Roman" w:eastAsiaTheme="minorEastAsia" w:hAnsi="Times New Roman" w:cs="Times New Roman"/>
          <w:sz w:val="24"/>
          <w:szCs w:val="24"/>
        </w:rPr>
      </w:pPr>
    </w:p>
    <w:p w:rsidR="00EA22BC" w:rsidRPr="00000186" w:rsidRDefault="00EA22BC" w:rsidP="006C2E4F">
      <w:pPr>
        <w:spacing w:line="360" w:lineRule="auto"/>
        <w:jc w:val="both"/>
        <w:rPr>
          <w:rFonts w:ascii="Times New Roman" w:eastAsiaTheme="minorEastAsia" w:hAnsi="Times New Roman" w:cs="Times New Roman"/>
          <w:b/>
          <w:sz w:val="24"/>
          <w:szCs w:val="24"/>
        </w:rPr>
      </w:pPr>
      <w:r w:rsidRPr="00000186">
        <w:rPr>
          <w:rFonts w:ascii="Times New Roman" w:eastAsiaTheme="minorEastAsia" w:hAnsi="Times New Roman" w:cs="Times New Roman"/>
          <w:b/>
          <w:sz w:val="24"/>
          <w:szCs w:val="24"/>
        </w:rPr>
        <w:t>References</w:t>
      </w:r>
    </w:p>
    <w:p w:rsidR="00B5295F" w:rsidRPr="00B5295F" w:rsidRDefault="00FB433A"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sidRPr="00000186">
        <w:rPr>
          <w:rFonts w:ascii="Times New Roman" w:eastAsiaTheme="minorEastAsia" w:hAnsi="Times New Roman" w:cs="Times New Roman"/>
          <w:sz w:val="24"/>
          <w:szCs w:val="24"/>
        </w:rPr>
        <w:fldChar w:fldCharType="begin" w:fldLock="1"/>
      </w:r>
      <w:r w:rsidR="00100582" w:rsidRPr="00000186">
        <w:rPr>
          <w:rFonts w:ascii="Times New Roman" w:eastAsiaTheme="minorEastAsia" w:hAnsi="Times New Roman" w:cs="Times New Roman"/>
          <w:sz w:val="24"/>
          <w:szCs w:val="24"/>
        </w:rPr>
        <w:instrText xml:space="preserve">ADDIN Mendeley Bibliography CSL_BIBLIOGRAPHY </w:instrText>
      </w:r>
      <w:r w:rsidRPr="00000186">
        <w:rPr>
          <w:rFonts w:ascii="Times New Roman" w:eastAsiaTheme="minorEastAsia" w:hAnsi="Times New Roman" w:cs="Times New Roman"/>
          <w:sz w:val="24"/>
          <w:szCs w:val="24"/>
        </w:rPr>
        <w:fldChar w:fldCharType="separate"/>
      </w:r>
      <w:r w:rsidR="00BF72CD">
        <w:rPr>
          <w:rFonts w:ascii="Times New Roman" w:hAnsi="Times New Roman" w:cs="Times New Roman"/>
          <w:noProof/>
          <w:sz w:val="24"/>
          <w:szCs w:val="24"/>
        </w:rPr>
        <w:t>1.</w:t>
      </w:r>
      <w:r w:rsidR="00B5295F" w:rsidRPr="00B5295F">
        <w:rPr>
          <w:rFonts w:ascii="Times New Roman" w:hAnsi="Times New Roman" w:cs="Times New Roman"/>
          <w:noProof/>
          <w:sz w:val="24"/>
          <w:szCs w:val="24"/>
        </w:rPr>
        <w:tab/>
        <w:t xml:space="preserve">D. Mohan, C.U. Pittman, Arsenic removal from water/wastewater using adsorbents-A critical review, </w:t>
      </w:r>
      <w:r w:rsidR="00B5295F" w:rsidRPr="00377C59">
        <w:rPr>
          <w:rFonts w:ascii="Times New Roman" w:hAnsi="Times New Roman" w:cs="Times New Roman"/>
          <w:i/>
          <w:noProof/>
          <w:sz w:val="24"/>
          <w:szCs w:val="24"/>
        </w:rPr>
        <w:t xml:space="preserve">J. Hazard. </w:t>
      </w:r>
      <w:r w:rsidR="0032525C" w:rsidRPr="00377C59">
        <w:rPr>
          <w:rFonts w:ascii="Times New Roman" w:hAnsi="Times New Roman" w:cs="Times New Roman"/>
          <w:i/>
          <w:noProof/>
          <w:sz w:val="24"/>
          <w:szCs w:val="24"/>
        </w:rPr>
        <w:t>Mater</w:t>
      </w:r>
      <w:r w:rsidR="0032525C">
        <w:rPr>
          <w:rFonts w:ascii="Times New Roman" w:hAnsi="Times New Roman" w:cs="Times New Roman"/>
          <w:noProof/>
          <w:sz w:val="24"/>
          <w:szCs w:val="24"/>
        </w:rPr>
        <w:t xml:space="preserve">. </w:t>
      </w:r>
      <w:r w:rsidR="0032525C" w:rsidRPr="004F45D9">
        <w:rPr>
          <w:rFonts w:ascii="Times New Roman" w:hAnsi="Times New Roman" w:cs="Times New Roman"/>
          <w:b/>
          <w:noProof/>
          <w:sz w:val="24"/>
          <w:szCs w:val="24"/>
        </w:rPr>
        <w:t>2007</w:t>
      </w:r>
      <w:r w:rsidR="0032525C">
        <w:rPr>
          <w:rFonts w:ascii="Times New Roman" w:hAnsi="Times New Roman" w:cs="Times New Roman"/>
          <w:noProof/>
          <w:sz w:val="24"/>
          <w:szCs w:val="24"/>
        </w:rPr>
        <w:t>,</w:t>
      </w:r>
      <w:r w:rsidR="0032525C" w:rsidRPr="00377C59">
        <w:rPr>
          <w:rFonts w:ascii="Times New Roman" w:hAnsi="Times New Roman" w:cs="Times New Roman"/>
          <w:i/>
          <w:noProof/>
          <w:sz w:val="24"/>
          <w:szCs w:val="24"/>
        </w:rPr>
        <w:t>142</w:t>
      </w:r>
      <w:r w:rsidR="0032525C">
        <w:rPr>
          <w:rFonts w:ascii="Times New Roman" w:hAnsi="Times New Roman" w:cs="Times New Roman"/>
          <w:noProof/>
          <w:sz w:val="24"/>
          <w:szCs w:val="24"/>
        </w:rPr>
        <w:t xml:space="preserve">, 1-53. </w:t>
      </w:r>
      <w:r w:rsidR="0032525C"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:10.1016/j.jhazmat.2007.01.006.</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w:t>
      </w:r>
      <w:r w:rsidR="00B5295F" w:rsidRPr="00B5295F">
        <w:rPr>
          <w:rFonts w:ascii="Times New Roman" w:hAnsi="Times New Roman" w:cs="Times New Roman"/>
          <w:noProof/>
          <w:sz w:val="24"/>
          <w:szCs w:val="24"/>
        </w:rPr>
        <w:tab/>
        <w:t>S. Verma, P.K. Verma, D. Chakrabarty, Arsenic Bio-volatilization by Engineered Yeast Promotes Rice Growth and Reduces Arsenic Accumulation in</w:t>
      </w:r>
      <w:r w:rsidR="0067272D">
        <w:rPr>
          <w:rFonts w:ascii="Times New Roman" w:hAnsi="Times New Roman" w:cs="Times New Roman"/>
          <w:noProof/>
          <w:sz w:val="24"/>
          <w:szCs w:val="24"/>
        </w:rPr>
        <w:t xml:space="preserve"> Grains, </w:t>
      </w:r>
      <w:r w:rsidR="0067272D" w:rsidRPr="00377C59">
        <w:rPr>
          <w:rFonts w:ascii="Times New Roman" w:hAnsi="Times New Roman" w:cs="Times New Roman"/>
          <w:i/>
          <w:noProof/>
          <w:sz w:val="24"/>
          <w:szCs w:val="24"/>
        </w:rPr>
        <w:t>Int. J. Environ. Res</w:t>
      </w:r>
      <w:r w:rsidR="0067272D">
        <w:rPr>
          <w:rFonts w:ascii="Times New Roman" w:hAnsi="Times New Roman" w:cs="Times New Roman"/>
          <w:noProof/>
          <w:sz w:val="24"/>
          <w:szCs w:val="24"/>
        </w:rPr>
        <w:t xml:space="preserve">. </w:t>
      </w:r>
      <w:r w:rsidR="0067272D" w:rsidRPr="004F45D9">
        <w:rPr>
          <w:rFonts w:ascii="Times New Roman" w:hAnsi="Times New Roman" w:cs="Times New Roman"/>
          <w:b/>
          <w:noProof/>
          <w:sz w:val="24"/>
          <w:szCs w:val="24"/>
        </w:rPr>
        <w:t>2019</w:t>
      </w:r>
      <w:r w:rsidR="0067272D">
        <w:rPr>
          <w:rFonts w:ascii="Times New Roman" w:hAnsi="Times New Roman" w:cs="Times New Roman"/>
          <w:noProof/>
          <w:sz w:val="24"/>
          <w:szCs w:val="24"/>
        </w:rPr>
        <w:t xml:space="preserve">, 13, 475-485. </w:t>
      </w:r>
      <w:r w:rsidR="0067272D"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:10.1007/s41742-019-00188-7.</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3.</w:t>
      </w:r>
      <w:r w:rsidR="00B5295F" w:rsidRPr="00B5295F">
        <w:rPr>
          <w:rFonts w:ascii="Times New Roman" w:hAnsi="Times New Roman" w:cs="Times New Roman"/>
          <w:noProof/>
          <w:sz w:val="24"/>
          <w:szCs w:val="24"/>
        </w:rPr>
        <w:tab/>
        <w:t>S. Shevade, R.G. Ford, Use of synthetic zeolites for arsenate removal from po</w:t>
      </w:r>
      <w:r w:rsidR="0095554C">
        <w:rPr>
          <w:rFonts w:ascii="Times New Roman" w:hAnsi="Times New Roman" w:cs="Times New Roman"/>
          <w:noProof/>
          <w:sz w:val="24"/>
          <w:szCs w:val="24"/>
        </w:rPr>
        <w:t xml:space="preserve">llutant water, </w:t>
      </w:r>
      <w:r w:rsidR="0095554C" w:rsidRPr="00377C59">
        <w:rPr>
          <w:rFonts w:ascii="Times New Roman" w:hAnsi="Times New Roman" w:cs="Times New Roman"/>
          <w:i/>
          <w:noProof/>
          <w:sz w:val="24"/>
          <w:szCs w:val="24"/>
        </w:rPr>
        <w:t>Water Res</w:t>
      </w:r>
      <w:r w:rsidR="0095554C">
        <w:rPr>
          <w:rFonts w:ascii="Times New Roman" w:hAnsi="Times New Roman" w:cs="Times New Roman"/>
          <w:noProof/>
          <w:sz w:val="24"/>
          <w:szCs w:val="24"/>
        </w:rPr>
        <w:t xml:space="preserve">. </w:t>
      </w:r>
      <w:r w:rsidR="0095554C" w:rsidRPr="004F45D9">
        <w:rPr>
          <w:rFonts w:ascii="Times New Roman" w:hAnsi="Times New Roman" w:cs="Times New Roman"/>
          <w:b/>
          <w:noProof/>
          <w:sz w:val="24"/>
          <w:szCs w:val="24"/>
        </w:rPr>
        <w:t>2004</w:t>
      </w:r>
      <w:r w:rsidR="0095554C">
        <w:rPr>
          <w:rFonts w:ascii="Times New Roman" w:hAnsi="Times New Roman" w:cs="Times New Roman"/>
          <w:noProof/>
          <w:sz w:val="24"/>
          <w:szCs w:val="24"/>
        </w:rPr>
        <w:t xml:space="preserve">, </w:t>
      </w:r>
      <w:r w:rsidR="0095554C" w:rsidRPr="00377C59">
        <w:rPr>
          <w:rFonts w:ascii="Times New Roman" w:hAnsi="Times New Roman" w:cs="Times New Roman"/>
          <w:i/>
          <w:noProof/>
          <w:sz w:val="24"/>
          <w:szCs w:val="24"/>
        </w:rPr>
        <w:t>38</w:t>
      </w:r>
      <w:r w:rsidR="0095554C">
        <w:rPr>
          <w:rFonts w:ascii="Times New Roman" w:hAnsi="Times New Roman" w:cs="Times New Roman"/>
          <w:noProof/>
          <w:sz w:val="24"/>
          <w:szCs w:val="24"/>
        </w:rPr>
        <w:t xml:space="preserve">, 3197-3204. </w:t>
      </w:r>
      <w:r w:rsidR="0095554C"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:10.1016/j.watres.2004.04.026.</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4.</w:t>
      </w:r>
      <w:r w:rsidR="00B5295F" w:rsidRPr="00B5295F">
        <w:rPr>
          <w:rFonts w:ascii="Times New Roman" w:hAnsi="Times New Roman" w:cs="Times New Roman"/>
          <w:noProof/>
          <w:sz w:val="24"/>
          <w:szCs w:val="24"/>
        </w:rPr>
        <w:tab/>
        <w:t>T.S.Y. Choong, T.G. Chuah, Y. Robiah, F.L. Gregory Koay, I. Azni, Arsenic toxicity, health hazards and removal techniques from wat</w:t>
      </w:r>
      <w:r w:rsidR="00CD008D">
        <w:rPr>
          <w:rFonts w:ascii="Times New Roman" w:hAnsi="Times New Roman" w:cs="Times New Roman"/>
          <w:noProof/>
          <w:sz w:val="24"/>
          <w:szCs w:val="24"/>
        </w:rPr>
        <w:t xml:space="preserve">er: an overview, </w:t>
      </w:r>
      <w:r w:rsidR="00CD008D" w:rsidRPr="00377C59">
        <w:rPr>
          <w:rFonts w:ascii="Times New Roman" w:hAnsi="Times New Roman" w:cs="Times New Roman"/>
          <w:i/>
          <w:noProof/>
          <w:sz w:val="24"/>
          <w:szCs w:val="24"/>
        </w:rPr>
        <w:t>Desalination</w:t>
      </w:r>
      <w:r w:rsidR="00CD008D">
        <w:rPr>
          <w:rFonts w:ascii="Times New Roman" w:hAnsi="Times New Roman" w:cs="Times New Roman"/>
          <w:noProof/>
          <w:sz w:val="24"/>
          <w:szCs w:val="24"/>
        </w:rPr>
        <w:t xml:space="preserve">. </w:t>
      </w:r>
      <w:r w:rsidR="00CD008D" w:rsidRPr="004F45D9">
        <w:rPr>
          <w:rFonts w:ascii="Times New Roman" w:hAnsi="Times New Roman" w:cs="Times New Roman"/>
          <w:b/>
          <w:noProof/>
          <w:sz w:val="24"/>
          <w:szCs w:val="24"/>
        </w:rPr>
        <w:t>2007</w:t>
      </w:r>
      <w:r w:rsidR="00CD008D">
        <w:rPr>
          <w:rFonts w:ascii="Times New Roman" w:hAnsi="Times New Roman" w:cs="Times New Roman"/>
          <w:noProof/>
          <w:sz w:val="24"/>
          <w:szCs w:val="24"/>
        </w:rPr>
        <w:t xml:space="preserve">, </w:t>
      </w:r>
      <w:r w:rsidR="00CD008D" w:rsidRPr="00377C59">
        <w:rPr>
          <w:rFonts w:ascii="Times New Roman" w:hAnsi="Times New Roman" w:cs="Times New Roman"/>
          <w:i/>
          <w:noProof/>
          <w:sz w:val="24"/>
          <w:szCs w:val="24"/>
        </w:rPr>
        <w:t>217</w:t>
      </w:r>
      <w:r w:rsidR="00CD008D">
        <w:rPr>
          <w:rFonts w:ascii="Times New Roman" w:hAnsi="Times New Roman" w:cs="Times New Roman"/>
          <w:noProof/>
          <w:sz w:val="24"/>
          <w:szCs w:val="24"/>
        </w:rPr>
        <w:t xml:space="preserve">, 139-166. </w:t>
      </w:r>
      <w:r w:rsidR="00CD008D"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:10.1016/j.desal.2007.01.015.</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5.</w:t>
      </w:r>
      <w:r w:rsidR="00B5295F" w:rsidRPr="00B5295F">
        <w:rPr>
          <w:rFonts w:ascii="Times New Roman" w:hAnsi="Times New Roman" w:cs="Times New Roman"/>
          <w:noProof/>
          <w:sz w:val="24"/>
          <w:szCs w:val="24"/>
        </w:rPr>
        <w:tab/>
        <w:t>V.P. Mulgundmath, R.A. Jones, F.H. Tezel, J. Thibault, Fixed bed adsorption for the removal of carbon dioxide from nitrogen: Breakthrough behaviour and modelling for heat and mass transf</w:t>
      </w:r>
      <w:r w:rsidR="0069275B">
        <w:rPr>
          <w:rFonts w:ascii="Times New Roman" w:hAnsi="Times New Roman" w:cs="Times New Roman"/>
          <w:noProof/>
          <w:sz w:val="24"/>
          <w:szCs w:val="24"/>
        </w:rPr>
        <w:t xml:space="preserve">er, </w:t>
      </w:r>
      <w:r w:rsidR="0069275B" w:rsidRPr="00377C59">
        <w:rPr>
          <w:rFonts w:ascii="Times New Roman" w:hAnsi="Times New Roman" w:cs="Times New Roman"/>
          <w:i/>
          <w:noProof/>
          <w:sz w:val="24"/>
          <w:szCs w:val="24"/>
        </w:rPr>
        <w:t>Sep. Purif. Technol</w:t>
      </w:r>
      <w:r w:rsidR="0069275B">
        <w:rPr>
          <w:rFonts w:ascii="Times New Roman" w:hAnsi="Times New Roman" w:cs="Times New Roman"/>
          <w:noProof/>
          <w:sz w:val="24"/>
          <w:szCs w:val="24"/>
        </w:rPr>
        <w:t xml:space="preserve">. </w:t>
      </w:r>
      <w:r w:rsidR="0069275B" w:rsidRPr="004F45D9">
        <w:rPr>
          <w:rFonts w:ascii="Times New Roman" w:hAnsi="Times New Roman" w:cs="Times New Roman"/>
          <w:b/>
          <w:noProof/>
          <w:sz w:val="24"/>
          <w:szCs w:val="24"/>
        </w:rPr>
        <w:t>2012</w:t>
      </w:r>
      <w:r w:rsidR="0069275B">
        <w:rPr>
          <w:rFonts w:ascii="Times New Roman" w:hAnsi="Times New Roman" w:cs="Times New Roman"/>
          <w:noProof/>
          <w:sz w:val="24"/>
          <w:szCs w:val="24"/>
        </w:rPr>
        <w:t xml:space="preserve">, </w:t>
      </w:r>
      <w:r w:rsidR="0069275B" w:rsidRPr="00377C59">
        <w:rPr>
          <w:rFonts w:ascii="Times New Roman" w:hAnsi="Times New Roman" w:cs="Times New Roman"/>
          <w:i/>
          <w:noProof/>
          <w:sz w:val="24"/>
          <w:szCs w:val="24"/>
        </w:rPr>
        <w:t>85</w:t>
      </w:r>
      <w:r w:rsidR="0069275B">
        <w:rPr>
          <w:rFonts w:ascii="Times New Roman" w:hAnsi="Times New Roman" w:cs="Times New Roman"/>
          <w:noProof/>
          <w:sz w:val="24"/>
          <w:szCs w:val="24"/>
        </w:rPr>
        <w:t xml:space="preserve">, 17-27. </w:t>
      </w:r>
      <w:r w:rsidR="0069275B"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:10.1016/j.seppur.2011.07.038.</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.6</w:t>
      </w:r>
      <w:r w:rsidR="00B5295F" w:rsidRPr="00B5295F">
        <w:rPr>
          <w:rFonts w:ascii="Times New Roman" w:hAnsi="Times New Roman" w:cs="Times New Roman"/>
          <w:noProof/>
          <w:sz w:val="24"/>
          <w:szCs w:val="24"/>
        </w:rPr>
        <w:tab/>
        <w:t>E. Torrik, M. Soleimani, M.T. Ravanchi, Application of Kinetic Models for Heavy Metal Adsorption in the Single and Multicomponent Adsorption S</w:t>
      </w:r>
      <w:r w:rsidR="009D62DF">
        <w:rPr>
          <w:rFonts w:ascii="Times New Roman" w:hAnsi="Times New Roman" w:cs="Times New Roman"/>
          <w:noProof/>
          <w:sz w:val="24"/>
          <w:szCs w:val="24"/>
        </w:rPr>
        <w:t xml:space="preserve">ystem, </w:t>
      </w:r>
      <w:r w:rsidR="009D62DF" w:rsidRPr="00377C59">
        <w:rPr>
          <w:rFonts w:ascii="Times New Roman" w:hAnsi="Times New Roman" w:cs="Times New Roman"/>
          <w:i/>
          <w:noProof/>
          <w:sz w:val="24"/>
          <w:szCs w:val="24"/>
        </w:rPr>
        <w:t>Int. J. Environ. Res</w:t>
      </w:r>
      <w:r w:rsidR="009D62DF">
        <w:rPr>
          <w:rFonts w:ascii="Times New Roman" w:hAnsi="Times New Roman" w:cs="Times New Roman"/>
          <w:noProof/>
          <w:sz w:val="24"/>
          <w:szCs w:val="24"/>
        </w:rPr>
        <w:t xml:space="preserve">. </w:t>
      </w:r>
      <w:r w:rsidR="009D62DF" w:rsidRPr="004F45D9">
        <w:rPr>
          <w:rFonts w:ascii="Times New Roman" w:hAnsi="Times New Roman" w:cs="Times New Roman"/>
          <w:b/>
          <w:noProof/>
          <w:sz w:val="24"/>
          <w:szCs w:val="24"/>
        </w:rPr>
        <w:t>2019</w:t>
      </w:r>
      <w:r w:rsidR="009D62DF">
        <w:rPr>
          <w:rFonts w:ascii="Times New Roman" w:hAnsi="Times New Roman" w:cs="Times New Roman"/>
          <w:noProof/>
          <w:sz w:val="24"/>
          <w:szCs w:val="24"/>
        </w:rPr>
        <w:t xml:space="preserve">, 13, 813-828. </w:t>
      </w:r>
      <w:r w:rsidR="009D62DF"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:10.1007/s41742-019-00219-3.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7.</w:t>
      </w:r>
      <w:r w:rsidR="00B5295F" w:rsidRPr="00B5295F">
        <w:rPr>
          <w:rFonts w:ascii="Times New Roman" w:hAnsi="Times New Roman" w:cs="Times New Roman"/>
          <w:noProof/>
          <w:sz w:val="24"/>
          <w:szCs w:val="24"/>
        </w:rPr>
        <w:tab/>
        <w:t>C.J. Geankoplis, Transport Processes and Separation Process Principles: Includes Unit Operations, Transp. Process. Sep. Process Princ. (Includes Unit Oper. (2003).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8.</w:t>
      </w:r>
      <w:r w:rsidR="00B5295F" w:rsidRPr="00B5295F">
        <w:rPr>
          <w:rFonts w:ascii="Times New Roman" w:hAnsi="Times New Roman" w:cs="Times New Roman"/>
          <w:noProof/>
          <w:sz w:val="24"/>
          <w:szCs w:val="24"/>
        </w:rPr>
        <w:tab/>
        <w:t>J. Shi, Z. Zhao, J. Zhou, T. Sun, Z. Liang, Enhanced adsorption of As(III) on chemically modified activated c</w:t>
      </w:r>
      <w:r w:rsidR="003021BF">
        <w:rPr>
          <w:rFonts w:ascii="Times New Roman" w:hAnsi="Times New Roman" w:cs="Times New Roman"/>
          <w:noProof/>
          <w:sz w:val="24"/>
          <w:szCs w:val="24"/>
        </w:rPr>
        <w:t xml:space="preserve">arbon fibers, </w:t>
      </w:r>
      <w:r w:rsidR="003021BF" w:rsidRPr="00885A3D">
        <w:rPr>
          <w:rFonts w:ascii="Times New Roman" w:hAnsi="Times New Roman" w:cs="Times New Roman"/>
          <w:i/>
          <w:noProof/>
          <w:sz w:val="24"/>
          <w:szCs w:val="24"/>
        </w:rPr>
        <w:t>Appl. Water Sci</w:t>
      </w:r>
      <w:r w:rsidR="003021BF">
        <w:rPr>
          <w:rFonts w:ascii="Times New Roman" w:hAnsi="Times New Roman" w:cs="Times New Roman"/>
          <w:noProof/>
          <w:sz w:val="24"/>
          <w:szCs w:val="24"/>
        </w:rPr>
        <w:t xml:space="preserve">. </w:t>
      </w:r>
      <w:r w:rsidR="003021BF" w:rsidRPr="004F45D9">
        <w:rPr>
          <w:rFonts w:ascii="Times New Roman" w:hAnsi="Times New Roman" w:cs="Times New Roman"/>
          <w:b/>
          <w:noProof/>
          <w:sz w:val="24"/>
          <w:szCs w:val="24"/>
        </w:rPr>
        <w:t>2019</w:t>
      </w:r>
      <w:r w:rsidR="003021BF">
        <w:rPr>
          <w:rFonts w:ascii="Times New Roman" w:hAnsi="Times New Roman" w:cs="Times New Roman"/>
          <w:noProof/>
          <w:sz w:val="24"/>
          <w:szCs w:val="24"/>
        </w:rPr>
        <w:t xml:space="preserve">, </w:t>
      </w:r>
      <w:r w:rsidR="003021BF" w:rsidRPr="00885A3D">
        <w:rPr>
          <w:rFonts w:ascii="Times New Roman" w:hAnsi="Times New Roman" w:cs="Times New Roman"/>
          <w:i/>
          <w:noProof/>
          <w:sz w:val="24"/>
          <w:szCs w:val="24"/>
        </w:rPr>
        <w:t>9</w:t>
      </w:r>
      <w:r w:rsidR="003021BF">
        <w:rPr>
          <w:rFonts w:ascii="Times New Roman" w:hAnsi="Times New Roman" w:cs="Times New Roman"/>
          <w:noProof/>
          <w:sz w:val="24"/>
          <w:szCs w:val="24"/>
        </w:rPr>
        <w:t xml:space="preserve">, 41. </w:t>
      </w:r>
      <w:r w:rsidR="003021BF"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:10.1007/s13201-019-0919-7.</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9.</w:t>
      </w:r>
      <w:r w:rsidR="00B5295F" w:rsidRPr="00B5295F">
        <w:rPr>
          <w:rFonts w:ascii="Times New Roman" w:hAnsi="Times New Roman" w:cs="Times New Roman"/>
          <w:noProof/>
          <w:sz w:val="24"/>
          <w:szCs w:val="24"/>
        </w:rPr>
        <w:tab/>
        <w:t>M.B. Shakoor, N.K. Niazi, I. Bibi, M. Shahid, F. Sharif, S. Bashir, S.M. Shaheen, H. Wang, D.C.W. Tsang, Y.S. Ok, J. Rinklebe, Arsenic removal by natural and chemically modified water melon rind in aqueous solutions and gr</w:t>
      </w:r>
      <w:r w:rsidR="00421461">
        <w:rPr>
          <w:rFonts w:ascii="Times New Roman" w:hAnsi="Times New Roman" w:cs="Times New Roman"/>
          <w:noProof/>
          <w:sz w:val="24"/>
          <w:szCs w:val="24"/>
        </w:rPr>
        <w:t xml:space="preserve">oundwater, </w:t>
      </w:r>
      <w:r w:rsidR="00421461" w:rsidRPr="00885A3D">
        <w:rPr>
          <w:rFonts w:ascii="Times New Roman" w:hAnsi="Times New Roman" w:cs="Times New Roman"/>
          <w:i/>
          <w:noProof/>
          <w:sz w:val="24"/>
          <w:szCs w:val="24"/>
        </w:rPr>
        <w:t>Sci. Total Environ</w:t>
      </w:r>
      <w:r w:rsidR="00421461">
        <w:rPr>
          <w:rFonts w:ascii="Times New Roman" w:hAnsi="Times New Roman" w:cs="Times New Roman"/>
          <w:noProof/>
          <w:sz w:val="24"/>
          <w:szCs w:val="24"/>
        </w:rPr>
        <w:t xml:space="preserve">. </w:t>
      </w:r>
      <w:r w:rsidR="00421461" w:rsidRPr="004F45D9">
        <w:rPr>
          <w:rFonts w:ascii="Times New Roman" w:hAnsi="Times New Roman" w:cs="Times New Roman"/>
          <w:b/>
          <w:noProof/>
          <w:sz w:val="24"/>
          <w:szCs w:val="24"/>
        </w:rPr>
        <w:t>2018</w:t>
      </w:r>
      <w:r w:rsidR="00421461">
        <w:rPr>
          <w:rFonts w:ascii="Times New Roman" w:hAnsi="Times New Roman" w:cs="Times New Roman"/>
          <w:noProof/>
          <w:sz w:val="24"/>
          <w:szCs w:val="24"/>
        </w:rPr>
        <w:t xml:space="preserve">, </w:t>
      </w:r>
      <w:r w:rsidR="00421461" w:rsidRPr="00932651">
        <w:rPr>
          <w:rFonts w:ascii="Times New Roman" w:hAnsi="Times New Roman" w:cs="Times New Roman"/>
          <w:i/>
          <w:noProof/>
          <w:sz w:val="24"/>
          <w:szCs w:val="24"/>
        </w:rPr>
        <w:t>645</w:t>
      </w:r>
      <w:r w:rsidR="00421461">
        <w:rPr>
          <w:rFonts w:ascii="Times New Roman" w:hAnsi="Times New Roman" w:cs="Times New Roman"/>
          <w:noProof/>
          <w:sz w:val="24"/>
          <w:szCs w:val="24"/>
        </w:rPr>
        <w:t xml:space="preserve">, 1444-1455. </w:t>
      </w:r>
      <w:r w:rsidR="00421461"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:10.1016/j.scitotenv.2018.07.218.</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10.</w:t>
      </w:r>
      <w:r w:rsidR="00B5295F" w:rsidRPr="00B5295F">
        <w:rPr>
          <w:rFonts w:ascii="Times New Roman" w:hAnsi="Times New Roman" w:cs="Times New Roman"/>
          <w:noProof/>
          <w:sz w:val="24"/>
          <w:szCs w:val="24"/>
        </w:rPr>
        <w:tab/>
        <w:t>V. Liem-Nguyen, V. Sjöberg, N.P. Dinh, D.H. Huy, S. Karlsson, Removal mechanism of arsenic (V) by stainless steel slags obtained from scrap metal recyclin</w:t>
      </w:r>
      <w:r w:rsidR="00FF7B55">
        <w:rPr>
          <w:rFonts w:ascii="Times New Roman" w:hAnsi="Times New Roman" w:cs="Times New Roman"/>
          <w:noProof/>
          <w:sz w:val="24"/>
          <w:szCs w:val="24"/>
        </w:rPr>
        <w:t xml:space="preserve">g, </w:t>
      </w:r>
      <w:r w:rsidR="00FF7B55" w:rsidRPr="00932651">
        <w:rPr>
          <w:rFonts w:ascii="Times New Roman" w:hAnsi="Times New Roman" w:cs="Times New Roman"/>
          <w:i/>
          <w:noProof/>
          <w:sz w:val="24"/>
          <w:szCs w:val="24"/>
        </w:rPr>
        <w:t>J. Environ. Chem. Eng</w:t>
      </w:r>
      <w:r w:rsidR="00FF7B55">
        <w:rPr>
          <w:rFonts w:ascii="Times New Roman" w:hAnsi="Times New Roman" w:cs="Times New Roman"/>
          <w:noProof/>
          <w:sz w:val="24"/>
          <w:szCs w:val="24"/>
        </w:rPr>
        <w:t xml:space="preserve">. </w:t>
      </w:r>
      <w:r w:rsidR="00FF7B55" w:rsidRPr="004F45D9">
        <w:rPr>
          <w:rFonts w:ascii="Times New Roman" w:hAnsi="Times New Roman" w:cs="Times New Roman"/>
          <w:b/>
          <w:noProof/>
          <w:sz w:val="24"/>
          <w:szCs w:val="24"/>
        </w:rPr>
        <w:t>2020</w:t>
      </w:r>
      <w:r w:rsidR="00FF7B55">
        <w:rPr>
          <w:rFonts w:ascii="Times New Roman" w:hAnsi="Times New Roman" w:cs="Times New Roman"/>
          <w:noProof/>
          <w:sz w:val="24"/>
          <w:szCs w:val="24"/>
        </w:rPr>
        <w:t xml:space="preserve">, </w:t>
      </w:r>
      <w:r w:rsidR="00FF7B55" w:rsidRPr="00932651">
        <w:rPr>
          <w:rFonts w:ascii="Times New Roman" w:hAnsi="Times New Roman" w:cs="Times New Roman"/>
          <w:i/>
          <w:noProof/>
          <w:sz w:val="24"/>
          <w:szCs w:val="24"/>
        </w:rPr>
        <w:t>8</w:t>
      </w:r>
      <w:r w:rsidR="00FF7B55">
        <w:rPr>
          <w:rFonts w:ascii="Times New Roman" w:hAnsi="Times New Roman" w:cs="Times New Roman"/>
          <w:noProof/>
          <w:sz w:val="24"/>
          <w:szCs w:val="24"/>
        </w:rPr>
        <w:t xml:space="preserve">, 103833. </w:t>
      </w:r>
      <w:r w:rsidR="00FF7B55"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:10.1016/j.jece.2020.103833.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11.</w:t>
      </w:r>
      <w:r w:rsidR="00B5295F" w:rsidRPr="00B5295F">
        <w:rPr>
          <w:rFonts w:ascii="Times New Roman" w:hAnsi="Times New Roman" w:cs="Times New Roman"/>
          <w:noProof/>
          <w:sz w:val="24"/>
          <w:szCs w:val="24"/>
        </w:rPr>
        <w:tab/>
        <w:t xml:space="preserve">S. Wang, B. Gao, Y. Li, A. Mosa, A.R. Zimmerman, L.Q. Ma, W.G. Harris, K.W. Migliaccio, Manganese oxide-modified biochars: Preparation, characterization, and sorption of arsenate and </w:t>
      </w:r>
      <w:r w:rsidR="004B06A7">
        <w:rPr>
          <w:rFonts w:ascii="Times New Roman" w:hAnsi="Times New Roman" w:cs="Times New Roman"/>
          <w:noProof/>
          <w:sz w:val="24"/>
          <w:szCs w:val="24"/>
        </w:rPr>
        <w:t xml:space="preserve">lead, </w:t>
      </w:r>
      <w:r w:rsidR="004B06A7" w:rsidRPr="00932651">
        <w:rPr>
          <w:rFonts w:ascii="Times New Roman" w:hAnsi="Times New Roman" w:cs="Times New Roman"/>
          <w:i/>
          <w:noProof/>
          <w:sz w:val="24"/>
          <w:szCs w:val="24"/>
        </w:rPr>
        <w:t>Bioresour. Technol</w:t>
      </w:r>
      <w:r w:rsidR="004B06A7">
        <w:rPr>
          <w:rFonts w:ascii="Times New Roman" w:hAnsi="Times New Roman" w:cs="Times New Roman"/>
          <w:noProof/>
          <w:sz w:val="24"/>
          <w:szCs w:val="24"/>
        </w:rPr>
        <w:t xml:space="preserve">. </w:t>
      </w:r>
      <w:r w:rsidR="004B06A7" w:rsidRPr="004F45D9">
        <w:rPr>
          <w:rFonts w:ascii="Times New Roman" w:hAnsi="Times New Roman" w:cs="Times New Roman"/>
          <w:b/>
          <w:noProof/>
          <w:sz w:val="24"/>
          <w:szCs w:val="24"/>
        </w:rPr>
        <w:t>2015</w:t>
      </w:r>
      <w:r w:rsidR="004B06A7">
        <w:rPr>
          <w:rFonts w:ascii="Times New Roman" w:hAnsi="Times New Roman" w:cs="Times New Roman"/>
          <w:noProof/>
          <w:sz w:val="24"/>
          <w:szCs w:val="24"/>
        </w:rPr>
        <w:t xml:space="preserve">, </w:t>
      </w:r>
      <w:r w:rsidR="004B06A7" w:rsidRPr="00932651">
        <w:rPr>
          <w:rFonts w:ascii="Times New Roman" w:hAnsi="Times New Roman" w:cs="Times New Roman"/>
          <w:i/>
          <w:noProof/>
          <w:sz w:val="24"/>
          <w:szCs w:val="24"/>
        </w:rPr>
        <w:t>181</w:t>
      </w:r>
      <w:r w:rsidR="004B06A7">
        <w:rPr>
          <w:rFonts w:ascii="Times New Roman" w:hAnsi="Times New Roman" w:cs="Times New Roman"/>
          <w:noProof/>
          <w:sz w:val="24"/>
          <w:szCs w:val="24"/>
        </w:rPr>
        <w:t xml:space="preserve">, 13-17. </w:t>
      </w:r>
      <w:r w:rsidR="004B06A7"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:10.1016/j.biortech.2015.01.044.</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12.</w:t>
      </w:r>
      <w:r w:rsidR="00B5295F" w:rsidRPr="00B5295F">
        <w:rPr>
          <w:rFonts w:ascii="Times New Roman" w:hAnsi="Times New Roman" w:cs="Times New Roman"/>
          <w:noProof/>
          <w:sz w:val="24"/>
          <w:szCs w:val="24"/>
        </w:rPr>
        <w:tab/>
        <w:t>T.V. Nguyen, T.V.T. Nguyen, T.L. Pham, S. Vigneswaran, H.H. Ngo, J. Kandasamy, H.K. Nguyen, D.T. Nguyen, Adsorption and removal of arsenic from water by iron ore min</w:t>
      </w:r>
      <w:r w:rsidR="001E44E9">
        <w:rPr>
          <w:rFonts w:ascii="Times New Roman" w:hAnsi="Times New Roman" w:cs="Times New Roman"/>
          <w:noProof/>
          <w:sz w:val="24"/>
          <w:szCs w:val="24"/>
        </w:rPr>
        <w:t xml:space="preserve">ing waste, </w:t>
      </w:r>
      <w:r w:rsidR="001E44E9" w:rsidRPr="00932651">
        <w:rPr>
          <w:rFonts w:ascii="Times New Roman" w:hAnsi="Times New Roman" w:cs="Times New Roman"/>
          <w:i/>
          <w:noProof/>
          <w:sz w:val="24"/>
          <w:szCs w:val="24"/>
        </w:rPr>
        <w:t>Water Sci. Technol</w:t>
      </w:r>
      <w:r w:rsidR="001E44E9">
        <w:rPr>
          <w:rFonts w:ascii="Times New Roman" w:hAnsi="Times New Roman" w:cs="Times New Roman"/>
          <w:noProof/>
          <w:sz w:val="24"/>
          <w:szCs w:val="24"/>
        </w:rPr>
        <w:t xml:space="preserve">. </w:t>
      </w:r>
      <w:r w:rsidR="001E44E9" w:rsidRPr="004F45D9">
        <w:rPr>
          <w:rFonts w:ascii="Times New Roman" w:hAnsi="Times New Roman" w:cs="Times New Roman"/>
          <w:b/>
          <w:noProof/>
          <w:sz w:val="24"/>
          <w:szCs w:val="24"/>
        </w:rPr>
        <w:t>2009</w:t>
      </w:r>
      <w:r w:rsidR="001E44E9">
        <w:rPr>
          <w:rFonts w:ascii="Times New Roman" w:hAnsi="Times New Roman" w:cs="Times New Roman"/>
          <w:noProof/>
          <w:sz w:val="24"/>
          <w:szCs w:val="24"/>
        </w:rPr>
        <w:t xml:space="preserve">, </w:t>
      </w:r>
      <w:r w:rsidR="001E44E9" w:rsidRPr="00932651">
        <w:rPr>
          <w:rFonts w:ascii="Times New Roman" w:hAnsi="Times New Roman" w:cs="Times New Roman"/>
          <w:i/>
          <w:noProof/>
          <w:sz w:val="24"/>
          <w:szCs w:val="24"/>
        </w:rPr>
        <w:t>60</w:t>
      </w:r>
      <w:r w:rsidR="001E44E9">
        <w:rPr>
          <w:rFonts w:ascii="Times New Roman" w:hAnsi="Times New Roman" w:cs="Times New Roman"/>
          <w:noProof/>
          <w:sz w:val="24"/>
          <w:szCs w:val="24"/>
        </w:rPr>
        <w:t xml:space="preserve">, 2301-2308. </w:t>
      </w:r>
      <w:r w:rsidR="001E44E9"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:10.2166/wst.2009.667.</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13.</w:t>
      </w:r>
      <w:r w:rsidR="00B5295F" w:rsidRPr="00B5295F">
        <w:rPr>
          <w:rFonts w:ascii="Times New Roman" w:hAnsi="Times New Roman" w:cs="Times New Roman"/>
          <w:noProof/>
          <w:sz w:val="24"/>
          <w:szCs w:val="24"/>
        </w:rPr>
        <w:tab/>
        <w:t xml:space="preserve">B. Narayana, T. Cherian, M. Mathew, C. Pasha, Spectrophotometric determination of arsenic in environmental and biological samples, </w:t>
      </w:r>
      <w:r w:rsidR="00031282" w:rsidRPr="005B7674">
        <w:rPr>
          <w:rFonts w:ascii="Times New Roman" w:hAnsi="Times New Roman" w:cs="Times New Roman"/>
          <w:i/>
          <w:noProof/>
          <w:sz w:val="24"/>
          <w:szCs w:val="24"/>
        </w:rPr>
        <w:t>Indian J. Chem. Technol</w:t>
      </w:r>
      <w:r w:rsidR="00031282">
        <w:rPr>
          <w:rFonts w:ascii="Times New Roman" w:hAnsi="Times New Roman" w:cs="Times New Roman"/>
          <w:noProof/>
          <w:sz w:val="24"/>
          <w:szCs w:val="24"/>
        </w:rPr>
        <w:t xml:space="preserve">. </w:t>
      </w:r>
      <w:r w:rsidR="00031282" w:rsidRPr="004F45D9">
        <w:rPr>
          <w:rFonts w:ascii="Times New Roman" w:hAnsi="Times New Roman" w:cs="Times New Roman"/>
          <w:b/>
          <w:noProof/>
          <w:sz w:val="24"/>
          <w:szCs w:val="24"/>
        </w:rPr>
        <w:t>2006</w:t>
      </w:r>
      <w:r w:rsidR="00031282">
        <w:rPr>
          <w:rFonts w:ascii="Times New Roman" w:hAnsi="Times New Roman" w:cs="Times New Roman"/>
          <w:noProof/>
          <w:sz w:val="24"/>
          <w:szCs w:val="24"/>
        </w:rPr>
        <w:t xml:space="preserve">, </w:t>
      </w:r>
      <w:r w:rsidR="00031282" w:rsidRPr="005B7674">
        <w:rPr>
          <w:rFonts w:ascii="Times New Roman" w:hAnsi="Times New Roman" w:cs="Times New Roman"/>
          <w:i/>
          <w:noProof/>
          <w:sz w:val="24"/>
          <w:szCs w:val="24"/>
        </w:rPr>
        <w:t>13</w:t>
      </w:r>
      <w:r w:rsidR="00031282">
        <w:rPr>
          <w:rFonts w:ascii="Times New Roman" w:hAnsi="Times New Roman" w:cs="Times New Roman"/>
          <w:noProof/>
          <w:sz w:val="24"/>
          <w:szCs w:val="24"/>
        </w:rPr>
        <w:t xml:space="preserve">, 36-40. </w:t>
      </w:r>
      <w:r w:rsidR="00031282" w:rsidRPr="004F45D9">
        <w:rPr>
          <w:rFonts w:ascii="Times New Roman" w:hAnsi="Times New Roman" w:cs="Times New Roman"/>
          <w:b/>
          <w:noProof/>
          <w:sz w:val="24"/>
          <w:szCs w:val="24"/>
        </w:rPr>
        <w:t>DOI</w:t>
      </w:r>
      <w:r w:rsidR="00031282">
        <w:rPr>
          <w:rFonts w:ascii="Times New Roman" w:hAnsi="Times New Roman" w:cs="Times New Roman"/>
          <w:noProof/>
          <w:sz w:val="24"/>
          <w:szCs w:val="24"/>
        </w:rPr>
        <w:t>:</w:t>
      </w:r>
      <w:r w:rsidR="00031282" w:rsidRPr="00031282">
        <w:t xml:space="preserve"> </w:t>
      </w:r>
      <w:r w:rsidR="00031282" w:rsidRPr="00031282">
        <w:rPr>
          <w:rFonts w:ascii="Times New Roman" w:hAnsi="Times New Roman" w:cs="Times New Roman"/>
          <w:noProof/>
          <w:sz w:val="24"/>
          <w:szCs w:val="24"/>
        </w:rPr>
        <w:t>http://hdl.handle.net/123456789/6993</w:t>
      </w:r>
      <w:r w:rsidR="00031282">
        <w:rPr>
          <w:rFonts w:ascii="Times New Roman" w:hAnsi="Times New Roman" w:cs="Times New Roman"/>
          <w:noProof/>
          <w:sz w:val="24"/>
          <w:szCs w:val="24"/>
        </w:rPr>
        <w:t>.</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14.</w:t>
      </w:r>
      <w:r w:rsidR="00B5295F" w:rsidRPr="00B5295F">
        <w:rPr>
          <w:rFonts w:ascii="Times New Roman" w:hAnsi="Times New Roman" w:cs="Times New Roman"/>
          <w:noProof/>
          <w:sz w:val="24"/>
          <w:szCs w:val="24"/>
        </w:rPr>
        <w:tab/>
        <w:t>M. Jansson-Charrier, E. Guibal, J. Roussy, B. Delanghe, P. Le Cloirec, Vanadium (IV) sorption by chitosan: Kineti</w:t>
      </w:r>
      <w:r w:rsidR="00031282">
        <w:rPr>
          <w:rFonts w:ascii="Times New Roman" w:hAnsi="Times New Roman" w:cs="Times New Roman"/>
          <w:noProof/>
          <w:sz w:val="24"/>
          <w:szCs w:val="24"/>
        </w:rPr>
        <w:t xml:space="preserve">cs and equilibrium, </w:t>
      </w:r>
      <w:r w:rsidR="00031282" w:rsidRPr="005B7674">
        <w:rPr>
          <w:rFonts w:ascii="Times New Roman" w:hAnsi="Times New Roman" w:cs="Times New Roman"/>
          <w:i/>
          <w:noProof/>
          <w:sz w:val="24"/>
          <w:szCs w:val="24"/>
        </w:rPr>
        <w:t>Water Res</w:t>
      </w:r>
      <w:r w:rsidR="00031282">
        <w:rPr>
          <w:rFonts w:ascii="Times New Roman" w:hAnsi="Times New Roman" w:cs="Times New Roman"/>
          <w:noProof/>
          <w:sz w:val="24"/>
          <w:szCs w:val="24"/>
        </w:rPr>
        <w:t xml:space="preserve">. </w:t>
      </w:r>
      <w:r w:rsidR="00031282" w:rsidRPr="004F45D9">
        <w:rPr>
          <w:rFonts w:ascii="Times New Roman" w:hAnsi="Times New Roman" w:cs="Times New Roman"/>
          <w:b/>
          <w:noProof/>
          <w:sz w:val="24"/>
          <w:szCs w:val="24"/>
        </w:rPr>
        <w:t>1996</w:t>
      </w:r>
      <w:r w:rsidR="00031282">
        <w:rPr>
          <w:rFonts w:ascii="Times New Roman" w:hAnsi="Times New Roman" w:cs="Times New Roman"/>
          <w:noProof/>
          <w:sz w:val="24"/>
          <w:szCs w:val="24"/>
        </w:rPr>
        <w:t xml:space="preserve">, </w:t>
      </w:r>
      <w:r w:rsidR="00031282" w:rsidRPr="005B7674">
        <w:rPr>
          <w:rFonts w:ascii="Times New Roman" w:hAnsi="Times New Roman" w:cs="Times New Roman"/>
          <w:i/>
          <w:noProof/>
          <w:sz w:val="24"/>
          <w:szCs w:val="24"/>
        </w:rPr>
        <w:t>30</w:t>
      </w:r>
      <w:r w:rsidR="00031282">
        <w:rPr>
          <w:rFonts w:ascii="Times New Roman" w:hAnsi="Times New Roman" w:cs="Times New Roman"/>
          <w:noProof/>
          <w:sz w:val="24"/>
          <w:szCs w:val="24"/>
        </w:rPr>
        <w:t xml:space="preserve">, 465-475. </w:t>
      </w:r>
      <w:r w:rsidR="00031282"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:10.1016/0043-1354(95)00154-9.</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15.</w:t>
      </w:r>
      <w:r w:rsidR="00B5295F" w:rsidRPr="00B5295F">
        <w:rPr>
          <w:rFonts w:ascii="Times New Roman" w:hAnsi="Times New Roman" w:cs="Times New Roman"/>
          <w:noProof/>
          <w:sz w:val="24"/>
          <w:szCs w:val="24"/>
        </w:rPr>
        <w:tab/>
        <w:t>F. Matalkah, M. Mahmoud, A.G.N.D. Darsanasiri, N. Abdol, P. Soroushian, A.M. Balachandra, High-recycled-content hydraulic cements of alternative chemistry for concrete pro</w:t>
      </w:r>
      <w:r w:rsidR="00697B29">
        <w:rPr>
          <w:rFonts w:ascii="Times New Roman" w:hAnsi="Times New Roman" w:cs="Times New Roman"/>
          <w:noProof/>
          <w:sz w:val="24"/>
          <w:szCs w:val="24"/>
        </w:rPr>
        <w:t xml:space="preserve">duction, </w:t>
      </w:r>
      <w:r w:rsidR="00697B29" w:rsidRPr="005B7674">
        <w:rPr>
          <w:rFonts w:ascii="Times New Roman" w:hAnsi="Times New Roman" w:cs="Times New Roman"/>
          <w:i/>
          <w:noProof/>
          <w:sz w:val="24"/>
          <w:szCs w:val="24"/>
        </w:rPr>
        <w:t>Int. J. Sustain. Eng</w:t>
      </w:r>
      <w:r w:rsidR="00697B29">
        <w:rPr>
          <w:rFonts w:ascii="Times New Roman" w:hAnsi="Times New Roman" w:cs="Times New Roman"/>
          <w:noProof/>
          <w:sz w:val="24"/>
          <w:szCs w:val="24"/>
        </w:rPr>
        <w:t xml:space="preserve">. </w:t>
      </w:r>
      <w:r w:rsidR="00697B29" w:rsidRPr="004F45D9">
        <w:rPr>
          <w:rFonts w:ascii="Times New Roman" w:hAnsi="Times New Roman" w:cs="Times New Roman"/>
          <w:b/>
          <w:noProof/>
          <w:sz w:val="24"/>
          <w:szCs w:val="24"/>
        </w:rPr>
        <w:t>2018</w:t>
      </w:r>
      <w:r w:rsidR="00697B29">
        <w:rPr>
          <w:rFonts w:ascii="Times New Roman" w:hAnsi="Times New Roman" w:cs="Times New Roman"/>
          <w:noProof/>
          <w:sz w:val="24"/>
          <w:szCs w:val="24"/>
        </w:rPr>
        <w:t xml:space="preserve">, </w:t>
      </w:r>
      <w:r w:rsidR="00697B29" w:rsidRPr="005B7674">
        <w:rPr>
          <w:rFonts w:ascii="Times New Roman" w:hAnsi="Times New Roman" w:cs="Times New Roman"/>
          <w:i/>
          <w:noProof/>
          <w:sz w:val="24"/>
          <w:szCs w:val="24"/>
        </w:rPr>
        <w:t>11</w:t>
      </w:r>
      <w:r w:rsidR="00697B29">
        <w:rPr>
          <w:rFonts w:ascii="Times New Roman" w:hAnsi="Times New Roman" w:cs="Times New Roman"/>
          <w:noProof/>
          <w:sz w:val="24"/>
          <w:szCs w:val="24"/>
        </w:rPr>
        <w:t xml:space="preserve">, 282-291. </w:t>
      </w:r>
      <w:r w:rsidR="00697B29"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:10.1080/19397038.2018.1431973.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16.</w:t>
      </w:r>
      <w:r w:rsidR="00B5295F" w:rsidRPr="00B5295F">
        <w:rPr>
          <w:rFonts w:ascii="Times New Roman" w:hAnsi="Times New Roman" w:cs="Times New Roman"/>
          <w:noProof/>
          <w:sz w:val="24"/>
          <w:szCs w:val="24"/>
        </w:rPr>
        <w:tab/>
        <w:t>M.L. Granizo, M.T. Blanco-Varela, S. Martínez-Ramírez, Alkali activation of metakaolins: Parameters affecting mechanical, structural and microstructu</w:t>
      </w:r>
      <w:r w:rsidR="009756AF">
        <w:rPr>
          <w:rFonts w:ascii="Times New Roman" w:hAnsi="Times New Roman" w:cs="Times New Roman"/>
          <w:noProof/>
          <w:sz w:val="24"/>
          <w:szCs w:val="24"/>
        </w:rPr>
        <w:t xml:space="preserve">ral properties, </w:t>
      </w:r>
      <w:r w:rsidR="009756AF" w:rsidRPr="005B7674">
        <w:rPr>
          <w:rFonts w:ascii="Times New Roman" w:hAnsi="Times New Roman" w:cs="Times New Roman"/>
          <w:i/>
          <w:noProof/>
          <w:sz w:val="24"/>
          <w:szCs w:val="24"/>
        </w:rPr>
        <w:t>J. Mater. Sci</w:t>
      </w:r>
      <w:r w:rsidR="009756AF">
        <w:rPr>
          <w:rFonts w:ascii="Times New Roman" w:hAnsi="Times New Roman" w:cs="Times New Roman"/>
          <w:noProof/>
          <w:sz w:val="24"/>
          <w:szCs w:val="24"/>
        </w:rPr>
        <w:t xml:space="preserve">. </w:t>
      </w:r>
      <w:r w:rsidR="009756AF" w:rsidRPr="004F45D9">
        <w:rPr>
          <w:rFonts w:ascii="Times New Roman" w:hAnsi="Times New Roman" w:cs="Times New Roman"/>
          <w:b/>
          <w:noProof/>
          <w:sz w:val="24"/>
          <w:szCs w:val="24"/>
        </w:rPr>
        <w:t>2007</w:t>
      </w:r>
      <w:r w:rsidR="009756AF">
        <w:rPr>
          <w:rFonts w:ascii="Times New Roman" w:hAnsi="Times New Roman" w:cs="Times New Roman"/>
          <w:noProof/>
          <w:sz w:val="24"/>
          <w:szCs w:val="24"/>
        </w:rPr>
        <w:t xml:space="preserve">, </w:t>
      </w:r>
      <w:r w:rsidR="009756AF" w:rsidRPr="005B7674">
        <w:rPr>
          <w:rFonts w:ascii="Times New Roman" w:hAnsi="Times New Roman" w:cs="Times New Roman"/>
          <w:i/>
          <w:noProof/>
          <w:sz w:val="24"/>
          <w:szCs w:val="24"/>
        </w:rPr>
        <w:t>42</w:t>
      </w:r>
      <w:r w:rsidR="009756AF">
        <w:rPr>
          <w:rFonts w:ascii="Times New Roman" w:hAnsi="Times New Roman" w:cs="Times New Roman"/>
          <w:noProof/>
          <w:sz w:val="24"/>
          <w:szCs w:val="24"/>
        </w:rPr>
        <w:t xml:space="preserve">, 2934-2943. </w:t>
      </w:r>
      <w:r w:rsidR="009756AF"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:10.1007/s10853-006-0565-y.</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17.</w:t>
      </w:r>
      <w:r w:rsidR="00B5295F" w:rsidRPr="00B5295F">
        <w:rPr>
          <w:rFonts w:ascii="Times New Roman" w:hAnsi="Times New Roman" w:cs="Times New Roman"/>
          <w:noProof/>
          <w:sz w:val="24"/>
          <w:szCs w:val="24"/>
        </w:rPr>
        <w:tab/>
        <w:t>J. Ojima, Determining of crystalline silica in respirable dust samples by Infrared Spectrophotometry in the presence of in</w:t>
      </w:r>
      <w:r w:rsidR="00EE5527">
        <w:rPr>
          <w:rFonts w:ascii="Times New Roman" w:hAnsi="Times New Roman" w:cs="Times New Roman"/>
          <w:noProof/>
          <w:sz w:val="24"/>
          <w:szCs w:val="24"/>
        </w:rPr>
        <w:t xml:space="preserve">terferences, </w:t>
      </w:r>
      <w:r w:rsidR="00EE5527" w:rsidRPr="005B7674">
        <w:rPr>
          <w:rFonts w:ascii="Times New Roman" w:hAnsi="Times New Roman" w:cs="Times New Roman"/>
          <w:i/>
          <w:noProof/>
          <w:sz w:val="24"/>
          <w:szCs w:val="24"/>
        </w:rPr>
        <w:t>J. Occup. Health</w:t>
      </w:r>
      <w:r w:rsidR="00EE5527">
        <w:rPr>
          <w:rFonts w:ascii="Times New Roman" w:hAnsi="Times New Roman" w:cs="Times New Roman"/>
          <w:noProof/>
          <w:sz w:val="24"/>
          <w:szCs w:val="24"/>
        </w:rPr>
        <w:t xml:space="preserve">. </w:t>
      </w:r>
      <w:r w:rsidR="00EE5527" w:rsidRPr="004F45D9">
        <w:rPr>
          <w:rFonts w:ascii="Times New Roman" w:hAnsi="Times New Roman" w:cs="Times New Roman"/>
          <w:b/>
          <w:noProof/>
          <w:sz w:val="24"/>
          <w:szCs w:val="24"/>
        </w:rPr>
        <w:t>2003</w:t>
      </w:r>
      <w:r w:rsidR="00EE5527">
        <w:rPr>
          <w:rFonts w:ascii="Times New Roman" w:hAnsi="Times New Roman" w:cs="Times New Roman"/>
          <w:noProof/>
          <w:sz w:val="24"/>
          <w:szCs w:val="24"/>
        </w:rPr>
        <w:t xml:space="preserve">, </w:t>
      </w:r>
      <w:r w:rsidR="00EE5527" w:rsidRPr="005B7674">
        <w:rPr>
          <w:rFonts w:ascii="Times New Roman" w:hAnsi="Times New Roman" w:cs="Times New Roman"/>
          <w:i/>
          <w:noProof/>
          <w:sz w:val="24"/>
          <w:szCs w:val="24"/>
        </w:rPr>
        <w:t>45</w:t>
      </w:r>
      <w:r w:rsidR="00EE5527">
        <w:rPr>
          <w:rFonts w:ascii="Times New Roman" w:hAnsi="Times New Roman" w:cs="Times New Roman"/>
          <w:noProof/>
          <w:sz w:val="24"/>
          <w:szCs w:val="24"/>
        </w:rPr>
        <w:t xml:space="preserve">, 94-103. </w:t>
      </w:r>
      <w:r w:rsidR="00EE5527"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:10.1539/joh.45.94.</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18.</w:t>
      </w:r>
      <w:r w:rsidR="00B5295F" w:rsidRPr="00B5295F">
        <w:rPr>
          <w:rFonts w:ascii="Times New Roman" w:hAnsi="Times New Roman" w:cs="Times New Roman"/>
          <w:noProof/>
          <w:sz w:val="24"/>
          <w:szCs w:val="24"/>
        </w:rPr>
        <w:tab/>
        <w:t>A. Soultana, A. Valouma, G. Bartzas, K. Komnitsas, Properties of inorganic polymers produced from brick waste and</w:t>
      </w:r>
      <w:r w:rsidR="00D32C0D">
        <w:rPr>
          <w:rFonts w:ascii="Times New Roman" w:hAnsi="Times New Roman" w:cs="Times New Roman"/>
          <w:noProof/>
          <w:sz w:val="24"/>
          <w:szCs w:val="24"/>
        </w:rPr>
        <w:t xml:space="preserve"> metallurgical slag, </w:t>
      </w:r>
      <w:r w:rsidR="00D32C0D" w:rsidRPr="005B7674">
        <w:rPr>
          <w:rFonts w:ascii="Times New Roman" w:hAnsi="Times New Roman" w:cs="Times New Roman"/>
          <w:i/>
          <w:noProof/>
          <w:sz w:val="24"/>
          <w:szCs w:val="24"/>
        </w:rPr>
        <w:t>Minerals</w:t>
      </w:r>
      <w:r w:rsidR="00D32C0D">
        <w:rPr>
          <w:rFonts w:ascii="Times New Roman" w:hAnsi="Times New Roman" w:cs="Times New Roman"/>
          <w:noProof/>
          <w:sz w:val="24"/>
          <w:szCs w:val="24"/>
        </w:rPr>
        <w:t xml:space="preserve">. </w:t>
      </w:r>
      <w:r w:rsidR="00D32C0D" w:rsidRPr="004F45D9">
        <w:rPr>
          <w:rFonts w:ascii="Times New Roman" w:hAnsi="Times New Roman" w:cs="Times New Roman"/>
          <w:b/>
          <w:noProof/>
          <w:sz w:val="24"/>
          <w:szCs w:val="24"/>
        </w:rPr>
        <w:t>2019</w:t>
      </w:r>
      <w:r w:rsidR="00D32C0D">
        <w:rPr>
          <w:rFonts w:ascii="Times New Roman" w:hAnsi="Times New Roman" w:cs="Times New Roman"/>
          <w:noProof/>
          <w:sz w:val="24"/>
          <w:szCs w:val="24"/>
        </w:rPr>
        <w:t xml:space="preserve">, </w:t>
      </w:r>
      <w:r w:rsidR="00D32C0D" w:rsidRPr="005B7674">
        <w:rPr>
          <w:rFonts w:ascii="Times New Roman" w:hAnsi="Times New Roman" w:cs="Times New Roman"/>
          <w:i/>
          <w:noProof/>
          <w:sz w:val="24"/>
          <w:szCs w:val="24"/>
        </w:rPr>
        <w:t>9</w:t>
      </w:r>
      <w:r w:rsidR="00D32C0D">
        <w:rPr>
          <w:rFonts w:ascii="Times New Roman" w:hAnsi="Times New Roman" w:cs="Times New Roman"/>
          <w:noProof/>
          <w:sz w:val="24"/>
          <w:szCs w:val="24"/>
        </w:rPr>
        <w:t xml:space="preserve">, 551. </w:t>
      </w:r>
      <w:r w:rsidR="00D32C0D"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:10.3390/min9090551.</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19.</w:t>
      </w:r>
      <w:r w:rsidR="00B5295F" w:rsidRPr="00B5295F">
        <w:rPr>
          <w:rFonts w:ascii="Times New Roman" w:hAnsi="Times New Roman" w:cs="Times New Roman"/>
          <w:noProof/>
          <w:sz w:val="24"/>
          <w:szCs w:val="24"/>
        </w:rPr>
        <w:tab/>
        <w:t>B.R. Berger, P.M. Bethke, The Behavior of Silica in Hydrothermal Solutions, in: Geol. G</w:t>
      </w:r>
      <w:r w:rsidR="00DF6565">
        <w:rPr>
          <w:rFonts w:ascii="Times New Roman" w:hAnsi="Times New Roman" w:cs="Times New Roman"/>
          <w:noProof/>
          <w:sz w:val="24"/>
          <w:szCs w:val="24"/>
        </w:rPr>
        <w:t xml:space="preserve">eochemistry Ep. Syst., </w:t>
      </w:r>
      <w:r w:rsidR="00DF6565" w:rsidRPr="004F45D9">
        <w:rPr>
          <w:rFonts w:ascii="Times New Roman" w:hAnsi="Times New Roman" w:cs="Times New Roman"/>
          <w:b/>
          <w:noProof/>
          <w:sz w:val="24"/>
          <w:szCs w:val="24"/>
        </w:rPr>
        <w:t>2020</w:t>
      </w:r>
      <w:r w:rsidR="00DF6565">
        <w:rPr>
          <w:rFonts w:ascii="Times New Roman" w:hAnsi="Times New Roman" w:cs="Times New Roman"/>
          <w:noProof/>
          <w:sz w:val="24"/>
          <w:szCs w:val="24"/>
        </w:rPr>
        <w:t xml:space="preserve">. </w:t>
      </w:r>
      <w:r w:rsidR="00DF6565"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:10.5382/rev.02.03.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20.</w:t>
      </w:r>
      <w:r w:rsidR="00B5295F" w:rsidRPr="00B5295F">
        <w:rPr>
          <w:rFonts w:ascii="Times New Roman" w:hAnsi="Times New Roman" w:cs="Times New Roman"/>
          <w:noProof/>
          <w:sz w:val="24"/>
          <w:szCs w:val="24"/>
        </w:rPr>
        <w:tab/>
        <w:t xml:space="preserve">L. Shrestha, M. Thapa, R. Shrestha, S. Maji, R. Pradhananga, K. Ariga, Rice Husk-Derived High Surface Area Nanoporous Carbon Materials with Excellent Iodine and Methylene Blue </w:t>
      </w:r>
      <w:r w:rsidR="00687CD1">
        <w:rPr>
          <w:rFonts w:ascii="Times New Roman" w:hAnsi="Times New Roman" w:cs="Times New Roman"/>
          <w:noProof/>
          <w:sz w:val="24"/>
          <w:szCs w:val="24"/>
        </w:rPr>
        <w:t xml:space="preserve">Adsorption Properties, </w:t>
      </w:r>
      <w:r w:rsidR="00687CD1" w:rsidRPr="005B7674">
        <w:rPr>
          <w:rFonts w:ascii="Times New Roman" w:hAnsi="Times New Roman" w:cs="Times New Roman"/>
          <w:i/>
          <w:noProof/>
          <w:sz w:val="24"/>
          <w:szCs w:val="24"/>
        </w:rPr>
        <w:t>Carbon</w:t>
      </w:r>
      <w:r w:rsidR="00687CD1">
        <w:rPr>
          <w:rFonts w:ascii="Times New Roman" w:hAnsi="Times New Roman" w:cs="Times New Roman"/>
          <w:noProof/>
          <w:sz w:val="24"/>
          <w:szCs w:val="24"/>
        </w:rPr>
        <w:t xml:space="preserve">. </w:t>
      </w:r>
      <w:r w:rsidR="00687CD1" w:rsidRPr="004F45D9">
        <w:rPr>
          <w:rFonts w:ascii="Times New Roman" w:hAnsi="Times New Roman" w:cs="Times New Roman"/>
          <w:b/>
          <w:noProof/>
          <w:sz w:val="24"/>
          <w:szCs w:val="24"/>
        </w:rPr>
        <w:t>2019</w:t>
      </w:r>
      <w:r w:rsidR="00687CD1">
        <w:rPr>
          <w:rFonts w:ascii="Times New Roman" w:hAnsi="Times New Roman" w:cs="Times New Roman"/>
          <w:noProof/>
          <w:sz w:val="24"/>
          <w:szCs w:val="24"/>
        </w:rPr>
        <w:t xml:space="preserve">, </w:t>
      </w:r>
      <w:r w:rsidR="00687CD1" w:rsidRPr="005B7674">
        <w:rPr>
          <w:rFonts w:ascii="Times New Roman" w:hAnsi="Times New Roman" w:cs="Times New Roman"/>
          <w:i/>
          <w:noProof/>
          <w:sz w:val="24"/>
          <w:szCs w:val="24"/>
        </w:rPr>
        <w:t>5</w:t>
      </w:r>
      <w:r w:rsidR="00687CD1">
        <w:rPr>
          <w:rFonts w:ascii="Times New Roman" w:hAnsi="Times New Roman" w:cs="Times New Roman"/>
          <w:noProof/>
          <w:sz w:val="24"/>
          <w:szCs w:val="24"/>
        </w:rPr>
        <w:t xml:space="preserve">, 10. </w:t>
      </w:r>
      <w:r w:rsidR="00687CD1"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:10.3390/c5010010.</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21.</w:t>
      </w:r>
      <w:r w:rsidR="00B5295F" w:rsidRPr="00B5295F">
        <w:rPr>
          <w:rFonts w:ascii="Times New Roman" w:hAnsi="Times New Roman" w:cs="Times New Roman"/>
          <w:noProof/>
          <w:sz w:val="24"/>
          <w:szCs w:val="24"/>
        </w:rPr>
        <w:tab/>
        <w:t>A.D. Gupta, S. Pandey, V.K. Jaiswal, V. Bhadauria, H. Singh, Simultaneous oxidation and esterification of cellulose for use in treatment of water containing Cu(II</w:t>
      </w:r>
      <w:r w:rsidR="003943D0">
        <w:rPr>
          <w:rFonts w:ascii="Times New Roman" w:hAnsi="Times New Roman" w:cs="Times New Roman"/>
          <w:noProof/>
          <w:sz w:val="24"/>
          <w:szCs w:val="24"/>
        </w:rPr>
        <w:t xml:space="preserve">) ions, </w:t>
      </w:r>
      <w:r w:rsidR="003943D0" w:rsidRPr="005B7674">
        <w:rPr>
          <w:rFonts w:ascii="Times New Roman" w:hAnsi="Times New Roman" w:cs="Times New Roman"/>
          <w:i/>
          <w:noProof/>
          <w:sz w:val="24"/>
          <w:szCs w:val="24"/>
        </w:rPr>
        <w:t>Carbohydr. Polym</w:t>
      </w:r>
      <w:r w:rsidR="003943D0">
        <w:rPr>
          <w:rFonts w:ascii="Times New Roman" w:hAnsi="Times New Roman" w:cs="Times New Roman"/>
          <w:noProof/>
          <w:sz w:val="24"/>
          <w:szCs w:val="24"/>
        </w:rPr>
        <w:t xml:space="preserve">. </w:t>
      </w:r>
      <w:r w:rsidR="003943D0" w:rsidRPr="004F45D9">
        <w:rPr>
          <w:rFonts w:ascii="Times New Roman" w:hAnsi="Times New Roman" w:cs="Times New Roman"/>
          <w:b/>
          <w:noProof/>
          <w:sz w:val="24"/>
          <w:szCs w:val="24"/>
        </w:rPr>
        <w:t>2019</w:t>
      </w:r>
      <w:r w:rsidR="003943D0">
        <w:rPr>
          <w:rFonts w:ascii="Times New Roman" w:hAnsi="Times New Roman" w:cs="Times New Roman"/>
          <w:noProof/>
          <w:sz w:val="24"/>
          <w:szCs w:val="24"/>
        </w:rPr>
        <w:t xml:space="preserve">, </w:t>
      </w:r>
      <w:r w:rsidR="003943D0" w:rsidRPr="005B7674">
        <w:rPr>
          <w:rFonts w:ascii="Times New Roman" w:hAnsi="Times New Roman" w:cs="Times New Roman"/>
          <w:i/>
          <w:noProof/>
          <w:sz w:val="24"/>
          <w:szCs w:val="24"/>
        </w:rPr>
        <w:t>222</w:t>
      </w:r>
      <w:r w:rsidR="003943D0">
        <w:rPr>
          <w:rFonts w:ascii="Times New Roman" w:hAnsi="Times New Roman" w:cs="Times New Roman"/>
          <w:noProof/>
          <w:sz w:val="24"/>
          <w:szCs w:val="24"/>
        </w:rPr>
        <w:t xml:space="preserve">, 114964. </w:t>
      </w:r>
      <w:r w:rsidR="003943D0"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:10.1016/j.carbpol.2019.06.003.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22.</w:t>
      </w:r>
      <w:r w:rsidR="00B5295F" w:rsidRPr="00B5295F">
        <w:rPr>
          <w:rFonts w:ascii="Times New Roman" w:hAnsi="Times New Roman" w:cs="Times New Roman"/>
          <w:noProof/>
          <w:sz w:val="24"/>
          <w:szCs w:val="24"/>
        </w:rPr>
        <w:tab/>
        <w:t>S. Rahdar, M. Taghavi, R. Khaksefidi, S. Ahmadi, Adsorption of arsenic (V) from aqueous solution using modified saxaul ash: isotherm and thermodynami</w:t>
      </w:r>
      <w:r w:rsidR="00B214F4">
        <w:rPr>
          <w:rFonts w:ascii="Times New Roman" w:hAnsi="Times New Roman" w:cs="Times New Roman"/>
          <w:noProof/>
          <w:sz w:val="24"/>
          <w:szCs w:val="24"/>
        </w:rPr>
        <w:t xml:space="preserve">c study, Appl. </w:t>
      </w:r>
      <w:r w:rsidR="00B214F4" w:rsidRPr="005B7674">
        <w:rPr>
          <w:rFonts w:ascii="Times New Roman" w:hAnsi="Times New Roman" w:cs="Times New Roman"/>
          <w:i/>
          <w:noProof/>
          <w:sz w:val="24"/>
          <w:szCs w:val="24"/>
        </w:rPr>
        <w:t>Water Sci</w:t>
      </w:r>
      <w:r w:rsidR="00B214F4">
        <w:rPr>
          <w:rFonts w:ascii="Times New Roman" w:hAnsi="Times New Roman" w:cs="Times New Roman"/>
          <w:noProof/>
          <w:sz w:val="24"/>
          <w:szCs w:val="24"/>
        </w:rPr>
        <w:t xml:space="preserve">. </w:t>
      </w:r>
      <w:r w:rsidR="00B214F4" w:rsidRPr="004F45D9">
        <w:rPr>
          <w:rFonts w:ascii="Times New Roman" w:hAnsi="Times New Roman" w:cs="Times New Roman"/>
          <w:b/>
          <w:noProof/>
          <w:sz w:val="24"/>
          <w:szCs w:val="24"/>
        </w:rPr>
        <w:t>2019</w:t>
      </w:r>
      <w:r w:rsidR="00B214F4">
        <w:rPr>
          <w:rFonts w:ascii="Times New Roman" w:hAnsi="Times New Roman" w:cs="Times New Roman"/>
          <w:noProof/>
          <w:sz w:val="24"/>
          <w:szCs w:val="24"/>
        </w:rPr>
        <w:t xml:space="preserve">, </w:t>
      </w:r>
      <w:r w:rsidR="00B214F4" w:rsidRPr="005B7674">
        <w:rPr>
          <w:rFonts w:ascii="Times New Roman" w:hAnsi="Times New Roman" w:cs="Times New Roman"/>
          <w:i/>
          <w:noProof/>
          <w:sz w:val="24"/>
          <w:szCs w:val="24"/>
        </w:rPr>
        <w:t>9</w:t>
      </w:r>
      <w:r w:rsidR="00B214F4">
        <w:rPr>
          <w:rFonts w:ascii="Times New Roman" w:hAnsi="Times New Roman" w:cs="Times New Roman"/>
          <w:noProof/>
          <w:sz w:val="24"/>
          <w:szCs w:val="24"/>
        </w:rPr>
        <w:t xml:space="preserve">, 87. </w:t>
      </w:r>
      <w:r w:rsidR="00B214F4"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:10.1007/s13201-019-0974-0.</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23.</w:t>
      </w:r>
      <w:r w:rsidR="00B5295F" w:rsidRPr="00B5295F">
        <w:rPr>
          <w:rFonts w:ascii="Times New Roman" w:hAnsi="Times New Roman" w:cs="Times New Roman"/>
          <w:noProof/>
          <w:sz w:val="24"/>
          <w:szCs w:val="24"/>
        </w:rPr>
        <w:tab/>
        <w:t>K. Yang, W. Qin, W. Liu, Extraction of metal arsenic from waste sodium arsenate by roasting with ch</w:t>
      </w:r>
      <w:r w:rsidR="003C2D84">
        <w:rPr>
          <w:rFonts w:ascii="Times New Roman" w:hAnsi="Times New Roman" w:cs="Times New Roman"/>
          <w:noProof/>
          <w:sz w:val="24"/>
          <w:szCs w:val="24"/>
        </w:rPr>
        <w:t xml:space="preserve">arcoal powder, </w:t>
      </w:r>
      <w:r w:rsidR="003C2D84" w:rsidRPr="005B7674">
        <w:rPr>
          <w:rFonts w:ascii="Times New Roman" w:hAnsi="Times New Roman" w:cs="Times New Roman"/>
          <w:i/>
          <w:noProof/>
          <w:sz w:val="24"/>
          <w:szCs w:val="24"/>
        </w:rPr>
        <w:t>Metals</w:t>
      </w:r>
      <w:r w:rsidR="003C2D84">
        <w:rPr>
          <w:rFonts w:ascii="Times New Roman" w:hAnsi="Times New Roman" w:cs="Times New Roman"/>
          <w:noProof/>
          <w:sz w:val="24"/>
          <w:szCs w:val="24"/>
        </w:rPr>
        <w:t xml:space="preserve">. </w:t>
      </w:r>
      <w:r w:rsidR="003C2D84" w:rsidRPr="004F45D9">
        <w:rPr>
          <w:rFonts w:ascii="Times New Roman" w:hAnsi="Times New Roman" w:cs="Times New Roman"/>
          <w:b/>
          <w:noProof/>
          <w:sz w:val="24"/>
          <w:szCs w:val="24"/>
        </w:rPr>
        <w:t>2018</w:t>
      </w:r>
      <w:r w:rsidR="003C2D84">
        <w:rPr>
          <w:rFonts w:ascii="Times New Roman" w:hAnsi="Times New Roman" w:cs="Times New Roman"/>
          <w:noProof/>
          <w:sz w:val="24"/>
          <w:szCs w:val="24"/>
        </w:rPr>
        <w:t xml:space="preserve">, </w:t>
      </w:r>
      <w:r w:rsidR="003C2D84" w:rsidRPr="005B7674">
        <w:rPr>
          <w:rFonts w:ascii="Times New Roman" w:hAnsi="Times New Roman" w:cs="Times New Roman"/>
          <w:i/>
          <w:noProof/>
          <w:sz w:val="24"/>
          <w:szCs w:val="24"/>
        </w:rPr>
        <w:t>8</w:t>
      </w:r>
      <w:r w:rsidR="003C2D84">
        <w:rPr>
          <w:rFonts w:ascii="Times New Roman" w:hAnsi="Times New Roman" w:cs="Times New Roman"/>
          <w:noProof/>
          <w:sz w:val="24"/>
          <w:szCs w:val="24"/>
        </w:rPr>
        <w:t xml:space="preserve">, 542. </w:t>
      </w:r>
      <w:r w:rsidR="003C2D84"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:10.3390/met8070542.</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24.</w:t>
      </w:r>
      <w:r w:rsidR="00B5295F" w:rsidRPr="00B5295F">
        <w:rPr>
          <w:rFonts w:ascii="Times New Roman" w:hAnsi="Times New Roman" w:cs="Times New Roman"/>
          <w:noProof/>
          <w:sz w:val="24"/>
          <w:szCs w:val="24"/>
        </w:rPr>
        <w:tab/>
        <w:t xml:space="preserve">S. Ghosh, R. Prabhakar, S.R. Samadder, Performance of γ-aluminium oxide nanoparticles for arsenic removal from groundwater, </w:t>
      </w:r>
      <w:r w:rsidR="00B5295F" w:rsidRPr="005B7674">
        <w:rPr>
          <w:rFonts w:ascii="Times New Roman" w:hAnsi="Times New Roman" w:cs="Times New Roman"/>
          <w:i/>
          <w:noProof/>
          <w:sz w:val="24"/>
          <w:szCs w:val="24"/>
        </w:rPr>
        <w:t xml:space="preserve">Clean </w:t>
      </w:r>
      <w:r w:rsidR="00A5635E" w:rsidRPr="005B7674">
        <w:rPr>
          <w:rFonts w:ascii="Times New Roman" w:hAnsi="Times New Roman" w:cs="Times New Roman"/>
          <w:i/>
          <w:noProof/>
          <w:sz w:val="24"/>
          <w:szCs w:val="24"/>
        </w:rPr>
        <w:t>Technol. Environ. Policy</w:t>
      </w:r>
      <w:r w:rsidR="00A5635E">
        <w:rPr>
          <w:rFonts w:ascii="Times New Roman" w:hAnsi="Times New Roman" w:cs="Times New Roman"/>
          <w:noProof/>
          <w:sz w:val="24"/>
          <w:szCs w:val="24"/>
        </w:rPr>
        <w:t xml:space="preserve">. </w:t>
      </w:r>
      <w:r w:rsidR="00A5635E" w:rsidRPr="004F45D9">
        <w:rPr>
          <w:rFonts w:ascii="Times New Roman" w:hAnsi="Times New Roman" w:cs="Times New Roman"/>
          <w:b/>
          <w:noProof/>
          <w:sz w:val="24"/>
          <w:szCs w:val="24"/>
        </w:rPr>
        <w:t>2019</w:t>
      </w:r>
      <w:r w:rsidR="00A5635E">
        <w:rPr>
          <w:rFonts w:ascii="Times New Roman" w:hAnsi="Times New Roman" w:cs="Times New Roman"/>
          <w:noProof/>
          <w:sz w:val="24"/>
          <w:szCs w:val="24"/>
        </w:rPr>
        <w:t xml:space="preserve">, 121-138. </w:t>
      </w:r>
      <w:r w:rsidR="00A5635E"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:10.1007/s10098-018-1622-3.</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25.</w:t>
      </w:r>
      <w:r w:rsidR="00B5295F" w:rsidRPr="00B5295F">
        <w:rPr>
          <w:rFonts w:ascii="Times New Roman" w:hAnsi="Times New Roman" w:cs="Times New Roman"/>
          <w:noProof/>
          <w:sz w:val="24"/>
          <w:szCs w:val="24"/>
        </w:rPr>
        <w:tab/>
        <w:t>Z. Peng, X. Liu, H. Chen, Q. Liu, J. Tang, Characterization of ultraviolet-modified biochar from different feedstocks for enhanced removal of hexavalent chromium f</w:t>
      </w:r>
      <w:r w:rsidR="00537128">
        <w:rPr>
          <w:rFonts w:ascii="Times New Roman" w:hAnsi="Times New Roman" w:cs="Times New Roman"/>
          <w:noProof/>
          <w:sz w:val="24"/>
          <w:szCs w:val="24"/>
        </w:rPr>
        <w:t xml:space="preserve">rom water, Water Sci. Technol. </w:t>
      </w:r>
      <w:r w:rsidR="00537128" w:rsidRPr="004F45D9">
        <w:rPr>
          <w:rFonts w:ascii="Times New Roman" w:hAnsi="Times New Roman" w:cs="Times New Roman"/>
          <w:b/>
          <w:noProof/>
          <w:sz w:val="24"/>
          <w:szCs w:val="24"/>
        </w:rPr>
        <w:t>2019</w:t>
      </w:r>
      <w:r w:rsidR="00537128">
        <w:rPr>
          <w:rFonts w:ascii="Times New Roman" w:hAnsi="Times New Roman" w:cs="Times New Roman"/>
          <w:noProof/>
          <w:sz w:val="24"/>
          <w:szCs w:val="24"/>
        </w:rPr>
        <w:t xml:space="preserve">, 1705-1716. </w:t>
      </w:r>
      <w:r w:rsidR="00537128"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:10.2166/wst.2019.170.</w:t>
      </w:r>
    </w:p>
    <w:p w:rsidR="00B5295F" w:rsidRP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26.</w:t>
      </w:r>
      <w:r w:rsidR="00B5295F" w:rsidRPr="00B5295F">
        <w:rPr>
          <w:rFonts w:ascii="Times New Roman" w:hAnsi="Times New Roman" w:cs="Times New Roman"/>
          <w:noProof/>
          <w:sz w:val="24"/>
          <w:szCs w:val="24"/>
        </w:rPr>
        <w:tab/>
        <w:t>Z. Aksu, I.A. Isoglu, Use of agricultural waste sugar beet pulp for the removal of Gemazol turquoise blue-G reactive dye from aqueous so</w:t>
      </w:r>
      <w:r w:rsidR="00B116D2">
        <w:rPr>
          <w:rFonts w:ascii="Times New Roman" w:hAnsi="Times New Roman" w:cs="Times New Roman"/>
          <w:noProof/>
          <w:sz w:val="24"/>
          <w:szCs w:val="24"/>
        </w:rPr>
        <w:t xml:space="preserve">lution, </w:t>
      </w:r>
      <w:r w:rsidR="00B116D2" w:rsidRPr="005B7674">
        <w:rPr>
          <w:rFonts w:ascii="Times New Roman" w:hAnsi="Times New Roman" w:cs="Times New Roman"/>
          <w:i/>
          <w:noProof/>
          <w:sz w:val="24"/>
          <w:szCs w:val="24"/>
        </w:rPr>
        <w:t>J. Hazard. Mater</w:t>
      </w:r>
      <w:r w:rsidR="00B116D2">
        <w:rPr>
          <w:rFonts w:ascii="Times New Roman" w:hAnsi="Times New Roman" w:cs="Times New Roman"/>
          <w:noProof/>
          <w:sz w:val="24"/>
          <w:szCs w:val="24"/>
        </w:rPr>
        <w:t xml:space="preserve">. </w:t>
      </w:r>
      <w:r w:rsidR="00B116D2" w:rsidRPr="004F45D9">
        <w:rPr>
          <w:rFonts w:ascii="Times New Roman" w:hAnsi="Times New Roman" w:cs="Times New Roman"/>
          <w:b/>
          <w:noProof/>
          <w:sz w:val="24"/>
          <w:szCs w:val="24"/>
        </w:rPr>
        <w:t>2006</w:t>
      </w:r>
      <w:r w:rsidR="00B116D2">
        <w:rPr>
          <w:rFonts w:ascii="Times New Roman" w:hAnsi="Times New Roman" w:cs="Times New Roman"/>
          <w:noProof/>
          <w:sz w:val="24"/>
          <w:szCs w:val="24"/>
        </w:rPr>
        <w:t xml:space="preserve">, </w:t>
      </w:r>
      <w:r w:rsidR="00B116D2" w:rsidRPr="005B7674">
        <w:rPr>
          <w:rFonts w:ascii="Times New Roman" w:hAnsi="Times New Roman" w:cs="Times New Roman"/>
          <w:i/>
          <w:noProof/>
          <w:sz w:val="24"/>
          <w:szCs w:val="24"/>
        </w:rPr>
        <w:t>137</w:t>
      </w:r>
      <w:r w:rsidR="00B116D2">
        <w:rPr>
          <w:rFonts w:ascii="Times New Roman" w:hAnsi="Times New Roman" w:cs="Times New Roman"/>
          <w:noProof/>
          <w:sz w:val="24"/>
          <w:szCs w:val="24"/>
        </w:rPr>
        <w:t xml:space="preserve">, 418-430. </w:t>
      </w:r>
      <w:r w:rsidR="00B116D2"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:10.1016/j.jhazmat.2006.02.019.</w:t>
      </w:r>
    </w:p>
    <w:p w:rsidR="00B5295F" w:rsidRDefault="00BF72CD"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27.</w:t>
      </w:r>
      <w:r w:rsidR="00B5295F" w:rsidRPr="00B5295F">
        <w:rPr>
          <w:rFonts w:ascii="Times New Roman" w:hAnsi="Times New Roman" w:cs="Times New Roman"/>
          <w:noProof/>
          <w:sz w:val="24"/>
          <w:szCs w:val="24"/>
        </w:rPr>
        <w:tab/>
        <w:t>D. Fu, Y. Zhang, F. Lv, P.K. Chu, J. Shang, Removal of organic materials from TNT red water by Bamboo Char</w:t>
      </w:r>
      <w:r w:rsidR="00960468">
        <w:rPr>
          <w:rFonts w:ascii="Times New Roman" w:hAnsi="Times New Roman" w:cs="Times New Roman"/>
          <w:noProof/>
          <w:sz w:val="24"/>
          <w:szCs w:val="24"/>
        </w:rPr>
        <w:t xml:space="preserve">coal adsorption, </w:t>
      </w:r>
      <w:r w:rsidR="00960468" w:rsidRPr="005B7674">
        <w:rPr>
          <w:rFonts w:ascii="Times New Roman" w:hAnsi="Times New Roman" w:cs="Times New Roman"/>
          <w:i/>
          <w:noProof/>
          <w:sz w:val="24"/>
          <w:szCs w:val="24"/>
        </w:rPr>
        <w:t>Chem. Eng. J</w:t>
      </w:r>
      <w:r w:rsidR="00960468">
        <w:rPr>
          <w:rFonts w:ascii="Times New Roman" w:hAnsi="Times New Roman" w:cs="Times New Roman"/>
          <w:noProof/>
          <w:sz w:val="24"/>
          <w:szCs w:val="24"/>
        </w:rPr>
        <w:t xml:space="preserve">. </w:t>
      </w:r>
      <w:r w:rsidR="00960468" w:rsidRPr="004F45D9">
        <w:rPr>
          <w:rFonts w:ascii="Times New Roman" w:hAnsi="Times New Roman" w:cs="Times New Roman"/>
          <w:b/>
          <w:noProof/>
          <w:sz w:val="24"/>
          <w:szCs w:val="24"/>
        </w:rPr>
        <w:t>2012</w:t>
      </w:r>
      <w:r w:rsidR="00960468">
        <w:rPr>
          <w:rFonts w:ascii="Times New Roman" w:hAnsi="Times New Roman" w:cs="Times New Roman"/>
          <w:noProof/>
          <w:sz w:val="24"/>
          <w:szCs w:val="24"/>
        </w:rPr>
        <w:t xml:space="preserve">, </w:t>
      </w:r>
      <w:r w:rsidR="00960468" w:rsidRPr="005B7674">
        <w:rPr>
          <w:rFonts w:ascii="Times New Roman" w:hAnsi="Times New Roman" w:cs="Times New Roman"/>
          <w:i/>
          <w:noProof/>
          <w:sz w:val="24"/>
          <w:szCs w:val="24"/>
        </w:rPr>
        <w:t>193</w:t>
      </w:r>
      <w:r w:rsidR="00960468">
        <w:rPr>
          <w:rFonts w:ascii="Times New Roman" w:hAnsi="Times New Roman" w:cs="Times New Roman"/>
          <w:noProof/>
          <w:sz w:val="24"/>
          <w:szCs w:val="24"/>
        </w:rPr>
        <w:t xml:space="preserve">, 39-49. </w:t>
      </w:r>
      <w:r w:rsidR="00960468"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:10.1016/j.cej.2012.03.039.</w:t>
      </w:r>
    </w:p>
    <w:p w:rsidR="00A37847" w:rsidRDefault="00A37847" w:rsidP="00B5295F">
      <w:pPr>
        <w:widowControl w:val="0"/>
        <w:autoSpaceDE w:val="0"/>
        <w:autoSpaceDN w:val="0"/>
        <w:adjustRightInd w:val="0"/>
        <w:spacing w:line="360" w:lineRule="auto"/>
        <w:ind w:left="640" w:hanging="640"/>
        <w:rPr>
          <w:rFonts w:ascii="Times New Roman" w:hAnsi="Times New Roman" w:cs="Times New Roman"/>
          <w:sz w:val="24"/>
          <w:szCs w:val="24"/>
        </w:rPr>
      </w:pPr>
      <w:r>
        <w:rPr>
          <w:rFonts w:ascii="Times New Roman" w:hAnsi="Times New Roman" w:cs="Times New Roman"/>
          <w:noProof/>
          <w:sz w:val="24"/>
          <w:szCs w:val="24"/>
        </w:rPr>
        <w:t xml:space="preserve">28. </w:t>
      </w:r>
      <w:r>
        <w:rPr>
          <w:rFonts w:ascii="Times New Roman" w:hAnsi="Times New Roman" w:cs="Times New Roman"/>
          <w:noProof/>
          <w:sz w:val="24"/>
          <w:szCs w:val="24"/>
        </w:rPr>
        <w:tab/>
        <w:t>C.R. Girish, V.R. Murthy, Mass Transfer studies on Adsorption of Phenolfrom Wastewater using Lantana Camara , F</w:t>
      </w:r>
      <w:r w:rsidR="008112C4">
        <w:rPr>
          <w:rFonts w:ascii="Times New Roman" w:hAnsi="Times New Roman" w:cs="Times New Roman"/>
          <w:noProof/>
          <w:sz w:val="24"/>
          <w:szCs w:val="24"/>
        </w:rPr>
        <w:t>orest W</w:t>
      </w:r>
      <w:r>
        <w:rPr>
          <w:rFonts w:ascii="Times New Roman" w:hAnsi="Times New Roman" w:cs="Times New Roman"/>
          <w:noProof/>
          <w:sz w:val="24"/>
          <w:szCs w:val="24"/>
        </w:rPr>
        <w:t>aste</w:t>
      </w:r>
      <w:r w:rsidR="008112C4">
        <w:rPr>
          <w:rFonts w:ascii="Times New Roman" w:hAnsi="Times New Roman" w:cs="Times New Roman"/>
          <w:noProof/>
          <w:sz w:val="24"/>
          <w:szCs w:val="24"/>
        </w:rPr>
        <w:t xml:space="preserve">, </w:t>
      </w:r>
      <w:r w:rsidR="008112C4" w:rsidRPr="00662807">
        <w:rPr>
          <w:rFonts w:ascii="Times New Roman" w:hAnsi="Times New Roman" w:cs="Times New Roman"/>
          <w:i/>
          <w:noProof/>
          <w:sz w:val="24"/>
          <w:szCs w:val="24"/>
        </w:rPr>
        <w:t>Int. J. Chem. Eng</w:t>
      </w:r>
      <w:r w:rsidR="008112C4">
        <w:rPr>
          <w:rFonts w:ascii="Times New Roman" w:hAnsi="Times New Roman" w:cs="Times New Roman"/>
          <w:noProof/>
          <w:sz w:val="24"/>
          <w:szCs w:val="24"/>
        </w:rPr>
        <w:t xml:space="preserve">. </w:t>
      </w:r>
      <w:r w:rsidR="008112C4" w:rsidRPr="008112C4">
        <w:rPr>
          <w:rFonts w:ascii="Times New Roman" w:hAnsi="Times New Roman" w:cs="Times New Roman"/>
          <w:b/>
          <w:noProof/>
          <w:sz w:val="24"/>
          <w:szCs w:val="24"/>
        </w:rPr>
        <w:t>2016</w:t>
      </w:r>
      <w:r w:rsidR="008112C4">
        <w:rPr>
          <w:rFonts w:ascii="Times New Roman" w:hAnsi="Times New Roman" w:cs="Times New Roman"/>
          <w:noProof/>
          <w:sz w:val="24"/>
          <w:szCs w:val="24"/>
        </w:rPr>
        <w:t xml:space="preserve">, </w:t>
      </w:r>
      <w:r w:rsidR="008112C4" w:rsidRPr="00662807">
        <w:rPr>
          <w:rFonts w:ascii="Times New Roman" w:hAnsi="Times New Roman" w:cs="Times New Roman"/>
          <w:i/>
          <w:noProof/>
          <w:sz w:val="24"/>
          <w:szCs w:val="24"/>
        </w:rPr>
        <w:t>2016</w:t>
      </w:r>
      <w:r w:rsidR="008112C4">
        <w:rPr>
          <w:rFonts w:ascii="Times New Roman" w:hAnsi="Times New Roman" w:cs="Times New Roman"/>
          <w:noProof/>
          <w:sz w:val="24"/>
          <w:szCs w:val="24"/>
        </w:rPr>
        <w:t xml:space="preserve">, 5809505. </w:t>
      </w:r>
      <w:r w:rsidR="008112C4" w:rsidRPr="008112C4">
        <w:rPr>
          <w:rFonts w:ascii="Times New Roman" w:hAnsi="Times New Roman" w:cs="Times New Roman"/>
          <w:b/>
          <w:noProof/>
          <w:sz w:val="24"/>
          <w:szCs w:val="24"/>
        </w:rPr>
        <w:t>DOI</w:t>
      </w:r>
      <w:r w:rsidR="008112C4">
        <w:rPr>
          <w:rFonts w:ascii="Times New Roman" w:hAnsi="Times New Roman" w:cs="Times New Roman"/>
          <w:noProof/>
          <w:sz w:val="24"/>
          <w:szCs w:val="24"/>
        </w:rPr>
        <w:t xml:space="preserve">: </w:t>
      </w:r>
      <w:r w:rsidR="008112C4" w:rsidRPr="008112C4">
        <w:rPr>
          <w:rFonts w:ascii="Times New Roman" w:hAnsi="Times New Roman" w:cs="Times New Roman"/>
          <w:sz w:val="24"/>
          <w:szCs w:val="24"/>
        </w:rPr>
        <w:t>http://dx.doi.org/10.1155/2016/5809505</w:t>
      </w:r>
      <w:r w:rsidR="008112C4">
        <w:rPr>
          <w:rFonts w:ascii="Times New Roman" w:hAnsi="Times New Roman" w:cs="Times New Roman"/>
          <w:sz w:val="24"/>
          <w:szCs w:val="24"/>
        </w:rPr>
        <w:t>.</w:t>
      </w:r>
    </w:p>
    <w:p w:rsidR="005869B5" w:rsidRPr="00B5295F" w:rsidRDefault="005869B5" w:rsidP="00B5295F">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r>
      <w:r w:rsidRPr="005869B5">
        <w:rPr>
          <w:rFonts w:ascii="Times New Roman" w:hAnsi="Times New Roman" w:cs="Times New Roman"/>
          <w:bCs/>
          <w:sz w:val="24"/>
          <w:szCs w:val="24"/>
        </w:rPr>
        <w:t>İ</w:t>
      </w:r>
      <w:r>
        <w:rPr>
          <w:rFonts w:ascii="Times New Roman" w:hAnsi="Times New Roman" w:cs="Times New Roman"/>
          <w:bCs/>
          <w:sz w:val="24"/>
          <w:szCs w:val="24"/>
        </w:rPr>
        <w:t>.</w:t>
      </w:r>
      <w:r w:rsidRPr="005869B5">
        <w:rPr>
          <w:rFonts w:ascii="Times New Roman" w:hAnsi="Times New Roman" w:cs="Times New Roman"/>
          <w:bCs/>
          <w:sz w:val="24"/>
          <w:szCs w:val="24"/>
        </w:rPr>
        <w:t xml:space="preserve"> Şentürk</w:t>
      </w:r>
      <w:r>
        <w:rPr>
          <w:rFonts w:ascii="Times New Roman" w:hAnsi="Times New Roman" w:cs="Times New Roman"/>
          <w:bCs/>
          <w:sz w:val="24"/>
          <w:szCs w:val="24"/>
        </w:rPr>
        <w:t xml:space="preserve">, M. Alzein, Adsorption of Acid Violet 7 onto Acid-Activated Pistachio Shell: Isotherm, Kinetic and Thermodynamic Studies, </w:t>
      </w:r>
      <w:r w:rsidRPr="005869B5">
        <w:rPr>
          <w:rFonts w:ascii="Times New Roman" w:hAnsi="Times New Roman" w:cs="Times New Roman"/>
          <w:i/>
          <w:iCs/>
          <w:sz w:val="24"/>
          <w:szCs w:val="24"/>
        </w:rPr>
        <w:t>Acta Chim. Slov.</w:t>
      </w:r>
      <w:r w:rsidRPr="005869B5">
        <w:rPr>
          <w:rFonts w:ascii="Times New Roman" w:hAnsi="Times New Roman" w:cs="Times New Roman"/>
          <w:bCs/>
          <w:sz w:val="24"/>
          <w:szCs w:val="24"/>
        </w:rPr>
        <w:t xml:space="preserve"> </w:t>
      </w:r>
      <w:r w:rsidRPr="005869B5">
        <w:rPr>
          <w:rFonts w:ascii="Times New Roman" w:hAnsi="Times New Roman" w:cs="Times New Roman"/>
          <w:b/>
          <w:bCs/>
          <w:sz w:val="24"/>
          <w:szCs w:val="24"/>
        </w:rPr>
        <w:t>2020</w:t>
      </w:r>
      <w:r>
        <w:rPr>
          <w:rFonts w:ascii="Times New Roman" w:hAnsi="Times New Roman" w:cs="Times New Roman"/>
          <w:bCs/>
          <w:sz w:val="24"/>
          <w:szCs w:val="24"/>
        </w:rPr>
        <w:t xml:space="preserve">, </w:t>
      </w:r>
      <w:r w:rsidRPr="005869B5">
        <w:rPr>
          <w:rFonts w:ascii="Times New Roman" w:hAnsi="Times New Roman" w:cs="Times New Roman"/>
          <w:bCs/>
          <w:i/>
          <w:sz w:val="24"/>
          <w:szCs w:val="24"/>
        </w:rPr>
        <w:t>67</w:t>
      </w:r>
      <w:r>
        <w:rPr>
          <w:rFonts w:ascii="Times New Roman" w:hAnsi="Times New Roman" w:cs="Times New Roman"/>
          <w:bCs/>
          <w:sz w:val="24"/>
          <w:szCs w:val="24"/>
        </w:rPr>
        <w:t>, 55-69.</w:t>
      </w:r>
      <w:r w:rsidR="00EF34CC">
        <w:rPr>
          <w:rFonts w:ascii="Times New Roman" w:hAnsi="Times New Roman" w:cs="Times New Roman"/>
          <w:bCs/>
          <w:sz w:val="24"/>
          <w:szCs w:val="24"/>
        </w:rPr>
        <w:t xml:space="preserve"> </w:t>
      </w:r>
      <w:r w:rsidR="00EF34CC" w:rsidRPr="00EF34CC">
        <w:rPr>
          <w:rFonts w:ascii="Times New Roman" w:hAnsi="Times New Roman" w:cs="Times New Roman"/>
          <w:b/>
          <w:bCs/>
          <w:sz w:val="24"/>
          <w:szCs w:val="24"/>
        </w:rPr>
        <w:t>DOI</w:t>
      </w:r>
      <w:r w:rsidR="00EF34CC">
        <w:rPr>
          <w:rFonts w:ascii="Times New Roman" w:hAnsi="Times New Roman" w:cs="Times New Roman"/>
          <w:bCs/>
          <w:sz w:val="24"/>
          <w:szCs w:val="24"/>
        </w:rPr>
        <w:t xml:space="preserve">: </w:t>
      </w:r>
      <w:r w:rsidR="00EF34CC" w:rsidRPr="00EF34CC">
        <w:rPr>
          <w:rFonts w:ascii="Times New Roman" w:hAnsi="Times New Roman" w:cs="Times New Roman"/>
          <w:sz w:val="24"/>
          <w:szCs w:val="24"/>
        </w:rPr>
        <w:t>10.17344/acsi.2019.5195</w:t>
      </w:r>
      <w:r w:rsidR="00EF34CC">
        <w:rPr>
          <w:rFonts w:ascii="Times New Roman" w:hAnsi="Times New Roman" w:cs="Times New Roman"/>
          <w:sz w:val="24"/>
          <w:szCs w:val="24"/>
        </w:rPr>
        <w:t>.</w:t>
      </w:r>
    </w:p>
    <w:p w:rsidR="00B5295F" w:rsidRPr="00B5295F" w:rsidRDefault="00641C5A" w:rsidP="00B5295F">
      <w:pPr>
        <w:widowControl w:val="0"/>
        <w:autoSpaceDE w:val="0"/>
        <w:autoSpaceDN w:val="0"/>
        <w:adjustRightInd w:val="0"/>
        <w:spacing w:line="360" w:lineRule="auto"/>
        <w:ind w:left="640" w:hanging="640"/>
        <w:rPr>
          <w:rFonts w:ascii="Times New Roman" w:hAnsi="Times New Roman" w:cs="Times New Roman"/>
          <w:noProof/>
          <w:sz w:val="24"/>
        </w:rPr>
      </w:pPr>
      <w:r>
        <w:rPr>
          <w:rFonts w:ascii="Times New Roman" w:hAnsi="Times New Roman" w:cs="Times New Roman"/>
          <w:noProof/>
          <w:sz w:val="24"/>
          <w:szCs w:val="24"/>
        </w:rPr>
        <w:t>30</w:t>
      </w:r>
      <w:r w:rsidR="00BF72CD">
        <w:rPr>
          <w:rFonts w:ascii="Times New Roman" w:hAnsi="Times New Roman" w:cs="Times New Roman"/>
          <w:noProof/>
          <w:sz w:val="24"/>
          <w:szCs w:val="24"/>
        </w:rPr>
        <w:t>.</w:t>
      </w:r>
      <w:r w:rsidR="00B5295F" w:rsidRPr="00B5295F">
        <w:rPr>
          <w:rFonts w:ascii="Times New Roman" w:hAnsi="Times New Roman" w:cs="Times New Roman"/>
          <w:noProof/>
          <w:sz w:val="24"/>
          <w:szCs w:val="24"/>
        </w:rPr>
        <w:tab/>
        <w:t>P.M. Carijo, G.S. dos Reis, É.C. Lima, M.L.S. Oliveira, G.L. Dotto, Functionalization of corn stover with 3-aminopropyltrietoxysilane to uptake Reactive Red 141 from aqueous solutio</w:t>
      </w:r>
      <w:r w:rsidR="00AF4F99">
        <w:rPr>
          <w:rFonts w:ascii="Times New Roman" w:hAnsi="Times New Roman" w:cs="Times New Roman"/>
          <w:noProof/>
          <w:sz w:val="24"/>
          <w:szCs w:val="24"/>
        </w:rPr>
        <w:t xml:space="preserve">ns, </w:t>
      </w:r>
      <w:r w:rsidR="00AF4F99" w:rsidRPr="00662807">
        <w:rPr>
          <w:rFonts w:ascii="Times New Roman" w:hAnsi="Times New Roman" w:cs="Times New Roman"/>
          <w:i/>
          <w:noProof/>
          <w:sz w:val="24"/>
          <w:szCs w:val="24"/>
        </w:rPr>
        <w:t>Environ. Sci. Pollut. Res</w:t>
      </w:r>
      <w:r w:rsidR="00AF4F99">
        <w:rPr>
          <w:rFonts w:ascii="Times New Roman" w:hAnsi="Times New Roman" w:cs="Times New Roman"/>
          <w:noProof/>
          <w:sz w:val="24"/>
          <w:szCs w:val="24"/>
        </w:rPr>
        <w:t xml:space="preserve">. </w:t>
      </w:r>
      <w:r w:rsidR="00AF4F99" w:rsidRPr="004F45D9">
        <w:rPr>
          <w:rFonts w:ascii="Times New Roman" w:hAnsi="Times New Roman" w:cs="Times New Roman"/>
          <w:b/>
          <w:noProof/>
          <w:sz w:val="24"/>
          <w:szCs w:val="24"/>
        </w:rPr>
        <w:t>2019</w:t>
      </w:r>
      <w:r w:rsidR="00AF4F99">
        <w:rPr>
          <w:rFonts w:ascii="Times New Roman" w:hAnsi="Times New Roman" w:cs="Times New Roman"/>
          <w:noProof/>
          <w:sz w:val="24"/>
          <w:szCs w:val="24"/>
        </w:rPr>
        <w:t xml:space="preserve">, </w:t>
      </w:r>
      <w:r w:rsidR="00AF4F99" w:rsidRPr="00662807">
        <w:rPr>
          <w:rFonts w:ascii="Times New Roman" w:hAnsi="Times New Roman" w:cs="Times New Roman"/>
          <w:i/>
          <w:noProof/>
          <w:sz w:val="24"/>
          <w:szCs w:val="24"/>
        </w:rPr>
        <w:t>26</w:t>
      </w:r>
      <w:r w:rsidR="00AF4F99">
        <w:rPr>
          <w:rFonts w:ascii="Times New Roman" w:hAnsi="Times New Roman" w:cs="Times New Roman"/>
          <w:noProof/>
          <w:sz w:val="24"/>
          <w:szCs w:val="24"/>
        </w:rPr>
        <w:t xml:space="preserve">, 32198-32208. </w:t>
      </w:r>
      <w:r w:rsidR="00AF4F99" w:rsidRPr="004F45D9">
        <w:rPr>
          <w:rFonts w:ascii="Times New Roman" w:hAnsi="Times New Roman" w:cs="Times New Roman"/>
          <w:b/>
          <w:noProof/>
          <w:sz w:val="24"/>
          <w:szCs w:val="24"/>
        </w:rPr>
        <w:t>DOI</w:t>
      </w:r>
      <w:r w:rsidR="00B5295F" w:rsidRPr="00B5295F">
        <w:rPr>
          <w:rFonts w:ascii="Times New Roman" w:hAnsi="Times New Roman" w:cs="Times New Roman"/>
          <w:noProof/>
          <w:sz w:val="24"/>
          <w:szCs w:val="24"/>
        </w:rPr>
        <w:t>:10.1007/s11356-019-06386-2.</w:t>
      </w:r>
    </w:p>
    <w:p w:rsidR="00EA22BC" w:rsidRPr="00000186" w:rsidRDefault="00FB433A" w:rsidP="00B5295F">
      <w:pPr>
        <w:widowControl w:val="0"/>
        <w:autoSpaceDE w:val="0"/>
        <w:autoSpaceDN w:val="0"/>
        <w:adjustRightInd w:val="0"/>
        <w:spacing w:line="360" w:lineRule="auto"/>
        <w:ind w:left="480" w:hanging="480"/>
        <w:rPr>
          <w:rFonts w:ascii="Times New Roman" w:eastAsiaTheme="minorEastAsia" w:hAnsi="Times New Roman" w:cs="Times New Roman"/>
          <w:sz w:val="24"/>
          <w:szCs w:val="24"/>
        </w:rPr>
      </w:pPr>
      <w:r w:rsidRPr="00000186">
        <w:rPr>
          <w:rFonts w:ascii="Times New Roman" w:eastAsiaTheme="minorEastAsia" w:hAnsi="Times New Roman" w:cs="Times New Roman"/>
          <w:sz w:val="24"/>
          <w:szCs w:val="24"/>
        </w:rPr>
        <w:fldChar w:fldCharType="end"/>
      </w: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375236" w:rsidRDefault="00375236" w:rsidP="006C2E4F">
      <w:pPr>
        <w:spacing w:line="360" w:lineRule="auto"/>
        <w:rPr>
          <w:rFonts w:ascii="Times New Roman" w:hAnsi="Times New Roman" w:cs="Times New Roman"/>
          <w:b/>
          <w:sz w:val="24"/>
          <w:szCs w:val="24"/>
        </w:rPr>
      </w:pPr>
    </w:p>
    <w:p w:rsidR="005A38E1" w:rsidRDefault="005A38E1" w:rsidP="006C2E4F">
      <w:pPr>
        <w:spacing w:line="360" w:lineRule="auto"/>
        <w:rPr>
          <w:rFonts w:ascii="Times New Roman" w:hAnsi="Times New Roman" w:cs="Times New Roman"/>
          <w:b/>
          <w:sz w:val="24"/>
          <w:szCs w:val="24"/>
        </w:rPr>
      </w:pPr>
    </w:p>
    <w:sectPr w:rsidR="005A38E1" w:rsidSect="000101CC">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07F" w:rsidRDefault="0022507F" w:rsidP="00A76B70">
      <w:pPr>
        <w:spacing w:after="0" w:line="240" w:lineRule="auto"/>
      </w:pPr>
      <w:r>
        <w:separator/>
      </w:r>
    </w:p>
  </w:endnote>
  <w:endnote w:type="continuationSeparator" w:id="0">
    <w:p w:rsidR="0022507F" w:rsidRDefault="0022507F" w:rsidP="00A76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07F" w:rsidRDefault="0022507F" w:rsidP="00A76B70">
      <w:pPr>
        <w:spacing w:after="0" w:line="240" w:lineRule="auto"/>
      </w:pPr>
      <w:r>
        <w:separator/>
      </w:r>
    </w:p>
  </w:footnote>
  <w:footnote w:type="continuationSeparator" w:id="0">
    <w:p w:rsidR="0022507F" w:rsidRDefault="0022507F" w:rsidP="00A76B7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206850"/>
  </w:hdrShapeDefaults>
  <w:footnotePr>
    <w:footnote w:id="-1"/>
    <w:footnote w:id="0"/>
  </w:footnotePr>
  <w:endnotePr>
    <w:endnote w:id="-1"/>
    <w:endnote w:id="0"/>
  </w:endnotePr>
  <w:compat/>
  <w:rsids>
    <w:rsidRoot w:val="009820F1"/>
    <w:rsid w:val="00000186"/>
    <w:rsid w:val="00000A3D"/>
    <w:rsid w:val="00001315"/>
    <w:rsid w:val="00001446"/>
    <w:rsid w:val="00001D98"/>
    <w:rsid w:val="000020AD"/>
    <w:rsid w:val="00005EFE"/>
    <w:rsid w:val="00006459"/>
    <w:rsid w:val="000101CC"/>
    <w:rsid w:val="000120FA"/>
    <w:rsid w:val="000127A8"/>
    <w:rsid w:val="000137AF"/>
    <w:rsid w:val="00014070"/>
    <w:rsid w:val="000143D1"/>
    <w:rsid w:val="00021A7F"/>
    <w:rsid w:val="000235FD"/>
    <w:rsid w:val="00025E1E"/>
    <w:rsid w:val="00030837"/>
    <w:rsid w:val="00030D19"/>
    <w:rsid w:val="00031282"/>
    <w:rsid w:val="00031661"/>
    <w:rsid w:val="0003213D"/>
    <w:rsid w:val="00032B8A"/>
    <w:rsid w:val="00033452"/>
    <w:rsid w:val="00034987"/>
    <w:rsid w:val="00037A1B"/>
    <w:rsid w:val="00037CF1"/>
    <w:rsid w:val="000412B7"/>
    <w:rsid w:val="00044885"/>
    <w:rsid w:val="00046863"/>
    <w:rsid w:val="00050016"/>
    <w:rsid w:val="00050A5A"/>
    <w:rsid w:val="00050FA2"/>
    <w:rsid w:val="00052088"/>
    <w:rsid w:val="0005312F"/>
    <w:rsid w:val="000541B7"/>
    <w:rsid w:val="00057144"/>
    <w:rsid w:val="00060EF9"/>
    <w:rsid w:val="0006177A"/>
    <w:rsid w:val="00062CA4"/>
    <w:rsid w:val="0006306E"/>
    <w:rsid w:val="000638F7"/>
    <w:rsid w:val="000643DD"/>
    <w:rsid w:val="00064665"/>
    <w:rsid w:val="000648EF"/>
    <w:rsid w:val="00065638"/>
    <w:rsid w:val="00066D0B"/>
    <w:rsid w:val="00067146"/>
    <w:rsid w:val="00071189"/>
    <w:rsid w:val="00072E87"/>
    <w:rsid w:val="00073803"/>
    <w:rsid w:val="000744D2"/>
    <w:rsid w:val="00074FE4"/>
    <w:rsid w:val="0007612E"/>
    <w:rsid w:val="00077E62"/>
    <w:rsid w:val="00080B81"/>
    <w:rsid w:val="00082DB7"/>
    <w:rsid w:val="00085628"/>
    <w:rsid w:val="000914C4"/>
    <w:rsid w:val="00093A9A"/>
    <w:rsid w:val="00093CBD"/>
    <w:rsid w:val="000944B2"/>
    <w:rsid w:val="000A298F"/>
    <w:rsid w:val="000A2A9A"/>
    <w:rsid w:val="000A3FDA"/>
    <w:rsid w:val="000B15FF"/>
    <w:rsid w:val="000B2A28"/>
    <w:rsid w:val="000B4AF4"/>
    <w:rsid w:val="000B54AB"/>
    <w:rsid w:val="000B5812"/>
    <w:rsid w:val="000B58BE"/>
    <w:rsid w:val="000B5CD6"/>
    <w:rsid w:val="000B6EAD"/>
    <w:rsid w:val="000B7661"/>
    <w:rsid w:val="000B79C3"/>
    <w:rsid w:val="000C141E"/>
    <w:rsid w:val="000C14A6"/>
    <w:rsid w:val="000C1F1A"/>
    <w:rsid w:val="000C52E9"/>
    <w:rsid w:val="000C6C87"/>
    <w:rsid w:val="000C712A"/>
    <w:rsid w:val="000D094E"/>
    <w:rsid w:val="000D54C7"/>
    <w:rsid w:val="000D6B59"/>
    <w:rsid w:val="000E0A2B"/>
    <w:rsid w:val="000E2F2F"/>
    <w:rsid w:val="000E308E"/>
    <w:rsid w:val="000E6329"/>
    <w:rsid w:val="000F542E"/>
    <w:rsid w:val="000F6085"/>
    <w:rsid w:val="000F64BF"/>
    <w:rsid w:val="000F6BFE"/>
    <w:rsid w:val="000F6F67"/>
    <w:rsid w:val="000F7005"/>
    <w:rsid w:val="000F7920"/>
    <w:rsid w:val="00100582"/>
    <w:rsid w:val="0010492E"/>
    <w:rsid w:val="001059FF"/>
    <w:rsid w:val="0010746E"/>
    <w:rsid w:val="001079FE"/>
    <w:rsid w:val="0011426C"/>
    <w:rsid w:val="00114C3B"/>
    <w:rsid w:val="001202D9"/>
    <w:rsid w:val="00121B2B"/>
    <w:rsid w:val="001239B4"/>
    <w:rsid w:val="00125857"/>
    <w:rsid w:val="00126F14"/>
    <w:rsid w:val="001271AB"/>
    <w:rsid w:val="00130E6D"/>
    <w:rsid w:val="00145153"/>
    <w:rsid w:val="001462C2"/>
    <w:rsid w:val="0014671E"/>
    <w:rsid w:val="00146DDD"/>
    <w:rsid w:val="001518FD"/>
    <w:rsid w:val="00152DDD"/>
    <w:rsid w:val="00153FF6"/>
    <w:rsid w:val="00154BC5"/>
    <w:rsid w:val="00154F98"/>
    <w:rsid w:val="00155019"/>
    <w:rsid w:val="00156218"/>
    <w:rsid w:val="001573CC"/>
    <w:rsid w:val="00157791"/>
    <w:rsid w:val="00157824"/>
    <w:rsid w:val="00160D61"/>
    <w:rsid w:val="00163333"/>
    <w:rsid w:val="0016438A"/>
    <w:rsid w:val="00166B6F"/>
    <w:rsid w:val="00173EFF"/>
    <w:rsid w:val="0017467E"/>
    <w:rsid w:val="00174E14"/>
    <w:rsid w:val="00174F8A"/>
    <w:rsid w:val="00181B24"/>
    <w:rsid w:val="00183B68"/>
    <w:rsid w:val="00184890"/>
    <w:rsid w:val="0018690E"/>
    <w:rsid w:val="0019028E"/>
    <w:rsid w:val="0019222F"/>
    <w:rsid w:val="00192664"/>
    <w:rsid w:val="00196263"/>
    <w:rsid w:val="001969F1"/>
    <w:rsid w:val="001A2CCD"/>
    <w:rsid w:val="001A4C0C"/>
    <w:rsid w:val="001A6E3F"/>
    <w:rsid w:val="001B14FC"/>
    <w:rsid w:val="001B1BA2"/>
    <w:rsid w:val="001B24E7"/>
    <w:rsid w:val="001B50DF"/>
    <w:rsid w:val="001B5496"/>
    <w:rsid w:val="001C0ADD"/>
    <w:rsid w:val="001C0B6A"/>
    <w:rsid w:val="001C1D7B"/>
    <w:rsid w:val="001C2113"/>
    <w:rsid w:val="001C277A"/>
    <w:rsid w:val="001C2FDA"/>
    <w:rsid w:val="001C3B0E"/>
    <w:rsid w:val="001D0097"/>
    <w:rsid w:val="001D03B2"/>
    <w:rsid w:val="001D0429"/>
    <w:rsid w:val="001D1982"/>
    <w:rsid w:val="001D39D5"/>
    <w:rsid w:val="001D4046"/>
    <w:rsid w:val="001D4BD5"/>
    <w:rsid w:val="001E23E5"/>
    <w:rsid w:val="001E27B4"/>
    <w:rsid w:val="001E352D"/>
    <w:rsid w:val="001E44E9"/>
    <w:rsid w:val="001E4CDE"/>
    <w:rsid w:val="001E73F8"/>
    <w:rsid w:val="001E7BD0"/>
    <w:rsid w:val="001F5BCD"/>
    <w:rsid w:val="001F5EAC"/>
    <w:rsid w:val="00201DAA"/>
    <w:rsid w:val="0020281C"/>
    <w:rsid w:val="00203B94"/>
    <w:rsid w:val="00204F4C"/>
    <w:rsid w:val="002053D5"/>
    <w:rsid w:val="002075B7"/>
    <w:rsid w:val="0021020E"/>
    <w:rsid w:val="0021051F"/>
    <w:rsid w:val="00211B1A"/>
    <w:rsid w:val="002125F4"/>
    <w:rsid w:val="00212F53"/>
    <w:rsid w:val="002150D3"/>
    <w:rsid w:val="00215BE6"/>
    <w:rsid w:val="0021677F"/>
    <w:rsid w:val="00216A48"/>
    <w:rsid w:val="0021714F"/>
    <w:rsid w:val="00221641"/>
    <w:rsid w:val="0022336B"/>
    <w:rsid w:val="0022396E"/>
    <w:rsid w:val="0022507F"/>
    <w:rsid w:val="0022776A"/>
    <w:rsid w:val="00231C87"/>
    <w:rsid w:val="00232C11"/>
    <w:rsid w:val="00233F84"/>
    <w:rsid w:val="002404BF"/>
    <w:rsid w:val="00240CCF"/>
    <w:rsid w:val="00247BC3"/>
    <w:rsid w:val="00247F95"/>
    <w:rsid w:val="002502D5"/>
    <w:rsid w:val="00250E84"/>
    <w:rsid w:val="00252CEB"/>
    <w:rsid w:val="00252D42"/>
    <w:rsid w:val="002535E3"/>
    <w:rsid w:val="002546E8"/>
    <w:rsid w:val="00257198"/>
    <w:rsid w:val="00257AE8"/>
    <w:rsid w:val="00260D7A"/>
    <w:rsid w:val="002617B1"/>
    <w:rsid w:val="00264FFF"/>
    <w:rsid w:val="00265BA3"/>
    <w:rsid w:val="00266476"/>
    <w:rsid w:val="002678D1"/>
    <w:rsid w:val="00273482"/>
    <w:rsid w:val="00273992"/>
    <w:rsid w:val="00275AA3"/>
    <w:rsid w:val="00275ABC"/>
    <w:rsid w:val="00285ED2"/>
    <w:rsid w:val="0028727B"/>
    <w:rsid w:val="00290F38"/>
    <w:rsid w:val="0029237A"/>
    <w:rsid w:val="00293C2E"/>
    <w:rsid w:val="00293C43"/>
    <w:rsid w:val="00294171"/>
    <w:rsid w:val="00294898"/>
    <w:rsid w:val="00294BB9"/>
    <w:rsid w:val="00295AF4"/>
    <w:rsid w:val="00296E2A"/>
    <w:rsid w:val="002A07F9"/>
    <w:rsid w:val="002A2CEB"/>
    <w:rsid w:val="002A3D46"/>
    <w:rsid w:val="002A552B"/>
    <w:rsid w:val="002A6692"/>
    <w:rsid w:val="002B3D1F"/>
    <w:rsid w:val="002B6CD7"/>
    <w:rsid w:val="002C065B"/>
    <w:rsid w:val="002C20DD"/>
    <w:rsid w:val="002C3D61"/>
    <w:rsid w:val="002C5E29"/>
    <w:rsid w:val="002C75D7"/>
    <w:rsid w:val="002D0DA5"/>
    <w:rsid w:val="002D2EE3"/>
    <w:rsid w:val="002D7AF4"/>
    <w:rsid w:val="002E0234"/>
    <w:rsid w:val="002E0660"/>
    <w:rsid w:val="002E089B"/>
    <w:rsid w:val="002E5A2B"/>
    <w:rsid w:val="002E5A37"/>
    <w:rsid w:val="002E78B6"/>
    <w:rsid w:val="002F0A29"/>
    <w:rsid w:val="002F0C9C"/>
    <w:rsid w:val="002F144C"/>
    <w:rsid w:val="002F18FD"/>
    <w:rsid w:val="002F1C7A"/>
    <w:rsid w:val="002F2F3C"/>
    <w:rsid w:val="002F4AE2"/>
    <w:rsid w:val="002F5189"/>
    <w:rsid w:val="002F5533"/>
    <w:rsid w:val="002F69AE"/>
    <w:rsid w:val="0030037E"/>
    <w:rsid w:val="003021BF"/>
    <w:rsid w:val="00303CD4"/>
    <w:rsid w:val="003053EA"/>
    <w:rsid w:val="00305618"/>
    <w:rsid w:val="00305D4B"/>
    <w:rsid w:val="00310179"/>
    <w:rsid w:val="003103B2"/>
    <w:rsid w:val="00310E1D"/>
    <w:rsid w:val="00311676"/>
    <w:rsid w:val="003116D9"/>
    <w:rsid w:val="003118BE"/>
    <w:rsid w:val="003220EF"/>
    <w:rsid w:val="003226C2"/>
    <w:rsid w:val="003244EE"/>
    <w:rsid w:val="00324D2C"/>
    <w:rsid w:val="0032525C"/>
    <w:rsid w:val="003279B7"/>
    <w:rsid w:val="003317CD"/>
    <w:rsid w:val="00333C39"/>
    <w:rsid w:val="003379A7"/>
    <w:rsid w:val="003409D8"/>
    <w:rsid w:val="0034469A"/>
    <w:rsid w:val="003457F1"/>
    <w:rsid w:val="00345ABC"/>
    <w:rsid w:val="00346139"/>
    <w:rsid w:val="00351426"/>
    <w:rsid w:val="00352CA8"/>
    <w:rsid w:val="00353175"/>
    <w:rsid w:val="00353D68"/>
    <w:rsid w:val="00355F93"/>
    <w:rsid w:val="003579AE"/>
    <w:rsid w:val="00361AB9"/>
    <w:rsid w:val="00362E73"/>
    <w:rsid w:val="003637FC"/>
    <w:rsid w:val="003674B0"/>
    <w:rsid w:val="003678C8"/>
    <w:rsid w:val="0037025A"/>
    <w:rsid w:val="00370662"/>
    <w:rsid w:val="00370C8C"/>
    <w:rsid w:val="00371F6F"/>
    <w:rsid w:val="0037237E"/>
    <w:rsid w:val="0037296D"/>
    <w:rsid w:val="00373B76"/>
    <w:rsid w:val="00375236"/>
    <w:rsid w:val="00377C59"/>
    <w:rsid w:val="00381DBB"/>
    <w:rsid w:val="00384741"/>
    <w:rsid w:val="00386C86"/>
    <w:rsid w:val="00387B3B"/>
    <w:rsid w:val="00390C53"/>
    <w:rsid w:val="00391728"/>
    <w:rsid w:val="00392486"/>
    <w:rsid w:val="003925AC"/>
    <w:rsid w:val="00392910"/>
    <w:rsid w:val="0039320C"/>
    <w:rsid w:val="003943D0"/>
    <w:rsid w:val="003947A7"/>
    <w:rsid w:val="00394E0D"/>
    <w:rsid w:val="003A38B2"/>
    <w:rsid w:val="003A436D"/>
    <w:rsid w:val="003A5C5C"/>
    <w:rsid w:val="003A63A4"/>
    <w:rsid w:val="003A75CE"/>
    <w:rsid w:val="003B04B8"/>
    <w:rsid w:val="003B061A"/>
    <w:rsid w:val="003B0B12"/>
    <w:rsid w:val="003B55A7"/>
    <w:rsid w:val="003B55FE"/>
    <w:rsid w:val="003B577E"/>
    <w:rsid w:val="003B6326"/>
    <w:rsid w:val="003B73FF"/>
    <w:rsid w:val="003B7923"/>
    <w:rsid w:val="003C1B21"/>
    <w:rsid w:val="003C1FA4"/>
    <w:rsid w:val="003C237B"/>
    <w:rsid w:val="003C2D84"/>
    <w:rsid w:val="003C5C32"/>
    <w:rsid w:val="003C63A0"/>
    <w:rsid w:val="003D13F7"/>
    <w:rsid w:val="003D3F3C"/>
    <w:rsid w:val="003D44BF"/>
    <w:rsid w:val="003D7D4F"/>
    <w:rsid w:val="003E155D"/>
    <w:rsid w:val="003E4927"/>
    <w:rsid w:val="003F0523"/>
    <w:rsid w:val="003F0769"/>
    <w:rsid w:val="003F0A03"/>
    <w:rsid w:val="003F0E21"/>
    <w:rsid w:val="003F15C4"/>
    <w:rsid w:val="003F41B3"/>
    <w:rsid w:val="003F436E"/>
    <w:rsid w:val="003F728A"/>
    <w:rsid w:val="00401118"/>
    <w:rsid w:val="004051D0"/>
    <w:rsid w:val="004055E5"/>
    <w:rsid w:val="004141BF"/>
    <w:rsid w:val="004146C5"/>
    <w:rsid w:val="00414EE9"/>
    <w:rsid w:val="00415834"/>
    <w:rsid w:val="004177E1"/>
    <w:rsid w:val="00417BD7"/>
    <w:rsid w:val="00417D63"/>
    <w:rsid w:val="00421461"/>
    <w:rsid w:val="004215F1"/>
    <w:rsid w:val="004238AB"/>
    <w:rsid w:val="00425C02"/>
    <w:rsid w:val="00426228"/>
    <w:rsid w:val="00426497"/>
    <w:rsid w:val="00426EB8"/>
    <w:rsid w:val="00430CAE"/>
    <w:rsid w:val="0043137A"/>
    <w:rsid w:val="004340AE"/>
    <w:rsid w:val="00435820"/>
    <w:rsid w:val="00435E1E"/>
    <w:rsid w:val="00436735"/>
    <w:rsid w:val="004374ED"/>
    <w:rsid w:val="00437A4A"/>
    <w:rsid w:val="0044051D"/>
    <w:rsid w:val="004469B5"/>
    <w:rsid w:val="00446E01"/>
    <w:rsid w:val="00453010"/>
    <w:rsid w:val="00453CF4"/>
    <w:rsid w:val="004549A4"/>
    <w:rsid w:val="00454AAF"/>
    <w:rsid w:val="0045674C"/>
    <w:rsid w:val="00456789"/>
    <w:rsid w:val="00457FAD"/>
    <w:rsid w:val="004615F6"/>
    <w:rsid w:val="00461A78"/>
    <w:rsid w:val="00461D19"/>
    <w:rsid w:val="00461D50"/>
    <w:rsid w:val="0046205A"/>
    <w:rsid w:val="00463B15"/>
    <w:rsid w:val="00465964"/>
    <w:rsid w:val="00470B00"/>
    <w:rsid w:val="004728D6"/>
    <w:rsid w:val="004737C1"/>
    <w:rsid w:val="00475170"/>
    <w:rsid w:val="004772DA"/>
    <w:rsid w:val="00490193"/>
    <w:rsid w:val="00490E7E"/>
    <w:rsid w:val="00493D98"/>
    <w:rsid w:val="00494109"/>
    <w:rsid w:val="004A3F0B"/>
    <w:rsid w:val="004B06A7"/>
    <w:rsid w:val="004B0738"/>
    <w:rsid w:val="004B0B19"/>
    <w:rsid w:val="004B0B2E"/>
    <w:rsid w:val="004B1B57"/>
    <w:rsid w:val="004B461C"/>
    <w:rsid w:val="004B4B4F"/>
    <w:rsid w:val="004B5240"/>
    <w:rsid w:val="004B5AB8"/>
    <w:rsid w:val="004C11F0"/>
    <w:rsid w:val="004C258A"/>
    <w:rsid w:val="004C43A7"/>
    <w:rsid w:val="004C4FAD"/>
    <w:rsid w:val="004C7B40"/>
    <w:rsid w:val="004D278D"/>
    <w:rsid w:val="004D2C0F"/>
    <w:rsid w:val="004D404D"/>
    <w:rsid w:val="004D7195"/>
    <w:rsid w:val="004E1F10"/>
    <w:rsid w:val="004E32F9"/>
    <w:rsid w:val="004E3F48"/>
    <w:rsid w:val="004E5149"/>
    <w:rsid w:val="004E5AC6"/>
    <w:rsid w:val="004E613E"/>
    <w:rsid w:val="004E6E91"/>
    <w:rsid w:val="004E6EE0"/>
    <w:rsid w:val="004E7D41"/>
    <w:rsid w:val="004F23A7"/>
    <w:rsid w:val="004F45D9"/>
    <w:rsid w:val="004F523E"/>
    <w:rsid w:val="00500C3B"/>
    <w:rsid w:val="00501014"/>
    <w:rsid w:val="00502DEE"/>
    <w:rsid w:val="00503BE5"/>
    <w:rsid w:val="00504DB8"/>
    <w:rsid w:val="00507538"/>
    <w:rsid w:val="00507B40"/>
    <w:rsid w:val="00512FF8"/>
    <w:rsid w:val="00513152"/>
    <w:rsid w:val="00516C52"/>
    <w:rsid w:val="00517A24"/>
    <w:rsid w:val="00520E62"/>
    <w:rsid w:val="00521BD5"/>
    <w:rsid w:val="00522B42"/>
    <w:rsid w:val="00526225"/>
    <w:rsid w:val="00530A74"/>
    <w:rsid w:val="00531EC8"/>
    <w:rsid w:val="00533702"/>
    <w:rsid w:val="005338D2"/>
    <w:rsid w:val="005343A1"/>
    <w:rsid w:val="00535D10"/>
    <w:rsid w:val="0053634C"/>
    <w:rsid w:val="00537128"/>
    <w:rsid w:val="0054014A"/>
    <w:rsid w:val="0054142E"/>
    <w:rsid w:val="005418A4"/>
    <w:rsid w:val="005438F1"/>
    <w:rsid w:val="00543DB1"/>
    <w:rsid w:val="00544C5C"/>
    <w:rsid w:val="00545F11"/>
    <w:rsid w:val="00546ECA"/>
    <w:rsid w:val="00553B44"/>
    <w:rsid w:val="00553CF2"/>
    <w:rsid w:val="00557CE8"/>
    <w:rsid w:val="0056065E"/>
    <w:rsid w:val="00561566"/>
    <w:rsid w:val="00562ABE"/>
    <w:rsid w:val="005635BC"/>
    <w:rsid w:val="0056540D"/>
    <w:rsid w:val="00565AAE"/>
    <w:rsid w:val="00565C72"/>
    <w:rsid w:val="005668E1"/>
    <w:rsid w:val="00570678"/>
    <w:rsid w:val="00571DE7"/>
    <w:rsid w:val="005729D2"/>
    <w:rsid w:val="00577371"/>
    <w:rsid w:val="00582C6B"/>
    <w:rsid w:val="0058339C"/>
    <w:rsid w:val="00585491"/>
    <w:rsid w:val="00585C6F"/>
    <w:rsid w:val="005869B5"/>
    <w:rsid w:val="00587800"/>
    <w:rsid w:val="00592AB7"/>
    <w:rsid w:val="005939F5"/>
    <w:rsid w:val="005A0A6F"/>
    <w:rsid w:val="005A0CC6"/>
    <w:rsid w:val="005A38E1"/>
    <w:rsid w:val="005A3A7F"/>
    <w:rsid w:val="005A4D2A"/>
    <w:rsid w:val="005A7A71"/>
    <w:rsid w:val="005B27D8"/>
    <w:rsid w:val="005B6365"/>
    <w:rsid w:val="005B6E57"/>
    <w:rsid w:val="005B6E77"/>
    <w:rsid w:val="005B7674"/>
    <w:rsid w:val="005B7D7C"/>
    <w:rsid w:val="005C2C97"/>
    <w:rsid w:val="005C2CEC"/>
    <w:rsid w:val="005C3F50"/>
    <w:rsid w:val="005C6AD5"/>
    <w:rsid w:val="005C731D"/>
    <w:rsid w:val="005D0D8C"/>
    <w:rsid w:val="005D35FE"/>
    <w:rsid w:val="005D3E5C"/>
    <w:rsid w:val="005D7106"/>
    <w:rsid w:val="005D717F"/>
    <w:rsid w:val="005E169F"/>
    <w:rsid w:val="005F2C30"/>
    <w:rsid w:val="005F46C3"/>
    <w:rsid w:val="00600E03"/>
    <w:rsid w:val="00600FAF"/>
    <w:rsid w:val="006016D8"/>
    <w:rsid w:val="006022D8"/>
    <w:rsid w:val="0060350C"/>
    <w:rsid w:val="00603A75"/>
    <w:rsid w:val="0060629B"/>
    <w:rsid w:val="00606EBB"/>
    <w:rsid w:val="006106DC"/>
    <w:rsid w:val="00612376"/>
    <w:rsid w:val="00616E4F"/>
    <w:rsid w:val="0062227D"/>
    <w:rsid w:val="00622ABE"/>
    <w:rsid w:val="00625003"/>
    <w:rsid w:val="00632968"/>
    <w:rsid w:val="00632EA2"/>
    <w:rsid w:val="0063434F"/>
    <w:rsid w:val="00636261"/>
    <w:rsid w:val="006403DB"/>
    <w:rsid w:val="00641046"/>
    <w:rsid w:val="00641C5A"/>
    <w:rsid w:val="006421F4"/>
    <w:rsid w:val="006444D2"/>
    <w:rsid w:val="0064701B"/>
    <w:rsid w:val="00647AE5"/>
    <w:rsid w:val="006502D3"/>
    <w:rsid w:val="006522F0"/>
    <w:rsid w:val="006532A4"/>
    <w:rsid w:val="00653979"/>
    <w:rsid w:val="00656104"/>
    <w:rsid w:val="006566FE"/>
    <w:rsid w:val="0065794E"/>
    <w:rsid w:val="00660B2A"/>
    <w:rsid w:val="0066137A"/>
    <w:rsid w:val="00662807"/>
    <w:rsid w:val="006646CF"/>
    <w:rsid w:val="00666214"/>
    <w:rsid w:val="00670323"/>
    <w:rsid w:val="00670FF5"/>
    <w:rsid w:val="0067182F"/>
    <w:rsid w:val="0067272D"/>
    <w:rsid w:val="006732B7"/>
    <w:rsid w:val="0067441E"/>
    <w:rsid w:val="00677D55"/>
    <w:rsid w:val="0068138A"/>
    <w:rsid w:val="006841B9"/>
    <w:rsid w:val="00684842"/>
    <w:rsid w:val="006854C6"/>
    <w:rsid w:val="00685897"/>
    <w:rsid w:val="006862BA"/>
    <w:rsid w:val="00686C05"/>
    <w:rsid w:val="00687CD1"/>
    <w:rsid w:val="0069275B"/>
    <w:rsid w:val="00695BB7"/>
    <w:rsid w:val="006966D7"/>
    <w:rsid w:val="00697B29"/>
    <w:rsid w:val="006A0620"/>
    <w:rsid w:val="006A22DC"/>
    <w:rsid w:val="006A3254"/>
    <w:rsid w:val="006A5F36"/>
    <w:rsid w:val="006A76DF"/>
    <w:rsid w:val="006A7ABF"/>
    <w:rsid w:val="006B0362"/>
    <w:rsid w:val="006B0725"/>
    <w:rsid w:val="006B0B66"/>
    <w:rsid w:val="006B0F0B"/>
    <w:rsid w:val="006B3579"/>
    <w:rsid w:val="006B4911"/>
    <w:rsid w:val="006B7D0A"/>
    <w:rsid w:val="006C230F"/>
    <w:rsid w:val="006C2B75"/>
    <w:rsid w:val="006C2E4F"/>
    <w:rsid w:val="006C5CC7"/>
    <w:rsid w:val="006C6405"/>
    <w:rsid w:val="006D19E1"/>
    <w:rsid w:val="006D1B97"/>
    <w:rsid w:val="006D1E06"/>
    <w:rsid w:val="006D3223"/>
    <w:rsid w:val="006D43DB"/>
    <w:rsid w:val="006D4622"/>
    <w:rsid w:val="006D4CD5"/>
    <w:rsid w:val="006D58F4"/>
    <w:rsid w:val="006D6DFD"/>
    <w:rsid w:val="006E4A49"/>
    <w:rsid w:val="006F0212"/>
    <w:rsid w:val="006F079B"/>
    <w:rsid w:val="006F2026"/>
    <w:rsid w:val="006F2277"/>
    <w:rsid w:val="006F3DAC"/>
    <w:rsid w:val="006F4577"/>
    <w:rsid w:val="006F6E6E"/>
    <w:rsid w:val="00702C8F"/>
    <w:rsid w:val="007034FE"/>
    <w:rsid w:val="007035ED"/>
    <w:rsid w:val="007042D2"/>
    <w:rsid w:val="007059B3"/>
    <w:rsid w:val="00707596"/>
    <w:rsid w:val="00707C35"/>
    <w:rsid w:val="00713838"/>
    <w:rsid w:val="007173CC"/>
    <w:rsid w:val="00720459"/>
    <w:rsid w:val="00723895"/>
    <w:rsid w:val="00731371"/>
    <w:rsid w:val="0073230A"/>
    <w:rsid w:val="00732E2F"/>
    <w:rsid w:val="00734E77"/>
    <w:rsid w:val="00736846"/>
    <w:rsid w:val="007378B1"/>
    <w:rsid w:val="007429B5"/>
    <w:rsid w:val="00742D08"/>
    <w:rsid w:val="00742D43"/>
    <w:rsid w:val="00743EF0"/>
    <w:rsid w:val="00751454"/>
    <w:rsid w:val="00753061"/>
    <w:rsid w:val="00754518"/>
    <w:rsid w:val="00756AA3"/>
    <w:rsid w:val="00757911"/>
    <w:rsid w:val="007602AA"/>
    <w:rsid w:val="00760D94"/>
    <w:rsid w:val="0076278F"/>
    <w:rsid w:val="007627E7"/>
    <w:rsid w:val="00763EDE"/>
    <w:rsid w:val="00765FC2"/>
    <w:rsid w:val="007666BC"/>
    <w:rsid w:val="007701B9"/>
    <w:rsid w:val="00771FDB"/>
    <w:rsid w:val="00771FE2"/>
    <w:rsid w:val="00776202"/>
    <w:rsid w:val="00776936"/>
    <w:rsid w:val="00776AB8"/>
    <w:rsid w:val="00780DA0"/>
    <w:rsid w:val="00783A05"/>
    <w:rsid w:val="007854C3"/>
    <w:rsid w:val="00786804"/>
    <w:rsid w:val="007901F0"/>
    <w:rsid w:val="00790807"/>
    <w:rsid w:val="00792965"/>
    <w:rsid w:val="00793338"/>
    <w:rsid w:val="00793799"/>
    <w:rsid w:val="00794AD6"/>
    <w:rsid w:val="00795CD0"/>
    <w:rsid w:val="007A0870"/>
    <w:rsid w:val="007A2E97"/>
    <w:rsid w:val="007A446F"/>
    <w:rsid w:val="007A6745"/>
    <w:rsid w:val="007B27AD"/>
    <w:rsid w:val="007B2BF6"/>
    <w:rsid w:val="007B54CD"/>
    <w:rsid w:val="007B664C"/>
    <w:rsid w:val="007B7BF6"/>
    <w:rsid w:val="007C2539"/>
    <w:rsid w:val="007C4022"/>
    <w:rsid w:val="007C5872"/>
    <w:rsid w:val="007C6110"/>
    <w:rsid w:val="007C6215"/>
    <w:rsid w:val="007C6505"/>
    <w:rsid w:val="007C6F5D"/>
    <w:rsid w:val="007D092B"/>
    <w:rsid w:val="007D116E"/>
    <w:rsid w:val="007D2589"/>
    <w:rsid w:val="007D4935"/>
    <w:rsid w:val="007D4C25"/>
    <w:rsid w:val="007D6240"/>
    <w:rsid w:val="007D6947"/>
    <w:rsid w:val="007D6ACD"/>
    <w:rsid w:val="007D7CE4"/>
    <w:rsid w:val="007E1D9C"/>
    <w:rsid w:val="007E277C"/>
    <w:rsid w:val="007F0472"/>
    <w:rsid w:val="007F0D54"/>
    <w:rsid w:val="007F54A8"/>
    <w:rsid w:val="007F7F35"/>
    <w:rsid w:val="00800BFD"/>
    <w:rsid w:val="008013B2"/>
    <w:rsid w:val="00801847"/>
    <w:rsid w:val="008020D3"/>
    <w:rsid w:val="008028C2"/>
    <w:rsid w:val="00805B11"/>
    <w:rsid w:val="008069C7"/>
    <w:rsid w:val="008073FF"/>
    <w:rsid w:val="008112C4"/>
    <w:rsid w:val="00811C2F"/>
    <w:rsid w:val="00813DC7"/>
    <w:rsid w:val="00813F5F"/>
    <w:rsid w:val="008142FD"/>
    <w:rsid w:val="008155C4"/>
    <w:rsid w:val="00815768"/>
    <w:rsid w:val="00815834"/>
    <w:rsid w:val="00817464"/>
    <w:rsid w:val="0082150B"/>
    <w:rsid w:val="00822C03"/>
    <w:rsid w:val="00824339"/>
    <w:rsid w:val="0082762D"/>
    <w:rsid w:val="00827C09"/>
    <w:rsid w:val="00830BC2"/>
    <w:rsid w:val="0083117E"/>
    <w:rsid w:val="0083575A"/>
    <w:rsid w:val="008415B8"/>
    <w:rsid w:val="00842DF4"/>
    <w:rsid w:val="008441DD"/>
    <w:rsid w:val="008451A9"/>
    <w:rsid w:val="00845B84"/>
    <w:rsid w:val="00847759"/>
    <w:rsid w:val="00851D3A"/>
    <w:rsid w:val="008528C5"/>
    <w:rsid w:val="008565B0"/>
    <w:rsid w:val="00862C6D"/>
    <w:rsid w:val="008638EF"/>
    <w:rsid w:val="008655E4"/>
    <w:rsid w:val="008718FB"/>
    <w:rsid w:val="00871E32"/>
    <w:rsid w:val="0087336F"/>
    <w:rsid w:val="00873BF2"/>
    <w:rsid w:val="00874ABE"/>
    <w:rsid w:val="0087618D"/>
    <w:rsid w:val="00876B9C"/>
    <w:rsid w:val="0088051C"/>
    <w:rsid w:val="00881A3A"/>
    <w:rsid w:val="0088292C"/>
    <w:rsid w:val="00883F1B"/>
    <w:rsid w:val="00884B39"/>
    <w:rsid w:val="00885A3D"/>
    <w:rsid w:val="008905ED"/>
    <w:rsid w:val="00890786"/>
    <w:rsid w:val="00893D3B"/>
    <w:rsid w:val="00894817"/>
    <w:rsid w:val="0089584B"/>
    <w:rsid w:val="008A00B8"/>
    <w:rsid w:val="008A172D"/>
    <w:rsid w:val="008A3135"/>
    <w:rsid w:val="008A4E51"/>
    <w:rsid w:val="008A5B31"/>
    <w:rsid w:val="008A6F0C"/>
    <w:rsid w:val="008A6F3D"/>
    <w:rsid w:val="008A7B44"/>
    <w:rsid w:val="008B463B"/>
    <w:rsid w:val="008B4BB5"/>
    <w:rsid w:val="008B534C"/>
    <w:rsid w:val="008B60C4"/>
    <w:rsid w:val="008B7E3E"/>
    <w:rsid w:val="008C5EF8"/>
    <w:rsid w:val="008D4562"/>
    <w:rsid w:val="008D4D37"/>
    <w:rsid w:val="008D4E73"/>
    <w:rsid w:val="008D541F"/>
    <w:rsid w:val="008D5F8C"/>
    <w:rsid w:val="008D6161"/>
    <w:rsid w:val="008D759A"/>
    <w:rsid w:val="008E0834"/>
    <w:rsid w:val="008E09F8"/>
    <w:rsid w:val="008E0D84"/>
    <w:rsid w:val="008E103E"/>
    <w:rsid w:val="008E2DEB"/>
    <w:rsid w:val="008E34CE"/>
    <w:rsid w:val="008E398E"/>
    <w:rsid w:val="008F08D7"/>
    <w:rsid w:val="008F15D9"/>
    <w:rsid w:val="008F3476"/>
    <w:rsid w:val="008F4D2F"/>
    <w:rsid w:val="008F61F9"/>
    <w:rsid w:val="008F633C"/>
    <w:rsid w:val="009004CC"/>
    <w:rsid w:val="00903E70"/>
    <w:rsid w:val="009047F5"/>
    <w:rsid w:val="00906DE8"/>
    <w:rsid w:val="00907EB7"/>
    <w:rsid w:val="00921504"/>
    <w:rsid w:val="009218E9"/>
    <w:rsid w:val="00931889"/>
    <w:rsid w:val="00932651"/>
    <w:rsid w:val="00932CA2"/>
    <w:rsid w:val="009335C8"/>
    <w:rsid w:val="00935F63"/>
    <w:rsid w:val="00935FF7"/>
    <w:rsid w:val="0093683A"/>
    <w:rsid w:val="00942E12"/>
    <w:rsid w:val="00946534"/>
    <w:rsid w:val="0095108E"/>
    <w:rsid w:val="0095554C"/>
    <w:rsid w:val="00960468"/>
    <w:rsid w:val="0096295A"/>
    <w:rsid w:val="00966937"/>
    <w:rsid w:val="0096748E"/>
    <w:rsid w:val="009705A1"/>
    <w:rsid w:val="009748E1"/>
    <w:rsid w:val="009756AF"/>
    <w:rsid w:val="009756D9"/>
    <w:rsid w:val="00975EEC"/>
    <w:rsid w:val="00977FDB"/>
    <w:rsid w:val="009820F1"/>
    <w:rsid w:val="00985603"/>
    <w:rsid w:val="00992E01"/>
    <w:rsid w:val="009A077C"/>
    <w:rsid w:val="009A2D0F"/>
    <w:rsid w:val="009A3D92"/>
    <w:rsid w:val="009A448C"/>
    <w:rsid w:val="009A7826"/>
    <w:rsid w:val="009B5C4C"/>
    <w:rsid w:val="009C00C2"/>
    <w:rsid w:val="009C1448"/>
    <w:rsid w:val="009C5284"/>
    <w:rsid w:val="009C544B"/>
    <w:rsid w:val="009C7468"/>
    <w:rsid w:val="009C7EAA"/>
    <w:rsid w:val="009D0F81"/>
    <w:rsid w:val="009D125B"/>
    <w:rsid w:val="009D37D6"/>
    <w:rsid w:val="009D4AE1"/>
    <w:rsid w:val="009D51F8"/>
    <w:rsid w:val="009D62DF"/>
    <w:rsid w:val="009D7E0B"/>
    <w:rsid w:val="009E0C69"/>
    <w:rsid w:val="009E6244"/>
    <w:rsid w:val="009F07F3"/>
    <w:rsid w:val="009F0A42"/>
    <w:rsid w:val="009F2CA3"/>
    <w:rsid w:val="009F433B"/>
    <w:rsid w:val="009F4E1E"/>
    <w:rsid w:val="009F5020"/>
    <w:rsid w:val="009F5DEA"/>
    <w:rsid w:val="00A01D30"/>
    <w:rsid w:val="00A021B9"/>
    <w:rsid w:val="00A03FC0"/>
    <w:rsid w:val="00A0410B"/>
    <w:rsid w:val="00A07378"/>
    <w:rsid w:val="00A11700"/>
    <w:rsid w:val="00A1244B"/>
    <w:rsid w:val="00A15037"/>
    <w:rsid w:val="00A154FB"/>
    <w:rsid w:val="00A20C40"/>
    <w:rsid w:val="00A215C1"/>
    <w:rsid w:val="00A21A11"/>
    <w:rsid w:val="00A21C9A"/>
    <w:rsid w:val="00A233EC"/>
    <w:rsid w:val="00A23484"/>
    <w:rsid w:val="00A2614B"/>
    <w:rsid w:val="00A26F6E"/>
    <w:rsid w:val="00A3046B"/>
    <w:rsid w:val="00A31F21"/>
    <w:rsid w:val="00A32915"/>
    <w:rsid w:val="00A351FE"/>
    <w:rsid w:val="00A35BFA"/>
    <w:rsid w:val="00A36409"/>
    <w:rsid w:val="00A374B1"/>
    <w:rsid w:val="00A37847"/>
    <w:rsid w:val="00A40146"/>
    <w:rsid w:val="00A42139"/>
    <w:rsid w:val="00A4297B"/>
    <w:rsid w:val="00A43ABD"/>
    <w:rsid w:val="00A43D69"/>
    <w:rsid w:val="00A47D5C"/>
    <w:rsid w:val="00A5005E"/>
    <w:rsid w:val="00A501BD"/>
    <w:rsid w:val="00A50AB7"/>
    <w:rsid w:val="00A5635E"/>
    <w:rsid w:val="00A56F57"/>
    <w:rsid w:val="00A65A73"/>
    <w:rsid w:val="00A6604D"/>
    <w:rsid w:val="00A70EBE"/>
    <w:rsid w:val="00A71CEC"/>
    <w:rsid w:val="00A72900"/>
    <w:rsid w:val="00A736DA"/>
    <w:rsid w:val="00A73D6C"/>
    <w:rsid w:val="00A76B70"/>
    <w:rsid w:val="00A777F5"/>
    <w:rsid w:val="00A81FD3"/>
    <w:rsid w:val="00A829F5"/>
    <w:rsid w:val="00A8422B"/>
    <w:rsid w:val="00A85735"/>
    <w:rsid w:val="00A875EB"/>
    <w:rsid w:val="00A87B3E"/>
    <w:rsid w:val="00A91CF9"/>
    <w:rsid w:val="00A932AB"/>
    <w:rsid w:val="00A96032"/>
    <w:rsid w:val="00AA0D39"/>
    <w:rsid w:val="00AA0D44"/>
    <w:rsid w:val="00AA1E34"/>
    <w:rsid w:val="00AA2222"/>
    <w:rsid w:val="00AA5063"/>
    <w:rsid w:val="00AA51A7"/>
    <w:rsid w:val="00AA6D96"/>
    <w:rsid w:val="00AB3EE7"/>
    <w:rsid w:val="00AB5E04"/>
    <w:rsid w:val="00AB6DFF"/>
    <w:rsid w:val="00AB7D98"/>
    <w:rsid w:val="00AC0EA2"/>
    <w:rsid w:val="00AC13CE"/>
    <w:rsid w:val="00AC2B5B"/>
    <w:rsid w:val="00AC2FEF"/>
    <w:rsid w:val="00AC40F2"/>
    <w:rsid w:val="00AC48C7"/>
    <w:rsid w:val="00AC7014"/>
    <w:rsid w:val="00AD1A51"/>
    <w:rsid w:val="00AD2182"/>
    <w:rsid w:val="00AD24D8"/>
    <w:rsid w:val="00AD2E26"/>
    <w:rsid w:val="00AD51F1"/>
    <w:rsid w:val="00AD58C7"/>
    <w:rsid w:val="00AD74B0"/>
    <w:rsid w:val="00AD7FAC"/>
    <w:rsid w:val="00AE05B6"/>
    <w:rsid w:val="00AE0C34"/>
    <w:rsid w:val="00AE0DFC"/>
    <w:rsid w:val="00AE1977"/>
    <w:rsid w:val="00AE1D29"/>
    <w:rsid w:val="00AE20A3"/>
    <w:rsid w:val="00AE4B0B"/>
    <w:rsid w:val="00AE5F76"/>
    <w:rsid w:val="00AF282C"/>
    <w:rsid w:val="00AF31C3"/>
    <w:rsid w:val="00AF4E87"/>
    <w:rsid w:val="00AF4F99"/>
    <w:rsid w:val="00AF5B80"/>
    <w:rsid w:val="00AF6B3E"/>
    <w:rsid w:val="00AF7EC3"/>
    <w:rsid w:val="00B00EBA"/>
    <w:rsid w:val="00B01258"/>
    <w:rsid w:val="00B028DD"/>
    <w:rsid w:val="00B03231"/>
    <w:rsid w:val="00B05358"/>
    <w:rsid w:val="00B060B0"/>
    <w:rsid w:val="00B0778D"/>
    <w:rsid w:val="00B116D2"/>
    <w:rsid w:val="00B12A0F"/>
    <w:rsid w:val="00B145D7"/>
    <w:rsid w:val="00B15C96"/>
    <w:rsid w:val="00B1631A"/>
    <w:rsid w:val="00B20EEF"/>
    <w:rsid w:val="00B214F4"/>
    <w:rsid w:val="00B222AF"/>
    <w:rsid w:val="00B22E4F"/>
    <w:rsid w:val="00B24BF9"/>
    <w:rsid w:val="00B24FF7"/>
    <w:rsid w:val="00B27FEC"/>
    <w:rsid w:val="00B30E80"/>
    <w:rsid w:val="00B31B82"/>
    <w:rsid w:val="00B32222"/>
    <w:rsid w:val="00B322B0"/>
    <w:rsid w:val="00B32F08"/>
    <w:rsid w:val="00B34340"/>
    <w:rsid w:val="00B35F88"/>
    <w:rsid w:val="00B43528"/>
    <w:rsid w:val="00B44D2B"/>
    <w:rsid w:val="00B5295F"/>
    <w:rsid w:val="00B52DDD"/>
    <w:rsid w:val="00B566FF"/>
    <w:rsid w:val="00B575DA"/>
    <w:rsid w:val="00B576AD"/>
    <w:rsid w:val="00B61DD2"/>
    <w:rsid w:val="00B63742"/>
    <w:rsid w:val="00B63E9D"/>
    <w:rsid w:val="00B65836"/>
    <w:rsid w:val="00B659EA"/>
    <w:rsid w:val="00B670BC"/>
    <w:rsid w:val="00B67167"/>
    <w:rsid w:val="00B71628"/>
    <w:rsid w:val="00B757D3"/>
    <w:rsid w:val="00B76DBF"/>
    <w:rsid w:val="00B80880"/>
    <w:rsid w:val="00B80A83"/>
    <w:rsid w:val="00B815B4"/>
    <w:rsid w:val="00B81AF0"/>
    <w:rsid w:val="00B83973"/>
    <w:rsid w:val="00B846AC"/>
    <w:rsid w:val="00B84948"/>
    <w:rsid w:val="00B84EB0"/>
    <w:rsid w:val="00B9034E"/>
    <w:rsid w:val="00B90A41"/>
    <w:rsid w:val="00B92D66"/>
    <w:rsid w:val="00B9463F"/>
    <w:rsid w:val="00B95592"/>
    <w:rsid w:val="00B97077"/>
    <w:rsid w:val="00BA10A9"/>
    <w:rsid w:val="00BA281A"/>
    <w:rsid w:val="00BA46ED"/>
    <w:rsid w:val="00BA5CF8"/>
    <w:rsid w:val="00BA7AF2"/>
    <w:rsid w:val="00BB0CF9"/>
    <w:rsid w:val="00BB4442"/>
    <w:rsid w:val="00BB5D13"/>
    <w:rsid w:val="00BB6BE8"/>
    <w:rsid w:val="00BC058D"/>
    <w:rsid w:val="00BC231E"/>
    <w:rsid w:val="00BC3796"/>
    <w:rsid w:val="00BC4AD0"/>
    <w:rsid w:val="00BC52F2"/>
    <w:rsid w:val="00BC766D"/>
    <w:rsid w:val="00BD2B7D"/>
    <w:rsid w:val="00BD4C16"/>
    <w:rsid w:val="00BD63E6"/>
    <w:rsid w:val="00BD7E45"/>
    <w:rsid w:val="00BE074B"/>
    <w:rsid w:val="00BE1379"/>
    <w:rsid w:val="00BE144E"/>
    <w:rsid w:val="00BE4121"/>
    <w:rsid w:val="00BE5B37"/>
    <w:rsid w:val="00BE5BE1"/>
    <w:rsid w:val="00BF5853"/>
    <w:rsid w:val="00BF72CD"/>
    <w:rsid w:val="00BF7C39"/>
    <w:rsid w:val="00C008ED"/>
    <w:rsid w:val="00C01AD3"/>
    <w:rsid w:val="00C02E24"/>
    <w:rsid w:val="00C02E46"/>
    <w:rsid w:val="00C04E81"/>
    <w:rsid w:val="00C06121"/>
    <w:rsid w:val="00C0656A"/>
    <w:rsid w:val="00C1433D"/>
    <w:rsid w:val="00C14F06"/>
    <w:rsid w:val="00C16A44"/>
    <w:rsid w:val="00C233AA"/>
    <w:rsid w:val="00C2351E"/>
    <w:rsid w:val="00C25D02"/>
    <w:rsid w:val="00C26353"/>
    <w:rsid w:val="00C271B7"/>
    <w:rsid w:val="00C279F2"/>
    <w:rsid w:val="00C31061"/>
    <w:rsid w:val="00C31CC1"/>
    <w:rsid w:val="00C34346"/>
    <w:rsid w:val="00C426A5"/>
    <w:rsid w:val="00C45218"/>
    <w:rsid w:val="00C45610"/>
    <w:rsid w:val="00C46BF5"/>
    <w:rsid w:val="00C51125"/>
    <w:rsid w:val="00C5383F"/>
    <w:rsid w:val="00C53AB2"/>
    <w:rsid w:val="00C53DD8"/>
    <w:rsid w:val="00C5473C"/>
    <w:rsid w:val="00C55EAE"/>
    <w:rsid w:val="00C56C95"/>
    <w:rsid w:val="00C60704"/>
    <w:rsid w:val="00C6210A"/>
    <w:rsid w:val="00C6431A"/>
    <w:rsid w:val="00C70888"/>
    <w:rsid w:val="00C858BF"/>
    <w:rsid w:val="00C9046B"/>
    <w:rsid w:val="00C90D4D"/>
    <w:rsid w:val="00C92592"/>
    <w:rsid w:val="00CA1396"/>
    <w:rsid w:val="00CA3D87"/>
    <w:rsid w:val="00CA492E"/>
    <w:rsid w:val="00CA7FA6"/>
    <w:rsid w:val="00CB081B"/>
    <w:rsid w:val="00CB1635"/>
    <w:rsid w:val="00CB2092"/>
    <w:rsid w:val="00CB44E8"/>
    <w:rsid w:val="00CB4656"/>
    <w:rsid w:val="00CB6295"/>
    <w:rsid w:val="00CB66E3"/>
    <w:rsid w:val="00CC006A"/>
    <w:rsid w:val="00CC0A63"/>
    <w:rsid w:val="00CC3699"/>
    <w:rsid w:val="00CC5E09"/>
    <w:rsid w:val="00CC6CE6"/>
    <w:rsid w:val="00CD008D"/>
    <w:rsid w:val="00CD09CF"/>
    <w:rsid w:val="00CD350A"/>
    <w:rsid w:val="00CD3554"/>
    <w:rsid w:val="00CD4F68"/>
    <w:rsid w:val="00CE2321"/>
    <w:rsid w:val="00CE47BA"/>
    <w:rsid w:val="00CE4B68"/>
    <w:rsid w:val="00CE4C5A"/>
    <w:rsid w:val="00CE7593"/>
    <w:rsid w:val="00CF0952"/>
    <w:rsid w:val="00CF12C8"/>
    <w:rsid w:val="00CF2A8A"/>
    <w:rsid w:val="00CF3083"/>
    <w:rsid w:val="00CF34D2"/>
    <w:rsid w:val="00CF712B"/>
    <w:rsid w:val="00CF72EA"/>
    <w:rsid w:val="00CF7D54"/>
    <w:rsid w:val="00D00406"/>
    <w:rsid w:val="00D00EBD"/>
    <w:rsid w:val="00D0176A"/>
    <w:rsid w:val="00D0219A"/>
    <w:rsid w:val="00D06EEC"/>
    <w:rsid w:val="00D10C53"/>
    <w:rsid w:val="00D16E5A"/>
    <w:rsid w:val="00D1794D"/>
    <w:rsid w:val="00D20F37"/>
    <w:rsid w:val="00D212C7"/>
    <w:rsid w:val="00D21515"/>
    <w:rsid w:val="00D22103"/>
    <w:rsid w:val="00D231DB"/>
    <w:rsid w:val="00D2341D"/>
    <w:rsid w:val="00D23675"/>
    <w:rsid w:val="00D247D8"/>
    <w:rsid w:val="00D264DD"/>
    <w:rsid w:val="00D276CC"/>
    <w:rsid w:val="00D278B5"/>
    <w:rsid w:val="00D3123E"/>
    <w:rsid w:val="00D32C0D"/>
    <w:rsid w:val="00D32DC7"/>
    <w:rsid w:val="00D33147"/>
    <w:rsid w:val="00D33B2B"/>
    <w:rsid w:val="00D33D91"/>
    <w:rsid w:val="00D35117"/>
    <w:rsid w:val="00D36F05"/>
    <w:rsid w:val="00D37AD0"/>
    <w:rsid w:val="00D42DA1"/>
    <w:rsid w:val="00D465E3"/>
    <w:rsid w:val="00D514CD"/>
    <w:rsid w:val="00D54A6F"/>
    <w:rsid w:val="00D5502F"/>
    <w:rsid w:val="00D60156"/>
    <w:rsid w:val="00D601B7"/>
    <w:rsid w:val="00D61EC4"/>
    <w:rsid w:val="00D64558"/>
    <w:rsid w:val="00D645DD"/>
    <w:rsid w:val="00D64CEB"/>
    <w:rsid w:val="00D6645C"/>
    <w:rsid w:val="00D665BB"/>
    <w:rsid w:val="00D732B1"/>
    <w:rsid w:val="00D7356A"/>
    <w:rsid w:val="00D74945"/>
    <w:rsid w:val="00D7643D"/>
    <w:rsid w:val="00D801CA"/>
    <w:rsid w:val="00D818AA"/>
    <w:rsid w:val="00D822A3"/>
    <w:rsid w:val="00D82C20"/>
    <w:rsid w:val="00D84645"/>
    <w:rsid w:val="00D92731"/>
    <w:rsid w:val="00D933DF"/>
    <w:rsid w:val="00D93992"/>
    <w:rsid w:val="00DA0857"/>
    <w:rsid w:val="00DA1CD6"/>
    <w:rsid w:val="00DA276C"/>
    <w:rsid w:val="00DA27FA"/>
    <w:rsid w:val="00DA329A"/>
    <w:rsid w:val="00DA3499"/>
    <w:rsid w:val="00DA515A"/>
    <w:rsid w:val="00DA55C5"/>
    <w:rsid w:val="00DA60A7"/>
    <w:rsid w:val="00DA6C78"/>
    <w:rsid w:val="00DA6E0B"/>
    <w:rsid w:val="00DB062C"/>
    <w:rsid w:val="00DB0C88"/>
    <w:rsid w:val="00DB22B1"/>
    <w:rsid w:val="00DB242E"/>
    <w:rsid w:val="00DB253A"/>
    <w:rsid w:val="00DB3129"/>
    <w:rsid w:val="00DB4D0E"/>
    <w:rsid w:val="00DB71F0"/>
    <w:rsid w:val="00DB7918"/>
    <w:rsid w:val="00DC1CD7"/>
    <w:rsid w:val="00DC577E"/>
    <w:rsid w:val="00DC5D54"/>
    <w:rsid w:val="00DD46BD"/>
    <w:rsid w:val="00DD48F3"/>
    <w:rsid w:val="00DD586D"/>
    <w:rsid w:val="00DD5F8C"/>
    <w:rsid w:val="00DD66D5"/>
    <w:rsid w:val="00DD7108"/>
    <w:rsid w:val="00DD713E"/>
    <w:rsid w:val="00DD74CB"/>
    <w:rsid w:val="00DE0155"/>
    <w:rsid w:val="00DE01C9"/>
    <w:rsid w:val="00DE0D16"/>
    <w:rsid w:val="00DE343A"/>
    <w:rsid w:val="00DE3F52"/>
    <w:rsid w:val="00DE552A"/>
    <w:rsid w:val="00DE7738"/>
    <w:rsid w:val="00DE7E51"/>
    <w:rsid w:val="00DF1D72"/>
    <w:rsid w:val="00DF3F9D"/>
    <w:rsid w:val="00DF421B"/>
    <w:rsid w:val="00DF6565"/>
    <w:rsid w:val="00DF7DEC"/>
    <w:rsid w:val="00E004FA"/>
    <w:rsid w:val="00E012A6"/>
    <w:rsid w:val="00E02DE3"/>
    <w:rsid w:val="00E033AA"/>
    <w:rsid w:val="00E042CC"/>
    <w:rsid w:val="00E05E50"/>
    <w:rsid w:val="00E10848"/>
    <w:rsid w:val="00E11F4A"/>
    <w:rsid w:val="00E13693"/>
    <w:rsid w:val="00E153D2"/>
    <w:rsid w:val="00E20221"/>
    <w:rsid w:val="00E2434F"/>
    <w:rsid w:val="00E3149A"/>
    <w:rsid w:val="00E31DA1"/>
    <w:rsid w:val="00E33DD0"/>
    <w:rsid w:val="00E34052"/>
    <w:rsid w:val="00E35706"/>
    <w:rsid w:val="00E36FBE"/>
    <w:rsid w:val="00E37052"/>
    <w:rsid w:val="00E3788C"/>
    <w:rsid w:val="00E44558"/>
    <w:rsid w:val="00E516F6"/>
    <w:rsid w:val="00E5261E"/>
    <w:rsid w:val="00E56806"/>
    <w:rsid w:val="00E57C0E"/>
    <w:rsid w:val="00E60203"/>
    <w:rsid w:val="00E60256"/>
    <w:rsid w:val="00E61CCA"/>
    <w:rsid w:val="00E63A00"/>
    <w:rsid w:val="00E63A1B"/>
    <w:rsid w:val="00E66733"/>
    <w:rsid w:val="00E66A1E"/>
    <w:rsid w:val="00E7239C"/>
    <w:rsid w:val="00E73A94"/>
    <w:rsid w:val="00E7590F"/>
    <w:rsid w:val="00E76025"/>
    <w:rsid w:val="00E76342"/>
    <w:rsid w:val="00E801C0"/>
    <w:rsid w:val="00E83FBF"/>
    <w:rsid w:val="00E850B3"/>
    <w:rsid w:val="00E869B3"/>
    <w:rsid w:val="00E87E67"/>
    <w:rsid w:val="00E87E75"/>
    <w:rsid w:val="00E94989"/>
    <w:rsid w:val="00E94D91"/>
    <w:rsid w:val="00EA0079"/>
    <w:rsid w:val="00EA1B36"/>
    <w:rsid w:val="00EA22BC"/>
    <w:rsid w:val="00EA3474"/>
    <w:rsid w:val="00EA357C"/>
    <w:rsid w:val="00EA4805"/>
    <w:rsid w:val="00EA5092"/>
    <w:rsid w:val="00EA67F5"/>
    <w:rsid w:val="00EA782E"/>
    <w:rsid w:val="00EB10D5"/>
    <w:rsid w:val="00EB741A"/>
    <w:rsid w:val="00EC557C"/>
    <w:rsid w:val="00ED1299"/>
    <w:rsid w:val="00ED2478"/>
    <w:rsid w:val="00ED26B8"/>
    <w:rsid w:val="00ED3D41"/>
    <w:rsid w:val="00ED638C"/>
    <w:rsid w:val="00EE10C3"/>
    <w:rsid w:val="00EE1EFA"/>
    <w:rsid w:val="00EE5392"/>
    <w:rsid w:val="00EE5527"/>
    <w:rsid w:val="00EE5ECC"/>
    <w:rsid w:val="00EE64A3"/>
    <w:rsid w:val="00EE64CB"/>
    <w:rsid w:val="00EE6CB7"/>
    <w:rsid w:val="00EE7A62"/>
    <w:rsid w:val="00EF0461"/>
    <w:rsid w:val="00EF0614"/>
    <w:rsid w:val="00EF28B4"/>
    <w:rsid w:val="00EF2D46"/>
    <w:rsid w:val="00EF34CC"/>
    <w:rsid w:val="00EF3FFD"/>
    <w:rsid w:val="00F007BF"/>
    <w:rsid w:val="00F05FEA"/>
    <w:rsid w:val="00F13E53"/>
    <w:rsid w:val="00F15A57"/>
    <w:rsid w:val="00F15B68"/>
    <w:rsid w:val="00F17F97"/>
    <w:rsid w:val="00F20A5B"/>
    <w:rsid w:val="00F20C55"/>
    <w:rsid w:val="00F22994"/>
    <w:rsid w:val="00F23D66"/>
    <w:rsid w:val="00F2594C"/>
    <w:rsid w:val="00F31645"/>
    <w:rsid w:val="00F32EA5"/>
    <w:rsid w:val="00F32EEC"/>
    <w:rsid w:val="00F3338A"/>
    <w:rsid w:val="00F34155"/>
    <w:rsid w:val="00F3431A"/>
    <w:rsid w:val="00F3462F"/>
    <w:rsid w:val="00F34867"/>
    <w:rsid w:val="00F34D28"/>
    <w:rsid w:val="00F35D7B"/>
    <w:rsid w:val="00F41F6D"/>
    <w:rsid w:val="00F43A82"/>
    <w:rsid w:val="00F44A83"/>
    <w:rsid w:val="00F45E98"/>
    <w:rsid w:val="00F47D54"/>
    <w:rsid w:val="00F54EFB"/>
    <w:rsid w:val="00F57FCB"/>
    <w:rsid w:val="00F62415"/>
    <w:rsid w:val="00F64670"/>
    <w:rsid w:val="00F65077"/>
    <w:rsid w:val="00F66B24"/>
    <w:rsid w:val="00F676AC"/>
    <w:rsid w:val="00F676B1"/>
    <w:rsid w:val="00F70B12"/>
    <w:rsid w:val="00F719A4"/>
    <w:rsid w:val="00F72CAC"/>
    <w:rsid w:val="00F7365A"/>
    <w:rsid w:val="00F779E2"/>
    <w:rsid w:val="00F81D63"/>
    <w:rsid w:val="00F87605"/>
    <w:rsid w:val="00F91479"/>
    <w:rsid w:val="00F95A2C"/>
    <w:rsid w:val="00F977A2"/>
    <w:rsid w:val="00FA39B8"/>
    <w:rsid w:val="00FA5126"/>
    <w:rsid w:val="00FA650E"/>
    <w:rsid w:val="00FB2AFA"/>
    <w:rsid w:val="00FB39D1"/>
    <w:rsid w:val="00FB433A"/>
    <w:rsid w:val="00FB481B"/>
    <w:rsid w:val="00FB5BAF"/>
    <w:rsid w:val="00FB5DB2"/>
    <w:rsid w:val="00FB68C0"/>
    <w:rsid w:val="00FC2B96"/>
    <w:rsid w:val="00FC50DA"/>
    <w:rsid w:val="00FD109F"/>
    <w:rsid w:val="00FD3702"/>
    <w:rsid w:val="00FD503A"/>
    <w:rsid w:val="00FD6BA7"/>
    <w:rsid w:val="00FE4B6B"/>
    <w:rsid w:val="00FE5BA5"/>
    <w:rsid w:val="00FE5C41"/>
    <w:rsid w:val="00FE74D5"/>
    <w:rsid w:val="00FF0AD6"/>
    <w:rsid w:val="00FF25B4"/>
    <w:rsid w:val="00FF45E3"/>
    <w:rsid w:val="00FF7A31"/>
    <w:rsid w:val="00FF7B5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4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20F1"/>
    <w:rPr>
      <w:color w:val="808080"/>
    </w:rPr>
  </w:style>
  <w:style w:type="paragraph" w:styleId="BalloonText">
    <w:name w:val="Balloon Text"/>
    <w:basedOn w:val="Normal"/>
    <w:link w:val="BalloonTextChar"/>
    <w:uiPriority w:val="99"/>
    <w:semiHidden/>
    <w:unhideWhenUsed/>
    <w:rsid w:val="00982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0F1"/>
    <w:rPr>
      <w:rFonts w:ascii="Tahoma" w:hAnsi="Tahoma" w:cs="Tahoma"/>
      <w:sz w:val="16"/>
      <w:szCs w:val="16"/>
    </w:rPr>
  </w:style>
  <w:style w:type="character" w:styleId="LineNumber">
    <w:name w:val="line number"/>
    <w:basedOn w:val="DefaultParagraphFont"/>
    <w:uiPriority w:val="99"/>
    <w:semiHidden/>
    <w:unhideWhenUsed/>
    <w:rsid w:val="00622ABE"/>
  </w:style>
  <w:style w:type="table" w:styleId="TableGrid">
    <w:name w:val="Table Grid"/>
    <w:basedOn w:val="TableNormal"/>
    <w:uiPriority w:val="59"/>
    <w:rsid w:val="00B95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76B7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6B70"/>
  </w:style>
  <w:style w:type="paragraph" w:styleId="Footer">
    <w:name w:val="footer"/>
    <w:basedOn w:val="Normal"/>
    <w:link w:val="FooterChar"/>
    <w:uiPriority w:val="99"/>
    <w:semiHidden/>
    <w:unhideWhenUsed/>
    <w:rsid w:val="00A76B7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76B70"/>
  </w:style>
  <w:style w:type="paragraph" w:styleId="BodyText">
    <w:name w:val="Body Text"/>
    <w:basedOn w:val="Normal"/>
    <w:link w:val="BodyTextChar"/>
    <w:uiPriority w:val="1"/>
    <w:qFormat/>
    <w:rsid w:val="00050FA2"/>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050FA2"/>
    <w:rPr>
      <w:rFonts w:ascii="Times New Roman" w:eastAsia="Times New Roman" w:hAnsi="Times New Roman" w:cs="Times New Roman"/>
      <w:sz w:val="20"/>
      <w:szCs w:val="20"/>
      <w:lang w:val="en-US" w:bidi="en-US"/>
    </w:rPr>
  </w:style>
  <w:style w:type="character" w:styleId="Hyperlink">
    <w:name w:val="Hyperlink"/>
    <w:basedOn w:val="DefaultParagraphFont"/>
    <w:uiPriority w:val="99"/>
    <w:unhideWhenUsed/>
    <w:rsid w:val="0096295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rinderpdfb@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BB1A10-8070-45AE-8EEA-ECF513C5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3785</TotalTime>
  <Pages>29</Pages>
  <Words>7408</Words>
  <Characters>42230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1066</cp:revision>
  <dcterms:created xsi:type="dcterms:W3CDTF">2019-06-01T07:20:00Z</dcterms:created>
  <dcterms:modified xsi:type="dcterms:W3CDTF">2020-07-18T08:10:00Z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http://www.zotero.org/styles/bioresource-technology</vt:lpwstr>
  </property>
  <property fmtid="{D5CDD505-2E9C-101B-9397-08002B2CF9AE}" pid="3" name="Mendeley Recent Style Name 0_1">
    <vt:lpwstr>Bioresource Technology</vt:lpwstr>
  </property>
  <property fmtid="{D5CDD505-2E9C-101B-9397-08002B2CF9AE}" pid="4" name="Mendeley Recent Style Id 1_1">
    <vt:lpwstr>http://www.zotero.org/styles/carbohydrate-polymers</vt:lpwstr>
  </property>
  <property fmtid="{D5CDD505-2E9C-101B-9397-08002B2CF9AE}" pid="5" name="Mendeley Recent Style Name 1_1">
    <vt:lpwstr>Carbohydrate Polymers</vt:lpwstr>
  </property>
  <property fmtid="{D5CDD505-2E9C-101B-9397-08002B2CF9AE}" pid="6" name="Mendeley Recent Style Id 2_1">
    <vt:lpwstr>http://www.zotero.org/styles/environmental-research</vt:lpwstr>
  </property>
  <property fmtid="{D5CDD505-2E9C-101B-9397-08002B2CF9AE}" pid="7" name="Mendeley Recent Style Name 2_1">
    <vt:lpwstr>Environmental Research</vt:lpwstr>
  </property>
  <property fmtid="{D5CDD505-2E9C-101B-9397-08002B2CF9AE}" pid="8" name="Mendeley Recent Style Id 3_1">
    <vt:lpwstr>http://www.zotero.org/styles/environmental-technology-and-innovation</vt:lpwstr>
  </property>
  <property fmtid="{D5CDD505-2E9C-101B-9397-08002B2CF9AE}" pid="9" name="Mendeley Recent Style Name 3_1">
    <vt:lpwstr>Environmental Technology &amp; Innovation</vt:lpwstr>
  </property>
  <property fmtid="{D5CDD505-2E9C-101B-9397-08002B2CF9AE}" pid="10" name="Mendeley Recent Style Id 4_1">
    <vt:lpwstr>http://www.zotero.org/styles/industrial-crops-and-products</vt:lpwstr>
  </property>
  <property fmtid="{D5CDD505-2E9C-101B-9397-08002B2CF9AE}" pid="11" name="Mendeley Recent Style Name 4_1">
    <vt:lpwstr>Industrial Crops &amp; Products</vt:lpwstr>
  </property>
  <property fmtid="{D5CDD505-2E9C-101B-9397-08002B2CF9AE}" pid="12" name="Mendeley Recent Style Id 5_1">
    <vt:lpwstr>http://www.zotero.org/styles/international-journal-of-biological-macromolecules</vt:lpwstr>
  </property>
  <property fmtid="{D5CDD505-2E9C-101B-9397-08002B2CF9AE}" pid="13" name="Mendeley Recent Style Name 5_1">
    <vt:lpwstr>International Journal of Biological Macromolecules</vt:lpwstr>
  </property>
  <property fmtid="{D5CDD505-2E9C-101B-9397-08002B2CF9AE}" pid="14" name="Mendeley Recent Style Id 6_1">
    <vt:lpwstr>http://www.zotero.org/styles/journal-of-colloid-and-interface-science</vt:lpwstr>
  </property>
  <property fmtid="{D5CDD505-2E9C-101B-9397-08002B2CF9AE}" pid="15" name="Mendeley Recent Style Name 6_1">
    <vt:lpwstr>Journal of Colloid And Interface Science</vt:lpwstr>
  </property>
  <property fmtid="{D5CDD505-2E9C-101B-9397-08002B2CF9AE}" pid="16" name="Mendeley Recent Style Id 7_1">
    <vt:lpwstr>http://www.zotero.org/styles/journal-of-material-cycles-and-waste-management</vt:lpwstr>
  </property>
  <property fmtid="{D5CDD505-2E9C-101B-9397-08002B2CF9AE}" pid="17" name="Mendeley Recent Style Name 7_1">
    <vt:lpwstr>Journal of Material Cycles and Waste Management</vt:lpwstr>
  </property>
  <property fmtid="{D5CDD505-2E9C-101B-9397-08002B2CF9AE}" pid="18" name="Mendeley Recent Style Id 8_1">
    <vt:lpwstr>http://www.zotero.org/styles/journal-of-water-process-engineering</vt:lpwstr>
  </property>
  <property fmtid="{D5CDD505-2E9C-101B-9397-08002B2CF9AE}" pid="19" name="Mendeley Recent Style Name 8_1">
    <vt:lpwstr>Journal of Water Process Engineering</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3ef6009e-4525-368f-aa50-23b24f5a5ea4</vt:lpwstr>
  </property>
  <property fmtid="{D5CDD505-2E9C-101B-9397-08002B2CF9AE}" pid="24" name="Mendeley Citation Style_1">
    <vt:lpwstr>http://www.zotero.org/styles/international-journal-of-biological-macromolecules</vt:lpwstr>
  </property>
</Properties>
</file>