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C75" w:rsidRPr="00C93C75" w:rsidRDefault="00C93C75" w:rsidP="00A7101D">
      <w:pPr>
        <w:autoSpaceDE w:val="0"/>
        <w:autoSpaceDN w:val="0"/>
        <w:adjustRightInd w:val="0"/>
        <w:spacing w:after="0" w:line="360" w:lineRule="auto"/>
        <w:jc w:val="center"/>
        <w:rPr>
          <w:rFonts w:asciiTheme="majorBidi" w:hAnsiTheme="majorBidi" w:cstheme="majorBidi"/>
          <w:b/>
          <w:bCs/>
          <w:caps/>
          <w:sz w:val="28"/>
          <w:szCs w:val="28"/>
          <w:lang w:val="en-US"/>
        </w:rPr>
      </w:pPr>
      <w:r w:rsidRPr="00C93C75">
        <w:rPr>
          <w:rFonts w:asciiTheme="majorBidi" w:hAnsiTheme="majorBidi" w:cstheme="majorBidi"/>
          <w:b/>
          <w:bCs/>
          <w:caps/>
          <w:sz w:val="28"/>
          <w:szCs w:val="28"/>
          <w:lang w:val="en-US"/>
        </w:rPr>
        <w:t>EFFICIENT AQUEOUS MANGANESE (II) CATIONS REMOVAL BY</w:t>
      </w:r>
    </w:p>
    <w:p w:rsidR="00C93C75" w:rsidRPr="00C93C75" w:rsidRDefault="00C93C75" w:rsidP="00A7101D">
      <w:pPr>
        <w:autoSpaceDE w:val="0"/>
        <w:autoSpaceDN w:val="0"/>
        <w:adjustRightInd w:val="0"/>
        <w:spacing w:after="0" w:line="360" w:lineRule="auto"/>
        <w:jc w:val="center"/>
        <w:rPr>
          <w:rFonts w:asciiTheme="majorBidi" w:hAnsiTheme="majorBidi" w:cstheme="majorBidi"/>
          <w:b/>
          <w:bCs/>
          <w:caps/>
          <w:sz w:val="28"/>
          <w:szCs w:val="28"/>
          <w:lang w:val="en-US"/>
        </w:rPr>
      </w:pPr>
      <w:r w:rsidRPr="00C93C75">
        <w:rPr>
          <w:rFonts w:asciiTheme="majorBidi" w:hAnsiTheme="majorBidi" w:cstheme="majorBidi"/>
          <w:b/>
          <w:bCs/>
          <w:caps/>
          <w:sz w:val="28"/>
          <w:szCs w:val="28"/>
          <w:lang w:val="en-US"/>
        </w:rPr>
        <w:t>ACTIVATED OPUNTIA FICUS INDICA: ADSORPTION</w:t>
      </w:r>
    </w:p>
    <w:p w:rsidR="00711D40" w:rsidRPr="00711D40" w:rsidRDefault="00C93C75">
      <w:pPr>
        <w:autoSpaceDE w:val="0"/>
        <w:autoSpaceDN w:val="0"/>
        <w:adjustRightInd w:val="0"/>
        <w:spacing w:after="0" w:line="360" w:lineRule="auto"/>
        <w:jc w:val="center"/>
        <w:rPr>
          <w:rFonts w:asciiTheme="majorBidi" w:hAnsiTheme="majorBidi" w:cstheme="majorBidi"/>
          <w:b/>
          <w:bCs/>
          <w:sz w:val="28"/>
          <w:szCs w:val="28"/>
          <w:lang w:val="en-US"/>
        </w:rPr>
      </w:pPr>
      <w:r w:rsidRPr="00C93C75">
        <w:rPr>
          <w:rFonts w:asciiTheme="majorBidi" w:hAnsiTheme="majorBidi" w:cstheme="majorBidi"/>
          <w:b/>
          <w:bCs/>
          <w:caps/>
          <w:sz w:val="28"/>
          <w:szCs w:val="28"/>
          <w:lang w:val="en-US"/>
        </w:rPr>
        <w:t>PERFORMANCE AND MECHANISM</w:t>
      </w:r>
    </w:p>
    <w:p w:rsidR="009756E9" w:rsidRPr="002111E9" w:rsidRDefault="009756E9" w:rsidP="009566FE">
      <w:pPr>
        <w:autoSpaceDE w:val="0"/>
        <w:autoSpaceDN w:val="0"/>
        <w:adjustRightInd w:val="0"/>
        <w:spacing w:after="0" w:line="360" w:lineRule="auto"/>
        <w:jc w:val="center"/>
        <w:rPr>
          <w:rFonts w:asciiTheme="majorBidi" w:hAnsiTheme="majorBidi" w:cstheme="majorBidi"/>
          <w:b/>
          <w:bCs/>
          <w:sz w:val="28"/>
          <w:szCs w:val="28"/>
          <w:lang w:val="en-US"/>
        </w:rPr>
      </w:pPr>
    </w:p>
    <w:p w:rsidR="00CA50FF" w:rsidRPr="00711D40" w:rsidRDefault="00CA50FF" w:rsidP="00CA50FF">
      <w:pPr>
        <w:autoSpaceDE w:val="0"/>
        <w:autoSpaceDN w:val="0"/>
        <w:adjustRightInd w:val="0"/>
        <w:spacing w:after="0" w:line="360" w:lineRule="auto"/>
        <w:jc w:val="both"/>
        <w:rPr>
          <w:rFonts w:asciiTheme="majorBidi" w:hAnsiTheme="majorBidi" w:cstheme="majorBidi"/>
          <w:b/>
          <w:bCs/>
          <w:sz w:val="24"/>
          <w:szCs w:val="24"/>
          <w:lang w:val="en-US"/>
        </w:rPr>
      </w:pPr>
      <w:r w:rsidRPr="00711D40">
        <w:rPr>
          <w:rFonts w:asciiTheme="majorBidi" w:hAnsiTheme="majorBidi" w:cstheme="majorBidi"/>
          <w:b/>
          <w:bCs/>
          <w:sz w:val="24"/>
          <w:szCs w:val="24"/>
          <w:lang w:val="en-US"/>
        </w:rPr>
        <w:t>Boutheina</w:t>
      </w:r>
      <w:r w:rsidR="000D17C4">
        <w:rPr>
          <w:rFonts w:asciiTheme="majorBidi" w:hAnsiTheme="majorBidi" w:cstheme="majorBidi"/>
          <w:b/>
          <w:bCs/>
          <w:sz w:val="24"/>
          <w:szCs w:val="24"/>
          <w:lang w:val="en-US"/>
        </w:rPr>
        <w:t xml:space="preserve"> </w:t>
      </w:r>
      <w:r w:rsidRPr="00711D40">
        <w:rPr>
          <w:rFonts w:asciiTheme="majorBidi" w:hAnsiTheme="majorBidi" w:cstheme="majorBidi"/>
          <w:b/>
          <w:bCs/>
          <w:sz w:val="24"/>
          <w:szCs w:val="24"/>
          <w:lang w:val="en-US"/>
        </w:rPr>
        <w:t>Djobbi,</w:t>
      </w:r>
      <w:r w:rsidR="006940DC" w:rsidRPr="006940DC">
        <w:rPr>
          <w:rFonts w:asciiTheme="majorBidi" w:hAnsiTheme="majorBidi" w:cstheme="majorBidi"/>
          <w:b/>
          <w:bCs/>
          <w:sz w:val="24"/>
          <w:szCs w:val="24"/>
          <w:vertAlign w:val="superscript"/>
          <w:lang w:val="en-US"/>
        </w:rPr>
        <w:t>1</w:t>
      </w:r>
      <w:r w:rsidRPr="00711D40">
        <w:rPr>
          <w:rFonts w:asciiTheme="majorBidi" w:hAnsiTheme="majorBidi" w:cstheme="majorBidi"/>
          <w:b/>
          <w:bCs/>
          <w:sz w:val="24"/>
          <w:szCs w:val="24"/>
          <w:lang w:val="en-US"/>
        </w:rPr>
        <w:t xml:space="preserve"> Ghofrane</w:t>
      </w:r>
      <w:r w:rsidR="000D17C4">
        <w:rPr>
          <w:rFonts w:asciiTheme="majorBidi" w:hAnsiTheme="majorBidi" w:cstheme="majorBidi"/>
          <w:b/>
          <w:bCs/>
          <w:sz w:val="24"/>
          <w:szCs w:val="24"/>
          <w:lang w:val="en-US"/>
        </w:rPr>
        <w:t xml:space="preserve"> </w:t>
      </w:r>
      <w:r w:rsidRPr="00711D40">
        <w:rPr>
          <w:rFonts w:asciiTheme="majorBidi" w:hAnsiTheme="majorBidi" w:cstheme="majorBidi"/>
          <w:b/>
          <w:bCs/>
          <w:sz w:val="24"/>
          <w:szCs w:val="24"/>
          <w:lang w:val="en-US"/>
        </w:rPr>
        <w:t>Lassoued Ben Miled,</w:t>
      </w:r>
      <w:r w:rsidR="006940DC" w:rsidRPr="006940DC">
        <w:rPr>
          <w:rFonts w:asciiTheme="majorBidi" w:hAnsiTheme="majorBidi" w:cstheme="majorBidi"/>
          <w:b/>
          <w:bCs/>
          <w:sz w:val="24"/>
          <w:szCs w:val="24"/>
          <w:vertAlign w:val="superscript"/>
          <w:lang w:val="en-US"/>
        </w:rPr>
        <w:t>1</w:t>
      </w:r>
      <w:r w:rsidR="000D17C4">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Hatem</w:t>
      </w:r>
      <w:r w:rsidR="000D17C4">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Rad</w:t>
      </w:r>
      <w:r w:rsidR="00C154C4">
        <w:rPr>
          <w:rFonts w:asciiTheme="majorBidi" w:hAnsiTheme="majorBidi" w:cstheme="majorBidi"/>
          <w:b/>
          <w:bCs/>
          <w:sz w:val="24"/>
          <w:szCs w:val="24"/>
          <w:lang w:val="en-US"/>
        </w:rPr>
        <w:t>da</w:t>
      </w:r>
      <w:r>
        <w:rPr>
          <w:rFonts w:asciiTheme="majorBidi" w:hAnsiTheme="majorBidi" w:cstheme="majorBidi"/>
          <w:b/>
          <w:bCs/>
          <w:sz w:val="24"/>
          <w:szCs w:val="24"/>
          <w:lang w:val="en-US"/>
        </w:rPr>
        <w:t>di,</w:t>
      </w:r>
      <w:r w:rsidR="006940DC" w:rsidRPr="006940DC">
        <w:rPr>
          <w:rFonts w:asciiTheme="majorBidi" w:hAnsiTheme="majorBidi" w:cstheme="majorBidi"/>
          <w:b/>
          <w:bCs/>
          <w:sz w:val="24"/>
          <w:szCs w:val="24"/>
          <w:vertAlign w:val="superscript"/>
          <w:lang w:val="en-US"/>
        </w:rPr>
        <w:t>2</w:t>
      </w:r>
      <w:r w:rsidR="000D17C4">
        <w:rPr>
          <w:rFonts w:asciiTheme="majorBidi" w:hAnsiTheme="majorBidi" w:cstheme="majorBidi"/>
          <w:b/>
          <w:bCs/>
          <w:sz w:val="24"/>
          <w:szCs w:val="24"/>
          <w:lang w:val="en-US"/>
        </w:rPr>
        <w:t xml:space="preserve"> </w:t>
      </w:r>
      <w:r w:rsidRPr="00711D40">
        <w:rPr>
          <w:rFonts w:asciiTheme="majorBidi" w:hAnsiTheme="majorBidi" w:cstheme="majorBidi"/>
          <w:b/>
          <w:bCs/>
          <w:sz w:val="24"/>
          <w:szCs w:val="24"/>
          <w:lang w:val="en-US"/>
        </w:rPr>
        <w:t>Rached Ben Hassen</w:t>
      </w:r>
      <w:r w:rsidR="00270E46">
        <w:rPr>
          <w:rFonts w:asciiTheme="majorBidi" w:hAnsiTheme="majorBidi" w:cstheme="majorBidi"/>
          <w:b/>
          <w:bCs/>
          <w:sz w:val="24"/>
          <w:szCs w:val="24"/>
          <w:vertAlign w:val="superscript"/>
          <w:lang w:val="en-US"/>
        </w:rPr>
        <w:t>1</w:t>
      </w:r>
      <w:r w:rsidR="00317F12">
        <w:rPr>
          <w:rFonts w:asciiTheme="majorBidi" w:hAnsiTheme="majorBidi" w:cstheme="majorBidi"/>
          <w:b/>
          <w:bCs/>
          <w:sz w:val="24"/>
          <w:szCs w:val="24"/>
          <w:vertAlign w:val="superscript"/>
          <w:lang w:val="en-US"/>
        </w:rPr>
        <w:t>,</w:t>
      </w:r>
      <w:r w:rsidRPr="00711D40">
        <w:rPr>
          <w:rFonts w:asciiTheme="majorBidi" w:hAnsiTheme="majorBidi" w:cstheme="majorBidi"/>
          <w:b/>
          <w:bCs/>
          <w:sz w:val="24"/>
          <w:szCs w:val="24"/>
          <w:vertAlign w:val="superscript"/>
          <w:lang w:val="en-US"/>
        </w:rPr>
        <w:t xml:space="preserve">* </w:t>
      </w:r>
    </w:p>
    <w:p w:rsidR="00CA50FF" w:rsidRDefault="006940DC" w:rsidP="00CA50FF">
      <w:pPr>
        <w:pStyle w:val="PrformatHTML"/>
        <w:shd w:val="clear" w:color="auto" w:fill="FFFFFF"/>
        <w:spacing w:line="360" w:lineRule="auto"/>
        <w:jc w:val="both"/>
        <w:rPr>
          <w:rFonts w:asciiTheme="majorBidi" w:hAnsiTheme="majorBidi" w:cstheme="majorBidi"/>
          <w:i/>
          <w:iCs/>
          <w:color w:val="222222"/>
          <w:sz w:val="22"/>
          <w:szCs w:val="22"/>
          <w:lang w:val="fr-FR"/>
        </w:rPr>
      </w:pPr>
      <w:r w:rsidRPr="006940DC">
        <w:rPr>
          <w:rFonts w:asciiTheme="majorBidi" w:hAnsiTheme="majorBidi" w:cstheme="majorBidi"/>
          <w:color w:val="333333"/>
          <w:sz w:val="22"/>
          <w:szCs w:val="22"/>
          <w:vertAlign w:val="superscript"/>
          <w:lang w:val="fr-FR"/>
        </w:rPr>
        <w:t>1</w:t>
      </w:r>
      <w:r w:rsidR="00CA50FF" w:rsidRPr="00C57246">
        <w:rPr>
          <w:rFonts w:asciiTheme="majorBidi" w:hAnsiTheme="majorBidi" w:cstheme="majorBidi"/>
          <w:i/>
          <w:iCs/>
          <w:color w:val="333333"/>
          <w:sz w:val="22"/>
          <w:szCs w:val="22"/>
          <w:lang w:val="fr-FR"/>
        </w:rPr>
        <w:t>Laboratoire des Matériaux et de l'Environnement pour le Développement Durable, LR18ES10</w:t>
      </w:r>
      <w:r w:rsidR="00CA50FF" w:rsidRPr="00C57246">
        <w:rPr>
          <w:rFonts w:asciiTheme="majorBidi" w:hAnsiTheme="majorBidi" w:cstheme="majorBidi"/>
          <w:i/>
          <w:iCs/>
          <w:color w:val="222222"/>
          <w:sz w:val="22"/>
          <w:szCs w:val="22"/>
          <w:lang w:val="fr-FR"/>
        </w:rPr>
        <w:t>, Université de Tunis El Manar, ISSBAT, 9, Avenue Dr. Zoheir Safi, 1006 Tunis, Tunisie.</w:t>
      </w:r>
    </w:p>
    <w:p w:rsidR="00C154C4" w:rsidRPr="00C57246" w:rsidRDefault="006940DC" w:rsidP="00CA50FF">
      <w:pPr>
        <w:pStyle w:val="PrformatHTML"/>
        <w:shd w:val="clear" w:color="auto" w:fill="FFFFFF"/>
        <w:spacing w:line="360" w:lineRule="auto"/>
        <w:jc w:val="both"/>
        <w:rPr>
          <w:rFonts w:asciiTheme="majorBidi" w:hAnsiTheme="majorBidi" w:cstheme="majorBidi"/>
          <w:i/>
          <w:iCs/>
          <w:color w:val="222222"/>
          <w:sz w:val="22"/>
          <w:szCs w:val="22"/>
          <w:lang w:val="fr-FR"/>
        </w:rPr>
      </w:pPr>
      <w:r w:rsidRPr="006940DC">
        <w:rPr>
          <w:rFonts w:asciiTheme="majorBidi" w:hAnsiTheme="majorBidi" w:cstheme="majorBidi"/>
          <w:color w:val="222222"/>
          <w:sz w:val="22"/>
          <w:szCs w:val="22"/>
          <w:vertAlign w:val="superscript"/>
          <w:lang w:val="fr-FR"/>
        </w:rPr>
        <w:t>2</w:t>
      </w:r>
      <w:r w:rsidR="009566FE">
        <w:rPr>
          <w:rFonts w:asciiTheme="majorBidi" w:hAnsiTheme="majorBidi" w:cstheme="majorBidi"/>
          <w:i/>
          <w:iCs/>
          <w:color w:val="222222"/>
          <w:sz w:val="22"/>
          <w:szCs w:val="22"/>
          <w:lang w:val="fr-FR"/>
        </w:rPr>
        <w:t xml:space="preserve">Office National d’assainissement Direction D’épuration Grand Tunis, </w:t>
      </w:r>
      <w:r w:rsidR="00C154C4">
        <w:rPr>
          <w:rFonts w:asciiTheme="majorBidi" w:hAnsiTheme="majorBidi" w:cstheme="majorBidi"/>
          <w:i/>
          <w:iCs/>
          <w:color w:val="222222"/>
          <w:sz w:val="22"/>
          <w:szCs w:val="22"/>
          <w:lang w:val="fr-FR"/>
        </w:rPr>
        <w:t xml:space="preserve">Rue </w:t>
      </w:r>
      <w:r w:rsidR="009566FE">
        <w:rPr>
          <w:rFonts w:asciiTheme="majorBidi" w:hAnsiTheme="majorBidi" w:cstheme="majorBidi"/>
          <w:i/>
          <w:iCs/>
          <w:color w:val="222222"/>
          <w:sz w:val="22"/>
          <w:szCs w:val="22"/>
          <w:lang w:val="fr-FR"/>
        </w:rPr>
        <w:t>Sidi Sala</w:t>
      </w:r>
      <w:r w:rsidR="001C12BF">
        <w:rPr>
          <w:rFonts w:asciiTheme="majorBidi" w:hAnsiTheme="majorBidi" w:cstheme="majorBidi"/>
          <w:i/>
          <w:iCs/>
          <w:color w:val="222222"/>
          <w:sz w:val="22"/>
          <w:szCs w:val="22"/>
          <w:lang w:val="fr-FR"/>
        </w:rPr>
        <w:t>h</w:t>
      </w:r>
      <w:r w:rsidR="009566FE">
        <w:rPr>
          <w:rFonts w:asciiTheme="majorBidi" w:hAnsiTheme="majorBidi" w:cstheme="majorBidi"/>
          <w:i/>
          <w:iCs/>
          <w:color w:val="222222"/>
          <w:sz w:val="22"/>
          <w:szCs w:val="22"/>
          <w:lang w:val="fr-FR"/>
        </w:rPr>
        <w:t>, Chotrana, Ariana.</w:t>
      </w:r>
      <w:r w:rsidR="00A853A6">
        <w:rPr>
          <w:rFonts w:asciiTheme="majorBidi" w:hAnsiTheme="majorBidi" w:cstheme="majorBidi"/>
          <w:i/>
          <w:iCs/>
          <w:color w:val="222222"/>
          <w:sz w:val="22"/>
          <w:szCs w:val="22"/>
          <w:lang w:val="fr-FR"/>
        </w:rPr>
        <w:t xml:space="preserve"> </w:t>
      </w:r>
      <w:r w:rsidR="001C12BF">
        <w:rPr>
          <w:rFonts w:asciiTheme="majorBidi" w:hAnsiTheme="majorBidi" w:cstheme="majorBidi"/>
          <w:i/>
          <w:iCs/>
          <w:color w:val="222222"/>
          <w:sz w:val="22"/>
          <w:szCs w:val="22"/>
          <w:lang w:val="fr-FR"/>
        </w:rPr>
        <w:t>Tunisie</w:t>
      </w:r>
    </w:p>
    <w:p w:rsidR="00CA50FF" w:rsidRPr="007470AF" w:rsidRDefault="00CA50FF" w:rsidP="00CA50FF">
      <w:pPr>
        <w:autoSpaceDE w:val="0"/>
        <w:autoSpaceDN w:val="0"/>
        <w:adjustRightInd w:val="0"/>
        <w:spacing w:after="0" w:line="360" w:lineRule="auto"/>
        <w:jc w:val="both"/>
        <w:rPr>
          <w:rFonts w:asciiTheme="majorBidi" w:hAnsiTheme="majorBidi" w:cstheme="majorBidi"/>
        </w:rPr>
      </w:pPr>
    </w:p>
    <w:p w:rsidR="00CA50FF" w:rsidRPr="00A853A6" w:rsidRDefault="00CA50FF" w:rsidP="00CA50FF">
      <w:pPr>
        <w:autoSpaceDE w:val="0"/>
        <w:autoSpaceDN w:val="0"/>
        <w:adjustRightInd w:val="0"/>
        <w:spacing w:after="0" w:line="360" w:lineRule="auto"/>
        <w:jc w:val="both"/>
        <w:rPr>
          <w:rFonts w:asciiTheme="majorBidi" w:hAnsiTheme="majorBidi" w:cstheme="majorBidi"/>
          <w:color w:val="222222"/>
          <w:sz w:val="19"/>
          <w:szCs w:val="19"/>
          <w:shd w:val="clear" w:color="auto" w:fill="FFFFFF"/>
          <w:lang w:val="en-US"/>
        </w:rPr>
      </w:pPr>
      <w:r w:rsidRPr="00A853A6">
        <w:rPr>
          <w:rFonts w:asciiTheme="majorBidi" w:hAnsiTheme="majorBidi" w:cstheme="majorBidi"/>
          <w:lang w:val="en-US"/>
        </w:rPr>
        <w:t>*Corresponding</w:t>
      </w:r>
      <w:r w:rsidR="00A853A6" w:rsidRPr="00A853A6">
        <w:rPr>
          <w:rFonts w:asciiTheme="majorBidi" w:hAnsiTheme="majorBidi" w:cstheme="majorBidi"/>
          <w:lang w:val="en-US"/>
        </w:rPr>
        <w:t xml:space="preserve"> </w:t>
      </w:r>
      <w:r w:rsidRPr="00A853A6">
        <w:rPr>
          <w:rFonts w:asciiTheme="majorBidi" w:hAnsiTheme="majorBidi" w:cstheme="majorBidi"/>
          <w:lang w:val="en-US"/>
        </w:rPr>
        <w:t>author’s</w:t>
      </w:r>
      <w:r w:rsidR="00270E46">
        <w:rPr>
          <w:rFonts w:asciiTheme="majorBidi" w:hAnsiTheme="majorBidi" w:cstheme="majorBidi"/>
          <w:lang w:val="en-US"/>
        </w:rPr>
        <w:t xml:space="preserve"> </w:t>
      </w:r>
      <w:r w:rsidRPr="00A853A6">
        <w:rPr>
          <w:rFonts w:asciiTheme="majorBidi" w:hAnsiTheme="majorBidi" w:cstheme="majorBidi"/>
          <w:lang w:val="en-US"/>
        </w:rPr>
        <w:t>email:</w:t>
      </w:r>
      <w:r w:rsidR="00A853A6" w:rsidRPr="00A853A6">
        <w:rPr>
          <w:rFonts w:asciiTheme="majorBidi" w:hAnsiTheme="majorBidi" w:cstheme="majorBidi"/>
          <w:lang w:val="en-US"/>
        </w:rPr>
        <w:t xml:space="preserve"> </w:t>
      </w:r>
      <w:hyperlink r:id="rId8" w:history="1">
        <w:r w:rsidR="00C93C75" w:rsidRPr="00A853A6">
          <w:rPr>
            <w:rStyle w:val="Lienhypertexte"/>
            <w:rFonts w:asciiTheme="majorBidi" w:hAnsiTheme="majorBidi" w:cstheme="majorBidi"/>
            <w:sz w:val="19"/>
            <w:szCs w:val="19"/>
            <w:shd w:val="clear" w:color="auto" w:fill="FFFFFF"/>
            <w:lang w:val="en-US"/>
          </w:rPr>
          <w:t>rached.benhassen@issbat.utm.tn</w:t>
        </w:r>
      </w:hyperlink>
    </w:p>
    <w:p w:rsidR="00CA50FF" w:rsidRPr="00A853A6" w:rsidRDefault="00CA50FF" w:rsidP="00A7713A">
      <w:pPr>
        <w:autoSpaceDE w:val="0"/>
        <w:autoSpaceDN w:val="0"/>
        <w:adjustRightInd w:val="0"/>
        <w:spacing w:after="0" w:line="360" w:lineRule="auto"/>
        <w:jc w:val="both"/>
        <w:rPr>
          <w:rFonts w:asciiTheme="majorBidi" w:hAnsiTheme="majorBidi" w:cstheme="majorBidi"/>
          <w:b/>
          <w:bCs/>
          <w:sz w:val="28"/>
          <w:szCs w:val="28"/>
          <w:lang w:val="en-US"/>
        </w:rPr>
      </w:pPr>
    </w:p>
    <w:p w:rsidR="00A7713A" w:rsidRDefault="00A7713A" w:rsidP="00A7713A">
      <w:pPr>
        <w:autoSpaceDE w:val="0"/>
        <w:autoSpaceDN w:val="0"/>
        <w:adjustRightInd w:val="0"/>
        <w:spacing w:after="0" w:line="360" w:lineRule="auto"/>
        <w:jc w:val="both"/>
        <w:rPr>
          <w:rFonts w:asciiTheme="majorBidi" w:hAnsiTheme="majorBidi" w:cstheme="majorBidi"/>
          <w:b/>
          <w:bCs/>
          <w:sz w:val="28"/>
          <w:szCs w:val="28"/>
          <w:lang w:val="en-US"/>
        </w:rPr>
      </w:pPr>
      <w:r w:rsidRPr="00824288">
        <w:rPr>
          <w:rFonts w:asciiTheme="majorBidi" w:hAnsiTheme="majorBidi" w:cstheme="majorBidi"/>
          <w:b/>
          <w:bCs/>
          <w:sz w:val="28"/>
          <w:szCs w:val="28"/>
          <w:lang w:val="en-US"/>
        </w:rPr>
        <w:t>Abstract</w:t>
      </w:r>
    </w:p>
    <w:p w:rsidR="00C93C75" w:rsidRPr="00A7101D" w:rsidRDefault="00C93C75" w:rsidP="005007F3">
      <w:pPr>
        <w:autoSpaceDE w:val="0"/>
        <w:autoSpaceDN w:val="0"/>
        <w:adjustRightInd w:val="0"/>
        <w:spacing w:after="0" w:line="360" w:lineRule="auto"/>
        <w:jc w:val="both"/>
        <w:rPr>
          <w:rFonts w:ascii="Times New Roman" w:hAnsi="Times New Roman" w:cs="Times New Roman"/>
          <w:sz w:val="24"/>
          <w:szCs w:val="24"/>
          <w:lang w:val="en-US"/>
        </w:rPr>
      </w:pPr>
      <w:r w:rsidRPr="00A7101D">
        <w:rPr>
          <w:rFonts w:ascii="Times New Roman" w:hAnsi="Times New Roman" w:cs="Times New Roman"/>
          <w:sz w:val="24"/>
          <w:szCs w:val="24"/>
          <w:lang w:val="en-US"/>
        </w:rPr>
        <w:t>The adsorption of manganese ions from aqueous solutions by pure and acid-treated Opuntia</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ficus</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indica as natural low-cost and eco-friendly Tunisian adsorbents was investigated. The</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adsorbents’ structures were characterized by powder X-Ray Diffraction and Infrared</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Spectroscopy. B.E.T surface areas were determined. The study was carried out under various</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 xml:space="preserve">parameters influencing the removal efficiency such as pH, temperature, adsorbent </w:t>
      </w:r>
      <w:r w:rsidRPr="00C93C75">
        <w:rPr>
          <w:rFonts w:ascii="Times New Roman" w:hAnsi="Times New Roman" w:cs="Times New Roman"/>
          <w:sz w:val="24"/>
          <w:szCs w:val="24"/>
          <w:lang w:val="en-US"/>
        </w:rPr>
        <w:t>dose</w:t>
      </w:r>
      <w:r w:rsidRPr="00A7101D">
        <w:rPr>
          <w:rFonts w:ascii="Times New Roman" w:hAnsi="Times New Roman" w:cs="Times New Roman"/>
          <w:sz w:val="24"/>
          <w:szCs w:val="24"/>
          <w:lang w:val="en-US"/>
        </w:rPr>
        <w:t xml:space="preserve"> and</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initial concentration of manganese ion. The Langmuir, Freundlich and Temkin isotherms</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equations were tested and the best fit was obtained by the Langmuir model for both</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adsorbents. The thermodynamic study shows that chemisorption is the main adsorption</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mechanism for the activated adsorbent while physisorption is the main adsorption mechanism</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for the pure adsorbent. The IR spectrum and the X-ray diffraction pattern of the treated</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opuntia ficus</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indica, registered after adsorption indicate the appearance of MnOx oxides on</w:t>
      </w:r>
      <w:r w:rsidR="00A853A6">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 xml:space="preserve">the cellulose fibers. </w:t>
      </w:r>
      <w:r w:rsidR="005007F3" w:rsidRPr="005007F3">
        <w:rPr>
          <w:rFonts w:ascii="Times New Roman" w:hAnsi="Times New Roman" w:cs="Times New Roman"/>
          <w:sz w:val="24"/>
          <w:szCs w:val="24"/>
          <w:lang w:val="en-US"/>
        </w:rPr>
        <w:t>The adsorption mechanism consists of an electrostatic interaction followed by oxidation of the Mn (II) to higher degrees, then probably a maintaining on the surface of the adsorbent by different C-O-MnOx bonds</w:t>
      </w:r>
      <w:r w:rsidRPr="00A7101D">
        <w:rPr>
          <w:rFonts w:ascii="Times New Roman" w:hAnsi="Times New Roman" w:cs="Times New Roman"/>
          <w:sz w:val="24"/>
          <w:szCs w:val="24"/>
          <w:lang w:val="en-US"/>
        </w:rPr>
        <w:t>.</w:t>
      </w:r>
    </w:p>
    <w:p w:rsidR="00C93C75" w:rsidRPr="00202610" w:rsidRDefault="00C93C75">
      <w:pPr>
        <w:autoSpaceDE w:val="0"/>
        <w:autoSpaceDN w:val="0"/>
        <w:adjustRightInd w:val="0"/>
        <w:spacing w:after="0" w:line="360" w:lineRule="auto"/>
        <w:jc w:val="both"/>
        <w:rPr>
          <w:rFonts w:asciiTheme="majorBidi" w:hAnsiTheme="majorBidi" w:cstheme="majorBidi"/>
          <w:sz w:val="24"/>
          <w:szCs w:val="24"/>
          <w:lang w:val="en-US"/>
        </w:rPr>
      </w:pPr>
    </w:p>
    <w:p w:rsidR="00202610" w:rsidRDefault="00A7713A" w:rsidP="00202610">
      <w:pPr>
        <w:spacing w:line="360" w:lineRule="auto"/>
        <w:jc w:val="both"/>
        <w:rPr>
          <w:rFonts w:asciiTheme="majorBidi" w:hAnsiTheme="majorBidi" w:cstheme="majorBidi"/>
          <w:iCs/>
          <w:sz w:val="24"/>
          <w:szCs w:val="24"/>
          <w:lang w:val="en-US"/>
        </w:rPr>
      </w:pPr>
      <w:r w:rsidRPr="00824288">
        <w:rPr>
          <w:rFonts w:ascii="Times New Roman" w:hAnsi="Times New Roman" w:cs="Times New Roman"/>
          <w:b/>
          <w:bCs/>
          <w:i/>
          <w:iCs/>
          <w:sz w:val="24"/>
          <w:szCs w:val="24"/>
          <w:lang w:val="en-US"/>
        </w:rPr>
        <w:t>Keywords</w:t>
      </w:r>
      <w:r w:rsidRPr="00824288">
        <w:rPr>
          <w:rFonts w:ascii="Times New Roman" w:hAnsi="Times New Roman" w:cs="Times New Roman"/>
          <w:sz w:val="24"/>
          <w:szCs w:val="24"/>
          <w:lang w:val="en-US"/>
        </w:rPr>
        <w:t>:</w:t>
      </w:r>
      <w:r w:rsidR="00A853A6">
        <w:rPr>
          <w:rFonts w:ascii="Times New Roman" w:hAnsi="Times New Roman" w:cs="Times New Roman"/>
          <w:sz w:val="24"/>
          <w:szCs w:val="24"/>
          <w:lang w:val="en-US"/>
        </w:rPr>
        <w:t xml:space="preserve"> </w:t>
      </w:r>
      <w:r w:rsidR="00202610" w:rsidRPr="00711D40">
        <w:rPr>
          <w:rFonts w:ascii="TimesNewRoman" w:hAnsi="TimesNewRoman" w:cs="TimesNewRoman"/>
          <w:sz w:val="24"/>
          <w:szCs w:val="24"/>
          <w:lang w:val="en-US"/>
        </w:rPr>
        <w:t>Adsorption</w:t>
      </w:r>
      <w:r w:rsidR="00BD0D42">
        <w:rPr>
          <w:rFonts w:ascii="TimesNewRoman" w:hAnsi="TimesNewRoman" w:cs="TimesNewRoman"/>
          <w:sz w:val="24"/>
          <w:szCs w:val="24"/>
          <w:lang w:val="en-US"/>
        </w:rPr>
        <w:t xml:space="preserve"> mechanism</w:t>
      </w:r>
      <w:r w:rsidR="00990551">
        <w:rPr>
          <w:rFonts w:ascii="TimesNewRoman" w:hAnsi="TimesNewRoman" w:cs="TimesNewRoman"/>
          <w:sz w:val="24"/>
          <w:szCs w:val="24"/>
          <w:lang w:val="en-US"/>
        </w:rPr>
        <w:t>;</w:t>
      </w:r>
      <w:r w:rsidR="00A853A6">
        <w:rPr>
          <w:rFonts w:ascii="TimesNewRoman" w:hAnsi="TimesNewRoman" w:cs="TimesNewRoman"/>
          <w:sz w:val="24"/>
          <w:szCs w:val="24"/>
          <w:lang w:val="en-US"/>
        </w:rPr>
        <w:t xml:space="preserve"> </w:t>
      </w:r>
      <w:r w:rsidR="00202610" w:rsidRPr="00202610">
        <w:rPr>
          <w:rFonts w:ascii="Times New Roman" w:hAnsi="Times New Roman" w:cs="Times New Roman"/>
          <w:sz w:val="24"/>
          <w:szCs w:val="24"/>
          <w:lang w:val="en-US"/>
        </w:rPr>
        <w:t>Manganese</w:t>
      </w:r>
      <w:r w:rsidR="00990551">
        <w:rPr>
          <w:rFonts w:ascii="TimesNewRoman" w:hAnsi="TimesNewRoman" w:cs="TimesNewRoman"/>
          <w:sz w:val="24"/>
          <w:szCs w:val="24"/>
          <w:lang w:val="en-US"/>
        </w:rPr>
        <w:t>;</w:t>
      </w:r>
      <w:r w:rsidR="00A853A6">
        <w:rPr>
          <w:rFonts w:ascii="TimesNewRoman" w:hAnsi="TimesNewRoman" w:cs="TimesNewRoman"/>
          <w:sz w:val="24"/>
          <w:szCs w:val="24"/>
          <w:lang w:val="en-US"/>
        </w:rPr>
        <w:t xml:space="preserve"> </w:t>
      </w:r>
      <w:r w:rsidR="00202610" w:rsidRPr="00202610">
        <w:rPr>
          <w:rFonts w:asciiTheme="majorBidi" w:hAnsiTheme="majorBidi" w:cstheme="majorBidi"/>
          <w:sz w:val="24"/>
          <w:szCs w:val="24"/>
          <w:lang w:val="en-US"/>
        </w:rPr>
        <w:t>R</w:t>
      </w:r>
      <w:r w:rsidR="00202610" w:rsidRPr="00711D40">
        <w:rPr>
          <w:rFonts w:asciiTheme="majorBidi" w:hAnsiTheme="majorBidi" w:cstheme="majorBidi"/>
          <w:sz w:val="24"/>
          <w:szCs w:val="24"/>
          <w:lang w:val="en-US"/>
        </w:rPr>
        <w:t xml:space="preserve">emoval </w:t>
      </w:r>
      <w:r w:rsidR="000B2BD3" w:rsidRPr="00711D40">
        <w:rPr>
          <w:rFonts w:asciiTheme="majorBidi" w:hAnsiTheme="majorBidi" w:cstheme="majorBidi"/>
          <w:sz w:val="24"/>
          <w:szCs w:val="24"/>
          <w:lang w:val="en-US"/>
        </w:rPr>
        <w:t>e</w:t>
      </w:r>
      <w:r w:rsidR="000B2BD3" w:rsidRPr="00202610">
        <w:rPr>
          <w:rFonts w:asciiTheme="majorBidi" w:hAnsiTheme="majorBidi" w:cstheme="majorBidi"/>
          <w:sz w:val="24"/>
          <w:szCs w:val="24"/>
          <w:lang w:val="en-US"/>
        </w:rPr>
        <w:t>ff</w:t>
      </w:r>
      <w:r w:rsidR="000B2BD3" w:rsidRPr="00711D40">
        <w:rPr>
          <w:rFonts w:asciiTheme="majorBidi" w:hAnsiTheme="majorBidi" w:cstheme="majorBidi"/>
          <w:sz w:val="24"/>
          <w:szCs w:val="24"/>
          <w:lang w:val="en-US"/>
        </w:rPr>
        <w:t>iciency</w:t>
      </w:r>
      <w:r w:rsidR="00990551">
        <w:rPr>
          <w:rFonts w:asciiTheme="majorBidi" w:hAnsiTheme="majorBidi" w:cstheme="majorBidi"/>
          <w:sz w:val="24"/>
          <w:szCs w:val="24"/>
          <w:lang w:val="en-US"/>
        </w:rPr>
        <w:t>;</w:t>
      </w:r>
      <w:r w:rsidR="00A853A6">
        <w:rPr>
          <w:rFonts w:asciiTheme="majorBidi" w:hAnsiTheme="majorBidi" w:cstheme="majorBidi"/>
          <w:sz w:val="24"/>
          <w:szCs w:val="24"/>
          <w:lang w:val="en-US"/>
        </w:rPr>
        <w:t xml:space="preserve"> </w:t>
      </w:r>
      <w:r w:rsidR="00860C50" w:rsidRPr="00860C50">
        <w:rPr>
          <w:rFonts w:asciiTheme="majorBidi" w:hAnsiTheme="majorBidi" w:cstheme="majorBidi"/>
          <w:i/>
          <w:sz w:val="24"/>
          <w:szCs w:val="24"/>
          <w:lang w:val="en-US"/>
        </w:rPr>
        <w:t>Opuntia</w:t>
      </w:r>
      <w:r w:rsidR="00A853A6">
        <w:rPr>
          <w:rFonts w:asciiTheme="majorBidi" w:hAnsiTheme="majorBidi" w:cstheme="majorBidi"/>
          <w:i/>
          <w:sz w:val="24"/>
          <w:szCs w:val="24"/>
          <w:lang w:val="en-US"/>
        </w:rPr>
        <w:t xml:space="preserve"> </w:t>
      </w:r>
      <w:r w:rsidR="00860C50" w:rsidRPr="00860C50">
        <w:rPr>
          <w:rFonts w:asciiTheme="majorBidi" w:hAnsiTheme="majorBidi" w:cstheme="majorBidi"/>
          <w:i/>
          <w:sz w:val="24"/>
          <w:szCs w:val="24"/>
          <w:lang w:val="en-US"/>
        </w:rPr>
        <w:t>ficus</w:t>
      </w:r>
      <w:r w:rsidR="00A853A6">
        <w:rPr>
          <w:rFonts w:asciiTheme="majorBidi" w:hAnsiTheme="majorBidi" w:cstheme="majorBidi"/>
          <w:i/>
          <w:sz w:val="24"/>
          <w:szCs w:val="24"/>
          <w:lang w:val="en-US"/>
        </w:rPr>
        <w:t xml:space="preserve"> </w:t>
      </w:r>
      <w:r w:rsidR="00860C50" w:rsidRPr="00860C50">
        <w:rPr>
          <w:rFonts w:asciiTheme="majorBidi" w:hAnsiTheme="majorBidi" w:cstheme="majorBidi"/>
          <w:i/>
          <w:sz w:val="24"/>
          <w:szCs w:val="24"/>
          <w:lang w:val="en-US"/>
        </w:rPr>
        <w:t>indica</w:t>
      </w:r>
      <w:r w:rsidR="00990551">
        <w:rPr>
          <w:rFonts w:asciiTheme="majorBidi" w:hAnsiTheme="majorBidi" w:cstheme="majorBidi"/>
          <w:iCs/>
          <w:sz w:val="24"/>
          <w:szCs w:val="24"/>
          <w:lang w:val="en-US"/>
        </w:rPr>
        <w:t>;</w:t>
      </w:r>
      <w:r w:rsidR="00A853A6">
        <w:rPr>
          <w:rFonts w:asciiTheme="majorBidi" w:hAnsiTheme="majorBidi" w:cstheme="majorBidi"/>
          <w:iCs/>
          <w:sz w:val="24"/>
          <w:szCs w:val="24"/>
          <w:lang w:val="en-US"/>
        </w:rPr>
        <w:t xml:space="preserve"> </w:t>
      </w:r>
      <w:r w:rsidR="00202610" w:rsidRPr="00711D40">
        <w:rPr>
          <w:rFonts w:asciiTheme="majorBidi" w:hAnsiTheme="majorBidi" w:cstheme="majorBidi"/>
          <w:sz w:val="24"/>
          <w:szCs w:val="24"/>
          <w:lang w:val="en-US"/>
        </w:rPr>
        <w:t>Environmental</w:t>
      </w:r>
      <w:r w:rsidR="00202610" w:rsidRPr="00711D40">
        <w:rPr>
          <w:rFonts w:asciiTheme="majorBidi" w:hAnsiTheme="majorBidi" w:cstheme="majorBidi"/>
          <w:iCs/>
          <w:sz w:val="24"/>
          <w:szCs w:val="24"/>
          <w:lang w:val="en-US"/>
        </w:rPr>
        <w:t>.</w:t>
      </w:r>
    </w:p>
    <w:p w:rsidR="00074B16" w:rsidRDefault="00074B16" w:rsidP="00202610">
      <w:pPr>
        <w:spacing w:line="360" w:lineRule="auto"/>
        <w:jc w:val="both"/>
        <w:rPr>
          <w:rFonts w:asciiTheme="majorBidi" w:hAnsiTheme="majorBidi" w:cstheme="majorBidi"/>
          <w:iCs/>
          <w:sz w:val="24"/>
          <w:szCs w:val="24"/>
          <w:lang w:val="en-US"/>
        </w:rPr>
      </w:pPr>
    </w:p>
    <w:p w:rsidR="00C93C75" w:rsidRPr="00711D40" w:rsidRDefault="00C93C75" w:rsidP="00202610">
      <w:pPr>
        <w:spacing w:line="360" w:lineRule="auto"/>
        <w:jc w:val="both"/>
        <w:rPr>
          <w:rFonts w:asciiTheme="majorBidi" w:hAnsiTheme="majorBidi" w:cstheme="majorBidi"/>
          <w:b/>
          <w:i/>
          <w:sz w:val="24"/>
          <w:szCs w:val="24"/>
          <w:lang w:val="en-US"/>
        </w:rPr>
      </w:pPr>
    </w:p>
    <w:p w:rsidR="00A7713A" w:rsidRPr="00751E48" w:rsidRDefault="00A7713A" w:rsidP="00751E48">
      <w:pPr>
        <w:pStyle w:val="Paragraphedeliste"/>
        <w:numPr>
          <w:ilvl w:val="0"/>
          <w:numId w:val="6"/>
        </w:numPr>
        <w:autoSpaceDE w:val="0"/>
        <w:autoSpaceDN w:val="0"/>
        <w:adjustRightInd w:val="0"/>
        <w:spacing w:after="0" w:line="360" w:lineRule="auto"/>
        <w:ind w:left="284" w:hanging="284"/>
        <w:jc w:val="both"/>
        <w:rPr>
          <w:rFonts w:asciiTheme="majorBidi" w:hAnsiTheme="majorBidi" w:cstheme="majorBidi"/>
          <w:b/>
          <w:bCs/>
          <w:sz w:val="28"/>
          <w:szCs w:val="28"/>
          <w:lang w:val="en-US"/>
        </w:rPr>
      </w:pPr>
      <w:r w:rsidRPr="00751E48">
        <w:rPr>
          <w:rFonts w:asciiTheme="majorBidi" w:hAnsiTheme="majorBidi" w:cstheme="majorBidi"/>
          <w:b/>
          <w:bCs/>
          <w:sz w:val="28"/>
          <w:szCs w:val="28"/>
          <w:lang w:val="en-US"/>
        </w:rPr>
        <w:lastRenderedPageBreak/>
        <w:t>Introduction</w:t>
      </w:r>
    </w:p>
    <w:p w:rsidR="00783B95" w:rsidRDefault="00783B95" w:rsidP="004756D2">
      <w:pPr>
        <w:autoSpaceDE w:val="0"/>
        <w:autoSpaceDN w:val="0"/>
        <w:adjustRightInd w:val="0"/>
        <w:spacing w:after="0" w:line="360" w:lineRule="auto"/>
        <w:jc w:val="both"/>
        <w:rPr>
          <w:rFonts w:asciiTheme="majorBidi" w:hAnsiTheme="majorBidi" w:cstheme="majorBidi"/>
          <w:sz w:val="24"/>
          <w:szCs w:val="24"/>
          <w:lang w:val="en-US"/>
        </w:rPr>
      </w:pPr>
    </w:p>
    <w:p w:rsidR="000B2BD3" w:rsidRDefault="0032488D" w:rsidP="004756D2">
      <w:pPr>
        <w:autoSpaceDE w:val="0"/>
        <w:autoSpaceDN w:val="0"/>
        <w:adjustRightInd w:val="0"/>
        <w:spacing w:after="0" w:line="360" w:lineRule="auto"/>
        <w:jc w:val="both"/>
        <w:rPr>
          <w:rFonts w:asciiTheme="majorBidi" w:hAnsiTheme="majorBidi" w:cstheme="majorBidi"/>
          <w:sz w:val="24"/>
          <w:szCs w:val="24"/>
          <w:lang w:val="en-US"/>
        </w:rPr>
      </w:pPr>
      <w:r w:rsidRPr="0032488D">
        <w:rPr>
          <w:rFonts w:asciiTheme="majorBidi" w:hAnsiTheme="majorBidi" w:cstheme="majorBidi"/>
          <w:sz w:val="24"/>
          <w:szCs w:val="24"/>
          <w:lang w:val="en-US"/>
        </w:rPr>
        <w:t xml:space="preserve">Unlike organic pollutants, </w:t>
      </w:r>
      <w:r w:rsidR="000B2BD3">
        <w:rPr>
          <w:rFonts w:asciiTheme="majorBidi" w:hAnsiTheme="majorBidi" w:cstheme="majorBidi"/>
          <w:sz w:val="24"/>
          <w:szCs w:val="24"/>
          <w:lang w:val="en-US"/>
        </w:rPr>
        <w:t>which are</w:t>
      </w:r>
      <w:r w:rsidRPr="0032488D">
        <w:rPr>
          <w:rFonts w:asciiTheme="majorBidi" w:hAnsiTheme="majorBidi" w:cstheme="majorBidi"/>
          <w:sz w:val="24"/>
          <w:szCs w:val="24"/>
          <w:lang w:val="en-US"/>
        </w:rPr>
        <w:t xml:space="preserve"> most</w:t>
      </w:r>
      <w:r w:rsidR="000B2BD3">
        <w:rPr>
          <w:rFonts w:asciiTheme="majorBidi" w:hAnsiTheme="majorBidi" w:cstheme="majorBidi"/>
          <w:sz w:val="24"/>
          <w:szCs w:val="24"/>
          <w:lang w:val="en-US"/>
        </w:rPr>
        <w:t>ly</w:t>
      </w:r>
      <w:r w:rsidR="00A853A6">
        <w:rPr>
          <w:rFonts w:asciiTheme="majorBidi" w:hAnsiTheme="majorBidi" w:cstheme="majorBidi"/>
          <w:sz w:val="24"/>
          <w:szCs w:val="24"/>
          <w:lang w:val="en-US"/>
        </w:rPr>
        <w:t xml:space="preserve"> </w:t>
      </w:r>
      <w:r w:rsidRPr="0032488D">
        <w:rPr>
          <w:rFonts w:asciiTheme="majorBidi" w:hAnsiTheme="majorBidi" w:cstheme="majorBidi"/>
          <w:sz w:val="24"/>
          <w:szCs w:val="24"/>
          <w:lang w:val="en-US"/>
        </w:rPr>
        <w:t xml:space="preserve">affected </w:t>
      </w:r>
      <w:r w:rsidR="000B2BD3">
        <w:rPr>
          <w:rFonts w:asciiTheme="majorBidi" w:hAnsiTheme="majorBidi" w:cstheme="majorBidi"/>
          <w:sz w:val="24"/>
          <w:szCs w:val="24"/>
          <w:lang w:val="en-US"/>
        </w:rPr>
        <w:t>by</w:t>
      </w:r>
      <w:r w:rsidR="00A853A6">
        <w:rPr>
          <w:rFonts w:asciiTheme="majorBidi" w:hAnsiTheme="majorBidi" w:cstheme="majorBidi"/>
          <w:sz w:val="24"/>
          <w:szCs w:val="24"/>
          <w:lang w:val="en-US"/>
        </w:rPr>
        <w:t xml:space="preserve"> </w:t>
      </w:r>
      <w:r w:rsidRPr="0032488D">
        <w:rPr>
          <w:rFonts w:asciiTheme="majorBidi" w:hAnsiTheme="majorBidi" w:cstheme="majorBidi"/>
          <w:sz w:val="24"/>
          <w:szCs w:val="24"/>
          <w:lang w:val="en-US"/>
        </w:rPr>
        <w:t xml:space="preserve">biological degradation, the risk of heavy metals is </w:t>
      </w:r>
      <w:r w:rsidR="000B2BD3">
        <w:rPr>
          <w:rFonts w:asciiTheme="majorBidi" w:hAnsiTheme="majorBidi" w:cstheme="majorBidi"/>
          <w:sz w:val="24"/>
          <w:szCs w:val="24"/>
          <w:lang w:val="en-US"/>
        </w:rPr>
        <w:t>related</w:t>
      </w:r>
      <w:r w:rsidR="00A853A6">
        <w:rPr>
          <w:rFonts w:asciiTheme="majorBidi" w:hAnsiTheme="majorBidi" w:cstheme="majorBidi"/>
          <w:sz w:val="24"/>
          <w:szCs w:val="24"/>
          <w:lang w:val="en-US"/>
        </w:rPr>
        <w:t xml:space="preserve"> </w:t>
      </w:r>
      <w:r w:rsidRPr="0032488D">
        <w:rPr>
          <w:rFonts w:asciiTheme="majorBidi" w:hAnsiTheme="majorBidi" w:cstheme="majorBidi"/>
          <w:sz w:val="24"/>
          <w:szCs w:val="24"/>
          <w:lang w:val="en-US"/>
        </w:rPr>
        <w:t>to their inability to degrade into non-harmful end products</w:t>
      </w:r>
      <w:r w:rsidR="000B2BD3">
        <w:rPr>
          <w:rFonts w:asciiTheme="majorBidi" w:hAnsiTheme="majorBidi" w:cstheme="majorBidi"/>
          <w:sz w:val="24"/>
          <w:szCs w:val="24"/>
          <w:lang w:val="en-US"/>
        </w:rPr>
        <w:t>.</w:t>
      </w:r>
      <w:r w:rsidR="00A853A6">
        <w:rPr>
          <w:rFonts w:asciiTheme="majorBidi" w:hAnsiTheme="majorBidi" w:cstheme="majorBidi"/>
          <w:sz w:val="24"/>
          <w:szCs w:val="24"/>
          <w:lang w:val="en-US"/>
        </w:rPr>
        <w:t xml:space="preserve"> </w:t>
      </w:r>
      <w:r w:rsidR="000B2BD3">
        <w:rPr>
          <w:rFonts w:asciiTheme="majorBidi" w:hAnsiTheme="majorBidi" w:cstheme="majorBidi"/>
          <w:sz w:val="24"/>
          <w:szCs w:val="24"/>
          <w:lang w:val="en-US"/>
        </w:rPr>
        <w:t>It can</w:t>
      </w:r>
      <w:r w:rsidR="00A853A6">
        <w:rPr>
          <w:rFonts w:asciiTheme="majorBidi" w:hAnsiTheme="majorBidi" w:cstheme="majorBidi"/>
          <w:sz w:val="24"/>
          <w:szCs w:val="24"/>
          <w:lang w:val="en-US"/>
        </w:rPr>
        <w:t xml:space="preserve"> </w:t>
      </w:r>
      <w:r w:rsidRPr="0032488D">
        <w:rPr>
          <w:rFonts w:asciiTheme="majorBidi" w:hAnsiTheme="majorBidi" w:cstheme="majorBidi"/>
          <w:sz w:val="24"/>
          <w:szCs w:val="24"/>
          <w:lang w:val="en-US"/>
        </w:rPr>
        <w:t>cause acute and chronic damage to various organisms</w:t>
      </w:r>
      <w:r w:rsidR="00A853A6">
        <w:rPr>
          <w:rFonts w:asciiTheme="majorBidi" w:hAnsiTheme="majorBidi" w:cstheme="majorBidi"/>
          <w:sz w:val="24"/>
          <w:szCs w:val="24"/>
          <w:lang w:val="en-US"/>
        </w:rPr>
        <w:t xml:space="preserve"> </w:t>
      </w:r>
      <w:r w:rsidR="000B2BD3">
        <w:rPr>
          <w:rFonts w:asciiTheme="majorBidi" w:hAnsiTheme="majorBidi" w:cstheme="majorBidi"/>
          <w:sz w:val="24"/>
          <w:szCs w:val="24"/>
          <w:lang w:val="en-US"/>
        </w:rPr>
        <w:t>when present</w:t>
      </w:r>
      <w:r w:rsidRPr="0032488D">
        <w:rPr>
          <w:rFonts w:asciiTheme="majorBidi" w:hAnsiTheme="majorBidi" w:cstheme="majorBidi"/>
          <w:sz w:val="24"/>
          <w:szCs w:val="24"/>
          <w:lang w:val="en-US"/>
        </w:rPr>
        <w:t>. Therefore, the removal of heavy metals from water and wastewater is very important to protect the health of living things. Heavy metals are naturally present in the ecosystem, and their recent increase is attributed to the effluents of many industries, such as metal plating facilities, mining operations and tanneries. Manganese is the second most abundant metal in nature</w:t>
      </w:r>
      <w:r w:rsidR="00A853A6">
        <w:rPr>
          <w:rFonts w:asciiTheme="majorBidi" w:hAnsiTheme="majorBidi" w:cstheme="majorBidi"/>
          <w:sz w:val="24"/>
          <w:szCs w:val="24"/>
          <w:lang w:val="en-US"/>
        </w:rPr>
        <w:t xml:space="preserve"> </w:t>
      </w:r>
      <w:r w:rsidR="000B2BD3" w:rsidRPr="0032488D">
        <w:rPr>
          <w:rFonts w:asciiTheme="majorBidi" w:hAnsiTheme="majorBidi" w:cstheme="majorBidi"/>
          <w:sz w:val="24"/>
          <w:szCs w:val="24"/>
          <w:lang w:val="en-US"/>
        </w:rPr>
        <w:t>and one of the most common pollutants found in surface water and groundwater</w:t>
      </w:r>
      <w:r w:rsidRPr="0032488D">
        <w:rPr>
          <w:rFonts w:asciiTheme="majorBidi" w:hAnsiTheme="majorBidi" w:cstheme="majorBidi"/>
          <w:sz w:val="24"/>
          <w:szCs w:val="24"/>
          <w:lang w:val="en-US"/>
        </w:rPr>
        <w:t>.</w:t>
      </w:r>
      <w:r w:rsidR="00F64EF8" w:rsidRPr="00A7101D">
        <w:rPr>
          <w:rFonts w:asciiTheme="majorBidi" w:hAnsiTheme="majorBidi" w:cstheme="majorBidi"/>
          <w:b/>
          <w:bCs/>
          <w:sz w:val="24"/>
          <w:szCs w:val="24"/>
          <w:vertAlign w:val="superscript"/>
          <w:lang w:val="en-US"/>
        </w:rPr>
        <w:t>1-</w:t>
      </w:r>
      <w:r w:rsidR="000F4D98">
        <w:rPr>
          <w:rFonts w:asciiTheme="majorBidi" w:hAnsiTheme="majorBidi" w:cstheme="majorBidi"/>
          <w:b/>
          <w:bCs/>
          <w:sz w:val="24"/>
          <w:szCs w:val="24"/>
          <w:vertAlign w:val="superscript"/>
          <w:lang w:val="en-US"/>
        </w:rPr>
        <w:t>5</w:t>
      </w:r>
      <w:r w:rsidRPr="0032488D">
        <w:rPr>
          <w:rFonts w:asciiTheme="majorBidi" w:hAnsiTheme="majorBidi" w:cstheme="majorBidi"/>
          <w:sz w:val="24"/>
          <w:szCs w:val="24"/>
          <w:lang w:val="en-US"/>
        </w:rPr>
        <w:t xml:space="preserve"> It is widely used such as in the manufacture of iron, manganese and steel alloys, in ceramics, dry battery cells, electrical coils and as a component in several products</w:t>
      </w:r>
      <w:r w:rsidR="000B2BD3">
        <w:rPr>
          <w:rFonts w:asciiTheme="majorBidi" w:hAnsiTheme="majorBidi" w:cstheme="majorBidi"/>
          <w:sz w:val="24"/>
          <w:szCs w:val="24"/>
          <w:lang w:val="en-US"/>
        </w:rPr>
        <w:t>.</w:t>
      </w:r>
      <w:r w:rsidR="000F4D98" w:rsidRPr="00A7101D">
        <w:rPr>
          <w:rFonts w:asciiTheme="majorBidi" w:hAnsiTheme="majorBidi" w:cstheme="majorBidi"/>
          <w:b/>
          <w:bCs/>
          <w:sz w:val="24"/>
          <w:szCs w:val="24"/>
          <w:vertAlign w:val="superscript"/>
          <w:lang w:val="en-US"/>
        </w:rPr>
        <w:t>1,6</w:t>
      </w:r>
      <w:r w:rsidR="00A853A6">
        <w:rPr>
          <w:rFonts w:asciiTheme="majorBidi" w:hAnsiTheme="majorBidi" w:cstheme="majorBidi"/>
          <w:b/>
          <w:bCs/>
          <w:sz w:val="24"/>
          <w:szCs w:val="24"/>
          <w:vertAlign w:val="superscript"/>
          <w:lang w:val="en-US"/>
        </w:rPr>
        <w:t xml:space="preserve"> </w:t>
      </w:r>
      <w:r w:rsidRPr="0032488D">
        <w:rPr>
          <w:rFonts w:asciiTheme="majorBidi" w:hAnsiTheme="majorBidi" w:cstheme="majorBidi"/>
          <w:sz w:val="24"/>
          <w:szCs w:val="24"/>
          <w:lang w:val="en-US"/>
        </w:rPr>
        <w:t xml:space="preserve">Exposure </w:t>
      </w:r>
      <w:r w:rsidR="000B2BD3" w:rsidRPr="0032488D">
        <w:rPr>
          <w:rFonts w:asciiTheme="majorBidi" w:hAnsiTheme="majorBidi" w:cstheme="majorBidi"/>
          <w:sz w:val="24"/>
          <w:szCs w:val="24"/>
          <w:lang w:val="en-US"/>
        </w:rPr>
        <w:t>to air</w:t>
      </w:r>
      <w:r w:rsidR="000B2BD3">
        <w:rPr>
          <w:rFonts w:asciiTheme="majorBidi" w:hAnsiTheme="majorBidi" w:cstheme="majorBidi"/>
          <w:sz w:val="24"/>
          <w:szCs w:val="24"/>
          <w:lang w:val="en-US"/>
        </w:rPr>
        <w:t xml:space="preserve"> of</w:t>
      </w:r>
      <w:r w:rsidR="00A853A6">
        <w:rPr>
          <w:rFonts w:asciiTheme="majorBidi" w:hAnsiTheme="majorBidi" w:cstheme="majorBidi"/>
          <w:sz w:val="24"/>
          <w:szCs w:val="24"/>
          <w:lang w:val="en-US"/>
        </w:rPr>
        <w:t xml:space="preserve"> </w:t>
      </w:r>
      <w:r w:rsidR="00C44F9B" w:rsidRPr="0032488D">
        <w:rPr>
          <w:rFonts w:asciiTheme="majorBidi" w:hAnsiTheme="majorBidi" w:cstheme="majorBidi"/>
          <w:sz w:val="24"/>
          <w:szCs w:val="24"/>
          <w:lang w:val="en-US"/>
        </w:rPr>
        <w:t>manganese</w:t>
      </w:r>
      <w:r w:rsidR="000B2BD3">
        <w:rPr>
          <w:rFonts w:asciiTheme="majorBidi" w:hAnsiTheme="majorBidi" w:cstheme="majorBidi"/>
          <w:sz w:val="24"/>
          <w:szCs w:val="24"/>
          <w:lang w:val="en-US"/>
        </w:rPr>
        <w:t>-</w:t>
      </w:r>
      <w:r w:rsidRPr="0032488D">
        <w:rPr>
          <w:rFonts w:asciiTheme="majorBidi" w:hAnsiTheme="majorBidi" w:cstheme="majorBidi"/>
          <w:sz w:val="24"/>
          <w:szCs w:val="24"/>
          <w:lang w:val="en-US"/>
        </w:rPr>
        <w:t>contaminated water</w:t>
      </w:r>
      <w:r w:rsidR="00A853A6">
        <w:rPr>
          <w:rFonts w:asciiTheme="majorBidi" w:hAnsiTheme="majorBidi" w:cstheme="majorBidi"/>
          <w:sz w:val="24"/>
          <w:szCs w:val="24"/>
          <w:lang w:val="en-US"/>
        </w:rPr>
        <w:t xml:space="preserve"> </w:t>
      </w:r>
      <w:r w:rsidR="00C44F9B" w:rsidRPr="0032488D">
        <w:rPr>
          <w:rFonts w:asciiTheme="majorBidi" w:hAnsiTheme="majorBidi" w:cstheme="majorBidi"/>
          <w:sz w:val="24"/>
          <w:szCs w:val="24"/>
          <w:lang w:val="en-US"/>
        </w:rPr>
        <w:t>enhances</w:t>
      </w:r>
      <w:r w:rsidRPr="0032488D">
        <w:rPr>
          <w:rFonts w:asciiTheme="majorBidi" w:hAnsiTheme="majorBidi" w:cstheme="majorBidi"/>
          <w:sz w:val="24"/>
          <w:szCs w:val="24"/>
          <w:lang w:val="en-US"/>
        </w:rPr>
        <w:t xml:space="preserve"> the oxidation of Mn (II) to Mn (IV). The Mn (IV) precipitate can stain hold utensils and clothes</w:t>
      </w:r>
      <w:r w:rsidR="0041430A" w:rsidRPr="0032488D">
        <w:rPr>
          <w:rFonts w:asciiTheme="majorBidi" w:hAnsiTheme="majorBidi" w:cstheme="majorBidi"/>
          <w:sz w:val="24"/>
          <w:szCs w:val="24"/>
          <w:lang w:val="en-US"/>
        </w:rPr>
        <w:t>,</w:t>
      </w:r>
      <w:r w:rsidR="000F4D98" w:rsidRPr="00A7101D">
        <w:rPr>
          <w:rFonts w:asciiTheme="majorBidi" w:hAnsiTheme="majorBidi" w:cstheme="majorBidi"/>
          <w:b/>
          <w:bCs/>
          <w:sz w:val="24"/>
          <w:szCs w:val="24"/>
          <w:vertAlign w:val="superscript"/>
          <w:lang w:val="en-US"/>
        </w:rPr>
        <w:t>7</w:t>
      </w:r>
      <w:r w:rsidR="00A853A6">
        <w:rPr>
          <w:rFonts w:asciiTheme="majorBidi" w:hAnsiTheme="majorBidi" w:cstheme="majorBidi"/>
          <w:b/>
          <w:bCs/>
          <w:sz w:val="24"/>
          <w:szCs w:val="24"/>
          <w:vertAlign w:val="superscript"/>
          <w:lang w:val="en-US"/>
        </w:rPr>
        <w:t xml:space="preserve"> </w:t>
      </w:r>
      <w:r w:rsidR="0041430A">
        <w:rPr>
          <w:rFonts w:asciiTheme="majorBidi" w:hAnsiTheme="majorBidi" w:cstheme="majorBidi"/>
          <w:sz w:val="24"/>
          <w:szCs w:val="24"/>
          <w:lang w:val="en-US"/>
        </w:rPr>
        <w:t>and</w:t>
      </w:r>
      <w:r w:rsidRPr="0032488D">
        <w:rPr>
          <w:rFonts w:asciiTheme="majorBidi" w:hAnsiTheme="majorBidi" w:cstheme="majorBidi"/>
          <w:sz w:val="24"/>
          <w:szCs w:val="24"/>
          <w:lang w:val="en-US"/>
        </w:rPr>
        <w:t xml:space="preserve"> can give the water </w:t>
      </w:r>
      <w:r w:rsidR="00357E25" w:rsidRPr="0032488D">
        <w:rPr>
          <w:rFonts w:asciiTheme="majorBidi" w:hAnsiTheme="majorBidi" w:cstheme="majorBidi"/>
          <w:sz w:val="24"/>
          <w:szCs w:val="24"/>
          <w:lang w:val="en-US"/>
        </w:rPr>
        <w:t>an</w:t>
      </w:r>
      <w:r w:rsidRPr="0032488D">
        <w:rPr>
          <w:rFonts w:asciiTheme="majorBidi" w:hAnsiTheme="majorBidi" w:cstheme="majorBidi"/>
          <w:sz w:val="24"/>
          <w:szCs w:val="24"/>
          <w:lang w:val="en-US"/>
        </w:rPr>
        <w:t xml:space="preserve"> unpleasant metallic taste and odor, </w:t>
      </w:r>
      <w:r w:rsidR="000B2BD3">
        <w:rPr>
          <w:rFonts w:asciiTheme="majorBidi" w:hAnsiTheme="majorBidi" w:cstheme="majorBidi"/>
          <w:sz w:val="24"/>
          <w:szCs w:val="24"/>
          <w:lang w:val="en-US"/>
        </w:rPr>
        <w:t xml:space="preserve">an </w:t>
      </w:r>
      <w:r w:rsidRPr="0032488D">
        <w:rPr>
          <w:rFonts w:asciiTheme="majorBidi" w:hAnsiTheme="majorBidi" w:cstheme="majorBidi"/>
          <w:sz w:val="24"/>
          <w:szCs w:val="24"/>
          <w:lang w:val="en-US"/>
        </w:rPr>
        <w:t xml:space="preserve">increased turbidity and </w:t>
      </w:r>
      <w:r w:rsidR="000B2BD3">
        <w:rPr>
          <w:rFonts w:asciiTheme="majorBidi" w:hAnsiTheme="majorBidi" w:cstheme="majorBidi"/>
          <w:sz w:val="24"/>
          <w:szCs w:val="24"/>
          <w:lang w:val="en-US"/>
        </w:rPr>
        <w:t xml:space="preserve">a </w:t>
      </w:r>
      <w:r w:rsidRPr="0032488D">
        <w:rPr>
          <w:rFonts w:asciiTheme="majorBidi" w:hAnsiTheme="majorBidi" w:cstheme="majorBidi"/>
          <w:sz w:val="24"/>
          <w:szCs w:val="24"/>
          <w:lang w:val="en-US"/>
        </w:rPr>
        <w:t>biofouling of pipelines.</w:t>
      </w:r>
      <w:r w:rsidR="000F4D98" w:rsidRPr="00A7101D">
        <w:rPr>
          <w:rFonts w:asciiTheme="majorBidi" w:hAnsiTheme="majorBidi" w:cstheme="majorBidi"/>
          <w:b/>
          <w:bCs/>
          <w:sz w:val="24"/>
          <w:szCs w:val="24"/>
          <w:vertAlign w:val="superscript"/>
          <w:lang w:val="en-US"/>
        </w:rPr>
        <w:t>2,8</w:t>
      </w:r>
    </w:p>
    <w:p w:rsidR="00AC2A2B" w:rsidRDefault="000B2BD3" w:rsidP="000B2BD3">
      <w:pPr>
        <w:autoSpaceDE w:val="0"/>
        <w:autoSpaceDN w:val="0"/>
        <w:adjustRightInd w:val="0"/>
        <w:spacing w:after="0" w:line="360" w:lineRule="auto"/>
        <w:jc w:val="both"/>
        <w:rPr>
          <w:rFonts w:asciiTheme="majorBidi" w:hAnsiTheme="majorBidi" w:cstheme="majorBidi"/>
          <w:sz w:val="24"/>
          <w:szCs w:val="24"/>
          <w:lang w:val="en-US"/>
        </w:rPr>
      </w:pPr>
      <w:r w:rsidRPr="000B2BD3">
        <w:rPr>
          <w:rFonts w:asciiTheme="majorBidi" w:hAnsiTheme="majorBidi" w:cstheme="majorBidi"/>
          <w:sz w:val="24"/>
          <w:szCs w:val="24"/>
          <w:lang w:val="en-US"/>
        </w:rPr>
        <w:t>Manganese acts mainly on the brain and heart and can cause</w:t>
      </w:r>
      <w:r w:rsidR="00A853A6">
        <w:rPr>
          <w:rFonts w:asciiTheme="majorBidi" w:hAnsiTheme="majorBidi" w:cstheme="majorBidi"/>
          <w:sz w:val="24"/>
          <w:szCs w:val="24"/>
          <w:lang w:val="en-US"/>
        </w:rPr>
        <w:t xml:space="preserve"> </w:t>
      </w:r>
      <w:r w:rsidRPr="0032488D">
        <w:rPr>
          <w:rFonts w:asciiTheme="majorBidi" w:hAnsiTheme="majorBidi" w:cstheme="majorBidi"/>
          <w:sz w:val="24"/>
          <w:szCs w:val="24"/>
          <w:lang w:val="en-US"/>
        </w:rPr>
        <w:t>damage to nervous system</w:t>
      </w:r>
      <w:r w:rsidR="0032488D" w:rsidRPr="0032488D">
        <w:rPr>
          <w:rFonts w:asciiTheme="majorBidi" w:hAnsiTheme="majorBidi" w:cstheme="majorBidi"/>
          <w:sz w:val="24"/>
          <w:szCs w:val="24"/>
          <w:lang w:val="en-US"/>
        </w:rPr>
        <w:t>,</w:t>
      </w:r>
      <w:r w:rsidR="008474A3" w:rsidRPr="00A7101D">
        <w:rPr>
          <w:rFonts w:asciiTheme="majorBidi" w:hAnsiTheme="majorBidi" w:cstheme="majorBidi"/>
          <w:b/>
          <w:bCs/>
          <w:sz w:val="24"/>
          <w:szCs w:val="24"/>
          <w:vertAlign w:val="superscript"/>
          <w:lang w:val="en-US"/>
        </w:rPr>
        <w:t>9</w:t>
      </w:r>
      <w:r w:rsidR="0032488D" w:rsidRPr="0032488D">
        <w:rPr>
          <w:rFonts w:asciiTheme="majorBidi" w:hAnsiTheme="majorBidi" w:cstheme="majorBidi"/>
          <w:sz w:val="24"/>
          <w:szCs w:val="24"/>
          <w:lang w:val="en-US"/>
        </w:rPr>
        <w:t xml:space="preserve"> kidney, </w:t>
      </w:r>
      <w:r w:rsidR="006E71EB" w:rsidRPr="0032488D">
        <w:rPr>
          <w:rFonts w:asciiTheme="majorBidi" w:hAnsiTheme="majorBidi" w:cstheme="majorBidi"/>
          <w:sz w:val="24"/>
          <w:szCs w:val="24"/>
          <w:lang w:val="en-US"/>
        </w:rPr>
        <w:t>liver</w:t>
      </w:r>
      <w:r w:rsidR="0032488D" w:rsidRPr="0032488D">
        <w:rPr>
          <w:rFonts w:asciiTheme="majorBidi" w:hAnsiTheme="majorBidi" w:cstheme="majorBidi"/>
          <w:sz w:val="24"/>
          <w:szCs w:val="24"/>
          <w:lang w:val="en-US"/>
        </w:rPr>
        <w:t xml:space="preserve"> and anemia in low dose.</w:t>
      </w:r>
      <w:r w:rsidR="008474A3" w:rsidRPr="00A7101D">
        <w:rPr>
          <w:rFonts w:asciiTheme="majorBidi" w:hAnsiTheme="majorBidi" w:cstheme="majorBidi"/>
          <w:b/>
          <w:bCs/>
          <w:sz w:val="24"/>
          <w:szCs w:val="24"/>
          <w:vertAlign w:val="superscript"/>
          <w:lang w:val="en-US"/>
        </w:rPr>
        <w:t>10</w:t>
      </w:r>
      <w:r w:rsidR="0032488D" w:rsidRPr="0032488D">
        <w:rPr>
          <w:rFonts w:asciiTheme="majorBidi" w:hAnsiTheme="majorBidi" w:cstheme="majorBidi"/>
          <w:sz w:val="24"/>
          <w:szCs w:val="24"/>
          <w:lang w:val="en-US"/>
        </w:rPr>
        <w:t xml:space="preserve"> Several physicochemical methods for manganese elimination evolve in order to search the best fit between efficiency, </w:t>
      </w:r>
      <w:r>
        <w:rPr>
          <w:rFonts w:asciiTheme="majorBidi" w:hAnsiTheme="majorBidi" w:cstheme="majorBidi"/>
          <w:sz w:val="24"/>
          <w:szCs w:val="24"/>
          <w:lang w:val="en-US"/>
        </w:rPr>
        <w:t>affordability</w:t>
      </w:r>
      <w:r w:rsidR="0032488D" w:rsidRPr="0032488D">
        <w:rPr>
          <w:rFonts w:asciiTheme="majorBidi" w:hAnsiTheme="majorBidi" w:cstheme="majorBidi"/>
          <w:sz w:val="24"/>
          <w:szCs w:val="24"/>
          <w:lang w:val="en-US"/>
        </w:rPr>
        <w:t xml:space="preserve"> and ease</w:t>
      </w:r>
      <w:r>
        <w:rPr>
          <w:rFonts w:asciiTheme="majorBidi" w:hAnsiTheme="majorBidi" w:cstheme="majorBidi"/>
          <w:sz w:val="24"/>
          <w:szCs w:val="24"/>
          <w:lang w:val="en-US"/>
        </w:rPr>
        <w:t>-</w:t>
      </w:r>
      <w:r w:rsidR="0032488D" w:rsidRPr="0032488D">
        <w:rPr>
          <w:rFonts w:asciiTheme="majorBidi" w:hAnsiTheme="majorBidi" w:cstheme="majorBidi"/>
          <w:sz w:val="24"/>
          <w:szCs w:val="24"/>
          <w:lang w:val="en-US"/>
        </w:rPr>
        <w:t>of</w:t>
      </w:r>
      <w:r>
        <w:rPr>
          <w:rFonts w:asciiTheme="majorBidi" w:hAnsiTheme="majorBidi" w:cstheme="majorBidi"/>
          <w:sz w:val="24"/>
          <w:szCs w:val="24"/>
          <w:lang w:val="en-US"/>
        </w:rPr>
        <w:t>-</w:t>
      </w:r>
      <w:r w:rsidR="0032488D" w:rsidRPr="0032488D">
        <w:rPr>
          <w:rFonts w:asciiTheme="majorBidi" w:hAnsiTheme="majorBidi" w:cstheme="majorBidi"/>
          <w:sz w:val="24"/>
          <w:szCs w:val="24"/>
          <w:lang w:val="en-US"/>
        </w:rPr>
        <w:t xml:space="preserve">use. Among these techniques, </w:t>
      </w:r>
      <w:r>
        <w:rPr>
          <w:rFonts w:asciiTheme="majorBidi" w:hAnsiTheme="majorBidi" w:cstheme="majorBidi"/>
          <w:sz w:val="24"/>
          <w:szCs w:val="24"/>
          <w:lang w:val="en-US"/>
        </w:rPr>
        <w:t>one</w:t>
      </w:r>
      <w:r w:rsidR="0032488D" w:rsidRPr="0032488D">
        <w:rPr>
          <w:rFonts w:asciiTheme="majorBidi" w:hAnsiTheme="majorBidi" w:cstheme="majorBidi"/>
          <w:sz w:val="24"/>
          <w:szCs w:val="24"/>
          <w:lang w:val="en-US"/>
        </w:rPr>
        <w:t xml:space="preserve"> can quote aeration, filtration, ion exchange and settling.</w:t>
      </w:r>
      <w:r w:rsidR="008474A3" w:rsidRPr="00A7101D">
        <w:rPr>
          <w:rFonts w:asciiTheme="majorBidi" w:hAnsiTheme="majorBidi" w:cstheme="majorBidi"/>
          <w:b/>
          <w:bCs/>
          <w:sz w:val="24"/>
          <w:szCs w:val="24"/>
          <w:vertAlign w:val="superscript"/>
          <w:lang w:val="en-US"/>
        </w:rPr>
        <w:t>11-13</w:t>
      </w:r>
      <w:r w:rsidR="0032488D" w:rsidRPr="0032488D">
        <w:rPr>
          <w:rFonts w:asciiTheme="majorBidi" w:hAnsiTheme="majorBidi" w:cstheme="majorBidi"/>
          <w:sz w:val="24"/>
          <w:szCs w:val="24"/>
          <w:lang w:val="en-US"/>
        </w:rPr>
        <w:t xml:space="preserve"> During these last few years, the adsorption technique has been considered one of the most preferred methods for removing traces of heavy metals from water and wastewater due to its high efficiency, ease of handling and </w:t>
      </w:r>
      <w:r>
        <w:rPr>
          <w:rFonts w:asciiTheme="majorBidi" w:hAnsiTheme="majorBidi" w:cstheme="majorBidi"/>
          <w:sz w:val="24"/>
          <w:szCs w:val="24"/>
          <w:lang w:val="en-US"/>
        </w:rPr>
        <w:t xml:space="preserve">the </w:t>
      </w:r>
      <w:r w:rsidR="0032488D" w:rsidRPr="0032488D">
        <w:rPr>
          <w:rFonts w:asciiTheme="majorBidi" w:hAnsiTheme="majorBidi" w:cstheme="majorBidi"/>
          <w:sz w:val="24"/>
          <w:szCs w:val="24"/>
          <w:lang w:val="en-US"/>
        </w:rPr>
        <w:t>availability of various adsorbents. This physicochemical process is a</w:t>
      </w:r>
      <w:r w:rsidR="00A853A6">
        <w:rPr>
          <w:rFonts w:asciiTheme="majorBidi" w:hAnsiTheme="majorBidi" w:cstheme="majorBidi"/>
          <w:sz w:val="24"/>
          <w:szCs w:val="24"/>
          <w:lang w:val="en-US"/>
        </w:rPr>
        <w:t xml:space="preserve"> </w:t>
      </w:r>
      <w:r>
        <w:rPr>
          <w:rFonts w:asciiTheme="majorBidi" w:hAnsiTheme="majorBidi" w:cstheme="majorBidi"/>
          <w:sz w:val="24"/>
          <w:szCs w:val="24"/>
          <w:lang w:val="en-US"/>
        </w:rPr>
        <w:t>sustainable cost-effective alternative</w:t>
      </w:r>
      <w:r w:rsidR="00A853A6">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process in the environment.</w:t>
      </w:r>
      <w:r w:rsidR="00BF35C2" w:rsidRPr="00A7101D">
        <w:rPr>
          <w:rFonts w:asciiTheme="majorBidi" w:hAnsiTheme="majorBidi" w:cstheme="majorBidi"/>
          <w:b/>
          <w:bCs/>
          <w:sz w:val="24"/>
          <w:szCs w:val="24"/>
          <w:vertAlign w:val="superscript"/>
          <w:lang w:val="en-US"/>
        </w:rPr>
        <w:t>14</w:t>
      </w:r>
      <w:r w:rsidR="00A853A6">
        <w:rPr>
          <w:rFonts w:asciiTheme="majorBidi" w:hAnsiTheme="majorBidi" w:cstheme="majorBidi"/>
          <w:b/>
          <w:bCs/>
          <w:sz w:val="24"/>
          <w:szCs w:val="24"/>
          <w:vertAlign w:val="superscript"/>
          <w:lang w:val="en-US"/>
        </w:rPr>
        <w:t xml:space="preserve"> </w:t>
      </w:r>
      <w:r>
        <w:rPr>
          <w:rFonts w:asciiTheme="majorBidi" w:hAnsiTheme="majorBidi" w:cstheme="majorBidi"/>
          <w:sz w:val="24"/>
          <w:szCs w:val="24"/>
          <w:lang w:val="en-US"/>
        </w:rPr>
        <w:t>A number of</w:t>
      </w:r>
      <w:r w:rsidR="00A853A6">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studies were carried</w:t>
      </w:r>
      <w:r>
        <w:rPr>
          <w:rFonts w:asciiTheme="majorBidi" w:hAnsiTheme="majorBidi" w:cstheme="majorBidi"/>
          <w:sz w:val="24"/>
          <w:szCs w:val="24"/>
          <w:lang w:val="en-US"/>
        </w:rPr>
        <w:t xml:space="preserve"> out</w:t>
      </w:r>
      <w:r w:rsidR="0032488D" w:rsidRPr="0032488D">
        <w:rPr>
          <w:rFonts w:asciiTheme="majorBidi" w:hAnsiTheme="majorBidi" w:cstheme="majorBidi"/>
          <w:sz w:val="24"/>
          <w:szCs w:val="24"/>
          <w:lang w:val="en-US"/>
        </w:rPr>
        <w:t xml:space="preserve"> using different adsorbents for manganese removal such as </w:t>
      </w:r>
      <w:r>
        <w:rPr>
          <w:rFonts w:asciiTheme="majorBidi" w:hAnsiTheme="majorBidi" w:cstheme="majorBidi"/>
          <w:sz w:val="24"/>
          <w:szCs w:val="24"/>
          <w:lang w:val="en-US"/>
        </w:rPr>
        <w:t>a</w:t>
      </w:r>
      <w:r w:rsidR="0032488D" w:rsidRPr="0032488D">
        <w:rPr>
          <w:rFonts w:asciiTheme="majorBidi" w:hAnsiTheme="majorBidi" w:cstheme="majorBidi"/>
          <w:sz w:val="24"/>
          <w:szCs w:val="24"/>
          <w:lang w:val="en-US"/>
        </w:rPr>
        <w:t>ctivated carbon,</w:t>
      </w:r>
      <w:r w:rsidR="00BF35C2" w:rsidRPr="00A7101D">
        <w:rPr>
          <w:rFonts w:asciiTheme="majorBidi" w:hAnsiTheme="majorBidi" w:cstheme="majorBidi"/>
          <w:b/>
          <w:bCs/>
          <w:sz w:val="24"/>
          <w:szCs w:val="24"/>
          <w:vertAlign w:val="superscript"/>
          <w:lang w:val="en-US"/>
        </w:rPr>
        <w:t>1</w:t>
      </w:r>
      <w:r w:rsidR="0032488D" w:rsidRPr="0032488D">
        <w:rPr>
          <w:rFonts w:asciiTheme="majorBidi" w:hAnsiTheme="majorBidi" w:cstheme="majorBidi"/>
          <w:sz w:val="24"/>
          <w:szCs w:val="24"/>
          <w:lang w:val="en-US"/>
        </w:rPr>
        <w:t xml:space="preserve"> Moringa</w:t>
      </w:r>
      <w:r w:rsidR="00D7340D">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oleifera leaf, Borassus</w:t>
      </w:r>
      <w:r w:rsidR="00D7340D">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flabellifer, Mangifera</w:t>
      </w:r>
      <w:r w:rsidR="00D7340D">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indica,</w:t>
      </w:r>
      <w:r w:rsidR="00BF35C2" w:rsidRPr="00A7101D">
        <w:rPr>
          <w:rFonts w:asciiTheme="majorBidi" w:hAnsiTheme="majorBidi" w:cstheme="majorBidi"/>
          <w:b/>
          <w:bCs/>
          <w:sz w:val="24"/>
          <w:szCs w:val="24"/>
          <w:vertAlign w:val="superscript"/>
          <w:lang w:val="en-US"/>
        </w:rPr>
        <w:t>15</w:t>
      </w:r>
      <w:r w:rsidR="00D7340D">
        <w:rPr>
          <w:rFonts w:asciiTheme="majorBidi" w:hAnsiTheme="majorBidi" w:cstheme="majorBidi"/>
          <w:b/>
          <w:bCs/>
          <w:sz w:val="24"/>
          <w:szCs w:val="24"/>
          <w:vertAlign w:val="superscript"/>
          <w:lang w:val="en-US"/>
        </w:rPr>
        <w:t xml:space="preserve"> </w:t>
      </w:r>
      <w:r w:rsidR="0032488D" w:rsidRPr="0032488D">
        <w:rPr>
          <w:rFonts w:asciiTheme="majorBidi" w:hAnsiTheme="majorBidi" w:cstheme="majorBidi"/>
          <w:sz w:val="24"/>
          <w:szCs w:val="24"/>
          <w:lang w:val="en-US"/>
        </w:rPr>
        <w:t>Pith</w:t>
      </w:r>
      <w:r w:rsidR="00D7340D">
        <w:rPr>
          <w:rFonts w:asciiTheme="majorBidi" w:hAnsiTheme="majorBidi" w:cstheme="majorBidi"/>
          <w:sz w:val="24"/>
          <w:szCs w:val="24"/>
          <w:lang w:val="en-US"/>
        </w:rPr>
        <w:t>e</w:t>
      </w:r>
      <w:r w:rsidR="0032488D" w:rsidRPr="0032488D">
        <w:rPr>
          <w:rFonts w:asciiTheme="majorBidi" w:hAnsiTheme="majorBidi" w:cstheme="majorBidi"/>
          <w:sz w:val="24"/>
          <w:szCs w:val="24"/>
          <w:lang w:val="en-US"/>
        </w:rPr>
        <w:t>ce</w:t>
      </w:r>
      <w:r w:rsidR="00D7340D">
        <w:rPr>
          <w:rFonts w:asciiTheme="majorBidi" w:hAnsiTheme="majorBidi" w:cstheme="majorBidi"/>
          <w:sz w:val="24"/>
          <w:szCs w:val="24"/>
          <w:lang w:val="en-US"/>
        </w:rPr>
        <w:t>l</w:t>
      </w:r>
      <w:r w:rsidR="0032488D" w:rsidRPr="0032488D">
        <w:rPr>
          <w:rFonts w:asciiTheme="majorBidi" w:hAnsiTheme="majorBidi" w:cstheme="majorBidi"/>
          <w:sz w:val="24"/>
          <w:szCs w:val="24"/>
          <w:lang w:val="en-US"/>
        </w:rPr>
        <w:t>lobium</w:t>
      </w:r>
      <w:r w:rsidR="00D7340D">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dulce carbon,</w:t>
      </w:r>
      <w:r w:rsidR="00BF35C2" w:rsidRPr="00A7101D">
        <w:rPr>
          <w:rFonts w:asciiTheme="majorBidi" w:hAnsiTheme="majorBidi" w:cstheme="majorBidi"/>
          <w:b/>
          <w:bCs/>
          <w:sz w:val="24"/>
          <w:szCs w:val="24"/>
          <w:vertAlign w:val="superscript"/>
          <w:lang w:val="en-US"/>
        </w:rPr>
        <w:t>16</w:t>
      </w:r>
      <w:r w:rsidR="0032488D" w:rsidRPr="0032488D">
        <w:rPr>
          <w:rFonts w:asciiTheme="majorBidi" w:hAnsiTheme="majorBidi" w:cstheme="majorBidi"/>
          <w:sz w:val="24"/>
          <w:szCs w:val="24"/>
          <w:lang w:val="en-US"/>
        </w:rPr>
        <w:t xml:space="preserve"> palm fruit bunch</w:t>
      </w:r>
      <w:r>
        <w:rPr>
          <w:rFonts w:asciiTheme="majorBidi" w:hAnsiTheme="majorBidi" w:cstheme="majorBidi"/>
          <w:sz w:val="24"/>
          <w:szCs w:val="24"/>
          <w:lang w:val="en-US"/>
        </w:rPr>
        <w:t>, date stones or</w:t>
      </w:r>
      <w:r w:rsidR="0032488D" w:rsidRPr="0032488D">
        <w:rPr>
          <w:rFonts w:asciiTheme="majorBidi" w:hAnsiTheme="majorBidi" w:cstheme="majorBidi"/>
          <w:sz w:val="24"/>
          <w:szCs w:val="24"/>
          <w:lang w:val="en-US"/>
        </w:rPr>
        <w:t xml:space="preserve"> maize cobs</w:t>
      </w:r>
      <w:r>
        <w:rPr>
          <w:rFonts w:asciiTheme="majorBidi" w:hAnsiTheme="majorBidi" w:cstheme="majorBidi"/>
          <w:sz w:val="24"/>
          <w:szCs w:val="24"/>
          <w:lang w:val="en-US"/>
        </w:rPr>
        <w:t>.</w:t>
      </w:r>
      <w:r w:rsidR="00BF35C2" w:rsidRPr="00A7101D">
        <w:rPr>
          <w:rFonts w:asciiTheme="majorBidi" w:hAnsiTheme="majorBidi" w:cstheme="majorBidi"/>
          <w:b/>
          <w:bCs/>
          <w:sz w:val="24"/>
          <w:szCs w:val="24"/>
          <w:vertAlign w:val="superscript"/>
          <w:lang w:val="en-US"/>
        </w:rPr>
        <w:t>17</w:t>
      </w:r>
      <w:r w:rsidR="00D7340D">
        <w:rPr>
          <w:rFonts w:asciiTheme="majorBidi" w:hAnsiTheme="majorBidi" w:cstheme="majorBidi"/>
          <w:b/>
          <w:bCs/>
          <w:sz w:val="24"/>
          <w:szCs w:val="24"/>
          <w:vertAlign w:val="superscript"/>
          <w:lang w:val="en-US"/>
        </w:rPr>
        <w:t xml:space="preserve"> </w:t>
      </w:r>
      <w:r w:rsidR="0032488D" w:rsidRPr="0032488D">
        <w:rPr>
          <w:rFonts w:asciiTheme="majorBidi" w:hAnsiTheme="majorBidi" w:cstheme="majorBidi"/>
          <w:sz w:val="24"/>
          <w:szCs w:val="24"/>
          <w:lang w:val="en-US"/>
        </w:rPr>
        <w:t>Several parameters are important for comparing</w:t>
      </w:r>
      <w:r w:rsidR="00D7340D">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 xml:space="preserve">adsorbents such as local availability and the degree of treatment required, but there is one parameter whose consistent information is </w:t>
      </w:r>
      <w:r w:rsidR="009D5E6C" w:rsidRPr="009D5E6C">
        <w:rPr>
          <w:rFonts w:asciiTheme="majorBidi" w:hAnsiTheme="majorBidi" w:cstheme="majorBidi"/>
          <w:sz w:val="24"/>
          <w:szCs w:val="24"/>
          <w:lang w:val="en-US"/>
        </w:rPr>
        <w:t>rarely</w:t>
      </w:r>
      <w:r w:rsidR="00D7340D">
        <w:rPr>
          <w:rFonts w:asciiTheme="majorBidi" w:hAnsiTheme="majorBidi" w:cstheme="majorBidi"/>
          <w:sz w:val="24"/>
          <w:szCs w:val="24"/>
          <w:lang w:val="en-US"/>
        </w:rPr>
        <w:t xml:space="preserve"> </w:t>
      </w:r>
      <w:r w:rsidR="0032488D" w:rsidRPr="0032488D">
        <w:rPr>
          <w:rFonts w:asciiTheme="majorBidi" w:hAnsiTheme="majorBidi" w:cstheme="majorBidi"/>
          <w:sz w:val="24"/>
          <w:szCs w:val="24"/>
          <w:lang w:val="en-US"/>
        </w:rPr>
        <w:t>reported, and th</w:t>
      </w:r>
      <w:r w:rsidR="009D5E6C">
        <w:rPr>
          <w:rFonts w:asciiTheme="majorBidi" w:hAnsiTheme="majorBidi" w:cstheme="majorBidi"/>
          <w:sz w:val="24"/>
          <w:szCs w:val="24"/>
          <w:lang w:val="en-US"/>
        </w:rPr>
        <w:t>at</w:t>
      </w:r>
      <w:r w:rsidR="0032488D" w:rsidRPr="0032488D">
        <w:rPr>
          <w:rFonts w:asciiTheme="majorBidi" w:hAnsiTheme="majorBidi" w:cstheme="majorBidi"/>
          <w:sz w:val="24"/>
          <w:szCs w:val="24"/>
          <w:lang w:val="en-US"/>
        </w:rPr>
        <w:t xml:space="preserve"> is the cost.</w:t>
      </w:r>
      <w:r w:rsidR="00BF35C2" w:rsidRPr="00A7101D">
        <w:rPr>
          <w:rFonts w:asciiTheme="majorBidi" w:hAnsiTheme="majorBidi" w:cstheme="majorBidi"/>
          <w:b/>
          <w:bCs/>
          <w:sz w:val="24"/>
          <w:szCs w:val="24"/>
          <w:vertAlign w:val="superscript"/>
          <w:lang w:val="en-US"/>
        </w:rPr>
        <w:t>18</w:t>
      </w:r>
      <w:r w:rsidR="00D7340D">
        <w:rPr>
          <w:rFonts w:asciiTheme="majorBidi" w:hAnsiTheme="majorBidi" w:cstheme="majorBidi"/>
          <w:b/>
          <w:bCs/>
          <w:sz w:val="24"/>
          <w:szCs w:val="24"/>
          <w:vertAlign w:val="superscript"/>
          <w:lang w:val="en-US"/>
        </w:rPr>
        <w:t xml:space="preserve"> </w:t>
      </w:r>
      <w:r w:rsidR="00281EBE" w:rsidRPr="00281EBE">
        <w:rPr>
          <w:rFonts w:asciiTheme="majorBidi" w:hAnsiTheme="majorBidi" w:cstheme="majorBidi"/>
          <w:sz w:val="24"/>
          <w:szCs w:val="24"/>
          <w:lang w:val="en-US"/>
        </w:rPr>
        <w:t>Plant materials, which are mainly composed of cellulosic materials, can adsorb micropollutants in aqueous medium such as heavy metal cations.</w:t>
      </w:r>
      <w:r w:rsidR="00BF35C2" w:rsidRPr="00A7101D">
        <w:rPr>
          <w:rFonts w:asciiTheme="majorBidi" w:hAnsiTheme="majorBidi" w:cstheme="majorBidi"/>
          <w:b/>
          <w:bCs/>
          <w:sz w:val="24"/>
          <w:szCs w:val="24"/>
          <w:vertAlign w:val="superscript"/>
          <w:lang w:val="en-US"/>
        </w:rPr>
        <w:t>19</w:t>
      </w:r>
      <w:r w:rsidR="00281EBE" w:rsidRPr="00281EBE">
        <w:rPr>
          <w:rFonts w:asciiTheme="majorBidi" w:hAnsiTheme="majorBidi" w:cstheme="majorBidi"/>
          <w:sz w:val="24"/>
          <w:szCs w:val="24"/>
          <w:lang w:val="en-US"/>
        </w:rPr>
        <w:t xml:space="preserve"> In </w:t>
      </w:r>
      <w:r>
        <w:rPr>
          <w:rFonts w:asciiTheme="majorBidi" w:hAnsiTheme="majorBidi" w:cstheme="majorBidi"/>
          <w:sz w:val="24"/>
          <w:szCs w:val="24"/>
          <w:lang w:val="en-US"/>
        </w:rPr>
        <w:t>the same</w:t>
      </w:r>
      <w:r w:rsidR="00D7340D">
        <w:rPr>
          <w:rFonts w:asciiTheme="majorBidi" w:hAnsiTheme="majorBidi" w:cstheme="majorBidi"/>
          <w:sz w:val="24"/>
          <w:szCs w:val="24"/>
          <w:lang w:val="en-US"/>
        </w:rPr>
        <w:t xml:space="preserve"> </w:t>
      </w:r>
      <w:r w:rsidR="00281EBE" w:rsidRPr="00281EBE">
        <w:rPr>
          <w:rFonts w:asciiTheme="majorBidi" w:hAnsiTheme="majorBidi" w:cstheme="majorBidi"/>
          <w:sz w:val="24"/>
          <w:szCs w:val="24"/>
          <w:lang w:val="en-US"/>
        </w:rPr>
        <w:t xml:space="preserve">context, Cactus cladodes from </w:t>
      </w:r>
      <w:r w:rsidR="00860C50" w:rsidRPr="00860C50">
        <w:rPr>
          <w:rFonts w:asciiTheme="majorBidi" w:hAnsiTheme="majorBidi" w:cstheme="majorBidi"/>
          <w:i/>
          <w:iCs/>
          <w:sz w:val="24"/>
          <w:szCs w:val="24"/>
          <w:lang w:val="en-US"/>
        </w:rPr>
        <w:t>Opuntia</w:t>
      </w:r>
      <w:r w:rsidR="00D7340D">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ficus</w:t>
      </w:r>
      <w:r w:rsidR="00D7340D">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indica</w:t>
      </w:r>
      <w:r w:rsidR="00281EBE" w:rsidRPr="00281EBE">
        <w:rPr>
          <w:rFonts w:asciiTheme="majorBidi" w:hAnsiTheme="majorBidi" w:cstheme="majorBidi"/>
          <w:sz w:val="24"/>
          <w:szCs w:val="24"/>
          <w:lang w:val="en-US"/>
        </w:rPr>
        <w:t xml:space="preserve"> are composed primarily of water, carbohydrates (starch, cellulose, hemicellulose, pectin and chlorophyll), proteins, lignin, and lipids (carotene)</w:t>
      </w:r>
      <w:r>
        <w:rPr>
          <w:rFonts w:asciiTheme="majorBidi" w:hAnsiTheme="majorBidi" w:cstheme="majorBidi"/>
          <w:sz w:val="24"/>
          <w:szCs w:val="24"/>
          <w:lang w:val="en-US"/>
        </w:rPr>
        <w:t>.</w:t>
      </w:r>
      <w:r w:rsidR="00BF35C2" w:rsidRPr="00A7101D">
        <w:rPr>
          <w:rFonts w:asciiTheme="majorBidi" w:hAnsiTheme="majorBidi" w:cstheme="majorBidi"/>
          <w:b/>
          <w:bCs/>
          <w:sz w:val="24"/>
          <w:szCs w:val="24"/>
          <w:vertAlign w:val="superscript"/>
          <w:lang w:val="en-US"/>
        </w:rPr>
        <w:t>20</w:t>
      </w:r>
      <w:r w:rsidR="00D7340D">
        <w:rPr>
          <w:rFonts w:asciiTheme="majorBidi" w:hAnsiTheme="majorBidi" w:cstheme="majorBidi"/>
          <w:b/>
          <w:bCs/>
          <w:sz w:val="24"/>
          <w:szCs w:val="24"/>
          <w:vertAlign w:val="superscript"/>
          <w:lang w:val="en-US"/>
        </w:rPr>
        <w:t xml:space="preserve"> </w:t>
      </w:r>
      <w:r>
        <w:rPr>
          <w:rFonts w:asciiTheme="majorBidi" w:hAnsiTheme="majorBidi" w:cstheme="majorBidi"/>
          <w:sz w:val="24"/>
          <w:szCs w:val="24"/>
          <w:lang w:val="en-US"/>
        </w:rPr>
        <w:t xml:space="preserve">This has led to </w:t>
      </w:r>
      <w:r w:rsidR="00281EBE" w:rsidRPr="00281EBE">
        <w:rPr>
          <w:rFonts w:asciiTheme="majorBidi" w:hAnsiTheme="majorBidi" w:cstheme="majorBidi"/>
          <w:sz w:val="24"/>
          <w:szCs w:val="24"/>
          <w:lang w:val="en-US"/>
        </w:rPr>
        <w:t xml:space="preserve"> interest </w:t>
      </w:r>
      <w:r>
        <w:rPr>
          <w:rFonts w:asciiTheme="majorBidi" w:hAnsiTheme="majorBidi" w:cstheme="majorBidi"/>
          <w:sz w:val="24"/>
          <w:szCs w:val="24"/>
          <w:lang w:val="en-US"/>
        </w:rPr>
        <w:t>in its</w:t>
      </w:r>
      <w:r w:rsidR="00281EBE" w:rsidRPr="00281EBE">
        <w:rPr>
          <w:rFonts w:asciiTheme="majorBidi" w:hAnsiTheme="majorBidi" w:cstheme="majorBidi"/>
          <w:sz w:val="24"/>
          <w:szCs w:val="24"/>
          <w:lang w:val="en-US"/>
        </w:rPr>
        <w:t xml:space="preserve"> use as sorbent-coagulant.</w:t>
      </w:r>
      <w:r w:rsidR="00BF35C2" w:rsidRPr="00A7101D">
        <w:rPr>
          <w:rFonts w:asciiTheme="majorBidi" w:hAnsiTheme="majorBidi" w:cstheme="majorBidi"/>
          <w:b/>
          <w:bCs/>
          <w:sz w:val="24"/>
          <w:szCs w:val="24"/>
          <w:vertAlign w:val="superscript"/>
          <w:lang w:val="en-US"/>
        </w:rPr>
        <w:t>21</w:t>
      </w:r>
      <w:r w:rsidR="00281EBE" w:rsidRPr="00281EBE">
        <w:rPr>
          <w:rFonts w:asciiTheme="majorBidi" w:hAnsiTheme="majorBidi" w:cstheme="majorBidi"/>
          <w:sz w:val="24"/>
          <w:szCs w:val="24"/>
          <w:lang w:val="en-US"/>
        </w:rPr>
        <w:t xml:space="preserve"> Then we started to develop the study of the removal of heavy metals using cladodes powder</w:t>
      </w:r>
      <w:r>
        <w:rPr>
          <w:rFonts w:asciiTheme="majorBidi" w:hAnsiTheme="majorBidi" w:cstheme="majorBidi"/>
          <w:sz w:val="24"/>
          <w:szCs w:val="24"/>
          <w:lang w:val="en-US"/>
        </w:rPr>
        <w:t>.</w:t>
      </w:r>
      <w:r w:rsidR="00D7340D">
        <w:rPr>
          <w:rFonts w:asciiTheme="majorBidi" w:hAnsiTheme="majorBidi" w:cstheme="majorBidi"/>
          <w:sz w:val="24"/>
          <w:szCs w:val="24"/>
          <w:lang w:val="en-US"/>
        </w:rPr>
        <w:t xml:space="preserve"> </w:t>
      </w:r>
      <w:r>
        <w:rPr>
          <w:rFonts w:asciiTheme="majorBidi" w:hAnsiTheme="majorBidi" w:cstheme="majorBidi"/>
          <w:sz w:val="24"/>
          <w:szCs w:val="24"/>
          <w:lang w:val="en-US"/>
        </w:rPr>
        <w:t>P</w:t>
      </w:r>
      <w:r w:rsidR="00281EBE" w:rsidRPr="00281EBE">
        <w:rPr>
          <w:rFonts w:asciiTheme="majorBidi" w:hAnsiTheme="majorBidi" w:cstheme="majorBidi"/>
          <w:sz w:val="24"/>
          <w:szCs w:val="24"/>
          <w:lang w:val="en-US"/>
        </w:rPr>
        <w:t xml:space="preserve">reliminary results indicate low removal extents, less than 10 mg/g </w:t>
      </w:r>
      <w:r>
        <w:rPr>
          <w:rFonts w:asciiTheme="majorBidi" w:hAnsiTheme="majorBidi" w:cstheme="majorBidi"/>
          <w:sz w:val="24"/>
          <w:szCs w:val="24"/>
          <w:lang w:val="en-US"/>
        </w:rPr>
        <w:t>related</w:t>
      </w:r>
      <w:r w:rsidR="00D7340D">
        <w:rPr>
          <w:rFonts w:asciiTheme="majorBidi" w:hAnsiTheme="majorBidi" w:cstheme="majorBidi"/>
          <w:sz w:val="24"/>
          <w:szCs w:val="24"/>
          <w:lang w:val="en-US"/>
        </w:rPr>
        <w:t xml:space="preserve"> </w:t>
      </w:r>
      <w:r w:rsidR="00281EBE" w:rsidRPr="00281EBE">
        <w:rPr>
          <w:rFonts w:asciiTheme="majorBidi" w:hAnsiTheme="majorBidi" w:cstheme="majorBidi"/>
          <w:sz w:val="24"/>
          <w:szCs w:val="24"/>
          <w:lang w:val="en-US"/>
        </w:rPr>
        <w:t>to</w:t>
      </w:r>
      <w:r>
        <w:rPr>
          <w:rFonts w:asciiTheme="majorBidi" w:hAnsiTheme="majorBidi" w:cstheme="majorBidi"/>
          <w:sz w:val="24"/>
          <w:szCs w:val="24"/>
          <w:lang w:val="en-US"/>
        </w:rPr>
        <w:t xml:space="preserve"> the</w:t>
      </w:r>
      <w:r w:rsidR="00281EBE" w:rsidRPr="00281EBE">
        <w:rPr>
          <w:rFonts w:asciiTheme="majorBidi" w:hAnsiTheme="majorBidi" w:cstheme="majorBidi"/>
          <w:sz w:val="24"/>
          <w:szCs w:val="24"/>
          <w:lang w:val="en-US"/>
        </w:rPr>
        <w:t xml:space="preserve"> very low specific surface area which is probably related to the covering of their surface by an excess of </w:t>
      </w:r>
      <w:r w:rsidR="00C44F9B" w:rsidRPr="00281EBE">
        <w:rPr>
          <w:rFonts w:asciiTheme="majorBidi" w:hAnsiTheme="majorBidi" w:cstheme="majorBidi"/>
          <w:sz w:val="24"/>
          <w:szCs w:val="24"/>
          <w:lang w:val="en-US"/>
        </w:rPr>
        <w:t>natural</w:t>
      </w:r>
      <w:r w:rsidR="00D7340D">
        <w:rPr>
          <w:rFonts w:asciiTheme="majorBidi" w:hAnsiTheme="majorBidi" w:cstheme="majorBidi"/>
          <w:sz w:val="24"/>
          <w:szCs w:val="24"/>
          <w:lang w:val="en-US"/>
        </w:rPr>
        <w:t xml:space="preserve"> </w:t>
      </w:r>
      <w:r w:rsidR="00C44F9B" w:rsidRPr="00281EBE">
        <w:rPr>
          <w:rFonts w:asciiTheme="majorBidi" w:hAnsiTheme="majorBidi" w:cstheme="majorBidi"/>
          <w:sz w:val="24"/>
          <w:szCs w:val="24"/>
          <w:lang w:val="en-US"/>
        </w:rPr>
        <w:t>minerals</w:t>
      </w:r>
      <w:r w:rsidR="00281EBE" w:rsidRPr="00281EBE">
        <w:rPr>
          <w:rFonts w:asciiTheme="majorBidi" w:hAnsiTheme="majorBidi" w:cstheme="majorBidi"/>
          <w:sz w:val="24"/>
          <w:szCs w:val="24"/>
          <w:lang w:val="en-US"/>
        </w:rPr>
        <w:t>, mainly the Ca(</w:t>
      </w:r>
      <w:r w:rsidR="00281EBE">
        <w:rPr>
          <w:rFonts w:asciiTheme="majorBidi" w:hAnsiTheme="majorBidi" w:cstheme="majorBidi"/>
          <w:sz w:val="24"/>
          <w:szCs w:val="24"/>
          <w:lang w:val="en-US"/>
        </w:rPr>
        <w:t>C</w:t>
      </w:r>
      <w:r w:rsidR="00281EBE" w:rsidRPr="000318C2">
        <w:rPr>
          <w:rFonts w:asciiTheme="majorBidi" w:hAnsiTheme="majorBidi" w:cstheme="majorBidi"/>
          <w:sz w:val="24"/>
          <w:szCs w:val="24"/>
          <w:vertAlign w:val="subscript"/>
          <w:lang w:val="en-US"/>
        </w:rPr>
        <w:t>2</w:t>
      </w:r>
      <w:r w:rsidR="00281EBE">
        <w:rPr>
          <w:rFonts w:asciiTheme="majorBidi" w:hAnsiTheme="majorBidi" w:cstheme="majorBidi"/>
          <w:sz w:val="24"/>
          <w:szCs w:val="24"/>
          <w:lang w:val="en-US"/>
        </w:rPr>
        <w:t>O</w:t>
      </w:r>
      <w:r w:rsidR="00281EBE" w:rsidRPr="000318C2">
        <w:rPr>
          <w:rFonts w:asciiTheme="majorBidi" w:hAnsiTheme="majorBidi" w:cstheme="majorBidi"/>
          <w:sz w:val="24"/>
          <w:szCs w:val="24"/>
          <w:vertAlign w:val="subscript"/>
          <w:lang w:val="en-US"/>
        </w:rPr>
        <w:t>4</w:t>
      </w:r>
      <w:r w:rsidR="00281EBE">
        <w:rPr>
          <w:rFonts w:asciiTheme="majorBidi" w:hAnsiTheme="majorBidi" w:cstheme="majorBidi"/>
          <w:sz w:val="24"/>
          <w:szCs w:val="24"/>
          <w:lang w:val="en-US"/>
        </w:rPr>
        <w:t>).H</w:t>
      </w:r>
      <w:r w:rsidR="00281EBE" w:rsidRPr="000318C2">
        <w:rPr>
          <w:rFonts w:asciiTheme="majorBidi" w:hAnsiTheme="majorBidi" w:cstheme="majorBidi"/>
          <w:sz w:val="24"/>
          <w:szCs w:val="24"/>
          <w:vertAlign w:val="subscript"/>
          <w:lang w:val="en-US"/>
        </w:rPr>
        <w:t>2</w:t>
      </w:r>
      <w:r w:rsidR="00281EBE">
        <w:rPr>
          <w:rFonts w:asciiTheme="majorBidi" w:hAnsiTheme="majorBidi" w:cstheme="majorBidi"/>
          <w:sz w:val="24"/>
          <w:szCs w:val="24"/>
          <w:lang w:val="en-US"/>
        </w:rPr>
        <w:t>O (whe</w:t>
      </w:r>
      <w:r w:rsidR="00281EBE" w:rsidRPr="00281EBE">
        <w:rPr>
          <w:rFonts w:asciiTheme="majorBidi" w:hAnsiTheme="majorBidi" w:cstheme="majorBidi"/>
          <w:sz w:val="24"/>
          <w:szCs w:val="24"/>
          <w:lang w:val="en-US"/>
        </w:rPr>
        <w:t>wellite).</w:t>
      </w:r>
      <w:r w:rsidR="00263B95" w:rsidRPr="00A7101D">
        <w:rPr>
          <w:rFonts w:asciiTheme="majorBidi" w:hAnsiTheme="majorBidi" w:cstheme="majorBidi"/>
          <w:b/>
          <w:bCs/>
          <w:sz w:val="24"/>
          <w:szCs w:val="24"/>
          <w:vertAlign w:val="superscript"/>
          <w:lang w:val="en-US"/>
        </w:rPr>
        <w:t>22</w:t>
      </w:r>
      <w:r w:rsidR="00281EBE" w:rsidRPr="00281EBE">
        <w:rPr>
          <w:rFonts w:asciiTheme="majorBidi" w:hAnsiTheme="majorBidi" w:cstheme="majorBidi"/>
          <w:sz w:val="24"/>
          <w:szCs w:val="24"/>
          <w:lang w:val="en-US"/>
        </w:rPr>
        <w:t xml:space="preserve"> For a better improvement of the performances of this process, new by-products have been produced in our lab by modification of the surface of the natural Tunisian </w:t>
      </w:r>
      <w:r w:rsidR="00281EBE" w:rsidRPr="00BE0D54">
        <w:rPr>
          <w:rFonts w:asciiTheme="majorBidi" w:hAnsiTheme="majorBidi" w:cstheme="majorBidi"/>
          <w:i/>
          <w:iCs/>
          <w:sz w:val="24"/>
          <w:szCs w:val="24"/>
          <w:lang w:val="en-US"/>
        </w:rPr>
        <w:t>Opuntia</w:t>
      </w:r>
      <w:r w:rsidR="00D7340D">
        <w:rPr>
          <w:rFonts w:asciiTheme="majorBidi" w:hAnsiTheme="majorBidi" w:cstheme="majorBidi"/>
          <w:i/>
          <w:iCs/>
          <w:sz w:val="24"/>
          <w:szCs w:val="24"/>
          <w:lang w:val="en-US"/>
        </w:rPr>
        <w:t xml:space="preserve"> </w:t>
      </w:r>
      <w:r w:rsidR="00281EBE" w:rsidRPr="00BE0D54">
        <w:rPr>
          <w:rFonts w:asciiTheme="majorBidi" w:hAnsiTheme="majorBidi" w:cstheme="majorBidi"/>
          <w:i/>
          <w:iCs/>
          <w:sz w:val="24"/>
          <w:szCs w:val="24"/>
          <w:lang w:val="en-US"/>
        </w:rPr>
        <w:t>ficus</w:t>
      </w:r>
      <w:r w:rsidR="00D7340D">
        <w:rPr>
          <w:rFonts w:asciiTheme="majorBidi" w:hAnsiTheme="majorBidi" w:cstheme="majorBidi"/>
          <w:i/>
          <w:iCs/>
          <w:sz w:val="24"/>
          <w:szCs w:val="24"/>
          <w:lang w:val="en-US"/>
        </w:rPr>
        <w:t xml:space="preserve"> </w:t>
      </w:r>
      <w:r w:rsidR="00281EBE" w:rsidRPr="00BE0D54">
        <w:rPr>
          <w:rFonts w:asciiTheme="majorBidi" w:hAnsiTheme="majorBidi" w:cstheme="majorBidi"/>
          <w:i/>
          <w:iCs/>
          <w:sz w:val="24"/>
          <w:szCs w:val="24"/>
          <w:lang w:val="en-US"/>
        </w:rPr>
        <w:t>indica</w:t>
      </w:r>
      <w:r w:rsidR="00281EBE" w:rsidRPr="00281EBE">
        <w:rPr>
          <w:rFonts w:asciiTheme="majorBidi" w:hAnsiTheme="majorBidi" w:cstheme="majorBidi"/>
          <w:sz w:val="24"/>
          <w:szCs w:val="24"/>
          <w:lang w:val="en-US"/>
        </w:rPr>
        <w:t xml:space="preserve">. In this framework, we aim in this research to develop a new adsorbent product </w:t>
      </w:r>
      <w:r>
        <w:rPr>
          <w:rFonts w:asciiTheme="majorBidi" w:hAnsiTheme="majorBidi" w:cstheme="majorBidi"/>
          <w:sz w:val="24"/>
          <w:szCs w:val="24"/>
          <w:lang w:val="en-US"/>
        </w:rPr>
        <w:t>by</w:t>
      </w:r>
      <w:r w:rsidR="00281EBE" w:rsidRPr="00281EBE">
        <w:rPr>
          <w:rFonts w:asciiTheme="majorBidi" w:hAnsiTheme="majorBidi" w:cstheme="majorBidi"/>
          <w:sz w:val="24"/>
          <w:szCs w:val="24"/>
          <w:lang w:val="en-US"/>
        </w:rPr>
        <w:t xml:space="preserve"> acid activation of a crude </w:t>
      </w:r>
      <w:r w:rsidR="00CE3DBC">
        <w:rPr>
          <w:rFonts w:asciiTheme="majorBidi" w:hAnsiTheme="majorBidi" w:cstheme="majorBidi"/>
          <w:sz w:val="24"/>
          <w:szCs w:val="24"/>
          <w:lang w:val="en-US"/>
        </w:rPr>
        <w:t xml:space="preserve">Tunisian </w:t>
      </w:r>
      <w:r w:rsidR="00281EBE" w:rsidRPr="00BE0D54">
        <w:rPr>
          <w:rFonts w:asciiTheme="majorBidi" w:hAnsiTheme="majorBidi" w:cstheme="majorBidi"/>
          <w:i/>
          <w:iCs/>
          <w:sz w:val="24"/>
          <w:szCs w:val="24"/>
          <w:lang w:val="en-US"/>
        </w:rPr>
        <w:t>opuntia</w:t>
      </w:r>
      <w:r w:rsidR="00D7340D">
        <w:rPr>
          <w:rFonts w:asciiTheme="majorBidi" w:hAnsiTheme="majorBidi" w:cstheme="majorBidi"/>
          <w:i/>
          <w:iCs/>
          <w:sz w:val="24"/>
          <w:szCs w:val="24"/>
          <w:lang w:val="en-US"/>
        </w:rPr>
        <w:t xml:space="preserve"> </w:t>
      </w:r>
      <w:r w:rsidR="00281EBE" w:rsidRPr="00BE0D54">
        <w:rPr>
          <w:rFonts w:asciiTheme="majorBidi" w:hAnsiTheme="majorBidi" w:cstheme="majorBidi"/>
          <w:i/>
          <w:iCs/>
          <w:sz w:val="24"/>
          <w:szCs w:val="24"/>
          <w:lang w:val="en-US"/>
        </w:rPr>
        <w:t>ficus</w:t>
      </w:r>
      <w:r w:rsidR="00D7340D">
        <w:rPr>
          <w:rFonts w:asciiTheme="majorBidi" w:hAnsiTheme="majorBidi" w:cstheme="majorBidi"/>
          <w:i/>
          <w:iCs/>
          <w:sz w:val="24"/>
          <w:szCs w:val="24"/>
          <w:lang w:val="en-US"/>
        </w:rPr>
        <w:t xml:space="preserve"> </w:t>
      </w:r>
      <w:r w:rsidR="00281EBE" w:rsidRPr="00BE0D54">
        <w:rPr>
          <w:rFonts w:asciiTheme="majorBidi" w:hAnsiTheme="majorBidi" w:cstheme="majorBidi"/>
          <w:i/>
          <w:iCs/>
          <w:sz w:val="24"/>
          <w:szCs w:val="24"/>
          <w:lang w:val="en-US"/>
        </w:rPr>
        <w:t>indica</w:t>
      </w:r>
      <w:r w:rsidR="00281EBE" w:rsidRPr="00281EBE">
        <w:rPr>
          <w:rFonts w:asciiTheme="majorBidi" w:hAnsiTheme="majorBidi" w:cstheme="majorBidi"/>
          <w:sz w:val="24"/>
          <w:szCs w:val="24"/>
          <w:lang w:val="en-US"/>
        </w:rPr>
        <w:t xml:space="preserve"> and to compare its </w:t>
      </w:r>
      <w:r w:rsidRPr="00281EBE">
        <w:rPr>
          <w:rFonts w:asciiTheme="majorBidi" w:hAnsiTheme="majorBidi" w:cstheme="majorBidi"/>
          <w:sz w:val="24"/>
          <w:szCs w:val="24"/>
          <w:lang w:val="en-US"/>
        </w:rPr>
        <w:t>manganese</w:t>
      </w:r>
      <w:r w:rsidR="00D7340D">
        <w:rPr>
          <w:rFonts w:asciiTheme="majorBidi" w:hAnsiTheme="majorBidi" w:cstheme="majorBidi"/>
          <w:sz w:val="24"/>
          <w:szCs w:val="24"/>
          <w:lang w:val="en-US"/>
        </w:rPr>
        <w:t xml:space="preserve"> </w:t>
      </w:r>
      <w:r w:rsidRPr="00281EBE">
        <w:rPr>
          <w:rFonts w:asciiTheme="majorBidi" w:hAnsiTheme="majorBidi" w:cstheme="majorBidi"/>
          <w:sz w:val="24"/>
          <w:szCs w:val="24"/>
          <w:lang w:val="en-US"/>
        </w:rPr>
        <w:t>ions</w:t>
      </w:r>
      <w:r w:rsidR="00D7340D">
        <w:rPr>
          <w:rFonts w:asciiTheme="majorBidi" w:hAnsiTheme="majorBidi" w:cstheme="majorBidi"/>
          <w:sz w:val="24"/>
          <w:szCs w:val="24"/>
          <w:lang w:val="en-US"/>
        </w:rPr>
        <w:t xml:space="preserve"> </w:t>
      </w:r>
      <w:r w:rsidR="00281EBE" w:rsidRPr="00281EBE">
        <w:rPr>
          <w:rFonts w:asciiTheme="majorBidi" w:hAnsiTheme="majorBidi" w:cstheme="majorBidi"/>
          <w:sz w:val="24"/>
          <w:szCs w:val="24"/>
          <w:lang w:val="en-US"/>
        </w:rPr>
        <w:t xml:space="preserve">adsorption properties with literature. The structures of the </w:t>
      </w:r>
      <w:r w:rsidRPr="00281EBE">
        <w:rPr>
          <w:rFonts w:asciiTheme="majorBidi" w:hAnsiTheme="majorBidi" w:cstheme="majorBidi"/>
          <w:sz w:val="24"/>
          <w:szCs w:val="24"/>
          <w:lang w:val="en-US"/>
        </w:rPr>
        <w:t>adsorbents</w:t>
      </w:r>
      <w:r w:rsidR="00315E8E">
        <w:rPr>
          <w:rFonts w:asciiTheme="majorBidi" w:hAnsiTheme="majorBidi" w:cstheme="majorBidi"/>
          <w:sz w:val="24"/>
          <w:szCs w:val="24"/>
          <w:lang w:val="en-US"/>
        </w:rPr>
        <w:t xml:space="preserve"> </w:t>
      </w:r>
      <w:r w:rsidR="00281EBE" w:rsidRPr="00281EBE">
        <w:rPr>
          <w:rFonts w:asciiTheme="majorBidi" w:hAnsiTheme="majorBidi" w:cstheme="majorBidi"/>
          <w:sz w:val="24"/>
          <w:szCs w:val="24"/>
          <w:lang w:val="en-US"/>
        </w:rPr>
        <w:t>as prepared (crude cactus and activated one) were identified by X-ray diffraction and Infrared spectroscopy analysis. The influence of several parameters for manganese</w:t>
      </w:r>
      <w:r>
        <w:rPr>
          <w:rFonts w:asciiTheme="majorBidi" w:hAnsiTheme="majorBidi" w:cstheme="majorBidi"/>
          <w:sz w:val="24"/>
          <w:szCs w:val="24"/>
          <w:lang w:val="en-US"/>
        </w:rPr>
        <w:t xml:space="preserve"> ions</w:t>
      </w:r>
      <w:r w:rsidR="00281EBE" w:rsidRPr="00281EBE">
        <w:rPr>
          <w:rFonts w:asciiTheme="majorBidi" w:hAnsiTheme="majorBidi" w:cstheme="majorBidi"/>
          <w:sz w:val="24"/>
          <w:szCs w:val="24"/>
          <w:lang w:val="en-US"/>
        </w:rPr>
        <w:t xml:space="preserve"> adsorption, such as pH, adsorbent dose, initial </w:t>
      </w:r>
      <w:r w:rsidR="00382C8D" w:rsidRPr="00281EBE">
        <w:rPr>
          <w:rFonts w:asciiTheme="majorBidi" w:hAnsiTheme="majorBidi" w:cstheme="majorBidi"/>
          <w:sz w:val="24"/>
          <w:szCs w:val="24"/>
          <w:lang w:val="en-US"/>
        </w:rPr>
        <w:t>concentration</w:t>
      </w:r>
      <w:r w:rsidR="00281EBE" w:rsidRPr="00281EBE">
        <w:rPr>
          <w:rFonts w:asciiTheme="majorBidi" w:hAnsiTheme="majorBidi" w:cstheme="majorBidi"/>
          <w:sz w:val="24"/>
          <w:szCs w:val="24"/>
          <w:lang w:val="en-US"/>
        </w:rPr>
        <w:t xml:space="preserve"> and temperature </w:t>
      </w:r>
      <w:r>
        <w:rPr>
          <w:rFonts w:asciiTheme="majorBidi" w:hAnsiTheme="majorBidi" w:cstheme="majorBidi"/>
          <w:sz w:val="24"/>
          <w:szCs w:val="24"/>
          <w:lang w:val="en-US"/>
        </w:rPr>
        <w:t>were</w:t>
      </w:r>
      <w:r w:rsidR="00281EBE" w:rsidRPr="00281EBE">
        <w:rPr>
          <w:rFonts w:asciiTheme="majorBidi" w:hAnsiTheme="majorBidi" w:cstheme="majorBidi"/>
          <w:sz w:val="24"/>
          <w:szCs w:val="24"/>
          <w:lang w:val="en-US"/>
        </w:rPr>
        <w:t xml:space="preserve"> assessed. The </w:t>
      </w:r>
      <w:r w:rsidR="00382C8D" w:rsidRPr="00382C8D">
        <w:rPr>
          <w:rFonts w:asciiTheme="majorBidi" w:hAnsiTheme="majorBidi" w:cstheme="majorBidi"/>
          <w:sz w:val="24"/>
          <w:szCs w:val="24"/>
          <w:lang w:val="en-US"/>
        </w:rPr>
        <w:t>adsorption equilibrium isotherm</w:t>
      </w:r>
      <w:r w:rsidR="00315E8E">
        <w:rPr>
          <w:rFonts w:asciiTheme="majorBidi" w:hAnsiTheme="majorBidi" w:cstheme="majorBidi"/>
          <w:sz w:val="24"/>
          <w:szCs w:val="24"/>
          <w:lang w:val="en-US"/>
        </w:rPr>
        <w:t xml:space="preserve"> </w:t>
      </w:r>
      <w:r w:rsidR="00281EBE" w:rsidRPr="00281EBE">
        <w:rPr>
          <w:rFonts w:asciiTheme="majorBidi" w:hAnsiTheme="majorBidi" w:cstheme="majorBidi"/>
          <w:sz w:val="24"/>
          <w:szCs w:val="24"/>
          <w:lang w:val="en-US"/>
        </w:rPr>
        <w:t>was fitted to Langmuir, Freundlich and Temkin models.</w:t>
      </w:r>
      <w:r w:rsidR="00281EBE">
        <w:rPr>
          <w:rFonts w:asciiTheme="majorBidi" w:hAnsiTheme="majorBidi" w:cstheme="majorBidi"/>
          <w:sz w:val="24"/>
          <w:szCs w:val="24"/>
          <w:lang w:val="en-US"/>
        </w:rPr>
        <w:t xml:space="preserve"> The thermodynamic variables were</w:t>
      </w:r>
      <w:r w:rsidR="00281EBE" w:rsidRPr="00281EBE">
        <w:rPr>
          <w:rFonts w:asciiTheme="majorBidi" w:hAnsiTheme="majorBidi" w:cstheme="majorBidi"/>
          <w:sz w:val="24"/>
          <w:szCs w:val="24"/>
          <w:lang w:val="en-US"/>
        </w:rPr>
        <w:t xml:space="preserve"> calculated in order to verify the adsorption process.</w:t>
      </w:r>
      <w:r w:rsidR="00811050">
        <w:rPr>
          <w:rFonts w:asciiTheme="majorBidi" w:hAnsiTheme="majorBidi" w:cstheme="majorBidi"/>
          <w:sz w:val="24"/>
          <w:szCs w:val="24"/>
          <w:lang w:val="en-US"/>
        </w:rPr>
        <w:t xml:space="preserve"> The adsorption mechanism was elucidated for the activated adsorbent using IR spectroscopy and X-ray diffraction analysis.</w:t>
      </w:r>
    </w:p>
    <w:p w:rsidR="00E761D5" w:rsidRPr="00AC2A2B" w:rsidRDefault="005A102D" w:rsidP="00281EBE">
      <w:pPr>
        <w:autoSpaceDE w:val="0"/>
        <w:autoSpaceDN w:val="0"/>
        <w:adjustRightInd w:val="0"/>
        <w:spacing w:after="0" w:line="360" w:lineRule="auto"/>
        <w:jc w:val="both"/>
        <w:rPr>
          <w:rFonts w:asciiTheme="majorBidi" w:hAnsiTheme="majorBidi" w:cstheme="majorBidi"/>
          <w:b/>
          <w:bCs/>
          <w:sz w:val="28"/>
          <w:szCs w:val="28"/>
          <w:lang w:val="en-US"/>
        </w:rPr>
      </w:pPr>
      <w:r w:rsidRPr="005A102D">
        <w:rPr>
          <w:rFonts w:asciiTheme="majorBidi" w:hAnsiTheme="majorBidi" w:cstheme="majorBidi"/>
          <w:b/>
          <w:bCs/>
          <w:sz w:val="28"/>
          <w:szCs w:val="28"/>
          <w:lang w:val="en-US"/>
        </w:rPr>
        <w:t xml:space="preserve">2. </w:t>
      </w:r>
      <w:r w:rsidR="00E761D5" w:rsidRPr="00AC2A2B">
        <w:rPr>
          <w:rFonts w:asciiTheme="majorBidi" w:hAnsiTheme="majorBidi" w:cstheme="majorBidi"/>
          <w:b/>
          <w:bCs/>
          <w:sz w:val="28"/>
          <w:szCs w:val="28"/>
          <w:lang w:val="en-US"/>
        </w:rPr>
        <w:t>Materials and Methods</w:t>
      </w:r>
    </w:p>
    <w:p w:rsidR="00CE3DBC" w:rsidRDefault="00E761D5" w:rsidP="000C4D2D">
      <w:pPr>
        <w:spacing w:line="360" w:lineRule="auto"/>
        <w:jc w:val="both"/>
        <w:rPr>
          <w:rFonts w:asciiTheme="majorBidi" w:hAnsiTheme="majorBidi" w:cstheme="majorBidi"/>
          <w:b/>
          <w:bCs/>
          <w:sz w:val="24"/>
          <w:szCs w:val="24"/>
          <w:lang w:val="en-US"/>
        </w:rPr>
      </w:pPr>
      <w:r w:rsidRPr="00DF6DAC">
        <w:rPr>
          <w:rFonts w:asciiTheme="majorBidi" w:hAnsiTheme="majorBidi" w:cstheme="majorBidi"/>
          <w:b/>
          <w:bCs/>
          <w:sz w:val="24"/>
          <w:szCs w:val="24"/>
          <w:lang w:val="en-US"/>
        </w:rPr>
        <w:t>2.1. Materials and Reagents</w:t>
      </w:r>
    </w:p>
    <w:p w:rsidR="002C4476" w:rsidRDefault="00D00144" w:rsidP="000C4D2D">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w:t>
      </w:r>
      <w:r w:rsidR="00872B6A" w:rsidRPr="00872B6A">
        <w:rPr>
          <w:rFonts w:asciiTheme="majorBidi" w:hAnsiTheme="majorBidi" w:cstheme="majorBidi"/>
          <w:sz w:val="24"/>
          <w:szCs w:val="24"/>
          <w:lang w:val="en-US"/>
        </w:rPr>
        <w:t xml:space="preserve">he cladodes of </w:t>
      </w:r>
      <w:r w:rsidR="00860C50" w:rsidRPr="00860C50">
        <w:rPr>
          <w:rFonts w:asciiTheme="majorBidi" w:hAnsiTheme="majorBidi" w:cstheme="majorBidi"/>
          <w:i/>
          <w:iCs/>
          <w:sz w:val="24"/>
          <w:szCs w:val="24"/>
          <w:lang w:val="en-US"/>
        </w:rPr>
        <w:t>Opuntia</w:t>
      </w:r>
      <w:r w:rsidR="00315E8E">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ficus</w:t>
      </w:r>
      <w:r w:rsidR="00315E8E">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indica</w:t>
      </w:r>
      <w:r w:rsidR="00315E8E">
        <w:rPr>
          <w:rFonts w:asciiTheme="majorBidi" w:hAnsiTheme="majorBidi" w:cstheme="majorBidi"/>
          <w:i/>
          <w:iCs/>
          <w:sz w:val="24"/>
          <w:szCs w:val="24"/>
          <w:lang w:val="en-US"/>
        </w:rPr>
        <w:t xml:space="preserve"> </w:t>
      </w:r>
      <w:r w:rsidR="00872B6A" w:rsidRPr="00872B6A">
        <w:rPr>
          <w:rFonts w:asciiTheme="majorBidi" w:hAnsiTheme="majorBidi" w:cstheme="majorBidi"/>
          <w:sz w:val="24"/>
          <w:szCs w:val="24"/>
          <w:lang w:val="en-US"/>
        </w:rPr>
        <w:t xml:space="preserve">were collected </w:t>
      </w:r>
      <w:r w:rsidR="0006693B" w:rsidRPr="0006693B">
        <w:rPr>
          <w:rFonts w:asciiTheme="majorBidi" w:hAnsiTheme="majorBidi" w:cstheme="majorBidi"/>
          <w:sz w:val="24"/>
          <w:szCs w:val="24"/>
          <w:lang w:val="en-US"/>
        </w:rPr>
        <w:t>during</w:t>
      </w:r>
      <w:r w:rsidR="00315E8E">
        <w:rPr>
          <w:rFonts w:asciiTheme="majorBidi" w:hAnsiTheme="majorBidi" w:cstheme="majorBidi"/>
          <w:sz w:val="24"/>
          <w:szCs w:val="24"/>
          <w:lang w:val="en-US"/>
        </w:rPr>
        <w:t xml:space="preserve"> </w:t>
      </w:r>
      <w:r w:rsidR="00872B6A" w:rsidRPr="00872B6A">
        <w:rPr>
          <w:rFonts w:asciiTheme="majorBidi" w:hAnsiTheme="majorBidi" w:cstheme="majorBidi"/>
          <w:sz w:val="24"/>
          <w:szCs w:val="24"/>
          <w:lang w:val="en-US"/>
        </w:rPr>
        <w:t>July, in a plantation located in the region of Djebba in the north of Tunisia.</w:t>
      </w:r>
      <w:r w:rsidR="00315E8E">
        <w:rPr>
          <w:rFonts w:asciiTheme="majorBidi" w:hAnsiTheme="majorBidi" w:cstheme="majorBidi"/>
          <w:sz w:val="24"/>
          <w:szCs w:val="24"/>
          <w:lang w:val="en-US"/>
        </w:rPr>
        <w:t xml:space="preserve"> </w:t>
      </w:r>
      <w:r w:rsidR="00B26B82" w:rsidRPr="00B26B82">
        <w:rPr>
          <w:rFonts w:asciiTheme="majorBidi" w:hAnsiTheme="majorBidi" w:cstheme="majorBidi"/>
          <w:sz w:val="24"/>
          <w:szCs w:val="24"/>
          <w:lang w:val="en-US"/>
        </w:rPr>
        <w:t>Hydrochloric acid (Scharlau) was purchased from Scharlau</w:t>
      </w:r>
      <w:r w:rsidR="00315E8E">
        <w:rPr>
          <w:rFonts w:asciiTheme="majorBidi" w:hAnsiTheme="majorBidi" w:cstheme="majorBidi"/>
          <w:sz w:val="24"/>
          <w:szCs w:val="24"/>
          <w:lang w:val="en-US"/>
        </w:rPr>
        <w:t xml:space="preserve"> </w:t>
      </w:r>
      <w:r w:rsidR="00B26B82" w:rsidRPr="00B26B82">
        <w:rPr>
          <w:rFonts w:asciiTheme="majorBidi" w:hAnsiTheme="majorBidi" w:cstheme="majorBidi"/>
          <w:sz w:val="24"/>
          <w:szCs w:val="24"/>
          <w:lang w:val="en-US"/>
        </w:rPr>
        <w:t xml:space="preserve">Chemie S.A. </w:t>
      </w:r>
    </w:p>
    <w:p w:rsidR="00B26B82" w:rsidRPr="003C0E28" w:rsidRDefault="00B26B82" w:rsidP="000C4D2D">
      <w:pPr>
        <w:spacing w:line="360" w:lineRule="auto"/>
        <w:jc w:val="both"/>
        <w:rPr>
          <w:rFonts w:asciiTheme="majorBidi" w:hAnsiTheme="majorBidi" w:cstheme="majorBidi"/>
          <w:b/>
          <w:bCs/>
          <w:sz w:val="24"/>
          <w:szCs w:val="24"/>
          <w:lang w:val="en-US"/>
        </w:rPr>
      </w:pPr>
      <w:r w:rsidRPr="00711D40">
        <w:rPr>
          <w:rFonts w:asciiTheme="majorBidi" w:hAnsiTheme="majorBidi" w:cstheme="majorBidi"/>
          <w:b/>
          <w:bCs/>
          <w:sz w:val="24"/>
          <w:szCs w:val="24"/>
          <w:lang w:val="en-US"/>
        </w:rPr>
        <w:t>2.2</w:t>
      </w:r>
      <w:r w:rsidRPr="00D2226F">
        <w:rPr>
          <w:rFonts w:asciiTheme="majorBidi" w:hAnsiTheme="majorBidi" w:cstheme="majorBidi"/>
          <w:b/>
          <w:bCs/>
          <w:sz w:val="24"/>
          <w:szCs w:val="24"/>
          <w:lang w:val="en-US"/>
        </w:rPr>
        <w:t>.</w:t>
      </w:r>
      <w:r w:rsidRPr="00711D40">
        <w:rPr>
          <w:rFonts w:asciiTheme="majorBidi" w:hAnsiTheme="majorBidi" w:cstheme="majorBidi"/>
          <w:b/>
          <w:bCs/>
          <w:sz w:val="24"/>
          <w:szCs w:val="24"/>
          <w:lang w:val="en-US"/>
        </w:rPr>
        <w:t xml:space="preserve"> Method</w:t>
      </w:r>
      <w:r w:rsidR="009173F3" w:rsidRPr="003C0E28">
        <w:rPr>
          <w:rFonts w:asciiTheme="majorBidi" w:hAnsiTheme="majorBidi" w:cstheme="majorBidi"/>
          <w:b/>
          <w:bCs/>
          <w:sz w:val="24"/>
          <w:szCs w:val="24"/>
          <w:lang w:val="en-US"/>
        </w:rPr>
        <w:t>s</w:t>
      </w:r>
    </w:p>
    <w:p w:rsidR="000C4D2D" w:rsidRDefault="0074426C">
      <w:pPr>
        <w:spacing w:line="360" w:lineRule="auto"/>
        <w:jc w:val="both"/>
        <w:rPr>
          <w:rFonts w:asciiTheme="majorBidi" w:hAnsiTheme="majorBidi" w:cstheme="majorBidi"/>
          <w:b/>
          <w:bCs/>
          <w:sz w:val="24"/>
          <w:szCs w:val="24"/>
          <w:lang w:val="en-US"/>
        </w:rPr>
      </w:pPr>
      <w:r w:rsidRPr="00BD2CEE">
        <w:rPr>
          <w:rFonts w:asciiTheme="majorBidi" w:hAnsiTheme="majorBidi" w:cstheme="majorBidi"/>
          <w:b/>
          <w:bCs/>
          <w:sz w:val="24"/>
          <w:szCs w:val="24"/>
          <w:lang w:val="en-US"/>
        </w:rPr>
        <w:t>2.2.1. P</w:t>
      </w:r>
      <w:r w:rsidRPr="00711D40">
        <w:rPr>
          <w:rFonts w:asciiTheme="majorBidi" w:hAnsiTheme="majorBidi" w:cstheme="majorBidi"/>
          <w:b/>
          <w:bCs/>
          <w:sz w:val="24"/>
          <w:szCs w:val="24"/>
          <w:lang w:val="en-US"/>
        </w:rPr>
        <w:t xml:space="preserve">reparation of </w:t>
      </w:r>
      <w:r w:rsidRPr="00BE0D54">
        <w:rPr>
          <w:rFonts w:asciiTheme="majorBidi" w:hAnsiTheme="majorBidi" w:cstheme="majorBidi"/>
          <w:b/>
          <w:bCs/>
          <w:i/>
          <w:iCs/>
          <w:sz w:val="24"/>
          <w:szCs w:val="24"/>
          <w:lang w:val="en-US"/>
        </w:rPr>
        <w:t>Opuntia</w:t>
      </w:r>
      <w:r w:rsidR="00315E8E">
        <w:rPr>
          <w:rFonts w:asciiTheme="majorBidi" w:hAnsiTheme="majorBidi" w:cstheme="majorBidi"/>
          <w:b/>
          <w:bCs/>
          <w:i/>
          <w:iCs/>
          <w:sz w:val="24"/>
          <w:szCs w:val="24"/>
          <w:lang w:val="en-US"/>
        </w:rPr>
        <w:t xml:space="preserve"> </w:t>
      </w:r>
      <w:r w:rsidRPr="00BE0D54">
        <w:rPr>
          <w:rFonts w:asciiTheme="majorBidi" w:hAnsiTheme="majorBidi" w:cstheme="majorBidi"/>
          <w:b/>
          <w:bCs/>
          <w:i/>
          <w:iCs/>
          <w:sz w:val="24"/>
          <w:szCs w:val="24"/>
          <w:lang w:val="en-US"/>
        </w:rPr>
        <w:t>ficus</w:t>
      </w:r>
      <w:r w:rsidR="00315E8E">
        <w:rPr>
          <w:rFonts w:asciiTheme="majorBidi" w:hAnsiTheme="majorBidi" w:cstheme="majorBidi"/>
          <w:b/>
          <w:bCs/>
          <w:i/>
          <w:iCs/>
          <w:sz w:val="24"/>
          <w:szCs w:val="24"/>
          <w:lang w:val="en-US"/>
        </w:rPr>
        <w:t xml:space="preserve"> </w:t>
      </w:r>
      <w:r w:rsidRPr="00BE0D54">
        <w:rPr>
          <w:rFonts w:asciiTheme="majorBidi" w:hAnsiTheme="majorBidi" w:cstheme="majorBidi"/>
          <w:b/>
          <w:bCs/>
          <w:i/>
          <w:iCs/>
          <w:sz w:val="24"/>
          <w:szCs w:val="24"/>
          <w:lang w:val="en-US"/>
        </w:rPr>
        <w:t>indica</w:t>
      </w:r>
      <w:r w:rsidR="00315E8E">
        <w:rPr>
          <w:rFonts w:asciiTheme="majorBidi" w:hAnsiTheme="majorBidi" w:cstheme="majorBidi"/>
          <w:b/>
          <w:bCs/>
          <w:i/>
          <w:iCs/>
          <w:sz w:val="24"/>
          <w:szCs w:val="24"/>
          <w:lang w:val="en-US"/>
        </w:rPr>
        <w:t xml:space="preserve"> </w:t>
      </w:r>
      <w:r w:rsidRPr="00711D40">
        <w:rPr>
          <w:rFonts w:asciiTheme="majorBidi" w:hAnsiTheme="majorBidi" w:cstheme="majorBidi"/>
          <w:b/>
          <w:bCs/>
          <w:sz w:val="24"/>
          <w:szCs w:val="24"/>
          <w:lang w:val="en-US"/>
        </w:rPr>
        <w:t>powder</w:t>
      </w:r>
    </w:p>
    <w:p w:rsidR="0074426C" w:rsidRPr="00711D40" w:rsidRDefault="0074426C" w:rsidP="0074426C">
      <w:pPr>
        <w:spacing w:line="360" w:lineRule="auto"/>
        <w:jc w:val="both"/>
        <w:rPr>
          <w:rFonts w:asciiTheme="majorBidi" w:hAnsiTheme="majorBidi" w:cstheme="majorBidi"/>
          <w:sz w:val="24"/>
          <w:szCs w:val="24"/>
          <w:lang w:val="en-US"/>
        </w:rPr>
      </w:pPr>
      <w:r w:rsidRPr="0074426C">
        <w:rPr>
          <w:rFonts w:asciiTheme="majorBidi" w:hAnsiTheme="majorBidi" w:cstheme="majorBidi"/>
          <w:sz w:val="24"/>
          <w:szCs w:val="24"/>
          <w:lang w:val="en-US"/>
        </w:rPr>
        <w:t>C</w:t>
      </w:r>
      <w:r w:rsidRPr="00711D40">
        <w:rPr>
          <w:rFonts w:asciiTheme="majorBidi" w:hAnsiTheme="majorBidi" w:cstheme="majorBidi"/>
          <w:sz w:val="24"/>
          <w:szCs w:val="24"/>
          <w:lang w:val="en-US"/>
        </w:rPr>
        <w:t>ladodes</w:t>
      </w:r>
      <w:r w:rsidRPr="0074426C">
        <w:rPr>
          <w:rFonts w:asciiTheme="majorBidi" w:hAnsiTheme="majorBidi" w:cstheme="majorBidi"/>
          <w:sz w:val="24"/>
          <w:szCs w:val="24"/>
          <w:lang w:val="en-US"/>
        </w:rPr>
        <w:t xml:space="preserve"> of </w:t>
      </w:r>
      <w:r w:rsidR="00860C50" w:rsidRPr="00860C50">
        <w:rPr>
          <w:rFonts w:asciiTheme="majorBidi" w:hAnsiTheme="majorBidi" w:cstheme="majorBidi"/>
          <w:i/>
          <w:iCs/>
          <w:sz w:val="24"/>
          <w:szCs w:val="24"/>
          <w:lang w:val="en-US"/>
        </w:rPr>
        <w:t>Opuntia</w:t>
      </w:r>
      <w:r w:rsidR="00315E8E">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ficus</w:t>
      </w:r>
      <w:r w:rsidR="00315E8E">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indica</w:t>
      </w:r>
      <w:r w:rsidR="00315E8E">
        <w:rPr>
          <w:rFonts w:asciiTheme="majorBidi" w:hAnsiTheme="majorBidi" w:cstheme="majorBidi"/>
          <w:i/>
          <w:iCs/>
          <w:sz w:val="24"/>
          <w:szCs w:val="24"/>
          <w:lang w:val="en-US"/>
        </w:rPr>
        <w:t xml:space="preserve"> </w:t>
      </w:r>
      <w:r w:rsidRPr="00711D40">
        <w:rPr>
          <w:rFonts w:asciiTheme="majorBidi" w:hAnsiTheme="majorBidi" w:cstheme="majorBidi"/>
          <w:sz w:val="24"/>
          <w:szCs w:val="24"/>
          <w:lang w:val="en-US"/>
        </w:rPr>
        <w:t>were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repeatedly</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washed</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with</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tap water to remove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dust and extraneous</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material and then</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rinsed</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with</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distilled water. The pads were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cut</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into</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small</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pieces of 1cm width to facilitate drying and followed by oven-drying at </w:t>
      </w:r>
      <w:r w:rsidR="00D53523" w:rsidRPr="00D53523">
        <w:rPr>
          <w:rFonts w:asciiTheme="majorBidi" w:hAnsiTheme="majorBidi" w:cstheme="majorBidi"/>
          <w:sz w:val="24"/>
          <w:szCs w:val="24"/>
          <w:lang w:val="en-US"/>
        </w:rPr>
        <w:t>333 K</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for 48 hours. The pads were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then</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ground</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into a </w:t>
      </w:r>
      <w:r w:rsidRPr="0074426C">
        <w:rPr>
          <w:rFonts w:asciiTheme="majorBidi" w:hAnsiTheme="majorBidi" w:cstheme="majorBidi"/>
          <w:sz w:val="24"/>
          <w:szCs w:val="24"/>
        </w:rPr>
        <w:t>ﬁ</w:t>
      </w:r>
      <w:r w:rsidRPr="00711D40">
        <w:rPr>
          <w:rFonts w:asciiTheme="majorBidi" w:hAnsiTheme="majorBidi" w:cstheme="majorBidi"/>
          <w:sz w:val="24"/>
          <w:szCs w:val="24"/>
          <w:lang w:val="en-US"/>
        </w:rPr>
        <w:t>ne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powder</w:t>
      </w:r>
      <w:r w:rsidR="00315E8E">
        <w:rPr>
          <w:rFonts w:asciiTheme="majorBidi" w:hAnsiTheme="majorBidi" w:cstheme="majorBidi"/>
          <w:sz w:val="24"/>
          <w:szCs w:val="24"/>
          <w:lang w:val="en-US"/>
        </w:rPr>
        <w:t xml:space="preserve"> </w:t>
      </w:r>
      <w:r w:rsidR="000B6823" w:rsidRPr="00711D40">
        <w:rPr>
          <w:rFonts w:asciiTheme="majorBidi" w:hAnsiTheme="majorBidi" w:cstheme="majorBidi"/>
          <w:sz w:val="24"/>
          <w:szCs w:val="24"/>
          <w:lang w:val="en-US"/>
        </w:rPr>
        <w:t xml:space="preserve">in the size range of 40 to 80 µm </w:t>
      </w:r>
      <w:r w:rsidRPr="00711D40">
        <w:rPr>
          <w:rFonts w:asciiTheme="majorBidi" w:hAnsiTheme="majorBidi" w:cstheme="majorBidi"/>
          <w:sz w:val="24"/>
          <w:szCs w:val="24"/>
          <w:lang w:val="en-US"/>
        </w:rPr>
        <w:t>using a laboratory</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mill (Fisher Bioblock Scientific). Finally, the obtained</w:t>
      </w:r>
      <w:r w:rsidR="00315E8E">
        <w:rPr>
          <w:rFonts w:asciiTheme="majorBidi" w:hAnsiTheme="majorBidi" w:cstheme="majorBidi"/>
          <w:sz w:val="24"/>
          <w:szCs w:val="24"/>
          <w:lang w:val="en-US"/>
        </w:rPr>
        <w:t xml:space="preserve"> </w:t>
      </w:r>
      <w:r w:rsidR="00357E25">
        <w:rPr>
          <w:rFonts w:asciiTheme="majorBidi" w:hAnsiTheme="majorBidi" w:cstheme="majorBidi"/>
          <w:sz w:val="24"/>
          <w:szCs w:val="24"/>
          <w:lang w:val="en-US"/>
        </w:rPr>
        <w:t>ad</w:t>
      </w:r>
      <w:r w:rsidRPr="00711D40">
        <w:rPr>
          <w:rFonts w:asciiTheme="majorBidi" w:hAnsiTheme="majorBidi" w:cstheme="majorBidi"/>
          <w:sz w:val="24"/>
          <w:szCs w:val="24"/>
          <w:lang w:val="en-US"/>
        </w:rPr>
        <w:t>sorbent was</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stored in a clean and dry plastic vials for further use.</w:t>
      </w:r>
    </w:p>
    <w:p w:rsidR="000C4D2D" w:rsidRDefault="0074426C">
      <w:pPr>
        <w:spacing w:line="360" w:lineRule="auto"/>
        <w:jc w:val="both"/>
        <w:rPr>
          <w:rFonts w:asciiTheme="majorBidi" w:hAnsiTheme="majorBidi" w:cstheme="majorBidi"/>
          <w:b/>
          <w:bCs/>
          <w:sz w:val="24"/>
          <w:szCs w:val="24"/>
          <w:lang w:val="en-US"/>
        </w:rPr>
      </w:pPr>
      <w:r w:rsidRPr="00711D40">
        <w:rPr>
          <w:rFonts w:asciiTheme="majorBidi" w:hAnsiTheme="majorBidi" w:cstheme="majorBidi"/>
          <w:b/>
          <w:bCs/>
          <w:sz w:val="24"/>
          <w:szCs w:val="24"/>
          <w:lang w:val="en-US"/>
        </w:rPr>
        <w:t>2.2.</w:t>
      </w:r>
      <w:r w:rsidRPr="00BD2CEE">
        <w:rPr>
          <w:rFonts w:asciiTheme="majorBidi" w:hAnsiTheme="majorBidi" w:cstheme="majorBidi"/>
          <w:b/>
          <w:bCs/>
          <w:sz w:val="24"/>
          <w:szCs w:val="24"/>
          <w:lang w:val="en-US"/>
        </w:rPr>
        <w:t>2</w:t>
      </w:r>
      <w:r w:rsidRPr="00711D40">
        <w:rPr>
          <w:rFonts w:asciiTheme="majorBidi" w:hAnsiTheme="majorBidi" w:cstheme="majorBidi"/>
          <w:b/>
          <w:bCs/>
          <w:sz w:val="24"/>
          <w:szCs w:val="24"/>
          <w:lang w:val="en-US"/>
        </w:rPr>
        <w:t xml:space="preserve">. Synthesis of the </w:t>
      </w:r>
      <w:r w:rsidR="00281EBE">
        <w:rPr>
          <w:rFonts w:asciiTheme="majorBidi" w:hAnsiTheme="majorBidi" w:cstheme="majorBidi"/>
          <w:b/>
          <w:bCs/>
          <w:sz w:val="24"/>
          <w:szCs w:val="24"/>
          <w:lang w:val="en-US"/>
        </w:rPr>
        <w:t>activated</w:t>
      </w:r>
      <w:r w:rsidR="00315E8E">
        <w:rPr>
          <w:rFonts w:asciiTheme="majorBidi" w:hAnsiTheme="majorBidi" w:cstheme="majorBidi"/>
          <w:b/>
          <w:bCs/>
          <w:sz w:val="24"/>
          <w:szCs w:val="24"/>
          <w:lang w:val="en-US"/>
        </w:rPr>
        <w:t xml:space="preserve"> </w:t>
      </w:r>
      <w:r w:rsidRPr="00BE0D54">
        <w:rPr>
          <w:rFonts w:asciiTheme="majorBidi" w:hAnsiTheme="majorBidi" w:cstheme="majorBidi"/>
          <w:b/>
          <w:bCs/>
          <w:i/>
          <w:iCs/>
          <w:sz w:val="24"/>
          <w:szCs w:val="24"/>
          <w:lang w:val="en-US"/>
        </w:rPr>
        <w:t>Opuntia</w:t>
      </w:r>
      <w:r w:rsidR="00315E8E">
        <w:rPr>
          <w:rFonts w:asciiTheme="majorBidi" w:hAnsiTheme="majorBidi" w:cstheme="majorBidi"/>
          <w:b/>
          <w:bCs/>
          <w:i/>
          <w:iCs/>
          <w:sz w:val="24"/>
          <w:szCs w:val="24"/>
          <w:lang w:val="en-US"/>
        </w:rPr>
        <w:t xml:space="preserve"> </w:t>
      </w:r>
      <w:r w:rsidRPr="00BE0D54">
        <w:rPr>
          <w:rFonts w:asciiTheme="majorBidi" w:hAnsiTheme="majorBidi" w:cstheme="majorBidi"/>
          <w:b/>
          <w:bCs/>
          <w:i/>
          <w:iCs/>
          <w:sz w:val="24"/>
          <w:szCs w:val="24"/>
          <w:lang w:val="en-US"/>
        </w:rPr>
        <w:t>ficus</w:t>
      </w:r>
      <w:r w:rsidR="00315E8E">
        <w:rPr>
          <w:rFonts w:asciiTheme="majorBidi" w:hAnsiTheme="majorBidi" w:cstheme="majorBidi"/>
          <w:b/>
          <w:bCs/>
          <w:i/>
          <w:iCs/>
          <w:sz w:val="24"/>
          <w:szCs w:val="24"/>
          <w:lang w:val="en-US"/>
        </w:rPr>
        <w:t xml:space="preserve"> </w:t>
      </w:r>
      <w:r w:rsidRPr="00BE0D54">
        <w:rPr>
          <w:rFonts w:asciiTheme="majorBidi" w:hAnsiTheme="majorBidi" w:cstheme="majorBidi"/>
          <w:b/>
          <w:bCs/>
          <w:i/>
          <w:iCs/>
          <w:sz w:val="24"/>
          <w:szCs w:val="24"/>
          <w:lang w:val="en-US"/>
        </w:rPr>
        <w:t>indica</w:t>
      </w:r>
    </w:p>
    <w:p w:rsidR="005E5AAF" w:rsidRPr="000C0B0E" w:rsidRDefault="000B2BD3" w:rsidP="00BE0D54">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t</w:t>
      </w:r>
      <w:r w:rsidR="00281EBE" w:rsidRPr="00281EBE">
        <w:rPr>
          <w:rFonts w:asciiTheme="majorBidi" w:hAnsiTheme="majorBidi" w:cstheme="majorBidi"/>
          <w:sz w:val="24"/>
          <w:szCs w:val="24"/>
          <w:lang w:val="en-US"/>
        </w:rPr>
        <w:t xml:space="preserve">reatment of </w:t>
      </w:r>
      <w:r w:rsidR="00860C50" w:rsidRPr="00860C50">
        <w:rPr>
          <w:rFonts w:asciiTheme="majorBidi" w:hAnsiTheme="majorBidi" w:cstheme="majorBidi"/>
          <w:i/>
          <w:iCs/>
          <w:sz w:val="24"/>
          <w:szCs w:val="24"/>
          <w:lang w:val="en-US"/>
        </w:rPr>
        <w:t>Opuntia</w:t>
      </w:r>
      <w:r w:rsidR="00315E8E">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ficus</w:t>
      </w:r>
      <w:r w:rsidR="00315E8E">
        <w:rPr>
          <w:rFonts w:asciiTheme="majorBidi" w:hAnsiTheme="majorBidi" w:cstheme="majorBidi"/>
          <w:i/>
          <w:iCs/>
          <w:sz w:val="24"/>
          <w:szCs w:val="24"/>
          <w:lang w:val="en-US"/>
        </w:rPr>
        <w:t xml:space="preserve"> </w:t>
      </w:r>
      <w:r w:rsidR="00860C50" w:rsidRPr="00860C50">
        <w:rPr>
          <w:rFonts w:asciiTheme="majorBidi" w:hAnsiTheme="majorBidi" w:cstheme="majorBidi"/>
          <w:i/>
          <w:iCs/>
          <w:sz w:val="24"/>
          <w:szCs w:val="24"/>
          <w:lang w:val="en-US"/>
        </w:rPr>
        <w:t>indica</w:t>
      </w:r>
      <w:r w:rsidR="00281EBE" w:rsidRPr="00281EBE">
        <w:rPr>
          <w:rFonts w:asciiTheme="majorBidi" w:hAnsiTheme="majorBidi" w:cstheme="majorBidi"/>
          <w:sz w:val="24"/>
          <w:szCs w:val="24"/>
          <w:lang w:val="en-US"/>
        </w:rPr>
        <w:t xml:space="preserve"> powder with a hydrochloric acid aqueous solution at a concentration of 1M was undertaken to ensure the removal of excess of natural minerals such as whewellite and CaCO</w:t>
      </w:r>
      <w:r w:rsidR="00281EBE" w:rsidRPr="00357E25">
        <w:rPr>
          <w:rFonts w:asciiTheme="majorBidi" w:hAnsiTheme="majorBidi" w:cstheme="majorBidi"/>
          <w:sz w:val="24"/>
          <w:szCs w:val="24"/>
          <w:vertAlign w:val="subscript"/>
          <w:lang w:val="en-US"/>
        </w:rPr>
        <w:t>3</w:t>
      </w:r>
      <w:r w:rsidR="00281EBE" w:rsidRPr="00281EBE">
        <w:rPr>
          <w:rFonts w:asciiTheme="majorBidi" w:hAnsiTheme="majorBidi" w:cstheme="majorBidi"/>
          <w:sz w:val="24"/>
          <w:szCs w:val="24"/>
          <w:lang w:val="en-US"/>
        </w:rPr>
        <w:t xml:space="preserve"> from its surface. The suspension was stirred until it was homogenized for about 4 h, after which the solution was filtered and washed with distilled water until the pH of the water was neutral. Finally, the chemically treated powder was dried overnight in an electric oven at 333 K, ground, stored in plastic containers</w:t>
      </w:r>
      <w:r w:rsidR="000C0B0E">
        <w:rPr>
          <w:rFonts w:asciiTheme="majorBidi" w:hAnsiTheme="majorBidi" w:cstheme="majorBidi"/>
          <w:sz w:val="24"/>
          <w:szCs w:val="24"/>
          <w:lang w:val="en-US"/>
        </w:rPr>
        <w:t>. The adsorbents were named OFIP</w:t>
      </w:r>
      <w:r w:rsidR="000C0B0E" w:rsidRPr="000C0B0E">
        <w:rPr>
          <w:rFonts w:asciiTheme="majorBidi" w:hAnsiTheme="majorBidi" w:cstheme="majorBidi"/>
          <w:sz w:val="24"/>
          <w:szCs w:val="24"/>
          <w:lang w:val="en-US"/>
        </w:rPr>
        <w:t xml:space="preserve"> (the</w:t>
      </w:r>
      <w:r w:rsidR="00315E8E">
        <w:rPr>
          <w:rFonts w:asciiTheme="majorBidi" w:hAnsiTheme="majorBidi" w:cstheme="majorBidi"/>
          <w:sz w:val="24"/>
          <w:szCs w:val="24"/>
          <w:lang w:val="en-US"/>
        </w:rPr>
        <w:t xml:space="preserve"> </w:t>
      </w:r>
      <w:r w:rsidR="000C0B0E" w:rsidRPr="000C0B0E">
        <w:rPr>
          <w:rFonts w:asciiTheme="majorBidi" w:hAnsiTheme="majorBidi" w:cstheme="majorBidi"/>
          <w:sz w:val="24"/>
          <w:szCs w:val="24"/>
          <w:lang w:val="en-US"/>
        </w:rPr>
        <w:t xml:space="preserve">non-treated material), </w:t>
      </w:r>
      <w:r w:rsidR="000C0B0E" w:rsidRPr="00281EBE">
        <w:rPr>
          <w:rFonts w:asciiTheme="majorBidi" w:hAnsiTheme="majorBidi" w:cstheme="majorBidi"/>
          <w:sz w:val="24"/>
          <w:szCs w:val="24"/>
          <w:lang w:val="en-US"/>
        </w:rPr>
        <w:t>A</w:t>
      </w:r>
      <w:r w:rsidR="00E230D5">
        <w:rPr>
          <w:rFonts w:asciiTheme="majorBidi" w:hAnsiTheme="majorBidi" w:cstheme="majorBidi"/>
          <w:sz w:val="24"/>
          <w:szCs w:val="24"/>
          <w:lang w:val="en-US"/>
        </w:rPr>
        <w:t>c</w:t>
      </w:r>
      <w:r w:rsidR="000C0B0E" w:rsidRPr="00281EBE">
        <w:rPr>
          <w:rFonts w:asciiTheme="majorBidi" w:hAnsiTheme="majorBidi" w:cstheme="majorBidi"/>
          <w:sz w:val="24"/>
          <w:szCs w:val="24"/>
          <w:lang w:val="en-US"/>
        </w:rPr>
        <w:t>-OFIP</w:t>
      </w:r>
      <w:r w:rsidR="00315E8E">
        <w:rPr>
          <w:rFonts w:asciiTheme="majorBidi" w:hAnsiTheme="majorBidi" w:cstheme="majorBidi"/>
          <w:sz w:val="24"/>
          <w:szCs w:val="24"/>
          <w:lang w:val="en-US"/>
        </w:rPr>
        <w:t xml:space="preserve"> </w:t>
      </w:r>
      <w:r w:rsidR="000C0B0E">
        <w:rPr>
          <w:rFonts w:asciiTheme="majorBidi" w:hAnsiTheme="majorBidi" w:cstheme="majorBidi"/>
          <w:sz w:val="24"/>
          <w:szCs w:val="24"/>
          <w:lang w:val="en-US"/>
        </w:rPr>
        <w:t xml:space="preserve">(the material </w:t>
      </w:r>
      <w:r w:rsidR="000C0B0E" w:rsidRPr="000C0B0E">
        <w:rPr>
          <w:rFonts w:asciiTheme="majorBidi" w:hAnsiTheme="majorBidi" w:cstheme="majorBidi"/>
          <w:sz w:val="24"/>
          <w:szCs w:val="24"/>
          <w:lang w:val="en-US"/>
        </w:rPr>
        <w:t>treated with</w:t>
      </w:r>
      <w:r w:rsidR="00315E8E">
        <w:rPr>
          <w:rFonts w:asciiTheme="majorBidi" w:hAnsiTheme="majorBidi" w:cstheme="majorBidi"/>
          <w:sz w:val="24"/>
          <w:szCs w:val="24"/>
          <w:lang w:val="en-US"/>
        </w:rPr>
        <w:t xml:space="preserve"> </w:t>
      </w:r>
      <w:r w:rsidR="000C0B0E" w:rsidRPr="00281EBE">
        <w:rPr>
          <w:rFonts w:asciiTheme="majorBidi" w:hAnsiTheme="majorBidi" w:cstheme="majorBidi"/>
          <w:sz w:val="24"/>
          <w:szCs w:val="24"/>
          <w:lang w:val="en-US"/>
        </w:rPr>
        <w:t>hydrochloric acid</w:t>
      </w:r>
      <w:r w:rsidR="000C0B0E">
        <w:rPr>
          <w:rFonts w:asciiTheme="majorBidi" w:hAnsiTheme="majorBidi" w:cstheme="majorBidi"/>
          <w:sz w:val="24"/>
          <w:szCs w:val="24"/>
          <w:lang w:val="en-US"/>
        </w:rPr>
        <w:t>)</w:t>
      </w:r>
      <w:r w:rsidR="005E5AAF">
        <w:rPr>
          <w:rFonts w:asciiTheme="majorBidi" w:hAnsiTheme="majorBidi" w:cstheme="majorBidi"/>
          <w:sz w:val="24"/>
          <w:szCs w:val="24"/>
          <w:lang w:val="en-US"/>
        </w:rPr>
        <w:t>.</w:t>
      </w:r>
    </w:p>
    <w:p w:rsidR="007B554C" w:rsidRPr="00711D40" w:rsidRDefault="00067115" w:rsidP="007B554C">
      <w:pPr>
        <w:spacing w:line="360" w:lineRule="auto"/>
        <w:jc w:val="both"/>
        <w:rPr>
          <w:rFonts w:asciiTheme="majorBidi" w:hAnsiTheme="majorBidi" w:cstheme="majorBidi"/>
          <w:b/>
          <w:bCs/>
          <w:sz w:val="24"/>
          <w:szCs w:val="24"/>
          <w:lang w:val="en-US"/>
        </w:rPr>
      </w:pPr>
      <w:r w:rsidRPr="00711D40">
        <w:rPr>
          <w:rFonts w:asciiTheme="majorBidi" w:hAnsiTheme="majorBidi" w:cstheme="majorBidi"/>
          <w:b/>
          <w:bCs/>
          <w:sz w:val="24"/>
          <w:szCs w:val="24"/>
          <w:lang w:val="en-US"/>
        </w:rPr>
        <w:t>2.2.</w:t>
      </w:r>
      <w:r w:rsidRPr="00BD2CEE">
        <w:rPr>
          <w:rFonts w:asciiTheme="majorBidi" w:hAnsiTheme="majorBidi" w:cstheme="majorBidi"/>
          <w:b/>
          <w:bCs/>
          <w:sz w:val="24"/>
          <w:szCs w:val="24"/>
          <w:lang w:val="en-US"/>
        </w:rPr>
        <w:t>3</w:t>
      </w:r>
      <w:r w:rsidRPr="00711D40">
        <w:rPr>
          <w:rFonts w:asciiTheme="majorBidi" w:hAnsiTheme="majorBidi" w:cstheme="majorBidi"/>
          <w:b/>
          <w:bCs/>
          <w:sz w:val="24"/>
          <w:szCs w:val="24"/>
          <w:lang w:val="en-US"/>
        </w:rPr>
        <w:t xml:space="preserve">. Characterization of OFIP and </w:t>
      </w:r>
      <w:r w:rsidR="000C0B0E">
        <w:rPr>
          <w:rFonts w:asciiTheme="majorBidi" w:hAnsiTheme="majorBidi" w:cstheme="majorBidi"/>
          <w:b/>
          <w:bCs/>
          <w:sz w:val="24"/>
          <w:szCs w:val="24"/>
          <w:lang w:val="en-US"/>
        </w:rPr>
        <w:t>A</w:t>
      </w:r>
      <w:r w:rsidR="00E230D5">
        <w:rPr>
          <w:rFonts w:asciiTheme="majorBidi" w:hAnsiTheme="majorBidi" w:cstheme="majorBidi"/>
          <w:b/>
          <w:bCs/>
          <w:sz w:val="24"/>
          <w:szCs w:val="24"/>
          <w:lang w:val="en-US"/>
        </w:rPr>
        <w:t>c</w:t>
      </w:r>
      <w:r w:rsidR="000C0B0E">
        <w:rPr>
          <w:rFonts w:asciiTheme="majorBidi" w:hAnsiTheme="majorBidi" w:cstheme="majorBidi"/>
          <w:b/>
          <w:bCs/>
          <w:sz w:val="24"/>
          <w:szCs w:val="24"/>
          <w:lang w:val="en-US"/>
        </w:rPr>
        <w:t>-</w:t>
      </w:r>
      <w:r w:rsidR="007B554C" w:rsidRPr="007B554C">
        <w:rPr>
          <w:rFonts w:asciiTheme="majorBidi" w:hAnsiTheme="majorBidi" w:cstheme="majorBidi"/>
          <w:b/>
          <w:bCs/>
          <w:sz w:val="24"/>
          <w:szCs w:val="24"/>
          <w:lang w:val="en-US"/>
        </w:rPr>
        <w:t>OFIP</w:t>
      </w:r>
    </w:p>
    <w:p w:rsidR="00067115" w:rsidRPr="00711D40" w:rsidRDefault="00067115" w:rsidP="00BD2CEE">
      <w:pPr>
        <w:spacing w:line="360" w:lineRule="auto"/>
        <w:jc w:val="both"/>
        <w:rPr>
          <w:rFonts w:asciiTheme="majorBidi" w:hAnsiTheme="majorBidi" w:cstheme="majorBidi"/>
          <w:sz w:val="24"/>
          <w:szCs w:val="24"/>
          <w:lang w:val="en-US"/>
        </w:rPr>
      </w:pPr>
      <w:r w:rsidRPr="00711D40">
        <w:rPr>
          <w:rFonts w:asciiTheme="majorBidi" w:hAnsiTheme="majorBidi" w:cstheme="majorBidi"/>
          <w:sz w:val="24"/>
          <w:szCs w:val="24"/>
          <w:lang w:val="en-US"/>
        </w:rPr>
        <w:t>All characterizations</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carried out at the Materials and Environment</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Laboratory for Sustainable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Development, LR18ES10.</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 PANalytical</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X'pert Powder X-ray diffractometer</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was</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used to collect data, which</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works</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with a flat rotated</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sample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holder and a </w:t>
      </w:r>
      <w:r w:rsidR="000C0B0E">
        <w:rPr>
          <w:rFonts w:asciiTheme="majorBidi" w:hAnsiTheme="majorBidi" w:cstheme="majorBidi"/>
          <w:sz w:val="24"/>
          <w:szCs w:val="24"/>
          <w:lang w:val="en-US"/>
        </w:rPr>
        <w:t>1 D-</w:t>
      </w:r>
      <w:r w:rsidRPr="00711D40">
        <w:rPr>
          <w:rFonts w:asciiTheme="majorBidi" w:hAnsiTheme="majorBidi" w:cstheme="majorBidi"/>
          <w:sz w:val="24"/>
          <w:szCs w:val="24"/>
          <w:lang w:val="en-US"/>
        </w:rPr>
        <w:t>PIXcell detector.</w:t>
      </w:r>
    </w:p>
    <w:p w:rsidR="00067115" w:rsidRPr="00711D40" w:rsidRDefault="00067115" w:rsidP="00BD2CEE">
      <w:pPr>
        <w:spacing w:line="360" w:lineRule="auto"/>
        <w:jc w:val="both"/>
        <w:rPr>
          <w:rFonts w:asciiTheme="majorBidi" w:hAnsiTheme="majorBidi" w:cstheme="majorBidi"/>
          <w:sz w:val="24"/>
          <w:szCs w:val="24"/>
          <w:lang w:val="en-US"/>
        </w:rPr>
      </w:pPr>
      <w:r w:rsidRPr="00711D40">
        <w:rPr>
          <w:rFonts w:asciiTheme="majorBidi" w:hAnsiTheme="majorBidi" w:cstheme="majorBidi"/>
          <w:sz w:val="24"/>
          <w:szCs w:val="24"/>
          <w:lang w:val="en-US"/>
        </w:rPr>
        <w:t>With a Micromeritics ASAP 2020 sorptometer</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using N</w:t>
      </w:r>
      <w:r w:rsidRPr="00711D40">
        <w:rPr>
          <w:rFonts w:asciiTheme="majorBidi" w:hAnsiTheme="majorBidi" w:cstheme="majorBidi"/>
          <w:sz w:val="24"/>
          <w:szCs w:val="24"/>
          <w:vertAlign w:val="subscript"/>
          <w:lang w:val="en-US"/>
        </w:rPr>
        <w:t>2</w:t>
      </w:r>
      <w:r w:rsidRPr="00711D40">
        <w:rPr>
          <w:rFonts w:asciiTheme="majorBidi" w:hAnsiTheme="majorBidi" w:cstheme="majorBidi"/>
          <w:sz w:val="24"/>
          <w:szCs w:val="24"/>
          <w:lang w:val="en-US"/>
        </w:rPr>
        <w:t xml:space="preserve"> adsorption at 77 K, the specific surface area based on the Brunauer–Emmett–Teller-theory (BET measurements) of the materials, were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determined. </w:t>
      </w:r>
    </w:p>
    <w:p w:rsidR="00067115" w:rsidRPr="00711D40" w:rsidRDefault="00067115" w:rsidP="00BD2CEE">
      <w:pPr>
        <w:spacing w:line="360" w:lineRule="auto"/>
        <w:jc w:val="both"/>
        <w:rPr>
          <w:rFonts w:asciiTheme="majorBidi" w:hAnsiTheme="majorBidi" w:cstheme="majorBidi"/>
          <w:sz w:val="24"/>
          <w:szCs w:val="24"/>
          <w:lang w:val="en-US"/>
        </w:rPr>
      </w:pPr>
      <w:r w:rsidRPr="00711D40">
        <w:rPr>
          <w:rFonts w:asciiTheme="majorBidi" w:hAnsiTheme="majorBidi" w:cstheme="majorBidi"/>
          <w:sz w:val="24"/>
          <w:szCs w:val="24"/>
          <w:lang w:val="en-US"/>
        </w:rPr>
        <w:t>The vibration</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properties as well as the chemical bonds present in the materials</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315E8E">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analyzed by KBr pellet technique on a Bruker FT-IR spectrophotometer ‘Tensor 27’. Measurements</w:t>
      </w:r>
      <w:r w:rsidR="00FF004F">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FF004F">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done in the range 400-4000 cm</w:t>
      </w:r>
      <w:r w:rsidRPr="00711D40">
        <w:rPr>
          <w:rFonts w:asciiTheme="majorBidi" w:hAnsiTheme="majorBidi" w:cstheme="majorBidi"/>
          <w:sz w:val="24"/>
          <w:szCs w:val="24"/>
          <w:vertAlign w:val="superscript"/>
          <w:lang w:val="en-US"/>
        </w:rPr>
        <w:t>-1</w:t>
      </w:r>
      <w:r w:rsidRPr="00711D40">
        <w:rPr>
          <w:rFonts w:asciiTheme="majorBidi" w:hAnsiTheme="majorBidi" w:cstheme="majorBidi"/>
          <w:sz w:val="24"/>
          <w:szCs w:val="24"/>
          <w:lang w:val="en-US"/>
        </w:rPr>
        <w:t>.</w:t>
      </w:r>
    </w:p>
    <w:p w:rsidR="007C25AD" w:rsidRPr="00711D40" w:rsidRDefault="007C25AD" w:rsidP="00BD2CEE">
      <w:pPr>
        <w:spacing w:line="360" w:lineRule="auto"/>
        <w:jc w:val="both"/>
        <w:rPr>
          <w:rFonts w:asciiTheme="majorBidi" w:hAnsiTheme="majorBidi" w:cstheme="majorBidi"/>
          <w:b/>
          <w:bCs/>
          <w:sz w:val="24"/>
          <w:szCs w:val="24"/>
          <w:lang w:val="en-US"/>
        </w:rPr>
      </w:pPr>
      <w:r w:rsidRPr="00BD2CEE">
        <w:rPr>
          <w:rFonts w:asciiTheme="majorBidi" w:hAnsiTheme="majorBidi" w:cstheme="majorBidi"/>
          <w:b/>
          <w:bCs/>
          <w:sz w:val="24"/>
          <w:szCs w:val="24"/>
          <w:lang w:val="en-US"/>
        </w:rPr>
        <w:t xml:space="preserve">2.2.4 </w:t>
      </w:r>
      <w:r w:rsidRPr="00711D40">
        <w:rPr>
          <w:rFonts w:asciiTheme="majorBidi" w:hAnsiTheme="majorBidi" w:cstheme="majorBidi"/>
          <w:b/>
          <w:bCs/>
          <w:sz w:val="24"/>
          <w:szCs w:val="24"/>
          <w:lang w:val="en-US"/>
        </w:rPr>
        <w:t>Chemical Analysis and Batch Adsorption Experiment</w:t>
      </w:r>
    </w:p>
    <w:p w:rsidR="00C567C2" w:rsidRDefault="00C567C2" w:rsidP="00BD2CEE">
      <w:pPr>
        <w:spacing w:line="360" w:lineRule="auto"/>
        <w:jc w:val="both"/>
        <w:rPr>
          <w:rFonts w:asciiTheme="majorBidi" w:hAnsiTheme="majorBidi" w:cstheme="majorBidi"/>
          <w:sz w:val="24"/>
          <w:szCs w:val="24"/>
          <w:lang w:val="en-US"/>
        </w:rPr>
      </w:pPr>
      <w:r w:rsidRPr="00711D40">
        <w:rPr>
          <w:rFonts w:asciiTheme="majorBidi" w:hAnsiTheme="majorBidi" w:cstheme="majorBidi"/>
          <w:sz w:val="24"/>
          <w:szCs w:val="24"/>
          <w:lang w:val="en-US"/>
        </w:rPr>
        <w:t xml:space="preserve">The </w:t>
      </w:r>
      <w:r w:rsidR="00C84390" w:rsidRPr="00711D40">
        <w:rPr>
          <w:rFonts w:asciiTheme="majorBidi" w:hAnsiTheme="majorBidi" w:cstheme="majorBidi"/>
          <w:sz w:val="24"/>
          <w:szCs w:val="24"/>
          <w:lang w:val="en-US"/>
        </w:rPr>
        <w:t>manganese concentrations</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determined by inductively</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coupled plasma optical</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emission</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spectroscopy ICP (ISO 11885: 2007) and results</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C17E0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expressed as mg/L.</w:t>
      </w:r>
      <w:r w:rsidR="00C17E06">
        <w:rPr>
          <w:rFonts w:asciiTheme="majorBidi" w:hAnsiTheme="majorBidi" w:cstheme="majorBidi"/>
          <w:sz w:val="24"/>
          <w:szCs w:val="24"/>
          <w:lang w:val="en-US"/>
        </w:rPr>
        <w:t xml:space="preserve"> </w:t>
      </w:r>
      <w:r w:rsidR="00C84390" w:rsidRPr="00711D40">
        <w:rPr>
          <w:rFonts w:asciiTheme="majorBidi" w:hAnsiTheme="majorBidi" w:cstheme="majorBidi"/>
          <w:sz w:val="24"/>
          <w:szCs w:val="24"/>
          <w:lang w:val="en-US"/>
        </w:rPr>
        <w:t>The solution pH was</w:t>
      </w:r>
      <w:r w:rsidR="00C17E06">
        <w:rPr>
          <w:rFonts w:asciiTheme="majorBidi" w:hAnsiTheme="majorBidi" w:cstheme="majorBidi"/>
          <w:sz w:val="24"/>
          <w:szCs w:val="24"/>
          <w:lang w:val="en-US"/>
        </w:rPr>
        <w:t xml:space="preserve"> </w:t>
      </w:r>
      <w:r w:rsidR="00C84390" w:rsidRPr="00711D40">
        <w:rPr>
          <w:rFonts w:asciiTheme="majorBidi" w:hAnsiTheme="majorBidi" w:cstheme="majorBidi"/>
          <w:sz w:val="24"/>
          <w:szCs w:val="24"/>
          <w:lang w:val="en-US"/>
        </w:rPr>
        <w:t>determined</w:t>
      </w:r>
      <w:r w:rsidR="00C17E06">
        <w:rPr>
          <w:rFonts w:asciiTheme="majorBidi" w:hAnsiTheme="majorBidi" w:cstheme="majorBidi"/>
          <w:sz w:val="24"/>
          <w:szCs w:val="24"/>
          <w:lang w:val="en-US"/>
        </w:rPr>
        <w:t xml:space="preserve"> </w:t>
      </w:r>
      <w:r w:rsidR="00C84390" w:rsidRPr="00711D40">
        <w:rPr>
          <w:rFonts w:asciiTheme="majorBidi" w:hAnsiTheme="majorBidi" w:cstheme="majorBidi"/>
          <w:sz w:val="24"/>
          <w:szCs w:val="24"/>
          <w:lang w:val="en-US"/>
        </w:rPr>
        <w:t>using a pH meter (BANTE Instruments).</w:t>
      </w:r>
      <w:r w:rsidR="008D4BEA" w:rsidRPr="008D4BEA">
        <w:rPr>
          <w:rFonts w:asciiTheme="majorBidi" w:hAnsiTheme="majorBidi" w:cstheme="majorBidi"/>
          <w:sz w:val="24"/>
          <w:szCs w:val="24"/>
          <w:lang w:val="en-US"/>
        </w:rPr>
        <w:t xml:space="preserve"> Batch adsorption experiments were carried out in conical flasks, </w:t>
      </w:r>
      <w:r w:rsidR="00335387">
        <w:rPr>
          <w:rFonts w:asciiTheme="majorBidi" w:hAnsiTheme="majorBidi" w:cstheme="majorBidi"/>
          <w:sz w:val="24"/>
          <w:szCs w:val="24"/>
          <w:lang w:val="en-US"/>
        </w:rPr>
        <w:t xml:space="preserve">with </w:t>
      </w:r>
      <w:r w:rsidR="00335387" w:rsidRPr="00335387">
        <w:rPr>
          <w:rFonts w:asciiTheme="majorBidi" w:hAnsiTheme="majorBidi" w:cstheme="majorBidi"/>
          <w:sz w:val="24"/>
          <w:szCs w:val="24"/>
          <w:lang w:val="en-US"/>
        </w:rPr>
        <w:t xml:space="preserve">a mass of adsorbent, </w:t>
      </w:r>
      <w:r w:rsidR="007D4978" w:rsidRPr="00335387">
        <w:rPr>
          <w:rFonts w:asciiTheme="majorBidi" w:hAnsiTheme="majorBidi" w:cstheme="majorBidi"/>
          <w:sz w:val="24"/>
          <w:szCs w:val="24"/>
          <w:lang w:val="en-US"/>
        </w:rPr>
        <w:t xml:space="preserve">pH, </w:t>
      </w:r>
      <w:r w:rsidR="00961FDF" w:rsidRPr="00335387">
        <w:rPr>
          <w:rFonts w:asciiTheme="majorBidi" w:hAnsiTheme="majorBidi" w:cstheme="majorBidi"/>
          <w:sz w:val="24"/>
          <w:szCs w:val="24"/>
          <w:lang w:val="en-US"/>
        </w:rPr>
        <w:t>temperature</w:t>
      </w:r>
      <w:r w:rsidR="00C17E06">
        <w:rPr>
          <w:rFonts w:asciiTheme="majorBidi" w:hAnsiTheme="majorBidi" w:cstheme="majorBidi"/>
          <w:sz w:val="24"/>
          <w:szCs w:val="24"/>
          <w:lang w:val="en-US"/>
        </w:rPr>
        <w:t xml:space="preserve"> </w:t>
      </w:r>
      <w:r w:rsidR="007D4978" w:rsidRPr="00335387">
        <w:rPr>
          <w:rFonts w:asciiTheme="majorBidi" w:hAnsiTheme="majorBidi" w:cstheme="majorBidi"/>
          <w:sz w:val="24"/>
          <w:szCs w:val="24"/>
          <w:lang w:val="en-US"/>
        </w:rPr>
        <w:t>and initial</w:t>
      </w:r>
      <w:r w:rsidR="00335387" w:rsidRPr="00335387">
        <w:rPr>
          <w:rFonts w:asciiTheme="majorBidi" w:hAnsiTheme="majorBidi" w:cstheme="majorBidi"/>
          <w:sz w:val="24"/>
          <w:szCs w:val="24"/>
          <w:lang w:val="en-US"/>
        </w:rPr>
        <w:t xml:space="preserve"> concentration of Mn(II) are known.</w:t>
      </w:r>
      <w:r w:rsidR="00C17E06">
        <w:rPr>
          <w:rFonts w:asciiTheme="majorBidi" w:hAnsiTheme="majorBidi" w:cstheme="majorBidi"/>
          <w:sz w:val="24"/>
          <w:szCs w:val="24"/>
          <w:lang w:val="en-US"/>
        </w:rPr>
        <w:t xml:space="preserve"> </w:t>
      </w:r>
      <w:r w:rsidR="00335387" w:rsidRPr="00335387">
        <w:rPr>
          <w:rFonts w:asciiTheme="majorBidi" w:hAnsiTheme="majorBidi" w:cstheme="majorBidi"/>
          <w:sz w:val="24"/>
          <w:szCs w:val="24"/>
          <w:lang w:val="en-US"/>
        </w:rPr>
        <w:t>The flasks were then placed on an orbital laboratory shaker (Heidolph</w:t>
      </w:r>
      <w:r w:rsidR="007D4978" w:rsidRPr="00335387">
        <w:rPr>
          <w:rFonts w:asciiTheme="majorBidi" w:hAnsiTheme="majorBidi" w:cstheme="majorBidi"/>
          <w:sz w:val="24"/>
          <w:szCs w:val="24"/>
          <w:lang w:val="en-US"/>
        </w:rPr>
        <w:t>), at</w:t>
      </w:r>
      <w:r w:rsidR="00335387" w:rsidRPr="00335387">
        <w:rPr>
          <w:rFonts w:asciiTheme="majorBidi" w:hAnsiTheme="majorBidi" w:cstheme="majorBidi"/>
          <w:sz w:val="24"/>
          <w:szCs w:val="24"/>
          <w:lang w:val="en-US"/>
        </w:rPr>
        <w:t xml:space="preserve"> a constant speed of 100 rpm.</w:t>
      </w:r>
      <w:r w:rsidR="00C17E06">
        <w:rPr>
          <w:rFonts w:asciiTheme="majorBidi" w:hAnsiTheme="majorBidi" w:cstheme="majorBidi"/>
          <w:sz w:val="24"/>
          <w:szCs w:val="24"/>
          <w:lang w:val="en-US"/>
        </w:rPr>
        <w:t xml:space="preserve"> </w:t>
      </w:r>
      <w:r w:rsidR="00335387" w:rsidRPr="00335387">
        <w:rPr>
          <w:rFonts w:asciiTheme="majorBidi" w:hAnsiTheme="majorBidi" w:cstheme="majorBidi"/>
          <w:sz w:val="24"/>
          <w:szCs w:val="24"/>
          <w:lang w:val="en-US"/>
        </w:rPr>
        <w:t xml:space="preserve">Supernatant liquid was collected and filtered through a Whatman filter paper before chemical analysis to remove the adsorbent </w:t>
      </w:r>
      <w:r w:rsidR="007D4978" w:rsidRPr="00335387">
        <w:rPr>
          <w:rFonts w:asciiTheme="majorBidi" w:hAnsiTheme="majorBidi" w:cstheme="majorBidi"/>
          <w:sz w:val="24"/>
          <w:szCs w:val="24"/>
          <w:lang w:val="en-US"/>
        </w:rPr>
        <w:t>materials particles</w:t>
      </w:r>
      <w:r w:rsidR="00335387" w:rsidRPr="00335387">
        <w:rPr>
          <w:rFonts w:asciiTheme="majorBidi" w:hAnsiTheme="majorBidi" w:cstheme="majorBidi"/>
          <w:sz w:val="24"/>
          <w:szCs w:val="24"/>
          <w:lang w:val="en-US"/>
        </w:rPr>
        <w:t xml:space="preserve"> that may be present in the supernatant.</w:t>
      </w:r>
    </w:p>
    <w:p w:rsidR="00861FC1" w:rsidRDefault="003C0E28" w:rsidP="00BD2CEE">
      <w:pPr>
        <w:spacing w:line="360" w:lineRule="auto"/>
        <w:jc w:val="both"/>
        <w:rPr>
          <w:rFonts w:asciiTheme="majorBidi" w:hAnsiTheme="majorBidi" w:cstheme="majorBidi"/>
          <w:b/>
          <w:bCs/>
          <w:sz w:val="24"/>
          <w:szCs w:val="24"/>
          <w:lang w:val="en-US"/>
        </w:rPr>
      </w:pPr>
      <w:r w:rsidRPr="00BD2CEE">
        <w:rPr>
          <w:rFonts w:asciiTheme="majorBidi" w:hAnsiTheme="majorBidi" w:cstheme="majorBidi"/>
          <w:b/>
          <w:bCs/>
          <w:sz w:val="24"/>
          <w:szCs w:val="24"/>
          <w:lang w:val="en-US"/>
        </w:rPr>
        <w:t>2.2.</w:t>
      </w:r>
      <w:r>
        <w:rPr>
          <w:rFonts w:asciiTheme="majorBidi" w:hAnsiTheme="majorBidi" w:cstheme="majorBidi"/>
          <w:b/>
          <w:bCs/>
          <w:sz w:val="24"/>
          <w:szCs w:val="24"/>
          <w:lang w:val="en-US"/>
        </w:rPr>
        <w:t>5</w:t>
      </w:r>
      <w:r w:rsidR="00C17E06">
        <w:rPr>
          <w:rFonts w:asciiTheme="majorBidi" w:hAnsiTheme="majorBidi" w:cstheme="majorBidi"/>
          <w:b/>
          <w:bCs/>
          <w:sz w:val="24"/>
          <w:szCs w:val="24"/>
          <w:lang w:val="en-US"/>
        </w:rPr>
        <w:t xml:space="preserve"> </w:t>
      </w:r>
      <w:r w:rsidR="006340F4" w:rsidRPr="006340F4">
        <w:rPr>
          <w:rFonts w:asciiTheme="majorBidi" w:hAnsiTheme="majorBidi" w:cstheme="majorBidi"/>
          <w:b/>
          <w:bCs/>
          <w:sz w:val="24"/>
          <w:szCs w:val="24"/>
          <w:lang w:val="en-US"/>
        </w:rPr>
        <w:t>Significance of thermodynamic parameters for the adsorption process</w:t>
      </w:r>
    </w:p>
    <w:p w:rsidR="00434DE9" w:rsidRDefault="00434DE9" w:rsidP="00BD2CEE">
      <w:pPr>
        <w:spacing w:line="360" w:lineRule="auto"/>
        <w:jc w:val="both"/>
        <w:rPr>
          <w:rFonts w:asciiTheme="majorBidi" w:hAnsiTheme="majorBidi" w:cstheme="majorBidi"/>
          <w:sz w:val="24"/>
          <w:szCs w:val="24"/>
          <w:lang w:val="en-US"/>
        </w:rPr>
      </w:pPr>
      <w:r w:rsidRPr="00434DE9">
        <w:rPr>
          <w:rFonts w:asciiTheme="majorBidi" w:hAnsiTheme="majorBidi" w:cstheme="majorBidi"/>
          <w:sz w:val="24"/>
          <w:szCs w:val="24"/>
          <w:lang w:val="en-US"/>
        </w:rPr>
        <w:t>The maximum amount adsorbed at equilibrium Qe</w:t>
      </w:r>
      <w:r w:rsidR="00C17E06">
        <w:rPr>
          <w:rFonts w:asciiTheme="majorBidi" w:hAnsiTheme="majorBidi" w:cstheme="majorBidi"/>
          <w:sz w:val="24"/>
          <w:szCs w:val="24"/>
          <w:lang w:val="en-US"/>
        </w:rPr>
        <w:t xml:space="preserve"> </w:t>
      </w:r>
      <w:r w:rsidRPr="00434DE9">
        <w:rPr>
          <w:rFonts w:asciiTheme="majorBidi" w:hAnsiTheme="majorBidi" w:cstheme="majorBidi"/>
          <w:sz w:val="24"/>
          <w:szCs w:val="24"/>
          <w:lang w:val="en-US"/>
        </w:rPr>
        <w:t>of</w:t>
      </w:r>
      <w:r w:rsidR="00C17E06">
        <w:rPr>
          <w:rFonts w:asciiTheme="majorBidi" w:hAnsiTheme="majorBidi" w:cstheme="majorBidi"/>
          <w:sz w:val="24"/>
          <w:szCs w:val="24"/>
          <w:lang w:val="en-US"/>
        </w:rPr>
        <w:t xml:space="preserve"> </w:t>
      </w:r>
      <w:r w:rsidR="00A77ECA">
        <w:rPr>
          <w:rFonts w:asciiTheme="majorBidi" w:hAnsiTheme="majorBidi" w:cstheme="majorBidi"/>
          <w:sz w:val="24"/>
          <w:szCs w:val="24"/>
          <w:lang w:val="en-US"/>
        </w:rPr>
        <w:t>manganese</w:t>
      </w:r>
      <w:r w:rsidRPr="00434DE9">
        <w:rPr>
          <w:rFonts w:asciiTheme="majorBidi" w:hAnsiTheme="majorBidi" w:cstheme="majorBidi"/>
          <w:sz w:val="24"/>
          <w:szCs w:val="24"/>
          <w:lang w:val="en-US"/>
        </w:rPr>
        <w:t xml:space="preserve"> by OFIP and </w:t>
      </w:r>
      <w:r w:rsidR="000C0B0E">
        <w:rPr>
          <w:rFonts w:asciiTheme="majorBidi" w:hAnsiTheme="majorBidi" w:cstheme="majorBidi"/>
          <w:sz w:val="24"/>
          <w:szCs w:val="24"/>
          <w:lang w:val="en-US"/>
        </w:rPr>
        <w:t>A</w:t>
      </w:r>
      <w:r w:rsidR="004B01C3">
        <w:rPr>
          <w:rFonts w:asciiTheme="majorBidi" w:hAnsiTheme="majorBidi" w:cstheme="majorBidi"/>
          <w:sz w:val="24"/>
          <w:szCs w:val="24"/>
          <w:lang w:val="en-US"/>
        </w:rPr>
        <w:t>c</w:t>
      </w:r>
      <w:r w:rsidR="000C0B0E">
        <w:rPr>
          <w:rFonts w:asciiTheme="majorBidi" w:hAnsiTheme="majorBidi" w:cstheme="majorBidi"/>
          <w:sz w:val="24"/>
          <w:szCs w:val="24"/>
          <w:lang w:val="en-US"/>
        </w:rPr>
        <w:t>-</w:t>
      </w:r>
      <w:r w:rsidR="00BD2CEE" w:rsidRPr="00711D40">
        <w:rPr>
          <w:rFonts w:asciiTheme="majorBidi" w:hAnsiTheme="majorBidi" w:cstheme="majorBidi"/>
          <w:sz w:val="24"/>
          <w:szCs w:val="24"/>
          <w:lang w:val="en-US"/>
        </w:rPr>
        <w:t>OFIP</w:t>
      </w:r>
      <w:r w:rsidR="00C17E06">
        <w:rPr>
          <w:rFonts w:asciiTheme="majorBidi" w:hAnsiTheme="majorBidi" w:cstheme="majorBidi"/>
          <w:sz w:val="24"/>
          <w:szCs w:val="24"/>
          <w:lang w:val="en-US"/>
        </w:rPr>
        <w:t xml:space="preserve"> </w:t>
      </w:r>
      <w:r w:rsidRPr="00434DE9">
        <w:rPr>
          <w:rFonts w:asciiTheme="majorBidi" w:hAnsiTheme="majorBidi" w:cstheme="majorBidi"/>
          <w:sz w:val="24"/>
          <w:szCs w:val="24"/>
          <w:lang w:val="en-US"/>
        </w:rPr>
        <w:t xml:space="preserve">was calculated using </w:t>
      </w:r>
      <w:r w:rsidR="006340F4">
        <w:rPr>
          <w:rFonts w:asciiTheme="majorBidi" w:hAnsiTheme="majorBidi" w:cstheme="majorBidi"/>
          <w:sz w:val="24"/>
          <w:szCs w:val="24"/>
          <w:lang w:val="en-US"/>
        </w:rPr>
        <w:t xml:space="preserve">the </w:t>
      </w:r>
      <w:r w:rsidRPr="00434DE9">
        <w:rPr>
          <w:rFonts w:asciiTheme="majorBidi" w:hAnsiTheme="majorBidi" w:cstheme="majorBidi"/>
          <w:sz w:val="24"/>
          <w:szCs w:val="24"/>
          <w:lang w:val="en-US"/>
        </w:rPr>
        <w:t>Equation:</w:t>
      </w:r>
    </w:p>
    <w:p w:rsidR="00434DE9" w:rsidRPr="0019166E" w:rsidRDefault="0019166E" w:rsidP="00E90E13">
      <w:pPr>
        <w:spacing w:line="360" w:lineRule="auto"/>
        <w:ind w:firstLine="567"/>
        <w:jc w:val="center"/>
        <w:rPr>
          <w:rFonts w:asciiTheme="majorBidi" w:eastAsiaTheme="minorEastAsia" w:hAnsiTheme="majorBidi" w:cstheme="majorBidi"/>
          <w:b/>
          <w:bCs/>
          <w:iCs/>
          <w:sz w:val="24"/>
          <w:szCs w:val="24"/>
          <w:lang w:val="en-US"/>
        </w:rPr>
      </w:pPr>
      <m:oMath>
        <m:r>
          <m:rPr>
            <m:sty m:val="b"/>
          </m:rPr>
          <w:rPr>
            <w:rFonts w:ascii="Cambria Math" w:hAnsi="Cambria Math" w:cstheme="majorBidi"/>
            <w:sz w:val="24"/>
            <w:szCs w:val="24"/>
            <w:lang w:val="en-US"/>
          </w:rPr>
          <m:t>Qe =(</m:t>
        </m:r>
        <m:d>
          <m:dPr>
            <m:ctrlPr>
              <w:rPr>
                <w:rFonts w:ascii="Cambria Math" w:hAnsi="Cambria Math" w:cstheme="majorBidi"/>
                <w:b/>
                <w:bCs/>
                <w:iCs/>
                <w:sz w:val="24"/>
                <w:szCs w:val="24"/>
                <w:lang w:val="en-US"/>
              </w:rPr>
            </m:ctrlPr>
          </m:dPr>
          <m:e>
            <m:sSub>
              <m:sSubPr>
                <m:ctrlPr>
                  <w:rPr>
                    <w:rFonts w:ascii="Cambria Math" w:hAnsi="Cambria Math" w:cstheme="majorBidi"/>
                    <w:b/>
                    <w:bCs/>
                    <w:iCs/>
                    <w:sz w:val="24"/>
                    <w:szCs w:val="24"/>
                    <w:lang w:val="en-US"/>
                  </w:rPr>
                </m:ctrlPr>
              </m:sSubPr>
              <m:e>
                <m:r>
                  <m:rPr>
                    <m:sty m:val="b"/>
                  </m:rPr>
                  <w:rPr>
                    <w:rFonts w:ascii="Cambria Math" w:hAnsi="Cambria Math" w:cstheme="majorBidi"/>
                    <w:sz w:val="24"/>
                    <w:szCs w:val="24"/>
                    <w:lang w:val="en-US"/>
                  </w:rPr>
                  <m:t>C</m:t>
                </m:r>
              </m:e>
              <m:sub>
                <m:r>
                  <m:rPr>
                    <m:sty m:val="b"/>
                  </m:rPr>
                  <w:rPr>
                    <w:rFonts w:ascii="Cambria Math" w:hAnsi="Cambria Math" w:cstheme="majorBidi"/>
                    <w:sz w:val="24"/>
                    <w:szCs w:val="24"/>
                    <w:lang w:val="en-US"/>
                  </w:rPr>
                  <m:t>i</m:t>
                </m:r>
              </m:sub>
            </m:sSub>
            <m:r>
              <m:rPr>
                <m:sty m:val="b"/>
              </m:rPr>
              <w:rPr>
                <w:rFonts w:ascii="Cambria Math" w:hAnsi="Cambria Math" w:cstheme="majorBidi"/>
                <w:sz w:val="24"/>
                <w:szCs w:val="24"/>
                <w:lang w:val="en-US"/>
              </w:rPr>
              <m:t>-</m:t>
            </m:r>
            <m:sSub>
              <m:sSubPr>
                <m:ctrlPr>
                  <w:rPr>
                    <w:rFonts w:ascii="Cambria Math" w:hAnsi="Cambria Math" w:cstheme="majorBidi"/>
                    <w:b/>
                    <w:bCs/>
                    <w:iCs/>
                    <w:sz w:val="24"/>
                    <w:szCs w:val="24"/>
                    <w:lang w:val="en-US"/>
                  </w:rPr>
                </m:ctrlPr>
              </m:sSubPr>
              <m:e>
                <m:r>
                  <m:rPr>
                    <m:sty m:val="b"/>
                  </m:rPr>
                  <w:rPr>
                    <w:rFonts w:ascii="Cambria Math" w:hAnsi="Cambria Math" w:cstheme="majorBidi"/>
                    <w:sz w:val="24"/>
                    <w:szCs w:val="24"/>
                    <w:lang w:val="en-US"/>
                  </w:rPr>
                  <m:t>C</m:t>
                </m:r>
              </m:e>
              <m:sub>
                <m:r>
                  <m:rPr>
                    <m:sty m:val="b"/>
                  </m:rPr>
                  <w:rPr>
                    <w:rFonts w:ascii="Cambria Math" w:hAnsi="Cambria Math" w:cstheme="majorBidi"/>
                    <w:sz w:val="24"/>
                    <w:szCs w:val="24"/>
                    <w:lang w:val="en-US"/>
                  </w:rPr>
                  <m:t>e</m:t>
                </m:r>
              </m:sub>
            </m:sSub>
          </m:e>
        </m:d>
        <m:r>
          <m:rPr>
            <m:sty m:val="b"/>
          </m:rPr>
          <w:rPr>
            <w:rFonts w:ascii="Cambria Math" w:hAnsi="Cambria Math" w:cstheme="majorBidi"/>
            <w:sz w:val="24"/>
            <w:szCs w:val="24"/>
            <w:lang w:val="en-US"/>
          </w:rPr>
          <m:t xml:space="preserve"> ×V/m)</m:t>
        </m:r>
      </m:oMath>
      <w:r w:rsidR="00E90E13">
        <w:rPr>
          <w:rFonts w:asciiTheme="majorBidi" w:eastAsiaTheme="minorEastAsia" w:hAnsiTheme="majorBidi" w:cstheme="majorBidi"/>
          <w:b/>
          <w:sz w:val="24"/>
          <w:szCs w:val="24"/>
          <w:lang w:val="en-US"/>
        </w:rPr>
        <w:t xml:space="preserve">                </w:t>
      </w:r>
      <w:r w:rsidR="00E90E13" w:rsidRPr="00E90E13">
        <w:rPr>
          <w:rFonts w:asciiTheme="majorBidi" w:eastAsiaTheme="minorEastAsia" w:hAnsiTheme="majorBidi" w:cstheme="majorBidi"/>
          <w:bCs/>
          <w:sz w:val="24"/>
          <w:szCs w:val="24"/>
          <w:lang w:val="en-US"/>
        </w:rPr>
        <w:t>Eq. 1</w:t>
      </w:r>
    </w:p>
    <w:p w:rsidR="00D56787" w:rsidRDefault="00D56787" w:rsidP="00D56787">
      <w:pPr>
        <w:spacing w:line="360" w:lineRule="auto"/>
        <w:jc w:val="both"/>
        <w:rPr>
          <w:rFonts w:asciiTheme="majorBidi" w:hAnsiTheme="majorBidi" w:cstheme="majorBidi"/>
          <w:sz w:val="24"/>
          <w:szCs w:val="24"/>
          <w:lang w:val="en-US"/>
        </w:rPr>
      </w:pPr>
      <w:r w:rsidRPr="006340F4">
        <w:rPr>
          <w:rFonts w:asciiTheme="majorBidi" w:hAnsiTheme="majorBidi" w:cstheme="majorBidi"/>
          <w:sz w:val="24"/>
          <w:szCs w:val="24"/>
          <w:lang w:val="en-US"/>
        </w:rPr>
        <w:t>Wh</w:t>
      </w:r>
      <w:r w:rsidRPr="00D56787">
        <w:rPr>
          <w:rFonts w:asciiTheme="majorBidi" w:hAnsiTheme="majorBidi" w:cstheme="majorBidi"/>
          <w:sz w:val="24"/>
          <w:szCs w:val="24"/>
          <w:lang w:val="en-US"/>
        </w:rPr>
        <w:t>ere Qe is the adsorption capacity at equilibrium (mg/g), C</w:t>
      </w:r>
      <w:r w:rsidRPr="00D56787">
        <w:rPr>
          <w:rFonts w:asciiTheme="majorBidi" w:hAnsiTheme="majorBidi" w:cstheme="majorBidi"/>
          <w:sz w:val="24"/>
          <w:szCs w:val="24"/>
          <w:vertAlign w:val="subscript"/>
          <w:lang w:val="en-US"/>
        </w:rPr>
        <w:t>i</w:t>
      </w:r>
      <w:r w:rsidRPr="00D56787">
        <w:rPr>
          <w:rFonts w:asciiTheme="majorBidi" w:hAnsiTheme="majorBidi" w:cstheme="majorBidi"/>
          <w:sz w:val="24"/>
          <w:szCs w:val="24"/>
          <w:lang w:val="en-US"/>
        </w:rPr>
        <w:t xml:space="preserve"> and C</w:t>
      </w:r>
      <w:r w:rsidRPr="00D56787">
        <w:rPr>
          <w:rFonts w:asciiTheme="majorBidi" w:hAnsiTheme="majorBidi" w:cstheme="majorBidi"/>
          <w:sz w:val="24"/>
          <w:szCs w:val="24"/>
          <w:vertAlign w:val="subscript"/>
          <w:lang w:val="en-US"/>
        </w:rPr>
        <w:t>e</w:t>
      </w:r>
      <w:r w:rsidRPr="00D56787">
        <w:rPr>
          <w:rFonts w:asciiTheme="majorBidi" w:hAnsiTheme="majorBidi" w:cstheme="majorBidi"/>
          <w:sz w:val="24"/>
          <w:szCs w:val="24"/>
          <w:lang w:val="en-US"/>
        </w:rPr>
        <w:t xml:space="preserve"> are the solution manganese concentrations at </w:t>
      </w:r>
      <w:r w:rsidR="006340F4">
        <w:rPr>
          <w:rFonts w:asciiTheme="majorBidi" w:hAnsiTheme="majorBidi" w:cstheme="majorBidi"/>
          <w:sz w:val="24"/>
          <w:szCs w:val="24"/>
          <w:lang w:val="en-US"/>
        </w:rPr>
        <w:t xml:space="preserve">the </w:t>
      </w:r>
      <w:r w:rsidRPr="00D56787">
        <w:rPr>
          <w:rFonts w:asciiTheme="majorBidi" w:hAnsiTheme="majorBidi" w:cstheme="majorBidi"/>
          <w:sz w:val="24"/>
          <w:szCs w:val="24"/>
          <w:lang w:val="en-US"/>
        </w:rPr>
        <w:t xml:space="preserve">initial and </w:t>
      </w:r>
      <w:r w:rsidR="006340F4">
        <w:rPr>
          <w:rFonts w:asciiTheme="majorBidi" w:hAnsiTheme="majorBidi" w:cstheme="majorBidi"/>
          <w:sz w:val="24"/>
          <w:szCs w:val="24"/>
          <w:lang w:val="en-US"/>
        </w:rPr>
        <w:t xml:space="preserve">at </w:t>
      </w:r>
      <w:r w:rsidRPr="00D56787">
        <w:rPr>
          <w:rFonts w:asciiTheme="majorBidi" w:hAnsiTheme="majorBidi" w:cstheme="majorBidi"/>
          <w:sz w:val="24"/>
          <w:szCs w:val="24"/>
          <w:lang w:val="en-US"/>
        </w:rPr>
        <w:t xml:space="preserve">equilibrium (mg/L), V is the </w:t>
      </w:r>
      <w:r w:rsidR="006340F4" w:rsidRPr="00D56787">
        <w:rPr>
          <w:rFonts w:asciiTheme="majorBidi" w:hAnsiTheme="majorBidi" w:cstheme="majorBidi"/>
          <w:sz w:val="24"/>
          <w:szCs w:val="24"/>
          <w:lang w:val="en-US"/>
        </w:rPr>
        <w:t xml:space="preserve">volume </w:t>
      </w:r>
      <w:r w:rsidR="006340F4">
        <w:rPr>
          <w:rFonts w:asciiTheme="majorBidi" w:hAnsiTheme="majorBidi" w:cstheme="majorBidi"/>
          <w:sz w:val="24"/>
          <w:szCs w:val="24"/>
          <w:lang w:val="en-US"/>
        </w:rPr>
        <w:t xml:space="preserve">of the </w:t>
      </w:r>
      <w:r w:rsidRPr="00D56787">
        <w:rPr>
          <w:rFonts w:asciiTheme="majorBidi" w:hAnsiTheme="majorBidi" w:cstheme="majorBidi"/>
          <w:sz w:val="24"/>
          <w:szCs w:val="24"/>
          <w:lang w:val="en-US"/>
        </w:rPr>
        <w:t>solution (L) and m is the adsorbent mass added to the solutions (g).</w:t>
      </w:r>
    </w:p>
    <w:p w:rsidR="00B17580" w:rsidRDefault="00B17580">
      <w:pPr>
        <w:spacing w:line="360" w:lineRule="auto"/>
        <w:jc w:val="both"/>
        <w:rPr>
          <w:rFonts w:asciiTheme="majorBidi" w:hAnsiTheme="majorBidi" w:cstheme="majorBidi"/>
          <w:b/>
          <w:bCs/>
          <w:sz w:val="24"/>
          <w:szCs w:val="24"/>
          <w:lang w:val="en-US"/>
        </w:rPr>
      </w:pPr>
      <w:r w:rsidRPr="00B17580">
        <w:rPr>
          <w:rFonts w:asciiTheme="majorBidi" w:hAnsiTheme="majorBidi" w:cstheme="majorBidi"/>
          <w:sz w:val="24"/>
          <w:szCs w:val="24"/>
          <w:lang w:val="en-US"/>
        </w:rPr>
        <w:t xml:space="preserve">The </w:t>
      </w:r>
      <w:r w:rsidR="006340F4" w:rsidRPr="006340F4">
        <w:rPr>
          <w:rFonts w:asciiTheme="majorBidi" w:hAnsiTheme="majorBidi" w:cstheme="majorBidi"/>
          <w:sz w:val="24"/>
          <w:szCs w:val="24"/>
          <w:lang w:val="en-US"/>
        </w:rPr>
        <w:t xml:space="preserve">studies on the </w:t>
      </w:r>
      <w:r w:rsidRPr="00B17580">
        <w:rPr>
          <w:rFonts w:asciiTheme="majorBidi" w:hAnsiTheme="majorBidi" w:cstheme="majorBidi"/>
          <w:sz w:val="24"/>
          <w:szCs w:val="24"/>
          <w:lang w:val="en-US"/>
        </w:rPr>
        <w:t>adsorption isotherm</w:t>
      </w:r>
      <w:r w:rsidR="008614C8">
        <w:rPr>
          <w:rFonts w:asciiTheme="majorBidi" w:hAnsiTheme="majorBidi" w:cstheme="majorBidi"/>
          <w:sz w:val="24"/>
          <w:szCs w:val="24"/>
          <w:lang w:val="en-US"/>
        </w:rPr>
        <w:t xml:space="preserve"> </w:t>
      </w:r>
      <w:r w:rsidRPr="00B17580">
        <w:rPr>
          <w:rFonts w:asciiTheme="majorBidi" w:hAnsiTheme="majorBidi" w:cstheme="majorBidi"/>
          <w:sz w:val="24"/>
          <w:szCs w:val="24"/>
          <w:lang w:val="en-US"/>
        </w:rPr>
        <w:t xml:space="preserve">are of fundamental importance </w:t>
      </w:r>
      <w:r w:rsidR="006340F4" w:rsidRPr="006340F4">
        <w:rPr>
          <w:rFonts w:asciiTheme="majorBidi" w:hAnsiTheme="majorBidi" w:cstheme="majorBidi"/>
          <w:sz w:val="24"/>
          <w:szCs w:val="24"/>
          <w:lang w:val="en-US"/>
        </w:rPr>
        <w:t>to determine</w:t>
      </w:r>
      <w:r w:rsidR="00C17E06">
        <w:rPr>
          <w:rFonts w:asciiTheme="majorBidi" w:hAnsiTheme="majorBidi" w:cstheme="majorBidi"/>
          <w:sz w:val="24"/>
          <w:szCs w:val="24"/>
          <w:lang w:val="en-US"/>
        </w:rPr>
        <w:t xml:space="preserve"> </w:t>
      </w:r>
      <w:r w:rsidRPr="00B17580">
        <w:rPr>
          <w:rFonts w:asciiTheme="majorBidi" w:hAnsiTheme="majorBidi" w:cstheme="majorBidi"/>
          <w:sz w:val="24"/>
          <w:szCs w:val="24"/>
          <w:lang w:val="en-US"/>
        </w:rPr>
        <w:t xml:space="preserve">the adsorption capacity of </w:t>
      </w:r>
      <w:r w:rsidR="00A77ECA">
        <w:rPr>
          <w:rFonts w:asciiTheme="majorBidi" w:hAnsiTheme="majorBidi" w:cstheme="majorBidi"/>
          <w:sz w:val="24"/>
          <w:szCs w:val="24"/>
          <w:lang w:val="en-US"/>
        </w:rPr>
        <w:t>Mn</w:t>
      </w:r>
      <w:r w:rsidR="00A77ECA" w:rsidRPr="00B17580">
        <w:rPr>
          <w:rFonts w:asciiTheme="majorBidi" w:hAnsiTheme="majorBidi" w:cstheme="majorBidi"/>
          <w:sz w:val="24"/>
          <w:szCs w:val="24"/>
          <w:lang w:val="en-US"/>
        </w:rPr>
        <w:t>(</w:t>
      </w:r>
      <w:r w:rsidRPr="00B17580">
        <w:rPr>
          <w:rFonts w:asciiTheme="majorBidi" w:hAnsiTheme="majorBidi" w:cstheme="majorBidi"/>
          <w:sz w:val="24"/>
          <w:szCs w:val="24"/>
          <w:lang w:val="en-US"/>
        </w:rPr>
        <w:t>II) on</w:t>
      </w:r>
      <w:r w:rsidR="00C17E06">
        <w:rPr>
          <w:rFonts w:asciiTheme="majorBidi" w:hAnsiTheme="majorBidi" w:cstheme="majorBidi"/>
          <w:sz w:val="24"/>
          <w:szCs w:val="24"/>
          <w:lang w:val="en-US"/>
        </w:rPr>
        <w:t xml:space="preserve"> </w:t>
      </w:r>
      <w:r w:rsidRPr="00B17580">
        <w:rPr>
          <w:rFonts w:asciiTheme="majorBidi" w:hAnsiTheme="majorBidi" w:cstheme="majorBidi"/>
          <w:sz w:val="24"/>
          <w:szCs w:val="24"/>
          <w:lang w:val="en-US"/>
        </w:rPr>
        <w:t xml:space="preserve">the </w:t>
      </w:r>
      <w:r w:rsidR="00A77ECA">
        <w:rPr>
          <w:rFonts w:asciiTheme="majorBidi" w:hAnsiTheme="majorBidi" w:cstheme="majorBidi"/>
          <w:sz w:val="24"/>
          <w:szCs w:val="24"/>
          <w:lang w:val="en-US"/>
        </w:rPr>
        <w:t>ad</w:t>
      </w:r>
      <w:r w:rsidRPr="00B17580">
        <w:rPr>
          <w:rFonts w:asciiTheme="majorBidi" w:hAnsiTheme="majorBidi" w:cstheme="majorBidi"/>
          <w:sz w:val="24"/>
          <w:szCs w:val="24"/>
          <w:lang w:val="en-US"/>
        </w:rPr>
        <w:t>sorb</w:t>
      </w:r>
      <w:r w:rsidR="00A77ECA">
        <w:rPr>
          <w:rFonts w:asciiTheme="majorBidi" w:hAnsiTheme="majorBidi" w:cstheme="majorBidi"/>
          <w:sz w:val="24"/>
          <w:szCs w:val="24"/>
          <w:lang w:val="en-US"/>
        </w:rPr>
        <w:t>e</w:t>
      </w:r>
      <w:r w:rsidRPr="00B17580">
        <w:rPr>
          <w:rFonts w:asciiTheme="majorBidi" w:hAnsiTheme="majorBidi" w:cstheme="majorBidi"/>
          <w:sz w:val="24"/>
          <w:szCs w:val="24"/>
          <w:lang w:val="en-US"/>
        </w:rPr>
        <w:t xml:space="preserve">nts and to develop an equation which accurately represents the </w:t>
      </w:r>
      <w:r w:rsidR="00A35665" w:rsidRPr="00B17580">
        <w:rPr>
          <w:rFonts w:asciiTheme="majorBidi" w:hAnsiTheme="majorBidi" w:cstheme="majorBidi"/>
          <w:sz w:val="24"/>
          <w:szCs w:val="24"/>
          <w:lang w:val="en-US"/>
        </w:rPr>
        <w:t>results,</w:t>
      </w:r>
      <w:r w:rsidR="00C17E06">
        <w:rPr>
          <w:rFonts w:asciiTheme="majorBidi" w:hAnsiTheme="majorBidi" w:cstheme="majorBidi"/>
          <w:sz w:val="24"/>
          <w:szCs w:val="24"/>
          <w:lang w:val="en-US"/>
        </w:rPr>
        <w:t xml:space="preserve"> </w:t>
      </w:r>
      <w:r w:rsidRPr="00B17580">
        <w:rPr>
          <w:rFonts w:asciiTheme="majorBidi" w:hAnsiTheme="majorBidi" w:cstheme="majorBidi"/>
          <w:sz w:val="24"/>
          <w:szCs w:val="24"/>
          <w:lang w:val="en-US"/>
        </w:rPr>
        <w:t xml:space="preserve">and which could be used for </w:t>
      </w:r>
      <w:r w:rsidR="00D65580">
        <w:rPr>
          <w:rFonts w:asciiTheme="majorBidi" w:hAnsiTheme="majorBidi" w:cstheme="majorBidi"/>
          <w:sz w:val="24"/>
          <w:szCs w:val="24"/>
          <w:lang w:val="en-US"/>
        </w:rPr>
        <w:t>the</w:t>
      </w:r>
      <w:r w:rsidRPr="00B17580">
        <w:rPr>
          <w:rFonts w:asciiTheme="majorBidi" w:hAnsiTheme="majorBidi" w:cstheme="majorBidi"/>
          <w:sz w:val="24"/>
          <w:szCs w:val="24"/>
          <w:lang w:val="en-US"/>
        </w:rPr>
        <w:t xml:space="preserve"> purposes</w:t>
      </w:r>
      <w:r w:rsidR="00C17E06">
        <w:rPr>
          <w:rFonts w:asciiTheme="majorBidi" w:hAnsiTheme="majorBidi" w:cstheme="majorBidi"/>
          <w:sz w:val="24"/>
          <w:szCs w:val="24"/>
          <w:lang w:val="en-US"/>
        </w:rPr>
        <w:t xml:space="preserve"> </w:t>
      </w:r>
      <w:r w:rsidR="00D65580" w:rsidRPr="00D65580">
        <w:rPr>
          <w:rFonts w:asciiTheme="majorBidi" w:hAnsiTheme="majorBidi" w:cstheme="majorBidi"/>
          <w:sz w:val="24"/>
          <w:szCs w:val="24"/>
          <w:lang w:val="en-US"/>
        </w:rPr>
        <w:t>of design</w:t>
      </w:r>
      <w:r w:rsidRPr="00B17580">
        <w:rPr>
          <w:rFonts w:asciiTheme="majorBidi" w:hAnsiTheme="majorBidi" w:cstheme="majorBidi"/>
          <w:sz w:val="24"/>
          <w:szCs w:val="24"/>
          <w:lang w:val="en-US"/>
        </w:rPr>
        <w:t>.</w:t>
      </w:r>
      <w:r w:rsidR="00C17E06">
        <w:rPr>
          <w:rFonts w:asciiTheme="majorBidi" w:hAnsiTheme="majorBidi" w:cstheme="majorBidi"/>
          <w:sz w:val="24"/>
          <w:szCs w:val="24"/>
          <w:lang w:val="en-US"/>
        </w:rPr>
        <w:t xml:space="preserve"> </w:t>
      </w:r>
      <w:r w:rsidRPr="00B17580">
        <w:rPr>
          <w:rFonts w:asciiTheme="majorBidi" w:hAnsiTheme="majorBidi" w:cstheme="majorBidi"/>
          <w:sz w:val="24"/>
          <w:szCs w:val="24"/>
          <w:lang w:val="en-US"/>
        </w:rPr>
        <w:t xml:space="preserve">The models used in this process of fixing metal ions in solution on </w:t>
      </w:r>
      <w:r w:rsidR="00A35665" w:rsidRPr="00A35665">
        <w:rPr>
          <w:rFonts w:asciiTheme="majorBidi" w:hAnsiTheme="majorBidi" w:cstheme="majorBidi"/>
          <w:sz w:val="24"/>
          <w:szCs w:val="24"/>
          <w:lang w:val="en-US"/>
        </w:rPr>
        <w:t xml:space="preserve">the two adsorbents </w:t>
      </w:r>
      <w:r w:rsidR="00A35665" w:rsidRPr="00B17580">
        <w:rPr>
          <w:rFonts w:asciiTheme="majorBidi" w:hAnsiTheme="majorBidi" w:cstheme="majorBidi"/>
          <w:sz w:val="24"/>
          <w:szCs w:val="24"/>
          <w:lang w:val="en-US"/>
        </w:rPr>
        <w:t>are</w:t>
      </w:r>
      <w:r w:rsidRPr="00B17580">
        <w:rPr>
          <w:rFonts w:asciiTheme="majorBidi" w:hAnsiTheme="majorBidi" w:cstheme="majorBidi"/>
          <w:sz w:val="24"/>
          <w:szCs w:val="24"/>
          <w:lang w:val="en-US"/>
        </w:rPr>
        <w:t xml:space="preserve"> the Langmuir equation, the Freundlich equation and the Temkin equation.</w:t>
      </w:r>
    </w:p>
    <w:p w:rsidR="00B17580" w:rsidRPr="00824288" w:rsidRDefault="00B17580" w:rsidP="00A7101D">
      <w:pPr>
        <w:spacing w:line="360" w:lineRule="auto"/>
        <w:jc w:val="both"/>
        <w:rPr>
          <w:rFonts w:asciiTheme="majorBidi" w:hAnsiTheme="majorBidi" w:cstheme="majorBidi"/>
          <w:sz w:val="24"/>
          <w:szCs w:val="24"/>
          <w:lang w:val="en-US"/>
        </w:rPr>
      </w:pPr>
      <w:r w:rsidRPr="00824288">
        <w:rPr>
          <w:rFonts w:asciiTheme="majorBidi" w:hAnsiTheme="majorBidi" w:cstheme="majorBidi"/>
          <w:sz w:val="24"/>
          <w:szCs w:val="24"/>
          <w:lang w:val="en-US"/>
        </w:rPr>
        <w:t>The Langmuir isotherm involves adsorption on a single layer of the adsorbent and supposes three conditions:</w:t>
      </w:r>
      <w:r w:rsidR="009E7547">
        <w:rPr>
          <w:rFonts w:asciiTheme="majorBidi" w:hAnsiTheme="majorBidi" w:cstheme="majorBidi"/>
          <w:sz w:val="24"/>
          <w:szCs w:val="24"/>
          <w:lang w:val="en-US"/>
        </w:rPr>
        <w:t xml:space="preserve"> </w:t>
      </w:r>
      <w:r w:rsidR="00D65580" w:rsidRPr="00D65580">
        <w:rPr>
          <w:rFonts w:asciiTheme="majorBidi" w:hAnsiTheme="majorBidi" w:cstheme="majorBidi"/>
          <w:sz w:val="24"/>
          <w:szCs w:val="24"/>
          <w:lang w:val="en-US"/>
        </w:rPr>
        <w:t>(a)</w:t>
      </w:r>
      <w:r w:rsidR="00D65580">
        <w:rPr>
          <w:rFonts w:asciiTheme="majorBidi" w:hAnsiTheme="majorBidi" w:cstheme="majorBidi"/>
          <w:sz w:val="24"/>
          <w:szCs w:val="24"/>
          <w:lang w:val="en-US"/>
        </w:rPr>
        <w:t xml:space="preserve"> t</w:t>
      </w:r>
      <w:r w:rsidRPr="00824288">
        <w:rPr>
          <w:rFonts w:asciiTheme="majorBidi" w:hAnsiTheme="majorBidi" w:cstheme="majorBidi"/>
          <w:sz w:val="24"/>
          <w:szCs w:val="24"/>
          <w:lang w:val="en-US"/>
        </w:rPr>
        <w:t>he number of adsorption sites on the surface of the solid is fixed and the recovery of the surface of the solid in mono</w:t>
      </w:r>
      <w:r w:rsidR="00D65580" w:rsidRPr="00824288">
        <w:rPr>
          <w:rFonts w:asciiTheme="majorBidi" w:hAnsiTheme="majorBidi" w:cstheme="majorBidi"/>
          <w:sz w:val="24"/>
          <w:szCs w:val="24"/>
          <w:lang w:val="en-US"/>
        </w:rPr>
        <w:t xml:space="preserve">layer </w:t>
      </w:r>
      <w:r w:rsidRPr="00824288">
        <w:rPr>
          <w:rFonts w:asciiTheme="majorBidi" w:hAnsiTheme="majorBidi" w:cstheme="majorBidi"/>
          <w:sz w:val="24"/>
          <w:szCs w:val="24"/>
          <w:lang w:val="en-US"/>
        </w:rPr>
        <w:t>-molecular</w:t>
      </w:r>
      <w:r w:rsidR="000B2BD3">
        <w:rPr>
          <w:rFonts w:asciiTheme="majorBidi" w:hAnsiTheme="majorBidi" w:cstheme="majorBidi"/>
          <w:sz w:val="24"/>
          <w:szCs w:val="24"/>
          <w:lang w:val="en-US"/>
        </w:rPr>
        <w:t>,</w:t>
      </w:r>
      <w:r w:rsidR="009E7547">
        <w:rPr>
          <w:rFonts w:asciiTheme="majorBidi" w:hAnsiTheme="majorBidi" w:cstheme="majorBidi"/>
          <w:sz w:val="24"/>
          <w:szCs w:val="24"/>
          <w:lang w:val="en-US"/>
        </w:rPr>
        <w:t xml:space="preserve"> </w:t>
      </w:r>
      <w:r w:rsidR="00D65580" w:rsidRPr="00D65580">
        <w:rPr>
          <w:rFonts w:asciiTheme="majorBidi" w:hAnsiTheme="majorBidi" w:cstheme="majorBidi"/>
          <w:sz w:val="24"/>
          <w:szCs w:val="24"/>
          <w:lang w:val="en-US"/>
        </w:rPr>
        <w:t>(b)</w:t>
      </w:r>
      <w:r w:rsidR="00D65580">
        <w:rPr>
          <w:rFonts w:asciiTheme="majorBidi" w:hAnsiTheme="majorBidi" w:cstheme="majorBidi"/>
          <w:sz w:val="24"/>
          <w:szCs w:val="24"/>
          <w:lang w:val="en-US"/>
        </w:rPr>
        <w:t xml:space="preserve"> t</w:t>
      </w:r>
      <w:r w:rsidRPr="00824288">
        <w:rPr>
          <w:rFonts w:asciiTheme="majorBidi" w:hAnsiTheme="majorBidi" w:cstheme="majorBidi"/>
          <w:sz w:val="24"/>
          <w:szCs w:val="24"/>
          <w:lang w:val="en-US"/>
        </w:rPr>
        <w:t xml:space="preserve">he </w:t>
      </w:r>
      <w:r w:rsidR="00D65580" w:rsidRPr="00824288">
        <w:rPr>
          <w:rFonts w:asciiTheme="majorBidi" w:hAnsiTheme="majorBidi" w:cstheme="majorBidi"/>
          <w:sz w:val="24"/>
          <w:szCs w:val="24"/>
          <w:lang w:val="en-US"/>
        </w:rPr>
        <w:t xml:space="preserve">enthalpy </w:t>
      </w:r>
      <w:r w:rsidR="00D65580">
        <w:rPr>
          <w:rFonts w:asciiTheme="majorBidi" w:hAnsiTheme="majorBidi" w:cstheme="majorBidi"/>
          <w:sz w:val="24"/>
          <w:szCs w:val="24"/>
          <w:lang w:val="en-US"/>
        </w:rPr>
        <w:t xml:space="preserve">of </w:t>
      </w:r>
      <w:r w:rsidRPr="00824288">
        <w:rPr>
          <w:rFonts w:asciiTheme="majorBidi" w:hAnsiTheme="majorBidi" w:cstheme="majorBidi"/>
          <w:sz w:val="24"/>
          <w:szCs w:val="24"/>
          <w:lang w:val="en-US"/>
        </w:rPr>
        <w:t>adsorption is identical for each adsorption site</w:t>
      </w:r>
      <w:r w:rsidR="00D65580">
        <w:rPr>
          <w:rFonts w:asciiTheme="majorBidi" w:hAnsiTheme="majorBidi" w:cstheme="majorBidi"/>
          <w:sz w:val="24"/>
          <w:szCs w:val="24"/>
          <w:lang w:val="en-US"/>
        </w:rPr>
        <w:t xml:space="preserve"> and </w:t>
      </w:r>
      <w:r w:rsidR="00D65580" w:rsidRPr="00D65580">
        <w:rPr>
          <w:rFonts w:asciiTheme="majorBidi" w:hAnsiTheme="majorBidi" w:cstheme="majorBidi"/>
          <w:sz w:val="24"/>
          <w:szCs w:val="24"/>
          <w:lang w:val="en-US"/>
        </w:rPr>
        <w:t>(c)</w:t>
      </w:r>
      <w:r w:rsidR="00C17E06">
        <w:rPr>
          <w:rFonts w:asciiTheme="majorBidi" w:hAnsiTheme="majorBidi" w:cstheme="majorBidi"/>
          <w:sz w:val="24"/>
          <w:szCs w:val="24"/>
          <w:lang w:val="en-US"/>
        </w:rPr>
        <w:t xml:space="preserve"> </w:t>
      </w:r>
      <w:r w:rsidR="000B2BD3">
        <w:rPr>
          <w:rFonts w:asciiTheme="majorBidi" w:hAnsiTheme="majorBidi" w:cstheme="majorBidi"/>
          <w:sz w:val="24"/>
          <w:szCs w:val="24"/>
          <w:lang w:val="en-US"/>
        </w:rPr>
        <w:t>n</w:t>
      </w:r>
      <w:r w:rsidRPr="00824288">
        <w:rPr>
          <w:rFonts w:asciiTheme="majorBidi" w:hAnsiTheme="majorBidi" w:cstheme="majorBidi"/>
          <w:sz w:val="24"/>
          <w:szCs w:val="24"/>
          <w:lang w:val="en-US"/>
        </w:rPr>
        <w:t>o interaction between the adsorbed molecules</w:t>
      </w:r>
      <w:r w:rsidR="000B2BD3">
        <w:rPr>
          <w:rFonts w:asciiTheme="majorBidi" w:hAnsiTheme="majorBidi" w:cstheme="majorBidi"/>
          <w:sz w:val="24"/>
          <w:szCs w:val="24"/>
          <w:lang w:val="en-US"/>
        </w:rPr>
        <w:t>.</w:t>
      </w:r>
    </w:p>
    <w:p w:rsidR="0019166E" w:rsidRDefault="00B17580" w:rsidP="00723DCB">
      <w:pPr>
        <w:spacing w:after="0" w:line="360" w:lineRule="auto"/>
        <w:rPr>
          <w:rFonts w:asciiTheme="majorBidi" w:hAnsiTheme="majorBidi" w:cstheme="majorBidi"/>
          <w:sz w:val="24"/>
          <w:szCs w:val="24"/>
          <w:lang w:val="en-US"/>
        </w:rPr>
      </w:pPr>
      <w:r w:rsidRPr="00824288">
        <w:rPr>
          <w:rFonts w:asciiTheme="majorBidi" w:hAnsiTheme="majorBidi" w:cstheme="majorBidi"/>
          <w:sz w:val="24"/>
          <w:szCs w:val="24"/>
          <w:lang w:val="en-US"/>
        </w:rPr>
        <w:t xml:space="preserve">The linear form of the Langmuir isotherm model can be </w:t>
      </w:r>
      <w:r w:rsidR="00D65580" w:rsidRPr="00D65580">
        <w:rPr>
          <w:rFonts w:asciiTheme="majorBidi" w:hAnsiTheme="majorBidi" w:cstheme="majorBidi"/>
          <w:sz w:val="24"/>
          <w:szCs w:val="24"/>
          <w:lang w:val="en-US"/>
        </w:rPr>
        <w:t>described by</w:t>
      </w:r>
      <w:r w:rsidRPr="00824288">
        <w:rPr>
          <w:rFonts w:asciiTheme="majorBidi" w:hAnsiTheme="majorBidi" w:cstheme="majorBidi"/>
          <w:sz w:val="24"/>
          <w:szCs w:val="24"/>
          <w:lang w:val="en-US"/>
        </w:rPr>
        <w:t xml:space="preserve">: </w:t>
      </w:r>
    </w:p>
    <w:p w:rsidR="00B17580" w:rsidRPr="00264FD2" w:rsidRDefault="00E92BB7" w:rsidP="00E90E13">
      <w:pPr>
        <w:spacing w:line="360" w:lineRule="auto"/>
        <w:jc w:val="center"/>
        <w:rPr>
          <w:rFonts w:asciiTheme="majorBidi" w:eastAsiaTheme="minorEastAsia" w:hAnsiTheme="majorBidi" w:cstheme="majorBidi"/>
          <w:b/>
          <w:bCs/>
          <w:i/>
          <w:sz w:val="24"/>
          <w:szCs w:val="24"/>
          <w:lang w:val="en-US"/>
        </w:rPr>
      </w:pPr>
      <m:oMath>
        <m:f>
          <m:fPr>
            <m:ctrlPr>
              <w:rPr>
                <w:rFonts w:ascii="Cambria Math" w:hAnsi="Cambria Math" w:cstheme="majorBidi"/>
                <w:b/>
                <w:bCs/>
                <w:i/>
                <w:sz w:val="24"/>
                <w:szCs w:val="24"/>
                <w:lang w:val="en-US"/>
              </w:rPr>
            </m:ctrlPr>
          </m:fPr>
          <m:num>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num>
          <m:den>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e</m:t>
                </m:r>
              </m:sub>
            </m:sSub>
          </m:den>
        </m:f>
        <m:r>
          <m:rPr>
            <m:sty m:val="bi"/>
          </m:rPr>
          <w:rPr>
            <w:rFonts w:ascii="Cambria Math" w:hAnsi="Cambria Math" w:cstheme="majorBidi"/>
            <w:sz w:val="24"/>
            <w:szCs w:val="24"/>
            <w:lang w:val="en-US"/>
          </w:rPr>
          <m:t xml:space="preserve"> = </m:t>
        </m:r>
        <m:f>
          <m:fPr>
            <m:ctrlPr>
              <w:rPr>
                <w:rFonts w:ascii="Cambria Math" w:hAnsi="Cambria Math" w:cstheme="majorBidi"/>
                <w:b/>
                <w:bCs/>
                <w:i/>
                <w:sz w:val="24"/>
                <w:szCs w:val="24"/>
                <w:lang w:val="en-US"/>
              </w:rPr>
            </m:ctrlPr>
          </m:fPr>
          <m:num>
            <m:r>
              <m:rPr>
                <m:sty m:val="bi"/>
              </m:rPr>
              <w:rPr>
                <w:rFonts w:ascii="Cambria Math" w:hAnsi="Cambria Math" w:cstheme="majorBidi"/>
                <w:sz w:val="24"/>
                <w:szCs w:val="24"/>
                <w:lang w:val="en-US"/>
              </w:rPr>
              <m:t>1</m:t>
            </m:r>
          </m:num>
          <m:den>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max </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L</m:t>
                </m:r>
              </m:sub>
            </m:sSub>
          </m:den>
        </m:f>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lang w:val="en-US"/>
              </w:rPr>
            </m:ctrlPr>
          </m:fPr>
          <m:num>
            <m:sSub>
              <m:sSubPr>
                <m:ctrlPr>
                  <w:rPr>
                    <w:rFonts w:ascii="Cambria Math" w:eastAsiaTheme="minorEastAsia" w:hAnsi="Cambria Math" w:cstheme="majorBidi"/>
                    <w:b/>
                    <w:bCs/>
                    <w:i/>
                    <w:sz w:val="24"/>
                    <w:szCs w:val="24"/>
                    <w:lang w:val="en-US"/>
                  </w:rPr>
                </m:ctrlPr>
              </m:sSubPr>
              <m:e>
                <m:r>
                  <m:rPr>
                    <m:sty m:val="bi"/>
                  </m:rPr>
                  <w:rPr>
                    <w:rFonts w:ascii="Cambria Math" w:eastAsiaTheme="minorEastAsia" w:hAnsi="Cambria Math" w:cstheme="majorBidi"/>
                    <w:sz w:val="24"/>
                    <w:szCs w:val="24"/>
                    <w:lang w:val="en-US"/>
                  </w:rPr>
                  <m:t>C</m:t>
                </m:r>
              </m:e>
              <m:sub>
                <m:r>
                  <m:rPr>
                    <m:sty m:val="bi"/>
                  </m:rPr>
                  <w:rPr>
                    <w:rFonts w:ascii="Cambria Math" w:eastAsiaTheme="minorEastAsia" w:hAnsi="Cambria Math" w:cstheme="majorBidi"/>
                    <w:sz w:val="24"/>
                    <w:szCs w:val="24"/>
                    <w:lang w:val="en-US"/>
                  </w:rPr>
                  <m:t>e</m:t>
                </m:r>
              </m:sub>
            </m:sSub>
          </m:num>
          <m:den>
            <m:sSub>
              <m:sSubPr>
                <m:ctrlPr>
                  <w:rPr>
                    <w:rFonts w:ascii="Cambria Math" w:eastAsiaTheme="minorEastAsia" w:hAnsi="Cambria Math" w:cstheme="majorBidi"/>
                    <w:b/>
                    <w:bCs/>
                    <w:i/>
                    <w:sz w:val="24"/>
                    <w:szCs w:val="24"/>
                    <w:lang w:val="en-US"/>
                  </w:rPr>
                </m:ctrlPr>
              </m:sSubPr>
              <m:e>
                <m:r>
                  <m:rPr>
                    <m:sty m:val="bi"/>
                  </m:rPr>
                  <w:rPr>
                    <w:rFonts w:ascii="Cambria Math" w:eastAsiaTheme="minorEastAsia" w:hAnsi="Cambria Math" w:cstheme="majorBidi"/>
                    <w:sz w:val="24"/>
                    <w:szCs w:val="24"/>
                    <w:lang w:val="en-US"/>
                  </w:rPr>
                  <m:t>Q</m:t>
                </m:r>
              </m:e>
              <m:sub>
                <m:r>
                  <m:rPr>
                    <m:sty m:val="bi"/>
                  </m:rPr>
                  <w:rPr>
                    <w:rFonts w:ascii="Cambria Math" w:eastAsiaTheme="minorEastAsia" w:hAnsi="Cambria Math" w:cstheme="majorBidi"/>
                    <w:sz w:val="24"/>
                    <w:szCs w:val="24"/>
                    <w:lang w:val="en-US"/>
                  </w:rPr>
                  <m:t>max</m:t>
                </m:r>
              </m:sub>
            </m:sSub>
          </m:den>
        </m:f>
      </m:oMath>
      <w:r w:rsidR="00E90E13">
        <w:rPr>
          <w:rFonts w:asciiTheme="majorBidi" w:eastAsiaTheme="minorEastAsia" w:hAnsiTheme="majorBidi" w:cstheme="majorBidi"/>
          <w:b/>
          <w:bCs/>
          <w:i/>
          <w:sz w:val="24"/>
          <w:szCs w:val="24"/>
          <w:lang w:val="en-US"/>
        </w:rPr>
        <w:t xml:space="preserve">                      </w:t>
      </w:r>
      <w:r w:rsidR="00E90E13" w:rsidRPr="00E90E13">
        <w:rPr>
          <w:rFonts w:asciiTheme="majorBidi" w:eastAsiaTheme="minorEastAsia" w:hAnsiTheme="majorBidi" w:cstheme="majorBidi"/>
          <w:iCs/>
          <w:sz w:val="24"/>
          <w:szCs w:val="24"/>
          <w:lang w:val="en-US"/>
        </w:rPr>
        <w:t>Eq. 2</w:t>
      </w:r>
    </w:p>
    <w:p w:rsidR="008766F7" w:rsidRDefault="005579EF">
      <w:pPr>
        <w:spacing w:line="360" w:lineRule="auto"/>
        <w:jc w:val="both"/>
        <w:rPr>
          <w:rFonts w:asciiTheme="majorBidi" w:hAnsiTheme="majorBidi" w:cstheme="majorBidi"/>
          <w:iCs/>
          <w:sz w:val="24"/>
          <w:szCs w:val="24"/>
          <w:lang w:val="en-US"/>
        </w:rPr>
      </w:pPr>
      <w:r w:rsidRPr="005579EF">
        <w:rPr>
          <w:rFonts w:asciiTheme="majorBidi" w:hAnsiTheme="majorBidi" w:cstheme="majorBidi"/>
          <w:iCs/>
          <w:sz w:val="24"/>
          <w:szCs w:val="24"/>
          <w:lang w:val="en-US"/>
        </w:rPr>
        <w:t>Where Q</w:t>
      </w:r>
      <w:r w:rsidR="006940DC" w:rsidRPr="006940DC">
        <w:rPr>
          <w:rFonts w:asciiTheme="majorBidi" w:hAnsiTheme="majorBidi" w:cstheme="majorBidi"/>
          <w:iCs/>
          <w:sz w:val="24"/>
          <w:szCs w:val="24"/>
          <w:vertAlign w:val="subscript"/>
          <w:lang w:val="en-US"/>
        </w:rPr>
        <w:t xml:space="preserve">max </w:t>
      </w:r>
      <w:r w:rsidRPr="005579EF">
        <w:rPr>
          <w:rFonts w:asciiTheme="majorBidi" w:hAnsiTheme="majorBidi" w:cstheme="majorBidi"/>
          <w:iCs/>
          <w:sz w:val="24"/>
          <w:szCs w:val="24"/>
          <w:lang w:val="en-US"/>
        </w:rPr>
        <w:t>(mg. g</w:t>
      </w:r>
      <w:r w:rsidR="006940DC" w:rsidRPr="006940DC">
        <w:rPr>
          <w:rFonts w:asciiTheme="majorBidi" w:hAnsiTheme="majorBidi" w:cstheme="majorBidi"/>
          <w:iCs/>
          <w:sz w:val="24"/>
          <w:szCs w:val="24"/>
          <w:vertAlign w:val="superscript"/>
          <w:lang w:val="en-US"/>
        </w:rPr>
        <w:t>−1</w:t>
      </w:r>
      <w:r w:rsidRPr="005579EF">
        <w:rPr>
          <w:rFonts w:asciiTheme="majorBidi" w:hAnsiTheme="majorBidi" w:cstheme="majorBidi"/>
          <w:iCs/>
          <w:sz w:val="24"/>
          <w:szCs w:val="24"/>
          <w:lang w:val="en-US"/>
        </w:rPr>
        <w:t>) and K</w:t>
      </w:r>
      <w:r w:rsidRPr="00C17E06">
        <w:rPr>
          <w:rFonts w:asciiTheme="majorBidi" w:hAnsiTheme="majorBidi" w:cstheme="majorBidi"/>
          <w:iCs/>
          <w:sz w:val="24"/>
          <w:szCs w:val="24"/>
          <w:vertAlign w:val="subscript"/>
          <w:lang w:val="en-US"/>
        </w:rPr>
        <w:t>L</w:t>
      </w:r>
      <w:r w:rsidRPr="005579EF">
        <w:rPr>
          <w:rFonts w:asciiTheme="majorBidi" w:hAnsiTheme="majorBidi" w:cstheme="majorBidi"/>
          <w:iCs/>
          <w:sz w:val="24"/>
          <w:szCs w:val="24"/>
          <w:lang w:val="en-US"/>
        </w:rPr>
        <w:t xml:space="preserve"> are the Langmuir parameters related to adsorption capacity and the adsorption energy, respectively. </w:t>
      </w:r>
      <w:r w:rsidR="008766F7" w:rsidRPr="008766F7">
        <w:rPr>
          <w:rFonts w:asciiTheme="majorBidi" w:hAnsiTheme="majorBidi" w:cstheme="majorBidi"/>
          <w:iCs/>
          <w:sz w:val="24"/>
          <w:szCs w:val="24"/>
          <w:lang w:val="en-US"/>
        </w:rPr>
        <w:t>The essential characteristics of the Langmuir isotherm can be expressed by the ratio R</w:t>
      </w:r>
      <w:r w:rsidR="008766F7" w:rsidRPr="008766F7">
        <w:rPr>
          <w:rFonts w:asciiTheme="majorBidi" w:hAnsiTheme="majorBidi" w:cstheme="majorBidi"/>
          <w:iCs/>
          <w:sz w:val="24"/>
          <w:szCs w:val="24"/>
          <w:vertAlign w:val="subscript"/>
          <w:lang w:val="en-US"/>
        </w:rPr>
        <w:t>L</w:t>
      </w:r>
      <w:r w:rsidR="008766F7" w:rsidRPr="008766F7">
        <w:rPr>
          <w:rFonts w:asciiTheme="majorBidi" w:hAnsiTheme="majorBidi" w:cstheme="majorBidi"/>
          <w:iCs/>
          <w:sz w:val="24"/>
          <w:szCs w:val="24"/>
          <w:lang w:val="en-US"/>
        </w:rPr>
        <w:t xml:space="preserve"> which is a unitless magnitude called separation factor or equilibrium parameter, defined by Weber et al</w:t>
      </w:r>
      <w:r w:rsidR="005A7B04">
        <w:rPr>
          <w:rFonts w:asciiTheme="majorBidi" w:hAnsiTheme="majorBidi" w:cstheme="majorBidi"/>
          <w:iCs/>
          <w:sz w:val="24"/>
          <w:szCs w:val="24"/>
          <w:lang w:val="en-US"/>
        </w:rPr>
        <w:t xml:space="preserve">., </w:t>
      </w:r>
      <w:r w:rsidRPr="005579EF">
        <w:rPr>
          <w:rFonts w:asciiTheme="majorBidi" w:hAnsiTheme="majorBidi" w:cstheme="majorBidi"/>
          <w:iCs/>
          <w:sz w:val="24"/>
          <w:szCs w:val="24"/>
          <w:lang w:val="en-US"/>
        </w:rPr>
        <w:t>as</w:t>
      </w:r>
      <w:r>
        <w:rPr>
          <w:rFonts w:asciiTheme="majorBidi" w:hAnsiTheme="majorBidi" w:cstheme="majorBidi"/>
          <w:iCs/>
          <w:sz w:val="24"/>
          <w:szCs w:val="24"/>
          <w:lang w:val="en-US"/>
        </w:rPr>
        <w:t>:</w:t>
      </w:r>
      <w:r w:rsidR="005A7B04" w:rsidRPr="00A7101D">
        <w:rPr>
          <w:rFonts w:asciiTheme="majorBidi" w:hAnsiTheme="majorBidi" w:cstheme="majorBidi"/>
          <w:b/>
          <w:bCs/>
          <w:iCs/>
          <w:sz w:val="24"/>
          <w:szCs w:val="24"/>
          <w:vertAlign w:val="superscript"/>
          <w:lang w:val="en-US"/>
        </w:rPr>
        <w:t>23</w:t>
      </w:r>
    </w:p>
    <w:p w:rsidR="00EB7EA0" w:rsidRDefault="00E92BB7" w:rsidP="00E90E13">
      <w:pPr>
        <w:spacing w:line="360" w:lineRule="auto"/>
        <w:jc w:val="center"/>
        <w:rPr>
          <w:rFonts w:asciiTheme="majorBidi" w:eastAsiaTheme="minorEastAsia" w:hAnsiTheme="majorBidi" w:cstheme="majorBidi"/>
          <w:sz w:val="24"/>
          <w:szCs w:val="24"/>
          <w:lang w:val="en-US"/>
        </w:rPr>
      </w:pP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R</m:t>
            </m:r>
          </m:e>
          <m:sub>
            <m:r>
              <m:rPr>
                <m:sty m:val="bi"/>
              </m:rPr>
              <w:rPr>
                <w:rFonts w:ascii="Cambria Math" w:hAnsi="Cambria Math" w:cstheme="majorBidi"/>
                <w:sz w:val="24"/>
                <w:szCs w:val="24"/>
                <w:lang w:val="en-US"/>
              </w:rPr>
              <m:t>L</m:t>
            </m:r>
          </m:sub>
        </m:sSub>
        <m:r>
          <m:rPr>
            <m:sty m:val="bi"/>
          </m:rPr>
          <w:rPr>
            <w:rFonts w:ascii="Cambria Math" w:hAnsi="Cambria Math" w:cstheme="majorBidi"/>
            <w:sz w:val="24"/>
            <w:szCs w:val="24"/>
            <w:lang w:val="en-US"/>
          </w:rPr>
          <m:t xml:space="preserve"> =</m:t>
        </m:r>
        <m:f>
          <m:fPr>
            <m:ctrlPr>
              <w:rPr>
                <w:rFonts w:ascii="Cambria Math" w:hAnsi="Cambria Math" w:cstheme="majorBidi"/>
                <w:b/>
                <w:bCs/>
                <w:i/>
                <w:iCs/>
                <w:sz w:val="24"/>
                <w:szCs w:val="24"/>
                <w:lang w:val="en-US"/>
              </w:rPr>
            </m:ctrlPr>
          </m:fPr>
          <m:num>
            <m:r>
              <m:rPr>
                <m:sty m:val="bi"/>
              </m:rPr>
              <w:rPr>
                <w:rFonts w:ascii="Cambria Math" w:hAnsi="Cambria Math" w:cstheme="majorBidi"/>
                <w:sz w:val="24"/>
                <w:szCs w:val="24"/>
                <w:lang w:val="en-US"/>
              </w:rPr>
              <m:t>1</m:t>
            </m:r>
          </m:num>
          <m:den>
            <m:r>
              <m:rPr>
                <m:sty m:val="bi"/>
              </m:rPr>
              <w:rPr>
                <w:rFonts w:ascii="Cambria Math" w:hAnsi="Cambria Math" w:cstheme="majorBidi"/>
                <w:sz w:val="24"/>
                <w:szCs w:val="24"/>
                <w:lang w:val="en-US"/>
              </w:rPr>
              <m:t>1+</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L</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i</m:t>
                </m:r>
              </m:sub>
            </m:sSub>
          </m:den>
        </m:f>
      </m:oMath>
      <w:r w:rsidR="00E90E13">
        <w:rPr>
          <w:rFonts w:asciiTheme="majorBidi" w:eastAsiaTheme="minorEastAsia" w:hAnsiTheme="majorBidi" w:cstheme="majorBidi"/>
          <w:b/>
          <w:bCs/>
          <w:iCs/>
          <w:sz w:val="24"/>
          <w:szCs w:val="24"/>
          <w:lang w:val="en-US"/>
        </w:rPr>
        <w:t xml:space="preserve">                       </w:t>
      </w:r>
      <w:r w:rsidR="00E90E13" w:rsidRPr="00E90E13">
        <w:rPr>
          <w:rFonts w:asciiTheme="majorBidi" w:eastAsiaTheme="minorEastAsia" w:hAnsiTheme="majorBidi" w:cstheme="majorBidi"/>
          <w:iCs/>
          <w:sz w:val="24"/>
          <w:szCs w:val="24"/>
          <w:lang w:val="en-US"/>
        </w:rPr>
        <w:t>Eq. 3</w:t>
      </w:r>
    </w:p>
    <w:p w:rsidR="00EB7EA0" w:rsidRDefault="005579EF" w:rsidP="005579EF">
      <w:pPr>
        <w:spacing w:line="360" w:lineRule="auto"/>
        <w:jc w:val="both"/>
        <w:rPr>
          <w:rFonts w:asciiTheme="majorBidi" w:eastAsiaTheme="minorEastAsia" w:hAnsiTheme="majorBidi" w:cstheme="majorBidi"/>
          <w:sz w:val="24"/>
          <w:szCs w:val="24"/>
          <w:lang w:val="en-US"/>
        </w:rPr>
      </w:pPr>
      <w:r w:rsidRPr="005579EF">
        <w:rPr>
          <w:rFonts w:asciiTheme="majorBidi" w:eastAsiaTheme="minorEastAsia" w:hAnsiTheme="majorBidi" w:cstheme="majorBidi"/>
          <w:sz w:val="24"/>
          <w:szCs w:val="24"/>
          <w:lang w:val="en-US"/>
        </w:rPr>
        <w:t>K</w:t>
      </w:r>
      <w:r w:rsidRPr="00A7101D">
        <w:rPr>
          <w:rFonts w:asciiTheme="majorBidi" w:eastAsiaTheme="minorEastAsia" w:hAnsiTheme="majorBidi" w:cstheme="majorBidi"/>
          <w:sz w:val="24"/>
          <w:szCs w:val="24"/>
          <w:vertAlign w:val="subscript"/>
          <w:lang w:val="en-US"/>
        </w:rPr>
        <w:t>L</w:t>
      </w:r>
      <w:r w:rsidRPr="005579EF">
        <w:rPr>
          <w:rFonts w:asciiTheme="majorBidi" w:eastAsiaTheme="minorEastAsia" w:hAnsiTheme="majorBidi" w:cstheme="majorBidi"/>
          <w:sz w:val="24"/>
          <w:szCs w:val="24"/>
          <w:lang w:val="en-US"/>
        </w:rPr>
        <w:t>, the Langmuir constant and C</w:t>
      </w:r>
      <w:r w:rsidRPr="00A7101D">
        <w:rPr>
          <w:rFonts w:asciiTheme="majorBidi" w:eastAsiaTheme="minorEastAsia" w:hAnsiTheme="majorBidi" w:cstheme="majorBidi"/>
          <w:sz w:val="24"/>
          <w:szCs w:val="24"/>
          <w:vertAlign w:val="subscript"/>
          <w:lang w:val="en-US"/>
        </w:rPr>
        <w:t>i</w:t>
      </w:r>
      <w:r w:rsidRPr="005579EF">
        <w:rPr>
          <w:rFonts w:asciiTheme="majorBidi" w:eastAsiaTheme="minorEastAsia" w:hAnsiTheme="majorBidi" w:cstheme="majorBidi"/>
          <w:sz w:val="24"/>
          <w:szCs w:val="24"/>
          <w:lang w:val="en-US"/>
        </w:rPr>
        <w:t xml:space="preserve">, initial concentration value. </w:t>
      </w:r>
      <w:r w:rsidR="002E318C" w:rsidRPr="002E318C">
        <w:rPr>
          <w:rFonts w:asciiTheme="majorBidi" w:eastAsiaTheme="minorEastAsia" w:hAnsiTheme="majorBidi" w:cstheme="majorBidi"/>
          <w:sz w:val="24"/>
          <w:szCs w:val="24"/>
          <w:lang w:val="en-US"/>
        </w:rPr>
        <w:t>When RL&gt; 1, the isotherm is unfavorable, when it is equal to 1, it is linear. It is favorable if 0 &lt;RL &lt;1 and irreversible if it takes the value zero. Unlike Langmuir, who assumes that the enthalpy of adsorption of fluids on solids is a constant with respect to the recovery rate of the solid surface, Freundlich assumes a logarithmic variation of this enthalpy as a function of the recovery rate. The log form of the Freundlich isotherm is expressed as follows:</w:t>
      </w:r>
      <w:r w:rsidR="002E318C">
        <w:rPr>
          <w:rFonts w:asciiTheme="majorBidi" w:eastAsiaTheme="minorEastAsia" w:hAnsiTheme="majorBidi" w:cstheme="majorBidi"/>
          <w:sz w:val="24"/>
          <w:szCs w:val="24"/>
          <w:lang w:val="en-US"/>
        </w:rPr>
        <w:t xml:space="preserve"> </w:t>
      </w:r>
      <w:r w:rsidRPr="005579EF">
        <w:rPr>
          <w:rFonts w:asciiTheme="majorBidi" w:eastAsiaTheme="minorEastAsia" w:hAnsiTheme="majorBidi" w:cstheme="majorBidi"/>
          <w:sz w:val="24"/>
          <w:szCs w:val="24"/>
          <w:lang w:val="en-US"/>
        </w:rPr>
        <w:t>When R</w:t>
      </w:r>
      <w:r w:rsidRPr="00C17E06">
        <w:rPr>
          <w:rFonts w:asciiTheme="majorBidi" w:eastAsiaTheme="minorEastAsia" w:hAnsiTheme="majorBidi" w:cstheme="majorBidi"/>
          <w:sz w:val="24"/>
          <w:szCs w:val="24"/>
          <w:vertAlign w:val="subscript"/>
          <w:lang w:val="en-US"/>
        </w:rPr>
        <w:t>L</w:t>
      </w:r>
      <w:r w:rsidRPr="005579EF">
        <w:rPr>
          <w:rFonts w:asciiTheme="majorBidi" w:eastAsiaTheme="minorEastAsia" w:hAnsiTheme="majorBidi" w:cstheme="majorBidi"/>
          <w:sz w:val="24"/>
          <w:szCs w:val="24"/>
          <w:lang w:val="en-US"/>
        </w:rPr>
        <w:t>&gt; 1, the isotherm is</w:t>
      </w:r>
      <w:r w:rsidR="00C17E06">
        <w:rPr>
          <w:rFonts w:asciiTheme="majorBidi" w:eastAsiaTheme="minorEastAsia" w:hAnsiTheme="majorBidi" w:cstheme="majorBidi"/>
          <w:sz w:val="24"/>
          <w:szCs w:val="24"/>
          <w:lang w:val="en-US"/>
        </w:rPr>
        <w:t xml:space="preserve"> </w:t>
      </w:r>
      <w:r w:rsidRPr="005579EF">
        <w:rPr>
          <w:rFonts w:asciiTheme="majorBidi" w:eastAsiaTheme="minorEastAsia" w:hAnsiTheme="majorBidi" w:cstheme="majorBidi"/>
          <w:sz w:val="24"/>
          <w:szCs w:val="24"/>
          <w:lang w:val="en-US"/>
        </w:rPr>
        <w:t>unfavorable, when it is equal to 1</w:t>
      </w:r>
      <w:r w:rsidR="00223E93">
        <w:rPr>
          <w:rFonts w:asciiTheme="majorBidi" w:eastAsiaTheme="minorEastAsia" w:hAnsiTheme="majorBidi" w:cstheme="majorBidi"/>
          <w:sz w:val="24"/>
          <w:szCs w:val="24"/>
          <w:lang w:val="en-US"/>
        </w:rPr>
        <w:t>,</w:t>
      </w:r>
      <w:r w:rsidRPr="005579EF">
        <w:rPr>
          <w:rFonts w:asciiTheme="majorBidi" w:eastAsiaTheme="minorEastAsia" w:hAnsiTheme="majorBidi" w:cstheme="majorBidi"/>
          <w:sz w:val="24"/>
          <w:szCs w:val="24"/>
          <w:lang w:val="en-US"/>
        </w:rPr>
        <w:t xml:space="preserve"> it is linear</w:t>
      </w:r>
      <w:r w:rsidR="00223E93">
        <w:rPr>
          <w:rFonts w:asciiTheme="majorBidi" w:eastAsiaTheme="minorEastAsia" w:hAnsiTheme="majorBidi" w:cstheme="majorBidi"/>
          <w:sz w:val="24"/>
          <w:szCs w:val="24"/>
          <w:lang w:val="en-US"/>
        </w:rPr>
        <w:t>.</w:t>
      </w:r>
      <w:r w:rsidRPr="005579EF">
        <w:rPr>
          <w:rFonts w:asciiTheme="majorBidi" w:eastAsiaTheme="minorEastAsia" w:hAnsiTheme="majorBidi" w:cstheme="majorBidi"/>
          <w:sz w:val="24"/>
          <w:szCs w:val="24"/>
          <w:lang w:val="en-US"/>
        </w:rPr>
        <w:t xml:space="preserve"> </w:t>
      </w:r>
      <w:r w:rsidR="00223E93">
        <w:rPr>
          <w:rFonts w:asciiTheme="majorBidi" w:eastAsiaTheme="minorEastAsia" w:hAnsiTheme="majorBidi" w:cstheme="majorBidi"/>
          <w:sz w:val="24"/>
          <w:szCs w:val="24"/>
          <w:lang w:val="en-US"/>
        </w:rPr>
        <w:t>I</w:t>
      </w:r>
      <w:r w:rsidRPr="005579EF">
        <w:rPr>
          <w:rFonts w:asciiTheme="majorBidi" w:eastAsiaTheme="minorEastAsia" w:hAnsiTheme="majorBidi" w:cstheme="majorBidi"/>
          <w:sz w:val="24"/>
          <w:szCs w:val="24"/>
          <w:lang w:val="en-US"/>
        </w:rPr>
        <w:t>t is favorable if 0&lt; R</w:t>
      </w:r>
      <w:r w:rsidRPr="00C17E06">
        <w:rPr>
          <w:rFonts w:asciiTheme="majorBidi" w:eastAsiaTheme="minorEastAsia" w:hAnsiTheme="majorBidi" w:cstheme="majorBidi"/>
          <w:sz w:val="24"/>
          <w:szCs w:val="24"/>
          <w:vertAlign w:val="subscript"/>
          <w:lang w:val="en-US"/>
        </w:rPr>
        <w:t>L</w:t>
      </w:r>
      <w:r w:rsidRPr="005579EF">
        <w:rPr>
          <w:rFonts w:asciiTheme="majorBidi" w:eastAsiaTheme="minorEastAsia" w:hAnsiTheme="majorBidi" w:cstheme="majorBidi"/>
          <w:sz w:val="24"/>
          <w:szCs w:val="24"/>
          <w:lang w:val="en-US"/>
        </w:rPr>
        <w:t>&lt;1 and is irreversible if it</w:t>
      </w:r>
      <w:r w:rsidR="00C17E06">
        <w:rPr>
          <w:rFonts w:asciiTheme="majorBidi" w:eastAsiaTheme="minorEastAsia" w:hAnsiTheme="majorBidi" w:cstheme="majorBidi"/>
          <w:sz w:val="24"/>
          <w:szCs w:val="24"/>
          <w:lang w:val="en-US"/>
        </w:rPr>
        <w:t xml:space="preserve"> </w:t>
      </w:r>
      <w:r w:rsidRPr="005579EF">
        <w:rPr>
          <w:rFonts w:asciiTheme="majorBidi" w:eastAsiaTheme="minorEastAsia" w:hAnsiTheme="majorBidi" w:cstheme="majorBidi"/>
          <w:sz w:val="24"/>
          <w:szCs w:val="24"/>
          <w:lang w:val="en-US"/>
        </w:rPr>
        <w:t>takes the value zero. Contrary to Langmuir, wh</w:t>
      </w:r>
      <w:r w:rsidR="00223E93">
        <w:rPr>
          <w:rFonts w:asciiTheme="majorBidi" w:eastAsiaTheme="minorEastAsia" w:hAnsiTheme="majorBidi" w:cstheme="majorBidi"/>
          <w:sz w:val="24"/>
          <w:szCs w:val="24"/>
          <w:lang w:val="en-US"/>
        </w:rPr>
        <w:t>o</w:t>
      </w:r>
      <w:r w:rsidRPr="005579EF">
        <w:rPr>
          <w:rFonts w:asciiTheme="majorBidi" w:eastAsiaTheme="minorEastAsia" w:hAnsiTheme="majorBidi" w:cstheme="majorBidi"/>
          <w:sz w:val="24"/>
          <w:szCs w:val="24"/>
          <w:lang w:val="en-US"/>
        </w:rPr>
        <w:t xml:space="preserve"> supposes that the enthalpy of adsorption of</w:t>
      </w:r>
      <w:r w:rsidR="00C17E06">
        <w:rPr>
          <w:rFonts w:asciiTheme="majorBidi" w:eastAsiaTheme="minorEastAsia" w:hAnsiTheme="majorBidi" w:cstheme="majorBidi"/>
          <w:sz w:val="24"/>
          <w:szCs w:val="24"/>
          <w:lang w:val="en-US"/>
        </w:rPr>
        <w:t xml:space="preserve"> </w:t>
      </w:r>
      <w:r w:rsidRPr="005579EF">
        <w:rPr>
          <w:rFonts w:asciiTheme="majorBidi" w:eastAsiaTheme="minorEastAsia" w:hAnsiTheme="majorBidi" w:cstheme="majorBidi"/>
          <w:sz w:val="24"/>
          <w:szCs w:val="24"/>
          <w:lang w:val="en-US"/>
        </w:rPr>
        <w:t>fluids on solids is a constant with respect to the recovery rate of the surface of the solid,</w:t>
      </w:r>
      <w:r w:rsidR="00C17E06">
        <w:rPr>
          <w:rFonts w:asciiTheme="majorBidi" w:eastAsiaTheme="minorEastAsia" w:hAnsiTheme="majorBidi" w:cstheme="majorBidi"/>
          <w:sz w:val="24"/>
          <w:szCs w:val="24"/>
          <w:lang w:val="en-US"/>
        </w:rPr>
        <w:t xml:space="preserve"> </w:t>
      </w:r>
      <w:r w:rsidR="00223E93" w:rsidRPr="005579EF">
        <w:rPr>
          <w:rFonts w:asciiTheme="majorBidi" w:eastAsiaTheme="minorEastAsia" w:hAnsiTheme="majorBidi" w:cstheme="majorBidi"/>
          <w:sz w:val="24"/>
          <w:szCs w:val="24"/>
          <w:lang w:val="en-US"/>
        </w:rPr>
        <w:t xml:space="preserve">Freundlich </w:t>
      </w:r>
      <w:r w:rsidRPr="005579EF">
        <w:rPr>
          <w:rFonts w:asciiTheme="majorBidi" w:eastAsiaTheme="minorEastAsia" w:hAnsiTheme="majorBidi" w:cstheme="majorBidi"/>
          <w:sz w:val="24"/>
          <w:szCs w:val="24"/>
          <w:lang w:val="en-US"/>
        </w:rPr>
        <w:t>supposes a logarithmic variation of this enthalpy according to the rate of recovery.</w:t>
      </w:r>
      <w:r w:rsidR="00C17E06">
        <w:rPr>
          <w:rFonts w:asciiTheme="majorBidi" w:eastAsiaTheme="minorEastAsia" w:hAnsiTheme="majorBidi" w:cstheme="majorBidi"/>
          <w:sz w:val="24"/>
          <w:szCs w:val="24"/>
          <w:lang w:val="en-US"/>
        </w:rPr>
        <w:t xml:space="preserve"> </w:t>
      </w:r>
      <w:r w:rsidRPr="005579EF">
        <w:rPr>
          <w:rFonts w:asciiTheme="majorBidi" w:eastAsiaTheme="minorEastAsia" w:hAnsiTheme="majorBidi" w:cstheme="majorBidi"/>
          <w:sz w:val="24"/>
          <w:szCs w:val="24"/>
          <w:lang w:val="en-US"/>
        </w:rPr>
        <w:t>The logarithmic form of the Freundlich isotherm is uttered as:</w:t>
      </w:r>
    </w:p>
    <w:p w:rsidR="00EB7EA0" w:rsidRDefault="006168BD" w:rsidP="00E90E13">
      <w:pPr>
        <w:spacing w:line="360" w:lineRule="auto"/>
        <w:jc w:val="center"/>
        <w:rPr>
          <w:rFonts w:asciiTheme="majorBidi" w:eastAsiaTheme="minorEastAsia" w:hAnsiTheme="majorBidi" w:cstheme="majorBidi"/>
          <w:sz w:val="24"/>
          <w:szCs w:val="24"/>
          <w:lang w:val="en-US"/>
        </w:rPr>
      </w:pPr>
      <m:oMath>
        <m:r>
          <m:rPr>
            <m:sty m:val="bi"/>
          </m:rPr>
          <w:rPr>
            <w:rFonts w:ascii="Cambria Math" w:hAnsi="Cambria Math" w:cstheme="majorBidi"/>
            <w:sz w:val="24"/>
            <w:szCs w:val="24"/>
            <w:lang w:val="en-US"/>
          </w:rPr>
          <m:t xml:space="preserve">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r>
          <m:rPr>
            <m:sty m:val="bi"/>
          </m:rPr>
          <w:rPr>
            <w:rFonts w:ascii="Cambria Math" w:hAnsi="Cambria Math" w:cstheme="majorBidi"/>
            <w:sz w:val="24"/>
            <w:szCs w:val="24"/>
            <w:lang w:val="en-US"/>
          </w:rPr>
          <m:t>=ln</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 xml:space="preserve">F </m:t>
            </m:r>
          </m:sub>
        </m:sSub>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r>
              <m:rPr>
                <m:sty m:val="bi"/>
              </m:rPr>
              <w:rPr>
                <w:rFonts w:ascii="Cambria Math" w:hAnsi="Cambria Math" w:cstheme="majorBidi"/>
                <w:sz w:val="24"/>
                <w:szCs w:val="24"/>
                <w:lang w:val="en-US"/>
              </w:rPr>
              <m:t>1</m:t>
            </m:r>
          </m:num>
          <m:den>
            <m:r>
              <m:rPr>
                <m:sty m:val="bi"/>
              </m:rPr>
              <w:rPr>
                <w:rFonts w:ascii="Cambria Math" w:hAnsi="Cambria Math" w:cstheme="majorBidi"/>
                <w:sz w:val="24"/>
                <w:szCs w:val="24"/>
                <w:lang w:val="en-US"/>
              </w:rPr>
              <m:t>n</m:t>
            </m:r>
          </m:den>
        </m:f>
        <m:r>
          <m:rPr>
            <m:sty m:val="bi"/>
          </m:rPr>
          <w:rPr>
            <w:rFonts w:ascii="Cambria Math" w:hAnsi="Cambria Math" w:cstheme="majorBidi"/>
            <w:sz w:val="24"/>
            <w:szCs w:val="24"/>
            <w:lang w:val="en-US"/>
          </w:rPr>
          <m:t xml:space="preserve">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oMath>
      <w:r w:rsidR="00E90E13">
        <w:rPr>
          <w:rFonts w:asciiTheme="majorBidi" w:eastAsiaTheme="minorEastAsia" w:hAnsiTheme="majorBidi" w:cstheme="majorBidi"/>
          <w:b/>
          <w:bCs/>
          <w:iCs/>
          <w:sz w:val="24"/>
          <w:szCs w:val="24"/>
          <w:lang w:val="en-US"/>
        </w:rPr>
        <w:t xml:space="preserve">                    </w:t>
      </w:r>
      <w:r w:rsidR="00E90E13" w:rsidRPr="00E90E13">
        <w:rPr>
          <w:rFonts w:asciiTheme="majorBidi" w:eastAsiaTheme="minorEastAsia" w:hAnsiTheme="majorBidi" w:cstheme="majorBidi"/>
          <w:iCs/>
          <w:sz w:val="24"/>
          <w:szCs w:val="24"/>
          <w:lang w:val="en-US"/>
        </w:rPr>
        <w:t>Eq. 4</w:t>
      </w:r>
    </w:p>
    <w:p w:rsidR="006168BD" w:rsidRPr="00824288" w:rsidRDefault="006168BD">
      <w:pPr>
        <w:tabs>
          <w:tab w:val="left" w:pos="3120"/>
        </w:tabs>
        <w:spacing w:after="0" w:line="360" w:lineRule="auto"/>
        <w:jc w:val="both"/>
        <w:rPr>
          <w:rFonts w:asciiTheme="majorBidi" w:hAnsiTheme="majorBidi" w:cstheme="majorBidi"/>
          <w:sz w:val="24"/>
          <w:szCs w:val="24"/>
          <w:lang w:val="en-US"/>
        </w:rPr>
      </w:pPr>
      <w:r w:rsidRPr="00A7101D">
        <w:rPr>
          <w:rFonts w:ascii="Times New Roman" w:hAnsi="Times New Roman" w:cs="Times New Roman"/>
          <w:sz w:val="24"/>
          <w:szCs w:val="24"/>
          <w:lang w:val="en-US"/>
        </w:rPr>
        <w:t>K</w:t>
      </w:r>
      <w:r w:rsidRPr="00A7101D">
        <w:rPr>
          <w:rFonts w:ascii="Times New Roman" w:hAnsi="Times New Roman" w:cs="Times New Roman"/>
          <w:sz w:val="16"/>
          <w:szCs w:val="16"/>
          <w:lang w:val="en-US"/>
        </w:rPr>
        <w:t xml:space="preserve">F </w:t>
      </w:r>
      <w:r w:rsidRPr="00A7101D">
        <w:rPr>
          <w:rFonts w:ascii="Times New Roman" w:hAnsi="Times New Roman" w:cs="Times New Roman"/>
          <w:sz w:val="24"/>
          <w:szCs w:val="24"/>
          <w:lang w:val="en-US"/>
        </w:rPr>
        <w:t>(mg. g</w:t>
      </w:r>
      <w:r w:rsidRPr="00A7101D">
        <w:rPr>
          <w:rFonts w:ascii="Times New Roman" w:hAnsi="Times New Roman" w:cs="Times New Roman"/>
          <w:sz w:val="24"/>
          <w:szCs w:val="24"/>
          <w:vertAlign w:val="superscript"/>
          <w:lang w:val="en-US"/>
        </w:rPr>
        <w:t>−1</w:t>
      </w:r>
      <w:r w:rsidRPr="00A7101D">
        <w:rPr>
          <w:rFonts w:ascii="Times New Roman" w:hAnsi="Times New Roman" w:cs="Times New Roman"/>
          <w:sz w:val="24"/>
          <w:szCs w:val="24"/>
          <w:lang w:val="en-US"/>
        </w:rPr>
        <w:t>) and n are Freundlich constants. The Temkin model is based on the fact that the</w:t>
      </w:r>
      <w:r w:rsidR="008614C8">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heat of adsorption varies linearly with the degree of recovery; this variation can be related to</w:t>
      </w:r>
      <w:r w:rsidR="008614C8">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the heterogeneity of the surface, or to lateral interactions between adsorbed molecules. The</w:t>
      </w:r>
      <w:r w:rsidR="008614C8">
        <w:rPr>
          <w:rFonts w:ascii="Times New Roman" w:hAnsi="Times New Roman" w:cs="Times New Roman"/>
          <w:sz w:val="24"/>
          <w:szCs w:val="24"/>
          <w:lang w:val="en-US"/>
        </w:rPr>
        <w:t xml:space="preserve"> </w:t>
      </w:r>
      <w:r w:rsidRPr="00A7101D">
        <w:rPr>
          <w:rFonts w:ascii="Times New Roman" w:hAnsi="Times New Roman" w:cs="Times New Roman"/>
          <w:sz w:val="24"/>
          <w:szCs w:val="24"/>
          <w:lang w:val="en-US"/>
        </w:rPr>
        <w:t>Temkin’s relationship in linear form is expressed as follows:</w:t>
      </w:r>
    </w:p>
    <w:p w:rsidR="00A5503E" w:rsidRPr="00264FD2" w:rsidRDefault="00E92BB7" w:rsidP="00E90E13">
      <w:pPr>
        <w:spacing w:line="360" w:lineRule="auto"/>
        <w:jc w:val="center"/>
        <w:rPr>
          <w:rFonts w:asciiTheme="majorBidi" w:eastAsiaTheme="minorEastAsia" w:hAnsiTheme="majorBidi" w:cstheme="majorBidi"/>
          <w:b/>
          <w:bCs/>
          <w:i/>
          <w:iCs/>
          <w:sz w:val="24"/>
          <w:szCs w:val="24"/>
          <w:lang w:val="en-US"/>
        </w:rPr>
      </w:pP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r>
          <m:rPr>
            <m:sty m:val="bi"/>
          </m:rPr>
          <w:rPr>
            <w:rFonts w:ascii="Cambria Math" w:hAnsi="Cambria Math" w:cstheme="majorBidi"/>
            <w:sz w:val="24"/>
            <w:szCs w:val="24"/>
            <w:lang w:val="en-US"/>
          </w:rPr>
          <m:t xml:space="preserve">=B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 xml:space="preserve">T </m:t>
            </m:r>
          </m:sub>
        </m:sSub>
        <m:r>
          <m:rPr>
            <m:sty m:val="bi"/>
          </m:rPr>
          <w:rPr>
            <w:rFonts w:ascii="Cambria Math" w:hAnsi="Cambria Math" w:cstheme="majorBidi"/>
            <w:sz w:val="24"/>
            <w:szCs w:val="24"/>
            <w:lang w:val="en-US"/>
          </w:rPr>
          <m:t xml:space="preserve">+B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oMath>
      <w:r w:rsidR="00E90E13">
        <w:rPr>
          <w:rFonts w:asciiTheme="majorBidi" w:eastAsiaTheme="minorEastAsia" w:hAnsiTheme="majorBidi" w:cstheme="majorBidi"/>
          <w:b/>
          <w:bCs/>
          <w:i/>
          <w:iCs/>
          <w:sz w:val="24"/>
          <w:szCs w:val="24"/>
          <w:lang w:val="en-US"/>
        </w:rPr>
        <w:t xml:space="preserve">                   </w:t>
      </w:r>
      <w:r w:rsidR="00E90E13" w:rsidRPr="00E90E13">
        <w:rPr>
          <w:rFonts w:asciiTheme="majorBidi" w:eastAsiaTheme="minorEastAsia" w:hAnsiTheme="majorBidi" w:cstheme="majorBidi"/>
          <w:iCs/>
          <w:sz w:val="24"/>
          <w:szCs w:val="24"/>
          <w:lang w:val="en-US"/>
        </w:rPr>
        <w:t>Eq. 5</w:t>
      </w:r>
    </w:p>
    <w:p w:rsidR="006168BD" w:rsidRPr="005A7B04" w:rsidRDefault="006168BD" w:rsidP="006168BD">
      <w:pPr>
        <w:spacing w:line="360" w:lineRule="auto"/>
        <w:jc w:val="both"/>
        <w:rPr>
          <w:rFonts w:asciiTheme="majorBidi" w:hAnsiTheme="majorBidi" w:cstheme="majorBidi"/>
          <w:sz w:val="24"/>
          <w:szCs w:val="24"/>
          <w:lang w:val="en-US"/>
        </w:rPr>
      </w:pPr>
      <w:r w:rsidRPr="005A7B04">
        <w:rPr>
          <w:rFonts w:asciiTheme="majorBidi" w:hAnsiTheme="majorBidi" w:cstheme="majorBidi"/>
          <w:sz w:val="24"/>
          <w:szCs w:val="24"/>
          <w:lang w:val="en-US"/>
        </w:rPr>
        <w:t>B (J.mol</w:t>
      </w:r>
      <w:r w:rsidRPr="00A7101D">
        <w:rPr>
          <w:rFonts w:asciiTheme="majorBidi" w:hAnsiTheme="majorBidi" w:cstheme="majorBidi"/>
          <w:sz w:val="24"/>
          <w:szCs w:val="24"/>
          <w:vertAlign w:val="superscript"/>
          <w:lang w:val="en-US"/>
        </w:rPr>
        <w:t>-1</w:t>
      </w:r>
      <w:r w:rsidRPr="005A7B04">
        <w:rPr>
          <w:rFonts w:asciiTheme="majorBidi" w:hAnsiTheme="majorBidi" w:cstheme="majorBidi"/>
          <w:sz w:val="24"/>
          <w:szCs w:val="24"/>
          <w:lang w:val="en-US"/>
        </w:rPr>
        <w:t>), the Temkin constant relative to the heat of adsorption and K</w:t>
      </w:r>
      <w:r w:rsidRPr="00A7101D">
        <w:rPr>
          <w:rFonts w:asciiTheme="majorBidi" w:hAnsiTheme="majorBidi" w:cstheme="majorBidi"/>
          <w:sz w:val="24"/>
          <w:szCs w:val="24"/>
          <w:vertAlign w:val="subscript"/>
          <w:lang w:val="en-US"/>
        </w:rPr>
        <w:t>T</w:t>
      </w:r>
      <w:r w:rsidRPr="005A7B04">
        <w:rPr>
          <w:rFonts w:asciiTheme="majorBidi" w:hAnsiTheme="majorBidi" w:cstheme="majorBidi"/>
          <w:sz w:val="24"/>
          <w:szCs w:val="24"/>
          <w:lang w:val="en-US"/>
        </w:rPr>
        <w:t xml:space="preserve"> (L.g</w:t>
      </w:r>
      <w:r w:rsidRPr="00A7101D">
        <w:rPr>
          <w:rFonts w:asciiTheme="majorBidi" w:hAnsiTheme="majorBidi" w:cstheme="majorBidi"/>
          <w:sz w:val="24"/>
          <w:szCs w:val="24"/>
          <w:vertAlign w:val="superscript"/>
          <w:lang w:val="en-US"/>
        </w:rPr>
        <w:t>-1</w:t>
      </w:r>
      <w:r w:rsidRPr="005A7B04">
        <w:rPr>
          <w:rFonts w:asciiTheme="majorBidi" w:hAnsiTheme="majorBidi" w:cstheme="majorBidi"/>
          <w:sz w:val="24"/>
          <w:szCs w:val="24"/>
          <w:lang w:val="en-US"/>
        </w:rPr>
        <w:t xml:space="preserve">), the equilibrium adsorption constant corresponding to the maximum binding energy. </w:t>
      </w:r>
    </w:p>
    <w:p w:rsidR="003217D2" w:rsidRPr="00A7101D" w:rsidRDefault="006168BD" w:rsidP="00A7101D">
      <w:pPr>
        <w:spacing w:line="360" w:lineRule="auto"/>
        <w:jc w:val="both"/>
        <w:rPr>
          <w:rFonts w:asciiTheme="majorBidi" w:hAnsiTheme="majorBidi" w:cstheme="majorBidi"/>
          <w:i/>
          <w:iCs/>
          <w:sz w:val="24"/>
          <w:szCs w:val="24"/>
          <w:lang w:val="en-US"/>
        </w:rPr>
      </w:pPr>
      <w:r w:rsidRPr="0012174E">
        <w:rPr>
          <w:rFonts w:asciiTheme="majorBidi" w:hAnsiTheme="majorBidi" w:cstheme="majorBidi"/>
          <w:sz w:val="24"/>
          <w:szCs w:val="24"/>
          <w:lang w:val="en-US"/>
        </w:rPr>
        <w:t>The variations of the standard enthalpy ΔH</w:t>
      </w:r>
      <w:r w:rsidRPr="00A7101D">
        <w:rPr>
          <w:rFonts w:asciiTheme="majorBidi" w:hAnsiTheme="majorBidi" w:cstheme="majorBidi"/>
          <w:sz w:val="24"/>
          <w:szCs w:val="24"/>
          <w:vertAlign w:val="superscript"/>
          <w:lang w:val="en-US"/>
        </w:rPr>
        <w:t>o</w:t>
      </w:r>
      <w:r w:rsidRPr="0012174E">
        <w:rPr>
          <w:rFonts w:asciiTheme="majorBidi" w:hAnsiTheme="majorBidi" w:cstheme="majorBidi"/>
          <w:sz w:val="24"/>
          <w:szCs w:val="24"/>
          <w:lang w:val="en-US"/>
        </w:rPr>
        <w:t>, the standard entropy ΔS</w:t>
      </w:r>
      <w:r w:rsidRPr="00A7101D">
        <w:rPr>
          <w:rFonts w:asciiTheme="majorBidi" w:hAnsiTheme="majorBidi" w:cstheme="majorBidi"/>
          <w:sz w:val="24"/>
          <w:szCs w:val="24"/>
          <w:vertAlign w:val="superscript"/>
          <w:lang w:val="en-US"/>
        </w:rPr>
        <w:t>o</w:t>
      </w:r>
      <w:r w:rsidRPr="0012174E">
        <w:rPr>
          <w:rFonts w:asciiTheme="majorBidi" w:hAnsiTheme="majorBidi" w:cstheme="majorBidi"/>
          <w:sz w:val="24"/>
          <w:szCs w:val="24"/>
          <w:lang w:val="en-US"/>
        </w:rPr>
        <w:t xml:space="preserve"> and the Gibbs free energy ΔG</w:t>
      </w:r>
      <w:r w:rsidRPr="00A7101D">
        <w:rPr>
          <w:rFonts w:asciiTheme="majorBidi" w:hAnsiTheme="majorBidi" w:cstheme="majorBidi"/>
          <w:sz w:val="24"/>
          <w:szCs w:val="24"/>
          <w:vertAlign w:val="superscript"/>
          <w:lang w:val="en-US"/>
        </w:rPr>
        <w:t>o</w:t>
      </w:r>
      <w:r w:rsidRPr="0012174E">
        <w:rPr>
          <w:rFonts w:asciiTheme="majorBidi" w:hAnsiTheme="majorBidi" w:cstheme="majorBidi"/>
          <w:sz w:val="24"/>
          <w:szCs w:val="24"/>
          <w:lang w:val="en-US"/>
        </w:rPr>
        <w:t xml:space="preserve"> during the adsorption of manganese by OFIP and Ac-OFIP can be evaluated from the following equations:</w:t>
      </w:r>
    </w:p>
    <w:p w:rsidR="006168BD" w:rsidRPr="004B01C3" w:rsidRDefault="00E92BB7" w:rsidP="00E90E13">
      <w:pPr>
        <w:spacing w:line="360" w:lineRule="auto"/>
        <w:jc w:val="center"/>
        <w:rPr>
          <w:rFonts w:asciiTheme="majorBidi" w:hAnsiTheme="majorBidi" w:cstheme="majorBidi"/>
          <w:iCs/>
          <w:sz w:val="24"/>
          <w:szCs w:val="24"/>
          <w:lang w:val="en-US"/>
        </w:rPr>
      </w:pPr>
      <m:oMath>
        <m:sSup>
          <m:sSupPr>
            <m:ctrlPr>
              <w:rPr>
                <w:rFonts w:ascii="Cambria Math" w:hAnsi="Cambria Math" w:cstheme="majorBidi"/>
                <w:b/>
                <w:bCs/>
                <w:i/>
                <w:sz w:val="24"/>
                <w:szCs w:val="24"/>
              </w:rPr>
            </m:ctrlPr>
          </m:sSupPr>
          <m:e>
            <m:r>
              <m:rPr>
                <m:sty m:val="bi"/>
              </m:rPr>
              <w:rPr>
                <w:rFonts w:ascii="Cambria Math" w:hAnsi="Cambria Math" w:cstheme="majorBidi"/>
                <w:sz w:val="24"/>
                <w:szCs w:val="24"/>
              </w:rPr>
              <m:t>Δ</m:t>
            </m:r>
            <m:r>
              <m:rPr>
                <m:sty m:val="bi"/>
              </m:rPr>
              <w:rPr>
                <w:rFonts w:ascii="Cambria Math" w:hAnsiTheme="majorBidi" w:cstheme="majorBidi"/>
                <w:sz w:val="24"/>
                <w:szCs w:val="24"/>
              </w:rPr>
              <m:t>G</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r>
          <m:rPr>
            <m:sty m:val="bi"/>
          </m:rPr>
          <w:rPr>
            <w:rFonts w:ascii="Cambria Math" w:hAnsi="Cambria Math" w:cstheme="majorBidi"/>
            <w:sz w:val="24"/>
            <w:szCs w:val="24"/>
          </w:rPr>
          <m:t>RTln</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C</m:t>
            </m:r>
          </m:sub>
        </m:sSub>
        <m:r>
          <m:rPr>
            <m:sty m:val="bi"/>
          </m:rPr>
          <w:rPr>
            <w:rFonts w:ascii="Cambria Math" w:hAnsi="Cambria Math" w:cstheme="majorBidi"/>
            <w:sz w:val="24"/>
            <w:szCs w:val="24"/>
            <w:lang w:val="en-US"/>
          </w:rPr>
          <m:t xml:space="preserve">         </m:t>
        </m:r>
      </m:oMath>
      <w:r w:rsidR="006168BD" w:rsidRPr="00711D40">
        <w:rPr>
          <w:rFonts w:asciiTheme="majorBidi" w:hAnsiTheme="majorBidi" w:cstheme="majorBidi"/>
          <w:iCs/>
          <w:sz w:val="24"/>
          <w:szCs w:val="24"/>
          <w:lang w:val="en-US"/>
        </w:rPr>
        <w:t xml:space="preserve">Eq. </w:t>
      </w:r>
      <w:r w:rsidR="00E90E13">
        <w:rPr>
          <w:rFonts w:asciiTheme="majorBidi" w:hAnsiTheme="majorBidi" w:cstheme="majorBidi"/>
          <w:iCs/>
          <w:sz w:val="24"/>
          <w:szCs w:val="24"/>
          <w:lang w:val="en-US"/>
        </w:rPr>
        <w:t>6</w:t>
      </w:r>
    </w:p>
    <w:p w:rsidR="003217D2" w:rsidRPr="004B01C3" w:rsidRDefault="006168BD">
      <w:pPr>
        <w:pStyle w:val="Paragraphedeliste"/>
        <w:spacing w:line="360" w:lineRule="auto"/>
        <w:ind w:left="0"/>
        <w:jc w:val="both"/>
        <w:rPr>
          <w:rFonts w:asciiTheme="majorBidi" w:hAnsiTheme="majorBidi" w:cstheme="majorBidi"/>
          <w:sz w:val="24"/>
          <w:szCs w:val="24"/>
          <w:lang w:val="en-US"/>
        </w:rPr>
      </w:pPr>
      <w:r>
        <w:rPr>
          <w:rFonts w:asciiTheme="majorBidi" w:hAnsiTheme="majorBidi" w:cstheme="majorBidi"/>
          <w:iCs/>
          <w:sz w:val="24"/>
          <w:szCs w:val="24"/>
          <w:lang w:val="en-US"/>
        </w:rPr>
        <w:t>with</w:t>
      </w:r>
    </w:p>
    <w:p w:rsidR="006168BD" w:rsidRDefault="00E92BB7" w:rsidP="00E90E13">
      <w:pPr>
        <w:pStyle w:val="Paragraphedeliste"/>
        <w:spacing w:line="360" w:lineRule="auto"/>
        <w:ind w:left="0"/>
        <w:jc w:val="center"/>
        <w:rPr>
          <w:rFonts w:asciiTheme="majorBidi" w:hAnsiTheme="majorBidi" w:cstheme="majorBidi"/>
          <w:sz w:val="24"/>
          <w:szCs w:val="24"/>
          <w:lang w:val="en-US"/>
        </w:rPr>
      </w:pPr>
      <m:oMath>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C</m:t>
            </m:r>
          </m:sub>
        </m:sSub>
        <m:r>
          <m:rPr>
            <m:sty m:val="bi"/>
          </m:rPr>
          <w:rPr>
            <w:rFonts w:ascii="Cambria Math" w:hAnsi="Cambria Math"/>
            <w:sz w:val="24"/>
            <w:szCs w:val="24"/>
            <w:lang w:val="en-US"/>
          </w:rPr>
          <m:t xml:space="preserve"> = </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e</m:t>
                </m:r>
              </m:sub>
            </m:sSub>
          </m:num>
          <m:den>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e</m:t>
                </m:r>
              </m:sub>
            </m:sSub>
          </m:den>
        </m:f>
        <m:r>
          <m:rPr>
            <m:sty m:val="bi"/>
          </m:rPr>
          <w:rPr>
            <w:rFonts w:ascii="Cambria Math" w:hAnsi="Cambria Math"/>
            <w:sz w:val="24"/>
            <w:szCs w:val="24"/>
            <w:lang w:val="en-US"/>
          </w:rPr>
          <m:t xml:space="preserve">                 </m:t>
        </m:r>
      </m:oMath>
      <w:r w:rsidR="006168BD" w:rsidRPr="00711D40">
        <w:rPr>
          <w:rFonts w:asciiTheme="majorBidi" w:hAnsiTheme="majorBidi" w:cstheme="majorBidi"/>
          <w:iCs/>
          <w:sz w:val="24"/>
          <w:szCs w:val="24"/>
          <w:lang w:val="en-US"/>
        </w:rPr>
        <w:t xml:space="preserve">Eq. </w:t>
      </w:r>
      <w:r w:rsidR="00E90E13">
        <w:rPr>
          <w:rFonts w:asciiTheme="majorBidi" w:hAnsiTheme="majorBidi" w:cstheme="majorBidi"/>
          <w:iCs/>
          <w:sz w:val="24"/>
          <w:szCs w:val="24"/>
          <w:lang w:val="en-US"/>
        </w:rPr>
        <w:t>7</w:t>
      </w:r>
    </w:p>
    <w:p w:rsidR="001D03D7" w:rsidRPr="004B01C3" w:rsidRDefault="006168BD" w:rsidP="00A7101D">
      <w:pPr>
        <w:pStyle w:val="Paragraphedeliste"/>
        <w:spacing w:line="360" w:lineRule="auto"/>
        <w:ind w:left="0"/>
        <w:jc w:val="both"/>
        <w:rPr>
          <w:rFonts w:asciiTheme="majorBidi" w:hAnsiTheme="majorBidi" w:cstheme="majorBidi"/>
          <w:iCs/>
          <w:sz w:val="24"/>
          <w:szCs w:val="24"/>
          <w:lang w:val="en-US"/>
        </w:rPr>
      </w:pPr>
      <w:r>
        <w:rPr>
          <w:rFonts w:ascii="Times New Roman" w:hAnsi="Times New Roman" w:cs="Times New Roman"/>
          <w:sz w:val="24"/>
          <w:szCs w:val="24"/>
        </w:rPr>
        <w:t>Δ</w:t>
      </w:r>
      <w:r w:rsidRPr="00A7101D">
        <w:rPr>
          <w:rFonts w:ascii="Times New Roman" w:hAnsi="Times New Roman" w:cs="Times New Roman"/>
          <w:sz w:val="24"/>
          <w:szCs w:val="24"/>
          <w:lang w:val="en-US"/>
        </w:rPr>
        <w:t xml:space="preserve">G° is also linked to </w:t>
      </w:r>
      <w:r>
        <w:rPr>
          <w:rFonts w:ascii="Times New Roman" w:hAnsi="Times New Roman" w:cs="Times New Roman"/>
          <w:sz w:val="24"/>
          <w:szCs w:val="24"/>
        </w:rPr>
        <w:t>Δ</w:t>
      </w:r>
      <w:r w:rsidRPr="00A7101D">
        <w:rPr>
          <w:rFonts w:ascii="Times New Roman" w:hAnsi="Times New Roman" w:cs="Times New Roman"/>
          <w:sz w:val="24"/>
          <w:szCs w:val="24"/>
          <w:lang w:val="en-US"/>
        </w:rPr>
        <w:t xml:space="preserve">H° and </w:t>
      </w:r>
      <w:r>
        <w:rPr>
          <w:rFonts w:ascii="Times New Roman" w:hAnsi="Times New Roman" w:cs="Times New Roman"/>
          <w:sz w:val="24"/>
          <w:szCs w:val="24"/>
        </w:rPr>
        <w:t>Δ</w:t>
      </w:r>
      <w:r w:rsidRPr="00A7101D">
        <w:rPr>
          <w:rFonts w:ascii="Times New Roman" w:hAnsi="Times New Roman" w:cs="Times New Roman"/>
          <w:sz w:val="24"/>
          <w:szCs w:val="24"/>
          <w:lang w:val="en-US"/>
        </w:rPr>
        <w:t>S° by :</w:t>
      </w:r>
    </w:p>
    <w:p w:rsidR="006168BD" w:rsidRDefault="00E92BB7" w:rsidP="006168BD">
      <w:pPr>
        <w:pStyle w:val="Paragraphedeliste"/>
        <w:autoSpaceDE w:val="0"/>
        <w:autoSpaceDN w:val="0"/>
        <w:adjustRightInd w:val="0"/>
        <w:spacing w:after="0" w:line="360" w:lineRule="auto"/>
        <w:ind w:left="0"/>
        <w:jc w:val="center"/>
        <w:rPr>
          <w:rFonts w:asciiTheme="majorBidi" w:hAnsiTheme="majorBidi" w:cstheme="majorBidi"/>
          <w:iCs/>
          <w:sz w:val="24"/>
          <w:szCs w:val="24"/>
          <w:lang w:val="en-US"/>
        </w:rPr>
      </w:pPr>
      <m:oMath>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ΔG</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ΔH</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TΔS</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 xml:space="preserve">                          </m:t>
        </m:r>
      </m:oMath>
      <w:r w:rsidR="006168BD" w:rsidRPr="00711D40">
        <w:rPr>
          <w:rFonts w:asciiTheme="majorBidi" w:hAnsiTheme="majorBidi" w:cstheme="majorBidi"/>
          <w:iCs/>
          <w:sz w:val="24"/>
          <w:szCs w:val="24"/>
          <w:lang w:val="en-US"/>
        </w:rPr>
        <w:t xml:space="preserve">Eq. </w:t>
      </w:r>
      <w:r w:rsidR="00E90E13">
        <w:rPr>
          <w:rFonts w:asciiTheme="majorBidi" w:hAnsiTheme="majorBidi" w:cstheme="majorBidi"/>
          <w:iCs/>
          <w:sz w:val="24"/>
          <w:szCs w:val="24"/>
          <w:lang w:val="en-US"/>
        </w:rPr>
        <w:t>8</w:t>
      </w:r>
    </w:p>
    <w:p w:rsidR="00FA72A7" w:rsidRDefault="0012174E" w:rsidP="003217D2">
      <w:pPr>
        <w:pStyle w:val="Paragraphedeliste"/>
        <w:autoSpaceDE w:val="0"/>
        <w:autoSpaceDN w:val="0"/>
        <w:adjustRightInd w:val="0"/>
        <w:spacing w:after="0" w:line="360" w:lineRule="auto"/>
        <w:ind w:left="0"/>
        <w:rPr>
          <w:rFonts w:asciiTheme="majorBidi" w:hAnsiTheme="majorBidi" w:cstheme="majorBidi"/>
          <w:iCs/>
          <w:sz w:val="24"/>
          <w:szCs w:val="24"/>
          <w:lang w:val="en-US"/>
        </w:rPr>
      </w:pPr>
      <w:r w:rsidRPr="00A7101D">
        <w:rPr>
          <w:rFonts w:ascii="Times New Roman" w:hAnsi="Times New Roman" w:cs="Times New Roman"/>
          <w:sz w:val="24"/>
          <w:szCs w:val="24"/>
          <w:lang w:val="en-US"/>
        </w:rPr>
        <w:t>R is the gas constant with a value of 8.314 J.mol</w:t>
      </w:r>
      <w:r w:rsidRPr="00A7101D">
        <w:rPr>
          <w:rFonts w:ascii="Times New Roman" w:hAnsi="Times New Roman" w:cs="Times New Roman"/>
          <w:sz w:val="24"/>
          <w:szCs w:val="24"/>
          <w:vertAlign w:val="superscript"/>
          <w:lang w:val="en-US"/>
        </w:rPr>
        <w:t>−1</w:t>
      </w:r>
      <w:r w:rsidRPr="00A7101D">
        <w:rPr>
          <w:rFonts w:ascii="Times New Roman" w:hAnsi="Times New Roman" w:cs="Times New Roman"/>
          <w:sz w:val="24"/>
          <w:szCs w:val="24"/>
          <w:lang w:val="en-US"/>
        </w:rPr>
        <w:t>.K</w:t>
      </w:r>
      <w:r w:rsidRPr="00A7101D">
        <w:rPr>
          <w:rFonts w:ascii="Times New Roman" w:hAnsi="Times New Roman" w:cs="Times New Roman"/>
          <w:sz w:val="24"/>
          <w:szCs w:val="24"/>
          <w:vertAlign w:val="superscript"/>
          <w:lang w:val="en-US"/>
        </w:rPr>
        <w:t>−1</w:t>
      </w:r>
      <w:r w:rsidRPr="00A7101D">
        <w:rPr>
          <w:rFonts w:ascii="Times New Roman" w:hAnsi="Times New Roman" w:cs="Times New Roman"/>
          <w:sz w:val="24"/>
          <w:szCs w:val="24"/>
          <w:lang w:val="en-US"/>
        </w:rPr>
        <w:t xml:space="preserve"> and T is the absolute temperature (K).</w:t>
      </w:r>
    </w:p>
    <w:p w:rsidR="003217D2" w:rsidRPr="00A7101D" w:rsidRDefault="003217D2" w:rsidP="003217D2">
      <w:pPr>
        <w:pStyle w:val="Paragraphedeliste"/>
        <w:autoSpaceDE w:val="0"/>
        <w:autoSpaceDN w:val="0"/>
        <w:adjustRightInd w:val="0"/>
        <w:spacing w:after="0" w:line="360" w:lineRule="auto"/>
        <w:ind w:left="0"/>
        <w:rPr>
          <w:rFonts w:asciiTheme="majorBidi" w:hAnsiTheme="majorBidi" w:cstheme="majorBidi"/>
          <w:iCs/>
          <w:sz w:val="24"/>
          <w:szCs w:val="24"/>
          <w:lang w:val="en-US"/>
        </w:rPr>
      </w:pPr>
      <w:r w:rsidRPr="0012174E">
        <w:rPr>
          <w:rFonts w:asciiTheme="majorBidi" w:hAnsiTheme="majorBidi" w:cstheme="majorBidi"/>
          <w:iCs/>
          <w:sz w:val="24"/>
          <w:szCs w:val="24"/>
          <w:lang w:val="en-US"/>
        </w:rPr>
        <w:t>Subs</w:t>
      </w:r>
      <w:r w:rsidRPr="00711D40">
        <w:rPr>
          <w:rFonts w:asciiTheme="majorBidi" w:hAnsiTheme="majorBidi" w:cstheme="majorBidi"/>
          <w:iCs/>
          <w:sz w:val="24"/>
          <w:szCs w:val="24"/>
          <w:lang w:val="en-US"/>
        </w:rPr>
        <w:t>tituting Eq. (</w:t>
      </w:r>
      <w:r w:rsidR="00E90E13">
        <w:rPr>
          <w:rFonts w:asciiTheme="majorBidi" w:hAnsiTheme="majorBidi" w:cstheme="majorBidi"/>
          <w:iCs/>
          <w:sz w:val="24"/>
          <w:szCs w:val="24"/>
          <w:lang w:val="en-US"/>
        </w:rPr>
        <w:t>6</w:t>
      </w:r>
      <w:r w:rsidRPr="00711D40">
        <w:rPr>
          <w:rFonts w:asciiTheme="majorBidi" w:hAnsiTheme="majorBidi" w:cstheme="majorBidi"/>
          <w:iCs/>
          <w:sz w:val="24"/>
          <w:szCs w:val="24"/>
          <w:lang w:val="en-US"/>
        </w:rPr>
        <w:t>) into Eq. (</w:t>
      </w:r>
      <w:r w:rsidR="00E90E13">
        <w:rPr>
          <w:rFonts w:asciiTheme="majorBidi" w:hAnsiTheme="majorBidi" w:cstheme="majorBidi"/>
          <w:iCs/>
          <w:sz w:val="24"/>
          <w:szCs w:val="24"/>
          <w:lang w:val="en-US"/>
        </w:rPr>
        <w:t>8</w:t>
      </w:r>
      <w:r w:rsidRPr="00711D40">
        <w:rPr>
          <w:rFonts w:asciiTheme="majorBidi" w:hAnsiTheme="majorBidi" w:cstheme="majorBidi"/>
          <w:iCs/>
          <w:sz w:val="24"/>
          <w:szCs w:val="24"/>
          <w:lang w:val="en-US"/>
        </w:rPr>
        <w:t>) gives</w:t>
      </w:r>
      <w:r w:rsidR="0012174E" w:rsidRPr="00A7101D">
        <w:rPr>
          <w:rFonts w:asciiTheme="majorBidi" w:hAnsiTheme="majorBidi" w:cstheme="majorBidi"/>
          <w:iCs/>
          <w:sz w:val="24"/>
          <w:szCs w:val="24"/>
          <w:lang w:val="en-US"/>
        </w:rPr>
        <w:t>:</w:t>
      </w:r>
    </w:p>
    <w:p w:rsidR="001D03D7" w:rsidRPr="00A7101D" w:rsidRDefault="00E92BB7" w:rsidP="00E90E13">
      <w:pPr>
        <w:pStyle w:val="Paragraphedeliste"/>
        <w:tabs>
          <w:tab w:val="left" w:pos="2268"/>
          <w:tab w:val="left" w:pos="2410"/>
        </w:tabs>
        <w:autoSpaceDE w:val="0"/>
        <w:autoSpaceDN w:val="0"/>
        <w:adjustRightInd w:val="0"/>
        <w:spacing w:after="0" w:line="360" w:lineRule="auto"/>
        <w:ind w:left="0"/>
        <w:jc w:val="center"/>
        <w:rPr>
          <w:rFonts w:asciiTheme="majorBidi" w:hAnsiTheme="majorBidi" w:cstheme="majorBidi"/>
          <w:sz w:val="24"/>
          <w:szCs w:val="24"/>
          <w:lang w:val="en-US"/>
        </w:rPr>
      </w:pPr>
      <m:oMath>
        <m:sSub>
          <m:sSubPr>
            <m:ctrlPr>
              <w:rPr>
                <w:rFonts w:ascii="Cambria Math" w:hAnsi="Cambria Math" w:cstheme="majorBidi"/>
                <w:b/>
                <w:bCs/>
                <w:i/>
                <w:iCs/>
                <w:sz w:val="24"/>
                <w:szCs w:val="24"/>
              </w:rPr>
            </m:ctrlPr>
          </m:sSubPr>
          <m:e>
            <m:func>
              <m:funcPr>
                <m:ctrlPr>
                  <w:rPr>
                    <w:rFonts w:ascii="Cambria Math" w:hAnsi="Cambria Math" w:cstheme="majorBidi"/>
                    <w:b/>
                    <w:bCs/>
                    <w:i/>
                    <w:iCs/>
                    <w:sz w:val="24"/>
                    <w:szCs w:val="24"/>
                  </w:rPr>
                </m:ctrlPr>
              </m:funcPr>
              <m:fName>
                <m:r>
                  <m:rPr>
                    <m:sty m:val="bi"/>
                  </m:rPr>
                  <w:rPr>
                    <w:rFonts w:ascii="Cambria Math" w:hAnsi="Cambria Math" w:cstheme="majorBidi"/>
                    <w:sz w:val="24"/>
                    <w:szCs w:val="24"/>
                  </w:rPr>
                  <m:t>ln</m:t>
                </m:r>
              </m:fName>
              <m:e>
                <m:r>
                  <m:rPr>
                    <m:sty m:val="bi"/>
                  </m:rPr>
                  <w:rPr>
                    <w:rFonts w:ascii="Cambria Math" w:hAnsi="Cambria Math" w:cstheme="majorBidi"/>
                    <w:sz w:val="24"/>
                    <w:szCs w:val="24"/>
                  </w:rPr>
                  <m:t>K</m:t>
                </m:r>
              </m:e>
            </m:func>
          </m:e>
          <m:sub>
            <m:r>
              <m:rPr>
                <m:sty m:val="bi"/>
              </m:rPr>
              <w:rPr>
                <w:rFonts w:ascii="Cambria Math" w:hAnsi="Cambria Math" w:cstheme="majorBidi"/>
                <w:sz w:val="24"/>
                <w:szCs w:val="24"/>
              </w:rPr>
              <m:t>C</m:t>
            </m:r>
          </m:sub>
        </m:sSub>
        <m:r>
          <m:rPr>
            <m:sty m:val="bi"/>
          </m:rPr>
          <w:rPr>
            <w:rFonts w:ascii="Cambria Math" w:hAnsi="Cambria Math" w:cstheme="majorBidi"/>
            <w:sz w:val="24"/>
            <w:szCs w:val="24"/>
            <w:lang w:val="en-US"/>
          </w:rPr>
          <m:t>=-</m:t>
        </m:r>
        <m:f>
          <m:fPr>
            <m:ctrlPr>
              <w:rPr>
                <w:rFonts w:ascii="Cambria Math" w:hAnsi="Cambria Math" w:cstheme="majorBidi"/>
                <w:b/>
                <w:bCs/>
                <w:i/>
                <w:iCs/>
                <w:sz w:val="24"/>
                <w:szCs w:val="24"/>
              </w:rPr>
            </m:ctrlPr>
          </m:fPr>
          <m:num>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ΔH</m:t>
                </m:r>
              </m:e>
              <m:sup>
                <m:r>
                  <m:rPr>
                    <m:sty m:val="bi"/>
                  </m:rPr>
                  <w:rPr>
                    <w:rFonts w:ascii="Cambria Math" w:hAnsi="Cambria Math" w:cstheme="majorBidi" w:hint="eastAsia"/>
                    <w:sz w:val="24"/>
                    <w:szCs w:val="24"/>
                    <w:lang w:val="en-US"/>
                  </w:rPr>
                  <m:t>°</m:t>
                </m:r>
              </m:sup>
            </m:sSup>
          </m:num>
          <m:den>
            <m:r>
              <m:rPr>
                <m:sty m:val="bi"/>
              </m:rPr>
              <w:rPr>
                <w:rFonts w:ascii="Cambria Math" w:hAnsi="Cambria Math" w:cstheme="majorBidi"/>
                <w:sz w:val="24"/>
                <w:szCs w:val="24"/>
              </w:rPr>
              <m:t>RT</m:t>
            </m:r>
          </m:den>
        </m:f>
        <m:r>
          <m:rPr>
            <m:sty m:val="bi"/>
          </m:rPr>
          <w:rPr>
            <w:rFonts w:ascii="Cambria Math" w:hAnsi="Cambria Math" w:cstheme="majorBidi"/>
            <w:sz w:val="24"/>
            <w:szCs w:val="24"/>
            <w:lang w:val="en-US"/>
          </w:rPr>
          <m:t>+</m:t>
        </m:r>
        <m:f>
          <m:fPr>
            <m:ctrlPr>
              <w:rPr>
                <w:rFonts w:ascii="Cambria Math" w:hAnsi="Cambria Math" w:cstheme="majorBidi"/>
                <w:b/>
                <w:bCs/>
                <w:i/>
                <w:iCs/>
                <w:sz w:val="24"/>
                <w:szCs w:val="24"/>
              </w:rPr>
            </m:ctrlPr>
          </m:fPr>
          <m:num>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ΔS</m:t>
                </m:r>
              </m:e>
              <m:sup>
                <m:r>
                  <m:rPr>
                    <m:sty m:val="bi"/>
                  </m:rPr>
                  <w:rPr>
                    <w:rFonts w:ascii="Cambria Math" w:hAnsi="Cambria Math" w:cstheme="majorBidi" w:hint="eastAsia"/>
                    <w:sz w:val="24"/>
                    <w:szCs w:val="24"/>
                    <w:lang w:val="en-US"/>
                  </w:rPr>
                  <m:t>°</m:t>
                </m:r>
              </m:sup>
            </m:sSup>
          </m:num>
          <m:den>
            <m:r>
              <m:rPr>
                <m:sty m:val="bi"/>
              </m:rPr>
              <w:rPr>
                <w:rFonts w:ascii="Cambria Math" w:hAnsi="Cambria Math" w:cstheme="majorBidi"/>
                <w:sz w:val="24"/>
                <w:szCs w:val="24"/>
              </w:rPr>
              <m:t>R</m:t>
            </m:r>
          </m:den>
        </m:f>
        <m:r>
          <m:rPr>
            <m:sty m:val="bi"/>
          </m:rPr>
          <w:rPr>
            <w:rFonts w:ascii="Cambria Math" w:hAnsi="Cambria Math" w:cstheme="majorBidi"/>
            <w:sz w:val="24"/>
            <w:szCs w:val="24"/>
            <w:lang w:val="en-US"/>
          </w:rPr>
          <m:t xml:space="preserve">                             </m:t>
        </m:r>
      </m:oMath>
      <w:r w:rsidR="00B208D5" w:rsidRPr="00A7101D">
        <w:rPr>
          <w:rFonts w:asciiTheme="majorBidi" w:hAnsiTheme="majorBidi" w:cstheme="majorBidi"/>
          <w:sz w:val="24"/>
          <w:szCs w:val="24"/>
          <w:lang w:val="en-US"/>
        </w:rPr>
        <w:t xml:space="preserve">Eq. </w:t>
      </w:r>
      <w:r w:rsidR="00E90E13">
        <w:rPr>
          <w:rFonts w:asciiTheme="majorBidi" w:hAnsiTheme="majorBidi" w:cstheme="majorBidi"/>
          <w:sz w:val="24"/>
          <w:szCs w:val="24"/>
          <w:lang w:val="en-US"/>
        </w:rPr>
        <w:t>9</w:t>
      </w:r>
    </w:p>
    <w:p w:rsidR="00B208D5" w:rsidRDefault="00B208D5" w:rsidP="00B208D5">
      <w:pPr>
        <w:autoSpaceDE w:val="0"/>
        <w:autoSpaceDN w:val="0"/>
        <w:adjustRightInd w:val="0"/>
        <w:spacing w:after="0" w:line="360" w:lineRule="auto"/>
        <w:jc w:val="both"/>
        <w:rPr>
          <w:rFonts w:ascii="Times New Roman" w:hAnsi="Times New Roman" w:cs="Times New Roman"/>
          <w:sz w:val="24"/>
          <w:szCs w:val="24"/>
          <w:lang w:val="en-US"/>
        </w:rPr>
      </w:pPr>
      <w:r w:rsidRPr="00A7101D">
        <w:rPr>
          <w:rFonts w:asciiTheme="majorBidi" w:hAnsiTheme="majorBidi" w:cstheme="majorBidi"/>
          <w:sz w:val="24"/>
          <w:szCs w:val="24"/>
          <w:lang w:val="en-US"/>
        </w:rPr>
        <w:t>The thermodynamic properties of an adsorption process are necessary to determine whether</w:t>
      </w:r>
      <w:r w:rsidR="008614C8">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the process is favorable or not. They can also help to understand the binding mechanisms of</w:t>
      </w:r>
      <w:r w:rsidR="008614C8">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metals on adsorbents and show whether the process follows physisorption or chemisorption.</w:t>
      </w:r>
      <w:r w:rsidR="005A7B04" w:rsidRPr="00A7101D">
        <w:rPr>
          <w:rFonts w:asciiTheme="majorBidi" w:hAnsiTheme="majorBidi" w:cstheme="majorBidi"/>
          <w:b/>
          <w:bCs/>
          <w:sz w:val="24"/>
          <w:szCs w:val="24"/>
          <w:vertAlign w:val="superscript"/>
          <w:lang w:val="en-US"/>
        </w:rPr>
        <w:t>24</w:t>
      </w:r>
      <w:r w:rsidRPr="00A7101D">
        <w:rPr>
          <w:rFonts w:asciiTheme="majorBidi" w:hAnsiTheme="majorBidi" w:cstheme="majorBidi"/>
          <w:sz w:val="24"/>
          <w:szCs w:val="24"/>
          <w:lang w:val="en-US"/>
        </w:rPr>
        <w:t xml:space="preserve"> In physisorption, the adsorbate (metal ion) is fixed to the surface of the</w:t>
      </w:r>
      <w:r w:rsidR="008614C8">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solid (adsorbent) by weak Van der Waals attractions and by a low heat of adsorption of</w:t>
      </w:r>
      <w:r w:rsidR="008614C8">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approximately 20 to 40 kJ.mol</w:t>
      </w:r>
      <w:r w:rsidRPr="00A7101D">
        <w:rPr>
          <w:rFonts w:asciiTheme="majorBidi" w:hAnsiTheme="majorBidi" w:cstheme="majorBidi"/>
          <w:sz w:val="24"/>
          <w:szCs w:val="24"/>
          <w:vertAlign w:val="superscript"/>
          <w:lang w:val="en-US"/>
        </w:rPr>
        <w:t>-1</w:t>
      </w:r>
      <w:r w:rsidRPr="00A7101D">
        <w:rPr>
          <w:rFonts w:asciiTheme="majorBidi" w:hAnsiTheme="majorBidi" w:cstheme="majorBidi"/>
          <w:sz w:val="24"/>
          <w:szCs w:val="24"/>
          <w:lang w:val="en-US"/>
        </w:rPr>
        <w:t>, consequently, the process is rapid and reversible in nature.</w:t>
      </w:r>
      <w:r w:rsidR="005A7B04" w:rsidRPr="00A7101D">
        <w:rPr>
          <w:rFonts w:asciiTheme="majorBidi" w:hAnsiTheme="majorBidi" w:cstheme="majorBidi"/>
          <w:b/>
          <w:bCs/>
          <w:sz w:val="24"/>
          <w:szCs w:val="24"/>
          <w:vertAlign w:val="superscript"/>
          <w:lang w:val="en-US"/>
        </w:rPr>
        <w:t>25</w:t>
      </w:r>
      <w:r w:rsidRPr="00A7101D">
        <w:rPr>
          <w:rFonts w:asciiTheme="majorBidi" w:hAnsiTheme="majorBidi" w:cstheme="majorBidi"/>
          <w:sz w:val="24"/>
          <w:szCs w:val="24"/>
          <w:lang w:val="en-US"/>
        </w:rPr>
        <w:t xml:space="preserve"> However, we are talking about chemisorption when chemical bonds form</w:t>
      </w:r>
      <w:r w:rsidR="008614C8">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between the surface of the solid (adsorbent) and the adsorbate (metal ion) and with high heat</w:t>
      </w:r>
      <w:r w:rsidR="008614C8">
        <w:rPr>
          <w:rFonts w:asciiTheme="majorBidi" w:hAnsiTheme="majorBidi" w:cstheme="majorBidi"/>
          <w:sz w:val="24"/>
          <w:szCs w:val="24"/>
          <w:lang w:val="en-US"/>
        </w:rPr>
        <w:t xml:space="preserve"> </w:t>
      </w:r>
      <w:r w:rsidRPr="00B208D5">
        <w:rPr>
          <w:rFonts w:asciiTheme="majorBidi" w:hAnsiTheme="majorBidi" w:cstheme="majorBidi"/>
          <w:sz w:val="24"/>
          <w:szCs w:val="24"/>
          <w:lang w:val="en-US"/>
        </w:rPr>
        <w:t>of adsorption (40–400 kJmol</w:t>
      </w:r>
      <w:r w:rsidRPr="00A7101D">
        <w:rPr>
          <w:rFonts w:asciiTheme="majorBidi" w:hAnsiTheme="majorBidi" w:cstheme="majorBidi"/>
          <w:sz w:val="24"/>
          <w:szCs w:val="24"/>
          <w:vertAlign w:val="superscript"/>
          <w:lang w:val="en-US"/>
        </w:rPr>
        <w:t>-1</w:t>
      </w:r>
      <w:r w:rsidRPr="00B208D5">
        <w:rPr>
          <w:rFonts w:asciiTheme="majorBidi" w:hAnsiTheme="majorBidi" w:cstheme="majorBidi"/>
          <w:sz w:val="24"/>
          <w:szCs w:val="24"/>
          <w:lang w:val="en-US"/>
        </w:rPr>
        <w:t>). In this case, it is difficult to remove the adsorbed heavy</w:t>
      </w:r>
      <w:r w:rsidR="008614C8">
        <w:rPr>
          <w:rFonts w:asciiTheme="majorBidi" w:hAnsiTheme="majorBidi" w:cstheme="majorBidi"/>
          <w:sz w:val="24"/>
          <w:szCs w:val="24"/>
          <w:lang w:val="en-US"/>
        </w:rPr>
        <w:t xml:space="preserve"> </w:t>
      </w:r>
      <w:r w:rsidRPr="00A7101D">
        <w:rPr>
          <w:rFonts w:ascii="Times New Roman" w:hAnsi="Times New Roman" w:cs="Times New Roman"/>
          <w:sz w:val="24"/>
          <w:szCs w:val="24"/>
          <w:lang w:val="en-US"/>
        </w:rPr>
        <w:t>metal from the adsorbent; therefore, chemisorption is slow and irreversible in nature.</w:t>
      </w:r>
      <w:r w:rsidR="005A7B04" w:rsidRPr="00A7101D">
        <w:rPr>
          <w:rFonts w:ascii="Times New Roman" w:hAnsi="Times New Roman" w:cs="Times New Roman"/>
          <w:b/>
          <w:bCs/>
          <w:sz w:val="24"/>
          <w:szCs w:val="24"/>
          <w:vertAlign w:val="superscript"/>
          <w:lang w:val="en-US"/>
        </w:rPr>
        <w:t>26</w:t>
      </w:r>
    </w:p>
    <w:p w:rsidR="001C201F" w:rsidRDefault="001C201F" w:rsidP="00A7101D">
      <w:pPr>
        <w:autoSpaceDE w:val="0"/>
        <w:autoSpaceDN w:val="0"/>
        <w:adjustRightInd w:val="0"/>
        <w:spacing w:after="0" w:line="360" w:lineRule="auto"/>
        <w:jc w:val="both"/>
        <w:rPr>
          <w:rFonts w:ascii="Times New Roman" w:hAnsi="Times New Roman" w:cs="Times New Roman"/>
          <w:sz w:val="24"/>
          <w:szCs w:val="24"/>
          <w:lang w:val="en-US"/>
        </w:rPr>
      </w:pPr>
    </w:p>
    <w:p w:rsidR="001C201F" w:rsidRPr="00A7101D" w:rsidRDefault="001C201F" w:rsidP="00A7101D">
      <w:pPr>
        <w:autoSpaceDE w:val="0"/>
        <w:autoSpaceDN w:val="0"/>
        <w:adjustRightInd w:val="0"/>
        <w:spacing w:after="0" w:line="360" w:lineRule="auto"/>
        <w:jc w:val="both"/>
        <w:rPr>
          <w:rFonts w:ascii="Times New Roman" w:hAnsi="Times New Roman" w:cs="Times New Roman"/>
          <w:sz w:val="24"/>
          <w:szCs w:val="24"/>
          <w:lang w:val="en-US"/>
        </w:rPr>
      </w:pPr>
    </w:p>
    <w:p w:rsidR="00D2226F" w:rsidRPr="00711D40" w:rsidRDefault="00264FD2" w:rsidP="00A7101D">
      <w:pPr>
        <w:spacing w:line="360" w:lineRule="auto"/>
        <w:rPr>
          <w:rFonts w:asciiTheme="majorBidi" w:hAnsiTheme="majorBidi" w:cstheme="majorBidi"/>
          <w:sz w:val="28"/>
          <w:szCs w:val="28"/>
          <w:lang w:val="en-US"/>
        </w:rPr>
      </w:pPr>
      <w:r w:rsidRPr="00711D40">
        <w:rPr>
          <w:rStyle w:val="A4"/>
          <w:rFonts w:asciiTheme="majorBidi" w:hAnsiTheme="majorBidi" w:cstheme="majorBidi"/>
          <w:sz w:val="28"/>
          <w:szCs w:val="28"/>
          <w:lang w:val="en-US"/>
        </w:rPr>
        <w:t xml:space="preserve">3. Results </w:t>
      </w:r>
      <w:r w:rsidR="002F5AD9">
        <w:rPr>
          <w:rStyle w:val="A4"/>
          <w:rFonts w:asciiTheme="majorBidi" w:hAnsiTheme="majorBidi" w:cstheme="majorBidi"/>
          <w:sz w:val="28"/>
          <w:szCs w:val="28"/>
          <w:lang w:val="en-US"/>
        </w:rPr>
        <w:t>a</w:t>
      </w:r>
      <w:r w:rsidRPr="00711D40">
        <w:rPr>
          <w:rStyle w:val="A4"/>
          <w:rFonts w:asciiTheme="majorBidi" w:hAnsiTheme="majorBidi" w:cstheme="majorBidi"/>
          <w:sz w:val="28"/>
          <w:szCs w:val="28"/>
          <w:lang w:val="en-US"/>
        </w:rPr>
        <w:t>nd Discussion</w:t>
      </w:r>
    </w:p>
    <w:p w:rsidR="0074426C" w:rsidRPr="002406DB" w:rsidRDefault="00DF79C8" w:rsidP="002406DB">
      <w:pPr>
        <w:spacing w:line="360" w:lineRule="auto"/>
        <w:jc w:val="both"/>
        <w:rPr>
          <w:rFonts w:asciiTheme="majorBidi" w:hAnsiTheme="majorBidi" w:cstheme="majorBidi"/>
          <w:sz w:val="24"/>
          <w:szCs w:val="24"/>
          <w:lang w:val="en-US"/>
        </w:rPr>
      </w:pPr>
      <w:r w:rsidRPr="00711D40">
        <w:rPr>
          <w:rFonts w:asciiTheme="majorBidi" w:hAnsiTheme="majorBidi" w:cstheme="majorBidi"/>
          <w:sz w:val="24"/>
          <w:szCs w:val="24"/>
          <w:lang w:val="en-US"/>
        </w:rPr>
        <w:t>In this</w:t>
      </w:r>
      <w:r w:rsidR="008614C8">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study, manganese adsorption onto OFIP </w:t>
      </w:r>
      <w:r w:rsidR="00E43F41" w:rsidRPr="00E43F41">
        <w:rPr>
          <w:rFonts w:asciiTheme="majorBidi" w:hAnsiTheme="majorBidi" w:cstheme="majorBidi"/>
          <w:sz w:val="24"/>
          <w:szCs w:val="24"/>
          <w:lang w:val="en-US"/>
        </w:rPr>
        <w:t>an</w:t>
      </w:r>
      <w:r w:rsidR="00E43F41">
        <w:rPr>
          <w:rFonts w:asciiTheme="majorBidi" w:hAnsiTheme="majorBidi" w:cstheme="majorBidi"/>
          <w:sz w:val="24"/>
          <w:szCs w:val="24"/>
          <w:lang w:val="en-US"/>
        </w:rPr>
        <w:t>d</w:t>
      </w:r>
      <w:r w:rsidR="008614C8">
        <w:rPr>
          <w:rFonts w:asciiTheme="majorBidi" w:hAnsiTheme="majorBidi" w:cstheme="majorBidi"/>
          <w:sz w:val="24"/>
          <w:szCs w:val="24"/>
          <w:lang w:val="en-US"/>
        </w:rPr>
        <w:t xml:space="preserve"> </w:t>
      </w:r>
      <w:r w:rsidR="002C4476">
        <w:rPr>
          <w:rFonts w:asciiTheme="majorBidi" w:hAnsiTheme="majorBidi" w:cstheme="majorBidi"/>
          <w:sz w:val="24"/>
          <w:szCs w:val="24"/>
          <w:lang w:val="en-US"/>
        </w:rPr>
        <w:t>A</w:t>
      </w:r>
      <w:r w:rsidR="004B01C3">
        <w:rPr>
          <w:rFonts w:asciiTheme="majorBidi" w:hAnsiTheme="majorBidi" w:cstheme="majorBidi"/>
          <w:sz w:val="24"/>
          <w:szCs w:val="24"/>
          <w:lang w:val="en-US"/>
        </w:rPr>
        <w:t>c</w:t>
      </w:r>
      <w:r w:rsidR="002C4476">
        <w:rPr>
          <w:rFonts w:asciiTheme="majorBidi" w:hAnsiTheme="majorBidi" w:cstheme="majorBidi"/>
          <w:sz w:val="24"/>
          <w:szCs w:val="24"/>
          <w:lang w:val="en-US"/>
        </w:rPr>
        <w:t>-</w:t>
      </w:r>
      <w:r w:rsidRPr="00711D40">
        <w:rPr>
          <w:rFonts w:asciiTheme="majorBidi" w:hAnsiTheme="majorBidi" w:cstheme="majorBidi"/>
          <w:sz w:val="24"/>
          <w:szCs w:val="24"/>
          <w:lang w:val="en-US"/>
        </w:rPr>
        <w:t>OFIP</w:t>
      </w:r>
      <w:r w:rsidR="008614C8">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was</w:t>
      </w:r>
      <w:r w:rsidR="008614C8">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investigated as a function of solution pH, </w:t>
      </w:r>
      <w:r w:rsidR="00CF690D" w:rsidRPr="00CF690D">
        <w:rPr>
          <w:rFonts w:asciiTheme="majorBidi" w:hAnsiTheme="majorBidi" w:cstheme="majorBidi"/>
          <w:color w:val="000000"/>
          <w:sz w:val="24"/>
          <w:szCs w:val="24"/>
          <w:lang w:val="en-US"/>
        </w:rPr>
        <w:t>ad</w:t>
      </w:r>
      <w:r w:rsidR="00E43F41" w:rsidRPr="00711D40">
        <w:rPr>
          <w:rFonts w:asciiTheme="majorBidi" w:hAnsiTheme="majorBidi" w:cstheme="majorBidi"/>
          <w:color w:val="000000"/>
          <w:sz w:val="24"/>
          <w:szCs w:val="24"/>
          <w:lang w:val="en-US"/>
        </w:rPr>
        <w:t>sorbent dosage</w:t>
      </w:r>
      <w:r w:rsidR="00E43F41" w:rsidRPr="00E43F41">
        <w:rPr>
          <w:rFonts w:asciiTheme="majorBidi" w:hAnsiTheme="majorBidi" w:cstheme="majorBidi"/>
          <w:color w:val="000000"/>
          <w:sz w:val="24"/>
          <w:szCs w:val="24"/>
          <w:lang w:val="en-US"/>
        </w:rPr>
        <w:t>,</w:t>
      </w:r>
      <w:r w:rsidR="00E43F41" w:rsidRPr="00711D40">
        <w:rPr>
          <w:rFonts w:asciiTheme="majorBidi" w:hAnsiTheme="majorBidi" w:cstheme="majorBidi"/>
          <w:color w:val="000000"/>
          <w:sz w:val="24"/>
          <w:szCs w:val="24"/>
          <w:lang w:val="en-US"/>
        </w:rPr>
        <w:t xml:space="preserve"> initial concentration of </w:t>
      </w:r>
      <w:r w:rsidR="00E43F41" w:rsidRPr="00E43F41">
        <w:rPr>
          <w:rFonts w:asciiTheme="majorBidi" w:hAnsiTheme="majorBidi" w:cstheme="majorBidi"/>
          <w:color w:val="000000"/>
          <w:sz w:val="24"/>
          <w:szCs w:val="24"/>
          <w:lang w:val="en-US"/>
        </w:rPr>
        <w:t>Mn</w:t>
      </w:r>
      <w:r w:rsidR="00E43F41">
        <w:rPr>
          <w:rFonts w:asciiTheme="majorBidi" w:hAnsiTheme="majorBidi" w:cstheme="majorBidi"/>
          <w:color w:val="000000"/>
          <w:sz w:val="24"/>
          <w:szCs w:val="24"/>
          <w:lang w:val="en-US"/>
        </w:rPr>
        <w:t xml:space="preserve">(II) </w:t>
      </w:r>
      <w:r w:rsidRPr="00711D40">
        <w:rPr>
          <w:rFonts w:asciiTheme="majorBidi" w:hAnsiTheme="majorBidi" w:cstheme="majorBidi"/>
          <w:sz w:val="24"/>
          <w:szCs w:val="24"/>
          <w:lang w:val="en-US"/>
        </w:rPr>
        <w:t>and temperature</w:t>
      </w:r>
      <w:r w:rsidR="002406DB" w:rsidRPr="002406DB">
        <w:rPr>
          <w:rFonts w:asciiTheme="majorBidi" w:hAnsiTheme="majorBidi" w:cstheme="majorBidi"/>
          <w:sz w:val="24"/>
          <w:szCs w:val="24"/>
          <w:lang w:val="en-US"/>
        </w:rPr>
        <w:t>.</w:t>
      </w:r>
    </w:p>
    <w:p w:rsidR="0034034A" w:rsidRPr="00711D40" w:rsidRDefault="0034034A" w:rsidP="0034034A">
      <w:pPr>
        <w:pStyle w:val="Paragraphedeliste"/>
        <w:pBdr>
          <w:top w:val="nil"/>
          <w:left w:val="nil"/>
          <w:bottom w:val="nil"/>
          <w:right w:val="nil"/>
          <w:between w:val="nil"/>
        </w:pBdr>
        <w:spacing w:after="0" w:line="360" w:lineRule="auto"/>
        <w:ind w:left="0"/>
        <w:jc w:val="both"/>
        <w:rPr>
          <w:lang w:val="en-US"/>
        </w:rPr>
      </w:pPr>
      <w:r w:rsidRPr="005909D2">
        <w:rPr>
          <w:rFonts w:asciiTheme="majorBidi" w:hAnsiTheme="majorBidi" w:cstheme="majorBidi"/>
          <w:b/>
          <w:color w:val="000000"/>
          <w:sz w:val="24"/>
          <w:szCs w:val="24"/>
          <w:lang w:val="en-US"/>
        </w:rPr>
        <w:t xml:space="preserve">3.1 </w:t>
      </w:r>
      <w:r w:rsidRPr="00711D40">
        <w:rPr>
          <w:rFonts w:asciiTheme="majorBidi" w:hAnsiTheme="majorBidi" w:cstheme="majorBidi"/>
          <w:b/>
          <w:color w:val="000000"/>
          <w:sz w:val="24"/>
          <w:szCs w:val="24"/>
          <w:lang w:val="en-US"/>
        </w:rPr>
        <w:t>Analysis of the biosorbents</w:t>
      </w:r>
    </w:p>
    <w:p w:rsidR="002406DB" w:rsidRPr="00AC2A2B" w:rsidRDefault="00AC2A2B" w:rsidP="002406DB">
      <w:pPr>
        <w:spacing w:line="360" w:lineRule="auto"/>
        <w:jc w:val="both"/>
        <w:rPr>
          <w:rFonts w:asciiTheme="majorBidi" w:hAnsiTheme="majorBidi" w:cstheme="majorBidi"/>
          <w:b/>
          <w:bCs/>
          <w:sz w:val="24"/>
          <w:szCs w:val="24"/>
          <w:lang w:val="en-US"/>
        </w:rPr>
      </w:pPr>
      <w:r w:rsidRPr="00AC2A2B">
        <w:rPr>
          <w:rFonts w:asciiTheme="majorBidi" w:hAnsiTheme="majorBidi" w:cstheme="majorBidi"/>
          <w:b/>
          <w:bCs/>
          <w:sz w:val="24"/>
          <w:szCs w:val="24"/>
          <w:lang w:val="en-US"/>
        </w:rPr>
        <w:t xml:space="preserve">3.1.1 </w:t>
      </w:r>
      <w:r w:rsidR="002406DB" w:rsidRPr="00AC2A2B">
        <w:rPr>
          <w:rFonts w:asciiTheme="majorBidi" w:hAnsiTheme="majorBidi" w:cstheme="majorBidi"/>
          <w:b/>
          <w:bCs/>
          <w:sz w:val="24"/>
          <w:szCs w:val="24"/>
          <w:lang w:val="en-US"/>
        </w:rPr>
        <w:t>XRD characterization</w:t>
      </w:r>
    </w:p>
    <w:p w:rsidR="009D5E16" w:rsidRPr="009D5E16" w:rsidRDefault="009D5E16" w:rsidP="00A75F99">
      <w:pPr>
        <w:spacing w:line="360" w:lineRule="auto"/>
        <w:jc w:val="both"/>
        <w:rPr>
          <w:rFonts w:asciiTheme="majorBidi" w:hAnsiTheme="majorBidi" w:cstheme="majorBidi"/>
          <w:sz w:val="24"/>
          <w:szCs w:val="24"/>
          <w:lang w:val="en-US"/>
        </w:rPr>
      </w:pPr>
      <w:r w:rsidRPr="009D5E16">
        <w:rPr>
          <w:rFonts w:asciiTheme="majorBidi" w:hAnsiTheme="majorBidi" w:cstheme="majorBidi"/>
          <w:sz w:val="24"/>
          <w:szCs w:val="24"/>
          <w:lang w:val="en-US"/>
        </w:rPr>
        <w:t xml:space="preserve">The structure analysis of the </w:t>
      </w:r>
      <w:r w:rsidRPr="00A7101D">
        <w:rPr>
          <w:rFonts w:asciiTheme="majorBidi" w:hAnsiTheme="majorBidi" w:cstheme="majorBidi"/>
          <w:i/>
          <w:iCs/>
          <w:sz w:val="24"/>
          <w:szCs w:val="24"/>
          <w:lang w:val="en-US"/>
        </w:rPr>
        <w:t>opuntia</w:t>
      </w:r>
      <w:r w:rsidR="008614C8">
        <w:rPr>
          <w:rFonts w:asciiTheme="majorBidi" w:hAnsiTheme="majorBidi" w:cstheme="majorBidi"/>
          <w:i/>
          <w:iCs/>
          <w:sz w:val="24"/>
          <w:szCs w:val="24"/>
          <w:lang w:val="en-US"/>
        </w:rPr>
        <w:t xml:space="preserve"> </w:t>
      </w:r>
      <w:r w:rsidRPr="00A7101D">
        <w:rPr>
          <w:rFonts w:asciiTheme="majorBidi" w:hAnsiTheme="majorBidi" w:cstheme="majorBidi"/>
          <w:i/>
          <w:iCs/>
          <w:sz w:val="24"/>
          <w:szCs w:val="24"/>
          <w:lang w:val="en-US"/>
        </w:rPr>
        <w:t>ficus</w:t>
      </w:r>
      <w:r w:rsidR="008614C8">
        <w:rPr>
          <w:rFonts w:asciiTheme="majorBidi" w:hAnsiTheme="majorBidi" w:cstheme="majorBidi"/>
          <w:i/>
          <w:iCs/>
          <w:sz w:val="24"/>
          <w:szCs w:val="24"/>
          <w:lang w:val="en-US"/>
        </w:rPr>
        <w:t xml:space="preserve"> </w:t>
      </w:r>
      <w:r w:rsidRPr="00A7101D">
        <w:rPr>
          <w:rFonts w:asciiTheme="majorBidi" w:hAnsiTheme="majorBidi" w:cstheme="majorBidi"/>
          <w:i/>
          <w:iCs/>
          <w:sz w:val="24"/>
          <w:szCs w:val="24"/>
          <w:lang w:val="en-US"/>
        </w:rPr>
        <w:t>indica</w:t>
      </w:r>
      <w:r w:rsidRPr="009D5E16">
        <w:rPr>
          <w:rFonts w:asciiTheme="majorBidi" w:hAnsiTheme="majorBidi" w:cstheme="majorBidi"/>
          <w:sz w:val="24"/>
          <w:szCs w:val="24"/>
          <w:lang w:val="en-US"/>
        </w:rPr>
        <w:t xml:space="preserve"> powder by X-ray diffraction prior and after treatment (OFIP / </w:t>
      </w:r>
      <w:r w:rsidR="002C4476">
        <w:rPr>
          <w:rFonts w:asciiTheme="majorBidi" w:hAnsiTheme="majorBidi" w:cstheme="majorBidi"/>
          <w:sz w:val="24"/>
          <w:szCs w:val="24"/>
          <w:lang w:val="en-US"/>
        </w:rPr>
        <w:t>A</w:t>
      </w:r>
      <w:r w:rsidR="007F6272">
        <w:rPr>
          <w:rFonts w:asciiTheme="majorBidi" w:hAnsiTheme="majorBidi" w:cstheme="majorBidi"/>
          <w:sz w:val="24"/>
          <w:szCs w:val="24"/>
          <w:lang w:val="en-US"/>
        </w:rPr>
        <w:t>c</w:t>
      </w:r>
      <w:r w:rsidR="002C4476">
        <w:rPr>
          <w:rFonts w:asciiTheme="majorBidi" w:hAnsiTheme="majorBidi" w:cstheme="majorBidi"/>
          <w:sz w:val="24"/>
          <w:szCs w:val="24"/>
          <w:lang w:val="en-US"/>
        </w:rPr>
        <w:t>-</w:t>
      </w:r>
      <w:r w:rsidRPr="009D5E16">
        <w:rPr>
          <w:rFonts w:asciiTheme="majorBidi" w:hAnsiTheme="majorBidi" w:cstheme="majorBidi"/>
          <w:sz w:val="24"/>
          <w:szCs w:val="24"/>
          <w:lang w:val="en-US"/>
        </w:rPr>
        <w:t>OFIP) are presented in Fi</w:t>
      </w:r>
      <w:r w:rsidR="00C25CC3">
        <w:rPr>
          <w:rFonts w:asciiTheme="majorBidi" w:hAnsiTheme="majorBidi" w:cstheme="majorBidi"/>
          <w:sz w:val="24"/>
          <w:szCs w:val="24"/>
          <w:lang w:val="en-US"/>
        </w:rPr>
        <w:t>g.</w:t>
      </w:r>
      <w:r w:rsidRPr="009D5E16">
        <w:rPr>
          <w:rFonts w:asciiTheme="majorBidi" w:hAnsiTheme="majorBidi" w:cstheme="majorBidi"/>
          <w:sz w:val="24"/>
          <w:szCs w:val="24"/>
          <w:lang w:val="en-US"/>
        </w:rPr>
        <w:t>1, in order to identify the crystalline and amorphous regions present in these samples. The X-ray pattern of OFIP powder shows strong crystalline peaks characteristic for calcium oxalate monohydrate (whewellite) at 14-15° and 24-25° (2</w:t>
      </w:r>
      <w:r w:rsidR="00A75F99">
        <w:rPr>
          <w:rFonts w:ascii="Times New Roman" w:hAnsi="Times New Roman" w:cs="Times New Roman"/>
          <w:sz w:val="24"/>
          <w:szCs w:val="24"/>
          <w:lang w:val="en-US"/>
        </w:rPr>
        <w:sym w:font="Symbol" w:char="F071"/>
      </w:r>
      <w:r w:rsidRPr="009D5E16">
        <w:rPr>
          <w:rFonts w:ascii="Times New Roman" w:hAnsi="Times New Roman" w:cs="Times New Roman"/>
          <w:sz w:val="24"/>
          <w:szCs w:val="24"/>
          <w:lang w:val="en-US"/>
        </w:rPr>
        <w:t>), which was identified with</w:t>
      </w:r>
      <w:r w:rsidRPr="009D5E16">
        <w:rPr>
          <w:rFonts w:asciiTheme="majorBidi" w:hAnsiTheme="majorBidi" w:cstheme="majorBidi"/>
          <w:sz w:val="24"/>
          <w:szCs w:val="24"/>
          <w:lang w:val="en-US"/>
        </w:rPr>
        <w:t xml:space="preserve"> the PDF # 20–0231 of ICDD-JCPDS database. This result is in agreement with that reported by Monje and Baran</w:t>
      </w:r>
      <w:r w:rsidR="00FC562D" w:rsidRPr="00A7101D">
        <w:rPr>
          <w:rFonts w:asciiTheme="majorBidi" w:hAnsiTheme="majorBidi" w:cstheme="majorBidi"/>
          <w:b/>
          <w:bCs/>
          <w:sz w:val="24"/>
          <w:szCs w:val="24"/>
          <w:vertAlign w:val="superscript"/>
          <w:lang w:val="en-US"/>
        </w:rPr>
        <w:t>27</w:t>
      </w:r>
      <w:r w:rsidRPr="009D5E16">
        <w:rPr>
          <w:rFonts w:asciiTheme="majorBidi" w:hAnsiTheme="majorBidi" w:cstheme="majorBidi"/>
          <w:sz w:val="24"/>
          <w:szCs w:val="24"/>
          <w:lang w:val="en-US"/>
        </w:rPr>
        <w:t xml:space="preserve"> and Contreras-Padilla et al.,</w:t>
      </w:r>
      <w:r w:rsidR="00FC562D" w:rsidRPr="00A7101D">
        <w:rPr>
          <w:rFonts w:asciiTheme="majorBidi" w:hAnsiTheme="majorBidi" w:cstheme="majorBidi"/>
          <w:b/>
          <w:bCs/>
          <w:sz w:val="24"/>
          <w:szCs w:val="24"/>
          <w:vertAlign w:val="superscript"/>
          <w:lang w:val="en-US"/>
        </w:rPr>
        <w:t>22</w:t>
      </w:r>
      <w:r w:rsidRPr="009D5E16">
        <w:rPr>
          <w:rFonts w:asciiTheme="majorBidi" w:hAnsiTheme="majorBidi" w:cstheme="majorBidi"/>
          <w:sz w:val="24"/>
          <w:szCs w:val="24"/>
          <w:lang w:val="en-US"/>
        </w:rPr>
        <w:t xml:space="preserve"> who identified the presence of calcium oxalate in different Cactaceae species belonging to the Opuntioideae subfamily, including </w:t>
      </w:r>
      <w:r w:rsidRPr="00BE0D54">
        <w:rPr>
          <w:rFonts w:asciiTheme="majorBidi" w:hAnsiTheme="majorBidi" w:cstheme="majorBidi"/>
          <w:i/>
          <w:iCs/>
          <w:sz w:val="24"/>
          <w:szCs w:val="24"/>
          <w:lang w:val="en-US"/>
        </w:rPr>
        <w:t>opuntia</w:t>
      </w:r>
      <w:r w:rsidR="008614C8">
        <w:rPr>
          <w:rFonts w:asciiTheme="majorBidi" w:hAnsiTheme="majorBidi" w:cstheme="majorBidi"/>
          <w:i/>
          <w:iCs/>
          <w:sz w:val="24"/>
          <w:szCs w:val="24"/>
          <w:lang w:val="en-US"/>
        </w:rPr>
        <w:t xml:space="preserve"> </w:t>
      </w:r>
      <w:r w:rsidRPr="00BE0D54">
        <w:rPr>
          <w:rFonts w:asciiTheme="majorBidi" w:hAnsiTheme="majorBidi" w:cstheme="majorBidi"/>
          <w:i/>
          <w:iCs/>
          <w:sz w:val="24"/>
          <w:szCs w:val="24"/>
          <w:lang w:val="en-US"/>
        </w:rPr>
        <w:t>ficus</w:t>
      </w:r>
      <w:r w:rsidR="008614C8">
        <w:rPr>
          <w:rFonts w:asciiTheme="majorBidi" w:hAnsiTheme="majorBidi" w:cstheme="majorBidi"/>
          <w:i/>
          <w:iCs/>
          <w:sz w:val="24"/>
          <w:szCs w:val="24"/>
          <w:lang w:val="en-US"/>
        </w:rPr>
        <w:t xml:space="preserve"> </w:t>
      </w:r>
      <w:r w:rsidRPr="00BE0D54">
        <w:rPr>
          <w:rFonts w:asciiTheme="majorBidi" w:hAnsiTheme="majorBidi" w:cstheme="majorBidi"/>
          <w:i/>
          <w:iCs/>
          <w:sz w:val="24"/>
          <w:szCs w:val="24"/>
          <w:lang w:val="en-US"/>
        </w:rPr>
        <w:t>indica</w:t>
      </w:r>
      <w:r w:rsidRPr="009D5E16">
        <w:rPr>
          <w:rFonts w:asciiTheme="majorBidi" w:hAnsiTheme="majorBidi" w:cstheme="majorBidi"/>
          <w:sz w:val="24"/>
          <w:szCs w:val="24"/>
          <w:lang w:val="en-US"/>
        </w:rPr>
        <w:t>.</w:t>
      </w:r>
      <w:r w:rsidR="008614C8">
        <w:rPr>
          <w:rFonts w:asciiTheme="majorBidi" w:hAnsiTheme="majorBidi" w:cstheme="majorBidi"/>
          <w:sz w:val="24"/>
          <w:szCs w:val="24"/>
          <w:lang w:val="en-US"/>
        </w:rPr>
        <w:t xml:space="preserve"> </w:t>
      </w:r>
      <w:r w:rsidRPr="009D5E16">
        <w:rPr>
          <w:rFonts w:asciiTheme="majorBidi" w:hAnsiTheme="majorBidi" w:cstheme="majorBidi"/>
          <w:sz w:val="24"/>
          <w:szCs w:val="24"/>
          <w:lang w:val="en-US"/>
        </w:rPr>
        <w:t>Furthermore, we report three Bragg reflections located at 29-30, 39-40 and 45-50 ° (2</w:t>
      </w:r>
      <w:r w:rsidR="001B1BF5">
        <w:rPr>
          <w:rFonts w:ascii="Times New Roman" w:hAnsi="Times New Roman" w:cs="Times New Roman"/>
          <w:sz w:val="24"/>
          <w:szCs w:val="24"/>
          <w:lang w:val="en-US"/>
        </w:rPr>
        <w:t>θ</w:t>
      </w:r>
      <w:r w:rsidRPr="009D5E16">
        <w:rPr>
          <w:rFonts w:ascii="Times New Roman" w:hAnsi="Times New Roman" w:cs="Times New Roman"/>
          <w:sz w:val="24"/>
          <w:szCs w:val="24"/>
          <w:lang w:val="en-US"/>
        </w:rPr>
        <w:t>) in the pattern which are indicative of the presence of calcium carbonate CaCO</w:t>
      </w:r>
      <w:r w:rsidRPr="003D5020">
        <w:rPr>
          <w:rFonts w:ascii="Times New Roman" w:hAnsi="Times New Roman" w:cs="Times New Roman"/>
          <w:sz w:val="24"/>
          <w:szCs w:val="24"/>
          <w:vertAlign w:val="subscript"/>
          <w:lang w:val="en-US"/>
        </w:rPr>
        <w:t>3</w:t>
      </w:r>
      <w:r w:rsidRPr="009D5E16">
        <w:rPr>
          <w:rFonts w:ascii="Times New Roman" w:hAnsi="Times New Roman" w:cs="Times New Roman"/>
          <w:sz w:val="24"/>
          <w:szCs w:val="24"/>
          <w:lang w:val="en-US"/>
        </w:rPr>
        <w:t xml:space="preserve"> (PDF # 47-1743).</w:t>
      </w:r>
    </w:p>
    <w:p w:rsidR="00D356EA" w:rsidRDefault="009D5E16" w:rsidP="00F7648E">
      <w:pPr>
        <w:spacing w:line="360" w:lineRule="auto"/>
        <w:jc w:val="both"/>
        <w:rPr>
          <w:rFonts w:asciiTheme="majorBidi" w:hAnsiTheme="majorBidi" w:cstheme="majorBidi"/>
          <w:sz w:val="24"/>
          <w:szCs w:val="24"/>
          <w:lang w:val="en-US"/>
        </w:rPr>
      </w:pPr>
      <w:r w:rsidRPr="009D5E16">
        <w:rPr>
          <w:rFonts w:asciiTheme="majorBidi" w:hAnsiTheme="majorBidi" w:cstheme="majorBidi"/>
          <w:sz w:val="24"/>
          <w:szCs w:val="24"/>
          <w:lang w:val="en-US"/>
        </w:rPr>
        <w:t>The x-ray pattern of A</w:t>
      </w:r>
      <w:r w:rsidR="00A75F99">
        <w:rPr>
          <w:rFonts w:asciiTheme="majorBidi" w:hAnsiTheme="majorBidi" w:cstheme="majorBidi"/>
          <w:sz w:val="24"/>
          <w:szCs w:val="24"/>
          <w:lang w:val="en-US"/>
        </w:rPr>
        <w:t>c</w:t>
      </w:r>
      <w:r w:rsidRPr="009D5E16">
        <w:rPr>
          <w:rFonts w:asciiTheme="majorBidi" w:hAnsiTheme="majorBidi" w:cstheme="majorBidi"/>
          <w:sz w:val="24"/>
          <w:szCs w:val="24"/>
          <w:lang w:val="en-US"/>
        </w:rPr>
        <w:t>-OFIP powder (Fig</w:t>
      </w:r>
      <w:r w:rsidR="00C463A5">
        <w:rPr>
          <w:rFonts w:asciiTheme="majorBidi" w:hAnsiTheme="majorBidi" w:cstheme="majorBidi"/>
          <w:sz w:val="24"/>
          <w:szCs w:val="24"/>
          <w:lang w:val="en-US"/>
        </w:rPr>
        <w:t>.</w:t>
      </w:r>
      <w:r w:rsidR="001B1BF5">
        <w:rPr>
          <w:rFonts w:asciiTheme="majorBidi" w:hAnsiTheme="majorBidi" w:cstheme="majorBidi"/>
          <w:sz w:val="24"/>
          <w:szCs w:val="24"/>
          <w:lang w:val="en-US"/>
        </w:rPr>
        <w:t xml:space="preserve"> 1 </w:t>
      </w:r>
      <w:r w:rsidRPr="009D5E16">
        <w:rPr>
          <w:rFonts w:asciiTheme="majorBidi" w:hAnsiTheme="majorBidi" w:cstheme="majorBidi"/>
          <w:sz w:val="24"/>
          <w:szCs w:val="24"/>
          <w:lang w:val="en-US"/>
        </w:rPr>
        <w:t xml:space="preserve">) is typical for cellulose I, with the </w:t>
      </w:r>
      <w:r w:rsidR="004D04D2">
        <w:rPr>
          <w:rFonts w:asciiTheme="majorBidi" w:hAnsiTheme="majorBidi" w:cstheme="majorBidi"/>
          <w:sz w:val="24"/>
          <w:szCs w:val="24"/>
          <w:lang w:val="en-US"/>
        </w:rPr>
        <w:t>four</w:t>
      </w:r>
      <w:r w:rsidR="008614C8">
        <w:rPr>
          <w:rFonts w:asciiTheme="majorBidi" w:hAnsiTheme="majorBidi" w:cstheme="majorBidi"/>
          <w:sz w:val="24"/>
          <w:szCs w:val="24"/>
          <w:lang w:val="en-US"/>
        </w:rPr>
        <w:t xml:space="preserve"> </w:t>
      </w:r>
      <w:r w:rsidRPr="009D5E16">
        <w:rPr>
          <w:rFonts w:asciiTheme="majorBidi" w:hAnsiTheme="majorBidi" w:cstheme="majorBidi"/>
          <w:sz w:val="24"/>
          <w:szCs w:val="24"/>
          <w:lang w:val="en-US"/>
        </w:rPr>
        <w:t>crystal peaks which are well defined and observed around 2θ = 1</w:t>
      </w:r>
      <w:r w:rsidR="004D04D2">
        <w:rPr>
          <w:rFonts w:asciiTheme="majorBidi" w:hAnsiTheme="majorBidi" w:cstheme="majorBidi"/>
          <w:sz w:val="24"/>
          <w:szCs w:val="24"/>
          <w:lang w:val="en-US"/>
        </w:rPr>
        <w:t>5</w:t>
      </w:r>
      <w:r w:rsidRPr="009D5E16">
        <w:rPr>
          <w:rFonts w:asciiTheme="majorBidi" w:hAnsiTheme="majorBidi" w:cstheme="majorBidi"/>
          <w:sz w:val="24"/>
          <w:szCs w:val="24"/>
          <w:lang w:val="en-US"/>
        </w:rPr>
        <w:t>°,</w:t>
      </w:r>
      <w:r w:rsidR="004D04D2">
        <w:rPr>
          <w:rFonts w:asciiTheme="majorBidi" w:hAnsiTheme="majorBidi" w:cstheme="majorBidi"/>
          <w:sz w:val="24"/>
          <w:szCs w:val="24"/>
          <w:lang w:val="en-US"/>
        </w:rPr>
        <w:t xml:space="preserve"> 16.5°,</w:t>
      </w:r>
      <w:r w:rsidRPr="009D5E16">
        <w:rPr>
          <w:rFonts w:asciiTheme="majorBidi" w:hAnsiTheme="majorBidi" w:cstheme="majorBidi"/>
          <w:sz w:val="24"/>
          <w:szCs w:val="24"/>
          <w:lang w:val="en-US"/>
        </w:rPr>
        <w:t xml:space="preserve"> 22° and 35°</w:t>
      </w:r>
      <w:r w:rsidR="004D04D2" w:rsidRPr="004D04D2">
        <w:rPr>
          <w:rFonts w:asciiTheme="majorBidi" w:hAnsiTheme="majorBidi" w:cstheme="majorBidi"/>
          <w:sz w:val="24"/>
          <w:szCs w:val="24"/>
          <w:lang w:val="en-US"/>
        </w:rPr>
        <w:t>assigned to (1–10), (110), (200) and (004),respectively</w:t>
      </w:r>
      <w:r w:rsidRPr="009D5E16">
        <w:rPr>
          <w:rFonts w:asciiTheme="majorBidi" w:hAnsiTheme="majorBidi" w:cstheme="majorBidi"/>
          <w:sz w:val="24"/>
          <w:szCs w:val="24"/>
          <w:lang w:val="en-US"/>
        </w:rPr>
        <w:t>.</w:t>
      </w:r>
      <w:r w:rsidR="00FE368A" w:rsidRPr="00A7101D">
        <w:rPr>
          <w:rFonts w:asciiTheme="majorBidi" w:hAnsiTheme="majorBidi" w:cstheme="majorBidi"/>
          <w:b/>
          <w:bCs/>
          <w:sz w:val="24"/>
          <w:szCs w:val="24"/>
          <w:vertAlign w:val="superscript"/>
          <w:lang w:val="en-US"/>
        </w:rPr>
        <w:t>28</w:t>
      </w:r>
      <w:r w:rsidR="00DF0356">
        <w:rPr>
          <w:rFonts w:asciiTheme="majorBidi" w:hAnsiTheme="majorBidi" w:cstheme="majorBidi"/>
          <w:b/>
          <w:bCs/>
          <w:sz w:val="24"/>
          <w:szCs w:val="24"/>
          <w:vertAlign w:val="superscript"/>
          <w:lang w:val="en-US"/>
        </w:rPr>
        <w:t xml:space="preserve"> </w:t>
      </w:r>
      <w:r w:rsidRPr="009D5E16">
        <w:rPr>
          <w:rFonts w:asciiTheme="majorBidi" w:hAnsiTheme="majorBidi" w:cstheme="majorBidi"/>
          <w:sz w:val="24"/>
          <w:szCs w:val="24"/>
          <w:lang w:val="en-US"/>
        </w:rPr>
        <w:t>Unlike hemicellulose and lignin, which are amorphous in nature, cellulose has a crystal structure due to hydrogen bonding interactions and Van der Waals forces between adjacent molecules.</w:t>
      </w:r>
      <w:r w:rsidR="00FC562D" w:rsidRPr="00A7101D">
        <w:rPr>
          <w:rFonts w:asciiTheme="majorBidi" w:hAnsiTheme="majorBidi" w:cstheme="majorBidi"/>
          <w:b/>
          <w:bCs/>
          <w:sz w:val="24"/>
          <w:szCs w:val="24"/>
          <w:vertAlign w:val="superscript"/>
          <w:lang w:val="en-US"/>
        </w:rPr>
        <w:t>2</w:t>
      </w:r>
      <w:r w:rsidR="00DA7629">
        <w:rPr>
          <w:rFonts w:asciiTheme="majorBidi" w:hAnsiTheme="majorBidi" w:cstheme="majorBidi"/>
          <w:b/>
          <w:bCs/>
          <w:sz w:val="24"/>
          <w:szCs w:val="24"/>
          <w:vertAlign w:val="superscript"/>
          <w:lang w:val="en-US"/>
        </w:rPr>
        <w:t>9</w:t>
      </w:r>
      <w:r w:rsidRPr="009D5E16">
        <w:rPr>
          <w:rFonts w:asciiTheme="majorBidi" w:hAnsiTheme="majorBidi" w:cstheme="majorBidi"/>
          <w:sz w:val="24"/>
          <w:szCs w:val="24"/>
          <w:lang w:val="en-US"/>
        </w:rPr>
        <w:t xml:space="preserve"> The crystallinity of the fibers of </w:t>
      </w:r>
      <w:r w:rsidRPr="00BE0D54">
        <w:rPr>
          <w:rFonts w:asciiTheme="majorBidi" w:hAnsiTheme="majorBidi" w:cstheme="majorBidi"/>
          <w:i/>
          <w:iCs/>
          <w:sz w:val="24"/>
          <w:szCs w:val="24"/>
          <w:lang w:val="en-US"/>
        </w:rPr>
        <w:t>opuntia</w:t>
      </w:r>
      <w:r w:rsidR="008614C8">
        <w:rPr>
          <w:rFonts w:asciiTheme="majorBidi" w:hAnsiTheme="majorBidi" w:cstheme="majorBidi"/>
          <w:i/>
          <w:iCs/>
          <w:sz w:val="24"/>
          <w:szCs w:val="24"/>
          <w:lang w:val="en-US"/>
        </w:rPr>
        <w:t xml:space="preserve"> </w:t>
      </w:r>
      <w:r w:rsidRPr="00BE0D54">
        <w:rPr>
          <w:rFonts w:asciiTheme="majorBidi" w:hAnsiTheme="majorBidi" w:cstheme="majorBidi"/>
          <w:i/>
          <w:iCs/>
          <w:sz w:val="24"/>
          <w:szCs w:val="24"/>
          <w:lang w:val="en-US"/>
        </w:rPr>
        <w:t>ficus</w:t>
      </w:r>
      <w:r w:rsidR="008614C8">
        <w:rPr>
          <w:rFonts w:asciiTheme="majorBidi" w:hAnsiTheme="majorBidi" w:cstheme="majorBidi"/>
          <w:i/>
          <w:iCs/>
          <w:sz w:val="24"/>
          <w:szCs w:val="24"/>
          <w:lang w:val="en-US"/>
        </w:rPr>
        <w:t xml:space="preserve"> </w:t>
      </w:r>
      <w:r w:rsidRPr="00BE0D54">
        <w:rPr>
          <w:rFonts w:asciiTheme="majorBidi" w:hAnsiTheme="majorBidi" w:cstheme="majorBidi"/>
          <w:i/>
          <w:iCs/>
          <w:sz w:val="24"/>
          <w:szCs w:val="24"/>
          <w:lang w:val="en-US"/>
        </w:rPr>
        <w:t>indica</w:t>
      </w:r>
      <w:r w:rsidRPr="009D5E16">
        <w:rPr>
          <w:rFonts w:asciiTheme="majorBidi" w:hAnsiTheme="majorBidi" w:cstheme="majorBidi"/>
          <w:sz w:val="24"/>
          <w:szCs w:val="24"/>
          <w:lang w:val="en-US"/>
        </w:rPr>
        <w:t xml:space="preserve"> powder after treatment is well assess</w:t>
      </w:r>
      <w:r w:rsidR="004D04D2">
        <w:rPr>
          <w:rFonts w:asciiTheme="majorBidi" w:hAnsiTheme="majorBidi" w:cstheme="majorBidi"/>
          <w:sz w:val="24"/>
          <w:szCs w:val="24"/>
          <w:lang w:val="en-US"/>
        </w:rPr>
        <w:t>ed</w:t>
      </w:r>
      <w:r w:rsidRPr="009D5E16">
        <w:rPr>
          <w:rFonts w:asciiTheme="majorBidi" w:hAnsiTheme="majorBidi" w:cstheme="majorBidi"/>
          <w:sz w:val="24"/>
          <w:szCs w:val="24"/>
          <w:lang w:val="en-US"/>
        </w:rPr>
        <w:t>. The treatment had effectively influenced the crystallinity of cellulose as reported by Mwaikambo and Ansell</w:t>
      </w:r>
      <w:r w:rsidR="00DA7629">
        <w:rPr>
          <w:rFonts w:asciiTheme="majorBidi" w:hAnsiTheme="majorBidi" w:cstheme="majorBidi"/>
          <w:b/>
          <w:bCs/>
          <w:sz w:val="24"/>
          <w:szCs w:val="24"/>
          <w:vertAlign w:val="superscript"/>
          <w:lang w:val="en-US"/>
        </w:rPr>
        <w:t>30</w:t>
      </w:r>
      <w:r w:rsidRPr="009D5E16">
        <w:rPr>
          <w:rFonts w:asciiTheme="majorBidi" w:hAnsiTheme="majorBidi" w:cstheme="majorBidi"/>
          <w:sz w:val="24"/>
          <w:szCs w:val="24"/>
          <w:lang w:val="en-US"/>
        </w:rPr>
        <w:t xml:space="preserve"> that the alkaline chemical treatment on vegetable fibers increases their rigidity because the impurities present in them can be eliminated during this treatment. Therefore, the crystallinity of the A</w:t>
      </w:r>
      <w:r w:rsidR="00F7648E">
        <w:rPr>
          <w:rFonts w:asciiTheme="majorBidi" w:hAnsiTheme="majorBidi" w:cstheme="majorBidi"/>
          <w:sz w:val="24"/>
          <w:szCs w:val="24"/>
          <w:lang w:val="en-US"/>
        </w:rPr>
        <w:t>c</w:t>
      </w:r>
      <w:r w:rsidRPr="009D5E16">
        <w:rPr>
          <w:rFonts w:asciiTheme="majorBidi" w:hAnsiTheme="majorBidi" w:cstheme="majorBidi"/>
          <w:sz w:val="24"/>
          <w:szCs w:val="24"/>
          <w:lang w:val="en-US"/>
        </w:rPr>
        <w:t>-OFIP powder can be determined and compared to the untreated OFIP powder to gain access to the effectiveness and importance of</w:t>
      </w:r>
      <w:r w:rsidR="001F0E2B">
        <w:rPr>
          <w:rFonts w:asciiTheme="majorBidi" w:hAnsiTheme="majorBidi" w:cstheme="majorBidi"/>
          <w:sz w:val="24"/>
          <w:szCs w:val="24"/>
          <w:lang w:val="en-US"/>
        </w:rPr>
        <w:t xml:space="preserve"> </w:t>
      </w:r>
      <w:r w:rsidR="001B1BF5">
        <w:rPr>
          <w:rFonts w:asciiTheme="majorBidi" w:hAnsiTheme="majorBidi" w:cstheme="majorBidi"/>
          <w:sz w:val="24"/>
          <w:szCs w:val="24"/>
          <w:lang w:val="en-US"/>
        </w:rPr>
        <w:t xml:space="preserve">the </w:t>
      </w:r>
      <w:r w:rsidR="00F7648E">
        <w:rPr>
          <w:rFonts w:asciiTheme="majorBidi" w:hAnsiTheme="majorBidi" w:cstheme="majorBidi"/>
          <w:sz w:val="24"/>
          <w:szCs w:val="24"/>
          <w:lang w:val="en-US"/>
        </w:rPr>
        <w:t>activation process</w:t>
      </w:r>
      <w:r w:rsidR="001B1BF5">
        <w:rPr>
          <w:rFonts w:asciiTheme="majorBidi" w:hAnsiTheme="majorBidi" w:cstheme="majorBidi"/>
          <w:sz w:val="24"/>
          <w:szCs w:val="24"/>
          <w:lang w:val="en-US"/>
        </w:rPr>
        <w:t>.</w:t>
      </w:r>
    </w:p>
    <w:p w:rsidR="00EF6CB7" w:rsidRDefault="003220A0" w:rsidP="00945644">
      <w:pPr>
        <w:spacing w:line="360" w:lineRule="auto"/>
        <w:jc w:val="center"/>
        <w:rPr>
          <w:rFonts w:asciiTheme="majorBidi" w:hAnsiTheme="majorBidi" w:cstheme="majorBidi"/>
          <w:b/>
          <w:bCs/>
          <w:sz w:val="24"/>
          <w:szCs w:val="24"/>
          <w:lang w:val="en-US"/>
        </w:rPr>
      </w:pPr>
      <w:r>
        <w:rPr>
          <w:rFonts w:asciiTheme="majorBidi" w:hAnsiTheme="majorBidi" w:cstheme="majorBidi"/>
          <w:noProof/>
          <w:sz w:val="24"/>
          <w:szCs w:val="24"/>
          <w:lang w:eastAsia="fr-FR"/>
        </w:rPr>
        <w:drawing>
          <wp:inline distT="0" distB="0" distL="0" distR="0">
            <wp:extent cx="3625850" cy="2914650"/>
            <wp:effectExtent l="0" t="0" r="0" b="0"/>
            <wp:docPr id="9" name="Image 1" descr="rx comp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x compaaaa"/>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18" t="8545" r="2205" b="3323"/>
                    <a:stretch>
                      <a:fillRect/>
                    </a:stretch>
                  </pic:blipFill>
                  <pic:spPr bwMode="auto">
                    <a:xfrm>
                      <a:off x="0" y="0"/>
                      <a:ext cx="3625850" cy="2914650"/>
                    </a:xfrm>
                    <a:prstGeom prst="rect">
                      <a:avLst/>
                    </a:prstGeom>
                    <a:noFill/>
                    <a:ln>
                      <a:noFill/>
                    </a:ln>
                  </pic:spPr>
                </pic:pic>
              </a:graphicData>
            </a:graphic>
          </wp:inline>
        </w:drawing>
      </w:r>
    </w:p>
    <w:p w:rsidR="00D41F5F" w:rsidRDefault="00D41F5F" w:rsidP="00945644">
      <w:pPr>
        <w:spacing w:line="360" w:lineRule="auto"/>
        <w:jc w:val="center"/>
        <w:rPr>
          <w:rFonts w:asciiTheme="majorBidi" w:hAnsiTheme="majorBidi" w:cstheme="majorBidi"/>
          <w:sz w:val="24"/>
          <w:szCs w:val="24"/>
          <w:lang w:val="en-US"/>
        </w:rPr>
      </w:pPr>
      <w:r w:rsidRPr="00824288">
        <w:rPr>
          <w:rFonts w:asciiTheme="majorBidi" w:hAnsiTheme="majorBidi" w:cstheme="majorBidi"/>
          <w:b/>
          <w:bCs/>
          <w:sz w:val="24"/>
          <w:szCs w:val="24"/>
          <w:lang w:val="en-US"/>
        </w:rPr>
        <w:t>Fig</w:t>
      </w:r>
      <w:r w:rsidR="00C463A5">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 1</w:t>
      </w:r>
      <w:r w:rsidR="004C36D0">
        <w:rPr>
          <w:rFonts w:asciiTheme="majorBidi" w:hAnsiTheme="majorBidi" w:cstheme="majorBidi"/>
          <w:b/>
          <w:bCs/>
          <w:sz w:val="24"/>
          <w:szCs w:val="24"/>
          <w:lang w:val="en-US"/>
        </w:rPr>
        <w:t>.</w:t>
      </w:r>
      <w:r w:rsidRPr="00824288">
        <w:rPr>
          <w:rFonts w:asciiTheme="majorBidi" w:hAnsiTheme="majorBidi" w:cstheme="majorBidi"/>
          <w:sz w:val="24"/>
          <w:szCs w:val="24"/>
          <w:lang w:val="en-US"/>
        </w:rPr>
        <w:t xml:space="preserve"> XRD </w:t>
      </w:r>
      <w:r w:rsidR="00A75F99">
        <w:rPr>
          <w:rFonts w:asciiTheme="majorBidi" w:hAnsiTheme="majorBidi" w:cstheme="majorBidi"/>
          <w:sz w:val="24"/>
          <w:szCs w:val="24"/>
          <w:lang w:val="en-US"/>
        </w:rPr>
        <w:t xml:space="preserve">patterns </w:t>
      </w:r>
      <w:r w:rsidRPr="00824288">
        <w:rPr>
          <w:rFonts w:asciiTheme="majorBidi" w:hAnsiTheme="majorBidi" w:cstheme="majorBidi"/>
          <w:sz w:val="24"/>
          <w:szCs w:val="24"/>
          <w:lang w:val="en-US"/>
        </w:rPr>
        <w:t>of</w:t>
      </w:r>
      <w:r w:rsidR="001F0E2B">
        <w:rPr>
          <w:rFonts w:asciiTheme="majorBidi" w:hAnsiTheme="majorBidi" w:cstheme="majorBidi"/>
          <w:sz w:val="24"/>
          <w:szCs w:val="24"/>
          <w:lang w:val="en-US"/>
        </w:rPr>
        <w:t xml:space="preserve"> </w:t>
      </w:r>
      <w:r>
        <w:rPr>
          <w:rFonts w:asciiTheme="majorBidi" w:hAnsiTheme="majorBidi" w:cstheme="majorBidi"/>
          <w:sz w:val="24"/>
          <w:szCs w:val="24"/>
          <w:lang w:val="en-US"/>
        </w:rPr>
        <w:t>OFIP</w:t>
      </w:r>
      <w:r w:rsidR="001B1BF5">
        <w:rPr>
          <w:rFonts w:asciiTheme="majorBidi" w:hAnsiTheme="majorBidi" w:cstheme="majorBidi"/>
          <w:sz w:val="24"/>
          <w:szCs w:val="24"/>
          <w:lang w:val="en-US"/>
        </w:rPr>
        <w:t xml:space="preserve"> (a) and A</w:t>
      </w:r>
      <w:r w:rsidR="00A75F99">
        <w:rPr>
          <w:rFonts w:asciiTheme="majorBidi" w:hAnsiTheme="majorBidi" w:cstheme="majorBidi"/>
          <w:sz w:val="24"/>
          <w:szCs w:val="24"/>
          <w:lang w:val="en-US"/>
        </w:rPr>
        <w:t>c</w:t>
      </w:r>
      <w:r w:rsidR="001B1BF5">
        <w:rPr>
          <w:rFonts w:asciiTheme="majorBidi" w:hAnsiTheme="majorBidi" w:cstheme="majorBidi"/>
          <w:sz w:val="24"/>
          <w:szCs w:val="24"/>
          <w:lang w:val="en-US"/>
        </w:rPr>
        <w:t>-OFIP (b)</w:t>
      </w:r>
    </w:p>
    <w:p w:rsidR="00867621" w:rsidRPr="00AC2A2B" w:rsidRDefault="005A102D" w:rsidP="00867621">
      <w:pPr>
        <w:pBdr>
          <w:top w:val="nil"/>
          <w:left w:val="nil"/>
          <w:bottom w:val="nil"/>
          <w:right w:val="nil"/>
          <w:between w:val="nil"/>
        </w:pBdr>
        <w:spacing w:after="0" w:line="360" w:lineRule="auto"/>
        <w:jc w:val="both"/>
        <w:rPr>
          <w:rFonts w:asciiTheme="majorBidi" w:eastAsia="Times" w:hAnsiTheme="majorBidi" w:cstheme="majorBidi"/>
          <w:b/>
          <w:iCs/>
          <w:sz w:val="24"/>
          <w:szCs w:val="24"/>
          <w:lang w:val="en-US"/>
        </w:rPr>
      </w:pPr>
      <w:r w:rsidRPr="005A102D">
        <w:rPr>
          <w:rFonts w:asciiTheme="majorBidi" w:eastAsia="Times" w:hAnsiTheme="majorBidi" w:cstheme="majorBidi"/>
          <w:b/>
          <w:iCs/>
          <w:sz w:val="24"/>
          <w:szCs w:val="24"/>
          <w:lang w:val="en-US"/>
        </w:rPr>
        <w:t>3.1.2 FT-IR measurements</w:t>
      </w:r>
    </w:p>
    <w:p w:rsidR="00051DF4" w:rsidRDefault="007D3DC4" w:rsidP="00343EB0">
      <w:pPr>
        <w:spacing w:line="360" w:lineRule="auto"/>
        <w:jc w:val="both"/>
        <w:rPr>
          <w:rFonts w:asciiTheme="majorBidi" w:hAnsiTheme="majorBidi" w:cstheme="majorBidi"/>
          <w:sz w:val="24"/>
          <w:szCs w:val="24"/>
          <w:lang w:val="en-US"/>
        </w:rPr>
      </w:pPr>
      <w:r w:rsidRPr="007D3DC4">
        <w:rPr>
          <w:rFonts w:asciiTheme="majorBidi" w:hAnsiTheme="majorBidi" w:cstheme="majorBidi"/>
          <w:sz w:val="24"/>
          <w:szCs w:val="24"/>
          <w:lang w:val="en-US"/>
        </w:rPr>
        <w:t xml:space="preserve">The spectra of OFIP and </w:t>
      </w:r>
      <w:r w:rsidR="002C4476">
        <w:rPr>
          <w:rFonts w:asciiTheme="majorBidi" w:hAnsiTheme="majorBidi" w:cstheme="majorBidi"/>
          <w:sz w:val="24"/>
          <w:szCs w:val="24"/>
          <w:lang w:val="en-US"/>
        </w:rPr>
        <w:t>A</w:t>
      </w:r>
      <w:r w:rsidR="00A75F99">
        <w:rPr>
          <w:rFonts w:asciiTheme="majorBidi" w:hAnsiTheme="majorBidi" w:cstheme="majorBidi"/>
          <w:sz w:val="24"/>
          <w:szCs w:val="24"/>
          <w:lang w:val="en-US"/>
        </w:rPr>
        <w:t>c</w:t>
      </w:r>
      <w:r w:rsidR="002C4476">
        <w:rPr>
          <w:rFonts w:asciiTheme="majorBidi" w:hAnsiTheme="majorBidi" w:cstheme="majorBidi"/>
          <w:sz w:val="24"/>
          <w:szCs w:val="24"/>
          <w:lang w:val="en-US"/>
        </w:rPr>
        <w:t>-</w:t>
      </w:r>
      <w:r w:rsidRPr="007D3DC4">
        <w:rPr>
          <w:rFonts w:asciiTheme="majorBidi" w:hAnsiTheme="majorBidi" w:cstheme="majorBidi"/>
          <w:sz w:val="24"/>
          <w:szCs w:val="24"/>
          <w:lang w:val="en-US"/>
        </w:rPr>
        <w:t>OFIP (Fig</w:t>
      </w:r>
      <w:r w:rsidR="00C463A5">
        <w:rPr>
          <w:rFonts w:asciiTheme="majorBidi" w:hAnsiTheme="majorBidi" w:cstheme="majorBidi"/>
          <w:sz w:val="24"/>
          <w:szCs w:val="24"/>
          <w:lang w:val="en-US"/>
        </w:rPr>
        <w:t>.</w:t>
      </w:r>
      <w:r w:rsidR="00C25EB9">
        <w:rPr>
          <w:rFonts w:asciiTheme="majorBidi" w:hAnsiTheme="majorBidi" w:cstheme="majorBidi"/>
          <w:sz w:val="24"/>
          <w:szCs w:val="24"/>
          <w:lang w:val="en-US"/>
        </w:rPr>
        <w:t>2</w:t>
      </w:r>
      <w:r w:rsidRPr="007D3DC4">
        <w:rPr>
          <w:rFonts w:asciiTheme="majorBidi" w:hAnsiTheme="majorBidi" w:cstheme="majorBidi"/>
          <w:sz w:val="24"/>
          <w:szCs w:val="24"/>
          <w:lang w:val="en-US"/>
        </w:rPr>
        <w:t xml:space="preserve">) were investigated to obtain information on the nature of functional groups at the surface of the </w:t>
      </w:r>
      <w:r w:rsidR="00624997">
        <w:rPr>
          <w:rFonts w:asciiTheme="majorBidi" w:hAnsiTheme="majorBidi" w:cstheme="majorBidi"/>
          <w:sz w:val="24"/>
          <w:szCs w:val="24"/>
          <w:lang w:val="en-US"/>
        </w:rPr>
        <w:t>ad</w:t>
      </w:r>
      <w:r w:rsidRPr="007D3DC4">
        <w:rPr>
          <w:rFonts w:asciiTheme="majorBidi" w:hAnsiTheme="majorBidi" w:cstheme="majorBidi"/>
          <w:sz w:val="24"/>
          <w:szCs w:val="24"/>
          <w:lang w:val="en-US"/>
        </w:rPr>
        <w:t>sorbents. The infrared (IR) spectrum of OFIP shows broad, strong and superimposed bands in the 3600-3200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xml:space="preserve"> region due to the elongation of the O-H bonds. The bands at 2928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2858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xml:space="preserve"> (different C-H vibrations), 1613.96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1414.56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xml:space="preserve"> and 780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xml:space="preserve"> (different vibrations and deformation of the carboxylic groups) are characteristic of OFIP powder with the presence of calcium oxalate monohydrate (whewellite) </w:t>
      </w:r>
      <w:r w:rsidR="00246C26" w:rsidRPr="00246C26">
        <w:rPr>
          <w:rFonts w:asciiTheme="majorBidi" w:hAnsiTheme="majorBidi" w:cstheme="majorBidi"/>
          <w:sz w:val="24"/>
          <w:szCs w:val="24"/>
          <w:lang w:val="en-US"/>
        </w:rPr>
        <w:t>and carbonates</w:t>
      </w:r>
      <w:r w:rsidR="001F0E2B">
        <w:rPr>
          <w:rFonts w:asciiTheme="majorBidi" w:hAnsiTheme="majorBidi" w:cstheme="majorBidi"/>
          <w:sz w:val="24"/>
          <w:szCs w:val="24"/>
          <w:lang w:val="en-US"/>
        </w:rPr>
        <w:t xml:space="preserve"> </w:t>
      </w:r>
      <w:r w:rsidRPr="007D3DC4">
        <w:rPr>
          <w:rFonts w:asciiTheme="majorBidi" w:hAnsiTheme="majorBidi" w:cstheme="majorBidi"/>
          <w:sz w:val="24"/>
          <w:szCs w:val="24"/>
          <w:lang w:val="en-US"/>
        </w:rPr>
        <w:t xml:space="preserve">according to </w:t>
      </w:r>
      <w:r w:rsidR="00FF71DC" w:rsidRPr="001C7285">
        <w:rPr>
          <w:rFonts w:asciiTheme="majorBidi" w:hAnsiTheme="majorBidi" w:cstheme="majorBidi"/>
          <w:color w:val="131413"/>
          <w:sz w:val="24"/>
          <w:szCs w:val="24"/>
          <w:lang w:val="en-US"/>
        </w:rPr>
        <w:t xml:space="preserve">Contreras-Padilla </w:t>
      </w:r>
      <w:r w:rsidRPr="007D3DC4">
        <w:rPr>
          <w:rFonts w:asciiTheme="majorBidi" w:hAnsiTheme="majorBidi" w:cstheme="majorBidi"/>
          <w:sz w:val="24"/>
          <w:szCs w:val="24"/>
          <w:lang w:val="en-US"/>
        </w:rPr>
        <w:t>et al.</w:t>
      </w:r>
      <w:r w:rsidR="00FC562D" w:rsidRPr="00A7101D">
        <w:rPr>
          <w:rFonts w:asciiTheme="majorBidi" w:hAnsiTheme="majorBidi" w:cstheme="majorBidi"/>
          <w:b/>
          <w:bCs/>
          <w:sz w:val="24"/>
          <w:szCs w:val="24"/>
          <w:vertAlign w:val="superscript"/>
          <w:lang w:val="en-US"/>
        </w:rPr>
        <w:t>22</w:t>
      </w:r>
      <w:r w:rsidRPr="007D3DC4">
        <w:rPr>
          <w:rFonts w:asciiTheme="majorBidi" w:hAnsiTheme="majorBidi" w:cstheme="majorBidi"/>
          <w:sz w:val="24"/>
          <w:szCs w:val="24"/>
          <w:lang w:val="en-US"/>
        </w:rPr>
        <w:t xml:space="preserve"> Absorption peaks in the region of wavenumbers lower than 800 cm</w:t>
      </w:r>
      <w:r w:rsidRPr="003639DA">
        <w:rPr>
          <w:rFonts w:asciiTheme="majorBidi" w:hAnsiTheme="majorBidi" w:cstheme="majorBidi"/>
          <w:sz w:val="24"/>
          <w:szCs w:val="24"/>
          <w:vertAlign w:val="superscript"/>
          <w:lang w:val="en-US"/>
        </w:rPr>
        <w:t>-1</w:t>
      </w:r>
      <w:r w:rsidRPr="007D3DC4">
        <w:rPr>
          <w:rFonts w:asciiTheme="majorBidi" w:hAnsiTheme="majorBidi" w:cstheme="majorBidi"/>
          <w:sz w:val="24"/>
          <w:szCs w:val="24"/>
          <w:lang w:val="en-US"/>
        </w:rPr>
        <w:t xml:space="preserve"> could be attributed to N-containing bioligands as mentioned in related literature</w:t>
      </w:r>
      <w:r w:rsidR="00CC6B5C">
        <w:rPr>
          <w:rFonts w:asciiTheme="majorBidi" w:hAnsiTheme="majorBidi" w:cstheme="majorBidi"/>
          <w:sz w:val="24"/>
          <w:szCs w:val="24"/>
          <w:lang w:val="en-US"/>
        </w:rPr>
        <w:t>.</w:t>
      </w:r>
      <w:r w:rsidR="00FC562D" w:rsidRPr="00A7101D">
        <w:rPr>
          <w:rFonts w:asciiTheme="majorBidi" w:hAnsiTheme="majorBidi" w:cstheme="majorBidi"/>
          <w:b/>
          <w:bCs/>
          <w:sz w:val="24"/>
          <w:szCs w:val="24"/>
          <w:vertAlign w:val="superscript"/>
          <w:lang w:val="en-US"/>
        </w:rPr>
        <w:t>3</w:t>
      </w:r>
      <w:r w:rsidR="00DA7629">
        <w:rPr>
          <w:rFonts w:asciiTheme="majorBidi" w:hAnsiTheme="majorBidi" w:cstheme="majorBidi"/>
          <w:b/>
          <w:bCs/>
          <w:sz w:val="24"/>
          <w:szCs w:val="24"/>
          <w:vertAlign w:val="superscript"/>
          <w:lang w:val="en-US"/>
        </w:rPr>
        <w:t>1</w:t>
      </w:r>
      <w:r w:rsidR="00B35E4B" w:rsidRPr="00B35E4B">
        <w:rPr>
          <w:rFonts w:asciiTheme="majorBidi" w:hAnsiTheme="majorBidi" w:cstheme="majorBidi"/>
          <w:sz w:val="24"/>
          <w:szCs w:val="24"/>
          <w:lang w:val="en-US"/>
        </w:rPr>
        <w:t xml:space="preserve">Due to OFIP's </w:t>
      </w:r>
      <w:r w:rsidR="00CC6B5C" w:rsidRPr="00733B67">
        <w:rPr>
          <w:rFonts w:asciiTheme="majorBidi" w:hAnsiTheme="majorBidi" w:cstheme="majorBidi"/>
          <w:sz w:val="24"/>
          <w:szCs w:val="24"/>
          <w:lang w:val="en-US"/>
        </w:rPr>
        <w:t>activation process with the acid treatment</w:t>
      </w:r>
      <w:r w:rsidR="00B35E4B" w:rsidRPr="00B35E4B">
        <w:rPr>
          <w:rFonts w:asciiTheme="majorBidi" w:hAnsiTheme="majorBidi" w:cstheme="majorBidi"/>
          <w:sz w:val="24"/>
          <w:szCs w:val="24"/>
          <w:lang w:val="en-US"/>
        </w:rPr>
        <w:t xml:space="preserve">, </w:t>
      </w:r>
      <w:r w:rsidR="003D5020">
        <w:rPr>
          <w:rFonts w:asciiTheme="majorBidi" w:hAnsiTheme="majorBidi" w:cstheme="majorBidi"/>
          <w:sz w:val="24"/>
          <w:szCs w:val="24"/>
          <w:lang w:val="en-US"/>
        </w:rPr>
        <w:t xml:space="preserve">a lot of </w:t>
      </w:r>
      <w:r w:rsidR="00B35E4B" w:rsidRPr="00B35E4B">
        <w:rPr>
          <w:rFonts w:asciiTheme="majorBidi" w:hAnsiTheme="majorBidi" w:cstheme="majorBidi"/>
          <w:sz w:val="24"/>
          <w:szCs w:val="24"/>
          <w:lang w:val="en-US"/>
        </w:rPr>
        <w:t xml:space="preserve">FT-IR peaks have shifted in the </w:t>
      </w:r>
      <w:r w:rsidR="002C4476">
        <w:rPr>
          <w:rFonts w:asciiTheme="majorBidi" w:hAnsiTheme="majorBidi" w:cstheme="majorBidi"/>
          <w:sz w:val="24"/>
          <w:szCs w:val="24"/>
          <w:lang w:val="en-US"/>
        </w:rPr>
        <w:t>A</w:t>
      </w:r>
      <w:r w:rsidR="00CC6B5C">
        <w:rPr>
          <w:rFonts w:asciiTheme="majorBidi" w:hAnsiTheme="majorBidi" w:cstheme="majorBidi"/>
          <w:sz w:val="24"/>
          <w:szCs w:val="24"/>
          <w:lang w:val="en-US"/>
        </w:rPr>
        <w:t>c</w:t>
      </w:r>
      <w:r w:rsidR="002C4476">
        <w:rPr>
          <w:rFonts w:asciiTheme="majorBidi" w:hAnsiTheme="majorBidi" w:cstheme="majorBidi"/>
          <w:sz w:val="24"/>
          <w:szCs w:val="24"/>
          <w:lang w:val="en-US"/>
        </w:rPr>
        <w:t>-</w:t>
      </w:r>
      <w:r w:rsidR="00B35E4B" w:rsidRPr="00B35E4B">
        <w:rPr>
          <w:rFonts w:asciiTheme="majorBidi" w:hAnsiTheme="majorBidi" w:cstheme="majorBidi"/>
          <w:sz w:val="24"/>
          <w:szCs w:val="24"/>
          <w:lang w:val="en-US"/>
        </w:rPr>
        <w:t xml:space="preserve">OFIP spectrum. </w:t>
      </w:r>
      <w:r w:rsidR="00394D88">
        <w:rPr>
          <w:rFonts w:asciiTheme="majorBidi" w:hAnsiTheme="majorBidi" w:cstheme="majorBidi"/>
          <w:sz w:val="24"/>
          <w:szCs w:val="24"/>
          <w:lang w:val="en-US"/>
        </w:rPr>
        <w:t>Thus, t</w:t>
      </w:r>
      <w:r w:rsidR="00B35E4B" w:rsidRPr="00B35E4B">
        <w:rPr>
          <w:rFonts w:asciiTheme="majorBidi" w:hAnsiTheme="majorBidi" w:cstheme="majorBidi"/>
          <w:sz w:val="24"/>
          <w:szCs w:val="24"/>
          <w:lang w:val="en-US"/>
        </w:rPr>
        <w:t>he intensity of the band linked to –OH (3600–3200 cm</w:t>
      </w:r>
      <w:r w:rsidR="00B35E4B" w:rsidRPr="00B35E4B">
        <w:rPr>
          <w:rFonts w:asciiTheme="majorBidi" w:hAnsiTheme="majorBidi" w:cstheme="majorBidi"/>
          <w:sz w:val="24"/>
          <w:szCs w:val="24"/>
          <w:vertAlign w:val="superscript"/>
          <w:lang w:val="en-US"/>
        </w:rPr>
        <w:t>-1</w:t>
      </w:r>
      <w:r w:rsidR="00B35E4B" w:rsidRPr="00B35E4B">
        <w:rPr>
          <w:rFonts w:asciiTheme="majorBidi" w:hAnsiTheme="majorBidi" w:cstheme="majorBidi"/>
          <w:sz w:val="24"/>
          <w:szCs w:val="24"/>
          <w:lang w:val="en-US"/>
        </w:rPr>
        <w:t xml:space="preserve">) decreased </w:t>
      </w:r>
      <w:r w:rsidR="00CC6B5C">
        <w:rPr>
          <w:rFonts w:asciiTheme="majorBidi" w:hAnsiTheme="majorBidi" w:cstheme="majorBidi"/>
          <w:sz w:val="24"/>
          <w:szCs w:val="24"/>
          <w:lang w:val="en-US"/>
        </w:rPr>
        <w:t>after activation</w:t>
      </w:r>
      <w:r w:rsidR="00733B67">
        <w:rPr>
          <w:rFonts w:asciiTheme="majorBidi" w:hAnsiTheme="majorBidi" w:cstheme="majorBidi"/>
          <w:sz w:val="24"/>
          <w:szCs w:val="24"/>
          <w:lang w:val="en-US"/>
        </w:rPr>
        <w:t xml:space="preserve">, </w:t>
      </w:r>
      <w:r w:rsidR="00733B67" w:rsidRPr="00733B67">
        <w:rPr>
          <w:rFonts w:asciiTheme="majorBidi" w:hAnsiTheme="majorBidi" w:cstheme="majorBidi"/>
          <w:sz w:val="24"/>
          <w:szCs w:val="24"/>
          <w:lang w:val="en-US"/>
        </w:rPr>
        <w:t xml:space="preserve">which indicates that the </w:t>
      </w:r>
      <w:r w:rsidR="00CC6B5C">
        <w:rPr>
          <w:rFonts w:asciiTheme="majorBidi" w:hAnsiTheme="majorBidi" w:cstheme="majorBidi"/>
          <w:sz w:val="24"/>
          <w:szCs w:val="24"/>
          <w:lang w:val="en-US"/>
        </w:rPr>
        <w:t>treatment with acid leads</w:t>
      </w:r>
      <w:r w:rsidR="00733B67" w:rsidRPr="00733B67">
        <w:rPr>
          <w:rFonts w:asciiTheme="majorBidi" w:hAnsiTheme="majorBidi" w:cstheme="majorBidi"/>
          <w:sz w:val="24"/>
          <w:szCs w:val="24"/>
          <w:lang w:val="en-US"/>
        </w:rPr>
        <w:t xml:space="preserve"> to the breaking of weak bonds</w:t>
      </w:r>
      <w:r w:rsidR="00394D88">
        <w:rPr>
          <w:rFonts w:asciiTheme="majorBidi" w:hAnsiTheme="majorBidi" w:cstheme="majorBidi"/>
          <w:sz w:val="24"/>
          <w:szCs w:val="24"/>
          <w:lang w:val="en-US"/>
        </w:rPr>
        <w:t>, and</w:t>
      </w:r>
      <w:r w:rsidR="001F0E2B">
        <w:rPr>
          <w:rFonts w:asciiTheme="majorBidi" w:hAnsiTheme="majorBidi" w:cstheme="majorBidi"/>
          <w:sz w:val="24"/>
          <w:szCs w:val="24"/>
          <w:lang w:val="en-US"/>
        </w:rPr>
        <w:t xml:space="preserve"> </w:t>
      </w:r>
      <w:r w:rsidR="00394D88">
        <w:rPr>
          <w:rFonts w:asciiTheme="majorBidi" w:hAnsiTheme="majorBidi" w:cstheme="majorBidi"/>
          <w:sz w:val="24"/>
          <w:szCs w:val="24"/>
          <w:lang w:val="en-US"/>
        </w:rPr>
        <w:t>t</w:t>
      </w:r>
      <w:r w:rsidR="00B35E4B" w:rsidRPr="00B35E4B">
        <w:rPr>
          <w:rFonts w:asciiTheme="majorBidi" w:hAnsiTheme="majorBidi" w:cstheme="majorBidi"/>
          <w:sz w:val="24"/>
          <w:szCs w:val="24"/>
          <w:lang w:val="en-US"/>
        </w:rPr>
        <w:t xml:space="preserve">he band around </w:t>
      </w:r>
      <w:r w:rsidR="00394D88">
        <w:rPr>
          <w:rFonts w:asciiTheme="majorBidi" w:hAnsiTheme="majorBidi" w:cstheme="majorBidi"/>
          <w:sz w:val="24"/>
          <w:szCs w:val="24"/>
          <w:lang w:val="en-US"/>
        </w:rPr>
        <w:t>between 1500-1750 cm</w:t>
      </w:r>
      <w:r w:rsidR="00394D88" w:rsidRPr="002F5AD9">
        <w:rPr>
          <w:rFonts w:asciiTheme="majorBidi" w:hAnsiTheme="majorBidi" w:cstheme="majorBidi"/>
          <w:sz w:val="24"/>
          <w:szCs w:val="24"/>
          <w:vertAlign w:val="superscript"/>
          <w:lang w:val="en-US"/>
        </w:rPr>
        <w:t>-1</w:t>
      </w:r>
      <w:r w:rsidR="00F74CE3">
        <w:rPr>
          <w:rFonts w:asciiTheme="majorBidi" w:hAnsiTheme="majorBidi" w:cstheme="majorBidi"/>
          <w:sz w:val="24"/>
          <w:szCs w:val="24"/>
          <w:vertAlign w:val="superscript"/>
          <w:lang w:val="en-US"/>
        </w:rPr>
        <w:t xml:space="preserve"> </w:t>
      </w:r>
      <w:r w:rsidR="00B35E4B" w:rsidRPr="00B35E4B">
        <w:rPr>
          <w:rFonts w:asciiTheme="majorBidi" w:hAnsiTheme="majorBidi" w:cstheme="majorBidi"/>
          <w:sz w:val="24"/>
          <w:szCs w:val="24"/>
          <w:lang w:val="en-US"/>
        </w:rPr>
        <w:t>attributed to vibration</w:t>
      </w:r>
      <w:r w:rsidR="00394D88">
        <w:rPr>
          <w:rFonts w:asciiTheme="majorBidi" w:hAnsiTheme="majorBidi" w:cstheme="majorBidi"/>
          <w:sz w:val="24"/>
          <w:szCs w:val="24"/>
          <w:lang w:val="en-US"/>
        </w:rPr>
        <w:t>s</w:t>
      </w:r>
      <w:r w:rsidR="00B35E4B" w:rsidRPr="00B35E4B">
        <w:rPr>
          <w:rFonts w:asciiTheme="majorBidi" w:hAnsiTheme="majorBidi" w:cstheme="majorBidi"/>
          <w:sz w:val="24"/>
          <w:szCs w:val="24"/>
          <w:lang w:val="en-US"/>
        </w:rPr>
        <w:t xml:space="preserve"> of carbonyl bond</w:t>
      </w:r>
      <w:r w:rsidR="00394D88">
        <w:rPr>
          <w:rFonts w:asciiTheme="majorBidi" w:hAnsiTheme="majorBidi" w:cstheme="majorBidi"/>
          <w:sz w:val="24"/>
          <w:szCs w:val="24"/>
          <w:lang w:val="en-US"/>
        </w:rPr>
        <w:t>s</w:t>
      </w:r>
      <w:r w:rsidR="00B35E4B" w:rsidRPr="00B35E4B">
        <w:rPr>
          <w:rFonts w:asciiTheme="majorBidi" w:hAnsiTheme="majorBidi" w:cstheme="majorBidi"/>
          <w:sz w:val="24"/>
          <w:szCs w:val="24"/>
          <w:lang w:val="en-US"/>
        </w:rPr>
        <w:t xml:space="preserve"> C = O</w:t>
      </w:r>
      <w:r w:rsidR="00394D88">
        <w:rPr>
          <w:rFonts w:asciiTheme="majorBidi" w:hAnsiTheme="majorBidi" w:cstheme="majorBidi"/>
          <w:sz w:val="24"/>
          <w:szCs w:val="24"/>
          <w:lang w:val="en-US"/>
        </w:rPr>
        <w:t xml:space="preserve"> becomes more resolved and intense around </w:t>
      </w:r>
      <w:r w:rsidR="00394D88" w:rsidRPr="00B35E4B">
        <w:rPr>
          <w:rFonts w:asciiTheme="majorBidi" w:hAnsiTheme="majorBidi" w:cstheme="majorBidi"/>
          <w:sz w:val="24"/>
          <w:szCs w:val="24"/>
          <w:lang w:val="en-US"/>
        </w:rPr>
        <w:t>1740 cm</w:t>
      </w:r>
      <w:r w:rsidR="00394D88" w:rsidRPr="00B35E4B">
        <w:rPr>
          <w:rFonts w:asciiTheme="majorBidi" w:hAnsiTheme="majorBidi" w:cstheme="majorBidi"/>
          <w:sz w:val="24"/>
          <w:szCs w:val="24"/>
          <w:vertAlign w:val="superscript"/>
          <w:lang w:val="en-US"/>
        </w:rPr>
        <w:t>−1</w:t>
      </w:r>
      <w:r w:rsidR="00B35E4B" w:rsidRPr="00B35E4B">
        <w:rPr>
          <w:rFonts w:asciiTheme="majorBidi" w:hAnsiTheme="majorBidi" w:cstheme="majorBidi"/>
          <w:sz w:val="24"/>
          <w:szCs w:val="24"/>
          <w:lang w:val="en-US"/>
        </w:rPr>
        <w:t xml:space="preserve">. The peaks </w:t>
      </w:r>
      <w:r w:rsidR="00394D88">
        <w:rPr>
          <w:rFonts w:asciiTheme="majorBidi" w:hAnsiTheme="majorBidi" w:cstheme="majorBidi"/>
          <w:sz w:val="24"/>
          <w:szCs w:val="24"/>
          <w:lang w:val="en-US"/>
        </w:rPr>
        <w:t xml:space="preserve">at </w:t>
      </w:r>
      <w:r w:rsidR="00B35E4B" w:rsidRPr="00B35E4B">
        <w:rPr>
          <w:rFonts w:asciiTheme="majorBidi" w:hAnsiTheme="majorBidi" w:cstheme="majorBidi"/>
          <w:sz w:val="24"/>
          <w:szCs w:val="24"/>
          <w:lang w:val="en-US"/>
        </w:rPr>
        <w:t>1613.9 cm</w:t>
      </w:r>
      <w:r w:rsidR="00B35E4B" w:rsidRPr="00B35E4B">
        <w:rPr>
          <w:rFonts w:asciiTheme="majorBidi" w:hAnsiTheme="majorBidi" w:cstheme="majorBidi"/>
          <w:sz w:val="24"/>
          <w:szCs w:val="24"/>
          <w:vertAlign w:val="superscript"/>
          <w:lang w:val="en-US"/>
        </w:rPr>
        <w:t>-1</w:t>
      </w:r>
      <w:r w:rsidR="00B35E4B" w:rsidRPr="00B35E4B">
        <w:rPr>
          <w:rFonts w:asciiTheme="majorBidi" w:hAnsiTheme="majorBidi" w:cstheme="majorBidi"/>
          <w:sz w:val="24"/>
          <w:szCs w:val="24"/>
          <w:lang w:val="en-US"/>
        </w:rPr>
        <w:t>, 1414.5 cm</w:t>
      </w:r>
      <w:r w:rsidR="00B35E4B" w:rsidRPr="00B35E4B">
        <w:rPr>
          <w:rFonts w:asciiTheme="majorBidi" w:hAnsiTheme="majorBidi" w:cstheme="majorBidi"/>
          <w:sz w:val="24"/>
          <w:szCs w:val="24"/>
          <w:vertAlign w:val="superscript"/>
          <w:lang w:val="en-US"/>
        </w:rPr>
        <w:t>-1</w:t>
      </w:r>
      <w:r w:rsidR="00394D88">
        <w:rPr>
          <w:rFonts w:asciiTheme="majorBidi" w:hAnsiTheme="majorBidi" w:cstheme="majorBidi"/>
          <w:sz w:val="24"/>
          <w:szCs w:val="24"/>
          <w:lang w:val="en-US"/>
        </w:rPr>
        <w:t>,</w:t>
      </w:r>
      <w:r w:rsidR="00B35E4B" w:rsidRPr="00B35E4B">
        <w:rPr>
          <w:rFonts w:asciiTheme="majorBidi" w:hAnsiTheme="majorBidi" w:cstheme="majorBidi"/>
          <w:sz w:val="24"/>
          <w:szCs w:val="24"/>
          <w:lang w:val="en-US"/>
        </w:rPr>
        <w:t>780 cm</w:t>
      </w:r>
      <w:r w:rsidR="00B35E4B" w:rsidRPr="00B35E4B">
        <w:rPr>
          <w:rFonts w:asciiTheme="majorBidi" w:hAnsiTheme="majorBidi" w:cstheme="majorBidi"/>
          <w:sz w:val="24"/>
          <w:szCs w:val="24"/>
          <w:vertAlign w:val="superscript"/>
          <w:lang w:val="en-US"/>
        </w:rPr>
        <w:t>-1</w:t>
      </w:r>
      <w:r w:rsidR="00394D88" w:rsidRPr="00B35E4B">
        <w:rPr>
          <w:rFonts w:asciiTheme="majorBidi" w:hAnsiTheme="majorBidi" w:cstheme="majorBidi"/>
          <w:sz w:val="24"/>
          <w:szCs w:val="24"/>
          <w:lang w:val="en-US"/>
        </w:rPr>
        <w:t xml:space="preserve">and </w:t>
      </w:r>
      <w:r w:rsidR="00394D88">
        <w:rPr>
          <w:rFonts w:asciiTheme="majorBidi" w:hAnsiTheme="majorBidi" w:cstheme="majorBidi"/>
          <w:sz w:val="24"/>
          <w:szCs w:val="24"/>
          <w:lang w:val="en-US"/>
        </w:rPr>
        <w:t>near the region 800</w:t>
      </w:r>
      <w:r w:rsidR="00F74CE3">
        <w:rPr>
          <w:rFonts w:asciiTheme="majorBidi" w:hAnsiTheme="majorBidi" w:cstheme="majorBidi"/>
          <w:sz w:val="24"/>
          <w:szCs w:val="24"/>
          <w:lang w:val="en-US"/>
        </w:rPr>
        <w:t xml:space="preserve"> </w:t>
      </w:r>
      <w:r w:rsidR="00394D88">
        <w:rPr>
          <w:rFonts w:asciiTheme="majorBidi" w:hAnsiTheme="majorBidi" w:cstheme="majorBidi"/>
          <w:sz w:val="24"/>
          <w:szCs w:val="24"/>
          <w:lang w:val="en-US"/>
        </w:rPr>
        <w:t>cm</w:t>
      </w:r>
      <w:r w:rsidR="00394D88" w:rsidRPr="00B87140">
        <w:rPr>
          <w:rFonts w:asciiTheme="majorBidi" w:hAnsiTheme="majorBidi" w:cstheme="majorBidi"/>
          <w:sz w:val="24"/>
          <w:szCs w:val="24"/>
          <w:vertAlign w:val="superscript"/>
          <w:lang w:val="en-US"/>
        </w:rPr>
        <w:t>-1</w:t>
      </w:r>
      <w:r w:rsidR="00F74CE3">
        <w:rPr>
          <w:rFonts w:asciiTheme="majorBidi" w:hAnsiTheme="majorBidi" w:cstheme="majorBidi"/>
          <w:sz w:val="24"/>
          <w:szCs w:val="24"/>
          <w:vertAlign w:val="superscript"/>
          <w:lang w:val="en-US"/>
        </w:rPr>
        <w:t xml:space="preserve"> </w:t>
      </w:r>
      <w:r w:rsidR="00B35E4B" w:rsidRPr="00B35E4B">
        <w:rPr>
          <w:rFonts w:asciiTheme="majorBidi" w:hAnsiTheme="majorBidi" w:cstheme="majorBidi"/>
          <w:sz w:val="24"/>
          <w:szCs w:val="24"/>
          <w:lang w:val="en-US"/>
        </w:rPr>
        <w:t xml:space="preserve">have completely disappeared in </w:t>
      </w:r>
      <w:r w:rsidR="002C4476">
        <w:rPr>
          <w:rFonts w:asciiTheme="majorBidi" w:hAnsiTheme="majorBidi" w:cstheme="majorBidi"/>
          <w:sz w:val="24"/>
          <w:szCs w:val="24"/>
          <w:lang w:val="en-US"/>
        </w:rPr>
        <w:t>A</w:t>
      </w:r>
      <w:r w:rsidR="00B87140">
        <w:rPr>
          <w:rFonts w:asciiTheme="majorBidi" w:hAnsiTheme="majorBidi" w:cstheme="majorBidi"/>
          <w:sz w:val="24"/>
          <w:szCs w:val="24"/>
          <w:lang w:val="en-US"/>
        </w:rPr>
        <w:t>c</w:t>
      </w:r>
      <w:r w:rsidR="002C4476">
        <w:rPr>
          <w:rFonts w:asciiTheme="majorBidi" w:hAnsiTheme="majorBidi" w:cstheme="majorBidi"/>
          <w:sz w:val="24"/>
          <w:szCs w:val="24"/>
          <w:lang w:val="en-US"/>
        </w:rPr>
        <w:t>-</w:t>
      </w:r>
      <w:r w:rsidR="00B35E4B" w:rsidRPr="00B35E4B">
        <w:rPr>
          <w:rFonts w:asciiTheme="majorBidi" w:hAnsiTheme="majorBidi" w:cstheme="majorBidi"/>
          <w:sz w:val="24"/>
          <w:szCs w:val="24"/>
          <w:lang w:val="en-US"/>
        </w:rPr>
        <w:t>OFIP</w:t>
      </w:r>
      <w:r w:rsidR="00343EB0">
        <w:rPr>
          <w:rFonts w:asciiTheme="majorBidi" w:hAnsiTheme="majorBidi" w:cstheme="majorBidi"/>
          <w:sz w:val="24"/>
          <w:szCs w:val="24"/>
          <w:lang w:val="en-US"/>
        </w:rPr>
        <w:t xml:space="preserve"> spectrum</w:t>
      </w:r>
      <w:r w:rsidR="00B35E4B" w:rsidRPr="00B35E4B">
        <w:rPr>
          <w:rFonts w:asciiTheme="majorBidi" w:hAnsiTheme="majorBidi" w:cstheme="majorBidi"/>
          <w:sz w:val="24"/>
          <w:szCs w:val="24"/>
          <w:lang w:val="en-US"/>
        </w:rPr>
        <w:t xml:space="preserve"> due to the elimination of calcium oxalate</w:t>
      </w:r>
      <w:r w:rsidR="00343EB0">
        <w:rPr>
          <w:rFonts w:asciiTheme="majorBidi" w:hAnsiTheme="majorBidi" w:cstheme="majorBidi"/>
          <w:sz w:val="24"/>
          <w:szCs w:val="24"/>
          <w:lang w:val="en-US"/>
        </w:rPr>
        <w:t xml:space="preserve"> and</w:t>
      </w:r>
      <w:r w:rsidR="00394D88">
        <w:rPr>
          <w:rFonts w:asciiTheme="majorBidi" w:hAnsiTheme="majorBidi" w:cstheme="majorBidi"/>
          <w:sz w:val="24"/>
          <w:szCs w:val="24"/>
          <w:lang w:val="en-US"/>
        </w:rPr>
        <w:t xml:space="preserve"> carbonate and </w:t>
      </w:r>
      <w:r w:rsidR="00394D88" w:rsidRPr="007D3DC4">
        <w:rPr>
          <w:rFonts w:asciiTheme="majorBidi" w:hAnsiTheme="majorBidi" w:cstheme="majorBidi"/>
          <w:sz w:val="24"/>
          <w:szCs w:val="24"/>
          <w:lang w:val="en-US"/>
        </w:rPr>
        <w:t>N-containing bioligands</w:t>
      </w:r>
      <w:r w:rsidR="00B35E4B" w:rsidRPr="00B35E4B">
        <w:rPr>
          <w:rFonts w:asciiTheme="majorBidi" w:hAnsiTheme="majorBidi" w:cstheme="majorBidi"/>
          <w:sz w:val="24"/>
          <w:szCs w:val="24"/>
          <w:lang w:val="en-US"/>
        </w:rPr>
        <w:t xml:space="preserve">. </w:t>
      </w:r>
    </w:p>
    <w:p w:rsidR="00102545" w:rsidRDefault="003220A0" w:rsidP="00624997">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3613150" cy="2914650"/>
            <wp:effectExtent l="0" t="0" r="6350" b="0"/>
            <wp:docPr id="2" name="Image 2" descr="inf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ra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03" t="9335" r="9592" b="1108"/>
                    <a:stretch>
                      <a:fillRect/>
                    </a:stretch>
                  </pic:blipFill>
                  <pic:spPr bwMode="auto">
                    <a:xfrm>
                      <a:off x="0" y="0"/>
                      <a:ext cx="3613150" cy="2914650"/>
                    </a:xfrm>
                    <a:prstGeom prst="rect">
                      <a:avLst/>
                    </a:prstGeom>
                    <a:noFill/>
                    <a:ln>
                      <a:noFill/>
                    </a:ln>
                  </pic:spPr>
                </pic:pic>
              </a:graphicData>
            </a:graphic>
          </wp:inline>
        </w:drawing>
      </w:r>
    </w:p>
    <w:p w:rsidR="004437FA" w:rsidRDefault="004437FA" w:rsidP="00A7101D">
      <w:pPr>
        <w:spacing w:line="480" w:lineRule="auto"/>
        <w:jc w:val="center"/>
        <w:rPr>
          <w:rFonts w:asciiTheme="majorBidi" w:hAnsiTheme="majorBidi" w:cstheme="majorBidi"/>
          <w:b/>
          <w:bCs/>
          <w:sz w:val="24"/>
          <w:szCs w:val="24"/>
          <w:lang w:val="en-US"/>
        </w:rPr>
      </w:pPr>
      <w:r w:rsidRPr="00711D40">
        <w:rPr>
          <w:rFonts w:asciiTheme="majorBidi" w:hAnsiTheme="majorBidi" w:cstheme="majorBidi"/>
          <w:b/>
          <w:color w:val="000000"/>
          <w:sz w:val="24"/>
          <w:szCs w:val="24"/>
          <w:lang w:val="en-US"/>
        </w:rPr>
        <w:t>Fig</w:t>
      </w:r>
      <w:r w:rsidR="002B41EA">
        <w:rPr>
          <w:rFonts w:asciiTheme="majorBidi" w:hAnsiTheme="majorBidi" w:cstheme="majorBidi"/>
          <w:b/>
          <w:color w:val="000000"/>
          <w:sz w:val="24"/>
          <w:szCs w:val="24"/>
          <w:lang w:val="en-US"/>
        </w:rPr>
        <w:t xml:space="preserve">. </w:t>
      </w:r>
      <w:r w:rsidR="00C25EB9">
        <w:rPr>
          <w:rFonts w:asciiTheme="majorBidi" w:hAnsiTheme="majorBidi" w:cstheme="majorBidi"/>
          <w:b/>
          <w:color w:val="000000"/>
          <w:sz w:val="24"/>
          <w:szCs w:val="24"/>
          <w:lang w:val="en-US"/>
        </w:rPr>
        <w:t>2</w:t>
      </w:r>
      <w:r w:rsidRPr="00711D40">
        <w:rPr>
          <w:rFonts w:asciiTheme="majorBidi" w:hAnsiTheme="majorBidi" w:cstheme="majorBidi"/>
          <w:b/>
          <w:color w:val="000000"/>
          <w:sz w:val="24"/>
          <w:szCs w:val="24"/>
          <w:lang w:val="en-US"/>
        </w:rPr>
        <w:t>.</w:t>
      </w:r>
      <w:r w:rsidR="001F0E2B">
        <w:rPr>
          <w:rFonts w:asciiTheme="majorBidi" w:hAnsiTheme="majorBidi" w:cstheme="majorBidi"/>
          <w:b/>
          <w:color w:val="000000"/>
          <w:sz w:val="24"/>
          <w:szCs w:val="24"/>
          <w:lang w:val="en-US"/>
        </w:rPr>
        <w:t xml:space="preserve"> </w:t>
      </w:r>
      <w:r w:rsidRPr="00711D40">
        <w:rPr>
          <w:rFonts w:asciiTheme="majorBidi" w:hAnsiTheme="majorBidi" w:cstheme="majorBidi"/>
          <w:sz w:val="24"/>
          <w:szCs w:val="24"/>
          <w:lang w:val="en-US"/>
        </w:rPr>
        <w:t>FT-IR spectra</w:t>
      </w:r>
      <w:r w:rsidR="001F0E2B">
        <w:rPr>
          <w:rFonts w:asciiTheme="majorBidi" w:hAnsiTheme="majorBidi" w:cstheme="majorBidi"/>
          <w:sz w:val="24"/>
          <w:szCs w:val="24"/>
          <w:lang w:val="en-US"/>
        </w:rPr>
        <w:t xml:space="preserve"> </w:t>
      </w:r>
      <w:r w:rsidRPr="00CD4131">
        <w:rPr>
          <w:rFonts w:asciiTheme="majorBidi" w:hAnsiTheme="majorBidi" w:cstheme="majorBidi"/>
          <w:sz w:val="24"/>
          <w:szCs w:val="24"/>
          <w:lang w:val="en-US"/>
        </w:rPr>
        <w:t>of</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OFIP</w:t>
      </w:r>
      <w:r w:rsidR="002F0736">
        <w:rPr>
          <w:rFonts w:asciiTheme="majorBidi" w:hAnsiTheme="majorBidi" w:cstheme="majorBidi"/>
          <w:sz w:val="24"/>
          <w:szCs w:val="24"/>
          <w:lang w:val="en-US"/>
        </w:rPr>
        <w:t xml:space="preserve"> (a)</w:t>
      </w:r>
      <w:r w:rsidRPr="00CD4131">
        <w:rPr>
          <w:rFonts w:asciiTheme="majorBidi" w:hAnsiTheme="majorBidi" w:cstheme="majorBidi"/>
          <w:sz w:val="24"/>
          <w:szCs w:val="24"/>
          <w:lang w:val="en-US"/>
        </w:rPr>
        <w:t xml:space="preserve"> and </w:t>
      </w:r>
      <w:r w:rsidR="007F32CB">
        <w:rPr>
          <w:rFonts w:asciiTheme="majorBidi" w:hAnsiTheme="majorBidi" w:cstheme="majorBidi"/>
          <w:sz w:val="24"/>
          <w:szCs w:val="24"/>
          <w:lang w:val="en-US"/>
        </w:rPr>
        <w:t>A</w:t>
      </w:r>
      <w:r w:rsidR="00106DCA">
        <w:rPr>
          <w:rFonts w:asciiTheme="majorBidi" w:hAnsiTheme="majorBidi" w:cstheme="majorBidi"/>
          <w:sz w:val="24"/>
          <w:szCs w:val="24"/>
          <w:lang w:val="en-US"/>
        </w:rPr>
        <w:t>c</w:t>
      </w:r>
      <w:r w:rsidR="007F32CB">
        <w:rPr>
          <w:rFonts w:asciiTheme="majorBidi" w:hAnsiTheme="majorBidi" w:cstheme="majorBidi"/>
          <w:sz w:val="24"/>
          <w:szCs w:val="24"/>
          <w:lang w:val="en-US"/>
        </w:rPr>
        <w:t>-</w:t>
      </w:r>
      <w:r w:rsidRPr="00CD4131">
        <w:rPr>
          <w:rFonts w:asciiTheme="majorBidi" w:hAnsiTheme="majorBidi" w:cstheme="majorBidi"/>
          <w:sz w:val="24"/>
          <w:szCs w:val="24"/>
          <w:lang w:val="en-US"/>
        </w:rPr>
        <w:t>OFIP</w:t>
      </w:r>
      <w:r w:rsidR="002F0736">
        <w:rPr>
          <w:rFonts w:asciiTheme="majorBidi" w:hAnsiTheme="majorBidi" w:cstheme="majorBidi"/>
          <w:sz w:val="24"/>
          <w:szCs w:val="24"/>
          <w:lang w:val="en-US"/>
        </w:rPr>
        <w:t xml:space="preserve"> (b)</w:t>
      </w:r>
      <w:r w:rsidRPr="00711D40">
        <w:rPr>
          <w:rFonts w:asciiTheme="majorBidi" w:hAnsiTheme="majorBidi" w:cstheme="majorBidi"/>
          <w:b/>
          <w:bCs/>
          <w:sz w:val="24"/>
          <w:szCs w:val="24"/>
          <w:lang w:val="en-US"/>
        </w:rPr>
        <w:t>.</w:t>
      </w:r>
    </w:p>
    <w:p w:rsidR="00EE1BB2" w:rsidRPr="00AC2A2B" w:rsidRDefault="00AC2A2B" w:rsidP="00B35E4B">
      <w:pPr>
        <w:spacing w:line="360" w:lineRule="auto"/>
        <w:jc w:val="both"/>
        <w:rPr>
          <w:rFonts w:asciiTheme="majorBidi" w:hAnsiTheme="majorBidi" w:cstheme="majorBidi"/>
          <w:sz w:val="24"/>
          <w:szCs w:val="24"/>
          <w:lang w:val="en-US"/>
        </w:rPr>
      </w:pPr>
      <w:r w:rsidRPr="00AC2A2B">
        <w:rPr>
          <w:rFonts w:asciiTheme="majorBidi" w:hAnsiTheme="majorBidi" w:cstheme="majorBidi"/>
          <w:b/>
          <w:bCs/>
          <w:sz w:val="24"/>
          <w:szCs w:val="24"/>
          <w:lang w:val="en-US"/>
        </w:rPr>
        <w:t xml:space="preserve">3.1.3 </w:t>
      </w:r>
      <w:r w:rsidR="005A102D">
        <w:rPr>
          <w:rFonts w:asciiTheme="majorBidi" w:hAnsiTheme="majorBidi" w:cstheme="majorBidi"/>
          <w:b/>
          <w:bCs/>
          <w:sz w:val="24"/>
          <w:szCs w:val="24"/>
          <w:lang w:val="en-US"/>
        </w:rPr>
        <w:t>B.E.T. surface areas</w:t>
      </w:r>
    </w:p>
    <w:p w:rsidR="00E25EC6" w:rsidRDefault="00246C26" w:rsidP="007C2DDE">
      <w:pPr>
        <w:autoSpaceDE w:val="0"/>
        <w:autoSpaceDN w:val="0"/>
        <w:adjustRightInd w:val="0"/>
        <w:spacing w:after="0" w:line="360" w:lineRule="auto"/>
        <w:jc w:val="both"/>
        <w:rPr>
          <w:rFonts w:ascii="Times New Roman" w:hAnsi="Times New Roman" w:cs="Times New Roman"/>
          <w:color w:val="000000"/>
          <w:sz w:val="24"/>
          <w:szCs w:val="24"/>
          <w:lang w:val="en-US"/>
        </w:rPr>
      </w:pPr>
      <w:r w:rsidRPr="00A7101D">
        <w:rPr>
          <w:rFonts w:ascii="Times New Roman" w:hAnsi="Times New Roman" w:cs="Times New Roman"/>
          <w:color w:val="000000"/>
          <w:sz w:val="24"/>
          <w:szCs w:val="24"/>
          <w:lang w:val="en-US"/>
        </w:rPr>
        <w:t>The specific surfaces of the two adsorbents Ac-OFIP and OFIP were determined by BET and</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the values obtained indicate a very small specific surface for the untreated cactus powder.</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Barka et al. have already reported similar values in their study of the B.E.T surfaces of the</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Moroccan biosorbent opuntia ficus indica.</w:t>
      </w:r>
      <w:r w:rsidR="00FC562D" w:rsidRPr="00A7101D">
        <w:rPr>
          <w:rFonts w:ascii="Times New Roman" w:hAnsi="Times New Roman" w:cs="Times New Roman"/>
          <w:b/>
          <w:bCs/>
          <w:color w:val="000000"/>
          <w:sz w:val="24"/>
          <w:szCs w:val="24"/>
          <w:vertAlign w:val="superscript"/>
          <w:lang w:val="en-US"/>
        </w:rPr>
        <w:t>3</w:t>
      </w:r>
      <w:r w:rsidR="00DA7629">
        <w:rPr>
          <w:rFonts w:ascii="Times New Roman" w:hAnsi="Times New Roman" w:cs="Times New Roman"/>
          <w:b/>
          <w:bCs/>
          <w:color w:val="000000"/>
          <w:sz w:val="24"/>
          <w:szCs w:val="24"/>
          <w:vertAlign w:val="superscript"/>
          <w:lang w:val="en-US"/>
        </w:rPr>
        <w:t>1</w:t>
      </w:r>
      <w:r w:rsidRPr="00A7101D">
        <w:rPr>
          <w:rFonts w:ascii="Times New Roman" w:hAnsi="Times New Roman" w:cs="Times New Roman"/>
          <w:color w:val="000000"/>
          <w:sz w:val="24"/>
          <w:szCs w:val="24"/>
          <w:lang w:val="en-US"/>
        </w:rPr>
        <w:t xml:space="preserve"> They linked this result to the</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fact that the OFI can be considered as a non-porous material with no defined opening on their</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morphology and therefore without internal surface. In our opinion, the main reason should be</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the agglomeration of well crystallized minerals (CaCO</w:t>
      </w:r>
      <w:r w:rsidRPr="00A7101D">
        <w:rPr>
          <w:rFonts w:ascii="Times New Roman" w:hAnsi="Times New Roman" w:cs="Times New Roman"/>
          <w:color w:val="000000"/>
          <w:sz w:val="24"/>
          <w:szCs w:val="24"/>
          <w:vertAlign w:val="subscript"/>
          <w:lang w:val="en-US"/>
        </w:rPr>
        <w:t>3</w:t>
      </w:r>
      <w:r w:rsidRPr="00A7101D">
        <w:rPr>
          <w:rFonts w:ascii="Times New Roman" w:hAnsi="Times New Roman" w:cs="Times New Roman"/>
          <w:color w:val="000000"/>
          <w:sz w:val="24"/>
          <w:szCs w:val="24"/>
          <w:lang w:val="en-US"/>
        </w:rPr>
        <w:t>, CaC</w:t>
      </w:r>
      <w:r w:rsidRPr="00A7101D">
        <w:rPr>
          <w:rFonts w:ascii="Times New Roman" w:hAnsi="Times New Roman" w:cs="Times New Roman"/>
          <w:color w:val="000000"/>
          <w:sz w:val="24"/>
          <w:szCs w:val="24"/>
          <w:vertAlign w:val="subscript"/>
          <w:lang w:val="en-US"/>
        </w:rPr>
        <w:t>2</w:t>
      </w:r>
      <w:r w:rsidRPr="00A7101D">
        <w:rPr>
          <w:rFonts w:ascii="Times New Roman" w:hAnsi="Times New Roman" w:cs="Times New Roman"/>
          <w:color w:val="000000"/>
          <w:sz w:val="24"/>
          <w:szCs w:val="24"/>
          <w:lang w:val="en-US"/>
        </w:rPr>
        <w:t>O</w:t>
      </w:r>
      <w:r w:rsidRPr="00A7101D">
        <w:rPr>
          <w:rFonts w:ascii="Times New Roman" w:hAnsi="Times New Roman" w:cs="Times New Roman"/>
          <w:color w:val="000000"/>
          <w:sz w:val="24"/>
          <w:szCs w:val="24"/>
          <w:vertAlign w:val="subscript"/>
          <w:lang w:val="en-US"/>
        </w:rPr>
        <w:t>4</w:t>
      </w:r>
      <w:r w:rsidRPr="00A7101D">
        <w:rPr>
          <w:rFonts w:ascii="Times New Roman" w:hAnsi="Times New Roman" w:cs="Times New Roman"/>
          <w:color w:val="000000"/>
          <w:sz w:val="24"/>
          <w:szCs w:val="24"/>
          <w:lang w:val="en-US"/>
        </w:rPr>
        <w:t>. H</w:t>
      </w:r>
      <w:r w:rsidRPr="00A7101D">
        <w:rPr>
          <w:rFonts w:ascii="Times New Roman" w:hAnsi="Times New Roman" w:cs="Times New Roman"/>
          <w:color w:val="000000"/>
          <w:sz w:val="24"/>
          <w:szCs w:val="24"/>
          <w:vertAlign w:val="subscript"/>
          <w:lang w:val="en-US"/>
        </w:rPr>
        <w:t>2</w:t>
      </w:r>
      <w:r w:rsidRPr="00A7101D">
        <w:rPr>
          <w:rFonts w:ascii="Times New Roman" w:hAnsi="Times New Roman" w:cs="Times New Roman"/>
          <w:color w:val="000000"/>
          <w:sz w:val="24"/>
          <w:szCs w:val="24"/>
          <w:lang w:val="en-US"/>
        </w:rPr>
        <w:t>O) on the surface of the</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 xml:space="preserve">cladodes, characterized by XRD measurement and IR spectroscopy (this work, </w:t>
      </w:r>
      <w:r w:rsidRPr="00A7101D">
        <w:rPr>
          <w:rFonts w:ascii="Times New Roman" w:hAnsi="Times New Roman" w:cs="Times New Roman"/>
          <w:color w:val="131413"/>
          <w:sz w:val="24"/>
          <w:szCs w:val="24"/>
          <w:lang w:val="en-US"/>
        </w:rPr>
        <w:t>Monje and</w:t>
      </w:r>
      <w:r w:rsidR="001F0E2B">
        <w:rPr>
          <w:rFonts w:ascii="Times New Roman" w:hAnsi="Times New Roman" w:cs="Times New Roman"/>
          <w:color w:val="131413"/>
          <w:sz w:val="24"/>
          <w:szCs w:val="24"/>
          <w:lang w:val="en-US"/>
        </w:rPr>
        <w:t xml:space="preserve"> </w:t>
      </w:r>
      <w:r w:rsidRPr="00A7101D">
        <w:rPr>
          <w:rFonts w:ascii="Times New Roman" w:hAnsi="Times New Roman" w:cs="Times New Roman"/>
          <w:color w:val="131413"/>
          <w:sz w:val="24"/>
          <w:szCs w:val="24"/>
          <w:lang w:val="en-US"/>
        </w:rPr>
        <w:t>Baran</w:t>
      </w:r>
      <w:r w:rsidR="00FC562D" w:rsidRPr="00A7101D">
        <w:rPr>
          <w:rFonts w:ascii="Times New Roman" w:hAnsi="Times New Roman" w:cs="Times New Roman"/>
          <w:b/>
          <w:bCs/>
          <w:color w:val="131413"/>
          <w:sz w:val="24"/>
          <w:szCs w:val="24"/>
          <w:vertAlign w:val="superscript"/>
          <w:lang w:val="en-US"/>
        </w:rPr>
        <w:t>27</w:t>
      </w:r>
      <w:r w:rsidRPr="00A7101D">
        <w:rPr>
          <w:rFonts w:ascii="Times New Roman" w:hAnsi="Times New Roman" w:cs="Times New Roman"/>
          <w:color w:val="000000"/>
          <w:sz w:val="24"/>
          <w:szCs w:val="24"/>
          <w:lang w:val="en-US"/>
        </w:rPr>
        <w:t>) which contributes to the reduction of the porous surface and therefore to the</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 xml:space="preserve">specific surface. </w:t>
      </w:r>
      <w:r w:rsidR="007C2DDE" w:rsidRPr="00A7101D">
        <w:rPr>
          <w:rFonts w:ascii="Times New Roman" w:hAnsi="Times New Roman" w:cs="Times New Roman"/>
          <w:color w:val="000000"/>
          <w:sz w:val="24"/>
          <w:szCs w:val="24"/>
          <w:lang w:val="en-US"/>
        </w:rPr>
        <w:t xml:space="preserve">The BET surface area </w:t>
      </w:r>
      <w:r w:rsidR="007C2DDE">
        <w:rPr>
          <w:rFonts w:ascii="Times New Roman" w:hAnsi="Times New Roman" w:cs="Times New Roman"/>
          <w:color w:val="000000"/>
          <w:sz w:val="24"/>
          <w:szCs w:val="24"/>
          <w:lang w:val="en-US"/>
        </w:rPr>
        <w:t>i</w:t>
      </w:r>
      <w:r w:rsidR="007C2DDE" w:rsidRPr="00A7101D">
        <w:rPr>
          <w:rFonts w:ascii="Times New Roman" w:hAnsi="Times New Roman" w:cs="Times New Roman"/>
          <w:color w:val="000000"/>
          <w:sz w:val="24"/>
          <w:szCs w:val="24"/>
          <w:lang w:val="en-US"/>
        </w:rPr>
        <w:t>s 1.6 m</w:t>
      </w:r>
      <w:r w:rsidR="007C2DDE" w:rsidRPr="00A7101D">
        <w:rPr>
          <w:rFonts w:ascii="Times New Roman" w:hAnsi="Times New Roman" w:cs="Times New Roman"/>
          <w:color w:val="000000"/>
          <w:sz w:val="24"/>
          <w:szCs w:val="24"/>
          <w:vertAlign w:val="superscript"/>
          <w:lang w:val="en-US"/>
        </w:rPr>
        <w:t>2</w:t>
      </w:r>
      <w:r w:rsidR="007C2DDE" w:rsidRPr="00A7101D">
        <w:rPr>
          <w:rFonts w:ascii="Times New Roman" w:hAnsi="Times New Roman" w:cs="Times New Roman"/>
          <w:color w:val="000000"/>
          <w:sz w:val="24"/>
          <w:szCs w:val="24"/>
          <w:lang w:val="en-US"/>
        </w:rPr>
        <w:t xml:space="preserve">/g for OFIP, while that of Ac-OFIP </w:t>
      </w:r>
      <w:r w:rsidR="007C2DDE">
        <w:rPr>
          <w:rFonts w:ascii="Times New Roman" w:hAnsi="Times New Roman" w:cs="Times New Roman"/>
          <w:color w:val="000000"/>
          <w:sz w:val="24"/>
          <w:szCs w:val="24"/>
          <w:lang w:val="en-US"/>
        </w:rPr>
        <w:t>i</w:t>
      </w:r>
      <w:r w:rsidR="007C2DDE" w:rsidRPr="00A7101D">
        <w:rPr>
          <w:rFonts w:ascii="Times New Roman" w:hAnsi="Times New Roman" w:cs="Times New Roman"/>
          <w:color w:val="000000"/>
          <w:sz w:val="24"/>
          <w:szCs w:val="24"/>
          <w:lang w:val="en-US"/>
        </w:rPr>
        <w:t>s</w:t>
      </w:r>
      <w:r w:rsidR="007C2DDE">
        <w:rPr>
          <w:rFonts w:ascii="Times New Roman" w:hAnsi="Times New Roman" w:cs="Times New Roman"/>
          <w:color w:val="000000"/>
          <w:sz w:val="24"/>
          <w:szCs w:val="24"/>
          <w:lang w:val="en-US"/>
        </w:rPr>
        <w:t xml:space="preserve"> </w:t>
      </w:r>
      <w:r w:rsidR="007C2DDE" w:rsidRPr="00A7101D">
        <w:rPr>
          <w:rFonts w:ascii="Times New Roman" w:hAnsi="Times New Roman" w:cs="Times New Roman"/>
          <w:color w:val="000000"/>
          <w:sz w:val="24"/>
          <w:szCs w:val="24"/>
          <w:lang w:val="en-US"/>
        </w:rPr>
        <w:t>significantly larger, 12.4 m</w:t>
      </w:r>
      <w:r w:rsidR="007C2DDE" w:rsidRPr="00A7101D">
        <w:rPr>
          <w:rFonts w:ascii="Times New Roman" w:hAnsi="Times New Roman" w:cs="Times New Roman"/>
          <w:color w:val="000000"/>
          <w:sz w:val="24"/>
          <w:szCs w:val="24"/>
          <w:vertAlign w:val="superscript"/>
          <w:lang w:val="en-US"/>
        </w:rPr>
        <w:t>2</w:t>
      </w:r>
      <w:r w:rsidR="007C2DDE" w:rsidRPr="00A7101D">
        <w:rPr>
          <w:rFonts w:ascii="Times New Roman" w:hAnsi="Times New Roman" w:cs="Times New Roman"/>
          <w:color w:val="000000"/>
          <w:sz w:val="24"/>
          <w:szCs w:val="24"/>
          <w:lang w:val="en-US"/>
        </w:rPr>
        <w:t>/g</w:t>
      </w:r>
      <w:r w:rsidRPr="00A7101D">
        <w:rPr>
          <w:rFonts w:ascii="Times New Roman" w:hAnsi="Times New Roman" w:cs="Times New Roman"/>
          <w:color w:val="000000"/>
          <w:sz w:val="24"/>
          <w:szCs w:val="24"/>
          <w:lang w:val="en-US"/>
        </w:rPr>
        <w:t>. The increase in the BET surface area of OFIP after treatment</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could be attributed to the removal of whewellite particles, carbonates and other impurities</w:t>
      </w:r>
      <w:r w:rsidR="001F0E2B">
        <w:rPr>
          <w:rFonts w:ascii="Times New Roman" w:hAnsi="Times New Roman" w:cs="Times New Roman"/>
          <w:color w:val="000000"/>
          <w:sz w:val="24"/>
          <w:szCs w:val="24"/>
          <w:lang w:val="en-US"/>
        </w:rPr>
        <w:t xml:space="preserve"> </w:t>
      </w:r>
      <w:r w:rsidRPr="00A7101D">
        <w:rPr>
          <w:rFonts w:ascii="Times New Roman" w:hAnsi="Times New Roman" w:cs="Times New Roman"/>
          <w:color w:val="000000"/>
          <w:sz w:val="24"/>
          <w:szCs w:val="24"/>
          <w:lang w:val="en-US"/>
        </w:rPr>
        <w:t>from OFIP. All these characterization results confirmed the successful synthesis of Ac-OFIP.</w:t>
      </w:r>
    </w:p>
    <w:p w:rsidR="00E43F41" w:rsidRPr="00A7101D" w:rsidRDefault="005A102D" w:rsidP="00E43F41">
      <w:pPr>
        <w:spacing w:line="360" w:lineRule="auto"/>
        <w:jc w:val="both"/>
        <w:rPr>
          <w:rStyle w:val="A0"/>
          <w:rFonts w:asciiTheme="majorBidi" w:hAnsiTheme="majorBidi" w:cstheme="majorBidi"/>
          <w:color w:val="auto"/>
          <w:sz w:val="24"/>
          <w:szCs w:val="24"/>
          <w:lang w:val="en-US"/>
        </w:rPr>
      </w:pPr>
      <w:r w:rsidRPr="00A7101D">
        <w:rPr>
          <w:rStyle w:val="A0"/>
          <w:rFonts w:asciiTheme="majorBidi" w:hAnsiTheme="majorBidi" w:cstheme="majorBidi"/>
          <w:color w:val="auto"/>
          <w:sz w:val="24"/>
          <w:szCs w:val="24"/>
          <w:lang w:val="en-US"/>
        </w:rPr>
        <w:t>3.2.1 Effect of pH</w:t>
      </w:r>
    </w:p>
    <w:p w:rsidR="008C1308" w:rsidRPr="000F5BB7" w:rsidRDefault="00ED0F65">
      <w:pPr>
        <w:spacing w:line="360" w:lineRule="auto"/>
        <w:jc w:val="both"/>
        <w:rPr>
          <w:lang w:val="en-US"/>
        </w:rPr>
      </w:pPr>
      <w:r w:rsidRPr="00711D40">
        <w:rPr>
          <w:rFonts w:asciiTheme="majorBidi" w:hAnsiTheme="majorBidi" w:cstheme="majorBidi"/>
          <w:sz w:val="24"/>
          <w:szCs w:val="24"/>
          <w:lang w:val="en-US"/>
        </w:rPr>
        <w:t xml:space="preserve">The pH of the aqueous solution is an important variable, which can have a significantly </w:t>
      </w:r>
      <w:r w:rsidR="000B2BD3" w:rsidRPr="00711D40">
        <w:rPr>
          <w:rFonts w:asciiTheme="majorBidi" w:hAnsiTheme="majorBidi" w:cstheme="majorBidi"/>
          <w:sz w:val="24"/>
          <w:szCs w:val="24"/>
          <w:lang w:val="en-US"/>
        </w:rPr>
        <w:t>effects</w:t>
      </w:r>
      <w:r w:rsidRPr="00711D40">
        <w:rPr>
          <w:rFonts w:asciiTheme="majorBidi" w:hAnsiTheme="majorBidi" w:cstheme="majorBidi"/>
          <w:sz w:val="24"/>
          <w:szCs w:val="24"/>
          <w:lang w:val="en-US"/>
        </w:rPr>
        <w:t xml:space="preserve"> on the extent of adsorption, because, it influences on the surface properties of the adsorbent</w:t>
      </w:r>
      <w:r w:rsidR="004E6B0A">
        <w:rPr>
          <w:rFonts w:asciiTheme="majorBidi" w:hAnsiTheme="majorBidi" w:cstheme="majorBidi"/>
          <w:sz w:val="24"/>
          <w:szCs w:val="24"/>
          <w:lang w:val="en-US"/>
        </w:rPr>
        <w:t>.</w:t>
      </w:r>
      <w:r w:rsidR="007E01C2" w:rsidRPr="00A7101D">
        <w:rPr>
          <w:rFonts w:asciiTheme="majorBidi" w:hAnsiTheme="majorBidi" w:cstheme="majorBidi"/>
          <w:b/>
          <w:bCs/>
          <w:sz w:val="24"/>
          <w:szCs w:val="24"/>
          <w:vertAlign w:val="superscript"/>
          <w:lang w:val="en-US"/>
        </w:rPr>
        <w:t>3</w:t>
      </w:r>
      <w:r w:rsidR="00DA7629">
        <w:rPr>
          <w:rFonts w:asciiTheme="majorBidi" w:hAnsiTheme="majorBidi" w:cstheme="majorBidi"/>
          <w:b/>
          <w:bCs/>
          <w:sz w:val="24"/>
          <w:szCs w:val="24"/>
          <w:vertAlign w:val="superscript"/>
          <w:lang w:val="en-US"/>
        </w:rPr>
        <w:t>2</w:t>
      </w:r>
      <w:r w:rsidR="007E01C2" w:rsidRPr="00A7101D">
        <w:rPr>
          <w:rFonts w:asciiTheme="majorBidi" w:hAnsiTheme="majorBidi" w:cstheme="majorBidi"/>
          <w:b/>
          <w:bCs/>
          <w:sz w:val="24"/>
          <w:szCs w:val="24"/>
          <w:vertAlign w:val="superscript"/>
          <w:lang w:val="en-US"/>
        </w:rPr>
        <w:t>-3</w:t>
      </w:r>
      <w:r w:rsidR="00DA7629">
        <w:rPr>
          <w:rFonts w:asciiTheme="majorBidi" w:hAnsiTheme="majorBidi" w:cstheme="majorBidi"/>
          <w:b/>
          <w:bCs/>
          <w:sz w:val="24"/>
          <w:szCs w:val="24"/>
          <w:vertAlign w:val="superscript"/>
          <w:lang w:val="en-US"/>
        </w:rPr>
        <w:t>4</w:t>
      </w:r>
      <w:r w:rsidR="007C2DDE">
        <w:rPr>
          <w:rFonts w:asciiTheme="majorBidi" w:hAnsiTheme="majorBidi" w:cstheme="majorBidi"/>
          <w:b/>
          <w:bCs/>
          <w:sz w:val="24"/>
          <w:szCs w:val="24"/>
          <w:vertAlign w:val="superscript"/>
          <w:lang w:val="en-US"/>
        </w:rPr>
        <w:t xml:space="preserve"> </w:t>
      </w:r>
      <w:r w:rsidRPr="00711D40">
        <w:rPr>
          <w:rFonts w:asciiTheme="majorBidi" w:hAnsiTheme="majorBidi" w:cstheme="majorBidi"/>
          <w:sz w:val="24"/>
          <w:szCs w:val="24"/>
          <w:lang w:val="en-US"/>
        </w:rPr>
        <w:t>In addition, it influences on the degree of ionization of metals in solution</w:t>
      </w:r>
      <w:r w:rsidR="005718C4">
        <w:rPr>
          <w:rFonts w:asciiTheme="majorBidi" w:hAnsiTheme="majorBidi" w:cstheme="majorBidi"/>
          <w:sz w:val="24"/>
          <w:szCs w:val="24"/>
          <w:lang w:val="en-US"/>
        </w:rPr>
        <w:t>.</w:t>
      </w:r>
      <w:r w:rsidR="007E01C2" w:rsidRPr="00A7101D">
        <w:rPr>
          <w:rFonts w:asciiTheme="majorBidi" w:hAnsiTheme="majorBidi" w:cstheme="majorBidi"/>
          <w:b/>
          <w:bCs/>
          <w:sz w:val="24"/>
          <w:szCs w:val="24"/>
          <w:vertAlign w:val="superscript"/>
          <w:lang w:val="en-US"/>
        </w:rPr>
        <w:t>3</w:t>
      </w:r>
      <w:r w:rsidR="00DA7629">
        <w:rPr>
          <w:rFonts w:asciiTheme="majorBidi" w:hAnsiTheme="majorBidi" w:cstheme="majorBidi"/>
          <w:b/>
          <w:bCs/>
          <w:sz w:val="24"/>
          <w:szCs w:val="24"/>
          <w:vertAlign w:val="superscript"/>
          <w:lang w:val="en-US"/>
        </w:rPr>
        <w:t>5</w:t>
      </w:r>
      <w:r w:rsidR="007E01C2" w:rsidRPr="00A7101D">
        <w:rPr>
          <w:rFonts w:asciiTheme="majorBidi" w:hAnsiTheme="majorBidi" w:cstheme="majorBidi"/>
          <w:b/>
          <w:bCs/>
          <w:sz w:val="24"/>
          <w:szCs w:val="24"/>
          <w:vertAlign w:val="superscript"/>
          <w:lang w:val="en-US"/>
        </w:rPr>
        <w:t>-3</w:t>
      </w:r>
      <w:r w:rsidR="00DA7629">
        <w:rPr>
          <w:rFonts w:asciiTheme="majorBidi" w:hAnsiTheme="majorBidi" w:cstheme="majorBidi"/>
          <w:b/>
          <w:bCs/>
          <w:sz w:val="24"/>
          <w:szCs w:val="24"/>
          <w:vertAlign w:val="superscript"/>
          <w:lang w:val="en-US"/>
        </w:rPr>
        <w:t>7</w:t>
      </w:r>
      <w:r w:rsidR="007C2DDE">
        <w:rPr>
          <w:rFonts w:asciiTheme="majorBidi" w:hAnsiTheme="majorBidi" w:cstheme="majorBidi"/>
          <w:b/>
          <w:bCs/>
          <w:sz w:val="24"/>
          <w:szCs w:val="24"/>
          <w:vertAlign w:val="superscript"/>
          <w:lang w:val="en-US"/>
        </w:rPr>
        <w:t xml:space="preserve"> </w:t>
      </w:r>
      <w:r w:rsidR="008766CE" w:rsidRPr="008766CE">
        <w:rPr>
          <w:rFonts w:asciiTheme="majorBidi" w:hAnsiTheme="majorBidi" w:cstheme="majorBidi"/>
          <w:sz w:val="24"/>
          <w:szCs w:val="24"/>
          <w:lang w:val="en-US"/>
        </w:rPr>
        <w:t xml:space="preserve">Manganese adsorption onto OFIP and </w:t>
      </w:r>
      <w:r w:rsidR="002C4476">
        <w:rPr>
          <w:rFonts w:asciiTheme="majorBidi" w:hAnsiTheme="majorBidi" w:cstheme="majorBidi"/>
          <w:sz w:val="24"/>
          <w:szCs w:val="24"/>
          <w:lang w:val="en-US"/>
        </w:rPr>
        <w:t>A</w:t>
      </w:r>
      <w:r w:rsidR="008C375E">
        <w:rPr>
          <w:rFonts w:asciiTheme="majorBidi" w:hAnsiTheme="majorBidi" w:cstheme="majorBidi"/>
          <w:sz w:val="24"/>
          <w:szCs w:val="24"/>
          <w:lang w:val="en-US"/>
        </w:rPr>
        <w:t>c</w:t>
      </w:r>
      <w:r w:rsidR="002C4476">
        <w:rPr>
          <w:rFonts w:asciiTheme="majorBidi" w:hAnsiTheme="majorBidi" w:cstheme="majorBidi"/>
          <w:sz w:val="24"/>
          <w:szCs w:val="24"/>
          <w:lang w:val="en-US"/>
        </w:rPr>
        <w:t>-</w:t>
      </w:r>
      <w:r w:rsidR="00BD2CEE" w:rsidRPr="00BD2CEE">
        <w:rPr>
          <w:rFonts w:asciiTheme="majorBidi" w:hAnsiTheme="majorBidi" w:cstheme="majorBidi"/>
          <w:sz w:val="24"/>
          <w:szCs w:val="24"/>
          <w:lang w:val="en-US"/>
        </w:rPr>
        <w:t>OFIP</w:t>
      </w:r>
      <w:r w:rsidR="008766CE" w:rsidRPr="008766CE">
        <w:rPr>
          <w:rFonts w:asciiTheme="majorBidi" w:hAnsiTheme="majorBidi" w:cstheme="majorBidi"/>
          <w:sz w:val="24"/>
          <w:szCs w:val="24"/>
          <w:lang w:val="en-US"/>
        </w:rPr>
        <w:t xml:space="preserve"> was studied against at initial pH range </w:t>
      </w:r>
      <w:r w:rsidR="00D41648" w:rsidRPr="008766CE">
        <w:rPr>
          <w:rFonts w:asciiTheme="majorBidi" w:hAnsiTheme="majorBidi" w:cstheme="majorBidi"/>
          <w:sz w:val="24"/>
          <w:szCs w:val="24"/>
          <w:lang w:val="en-US"/>
        </w:rPr>
        <w:t xml:space="preserve">of </w:t>
      </w:r>
      <w:r w:rsidR="00D41648">
        <w:rPr>
          <w:rFonts w:asciiTheme="majorBidi" w:hAnsiTheme="majorBidi" w:cstheme="majorBidi"/>
          <w:sz w:val="24"/>
          <w:szCs w:val="24"/>
          <w:lang w:val="en-US"/>
        </w:rPr>
        <w:t xml:space="preserve">4 </w:t>
      </w:r>
      <w:r w:rsidR="008766CE" w:rsidRPr="008766CE">
        <w:rPr>
          <w:rFonts w:asciiTheme="majorBidi" w:hAnsiTheme="majorBidi" w:cstheme="majorBidi"/>
          <w:sz w:val="24"/>
          <w:szCs w:val="24"/>
          <w:lang w:val="en-US"/>
        </w:rPr>
        <w:t>-</w:t>
      </w:r>
      <w:r w:rsidR="00674D9F">
        <w:rPr>
          <w:rFonts w:asciiTheme="majorBidi" w:hAnsiTheme="majorBidi" w:cstheme="majorBidi"/>
          <w:sz w:val="24"/>
          <w:szCs w:val="24"/>
          <w:lang w:val="en-US"/>
        </w:rPr>
        <w:t>8</w:t>
      </w:r>
      <w:r w:rsidR="008766CE" w:rsidRPr="008766CE">
        <w:rPr>
          <w:rFonts w:asciiTheme="majorBidi" w:hAnsiTheme="majorBidi" w:cstheme="majorBidi"/>
          <w:sz w:val="24"/>
          <w:szCs w:val="24"/>
          <w:lang w:val="en-US"/>
        </w:rPr>
        <w:t xml:space="preserve"> and the results are shown in </w:t>
      </w:r>
      <w:r w:rsidR="005D2B7B" w:rsidRPr="008766CE">
        <w:rPr>
          <w:rFonts w:asciiTheme="majorBidi" w:hAnsiTheme="majorBidi" w:cstheme="majorBidi"/>
          <w:sz w:val="24"/>
          <w:szCs w:val="24"/>
          <w:lang w:val="en-US"/>
        </w:rPr>
        <w:t>Fi</w:t>
      </w:r>
      <w:r w:rsidR="00582504">
        <w:rPr>
          <w:rFonts w:asciiTheme="majorBidi" w:hAnsiTheme="majorBidi" w:cstheme="majorBidi"/>
          <w:sz w:val="24"/>
          <w:szCs w:val="24"/>
          <w:lang w:val="en-US"/>
        </w:rPr>
        <w:t>g.</w:t>
      </w:r>
      <w:r w:rsidR="00C25EB9">
        <w:rPr>
          <w:rFonts w:asciiTheme="majorBidi" w:hAnsiTheme="majorBidi" w:cstheme="majorBidi"/>
          <w:sz w:val="24"/>
          <w:szCs w:val="24"/>
          <w:lang w:val="en-US"/>
        </w:rPr>
        <w:t xml:space="preserve"> 3</w:t>
      </w:r>
      <w:r w:rsidR="005D2B7B">
        <w:rPr>
          <w:rFonts w:asciiTheme="majorBidi" w:hAnsiTheme="majorBidi" w:cstheme="majorBidi"/>
          <w:b/>
          <w:bCs/>
          <w:sz w:val="24"/>
          <w:szCs w:val="24"/>
          <w:lang w:val="en-US"/>
        </w:rPr>
        <w:t xml:space="preserve">. </w:t>
      </w:r>
      <w:r w:rsidR="005D2B7B" w:rsidRPr="005D2B7B">
        <w:rPr>
          <w:rFonts w:asciiTheme="majorBidi" w:hAnsiTheme="majorBidi" w:cstheme="majorBidi"/>
          <w:sz w:val="24"/>
          <w:szCs w:val="24"/>
          <w:lang w:val="en-US"/>
        </w:rPr>
        <w:t xml:space="preserve">All the other factors were kept constant that is: temperature at 298 K, adsorbent dosage at </w:t>
      </w:r>
      <w:r w:rsidR="00197BB9">
        <w:rPr>
          <w:rFonts w:asciiTheme="majorBidi" w:hAnsiTheme="majorBidi" w:cstheme="majorBidi"/>
          <w:sz w:val="24"/>
          <w:szCs w:val="24"/>
          <w:lang w:val="en-US"/>
        </w:rPr>
        <w:t>0</w:t>
      </w:r>
      <w:r w:rsidR="007C2DDE">
        <w:rPr>
          <w:rFonts w:asciiTheme="majorBidi" w:hAnsiTheme="majorBidi" w:cstheme="majorBidi"/>
          <w:sz w:val="24"/>
          <w:szCs w:val="24"/>
          <w:lang w:val="en-US"/>
        </w:rPr>
        <w:t>.</w:t>
      </w:r>
      <w:r w:rsidR="00197BB9">
        <w:rPr>
          <w:rFonts w:asciiTheme="majorBidi" w:hAnsiTheme="majorBidi" w:cstheme="majorBidi"/>
          <w:sz w:val="24"/>
          <w:szCs w:val="24"/>
          <w:lang w:val="en-US"/>
        </w:rPr>
        <w:t>4</w:t>
      </w:r>
      <w:r w:rsidR="005D2B7B" w:rsidRPr="005D2B7B">
        <w:rPr>
          <w:rFonts w:asciiTheme="majorBidi" w:hAnsiTheme="majorBidi" w:cstheme="majorBidi"/>
          <w:sz w:val="24"/>
          <w:szCs w:val="24"/>
          <w:lang w:val="en-US"/>
        </w:rPr>
        <w:t xml:space="preserve"> g/L, contact time of 24 h</w:t>
      </w:r>
      <w:r w:rsidR="00950958">
        <w:rPr>
          <w:rFonts w:asciiTheme="majorBidi" w:hAnsiTheme="majorBidi" w:cstheme="majorBidi"/>
          <w:sz w:val="24"/>
          <w:szCs w:val="24"/>
          <w:lang w:val="en-US"/>
        </w:rPr>
        <w:t xml:space="preserve">, </w:t>
      </w:r>
      <w:r w:rsidR="00950958" w:rsidRPr="00950958">
        <w:rPr>
          <w:rFonts w:asciiTheme="majorBidi" w:hAnsiTheme="majorBidi" w:cstheme="majorBidi"/>
          <w:sz w:val="24"/>
          <w:szCs w:val="24"/>
          <w:lang w:val="en-US"/>
        </w:rPr>
        <w:t xml:space="preserve">agitation speed was kept at </w:t>
      </w:r>
      <w:r w:rsidR="00950958">
        <w:rPr>
          <w:rFonts w:asciiTheme="majorBidi" w:hAnsiTheme="majorBidi" w:cstheme="majorBidi"/>
          <w:sz w:val="24"/>
          <w:szCs w:val="24"/>
          <w:lang w:val="en-US"/>
        </w:rPr>
        <w:t>1</w:t>
      </w:r>
      <w:r w:rsidR="00950958" w:rsidRPr="00950958">
        <w:rPr>
          <w:rFonts w:asciiTheme="majorBidi" w:hAnsiTheme="majorBidi" w:cstheme="majorBidi"/>
          <w:sz w:val="24"/>
          <w:szCs w:val="24"/>
          <w:lang w:val="en-US"/>
        </w:rPr>
        <w:t>00 rpm</w:t>
      </w:r>
      <w:r w:rsidR="005D2B7B" w:rsidRPr="005D2B7B">
        <w:rPr>
          <w:rFonts w:asciiTheme="majorBidi" w:hAnsiTheme="majorBidi" w:cstheme="majorBidi"/>
          <w:sz w:val="24"/>
          <w:szCs w:val="24"/>
          <w:lang w:val="en-US"/>
        </w:rPr>
        <w:t xml:space="preserve"> and </w:t>
      </w:r>
      <w:r w:rsidR="005D2B7B" w:rsidRPr="002F5AD9">
        <w:rPr>
          <w:rFonts w:asciiTheme="majorBidi" w:hAnsiTheme="majorBidi" w:cstheme="majorBidi"/>
          <w:sz w:val="24"/>
          <w:szCs w:val="24"/>
          <w:lang w:val="en-US"/>
        </w:rPr>
        <w:t>Mn</w:t>
      </w:r>
      <w:r w:rsidR="002F5AD9">
        <w:rPr>
          <w:rFonts w:asciiTheme="majorBidi" w:hAnsiTheme="majorBidi" w:cstheme="majorBidi"/>
          <w:sz w:val="24"/>
          <w:szCs w:val="24"/>
          <w:lang w:val="en-US"/>
        </w:rPr>
        <w:t>(II)</w:t>
      </w:r>
      <w:r w:rsidR="005D2B7B" w:rsidRPr="005D2B7B">
        <w:rPr>
          <w:rFonts w:asciiTheme="majorBidi" w:hAnsiTheme="majorBidi" w:cstheme="majorBidi"/>
          <w:sz w:val="24"/>
          <w:szCs w:val="24"/>
          <w:lang w:val="en-US"/>
        </w:rPr>
        <w:t xml:space="preserve"> initial concentration of 27</w:t>
      </w:r>
      <w:r w:rsidR="004A06B0">
        <w:rPr>
          <w:rFonts w:asciiTheme="majorBidi" w:hAnsiTheme="majorBidi" w:cstheme="majorBidi"/>
          <w:sz w:val="24"/>
          <w:szCs w:val="24"/>
          <w:lang w:val="en-US"/>
        </w:rPr>
        <w:t>.</w:t>
      </w:r>
      <w:r w:rsidR="005D2B7B" w:rsidRPr="005D2B7B">
        <w:rPr>
          <w:rFonts w:asciiTheme="majorBidi" w:hAnsiTheme="majorBidi" w:cstheme="majorBidi"/>
          <w:sz w:val="24"/>
          <w:szCs w:val="24"/>
          <w:lang w:val="en-US"/>
        </w:rPr>
        <w:t>75 mg/L.</w:t>
      </w:r>
      <w:r w:rsidR="001F0E2B">
        <w:rPr>
          <w:rFonts w:asciiTheme="majorBidi" w:hAnsiTheme="majorBidi" w:cstheme="majorBidi"/>
          <w:sz w:val="24"/>
          <w:szCs w:val="24"/>
          <w:lang w:val="en-US"/>
        </w:rPr>
        <w:t xml:space="preserve"> </w:t>
      </w:r>
      <w:r w:rsidR="005D2B7B" w:rsidRPr="005D2B7B">
        <w:rPr>
          <w:rFonts w:asciiTheme="majorBidi" w:hAnsiTheme="majorBidi" w:cstheme="majorBidi"/>
          <w:sz w:val="24"/>
          <w:szCs w:val="24"/>
          <w:lang w:val="en-US"/>
        </w:rPr>
        <w:t>From the fig</w:t>
      </w:r>
      <w:r w:rsidR="00E458B0">
        <w:rPr>
          <w:rFonts w:asciiTheme="majorBidi" w:hAnsiTheme="majorBidi" w:cstheme="majorBidi"/>
          <w:sz w:val="24"/>
          <w:szCs w:val="24"/>
          <w:lang w:val="en-US"/>
        </w:rPr>
        <w:t>.</w:t>
      </w:r>
      <w:r w:rsidR="00291D7B">
        <w:rPr>
          <w:rFonts w:asciiTheme="majorBidi" w:hAnsiTheme="majorBidi" w:cstheme="majorBidi"/>
          <w:sz w:val="24"/>
          <w:szCs w:val="24"/>
          <w:lang w:val="en-US"/>
        </w:rPr>
        <w:t xml:space="preserve"> 3</w:t>
      </w:r>
      <w:r w:rsidR="005D2B7B" w:rsidRPr="005D2B7B">
        <w:rPr>
          <w:rFonts w:asciiTheme="majorBidi" w:hAnsiTheme="majorBidi" w:cstheme="majorBidi"/>
          <w:sz w:val="24"/>
          <w:szCs w:val="24"/>
          <w:lang w:val="en-US"/>
        </w:rPr>
        <w:t>, it was observed that the percentage removal of Mn</w:t>
      </w:r>
      <w:r w:rsidR="000E7BD9" w:rsidRPr="00711D40">
        <w:rPr>
          <w:rFonts w:asciiTheme="majorBidi" w:hAnsiTheme="majorBidi" w:cstheme="majorBidi"/>
          <w:sz w:val="24"/>
          <w:szCs w:val="24"/>
          <w:lang w:val="en-US"/>
        </w:rPr>
        <w:t>(II)</w:t>
      </w:r>
      <w:r w:rsidR="005D2B7B" w:rsidRPr="005D2B7B">
        <w:rPr>
          <w:rFonts w:asciiTheme="majorBidi" w:hAnsiTheme="majorBidi" w:cstheme="majorBidi"/>
          <w:sz w:val="24"/>
          <w:szCs w:val="24"/>
          <w:lang w:val="en-US"/>
        </w:rPr>
        <w:t xml:space="preserve"> depends greatly on pH for the </w:t>
      </w:r>
      <w:r w:rsidR="001E4C00">
        <w:rPr>
          <w:rFonts w:asciiTheme="majorBidi" w:hAnsiTheme="majorBidi" w:cstheme="majorBidi"/>
          <w:sz w:val="24"/>
          <w:szCs w:val="24"/>
          <w:lang w:val="en-US"/>
        </w:rPr>
        <w:t xml:space="preserve">Ac-OFIP </w:t>
      </w:r>
      <w:r w:rsidR="005D2B7B" w:rsidRPr="005D2B7B">
        <w:rPr>
          <w:rFonts w:asciiTheme="majorBidi" w:hAnsiTheme="majorBidi" w:cstheme="majorBidi"/>
          <w:sz w:val="24"/>
          <w:szCs w:val="24"/>
          <w:lang w:val="en-US"/>
        </w:rPr>
        <w:t>powder</w:t>
      </w:r>
      <w:r w:rsidR="00064322">
        <w:rPr>
          <w:rFonts w:asciiTheme="majorBidi" w:hAnsiTheme="majorBidi" w:cstheme="majorBidi"/>
          <w:sz w:val="24"/>
          <w:szCs w:val="24"/>
          <w:lang w:val="en-US"/>
        </w:rPr>
        <w:t>.</w:t>
      </w:r>
      <w:r w:rsidR="001F0E2B">
        <w:rPr>
          <w:rFonts w:asciiTheme="majorBidi" w:hAnsiTheme="majorBidi" w:cstheme="majorBidi"/>
          <w:sz w:val="24"/>
          <w:szCs w:val="24"/>
          <w:lang w:val="en-US"/>
        </w:rPr>
        <w:t xml:space="preserve"> </w:t>
      </w:r>
      <w:r w:rsidR="00064322" w:rsidRPr="00064322">
        <w:rPr>
          <w:rFonts w:asciiTheme="majorBidi" w:hAnsiTheme="majorBidi" w:cstheme="majorBidi"/>
          <w:sz w:val="24"/>
          <w:szCs w:val="24"/>
          <w:lang w:val="en-US"/>
        </w:rPr>
        <w:t xml:space="preserve">It is </w:t>
      </w:r>
      <w:r w:rsidR="002406DB" w:rsidRPr="00064322">
        <w:rPr>
          <w:rFonts w:asciiTheme="majorBidi" w:hAnsiTheme="majorBidi" w:cstheme="majorBidi"/>
          <w:sz w:val="24"/>
          <w:szCs w:val="24"/>
          <w:lang w:val="en-US"/>
        </w:rPr>
        <w:t>found</w:t>
      </w:r>
      <w:r w:rsidR="000B2BD3">
        <w:rPr>
          <w:rFonts w:asciiTheme="majorBidi" w:hAnsiTheme="majorBidi" w:cstheme="majorBidi"/>
          <w:sz w:val="24"/>
          <w:szCs w:val="24"/>
          <w:lang w:val="en-US"/>
        </w:rPr>
        <w:t>,</w:t>
      </w:r>
      <w:r w:rsidR="002406DB" w:rsidRPr="00064322">
        <w:rPr>
          <w:rFonts w:asciiTheme="majorBidi" w:hAnsiTheme="majorBidi" w:cstheme="majorBidi"/>
          <w:sz w:val="24"/>
          <w:szCs w:val="24"/>
          <w:lang w:val="en-US"/>
        </w:rPr>
        <w:t xml:space="preserve"> first</w:t>
      </w:r>
      <w:r w:rsidR="000B2BD3">
        <w:rPr>
          <w:rFonts w:asciiTheme="majorBidi" w:hAnsiTheme="majorBidi" w:cstheme="majorBidi"/>
          <w:sz w:val="24"/>
          <w:szCs w:val="24"/>
          <w:lang w:val="en-US"/>
        </w:rPr>
        <w:t>,</w:t>
      </w:r>
      <w:r w:rsidR="00064322" w:rsidRPr="00064322">
        <w:rPr>
          <w:rFonts w:asciiTheme="majorBidi" w:hAnsiTheme="majorBidi" w:cstheme="majorBidi"/>
          <w:sz w:val="24"/>
          <w:szCs w:val="24"/>
          <w:lang w:val="en-US"/>
        </w:rPr>
        <w:t xml:space="preserve"> that the percentage removal increased gradually with the increase of pH up to 5 for the OFIP and there is no considerable change after the pH 5. </w:t>
      </w:r>
      <w:r w:rsidR="009E4917" w:rsidRPr="009E4917">
        <w:rPr>
          <w:rFonts w:asciiTheme="majorBidi" w:hAnsiTheme="majorBidi" w:cstheme="majorBidi"/>
          <w:sz w:val="24"/>
          <w:szCs w:val="24"/>
          <w:lang w:val="en-US"/>
        </w:rPr>
        <w:t>Secondly,</w:t>
      </w:r>
      <w:r w:rsidR="001F0E2B">
        <w:rPr>
          <w:rFonts w:asciiTheme="majorBidi" w:hAnsiTheme="majorBidi" w:cstheme="majorBidi"/>
          <w:sz w:val="24"/>
          <w:szCs w:val="24"/>
          <w:lang w:val="en-US"/>
        </w:rPr>
        <w:t xml:space="preserve"> </w:t>
      </w:r>
      <w:r w:rsidR="00125053">
        <w:rPr>
          <w:rFonts w:asciiTheme="majorBidi" w:hAnsiTheme="majorBidi" w:cstheme="majorBidi"/>
          <w:sz w:val="24"/>
          <w:szCs w:val="24"/>
          <w:lang w:val="en-US"/>
        </w:rPr>
        <w:t>f</w:t>
      </w:r>
      <w:r w:rsidR="00125053" w:rsidRPr="00125053">
        <w:rPr>
          <w:rFonts w:asciiTheme="majorBidi" w:hAnsiTheme="majorBidi" w:cstheme="majorBidi"/>
          <w:sz w:val="24"/>
          <w:szCs w:val="24"/>
          <w:lang w:val="en-US"/>
        </w:rPr>
        <w:t>or the adsorbent treated</w:t>
      </w:r>
      <w:r w:rsidR="001F0E2B">
        <w:rPr>
          <w:rFonts w:asciiTheme="majorBidi" w:hAnsiTheme="majorBidi" w:cstheme="majorBidi"/>
          <w:sz w:val="24"/>
          <w:szCs w:val="24"/>
          <w:lang w:val="en-US"/>
        </w:rPr>
        <w:t xml:space="preserve"> </w:t>
      </w:r>
      <w:r w:rsidR="002C4476">
        <w:rPr>
          <w:rFonts w:asciiTheme="majorBidi" w:hAnsiTheme="majorBidi" w:cstheme="majorBidi"/>
          <w:sz w:val="24"/>
          <w:szCs w:val="24"/>
          <w:lang w:val="en-US"/>
        </w:rPr>
        <w:t>A</w:t>
      </w:r>
      <w:r w:rsidR="00291D7B">
        <w:rPr>
          <w:rFonts w:asciiTheme="majorBidi" w:hAnsiTheme="majorBidi" w:cstheme="majorBidi"/>
          <w:sz w:val="24"/>
          <w:szCs w:val="24"/>
          <w:lang w:val="en-US"/>
        </w:rPr>
        <w:t>c</w:t>
      </w:r>
      <w:r w:rsidR="002C4476">
        <w:rPr>
          <w:rFonts w:asciiTheme="majorBidi" w:hAnsiTheme="majorBidi" w:cstheme="majorBidi"/>
          <w:sz w:val="24"/>
          <w:szCs w:val="24"/>
          <w:lang w:val="en-US"/>
        </w:rPr>
        <w:t>-</w:t>
      </w:r>
      <w:r w:rsidR="00064322" w:rsidRPr="00064322">
        <w:rPr>
          <w:rFonts w:asciiTheme="majorBidi" w:hAnsiTheme="majorBidi" w:cstheme="majorBidi"/>
          <w:sz w:val="24"/>
          <w:szCs w:val="24"/>
          <w:lang w:val="en-US"/>
        </w:rPr>
        <w:t xml:space="preserve">OFIP, the percentage removal of Mn(II) ion increases with increase in the pH from 4 to 7 and it is almost constant up to pH 8.The results of the percentage of maximum elimination of the manganese ions are of the order of </w:t>
      </w:r>
      <w:r w:rsidR="0025725A">
        <w:rPr>
          <w:rFonts w:asciiTheme="majorBidi" w:hAnsiTheme="majorBidi" w:cstheme="majorBidi"/>
          <w:sz w:val="24"/>
          <w:szCs w:val="24"/>
          <w:lang w:val="en-US"/>
        </w:rPr>
        <w:t>35</w:t>
      </w:r>
      <w:r w:rsidR="00064322" w:rsidRPr="00064322">
        <w:rPr>
          <w:rFonts w:asciiTheme="majorBidi" w:hAnsiTheme="majorBidi" w:cstheme="majorBidi"/>
          <w:sz w:val="24"/>
          <w:szCs w:val="24"/>
          <w:lang w:val="en-US"/>
        </w:rPr>
        <w:t>.</w:t>
      </w:r>
      <w:r w:rsidR="0025725A">
        <w:rPr>
          <w:rFonts w:asciiTheme="majorBidi" w:hAnsiTheme="majorBidi" w:cstheme="majorBidi"/>
          <w:sz w:val="24"/>
          <w:szCs w:val="24"/>
          <w:lang w:val="en-US"/>
        </w:rPr>
        <w:t>5</w:t>
      </w:r>
      <w:r w:rsidR="00064322" w:rsidRPr="00064322">
        <w:rPr>
          <w:rFonts w:asciiTheme="majorBidi" w:hAnsiTheme="majorBidi" w:cstheme="majorBidi"/>
          <w:sz w:val="24"/>
          <w:szCs w:val="24"/>
          <w:lang w:val="en-US"/>
        </w:rPr>
        <w:t>% and 9</w:t>
      </w:r>
      <w:r w:rsidR="0025725A">
        <w:rPr>
          <w:rFonts w:asciiTheme="majorBidi" w:hAnsiTheme="majorBidi" w:cstheme="majorBidi"/>
          <w:sz w:val="24"/>
          <w:szCs w:val="24"/>
          <w:lang w:val="en-US"/>
        </w:rPr>
        <w:t>1</w:t>
      </w:r>
      <w:r w:rsidR="000E7BD9">
        <w:rPr>
          <w:rFonts w:asciiTheme="majorBidi" w:hAnsiTheme="majorBidi" w:cstheme="majorBidi"/>
          <w:sz w:val="24"/>
          <w:szCs w:val="24"/>
          <w:lang w:val="en-US"/>
        </w:rPr>
        <w:t>.</w:t>
      </w:r>
      <w:r w:rsidR="0025725A">
        <w:rPr>
          <w:rFonts w:asciiTheme="majorBidi" w:hAnsiTheme="majorBidi" w:cstheme="majorBidi"/>
          <w:sz w:val="24"/>
          <w:szCs w:val="24"/>
          <w:lang w:val="en-US"/>
        </w:rPr>
        <w:t>6</w:t>
      </w:r>
      <w:r w:rsidR="00064322" w:rsidRPr="00064322">
        <w:rPr>
          <w:rFonts w:asciiTheme="majorBidi" w:hAnsiTheme="majorBidi" w:cstheme="majorBidi"/>
          <w:sz w:val="24"/>
          <w:szCs w:val="24"/>
          <w:lang w:val="en-US"/>
        </w:rPr>
        <w:t>% respectively</w:t>
      </w:r>
      <w:r w:rsidR="001F0E2B">
        <w:rPr>
          <w:rFonts w:asciiTheme="majorBidi" w:hAnsiTheme="majorBidi" w:cstheme="majorBidi"/>
          <w:sz w:val="24"/>
          <w:szCs w:val="24"/>
          <w:lang w:val="en-US"/>
        </w:rPr>
        <w:t xml:space="preserve"> </w:t>
      </w:r>
      <w:r w:rsidR="008C1308" w:rsidRPr="00064322">
        <w:rPr>
          <w:rFonts w:asciiTheme="majorBidi" w:hAnsiTheme="majorBidi" w:cstheme="majorBidi"/>
          <w:sz w:val="24"/>
          <w:szCs w:val="24"/>
          <w:lang w:val="en-US"/>
        </w:rPr>
        <w:t>for</w:t>
      </w:r>
      <w:r w:rsidR="001F0E2B">
        <w:rPr>
          <w:rFonts w:asciiTheme="majorBidi" w:hAnsiTheme="majorBidi" w:cstheme="majorBidi"/>
          <w:sz w:val="24"/>
          <w:szCs w:val="24"/>
          <w:lang w:val="en-US"/>
        </w:rPr>
        <w:t xml:space="preserve"> </w:t>
      </w:r>
      <w:r w:rsidR="00064322" w:rsidRPr="00064322">
        <w:rPr>
          <w:rFonts w:asciiTheme="majorBidi" w:hAnsiTheme="majorBidi" w:cstheme="majorBidi"/>
          <w:sz w:val="24"/>
          <w:szCs w:val="24"/>
          <w:lang w:val="en-US"/>
        </w:rPr>
        <w:t xml:space="preserve">OFIP and </w:t>
      </w:r>
      <w:r w:rsidR="002C4476">
        <w:rPr>
          <w:rFonts w:asciiTheme="majorBidi" w:hAnsiTheme="majorBidi" w:cstheme="majorBidi"/>
          <w:sz w:val="24"/>
          <w:szCs w:val="24"/>
          <w:lang w:val="en-US"/>
        </w:rPr>
        <w:t>A</w:t>
      </w:r>
      <w:r w:rsidR="00291D7B">
        <w:rPr>
          <w:rFonts w:asciiTheme="majorBidi" w:hAnsiTheme="majorBidi" w:cstheme="majorBidi"/>
          <w:sz w:val="24"/>
          <w:szCs w:val="24"/>
          <w:lang w:val="en-US"/>
        </w:rPr>
        <w:t>c</w:t>
      </w:r>
      <w:r w:rsidR="002C4476">
        <w:rPr>
          <w:rFonts w:asciiTheme="majorBidi" w:hAnsiTheme="majorBidi" w:cstheme="majorBidi"/>
          <w:sz w:val="24"/>
          <w:szCs w:val="24"/>
          <w:lang w:val="en-US"/>
        </w:rPr>
        <w:t>-</w:t>
      </w:r>
      <w:r w:rsidR="000574A3" w:rsidRPr="00064322">
        <w:rPr>
          <w:rFonts w:asciiTheme="majorBidi" w:hAnsiTheme="majorBidi" w:cstheme="majorBidi"/>
          <w:sz w:val="24"/>
          <w:szCs w:val="24"/>
          <w:lang w:val="en-US"/>
        </w:rPr>
        <w:t>OFIP</w:t>
      </w:r>
      <w:r w:rsidR="00064322" w:rsidRPr="00064322">
        <w:rPr>
          <w:rFonts w:asciiTheme="majorBidi" w:hAnsiTheme="majorBidi" w:cstheme="majorBidi"/>
          <w:sz w:val="24"/>
          <w:szCs w:val="24"/>
          <w:lang w:val="en-US"/>
        </w:rPr>
        <w:t>.</w:t>
      </w:r>
      <w:r w:rsidR="001F0E2B">
        <w:rPr>
          <w:rFonts w:asciiTheme="majorBidi" w:hAnsiTheme="majorBidi" w:cstheme="majorBidi"/>
          <w:sz w:val="24"/>
          <w:szCs w:val="24"/>
          <w:lang w:val="en-US"/>
        </w:rPr>
        <w:t xml:space="preserve"> </w:t>
      </w:r>
      <w:r w:rsidR="009646FF" w:rsidRPr="009646FF">
        <w:rPr>
          <w:rFonts w:asciiTheme="majorBidi" w:hAnsiTheme="majorBidi" w:cstheme="majorBidi"/>
          <w:sz w:val="24"/>
          <w:szCs w:val="24"/>
          <w:lang w:val="en-US"/>
        </w:rPr>
        <w:t xml:space="preserve">The small metal adsorption at low pH values could be attributed to the competition of hydrogen ions with the manganese for the occupancy of the adsorption sites. Indeed, at low pH values a protonation of functional groups is produced on the </w:t>
      </w:r>
      <w:r w:rsidR="00142AE1">
        <w:rPr>
          <w:rFonts w:asciiTheme="majorBidi" w:hAnsiTheme="majorBidi" w:cstheme="majorBidi"/>
          <w:sz w:val="24"/>
          <w:szCs w:val="24"/>
          <w:lang w:val="en-US"/>
        </w:rPr>
        <w:t>ad</w:t>
      </w:r>
      <w:r w:rsidR="009646FF" w:rsidRPr="009646FF">
        <w:rPr>
          <w:rFonts w:asciiTheme="majorBidi" w:hAnsiTheme="majorBidi" w:cstheme="majorBidi"/>
          <w:sz w:val="24"/>
          <w:szCs w:val="24"/>
          <w:lang w:val="en-US"/>
        </w:rPr>
        <w:t xml:space="preserve">sorbent surface which limits the interaction between the positively charged metal ions and the two </w:t>
      </w:r>
      <w:r w:rsidR="00142AE1">
        <w:rPr>
          <w:rFonts w:asciiTheme="majorBidi" w:hAnsiTheme="majorBidi" w:cstheme="majorBidi"/>
          <w:sz w:val="24"/>
          <w:szCs w:val="24"/>
          <w:lang w:val="en-US"/>
        </w:rPr>
        <w:t>ad</w:t>
      </w:r>
      <w:r w:rsidR="009646FF" w:rsidRPr="009646FF">
        <w:rPr>
          <w:rFonts w:asciiTheme="majorBidi" w:hAnsiTheme="majorBidi" w:cstheme="majorBidi"/>
          <w:sz w:val="24"/>
          <w:szCs w:val="24"/>
          <w:lang w:val="en-US"/>
        </w:rPr>
        <w:t>sorbents due to repulsive forces; this reduces the Mn</w:t>
      </w:r>
      <w:r w:rsidR="000E7BD9" w:rsidRPr="00711D40">
        <w:rPr>
          <w:rFonts w:asciiTheme="majorBidi" w:hAnsiTheme="majorBidi" w:cstheme="majorBidi"/>
          <w:sz w:val="24"/>
          <w:szCs w:val="24"/>
          <w:lang w:val="en-US"/>
        </w:rPr>
        <w:t>(II)</w:t>
      </w:r>
      <w:r w:rsidR="009646FF" w:rsidRPr="009646FF">
        <w:rPr>
          <w:rFonts w:asciiTheme="majorBidi" w:hAnsiTheme="majorBidi" w:cstheme="majorBidi"/>
          <w:sz w:val="24"/>
          <w:szCs w:val="24"/>
          <w:lang w:val="en-US"/>
        </w:rPr>
        <w:t xml:space="preserve"> adsorption capacity.</w:t>
      </w:r>
      <w:r w:rsidR="001F0E2B">
        <w:rPr>
          <w:rFonts w:asciiTheme="majorBidi" w:hAnsiTheme="majorBidi" w:cstheme="majorBidi"/>
          <w:sz w:val="24"/>
          <w:szCs w:val="24"/>
          <w:lang w:val="en-US"/>
        </w:rPr>
        <w:t xml:space="preserve"> </w:t>
      </w:r>
      <w:r w:rsidR="00FF4C47" w:rsidRPr="00FF4C47">
        <w:rPr>
          <w:rFonts w:asciiTheme="majorBidi" w:hAnsiTheme="majorBidi" w:cstheme="majorBidi"/>
          <w:sz w:val="24"/>
          <w:szCs w:val="24"/>
          <w:lang w:val="en-US"/>
        </w:rPr>
        <w:t xml:space="preserve">There is a significant increase in the removal of metal ions at pH 5 for OFIP and 7 for </w:t>
      </w:r>
      <w:r w:rsidR="008929AD">
        <w:rPr>
          <w:rFonts w:asciiTheme="majorBidi" w:hAnsiTheme="majorBidi" w:cstheme="majorBidi"/>
          <w:sz w:val="24"/>
          <w:szCs w:val="24"/>
          <w:lang w:val="en-US"/>
        </w:rPr>
        <w:t>A</w:t>
      </w:r>
      <w:r w:rsidR="00343B0D">
        <w:rPr>
          <w:rFonts w:asciiTheme="majorBidi" w:hAnsiTheme="majorBidi" w:cstheme="majorBidi"/>
          <w:sz w:val="24"/>
          <w:szCs w:val="24"/>
          <w:lang w:val="en-US"/>
        </w:rPr>
        <w:t>c</w:t>
      </w:r>
      <w:r w:rsidR="008929AD">
        <w:rPr>
          <w:rFonts w:asciiTheme="majorBidi" w:hAnsiTheme="majorBidi" w:cstheme="majorBidi"/>
          <w:sz w:val="24"/>
          <w:szCs w:val="24"/>
          <w:lang w:val="en-US"/>
        </w:rPr>
        <w:t>-</w:t>
      </w:r>
      <w:r w:rsidR="00FF4C47" w:rsidRPr="00FF4C47">
        <w:rPr>
          <w:rFonts w:asciiTheme="majorBidi" w:hAnsiTheme="majorBidi" w:cstheme="majorBidi"/>
          <w:sz w:val="24"/>
          <w:szCs w:val="24"/>
          <w:lang w:val="en-US"/>
        </w:rPr>
        <w:t>OFIP</w:t>
      </w:r>
      <w:r w:rsidR="000E7BD9">
        <w:rPr>
          <w:rFonts w:asciiTheme="majorBidi" w:hAnsiTheme="majorBidi" w:cstheme="majorBidi"/>
          <w:sz w:val="24"/>
          <w:szCs w:val="24"/>
          <w:lang w:val="en-US"/>
        </w:rPr>
        <w:t>,</w:t>
      </w:r>
      <w:r w:rsidR="001F0E2B">
        <w:rPr>
          <w:rFonts w:asciiTheme="majorBidi" w:hAnsiTheme="majorBidi" w:cstheme="majorBidi"/>
          <w:sz w:val="24"/>
          <w:szCs w:val="24"/>
          <w:lang w:val="en-US"/>
        </w:rPr>
        <w:t xml:space="preserve"> </w:t>
      </w:r>
      <w:r w:rsidR="00FF4C47" w:rsidRPr="00FF4C47">
        <w:rPr>
          <w:rFonts w:asciiTheme="majorBidi" w:hAnsiTheme="majorBidi" w:cstheme="majorBidi"/>
          <w:sz w:val="24"/>
          <w:szCs w:val="24"/>
          <w:lang w:val="en-US"/>
        </w:rPr>
        <w:t xml:space="preserve">this can be explained by the fact that the adsorption sites are no longer affected by the pH variation. At a higher pH, the removal </w:t>
      </w:r>
      <w:r w:rsidR="00586842" w:rsidRPr="00FF4C47">
        <w:rPr>
          <w:rFonts w:asciiTheme="majorBidi" w:hAnsiTheme="majorBidi" w:cstheme="majorBidi"/>
          <w:sz w:val="24"/>
          <w:szCs w:val="24"/>
          <w:lang w:val="en-US"/>
        </w:rPr>
        <w:t>efficiency of</w:t>
      </w:r>
      <w:r w:rsidR="001F0E2B">
        <w:rPr>
          <w:rFonts w:asciiTheme="majorBidi" w:hAnsiTheme="majorBidi" w:cstheme="majorBidi"/>
          <w:sz w:val="24"/>
          <w:szCs w:val="24"/>
          <w:lang w:val="en-US"/>
        </w:rPr>
        <w:t xml:space="preserve"> </w:t>
      </w:r>
      <w:r w:rsidR="00FF4C47" w:rsidRPr="00FF4C47">
        <w:rPr>
          <w:rFonts w:asciiTheme="majorBidi" w:hAnsiTheme="majorBidi" w:cstheme="majorBidi"/>
          <w:sz w:val="24"/>
          <w:szCs w:val="24"/>
          <w:lang w:val="en-US"/>
        </w:rPr>
        <w:t>Mn(II) ions gradually decreased with the two adsorbents. A pH greater than 8 has been neglected due to the precipitation of Mn(OH)</w:t>
      </w:r>
      <w:r w:rsidR="00FF4C47" w:rsidRPr="00142AE1">
        <w:rPr>
          <w:rFonts w:asciiTheme="majorBidi" w:hAnsiTheme="majorBidi" w:cstheme="majorBidi"/>
          <w:sz w:val="24"/>
          <w:szCs w:val="24"/>
          <w:vertAlign w:val="subscript"/>
          <w:lang w:val="en-US"/>
        </w:rPr>
        <w:t>2</w:t>
      </w:r>
      <w:r w:rsidR="00FF4C47" w:rsidRPr="00FF4C47">
        <w:rPr>
          <w:rFonts w:asciiTheme="majorBidi" w:hAnsiTheme="majorBidi" w:cstheme="majorBidi"/>
          <w:sz w:val="24"/>
          <w:szCs w:val="24"/>
          <w:lang w:val="en-US"/>
        </w:rPr>
        <w:t xml:space="preserve"> which could be formed with the increasing amount of OH</w:t>
      </w:r>
      <w:r w:rsidR="00FF4C47" w:rsidRPr="00142AE1">
        <w:rPr>
          <w:rFonts w:asciiTheme="majorBidi" w:hAnsiTheme="majorBidi" w:cstheme="majorBidi"/>
          <w:sz w:val="24"/>
          <w:szCs w:val="24"/>
          <w:vertAlign w:val="superscript"/>
          <w:lang w:val="en-US"/>
        </w:rPr>
        <w:t>-</w:t>
      </w:r>
      <w:r w:rsidR="00FF4C47" w:rsidRPr="00FF4C47">
        <w:rPr>
          <w:rFonts w:asciiTheme="majorBidi" w:hAnsiTheme="majorBidi" w:cstheme="majorBidi"/>
          <w:sz w:val="24"/>
          <w:szCs w:val="24"/>
          <w:lang w:val="en-US"/>
        </w:rPr>
        <w:t xml:space="preserve"> in the solution, that which would be mistaken as adsorption due to the different powders. For subsequent investigations, pH 5 and 7 are appeared as the optimal condition</w:t>
      </w:r>
      <w:r w:rsidR="00291D7B">
        <w:rPr>
          <w:rFonts w:asciiTheme="majorBidi" w:hAnsiTheme="majorBidi" w:cstheme="majorBidi"/>
          <w:sz w:val="24"/>
          <w:szCs w:val="24"/>
          <w:lang w:val="en-US"/>
        </w:rPr>
        <w:t>s</w:t>
      </w:r>
      <w:r w:rsidR="00FF4C47" w:rsidRPr="00FF4C47">
        <w:rPr>
          <w:rFonts w:asciiTheme="majorBidi" w:hAnsiTheme="majorBidi" w:cstheme="majorBidi"/>
          <w:sz w:val="24"/>
          <w:szCs w:val="24"/>
          <w:lang w:val="en-US"/>
        </w:rPr>
        <w:t xml:space="preserve"> for OFIP and </w:t>
      </w:r>
      <w:r w:rsidR="008929AD">
        <w:rPr>
          <w:rFonts w:asciiTheme="majorBidi" w:hAnsiTheme="majorBidi" w:cstheme="majorBidi"/>
          <w:sz w:val="24"/>
          <w:szCs w:val="24"/>
          <w:lang w:val="en-US"/>
        </w:rPr>
        <w:t>A</w:t>
      </w:r>
      <w:r w:rsidR="00291D7B">
        <w:rPr>
          <w:rFonts w:asciiTheme="majorBidi" w:hAnsiTheme="majorBidi" w:cstheme="majorBidi"/>
          <w:sz w:val="24"/>
          <w:szCs w:val="24"/>
          <w:lang w:val="en-US"/>
        </w:rPr>
        <w:t>c</w:t>
      </w:r>
      <w:r w:rsidR="008929AD">
        <w:rPr>
          <w:rFonts w:asciiTheme="majorBidi" w:hAnsiTheme="majorBidi" w:cstheme="majorBidi"/>
          <w:sz w:val="24"/>
          <w:szCs w:val="24"/>
          <w:lang w:val="en-US"/>
        </w:rPr>
        <w:t>-</w:t>
      </w:r>
      <w:r w:rsidR="00FF4C47" w:rsidRPr="00FF4C47">
        <w:rPr>
          <w:rFonts w:asciiTheme="majorBidi" w:hAnsiTheme="majorBidi" w:cstheme="majorBidi"/>
          <w:sz w:val="24"/>
          <w:szCs w:val="24"/>
          <w:lang w:val="en-US"/>
        </w:rPr>
        <w:t>OFIP</w:t>
      </w:r>
      <w:r w:rsidR="001F0E2B">
        <w:rPr>
          <w:rFonts w:asciiTheme="majorBidi" w:hAnsiTheme="majorBidi" w:cstheme="majorBidi"/>
          <w:sz w:val="24"/>
          <w:szCs w:val="24"/>
          <w:lang w:val="en-US"/>
        </w:rPr>
        <w:t xml:space="preserve"> </w:t>
      </w:r>
      <w:r w:rsidR="003B4C26" w:rsidRPr="00FF4C47">
        <w:rPr>
          <w:rFonts w:asciiTheme="majorBidi" w:hAnsiTheme="majorBidi" w:cstheme="majorBidi"/>
          <w:sz w:val="24"/>
          <w:szCs w:val="24"/>
          <w:lang w:val="en-US"/>
        </w:rPr>
        <w:t>respectively</w:t>
      </w:r>
      <w:r w:rsidR="00FF4C47" w:rsidRPr="00FF4C47">
        <w:rPr>
          <w:rFonts w:asciiTheme="majorBidi" w:hAnsiTheme="majorBidi" w:cstheme="majorBidi"/>
          <w:sz w:val="24"/>
          <w:szCs w:val="24"/>
          <w:lang w:val="en-US"/>
        </w:rPr>
        <w:t>.</w:t>
      </w:r>
    </w:p>
    <w:p w:rsidR="00A75F99" w:rsidRDefault="003220A0">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3625850" cy="2882900"/>
            <wp:effectExtent l="0" t="0" r="0" b="0"/>
            <wp:docPr id="3" name="Image 3" descr="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98" t="9531" r="12582" b="4375"/>
                    <a:stretch>
                      <a:fillRect/>
                    </a:stretch>
                  </pic:blipFill>
                  <pic:spPr bwMode="auto">
                    <a:xfrm>
                      <a:off x="0" y="0"/>
                      <a:ext cx="3625850" cy="2882900"/>
                    </a:xfrm>
                    <a:prstGeom prst="rect">
                      <a:avLst/>
                    </a:prstGeom>
                    <a:noFill/>
                    <a:ln>
                      <a:noFill/>
                    </a:ln>
                  </pic:spPr>
                </pic:pic>
              </a:graphicData>
            </a:graphic>
          </wp:inline>
        </w:drawing>
      </w:r>
    </w:p>
    <w:p w:rsidR="006C2B9D" w:rsidRPr="00711D40" w:rsidRDefault="006C2B9D" w:rsidP="006C2B9D">
      <w:pPr>
        <w:spacing w:line="360" w:lineRule="auto"/>
        <w:jc w:val="center"/>
        <w:rPr>
          <w:rFonts w:asciiTheme="majorBidi" w:hAnsiTheme="majorBidi" w:cstheme="majorBidi"/>
          <w:sz w:val="24"/>
          <w:szCs w:val="24"/>
          <w:lang w:val="en-US"/>
        </w:rPr>
      </w:pPr>
      <w:r w:rsidRPr="00711D40">
        <w:rPr>
          <w:rFonts w:asciiTheme="majorBidi" w:hAnsiTheme="majorBidi" w:cstheme="majorBidi"/>
          <w:b/>
          <w:color w:val="000000"/>
          <w:sz w:val="24"/>
          <w:szCs w:val="24"/>
          <w:lang w:val="en-US"/>
        </w:rPr>
        <w:t>Fig</w:t>
      </w:r>
      <w:r w:rsidR="00663723">
        <w:rPr>
          <w:rFonts w:asciiTheme="majorBidi" w:hAnsiTheme="majorBidi" w:cstheme="majorBidi"/>
          <w:b/>
          <w:color w:val="000000"/>
          <w:sz w:val="24"/>
          <w:szCs w:val="24"/>
          <w:lang w:val="en-US"/>
        </w:rPr>
        <w:t xml:space="preserve">. </w:t>
      </w:r>
      <w:r w:rsidR="00C25EB9">
        <w:rPr>
          <w:rFonts w:asciiTheme="majorBidi" w:hAnsiTheme="majorBidi" w:cstheme="majorBidi"/>
          <w:b/>
          <w:color w:val="000000"/>
          <w:sz w:val="24"/>
          <w:szCs w:val="24"/>
          <w:lang w:val="en-US"/>
        </w:rPr>
        <w:t>3</w:t>
      </w:r>
      <w:r w:rsidRPr="00711D40">
        <w:rPr>
          <w:rFonts w:asciiTheme="majorBidi" w:hAnsiTheme="majorBidi" w:cstheme="majorBidi"/>
          <w:b/>
          <w:color w:val="000000"/>
          <w:sz w:val="24"/>
          <w:szCs w:val="24"/>
          <w:lang w:val="en-US"/>
        </w:rPr>
        <w:t>.</w:t>
      </w:r>
      <w:r w:rsidR="001F0E2B">
        <w:rPr>
          <w:rFonts w:asciiTheme="majorBidi" w:hAnsiTheme="majorBidi" w:cstheme="majorBidi"/>
          <w:b/>
          <w:color w:val="000000"/>
          <w:sz w:val="24"/>
          <w:szCs w:val="24"/>
          <w:lang w:val="en-US"/>
        </w:rPr>
        <w:t xml:space="preserve"> </w:t>
      </w:r>
      <w:r w:rsidRPr="00711D40">
        <w:rPr>
          <w:rFonts w:asciiTheme="majorBidi" w:hAnsiTheme="majorBidi" w:cstheme="majorBidi"/>
          <w:sz w:val="24"/>
          <w:szCs w:val="24"/>
          <w:lang w:val="en-US"/>
        </w:rPr>
        <w:t xml:space="preserve">Effect of pH on the adsorption of </w:t>
      </w:r>
      <w:r w:rsidRPr="00586842">
        <w:rPr>
          <w:rFonts w:asciiTheme="majorBidi" w:hAnsiTheme="majorBidi" w:cstheme="majorBidi"/>
          <w:sz w:val="24"/>
          <w:szCs w:val="24"/>
          <w:lang w:val="en-US"/>
        </w:rPr>
        <w:t>Mn</w:t>
      </w:r>
      <w:r w:rsidR="00AC3D42" w:rsidRPr="00064322">
        <w:rPr>
          <w:rFonts w:asciiTheme="majorBidi" w:hAnsiTheme="majorBidi" w:cstheme="majorBidi"/>
          <w:sz w:val="24"/>
          <w:szCs w:val="24"/>
          <w:lang w:val="en-US"/>
        </w:rPr>
        <w:t>(II)</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ions</w:t>
      </w:r>
      <w:r w:rsidR="00291D7B">
        <w:rPr>
          <w:rFonts w:asciiTheme="majorBidi" w:hAnsiTheme="majorBidi" w:cstheme="majorBidi"/>
          <w:sz w:val="24"/>
          <w:szCs w:val="24"/>
          <w:lang w:val="en-US"/>
        </w:rPr>
        <w:t xml:space="preserve"> on OFIP </w:t>
      </w:r>
      <w:r w:rsidR="00E472B0">
        <w:rPr>
          <w:rFonts w:asciiTheme="majorBidi" w:hAnsiTheme="majorBidi" w:cstheme="majorBidi"/>
          <w:sz w:val="24"/>
          <w:szCs w:val="24"/>
          <w:lang w:val="en-US"/>
        </w:rPr>
        <w:t>and Ac-OFIP</w:t>
      </w:r>
      <w:r w:rsidRPr="00711D40">
        <w:rPr>
          <w:rFonts w:asciiTheme="majorBidi" w:hAnsiTheme="majorBidi" w:cstheme="majorBidi"/>
          <w:sz w:val="24"/>
          <w:szCs w:val="24"/>
          <w:lang w:val="en-US"/>
        </w:rPr>
        <w:t>.</w:t>
      </w:r>
    </w:p>
    <w:p w:rsidR="001451ED" w:rsidRPr="008D2387" w:rsidRDefault="008D2387" w:rsidP="00191CA5">
      <w:pPr>
        <w:spacing w:line="360" w:lineRule="auto"/>
        <w:rPr>
          <w:rFonts w:asciiTheme="majorBidi" w:hAnsiTheme="majorBidi" w:cstheme="majorBidi"/>
          <w:sz w:val="24"/>
          <w:szCs w:val="24"/>
          <w:lang w:val="en-US"/>
        </w:rPr>
      </w:pPr>
      <w:r>
        <w:rPr>
          <w:rFonts w:asciiTheme="majorBidi" w:hAnsiTheme="majorBidi" w:cstheme="majorBidi"/>
          <w:b/>
          <w:iCs/>
          <w:sz w:val="24"/>
          <w:szCs w:val="24"/>
          <w:lang w:val="en-US"/>
        </w:rPr>
        <w:t>3.2.2</w:t>
      </w:r>
      <w:r w:rsidR="00B912E4">
        <w:rPr>
          <w:rFonts w:asciiTheme="majorBidi" w:hAnsiTheme="majorBidi" w:cstheme="majorBidi"/>
          <w:b/>
          <w:iCs/>
          <w:sz w:val="24"/>
          <w:szCs w:val="24"/>
          <w:lang w:val="en-US"/>
        </w:rPr>
        <w:t xml:space="preserve"> </w:t>
      </w:r>
      <w:r w:rsidR="001451ED" w:rsidRPr="008D2387">
        <w:rPr>
          <w:rFonts w:asciiTheme="majorBidi" w:hAnsiTheme="majorBidi" w:cstheme="majorBidi"/>
          <w:b/>
          <w:iCs/>
          <w:sz w:val="24"/>
          <w:szCs w:val="24"/>
          <w:lang w:val="en-US"/>
        </w:rPr>
        <w:t xml:space="preserve">Effect of adsorbents dosage </w:t>
      </w:r>
    </w:p>
    <w:p w:rsidR="00F56375" w:rsidRDefault="00F56375" w:rsidP="00423D9B">
      <w:pPr>
        <w:pStyle w:val="Paragraphedeliste"/>
        <w:spacing w:line="360" w:lineRule="auto"/>
        <w:ind w:left="0"/>
        <w:jc w:val="both"/>
        <w:rPr>
          <w:rFonts w:asciiTheme="majorBidi" w:hAnsiTheme="majorBidi" w:cstheme="majorBidi"/>
          <w:sz w:val="24"/>
          <w:szCs w:val="24"/>
          <w:lang w:val="en-US"/>
        </w:rPr>
      </w:pPr>
      <w:r w:rsidRPr="00711D40">
        <w:rPr>
          <w:rFonts w:asciiTheme="majorBidi" w:hAnsiTheme="majorBidi" w:cstheme="majorBidi"/>
          <w:sz w:val="24"/>
          <w:szCs w:val="24"/>
          <w:lang w:val="en-US"/>
        </w:rPr>
        <w:t>The dependence of manganese adsorption on dose was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studied at pH 5 for OFIP and pH 7 for </w:t>
      </w:r>
      <w:r w:rsidR="008929AD">
        <w:rPr>
          <w:rFonts w:asciiTheme="majorBidi" w:hAnsiTheme="majorBidi" w:cstheme="majorBidi"/>
          <w:sz w:val="24"/>
          <w:szCs w:val="24"/>
          <w:lang w:val="en-US"/>
        </w:rPr>
        <w:t>A</w:t>
      </w:r>
      <w:r w:rsidR="00E472B0">
        <w:rPr>
          <w:rFonts w:asciiTheme="majorBidi" w:hAnsiTheme="majorBidi" w:cstheme="majorBidi"/>
          <w:sz w:val="24"/>
          <w:szCs w:val="24"/>
          <w:lang w:val="en-US"/>
        </w:rPr>
        <w:t>c</w:t>
      </w:r>
      <w:r w:rsidR="008929AD">
        <w:rPr>
          <w:rFonts w:asciiTheme="majorBidi" w:hAnsiTheme="majorBidi" w:cstheme="majorBidi"/>
          <w:sz w:val="24"/>
          <w:szCs w:val="24"/>
          <w:lang w:val="en-US"/>
        </w:rPr>
        <w:t>-</w:t>
      </w:r>
      <w:r w:rsidRPr="00711D40">
        <w:rPr>
          <w:rFonts w:asciiTheme="majorBidi" w:hAnsiTheme="majorBidi" w:cstheme="majorBidi"/>
          <w:sz w:val="24"/>
          <w:szCs w:val="24"/>
          <w:lang w:val="en-US"/>
        </w:rPr>
        <w:t>OFIP. Initial concentration of Mn</w:t>
      </w:r>
      <w:r w:rsidR="00AC3D42" w:rsidRPr="00064322">
        <w:rPr>
          <w:rFonts w:asciiTheme="majorBidi" w:hAnsiTheme="majorBidi" w:cstheme="majorBidi"/>
          <w:sz w:val="24"/>
          <w:szCs w:val="24"/>
          <w:lang w:val="en-US"/>
        </w:rPr>
        <w:t xml:space="preserve">(II) </w:t>
      </w:r>
      <w:r w:rsidR="00AC3D42" w:rsidRPr="00711D40">
        <w:rPr>
          <w:rFonts w:asciiTheme="majorBidi" w:hAnsiTheme="majorBidi" w:cstheme="majorBidi"/>
          <w:sz w:val="24"/>
          <w:szCs w:val="24"/>
          <w:lang w:val="en-US"/>
        </w:rPr>
        <w:t>was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fixed at 27</w:t>
      </w:r>
      <w:r w:rsidR="00132943" w:rsidRPr="00132943">
        <w:rPr>
          <w:rFonts w:asciiTheme="majorBidi" w:hAnsiTheme="majorBidi" w:cstheme="majorBidi"/>
          <w:sz w:val="24"/>
          <w:szCs w:val="24"/>
          <w:lang w:val="en-US"/>
        </w:rPr>
        <w:t>.</w:t>
      </w:r>
      <w:r w:rsidRPr="00711D40">
        <w:rPr>
          <w:rFonts w:asciiTheme="majorBidi" w:hAnsiTheme="majorBidi" w:cstheme="majorBidi"/>
          <w:sz w:val="24"/>
          <w:szCs w:val="24"/>
          <w:lang w:val="en-US"/>
        </w:rPr>
        <w:t>75 mg/L and contact time at 24 h. All experiments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carried at ambient temperature. The adsorbent concentrations studied</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were</w:t>
      </w:r>
      <w:r w:rsidR="001F0E2B">
        <w:rPr>
          <w:rFonts w:asciiTheme="majorBidi" w:hAnsiTheme="majorBidi" w:cstheme="majorBidi"/>
          <w:sz w:val="24"/>
          <w:szCs w:val="24"/>
          <w:lang w:val="en-US"/>
        </w:rPr>
        <w:t xml:space="preserve"> </w:t>
      </w:r>
      <w:r w:rsidR="007C704C">
        <w:rPr>
          <w:rFonts w:asciiTheme="majorBidi" w:hAnsiTheme="majorBidi" w:cstheme="majorBidi"/>
          <w:sz w:val="24"/>
          <w:szCs w:val="24"/>
          <w:lang w:val="en-US"/>
        </w:rPr>
        <w:t>0</w:t>
      </w:r>
      <w:r w:rsidR="00132943">
        <w:rPr>
          <w:rFonts w:asciiTheme="majorBidi" w:hAnsiTheme="majorBidi" w:cstheme="majorBidi"/>
          <w:sz w:val="24"/>
          <w:szCs w:val="24"/>
          <w:lang w:val="en-US"/>
        </w:rPr>
        <w:t>.</w:t>
      </w:r>
      <w:r w:rsidR="007C704C">
        <w:rPr>
          <w:rFonts w:asciiTheme="majorBidi" w:hAnsiTheme="majorBidi" w:cstheme="majorBidi"/>
          <w:sz w:val="24"/>
          <w:szCs w:val="24"/>
          <w:lang w:val="en-US"/>
        </w:rPr>
        <w:t>2</w:t>
      </w:r>
      <w:r w:rsidRPr="00711D40">
        <w:rPr>
          <w:rFonts w:asciiTheme="majorBidi" w:hAnsiTheme="majorBidi" w:cstheme="majorBidi"/>
          <w:sz w:val="24"/>
          <w:szCs w:val="24"/>
          <w:lang w:val="en-US"/>
        </w:rPr>
        <w:t xml:space="preserve"> g/L to </w:t>
      </w:r>
      <w:r w:rsidR="007C704C" w:rsidRPr="00353A44">
        <w:rPr>
          <w:rFonts w:asciiTheme="majorBidi" w:hAnsiTheme="majorBidi" w:cstheme="majorBidi"/>
          <w:sz w:val="24"/>
          <w:szCs w:val="24"/>
          <w:lang w:val="en-US"/>
        </w:rPr>
        <w:t>1</w:t>
      </w:r>
      <w:r w:rsidR="00132943">
        <w:rPr>
          <w:rFonts w:asciiTheme="majorBidi" w:hAnsiTheme="majorBidi" w:cstheme="majorBidi"/>
          <w:sz w:val="24"/>
          <w:szCs w:val="24"/>
          <w:lang w:val="en-US"/>
        </w:rPr>
        <w:t>.</w:t>
      </w:r>
      <w:r w:rsidR="007C704C" w:rsidRPr="00353A44">
        <w:rPr>
          <w:rFonts w:asciiTheme="majorBidi" w:hAnsiTheme="majorBidi" w:cstheme="majorBidi"/>
          <w:sz w:val="24"/>
          <w:szCs w:val="24"/>
          <w:lang w:val="en-US"/>
        </w:rPr>
        <w:t>3</w:t>
      </w:r>
      <w:r w:rsidRPr="00711D40">
        <w:rPr>
          <w:rFonts w:asciiTheme="majorBidi" w:hAnsiTheme="majorBidi" w:cstheme="majorBidi"/>
          <w:sz w:val="24"/>
          <w:szCs w:val="24"/>
          <w:lang w:val="en-US"/>
        </w:rPr>
        <w:t xml:space="preserve"> g/L. The relationship</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between the Mn(II) removal percentage and the dose of two</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samples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shown in Fig</w:t>
      </w:r>
      <w:r w:rsidR="001B3B55">
        <w:rPr>
          <w:rFonts w:asciiTheme="majorBidi" w:hAnsiTheme="majorBidi" w:cstheme="majorBidi"/>
          <w:sz w:val="24"/>
          <w:szCs w:val="24"/>
          <w:lang w:val="en-US"/>
        </w:rPr>
        <w:t xml:space="preserve">. </w:t>
      </w:r>
      <w:r w:rsidR="00C25EB9">
        <w:rPr>
          <w:rFonts w:asciiTheme="majorBidi" w:hAnsiTheme="majorBidi" w:cstheme="majorBidi"/>
          <w:sz w:val="24"/>
          <w:szCs w:val="24"/>
          <w:lang w:val="en-US"/>
        </w:rPr>
        <w:t>4</w:t>
      </w:r>
      <w:r w:rsidRPr="00711D40">
        <w:rPr>
          <w:rFonts w:asciiTheme="majorBidi" w:hAnsiTheme="majorBidi" w:cstheme="majorBidi"/>
          <w:sz w:val="24"/>
          <w:szCs w:val="24"/>
          <w:lang w:val="en-US"/>
        </w:rPr>
        <w:t>. The curves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obtained show the great</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capacity of the material </w:t>
      </w:r>
      <w:r w:rsidR="008929AD">
        <w:rPr>
          <w:rFonts w:asciiTheme="majorBidi" w:hAnsiTheme="majorBidi" w:cstheme="majorBidi"/>
          <w:sz w:val="24"/>
          <w:szCs w:val="24"/>
          <w:lang w:val="en-US"/>
        </w:rPr>
        <w:t>A</w:t>
      </w:r>
      <w:r w:rsidR="00E472B0">
        <w:rPr>
          <w:rFonts w:asciiTheme="majorBidi" w:hAnsiTheme="majorBidi" w:cstheme="majorBidi"/>
          <w:sz w:val="24"/>
          <w:szCs w:val="24"/>
          <w:lang w:val="en-US"/>
        </w:rPr>
        <w:t>c</w:t>
      </w:r>
      <w:r w:rsidR="008929AD">
        <w:rPr>
          <w:rFonts w:asciiTheme="majorBidi" w:hAnsiTheme="majorBidi" w:cstheme="majorBidi"/>
          <w:sz w:val="24"/>
          <w:szCs w:val="24"/>
          <w:lang w:val="en-US"/>
        </w:rPr>
        <w:t>-</w:t>
      </w:r>
      <w:r w:rsidRPr="00711D40">
        <w:rPr>
          <w:rFonts w:asciiTheme="majorBidi" w:hAnsiTheme="majorBidi" w:cstheme="majorBidi"/>
          <w:sz w:val="24"/>
          <w:szCs w:val="24"/>
          <w:lang w:val="en-US"/>
        </w:rPr>
        <w:t>OFIP in the elimination of Mn</w:t>
      </w:r>
      <w:r w:rsidR="00AC3D42" w:rsidRPr="00064322">
        <w:rPr>
          <w:rFonts w:asciiTheme="majorBidi" w:hAnsiTheme="majorBidi" w:cstheme="majorBidi"/>
          <w:sz w:val="24"/>
          <w:szCs w:val="24"/>
          <w:lang w:val="en-US"/>
        </w:rPr>
        <w:t xml:space="preserve">(II) </w:t>
      </w:r>
      <w:r w:rsidR="00AC3D42" w:rsidRPr="00711D40">
        <w:rPr>
          <w:rFonts w:asciiTheme="majorBidi" w:hAnsiTheme="majorBidi" w:cstheme="majorBidi"/>
          <w:sz w:val="24"/>
          <w:szCs w:val="24"/>
          <w:lang w:val="en-US"/>
        </w:rPr>
        <w:t>ions</w:t>
      </w:r>
      <w:r w:rsidRPr="00711D40">
        <w:rPr>
          <w:rFonts w:asciiTheme="majorBidi" w:hAnsiTheme="majorBidi" w:cstheme="majorBidi"/>
          <w:sz w:val="24"/>
          <w:szCs w:val="24"/>
          <w:lang w:val="en-US"/>
        </w:rPr>
        <w:t>, which can reach</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approximately 99</w:t>
      </w:r>
      <w:r w:rsidR="00132943" w:rsidRPr="00132943">
        <w:rPr>
          <w:rFonts w:asciiTheme="majorBidi" w:hAnsiTheme="majorBidi" w:cstheme="majorBidi"/>
          <w:sz w:val="24"/>
          <w:szCs w:val="24"/>
          <w:lang w:val="en-US"/>
        </w:rPr>
        <w:t>.</w:t>
      </w:r>
      <w:r w:rsidRPr="00711D40">
        <w:rPr>
          <w:rFonts w:asciiTheme="majorBidi" w:hAnsiTheme="majorBidi" w:cstheme="majorBidi"/>
          <w:sz w:val="24"/>
          <w:szCs w:val="24"/>
          <w:lang w:val="en-US"/>
        </w:rPr>
        <w:t>6%, whereas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it</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only</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reached 52% for OFIP.</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The</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results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indicate</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that the removal rate of Mn</w:t>
      </w:r>
      <w:r w:rsidR="00AC3D42" w:rsidRPr="00064322">
        <w:rPr>
          <w:rFonts w:asciiTheme="majorBidi" w:hAnsiTheme="majorBidi" w:cstheme="majorBidi"/>
          <w:sz w:val="24"/>
          <w:szCs w:val="24"/>
          <w:lang w:val="en-US"/>
        </w:rPr>
        <w:t xml:space="preserve">(II) </w:t>
      </w:r>
      <w:r w:rsidRPr="00711D40">
        <w:rPr>
          <w:rFonts w:asciiTheme="majorBidi" w:hAnsiTheme="majorBidi" w:cstheme="majorBidi"/>
          <w:sz w:val="24"/>
          <w:szCs w:val="24"/>
          <w:lang w:val="en-US"/>
        </w:rPr>
        <w:t xml:space="preserve">ions </w:t>
      </w:r>
      <w:r w:rsidR="00AC3D42" w:rsidRPr="00711D40">
        <w:rPr>
          <w:rFonts w:asciiTheme="majorBidi" w:hAnsiTheme="majorBidi" w:cstheme="majorBidi"/>
          <w:sz w:val="24"/>
          <w:szCs w:val="24"/>
          <w:lang w:val="en-US"/>
        </w:rPr>
        <w:t>is</w:t>
      </w:r>
      <w:r w:rsidR="001F0E2B">
        <w:rPr>
          <w:rFonts w:asciiTheme="majorBidi" w:hAnsiTheme="majorBidi" w:cstheme="majorBidi"/>
          <w:sz w:val="24"/>
          <w:szCs w:val="24"/>
          <w:lang w:val="en-US"/>
        </w:rPr>
        <w:t xml:space="preserve"> </w:t>
      </w:r>
      <w:r w:rsidR="00AC3D42" w:rsidRPr="00F56375">
        <w:rPr>
          <w:rFonts w:asciiTheme="majorBidi" w:hAnsiTheme="majorBidi" w:cstheme="majorBidi"/>
          <w:sz w:val="24"/>
          <w:szCs w:val="24"/>
          <w:lang w:val="en-US"/>
        </w:rPr>
        <w:t>increasing</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with</w:t>
      </w:r>
      <w:r w:rsidR="00E472B0">
        <w:rPr>
          <w:rFonts w:asciiTheme="majorBidi" w:hAnsiTheme="majorBidi" w:cstheme="majorBidi"/>
          <w:sz w:val="24"/>
          <w:szCs w:val="24"/>
          <w:lang w:val="en-US"/>
        </w:rPr>
        <w:t xml:space="preserve"> the </w:t>
      </w:r>
      <w:r w:rsidRPr="00711D40">
        <w:rPr>
          <w:rFonts w:asciiTheme="majorBidi" w:hAnsiTheme="majorBidi" w:cstheme="majorBidi"/>
          <w:sz w:val="24"/>
          <w:szCs w:val="24"/>
          <w:lang w:val="en-US"/>
        </w:rPr>
        <w:t xml:space="preserve">amounts of adsorbent in the solution up to an optimum dosage of </w:t>
      </w:r>
      <w:r w:rsidR="00E9664B">
        <w:rPr>
          <w:rFonts w:asciiTheme="majorBidi" w:hAnsiTheme="majorBidi" w:cstheme="majorBidi"/>
          <w:sz w:val="24"/>
          <w:szCs w:val="24"/>
          <w:lang w:val="en-US"/>
        </w:rPr>
        <w:t>0</w:t>
      </w:r>
      <w:r w:rsidR="00132128">
        <w:rPr>
          <w:rFonts w:asciiTheme="majorBidi" w:hAnsiTheme="majorBidi" w:cstheme="majorBidi"/>
          <w:sz w:val="24"/>
          <w:szCs w:val="24"/>
          <w:lang w:val="en-US"/>
        </w:rPr>
        <w:t>.</w:t>
      </w:r>
      <w:r w:rsidR="00E9664B">
        <w:rPr>
          <w:rFonts w:asciiTheme="majorBidi" w:hAnsiTheme="majorBidi" w:cstheme="majorBidi"/>
          <w:sz w:val="24"/>
          <w:szCs w:val="24"/>
          <w:lang w:val="en-US"/>
        </w:rPr>
        <w:t>7</w:t>
      </w:r>
      <w:r w:rsidRPr="00711D40">
        <w:rPr>
          <w:rFonts w:asciiTheme="majorBidi" w:hAnsiTheme="majorBidi" w:cstheme="majorBidi"/>
          <w:sz w:val="24"/>
          <w:szCs w:val="24"/>
          <w:lang w:val="en-US"/>
        </w:rPr>
        <w:t xml:space="preserve"> g/L for </w:t>
      </w:r>
      <w:r w:rsidR="008929AD">
        <w:rPr>
          <w:rFonts w:asciiTheme="majorBidi" w:hAnsiTheme="majorBidi" w:cstheme="majorBidi"/>
          <w:sz w:val="24"/>
          <w:szCs w:val="24"/>
          <w:lang w:val="en-US"/>
        </w:rPr>
        <w:t>A</w:t>
      </w:r>
      <w:r w:rsidR="00E472B0">
        <w:rPr>
          <w:rFonts w:asciiTheme="majorBidi" w:hAnsiTheme="majorBidi" w:cstheme="majorBidi"/>
          <w:sz w:val="24"/>
          <w:szCs w:val="24"/>
          <w:lang w:val="en-US"/>
        </w:rPr>
        <w:t>c</w:t>
      </w:r>
      <w:r w:rsidR="008929AD">
        <w:rPr>
          <w:rFonts w:asciiTheme="majorBidi" w:hAnsiTheme="majorBidi" w:cstheme="majorBidi"/>
          <w:sz w:val="24"/>
          <w:szCs w:val="24"/>
          <w:lang w:val="en-US"/>
        </w:rPr>
        <w:t>-</w:t>
      </w:r>
      <w:r w:rsidRPr="00711D40">
        <w:rPr>
          <w:rFonts w:asciiTheme="majorBidi" w:hAnsiTheme="majorBidi" w:cstheme="majorBidi"/>
          <w:sz w:val="24"/>
          <w:szCs w:val="24"/>
          <w:lang w:val="en-US"/>
        </w:rPr>
        <w:t>OFIP and</w:t>
      </w:r>
      <w:r w:rsidR="00E472B0">
        <w:rPr>
          <w:rFonts w:asciiTheme="majorBidi" w:hAnsiTheme="majorBidi" w:cstheme="majorBidi"/>
          <w:sz w:val="24"/>
          <w:szCs w:val="24"/>
          <w:lang w:val="en-US"/>
        </w:rPr>
        <w:t xml:space="preserve"> 1.</w:t>
      </w:r>
      <w:r w:rsidR="00E9664B">
        <w:rPr>
          <w:rFonts w:asciiTheme="majorBidi" w:hAnsiTheme="majorBidi" w:cstheme="majorBidi"/>
          <w:sz w:val="24"/>
          <w:szCs w:val="24"/>
          <w:lang w:val="en-US"/>
        </w:rPr>
        <w:t>1</w:t>
      </w:r>
      <w:r w:rsidR="00E472B0">
        <w:rPr>
          <w:rFonts w:asciiTheme="majorBidi" w:hAnsiTheme="majorBidi" w:cstheme="majorBidi"/>
          <w:sz w:val="24"/>
          <w:szCs w:val="24"/>
          <w:lang w:val="en-US"/>
        </w:rPr>
        <w:t>g/L for</w:t>
      </w:r>
      <w:r w:rsidRPr="00711D40">
        <w:rPr>
          <w:rFonts w:asciiTheme="majorBidi" w:hAnsiTheme="majorBidi" w:cstheme="majorBidi"/>
          <w:sz w:val="24"/>
          <w:szCs w:val="24"/>
          <w:lang w:val="en-US"/>
        </w:rPr>
        <w:t xml:space="preserve"> OFIP, this trend in uptake</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is</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attributed to the increasing</w:t>
      </w:r>
      <w:r w:rsidR="001F0E2B">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number of negatively</w:t>
      </w:r>
      <w:r w:rsidR="00EF0ED0">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charged active sites and surface area for Mn</w:t>
      </w:r>
      <w:r w:rsidR="00AC3D42" w:rsidRPr="00064322">
        <w:rPr>
          <w:rFonts w:asciiTheme="majorBidi" w:hAnsiTheme="majorBidi" w:cstheme="majorBidi"/>
          <w:sz w:val="24"/>
          <w:szCs w:val="24"/>
          <w:lang w:val="en-US"/>
        </w:rPr>
        <w:t xml:space="preserve">(II) </w:t>
      </w:r>
      <w:r w:rsidRPr="00711D40">
        <w:rPr>
          <w:rFonts w:asciiTheme="majorBidi" w:hAnsiTheme="majorBidi" w:cstheme="majorBidi"/>
          <w:sz w:val="24"/>
          <w:szCs w:val="24"/>
          <w:lang w:val="en-US"/>
        </w:rPr>
        <w:t>binding on the adsorbent. After the optimum dosage, the elimination rate does not change almost, which corresponds to the saturation of the different types of adsorbent active sites by the adsorbate (ions of metals Mn</w:t>
      </w:r>
      <w:r w:rsidR="00F86D47" w:rsidRPr="00711D40">
        <w:rPr>
          <w:rFonts w:asciiTheme="majorBidi" w:hAnsiTheme="majorBidi" w:cstheme="majorBidi"/>
          <w:sz w:val="24"/>
          <w:szCs w:val="24"/>
          <w:lang w:val="en-US"/>
        </w:rPr>
        <w:t>(II)</w:t>
      </w:r>
      <w:r w:rsidR="00EF0ED0">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in the system</w:t>
      </w:r>
      <w:r w:rsidR="00E472B0">
        <w:rPr>
          <w:rFonts w:asciiTheme="majorBidi" w:hAnsiTheme="majorBidi" w:cstheme="majorBidi"/>
          <w:sz w:val="24"/>
          <w:szCs w:val="24"/>
          <w:lang w:val="en-US"/>
        </w:rPr>
        <w:t>)</w:t>
      </w:r>
      <w:r w:rsidRPr="00711D40">
        <w:rPr>
          <w:rFonts w:asciiTheme="majorBidi" w:hAnsiTheme="majorBidi" w:cstheme="majorBidi"/>
          <w:sz w:val="24"/>
          <w:szCs w:val="24"/>
          <w:lang w:val="en-US"/>
        </w:rPr>
        <w:t xml:space="preserve">. </w:t>
      </w:r>
    </w:p>
    <w:p w:rsidR="00A75F99" w:rsidRDefault="003220A0">
      <w:pPr>
        <w:pStyle w:val="Paragraphedeliste"/>
        <w:spacing w:line="360" w:lineRule="auto"/>
        <w:ind w:left="0"/>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3632200" cy="2882900"/>
            <wp:effectExtent l="0" t="0" r="6350" b="0"/>
            <wp:docPr id="4" name="Image 4" descr="do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68" t="9547" r="11148" b="3751"/>
                    <a:stretch>
                      <a:fillRect/>
                    </a:stretch>
                  </pic:blipFill>
                  <pic:spPr bwMode="auto">
                    <a:xfrm>
                      <a:off x="0" y="0"/>
                      <a:ext cx="3632200" cy="2882900"/>
                    </a:xfrm>
                    <a:prstGeom prst="rect">
                      <a:avLst/>
                    </a:prstGeom>
                    <a:noFill/>
                    <a:ln>
                      <a:noFill/>
                    </a:ln>
                  </pic:spPr>
                </pic:pic>
              </a:graphicData>
            </a:graphic>
          </wp:inline>
        </w:drawing>
      </w:r>
    </w:p>
    <w:p w:rsidR="00F56375" w:rsidRPr="00711D40" w:rsidRDefault="00F56375" w:rsidP="00F56375">
      <w:pPr>
        <w:autoSpaceDE w:val="0"/>
        <w:autoSpaceDN w:val="0"/>
        <w:adjustRightInd w:val="0"/>
        <w:spacing w:after="0" w:line="240" w:lineRule="auto"/>
        <w:jc w:val="center"/>
        <w:rPr>
          <w:rFonts w:ascii="Times New Roman" w:hAnsi="Times New Roman" w:cs="Times New Roman"/>
          <w:color w:val="000000"/>
          <w:sz w:val="23"/>
          <w:szCs w:val="23"/>
          <w:lang w:val="en-US"/>
        </w:rPr>
      </w:pPr>
      <w:r w:rsidRPr="00711D40">
        <w:rPr>
          <w:rFonts w:ascii="Times New Roman" w:hAnsi="Times New Roman" w:cs="Times New Roman"/>
          <w:b/>
          <w:bCs/>
          <w:color w:val="000000"/>
          <w:sz w:val="23"/>
          <w:szCs w:val="23"/>
          <w:lang w:val="en-US"/>
        </w:rPr>
        <w:t>Fig</w:t>
      </w:r>
      <w:r w:rsidR="001B3B55">
        <w:rPr>
          <w:rFonts w:ascii="Times New Roman" w:hAnsi="Times New Roman" w:cs="Times New Roman"/>
          <w:b/>
          <w:bCs/>
          <w:color w:val="000000"/>
          <w:sz w:val="23"/>
          <w:szCs w:val="23"/>
          <w:lang w:val="en-US"/>
        </w:rPr>
        <w:t xml:space="preserve">. </w:t>
      </w:r>
      <w:r w:rsidR="00C25EB9">
        <w:rPr>
          <w:rFonts w:ascii="Times New Roman" w:hAnsi="Times New Roman" w:cs="Times New Roman"/>
          <w:b/>
          <w:bCs/>
          <w:color w:val="000000"/>
          <w:sz w:val="23"/>
          <w:szCs w:val="23"/>
          <w:lang w:val="en-US"/>
        </w:rPr>
        <w:t>4</w:t>
      </w:r>
      <w:r w:rsidR="00E1651A">
        <w:rPr>
          <w:rFonts w:ascii="Times New Roman" w:hAnsi="Times New Roman" w:cs="Times New Roman"/>
          <w:b/>
          <w:bCs/>
          <w:color w:val="000000"/>
          <w:sz w:val="23"/>
          <w:szCs w:val="23"/>
          <w:lang w:val="en-US"/>
        </w:rPr>
        <w:t>.</w:t>
      </w:r>
      <w:r w:rsidR="00EF0ED0">
        <w:rPr>
          <w:rFonts w:ascii="Times New Roman" w:hAnsi="Times New Roman" w:cs="Times New Roman"/>
          <w:b/>
          <w:bCs/>
          <w:color w:val="000000"/>
          <w:sz w:val="23"/>
          <w:szCs w:val="23"/>
          <w:lang w:val="en-US"/>
        </w:rPr>
        <w:t xml:space="preserve"> </w:t>
      </w:r>
      <w:r w:rsidRPr="00711D40">
        <w:rPr>
          <w:rFonts w:ascii="Times New Roman" w:hAnsi="Times New Roman" w:cs="Times New Roman"/>
          <w:color w:val="000000"/>
          <w:sz w:val="23"/>
          <w:szCs w:val="23"/>
          <w:lang w:val="en-US"/>
        </w:rPr>
        <w:t xml:space="preserve">Effect of </w:t>
      </w:r>
      <w:r w:rsidR="00B375A9">
        <w:rPr>
          <w:rFonts w:ascii="Times New Roman" w:hAnsi="Times New Roman" w:cs="Times New Roman"/>
          <w:color w:val="000000"/>
          <w:sz w:val="23"/>
          <w:szCs w:val="23"/>
          <w:lang w:val="en-US"/>
        </w:rPr>
        <w:t>a</w:t>
      </w:r>
      <w:r w:rsidRPr="00711D40">
        <w:rPr>
          <w:rFonts w:ascii="Times New Roman" w:hAnsi="Times New Roman" w:cs="Times New Roman"/>
          <w:color w:val="000000"/>
          <w:sz w:val="23"/>
          <w:szCs w:val="23"/>
          <w:lang w:val="en-US"/>
        </w:rPr>
        <w:t xml:space="preserve">dsorbent </w:t>
      </w:r>
      <w:r w:rsidR="00B375A9">
        <w:rPr>
          <w:rFonts w:ascii="Times New Roman" w:hAnsi="Times New Roman" w:cs="Times New Roman"/>
          <w:color w:val="000000"/>
          <w:sz w:val="23"/>
          <w:szCs w:val="23"/>
          <w:lang w:val="en-US"/>
        </w:rPr>
        <w:t>d</w:t>
      </w:r>
      <w:r w:rsidRPr="00711D40">
        <w:rPr>
          <w:rFonts w:ascii="Times New Roman" w:hAnsi="Times New Roman" w:cs="Times New Roman"/>
          <w:color w:val="000000"/>
          <w:sz w:val="23"/>
          <w:szCs w:val="23"/>
          <w:lang w:val="en-US"/>
        </w:rPr>
        <w:t>ose</w:t>
      </w:r>
      <w:r w:rsidR="00E472B0">
        <w:rPr>
          <w:rFonts w:ascii="Times New Roman" w:hAnsi="Times New Roman" w:cs="Times New Roman"/>
          <w:color w:val="000000"/>
          <w:sz w:val="23"/>
          <w:szCs w:val="23"/>
          <w:lang w:val="en-US"/>
        </w:rPr>
        <w:t xml:space="preserve"> on </w:t>
      </w:r>
      <w:r w:rsidR="00E472B0" w:rsidRPr="00711D40">
        <w:rPr>
          <w:rFonts w:asciiTheme="majorBidi" w:hAnsiTheme="majorBidi" w:cstheme="majorBidi"/>
          <w:sz w:val="24"/>
          <w:szCs w:val="24"/>
          <w:lang w:val="en-US"/>
        </w:rPr>
        <w:t>the elimination of Mn</w:t>
      </w:r>
      <w:r w:rsidR="00E472B0" w:rsidRPr="00064322">
        <w:rPr>
          <w:rFonts w:asciiTheme="majorBidi" w:hAnsiTheme="majorBidi" w:cstheme="majorBidi"/>
          <w:sz w:val="24"/>
          <w:szCs w:val="24"/>
          <w:lang w:val="en-US"/>
        </w:rPr>
        <w:t xml:space="preserve">(II) </w:t>
      </w:r>
      <w:r w:rsidR="00E472B0" w:rsidRPr="00711D40">
        <w:rPr>
          <w:rFonts w:asciiTheme="majorBidi" w:hAnsiTheme="majorBidi" w:cstheme="majorBidi"/>
          <w:sz w:val="24"/>
          <w:szCs w:val="24"/>
          <w:lang w:val="en-US"/>
        </w:rPr>
        <w:t>ions</w:t>
      </w:r>
      <w:r w:rsidR="00E472B0">
        <w:rPr>
          <w:rFonts w:asciiTheme="majorBidi" w:hAnsiTheme="majorBidi" w:cstheme="majorBidi"/>
          <w:sz w:val="24"/>
          <w:szCs w:val="24"/>
          <w:lang w:val="en-US"/>
        </w:rPr>
        <w:t xml:space="preserve"> for OFIP and Ac-OFIP</w:t>
      </w:r>
      <w:r w:rsidRPr="00711D40">
        <w:rPr>
          <w:rFonts w:ascii="Times New Roman" w:hAnsi="Times New Roman" w:cs="Times New Roman"/>
          <w:color w:val="000000"/>
          <w:sz w:val="23"/>
          <w:szCs w:val="23"/>
          <w:lang w:val="en-US"/>
        </w:rPr>
        <w:t xml:space="preserve">. </w:t>
      </w:r>
    </w:p>
    <w:p w:rsidR="00F56375" w:rsidRPr="00711D40" w:rsidRDefault="00F56375" w:rsidP="00F56375">
      <w:pPr>
        <w:autoSpaceDE w:val="0"/>
        <w:autoSpaceDN w:val="0"/>
        <w:adjustRightInd w:val="0"/>
        <w:spacing w:after="0" w:line="240" w:lineRule="auto"/>
        <w:jc w:val="center"/>
        <w:rPr>
          <w:rFonts w:ascii="Times New Roman" w:hAnsi="Times New Roman" w:cs="Times New Roman"/>
          <w:color w:val="000000"/>
          <w:sz w:val="23"/>
          <w:szCs w:val="23"/>
          <w:lang w:val="en-US"/>
        </w:rPr>
      </w:pPr>
    </w:p>
    <w:p w:rsidR="001451ED" w:rsidRPr="00711D40" w:rsidRDefault="008D2387" w:rsidP="00191CA5">
      <w:pPr>
        <w:spacing w:line="360" w:lineRule="auto"/>
        <w:jc w:val="both"/>
        <w:rPr>
          <w:rFonts w:asciiTheme="majorBidi" w:hAnsiTheme="majorBidi" w:cstheme="majorBidi"/>
          <w:b/>
          <w:iCs/>
          <w:sz w:val="24"/>
          <w:szCs w:val="24"/>
          <w:lang w:val="en-US"/>
        </w:rPr>
      </w:pPr>
      <w:r>
        <w:rPr>
          <w:rFonts w:asciiTheme="majorBidi" w:hAnsiTheme="majorBidi" w:cstheme="majorBidi"/>
          <w:b/>
          <w:iCs/>
          <w:sz w:val="24"/>
          <w:szCs w:val="24"/>
          <w:lang w:val="en-US"/>
        </w:rPr>
        <w:t xml:space="preserve">3.2.3 </w:t>
      </w:r>
      <w:r w:rsidR="001451ED" w:rsidRPr="00711D40">
        <w:rPr>
          <w:rFonts w:asciiTheme="majorBidi" w:hAnsiTheme="majorBidi" w:cstheme="majorBidi"/>
          <w:b/>
          <w:iCs/>
          <w:sz w:val="24"/>
          <w:szCs w:val="24"/>
          <w:lang w:val="en-US"/>
        </w:rPr>
        <w:t xml:space="preserve">Effect of </w:t>
      </w:r>
      <w:r w:rsidR="00ED395B" w:rsidRPr="00191CA5">
        <w:rPr>
          <w:rFonts w:asciiTheme="majorBidi" w:hAnsiTheme="majorBidi" w:cstheme="majorBidi"/>
          <w:b/>
          <w:iCs/>
          <w:sz w:val="24"/>
          <w:szCs w:val="24"/>
          <w:lang w:val="en-US"/>
        </w:rPr>
        <w:t>Mn</w:t>
      </w:r>
      <w:r w:rsidR="004A06B0" w:rsidRPr="00711D40">
        <w:rPr>
          <w:rFonts w:asciiTheme="majorBidi" w:hAnsiTheme="majorBidi" w:cstheme="majorBidi"/>
          <w:b/>
          <w:bCs/>
          <w:sz w:val="24"/>
          <w:szCs w:val="24"/>
          <w:lang w:val="en-US"/>
        </w:rPr>
        <w:t>(II)</w:t>
      </w:r>
      <w:r w:rsidR="00EF0ED0">
        <w:rPr>
          <w:rFonts w:asciiTheme="majorBidi" w:hAnsiTheme="majorBidi" w:cstheme="majorBidi"/>
          <w:b/>
          <w:bCs/>
          <w:sz w:val="24"/>
          <w:szCs w:val="24"/>
          <w:lang w:val="en-US"/>
        </w:rPr>
        <w:t xml:space="preserve"> </w:t>
      </w:r>
      <w:r w:rsidR="001451ED" w:rsidRPr="00711D40">
        <w:rPr>
          <w:rFonts w:asciiTheme="majorBidi" w:hAnsiTheme="majorBidi" w:cstheme="majorBidi"/>
          <w:b/>
          <w:iCs/>
          <w:sz w:val="24"/>
          <w:szCs w:val="24"/>
          <w:lang w:val="en-US"/>
        </w:rPr>
        <w:t>initial concentration</w:t>
      </w:r>
    </w:p>
    <w:p w:rsidR="00A706C3" w:rsidRDefault="00A706C3" w:rsidP="00252F40">
      <w:pPr>
        <w:pStyle w:val="Paragraphedeliste"/>
        <w:spacing w:line="360" w:lineRule="auto"/>
        <w:ind w:left="0"/>
        <w:jc w:val="both"/>
        <w:rPr>
          <w:rFonts w:asciiTheme="majorBidi" w:hAnsiTheme="majorBidi" w:cstheme="majorBidi"/>
          <w:bCs/>
          <w:iCs/>
          <w:sz w:val="24"/>
          <w:szCs w:val="24"/>
          <w:lang w:val="en-US"/>
        </w:rPr>
      </w:pPr>
      <w:r w:rsidRPr="00711D40">
        <w:rPr>
          <w:rFonts w:asciiTheme="majorBidi" w:hAnsiTheme="majorBidi" w:cstheme="majorBidi"/>
          <w:bCs/>
          <w:iCs/>
          <w:sz w:val="24"/>
          <w:szCs w:val="24"/>
          <w:lang w:val="en-US"/>
        </w:rPr>
        <w:t>In order to evaluate the effect of Mn</w:t>
      </w:r>
      <w:r w:rsidR="004A06B0" w:rsidRPr="00711D40">
        <w:rPr>
          <w:rFonts w:asciiTheme="majorBidi" w:hAnsiTheme="majorBidi" w:cstheme="majorBidi"/>
          <w:sz w:val="24"/>
          <w:szCs w:val="24"/>
          <w:lang w:val="en-US"/>
        </w:rPr>
        <w:t>(II)</w:t>
      </w:r>
      <w:r w:rsidRPr="00711D40">
        <w:rPr>
          <w:rFonts w:asciiTheme="majorBidi" w:hAnsiTheme="majorBidi" w:cstheme="majorBidi"/>
          <w:bCs/>
          <w:iCs/>
          <w:sz w:val="24"/>
          <w:szCs w:val="24"/>
          <w:lang w:val="en-US"/>
        </w:rPr>
        <w:t xml:space="preserve"> ion concentration on the adsorption behavior of the two</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adsorbents</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 xml:space="preserve">(OFIP </w:t>
      </w:r>
      <w:r w:rsidR="002F24EE" w:rsidRPr="00711D40">
        <w:rPr>
          <w:rFonts w:asciiTheme="majorBidi" w:hAnsiTheme="majorBidi" w:cstheme="majorBidi"/>
          <w:bCs/>
          <w:iCs/>
          <w:sz w:val="24"/>
          <w:szCs w:val="24"/>
          <w:lang w:val="en-US"/>
        </w:rPr>
        <w:t xml:space="preserve">and </w:t>
      </w:r>
      <w:r w:rsidR="00423D9B">
        <w:rPr>
          <w:rFonts w:asciiTheme="majorBidi" w:hAnsiTheme="majorBidi" w:cstheme="majorBidi"/>
          <w:bCs/>
          <w:iCs/>
          <w:sz w:val="24"/>
          <w:szCs w:val="24"/>
          <w:lang w:val="en-US"/>
        </w:rPr>
        <w:t>A</w:t>
      </w:r>
      <w:r w:rsidR="00E472B0">
        <w:rPr>
          <w:rFonts w:asciiTheme="majorBidi" w:hAnsiTheme="majorBidi" w:cstheme="majorBidi"/>
          <w:bCs/>
          <w:iCs/>
          <w:sz w:val="24"/>
          <w:szCs w:val="24"/>
          <w:lang w:val="en-US"/>
        </w:rPr>
        <w:t>c</w:t>
      </w:r>
      <w:r w:rsidR="00423D9B">
        <w:rPr>
          <w:rFonts w:asciiTheme="majorBidi" w:hAnsiTheme="majorBidi" w:cstheme="majorBidi"/>
          <w:bCs/>
          <w:iCs/>
          <w:sz w:val="24"/>
          <w:szCs w:val="24"/>
          <w:lang w:val="en-US"/>
        </w:rPr>
        <w:t>-</w:t>
      </w:r>
      <w:r w:rsidR="002F24EE" w:rsidRPr="00711D40">
        <w:rPr>
          <w:rFonts w:asciiTheme="majorBidi" w:hAnsiTheme="majorBidi" w:cstheme="majorBidi"/>
          <w:bCs/>
          <w:iCs/>
          <w:sz w:val="24"/>
          <w:szCs w:val="24"/>
          <w:lang w:val="en-US"/>
        </w:rPr>
        <w:t>OFIP</w:t>
      </w:r>
      <w:r w:rsidRPr="00711D40">
        <w:rPr>
          <w:rFonts w:asciiTheme="majorBidi" w:hAnsiTheme="majorBidi" w:cstheme="majorBidi"/>
          <w:bCs/>
          <w:iCs/>
          <w:sz w:val="24"/>
          <w:szCs w:val="24"/>
          <w:lang w:val="en-US"/>
        </w:rPr>
        <w:t>), adsorption experiments</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with</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varying</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 xml:space="preserve">manganese concentrations </w:t>
      </w:r>
      <w:r w:rsidR="002F24EE" w:rsidRPr="00711D40">
        <w:rPr>
          <w:rFonts w:asciiTheme="majorBidi" w:hAnsiTheme="majorBidi" w:cstheme="majorBidi"/>
          <w:bCs/>
          <w:iCs/>
          <w:sz w:val="24"/>
          <w:szCs w:val="24"/>
          <w:lang w:val="en-US"/>
        </w:rPr>
        <w:t>of 2</w:t>
      </w:r>
      <w:r w:rsidR="004D4165">
        <w:rPr>
          <w:rFonts w:asciiTheme="majorBidi" w:hAnsiTheme="majorBidi" w:cstheme="majorBidi"/>
          <w:bCs/>
          <w:iCs/>
          <w:sz w:val="24"/>
          <w:szCs w:val="24"/>
          <w:lang w:val="en-US"/>
        </w:rPr>
        <w:t xml:space="preserve"> </w:t>
      </w:r>
      <w:r w:rsidR="002F24EE" w:rsidRPr="00711D40">
        <w:rPr>
          <w:rFonts w:asciiTheme="majorBidi" w:hAnsiTheme="majorBidi" w:cstheme="majorBidi"/>
          <w:bCs/>
          <w:iCs/>
          <w:sz w:val="24"/>
          <w:szCs w:val="24"/>
          <w:lang w:val="en-US"/>
        </w:rPr>
        <w:t>mg. L</w:t>
      </w:r>
      <w:r w:rsidRPr="00711D40">
        <w:rPr>
          <w:rFonts w:asciiTheme="majorBidi" w:hAnsiTheme="majorBidi" w:cstheme="majorBidi"/>
          <w:bCs/>
          <w:iCs/>
          <w:sz w:val="24"/>
          <w:szCs w:val="24"/>
          <w:vertAlign w:val="superscript"/>
          <w:lang w:val="en-US"/>
        </w:rPr>
        <w:t>−</w:t>
      </w:r>
      <w:r w:rsidR="00912477" w:rsidRPr="00711D40">
        <w:rPr>
          <w:rFonts w:asciiTheme="majorBidi" w:hAnsiTheme="majorBidi" w:cstheme="majorBidi"/>
          <w:bCs/>
          <w:iCs/>
          <w:sz w:val="24"/>
          <w:szCs w:val="24"/>
          <w:vertAlign w:val="superscript"/>
          <w:lang w:val="en-US"/>
        </w:rPr>
        <w:t>1</w:t>
      </w:r>
      <w:r w:rsidR="00912477" w:rsidRPr="00711D40">
        <w:rPr>
          <w:rFonts w:asciiTheme="majorBidi" w:hAnsiTheme="majorBidi" w:cstheme="majorBidi"/>
          <w:bCs/>
          <w:iCs/>
          <w:sz w:val="24"/>
          <w:szCs w:val="24"/>
          <w:lang w:val="en-US"/>
        </w:rPr>
        <w:t xml:space="preserve"> to</w:t>
      </w:r>
      <w:r w:rsidRPr="00711D40">
        <w:rPr>
          <w:rFonts w:asciiTheme="majorBidi" w:hAnsiTheme="majorBidi" w:cstheme="majorBidi"/>
          <w:bCs/>
          <w:iCs/>
          <w:sz w:val="24"/>
          <w:szCs w:val="24"/>
          <w:lang w:val="en-US"/>
        </w:rPr>
        <w:t xml:space="preserve"> 85 </w:t>
      </w:r>
      <w:r w:rsidR="006A776B" w:rsidRPr="00711D40">
        <w:rPr>
          <w:rFonts w:asciiTheme="majorBidi" w:hAnsiTheme="majorBidi" w:cstheme="majorBidi"/>
          <w:bCs/>
          <w:iCs/>
          <w:sz w:val="24"/>
          <w:szCs w:val="24"/>
          <w:lang w:val="en-US"/>
        </w:rPr>
        <w:t>mg. L</w:t>
      </w:r>
      <w:r w:rsidRPr="00711D40">
        <w:rPr>
          <w:rFonts w:asciiTheme="majorBidi" w:hAnsiTheme="majorBidi" w:cstheme="majorBidi"/>
          <w:bCs/>
          <w:iCs/>
          <w:sz w:val="24"/>
          <w:szCs w:val="24"/>
          <w:vertAlign w:val="superscript"/>
          <w:lang w:val="en-US"/>
        </w:rPr>
        <w:t>−1</w:t>
      </w:r>
      <w:r w:rsidR="00EF0ED0">
        <w:rPr>
          <w:rFonts w:asciiTheme="majorBidi" w:hAnsiTheme="majorBidi" w:cstheme="majorBidi"/>
          <w:bCs/>
          <w:iCs/>
          <w:sz w:val="24"/>
          <w:szCs w:val="24"/>
          <w:vertAlign w:val="superscript"/>
          <w:lang w:val="en-US"/>
        </w:rPr>
        <w:t xml:space="preserve"> </w:t>
      </w:r>
      <w:r w:rsidRPr="00711D40">
        <w:rPr>
          <w:rFonts w:asciiTheme="majorBidi" w:hAnsiTheme="majorBidi" w:cstheme="majorBidi"/>
          <w:bCs/>
          <w:iCs/>
          <w:sz w:val="24"/>
          <w:szCs w:val="24"/>
          <w:lang w:val="en-US"/>
        </w:rPr>
        <w:t>were</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studied in the best experimental</w:t>
      </w:r>
      <w:r w:rsidR="00EF0ED0">
        <w:rPr>
          <w:rFonts w:asciiTheme="majorBidi" w:hAnsiTheme="majorBidi" w:cstheme="majorBidi"/>
          <w:bCs/>
          <w:iCs/>
          <w:sz w:val="24"/>
          <w:szCs w:val="24"/>
          <w:lang w:val="en-US"/>
        </w:rPr>
        <w:t xml:space="preserve"> </w:t>
      </w:r>
      <w:r w:rsidR="004A06B0" w:rsidRPr="00711D40">
        <w:rPr>
          <w:rFonts w:asciiTheme="majorBidi" w:hAnsiTheme="majorBidi" w:cstheme="majorBidi"/>
          <w:bCs/>
          <w:iCs/>
          <w:sz w:val="24"/>
          <w:szCs w:val="24"/>
          <w:lang w:val="en-US"/>
        </w:rPr>
        <w:t>conditions :</w:t>
      </w:r>
      <w:r w:rsidR="002F24EE" w:rsidRPr="00711D40">
        <w:rPr>
          <w:rFonts w:asciiTheme="majorBidi" w:hAnsiTheme="majorBidi" w:cstheme="majorBidi"/>
          <w:bCs/>
          <w:iCs/>
          <w:sz w:val="24"/>
          <w:szCs w:val="24"/>
          <w:lang w:val="en-US"/>
        </w:rPr>
        <w:t xml:space="preserve">pH 5.0 for </w:t>
      </w:r>
      <w:r w:rsidR="008A1129" w:rsidRPr="00711D40">
        <w:rPr>
          <w:rFonts w:asciiTheme="majorBidi" w:hAnsiTheme="majorBidi" w:cstheme="majorBidi"/>
          <w:bCs/>
          <w:iCs/>
          <w:sz w:val="24"/>
          <w:szCs w:val="24"/>
          <w:lang w:val="en-US"/>
        </w:rPr>
        <w:t>OFIP, pH</w:t>
      </w:r>
      <w:r w:rsidR="002F24EE" w:rsidRPr="00711D40">
        <w:rPr>
          <w:rFonts w:asciiTheme="majorBidi" w:hAnsiTheme="majorBidi" w:cstheme="majorBidi"/>
          <w:bCs/>
          <w:iCs/>
          <w:sz w:val="24"/>
          <w:szCs w:val="24"/>
          <w:lang w:val="en-US"/>
        </w:rPr>
        <w:t xml:space="preserve"> 7.0 for </w:t>
      </w:r>
      <w:r w:rsidR="00423D9B">
        <w:rPr>
          <w:rFonts w:asciiTheme="majorBidi" w:hAnsiTheme="majorBidi" w:cstheme="majorBidi"/>
          <w:bCs/>
          <w:iCs/>
          <w:sz w:val="24"/>
          <w:szCs w:val="24"/>
          <w:lang w:val="en-US"/>
        </w:rPr>
        <w:t>A</w:t>
      </w:r>
      <w:r w:rsidR="009E00EE">
        <w:rPr>
          <w:rFonts w:asciiTheme="majorBidi" w:hAnsiTheme="majorBidi" w:cstheme="majorBidi"/>
          <w:bCs/>
          <w:iCs/>
          <w:sz w:val="24"/>
          <w:szCs w:val="24"/>
          <w:lang w:val="en-US"/>
        </w:rPr>
        <w:t>c</w:t>
      </w:r>
      <w:r w:rsidR="00423D9B">
        <w:rPr>
          <w:rFonts w:asciiTheme="majorBidi" w:hAnsiTheme="majorBidi" w:cstheme="majorBidi"/>
          <w:bCs/>
          <w:iCs/>
          <w:sz w:val="24"/>
          <w:szCs w:val="24"/>
          <w:lang w:val="en-US"/>
        </w:rPr>
        <w:t>-</w:t>
      </w:r>
      <w:r w:rsidR="002F24EE" w:rsidRPr="00711D40">
        <w:rPr>
          <w:rFonts w:asciiTheme="majorBidi" w:hAnsiTheme="majorBidi" w:cstheme="majorBidi"/>
          <w:bCs/>
          <w:iCs/>
          <w:sz w:val="24"/>
          <w:szCs w:val="24"/>
          <w:lang w:val="en-US"/>
        </w:rPr>
        <w:t>OFIP and adsorbent concentration of</w:t>
      </w:r>
      <w:r w:rsidR="00EF0ED0">
        <w:rPr>
          <w:rFonts w:asciiTheme="majorBidi" w:hAnsiTheme="majorBidi" w:cstheme="majorBidi"/>
          <w:bCs/>
          <w:iCs/>
          <w:sz w:val="24"/>
          <w:szCs w:val="24"/>
          <w:lang w:val="en-US"/>
        </w:rPr>
        <w:t xml:space="preserve"> </w:t>
      </w:r>
      <w:r w:rsidR="004A34B1">
        <w:rPr>
          <w:rFonts w:asciiTheme="majorBidi" w:hAnsiTheme="majorBidi" w:cstheme="majorBidi"/>
          <w:bCs/>
          <w:iCs/>
          <w:sz w:val="24"/>
          <w:szCs w:val="24"/>
          <w:lang w:val="en-US"/>
        </w:rPr>
        <w:t>0</w:t>
      </w:r>
      <w:r w:rsidR="00252F40">
        <w:rPr>
          <w:rFonts w:asciiTheme="majorBidi" w:hAnsiTheme="majorBidi" w:cstheme="majorBidi"/>
          <w:bCs/>
          <w:iCs/>
          <w:sz w:val="24"/>
          <w:szCs w:val="24"/>
          <w:lang w:val="en-US"/>
        </w:rPr>
        <w:t>.</w:t>
      </w:r>
      <w:r w:rsidR="004A34B1">
        <w:rPr>
          <w:rFonts w:asciiTheme="majorBidi" w:hAnsiTheme="majorBidi" w:cstheme="majorBidi"/>
          <w:bCs/>
          <w:iCs/>
          <w:sz w:val="24"/>
          <w:szCs w:val="24"/>
          <w:lang w:val="en-US"/>
        </w:rPr>
        <w:t>7</w:t>
      </w:r>
      <w:r w:rsidR="00377C0B">
        <w:rPr>
          <w:rFonts w:asciiTheme="majorBidi" w:hAnsiTheme="majorBidi" w:cstheme="majorBidi"/>
          <w:bCs/>
          <w:iCs/>
          <w:sz w:val="24"/>
          <w:szCs w:val="24"/>
          <w:lang w:val="en-US"/>
        </w:rPr>
        <w:t xml:space="preserve"> </w:t>
      </w:r>
      <w:r w:rsidR="00252F40" w:rsidRPr="00711D40">
        <w:rPr>
          <w:rFonts w:asciiTheme="majorBidi" w:hAnsiTheme="majorBidi" w:cstheme="majorBidi"/>
          <w:bCs/>
          <w:iCs/>
          <w:sz w:val="24"/>
          <w:szCs w:val="24"/>
          <w:lang w:val="en-US"/>
        </w:rPr>
        <w:t>g. L</w:t>
      </w:r>
      <w:r w:rsidR="00252F40" w:rsidRPr="00014F72">
        <w:rPr>
          <w:rFonts w:asciiTheme="majorBidi" w:hAnsiTheme="majorBidi" w:cstheme="majorBidi"/>
          <w:bCs/>
          <w:iCs/>
          <w:sz w:val="24"/>
          <w:szCs w:val="24"/>
          <w:vertAlign w:val="superscript"/>
          <w:lang w:val="en-US"/>
        </w:rPr>
        <w:t>−1</w:t>
      </w:r>
      <w:r w:rsidR="00EF0ED0">
        <w:rPr>
          <w:rFonts w:asciiTheme="majorBidi" w:hAnsiTheme="majorBidi" w:cstheme="majorBidi"/>
          <w:bCs/>
          <w:iCs/>
          <w:sz w:val="24"/>
          <w:szCs w:val="24"/>
          <w:vertAlign w:val="superscript"/>
          <w:lang w:val="en-US"/>
        </w:rPr>
        <w:t xml:space="preserve"> </w:t>
      </w:r>
      <w:r w:rsidR="004A34B1">
        <w:rPr>
          <w:rFonts w:asciiTheme="majorBidi" w:hAnsiTheme="majorBidi" w:cstheme="majorBidi"/>
          <w:bCs/>
          <w:iCs/>
          <w:sz w:val="24"/>
          <w:szCs w:val="24"/>
          <w:lang w:val="en-US"/>
        </w:rPr>
        <w:t>for Ac-</w:t>
      </w:r>
      <w:r w:rsidR="004A34B1" w:rsidRPr="00711D40">
        <w:rPr>
          <w:rFonts w:asciiTheme="majorBidi" w:hAnsiTheme="majorBidi" w:cstheme="majorBidi"/>
          <w:bCs/>
          <w:iCs/>
          <w:sz w:val="24"/>
          <w:szCs w:val="24"/>
          <w:lang w:val="en-US"/>
        </w:rPr>
        <w:t>OFIP</w:t>
      </w:r>
      <w:r w:rsidR="004A34B1">
        <w:rPr>
          <w:rFonts w:asciiTheme="majorBidi" w:hAnsiTheme="majorBidi" w:cstheme="majorBidi"/>
          <w:bCs/>
          <w:iCs/>
          <w:sz w:val="24"/>
          <w:szCs w:val="24"/>
          <w:lang w:val="en-US"/>
        </w:rPr>
        <w:t xml:space="preserve"> and 1.1</w:t>
      </w:r>
      <w:r w:rsidR="004C38F9">
        <w:rPr>
          <w:rFonts w:asciiTheme="majorBidi" w:hAnsiTheme="majorBidi" w:cstheme="majorBidi"/>
          <w:bCs/>
          <w:iCs/>
          <w:sz w:val="24"/>
          <w:szCs w:val="24"/>
          <w:lang w:val="en-US"/>
        </w:rPr>
        <w:t xml:space="preserve"> </w:t>
      </w:r>
      <w:r w:rsidR="004A34B1" w:rsidRPr="00711D40">
        <w:rPr>
          <w:rFonts w:asciiTheme="majorBidi" w:hAnsiTheme="majorBidi" w:cstheme="majorBidi"/>
          <w:bCs/>
          <w:iCs/>
          <w:sz w:val="24"/>
          <w:szCs w:val="24"/>
          <w:lang w:val="en-US"/>
        </w:rPr>
        <w:t>g. L</w:t>
      </w:r>
      <w:r w:rsidR="004A34B1" w:rsidRPr="00014F72">
        <w:rPr>
          <w:rFonts w:asciiTheme="majorBidi" w:hAnsiTheme="majorBidi" w:cstheme="majorBidi"/>
          <w:bCs/>
          <w:iCs/>
          <w:sz w:val="24"/>
          <w:szCs w:val="24"/>
          <w:vertAlign w:val="superscript"/>
          <w:lang w:val="en-US"/>
        </w:rPr>
        <w:t>−1</w:t>
      </w:r>
      <w:r w:rsidR="00EF0ED0">
        <w:rPr>
          <w:rFonts w:asciiTheme="majorBidi" w:hAnsiTheme="majorBidi" w:cstheme="majorBidi"/>
          <w:bCs/>
          <w:iCs/>
          <w:sz w:val="24"/>
          <w:szCs w:val="24"/>
          <w:vertAlign w:val="superscript"/>
          <w:lang w:val="en-US"/>
        </w:rPr>
        <w:t xml:space="preserve"> </w:t>
      </w:r>
      <w:r w:rsidR="004A34B1">
        <w:rPr>
          <w:rFonts w:asciiTheme="majorBidi" w:hAnsiTheme="majorBidi" w:cstheme="majorBidi"/>
          <w:bCs/>
          <w:iCs/>
          <w:sz w:val="24"/>
          <w:szCs w:val="24"/>
          <w:lang w:val="en-US"/>
        </w:rPr>
        <w:t xml:space="preserve">for </w:t>
      </w:r>
      <w:r w:rsidR="004A34B1" w:rsidRPr="00711D40">
        <w:rPr>
          <w:rFonts w:asciiTheme="majorBidi" w:hAnsiTheme="majorBidi" w:cstheme="majorBidi"/>
          <w:bCs/>
          <w:iCs/>
          <w:sz w:val="24"/>
          <w:szCs w:val="24"/>
          <w:lang w:val="en-US"/>
        </w:rPr>
        <w:t>OFIP</w:t>
      </w:r>
      <w:r w:rsidR="00252F40">
        <w:rPr>
          <w:rFonts w:asciiTheme="majorBidi" w:hAnsiTheme="majorBidi" w:cstheme="majorBidi"/>
          <w:bCs/>
          <w:iCs/>
          <w:sz w:val="24"/>
          <w:szCs w:val="24"/>
          <w:lang w:val="en-US"/>
        </w:rPr>
        <w:t xml:space="preserve">. </w:t>
      </w:r>
      <w:r w:rsidRPr="009618E8">
        <w:rPr>
          <w:rFonts w:asciiTheme="majorBidi" w:hAnsiTheme="majorBidi" w:cstheme="majorBidi"/>
          <w:bCs/>
          <w:iCs/>
          <w:sz w:val="24"/>
          <w:szCs w:val="24"/>
          <w:lang w:val="en-US"/>
        </w:rPr>
        <w:t>Fig</w:t>
      </w:r>
      <w:r w:rsidR="001B3B55">
        <w:rPr>
          <w:rFonts w:asciiTheme="majorBidi" w:hAnsiTheme="majorBidi" w:cstheme="majorBidi"/>
          <w:bCs/>
          <w:iCs/>
          <w:sz w:val="24"/>
          <w:szCs w:val="24"/>
          <w:lang w:val="en-US"/>
        </w:rPr>
        <w:t>.</w:t>
      </w:r>
      <w:r w:rsidR="00C25EB9">
        <w:rPr>
          <w:rFonts w:asciiTheme="majorBidi" w:hAnsiTheme="majorBidi" w:cstheme="majorBidi"/>
          <w:bCs/>
          <w:iCs/>
          <w:sz w:val="24"/>
          <w:szCs w:val="24"/>
          <w:lang w:val="en-US"/>
        </w:rPr>
        <w:t>5</w:t>
      </w:r>
      <w:r w:rsidR="00E1651A" w:rsidRPr="00711D40">
        <w:rPr>
          <w:rFonts w:asciiTheme="majorBidi" w:hAnsiTheme="majorBidi" w:cstheme="majorBidi"/>
          <w:bCs/>
          <w:iCs/>
          <w:sz w:val="24"/>
          <w:szCs w:val="24"/>
          <w:lang w:val="en-US"/>
        </w:rPr>
        <w:t xml:space="preserve"> shows</w:t>
      </w:r>
      <w:r w:rsidRPr="00711D40">
        <w:rPr>
          <w:rFonts w:asciiTheme="majorBidi" w:hAnsiTheme="majorBidi" w:cstheme="majorBidi"/>
          <w:bCs/>
          <w:iCs/>
          <w:sz w:val="24"/>
          <w:szCs w:val="24"/>
          <w:lang w:val="en-US"/>
        </w:rPr>
        <w:t xml:space="preserve"> the relationship</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between initial Mn</w:t>
      </w:r>
      <w:r w:rsidR="008A1129" w:rsidRPr="00711D40">
        <w:rPr>
          <w:rFonts w:asciiTheme="majorBidi" w:hAnsiTheme="majorBidi" w:cstheme="majorBidi"/>
          <w:sz w:val="24"/>
          <w:szCs w:val="24"/>
          <w:lang w:val="en-US"/>
        </w:rPr>
        <w:t>(II)</w:t>
      </w:r>
      <w:r w:rsidRPr="00711D40">
        <w:rPr>
          <w:rFonts w:asciiTheme="majorBidi" w:hAnsiTheme="majorBidi" w:cstheme="majorBidi"/>
          <w:bCs/>
          <w:iCs/>
          <w:sz w:val="24"/>
          <w:szCs w:val="24"/>
          <w:lang w:val="en-US"/>
        </w:rPr>
        <w:t xml:space="preserve"> ion concentration and the percentage removal of Mn</w:t>
      </w:r>
      <w:r w:rsidR="008A1129" w:rsidRPr="00711D40">
        <w:rPr>
          <w:rFonts w:asciiTheme="majorBidi" w:hAnsiTheme="majorBidi" w:cstheme="majorBidi"/>
          <w:sz w:val="24"/>
          <w:szCs w:val="24"/>
          <w:lang w:val="en-US"/>
        </w:rPr>
        <w:t>(II)</w:t>
      </w:r>
      <w:r w:rsidRPr="00711D40">
        <w:rPr>
          <w:rFonts w:asciiTheme="majorBidi" w:hAnsiTheme="majorBidi" w:cstheme="majorBidi"/>
          <w:bCs/>
          <w:iCs/>
          <w:sz w:val="24"/>
          <w:szCs w:val="24"/>
          <w:lang w:val="en-US"/>
        </w:rPr>
        <w:t>. The greatest values removal of Mn</w:t>
      </w:r>
      <w:r w:rsidR="008A1129" w:rsidRPr="00711D40">
        <w:rPr>
          <w:rFonts w:asciiTheme="majorBidi" w:hAnsiTheme="majorBidi" w:cstheme="majorBidi"/>
          <w:sz w:val="24"/>
          <w:szCs w:val="24"/>
          <w:lang w:val="en-US"/>
        </w:rPr>
        <w:t>(II)</w:t>
      </w:r>
      <w:r w:rsidRPr="00711D40">
        <w:rPr>
          <w:rFonts w:asciiTheme="majorBidi" w:hAnsiTheme="majorBidi" w:cstheme="majorBidi"/>
          <w:bCs/>
          <w:iCs/>
          <w:sz w:val="24"/>
          <w:szCs w:val="24"/>
          <w:lang w:val="en-US"/>
        </w:rPr>
        <w:t xml:space="preserve"> ions are of the order of 99.99% and 89</w:t>
      </w:r>
      <w:r w:rsidR="008A1129" w:rsidRPr="005D01F0">
        <w:rPr>
          <w:rFonts w:asciiTheme="majorBidi" w:hAnsiTheme="majorBidi" w:cstheme="majorBidi"/>
          <w:bCs/>
          <w:iCs/>
          <w:sz w:val="24"/>
          <w:szCs w:val="24"/>
          <w:lang w:val="en-US"/>
        </w:rPr>
        <w:t>.</w:t>
      </w:r>
      <w:r w:rsidRPr="00711D40">
        <w:rPr>
          <w:rFonts w:asciiTheme="majorBidi" w:hAnsiTheme="majorBidi" w:cstheme="majorBidi"/>
          <w:bCs/>
          <w:iCs/>
          <w:sz w:val="24"/>
          <w:szCs w:val="24"/>
          <w:lang w:val="en-US"/>
        </w:rPr>
        <w:t xml:space="preserve">9% for </w:t>
      </w:r>
      <w:r w:rsidR="00EE01DE">
        <w:rPr>
          <w:rFonts w:asciiTheme="majorBidi" w:hAnsiTheme="majorBidi" w:cstheme="majorBidi"/>
          <w:bCs/>
          <w:iCs/>
          <w:sz w:val="24"/>
          <w:szCs w:val="24"/>
          <w:lang w:val="en-US"/>
        </w:rPr>
        <w:t>A</w:t>
      </w:r>
      <w:r w:rsidR="009E00EE">
        <w:rPr>
          <w:rFonts w:asciiTheme="majorBidi" w:hAnsiTheme="majorBidi" w:cstheme="majorBidi"/>
          <w:bCs/>
          <w:iCs/>
          <w:sz w:val="24"/>
          <w:szCs w:val="24"/>
          <w:lang w:val="en-US"/>
        </w:rPr>
        <w:t>c</w:t>
      </w:r>
      <w:r w:rsidR="00EE01DE">
        <w:rPr>
          <w:rFonts w:asciiTheme="majorBidi" w:hAnsiTheme="majorBidi" w:cstheme="majorBidi"/>
          <w:bCs/>
          <w:iCs/>
          <w:sz w:val="24"/>
          <w:szCs w:val="24"/>
          <w:lang w:val="en-US"/>
        </w:rPr>
        <w:t>-</w:t>
      </w:r>
      <w:r w:rsidRPr="00711D40">
        <w:rPr>
          <w:rFonts w:asciiTheme="majorBidi" w:hAnsiTheme="majorBidi" w:cstheme="majorBidi"/>
          <w:bCs/>
          <w:iCs/>
          <w:sz w:val="24"/>
          <w:szCs w:val="24"/>
          <w:lang w:val="en-US"/>
        </w:rPr>
        <w:t>OFIP and OFIP, respectively. This lets us think</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that</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these</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materials have a high adsorption capacity at low concentrations. Moreover, the shape of curves shows a decrease in the percentage removal of Mn</w:t>
      </w:r>
      <w:r w:rsidR="00D73073" w:rsidRPr="00711D40">
        <w:rPr>
          <w:rFonts w:asciiTheme="majorBidi" w:eastAsia="AdvTimes" w:hAnsiTheme="majorBidi" w:cstheme="majorBidi"/>
          <w:sz w:val="24"/>
          <w:szCs w:val="24"/>
          <w:lang w:val="en-US"/>
        </w:rPr>
        <w:t>(II</w:t>
      </w:r>
      <w:r w:rsidR="00E1651A" w:rsidRPr="00711D40">
        <w:rPr>
          <w:rFonts w:asciiTheme="majorBidi" w:eastAsia="AdvTimes" w:hAnsiTheme="majorBidi" w:cstheme="majorBidi"/>
          <w:sz w:val="24"/>
          <w:szCs w:val="24"/>
          <w:lang w:val="en-US"/>
        </w:rPr>
        <w:t xml:space="preserve">) </w:t>
      </w:r>
      <w:r w:rsidR="00E1651A" w:rsidRPr="00711D40">
        <w:rPr>
          <w:rFonts w:asciiTheme="majorBidi" w:hAnsiTheme="majorBidi" w:cstheme="majorBidi"/>
          <w:bCs/>
          <w:iCs/>
          <w:sz w:val="24"/>
          <w:szCs w:val="24"/>
          <w:lang w:val="en-US"/>
        </w:rPr>
        <w:t>ions</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with the increase in initial concentration of manganese solution and this</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is due to the fact</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that</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some</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manganese ions remained in solution due to the saturation of the active sites on the adsorption surface of the adsorbent materials and thus sites with high affinity are the first to be</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saturated. Subsequently, the affinity of the metal cations for the remaining sites becomes</w:t>
      </w:r>
      <w:r w:rsidR="00EF0ED0">
        <w:rPr>
          <w:rFonts w:asciiTheme="majorBidi" w:hAnsiTheme="majorBidi" w:cstheme="majorBidi"/>
          <w:bCs/>
          <w:iCs/>
          <w:sz w:val="24"/>
          <w:szCs w:val="24"/>
          <w:lang w:val="en-US"/>
        </w:rPr>
        <w:t xml:space="preserve"> </w:t>
      </w:r>
      <w:r w:rsidRPr="00711D40">
        <w:rPr>
          <w:rFonts w:asciiTheme="majorBidi" w:hAnsiTheme="majorBidi" w:cstheme="majorBidi"/>
          <w:bCs/>
          <w:iCs/>
          <w:sz w:val="24"/>
          <w:szCs w:val="24"/>
          <w:lang w:val="en-US"/>
        </w:rPr>
        <w:t xml:space="preserve">lower. </w:t>
      </w:r>
    </w:p>
    <w:p w:rsidR="00A75F99" w:rsidRDefault="003220A0">
      <w:pPr>
        <w:pStyle w:val="Paragraphedeliste"/>
        <w:spacing w:line="360" w:lineRule="auto"/>
        <w:ind w:left="0"/>
        <w:jc w:val="center"/>
        <w:rPr>
          <w:rFonts w:asciiTheme="majorBidi" w:hAnsiTheme="majorBidi" w:cstheme="majorBidi"/>
          <w:bCs/>
          <w:iCs/>
          <w:sz w:val="24"/>
          <w:szCs w:val="24"/>
          <w:lang w:val="en-US"/>
        </w:rPr>
      </w:pPr>
      <w:r>
        <w:rPr>
          <w:rFonts w:asciiTheme="majorBidi" w:hAnsiTheme="majorBidi" w:cstheme="majorBidi"/>
          <w:bCs/>
          <w:iCs/>
          <w:noProof/>
          <w:sz w:val="24"/>
          <w:szCs w:val="24"/>
          <w:lang w:eastAsia="fr-FR"/>
        </w:rPr>
        <w:drawing>
          <wp:inline distT="0" distB="0" distL="0" distR="0">
            <wp:extent cx="3632200" cy="2882900"/>
            <wp:effectExtent l="0" t="0" r="6350" b="0"/>
            <wp:docPr id="5" name="Image 5" descr="conc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ent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57" t="9688" r="12914" b="3906"/>
                    <a:stretch>
                      <a:fillRect/>
                    </a:stretch>
                  </pic:blipFill>
                  <pic:spPr bwMode="auto">
                    <a:xfrm>
                      <a:off x="0" y="0"/>
                      <a:ext cx="3632200" cy="2882900"/>
                    </a:xfrm>
                    <a:prstGeom prst="rect">
                      <a:avLst/>
                    </a:prstGeom>
                    <a:noFill/>
                    <a:ln>
                      <a:noFill/>
                    </a:ln>
                  </pic:spPr>
                </pic:pic>
              </a:graphicData>
            </a:graphic>
          </wp:inline>
        </w:drawing>
      </w:r>
    </w:p>
    <w:p w:rsidR="001451ED" w:rsidRPr="00711D40" w:rsidRDefault="00A706C3" w:rsidP="006C18FE">
      <w:pPr>
        <w:spacing w:line="360" w:lineRule="auto"/>
        <w:jc w:val="center"/>
        <w:rPr>
          <w:rFonts w:asciiTheme="majorBidi" w:hAnsiTheme="majorBidi" w:cstheme="majorBidi"/>
          <w:sz w:val="24"/>
          <w:szCs w:val="24"/>
          <w:lang w:val="en-US"/>
        </w:rPr>
      </w:pPr>
      <w:r w:rsidRPr="00711D40">
        <w:rPr>
          <w:rFonts w:asciiTheme="majorBidi" w:hAnsiTheme="majorBidi" w:cstheme="majorBidi"/>
          <w:b/>
          <w:color w:val="000000"/>
          <w:sz w:val="24"/>
          <w:szCs w:val="24"/>
          <w:lang w:val="en-US"/>
        </w:rPr>
        <w:t>Fig</w:t>
      </w:r>
      <w:r w:rsidR="001B3B55">
        <w:rPr>
          <w:rFonts w:asciiTheme="majorBidi" w:hAnsiTheme="majorBidi" w:cstheme="majorBidi"/>
          <w:b/>
          <w:color w:val="000000"/>
          <w:sz w:val="24"/>
          <w:szCs w:val="24"/>
          <w:lang w:val="en-US"/>
        </w:rPr>
        <w:t xml:space="preserve">. </w:t>
      </w:r>
      <w:r w:rsidR="00C25EB9">
        <w:rPr>
          <w:rFonts w:asciiTheme="majorBidi" w:hAnsiTheme="majorBidi" w:cstheme="majorBidi"/>
          <w:b/>
          <w:color w:val="000000"/>
          <w:sz w:val="24"/>
          <w:szCs w:val="24"/>
          <w:lang w:val="en-US"/>
        </w:rPr>
        <w:t>5</w:t>
      </w:r>
      <w:r w:rsidRPr="00711D40">
        <w:rPr>
          <w:rFonts w:asciiTheme="majorBidi" w:hAnsiTheme="majorBidi" w:cstheme="majorBidi"/>
          <w:b/>
          <w:color w:val="000000"/>
          <w:sz w:val="24"/>
          <w:szCs w:val="24"/>
          <w:lang w:val="en-US"/>
        </w:rPr>
        <w:t>.</w:t>
      </w:r>
      <w:r w:rsidR="00EF0ED0">
        <w:rPr>
          <w:rFonts w:asciiTheme="majorBidi" w:hAnsiTheme="majorBidi" w:cstheme="majorBidi"/>
          <w:b/>
          <w:color w:val="000000"/>
          <w:sz w:val="24"/>
          <w:szCs w:val="24"/>
          <w:lang w:val="en-US"/>
        </w:rPr>
        <w:t xml:space="preserve"> </w:t>
      </w:r>
      <w:r w:rsidRPr="00711D40">
        <w:rPr>
          <w:rFonts w:asciiTheme="majorBidi" w:hAnsiTheme="majorBidi" w:cstheme="majorBidi"/>
          <w:sz w:val="24"/>
          <w:szCs w:val="24"/>
          <w:lang w:val="en-US"/>
        </w:rPr>
        <w:t xml:space="preserve">Effect of </w:t>
      </w:r>
      <w:r w:rsidRPr="00A706C3">
        <w:rPr>
          <w:rFonts w:asciiTheme="majorBidi" w:hAnsiTheme="majorBidi" w:cstheme="majorBidi"/>
          <w:sz w:val="24"/>
          <w:szCs w:val="24"/>
          <w:lang w:val="en-US"/>
        </w:rPr>
        <w:t>M</w:t>
      </w:r>
      <w:r>
        <w:rPr>
          <w:rFonts w:asciiTheme="majorBidi" w:hAnsiTheme="majorBidi" w:cstheme="majorBidi"/>
          <w:sz w:val="24"/>
          <w:szCs w:val="24"/>
          <w:lang w:val="en-US"/>
        </w:rPr>
        <w:t>n</w:t>
      </w:r>
      <w:r w:rsidRPr="00711D40">
        <w:rPr>
          <w:rFonts w:asciiTheme="majorBidi" w:hAnsiTheme="majorBidi" w:cstheme="majorBidi"/>
          <w:sz w:val="24"/>
          <w:szCs w:val="24"/>
          <w:lang w:val="en-US"/>
        </w:rPr>
        <w:t xml:space="preserve">(II) concentration on removal </w:t>
      </w:r>
      <w:r w:rsidR="00B409D3">
        <w:rPr>
          <w:rFonts w:asciiTheme="majorBidi" w:hAnsiTheme="majorBidi" w:cstheme="majorBidi"/>
          <w:sz w:val="24"/>
          <w:szCs w:val="24"/>
          <w:lang w:val="en-US"/>
        </w:rPr>
        <w:t>rate</w:t>
      </w:r>
      <w:r w:rsidR="009E00EE">
        <w:rPr>
          <w:rFonts w:asciiTheme="majorBidi" w:hAnsiTheme="majorBidi" w:cstheme="majorBidi"/>
          <w:sz w:val="24"/>
          <w:szCs w:val="24"/>
          <w:lang w:val="en-US"/>
        </w:rPr>
        <w:t xml:space="preserve"> for OFIP and Ac-OFIP</w:t>
      </w:r>
      <w:r w:rsidRPr="00711D40">
        <w:rPr>
          <w:rFonts w:asciiTheme="majorBidi" w:hAnsiTheme="majorBidi" w:cstheme="majorBidi"/>
          <w:sz w:val="24"/>
          <w:szCs w:val="24"/>
          <w:lang w:val="en-US"/>
        </w:rPr>
        <w:t>.</w:t>
      </w:r>
    </w:p>
    <w:p w:rsidR="001451ED" w:rsidRPr="004B3496" w:rsidRDefault="0029542C" w:rsidP="00191CA5">
      <w:pPr>
        <w:pBdr>
          <w:top w:val="nil"/>
          <w:left w:val="nil"/>
          <w:bottom w:val="nil"/>
          <w:right w:val="nil"/>
          <w:between w:val="nil"/>
        </w:pBdr>
        <w:spacing w:line="360" w:lineRule="auto"/>
        <w:jc w:val="both"/>
        <w:rPr>
          <w:rFonts w:asciiTheme="majorBidi" w:hAnsiTheme="majorBidi" w:cstheme="majorBidi"/>
          <w:b/>
          <w:color w:val="000000"/>
          <w:sz w:val="24"/>
          <w:szCs w:val="24"/>
          <w:lang w:val="en-US"/>
        </w:rPr>
      </w:pPr>
      <w:r w:rsidRPr="0029542C">
        <w:rPr>
          <w:rFonts w:asciiTheme="majorBidi" w:hAnsiTheme="majorBidi" w:cstheme="majorBidi"/>
          <w:b/>
          <w:color w:val="000000"/>
          <w:sz w:val="24"/>
          <w:szCs w:val="24"/>
          <w:lang w:val="en-US"/>
        </w:rPr>
        <w:t>3.3 Adsorptions isotherms</w:t>
      </w:r>
    </w:p>
    <w:p w:rsidR="00F56A59" w:rsidRPr="00A00C7D" w:rsidRDefault="00F56A59">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r w:rsidRPr="00A00C7D">
        <w:rPr>
          <w:rFonts w:asciiTheme="majorBidi" w:hAnsiTheme="majorBidi" w:cstheme="majorBidi"/>
          <w:bCs/>
          <w:color w:val="000000"/>
          <w:sz w:val="24"/>
          <w:szCs w:val="24"/>
          <w:lang w:val="en-US"/>
        </w:rPr>
        <w:t xml:space="preserve">The </w:t>
      </w:r>
      <w:r w:rsidR="009E00EE" w:rsidRPr="00A00C7D">
        <w:rPr>
          <w:rFonts w:asciiTheme="majorBidi" w:hAnsiTheme="majorBidi" w:cstheme="majorBidi"/>
          <w:bCs/>
          <w:color w:val="000000"/>
          <w:sz w:val="24"/>
          <w:szCs w:val="24"/>
          <w:lang w:val="en-US"/>
        </w:rPr>
        <w:t xml:space="preserve">application of </w:t>
      </w:r>
      <w:r w:rsidRPr="00A00C7D">
        <w:rPr>
          <w:rFonts w:asciiTheme="majorBidi" w:hAnsiTheme="majorBidi" w:cstheme="majorBidi"/>
          <w:bCs/>
          <w:color w:val="000000"/>
          <w:sz w:val="24"/>
          <w:szCs w:val="24"/>
          <w:lang w:val="en-US"/>
        </w:rPr>
        <w:t>Langmuir, Freundlich and of Temkin</w:t>
      </w:r>
      <w:r w:rsidR="00EF0ED0">
        <w:rPr>
          <w:rFonts w:asciiTheme="majorBidi" w:hAnsiTheme="majorBidi" w:cstheme="majorBidi"/>
          <w:bCs/>
          <w:color w:val="000000"/>
          <w:sz w:val="24"/>
          <w:szCs w:val="24"/>
          <w:lang w:val="en-US"/>
        </w:rPr>
        <w:t xml:space="preserve"> </w:t>
      </w:r>
      <w:r w:rsidR="009E00EE" w:rsidRPr="00A00C7D">
        <w:rPr>
          <w:rFonts w:asciiTheme="majorBidi" w:hAnsiTheme="majorBidi" w:cstheme="majorBidi"/>
          <w:bCs/>
          <w:color w:val="000000"/>
          <w:sz w:val="24"/>
          <w:szCs w:val="24"/>
          <w:lang w:val="en-US"/>
        </w:rPr>
        <w:t xml:space="preserve">models </w:t>
      </w:r>
      <w:r w:rsidRPr="00A00C7D">
        <w:rPr>
          <w:rFonts w:asciiTheme="majorBidi" w:hAnsiTheme="majorBidi" w:cstheme="majorBidi"/>
          <w:bCs/>
          <w:color w:val="000000"/>
          <w:sz w:val="24"/>
          <w:szCs w:val="24"/>
          <w:lang w:val="en-US"/>
        </w:rPr>
        <w:t xml:space="preserve">on the results of the experiments </w:t>
      </w:r>
      <w:r w:rsidR="009E00EE" w:rsidRPr="00A00C7D">
        <w:rPr>
          <w:rFonts w:asciiTheme="majorBidi" w:hAnsiTheme="majorBidi" w:cstheme="majorBidi"/>
          <w:bCs/>
          <w:color w:val="000000"/>
          <w:sz w:val="24"/>
          <w:szCs w:val="24"/>
          <w:lang w:val="en-US"/>
        </w:rPr>
        <w:t>was undertaken</w:t>
      </w:r>
      <w:r w:rsidR="00EF0ED0">
        <w:rPr>
          <w:rFonts w:asciiTheme="majorBidi" w:hAnsiTheme="majorBidi" w:cstheme="majorBidi"/>
          <w:bCs/>
          <w:color w:val="000000"/>
          <w:sz w:val="24"/>
          <w:szCs w:val="24"/>
          <w:lang w:val="en-US"/>
        </w:rPr>
        <w:t xml:space="preserve"> </w:t>
      </w:r>
      <w:r w:rsidR="009E00EE" w:rsidRPr="00A00C7D">
        <w:rPr>
          <w:rFonts w:asciiTheme="majorBidi" w:hAnsiTheme="majorBidi" w:cstheme="majorBidi"/>
          <w:bCs/>
          <w:color w:val="000000"/>
          <w:sz w:val="24"/>
          <w:szCs w:val="24"/>
          <w:lang w:val="en-US"/>
        </w:rPr>
        <w:t>under</w:t>
      </w:r>
      <w:r w:rsidR="00EF0ED0">
        <w:rPr>
          <w:rFonts w:asciiTheme="majorBidi" w:hAnsiTheme="majorBidi" w:cstheme="majorBidi"/>
          <w:bCs/>
          <w:color w:val="000000"/>
          <w:sz w:val="24"/>
          <w:szCs w:val="24"/>
          <w:lang w:val="en-US"/>
        </w:rPr>
        <w:t xml:space="preserve"> </w:t>
      </w:r>
      <w:r w:rsidRPr="00A00C7D">
        <w:rPr>
          <w:rFonts w:asciiTheme="majorBidi" w:hAnsiTheme="majorBidi" w:cstheme="majorBidi"/>
          <w:bCs/>
          <w:color w:val="000000"/>
          <w:sz w:val="24"/>
          <w:szCs w:val="24"/>
          <w:lang w:val="en-US"/>
        </w:rPr>
        <w:t xml:space="preserve">our operating conditions (Vag: 100 rpm; Tmilieu: 298 K; pH milieu: 5 with OFIP, 7 with </w:t>
      </w:r>
      <w:r w:rsidR="00EE01DE" w:rsidRPr="00A00C7D">
        <w:rPr>
          <w:rFonts w:asciiTheme="majorBidi" w:hAnsiTheme="majorBidi" w:cstheme="majorBidi"/>
          <w:bCs/>
          <w:color w:val="000000"/>
          <w:sz w:val="24"/>
          <w:szCs w:val="24"/>
          <w:lang w:val="en-US"/>
        </w:rPr>
        <w:t>A</w:t>
      </w:r>
      <w:r w:rsidR="00096FBC" w:rsidRPr="00A00C7D">
        <w:rPr>
          <w:rFonts w:asciiTheme="majorBidi" w:hAnsiTheme="majorBidi" w:cstheme="majorBidi"/>
          <w:bCs/>
          <w:color w:val="000000"/>
          <w:sz w:val="24"/>
          <w:szCs w:val="24"/>
          <w:lang w:val="en-US"/>
        </w:rPr>
        <w:t>c</w:t>
      </w:r>
      <w:r w:rsidR="00EE01DE" w:rsidRPr="00A00C7D">
        <w:rPr>
          <w:rFonts w:asciiTheme="majorBidi" w:hAnsiTheme="majorBidi" w:cstheme="majorBidi"/>
          <w:bCs/>
          <w:color w:val="000000"/>
          <w:sz w:val="24"/>
          <w:szCs w:val="24"/>
          <w:lang w:val="en-US"/>
        </w:rPr>
        <w:t>-</w:t>
      </w:r>
      <w:r w:rsidRPr="00A00C7D">
        <w:rPr>
          <w:rFonts w:asciiTheme="majorBidi" w:hAnsiTheme="majorBidi" w:cstheme="majorBidi"/>
          <w:bCs/>
          <w:color w:val="000000"/>
          <w:sz w:val="24"/>
          <w:szCs w:val="24"/>
          <w:lang w:val="en-US"/>
        </w:rPr>
        <w:t>OFIP; and m</w:t>
      </w:r>
      <w:r w:rsidRPr="00A00C7D">
        <w:rPr>
          <w:rFonts w:asciiTheme="majorBidi" w:hAnsiTheme="majorBidi" w:cstheme="majorBidi"/>
          <w:bCs/>
          <w:color w:val="000000"/>
          <w:sz w:val="24"/>
          <w:szCs w:val="24"/>
          <w:vertAlign w:val="subscript"/>
          <w:lang w:val="en-US"/>
        </w:rPr>
        <w:t>(OFIPand</w:t>
      </w:r>
      <w:r w:rsidR="00EE01DE" w:rsidRPr="00A00C7D">
        <w:rPr>
          <w:rFonts w:asciiTheme="majorBidi" w:hAnsiTheme="majorBidi" w:cstheme="majorBidi"/>
          <w:bCs/>
          <w:color w:val="000000"/>
          <w:sz w:val="24"/>
          <w:szCs w:val="24"/>
          <w:vertAlign w:val="subscript"/>
          <w:lang w:val="en-US"/>
        </w:rPr>
        <w:t xml:space="preserve"> A</w:t>
      </w:r>
      <w:r w:rsidR="00096FBC" w:rsidRPr="00A00C7D">
        <w:rPr>
          <w:rFonts w:asciiTheme="majorBidi" w:hAnsiTheme="majorBidi" w:cstheme="majorBidi"/>
          <w:bCs/>
          <w:color w:val="000000"/>
          <w:sz w:val="24"/>
          <w:szCs w:val="24"/>
          <w:vertAlign w:val="subscript"/>
          <w:lang w:val="en-US"/>
        </w:rPr>
        <w:t>c</w:t>
      </w:r>
      <w:r w:rsidR="00EE01DE" w:rsidRPr="00A00C7D">
        <w:rPr>
          <w:rFonts w:asciiTheme="majorBidi" w:hAnsiTheme="majorBidi" w:cstheme="majorBidi"/>
          <w:bCs/>
          <w:color w:val="000000"/>
          <w:sz w:val="24"/>
          <w:szCs w:val="24"/>
          <w:vertAlign w:val="subscript"/>
          <w:lang w:val="en-US"/>
        </w:rPr>
        <w:t>-</w:t>
      </w:r>
      <w:r w:rsidRPr="00A00C7D">
        <w:rPr>
          <w:rFonts w:asciiTheme="majorBidi" w:hAnsiTheme="majorBidi" w:cstheme="majorBidi"/>
          <w:bCs/>
          <w:color w:val="000000"/>
          <w:sz w:val="24"/>
          <w:szCs w:val="24"/>
          <w:vertAlign w:val="subscript"/>
          <w:lang w:val="en-US"/>
        </w:rPr>
        <w:t>OFIP)</w:t>
      </w:r>
      <w:r w:rsidRPr="00A00C7D">
        <w:rPr>
          <w:rFonts w:asciiTheme="majorBidi" w:hAnsiTheme="majorBidi" w:cstheme="majorBidi"/>
          <w:bCs/>
          <w:color w:val="000000"/>
          <w:sz w:val="24"/>
          <w:szCs w:val="24"/>
          <w:lang w:val="en-US"/>
        </w:rPr>
        <w:t xml:space="preserve">: </w:t>
      </w:r>
      <w:r w:rsidR="004A34B1" w:rsidRPr="00A00C7D">
        <w:rPr>
          <w:rFonts w:asciiTheme="majorBidi" w:hAnsiTheme="majorBidi" w:cstheme="majorBidi"/>
          <w:bCs/>
          <w:color w:val="000000"/>
          <w:sz w:val="24"/>
          <w:szCs w:val="24"/>
          <w:lang w:val="en-US"/>
        </w:rPr>
        <w:t>1.1g.L</w:t>
      </w:r>
      <w:r w:rsidR="004A34B1" w:rsidRPr="00A7101D">
        <w:rPr>
          <w:rFonts w:asciiTheme="majorBidi" w:hAnsiTheme="majorBidi" w:cstheme="majorBidi"/>
          <w:bCs/>
          <w:color w:val="000000"/>
          <w:sz w:val="24"/>
          <w:szCs w:val="24"/>
          <w:vertAlign w:val="superscript"/>
          <w:lang w:val="en-US"/>
        </w:rPr>
        <w:t>-1</w:t>
      </w:r>
      <w:r w:rsidR="004A34B1" w:rsidRPr="00A00C7D">
        <w:rPr>
          <w:rFonts w:asciiTheme="majorBidi" w:hAnsiTheme="majorBidi" w:cstheme="majorBidi"/>
          <w:bCs/>
          <w:color w:val="000000"/>
          <w:sz w:val="24"/>
          <w:szCs w:val="24"/>
          <w:lang w:val="en-US"/>
        </w:rPr>
        <w:t xml:space="preserve"> and 0.7 g.L</w:t>
      </w:r>
      <w:r w:rsidR="004A34B1" w:rsidRPr="00A7101D">
        <w:rPr>
          <w:rFonts w:asciiTheme="majorBidi" w:hAnsiTheme="majorBidi" w:cstheme="majorBidi"/>
          <w:bCs/>
          <w:color w:val="000000"/>
          <w:sz w:val="24"/>
          <w:szCs w:val="24"/>
          <w:vertAlign w:val="superscript"/>
          <w:lang w:val="en-US"/>
        </w:rPr>
        <w:t>-1</w:t>
      </w:r>
      <w:r w:rsidRPr="00A00C7D">
        <w:rPr>
          <w:rFonts w:asciiTheme="majorBidi" w:hAnsiTheme="majorBidi" w:cstheme="majorBidi"/>
          <w:bCs/>
          <w:color w:val="000000"/>
          <w:sz w:val="24"/>
          <w:szCs w:val="24"/>
          <w:lang w:val="en-US"/>
        </w:rPr>
        <w:t>).</w:t>
      </w:r>
    </w:p>
    <w:p w:rsidR="00A00C7D" w:rsidRPr="00A7101D" w:rsidRDefault="004A34B1" w:rsidP="00B6328F">
      <w:pPr>
        <w:pBdr>
          <w:top w:val="nil"/>
          <w:left w:val="nil"/>
          <w:bottom w:val="nil"/>
          <w:right w:val="nil"/>
          <w:between w:val="nil"/>
        </w:pBdr>
        <w:spacing w:line="360" w:lineRule="auto"/>
        <w:jc w:val="both"/>
        <w:rPr>
          <w:rFonts w:asciiTheme="majorBidi" w:hAnsiTheme="majorBidi" w:cstheme="majorBidi"/>
          <w:sz w:val="24"/>
          <w:szCs w:val="24"/>
          <w:lang w:val="en-US"/>
        </w:rPr>
      </w:pPr>
      <w:r w:rsidRPr="00A7101D">
        <w:rPr>
          <w:rFonts w:asciiTheme="majorBidi" w:hAnsiTheme="majorBidi" w:cstheme="majorBidi"/>
          <w:sz w:val="24"/>
          <w:szCs w:val="24"/>
          <w:lang w:val="en-US"/>
        </w:rPr>
        <w:t>Figs.6 (a) and 7 (a) show the linear plot of Ce/Qe as a function of Ce for OFIP and Ac-OFIP</w:t>
      </w:r>
      <w:r w:rsidR="00EF0ED0">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respectively. The values of Q</w:t>
      </w:r>
      <w:r w:rsidRPr="00A7101D">
        <w:rPr>
          <w:rFonts w:asciiTheme="majorBidi" w:hAnsiTheme="majorBidi" w:cstheme="majorBidi"/>
          <w:sz w:val="24"/>
          <w:szCs w:val="24"/>
          <w:vertAlign w:val="subscript"/>
          <w:lang w:val="en-US"/>
        </w:rPr>
        <w:t>max</w:t>
      </w:r>
      <w:r w:rsidRPr="00A7101D">
        <w:rPr>
          <w:rFonts w:asciiTheme="majorBidi" w:hAnsiTheme="majorBidi" w:cstheme="majorBidi"/>
          <w:sz w:val="24"/>
          <w:szCs w:val="24"/>
          <w:lang w:val="en-US"/>
        </w:rPr>
        <w:t xml:space="preserve"> and K</w:t>
      </w:r>
      <w:r w:rsidRPr="00A7101D">
        <w:rPr>
          <w:rFonts w:asciiTheme="majorBidi" w:hAnsiTheme="majorBidi" w:cstheme="majorBidi"/>
          <w:sz w:val="24"/>
          <w:szCs w:val="24"/>
          <w:vertAlign w:val="subscript"/>
          <w:lang w:val="en-US"/>
        </w:rPr>
        <w:t>L</w:t>
      </w:r>
      <w:r w:rsidRPr="00A7101D">
        <w:rPr>
          <w:rFonts w:asciiTheme="majorBidi" w:hAnsiTheme="majorBidi" w:cstheme="majorBidi"/>
          <w:sz w:val="24"/>
          <w:szCs w:val="24"/>
          <w:lang w:val="en-US"/>
        </w:rPr>
        <w:t xml:space="preserve"> were determined from slope and the ordinate at the</w:t>
      </w:r>
      <w:r w:rsidR="00EF0ED0">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origin of the linear regressions and they are given in Table 1. The R</w:t>
      </w:r>
      <w:r w:rsidRPr="00A7101D">
        <w:rPr>
          <w:rFonts w:asciiTheme="majorBidi" w:hAnsiTheme="majorBidi" w:cstheme="majorBidi"/>
          <w:sz w:val="24"/>
          <w:szCs w:val="24"/>
          <w:vertAlign w:val="subscript"/>
          <w:lang w:val="en-US"/>
        </w:rPr>
        <w:t>L</w:t>
      </w:r>
      <w:r w:rsidRPr="00A7101D">
        <w:rPr>
          <w:rFonts w:asciiTheme="majorBidi" w:hAnsiTheme="majorBidi" w:cstheme="majorBidi"/>
          <w:sz w:val="24"/>
          <w:szCs w:val="24"/>
          <w:lang w:val="en-US"/>
        </w:rPr>
        <w:t xml:space="preserve"> values calculated for this</w:t>
      </w:r>
      <w:r w:rsidR="00EF0ED0">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study are given in Table 2. Two plots of ln (Qe) as a function of ln (Ce) have been shown in</w:t>
      </w:r>
      <w:r w:rsidR="00EF0ED0">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Figures 6 (b) and 7 (b) for OFIP and Ac-OFIP respectively, where the values of K</w:t>
      </w:r>
      <w:r w:rsidRPr="00A7101D">
        <w:rPr>
          <w:rFonts w:asciiTheme="majorBidi" w:hAnsiTheme="majorBidi" w:cstheme="majorBidi"/>
          <w:sz w:val="24"/>
          <w:szCs w:val="24"/>
          <w:vertAlign w:val="subscript"/>
          <w:lang w:val="en-US"/>
        </w:rPr>
        <w:t>F</w:t>
      </w:r>
      <w:r w:rsidRPr="00A7101D">
        <w:rPr>
          <w:rFonts w:asciiTheme="majorBidi" w:hAnsiTheme="majorBidi" w:cstheme="majorBidi"/>
          <w:sz w:val="24"/>
          <w:szCs w:val="24"/>
          <w:lang w:val="en-US"/>
        </w:rPr>
        <w:t>, n and the</w:t>
      </w:r>
      <w:r w:rsidR="00EF0ED0">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correlation coefficient R</w:t>
      </w:r>
      <w:r w:rsidRPr="00A7101D">
        <w:rPr>
          <w:rFonts w:asciiTheme="majorBidi" w:hAnsiTheme="majorBidi" w:cstheme="majorBidi"/>
          <w:sz w:val="24"/>
          <w:szCs w:val="24"/>
          <w:vertAlign w:val="superscript"/>
          <w:lang w:val="en-US"/>
        </w:rPr>
        <w:t>2</w:t>
      </w:r>
      <w:r w:rsidRPr="00A7101D">
        <w:rPr>
          <w:rFonts w:asciiTheme="majorBidi" w:hAnsiTheme="majorBidi" w:cstheme="majorBidi"/>
          <w:sz w:val="24"/>
          <w:szCs w:val="24"/>
          <w:lang w:val="en-US"/>
        </w:rPr>
        <w:t xml:space="preserve"> for the Freundlich model are given in Table 1. Figures 6 (c) and 7(c) show plots of Qe as a function of ln (Ce), which make it possible to determine the</w:t>
      </w:r>
      <w:r w:rsidR="004C38F9">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 xml:space="preserve">isothermal </w:t>
      </w:r>
    </w:p>
    <w:p w:rsidR="00A75F99" w:rsidRDefault="00A75F99">
      <w:pPr>
        <w:pBdr>
          <w:top w:val="nil"/>
          <w:left w:val="nil"/>
          <w:bottom w:val="nil"/>
          <w:right w:val="nil"/>
          <w:between w:val="nil"/>
        </w:pBdr>
        <w:spacing w:line="360" w:lineRule="auto"/>
        <w:jc w:val="center"/>
        <w:rPr>
          <w:rFonts w:asciiTheme="majorBidi" w:hAnsiTheme="majorBidi" w:cstheme="majorBidi"/>
          <w:color w:val="000000"/>
          <w:sz w:val="24"/>
          <w:szCs w:val="24"/>
          <w:lang w:val="en-US"/>
        </w:rPr>
      </w:pPr>
      <w:r>
        <w:rPr>
          <w:rFonts w:ascii="TimesNewRoman,BoldItalic" w:hAnsi="TimesNewRoman,BoldItalic" w:cs="TimesNewRoman,BoldItalic"/>
          <w:noProof/>
          <w:sz w:val="24"/>
          <w:szCs w:val="24"/>
          <w:lang w:eastAsia="fr-FR"/>
        </w:rPr>
        <w:drawing>
          <wp:inline distT="0" distB="0" distL="0" distR="0">
            <wp:extent cx="4371005" cy="36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005" cy="3600000"/>
                    </a:xfrm>
                    <a:prstGeom prst="rect">
                      <a:avLst/>
                    </a:prstGeom>
                    <a:noFill/>
                    <a:ln>
                      <a:noFill/>
                    </a:ln>
                  </pic:spPr>
                </pic:pic>
              </a:graphicData>
            </a:graphic>
          </wp:inline>
        </w:drawing>
      </w:r>
    </w:p>
    <w:p w:rsidR="002C4476" w:rsidRDefault="002C4476" w:rsidP="002C4476">
      <w:pPr>
        <w:pBdr>
          <w:top w:val="nil"/>
          <w:left w:val="nil"/>
          <w:bottom w:val="nil"/>
          <w:right w:val="nil"/>
          <w:between w:val="nil"/>
        </w:pBdr>
        <w:spacing w:line="360" w:lineRule="auto"/>
        <w:jc w:val="center"/>
        <w:rPr>
          <w:rFonts w:ascii="TimesNewRoman,BoldItalic" w:hAnsi="TimesNewRoman,BoldItalic" w:cs="TimesNewRoman,BoldItalic"/>
          <w:sz w:val="24"/>
          <w:szCs w:val="24"/>
          <w:lang w:val="en-US"/>
        </w:rPr>
      </w:pPr>
      <w:r w:rsidRPr="005638E8">
        <w:rPr>
          <w:rFonts w:ascii="TimesNewRoman,BoldItalic" w:hAnsi="TimesNewRoman,BoldItalic" w:cs="TimesNewRoman,BoldItalic"/>
          <w:b/>
          <w:bCs/>
          <w:sz w:val="24"/>
          <w:szCs w:val="24"/>
          <w:lang w:val="en-US"/>
        </w:rPr>
        <w:t>Fig</w:t>
      </w:r>
      <w:r w:rsidR="00A00C7D">
        <w:rPr>
          <w:rFonts w:ascii="TimesNewRoman,BoldItalic" w:hAnsi="TimesNewRoman,BoldItalic" w:cs="TimesNewRoman,BoldItalic"/>
          <w:b/>
          <w:bCs/>
          <w:sz w:val="24"/>
          <w:szCs w:val="24"/>
          <w:lang w:val="en-US"/>
        </w:rPr>
        <w:t xml:space="preserve">. </w:t>
      </w:r>
      <w:r w:rsidR="00C25EB9">
        <w:rPr>
          <w:rFonts w:ascii="TimesNewRoman,BoldItalic" w:hAnsi="TimesNewRoman,BoldItalic" w:cs="TimesNewRoman,BoldItalic"/>
          <w:b/>
          <w:bCs/>
          <w:sz w:val="24"/>
          <w:szCs w:val="24"/>
          <w:lang w:val="en-US"/>
        </w:rPr>
        <w:t>6</w:t>
      </w:r>
      <w:r w:rsidRPr="005638E8">
        <w:rPr>
          <w:rFonts w:ascii="TimesNewRoman,BoldItalic" w:hAnsi="TimesNewRoman,BoldItalic" w:cs="TimesNewRoman,BoldItalic"/>
          <w:b/>
          <w:bCs/>
          <w:sz w:val="24"/>
          <w:szCs w:val="24"/>
          <w:lang w:val="en-US"/>
        </w:rPr>
        <w:t>.</w:t>
      </w:r>
      <w:r w:rsidR="00B912E4">
        <w:rPr>
          <w:rFonts w:ascii="TimesNewRoman,BoldItalic" w:hAnsi="TimesNewRoman,BoldItalic" w:cs="TimesNewRoman,BoldItalic"/>
          <w:b/>
          <w:bCs/>
          <w:sz w:val="24"/>
          <w:szCs w:val="24"/>
          <w:lang w:val="en-US"/>
        </w:rPr>
        <w:t xml:space="preserve"> </w:t>
      </w:r>
      <w:r w:rsidRPr="005638E8">
        <w:rPr>
          <w:rFonts w:ascii="TimesNewRoman,BoldItalic" w:hAnsi="TimesNewRoman,BoldItalic" w:cs="TimesNewRoman,BoldItalic"/>
          <w:sz w:val="24"/>
          <w:szCs w:val="24"/>
          <w:lang w:val="en-US"/>
        </w:rPr>
        <w:t xml:space="preserve">Langmuir isotherm (a), </w:t>
      </w:r>
      <w:r w:rsidR="001B3B55" w:rsidRPr="005638E8">
        <w:rPr>
          <w:rFonts w:ascii="TimesNewRoman,BoldItalic" w:hAnsi="TimesNewRoman,BoldItalic" w:cs="TimesNewRoman,BoldItalic"/>
          <w:sz w:val="24"/>
          <w:szCs w:val="24"/>
          <w:lang w:val="en-US"/>
        </w:rPr>
        <w:t>Freundlich</w:t>
      </w:r>
      <w:r w:rsidR="00BF4BC0">
        <w:rPr>
          <w:rFonts w:ascii="TimesNewRoman,BoldItalic" w:hAnsi="TimesNewRoman,BoldItalic" w:cs="TimesNewRoman,BoldItalic"/>
          <w:sz w:val="24"/>
          <w:szCs w:val="24"/>
          <w:lang w:val="en-US"/>
        </w:rPr>
        <w:t xml:space="preserve"> </w:t>
      </w:r>
      <w:r w:rsidR="001B3B55" w:rsidRPr="005638E8">
        <w:rPr>
          <w:rFonts w:ascii="TimesNewRoman,BoldItalic" w:hAnsi="TimesNewRoman,BoldItalic" w:cs="TimesNewRoman,BoldItalic"/>
          <w:sz w:val="24"/>
          <w:szCs w:val="24"/>
          <w:lang w:val="en-US"/>
        </w:rPr>
        <w:t>isotherm</w:t>
      </w:r>
      <w:r w:rsidRPr="005638E8">
        <w:rPr>
          <w:rFonts w:ascii="TimesNewRoman,BoldItalic" w:hAnsi="TimesNewRoman,BoldItalic" w:cs="TimesNewRoman,BoldItalic"/>
          <w:sz w:val="24"/>
          <w:szCs w:val="24"/>
          <w:lang w:val="en-US"/>
        </w:rPr>
        <w:t xml:space="preserve"> (b) and Temkin isotherm (c</w:t>
      </w:r>
      <w:r w:rsidRPr="00AF1A69">
        <w:rPr>
          <w:rFonts w:ascii="TimesNewRoman,BoldItalic" w:hAnsi="TimesNewRoman,BoldItalic" w:cs="TimesNewRoman,BoldItalic"/>
          <w:sz w:val="24"/>
          <w:szCs w:val="24"/>
          <w:lang w:val="en-US"/>
        </w:rPr>
        <w:t>) for</w:t>
      </w:r>
      <w:r w:rsidR="00BF4BC0">
        <w:rPr>
          <w:rFonts w:ascii="TimesNewRoman,BoldItalic" w:hAnsi="TimesNewRoman,BoldItalic" w:cs="TimesNewRoman,BoldItalic"/>
          <w:sz w:val="24"/>
          <w:szCs w:val="24"/>
          <w:lang w:val="en-US"/>
        </w:rPr>
        <w:t xml:space="preserve"> </w:t>
      </w:r>
      <w:r w:rsidRPr="005638E8">
        <w:rPr>
          <w:rFonts w:ascii="TimesNewRoman,BoldItalic" w:hAnsi="TimesNewRoman,BoldItalic" w:cs="TimesNewRoman,BoldItalic"/>
          <w:sz w:val="24"/>
          <w:szCs w:val="24"/>
          <w:lang w:val="en-US"/>
        </w:rPr>
        <w:t>Mn(II) adsorption on OFIP adsorbent.</w:t>
      </w:r>
    </w:p>
    <w:p w:rsidR="00A75F99" w:rsidRDefault="00A75F99">
      <w:pPr>
        <w:pBdr>
          <w:top w:val="nil"/>
          <w:left w:val="nil"/>
          <w:bottom w:val="nil"/>
          <w:right w:val="nil"/>
          <w:between w:val="nil"/>
        </w:pBdr>
        <w:spacing w:line="360" w:lineRule="auto"/>
        <w:jc w:val="center"/>
        <w:rPr>
          <w:rFonts w:asciiTheme="majorBidi" w:hAnsiTheme="majorBidi" w:cstheme="majorBidi"/>
          <w:color w:val="000000"/>
          <w:sz w:val="24"/>
          <w:szCs w:val="24"/>
          <w:lang w:val="en-US"/>
        </w:rPr>
      </w:pPr>
      <w:r>
        <w:rPr>
          <w:rFonts w:ascii="TimesNewRoman,BoldItalic" w:hAnsi="TimesNewRoman,BoldItalic" w:cs="TimesNewRoman,BoldItalic"/>
          <w:noProof/>
          <w:sz w:val="24"/>
          <w:szCs w:val="24"/>
          <w:lang w:eastAsia="fr-FR"/>
        </w:rPr>
        <w:drawing>
          <wp:inline distT="0" distB="0" distL="0" distR="0">
            <wp:extent cx="4255336"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5336" cy="3600000"/>
                    </a:xfrm>
                    <a:prstGeom prst="rect">
                      <a:avLst/>
                    </a:prstGeom>
                    <a:noFill/>
                    <a:ln>
                      <a:noFill/>
                    </a:ln>
                  </pic:spPr>
                </pic:pic>
              </a:graphicData>
            </a:graphic>
          </wp:inline>
        </w:drawing>
      </w:r>
    </w:p>
    <w:p w:rsidR="00A75F99" w:rsidRDefault="002C4476">
      <w:pPr>
        <w:pBdr>
          <w:top w:val="nil"/>
          <w:left w:val="nil"/>
          <w:bottom w:val="nil"/>
          <w:right w:val="nil"/>
          <w:between w:val="nil"/>
        </w:pBdr>
        <w:spacing w:line="360" w:lineRule="auto"/>
        <w:jc w:val="center"/>
        <w:rPr>
          <w:rFonts w:ascii="TimesNewRoman,BoldItalic" w:hAnsi="TimesNewRoman,BoldItalic" w:cs="TimesNewRoman,BoldItalic"/>
          <w:sz w:val="24"/>
          <w:szCs w:val="24"/>
          <w:lang w:val="en-US"/>
        </w:rPr>
      </w:pPr>
      <w:r w:rsidRPr="00680AC2">
        <w:rPr>
          <w:rFonts w:ascii="TimesNewRoman,BoldItalic" w:hAnsi="TimesNewRoman,BoldItalic" w:cs="TimesNewRoman,BoldItalic"/>
          <w:b/>
          <w:bCs/>
          <w:sz w:val="24"/>
          <w:szCs w:val="24"/>
          <w:lang w:val="en-US"/>
        </w:rPr>
        <w:t>Fig</w:t>
      </w:r>
      <w:r w:rsidR="00A00C7D">
        <w:rPr>
          <w:rFonts w:ascii="TimesNewRoman,BoldItalic" w:hAnsi="TimesNewRoman,BoldItalic" w:cs="TimesNewRoman,BoldItalic"/>
          <w:b/>
          <w:bCs/>
          <w:sz w:val="24"/>
          <w:szCs w:val="24"/>
          <w:lang w:val="en-US"/>
        </w:rPr>
        <w:t xml:space="preserve">. </w:t>
      </w:r>
      <w:r w:rsidR="00C25EB9">
        <w:rPr>
          <w:rFonts w:ascii="TimesNewRoman,BoldItalic" w:hAnsi="TimesNewRoman,BoldItalic" w:cs="TimesNewRoman,BoldItalic"/>
          <w:b/>
          <w:bCs/>
          <w:sz w:val="24"/>
          <w:szCs w:val="24"/>
          <w:lang w:val="en-US"/>
        </w:rPr>
        <w:t>7</w:t>
      </w:r>
      <w:r w:rsidRPr="00680AC2">
        <w:rPr>
          <w:rFonts w:ascii="TimesNewRoman,BoldItalic" w:hAnsi="TimesNewRoman,BoldItalic" w:cs="TimesNewRoman,BoldItalic"/>
          <w:b/>
          <w:bCs/>
          <w:sz w:val="24"/>
          <w:szCs w:val="24"/>
          <w:lang w:val="en-US"/>
        </w:rPr>
        <w:t>.</w:t>
      </w:r>
      <w:r w:rsidR="00B912E4">
        <w:rPr>
          <w:rFonts w:ascii="TimesNewRoman,BoldItalic" w:hAnsi="TimesNewRoman,BoldItalic" w:cs="TimesNewRoman,BoldItalic"/>
          <w:b/>
          <w:bCs/>
          <w:sz w:val="24"/>
          <w:szCs w:val="24"/>
          <w:lang w:val="en-US"/>
        </w:rPr>
        <w:t xml:space="preserve"> </w:t>
      </w:r>
      <w:r w:rsidRPr="00680AC2">
        <w:rPr>
          <w:rFonts w:ascii="TimesNewRoman,BoldItalic" w:hAnsi="TimesNewRoman,BoldItalic" w:cs="TimesNewRoman,BoldItalic"/>
          <w:sz w:val="24"/>
          <w:szCs w:val="24"/>
          <w:lang w:val="en-US"/>
        </w:rPr>
        <w:t xml:space="preserve">Langmuir isotherm (a), Freundlich isotherm (b) and Temkin isotherm (c) for Mn(II) adsorption on </w:t>
      </w:r>
      <w:r w:rsidR="00C25EB9">
        <w:rPr>
          <w:rFonts w:ascii="TimesNewRoman,BoldItalic" w:hAnsi="TimesNewRoman,BoldItalic" w:cs="TimesNewRoman,BoldItalic"/>
          <w:sz w:val="24"/>
          <w:szCs w:val="24"/>
          <w:lang w:val="en-US"/>
        </w:rPr>
        <w:t>A</w:t>
      </w:r>
      <w:r w:rsidR="00B409D3">
        <w:rPr>
          <w:rFonts w:ascii="TimesNewRoman,BoldItalic" w:hAnsi="TimesNewRoman,BoldItalic" w:cs="TimesNewRoman,BoldItalic"/>
          <w:sz w:val="24"/>
          <w:szCs w:val="24"/>
          <w:lang w:val="en-US"/>
        </w:rPr>
        <w:t>c</w:t>
      </w:r>
      <w:r w:rsidR="00C25EB9">
        <w:rPr>
          <w:rFonts w:ascii="TimesNewRoman,BoldItalic" w:hAnsi="TimesNewRoman,BoldItalic" w:cs="TimesNewRoman,BoldItalic"/>
          <w:sz w:val="24"/>
          <w:szCs w:val="24"/>
          <w:lang w:val="en-US"/>
        </w:rPr>
        <w:t>-</w:t>
      </w:r>
      <w:r w:rsidRPr="00680AC2">
        <w:rPr>
          <w:rFonts w:ascii="TimesNewRoman,BoldItalic" w:hAnsi="TimesNewRoman,BoldItalic" w:cs="TimesNewRoman,BoldItalic"/>
          <w:sz w:val="24"/>
          <w:szCs w:val="24"/>
          <w:lang w:val="en-US"/>
        </w:rPr>
        <w:t>OFIP adsorbent.</w:t>
      </w:r>
    </w:p>
    <w:p w:rsidR="00B6328F" w:rsidRPr="00A7101D" w:rsidRDefault="00B6328F" w:rsidP="00B6328F">
      <w:pPr>
        <w:pBdr>
          <w:top w:val="nil"/>
          <w:left w:val="nil"/>
          <w:bottom w:val="nil"/>
          <w:right w:val="nil"/>
          <w:between w:val="nil"/>
        </w:pBdr>
        <w:spacing w:line="360" w:lineRule="auto"/>
        <w:jc w:val="both"/>
        <w:rPr>
          <w:rFonts w:asciiTheme="majorBidi" w:hAnsiTheme="majorBidi" w:cstheme="majorBidi"/>
          <w:sz w:val="24"/>
          <w:szCs w:val="24"/>
          <w:lang w:val="en-US"/>
        </w:rPr>
      </w:pPr>
      <w:r w:rsidRPr="00A7101D">
        <w:rPr>
          <w:rFonts w:asciiTheme="majorBidi" w:hAnsiTheme="majorBidi" w:cstheme="majorBidi"/>
          <w:sz w:val="24"/>
          <w:szCs w:val="24"/>
          <w:lang w:val="en-US"/>
        </w:rPr>
        <w:t>constants K</w:t>
      </w:r>
      <w:r w:rsidRPr="00A7101D">
        <w:rPr>
          <w:rFonts w:asciiTheme="majorBidi" w:hAnsiTheme="majorBidi" w:cstheme="majorBidi"/>
          <w:sz w:val="24"/>
          <w:szCs w:val="24"/>
          <w:vertAlign w:val="subscript"/>
          <w:lang w:val="en-US"/>
        </w:rPr>
        <w:t xml:space="preserve">T </w:t>
      </w:r>
      <w:r w:rsidRPr="00A7101D">
        <w:rPr>
          <w:rFonts w:asciiTheme="majorBidi" w:hAnsiTheme="majorBidi" w:cstheme="majorBidi"/>
          <w:sz w:val="24"/>
          <w:szCs w:val="24"/>
          <w:lang w:val="en-US"/>
        </w:rPr>
        <w:t>and B. The values of K</w:t>
      </w:r>
      <w:r w:rsidRPr="00A7101D">
        <w:rPr>
          <w:rFonts w:asciiTheme="majorBidi" w:hAnsiTheme="majorBidi" w:cstheme="majorBidi"/>
          <w:sz w:val="24"/>
          <w:szCs w:val="24"/>
          <w:vertAlign w:val="subscript"/>
          <w:lang w:val="en-US"/>
        </w:rPr>
        <w:t>T</w:t>
      </w:r>
      <w:r w:rsidRPr="00A7101D">
        <w:rPr>
          <w:rFonts w:asciiTheme="majorBidi" w:hAnsiTheme="majorBidi" w:cstheme="majorBidi"/>
          <w:sz w:val="24"/>
          <w:szCs w:val="24"/>
          <w:lang w:val="en-US"/>
        </w:rPr>
        <w:t>, B and the correlation coefficient R</w:t>
      </w:r>
      <w:r w:rsidRPr="00A7101D">
        <w:rPr>
          <w:rFonts w:asciiTheme="majorBidi" w:hAnsiTheme="majorBidi" w:cstheme="majorBidi"/>
          <w:sz w:val="24"/>
          <w:szCs w:val="24"/>
          <w:vertAlign w:val="superscript"/>
          <w:lang w:val="en-US"/>
        </w:rPr>
        <w:t>2</w:t>
      </w:r>
      <w:r w:rsidRPr="00A7101D">
        <w:rPr>
          <w:rFonts w:asciiTheme="majorBidi" w:hAnsiTheme="majorBidi" w:cstheme="majorBidi"/>
          <w:sz w:val="24"/>
          <w:szCs w:val="24"/>
          <w:lang w:val="en-US"/>
        </w:rPr>
        <w:t xml:space="preserve"> for</w:t>
      </w:r>
      <w:r>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Temkin model are given in Table 1.</w:t>
      </w:r>
    </w:p>
    <w:p w:rsidR="00A75F99" w:rsidRDefault="008D2B15">
      <w:pPr>
        <w:pBdr>
          <w:top w:val="nil"/>
          <w:left w:val="nil"/>
          <w:bottom w:val="nil"/>
          <w:right w:val="nil"/>
          <w:between w:val="nil"/>
        </w:pBdr>
        <w:spacing w:line="360" w:lineRule="auto"/>
        <w:jc w:val="center"/>
        <w:rPr>
          <w:rFonts w:asciiTheme="majorBidi" w:hAnsiTheme="majorBidi" w:cstheme="majorBidi"/>
          <w:color w:val="000000"/>
          <w:sz w:val="24"/>
          <w:szCs w:val="24"/>
          <w:lang w:val="en-US"/>
        </w:rPr>
      </w:pPr>
      <w:r w:rsidRPr="00824288">
        <w:rPr>
          <w:rFonts w:asciiTheme="majorBidi" w:hAnsiTheme="majorBidi" w:cstheme="majorBidi"/>
          <w:b/>
          <w:bCs/>
          <w:sz w:val="24"/>
          <w:szCs w:val="24"/>
          <w:lang w:val="en-US"/>
        </w:rPr>
        <w:t xml:space="preserve">Table </w:t>
      </w:r>
      <w:r w:rsidR="00A00C7D">
        <w:rPr>
          <w:rFonts w:asciiTheme="majorBidi" w:hAnsiTheme="majorBidi" w:cstheme="majorBidi"/>
          <w:b/>
          <w:bCs/>
          <w:sz w:val="24"/>
          <w:szCs w:val="24"/>
          <w:lang w:val="en-US"/>
        </w:rPr>
        <w:t>1</w:t>
      </w:r>
      <w:r w:rsidR="00A00C7D">
        <w:rPr>
          <w:rFonts w:asciiTheme="majorBidi" w:hAnsiTheme="majorBidi" w:cstheme="majorBidi"/>
          <w:sz w:val="24"/>
          <w:szCs w:val="24"/>
          <w:lang w:val="en-US"/>
        </w:rPr>
        <w:t>.</w:t>
      </w:r>
      <w:r w:rsidRPr="00824288">
        <w:rPr>
          <w:rFonts w:asciiTheme="majorBidi" w:hAnsiTheme="majorBidi" w:cstheme="majorBidi"/>
          <w:sz w:val="24"/>
          <w:szCs w:val="24"/>
          <w:lang w:val="en-US"/>
        </w:rPr>
        <w:t xml:space="preserve"> Fitting parameters and goodness of fit for </w:t>
      </w:r>
      <w:r w:rsidRPr="00B55A5B">
        <w:rPr>
          <w:rFonts w:asciiTheme="majorBidi" w:hAnsiTheme="majorBidi" w:cstheme="majorBidi"/>
          <w:sz w:val="24"/>
          <w:szCs w:val="24"/>
          <w:lang w:val="en-US"/>
        </w:rPr>
        <w:t>three</w:t>
      </w:r>
      <w:r w:rsidRPr="00824288">
        <w:rPr>
          <w:rFonts w:asciiTheme="majorBidi" w:hAnsiTheme="majorBidi" w:cstheme="majorBidi"/>
          <w:sz w:val="24"/>
          <w:szCs w:val="24"/>
          <w:lang w:val="en-US"/>
        </w:rPr>
        <w:t xml:space="preserve"> different isotherm models (Langmuir, Freundlich and Temkin) applied to the experimental adsorption data</w:t>
      </w:r>
    </w:p>
    <w:tbl>
      <w:tblPr>
        <w:tblStyle w:val="Grilledutableau"/>
        <w:tblW w:w="9062" w:type="dxa"/>
        <w:tblLayout w:type="fixed"/>
        <w:tblLook w:val="04A0"/>
      </w:tblPr>
      <w:tblGrid>
        <w:gridCol w:w="2118"/>
        <w:gridCol w:w="870"/>
        <w:gridCol w:w="756"/>
        <w:gridCol w:w="756"/>
        <w:gridCol w:w="756"/>
        <w:gridCol w:w="756"/>
        <w:gridCol w:w="756"/>
        <w:gridCol w:w="837"/>
        <w:gridCol w:w="725"/>
        <w:gridCol w:w="732"/>
      </w:tblGrid>
      <w:tr w:rsidR="008D2B15" w:rsidRPr="00824288" w:rsidTr="00830F3E">
        <w:tc>
          <w:tcPr>
            <w:tcW w:w="2118" w:type="dxa"/>
            <w:vMerge w:val="restart"/>
          </w:tcPr>
          <w:p w:rsidR="008D2B15" w:rsidRPr="00824288" w:rsidRDefault="008D2B15" w:rsidP="00830F3E">
            <w:pPr>
              <w:rPr>
                <w:lang w:val="en-US"/>
              </w:rPr>
            </w:pPr>
            <w:r w:rsidRPr="00ED37C9">
              <w:rPr>
                <w:rFonts w:asciiTheme="majorBidi" w:hAnsiTheme="majorBidi" w:cstheme="majorBidi"/>
                <w:b/>
                <w:bCs/>
                <w:color w:val="231F20"/>
                <w:sz w:val="24"/>
                <w:szCs w:val="24"/>
              </w:rPr>
              <w:t>Adsorbents</w:t>
            </w:r>
          </w:p>
        </w:tc>
        <w:tc>
          <w:tcPr>
            <w:tcW w:w="2382" w:type="dxa"/>
            <w:gridSpan w:val="3"/>
          </w:tcPr>
          <w:p w:rsidR="008D2B15" w:rsidRPr="00824288" w:rsidRDefault="008D2B15" w:rsidP="00830F3E">
            <w:pPr>
              <w:rPr>
                <w:rFonts w:asciiTheme="majorBidi" w:hAnsiTheme="majorBidi" w:cstheme="majorBidi"/>
                <w:b/>
                <w:bCs/>
                <w:sz w:val="24"/>
                <w:szCs w:val="24"/>
                <w:lang w:val="en-US"/>
              </w:rPr>
            </w:pPr>
            <w:r w:rsidRPr="00824288">
              <w:rPr>
                <w:rFonts w:asciiTheme="majorBidi" w:hAnsiTheme="majorBidi" w:cstheme="majorBidi"/>
                <w:b/>
                <w:bCs/>
                <w:color w:val="231F20"/>
                <w:sz w:val="24"/>
                <w:szCs w:val="24"/>
                <w:lang w:val="en-US"/>
              </w:rPr>
              <w:t xml:space="preserve">Langmuir </w:t>
            </w:r>
          </w:p>
        </w:tc>
        <w:tc>
          <w:tcPr>
            <w:tcW w:w="2268" w:type="dxa"/>
            <w:gridSpan w:val="3"/>
          </w:tcPr>
          <w:p w:rsidR="008D2B15" w:rsidRPr="00824288" w:rsidRDefault="008D2B15" w:rsidP="00830F3E">
            <w:pPr>
              <w:rPr>
                <w:rFonts w:asciiTheme="majorBidi" w:hAnsiTheme="majorBidi" w:cstheme="majorBidi"/>
                <w:b/>
                <w:bCs/>
                <w:sz w:val="24"/>
                <w:szCs w:val="24"/>
                <w:lang w:val="en-US"/>
              </w:rPr>
            </w:pPr>
            <w:r w:rsidRPr="00824288">
              <w:rPr>
                <w:rFonts w:asciiTheme="majorBidi" w:hAnsiTheme="majorBidi" w:cstheme="majorBidi"/>
                <w:b/>
                <w:bCs/>
                <w:color w:val="231F20"/>
                <w:sz w:val="24"/>
                <w:szCs w:val="24"/>
                <w:lang w:val="en-US"/>
              </w:rPr>
              <w:t>Freundlich</w:t>
            </w:r>
          </w:p>
        </w:tc>
        <w:tc>
          <w:tcPr>
            <w:tcW w:w="2294" w:type="dxa"/>
            <w:gridSpan w:val="3"/>
          </w:tcPr>
          <w:p w:rsidR="008D2B15" w:rsidRPr="00824288" w:rsidRDefault="008D2B15" w:rsidP="00830F3E">
            <w:pPr>
              <w:rPr>
                <w:rFonts w:asciiTheme="majorBidi" w:hAnsiTheme="majorBidi" w:cstheme="majorBidi"/>
                <w:b/>
                <w:bCs/>
                <w:sz w:val="24"/>
                <w:szCs w:val="24"/>
                <w:lang w:val="en-US"/>
              </w:rPr>
            </w:pPr>
            <w:r w:rsidRPr="00824288">
              <w:rPr>
                <w:rFonts w:asciiTheme="majorBidi" w:hAnsiTheme="majorBidi" w:cstheme="majorBidi"/>
                <w:b/>
                <w:bCs/>
                <w:sz w:val="24"/>
                <w:szCs w:val="24"/>
                <w:lang w:val="en-US"/>
              </w:rPr>
              <w:t>Temkin</w:t>
            </w:r>
          </w:p>
        </w:tc>
      </w:tr>
      <w:tr w:rsidR="008D2B15" w:rsidRPr="00824288" w:rsidTr="00BD0D42">
        <w:tc>
          <w:tcPr>
            <w:tcW w:w="2118" w:type="dxa"/>
            <w:vMerge/>
          </w:tcPr>
          <w:p w:rsidR="008D2B15" w:rsidRPr="00824288" w:rsidRDefault="008D2B15" w:rsidP="00830F3E">
            <w:pPr>
              <w:rPr>
                <w:lang w:val="en-US"/>
              </w:rPr>
            </w:pPr>
          </w:p>
        </w:tc>
        <w:tc>
          <w:tcPr>
            <w:tcW w:w="870" w:type="dxa"/>
          </w:tcPr>
          <w:p w:rsidR="008D2B15" w:rsidRPr="00824288" w:rsidRDefault="008D2B15" w:rsidP="00830F3E">
            <w:pPr>
              <w:rPr>
                <w:rFonts w:asciiTheme="majorBidi" w:hAnsiTheme="majorBidi" w:cstheme="majorBidi"/>
                <w:color w:val="231F20"/>
                <w:sz w:val="24"/>
                <w:szCs w:val="24"/>
                <w:lang w:val="en-US"/>
              </w:rPr>
            </w:pPr>
            <w:r w:rsidRPr="00824288">
              <w:rPr>
                <w:rFonts w:asciiTheme="majorBidi" w:hAnsiTheme="majorBidi" w:cstheme="majorBidi"/>
                <w:color w:val="231F20"/>
                <w:sz w:val="24"/>
                <w:szCs w:val="24"/>
                <w:lang w:val="en-US"/>
              </w:rPr>
              <w:t xml:space="preserve">Q </w:t>
            </w:r>
            <w:r w:rsidRPr="00824288">
              <w:rPr>
                <w:rFonts w:asciiTheme="majorBidi" w:hAnsiTheme="majorBidi" w:cstheme="majorBidi"/>
                <w:color w:val="231F20"/>
                <w:sz w:val="24"/>
                <w:szCs w:val="24"/>
                <w:vertAlign w:val="subscript"/>
                <w:lang w:val="en-US"/>
              </w:rPr>
              <w:t>max</w:t>
            </w:r>
            <w:r w:rsidRPr="00824288">
              <w:rPr>
                <w:rFonts w:asciiTheme="majorBidi" w:hAnsiTheme="majorBidi" w:cstheme="majorBidi"/>
                <w:color w:val="231F20"/>
                <w:sz w:val="24"/>
                <w:szCs w:val="24"/>
                <w:lang w:val="en-US"/>
              </w:rPr>
              <w:t xml:space="preserve"> (mg/g)</w:t>
            </w:r>
          </w:p>
        </w:tc>
        <w:tc>
          <w:tcPr>
            <w:tcW w:w="756" w:type="dxa"/>
          </w:tcPr>
          <w:p w:rsidR="008D2B15" w:rsidRPr="00824288" w:rsidRDefault="008D2B15" w:rsidP="00830F3E">
            <w:pPr>
              <w:rPr>
                <w:rFonts w:asciiTheme="majorBidi" w:hAnsiTheme="majorBidi" w:cstheme="majorBidi"/>
                <w:color w:val="231F20"/>
                <w:sz w:val="24"/>
                <w:szCs w:val="24"/>
                <w:lang w:val="en-US"/>
              </w:rPr>
            </w:pPr>
            <w:r w:rsidRPr="00824288">
              <w:rPr>
                <w:rFonts w:asciiTheme="majorBidi" w:hAnsiTheme="majorBidi" w:cstheme="majorBidi"/>
                <w:color w:val="231F20"/>
                <w:sz w:val="24"/>
                <w:szCs w:val="24"/>
                <w:lang w:val="en-US"/>
              </w:rPr>
              <w:t>K</w:t>
            </w:r>
            <w:r w:rsidRPr="00824288">
              <w:rPr>
                <w:rFonts w:asciiTheme="majorBidi" w:hAnsiTheme="majorBidi" w:cstheme="majorBidi"/>
                <w:color w:val="231F20"/>
                <w:sz w:val="24"/>
                <w:szCs w:val="24"/>
                <w:vertAlign w:val="subscript"/>
                <w:lang w:val="en-US"/>
              </w:rPr>
              <w:t>L</w:t>
            </w:r>
          </w:p>
        </w:tc>
        <w:tc>
          <w:tcPr>
            <w:tcW w:w="756" w:type="dxa"/>
          </w:tcPr>
          <w:p w:rsidR="008D2B15" w:rsidRPr="00824288" w:rsidRDefault="008D2B15" w:rsidP="00830F3E">
            <w:pPr>
              <w:rPr>
                <w:rFonts w:asciiTheme="majorBidi" w:hAnsiTheme="majorBidi" w:cstheme="majorBidi"/>
                <w:color w:val="231F20"/>
                <w:sz w:val="24"/>
                <w:szCs w:val="24"/>
                <w:lang w:val="en-US"/>
              </w:rPr>
            </w:pPr>
            <w:r w:rsidRPr="00824288">
              <w:rPr>
                <w:rFonts w:asciiTheme="majorBidi" w:hAnsiTheme="majorBidi" w:cstheme="majorBidi"/>
                <w:color w:val="231F20"/>
                <w:sz w:val="24"/>
                <w:szCs w:val="24"/>
                <w:lang w:val="en-US"/>
              </w:rPr>
              <w:t>R</w:t>
            </w:r>
            <w:r w:rsidRPr="00824288">
              <w:rPr>
                <w:rFonts w:asciiTheme="majorBidi" w:hAnsiTheme="majorBidi" w:cstheme="majorBidi"/>
                <w:color w:val="231F20"/>
                <w:sz w:val="24"/>
                <w:szCs w:val="24"/>
                <w:vertAlign w:val="superscript"/>
                <w:lang w:val="en-US"/>
              </w:rPr>
              <w:t>2</w:t>
            </w:r>
          </w:p>
        </w:tc>
        <w:tc>
          <w:tcPr>
            <w:tcW w:w="756" w:type="dxa"/>
          </w:tcPr>
          <w:p w:rsidR="008D2B15" w:rsidRPr="00824288" w:rsidRDefault="008D2B15" w:rsidP="00830F3E">
            <w:pPr>
              <w:rPr>
                <w:rFonts w:asciiTheme="majorBidi" w:hAnsiTheme="majorBidi" w:cstheme="majorBidi"/>
                <w:color w:val="231F20"/>
                <w:sz w:val="24"/>
                <w:szCs w:val="24"/>
                <w:lang w:val="en-US"/>
              </w:rPr>
            </w:pPr>
            <w:r w:rsidRPr="00824288">
              <w:rPr>
                <w:rFonts w:asciiTheme="majorBidi" w:hAnsiTheme="majorBidi" w:cstheme="majorBidi"/>
                <w:color w:val="231F20"/>
                <w:sz w:val="24"/>
                <w:szCs w:val="24"/>
                <w:lang w:val="en-US"/>
              </w:rPr>
              <w:t>n</w:t>
            </w:r>
          </w:p>
        </w:tc>
        <w:tc>
          <w:tcPr>
            <w:tcW w:w="756" w:type="dxa"/>
          </w:tcPr>
          <w:p w:rsidR="008D2B15" w:rsidRPr="00824288" w:rsidRDefault="008D2B15" w:rsidP="00830F3E">
            <w:pPr>
              <w:rPr>
                <w:rFonts w:asciiTheme="majorBidi" w:hAnsiTheme="majorBidi" w:cstheme="majorBidi"/>
                <w:color w:val="231F20"/>
                <w:sz w:val="24"/>
                <w:szCs w:val="24"/>
                <w:lang w:val="en-US"/>
              </w:rPr>
            </w:pPr>
            <w:r w:rsidRPr="00824288">
              <w:rPr>
                <w:rFonts w:asciiTheme="majorBidi" w:hAnsiTheme="majorBidi" w:cstheme="majorBidi"/>
                <w:color w:val="231F20"/>
                <w:sz w:val="24"/>
                <w:szCs w:val="24"/>
                <w:lang w:val="en-US"/>
              </w:rPr>
              <w:t>K</w:t>
            </w:r>
            <w:r w:rsidRPr="00824288">
              <w:rPr>
                <w:rFonts w:asciiTheme="majorBidi" w:hAnsiTheme="majorBidi" w:cstheme="majorBidi"/>
                <w:color w:val="231F20"/>
                <w:sz w:val="24"/>
                <w:szCs w:val="24"/>
                <w:vertAlign w:val="subscript"/>
                <w:lang w:val="en-US"/>
              </w:rPr>
              <w:t>F</w:t>
            </w:r>
          </w:p>
        </w:tc>
        <w:tc>
          <w:tcPr>
            <w:tcW w:w="756" w:type="dxa"/>
          </w:tcPr>
          <w:p w:rsidR="008D2B15" w:rsidRPr="00824288" w:rsidRDefault="008D2B15" w:rsidP="00830F3E">
            <w:pPr>
              <w:rPr>
                <w:rFonts w:asciiTheme="majorBidi" w:hAnsiTheme="majorBidi" w:cstheme="majorBidi"/>
                <w:color w:val="231F20"/>
                <w:sz w:val="24"/>
                <w:szCs w:val="24"/>
                <w:lang w:val="en-US"/>
              </w:rPr>
            </w:pPr>
            <w:r w:rsidRPr="00824288">
              <w:rPr>
                <w:rFonts w:asciiTheme="majorBidi" w:hAnsiTheme="majorBidi" w:cstheme="majorBidi"/>
                <w:color w:val="231F20"/>
                <w:sz w:val="24"/>
                <w:szCs w:val="24"/>
                <w:lang w:val="en-US"/>
              </w:rPr>
              <w:t>R</w:t>
            </w:r>
            <w:r w:rsidRPr="00824288">
              <w:rPr>
                <w:rFonts w:asciiTheme="majorBidi" w:hAnsiTheme="majorBidi" w:cstheme="majorBidi"/>
                <w:color w:val="231F20"/>
                <w:sz w:val="24"/>
                <w:szCs w:val="24"/>
                <w:vertAlign w:val="superscript"/>
                <w:lang w:val="en-US"/>
              </w:rPr>
              <w:t>2</w:t>
            </w:r>
          </w:p>
        </w:tc>
        <w:tc>
          <w:tcPr>
            <w:tcW w:w="837" w:type="dxa"/>
          </w:tcPr>
          <w:p w:rsidR="008D2B15" w:rsidRPr="00824288" w:rsidRDefault="008D2B15" w:rsidP="00830F3E">
            <w:pPr>
              <w:rPr>
                <w:rFonts w:asciiTheme="majorBidi" w:hAnsiTheme="majorBidi" w:cstheme="majorBidi"/>
                <w:sz w:val="24"/>
                <w:szCs w:val="24"/>
                <w:lang w:val="en-US"/>
              </w:rPr>
            </w:pPr>
            <w:r w:rsidRPr="00824288">
              <w:rPr>
                <w:rFonts w:asciiTheme="majorBidi" w:hAnsiTheme="majorBidi" w:cstheme="majorBidi"/>
                <w:sz w:val="24"/>
                <w:szCs w:val="24"/>
                <w:lang w:val="en-US"/>
              </w:rPr>
              <w:t>B</w:t>
            </w:r>
          </w:p>
        </w:tc>
        <w:tc>
          <w:tcPr>
            <w:tcW w:w="725" w:type="dxa"/>
          </w:tcPr>
          <w:p w:rsidR="008D2B15" w:rsidRPr="00824288" w:rsidRDefault="008D2B15" w:rsidP="00830F3E">
            <w:pPr>
              <w:rPr>
                <w:rFonts w:asciiTheme="majorBidi" w:hAnsiTheme="majorBidi" w:cstheme="majorBidi"/>
                <w:sz w:val="24"/>
                <w:szCs w:val="24"/>
                <w:lang w:val="en-US"/>
              </w:rPr>
            </w:pPr>
            <w:r w:rsidRPr="00824288">
              <w:rPr>
                <w:rFonts w:asciiTheme="majorBidi" w:hAnsiTheme="majorBidi" w:cstheme="majorBidi"/>
                <w:sz w:val="24"/>
                <w:szCs w:val="24"/>
                <w:lang w:val="en-US"/>
              </w:rPr>
              <w:t>K</w:t>
            </w:r>
            <w:r w:rsidRPr="00824288">
              <w:rPr>
                <w:rFonts w:asciiTheme="majorBidi" w:hAnsiTheme="majorBidi" w:cstheme="majorBidi"/>
                <w:sz w:val="24"/>
                <w:szCs w:val="24"/>
                <w:vertAlign w:val="subscript"/>
                <w:lang w:val="en-US"/>
              </w:rPr>
              <w:t>T</w:t>
            </w:r>
          </w:p>
        </w:tc>
        <w:tc>
          <w:tcPr>
            <w:tcW w:w="732" w:type="dxa"/>
          </w:tcPr>
          <w:p w:rsidR="008D2B15" w:rsidRPr="00824288" w:rsidRDefault="008D2B15" w:rsidP="00830F3E">
            <w:pPr>
              <w:rPr>
                <w:rFonts w:asciiTheme="majorBidi" w:hAnsiTheme="majorBidi" w:cstheme="majorBidi"/>
                <w:sz w:val="24"/>
                <w:szCs w:val="24"/>
                <w:lang w:val="en-US"/>
              </w:rPr>
            </w:pPr>
            <w:r w:rsidRPr="00824288">
              <w:rPr>
                <w:rFonts w:asciiTheme="majorBidi" w:hAnsiTheme="majorBidi" w:cstheme="majorBidi"/>
                <w:color w:val="231F20"/>
                <w:sz w:val="24"/>
                <w:szCs w:val="24"/>
                <w:lang w:val="en-US"/>
              </w:rPr>
              <w:t>R</w:t>
            </w:r>
            <w:r w:rsidRPr="00824288">
              <w:rPr>
                <w:rFonts w:asciiTheme="majorBidi" w:hAnsiTheme="majorBidi" w:cstheme="majorBidi"/>
                <w:color w:val="231F20"/>
                <w:sz w:val="24"/>
                <w:szCs w:val="24"/>
                <w:vertAlign w:val="superscript"/>
                <w:lang w:val="en-US"/>
              </w:rPr>
              <w:t>2</w:t>
            </w:r>
          </w:p>
        </w:tc>
      </w:tr>
      <w:tr w:rsidR="008D2B15" w:rsidRPr="00824288" w:rsidTr="00BD0D42">
        <w:tc>
          <w:tcPr>
            <w:tcW w:w="2118" w:type="dxa"/>
          </w:tcPr>
          <w:p w:rsidR="008D2B15" w:rsidRPr="001217C3" w:rsidRDefault="008D2B15" w:rsidP="00830F3E">
            <w:pPr>
              <w:rPr>
                <w:rFonts w:asciiTheme="majorBidi" w:hAnsiTheme="majorBidi" w:cstheme="majorBidi"/>
                <w:sz w:val="24"/>
                <w:szCs w:val="24"/>
                <w:lang w:val="en-US"/>
              </w:rPr>
            </w:pPr>
            <w:r w:rsidRPr="001217C3">
              <w:rPr>
                <w:rFonts w:asciiTheme="majorBidi" w:hAnsiTheme="majorBidi" w:cstheme="majorBidi"/>
                <w:sz w:val="24"/>
                <w:szCs w:val="24"/>
                <w:lang w:val="en-US"/>
              </w:rPr>
              <w:t>OFIP</w:t>
            </w:r>
          </w:p>
        </w:tc>
        <w:tc>
          <w:tcPr>
            <w:tcW w:w="870"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20.8</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0.245</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0.99</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3.244</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6.157</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0.95</w:t>
            </w:r>
          </w:p>
        </w:tc>
        <w:tc>
          <w:tcPr>
            <w:tcW w:w="837"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3.306</w:t>
            </w:r>
          </w:p>
        </w:tc>
        <w:tc>
          <w:tcPr>
            <w:tcW w:w="725"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6.36</w:t>
            </w:r>
          </w:p>
        </w:tc>
        <w:tc>
          <w:tcPr>
            <w:tcW w:w="732"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0.96</w:t>
            </w:r>
          </w:p>
        </w:tc>
      </w:tr>
      <w:tr w:rsidR="008D2B15" w:rsidRPr="00824288" w:rsidTr="00BD0D42">
        <w:tc>
          <w:tcPr>
            <w:tcW w:w="2118" w:type="dxa"/>
          </w:tcPr>
          <w:p w:rsidR="008D2B15" w:rsidRPr="001217C3" w:rsidRDefault="008D2B15" w:rsidP="00830F3E">
            <w:pPr>
              <w:rPr>
                <w:rFonts w:asciiTheme="majorBidi" w:hAnsiTheme="majorBidi" w:cstheme="majorBidi"/>
                <w:sz w:val="24"/>
                <w:szCs w:val="24"/>
                <w:lang w:val="en-US"/>
              </w:rPr>
            </w:pPr>
            <w:r>
              <w:rPr>
                <w:rFonts w:asciiTheme="majorBidi" w:hAnsiTheme="majorBidi" w:cstheme="majorBidi"/>
                <w:sz w:val="24"/>
                <w:szCs w:val="24"/>
                <w:lang w:val="en-US"/>
              </w:rPr>
              <w:t>A</w:t>
            </w:r>
            <w:r w:rsidR="00096FBC">
              <w:rPr>
                <w:rFonts w:asciiTheme="majorBidi" w:hAnsiTheme="majorBidi" w:cstheme="majorBidi"/>
                <w:sz w:val="24"/>
                <w:szCs w:val="24"/>
                <w:lang w:val="en-US"/>
              </w:rPr>
              <w:t>c</w:t>
            </w:r>
            <w:r>
              <w:rPr>
                <w:rFonts w:asciiTheme="majorBidi" w:hAnsiTheme="majorBidi" w:cstheme="majorBidi"/>
                <w:sz w:val="24"/>
                <w:szCs w:val="24"/>
                <w:lang w:val="en-US"/>
              </w:rPr>
              <w:t>-OFIP</w:t>
            </w:r>
          </w:p>
        </w:tc>
        <w:tc>
          <w:tcPr>
            <w:tcW w:w="870"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42.02</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6.102</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0.99</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5.437</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25.84</w:t>
            </w:r>
          </w:p>
        </w:tc>
        <w:tc>
          <w:tcPr>
            <w:tcW w:w="756"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0.90</w:t>
            </w:r>
          </w:p>
        </w:tc>
        <w:tc>
          <w:tcPr>
            <w:tcW w:w="837"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3.563</w:t>
            </w:r>
          </w:p>
        </w:tc>
        <w:tc>
          <w:tcPr>
            <w:tcW w:w="725"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8.3</w:t>
            </w:r>
            <w:r w:rsidR="00BD0D42">
              <w:rPr>
                <w:rFonts w:asciiTheme="majorBidi" w:hAnsiTheme="majorBidi" w:cstheme="majorBidi"/>
                <w:bCs/>
                <w:sz w:val="24"/>
                <w:szCs w:val="24"/>
              </w:rPr>
              <w:t>2</w:t>
            </w:r>
          </w:p>
        </w:tc>
        <w:tc>
          <w:tcPr>
            <w:tcW w:w="732" w:type="dxa"/>
          </w:tcPr>
          <w:p w:rsidR="008D2B15" w:rsidRPr="00BD0D42" w:rsidRDefault="008D2B15" w:rsidP="00830F3E">
            <w:pPr>
              <w:rPr>
                <w:rFonts w:asciiTheme="majorBidi" w:hAnsiTheme="majorBidi" w:cstheme="majorBidi"/>
                <w:bCs/>
                <w:sz w:val="24"/>
                <w:szCs w:val="24"/>
              </w:rPr>
            </w:pPr>
            <w:r w:rsidRPr="00BD0D42">
              <w:rPr>
                <w:rFonts w:asciiTheme="majorBidi" w:hAnsiTheme="majorBidi" w:cstheme="majorBidi"/>
                <w:bCs/>
                <w:sz w:val="24"/>
                <w:szCs w:val="24"/>
              </w:rPr>
              <w:t>0.98</w:t>
            </w:r>
          </w:p>
        </w:tc>
      </w:tr>
    </w:tbl>
    <w:p w:rsidR="002C4476" w:rsidRDefault="002C4476" w:rsidP="002C4476">
      <w:pPr>
        <w:pBdr>
          <w:top w:val="nil"/>
          <w:left w:val="nil"/>
          <w:bottom w:val="nil"/>
          <w:right w:val="nil"/>
          <w:between w:val="nil"/>
        </w:pBdr>
        <w:spacing w:line="360" w:lineRule="auto"/>
        <w:rPr>
          <w:rFonts w:asciiTheme="majorBidi" w:eastAsia="AdvTimes" w:hAnsiTheme="majorBidi" w:cstheme="majorBidi"/>
          <w:sz w:val="24"/>
          <w:szCs w:val="24"/>
          <w:lang w:val="en-US"/>
        </w:rPr>
      </w:pPr>
    </w:p>
    <w:p w:rsidR="00795EFB" w:rsidRPr="00ED37C9" w:rsidRDefault="00795EFB" w:rsidP="00ED37C9">
      <w:pPr>
        <w:tabs>
          <w:tab w:val="left" w:pos="270"/>
        </w:tabs>
        <w:spacing w:line="360" w:lineRule="auto"/>
        <w:ind w:left="-117"/>
        <w:jc w:val="center"/>
        <w:rPr>
          <w:rFonts w:asciiTheme="majorBidi" w:hAnsiTheme="majorBidi" w:cstheme="majorBidi"/>
          <w:b/>
          <w:sz w:val="24"/>
          <w:szCs w:val="24"/>
          <w:lang w:val="en-US"/>
        </w:rPr>
      </w:pPr>
      <w:r w:rsidRPr="00A7101D">
        <w:rPr>
          <w:rFonts w:asciiTheme="majorBidi" w:hAnsiTheme="majorBidi" w:cstheme="majorBidi"/>
          <w:b/>
          <w:sz w:val="24"/>
          <w:szCs w:val="24"/>
          <w:lang w:val="en-US"/>
        </w:rPr>
        <w:t xml:space="preserve">Table </w:t>
      </w:r>
      <w:r w:rsidR="00A00C7D" w:rsidRPr="00A7101D">
        <w:rPr>
          <w:rFonts w:asciiTheme="majorBidi" w:hAnsiTheme="majorBidi" w:cstheme="majorBidi"/>
          <w:b/>
          <w:sz w:val="24"/>
          <w:szCs w:val="24"/>
          <w:lang w:val="en-US"/>
        </w:rPr>
        <w:t>2</w:t>
      </w:r>
      <w:r w:rsidRPr="00A7101D">
        <w:rPr>
          <w:rFonts w:asciiTheme="majorBidi" w:hAnsiTheme="majorBidi" w:cstheme="majorBidi"/>
          <w:b/>
          <w:sz w:val="24"/>
          <w:szCs w:val="24"/>
          <w:lang w:val="en-US"/>
        </w:rPr>
        <w:t>.</w:t>
      </w:r>
      <w:r w:rsidR="00E36BAE">
        <w:rPr>
          <w:rFonts w:asciiTheme="majorBidi" w:hAnsiTheme="majorBidi" w:cstheme="majorBidi"/>
          <w:b/>
          <w:sz w:val="24"/>
          <w:szCs w:val="24"/>
          <w:lang w:val="en-US"/>
        </w:rPr>
        <w:t xml:space="preserve"> </w:t>
      </w:r>
      <w:r w:rsidRPr="00711D40">
        <w:rPr>
          <w:rFonts w:asciiTheme="majorBidi" w:hAnsiTheme="majorBidi" w:cstheme="majorBidi"/>
          <w:bCs/>
          <w:sz w:val="24"/>
          <w:szCs w:val="24"/>
          <w:lang w:val="en-US"/>
        </w:rPr>
        <w:t>R</w:t>
      </w:r>
      <w:r w:rsidRPr="00711D40">
        <w:rPr>
          <w:rFonts w:asciiTheme="majorBidi" w:hAnsiTheme="majorBidi" w:cstheme="majorBidi"/>
          <w:bCs/>
          <w:sz w:val="24"/>
          <w:szCs w:val="24"/>
          <w:vertAlign w:val="subscript"/>
          <w:lang w:val="en-US"/>
        </w:rPr>
        <w:t>L</w:t>
      </w:r>
      <w:r w:rsidRPr="00711D40">
        <w:rPr>
          <w:rFonts w:asciiTheme="majorBidi" w:hAnsiTheme="majorBidi" w:cstheme="majorBidi"/>
          <w:bCs/>
          <w:sz w:val="24"/>
          <w:szCs w:val="24"/>
          <w:lang w:val="en-US"/>
        </w:rPr>
        <w:t xml:space="preserve"> as a function of the initial concentration of </w:t>
      </w:r>
      <w:r w:rsidR="00ED37C9" w:rsidRPr="00ED37C9">
        <w:rPr>
          <w:rFonts w:asciiTheme="majorBidi" w:hAnsiTheme="majorBidi" w:cstheme="majorBidi"/>
          <w:bCs/>
          <w:sz w:val="24"/>
          <w:szCs w:val="24"/>
          <w:lang w:val="en-US"/>
        </w:rPr>
        <w:t>M</w:t>
      </w:r>
      <w:r w:rsidR="00ED37C9">
        <w:rPr>
          <w:rFonts w:asciiTheme="majorBidi" w:hAnsiTheme="majorBidi" w:cstheme="majorBidi"/>
          <w:bCs/>
          <w:sz w:val="24"/>
          <w:szCs w:val="24"/>
          <w:lang w:val="en-US"/>
        </w:rPr>
        <w:t>anganese</w:t>
      </w:r>
    </w:p>
    <w:tbl>
      <w:tblPr>
        <w:tblW w:w="779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35"/>
        <w:gridCol w:w="995"/>
        <w:gridCol w:w="1155"/>
        <w:gridCol w:w="1134"/>
        <w:gridCol w:w="992"/>
        <w:gridCol w:w="851"/>
        <w:gridCol w:w="1134"/>
      </w:tblGrid>
      <w:tr w:rsidR="00795EFB" w:rsidRPr="00C57246" w:rsidTr="00ED37C9">
        <w:tc>
          <w:tcPr>
            <w:tcW w:w="1535" w:type="dxa"/>
          </w:tcPr>
          <w:p w:rsidR="00795EFB" w:rsidRPr="00ED37C9" w:rsidRDefault="00795EFB" w:rsidP="00C2268E">
            <w:pPr>
              <w:spacing w:line="360" w:lineRule="auto"/>
              <w:jc w:val="both"/>
              <w:rPr>
                <w:rFonts w:asciiTheme="majorBidi" w:hAnsiTheme="majorBidi" w:cstheme="majorBidi"/>
                <w:b/>
                <w:sz w:val="24"/>
                <w:szCs w:val="24"/>
              </w:rPr>
            </w:pPr>
            <w:r w:rsidRPr="00ED37C9">
              <w:rPr>
                <w:rFonts w:asciiTheme="majorBidi" w:hAnsiTheme="majorBidi" w:cstheme="majorBidi"/>
                <w:b/>
                <w:sz w:val="24"/>
                <w:szCs w:val="24"/>
              </w:rPr>
              <w:t xml:space="preserve">C </w:t>
            </w:r>
            <w:r w:rsidRPr="00ED37C9">
              <w:rPr>
                <w:rFonts w:asciiTheme="majorBidi" w:hAnsiTheme="majorBidi" w:cstheme="majorBidi"/>
                <w:b/>
                <w:sz w:val="24"/>
                <w:szCs w:val="24"/>
                <w:vertAlign w:val="subscript"/>
              </w:rPr>
              <w:t xml:space="preserve">initial </w:t>
            </w:r>
            <w:r w:rsidRPr="00ED37C9">
              <w:rPr>
                <w:rFonts w:asciiTheme="majorBidi" w:hAnsiTheme="majorBidi" w:cstheme="majorBidi"/>
                <w:b/>
                <w:sz w:val="24"/>
                <w:szCs w:val="24"/>
              </w:rPr>
              <w:t>(mg/l)</w:t>
            </w:r>
          </w:p>
        </w:tc>
        <w:tc>
          <w:tcPr>
            <w:tcW w:w="995"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5.55</w:t>
            </w:r>
          </w:p>
        </w:tc>
        <w:tc>
          <w:tcPr>
            <w:tcW w:w="1155"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13.875</w:t>
            </w:r>
          </w:p>
        </w:tc>
        <w:tc>
          <w:tcPr>
            <w:tcW w:w="1134"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19.425</w:t>
            </w:r>
          </w:p>
        </w:tc>
        <w:tc>
          <w:tcPr>
            <w:tcW w:w="992"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27.75</w:t>
            </w:r>
          </w:p>
        </w:tc>
        <w:tc>
          <w:tcPr>
            <w:tcW w:w="851"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55.5</w:t>
            </w:r>
          </w:p>
        </w:tc>
        <w:tc>
          <w:tcPr>
            <w:tcW w:w="1134"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83.25</w:t>
            </w:r>
          </w:p>
        </w:tc>
      </w:tr>
      <w:tr w:rsidR="00795EFB" w:rsidRPr="00C57246" w:rsidTr="00ED37C9">
        <w:tc>
          <w:tcPr>
            <w:tcW w:w="1535" w:type="dxa"/>
          </w:tcPr>
          <w:p w:rsidR="00795EFB" w:rsidRPr="006D15EF" w:rsidRDefault="00795EFB" w:rsidP="00C2268E">
            <w:pPr>
              <w:spacing w:line="360" w:lineRule="auto"/>
              <w:jc w:val="both"/>
              <w:rPr>
                <w:rFonts w:asciiTheme="majorBidi" w:hAnsiTheme="majorBidi" w:cstheme="majorBidi"/>
                <w:b/>
              </w:rPr>
            </w:pPr>
            <w:r w:rsidRPr="000154B6">
              <w:rPr>
                <w:rFonts w:asciiTheme="majorBidi" w:hAnsiTheme="majorBidi" w:cstheme="majorBidi"/>
                <w:b/>
              </w:rPr>
              <w:t>R</w:t>
            </w:r>
            <w:r w:rsidRPr="000154B6">
              <w:rPr>
                <w:rFonts w:asciiTheme="majorBidi" w:hAnsiTheme="majorBidi" w:cstheme="majorBidi"/>
                <w:b/>
                <w:vertAlign w:val="subscript"/>
              </w:rPr>
              <w:t xml:space="preserve">L </w:t>
            </w:r>
            <w:r w:rsidRPr="000154B6">
              <w:rPr>
                <w:rFonts w:asciiTheme="majorBidi" w:hAnsiTheme="majorBidi" w:cstheme="majorBidi"/>
                <w:b/>
              </w:rPr>
              <w:t>(OFIP)</w:t>
            </w:r>
          </w:p>
        </w:tc>
        <w:tc>
          <w:tcPr>
            <w:tcW w:w="995"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0.424</w:t>
            </w:r>
          </w:p>
        </w:tc>
        <w:tc>
          <w:tcPr>
            <w:tcW w:w="1155"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0.227</w:t>
            </w:r>
          </w:p>
        </w:tc>
        <w:tc>
          <w:tcPr>
            <w:tcW w:w="1134"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0.173</w:t>
            </w:r>
          </w:p>
        </w:tc>
        <w:tc>
          <w:tcPr>
            <w:tcW w:w="992"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0.128</w:t>
            </w:r>
          </w:p>
        </w:tc>
        <w:tc>
          <w:tcPr>
            <w:tcW w:w="851"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0.068</w:t>
            </w:r>
          </w:p>
        </w:tc>
        <w:tc>
          <w:tcPr>
            <w:tcW w:w="1134" w:type="dxa"/>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0.046</w:t>
            </w:r>
          </w:p>
        </w:tc>
      </w:tr>
      <w:tr w:rsidR="00795EFB" w:rsidRPr="00C57246" w:rsidTr="00ED37C9">
        <w:tc>
          <w:tcPr>
            <w:tcW w:w="1535" w:type="dxa"/>
          </w:tcPr>
          <w:p w:rsidR="00795EFB" w:rsidRPr="006D15EF" w:rsidRDefault="00795EFB" w:rsidP="00F63D9F">
            <w:pPr>
              <w:spacing w:line="360" w:lineRule="auto"/>
              <w:jc w:val="both"/>
              <w:rPr>
                <w:rFonts w:asciiTheme="majorBidi" w:hAnsiTheme="majorBidi" w:cstheme="majorBidi"/>
                <w:b/>
              </w:rPr>
            </w:pPr>
            <w:r w:rsidRPr="000154B6">
              <w:rPr>
                <w:rFonts w:asciiTheme="majorBidi" w:hAnsiTheme="majorBidi" w:cstheme="majorBidi"/>
                <w:b/>
              </w:rPr>
              <w:t>R</w:t>
            </w:r>
            <w:r w:rsidRPr="000154B6">
              <w:rPr>
                <w:rFonts w:asciiTheme="majorBidi" w:hAnsiTheme="majorBidi" w:cstheme="majorBidi"/>
                <w:b/>
                <w:vertAlign w:val="subscript"/>
              </w:rPr>
              <w:t xml:space="preserve">L </w:t>
            </w:r>
            <w:r w:rsidRPr="000154B6">
              <w:rPr>
                <w:rFonts w:asciiTheme="majorBidi" w:hAnsiTheme="majorBidi" w:cstheme="majorBidi"/>
                <w:b/>
              </w:rPr>
              <w:t>(</w:t>
            </w:r>
            <w:r w:rsidR="00F63D9F">
              <w:rPr>
                <w:rFonts w:asciiTheme="majorBidi" w:hAnsiTheme="majorBidi" w:cstheme="majorBidi"/>
                <w:b/>
              </w:rPr>
              <w:t>A</w:t>
            </w:r>
            <w:r w:rsidR="00B409D3">
              <w:rPr>
                <w:rFonts w:asciiTheme="majorBidi" w:hAnsiTheme="majorBidi" w:cstheme="majorBidi"/>
                <w:b/>
              </w:rPr>
              <w:t>c</w:t>
            </w:r>
            <w:r w:rsidR="00F63D9F">
              <w:rPr>
                <w:rFonts w:asciiTheme="majorBidi" w:hAnsiTheme="majorBidi" w:cstheme="majorBidi"/>
                <w:b/>
              </w:rPr>
              <w:t>-</w:t>
            </w:r>
            <w:r w:rsidRPr="000154B6">
              <w:rPr>
                <w:rFonts w:asciiTheme="majorBidi" w:hAnsiTheme="majorBidi" w:cstheme="majorBidi"/>
                <w:b/>
              </w:rPr>
              <w:t>OFIP)</w:t>
            </w:r>
          </w:p>
        </w:tc>
        <w:tc>
          <w:tcPr>
            <w:tcW w:w="995" w:type="dxa"/>
            <w:vAlign w:val="bottom"/>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0.028</w:t>
            </w:r>
          </w:p>
        </w:tc>
        <w:tc>
          <w:tcPr>
            <w:tcW w:w="1155" w:type="dxa"/>
            <w:vAlign w:val="bottom"/>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0.011</w:t>
            </w:r>
          </w:p>
        </w:tc>
        <w:tc>
          <w:tcPr>
            <w:tcW w:w="1134" w:type="dxa"/>
            <w:vAlign w:val="bottom"/>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0.008</w:t>
            </w:r>
          </w:p>
        </w:tc>
        <w:tc>
          <w:tcPr>
            <w:tcW w:w="992" w:type="dxa"/>
            <w:vAlign w:val="bottom"/>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0.005</w:t>
            </w:r>
          </w:p>
        </w:tc>
        <w:tc>
          <w:tcPr>
            <w:tcW w:w="851" w:type="dxa"/>
            <w:vAlign w:val="bottom"/>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0.002</w:t>
            </w:r>
          </w:p>
        </w:tc>
        <w:tc>
          <w:tcPr>
            <w:tcW w:w="1134" w:type="dxa"/>
            <w:vAlign w:val="bottom"/>
          </w:tcPr>
          <w:p w:rsidR="00795EFB" w:rsidRPr="00BD0D42" w:rsidRDefault="00795EFB" w:rsidP="00BD0D42">
            <w:pPr>
              <w:spacing w:after="0" w:line="240" w:lineRule="auto"/>
              <w:rPr>
                <w:rFonts w:asciiTheme="majorBidi" w:hAnsiTheme="majorBidi" w:cstheme="majorBidi"/>
                <w:bCs/>
                <w:sz w:val="24"/>
                <w:szCs w:val="24"/>
              </w:rPr>
            </w:pPr>
            <w:r w:rsidRPr="00BD0D42">
              <w:rPr>
                <w:rFonts w:asciiTheme="majorBidi" w:hAnsiTheme="majorBidi" w:cstheme="majorBidi"/>
                <w:bCs/>
                <w:sz w:val="24"/>
                <w:szCs w:val="24"/>
              </w:rPr>
              <w:t>0.001</w:t>
            </w:r>
          </w:p>
        </w:tc>
      </w:tr>
    </w:tbl>
    <w:p w:rsidR="00B8223B" w:rsidRPr="00F9450B" w:rsidRDefault="00B8223B" w:rsidP="00B8223B">
      <w:pPr>
        <w:autoSpaceDE w:val="0"/>
        <w:autoSpaceDN w:val="0"/>
        <w:adjustRightInd w:val="0"/>
        <w:spacing w:after="0" w:line="240" w:lineRule="auto"/>
        <w:rPr>
          <w:rFonts w:ascii="TimesNewRoman" w:hAnsi="TimesNewRoman" w:cs="TimesNewRoman"/>
          <w:b/>
          <w:bCs/>
          <w:i/>
          <w:iCs/>
          <w:sz w:val="24"/>
          <w:szCs w:val="24"/>
          <w:lang w:val="en-US"/>
        </w:rPr>
      </w:pPr>
    </w:p>
    <w:p w:rsidR="00566EF6" w:rsidRPr="00711D40" w:rsidRDefault="00795EFB" w:rsidP="00B1064C">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r w:rsidRPr="00711D40">
        <w:rPr>
          <w:rFonts w:asciiTheme="majorBidi" w:hAnsiTheme="majorBidi" w:cstheme="majorBidi"/>
          <w:bCs/>
          <w:color w:val="000000"/>
          <w:sz w:val="24"/>
          <w:szCs w:val="24"/>
          <w:lang w:val="en-US"/>
        </w:rPr>
        <w:t>The best data adjustments are obtained</w:t>
      </w:r>
      <w:r w:rsidR="004C38F9">
        <w:rPr>
          <w:rFonts w:asciiTheme="majorBidi" w:hAnsiTheme="majorBidi" w:cstheme="majorBidi"/>
          <w:bCs/>
          <w:color w:val="000000"/>
          <w:sz w:val="24"/>
          <w:szCs w:val="24"/>
          <w:lang w:val="en-US"/>
        </w:rPr>
        <w:t xml:space="preserve"> </w:t>
      </w:r>
      <w:r w:rsidRPr="00711D40">
        <w:rPr>
          <w:rFonts w:asciiTheme="majorBidi" w:hAnsiTheme="majorBidi" w:cstheme="majorBidi"/>
          <w:bCs/>
          <w:color w:val="000000"/>
          <w:sz w:val="24"/>
          <w:szCs w:val="24"/>
          <w:lang w:val="en-US"/>
        </w:rPr>
        <w:t xml:space="preserve">with the Langmuir isothermal model for the OFIP and </w:t>
      </w:r>
      <w:r w:rsidR="00DA310E">
        <w:rPr>
          <w:rFonts w:asciiTheme="majorBidi" w:hAnsiTheme="majorBidi" w:cstheme="majorBidi"/>
          <w:bCs/>
          <w:color w:val="000000"/>
          <w:sz w:val="24"/>
          <w:szCs w:val="24"/>
          <w:lang w:val="en-US"/>
        </w:rPr>
        <w:t>A</w:t>
      </w:r>
      <w:r w:rsidR="00B1064C">
        <w:rPr>
          <w:rFonts w:asciiTheme="majorBidi" w:hAnsiTheme="majorBidi" w:cstheme="majorBidi"/>
          <w:bCs/>
          <w:color w:val="000000"/>
          <w:sz w:val="24"/>
          <w:szCs w:val="24"/>
          <w:lang w:val="en-US"/>
        </w:rPr>
        <w:t>c</w:t>
      </w:r>
      <w:r w:rsidR="00DA310E">
        <w:rPr>
          <w:rFonts w:asciiTheme="majorBidi" w:hAnsiTheme="majorBidi" w:cstheme="majorBidi"/>
          <w:bCs/>
          <w:color w:val="000000"/>
          <w:sz w:val="24"/>
          <w:szCs w:val="24"/>
          <w:lang w:val="en-US"/>
        </w:rPr>
        <w:t>-</w:t>
      </w:r>
      <w:r w:rsidRPr="00711D40">
        <w:rPr>
          <w:rFonts w:asciiTheme="majorBidi" w:hAnsiTheme="majorBidi" w:cstheme="majorBidi"/>
          <w:bCs/>
          <w:color w:val="000000"/>
          <w:sz w:val="24"/>
          <w:szCs w:val="24"/>
          <w:lang w:val="en-US"/>
        </w:rPr>
        <w:t>OFIP. This observation is</w:t>
      </w:r>
      <w:r w:rsidR="004C38F9">
        <w:rPr>
          <w:rFonts w:asciiTheme="majorBidi" w:hAnsiTheme="majorBidi" w:cstheme="majorBidi"/>
          <w:bCs/>
          <w:color w:val="000000"/>
          <w:sz w:val="24"/>
          <w:szCs w:val="24"/>
          <w:lang w:val="en-US"/>
        </w:rPr>
        <w:t xml:space="preserve"> </w:t>
      </w:r>
      <w:r w:rsidRPr="00711D40">
        <w:rPr>
          <w:rFonts w:asciiTheme="majorBidi" w:hAnsiTheme="majorBidi" w:cstheme="majorBidi"/>
          <w:bCs/>
          <w:color w:val="000000"/>
          <w:sz w:val="24"/>
          <w:szCs w:val="24"/>
          <w:lang w:val="en-US"/>
        </w:rPr>
        <w:t xml:space="preserve">justified by the values of the regression coefficients which are better for the OFIP and </w:t>
      </w:r>
      <w:r w:rsidR="00DA310E">
        <w:rPr>
          <w:rFonts w:asciiTheme="majorBidi" w:hAnsiTheme="majorBidi" w:cstheme="majorBidi"/>
          <w:bCs/>
          <w:color w:val="000000"/>
          <w:sz w:val="24"/>
          <w:szCs w:val="24"/>
          <w:lang w:val="en-US"/>
        </w:rPr>
        <w:t>A</w:t>
      </w:r>
      <w:r w:rsidR="00B1064C">
        <w:rPr>
          <w:rFonts w:asciiTheme="majorBidi" w:hAnsiTheme="majorBidi" w:cstheme="majorBidi"/>
          <w:bCs/>
          <w:color w:val="000000"/>
          <w:sz w:val="24"/>
          <w:szCs w:val="24"/>
          <w:lang w:val="en-US"/>
        </w:rPr>
        <w:t>c</w:t>
      </w:r>
      <w:r w:rsidR="00DA310E">
        <w:rPr>
          <w:rFonts w:asciiTheme="majorBidi" w:hAnsiTheme="majorBidi" w:cstheme="majorBidi"/>
          <w:bCs/>
          <w:color w:val="000000"/>
          <w:sz w:val="24"/>
          <w:szCs w:val="24"/>
          <w:lang w:val="en-US"/>
        </w:rPr>
        <w:t>-</w:t>
      </w:r>
      <w:r w:rsidRPr="00711D40">
        <w:rPr>
          <w:rFonts w:asciiTheme="majorBidi" w:hAnsiTheme="majorBidi" w:cstheme="majorBidi"/>
          <w:bCs/>
          <w:color w:val="000000"/>
          <w:sz w:val="24"/>
          <w:szCs w:val="24"/>
          <w:lang w:val="en-US"/>
        </w:rPr>
        <w:t>OFIP with the Langmuir equation (R² Langmuir : 0.99).</w:t>
      </w:r>
      <w:r w:rsidR="00E36BAE">
        <w:rPr>
          <w:rFonts w:asciiTheme="majorBidi" w:hAnsiTheme="majorBidi" w:cstheme="majorBidi"/>
          <w:bCs/>
          <w:color w:val="000000"/>
          <w:sz w:val="24"/>
          <w:szCs w:val="24"/>
          <w:lang w:val="en-US"/>
        </w:rPr>
        <w:t xml:space="preserve"> It is clear </w:t>
      </w:r>
      <w:r w:rsidR="00801896">
        <w:rPr>
          <w:rFonts w:asciiTheme="majorBidi" w:hAnsiTheme="majorBidi" w:cstheme="majorBidi"/>
          <w:bCs/>
          <w:color w:val="000000"/>
          <w:sz w:val="24"/>
          <w:szCs w:val="24"/>
          <w:lang w:val="en-US"/>
        </w:rPr>
        <w:t xml:space="preserve">from </w:t>
      </w:r>
      <w:r w:rsidR="005546DE">
        <w:rPr>
          <w:rFonts w:asciiTheme="majorBidi" w:hAnsiTheme="majorBidi" w:cstheme="majorBidi"/>
          <w:bCs/>
          <w:color w:val="000000"/>
          <w:sz w:val="24"/>
          <w:szCs w:val="24"/>
          <w:lang w:val="en-US"/>
        </w:rPr>
        <w:t>T</w:t>
      </w:r>
      <w:r w:rsidRPr="00711D40">
        <w:rPr>
          <w:rFonts w:asciiTheme="majorBidi" w:hAnsiTheme="majorBidi" w:cstheme="majorBidi"/>
          <w:bCs/>
          <w:color w:val="000000"/>
          <w:sz w:val="24"/>
          <w:szCs w:val="24"/>
          <w:lang w:val="en-US"/>
        </w:rPr>
        <w:t xml:space="preserve">able </w:t>
      </w:r>
      <w:r w:rsidR="00A00C7D">
        <w:rPr>
          <w:rFonts w:asciiTheme="majorBidi" w:hAnsiTheme="majorBidi" w:cstheme="majorBidi"/>
          <w:bCs/>
          <w:color w:val="000000"/>
          <w:sz w:val="24"/>
          <w:szCs w:val="24"/>
          <w:lang w:val="en-US"/>
        </w:rPr>
        <w:t>2</w:t>
      </w:r>
      <w:r w:rsidRPr="00711D40">
        <w:rPr>
          <w:rFonts w:asciiTheme="majorBidi" w:hAnsiTheme="majorBidi" w:cstheme="majorBidi"/>
          <w:bCs/>
          <w:color w:val="000000"/>
          <w:sz w:val="24"/>
          <w:szCs w:val="24"/>
          <w:lang w:val="en-US"/>
        </w:rPr>
        <w:t xml:space="preserve"> that the value of the R</w:t>
      </w:r>
      <w:r w:rsidRPr="00711D40">
        <w:rPr>
          <w:rFonts w:asciiTheme="majorBidi" w:hAnsiTheme="majorBidi" w:cstheme="majorBidi"/>
          <w:bCs/>
          <w:color w:val="000000"/>
          <w:sz w:val="24"/>
          <w:szCs w:val="24"/>
          <w:vertAlign w:val="subscript"/>
          <w:lang w:val="en-US"/>
        </w:rPr>
        <w:t>L</w:t>
      </w:r>
      <w:r w:rsidR="004C38F9">
        <w:rPr>
          <w:rFonts w:asciiTheme="majorBidi" w:hAnsiTheme="majorBidi" w:cstheme="majorBidi"/>
          <w:bCs/>
          <w:color w:val="000000"/>
          <w:sz w:val="24"/>
          <w:szCs w:val="24"/>
          <w:vertAlign w:val="subscript"/>
          <w:lang w:val="en-US"/>
        </w:rPr>
        <w:t xml:space="preserve"> </w:t>
      </w:r>
      <w:r w:rsidR="00A00C7D" w:rsidRPr="00711D40">
        <w:rPr>
          <w:rFonts w:asciiTheme="majorBidi" w:hAnsiTheme="majorBidi" w:cstheme="majorBidi"/>
          <w:bCs/>
          <w:color w:val="000000"/>
          <w:sz w:val="24"/>
          <w:szCs w:val="24"/>
          <w:lang w:val="en-US"/>
        </w:rPr>
        <w:t xml:space="preserve">ratio </w:t>
      </w:r>
      <w:r w:rsidRPr="00711D40">
        <w:rPr>
          <w:rFonts w:asciiTheme="majorBidi" w:hAnsiTheme="majorBidi" w:cstheme="majorBidi"/>
          <w:bCs/>
          <w:color w:val="000000"/>
          <w:sz w:val="24"/>
          <w:szCs w:val="24"/>
          <w:lang w:val="en-US"/>
        </w:rPr>
        <w:t>decreases</w:t>
      </w:r>
      <w:r w:rsidR="004C38F9">
        <w:rPr>
          <w:rFonts w:asciiTheme="majorBidi" w:hAnsiTheme="majorBidi" w:cstheme="majorBidi"/>
          <w:bCs/>
          <w:color w:val="000000"/>
          <w:sz w:val="24"/>
          <w:szCs w:val="24"/>
          <w:lang w:val="en-US"/>
        </w:rPr>
        <w:t xml:space="preserve"> </w:t>
      </w:r>
      <w:r w:rsidRPr="00711D40">
        <w:rPr>
          <w:rFonts w:asciiTheme="majorBidi" w:hAnsiTheme="majorBidi" w:cstheme="majorBidi"/>
          <w:bCs/>
          <w:color w:val="000000"/>
          <w:sz w:val="24"/>
          <w:szCs w:val="24"/>
          <w:lang w:val="en-US"/>
        </w:rPr>
        <w:t>with the increase of the initial concentration for the two cases of adsorbents</w:t>
      </w:r>
      <w:r w:rsidR="004C38F9">
        <w:rPr>
          <w:rFonts w:asciiTheme="majorBidi" w:hAnsiTheme="majorBidi" w:cstheme="majorBidi"/>
          <w:bCs/>
          <w:color w:val="000000"/>
          <w:sz w:val="24"/>
          <w:szCs w:val="24"/>
          <w:lang w:val="en-US"/>
        </w:rPr>
        <w:t xml:space="preserve"> </w:t>
      </w:r>
      <w:r w:rsidR="003C5821" w:rsidRPr="003C5821">
        <w:rPr>
          <w:rFonts w:asciiTheme="majorBidi" w:hAnsiTheme="majorBidi" w:cstheme="majorBidi"/>
          <w:bCs/>
          <w:color w:val="000000"/>
          <w:sz w:val="24"/>
          <w:szCs w:val="24"/>
          <w:lang w:val="en-US"/>
        </w:rPr>
        <w:t>and remain between 0 and 1 suggesting a favorable significance for the Langmuir model</w:t>
      </w:r>
      <w:r w:rsidRPr="00711D40">
        <w:rPr>
          <w:rFonts w:asciiTheme="majorBidi" w:hAnsiTheme="majorBidi" w:cstheme="majorBidi"/>
          <w:bCs/>
          <w:color w:val="000000"/>
          <w:sz w:val="24"/>
          <w:szCs w:val="24"/>
          <w:lang w:val="en-US"/>
        </w:rPr>
        <w:t xml:space="preserve">. </w:t>
      </w:r>
      <w:bookmarkStart w:id="0" w:name="_heading=h.3znysh7" w:colFirst="0" w:colLast="0"/>
      <w:bookmarkEnd w:id="0"/>
    </w:p>
    <w:p w:rsidR="00C3083F" w:rsidRPr="00711D40" w:rsidRDefault="005E046B" w:rsidP="005E046B">
      <w:pPr>
        <w:spacing w:line="360" w:lineRule="auto"/>
        <w:jc w:val="both"/>
        <w:rPr>
          <w:rFonts w:asciiTheme="majorBidi" w:hAnsiTheme="majorBidi" w:cstheme="majorBidi"/>
          <w:b/>
          <w:bCs/>
          <w:sz w:val="24"/>
          <w:szCs w:val="24"/>
          <w:lang w:val="en-US"/>
        </w:rPr>
      </w:pPr>
      <w:bookmarkStart w:id="1" w:name="_Hlk33529787"/>
      <w:r w:rsidRPr="005546DE">
        <w:rPr>
          <w:rFonts w:asciiTheme="majorBidi" w:hAnsiTheme="majorBidi" w:cstheme="majorBidi"/>
          <w:b/>
          <w:bCs/>
          <w:sz w:val="24"/>
          <w:szCs w:val="24"/>
          <w:lang w:val="en-US"/>
        </w:rPr>
        <w:t xml:space="preserve">3.4 </w:t>
      </w:r>
      <w:r w:rsidR="00C3083F" w:rsidRPr="00711D40">
        <w:rPr>
          <w:rFonts w:asciiTheme="majorBidi" w:hAnsiTheme="majorBidi" w:cstheme="majorBidi"/>
          <w:b/>
          <w:bCs/>
          <w:sz w:val="24"/>
          <w:szCs w:val="24"/>
          <w:lang w:val="en-US"/>
        </w:rPr>
        <w:t>Thermodynamics</w:t>
      </w:r>
      <w:r w:rsidR="004C38F9">
        <w:rPr>
          <w:rFonts w:asciiTheme="majorBidi" w:hAnsiTheme="majorBidi" w:cstheme="majorBidi"/>
          <w:b/>
          <w:bCs/>
          <w:sz w:val="24"/>
          <w:szCs w:val="24"/>
          <w:lang w:val="en-US"/>
        </w:rPr>
        <w:t xml:space="preserve"> </w:t>
      </w:r>
      <w:r w:rsidR="00C3083F" w:rsidRPr="00711D40">
        <w:rPr>
          <w:rFonts w:asciiTheme="majorBidi" w:hAnsiTheme="majorBidi" w:cstheme="majorBidi"/>
          <w:b/>
          <w:bCs/>
          <w:sz w:val="24"/>
          <w:szCs w:val="24"/>
          <w:lang w:val="en-US"/>
        </w:rPr>
        <w:t>studies</w:t>
      </w:r>
    </w:p>
    <w:bookmarkEnd w:id="1"/>
    <w:p w:rsidR="003C5821" w:rsidRDefault="003C5821" w:rsidP="00B1064C">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r w:rsidRPr="003C5821">
        <w:rPr>
          <w:rFonts w:asciiTheme="majorBidi" w:hAnsiTheme="majorBidi" w:cstheme="majorBidi"/>
          <w:bCs/>
          <w:color w:val="000000"/>
          <w:sz w:val="24"/>
          <w:szCs w:val="24"/>
          <w:lang w:val="en-US"/>
        </w:rPr>
        <w:t xml:space="preserve">The estimated thermodynamic parameters, ΔH°, ΔS° and ΔG° of the effect of the temperature on the adsorption of Mn(II) by pure and modified </w:t>
      </w:r>
      <w:r w:rsidR="006940DC" w:rsidRPr="006940DC">
        <w:rPr>
          <w:rFonts w:asciiTheme="majorBidi" w:hAnsiTheme="majorBidi" w:cstheme="majorBidi"/>
          <w:bCs/>
          <w:i/>
          <w:iCs/>
          <w:color w:val="000000"/>
          <w:sz w:val="24"/>
          <w:szCs w:val="24"/>
          <w:lang w:val="en-US"/>
        </w:rPr>
        <w:t>Opuntia ficus indica</w:t>
      </w:r>
      <w:r w:rsidRPr="003C5821">
        <w:rPr>
          <w:rFonts w:asciiTheme="majorBidi" w:hAnsiTheme="majorBidi" w:cstheme="majorBidi"/>
          <w:bCs/>
          <w:color w:val="000000"/>
          <w:sz w:val="24"/>
          <w:szCs w:val="24"/>
          <w:lang w:val="en-US"/>
        </w:rPr>
        <w:t xml:space="preserve"> (OFIP/Ac-OFIP) are given in the Table 3.</w:t>
      </w:r>
    </w:p>
    <w:p w:rsidR="00B6328F" w:rsidRPr="00B6328F" w:rsidRDefault="00B6328F" w:rsidP="00B6328F">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r w:rsidRPr="00A7101D">
        <w:rPr>
          <w:rFonts w:asciiTheme="majorBidi" w:hAnsiTheme="majorBidi" w:cstheme="majorBidi"/>
          <w:bCs/>
          <w:sz w:val="24"/>
          <w:szCs w:val="24"/>
          <w:lang w:val="en-US"/>
        </w:rPr>
        <w:t>All the values of free energies for the chosen temperature range (</w:t>
      </w:r>
      <w:r w:rsidRPr="003C5821">
        <w:rPr>
          <w:rFonts w:asciiTheme="majorBidi" w:hAnsiTheme="majorBidi" w:cstheme="majorBidi"/>
          <w:bCs/>
          <w:sz w:val="24"/>
          <w:szCs w:val="24"/>
        </w:rPr>
        <w:t>Δ</w:t>
      </w:r>
      <w:r w:rsidRPr="00A7101D">
        <w:rPr>
          <w:rFonts w:asciiTheme="majorBidi" w:hAnsiTheme="majorBidi" w:cstheme="majorBidi"/>
          <w:bCs/>
          <w:sz w:val="24"/>
          <w:szCs w:val="24"/>
          <w:lang w:val="en-US"/>
        </w:rPr>
        <w:t>G °&gt; 0) reveal that the adsorption of Mn (II) by OFIP is not a spontaneous process, whereas for the adsorption of Mn(II) by Ac-OFIP, the free energy values show positive rates at low temperatures and tend towards the spontaneity of the adsorption process with increasing temperature</w:t>
      </w:r>
      <w:r w:rsidRPr="00B6328F">
        <w:rPr>
          <w:rFonts w:asciiTheme="majorBidi" w:hAnsiTheme="majorBidi" w:cstheme="majorBidi"/>
          <w:bCs/>
          <w:sz w:val="24"/>
          <w:szCs w:val="24"/>
          <w:lang w:val="en-US"/>
        </w:rPr>
        <w:t>. The adsorption of Mn (II) increases as the temperature increases in the range of 293 to 313 K, which implies that the process is more favorable at high temperatures.</w:t>
      </w:r>
    </w:p>
    <w:p w:rsidR="00C3083F" w:rsidRPr="00711D40" w:rsidRDefault="00C3083F" w:rsidP="000F21C8">
      <w:pPr>
        <w:tabs>
          <w:tab w:val="left" w:pos="270"/>
        </w:tabs>
        <w:spacing w:line="360" w:lineRule="auto"/>
        <w:ind w:left="-117"/>
        <w:rPr>
          <w:rFonts w:asciiTheme="majorBidi" w:hAnsiTheme="majorBidi" w:cstheme="majorBidi"/>
          <w:bCs/>
          <w:sz w:val="24"/>
          <w:szCs w:val="24"/>
          <w:lang w:val="en-US"/>
        </w:rPr>
      </w:pPr>
      <w:r w:rsidRPr="00A7101D">
        <w:rPr>
          <w:rFonts w:asciiTheme="majorBidi" w:hAnsiTheme="majorBidi" w:cstheme="majorBidi"/>
          <w:b/>
          <w:sz w:val="24"/>
          <w:szCs w:val="24"/>
          <w:lang w:val="en-US"/>
        </w:rPr>
        <w:t xml:space="preserve">Table </w:t>
      </w:r>
      <w:r w:rsidR="003C5821" w:rsidRPr="00A7101D">
        <w:rPr>
          <w:rFonts w:asciiTheme="majorBidi" w:hAnsiTheme="majorBidi" w:cstheme="majorBidi"/>
          <w:b/>
          <w:sz w:val="24"/>
          <w:szCs w:val="24"/>
          <w:lang w:val="en-US"/>
        </w:rPr>
        <w:t>3</w:t>
      </w:r>
      <w:r w:rsidRPr="00A7101D">
        <w:rPr>
          <w:rFonts w:asciiTheme="majorBidi" w:hAnsiTheme="majorBidi" w:cstheme="majorBidi"/>
          <w:b/>
          <w:sz w:val="24"/>
          <w:szCs w:val="24"/>
          <w:lang w:val="en-US"/>
        </w:rPr>
        <w:t>.</w:t>
      </w:r>
      <w:r w:rsidR="00E36BAE">
        <w:rPr>
          <w:rFonts w:asciiTheme="majorBidi" w:hAnsiTheme="majorBidi" w:cstheme="majorBidi"/>
          <w:b/>
          <w:sz w:val="24"/>
          <w:szCs w:val="24"/>
          <w:lang w:val="en-US"/>
        </w:rPr>
        <w:t xml:space="preserve"> </w:t>
      </w:r>
      <w:r w:rsidR="003C5821" w:rsidRPr="003C5821">
        <w:rPr>
          <w:rFonts w:asciiTheme="majorBidi" w:hAnsiTheme="majorBidi" w:cstheme="majorBidi"/>
          <w:bCs/>
          <w:sz w:val="24"/>
          <w:szCs w:val="24"/>
          <w:lang w:val="en-US"/>
        </w:rPr>
        <w:t xml:space="preserve">Values of the thermodynamic parameters of the </w:t>
      </w:r>
      <w:r w:rsidR="00D11E04" w:rsidRPr="003C5821">
        <w:rPr>
          <w:rFonts w:asciiTheme="majorBidi" w:hAnsiTheme="majorBidi" w:cstheme="majorBidi"/>
          <w:bCs/>
          <w:sz w:val="24"/>
          <w:szCs w:val="24"/>
          <w:lang w:val="en-US"/>
        </w:rPr>
        <w:t xml:space="preserve">manganese </w:t>
      </w:r>
      <w:r w:rsidR="003C5821" w:rsidRPr="003C5821">
        <w:rPr>
          <w:rFonts w:asciiTheme="majorBidi" w:hAnsiTheme="majorBidi" w:cstheme="majorBidi"/>
          <w:bCs/>
          <w:sz w:val="24"/>
          <w:szCs w:val="24"/>
          <w:lang w:val="en-US"/>
        </w:rPr>
        <w:t>adsorption at different temperatures by OFIP and Ac-OFIP.</w:t>
      </w:r>
    </w:p>
    <w:tbl>
      <w:tblPr>
        <w:tblStyle w:val="Grilledutableau"/>
        <w:tblW w:w="9747" w:type="dxa"/>
        <w:tblLayout w:type="fixed"/>
        <w:tblLook w:val="04A0"/>
      </w:tblPr>
      <w:tblGrid>
        <w:gridCol w:w="1526"/>
        <w:gridCol w:w="1843"/>
        <w:gridCol w:w="1134"/>
        <w:gridCol w:w="1559"/>
        <w:gridCol w:w="1559"/>
        <w:gridCol w:w="2126"/>
      </w:tblGrid>
      <w:tr w:rsidR="00B409D3" w:rsidRPr="00893339" w:rsidTr="00B409D3">
        <w:tc>
          <w:tcPr>
            <w:tcW w:w="1526" w:type="dxa"/>
          </w:tcPr>
          <w:p w:rsidR="00C3083F" w:rsidRPr="00724EE4" w:rsidRDefault="00E92BB7" w:rsidP="00EF2AB4">
            <w:pPr>
              <w:rPr>
                <w:rFonts w:asciiTheme="majorBidi" w:hAnsiTheme="majorBidi" w:cstheme="majorBidi"/>
                <w:b/>
                <w:bCs/>
                <w:sz w:val="24"/>
                <w:szCs w:val="24"/>
              </w:rPr>
            </w:pPr>
            <w:sdt>
              <w:sdtPr>
                <w:rPr>
                  <w:rFonts w:asciiTheme="majorBidi" w:hAnsiTheme="majorBidi" w:cstheme="majorBidi"/>
                  <w:b/>
                  <w:bCs/>
                  <w:sz w:val="24"/>
                  <w:szCs w:val="24"/>
                </w:rPr>
                <w:tag w:val="goog_rdk_32"/>
                <w:id w:val="679316654"/>
              </w:sdtPr>
              <w:sdtContent>
                <w:r w:rsidR="00724EE4" w:rsidRPr="00724EE4">
                  <w:rPr>
                    <w:rFonts w:asciiTheme="majorBidi" w:hAnsiTheme="majorBidi" w:cstheme="majorBidi"/>
                    <w:b/>
                    <w:bCs/>
                    <w:sz w:val="24"/>
                    <w:szCs w:val="24"/>
                  </w:rPr>
                  <w:t>Adsorbent</w:t>
                </w:r>
              </w:sdtContent>
            </w:sdt>
          </w:p>
        </w:tc>
        <w:tc>
          <w:tcPr>
            <w:tcW w:w="1843" w:type="dxa"/>
          </w:tcPr>
          <w:p w:rsidR="00C3083F" w:rsidRPr="00724EE4" w:rsidRDefault="00C3083F" w:rsidP="00EF2AB4">
            <w:pPr>
              <w:rPr>
                <w:rFonts w:asciiTheme="majorBidi" w:hAnsiTheme="majorBidi" w:cstheme="majorBidi"/>
                <w:b/>
                <w:bCs/>
                <w:sz w:val="24"/>
                <w:szCs w:val="24"/>
              </w:rPr>
            </w:pPr>
            <w:r w:rsidRPr="00724EE4">
              <w:rPr>
                <w:rFonts w:asciiTheme="majorBidi" w:hAnsiTheme="majorBidi" w:cstheme="majorBidi"/>
                <w:b/>
                <w:bCs/>
                <w:sz w:val="24"/>
                <w:szCs w:val="24"/>
              </w:rPr>
              <w:t>Temperature/K</w:t>
            </w:r>
          </w:p>
        </w:tc>
        <w:tc>
          <w:tcPr>
            <w:tcW w:w="1134" w:type="dxa"/>
          </w:tcPr>
          <w:p w:rsidR="00C3083F" w:rsidRPr="00724EE4" w:rsidRDefault="00C3083F" w:rsidP="00EF2AB4">
            <w:pPr>
              <w:rPr>
                <w:rFonts w:asciiTheme="majorBidi" w:hAnsiTheme="majorBidi" w:cstheme="majorBidi"/>
                <w:b/>
                <w:bCs/>
                <w:sz w:val="24"/>
                <w:szCs w:val="24"/>
              </w:rPr>
            </w:pPr>
            <w:r w:rsidRPr="00724EE4">
              <w:rPr>
                <w:rFonts w:asciiTheme="majorBidi" w:hAnsiTheme="majorBidi" w:cstheme="majorBidi"/>
                <w:b/>
                <w:bCs/>
                <w:sz w:val="24"/>
                <w:szCs w:val="24"/>
              </w:rPr>
              <w:t>K</w:t>
            </w:r>
            <w:r w:rsidRPr="00724EE4">
              <w:rPr>
                <w:rFonts w:asciiTheme="majorBidi" w:hAnsiTheme="majorBidi" w:cstheme="majorBidi"/>
                <w:b/>
                <w:bCs/>
                <w:sz w:val="24"/>
                <w:szCs w:val="24"/>
                <w:vertAlign w:val="subscript"/>
              </w:rPr>
              <w:t>F</w:t>
            </w:r>
          </w:p>
        </w:tc>
        <w:tc>
          <w:tcPr>
            <w:tcW w:w="1559" w:type="dxa"/>
          </w:tcPr>
          <w:p w:rsidR="00C3083F" w:rsidRPr="00724EE4" w:rsidRDefault="00C3083F" w:rsidP="00EF2AB4">
            <w:pPr>
              <w:rPr>
                <w:rFonts w:asciiTheme="majorBidi" w:hAnsiTheme="majorBidi" w:cstheme="majorBidi"/>
                <w:b/>
                <w:bCs/>
                <w:sz w:val="24"/>
                <w:szCs w:val="24"/>
              </w:rPr>
            </w:pPr>
            <w:r w:rsidRPr="00724EE4">
              <w:rPr>
                <w:rFonts w:asciiTheme="majorBidi" w:hAnsiTheme="majorBidi" w:cstheme="majorBidi"/>
                <w:b/>
                <w:bCs/>
                <w:sz w:val="24"/>
                <w:szCs w:val="24"/>
              </w:rPr>
              <w:t>ΔG°/kJ.mol</w:t>
            </w:r>
            <w:r w:rsidRPr="00724EE4">
              <w:rPr>
                <w:rFonts w:asciiTheme="majorBidi" w:hAnsiTheme="majorBidi" w:cstheme="majorBidi"/>
                <w:b/>
                <w:bCs/>
                <w:sz w:val="24"/>
                <w:szCs w:val="24"/>
                <w:vertAlign w:val="superscript"/>
              </w:rPr>
              <w:t>-1</w:t>
            </w:r>
          </w:p>
        </w:tc>
        <w:tc>
          <w:tcPr>
            <w:tcW w:w="1559" w:type="dxa"/>
          </w:tcPr>
          <w:p w:rsidR="00C3083F" w:rsidRPr="00724EE4" w:rsidRDefault="00C3083F" w:rsidP="00EF2AB4">
            <w:pPr>
              <w:rPr>
                <w:rFonts w:asciiTheme="majorBidi" w:hAnsiTheme="majorBidi" w:cstheme="majorBidi"/>
                <w:b/>
                <w:bCs/>
                <w:sz w:val="24"/>
                <w:szCs w:val="24"/>
              </w:rPr>
            </w:pPr>
            <w:r w:rsidRPr="00724EE4">
              <w:rPr>
                <w:rFonts w:asciiTheme="majorBidi" w:hAnsiTheme="majorBidi" w:cstheme="majorBidi"/>
                <w:b/>
                <w:bCs/>
                <w:sz w:val="24"/>
                <w:szCs w:val="24"/>
              </w:rPr>
              <w:t>ΔH°/kJ.mol</w:t>
            </w:r>
            <w:r w:rsidRPr="00724EE4">
              <w:rPr>
                <w:rFonts w:asciiTheme="majorBidi" w:hAnsiTheme="majorBidi" w:cstheme="majorBidi"/>
                <w:b/>
                <w:bCs/>
                <w:sz w:val="24"/>
                <w:szCs w:val="24"/>
                <w:vertAlign w:val="superscript"/>
              </w:rPr>
              <w:t>-1</w:t>
            </w:r>
          </w:p>
        </w:tc>
        <w:tc>
          <w:tcPr>
            <w:tcW w:w="2126" w:type="dxa"/>
          </w:tcPr>
          <w:p w:rsidR="00C3083F" w:rsidRPr="00724EE4" w:rsidRDefault="00C3083F" w:rsidP="00DC5683">
            <w:pPr>
              <w:rPr>
                <w:rFonts w:asciiTheme="majorBidi" w:hAnsiTheme="majorBidi" w:cstheme="majorBidi"/>
                <w:b/>
                <w:bCs/>
                <w:sz w:val="24"/>
                <w:szCs w:val="24"/>
              </w:rPr>
            </w:pPr>
            <w:r w:rsidRPr="00724EE4">
              <w:rPr>
                <w:rFonts w:asciiTheme="majorBidi" w:hAnsiTheme="majorBidi" w:cstheme="majorBidi"/>
                <w:b/>
                <w:bCs/>
                <w:sz w:val="24"/>
                <w:szCs w:val="24"/>
              </w:rPr>
              <w:t>ΔS°/</w:t>
            </w:r>
            <w:r w:rsidR="00DC5683" w:rsidRPr="00724EE4">
              <w:rPr>
                <w:rFonts w:asciiTheme="majorBidi" w:hAnsiTheme="majorBidi" w:cstheme="majorBidi"/>
                <w:b/>
                <w:bCs/>
                <w:sz w:val="24"/>
                <w:szCs w:val="24"/>
              </w:rPr>
              <w:t>K</w:t>
            </w:r>
            <w:r w:rsidR="00DC5683">
              <w:rPr>
                <w:rFonts w:asciiTheme="majorBidi" w:hAnsiTheme="majorBidi" w:cstheme="majorBidi"/>
                <w:b/>
                <w:bCs/>
                <w:sz w:val="24"/>
                <w:szCs w:val="24"/>
              </w:rPr>
              <w:t>J</w:t>
            </w:r>
            <w:r w:rsidRPr="00724EE4">
              <w:rPr>
                <w:rFonts w:asciiTheme="majorBidi" w:hAnsiTheme="majorBidi" w:cstheme="majorBidi"/>
                <w:b/>
                <w:bCs/>
                <w:sz w:val="24"/>
                <w:szCs w:val="24"/>
              </w:rPr>
              <w:t>.mol</w:t>
            </w:r>
            <w:r w:rsidRPr="00724EE4">
              <w:rPr>
                <w:rFonts w:asciiTheme="majorBidi" w:hAnsiTheme="majorBidi" w:cstheme="majorBidi"/>
                <w:b/>
                <w:bCs/>
                <w:sz w:val="24"/>
                <w:szCs w:val="24"/>
                <w:vertAlign w:val="superscript"/>
              </w:rPr>
              <w:t>-1</w:t>
            </w:r>
            <w:r w:rsidRPr="00724EE4">
              <w:rPr>
                <w:rFonts w:asciiTheme="majorBidi" w:hAnsiTheme="majorBidi" w:cstheme="majorBidi"/>
                <w:b/>
                <w:bCs/>
                <w:sz w:val="24"/>
                <w:szCs w:val="24"/>
              </w:rPr>
              <w:t>. K</w:t>
            </w:r>
            <w:r w:rsidRPr="00724EE4">
              <w:rPr>
                <w:rFonts w:asciiTheme="majorBidi" w:hAnsiTheme="majorBidi" w:cstheme="majorBidi"/>
                <w:b/>
                <w:bCs/>
                <w:sz w:val="24"/>
                <w:szCs w:val="24"/>
                <w:vertAlign w:val="superscript"/>
              </w:rPr>
              <w:t>-1</w:t>
            </w:r>
          </w:p>
        </w:tc>
      </w:tr>
      <w:tr w:rsidR="00B409D3" w:rsidRPr="00893339" w:rsidTr="00B409D3">
        <w:tc>
          <w:tcPr>
            <w:tcW w:w="1526" w:type="dxa"/>
          </w:tcPr>
          <w:p w:rsidR="00C3083F" w:rsidRPr="00724EE4" w:rsidRDefault="00C3083F" w:rsidP="00EF2AB4">
            <w:pPr>
              <w:rPr>
                <w:rFonts w:asciiTheme="majorBidi" w:hAnsiTheme="majorBidi" w:cstheme="majorBidi"/>
                <w:sz w:val="24"/>
                <w:szCs w:val="24"/>
              </w:rPr>
            </w:pPr>
            <w:r w:rsidRPr="00724EE4">
              <w:rPr>
                <w:rFonts w:asciiTheme="majorBidi" w:hAnsiTheme="majorBidi" w:cstheme="majorBidi"/>
                <w:b/>
                <w:sz w:val="24"/>
                <w:szCs w:val="24"/>
              </w:rPr>
              <w:t>OFIP</w:t>
            </w:r>
          </w:p>
        </w:tc>
        <w:tc>
          <w:tcPr>
            <w:tcW w:w="1843" w:type="dxa"/>
          </w:tcPr>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293</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298</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303</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308</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313</w:t>
            </w:r>
          </w:p>
        </w:tc>
        <w:tc>
          <w:tcPr>
            <w:tcW w:w="1134" w:type="dxa"/>
          </w:tcPr>
          <w:p w:rsidR="00D01B9C" w:rsidRPr="00724EE4" w:rsidRDefault="00D01B9C" w:rsidP="00A675B8">
            <w:pPr>
              <w:jc w:val="center"/>
              <w:rPr>
                <w:rFonts w:asciiTheme="majorBidi" w:hAnsiTheme="majorBidi" w:cstheme="majorBidi"/>
                <w:color w:val="000000"/>
                <w:sz w:val="24"/>
                <w:szCs w:val="24"/>
              </w:rPr>
            </w:pPr>
            <w:r w:rsidRPr="00724EE4">
              <w:rPr>
                <w:rFonts w:asciiTheme="majorBidi" w:hAnsiTheme="majorBidi" w:cstheme="majorBidi"/>
                <w:color w:val="000000"/>
                <w:sz w:val="24"/>
                <w:szCs w:val="24"/>
              </w:rPr>
              <w:t>0.2262</w:t>
            </w:r>
          </w:p>
          <w:p w:rsidR="00D01B9C" w:rsidRPr="00724EE4" w:rsidRDefault="00D01B9C" w:rsidP="00A675B8">
            <w:pPr>
              <w:jc w:val="center"/>
              <w:rPr>
                <w:rFonts w:asciiTheme="majorBidi" w:hAnsiTheme="majorBidi" w:cstheme="majorBidi"/>
                <w:color w:val="000000"/>
                <w:sz w:val="24"/>
                <w:szCs w:val="24"/>
              </w:rPr>
            </w:pPr>
            <w:r w:rsidRPr="00724EE4">
              <w:rPr>
                <w:rFonts w:asciiTheme="majorBidi" w:hAnsiTheme="majorBidi" w:cstheme="majorBidi"/>
                <w:color w:val="000000"/>
                <w:sz w:val="24"/>
                <w:szCs w:val="24"/>
              </w:rPr>
              <w:t>0.2670</w:t>
            </w:r>
          </w:p>
          <w:p w:rsidR="00D01B9C" w:rsidRPr="00724EE4" w:rsidRDefault="00D01B9C" w:rsidP="00A675B8">
            <w:pPr>
              <w:jc w:val="center"/>
              <w:rPr>
                <w:rFonts w:asciiTheme="majorBidi" w:hAnsiTheme="majorBidi" w:cstheme="majorBidi"/>
                <w:color w:val="000000"/>
                <w:sz w:val="24"/>
                <w:szCs w:val="24"/>
              </w:rPr>
            </w:pPr>
            <w:r w:rsidRPr="00724EE4">
              <w:rPr>
                <w:rFonts w:asciiTheme="majorBidi" w:hAnsiTheme="majorBidi" w:cstheme="majorBidi"/>
                <w:color w:val="000000"/>
                <w:sz w:val="24"/>
                <w:szCs w:val="24"/>
              </w:rPr>
              <w:t>0.3248</w:t>
            </w:r>
          </w:p>
          <w:p w:rsidR="00D01B9C" w:rsidRPr="00724EE4" w:rsidRDefault="00D01B9C" w:rsidP="00A675B8">
            <w:pPr>
              <w:jc w:val="center"/>
              <w:rPr>
                <w:rFonts w:asciiTheme="majorBidi" w:hAnsiTheme="majorBidi" w:cstheme="majorBidi"/>
                <w:color w:val="000000"/>
                <w:sz w:val="24"/>
                <w:szCs w:val="24"/>
              </w:rPr>
            </w:pPr>
            <w:r w:rsidRPr="00724EE4">
              <w:rPr>
                <w:rFonts w:asciiTheme="majorBidi" w:hAnsiTheme="majorBidi" w:cstheme="majorBidi"/>
                <w:color w:val="000000"/>
                <w:sz w:val="24"/>
                <w:szCs w:val="24"/>
              </w:rPr>
              <w:t>0.4248</w:t>
            </w:r>
          </w:p>
          <w:p w:rsidR="00C3083F" w:rsidRPr="00724EE4" w:rsidRDefault="00D01B9C" w:rsidP="00A675B8">
            <w:pPr>
              <w:jc w:val="center"/>
              <w:rPr>
                <w:rFonts w:asciiTheme="majorBidi" w:hAnsiTheme="majorBidi" w:cstheme="majorBidi"/>
                <w:sz w:val="24"/>
                <w:szCs w:val="24"/>
              </w:rPr>
            </w:pPr>
            <w:r w:rsidRPr="00724EE4">
              <w:rPr>
                <w:rFonts w:asciiTheme="majorBidi" w:hAnsiTheme="majorBidi" w:cstheme="majorBidi"/>
                <w:color w:val="000000"/>
                <w:sz w:val="24"/>
                <w:szCs w:val="24"/>
              </w:rPr>
              <w:t>0.3807</w:t>
            </w:r>
          </w:p>
        </w:tc>
        <w:tc>
          <w:tcPr>
            <w:tcW w:w="1559" w:type="dxa"/>
          </w:tcPr>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3.6210</w:t>
            </w:r>
          </w:p>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3.2717</w:t>
            </w:r>
          </w:p>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2.8330</w:t>
            </w:r>
          </w:p>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2.1925</w:t>
            </w:r>
          </w:p>
          <w:p w:rsidR="00C3083F" w:rsidRPr="00724EE4" w:rsidRDefault="00D01B9C" w:rsidP="00A675B8">
            <w:pPr>
              <w:jc w:val="center"/>
              <w:rPr>
                <w:rFonts w:asciiTheme="majorBidi" w:hAnsiTheme="majorBidi" w:cstheme="majorBidi"/>
                <w:sz w:val="24"/>
                <w:szCs w:val="24"/>
              </w:rPr>
            </w:pPr>
            <w:r w:rsidRPr="00724EE4">
              <w:rPr>
                <w:rFonts w:asciiTheme="majorBidi" w:hAnsiTheme="majorBidi" w:cstheme="majorBidi"/>
                <w:color w:val="222222"/>
                <w:sz w:val="24"/>
                <w:szCs w:val="24"/>
                <w:shd w:val="clear" w:color="auto" w:fill="FFFFFF"/>
              </w:rPr>
              <w:t>2.5128</w:t>
            </w:r>
          </w:p>
        </w:tc>
        <w:tc>
          <w:tcPr>
            <w:tcW w:w="1559" w:type="dxa"/>
          </w:tcPr>
          <w:p w:rsidR="00A675B8" w:rsidRPr="00724EE4" w:rsidRDefault="00A675B8" w:rsidP="00A675B8">
            <w:pPr>
              <w:jc w:val="center"/>
              <w:rPr>
                <w:rFonts w:asciiTheme="majorBidi" w:hAnsiTheme="majorBidi" w:cstheme="majorBidi"/>
                <w:color w:val="222222"/>
                <w:sz w:val="24"/>
                <w:szCs w:val="24"/>
                <w:shd w:val="clear" w:color="auto" w:fill="FFFFFF"/>
              </w:rPr>
            </w:pP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color w:val="222222"/>
                <w:sz w:val="24"/>
                <w:szCs w:val="24"/>
                <w:shd w:val="clear" w:color="auto" w:fill="FFFFFF"/>
              </w:rPr>
              <w:t>2</w:t>
            </w:r>
            <w:r w:rsidR="00D01B9C" w:rsidRPr="00724EE4">
              <w:rPr>
                <w:rFonts w:asciiTheme="majorBidi" w:hAnsiTheme="majorBidi" w:cstheme="majorBidi"/>
                <w:color w:val="222222"/>
                <w:sz w:val="24"/>
                <w:szCs w:val="24"/>
                <w:shd w:val="clear" w:color="auto" w:fill="FFFFFF"/>
              </w:rPr>
              <w:t>6</w:t>
            </w:r>
            <w:r w:rsidRPr="00724EE4">
              <w:rPr>
                <w:rFonts w:asciiTheme="majorBidi" w:hAnsiTheme="majorBidi" w:cstheme="majorBidi"/>
                <w:color w:val="222222"/>
                <w:sz w:val="24"/>
                <w:szCs w:val="24"/>
                <w:shd w:val="clear" w:color="auto" w:fill="FFFFFF"/>
              </w:rPr>
              <w:t>.</w:t>
            </w:r>
            <w:r w:rsidR="00D01B9C" w:rsidRPr="00724EE4">
              <w:rPr>
                <w:rFonts w:asciiTheme="majorBidi" w:hAnsiTheme="majorBidi" w:cstheme="majorBidi"/>
                <w:color w:val="222222"/>
                <w:sz w:val="24"/>
                <w:szCs w:val="24"/>
                <w:shd w:val="clear" w:color="auto" w:fill="FFFFFF"/>
              </w:rPr>
              <w:t>30</w:t>
            </w:r>
          </w:p>
        </w:tc>
        <w:tc>
          <w:tcPr>
            <w:tcW w:w="2126" w:type="dxa"/>
          </w:tcPr>
          <w:p w:rsidR="00A675B8" w:rsidRPr="00724EE4" w:rsidRDefault="00A675B8" w:rsidP="00A675B8">
            <w:pPr>
              <w:jc w:val="center"/>
              <w:rPr>
                <w:rFonts w:asciiTheme="majorBidi" w:hAnsiTheme="majorBidi" w:cstheme="majorBidi"/>
                <w:color w:val="222222"/>
                <w:sz w:val="24"/>
                <w:szCs w:val="24"/>
                <w:shd w:val="clear" w:color="auto" w:fill="FFFFFF"/>
              </w:rPr>
            </w:pP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color w:val="222222"/>
                <w:sz w:val="24"/>
                <w:szCs w:val="24"/>
                <w:shd w:val="clear" w:color="auto" w:fill="FFFFFF"/>
              </w:rPr>
              <w:t>0.0</w:t>
            </w:r>
            <w:r w:rsidR="00050168" w:rsidRPr="00724EE4">
              <w:rPr>
                <w:rFonts w:asciiTheme="majorBidi" w:hAnsiTheme="majorBidi" w:cstheme="majorBidi"/>
                <w:color w:val="222222"/>
                <w:sz w:val="24"/>
                <w:szCs w:val="24"/>
                <w:shd w:val="clear" w:color="auto" w:fill="FFFFFF"/>
              </w:rPr>
              <w:t>77</w:t>
            </w:r>
          </w:p>
        </w:tc>
      </w:tr>
      <w:tr w:rsidR="00B409D3" w:rsidRPr="00893339" w:rsidTr="00B409D3">
        <w:trPr>
          <w:trHeight w:val="1426"/>
        </w:trPr>
        <w:tc>
          <w:tcPr>
            <w:tcW w:w="1526" w:type="dxa"/>
          </w:tcPr>
          <w:p w:rsidR="00C3083F" w:rsidRPr="00724EE4" w:rsidRDefault="00F63D9F" w:rsidP="00EF2AB4">
            <w:pPr>
              <w:rPr>
                <w:rFonts w:asciiTheme="majorBidi" w:hAnsiTheme="majorBidi" w:cstheme="majorBidi"/>
                <w:sz w:val="24"/>
                <w:szCs w:val="24"/>
              </w:rPr>
            </w:pPr>
            <w:r>
              <w:rPr>
                <w:rFonts w:asciiTheme="majorBidi" w:hAnsiTheme="majorBidi" w:cstheme="majorBidi"/>
                <w:b/>
                <w:sz w:val="24"/>
                <w:szCs w:val="24"/>
              </w:rPr>
              <w:t>A</w:t>
            </w:r>
            <w:r w:rsidR="00B409D3">
              <w:rPr>
                <w:rFonts w:asciiTheme="majorBidi" w:hAnsiTheme="majorBidi" w:cstheme="majorBidi"/>
                <w:b/>
                <w:sz w:val="24"/>
                <w:szCs w:val="24"/>
              </w:rPr>
              <w:t>c</w:t>
            </w:r>
            <w:r>
              <w:rPr>
                <w:rFonts w:asciiTheme="majorBidi" w:hAnsiTheme="majorBidi" w:cstheme="majorBidi"/>
                <w:b/>
                <w:sz w:val="24"/>
                <w:szCs w:val="24"/>
              </w:rPr>
              <w:t>-</w:t>
            </w:r>
            <w:r w:rsidR="00C3083F" w:rsidRPr="00724EE4">
              <w:rPr>
                <w:rFonts w:asciiTheme="majorBidi" w:hAnsiTheme="majorBidi" w:cstheme="majorBidi"/>
                <w:b/>
                <w:sz w:val="24"/>
                <w:szCs w:val="24"/>
              </w:rPr>
              <w:t>OFIP</w:t>
            </w:r>
          </w:p>
        </w:tc>
        <w:tc>
          <w:tcPr>
            <w:tcW w:w="1843" w:type="dxa"/>
          </w:tcPr>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293</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298</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303</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308</w:t>
            </w: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313</w:t>
            </w:r>
          </w:p>
        </w:tc>
        <w:tc>
          <w:tcPr>
            <w:tcW w:w="1134" w:type="dxa"/>
          </w:tcPr>
          <w:tbl>
            <w:tblPr>
              <w:tblW w:w="960" w:type="dxa"/>
              <w:tblLayout w:type="fixed"/>
              <w:tblLook w:val="04A0"/>
            </w:tblPr>
            <w:tblGrid>
              <w:gridCol w:w="960"/>
            </w:tblGrid>
            <w:tr w:rsidR="00D01B9C" w:rsidRPr="00724EE4" w:rsidTr="00B409D3">
              <w:trPr>
                <w:trHeight w:val="290"/>
              </w:trPr>
              <w:tc>
                <w:tcPr>
                  <w:tcW w:w="960" w:type="dxa"/>
                  <w:tcBorders>
                    <w:top w:val="nil"/>
                    <w:left w:val="nil"/>
                    <w:bottom w:val="nil"/>
                    <w:right w:val="nil"/>
                  </w:tcBorders>
                  <w:shd w:val="clear" w:color="auto" w:fill="auto"/>
                  <w:noWrap/>
                  <w:hideMark/>
                </w:tcPr>
                <w:p w:rsidR="00D01B9C" w:rsidRPr="00724EE4" w:rsidRDefault="00D01B9C" w:rsidP="00A675B8">
                  <w:pPr>
                    <w:spacing w:after="0" w:line="240" w:lineRule="auto"/>
                    <w:jc w:val="center"/>
                    <w:rPr>
                      <w:rFonts w:asciiTheme="majorBidi" w:hAnsiTheme="majorBidi" w:cstheme="majorBidi"/>
                      <w:sz w:val="24"/>
                      <w:szCs w:val="24"/>
                    </w:rPr>
                  </w:pPr>
                  <w:r w:rsidRPr="00724EE4">
                    <w:rPr>
                      <w:rFonts w:asciiTheme="majorBidi" w:hAnsiTheme="majorBidi" w:cstheme="majorBidi"/>
                      <w:sz w:val="24"/>
                      <w:szCs w:val="24"/>
                    </w:rPr>
                    <w:t>0.8158</w:t>
                  </w:r>
                </w:p>
              </w:tc>
            </w:tr>
            <w:tr w:rsidR="00D01B9C" w:rsidRPr="00724EE4" w:rsidTr="00B409D3">
              <w:trPr>
                <w:trHeight w:val="290"/>
              </w:trPr>
              <w:tc>
                <w:tcPr>
                  <w:tcW w:w="960" w:type="dxa"/>
                  <w:tcBorders>
                    <w:top w:val="nil"/>
                    <w:left w:val="nil"/>
                    <w:bottom w:val="nil"/>
                    <w:right w:val="nil"/>
                  </w:tcBorders>
                  <w:shd w:val="clear" w:color="auto" w:fill="auto"/>
                  <w:noWrap/>
                  <w:hideMark/>
                </w:tcPr>
                <w:p w:rsidR="00D01B9C" w:rsidRPr="00724EE4" w:rsidRDefault="00D01B9C" w:rsidP="00A675B8">
                  <w:pPr>
                    <w:spacing w:after="0" w:line="240" w:lineRule="auto"/>
                    <w:jc w:val="center"/>
                    <w:rPr>
                      <w:rFonts w:asciiTheme="majorBidi" w:hAnsiTheme="majorBidi" w:cstheme="majorBidi"/>
                      <w:sz w:val="24"/>
                      <w:szCs w:val="24"/>
                    </w:rPr>
                  </w:pPr>
                  <w:r w:rsidRPr="00724EE4">
                    <w:rPr>
                      <w:rFonts w:asciiTheme="majorBidi" w:hAnsiTheme="majorBidi" w:cstheme="majorBidi"/>
                      <w:sz w:val="24"/>
                      <w:szCs w:val="24"/>
                    </w:rPr>
                    <w:t>0.9605</w:t>
                  </w:r>
                </w:p>
              </w:tc>
            </w:tr>
            <w:tr w:rsidR="00D01B9C" w:rsidRPr="00724EE4" w:rsidTr="00B409D3">
              <w:trPr>
                <w:trHeight w:val="290"/>
              </w:trPr>
              <w:tc>
                <w:tcPr>
                  <w:tcW w:w="960" w:type="dxa"/>
                  <w:tcBorders>
                    <w:top w:val="nil"/>
                    <w:left w:val="nil"/>
                    <w:bottom w:val="nil"/>
                    <w:right w:val="nil"/>
                  </w:tcBorders>
                  <w:shd w:val="clear" w:color="auto" w:fill="auto"/>
                  <w:noWrap/>
                  <w:hideMark/>
                </w:tcPr>
                <w:p w:rsidR="00D01B9C" w:rsidRPr="00724EE4" w:rsidRDefault="00D01B9C" w:rsidP="00A675B8">
                  <w:pPr>
                    <w:spacing w:after="0" w:line="240" w:lineRule="auto"/>
                    <w:jc w:val="center"/>
                    <w:rPr>
                      <w:rFonts w:asciiTheme="majorBidi" w:hAnsiTheme="majorBidi" w:cstheme="majorBidi"/>
                      <w:sz w:val="24"/>
                      <w:szCs w:val="24"/>
                    </w:rPr>
                  </w:pPr>
                  <w:r w:rsidRPr="00724EE4">
                    <w:rPr>
                      <w:rFonts w:asciiTheme="majorBidi" w:hAnsiTheme="majorBidi" w:cstheme="majorBidi"/>
                      <w:sz w:val="24"/>
                      <w:szCs w:val="24"/>
                    </w:rPr>
                    <w:t>1.3654</w:t>
                  </w:r>
                </w:p>
              </w:tc>
            </w:tr>
            <w:tr w:rsidR="00D01B9C" w:rsidRPr="00724EE4" w:rsidTr="00B409D3">
              <w:trPr>
                <w:trHeight w:val="290"/>
              </w:trPr>
              <w:tc>
                <w:tcPr>
                  <w:tcW w:w="960" w:type="dxa"/>
                  <w:tcBorders>
                    <w:top w:val="nil"/>
                    <w:left w:val="nil"/>
                    <w:bottom w:val="nil"/>
                    <w:right w:val="nil"/>
                  </w:tcBorders>
                  <w:shd w:val="clear" w:color="auto" w:fill="auto"/>
                  <w:noWrap/>
                  <w:hideMark/>
                </w:tcPr>
                <w:p w:rsidR="00D01B9C" w:rsidRPr="00724EE4" w:rsidRDefault="00D01B9C" w:rsidP="00A675B8">
                  <w:pPr>
                    <w:spacing w:after="0" w:line="240" w:lineRule="auto"/>
                    <w:jc w:val="center"/>
                    <w:rPr>
                      <w:rFonts w:asciiTheme="majorBidi" w:hAnsiTheme="majorBidi" w:cstheme="majorBidi"/>
                      <w:sz w:val="24"/>
                      <w:szCs w:val="24"/>
                    </w:rPr>
                  </w:pPr>
                  <w:r w:rsidRPr="00724EE4">
                    <w:rPr>
                      <w:rFonts w:asciiTheme="majorBidi" w:hAnsiTheme="majorBidi" w:cstheme="majorBidi"/>
                      <w:sz w:val="24"/>
                      <w:szCs w:val="24"/>
                    </w:rPr>
                    <w:t>2.9303</w:t>
                  </w:r>
                </w:p>
              </w:tc>
            </w:tr>
            <w:tr w:rsidR="00D01B9C" w:rsidRPr="00724EE4" w:rsidTr="00B409D3">
              <w:trPr>
                <w:trHeight w:val="290"/>
              </w:trPr>
              <w:tc>
                <w:tcPr>
                  <w:tcW w:w="960" w:type="dxa"/>
                  <w:tcBorders>
                    <w:top w:val="nil"/>
                    <w:left w:val="nil"/>
                    <w:bottom w:val="nil"/>
                    <w:right w:val="nil"/>
                  </w:tcBorders>
                  <w:shd w:val="clear" w:color="auto" w:fill="auto"/>
                  <w:noWrap/>
                  <w:hideMark/>
                </w:tcPr>
                <w:p w:rsidR="00D01B9C" w:rsidRPr="00724EE4" w:rsidRDefault="00D01B9C" w:rsidP="00A675B8">
                  <w:pPr>
                    <w:spacing w:after="0" w:line="240" w:lineRule="auto"/>
                    <w:jc w:val="center"/>
                    <w:rPr>
                      <w:rFonts w:asciiTheme="majorBidi" w:hAnsiTheme="majorBidi" w:cstheme="majorBidi"/>
                      <w:sz w:val="24"/>
                      <w:szCs w:val="24"/>
                    </w:rPr>
                  </w:pPr>
                  <w:r w:rsidRPr="00724EE4">
                    <w:rPr>
                      <w:rFonts w:asciiTheme="majorBidi" w:hAnsiTheme="majorBidi" w:cstheme="majorBidi"/>
                      <w:sz w:val="24"/>
                      <w:szCs w:val="24"/>
                    </w:rPr>
                    <w:t>1.7770</w:t>
                  </w:r>
                </w:p>
              </w:tc>
            </w:tr>
          </w:tbl>
          <w:p w:rsidR="00C3083F" w:rsidRPr="00724EE4" w:rsidRDefault="00C3083F" w:rsidP="00A675B8">
            <w:pPr>
              <w:jc w:val="center"/>
              <w:rPr>
                <w:rFonts w:asciiTheme="majorBidi" w:hAnsiTheme="majorBidi" w:cstheme="majorBidi"/>
                <w:sz w:val="24"/>
                <w:szCs w:val="24"/>
              </w:rPr>
            </w:pPr>
          </w:p>
        </w:tc>
        <w:tc>
          <w:tcPr>
            <w:tcW w:w="1559" w:type="dxa"/>
          </w:tcPr>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0.4958</w:t>
            </w:r>
          </w:p>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0.0998</w:t>
            </w:r>
          </w:p>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-0.7845</w:t>
            </w:r>
          </w:p>
          <w:p w:rsidR="00D01B9C"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-2.7530</w:t>
            </w:r>
          </w:p>
          <w:p w:rsidR="00C3083F" w:rsidRPr="00724EE4" w:rsidRDefault="00D01B9C" w:rsidP="00A675B8">
            <w:pPr>
              <w:jc w:val="center"/>
              <w:rPr>
                <w:rFonts w:asciiTheme="majorBidi" w:hAnsiTheme="majorBidi" w:cstheme="majorBidi"/>
                <w:color w:val="222222"/>
                <w:sz w:val="24"/>
                <w:szCs w:val="24"/>
                <w:shd w:val="clear" w:color="auto" w:fill="FFFFFF"/>
              </w:rPr>
            </w:pPr>
            <w:r w:rsidRPr="00724EE4">
              <w:rPr>
                <w:rFonts w:asciiTheme="majorBidi" w:hAnsiTheme="majorBidi" w:cstheme="majorBidi"/>
                <w:color w:val="222222"/>
                <w:sz w:val="24"/>
                <w:szCs w:val="24"/>
                <w:shd w:val="clear" w:color="auto" w:fill="FFFFFF"/>
              </w:rPr>
              <w:t>-1.4961</w:t>
            </w:r>
          </w:p>
        </w:tc>
        <w:tc>
          <w:tcPr>
            <w:tcW w:w="1559" w:type="dxa"/>
          </w:tcPr>
          <w:p w:rsidR="00A675B8" w:rsidRPr="00724EE4" w:rsidRDefault="00A675B8" w:rsidP="00A675B8">
            <w:pPr>
              <w:jc w:val="center"/>
              <w:rPr>
                <w:rFonts w:asciiTheme="majorBidi" w:hAnsiTheme="majorBidi" w:cstheme="majorBidi"/>
                <w:color w:val="222222"/>
                <w:sz w:val="24"/>
                <w:szCs w:val="24"/>
                <w:shd w:val="clear" w:color="auto" w:fill="FFFFFF"/>
              </w:rPr>
            </w:pPr>
          </w:p>
          <w:p w:rsidR="00C3083F" w:rsidRPr="00724EE4" w:rsidRDefault="00050168" w:rsidP="00A675B8">
            <w:pPr>
              <w:jc w:val="center"/>
              <w:rPr>
                <w:rFonts w:asciiTheme="majorBidi" w:hAnsiTheme="majorBidi" w:cstheme="majorBidi"/>
                <w:sz w:val="24"/>
                <w:szCs w:val="24"/>
              </w:rPr>
            </w:pPr>
            <w:r w:rsidRPr="00724EE4">
              <w:rPr>
                <w:rFonts w:asciiTheme="majorBidi" w:hAnsiTheme="majorBidi" w:cstheme="majorBidi"/>
                <w:color w:val="222222"/>
                <w:sz w:val="24"/>
                <w:szCs w:val="24"/>
                <w:shd w:val="clear" w:color="auto" w:fill="FFFFFF"/>
              </w:rPr>
              <w:t>54</w:t>
            </w:r>
            <w:r w:rsidR="00C3083F" w:rsidRPr="00724EE4">
              <w:rPr>
                <w:rFonts w:asciiTheme="majorBidi" w:hAnsiTheme="majorBidi" w:cstheme="majorBidi"/>
                <w:color w:val="222222"/>
                <w:sz w:val="24"/>
                <w:szCs w:val="24"/>
                <w:shd w:val="clear" w:color="auto" w:fill="FFFFFF"/>
              </w:rPr>
              <w:t>.</w:t>
            </w:r>
            <w:r w:rsidRPr="00724EE4">
              <w:rPr>
                <w:rFonts w:asciiTheme="majorBidi" w:hAnsiTheme="majorBidi" w:cstheme="majorBidi"/>
                <w:color w:val="222222"/>
                <w:sz w:val="24"/>
                <w:szCs w:val="24"/>
                <w:shd w:val="clear" w:color="auto" w:fill="FFFFFF"/>
              </w:rPr>
              <w:t>79</w:t>
            </w:r>
          </w:p>
        </w:tc>
        <w:tc>
          <w:tcPr>
            <w:tcW w:w="2126" w:type="dxa"/>
          </w:tcPr>
          <w:p w:rsidR="00A675B8" w:rsidRPr="00724EE4" w:rsidRDefault="00A675B8" w:rsidP="00A675B8">
            <w:pPr>
              <w:jc w:val="center"/>
              <w:rPr>
                <w:rFonts w:asciiTheme="majorBidi" w:hAnsiTheme="majorBidi" w:cstheme="majorBidi"/>
                <w:sz w:val="24"/>
                <w:szCs w:val="24"/>
              </w:rPr>
            </w:pPr>
          </w:p>
          <w:p w:rsidR="00C3083F" w:rsidRPr="00724EE4" w:rsidRDefault="00C3083F" w:rsidP="00A675B8">
            <w:pPr>
              <w:jc w:val="center"/>
              <w:rPr>
                <w:rFonts w:asciiTheme="majorBidi" w:hAnsiTheme="majorBidi" w:cstheme="majorBidi"/>
                <w:sz w:val="24"/>
                <w:szCs w:val="24"/>
              </w:rPr>
            </w:pPr>
            <w:r w:rsidRPr="00724EE4">
              <w:rPr>
                <w:rFonts w:asciiTheme="majorBidi" w:hAnsiTheme="majorBidi" w:cstheme="majorBidi"/>
                <w:sz w:val="24"/>
                <w:szCs w:val="24"/>
              </w:rPr>
              <w:t>0.1</w:t>
            </w:r>
            <w:r w:rsidR="00050168" w:rsidRPr="00724EE4">
              <w:rPr>
                <w:rFonts w:asciiTheme="majorBidi" w:hAnsiTheme="majorBidi" w:cstheme="majorBidi"/>
                <w:sz w:val="24"/>
                <w:szCs w:val="24"/>
              </w:rPr>
              <w:t>83</w:t>
            </w:r>
          </w:p>
        </w:tc>
      </w:tr>
    </w:tbl>
    <w:p w:rsidR="003C5821" w:rsidRPr="00A7101D" w:rsidRDefault="003C5821" w:rsidP="00A7101D">
      <w:pPr>
        <w:spacing w:line="360" w:lineRule="auto"/>
        <w:jc w:val="both"/>
        <w:rPr>
          <w:rFonts w:asciiTheme="majorBidi" w:hAnsiTheme="majorBidi" w:cstheme="majorBidi"/>
          <w:bCs/>
          <w:sz w:val="24"/>
          <w:szCs w:val="24"/>
          <w:lang w:val="en-US"/>
        </w:rPr>
      </w:pPr>
      <w:r w:rsidRPr="00A7101D">
        <w:rPr>
          <w:rFonts w:asciiTheme="majorBidi" w:hAnsiTheme="majorBidi" w:cstheme="majorBidi"/>
          <w:bCs/>
          <w:sz w:val="24"/>
          <w:szCs w:val="24"/>
          <w:lang w:val="en-US"/>
        </w:rPr>
        <w:t xml:space="preserve">A linear plot of ln KF against 1/T in the temperature range of 293 to 308 K was established and </w:t>
      </w:r>
      <w:r w:rsidRPr="003C5821">
        <w:rPr>
          <w:rFonts w:asciiTheme="majorBidi" w:hAnsiTheme="majorBidi" w:cstheme="majorBidi"/>
          <w:bCs/>
          <w:sz w:val="24"/>
          <w:szCs w:val="24"/>
        </w:rPr>
        <w:t>Δ</w:t>
      </w:r>
      <w:r w:rsidRPr="00A7101D">
        <w:rPr>
          <w:rFonts w:asciiTheme="majorBidi" w:hAnsiTheme="majorBidi" w:cstheme="majorBidi"/>
          <w:bCs/>
          <w:sz w:val="24"/>
          <w:szCs w:val="24"/>
          <w:lang w:val="en-US"/>
        </w:rPr>
        <w:t xml:space="preserve">H ° and </w:t>
      </w:r>
      <w:r w:rsidRPr="003C5821">
        <w:rPr>
          <w:rFonts w:asciiTheme="majorBidi" w:hAnsiTheme="majorBidi" w:cstheme="majorBidi"/>
          <w:bCs/>
          <w:sz w:val="24"/>
          <w:szCs w:val="24"/>
        </w:rPr>
        <w:t>Δ</w:t>
      </w:r>
      <w:r w:rsidRPr="00A7101D">
        <w:rPr>
          <w:rFonts w:asciiTheme="majorBidi" w:hAnsiTheme="majorBidi" w:cstheme="majorBidi"/>
          <w:bCs/>
          <w:sz w:val="24"/>
          <w:szCs w:val="24"/>
          <w:lang w:val="en-US"/>
        </w:rPr>
        <w:t>S ° were determined.</w:t>
      </w:r>
    </w:p>
    <w:p w:rsidR="003C5821" w:rsidRPr="00A7101D" w:rsidRDefault="003C5821">
      <w:pPr>
        <w:spacing w:line="360" w:lineRule="auto"/>
        <w:jc w:val="both"/>
        <w:rPr>
          <w:rFonts w:asciiTheme="majorBidi" w:hAnsiTheme="majorBidi" w:cstheme="majorBidi"/>
          <w:bCs/>
          <w:sz w:val="24"/>
          <w:szCs w:val="24"/>
          <w:lang w:val="en-US"/>
        </w:rPr>
      </w:pPr>
      <w:r w:rsidRPr="00A7101D">
        <w:rPr>
          <w:rFonts w:asciiTheme="majorBidi" w:hAnsiTheme="majorBidi" w:cstheme="majorBidi"/>
          <w:bCs/>
          <w:sz w:val="24"/>
          <w:szCs w:val="24"/>
          <w:lang w:val="en-US"/>
        </w:rPr>
        <w:t>The calculated enthalpy values are greater than zero (</w:t>
      </w:r>
      <w:r w:rsidRPr="003C5821">
        <w:rPr>
          <w:rFonts w:asciiTheme="majorBidi" w:hAnsiTheme="majorBidi" w:cstheme="majorBidi"/>
          <w:bCs/>
          <w:sz w:val="24"/>
          <w:szCs w:val="24"/>
        </w:rPr>
        <w:t>Δ</w:t>
      </w:r>
      <w:r w:rsidRPr="00A7101D">
        <w:rPr>
          <w:rFonts w:asciiTheme="majorBidi" w:hAnsiTheme="majorBidi" w:cstheme="majorBidi"/>
          <w:bCs/>
          <w:sz w:val="24"/>
          <w:szCs w:val="24"/>
          <w:lang w:val="en-US"/>
        </w:rPr>
        <w:t xml:space="preserve">H °&gt; 0) and have been found to be 26.30 and 54.79 kJ/mol respectively for OFIP and Ac-OFIP, which shows that this adsorption process is endothermic in nature. The enthalpy value </w:t>
      </w:r>
      <w:r w:rsidRPr="003C5821">
        <w:rPr>
          <w:rFonts w:asciiTheme="majorBidi" w:hAnsiTheme="majorBidi" w:cstheme="majorBidi"/>
          <w:bCs/>
          <w:sz w:val="24"/>
          <w:szCs w:val="24"/>
        </w:rPr>
        <w:t>Δ</w:t>
      </w:r>
      <w:r w:rsidRPr="00A7101D">
        <w:rPr>
          <w:rFonts w:asciiTheme="majorBidi" w:hAnsiTheme="majorBidi" w:cstheme="majorBidi"/>
          <w:bCs/>
          <w:sz w:val="24"/>
          <w:szCs w:val="24"/>
          <w:lang w:val="en-US"/>
        </w:rPr>
        <w:t>H ° is less than 40 kJ/mol for OFIP, which indicates that physisorption is the main adsorption mechanism, while it is greater than 40 kJ/mol for Ac</w:t>
      </w:r>
      <w:r>
        <w:rPr>
          <w:rFonts w:asciiTheme="majorBidi" w:hAnsiTheme="majorBidi" w:cstheme="majorBidi"/>
          <w:bCs/>
          <w:sz w:val="24"/>
          <w:szCs w:val="24"/>
          <w:lang w:val="en-US"/>
        </w:rPr>
        <w:t>-</w:t>
      </w:r>
      <w:r w:rsidRPr="00A7101D">
        <w:rPr>
          <w:rFonts w:asciiTheme="majorBidi" w:hAnsiTheme="majorBidi" w:cstheme="majorBidi"/>
          <w:bCs/>
          <w:sz w:val="24"/>
          <w:szCs w:val="24"/>
          <w:lang w:val="en-US"/>
        </w:rPr>
        <w:t>OFIP and this indicates in this case that chemisorption is the main mechanism of adsorption. The positive entropy values for the two adsorbents (</w:t>
      </w:r>
      <w:r w:rsidRPr="003C5821">
        <w:rPr>
          <w:rFonts w:asciiTheme="majorBidi" w:hAnsiTheme="majorBidi" w:cstheme="majorBidi"/>
          <w:bCs/>
          <w:sz w:val="24"/>
          <w:szCs w:val="24"/>
        </w:rPr>
        <w:t>Δ</w:t>
      </w:r>
      <w:r w:rsidRPr="00A7101D">
        <w:rPr>
          <w:rFonts w:asciiTheme="majorBidi" w:hAnsiTheme="majorBidi" w:cstheme="majorBidi"/>
          <w:bCs/>
          <w:sz w:val="24"/>
          <w:szCs w:val="24"/>
          <w:lang w:val="en-US"/>
        </w:rPr>
        <w:t>S° &gt; 0) reflect a disorder in the system at the solid solution interface that occurred during adsorption.</w:t>
      </w:r>
    </w:p>
    <w:p w:rsidR="00660ADF" w:rsidRDefault="005E046B" w:rsidP="00660ADF">
      <w:pPr>
        <w:tabs>
          <w:tab w:val="left" w:pos="6885"/>
        </w:tabs>
        <w:spacing w:line="360" w:lineRule="auto"/>
        <w:jc w:val="both"/>
        <w:rPr>
          <w:rFonts w:asciiTheme="majorBidi" w:hAnsiTheme="majorBidi" w:cstheme="majorBidi"/>
          <w:b/>
          <w:iCs/>
          <w:sz w:val="24"/>
          <w:szCs w:val="24"/>
          <w:lang w:val="en-US"/>
        </w:rPr>
      </w:pPr>
      <w:r>
        <w:rPr>
          <w:rFonts w:asciiTheme="majorBidi" w:hAnsiTheme="majorBidi" w:cstheme="majorBidi"/>
          <w:b/>
          <w:iCs/>
          <w:sz w:val="24"/>
          <w:szCs w:val="24"/>
          <w:lang w:val="en-US"/>
        </w:rPr>
        <w:t xml:space="preserve">3.5 </w:t>
      </w:r>
      <w:r w:rsidR="00660ADF" w:rsidRPr="00660ADF">
        <w:rPr>
          <w:rFonts w:asciiTheme="majorBidi" w:hAnsiTheme="majorBidi" w:cstheme="majorBidi"/>
          <w:b/>
          <w:iCs/>
          <w:sz w:val="24"/>
          <w:szCs w:val="24"/>
          <w:lang w:val="en-US"/>
        </w:rPr>
        <w:t>Ad</w:t>
      </w:r>
      <w:r w:rsidR="00660ADF" w:rsidRPr="00711D40">
        <w:rPr>
          <w:rFonts w:asciiTheme="majorBidi" w:hAnsiTheme="majorBidi" w:cstheme="majorBidi"/>
          <w:b/>
          <w:iCs/>
          <w:sz w:val="24"/>
          <w:szCs w:val="24"/>
          <w:lang w:val="en-US"/>
        </w:rPr>
        <w:t xml:space="preserve">sorption mechanisms of </w:t>
      </w:r>
      <w:r w:rsidR="00660ADF" w:rsidRPr="00660ADF">
        <w:rPr>
          <w:rFonts w:asciiTheme="majorBidi" w:hAnsiTheme="majorBidi" w:cstheme="majorBidi"/>
          <w:b/>
          <w:iCs/>
          <w:sz w:val="24"/>
          <w:szCs w:val="24"/>
          <w:lang w:val="en-US"/>
        </w:rPr>
        <w:t>Mn</w:t>
      </w:r>
      <w:r w:rsidR="00660ADF" w:rsidRPr="00711D40">
        <w:rPr>
          <w:rFonts w:asciiTheme="majorBidi" w:hAnsiTheme="majorBidi" w:cstheme="majorBidi"/>
          <w:b/>
          <w:iCs/>
          <w:sz w:val="24"/>
          <w:szCs w:val="24"/>
          <w:lang w:val="en-US"/>
        </w:rPr>
        <w:t xml:space="preserve"> (II)</w:t>
      </w:r>
    </w:p>
    <w:p w:rsidR="00040EE2" w:rsidRPr="00040EE2" w:rsidRDefault="00365C7F" w:rsidP="00040EE2">
      <w:pPr>
        <w:tabs>
          <w:tab w:val="left" w:pos="6885"/>
        </w:tabs>
        <w:spacing w:line="360" w:lineRule="auto"/>
        <w:jc w:val="both"/>
        <w:rPr>
          <w:rFonts w:asciiTheme="majorBidi" w:hAnsiTheme="majorBidi" w:cstheme="majorBidi"/>
          <w:b/>
          <w:iCs/>
          <w:sz w:val="24"/>
          <w:szCs w:val="24"/>
          <w:lang w:val="en-US"/>
        </w:rPr>
      </w:pPr>
      <w:r>
        <w:rPr>
          <w:rFonts w:ascii="TimesNewRoman,BoldItalic" w:hAnsi="TimesNewRoman,BoldItalic" w:cs="TimesNewRoman,BoldItalic"/>
          <w:b/>
          <w:bCs/>
          <w:sz w:val="24"/>
          <w:szCs w:val="24"/>
          <w:lang w:val="en-US"/>
        </w:rPr>
        <w:t xml:space="preserve">3.5.1 </w:t>
      </w:r>
      <w:r w:rsidR="00040EE2" w:rsidRPr="00A7101D">
        <w:rPr>
          <w:rStyle w:val="Accentuation"/>
          <w:rFonts w:asciiTheme="majorBidi" w:hAnsiTheme="majorBidi" w:cstheme="majorBidi"/>
          <w:b/>
          <w:bCs/>
          <w:i w:val="0"/>
          <w:iCs w:val="0"/>
          <w:sz w:val="24"/>
          <w:szCs w:val="24"/>
          <w:shd w:val="clear" w:color="auto" w:fill="FFFFFF"/>
          <w:lang w:val="en-US"/>
        </w:rPr>
        <w:t>XRD analysis</w:t>
      </w:r>
    </w:p>
    <w:p w:rsidR="00A86916" w:rsidRDefault="00A86916">
      <w:pPr>
        <w:spacing w:line="360" w:lineRule="auto"/>
        <w:jc w:val="both"/>
        <w:rPr>
          <w:rFonts w:asciiTheme="majorBidi" w:hAnsiTheme="majorBidi" w:cstheme="majorBidi"/>
          <w:bCs/>
          <w:sz w:val="24"/>
          <w:szCs w:val="24"/>
          <w:lang w:val="en-US"/>
        </w:rPr>
      </w:pPr>
      <w:r w:rsidRPr="00A86916">
        <w:rPr>
          <w:rFonts w:asciiTheme="majorBidi" w:hAnsiTheme="majorBidi" w:cstheme="majorBidi"/>
          <w:bCs/>
          <w:sz w:val="24"/>
          <w:szCs w:val="24"/>
          <w:lang w:val="en-US"/>
        </w:rPr>
        <w:t>Figure 8 shows the XRD patterns of Ac-OFIP before and after the adsorption of Mn (II) ions. X-ray diffraction analysis was used to confirm the presence of Mn on the surface of the modified OFIP. Thanks to the appearance of new MnOx peaks, it is possible to probe their presence. As we mentioned in the previous sections, the adsorption of Mn (II) by Ac-OFIP is a chemisorption and a detailed inspection of the XRD diagram after the adsorption process could provide more information on the mechanism of adsorption. Compared to that of the pure Ac-OFIP pattern, new distinct peaks were observed on the Ac-OIFP diagram at 26.8°, 29.5°, 31.9° 2</w:t>
      </w:r>
      <w:r>
        <w:rPr>
          <w:rFonts w:asciiTheme="majorBidi" w:hAnsiTheme="majorBidi" w:cstheme="majorBidi"/>
          <w:bCs/>
          <w:sz w:val="24"/>
          <w:szCs w:val="24"/>
          <w:lang w:val="en-US"/>
        </w:rPr>
        <w:t>θ</w:t>
      </w:r>
      <w:r w:rsidRPr="00A86916">
        <w:rPr>
          <w:rFonts w:asciiTheme="majorBidi" w:hAnsiTheme="majorBidi" w:cstheme="majorBidi"/>
          <w:bCs/>
          <w:sz w:val="24"/>
          <w:szCs w:val="24"/>
          <w:lang w:val="en-US"/>
        </w:rPr>
        <w:t xml:space="preserve"> attributed to the typical peaks of MnOx oxides according to references from PDF-4 database (ICDD). No strong evolution of the XRD diagram was noted, the Bragg angles of the cellulosic diagram (diffraction peaks) remain essentially unchanged following the adsorption process of the Mn (II) cations. These results suggest that the grafting of different MnOx took place on the surface of the cellulose fibers, and the cellulose continues to maintain its crystal structure. These results suggest that the adsorbed Mn (II) was first oxidized to higher degrees, and then probably maintained on the surface of the adsorbent with different C-O-MnOx bonds.</w:t>
      </w:r>
    </w:p>
    <w:p w:rsidR="00C5270F" w:rsidRPr="00DE22F3" w:rsidRDefault="003220A0" w:rsidP="00A360BB">
      <w:pPr>
        <w:spacing w:line="360" w:lineRule="auto"/>
        <w:jc w:val="center"/>
        <w:rPr>
          <w:rFonts w:asciiTheme="majorBidi" w:hAnsiTheme="majorBidi" w:cstheme="majorBidi"/>
          <w:bCs/>
          <w:sz w:val="24"/>
          <w:szCs w:val="24"/>
          <w:lang w:val="en-US"/>
        </w:rPr>
      </w:pPr>
      <w:r>
        <w:rPr>
          <w:rFonts w:asciiTheme="majorBidi" w:hAnsiTheme="majorBidi" w:cstheme="majorBidi"/>
          <w:bCs/>
          <w:noProof/>
          <w:sz w:val="24"/>
          <w:szCs w:val="24"/>
          <w:lang w:eastAsia="fr-FR"/>
        </w:rPr>
        <w:drawing>
          <wp:inline distT="0" distB="0" distL="0" distR="0">
            <wp:extent cx="3619500" cy="2914650"/>
            <wp:effectExtent l="0" t="0" r="0" b="0"/>
            <wp:docPr id="1" name="Image 6" descr="rx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x a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46" t="9578" r="12128" b="6006"/>
                    <a:stretch>
                      <a:fillRect/>
                    </a:stretch>
                  </pic:blipFill>
                  <pic:spPr bwMode="auto">
                    <a:xfrm>
                      <a:off x="0" y="0"/>
                      <a:ext cx="3619500" cy="2914650"/>
                    </a:xfrm>
                    <a:prstGeom prst="rect">
                      <a:avLst/>
                    </a:prstGeom>
                    <a:noFill/>
                    <a:ln>
                      <a:noFill/>
                    </a:ln>
                  </pic:spPr>
                </pic:pic>
              </a:graphicData>
            </a:graphic>
          </wp:inline>
        </w:drawing>
      </w:r>
    </w:p>
    <w:p w:rsidR="00906400" w:rsidRDefault="00464DFF" w:rsidP="00096FBC">
      <w:pPr>
        <w:jc w:val="center"/>
        <w:rPr>
          <w:rFonts w:asciiTheme="majorBidi" w:hAnsiTheme="majorBidi" w:cstheme="majorBidi"/>
          <w:sz w:val="24"/>
          <w:szCs w:val="24"/>
          <w:lang w:val="en-US"/>
        </w:rPr>
      </w:pPr>
      <w:r w:rsidRPr="00711D40">
        <w:rPr>
          <w:rFonts w:asciiTheme="majorBidi" w:hAnsiTheme="majorBidi" w:cstheme="majorBidi"/>
          <w:b/>
          <w:color w:val="000000"/>
          <w:sz w:val="24"/>
          <w:szCs w:val="24"/>
          <w:lang w:val="en-US"/>
        </w:rPr>
        <w:t>Fig</w:t>
      </w:r>
      <w:r w:rsidR="00A86916">
        <w:rPr>
          <w:rFonts w:asciiTheme="majorBidi" w:hAnsiTheme="majorBidi" w:cstheme="majorBidi"/>
          <w:b/>
          <w:color w:val="000000"/>
          <w:sz w:val="24"/>
          <w:szCs w:val="24"/>
          <w:lang w:val="en-US"/>
        </w:rPr>
        <w:t xml:space="preserve">. </w:t>
      </w:r>
      <w:r w:rsidR="00C25EB9">
        <w:rPr>
          <w:rFonts w:asciiTheme="majorBidi" w:hAnsiTheme="majorBidi" w:cstheme="majorBidi"/>
          <w:b/>
          <w:color w:val="000000"/>
          <w:sz w:val="24"/>
          <w:szCs w:val="24"/>
          <w:lang w:val="en-US"/>
        </w:rPr>
        <w:t>8</w:t>
      </w:r>
      <w:r w:rsidRPr="00711D40">
        <w:rPr>
          <w:rFonts w:asciiTheme="majorBidi" w:hAnsiTheme="majorBidi" w:cstheme="majorBidi"/>
          <w:b/>
          <w:color w:val="000000"/>
          <w:sz w:val="24"/>
          <w:szCs w:val="24"/>
          <w:lang w:val="en-US"/>
        </w:rPr>
        <w:t>.</w:t>
      </w:r>
      <w:r w:rsidR="00B7654F">
        <w:rPr>
          <w:rFonts w:asciiTheme="majorBidi" w:hAnsiTheme="majorBidi" w:cstheme="majorBidi"/>
          <w:b/>
          <w:color w:val="000000"/>
          <w:sz w:val="24"/>
          <w:szCs w:val="24"/>
          <w:lang w:val="en-US"/>
        </w:rPr>
        <w:t xml:space="preserve"> </w:t>
      </w:r>
      <w:r w:rsidRPr="00711D40">
        <w:rPr>
          <w:rFonts w:asciiTheme="majorBidi" w:hAnsiTheme="majorBidi" w:cstheme="majorBidi"/>
          <w:sz w:val="24"/>
          <w:szCs w:val="24"/>
          <w:lang w:val="en-US"/>
        </w:rPr>
        <w:t xml:space="preserve">Comparison in </w:t>
      </w:r>
      <w:r w:rsidRPr="00464DFF">
        <w:rPr>
          <w:rFonts w:asciiTheme="majorBidi" w:hAnsiTheme="majorBidi" w:cstheme="majorBidi"/>
          <w:sz w:val="24"/>
          <w:szCs w:val="24"/>
          <w:lang w:val="en-US"/>
        </w:rPr>
        <w:t>X</w:t>
      </w:r>
      <w:r>
        <w:rPr>
          <w:rFonts w:asciiTheme="majorBidi" w:hAnsiTheme="majorBidi" w:cstheme="majorBidi"/>
          <w:sz w:val="24"/>
          <w:szCs w:val="24"/>
          <w:lang w:val="en-US"/>
        </w:rPr>
        <w:t>RD</w:t>
      </w:r>
      <w:r w:rsidR="00B7654F">
        <w:rPr>
          <w:rFonts w:asciiTheme="majorBidi" w:hAnsiTheme="majorBidi" w:cstheme="majorBidi"/>
          <w:sz w:val="24"/>
          <w:szCs w:val="24"/>
          <w:lang w:val="en-US"/>
        </w:rPr>
        <w:t xml:space="preserve"> </w:t>
      </w:r>
      <w:r w:rsidR="00096FBC" w:rsidRPr="00096FBC">
        <w:rPr>
          <w:rFonts w:asciiTheme="majorBidi" w:hAnsiTheme="majorBidi" w:cstheme="majorBidi"/>
          <w:sz w:val="24"/>
          <w:szCs w:val="24"/>
          <w:lang w:val="en-US"/>
        </w:rPr>
        <w:t>patterns</w:t>
      </w:r>
      <w:r w:rsidRPr="00711D40">
        <w:rPr>
          <w:rFonts w:asciiTheme="majorBidi" w:hAnsiTheme="majorBidi" w:cstheme="majorBidi"/>
          <w:sz w:val="24"/>
          <w:szCs w:val="24"/>
          <w:lang w:val="en-US"/>
        </w:rPr>
        <w:t xml:space="preserve"> of </w:t>
      </w:r>
      <w:r w:rsidR="00E47173">
        <w:rPr>
          <w:rFonts w:asciiTheme="majorBidi" w:hAnsiTheme="majorBidi" w:cstheme="majorBidi"/>
          <w:sz w:val="24"/>
          <w:szCs w:val="24"/>
          <w:lang w:val="en-US"/>
        </w:rPr>
        <w:t>A</w:t>
      </w:r>
      <w:r w:rsidR="00EC03C6">
        <w:rPr>
          <w:rFonts w:asciiTheme="majorBidi" w:hAnsiTheme="majorBidi" w:cstheme="majorBidi"/>
          <w:sz w:val="24"/>
          <w:szCs w:val="24"/>
          <w:lang w:val="en-US"/>
        </w:rPr>
        <w:t>c</w:t>
      </w:r>
      <w:r w:rsidR="00E47173">
        <w:rPr>
          <w:rFonts w:asciiTheme="majorBidi" w:hAnsiTheme="majorBidi" w:cstheme="majorBidi"/>
          <w:sz w:val="24"/>
          <w:szCs w:val="24"/>
          <w:lang w:val="en-US"/>
        </w:rPr>
        <w:t>-</w:t>
      </w:r>
      <w:r w:rsidRPr="00464DFF">
        <w:rPr>
          <w:rFonts w:asciiTheme="majorBidi" w:hAnsiTheme="majorBidi" w:cstheme="majorBidi"/>
          <w:sz w:val="24"/>
          <w:szCs w:val="24"/>
          <w:lang w:val="en-US"/>
        </w:rPr>
        <w:t>OFIP</w:t>
      </w:r>
      <w:r w:rsidR="00764810">
        <w:rPr>
          <w:rFonts w:asciiTheme="majorBidi" w:hAnsiTheme="majorBidi" w:cstheme="majorBidi"/>
          <w:sz w:val="24"/>
          <w:szCs w:val="24"/>
          <w:lang w:val="en-US"/>
        </w:rPr>
        <w:t xml:space="preserve"> (a)</w:t>
      </w:r>
      <w:r w:rsidR="00B7654F">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and</w:t>
      </w:r>
      <w:r w:rsidR="00B7654F">
        <w:rPr>
          <w:rFonts w:asciiTheme="majorBidi" w:hAnsiTheme="majorBidi" w:cstheme="majorBidi"/>
          <w:sz w:val="24"/>
          <w:szCs w:val="24"/>
          <w:lang w:val="en-US"/>
        </w:rPr>
        <w:t xml:space="preserve"> </w:t>
      </w:r>
      <w:r w:rsidRPr="00464DFF">
        <w:rPr>
          <w:rFonts w:asciiTheme="majorBidi" w:hAnsiTheme="majorBidi" w:cstheme="majorBidi"/>
          <w:sz w:val="24"/>
          <w:szCs w:val="24"/>
          <w:lang w:val="en-US"/>
        </w:rPr>
        <w:t>Mn-</w:t>
      </w:r>
      <w:r w:rsidR="00E47173">
        <w:rPr>
          <w:rFonts w:asciiTheme="majorBidi" w:hAnsiTheme="majorBidi" w:cstheme="majorBidi"/>
          <w:sz w:val="24"/>
          <w:szCs w:val="24"/>
          <w:lang w:val="en-US"/>
        </w:rPr>
        <w:t>A</w:t>
      </w:r>
      <w:r w:rsidR="00A360BB">
        <w:rPr>
          <w:rFonts w:asciiTheme="majorBidi" w:hAnsiTheme="majorBidi" w:cstheme="majorBidi"/>
          <w:sz w:val="24"/>
          <w:szCs w:val="24"/>
          <w:lang w:val="en-US"/>
        </w:rPr>
        <w:t>c</w:t>
      </w:r>
      <w:r w:rsidR="00E47173">
        <w:rPr>
          <w:rFonts w:asciiTheme="majorBidi" w:hAnsiTheme="majorBidi" w:cstheme="majorBidi"/>
          <w:sz w:val="24"/>
          <w:szCs w:val="24"/>
          <w:lang w:val="en-US"/>
        </w:rPr>
        <w:t>-</w:t>
      </w:r>
      <w:r w:rsidRPr="00711D40">
        <w:rPr>
          <w:rFonts w:asciiTheme="majorBidi" w:hAnsiTheme="majorBidi" w:cstheme="majorBidi"/>
          <w:sz w:val="24"/>
          <w:szCs w:val="24"/>
          <w:lang w:val="en-US"/>
        </w:rPr>
        <w:t>OFIP</w:t>
      </w:r>
      <w:r w:rsidR="00764810">
        <w:rPr>
          <w:rFonts w:asciiTheme="majorBidi" w:hAnsiTheme="majorBidi" w:cstheme="majorBidi"/>
          <w:sz w:val="24"/>
          <w:szCs w:val="24"/>
          <w:lang w:val="en-US"/>
        </w:rPr>
        <w:t xml:space="preserve"> (b)</w:t>
      </w:r>
      <w:r w:rsidRPr="00711D40">
        <w:rPr>
          <w:rFonts w:asciiTheme="majorBidi" w:hAnsiTheme="majorBidi" w:cstheme="majorBidi"/>
          <w:sz w:val="24"/>
          <w:szCs w:val="24"/>
          <w:lang w:val="en-US"/>
        </w:rPr>
        <w:t>.</w:t>
      </w:r>
    </w:p>
    <w:p w:rsidR="00365C7F" w:rsidRPr="00365C7F" w:rsidRDefault="00365C7F" w:rsidP="00A7101D">
      <w:pPr>
        <w:rPr>
          <w:rFonts w:asciiTheme="majorBidi" w:hAnsiTheme="majorBidi" w:cstheme="majorBidi"/>
          <w:sz w:val="24"/>
          <w:szCs w:val="24"/>
          <w:lang w:val="en-US"/>
        </w:rPr>
      </w:pPr>
      <w:r>
        <w:rPr>
          <w:rFonts w:ascii="TimesNewRoman,BoldItalic" w:hAnsi="TimesNewRoman,BoldItalic" w:cs="TimesNewRoman,BoldItalic"/>
          <w:b/>
          <w:bCs/>
          <w:sz w:val="24"/>
          <w:szCs w:val="24"/>
          <w:lang w:val="en-US"/>
        </w:rPr>
        <w:t xml:space="preserve">3.5.2 </w:t>
      </w:r>
      <w:r w:rsidRPr="00A7101D">
        <w:rPr>
          <w:rFonts w:ascii="TimesNewRoman,BoldItalic" w:hAnsi="TimesNewRoman,BoldItalic" w:cs="TimesNewRoman,BoldItalic"/>
          <w:b/>
          <w:bCs/>
          <w:sz w:val="24"/>
          <w:szCs w:val="24"/>
          <w:lang w:val="en-US"/>
        </w:rPr>
        <w:t>Analy</w:t>
      </w:r>
      <w:r>
        <w:rPr>
          <w:rFonts w:ascii="TimesNewRoman,BoldItalic" w:hAnsi="TimesNewRoman,BoldItalic" w:cs="TimesNewRoman,BoldItalic"/>
          <w:b/>
          <w:bCs/>
          <w:sz w:val="24"/>
          <w:szCs w:val="24"/>
          <w:lang w:val="en-US"/>
        </w:rPr>
        <w:t>s</w:t>
      </w:r>
      <w:r w:rsidRPr="00A7101D">
        <w:rPr>
          <w:rFonts w:ascii="TimesNewRoman,BoldItalic" w:hAnsi="TimesNewRoman,BoldItalic" w:cs="TimesNewRoman,BoldItalic"/>
          <w:b/>
          <w:bCs/>
          <w:sz w:val="24"/>
          <w:szCs w:val="24"/>
          <w:lang w:val="en-US"/>
        </w:rPr>
        <w:t>is for FT-IR Spectra</w:t>
      </w:r>
    </w:p>
    <w:p w:rsidR="00A86916" w:rsidRPr="00A86916" w:rsidRDefault="00A86916" w:rsidP="00A7101D">
      <w:pPr>
        <w:spacing w:line="360" w:lineRule="auto"/>
        <w:jc w:val="both"/>
        <w:rPr>
          <w:rFonts w:asciiTheme="majorBidi" w:hAnsiTheme="majorBidi" w:cstheme="majorBidi"/>
          <w:sz w:val="24"/>
          <w:szCs w:val="24"/>
          <w:lang w:val="en-US"/>
        </w:rPr>
      </w:pPr>
      <w:r w:rsidRPr="00A86916">
        <w:rPr>
          <w:rFonts w:asciiTheme="majorBidi" w:hAnsiTheme="majorBidi" w:cstheme="majorBidi"/>
          <w:sz w:val="24"/>
          <w:szCs w:val="24"/>
          <w:lang w:val="en-US"/>
        </w:rPr>
        <w:t>FT-IR spectra are also useful for judging the bonding states between functional groups of the adsorbent and the metal ion. The comparison of the IR spectra of pure Ac-OFIP and that after adsorption is well illustrated in Fig. 9. The appearance of an intense band at 620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xml:space="preserve"> and three minor bands at 437cm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536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xml:space="preserve"> and 474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xml:space="preserve"> demonstrated the presence of different oxides of MnOx on the adsorbent. In addition, the absorption bands of MnOx, in the region of low frequencies, are very broad; this is related to the crystalline and amorphous content and to the effect of the particle size on the spectral characteristics. Due to the interaction of the functional groups of the adsorbent with the Mn(II), FT-IR peaks can move towards lower or higher wave numbers after the loading of Mn(II) depending on bond strength between metal ions and adsorbent.</w:t>
      </w:r>
      <w:r w:rsidR="007E01C2" w:rsidRPr="00A7101D">
        <w:rPr>
          <w:rFonts w:asciiTheme="majorBidi" w:hAnsiTheme="majorBidi" w:cstheme="majorBidi"/>
          <w:b/>
          <w:bCs/>
          <w:sz w:val="24"/>
          <w:szCs w:val="24"/>
          <w:vertAlign w:val="superscript"/>
          <w:lang w:val="en-US"/>
        </w:rPr>
        <w:t>3</w:t>
      </w:r>
      <w:r w:rsidR="00501307">
        <w:rPr>
          <w:rFonts w:asciiTheme="majorBidi" w:hAnsiTheme="majorBidi" w:cstheme="majorBidi"/>
          <w:b/>
          <w:bCs/>
          <w:sz w:val="24"/>
          <w:szCs w:val="24"/>
          <w:vertAlign w:val="superscript"/>
          <w:lang w:val="en-US"/>
        </w:rPr>
        <w:t>8</w:t>
      </w:r>
      <w:r w:rsidRPr="00A86916">
        <w:rPr>
          <w:rFonts w:asciiTheme="majorBidi" w:hAnsiTheme="majorBidi" w:cstheme="majorBidi"/>
          <w:sz w:val="24"/>
          <w:szCs w:val="24"/>
          <w:lang w:val="en-US"/>
        </w:rPr>
        <w:t xml:space="preserve"> It can be deduced from Figure 9 that after the adsorption of Mn(II), there was a change in the peak of the carbonyl group C = O from 1737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xml:space="preserve"> to 1637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which may indicate that the carbonyl group is involved in the adsorption process. Furthermore, the appearance of a broad band at 2130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 xml:space="preserve"> related to the carbonyl stretches for Mn(CO)</w:t>
      </w:r>
      <w:r w:rsidRPr="00A7101D">
        <w:rPr>
          <w:rFonts w:asciiTheme="majorBidi" w:hAnsiTheme="majorBidi" w:cstheme="majorBidi"/>
          <w:sz w:val="24"/>
          <w:szCs w:val="24"/>
          <w:vertAlign w:val="subscript"/>
          <w:lang w:val="en-US"/>
        </w:rPr>
        <w:t>n</w:t>
      </w:r>
      <w:r w:rsidRPr="00A86916">
        <w:rPr>
          <w:rFonts w:asciiTheme="majorBidi" w:hAnsiTheme="majorBidi" w:cstheme="majorBidi"/>
          <w:sz w:val="24"/>
          <w:szCs w:val="24"/>
          <w:lang w:val="en-US"/>
        </w:rPr>
        <w:t xml:space="preserve"> on the surface after adsorption, indicates the important role that it plays in the chemisorption of Mn (II) on ligands. On surfaces, the geometric arrangement of the CO bond can be determined from the vibration frequency.</w:t>
      </w:r>
      <w:r w:rsidR="007E01C2" w:rsidRPr="00A7101D">
        <w:rPr>
          <w:rFonts w:asciiTheme="majorBidi" w:hAnsiTheme="majorBidi" w:cstheme="majorBidi"/>
          <w:b/>
          <w:bCs/>
          <w:sz w:val="24"/>
          <w:szCs w:val="24"/>
          <w:vertAlign w:val="superscript"/>
          <w:lang w:val="en-US"/>
        </w:rPr>
        <w:t>3</w:t>
      </w:r>
      <w:r w:rsidR="00542E87">
        <w:rPr>
          <w:rFonts w:asciiTheme="majorBidi" w:hAnsiTheme="majorBidi" w:cstheme="majorBidi"/>
          <w:b/>
          <w:bCs/>
          <w:sz w:val="24"/>
          <w:szCs w:val="24"/>
          <w:vertAlign w:val="superscript"/>
          <w:lang w:val="en-US"/>
        </w:rPr>
        <w:t>9</w:t>
      </w:r>
      <w:r w:rsidR="007E01C2">
        <w:rPr>
          <w:rFonts w:asciiTheme="majorBidi" w:hAnsiTheme="majorBidi" w:cstheme="majorBidi"/>
          <w:b/>
          <w:bCs/>
          <w:sz w:val="24"/>
          <w:szCs w:val="24"/>
          <w:vertAlign w:val="superscript"/>
          <w:lang w:val="en-US"/>
        </w:rPr>
        <w:t>,</w:t>
      </w:r>
      <w:r w:rsidR="00542E87">
        <w:rPr>
          <w:rFonts w:asciiTheme="majorBidi" w:hAnsiTheme="majorBidi" w:cstheme="majorBidi"/>
          <w:b/>
          <w:bCs/>
          <w:sz w:val="24"/>
          <w:szCs w:val="24"/>
          <w:vertAlign w:val="superscript"/>
          <w:lang w:val="en-US"/>
        </w:rPr>
        <w:t>40</w:t>
      </w:r>
      <w:r w:rsidRPr="00A86916">
        <w:rPr>
          <w:rFonts w:asciiTheme="majorBidi" w:hAnsiTheme="majorBidi" w:cstheme="majorBidi"/>
          <w:sz w:val="24"/>
          <w:szCs w:val="24"/>
          <w:lang w:val="en-US"/>
        </w:rPr>
        <w:t xml:space="preserve"> The stretching of the free molecule C-O generally occurs at 2143cm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w:t>
      </w:r>
      <w:r w:rsidR="007E01C2" w:rsidRPr="00A7101D">
        <w:rPr>
          <w:rFonts w:asciiTheme="majorBidi" w:hAnsiTheme="majorBidi" w:cstheme="majorBidi"/>
          <w:b/>
          <w:bCs/>
          <w:sz w:val="24"/>
          <w:szCs w:val="24"/>
          <w:vertAlign w:val="superscript"/>
          <w:lang w:val="en-US"/>
        </w:rPr>
        <w:t>3</w:t>
      </w:r>
      <w:r w:rsidR="00542E87">
        <w:rPr>
          <w:rFonts w:asciiTheme="majorBidi" w:hAnsiTheme="majorBidi" w:cstheme="majorBidi"/>
          <w:b/>
          <w:bCs/>
          <w:sz w:val="24"/>
          <w:szCs w:val="24"/>
          <w:vertAlign w:val="superscript"/>
          <w:lang w:val="en-US"/>
        </w:rPr>
        <w:t>9</w:t>
      </w:r>
      <w:r w:rsidR="007E01C2" w:rsidRPr="00A7101D">
        <w:rPr>
          <w:rFonts w:asciiTheme="majorBidi" w:hAnsiTheme="majorBidi" w:cstheme="majorBidi"/>
          <w:b/>
          <w:bCs/>
          <w:sz w:val="24"/>
          <w:szCs w:val="24"/>
          <w:vertAlign w:val="superscript"/>
          <w:lang w:val="en-US"/>
        </w:rPr>
        <w:t>,4</w:t>
      </w:r>
      <w:r w:rsidR="00542E87">
        <w:rPr>
          <w:rFonts w:asciiTheme="majorBidi" w:hAnsiTheme="majorBidi" w:cstheme="majorBidi"/>
          <w:b/>
          <w:bCs/>
          <w:sz w:val="24"/>
          <w:szCs w:val="24"/>
          <w:vertAlign w:val="superscript"/>
          <w:lang w:val="en-US"/>
        </w:rPr>
        <w:t>1</w:t>
      </w:r>
      <w:r w:rsidRPr="00A86916">
        <w:rPr>
          <w:rFonts w:asciiTheme="majorBidi" w:hAnsiTheme="majorBidi" w:cstheme="majorBidi"/>
          <w:sz w:val="24"/>
          <w:szCs w:val="24"/>
          <w:lang w:val="en-US"/>
        </w:rPr>
        <w:t xml:space="preserve"> far from most other molecular vibrations, it provides a practical and sensitive indicator of binding interactions. In “classic” carbonyls, the stretching frequency C-O(ν</w:t>
      </w:r>
      <w:r w:rsidRPr="00A7101D">
        <w:rPr>
          <w:rFonts w:asciiTheme="majorBidi" w:hAnsiTheme="majorBidi" w:cstheme="majorBidi"/>
          <w:sz w:val="24"/>
          <w:szCs w:val="24"/>
          <w:vertAlign w:val="subscript"/>
          <w:lang w:val="en-US"/>
        </w:rPr>
        <w:t>CO</w:t>
      </w:r>
      <w:r w:rsidRPr="00A86916">
        <w:rPr>
          <w:rFonts w:asciiTheme="majorBidi" w:hAnsiTheme="majorBidi" w:cstheme="majorBidi"/>
          <w:sz w:val="24"/>
          <w:szCs w:val="24"/>
          <w:lang w:val="en-US"/>
        </w:rPr>
        <w:t>) is lowered compared to its value in the free CO molecule due to a marked decrease in bonding electron density and an increase in antibonding electron density in the π*.</w:t>
      </w:r>
    </w:p>
    <w:p w:rsidR="00A86916" w:rsidRPr="00A86916" w:rsidRDefault="00A86916" w:rsidP="00A7101D">
      <w:pPr>
        <w:spacing w:line="360" w:lineRule="auto"/>
        <w:jc w:val="both"/>
        <w:rPr>
          <w:rFonts w:asciiTheme="majorBidi" w:hAnsiTheme="majorBidi" w:cstheme="majorBidi"/>
          <w:sz w:val="24"/>
          <w:szCs w:val="24"/>
          <w:lang w:val="en-US"/>
        </w:rPr>
      </w:pPr>
      <w:r w:rsidRPr="00A86916">
        <w:rPr>
          <w:rFonts w:asciiTheme="majorBidi" w:hAnsiTheme="majorBidi" w:cstheme="majorBidi"/>
          <w:sz w:val="24"/>
          <w:szCs w:val="24"/>
          <w:lang w:val="en-US"/>
        </w:rPr>
        <w:t>The majority of the transition metal carbonyl complexes exhibit a red shift resulting in stretching of the carbonyl. In our case the charge-induced reduction in π back-bonding leads to a decreased red-shift in Mn(CO)n (υ</w:t>
      </w:r>
      <w:r w:rsidRPr="00A7101D">
        <w:rPr>
          <w:rFonts w:asciiTheme="majorBidi" w:hAnsiTheme="majorBidi" w:cstheme="majorBidi"/>
          <w:sz w:val="24"/>
          <w:szCs w:val="24"/>
          <w:vertAlign w:val="subscript"/>
          <w:lang w:val="en-US"/>
        </w:rPr>
        <w:t>CO</w:t>
      </w:r>
      <w:r w:rsidRPr="00A86916">
        <w:rPr>
          <w:rFonts w:asciiTheme="majorBidi" w:hAnsiTheme="majorBidi" w:cstheme="majorBidi"/>
          <w:sz w:val="24"/>
          <w:szCs w:val="24"/>
          <w:lang w:val="en-US"/>
        </w:rPr>
        <w:t xml:space="preserve"> = 2130 cm</w:t>
      </w:r>
      <w:r w:rsidRPr="00A7101D">
        <w:rPr>
          <w:rFonts w:asciiTheme="majorBidi" w:hAnsiTheme="majorBidi" w:cstheme="majorBidi"/>
          <w:sz w:val="24"/>
          <w:szCs w:val="24"/>
          <w:vertAlign w:val="superscript"/>
          <w:lang w:val="en-US"/>
        </w:rPr>
        <w:t>−1</w:t>
      </w:r>
      <w:r w:rsidRPr="00A86916">
        <w:rPr>
          <w:rFonts w:asciiTheme="majorBidi" w:hAnsiTheme="majorBidi" w:cstheme="majorBidi"/>
          <w:sz w:val="24"/>
          <w:szCs w:val="24"/>
          <w:lang w:val="en-US"/>
        </w:rPr>
        <w:t>).</w:t>
      </w:r>
    </w:p>
    <w:p w:rsidR="000C7B62" w:rsidRDefault="00A86916">
      <w:pPr>
        <w:spacing w:line="360" w:lineRule="auto"/>
        <w:jc w:val="both"/>
        <w:rPr>
          <w:rFonts w:asciiTheme="majorBidi" w:hAnsiTheme="majorBidi" w:cstheme="majorBidi"/>
          <w:sz w:val="24"/>
          <w:szCs w:val="24"/>
          <w:lang w:val="en-US"/>
        </w:rPr>
      </w:pPr>
      <w:r w:rsidRPr="00A86916">
        <w:rPr>
          <w:rFonts w:asciiTheme="majorBidi" w:hAnsiTheme="majorBidi" w:cstheme="majorBidi"/>
          <w:sz w:val="24"/>
          <w:szCs w:val="24"/>
          <w:lang w:val="en-US"/>
        </w:rPr>
        <w:t>No change in the frequency of the cellulosic bands was noted following the adsorption process, suggesting that chemisorption took place on the surface of the cellulosic fiber, and also that Ac-OFIP continued to maintain its crystal structure.</w:t>
      </w:r>
    </w:p>
    <w:p w:rsidR="00377C0B" w:rsidRDefault="00377C0B">
      <w:pPr>
        <w:spacing w:line="360" w:lineRule="auto"/>
        <w:jc w:val="center"/>
        <w:rPr>
          <w:rFonts w:asciiTheme="majorBidi" w:hAnsiTheme="majorBidi" w:cstheme="majorBidi"/>
          <w:sz w:val="24"/>
          <w:szCs w:val="24"/>
          <w:lang w:val="en-US"/>
        </w:rPr>
      </w:pPr>
      <w:r>
        <w:rPr>
          <w:noProof/>
          <w:lang w:eastAsia="fr-FR"/>
        </w:rPr>
        <w:drawing>
          <wp:inline distT="0" distB="0" distL="0" distR="0">
            <wp:extent cx="3600000" cy="284344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32" t="8226" r="11817" b="3180"/>
                    <a:stretch/>
                  </pic:blipFill>
                  <pic:spPr bwMode="auto">
                    <a:xfrm>
                      <a:off x="0" y="0"/>
                      <a:ext cx="3600000" cy="28434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03C6" w:rsidRPr="00824288" w:rsidRDefault="00EC03C6" w:rsidP="00EC03C6">
      <w:pPr>
        <w:jc w:val="center"/>
        <w:rPr>
          <w:rFonts w:asciiTheme="majorBidi" w:hAnsiTheme="majorBidi" w:cstheme="majorBidi"/>
          <w:i/>
          <w:iCs/>
          <w:sz w:val="24"/>
          <w:szCs w:val="24"/>
          <w:lang w:val="en-US"/>
        </w:rPr>
      </w:pPr>
      <w:r w:rsidRPr="001F733E">
        <w:rPr>
          <w:rFonts w:ascii="TimesNewRomanPS-BoldMT" w:hAnsi="TimesNewRomanPS-BoldMT" w:cs="TimesNewRomanPS-BoldMT"/>
          <w:b/>
          <w:bCs/>
          <w:sz w:val="24"/>
          <w:szCs w:val="24"/>
          <w:lang w:val="en-US"/>
        </w:rPr>
        <w:t>Fig</w:t>
      </w:r>
      <w:r w:rsidR="00645EAD">
        <w:rPr>
          <w:rFonts w:asciiTheme="majorBidi" w:hAnsiTheme="majorBidi" w:cstheme="majorBidi"/>
          <w:b/>
          <w:bCs/>
          <w:sz w:val="24"/>
          <w:szCs w:val="24"/>
          <w:lang w:val="en-US"/>
        </w:rPr>
        <w:t>. 9.</w:t>
      </w:r>
      <w:r w:rsidR="00D11EA0">
        <w:rPr>
          <w:rFonts w:asciiTheme="majorBidi" w:hAnsiTheme="majorBidi" w:cstheme="majorBidi"/>
          <w:b/>
          <w:bCs/>
          <w:sz w:val="24"/>
          <w:szCs w:val="24"/>
          <w:lang w:val="en-US"/>
        </w:rPr>
        <w:t xml:space="preserve"> </w:t>
      </w:r>
      <w:r w:rsidRPr="00824288">
        <w:rPr>
          <w:rFonts w:asciiTheme="majorBidi" w:hAnsiTheme="majorBidi" w:cstheme="majorBidi"/>
          <w:sz w:val="24"/>
          <w:szCs w:val="24"/>
          <w:lang w:val="en-US"/>
        </w:rPr>
        <w:t xml:space="preserve">Comparison in FT-IR spectra of </w:t>
      </w:r>
      <w:r w:rsidRPr="00EC03C6">
        <w:rPr>
          <w:rFonts w:asciiTheme="majorBidi" w:hAnsiTheme="majorBidi" w:cstheme="majorBidi"/>
          <w:sz w:val="24"/>
          <w:szCs w:val="24"/>
          <w:lang w:val="en-US"/>
        </w:rPr>
        <w:t>Ac-OFIP (a) and Mn-Ac-OFIP (b).</w:t>
      </w:r>
    </w:p>
    <w:p w:rsidR="00C142E1" w:rsidRPr="00711D40" w:rsidRDefault="005E046B" w:rsidP="00660ADF">
      <w:pPr>
        <w:spacing w:line="360" w:lineRule="auto"/>
        <w:jc w:val="both"/>
        <w:rPr>
          <w:rFonts w:asciiTheme="majorBidi" w:hAnsiTheme="majorBidi" w:cstheme="majorBidi"/>
          <w:bCs/>
          <w:sz w:val="24"/>
          <w:szCs w:val="24"/>
          <w:lang w:val="en-US"/>
        </w:rPr>
      </w:pPr>
      <w:r w:rsidRPr="005E046B">
        <w:rPr>
          <w:rFonts w:asciiTheme="majorBidi" w:hAnsiTheme="majorBidi" w:cstheme="majorBidi"/>
          <w:b/>
          <w:bCs/>
          <w:sz w:val="24"/>
          <w:szCs w:val="24"/>
          <w:lang w:val="en-US"/>
        </w:rPr>
        <w:t xml:space="preserve">3.6 </w:t>
      </w:r>
      <w:r w:rsidR="00C142E1" w:rsidRPr="00711D40">
        <w:rPr>
          <w:rFonts w:asciiTheme="majorBidi" w:hAnsiTheme="majorBidi" w:cstheme="majorBidi"/>
          <w:b/>
          <w:bCs/>
          <w:sz w:val="24"/>
          <w:szCs w:val="24"/>
          <w:lang w:val="en-US"/>
        </w:rPr>
        <w:t>Comparison</w:t>
      </w:r>
      <w:r w:rsidR="00D11EA0">
        <w:rPr>
          <w:rFonts w:asciiTheme="majorBidi" w:hAnsiTheme="majorBidi" w:cstheme="majorBidi"/>
          <w:b/>
          <w:bCs/>
          <w:sz w:val="24"/>
          <w:szCs w:val="24"/>
          <w:lang w:val="en-US"/>
        </w:rPr>
        <w:t xml:space="preserve"> </w:t>
      </w:r>
      <w:r w:rsidR="00C142E1" w:rsidRPr="00711D40">
        <w:rPr>
          <w:rFonts w:asciiTheme="majorBidi" w:hAnsiTheme="majorBidi" w:cstheme="majorBidi"/>
          <w:b/>
          <w:bCs/>
          <w:sz w:val="24"/>
          <w:szCs w:val="24"/>
          <w:lang w:val="en-US"/>
        </w:rPr>
        <w:t>with the other</w:t>
      </w:r>
      <w:r w:rsidR="00D11EA0">
        <w:rPr>
          <w:rFonts w:asciiTheme="majorBidi" w:hAnsiTheme="majorBidi" w:cstheme="majorBidi"/>
          <w:b/>
          <w:bCs/>
          <w:sz w:val="24"/>
          <w:szCs w:val="24"/>
          <w:lang w:val="en-US"/>
        </w:rPr>
        <w:t xml:space="preserve"> </w:t>
      </w:r>
      <w:r w:rsidR="00C142E1" w:rsidRPr="00711D40">
        <w:rPr>
          <w:rFonts w:asciiTheme="majorBidi" w:hAnsiTheme="majorBidi" w:cstheme="majorBidi"/>
          <w:b/>
          <w:bCs/>
          <w:sz w:val="24"/>
          <w:szCs w:val="24"/>
          <w:lang w:val="en-US"/>
        </w:rPr>
        <w:t>adsorbents</w:t>
      </w:r>
    </w:p>
    <w:p w:rsidR="00F2342C" w:rsidRPr="000F5BB7" w:rsidRDefault="00C142E1">
      <w:pPr>
        <w:spacing w:line="360" w:lineRule="auto"/>
        <w:jc w:val="both"/>
        <w:rPr>
          <w:rFonts w:asciiTheme="majorBidi" w:hAnsiTheme="majorBidi" w:cstheme="majorBidi"/>
          <w:sz w:val="24"/>
          <w:szCs w:val="24"/>
          <w:lang w:val="en-US"/>
        </w:rPr>
      </w:pPr>
      <w:r w:rsidRPr="00711D40">
        <w:rPr>
          <w:rFonts w:asciiTheme="majorBidi" w:hAnsiTheme="majorBidi" w:cstheme="majorBidi"/>
          <w:bCs/>
          <w:sz w:val="24"/>
          <w:szCs w:val="24"/>
          <w:lang w:val="en-US"/>
        </w:rPr>
        <w:t>Some</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adsorbents</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used for the absorption of Mn(II) reported in the literature</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were</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compared</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 xml:space="preserve">with OFIP, and with </w:t>
      </w:r>
      <w:r w:rsidR="00E47173">
        <w:rPr>
          <w:rFonts w:asciiTheme="majorBidi" w:hAnsiTheme="majorBidi" w:cstheme="majorBidi"/>
          <w:bCs/>
          <w:sz w:val="24"/>
          <w:szCs w:val="24"/>
          <w:lang w:val="en-US"/>
        </w:rPr>
        <w:t>A</w:t>
      </w:r>
      <w:r w:rsidR="002A08C3">
        <w:rPr>
          <w:rFonts w:asciiTheme="majorBidi" w:hAnsiTheme="majorBidi" w:cstheme="majorBidi"/>
          <w:bCs/>
          <w:sz w:val="24"/>
          <w:szCs w:val="24"/>
          <w:lang w:val="en-US"/>
        </w:rPr>
        <w:t>c</w:t>
      </w:r>
      <w:r w:rsidR="00E47173">
        <w:rPr>
          <w:rFonts w:asciiTheme="majorBidi" w:hAnsiTheme="majorBidi" w:cstheme="majorBidi"/>
          <w:bCs/>
          <w:sz w:val="24"/>
          <w:szCs w:val="24"/>
          <w:lang w:val="en-US"/>
        </w:rPr>
        <w:t>-</w:t>
      </w:r>
      <w:r w:rsidRPr="00711D40">
        <w:rPr>
          <w:rFonts w:asciiTheme="majorBidi" w:hAnsiTheme="majorBidi" w:cstheme="majorBidi"/>
          <w:bCs/>
          <w:sz w:val="24"/>
          <w:szCs w:val="24"/>
          <w:lang w:val="en-US"/>
        </w:rPr>
        <w:t xml:space="preserve">OFIP as indicated in </w:t>
      </w:r>
      <w:r w:rsidR="005546DE">
        <w:rPr>
          <w:rFonts w:asciiTheme="majorBidi" w:hAnsiTheme="majorBidi" w:cstheme="majorBidi"/>
          <w:bCs/>
          <w:sz w:val="24"/>
          <w:szCs w:val="24"/>
          <w:lang w:val="en-US"/>
        </w:rPr>
        <w:t>T</w:t>
      </w:r>
      <w:r w:rsidRPr="00711D40">
        <w:rPr>
          <w:rFonts w:asciiTheme="majorBidi" w:hAnsiTheme="majorBidi" w:cstheme="majorBidi"/>
          <w:bCs/>
          <w:sz w:val="24"/>
          <w:szCs w:val="24"/>
          <w:lang w:val="en-US"/>
        </w:rPr>
        <w:t xml:space="preserve">able </w:t>
      </w:r>
      <w:r w:rsidR="000C7B62">
        <w:rPr>
          <w:rFonts w:asciiTheme="majorBidi" w:hAnsiTheme="majorBidi" w:cstheme="majorBidi"/>
          <w:bCs/>
          <w:sz w:val="24"/>
          <w:szCs w:val="24"/>
          <w:lang w:val="en-US"/>
        </w:rPr>
        <w:t>4</w:t>
      </w:r>
      <w:r w:rsidRPr="00711D40">
        <w:rPr>
          <w:rFonts w:asciiTheme="majorBidi" w:hAnsiTheme="majorBidi" w:cstheme="majorBidi"/>
          <w:bCs/>
          <w:sz w:val="24"/>
          <w:szCs w:val="24"/>
          <w:lang w:val="en-US"/>
        </w:rPr>
        <w:t>.The values obtained for the maximum adsorption capacity</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following the experiments</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presented in this</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study are much</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higher</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compared to other</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adsorbents (except</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th</w:t>
      </w:r>
      <w:r w:rsidR="00A360BB">
        <w:rPr>
          <w:rFonts w:asciiTheme="majorBidi" w:hAnsiTheme="majorBidi" w:cstheme="majorBidi"/>
          <w:bCs/>
          <w:sz w:val="24"/>
          <w:szCs w:val="24"/>
          <w:lang w:val="en-US"/>
        </w:rPr>
        <w:t xml:space="preserve">e </w:t>
      </w:r>
      <w:r w:rsidRPr="00711D40">
        <w:rPr>
          <w:rFonts w:asciiTheme="majorBidi" w:hAnsiTheme="majorBidi" w:cstheme="majorBidi"/>
          <w:bCs/>
          <w:sz w:val="24"/>
          <w:szCs w:val="24"/>
          <w:lang w:val="en-US"/>
        </w:rPr>
        <w:t>two</w:t>
      </w:r>
      <w:r w:rsidR="00D11EA0">
        <w:rPr>
          <w:rFonts w:asciiTheme="majorBidi" w:hAnsiTheme="majorBidi" w:cstheme="majorBidi"/>
          <w:bCs/>
          <w:sz w:val="24"/>
          <w:szCs w:val="24"/>
          <w:lang w:val="en-US"/>
        </w:rPr>
        <w:t xml:space="preserve"> </w:t>
      </w:r>
      <w:r w:rsidR="002A08C3" w:rsidRPr="00711D40">
        <w:rPr>
          <w:rFonts w:asciiTheme="majorBidi" w:hAnsiTheme="majorBidi" w:cstheme="majorBidi"/>
          <w:bCs/>
          <w:sz w:val="24"/>
          <w:szCs w:val="24"/>
          <w:lang w:val="en-US"/>
        </w:rPr>
        <w:t>studies</w:t>
      </w:r>
      <w:r w:rsidR="00D11EA0">
        <w:rPr>
          <w:rFonts w:asciiTheme="majorBidi" w:hAnsiTheme="majorBidi" w:cstheme="majorBidi"/>
          <w:bCs/>
          <w:sz w:val="24"/>
          <w:szCs w:val="24"/>
          <w:lang w:val="en-US"/>
        </w:rPr>
        <w:t xml:space="preserve"> </w:t>
      </w:r>
      <w:r w:rsidR="00A060D6">
        <w:rPr>
          <w:rFonts w:asciiTheme="majorBidi" w:hAnsiTheme="majorBidi" w:cstheme="majorBidi"/>
          <w:bCs/>
          <w:sz w:val="24"/>
          <w:szCs w:val="24"/>
          <w:lang w:val="en-US"/>
        </w:rPr>
        <w:t>4</w:t>
      </w:r>
      <w:r w:rsidR="00542E87">
        <w:rPr>
          <w:rFonts w:asciiTheme="majorBidi" w:hAnsiTheme="majorBidi" w:cstheme="majorBidi"/>
          <w:bCs/>
          <w:sz w:val="24"/>
          <w:szCs w:val="24"/>
          <w:lang w:val="en-US"/>
        </w:rPr>
        <w:t xml:space="preserve">2 </w:t>
      </w:r>
      <w:r w:rsidR="00EA5435">
        <w:rPr>
          <w:rFonts w:asciiTheme="majorBidi" w:hAnsiTheme="majorBidi" w:cstheme="majorBidi"/>
          <w:sz w:val="24"/>
          <w:szCs w:val="24"/>
          <w:lang w:val="en-US"/>
        </w:rPr>
        <w:t xml:space="preserve">and </w:t>
      </w:r>
      <w:r w:rsidR="00A060D6">
        <w:rPr>
          <w:rFonts w:asciiTheme="majorBidi" w:hAnsiTheme="majorBidi" w:cstheme="majorBidi"/>
          <w:sz w:val="24"/>
          <w:szCs w:val="24"/>
          <w:lang w:val="en-US"/>
        </w:rPr>
        <w:t>4</w:t>
      </w:r>
      <w:r w:rsidR="00542E87">
        <w:rPr>
          <w:rFonts w:asciiTheme="majorBidi" w:hAnsiTheme="majorBidi" w:cstheme="majorBidi"/>
          <w:sz w:val="24"/>
          <w:szCs w:val="24"/>
          <w:lang w:val="en-US"/>
        </w:rPr>
        <w:t>3</w:t>
      </w:r>
      <w:r w:rsidRPr="00711D4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Therefore, it</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should</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be</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emphasized</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that the adsorbents</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used in this</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work can successfully</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compete</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with</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other</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absorbents</w:t>
      </w:r>
      <w:r w:rsidR="00D11EA0">
        <w:rPr>
          <w:rFonts w:asciiTheme="majorBidi" w:hAnsiTheme="majorBidi" w:cstheme="majorBidi"/>
          <w:bCs/>
          <w:sz w:val="24"/>
          <w:szCs w:val="24"/>
          <w:lang w:val="en-US"/>
        </w:rPr>
        <w:t xml:space="preserve"> </w:t>
      </w:r>
      <w:r w:rsidR="00F2342C" w:rsidRPr="00711D40">
        <w:rPr>
          <w:rFonts w:asciiTheme="majorBidi" w:hAnsiTheme="majorBidi" w:cstheme="majorBidi"/>
          <w:bCs/>
          <w:sz w:val="24"/>
          <w:szCs w:val="24"/>
          <w:lang w:val="en-US"/>
        </w:rPr>
        <w:t>materials.</w:t>
      </w:r>
    </w:p>
    <w:p w:rsidR="004F3B51" w:rsidRDefault="004F3B51" w:rsidP="00A13DFE">
      <w:pPr>
        <w:spacing w:line="360" w:lineRule="auto"/>
        <w:jc w:val="both"/>
        <w:rPr>
          <w:rFonts w:asciiTheme="majorBidi" w:hAnsiTheme="majorBidi" w:cstheme="majorBidi"/>
          <w:bCs/>
          <w:sz w:val="24"/>
          <w:szCs w:val="24"/>
          <w:lang w:val="en-US"/>
        </w:rPr>
      </w:pPr>
    </w:p>
    <w:p w:rsidR="00A13DFE" w:rsidRDefault="00A13DFE" w:rsidP="00A13DFE">
      <w:pPr>
        <w:spacing w:line="360" w:lineRule="auto"/>
        <w:jc w:val="both"/>
        <w:rPr>
          <w:rFonts w:asciiTheme="majorBidi" w:hAnsiTheme="majorBidi" w:cstheme="majorBidi"/>
          <w:bCs/>
          <w:sz w:val="24"/>
          <w:szCs w:val="24"/>
          <w:lang w:val="en-US"/>
        </w:rPr>
      </w:pPr>
    </w:p>
    <w:p w:rsidR="00C142E1" w:rsidRPr="00711D40" w:rsidRDefault="00C142E1" w:rsidP="00F2342C">
      <w:pPr>
        <w:spacing w:line="360" w:lineRule="auto"/>
        <w:jc w:val="both"/>
        <w:rPr>
          <w:rFonts w:asciiTheme="majorBidi" w:hAnsiTheme="majorBidi" w:cstheme="majorBidi"/>
          <w:bCs/>
          <w:sz w:val="24"/>
          <w:szCs w:val="24"/>
          <w:lang w:val="en-US"/>
        </w:rPr>
      </w:pPr>
      <w:r w:rsidRPr="00A7101D">
        <w:rPr>
          <w:rFonts w:asciiTheme="majorBidi" w:hAnsiTheme="majorBidi" w:cstheme="majorBidi"/>
          <w:b/>
          <w:sz w:val="24"/>
          <w:szCs w:val="24"/>
          <w:lang w:val="en-US"/>
        </w:rPr>
        <w:t xml:space="preserve">Table </w:t>
      </w:r>
      <w:r w:rsidR="000C7B62">
        <w:rPr>
          <w:rFonts w:asciiTheme="majorBidi" w:hAnsiTheme="majorBidi" w:cstheme="majorBidi"/>
          <w:b/>
          <w:sz w:val="24"/>
          <w:szCs w:val="24"/>
          <w:lang w:val="en-US"/>
        </w:rPr>
        <w:t>4</w:t>
      </w:r>
      <w:r w:rsidRPr="00A7101D">
        <w:rPr>
          <w:rFonts w:asciiTheme="majorBidi" w:hAnsiTheme="majorBidi" w:cstheme="majorBidi"/>
          <w:b/>
          <w:sz w:val="24"/>
          <w:szCs w:val="24"/>
          <w:lang w:val="en-US"/>
        </w:rPr>
        <w:t>.</w:t>
      </w:r>
      <w:r w:rsidRPr="00711D40">
        <w:rPr>
          <w:rFonts w:asciiTheme="majorBidi" w:hAnsiTheme="majorBidi" w:cstheme="majorBidi"/>
          <w:bCs/>
          <w:sz w:val="24"/>
          <w:szCs w:val="24"/>
          <w:lang w:val="en-US"/>
        </w:rPr>
        <w:t xml:space="preserve"> Comparison of the maximum Mn(II) adsorption capacities</w:t>
      </w:r>
      <w:r w:rsidR="00D11EA0">
        <w:rPr>
          <w:rFonts w:asciiTheme="majorBidi" w:hAnsiTheme="majorBidi" w:cstheme="majorBidi"/>
          <w:bCs/>
          <w:sz w:val="24"/>
          <w:szCs w:val="24"/>
          <w:lang w:val="en-US"/>
        </w:rPr>
        <w:t xml:space="preserve"> </w:t>
      </w:r>
      <w:r w:rsidRPr="00711D40">
        <w:rPr>
          <w:rFonts w:asciiTheme="majorBidi" w:hAnsiTheme="majorBidi" w:cstheme="majorBidi"/>
          <w:bCs/>
          <w:sz w:val="24"/>
          <w:szCs w:val="24"/>
          <w:lang w:val="en-US"/>
        </w:rPr>
        <w:t>with</w:t>
      </w:r>
      <w:r w:rsidR="00D11EA0">
        <w:rPr>
          <w:rFonts w:asciiTheme="majorBidi" w:hAnsiTheme="majorBidi" w:cstheme="majorBidi"/>
          <w:bCs/>
          <w:sz w:val="24"/>
          <w:szCs w:val="24"/>
          <w:lang w:val="en-US"/>
        </w:rPr>
        <w:t xml:space="preserve"> </w:t>
      </w:r>
      <w:r w:rsidR="009B2279" w:rsidRPr="00711D40">
        <w:rPr>
          <w:rFonts w:asciiTheme="majorBidi" w:hAnsiTheme="majorBidi" w:cstheme="majorBidi"/>
          <w:bCs/>
          <w:sz w:val="24"/>
          <w:szCs w:val="24"/>
          <w:lang w:val="en-US"/>
        </w:rPr>
        <w:t>other</w:t>
      </w:r>
      <w:r w:rsidR="00D11EA0">
        <w:rPr>
          <w:rFonts w:asciiTheme="majorBidi" w:hAnsiTheme="majorBidi" w:cstheme="majorBidi"/>
          <w:bCs/>
          <w:sz w:val="24"/>
          <w:szCs w:val="24"/>
          <w:lang w:val="en-US"/>
        </w:rPr>
        <w:t xml:space="preserve"> </w:t>
      </w:r>
      <w:r w:rsidR="009B2279" w:rsidRPr="00711D40">
        <w:rPr>
          <w:rFonts w:asciiTheme="majorBidi" w:hAnsiTheme="majorBidi" w:cstheme="majorBidi"/>
          <w:bCs/>
          <w:sz w:val="24"/>
          <w:szCs w:val="24"/>
          <w:lang w:val="en-US"/>
        </w:rPr>
        <w:t>adsorbents</w:t>
      </w:r>
      <w:r w:rsidRPr="00711D40">
        <w:rPr>
          <w:rFonts w:asciiTheme="majorBidi" w:hAnsiTheme="majorBidi" w:cstheme="majorBidi"/>
          <w:bCs/>
          <w:sz w:val="24"/>
          <w:szCs w:val="24"/>
          <w:lang w:val="en-US"/>
        </w:rPr>
        <w:t>.</w:t>
      </w:r>
    </w:p>
    <w:tbl>
      <w:tblPr>
        <w:tblStyle w:val="Grilledutableau"/>
        <w:tblW w:w="0" w:type="auto"/>
        <w:jc w:val="center"/>
        <w:tblLayout w:type="fixed"/>
        <w:tblLook w:val="04A0"/>
      </w:tblPr>
      <w:tblGrid>
        <w:gridCol w:w="3681"/>
        <w:gridCol w:w="2126"/>
        <w:gridCol w:w="3119"/>
      </w:tblGrid>
      <w:tr w:rsidR="00C142E1" w:rsidTr="000F5BB7">
        <w:trPr>
          <w:jc w:val="center"/>
        </w:trPr>
        <w:tc>
          <w:tcPr>
            <w:tcW w:w="3681" w:type="dxa"/>
          </w:tcPr>
          <w:p w:rsidR="00C142E1" w:rsidRPr="000F016B" w:rsidRDefault="00C142E1" w:rsidP="000F016B">
            <w:pPr>
              <w:rPr>
                <w:rFonts w:asciiTheme="majorBidi" w:hAnsiTheme="majorBidi" w:cstheme="majorBidi"/>
                <w:b/>
                <w:bCs/>
                <w:sz w:val="24"/>
                <w:szCs w:val="24"/>
              </w:rPr>
            </w:pPr>
            <w:r w:rsidRPr="00C142E1">
              <w:rPr>
                <w:rFonts w:asciiTheme="majorBidi" w:eastAsia="CMR10" w:hAnsiTheme="majorBidi" w:cstheme="majorBidi"/>
                <w:b/>
                <w:bCs/>
                <w:sz w:val="24"/>
                <w:szCs w:val="24"/>
              </w:rPr>
              <w:t>Adsorbent</w:t>
            </w:r>
            <w:r w:rsidR="000F016B">
              <w:rPr>
                <w:rFonts w:asciiTheme="majorBidi" w:eastAsia="CMR10" w:hAnsiTheme="majorBidi" w:cstheme="majorBidi"/>
                <w:b/>
                <w:bCs/>
                <w:sz w:val="24"/>
                <w:szCs w:val="24"/>
              </w:rPr>
              <w:t>s</w:t>
            </w:r>
          </w:p>
        </w:tc>
        <w:tc>
          <w:tcPr>
            <w:tcW w:w="2126" w:type="dxa"/>
          </w:tcPr>
          <w:p w:rsidR="00C142E1" w:rsidRPr="000F016B" w:rsidRDefault="00C142E1" w:rsidP="000F016B">
            <w:pPr>
              <w:rPr>
                <w:rFonts w:asciiTheme="majorBidi" w:eastAsia="CMR10" w:hAnsiTheme="majorBidi" w:cstheme="majorBidi"/>
                <w:b/>
                <w:bCs/>
                <w:sz w:val="24"/>
                <w:szCs w:val="24"/>
              </w:rPr>
            </w:pPr>
            <w:r w:rsidRPr="00C142E1">
              <w:rPr>
                <w:rFonts w:asciiTheme="majorBidi" w:eastAsia="CMR10" w:hAnsiTheme="majorBidi" w:cstheme="majorBidi"/>
                <w:b/>
                <w:bCs/>
                <w:sz w:val="24"/>
                <w:szCs w:val="24"/>
              </w:rPr>
              <w:t>Capacity</w:t>
            </w:r>
            <w:r w:rsidR="00F34F77">
              <w:rPr>
                <w:rFonts w:asciiTheme="majorBidi" w:eastAsia="CMR10" w:hAnsiTheme="majorBidi" w:cstheme="majorBidi"/>
                <w:b/>
                <w:bCs/>
                <w:sz w:val="24"/>
                <w:szCs w:val="24"/>
              </w:rPr>
              <w:t xml:space="preserve"> </w:t>
            </w:r>
            <w:r w:rsidRPr="00C142E1">
              <w:rPr>
                <w:rFonts w:asciiTheme="majorBidi" w:eastAsia="CMR10" w:hAnsiTheme="majorBidi" w:cstheme="majorBidi"/>
                <w:b/>
                <w:bCs/>
                <w:sz w:val="24"/>
                <w:szCs w:val="24"/>
              </w:rPr>
              <w:t>(mg/g)</w:t>
            </w:r>
          </w:p>
        </w:tc>
        <w:tc>
          <w:tcPr>
            <w:tcW w:w="3119" w:type="dxa"/>
          </w:tcPr>
          <w:p w:rsidR="00C142E1" w:rsidRPr="00C142E1" w:rsidRDefault="00C142E1" w:rsidP="000F016B">
            <w:pPr>
              <w:rPr>
                <w:rFonts w:asciiTheme="majorBidi" w:hAnsiTheme="majorBidi" w:cstheme="majorBidi"/>
                <w:b/>
                <w:bCs/>
                <w:sz w:val="24"/>
                <w:szCs w:val="24"/>
              </w:rPr>
            </w:pPr>
            <w:r w:rsidRPr="00C142E1">
              <w:rPr>
                <w:rFonts w:asciiTheme="majorBidi" w:eastAsia="CMR10" w:hAnsiTheme="majorBidi" w:cstheme="majorBidi"/>
                <w:b/>
                <w:bCs/>
                <w:sz w:val="24"/>
                <w:szCs w:val="24"/>
              </w:rPr>
              <w:t>Reference</w:t>
            </w:r>
          </w:p>
        </w:tc>
      </w:tr>
      <w:tr w:rsidR="00C142E1" w:rsidRPr="00B85B0C" w:rsidTr="000F5BB7">
        <w:trPr>
          <w:jc w:val="center"/>
        </w:trPr>
        <w:tc>
          <w:tcPr>
            <w:tcW w:w="3681"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Pecan nut</w:t>
            </w:r>
            <w:r w:rsidR="001D2E3C">
              <w:rPr>
                <w:rFonts w:asciiTheme="majorBidi" w:hAnsiTheme="majorBidi" w:cstheme="majorBidi"/>
                <w:sz w:val="24"/>
                <w:szCs w:val="24"/>
              </w:rPr>
              <w:t xml:space="preserve"> </w:t>
            </w:r>
            <w:r w:rsidRPr="00C142E1">
              <w:rPr>
                <w:rFonts w:asciiTheme="majorBidi" w:hAnsiTheme="majorBidi" w:cstheme="majorBidi"/>
                <w:sz w:val="24"/>
                <w:szCs w:val="24"/>
              </w:rPr>
              <w:t>shell</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103.8</w:t>
            </w:r>
          </w:p>
        </w:tc>
        <w:tc>
          <w:tcPr>
            <w:tcW w:w="3119" w:type="dxa"/>
          </w:tcPr>
          <w:p w:rsidR="00C142E1" w:rsidRPr="00C142E1" w:rsidRDefault="00AA55C7" w:rsidP="00C142E1">
            <w:pPr>
              <w:rPr>
                <w:rFonts w:asciiTheme="majorBidi" w:hAnsiTheme="majorBidi" w:cstheme="majorBidi"/>
                <w:sz w:val="24"/>
                <w:szCs w:val="24"/>
              </w:rPr>
            </w:pPr>
            <w:r>
              <w:rPr>
                <w:rFonts w:asciiTheme="majorBidi" w:hAnsiTheme="majorBidi" w:cstheme="majorBidi"/>
                <w:sz w:val="24"/>
                <w:szCs w:val="24"/>
              </w:rPr>
              <w:t>4</w:t>
            </w:r>
            <w:r w:rsidR="00542E87">
              <w:rPr>
                <w:rFonts w:asciiTheme="majorBidi" w:hAnsiTheme="majorBidi" w:cstheme="majorBidi"/>
                <w:sz w:val="24"/>
                <w:szCs w:val="24"/>
              </w:rPr>
              <w:t>2</w:t>
            </w:r>
          </w:p>
        </w:tc>
      </w:tr>
      <w:tr w:rsidR="00C142E1" w:rsidRPr="00B85B0C" w:rsidTr="000F5BB7">
        <w:trPr>
          <w:jc w:val="center"/>
        </w:trPr>
        <w:tc>
          <w:tcPr>
            <w:tcW w:w="3681"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Crab</w:t>
            </w:r>
            <w:r w:rsidR="001D2E3C">
              <w:rPr>
                <w:rFonts w:asciiTheme="majorBidi" w:hAnsiTheme="majorBidi" w:cstheme="majorBidi"/>
                <w:sz w:val="24"/>
                <w:szCs w:val="24"/>
              </w:rPr>
              <w:t xml:space="preserve"> </w:t>
            </w:r>
            <w:r w:rsidRPr="00C142E1">
              <w:rPr>
                <w:rFonts w:asciiTheme="majorBidi" w:hAnsiTheme="majorBidi" w:cstheme="majorBidi"/>
                <w:sz w:val="24"/>
                <w:szCs w:val="24"/>
              </w:rPr>
              <w:t>shell</w:t>
            </w:r>
            <w:r w:rsidR="00D11EA0">
              <w:rPr>
                <w:rFonts w:asciiTheme="majorBidi" w:hAnsiTheme="majorBidi" w:cstheme="majorBidi"/>
                <w:sz w:val="24"/>
                <w:szCs w:val="24"/>
              </w:rPr>
              <w:t xml:space="preserve"> </w:t>
            </w:r>
            <w:r w:rsidRPr="00C142E1">
              <w:rPr>
                <w:rFonts w:asciiTheme="majorBidi" w:hAnsiTheme="majorBidi" w:cstheme="majorBidi"/>
                <w:sz w:val="24"/>
                <w:szCs w:val="24"/>
              </w:rPr>
              <w:t>particles</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69.9</w:t>
            </w:r>
          </w:p>
        </w:tc>
        <w:tc>
          <w:tcPr>
            <w:tcW w:w="3119" w:type="dxa"/>
          </w:tcPr>
          <w:p w:rsidR="00C142E1" w:rsidRPr="00C142E1" w:rsidRDefault="00AA55C7" w:rsidP="00C142E1">
            <w:pPr>
              <w:rPr>
                <w:rFonts w:asciiTheme="majorBidi" w:hAnsiTheme="majorBidi" w:cstheme="majorBidi"/>
                <w:sz w:val="24"/>
                <w:szCs w:val="24"/>
              </w:rPr>
            </w:pPr>
            <w:r>
              <w:rPr>
                <w:rFonts w:asciiTheme="majorBidi" w:hAnsiTheme="majorBidi" w:cstheme="majorBidi"/>
                <w:sz w:val="24"/>
                <w:szCs w:val="24"/>
              </w:rPr>
              <w:t>4</w:t>
            </w:r>
            <w:r w:rsidR="00542E87">
              <w:rPr>
                <w:rFonts w:asciiTheme="majorBidi" w:hAnsiTheme="majorBidi" w:cstheme="majorBidi"/>
                <w:sz w:val="24"/>
                <w:szCs w:val="24"/>
              </w:rPr>
              <w:t>3</w:t>
            </w:r>
          </w:p>
        </w:tc>
      </w:tr>
      <w:tr w:rsidR="00C142E1" w:rsidTr="000F5BB7">
        <w:trPr>
          <w:jc w:val="center"/>
        </w:trPr>
        <w:tc>
          <w:tcPr>
            <w:tcW w:w="3681" w:type="dxa"/>
          </w:tcPr>
          <w:p w:rsidR="00C142E1" w:rsidRPr="00C142E1" w:rsidRDefault="00406602" w:rsidP="00C142E1">
            <w:pPr>
              <w:rPr>
                <w:rFonts w:asciiTheme="majorBidi" w:hAnsiTheme="majorBidi" w:cstheme="majorBidi"/>
                <w:sz w:val="24"/>
                <w:szCs w:val="24"/>
                <w:highlight w:val="yellow"/>
              </w:rPr>
            </w:pPr>
            <w:r>
              <w:rPr>
                <w:rFonts w:asciiTheme="majorBidi" w:hAnsiTheme="majorBidi" w:cstheme="majorBidi"/>
                <w:sz w:val="24"/>
                <w:szCs w:val="24"/>
              </w:rPr>
              <w:t>Ac-</w:t>
            </w:r>
            <w:r w:rsidR="00C142E1" w:rsidRPr="00C142E1">
              <w:rPr>
                <w:rFonts w:asciiTheme="majorBidi" w:hAnsiTheme="majorBidi" w:cstheme="majorBidi"/>
                <w:sz w:val="24"/>
                <w:szCs w:val="24"/>
              </w:rPr>
              <w:t>OFIP</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42</w:t>
            </w:r>
            <w:r w:rsidR="0071543C">
              <w:rPr>
                <w:rFonts w:asciiTheme="majorBidi" w:hAnsiTheme="majorBidi" w:cstheme="majorBidi"/>
                <w:sz w:val="24"/>
                <w:szCs w:val="24"/>
              </w:rPr>
              <w:t>.</w:t>
            </w:r>
            <w:r w:rsidRPr="00C142E1">
              <w:rPr>
                <w:rFonts w:asciiTheme="majorBidi" w:hAnsiTheme="majorBidi" w:cstheme="majorBidi"/>
                <w:sz w:val="24"/>
                <w:szCs w:val="24"/>
              </w:rPr>
              <w:t>0</w:t>
            </w:r>
            <w:r w:rsidR="00B40A57">
              <w:rPr>
                <w:rFonts w:asciiTheme="majorBidi" w:hAnsiTheme="majorBidi" w:cstheme="majorBidi"/>
                <w:sz w:val="24"/>
                <w:szCs w:val="24"/>
              </w:rPr>
              <w:t>3</w:t>
            </w:r>
          </w:p>
        </w:tc>
        <w:tc>
          <w:tcPr>
            <w:tcW w:w="3119"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This study</w:t>
            </w:r>
          </w:p>
        </w:tc>
      </w:tr>
      <w:tr w:rsidR="00C142E1" w:rsidRPr="002138A8" w:rsidTr="000F5BB7">
        <w:trPr>
          <w:jc w:val="center"/>
        </w:trPr>
        <w:tc>
          <w:tcPr>
            <w:tcW w:w="3681"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OFIP</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19</w:t>
            </w:r>
            <w:r w:rsidR="0071543C">
              <w:rPr>
                <w:rFonts w:asciiTheme="majorBidi" w:hAnsiTheme="majorBidi" w:cstheme="majorBidi"/>
                <w:sz w:val="24"/>
                <w:szCs w:val="24"/>
              </w:rPr>
              <w:t>.</w:t>
            </w:r>
            <w:r w:rsidRPr="00C142E1">
              <w:rPr>
                <w:rFonts w:asciiTheme="majorBidi" w:hAnsiTheme="majorBidi" w:cstheme="majorBidi"/>
                <w:sz w:val="24"/>
                <w:szCs w:val="24"/>
              </w:rPr>
              <w:t>50</w:t>
            </w:r>
          </w:p>
        </w:tc>
        <w:tc>
          <w:tcPr>
            <w:tcW w:w="3119"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This study</w:t>
            </w:r>
          </w:p>
        </w:tc>
      </w:tr>
      <w:tr w:rsidR="00C142E1" w:rsidRPr="00B85B0C" w:rsidTr="000F5BB7">
        <w:trPr>
          <w:jc w:val="center"/>
        </w:trPr>
        <w:tc>
          <w:tcPr>
            <w:tcW w:w="3681"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Natural zeolitic</w:t>
            </w:r>
            <w:r w:rsidR="00D11EA0">
              <w:rPr>
                <w:rFonts w:asciiTheme="majorBidi" w:hAnsiTheme="majorBidi" w:cstheme="majorBidi"/>
                <w:sz w:val="24"/>
                <w:szCs w:val="24"/>
              </w:rPr>
              <w:t xml:space="preserve"> </w:t>
            </w:r>
            <w:r w:rsidRPr="00C142E1">
              <w:rPr>
                <w:rFonts w:asciiTheme="majorBidi" w:hAnsiTheme="majorBidi" w:cstheme="majorBidi"/>
                <w:sz w:val="24"/>
                <w:szCs w:val="24"/>
              </w:rPr>
              <w:t>tuff</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10</w:t>
            </w:r>
          </w:p>
        </w:tc>
        <w:tc>
          <w:tcPr>
            <w:tcW w:w="3119" w:type="dxa"/>
          </w:tcPr>
          <w:p w:rsidR="00C142E1" w:rsidRPr="00C142E1" w:rsidRDefault="00352210">
            <w:pPr>
              <w:rPr>
                <w:rFonts w:asciiTheme="majorBidi" w:hAnsiTheme="majorBidi" w:cstheme="majorBidi"/>
                <w:sz w:val="24"/>
                <w:szCs w:val="24"/>
              </w:rPr>
            </w:pPr>
            <w:r>
              <w:rPr>
                <w:rFonts w:asciiTheme="majorBidi" w:hAnsiTheme="majorBidi" w:cstheme="majorBidi"/>
                <w:sz w:val="24"/>
                <w:szCs w:val="24"/>
              </w:rPr>
              <w:t>4</w:t>
            </w:r>
            <w:r w:rsidR="00542E87">
              <w:rPr>
                <w:rFonts w:asciiTheme="majorBidi" w:hAnsiTheme="majorBidi" w:cstheme="majorBidi"/>
                <w:sz w:val="24"/>
                <w:szCs w:val="24"/>
              </w:rPr>
              <w:t>4</w:t>
            </w:r>
          </w:p>
        </w:tc>
      </w:tr>
      <w:tr w:rsidR="00C142E1" w:rsidTr="000F5BB7">
        <w:trPr>
          <w:jc w:val="center"/>
        </w:trPr>
        <w:tc>
          <w:tcPr>
            <w:tcW w:w="3681"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Black carrot</w:t>
            </w:r>
            <w:r w:rsidR="00D11EA0">
              <w:rPr>
                <w:rFonts w:asciiTheme="majorBidi" w:hAnsiTheme="majorBidi" w:cstheme="majorBidi"/>
                <w:sz w:val="24"/>
                <w:szCs w:val="24"/>
              </w:rPr>
              <w:t xml:space="preserve"> </w:t>
            </w:r>
            <w:r w:rsidRPr="00C142E1">
              <w:rPr>
                <w:rFonts w:asciiTheme="majorBidi" w:hAnsiTheme="majorBidi" w:cstheme="majorBidi"/>
                <w:sz w:val="24"/>
                <w:szCs w:val="24"/>
              </w:rPr>
              <w:t>residues</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5.17</w:t>
            </w:r>
          </w:p>
        </w:tc>
        <w:tc>
          <w:tcPr>
            <w:tcW w:w="3119" w:type="dxa"/>
          </w:tcPr>
          <w:p w:rsidR="00C142E1" w:rsidRPr="00C142E1" w:rsidRDefault="00352210">
            <w:pPr>
              <w:rPr>
                <w:rFonts w:asciiTheme="majorBidi" w:hAnsiTheme="majorBidi" w:cstheme="majorBidi"/>
                <w:sz w:val="24"/>
                <w:szCs w:val="24"/>
              </w:rPr>
            </w:pPr>
            <w:r>
              <w:rPr>
                <w:rFonts w:asciiTheme="majorBidi" w:hAnsiTheme="majorBidi" w:cstheme="majorBidi"/>
                <w:sz w:val="24"/>
                <w:szCs w:val="24"/>
              </w:rPr>
              <w:t>4</w:t>
            </w:r>
            <w:r w:rsidR="00542E87">
              <w:rPr>
                <w:rFonts w:asciiTheme="majorBidi" w:hAnsiTheme="majorBidi" w:cstheme="majorBidi"/>
                <w:sz w:val="24"/>
                <w:szCs w:val="24"/>
              </w:rPr>
              <w:t>5</w:t>
            </w:r>
          </w:p>
        </w:tc>
      </w:tr>
      <w:tr w:rsidR="00C142E1" w:rsidTr="000F5BB7">
        <w:trPr>
          <w:jc w:val="center"/>
        </w:trPr>
        <w:tc>
          <w:tcPr>
            <w:tcW w:w="3681" w:type="dxa"/>
          </w:tcPr>
          <w:p w:rsidR="00C142E1" w:rsidRPr="00406602" w:rsidRDefault="00C142E1" w:rsidP="00C142E1">
            <w:pPr>
              <w:autoSpaceDE w:val="0"/>
              <w:autoSpaceDN w:val="0"/>
              <w:adjustRightInd w:val="0"/>
              <w:rPr>
                <w:rFonts w:asciiTheme="majorBidi" w:hAnsiTheme="majorBidi" w:cstheme="majorBidi"/>
                <w:sz w:val="24"/>
                <w:szCs w:val="24"/>
                <w:lang w:val="en-US"/>
              </w:rPr>
            </w:pPr>
            <w:r w:rsidRPr="00406602">
              <w:rPr>
                <w:rFonts w:asciiTheme="majorBidi" w:hAnsiTheme="majorBidi" w:cstheme="majorBidi"/>
                <w:sz w:val="24"/>
                <w:szCs w:val="24"/>
                <w:lang w:val="en-US"/>
              </w:rPr>
              <w:t>Activated</w:t>
            </w:r>
            <w:r w:rsidR="00D11EA0">
              <w:rPr>
                <w:rFonts w:asciiTheme="majorBidi" w:hAnsiTheme="majorBidi" w:cstheme="majorBidi"/>
                <w:sz w:val="24"/>
                <w:szCs w:val="24"/>
                <w:lang w:val="en-US"/>
              </w:rPr>
              <w:t xml:space="preserve"> </w:t>
            </w:r>
            <w:r w:rsidRPr="00406602">
              <w:rPr>
                <w:rFonts w:asciiTheme="majorBidi" w:hAnsiTheme="majorBidi" w:cstheme="majorBidi"/>
                <w:sz w:val="24"/>
                <w:szCs w:val="24"/>
                <w:lang w:val="en-US"/>
              </w:rPr>
              <w:t>carbon</w:t>
            </w:r>
            <w:r w:rsidR="00D11EA0">
              <w:rPr>
                <w:rFonts w:asciiTheme="majorBidi" w:hAnsiTheme="majorBidi" w:cstheme="majorBidi"/>
                <w:sz w:val="24"/>
                <w:szCs w:val="24"/>
                <w:lang w:val="en-US"/>
              </w:rPr>
              <w:t xml:space="preserve"> </w:t>
            </w:r>
            <w:r w:rsidRPr="00406602">
              <w:rPr>
                <w:rFonts w:asciiTheme="majorBidi" w:hAnsiTheme="majorBidi" w:cstheme="majorBidi"/>
                <w:sz w:val="24"/>
                <w:szCs w:val="24"/>
                <w:lang w:val="en-US"/>
              </w:rPr>
              <w:t>immobilized</w:t>
            </w:r>
          </w:p>
          <w:p w:rsidR="00C142E1" w:rsidRPr="00406602" w:rsidRDefault="00D11EA0" w:rsidP="00C142E1">
            <w:pPr>
              <w:rPr>
                <w:rFonts w:asciiTheme="majorBidi" w:hAnsiTheme="majorBidi" w:cstheme="majorBidi"/>
                <w:sz w:val="24"/>
                <w:szCs w:val="24"/>
                <w:lang w:val="en-US"/>
              </w:rPr>
            </w:pPr>
            <w:r>
              <w:rPr>
                <w:rFonts w:asciiTheme="majorBidi" w:hAnsiTheme="majorBidi" w:cstheme="majorBidi"/>
                <w:sz w:val="24"/>
                <w:szCs w:val="24"/>
                <w:lang w:val="en-US"/>
              </w:rPr>
              <w:t>B</w:t>
            </w:r>
            <w:r w:rsidR="00C142E1" w:rsidRPr="00406602">
              <w:rPr>
                <w:rFonts w:asciiTheme="majorBidi" w:hAnsiTheme="majorBidi" w:cstheme="majorBidi"/>
                <w:sz w:val="24"/>
                <w:szCs w:val="24"/>
                <w:lang w:val="en-US"/>
              </w:rPr>
              <w:t>ytannic</w:t>
            </w:r>
            <w:r>
              <w:rPr>
                <w:rFonts w:asciiTheme="majorBidi" w:hAnsiTheme="majorBidi" w:cstheme="majorBidi"/>
                <w:sz w:val="24"/>
                <w:szCs w:val="24"/>
                <w:lang w:val="en-US"/>
              </w:rPr>
              <w:t xml:space="preserve"> </w:t>
            </w:r>
            <w:r w:rsidR="00C142E1" w:rsidRPr="00406602">
              <w:rPr>
                <w:rFonts w:asciiTheme="majorBidi" w:hAnsiTheme="majorBidi" w:cstheme="majorBidi"/>
                <w:sz w:val="24"/>
                <w:szCs w:val="24"/>
                <w:lang w:val="en-US"/>
              </w:rPr>
              <w:t>acid</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1.73</w:t>
            </w:r>
          </w:p>
        </w:tc>
        <w:tc>
          <w:tcPr>
            <w:tcW w:w="3119" w:type="dxa"/>
          </w:tcPr>
          <w:p w:rsidR="00C142E1" w:rsidRPr="00C142E1" w:rsidRDefault="00352210">
            <w:pPr>
              <w:rPr>
                <w:rFonts w:asciiTheme="majorBidi" w:hAnsiTheme="majorBidi" w:cstheme="majorBidi"/>
                <w:sz w:val="24"/>
                <w:szCs w:val="24"/>
              </w:rPr>
            </w:pPr>
            <w:r>
              <w:rPr>
                <w:rFonts w:asciiTheme="majorBidi" w:hAnsiTheme="majorBidi" w:cstheme="majorBidi"/>
                <w:sz w:val="24"/>
                <w:szCs w:val="24"/>
              </w:rPr>
              <w:t>4</w:t>
            </w:r>
            <w:r w:rsidR="00542E87">
              <w:rPr>
                <w:rFonts w:asciiTheme="majorBidi" w:hAnsiTheme="majorBidi" w:cstheme="majorBidi"/>
                <w:sz w:val="24"/>
                <w:szCs w:val="24"/>
              </w:rPr>
              <w:t>6</w:t>
            </w:r>
          </w:p>
        </w:tc>
      </w:tr>
      <w:tr w:rsidR="00C142E1" w:rsidRPr="00D857C0" w:rsidTr="000F5BB7">
        <w:trPr>
          <w:jc w:val="center"/>
        </w:trPr>
        <w:tc>
          <w:tcPr>
            <w:tcW w:w="3681" w:type="dxa"/>
          </w:tcPr>
          <w:p w:rsidR="00C142E1" w:rsidRPr="00C142E1" w:rsidRDefault="00C142E1" w:rsidP="00C142E1">
            <w:pPr>
              <w:autoSpaceDE w:val="0"/>
              <w:autoSpaceDN w:val="0"/>
              <w:adjustRightInd w:val="0"/>
              <w:rPr>
                <w:rFonts w:asciiTheme="majorBidi" w:hAnsiTheme="majorBidi" w:cstheme="majorBidi"/>
                <w:sz w:val="24"/>
                <w:szCs w:val="24"/>
              </w:rPr>
            </w:pPr>
            <w:r w:rsidRPr="00C142E1">
              <w:rPr>
                <w:rFonts w:asciiTheme="majorBidi" w:hAnsiTheme="majorBidi" w:cstheme="majorBidi"/>
                <w:sz w:val="24"/>
                <w:szCs w:val="24"/>
              </w:rPr>
              <w:t>Kaolinite</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0.44</w:t>
            </w:r>
          </w:p>
        </w:tc>
        <w:tc>
          <w:tcPr>
            <w:tcW w:w="3119" w:type="dxa"/>
          </w:tcPr>
          <w:p w:rsidR="00C142E1" w:rsidRPr="00C142E1" w:rsidRDefault="00352210">
            <w:pPr>
              <w:rPr>
                <w:rFonts w:asciiTheme="majorBidi" w:hAnsiTheme="majorBidi" w:cstheme="majorBidi"/>
                <w:sz w:val="24"/>
                <w:szCs w:val="24"/>
              </w:rPr>
            </w:pPr>
            <w:r>
              <w:rPr>
                <w:rFonts w:asciiTheme="majorBidi" w:hAnsiTheme="majorBidi" w:cstheme="majorBidi"/>
                <w:sz w:val="24"/>
                <w:szCs w:val="24"/>
              </w:rPr>
              <w:t>4</w:t>
            </w:r>
            <w:r w:rsidR="00542E87">
              <w:rPr>
                <w:rFonts w:asciiTheme="majorBidi" w:hAnsiTheme="majorBidi" w:cstheme="majorBidi"/>
                <w:sz w:val="24"/>
                <w:szCs w:val="24"/>
              </w:rPr>
              <w:t>7</w:t>
            </w:r>
          </w:p>
        </w:tc>
      </w:tr>
      <w:tr w:rsidR="00C142E1" w:rsidTr="000F5BB7">
        <w:trPr>
          <w:jc w:val="center"/>
        </w:trPr>
        <w:tc>
          <w:tcPr>
            <w:tcW w:w="3681" w:type="dxa"/>
          </w:tcPr>
          <w:p w:rsidR="00C142E1" w:rsidRPr="00C142E1" w:rsidRDefault="00C142E1" w:rsidP="00C142E1">
            <w:pPr>
              <w:autoSpaceDE w:val="0"/>
              <w:autoSpaceDN w:val="0"/>
              <w:adjustRightInd w:val="0"/>
              <w:rPr>
                <w:rFonts w:asciiTheme="majorBidi" w:hAnsiTheme="majorBidi" w:cstheme="majorBidi"/>
                <w:sz w:val="24"/>
                <w:szCs w:val="24"/>
              </w:rPr>
            </w:pPr>
            <w:r w:rsidRPr="00C142E1">
              <w:rPr>
                <w:rFonts w:asciiTheme="majorBidi" w:hAnsiTheme="majorBidi" w:cstheme="majorBidi"/>
                <w:sz w:val="24"/>
                <w:szCs w:val="24"/>
              </w:rPr>
              <w:t>Pithacelobium</w:t>
            </w:r>
            <w:r w:rsidR="00D11EA0">
              <w:rPr>
                <w:rFonts w:asciiTheme="majorBidi" w:hAnsiTheme="majorBidi" w:cstheme="majorBidi"/>
                <w:sz w:val="24"/>
                <w:szCs w:val="24"/>
              </w:rPr>
              <w:t xml:space="preserve"> </w:t>
            </w:r>
            <w:r w:rsidRPr="00C142E1">
              <w:rPr>
                <w:rFonts w:asciiTheme="majorBidi" w:hAnsiTheme="majorBidi" w:cstheme="majorBidi"/>
                <w:sz w:val="24"/>
                <w:szCs w:val="24"/>
              </w:rPr>
              <w:t>dulce</w:t>
            </w:r>
            <w:r w:rsidR="00D11EA0">
              <w:rPr>
                <w:rFonts w:asciiTheme="majorBidi" w:hAnsiTheme="majorBidi" w:cstheme="majorBidi"/>
                <w:sz w:val="24"/>
                <w:szCs w:val="24"/>
              </w:rPr>
              <w:t xml:space="preserve"> </w:t>
            </w:r>
            <w:r w:rsidRPr="00C142E1">
              <w:rPr>
                <w:rFonts w:asciiTheme="majorBidi" w:hAnsiTheme="majorBidi" w:cstheme="majorBidi"/>
                <w:sz w:val="24"/>
                <w:szCs w:val="24"/>
              </w:rPr>
              <w:t>carbon</w:t>
            </w:r>
          </w:p>
        </w:tc>
        <w:tc>
          <w:tcPr>
            <w:tcW w:w="2126" w:type="dxa"/>
          </w:tcPr>
          <w:p w:rsidR="00C142E1" w:rsidRPr="00C142E1" w:rsidRDefault="00C142E1" w:rsidP="00C142E1">
            <w:pPr>
              <w:rPr>
                <w:rFonts w:asciiTheme="majorBidi" w:hAnsiTheme="majorBidi" w:cstheme="majorBidi"/>
                <w:sz w:val="24"/>
                <w:szCs w:val="24"/>
              </w:rPr>
            </w:pPr>
            <w:r w:rsidRPr="00C142E1">
              <w:rPr>
                <w:rFonts w:asciiTheme="majorBidi" w:hAnsiTheme="majorBidi" w:cstheme="majorBidi"/>
                <w:sz w:val="24"/>
                <w:szCs w:val="24"/>
              </w:rPr>
              <w:t>0.41</w:t>
            </w:r>
          </w:p>
        </w:tc>
        <w:tc>
          <w:tcPr>
            <w:tcW w:w="3119" w:type="dxa"/>
          </w:tcPr>
          <w:p w:rsidR="00C142E1" w:rsidRPr="0097134D" w:rsidRDefault="00352210">
            <w:pPr>
              <w:rPr>
                <w:rFonts w:asciiTheme="majorBidi" w:hAnsiTheme="majorBidi" w:cstheme="majorBidi"/>
                <w:sz w:val="24"/>
                <w:szCs w:val="24"/>
              </w:rPr>
            </w:pPr>
            <w:r>
              <w:rPr>
                <w:rFonts w:asciiTheme="majorBidi" w:hAnsiTheme="majorBidi" w:cstheme="majorBidi"/>
                <w:sz w:val="24"/>
                <w:szCs w:val="24"/>
              </w:rPr>
              <w:t>16</w:t>
            </w:r>
          </w:p>
        </w:tc>
      </w:tr>
    </w:tbl>
    <w:p w:rsidR="006D687B" w:rsidRDefault="006D687B" w:rsidP="00B9685F">
      <w:pPr>
        <w:spacing w:line="360" w:lineRule="auto"/>
        <w:jc w:val="both"/>
        <w:rPr>
          <w:rFonts w:asciiTheme="majorBidi" w:hAnsiTheme="majorBidi" w:cstheme="majorBidi"/>
          <w:b/>
          <w:sz w:val="28"/>
          <w:szCs w:val="28"/>
          <w:lang w:val="en-US"/>
        </w:rPr>
      </w:pPr>
    </w:p>
    <w:p w:rsidR="00B9685F" w:rsidRPr="00E47173" w:rsidRDefault="005A102D" w:rsidP="00B9685F">
      <w:pPr>
        <w:spacing w:line="360" w:lineRule="auto"/>
        <w:jc w:val="both"/>
        <w:rPr>
          <w:rFonts w:asciiTheme="majorBidi" w:hAnsiTheme="majorBidi" w:cstheme="majorBidi"/>
          <w:b/>
          <w:sz w:val="28"/>
          <w:szCs w:val="28"/>
          <w:lang w:val="en-US"/>
        </w:rPr>
      </w:pPr>
      <w:r w:rsidRPr="005A102D">
        <w:rPr>
          <w:rFonts w:asciiTheme="majorBidi" w:hAnsiTheme="majorBidi" w:cstheme="majorBidi"/>
          <w:b/>
          <w:sz w:val="28"/>
          <w:szCs w:val="28"/>
          <w:lang w:val="en-US"/>
        </w:rPr>
        <w:t>Conclusions</w:t>
      </w:r>
    </w:p>
    <w:p w:rsidR="004F3B51" w:rsidRDefault="0054798E" w:rsidP="004F3B51">
      <w:pPr>
        <w:spacing w:line="360" w:lineRule="auto"/>
        <w:jc w:val="both"/>
        <w:rPr>
          <w:rFonts w:asciiTheme="majorBidi" w:hAnsiTheme="majorBidi" w:cstheme="majorBidi"/>
          <w:bCs/>
          <w:sz w:val="24"/>
          <w:szCs w:val="24"/>
          <w:lang w:val="en-US"/>
        </w:rPr>
      </w:pPr>
      <w:r w:rsidRPr="0054798E">
        <w:rPr>
          <w:rFonts w:asciiTheme="majorBidi" w:hAnsiTheme="majorBidi" w:cstheme="majorBidi"/>
          <w:bCs/>
          <w:sz w:val="24"/>
          <w:szCs w:val="24"/>
          <w:lang w:val="en-US"/>
        </w:rPr>
        <w:t>In this study, Opuntia</w:t>
      </w:r>
      <w:r w:rsidR="00D11EA0">
        <w:rPr>
          <w:rFonts w:asciiTheme="majorBidi" w:hAnsiTheme="majorBidi" w:cstheme="majorBidi"/>
          <w:bCs/>
          <w:sz w:val="24"/>
          <w:szCs w:val="24"/>
          <w:lang w:val="en-US"/>
        </w:rPr>
        <w:t xml:space="preserve"> </w:t>
      </w:r>
      <w:r w:rsidRPr="0054798E">
        <w:rPr>
          <w:rFonts w:asciiTheme="majorBidi" w:hAnsiTheme="majorBidi" w:cstheme="majorBidi"/>
          <w:bCs/>
          <w:sz w:val="24"/>
          <w:szCs w:val="24"/>
          <w:lang w:val="en-US"/>
        </w:rPr>
        <w:t>ficus</w:t>
      </w:r>
      <w:r w:rsidR="00D11EA0">
        <w:rPr>
          <w:rFonts w:asciiTheme="majorBidi" w:hAnsiTheme="majorBidi" w:cstheme="majorBidi"/>
          <w:bCs/>
          <w:sz w:val="24"/>
          <w:szCs w:val="24"/>
          <w:lang w:val="en-US"/>
        </w:rPr>
        <w:t xml:space="preserve"> </w:t>
      </w:r>
      <w:r w:rsidRPr="0054798E">
        <w:rPr>
          <w:rFonts w:asciiTheme="majorBidi" w:hAnsiTheme="majorBidi" w:cstheme="majorBidi"/>
          <w:bCs/>
          <w:sz w:val="24"/>
          <w:szCs w:val="24"/>
          <w:lang w:val="en-US"/>
        </w:rPr>
        <w:t>indica wit</w:t>
      </w:r>
      <w:r>
        <w:rPr>
          <w:rFonts w:asciiTheme="majorBidi" w:hAnsiTheme="majorBidi" w:cstheme="majorBidi"/>
          <w:bCs/>
          <w:sz w:val="24"/>
          <w:szCs w:val="24"/>
          <w:lang w:val="en-US"/>
        </w:rPr>
        <w:t>h and without activation treatment</w:t>
      </w:r>
      <w:r w:rsidRPr="0054798E">
        <w:rPr>
          <w:rFonts w:asciiTheme="majorBidi" w:hAnsiTheme="majorBidi" w:cstheme="majorBidi"/>
          <w:bCs/>
          <w:sz w:val="24"/>
          <w:szCs w:val="24"/>
          <w:lang w:val="en-US"/>
        </w:rPr>
        <w:t xml:space="preserve"> (OFIP, Ac-OFIP) w</w:t>
      </w:r>
      <w:r w:rsidR="005671B6">
        <w:rPr>
          <w:rFonts w:asciiTheme="majorBidi" w:hAnsiTheme="majorBidi" w:cstheme="majorBidi"/>
          <w:bCs/>
          <w:sz w:val="24"/>
          <w:szCs w:val="24"/>
          <w:lang w:val="en-US"/>
        </w:rPr>
        <w:t>ere</w:t>
      </w:r>
      <w:r w:rsidRPr="0054798E">
        <w:rPr>
          <w:rFonts w:asciiTheme="majorBidi" w:hAnsiTheme="majorBidi" w:cstheme="majorBidi"/>
          <w:bCs/>
          <w:sz w:val="24"/>
          <w:szCs w:val="24"/>
          <w:lang w:val="en-US"/>
        </w:rPr>
        <w:t xml:space="preserve"> used as an adsorbent in the removal of Mn(II) from aqueous solutions. The</w:t>
      </w:r>
      <w:r w:rsidR="00D11EA0">
        <w:rPr>
          <w:rFonts w:asciiTheme="majorBidi" w:hAnsiTheme="majorBidi" w:cstheme="majorBidi"/>
          <w:bCs/>
          <w:sz w:val="24"/>
          <w:szCs w:val="24"/>
          <w:lang w:val="en-US"/>
        </w:rPr>
        <w:t xml:space="preserve"> </w:t>
      </w:r>
      <w:r w:rsidRPr="0054798E">
        <w:rPr>
          <w:rFonts w:asciiTheme="majorBidi" w:hAnsiTheme="majorBidi" w:cstheme="majorBidi"/>
          <w:bCs/>
          <w:sz w:val="24"/>
          <w:szCs w:val="24"/>
          <w:lang w:val="en-US"/>
        </w:rPr>
        <w:t>surface modifications</w:t>
      </w:r>
      <w:r w:rsidR="00D11EA0">
        <w:rPr>
          <w:rFonts w:asciiTheme="majorBidi" w:hAnsiTheme="majorBidi" w:cstheme="majorBidi"/>
          <w:bCs/>
          <w:sz w:val="24"/>
          <w:szCs w:val="24"/>
          <w:lang w:val="en-US"/>
        </w:rPr>
        <w:t xml:space="preserve"> </w:t>
      </w:r>
      <w:r w:rsidR="005671B6" w:rsidRPr="005671B6">
        <w:rPr>
          <w:rFonts w:asciiTheme="majorBidi" w:hAnsiTheme="majorBidi" w:cstheme="majorBidi"/>
          <w:bCs/>
          <w:sz w:val="24"/>
          <w:szCs w:val="24"/>
          <w:lang w:val="en-US"/>
        </w:rPr>
        <w:t>of OFIP</w:t>
      </w:r>
      <w:r w:rsidRPr="0054798E">
        <w:rPr>
          <w:rFonts w:asciiTheme="majorBidi" w:hAnsiTheme="majorBidi" w:cstheme="majorBidi"/>
          <w:bCs/>
          <w:sz w:val="24"/>
          <w:szCs w:val="24"/>
          <w:lang w:val="en-US"/>
        </w:rPr>
        <w:t xml:space="preserve"> have been made to improve the selectivity of the by-products and thus have more affinity for the cations and improve the adsorption capacity. A very high percentage of manganese elimination was observed in the case of Ac-OFIP. In the study of factors affecting the adsorption process, the percentage of elimination of Mn(II) increased with the pH and the dose of adsorbents up to the optimum values and there are no considerable changes thereafter. The equilibrium absorption of the adsorbents has been found to decrease with the increase in the initial concentration of manganese ions in solution. The thermodynamic study shows that this process is endothermic in nature and with a positive change in entropy for the two adsorbents, suggesting the affinity of the metal ion for the adsorbents. Chemisorption is the main adsorption mechanism for Ac-OFIP while it is physisorption for OFIP. A study of experimental isotherms such as Langmuir, Freundlich and Temkin revealed that the best fit was obtained by the Langmuir model for OFIP and Ac-OFIP. For Ac-OFIP, the XRD and infrared characterizations confirmed that the process is </w:t>
      </w:r>
      <w:r w:rsidR="00675C10" w:rsidRPr="0054798E">
        <w:rPr>
          <w:rFonts w:asciiTheme="majorBidi" w:hAnsiTheme="majorBidi" w:cstheme="majorBidi"/>
          <w:bCs/>
          <w:sz w:val="24"/>
          <w:szCs w:val="24"/>
          <w:lang w:val="en-US"/>
        </w:rPr>
        <w:t>chemisorption</w:t>
      </w:r>
      <w:r w:rsidRPr="0054798E">
        <w:rPr>
          <w:rFonts w:asciiTheme="majorBidi" w:hAnsiTheme="majorBidi" w:cstheme="majorBidi"/>
          <w:bCs/>
          <w:sz w:val="24"/>
          <w:szCs w:val="24"/>
          <w:lang w:val="en-US"/>
        </w:rPr>
        <w:t xml:space="preserve"> as suggested by the thermodynamic study. </w:t>
      </w:r>
      <w:r w:rsidR="004F3B51" w:rsidRPr="004F3B51">
        <w:rPr>
          <w:rFonts w:asciiTheme="majorBidi" w:hAnsiTheme="majorBidi" w:cstheme="majorBidi"/>
          <w:bCs/>
          <w:sz w:val="24"/>
          <w:szCs w:val="24"/>
          <w:lang w:val="en-US"/>
        </w:rPr>
        <w:t>The adsorption mechanisms consisted of electrostatic interaction, oxidation of the adsorbed Mn (II) to higher degrees and then probably maintained on the surface of the adsorbent with different C-O-MnOx bonds. The results show that Ac-OFIP is an effective adsorbent of Mn(II) which needs to be further explored.</w:t>
      </w:r>
    </w:p>
    <w:p w:rsidR="00B6328F" w:rsidRDefault="00B6328F" w:rsidP="004F3B51">
      <w:pPr>
        <w:spacing w:line="360" w:lineRule="auto"/>
        <w:jc w:val="both"/>
        <w:rPr>
          <w:rFonts w:asciiTheme="majorBidi" w:hAnsiTheme="majorBidi" w:cstheme="majorBidi"/>
          <w:b/>
          <w:sz w:val="28"/>
          <w:szCs w:val="28"/>
          <w:lang w:val="en-US"/>
        </w:rPr>
      </w:pPr>
    </w:p>
    <w:p w:rsidR="00B9685F" w:rsidRPr="00711D40" w:rsidRDefault="00B9685F" w:rsidP="004F3B51">
      <w:pPr>
        <w:spacing w:line="360" w:lineRule="auto"/>
        <w:jc w:val="both"/>
        <w:rPr>
          <w:rFonts w:asciiTheme="majorBidi" w:hAnsiTheme="majorBidi" w:cstheme="majorBidi"/>
          <w:b/>
          <w:sz w:val="28"/>
          <w:szCs w:val="28"/>
          <w:lang w:val="en-US"/>
        </w:rPr>
      </w:pPr>
      <w:r w:rsidRPr="00711D40">
        <w:rPr>
          <w:rFonts w:asciiTheme="majorBidi" w:hAnsiTheme="majorBidi" w:cstheme="majorBidi"/>
          <w:b/>
          <w:sz w:val="28"/>
          <w:szCs w:val="28"/>
          <w:lang w:val="en-US"/>
        </w:rPr>
        <w:t>Acknowledgements</w:t>
      </w:r>
    </w:p>
    <w:p w:rsidR="00384F28" w:rsidRDefault="00384F28" w:rsidP="00B9685F">
      <w:pPr>
        <w:spacing w:line="360" w:lineRule="auto"/>
        <w:jc w:val="both"/>
        <w:rPr>
          <w:rFonts w:asciiTheme="majorBidi" w:hAnsiTheme="majorBidi" w:cstheme="majorBidi"/>
          <w:bCs/>
          <w:sz w:val="28"/>
          <w:szCs w:val="28"/>
          <w:lang w:val="en-US"/>
        </w:rPr>
      </w:pPr>
      <w:r w:rsidRPr="008E56C3">
        <w:rPr>
          <w:rFonts w:asciiTheme="majorBidi" w:hAnsiTheme="majorBidi" w:cstheme="majorBidi"/>
          <w:bCs/>
          <w:sz w:val="24"/>
          <w:szCs w:val="24"/>
          <w:lang w:val="en-US"/>
        </w:rPr>
        <w:t>Financial support from the Ministry of Higher</w:t>
      </w:r>
      <w:r w:rsidR="00D11EA0">
        <w:rPr>
          <w:rFonts w:asciiTheme="majorBidi" w:hAnsiTheme="majorBidi" w:cstheme="majorBidi"/>
          <w:bCs/>
          <w:sz w:val="24"/>
          <w:szCs w:val="24"/>
          <w:lang w:val="en-US"/>
        </w:rPr>
        <w:t xml:space="preserve"> </w:t>
      </w:r>
      <w:r w:rsidRPr="008E56C3">
        <w:rPr>
          <w:rFonts w:asciiTheme="majorBidi" w:hAnsiTheme="majorBidi" w:cstheme="majorBidi"/>
          <w:bCs/>
          <w:sz w:val="24"/>
          <w:szCs w:val="24"/>
          <w:lang w:val="en-US"/>
        </w:rPr>
        <w:t>Education and Scientific Research of Tunisia</w:t>
      </w:r>
      <w:r w:rsidR="00D11EA0">
        <w:rPr>
          <w:rFonts w:asciiTheme="majorBidi" w:hAnsiTheme="majorBidi" w:cstheme="majorBidi"/>
          <w:bCs/>
          <w:sz w:val="24"/>
          <w:szCs w:val="24"/>
          <w:lang w:val="en-US"/>
        </w:rPr>
        <w:t xml:space="preserve"> </w:t>
      </w:r>
      <w:r w:rsidRPr="008E56C3">
        <w:rPr>
          <w:rFonts w:asciiTheme="majorBidi" w:hAnsiTheme="majorBidi" w:cstheme="majorBidi"/>
          <w:bCs/>
          <w:sz w:val="24"/>
          <w:szCs w:val="24"/>
          <w:lang w:val="en-US"/>
        </w:rPr>
        <w:t>is</w:t>
      </w:r>
      <w:r w:rsidR="00D11EA0">
        <w:rPr>
          <w:rFonts w:asciiTheme="majorBidi" w:hAnsiTheme="majorBidi" w:cstheme="majorBidi"/>
          <w:bCs/>
          <w:sz w:val="24"/>
          <w:szCs w:val="24"/>
          <w:lang w:val="en-US"/>
        </w:rPr>
        <w:t xml:space="preserve"> </w:t>
      </w:r>
      <w:r w:rsidRPr="008E56C3">
        <w:rPr>
          <w:rFonts w:asciiTheme="majorBidi" w:hAnsiTheme="majorBidi" w:cstheme="majorBidi"/>
          <w:bCs/>
          <w:sz w:val="24"/>
          <w:szCs w:val="24"/>
          <w:lang w:val="en-US"/>
        </w:rPr>
        <w:t>gratefully</w:t>
      </w:r>
      <w:r w:rsidR="00D11EA0">
        <w:rPr>
          <w:rFonts w:asciiTheme="majorBidi" w:hAnsiTheme="majorBidi" w:cstheme="majorBidi"/>
          <w:bCs/>
          <w:sz w:val="24"/>
          <w:szCs w:val="24"/>
          <w:lang w:val="en-US"/>
        </w:rPr>
        <w:t xml:space="preserve"> </w:t>
      </w:r>
      <w:r w:rsidRPr="008E56C3">
        <w:rPr>
          <w:rFonts w:asciiTheme="majorBidi" w:hAnsiTheme="majorBidi" w:cstheme="majorBidi"/>
          <w:bCs/>
          <w:sz w:val="24"/>
          <w:szCs w:val="24"/>
          <w:lang w:val="en-US"/>
        </w:rPr>
        <w:t>acknowledged</w:t>
      </w:r>
      <w:r w:rsidRPr="00711D40">
        <w:rPr>
          <w:rFonts w:asciiTheme="majorBidi" w:hAnsiTheme="majorBidi" w:cstheme="majorBidi"/>
          <w:bCs/>
          <w:sz w:val="28"/>
          <w:szCs w:val="28"/>
          <w:lang w:val="en-US"/>
        </w:rPr>
        <w:t>.</w:t>
      </w:r>
    </w:p>
    <w:p w:rsidR="008E56C3" w:rsidRPr="008E56C3" w:rsidRDefault="008E56C3" w:rsidP="008E56C3">
      <w:pPr>
        <w:spacing w:line="360" w:lineRule="auto"/>
        <w:jc w:val="both"/>
        <w:rPr>
          <w:rFonts w:asciiTheme="majorBidi" w:hAnsiTheme="majorBidi" w:cstheme="majorBidi"/>
          <w:b/>
          <w:sz w:val="28"/>
          <w:szCs w:val="28"/>
          <w:lang w:val="en-US"/>
        </w:rPr>
      </w:pPr>
      <w:r w:rsidRPr="008E56C3">
        <w:rPr>
          <w:rFonts w:asciiTheme="majorBidi" w:hAnsiTheme="majorBidi" w:cstheme="majorBidi"/>
          <w:b/>
          <w:sz w:val="28"/>
          <w:szCs w:val="28"/>
          <w:lang w:val="en-US"/>
        </w:rPr>
        <w:t>Declaration of interest statement</w:t>
      </w:r>
    </w:p>
    <w:p w:rsidR="008E56C3" w:rsidRPr="008E56C3" w:rsidRDefault="008E56C3">
      <w:pPr>
        <w:spacing w:line="360" w:lineRule="auto"/>
        <w:jc w:val="both"/>
        <w:rPr>
          <w:rFonts w:asciiTheme="majorBidi" w:hAnsiTheme="majorBidi" w:cstheme="majorBidi"/>
          <w:bCs/>
          <w:sz w:val="24"/>
          <w:szCs w:val="24"/>
          <w:lang w:val="en-US"/>
        </w:rPr>
      </w:pPr>
      <w:r w:rsidRPr="008E56C3">
        <w:rPr>
          <w:rFonts w:asciiTheme="majorBidi" w:hAnsiTheme="majorBidi" w:cstheme="majorBidi"/>
          <w:bCs/>
          <w:sz w:val="24"/>
          <w:szCs w:val="24"/>
          <w:lang w:val="en-US"/>
        </w:rPr>
        <w:t>We declare that we do not have any commercial or associative interest that represents a conflict of interest in connection with the work submitted.</w:t>
      </w:r>
    </w:p>
    <w:p w:rsidR="00D41648" w:rsidRDefault="00D41648" w:rsidP="000E4DED">
      <w:pPr>
        <w:autoSpaceDE w:val="0"/>
        <w:autoSpaceDN w:val="0"/>
        <w:adjustRightInd w:val="0"/>
        <w:spacing w:after="0" w:line="240" w:lineRule="auto"/>
        <w:rPr>
          <w:rFonts w:asciiTheme="majorBidi" w:hAnsiTheme="majorBidi" w:cstheme="majorBidi"/>
          <w:b/>
          <w:sz w:val="28"/>
          <w:szCs w:val="28"/>
          <w:lang w:val="en-US"/>
        </w:rPr>
      </w:pPr>
      <w:r w:rsidRPr="000F5BB7">
        <w:rPr>
          <w:rFonts w:asciiTheme="majorBidi" w:hAnsiTheme="majorBidi" w:cstheme="majorBidi"/>
          <w:b/>
          <w:sz w:val="28"/>
          <w:szCs w:val="28"/>
          <w:lang w:val="en-US"/>
        </w:rPr>
        <w:t>References</w:t>
      </w:r>
    </w:p>
    <w:p w:rsidR="00A7101D" w:rsidRDefault="00A7101D" w:rsidP="000E4DED">
      <w:pPr>
        <w:autoSpaceDE w:val="0"/>
        <w:autoSpaceDN w:val="0"/>
        <w:adjustRightInd w:val="0"/>
        <w:spacing w:after="0" w:line="240" w:lineRule="auto"/>
        <w:rPr>
          <w:rFonts w:asciiTheme="majorBidi" w:hAnsiTheme="majorBidi" w:cstheme="majorBidi"/>
          <w:b/>
          <w:sz w:val="28"/>
          <w:szCs w:val="28"/>
          <w:lang w:val="en-US"/>
        </w:rPr>
      </w:pPr>
    </w:p>
    <w:p w:rsidR="000A0938" w:rsidRDefault="00014B7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Pr>
          <w:rFonts w:asciiTheme="majorBidi" w:hAnsiTheme="majorBidi" w:cstheme="majorBidi"/>
          <w:sz w:val="24"/>
          <w:szCs w:val="24"/>
          <w:lang w:val="en-US"/>
        </w:rPr>
        <w:t xml:space="preserve">A. </w:t>
      </w:r>
      <w:r w:rsidR="000A0938" w:rsidRPr="00711D40">
        <w:rPr>
          <w:rFonts w:asciiTheme="majorBidi" w:hAnsiTheme="majorBidi" w:cstheme="majorBidi"/>
          <w:sz w:val="24"/>
          <w:szCs w:val="24"/>
          <w:lang w:val="en-US"/>
        </w:rPr>
        <w:t>O</w:t>
      </w:r>
      <w:r w:rsidR="000A0938">
        <w:rPr>
          <w:rFonts w:asciiTheme="majorBidi" w:hAnsiTheme="majorBidi" w:cstheme="majorBidi"/>
          <w:sz w:val="24"/>
          <w:szCs w:val="24"/>
          <w:lang w:val="en-US"/>
        </w:rPr>
        <w:t>mri</w:t>
      </w:r>
      <w:r w:rsidR="000A0938" w:rsidRPr="00D30773">
        <w:rPr>
          <w:rFonts w:asciiTheme="majorBidi" w:hAnsiTheme="majorBidi" w:cstheme="majorBidi"/>
          <w:sz w:val="24"/>
          <w:szCs w:val="24"/>
          <w:lang w:val="en-US"/>
        </w:rPr>
        <w:t>,</w:t>
      </w:r>
      <w:r w:rsidR="00D11EA0">
        <w:rPr>
          <w:rFonts w:asciiTheme="majorBidi" w:hAnsiTheme="majorBidi" w:cstheme="majorBidi"/>
          <w:sz w:val="24"/>
          <w:szCs w:val="24"/>
          <w:lang w:val="en-US"/>
        </w:rPr>
        <w:t xml:space="preserve"> </w:t>
      </w:r>
      <w:r>
        <w:rPr>
          <w:rFonts w:asciiTheme="majorBidi" w:hAnsiTheme="majorBidi" w:cstheme="majorBidi"/>
          <w:sz w:val="24"/>
          <w:szCs w:val="24"/>
          <w:lang w:val="en-US"/>
        </w:rPr>
        <w:t>M</w:t>
      </w:r>
      <w:r w:rsidRPr="00D30773">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0A0938" w:rsidRPr="00711D40">
        <w:rPr>
          <w:rFonts w:asciiTheme="majorBidi" w:hAnsiTheme="majorBidi" w:cstheme="majorBidi"/>
          <w:sz w:val="24"/>
          <w:szCs w:val="24"/>
          <w:lang w:val="en-US"/>
        </w:rPr>
        <w:t>B</w:t>
      </w:r>
      <w:r w:rsidR="000A0938">
        <w:rPr>
          <w:rFonts w:asciiTheme="majorBidi" w:hAnsiTheme="majorBidi" w:cstheme="majorBidi"/>
          <w:sz w:val="24"/>
          <w:szCs w:val="24"/>
          <w:lang w:val="en-US"/>
        </w:rPr>
        <w:t>enzina,</w:t>
      </w:r>
      <w:r w:rsidR="00D11EA0">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Alex. Eng. J.</w:t>
      </w:r>
      <w:r w:rsidR="00D11EA0">
        <w:rPr>
          <w:rFonts w:asciiTheme="majorBidi" w:hAnsiTheme="majorBidi" w:cstheme="majorBidi"/>
          <w:sz w:val="24"/>
          <w:szCs w:val="24"/>
          <w:lang w:val="en-US"/>
        </w:rPr>
        <w:t xml:space="preserve"> </w:t>
      </w:r>
      <w:r w:rsidR="006940DC" w:rsidRPr="006940DC">
        <w:rPr>
          <w:rFonts w:asciiTheme="majorBidi" w:eastAsia="AdvTimes" w:hAnsiTheme="majorBidi" w:cstheme="majorBidi"/>
          <w:b/>
          <w:bCs/>
          <w:sz w:val="24"/>
          <w:szCs w:val="24"/>
          <w:lang w:val="en-US"/>
        </w:rPr>
        <w:t>2012</w:t>
      </w:r>
      <w:r w:rsidR="009B3A10">
        <w:rPr>
          <w:rFonts w:asciiTheme="majorBidi" w:eastAsia="AdvTimes" w:hAnsiTheme="majorBidi" w:cstheme="majorBidi"/>
          <w:sz w:val="24"/>
          <w:szCs w:val="24"/>
          <w:lang w:val="en-US"/>
        </w:rPr>
        <w:t xml:space="preserve">, </w:t>
      </w:r>
      <w:r w:rsidR="006940DC" w:rsidRPr="006940DC">
        <w:rPr>
          <w:rFonts w:asciiTheme="majorBidi" w:eastAsia="AdvTimes" w:hAnsiTheme="majorBidi" w:cstheme="majorBidi"/>
          <w:i/>
          <w:iCs/>
          <w:sz w:val="24"/>
          <w:szCs w:val="24"/>
          <w:lang w:val="en-US"/>
        </w:rPr>
        <w:t>51</w:t>
      </w:r>
      <w:r w:rsidR="000A0938">
        <w:rPr>
          <w:rFonts w:asciiTheme="majorBidi" w:eastAsia="AdvTimes" w:hAnsiTheme="majorBidi" w:cstheme="majorBidi"/>
          <w:sz w:val="24"/>
          <w:szCs w:val="24"/>
          <w:lang w:val="en-US"/>
        </w:rPr>
        <w:t>,</w:t>
      </w:r>
      <w:r w:rsidR="000A0938" w:rsidRPr="00BD6A71">
        <w:rPr>
          <w:rFonts w:asciiTheme="majorBidi" w:eastAsia="AdvTimes" w:hAnsiTheme="majorBidi" w:cstheme="majorBidi"/>
          <w:sz w:val="24"/>
          <w:szCs w:val="24"/>
          <w:lang w:val="en-US"/>
        </w:rPr>
        <w:t xml:space="preserve"> 343–350</w:t>
      </w:r>
      <w:r w:rsidR="000A0938" w:rsidRPr="00D30773">
        <w:rPr>
          <w:rFonts w:asciiTheme="majorBidi" w:eastAsia="AdvTimes" w:hAnsiTheme="majorBidi" w:cstheme="majorBidi"/>
          <w:sz w:val="24"/>
          <w:szCs w:val="24"/>
          <w:lang w:val="en-US"/>
        </w:rPr>
        <w:t>.</w:t>
      </w:r>
    </w:p>
    <w:p w:rsidR="00EF572C" w:rsidRDefault="007F1670" w:rsidP="00EF572C">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711D40">
        <w:rPr>
          <w:rFonts w:asciiTheme="majorBidi" w:hAnsiTheme="majorBidi" w:cstheme="majorBidi"/>
          <w:sz w:val="24"/>
          <w:szCs w:val="24"/>
          <w:lang w:val="en-US"/>
        </w:rPr>
        <w:t>H</w:t>
      </w:r>
      <w:r>
        <w:rPr>
          <w:rFonts w:asciiTheme="majorBidi" w:hAnsiTheme="majorBidi" w:cstheme="majorBidi"/>
          <w:sz w:val="24"/>
          <w:szCs w:val="24"/>
          <w:lang w:val="en-US"/>
        </w:rPr>
        <w:t>.</w:t>
      </w:r>
      <w:r w:rsidR="00D26D3F">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EF572C" w:rsidRPr="00711D40">
        <w:rPr>
          <w:rFonts w:asciiTheme="majorBidi" w:hAnsiTheme="majorBidi" w:cstheme="majorBidi"/>
          <w:sz w:val="24"/>
          <w:szCs w:val="24"/>
          <w:lang w:val="en-US"/>
        </w:rPr>
        <w:t>Aziz</w:t>
      </w:r>
      <w:r w:rsidR="00EF572C" w:rsidRPr="00D30773">
        <w:rPr>
          <w:rFonts w:asciiTheme="majorBidi" w:hAnsiTheme="majorBidi" w:cstheme="majorBidi"/>
          <w:sz w:val="24"/>
          <w:szCs w:val="24"/>
          <w:lang w:val="en-US"/>
        </w:rPr>
        <w:t>,</w:t>
      </w:r>
      <w:r w:rsidR="00EF572C" w:rsidRPr="00711D40">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P</w:t>
      </w:r>
      <w:r>
        <w:rPr>
          <w:rFonts w:asciiTheme="majorBidi" w:hAnsiTheme="majorBidi" w:cstheme="majorBidi"/>
          <w:sz w:val="24"/>
          <w:szCs w:val="24"/>
          <w:lang w:val="en-US"/>
        </w:rPr>
        <w:t>.</w:t>
      </w:r>
      <w:r w:rsidR="00D26D3F">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G</w:t>
      </w:r>
      <w:r>
        <w:rPr>
          <w:rFonts w:asciiTheme="majorBidi" w:hAnsiTheme="majorBidi" w:cstheme="majorBidi"/>
          <w:sz w:val="24"/>
          <w:szCs w:val="24"/>
          <w:lang w:val="en-US"/>
        </w:rPr>
        <w:t xml:space="preserve">. </w:t>
      </w:r>
      <w:r w:rsidR="00EF572C" w:rsidRPr="00711D40">
        <w:rPr>
          <w:rFonts w:asciiTheme="majorBidi" w:hAnsiTheme="majorBidi" w:cstheme="majorBidi"/>
          <w:sz w:val="24"/>
          <w:szCs w:val="24"/>
          <w:lang w:val="en-US"/>
        </w:rPr>
        <w:t>Smith</w:t>
      </w:r>
      <w:r w:rsidR="00EF572C">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Wat. Res.</w:t>
      </w:r>
      <w:r w:rsidR="00D11EA0">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1996</w:t>
      </w:r>
      <w:r w:rsidR="009B3A10">
        <w:rPr>
          <w:rFonts w:asciiTheme="majorBidi" w:hAnsiTheme="majorBidi" w:cstheme="majorBidi"/>
          <w:sz w:val="24"/>
          <w:szCs w:val="24"/>
          <w:lang w:val="en-US"/>
        </w:rPr>
        <w:t>,</w:t>
      </w:r>
      <w:r w:rsidR="00D11EA0">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30</w:t>
      </w:r>
      <w:r w:rsidR="00EF572C">
        <w:rPr>
          <w:rFonts w:asciiTheme="majorBidi" w:hAnsiTheme="majorBidi" w:cstheme="majorBidi"/>
          <w:sz w:val="24"/>
          <w:szCs w:val="24"/>
          <w:lang w:val="en-US"/>
        </w:rPr>
        <w:t>,</w:t>
      </w:r>
      <w:r w:rsidR="00EF572C" w:rsidRPr="00711D40">
        <w:rPr>
          <w:rFonts w:asciiTheme="majorBidi" w:hAnsiTheme="majorBidi" w:cstheme="majorBidi"/>
          <w:sz w:val="24"/>
          <w:szCs w:val="24"/>
          <w:lang w:val="en-US"/>
        </w:rPr>
        <w:t xml:space="preserve"> 489–492.</w:t>
      </w:r>
    </w:p>
    <w:p w:rsidR="00EF572C" w:rsidRPr="00A7101D" w:rsidRDefault="006940DC" w:rsidP="00EF572C">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6940DC">
        <w:rPr>
          <w:rFonts w:asciiTheme="majorBidi" w:hAnsiTheme="majorBidi" w:cstheme="majorBidi"/>
          <w:sz w:val="24"/>
          <w:szCs w:val="24"/>
          <w:lang w:val="en-US"/>
        </w:rPr>
        <w:t>D</w:t>
      </w:r>
      <w:r w:rsidR="006F5086" w:rsidRPr="006F5086">
        <w:rPr>
          <w:rFonts w:asciiTheme="majorBidi" w:hAnsiTheme="majorBidi" w:cstheme="majorBidi"/>
          <w:sz w:val="24"/>
          <w:szCs w:val="24"/>
          <w:lang w:val="en-US"/>
        </w:rPr>
        <w:t>.</w:t>
      </w:r>
      <w:r w:rsidR="00D26D3F">
        <w:rPr>
          <w:rFonts w:asciiTheme="majorBidi" w:hAnsiTheme="majorBidi" w:cstheme="majorBidi"/>
          <w:sz w:val="24"/>
          <w:szCs w:val="24"/>
          <w:lang w:val="en-US"/>
        </w:rPr>
        <w:t xml:space="preserve"> </w:t>
      </w:r>
      <w:r w:rsidR="006F5086" w:rsidRPr="006F5086">
        <w:rPr>
          <w:rFonts w:asciiTheme="majorBidi" w:hAnsiTheme="majorBidi" w:cstheme="majorBidi"/>
          <w:sz w:val="24"/>
          <w:szCs w:val="24"/>
          <w:lang w:val="en-US"/>
        </w:rPr>
        <w:t xml:space="preserve">L. </w:t>
      </w:r>
      <w:r w:rsidR="00EF572C" w:rsidRPr="006F5086">
        <w:rPr>
          <w:rFonts w:asciiTheme="majorBidi" w:hAnsiTheme="majorBidi" w:cstheme="majorBidi"/>
          <w:sz w:val="24"/>
          <w:szCs w:val="24"/>
          <w:lang w:val="en-US"/>
        </w:rPr>
        <w:t>Jensen</w:t>
      </w:r>
      <w:r w:rsidR="00EF572C" w:rsidRPr="00D30773">
        <w:rPr>
          <w:rFonts w:asciiTheme="majorBidi" w:hAnsiTheme="majorBidi" w:cstheme="majorBidi"/>
          <w:sz w:val="24"/>
          <w:szCs w:val="24"/>
          <w:lang w:val="en-US"/>
        </w:rPr>
        <w:t>,</w:t>
      </w:r>
      <w:r w:rsidR="00D11EA0">
        <w:rPr>
          <w:rFonts w:asciiTheme="majorBidi" w:hAnsiTheme="majorBidi" w:cstheme="majorBidi"/>
          <w:sz w:val="24"/>
          <w:szCs w:val="24"/>
          <w:lang w:val="en-US"/>
        </w:rPr>
        <w:t xml:space="preserve"> </w:t>
      </w:r>
      <w:r w:rsidR="006F5086" w:rsidRPr="00711D40">
        <w:rPr>
          <w:rFonts w:asciiTheme="majorBidi" w:hAnsiTheme="majorBidi" w:cstheme="majorBidi"/>
          <w:sz w:val="24"/>
          <w:szCs w:val="24"/>
          <w:lang w:val="en-US"/>
        </w:rPr>
        <w:t>J</w:t>
      </w:r>
      <w:r w:rsidR="006F5086">
        <w:rPr>
          <w:rFonts w:asciiTheme="majorBidi" w:hAnsiTheme="majorBidi" w:cstheme="majorBidi"/>
          <w:sz w:val="24"/>
          <w:szCs w:val="24"/>
          <w:lang w:val="en-US"/>
        </w:rPr>
        <w:t>.</w:t>
      </w:r>
      <w:r w:rsidR="00D26D3F">
        <w:rPr>
          <w:rFonts w:asciiTheme="majorBidi" w:hAnsiTheme="majorBidi" w:cstheme="majorBidi"/>
          <w:sz w:val="24"/>
          <w:szCs w:val="24"/>
          <w:lang w:val="en-US"/>
        </w:rPr>
        <w:t xml:space="preserve"> </w:t>
      </w:r>
      <w:r w:rsidR="006F5086" w:rsidRPr="00711D40">
        <w:rPr>
          <w:rFonts w:asciiTheme="majorBidi" w:hAnsiTheme="majorBidi" w:cstheme="majorBidi"/>
          <w:sz w:val="24"/>
          <w:szCs w:val="24"/>
          <w:lang w:val="en-US"/>
        </w:rPr>
        <w:t>k</w:t>
      </w:r>
      <w:r w:rsidR="006F5086">
        <w:rPr>
          <w:rFonts w:asciiTheme="majorBidi" w:hAnsiTheme="majorBidi" w:cstheme="majorBidi"/>
          <w:sz w:val="24"/>
          <w:szCs w:val="24"/>
          <w:lang w:val="en-US"/>
        </w:rPr>
        <w:t xml:space="preserve">. </w:t>
      </w:r>
      <w:r w:rsidR="00EF572C">
        <w:rPr>
          <w:rFonts w:asciiTheme="majorBidi" w:hAnsiTheme="majorBidi" w:cstheme="majorBidi"/>
          <w:sz w:val="24"/>
          <w:szCs w:val="24"/>
          <w:lang w:val="en-US"/>
        </w:rPr>
        <w:t xml:space="preserve">Boddum, </w:t>
      </w:r>
      <w:r w:rsidR="006F5086" w:rsidRPr="00711D40">
        <w:rPr>
          <w:rFonts w:asciiTheme="majorBidi" w:hAnsiTheme="majorBidi" w:cstheme="majorBidi"/>
          <w:sz w:val="24"/>
          <w:szCs w:val="24"/>
          <w:lang w:val="en-US"/>
        </w:rPr>
        <w:t>S</w:t>
      </w:r>
      <w:r w:rsidR="006F5086">
        <w:rPr>
          <w:rFonts w:asciiTheme="majorBidi" w:hAnsiTheme="majorBidi" w:cstheme="majorBidi"/>
          <w:sz w:val="24"/>
          <w:szCs w:val="24"/>
          <w:lang w:val="en-US"/>
        </w:rPr>
        <w:t xml:space="preserve">. </w:t>
      </w:r>
      <w:r w:rsidR="00EF572C">
        <w:rPr>
          <w:rFonts w:asciiTheme="majorBidi" w:hAnsiTheme="majorBidi" w:cstheme="majorBidi"/>
          <w:sz w:val="24"/>
          <w:szCs w:val="24"/>
          <w:lang w:val="en-US"/>
        </w:rPr>
        <w:t>Redemann</w:t>
      </w:r>
      <w:r w:rsidR="00EF572C" w:rsidRPr="00D30773">
        <w:rPr>
          <w:rFonts w:asciiTheme="majorBidi" w:hAnsiTheme="majorBidi" w:cstheme="majorBidi"/>
          <w:sz w:val="24"/>
          <w:szCs w:val="24"/>
          <w:lang w:val="en-US"/>
        </w:rPr>
        <w:t>,</w:t>
      </w:r>
      <w:r w:rsidR="00EF572C">
        <w:rPr>
          <w:rFonts w:asciiTheme="majorBidi" w:hAnsiTheme="majorBidi" w:cstheme="majorBidi"/>
          <w:sz w:val="24"/>
          <w:szCs w:val="24"/>
          <w:lang w:val="en-US"/>
        </w:rPr>
        <w:t xml:space="preserve"> </w:t>
      </w:r>
      <w:r w:rsidR="006F5086" w:rsidRPr="00711D40">
        <w:rPr>
          <w:rFonts w:asciiTheme="majorBidi" w:hAnsiTheme="majorBidi" w:cstheme="majorBidi"/>
          <w:sz w:val="24"/>
          <w:szCs w:val="24"/>
          <w:lang w:val="en-US"/>
        </w:rPr>
        <w:t>T</w:t>
      </w:r>
      <w:r w:rsidR="006F5086">
        <w:rPr>
          <w:rFonts w:asciiTheme="majorBidi" w:hAnsiTheme="majorBidi" w:cstheme="majorBidi"/>
          <w:sz w:val="24"/>
          <w:szCs w:val="24"/>
          <w:lang w:val="en-US"/>
        </w:rPr>
        <w:t>.</w:t>
      </w:r>
      <w:r w:rsidR="00D26D3F">
        <w:rPr>
          <w:rFonts w:asciiTheme="majorBidi" w:hAnsiTheme="majorBidi" w:cstheme="majorBidi"/>
          <w:sz w:val="24"/>
          <w:szCs w:val="24"/>
          <w:lang w:val="en-US"/>
        </w:rPr>
        <w:t xml:space="preserve"> </w:t>
      </w:r>
      <w:r w:rsidR="006F5086">
        <w:rPr>
          <w:rFonts w:asciiTheme="majorBidi" w:hAnsiTheme="majorBidi" w:cstheme="majorBidi"/>
          <w:sz w:val="24"/>
          <w:szCs w:val="24"/>
          <w:lang w:val="en-US"/>
        </w:rPr>
        <w:t xml:space="preserve">H. </w:t>
      </w:r>
      <w:r w:rsidR="00EF572C">
        <w:rPr>
          <w:rFonts w:asciiTheme="majorBidi" w:hAnsiTheme="majorBidi" w:cstheme="majorBidi"/>
          <w:sz w:val="24"/>
          <w:szCs w:val="24"/>
          <w:lang w:val="en-US"/>
        </w:rPr>
        <w:t>Christensen,</w:t>
      </w:r>
      <w:r w:rsidR="00D11EA0">
        <w:rPr>
          <w:rFonts w:asciiTheme="majorBidi" w:hAnsiTheme="majorBidi" w:cstheme="majorBidi"/>
          <w:sz w:val="24"/>
          <w:szCs w:val="24"/>
          <w:lang w:val="en-US"/>
        </w:rPr>
        <w:t xml:space="preserve"> </w:t>
      </w:r>
      <w:r w:rsidRPr="006940DC">
        <w:rPr>
          <w:rFonts w:asciiTheme="majorBidi" w:hAnsiTheme="majorBidi" w:cstheme="majorBidi"/>
          <w:i/>
          <w:iCs/>
          <w:sz w:val="24"/>
          <w:szCs w:val="24"/>
          <w:lang w:val="en-US"/>
        </w:rPr>
        <w:t>Environ. Sci. Technol.</w:t>
      </w:r>
      <w:r w:rsidR="00D11EA0">
        <w:rPr>
          <w:rFonts w:asciiTheme="majorBidi" w:hAnsiTheme="majorBidi" w:cstheme="majorBidi"/>
          <w:sz w:val="24"/>
          <w:szCs w:val="24"/>
          <w:lang w:val="en-US"/>
        </w:rPr>
        <w:t xml:space="preserve"> </w:t>
      </w:r>
      <w:r w:rsidRPr="006940DC">
        <w:rPr>
          <w:rFonts w:asciiTheme="majorBidi" w:hAnsiTheme="majorBidi" w:cstheme="majorBidi"/>
          <w:b/>
          <w:bCs/>
          <w:sz w:val="24"/>
          <w:szCs w:val="24"/>
          <w:lang w:val="en-US"/>
        </w:rPr>
        <w:t>1998</w:t>
      </w:r>
      <w:r w:rsidR="009B3A10">
        <w:rPr>
          <w:rFonts w:asciiTheme="majorBidi" w:hAnsiTheme="majorBidi" w:cstheme="majorBidi"/>
          <w:sz w:val="24"/>
          <w:szCs w:val="24"/>
          <w:lang w:val="en-US"/>
        </w:rPr>
        <w:t xml:space="preserve">, </w:t>
      </w:r>
      <w:r w:rsidRPr="006940DC">
        <w:rPr>
          <w:rFonts w:asciiTheme="majorBidi" w:hAnsiTheme="majorBidi" w:cstheme="majorBidi"/>
          <w:i/>
          <w:iCs/>
          <w:sz w:val="24"/>
          <w:szCs w:val="24"/>
          <w:lang w:val="en-US"/>
        </w:rPr>
        <w:t>32</w:t>
      </w:r>
      <w:r w:rsidR="00EF572C" w:rsidRPr="00A7101D">
        <w:rPr>
          <w:rFonts w:asciiTheme="majorBidi" w:hAnsiTheme="majorBidi" w:cstheme="majorBidi"/>
          <w:sz w:val="24"/>
          <w:szCs w:val="24"/>
          <w:lang w:val="en-US"/>
        </w:rPr>
        <w:t>, 2657–2664.</w:t>
      </w:r>
    </w:p>
    <w:p w:rsidR="00EF572C" w:rsidRDefault="001B33EA" w:rsidP="00EF572C">
      <w:pPr>
        <w:pStyle w:val="Paragraphedeliste"/>
        <w:numPr>
          <w:ilvl w:val="0"/>
          <w:numId w:val="13"/>
        </w:numPr>
        <w:autoSpaceDE w:val="0"/>
        <w:autoSpaceDN w:val="0"/>
        <w:adjustRightInd w:val="0"/>
        <w:spacing w:after="0" w:line="360" w:lineRule="auto"/>
        <w:jc w:val="both"/>
        <w:rPr>
          <w:rFonts w:asciiTheme="majorBidi" w:hAnsiTheme="majorBidi" w:cstheme="majorBidi"/>
          <w:color w:val="000000"/>
          <w:sz w:val="24"/>
          <w:szCs w:val="24"/>
          <w:lang w:val="en-US"/>
        </w:rPr>
      </w:pPr>
      <w:r w:rsidRPr="00A31B73">
        <w:rPr>
          <w:rFonts w:asciiTheme="majorBidi" w:hAnsiTheme="majorBidi" w:cstheme="majorBidi"/>
          <w:color w:val="000000"/>
          <w:sz w:val="24"/>
          <w:szCs w:val="24"/>
          <w:lang w:val="en-US"/>
        </w:rPr>
        <w:t>G</w:t>
      </w:r>
      <w:r>
        <w:rPr>
          <w:rFonts w:asciiTheme="majorBidi" w:hAnsiTheme="majorBidi" w:cstheme="majorBidi"/>
          <w:color w:val="000000"/>
          <w:sz w:val="24"/>
          <w:szCs w:val="24"/>
          <w:lang w:val="en-US"/>
        </w:rPr>
        <w:t>.</w:t>
      </w:r>
      <w:r w:rsidR="00D26D3F">
        <w:rPr>
          <w:rFonts w:asciiTheme="majorBidi" w:hAnsiTheme="majorBidi" w:cstheme="majorBidi"/>
          <w:color w:val="000000"/>
          <w:sz w:val="24"/>
          <w:szCs w:val="24"/>
          <w:lang w:val="en-US"/>
        </w:rPr>
        <w:t xml:space="preserve"> </w:t>
      </w:r>
      <w:r w:rsidRPr="00711D40">
        <w:rPr>
          <w:rFonts w:asciiTheme="majorBidi" w:hAnsiTheme="majorBidi" w:cstheme="majorBidi"/>
          <w:color w:val="000000"/>
          <w:sz w:val="24"/>
          <w:szCs w:val="24"/>
          <w:lang w:val="en-US"/>
        </w:rPr>
        <w:t>R.</w:t>
      </w:r>
      <w:r>
        <w:rPr>
          <w:rFonts w:asciiTheme="majorBidi" w:hAnsiTheme="majorBidi" w:cstheme="majorBidi"/>
          <w:color w:val="000000"/>
          <w:sz w:val="24"/>
          <w:szCs w:val="24"/>
          <w:lang w:val="en-US"/>
        </w:rPr>
        <w:t xml:space="preserve"> </w:t>
      </w:r>
      <w:r w:rsidR="00EF572C">
        <w:rPr>
          <w:rFonts w:asciiTheme="majorBidi" w:hAnsiTheme="majorBidi" w:cstheme="majorBidi"/>
          <w:color w:val="000000"/>
          <w:sz w:val="24"/>
          <w:szCs w:val="24"/>
          <w:lang w:val="en-US"/>
        </w:rPr>
        <w:t xml:space="preserve">Watzlaf, </w:t>
      </w:r>
      <w:r w:rsidR="00EF572C" w:rsidRPr="00711D40">
        <w:rPr>
          <w:rFonts w:asciiTheme="majorBidi" w:hAnsiTheme="majorBidi" w:cstheme="majorBidi"/>
          <w:color w:val="000000"/>
          <w:sz w:val="24"/>
          <w:szCs w:val="24"/>
          <w:lang w:val="en-US"/>
        </w:rPr>
        <w:t>Chemical stability of manganese and other</w:t>
      </w:r>
      <w:r w:rsidR="00B97362">
        <w:rPr>
          <w:rFonts w:asciiTheme="majorBidi" w:hAnsiTheme="majorBidi" w:cstheme="majorBidi"/>
          <w:color w:val="000000"/>
          <w:sz w:val="24"/>
          <w:szCs w:val="24"/>
          <w:lang w:val="en-US"/>
        </w:rPr>
        <w:t xml:space="preserve"> </w:t>
      </w:r>
      <w:r w:rsidR="00EF572C" w:rsidRPr="00711D40">
        <w:rPr>
          <w:rFonts w:asciiTheme="majorBidi" w:hAnsiTheme="majorBidi" w:cstheme="majorBidi"/>
          <w:color w:val="000000"/>
          <w:sz w:val="24"/>
          <w:szCs w:val="24"/>
          <w:lang w:val="en-US"/>
        </w:rPr>
        <w:t>metals in acid mine drainage sludge</w:t>
      </w:r>
      <w:r w:rsidR="00EF572C" w:rsidRPr="00D30773">
        <w:rPr>
          <w:rFonts w:asciiTheme="majorBidi" w:hAnsiTheme="majorBidi" w:cstheme="majorBidi"/>
          <w:color w:val="000000"/>
          <w:sz w:val="24"/>
          <w:szCs w:val="24"/>
          <w:lang w:val="en-US"/>
        </w:rPr>
        <w:t xml:space="preserve">. </w:t>
      </w:r>
      <w:r w:rsidR="00EF572C" w:rsidRPr="00711D40">
        <w:rPr>
          <w:rFonts w:asciiTheme="majorBidi" w:hAnsiTheme="majorBidi" w:cstheme="majorBidi"/>
          <w:color w:val="000000"/>
          <w:sz w:val="24"/>
          <w:szCs w:val="24"/>
          <w:lang w:val="en-US"/>
        </w:rPr>
        <w:t>Bureau</w:t>
      </w:r>
      <w:r w:rsidR="00B97362">
        <w:rPr>
          <w:rFonts w:asciiTheme="majorBidi" w:hAnsiTheme="majorBidi" w:cstheme="majorBidi"/>
          <w:color w:val="000000"/>
          <w:sz w:val="24"/>
          <w:szCs w:val="24"/>
          <w:lang w:val="en-US"/>
        </w:rPr>
        <w:t xml:space="preserve"> </w:t>
      </w:r>
      <w:r w:rsidR="00EF572C" w:rsidRPr="00711D40">
        <w:rPr>
          <w:rFonts w:asciiTheme="majorBidi" w:hAnsiTheme="majorBidi" w:cstheme="majorBidi"/>
          <w:color w:val="000000"/>
          <w:sz w:val="24"/>
          <w:szCs w:val="24"/>
          <w:lang w:val="en-US"/>
        </w:rPr>
        <w:t>of Mines Information Circular 9183, Proceedings of the Mine Drainage and Surface Mining Restoration</w:t>
      </w:r>
      <w:r w:rsidR="00B97362">
        <w:rPr>
          <w:rFonts w:asciiTheme="majorBidi" w:hAnsiTheme="majorBidi" w:cstheme="majorBidi"/>
          <w:color w:val="000000"/>
          <w:sz w:val="24"/>
          <w:szCs w:val="24"/>
          <w:lang w:val="en-US"/>
        </w:rPr>
        <w:t xml:space="preserve"> </w:t>
      </w:r>
      <w:r w:rsidR="00EF572C" w:rsidRPr="00711D40">
        <w:rPr>
          <w:rFonts w:asciiTheme="majorBidi" w:hAnsiTheme="majorBidi" w:cstheme="majorBidi"/>
          <w:color w:val="000000"/>
          <w:sz w:val="24"/>
          <w:szCs w:val="24"/>
          <w:lang w:val="en-US"/>
        </w:rPr>
        <w:t>Conference, Pittsburgh, PA, USA,</w:t>
      </w:r>
      <w:r w:rsidR="00B97362">
        <w:rPr>
          <w:rFonts w:asciiTheme="majorBidi" w:hAnsiTheme="majorBidi" w:cstheme="majorBidi"/>
          <w:color w:val="000000"/>
          <w:sz w:val="24"/>
          <w:szCs w:val="24"/>
          <w:lang w:val="en-US"/>
        </w:rPr>
        <w:t xml:space="preserve"> </w:t>
      </w:r>
      <w:r w:rsidR="006940DC" w:rsidRPr="006940DC">
        <w:rPr>
          <w:rFonts w:asciiTheme="majorBidi" w:hAnsiTheme="majorBidi" w:cstheme="majorBidi"/>
          <w:b/>
          <w:bCs/>
          <w:color w:val="000000"/>
          <w:sz w:val="24"/>
          <w:szCs w:val="24"/>
          <w:lang w:val="en-US"/>
        </w:rPr>
        <w:t>1988</w:t>
      </w:r>
      <w:r w:rsidR="005B3C33">
        <w:rPr>
          <w:rFonts w:asciiTheme="majorBidi" w:hAnsiTheme="majorBidi" w:cstheme="majorBidi"/>
          <w:color w:val="000000"/>
          <w:sz w:val="24"/>
          <w:szCs w:val="24"/>
          <w:lang w:val="en-US"/>
        </w:rPr>
        <w:t>,</w:t>
      </w:r>
      <w:r w:rsidR="00EF572C" w:rsidRPr="00711D40">
        <w:rPr>
          <w:rFonts w:asciiTheme="majorBidi" w:hAnsiTheme="majorBidi" w:cstheme="majorBidi"/>
          <w:color w:val="000000"/>
          <w:sz w:val="24"/>
          <w:szCs w:val="24"/>
          <w:lang w:val="en-US"/>
        </w:rPr>
        <w:t xml:space="preserve"> 17-22</w:t>
      </w:r>
      <w:r w:rsidR="005B3C33">
        <w:rPr>
          <w:rFonts w:asciiTheme="majorBidi" w:hAnsiTheme="majorBidi" w:cstheme="majorBidi"/>
          <w:color w:val="000000"/>
          <w:sz w:val="24"/>
          <w:szCs w:val="24"/>
          <w:lang w:val="en-US"/>
        </w:rPr>
        <w:t>,</w:t>
      </w:r>
      <w:r w:rsidR="00EF572C" w:rsidRPr="00711D40">
        <w:rPr>
          <w:rFonts w:asciiTheme="majorBidi" w:hAnsiTheme="majorBidi" w:cstheme="majorBidi"/>
          <w:color w:val="000000"/>
          <w:sz w:val="24"/>
          <w:szCs w:val="24"/>
          <w:lang w:val="en-US"/>
        </w:rPr>
        <w:t xml:space="preserve"> 83-90.  </w:t>
      </w:r>
    </w:p>
    <w:p w:rsidR="00377C0B" w:rsidRDefault="00362A76">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Pr>
          <w:rFonts w:asciiTheme="majorBidi" w:hAnsiTheme="majorBidi" w:cstheme="majorBidi"/>
          <w:color w:val="000000"/>
          <w:sz w:val="24"/>
          <w:szCs w:val="24"/>
          <w:lang w:val="en-US"/>
        </w:rPr>
        <w:t xml:space="preserve">UNEP, North America’s Environment, A thirty-years State of the Environment and Policy Retrospective, </w:t>
      </w:r>
      <w:r w:rsidR="007A4598">
        <w:rPr>
          <w:rFonts w:asciiTheme="majorBidi" w:hAnsiTheme="majorBidi" w:cstheme="majorBidi"/>
          <w:color w:val="000000"/>
          <w:sz w:val="24"/>
          <w:szCs w:val="24"/>
          <w:lang w:val="en-US"/>
        </w:rPr>
        <w:t xml:space="preserve">UNEP, New York, </w:t>
      </w:r>
      <w:r w:rsidR="006940DC" w:rsidRPr="006940DC">
        <w:rPr>
          <w:rFonts w:asciiTheme="majorBidi" w:hAnsiTheme="majorBidi" w:cstheme="majorBidi"/>
          <w:b/>
          <w:bCs/>
          <w:color w:val="000000"/>
          <w:sz w:val="24"/>
          <w:szCs w:val="24"/>
          <w:lang w:val="en-US"/>
        </w:rPr>
        <w:t>2002</w:t>
      </w:r>
      <w:r>
        <w:rPr>
          <w:rFonts w:asciiTheme="majorBidi" w:hAnsiTheme="majorBidi" w:cstheme="majorBidi"/>
          <w:b/>
          <w:bCs/>
          <w:color w:val="000000"/>
          <w:sz w:val="24"/>
          <w:szCs w:val="24"/>
          <w:lang w:val="en-US"/>
        </w:rPr>
        <w:t>.</w:t>
      </w:r>
    </w:p>
    <w:p w:rsidR="00EF572C" w:rsidRDefault="00966EE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eastAsia="AdvTimes" w:hAnsiTheme="majorBidi" w:cstheme="majorBidi"/>
          <w:sz w:val="24"/>
          <w:szCs w:val="24"/>
          <w:lang w:val="en-US"/>
        </w:rPr>
        <w:t>P.</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 xml:space="preserve">Sarin, </w:t>
      </w:r>
      <w:r w:rsidR="00FA20DF" w:rsidRPr="00EF572C">
        <w:rPr>
          <w:rFonts w:asciiTheme="majorBidi" w:eastAsia="AdvTimes" w:hAnsiTheme="majorBidi" w:cstheme="majorBidi"/>
          <w:sz w:val="24"/>
          <w:szCs w:val="24"/>
          <w:lang w:val="en-US"/>
        </w:rPr>
        <w:t>V.</w:t>
      </w:r>
      <w:r w:rsidR="00D26D3F">
        <w:rPr>
          <w:rFonts w:asciiTheme="majorBidi" w:eastAsia="AdvTimes" w:hAnsiTheme="majorBidi" w:cstheme="majorBidi"/>
          <w:sz w:val="24"/>
          <w:szCs w:val="24"/>
          <w:lang w:val="en-US"/>
        </w:rPr>
        <w:t xml:space="preserve"> </w:t>
      </w:r>
      <w:r w:rsidR="00FA20DF" w:rsidRPr="00EF572C">
        <w:rPr>
          <w:rFonts w:asciiTheme="majorBidi" w:eastAsia="AdvTimes" w:hAnsiTheme="majorBidi" w:cstheme="majorBidi"/>
          <w:sz w:val="24"/>
          <w:szCs w:val="24"/>
          <w:lang w:val="en-US"/>
        </w:rPr>
        <w:t>L.</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 xml:space="preserve">Snoeyink, </w:t>
      </w:r>
      <w:r w:rsidR="00FA20DF" w:rsidRPr="00EF572C">
        <w:rPr>
          <w:rFonts w:asciiTheme="majorBidi" w:eastAsia="AdvTimes" w:hAnsiTheme="majorBidi" w:cstheme="majorBidi"/>
          <w:sz w:val="24"/>
          <w:szCs w:val="24"/>
          <w:lang w:val="en-US"/>
        </w:rPr>
        <w:t>J.</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 xml:space="preserve">Bebee, </w:t>
      </w:r>
      <w:r w:rsidR="00FA20DF" w:rsidRPr="00EF572C">
        <w:rPr>
          <w:rFonts w:asciiTheme="majorBidi" w:eastAsia="AdvTimes" w:hAnsiTheme="majorBidi" w:cstheme="majorBidi"/>
          <w:sz w:val="24"/>
          <w:szCs w:val="24"/>
          <w:lang w:val="en-US"/>
        </w:rPr>
        <w:t>K.</w:t>
      </w:r>
      <w:r w:rsidR="00D26D3F">
        <w:rPr>
          <w:rFonts w:asciiTheme="majorBidi" w:eastAsia="AdvTimes" w:hAnsiTheme="majorBidi" w:cstheme="majorBidi"/>
          <w:sz w:val="24"/>
          <w:szCs w:val="24"/>
          <w:lang w:val="en-US"/>
        </w:rPr>
        <w:t xml:space="preserve"> </w:t>
      </w:r>
      <w:r w:rsidR="00FA20DF" w:rsidRPr="00EF572C">
        <w:rPr>
          <w:rFonts w:asciiTheme="majorBidi" w:eastAsia="AdvTimes" w:hAnsiTheme="majorBidi" w:cstheme="majorBidi"/>
          <w:sz w:val="24"/>
          <w:szCs w:val="24"/>
          <w:lang w:val="en-US"/>
        </w:rPr>
        <w:t>K.</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 xml:space="preserve">Jim, </w:t>
      </w:r>
      <w:r w:rsidR="00FA20DF" w:rsidRPr="00EF572C">
        <w:rPr>
          <w:rFonts w:asciiTheme="majorBidi" w:eastAsia="AdvTimes" w:hAnsiTheme="majorBidi" w:cstheme="majorBidi"/>
          <w:sz w:val="24"/>
          <w:szCs w:val="24"/>
          <w:lang w:val="en-US"/>
        </w:rPr>
        <w:t>M.</w:t>
      </w:r>
      <w:r w:rsidR="00D26D3F">
        <w:rPr>
          <w:rFonts w:asciiTheme="majorBidi" w:eastAsia="AdvTimes" w:hAnsiTheme="majorBidi" w:cstheme="majorBidi"/>
          <w:sz w:val="24"/>
          <w:szCs w:val="24"/>
          <w:lang w:val="en-US"/>
        </w:rPr>
        <w:t xml:space="preserve"> </w:t>
      </w:r>
      <w:r w:rsidR="00FA20DF" w:rsidRPr="00EF572C">
        <w:rPr>
          <w:rFonts w:asciiTheme="majorBidi" w:eastAsia="AdvTimes" w:hAnsiTheme="majorBidi" w:cstheme="majorBidi"/>
          <w:sz w:val="24"/>
          <w:szCs w:val="24"/>
          <w:lang w:val="en-US"/>
        </w:rPr>
        <w:t>A.</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 xml:space="preserve">Beckett, </w:t>
      </w:r>
      <w:r w:rsidR="00FA20DF" w:rsidRPr="00EF572C">
        <w:rPr>
          <w:rFonts w:asciiTheme="majorBidi" w:eastAsia="AdvTimes" w:hAnsiTheme="majorBidi" w:cstheme="majorBidi"/>
          <w:sz w:val="24"/>
          <w:szCs w:val="24"/>
          <w:lang w:val="en-US"/>
        </w:rPr>
        <w:t>W.</w:t>
      </w:r>
      <w:r w:rsidR="00D26D3F">
        <w:rPr>
          <w:rFonts w:asciiTheme="majorBidi" w:eastAsia="AdvTimes" w:hAnsiTheme="majorBidi" w:cstheme="majorBidi"/>
          <w:sz w:val="24"/>
          <w:szCs w:val="24"/>
          <w:lang w:val="en-US"/>
        </w:rPr>
        <w:t xml:space="preserve"> </w:t>
      </w:r>
      <w:r w:rsidR="00FA20DF" w:rsidRPr="00EF572C">
        <w:rPr>
          <w:rFonts w:asciiTheme="majorBidi" w:eastAsia="AdvTimes" w:hAnsiTheme="majorBidi" w:cstheme="majorBidi"/>
          <w:sz w:val="24"/>
          <w:szCs w:val="24"/>
          <w:lang w:val="en-US"/>
        </w:rPr>
        <w:t>M.</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 xml:space="preserve">Kriven, </w:t>
      </w:r>
      <w:r w:rsidR="00FA20DF" w:rsidRPr="00EF572C">
        <w:rPr>
          <w:rFonts w:asciiTheme="majorBidi" w:eastAsia="AdvTimes" w:hAnsiTheme="majorBidi" w:cstheme="majorBidi"/>
          <w:sz w:val="24"/>
          <w:szCs w:val="24"/>
          <w:lang w:val="en-US"/>
        </w:rPr>
        <w:t>J.A.</w:t>
      </w:r>
      <w:r w:rsidR="00FA20DF">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Clement,</w:t>
      </w:r>
      <w:r w:rsidR="00B97362">
        <w:rPr>
          <w:rFonts w:asciiTheme="majorBidi" w:eastAsia="AdvTimes" w:hAnsiTheme="majorBidi" w:cstheme="majorBidi"/>
          <w:sz w:val="24"/>
          <w:szCs w:val="24"/>
          <w:lang w:val="en-US"/>
        </w:rPr>
        <w:t xml:space="preserve"> </w:t>
      </w:r>
      <w:r w:rsidR="006940DC" w:rsidRPr="006940DC">
        <w:rPr>
          <w:rFonts w:asciiTheme="majorBidi" w:eastAsia="AdvTimes" w:hAnsiTheme="majorBidi" w:cstheme="majorBidi"/>
          <w:i/>
          <w:iCs/>
          <w:sz w:val="24"/>
          <w:szCs w:val="24"/>
          <w:lang w:val="en-US"/>
        </w:rPr>
        <w:t>Water Res.</w:t>
      </w:r>
      <w:r w:rsidR="00B97362">
        <w:rPr>
          <w:rFonts w:asciiTheme="majorBidi" w:eastAsia="AdvTimes" w:hAnsiTheme="majorBidi" w:cstheme="majorBidi"/>
          <w:sz w:val="24"/>
          <w:szCs w:val="24"/>
          <w:lang w:val="en-US"/>
        </w:rPr>
        <w:t xml:space="preserve"> </w:t>
      </w:r>
      <w:r w:rsidR="006940DC" w:rsidRPr="006940DC">
        <w:rPr>
          <w:rFonts w:asciiTheme="majorBidi" w:eastAsia="AdvTimes" w:hAnsiTheme="majorBidi" w:cstheme="majorBidi"/>
          <w:b/>
          <w:bCs/>
          <w:sz w:val="24"/>
          <w:szCs w:val="24"/>
          <w:lang w:val="en-US"/>
        </w:rPr>
        <w:t>2004</w:t>
      </w:r>
      <w:r w:rsidR="005B3C33">
        <w:rPr>
          <w:rFonts w:asciiTheme="majorBidi" w:eastAsia="AdvTimes" w:hAnsiTheme="majorBidi" w:cstheme="majorBidi"/>
          <w:sz w:val="24"/>
          <w:szCs w:val="24"/>
          <w:lang w:val="en-US"/>
        </w:rPr>
        <w:t xml:space="preserve">, </w:t>
      </w:r>
      <w:r w:rsidR="006940DC" w:rsidRPr="006940DC">
        <w:rPr>
          <w:rFonts w:asciiTheme="majorBidi" w:eastAsia="AdvTimes" w:hAnsiTheme="majorBidi" w:cstheme="majorBidi"/>
          <w:i/>
          <w:iCs/>
          <w:sz w:val="24"/>
          <w:szCs w:val="24"/>
          <w:lang w:val="en-US"/>
        </w:rPr>
        <w:t>38</w:t>
      </w:r>
      <w:r w:rsidR="00EF572C" w:rsidRPr="00EF572C">
        <w:rPr>
          <w:rFonts w:asciiTheme="majorBidi" w:eastAsia="AdvTimes" w:hAnsiTheme="majorBidi" w:cstheme="majorBidi"/>
          <w:sz w:val="24"/>
          <w:szCs w:val="24"/>
          <w:lang w:val="en-US"/>
        </w:rPr>
        <w:t>,</w:t>
      </w:r>
      <w:r w:rsidR="00B97362">
        <w:rPr>
          <w:rFonts w:asciiTheme="majorBidi" w:eastAsia="AdvTimes" w:hAnsiTheme="majorBidi" w:cstheme="majorBidi"/>
          <w:sz w:val="24"/>
          <w:szCs w:val="24"/>
          <w:lang w:val="en-US"/>
        </w:rPr>
        <w:t xml:space="preserve"> </w:t>
      </w:r>
      <w:r w:rsidR="00EF572C" w:rsidRPr="00EF572C">
        <w:rPr>
          <w:rFonts w:asciiTheme="majorBidi" w:eastAsia="AdvTimes" w:hAnsiTheme="majorBidi" w:cstheme="majorBidi"/>
          <w:sz w:val="24"/>
          <w:szCs w:val="24"/>
          <w:lang w:val="en-US"/>
        </w:rPr>
        <w:t>1259–1269.</w:t>
      </w:r>
    </w:p>
    <w:p w:rsidR="00EF572C" w:rsidRPr="00A7101D" w:rsidRDefault="00713209"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hAnsiTheme="majorBidi" w:cstheme="majorBidi"/>
          <w:sz w:val="24"/>
          <w:szCs w:val="24"/>
          <w:lang w:val="en-US"/>
        </w:rPr>
        <w:t>B.</w:t>
      </w:r>
      <w:r>
        <w:rPr>
          <w:rFonts w:asciiTheme="majorBidi" w:hAnsiTheme="majorBidi" w:cstheme="majorBidi"/>
          <w:sz w:val="24"/>
          <w:szCs w:val="24"/>
          <w:lang w:val="en-US"/>
        </w:rPr>
        <w:t xml:space="preserve"> </w:t>
      </w:r>
      <w:r w:rsidRPr="00713209">
        <w:rPr>
          <w:rFonts w:asciiTheme="majorBidi" w:hAnsiTheme="majorBidi" w:cstheme="majorBidi"/>
          <w:sz w:val="24"/>
          <w:szCs w:val="24"/>
          <w:lang w:val="en-US"/>
        </w:rPr>
        <w:t>Kwakye-Awuah</w:t>
      </w:r>
      <w:r w:rsidR="00EF572C" w:rsidRPr="00D30773">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B</w:t>
      </w:r>
      <w:r>
        <w:rPr>
          <w:rFonts w:asciiTheme="majorBidi" w:hAnsiTheme="majorBidi" w:cstheme="majorBidi"/>
          <w:sz w:val="24"/>
          <w:szCs w:val="24"/>
          <w:lang w:val="en-US"/>
        </w:rPr>
        <w:t xml:space="preserve">. </w:t>
      </w:r>
      <w:r w:rsidRPr="00713209">
        <w:rPr>
          <w:rFonts w:asciiTheme="majorBidi" w:hAnsiTheme="majorBidi" w:cstheme="majorBidi"/>
          <w:sz w:val="24"/>
          <w:szCs w:val="24"/>
          <w:lang w:val="en-US"/>
        </w:rPr>
        <w:t>Sefa-Ntiri</w:t>
      </w:r>
      <w:r w:rsidR="00EF572C" w:rsidRPr="00711D40">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E</w:t>
      </w:r>
      <w:r>
        <w:rPr>
          <w:rFonts w:asciiTheme="majorBidi" w:hAnsiTheme="majorBidi" w:cstheme="majorBidi"/>
          <w:sz w:val="24"/>
          <w:szCs w:val="24"/>
          <w:lang w:val="en-US"/>
        </w:rPr>
        <w:t xml:space="preserve">. </w:t>
      </w:r>
      <w:r w:rsidRPr="00713209">
        <w:rPr>
          <w:rFonts w:asciiTheme="majorBidi" w:hAnsiTheme="majorBidi" w:cstheme="majorBidi"/>
          <w:sz w:val="24"/>
          <w:szCs w:val="24"/>
          <w:lang w:val="en-US"/>
        </w:rPr>
        <w:t>Von-Kiti</w:t>
      </w:r>
      <w:r w:rsidR="00EF572C" w:rsidRPr="00711D40">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I</w:t>
      </w:r>
      <w:r>
        <w:rPr>
          <w:rFonts w:asciiTheme="majorBidi" w:hAnsiTheme="majorBidi" w:cstheme="majorBidi"/>
          <w:sz w:val="24"/>
          <w:szCs w:val="24"/>
          <w:lang w:val="en-US"/>
        </w:rPr>
        <w:t xml:space="preserve">. </w:t>
      </w:r>
      <w:r w:rsidR="00EF572C">
        <w:rPr>
          <w:rFonts w:asciiTheme="majorBidi" w:hAnsiTheme="majorBidi" w:cstheme="majorBidi"/>
          <w:sz w:val="24"/>
          <w:szCs w:val="24"/>
          <w:lang w:val="en-US"/>
        </w:rPr>
        <w:t>Nkrumah</w:t>
      </w:r>
      <w:r w:rsidR="00EF572C" w:rsidRPr="00D30773">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C</w:t>
      </w:r>
      <w:r>
        <w:rPr>
          <w:rFonts w:asciiTheme="majorBidi" w:hAnsiTheme="majorBidi" w:cstheme="majorBidi"/>
          <w:sz w:val="24"/>
          <w:szCs w:val="24"/>
          <w:lang w:val="en-US"/>
        </w:rPr>
        <w:t xml:space="preserve">. </w:t>
      </w:r>
      <w:r w:rsidR="00EF572C">
        <w:rPr>
          <w:rFonts w:asciiTheme="majorBidi" w:hAnsiTheme="majorBidi" w:cstheme="majorBidi"/>
          <w:sz w:val="24"/>
          <w:szCs w:val="24"/>
          <w:lang w:val="en-US"/>
        </w:rPr>
        <w:t>Williams,</w:t>
      </w:r>
      <w:r w:rsidR="00B9736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Water</w:t>
      </w:r>
      <w:r w:rsidR="00BD6A0D">
        <w:rPr>
          <w:rFonts w:asciiTheme="majorBidi" w:hAnsiTheme="majorBidi" w:cstheme="majorBidi"/>
          <w:i/>
          <w:iCs/>
          <w:sz w:val="24"/>
          <w:szCs w:val="24"/>
          <w:lang w:val="en-US"/>
        </w:rPr>
        <w:t xml:space="preserve"> </w:t>
      </w:r>
      <w:r w:rsidR="006940DC" w:rsidRPr="006940DC">
        <w:rPr>
          <w:rFonts w:asciiTheme="majorBidi" w:hAnsiTheme="majorBidi" w:cstheme="majorBidi"/>
          <w:i/>
          <w:iCs/>
          <w:sz w:val="24"/>
          <w:szCs w:val="24"/>
          <w:lang w:val="en-US"/>
        </w:rPr>
        <w:t>J.</w:t>
      </w:r>
      <w:r w:rsidR="00B97362">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2019</w:t>
      </w:r>
      <w:r w:rsidR="000A5A0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11</w:t>
      </w:r>
      <w:r w:rsidR="00EF572C">
        <w:rPr>
          <w:rFonts w:asciiTheme="majorBidi" w:hAnsiTheme="majorBidi" w:cstheme="majorBidi"/>
          <w:sz w:val="24"/>
          <w:szCs w:val="24"/>
          <w:lang w:val="en-US"/>
        </w:rPr>
        <w:t>,</w:t>
      </w:r>
      <w:r w:rsidR="00EF572C" w:rsidRPr="00CE0296">
        <w:rPr>
          <w:rFonts w:asciiTheme="majorBidi" w:hAnsiTheme="majorBidi" w:cstheme="majorBidi"/>
          <w:sz w:val="24"/>
          <w:szCs w:val="24"/>
          <w:lang w:val="en-US"/>
        </w:rPr>
        <w:t>1-19</w:t>
      </w:r>
      <w:r w:rsidR="00EF572C" w:rsidRPr="00D30773">
        <w:rPr>
          <w:rFonts w:asciiTheme="majorBidi" w:hAnsiTheme="majorBidi" w:cstheme="majorBidi"/>
          <w:sz w:val="24"/>
          <w:szCs w:val="24"/>
          <w:lang w:val="en-US"/>
        </w:rPr>
        <w:t>.</w:t>
      </w:r>
    </w:p>
    <w:p w:rsidR="00EF572C" w:rsidRPr="00A7101D"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2B635B">
        <w:rPr>
          <w:rFonts w:asciiTheme="majorBidi" w:hAnsiTheme="majorBidi" w:cstheme="majorBidi"/>
          <w:sz w:val="24"/>
          <w:szCs w:val="24"/>
          <w:lang w:val="en-US"/>
        </w:rPr>
        <w:t>K.</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Z.</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Al-Wakeel, </w:t>
      </w:r>
      <w:r w:rsidRPr="002B635B">
        <w:rPr>
          <w:rFonts w:asciiTheme="majorBidi" w:hAnsiTheme="majorBidi" w:cstheme="majorBidi"/>
          <w:sz w:val="24"/>
          <w:szCs w:val="24"/>
          <w:lang w:val="en-US"/>
        </w:rPr>
        <w:t>H.</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Abd-El Monem, </w:t>
      </w:r>
      <w:r w:rsidRPr="002B635B">
        <w:rPr>
          <w:rFonts w:asciiTheme="majorBidi" w:hAnsiTheme="majorBidi" w:cstheme="majorBidi"/>
          <w:sz w:val="24"/>
          <w:szCs w:val="24"/>
          <w:lang w:val="en-US"/>
        </w:rPr>
        <w:t>M.</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M.</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H.</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Khalil,</w:t>
      </w:r>
      <w:r w:rsidR="00B9736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Chem. Eng. J.</w:t>
      </w:r>
      <w:r w:rsidR="000A5A02">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2015</w:t>
      </w:r>
      <w:r w:rsidR="000A5A0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3</w:t>
      </w:r>
      <w:r w:rsidR="00EF572C" w:rsidRPr="002B635B">
        <w:rPr>
          <w:rFonts w:asciiTheme="majorBidi" w:hAnsiTheme="majorBidi" w:cstheme="majorBidi"/>
          <w:sz w:val="24"/>
          <w:szCs w:val="24"/>
          <w:lang w:val="en-US"/>
        </w:rPr>
        <w:t>, 179-186.</w:t>
      </w:r>
    </w:p>
    <w:p w:rsidR="00EF572C" w:rsidRPr="00A7101D" w:rsidRDefault="00E47BB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Aschner, </w:t>
      </w:r>
      <w:r w:rsidRPr="002B635B">
        <w:rPr>
          <w:rFonts w:asciiTheme="majorBidi" w:hAnsiTheme="majorBidi" w:cstheme="majorBidi"/>
          <w:sz w:val="24"/>
          <w:szCs w:val="24"/>
          <w:lang w:val="en-US"/>
        </w:rPr>
        <w:t>K.</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Erikson, </w:t>
      </w:r>
      <w:r w:rsidRPr="002B635B">
        <w:rPr>
          <w:rFonts w:asciiTheme="majorBidi" w:hAnsiTheme="majorBidi" w:cstheme="majorBidi"/>
          <w:sz w:val="24"/>
          <w:szCs w:val="24"/>
          <w:lang w:val="en-US"/>
        </w:rPr>
        <w:t>E.</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H.</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Hernández, </w:t>
      </w:r>
      <w:r w:rsidRPr="002B635B">
        <w:rPr>
          <w:rFonts w:asciiTheme="majorBidi" w:hAnsiTheme="majorBidi" w:cstheme="majorBidi"/>
          <w:sz w:val="24"/>
          <w:szCs w:val="24"/>
          <w:lang w:val="en-US"/>
        </w:rPr>
        <w:t>R.</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Tjalkens,</w:t>
      </w:r>
      <w:r w:rsidR="00B9736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 xml:space="preserve">Neuromolecular Med. </w:t>
      </w:r>
      <w:r w:rsidR="006940DC" w:rsidRPr="006940DC">
        <w:rPr>
          <w:rFonts w:asciiTheme="majorBidi" w:hAnsiTheme="majorBidi" w:cstheme="majorBidi"/>
          <w:b/>
          <w:bCs/>
          <w:sz w:val="24"/>
          <w:szCs w:val="24"/>
          <w:lang w:val="en-US"/>
        </w:rPr>
        <w:t>2009</w:t>
      </w:r>
      <w:r w:rsidR="000A5A0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11</w:t>
      </w:r>
      <w:r w:rsidR="00EF572C" w:rsidRPr="002B635B">
        <w:rPr>
          <w:rFonts w:asciiTheme="majorBidi" w:hAnsiTheme="majorBidi" w:cstheme="majorBidi"/>
          <w:sz w:val="24"/>
          <w:szCs w:val="24"/>
          <w:lang w:val="en-US"/>
        </w:rPr>
        <w:t>, 252–266.</w:t>
      </w:r>
    </w:p>
    <w:p w:rsidR="00EF572C" w:rsidRPr="00A7101D" w:rsidRDefault="00E70C57"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Abdul</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kadir, </w:t>
      </w:r>
      <w:r w:rsidRPr="002B635B">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 xml:space="preserve">Othman, </w:t>
      </w:r>
      <w:r w:rsidRPr="002B635B">
        <w:rPr>
          <w:rFonts w:asciiTheme="majorBidi" w:hAnsiTheme="majorBidi" w:cstheme="majorBidi"/>
          <w:sz w:val="24"/>
          <w:szCs w:val="24"/>
          <w:lang w:val="en-US"/>
        </w:rPr>
        <w:t>N.</w:t>
      </w:r>
      <w:r w:rsidR="000F1C67">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EF572C" w:rsidRPr="002B635B">
        <w:rPr>
          <w:rFonts w:asciiTheme="majorBidi" w:hAnsiTheme="majorBidi" w:cstheme="majorBidi"/>
          <w:sz w:val="24"/>
          <w:szCs w:val="24"/>
          <w:lang w:val="en-US"/>
        </w:rPr>
        <w:t>Azmi,</w:t>
      </w:r>
      <w:r w:rsidR="00B97362">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shd w:val="clear" w:color="auto" w:fill="FFFFFF"/>
          <w:lang w:val="en-US"/>
        </w:rPr>
        <w:t>IJSCET</w:t>
      </w:r>
      <w:r>
        <w:rPr>
          <w:rFonts w:asciiTheme="majorBidi" w:hAnsiTheme="majorBidi" w:cstheme="majorBidi"/>
          <w:color w:val="4D5156"/>
          <w:sz w:val="24"/>
          <w:szCs w:val="24"/>
          <w:shd w:val="clear" w:color="auto" w:fill="FFFFFF"/>
          <w:lang w:val="en-US"/>
        </w:rPr>
        <w:t>.</w:t>
      </w:r>
      <w:r w:rsidR="00B97362">
        <w:rPr>
          <w:rFonts w:asciiTheme="majorBidi" w:hAnsiTheme="majorBidi" w:cstheme="majorBidi"/>
          <w:color w:val="4D5156"/>
          <w:sz w:val="24"/>
          <w:szCs w:val="24"/>
          <w:shd w:val="clear" w:color="auto" w:fill="FFFFFF"/>
          <w:lang w:val="en-US"/>
        </w:rPr>
        <w:t xml:space="preserve"> </w:t>
      </w:r>
      <w:r w:rsidR="006940DC" w:rsidRPr="006940DC">
        <w:rPr>
          <w:rFonts w:asciiTheme="majorBidi" w:hAnsiTheme="majorBidi" w:cstheme="majorBidi"/>
          <w:b/>
          <w:bCs/>
          <w:sz w:val="24"/>
          <w:szCs w:val="24"/>
          <w:lang w:val="en-US"/>
        </w:rPr>
        <w:t>2012</w:t>
      </w:r>
      <w:r w:rsidR="000A5A02">
        <w:rPr>
          <w:rFonts w:asciiTheme="majorBidi" w:hAnsiTheme="majorBidi" w:cstheme="majorBidi"/>
          <w:sz w:val="24"/>
          <w:szCs w:val="24"/>
          <w:lang w:val="en-US"/>
        </w:rPr>
        <w:t>,</w:t>
      </w:r>
      <w:r w:rsidR="00EF572C" w:rsidRPr="002B635B">
        <w:rPr>
          <w:rFonts w:asciiTheme="majorBidi" w:hAnsiTheme="majorBidi" w:cstheme="majorBidi"/>
          <w:sz w:val="24"/>
          <w:szCs w:val="24"/>
          <w:lang w:val="en-US"/>
        </w:rPr>
        <w:t> </w:t>
      </w:r>
      <w:r w:rsidR="006940DC" w:rsidRPr="006940DC">
        <w:rPr>
          <w:rFonts w:asciiTheme="majorBidi" w:hAnsiTheme="majorBidi" w:cstheme="majorBidi"/>
          <w:i/>
          <w:iCs/>
          <w:sz w:val="24"/>
          <w:szCs w:val="24"/>
          <w:lang w:val="en-US"/>
        </w:rPr>
        <w:t>3</w:t>
      </w:r>
      <w:r w:rsidR="00EF572C" w:rsidRPr="002B635B">
        <w:rPr>
          <w:rFonts w:asciiTheme="majorBidi" w:hAnsiTheme="majorBidi" w:cstheme="majorBidi"/>
          <w:sz w:val="24"/>
          <w:szCs w:val="24"/>
          <w:lang w:val="en-US"/>
        </w:rPr>
        <w:t>, 2180-3242.</w:t>
      </w:r>
    </w:p>
    <w:p w:rsidR="007A5DE2" w:rsidRPr="00A7101D" w:rsidRDefault="007A5DE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hAnsiTheme="majorBidi" w:cstheme="majorBidi"/>
          <w:sz w:val="24"/>
          <w:szCs w:val="24"/>
          <w:lang w:val="en-US"/>
        </w:rPr>
        <w:t>WH</w:t>
      </w:r>
      <w:r w:rsidRPr="00711D40">
        <w:rPr>
          <w:rFonts w:asciiTheme="majorBidi" w:hAnsiTheme="majorBidi" w:cstheme="majorBidi"/>
          <w:sz w:val="24"/>
          <w:szCs w:val="24"/>
          <w:lang w:val="en-US"/>
        </w:rPr>
        <w:t>O</w:t>
      </w:r>
      <w:r>
        <w:rPr>
          <w:rFonts w:asciiTheme="majorBidi" w:hAnsiTheme="majorBidi" w:cstheme="majorBidi"/>
          <w:sz w:val="24"/>
          <w:szCs w:val="24"/>
          <w:lang w:val="en-US"/>
        </w:rPr>
        <w:t>,</w:t>
      </w:r>
      <w:r w:rsidR="00ED7155">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 xml:space="preserve">Guidelines for drinking-water quality, 2nd ed. </w:t>
      </w:r>
      <w:r w:rsidRPr="000F5BB7">
        <w:rPr>
          <w:rFonts w:asciiTheme="majorBidi" w:hAnsiTheme="majorBidi" w:cstheme="majorBidi"/>
          <w:sz w:val="24"/>
          <w:szCs w:val="24"/>
          <w:lang w:val="en-US"/>
        </w:rPr>
        <w:t>WHO Press Geneva Switzerland</w:t>
      </w:r>
      <w:r>
        <w:rPr>
          <w:rFonts w:asciiTheme="majorBidi" w:hAnsiTheme="majorBidi" w:cstheme="majorBidi"/>
          <w:sz w:val="24"/>
          <w:szCs w:val="24"/>
          <w:lang w:val="en-US"/>
        </w:rPr>
        <w:t>,</w:t>
      </w:r>
      <w:r w:rsidR="00B97362">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2011</w:t>
      </w:r>
      <w:r w:rsidR="000A5A02">
        <w:rPr>
          <w:rFonts w:asciiTheme="majorBidi" w:hAnsiTheme="majorBidi" w:cstheme="majorBidi"/>
          <w:sz w:val="24"/>
          <w:szCs w:val="24"/>
          <w:lang w:val="en-US"/>
        </w:rPr>
        <w:t xml:space="preserve">, </w:t>
      </w:r>
      <w:r w:rsidRPr="000F5BB7">
        <w:rPr>
          <w:rFonts w:asciiTheme="majorBidi" w:hAnsiTheme="majorBidi" w:cstheme="majorBidi"/>
          <w:sz w:val="24"/>
          <w:szCs w:val="24"/>
          <w:lang w:val="en-US"/>
        </w:rPr>
        <w:t>1–2</w:t>
      </w:r>
      <w:r w:rsidR="00ED7155">
        <w:rPr>
          <w:rFonts w:asciiTheme="majorBidi" w:hAnsiTheme="majorBidi" w:cstheme="majorBidi"/>
          <w:sz w:val="24"/>
          <w:szCs w:val="24"/>
          <w:lang w:val="en-US"/>
        </w:rPr>
        <w:t>1</w:t>
      </w:r>
      <w:r w:rsidRPr="00D30773">
        <w:rPr>
          <w:rFonts w:asciiTheme="majorBidi" w:hAnsiTheme="majorBidi" w:cstheme="majorBidi"/>
          <w:sz w:val="24"/>
          <w:szCs w:val="24"/>
          <w:lang w:val="en-US"/>
        </w:rPr>
        <w:t>.</w:t>
      </w:r>
    </w:p>
    <w:p w:rsidR="007A5DE2" w:rsidRPr="00574A1C" w:rsidRDefault="006B75E8" w:rsidP="007A5DE2">
      <w:pPr>
        <w:pStyle w:val="Paragraphedeliste"/>
        <w:numPr>
          <w:ilvl w:val="0"/>
          <w:numId w:val="13"/>
        </w:numPr>
        <w:tabs>
          <w:tab w:val="left" w:pos="0"/>
          <w:tab w:val="left" w:pos="284"/>
          <w:tab w:val="left" w:pos="426"/>
        </w:tabs>
        <w:autoSpaceDE w:val="0"/>
        <w:autoSpaceDN w:val="0"/>
        <w:adjustRightInd w:val="0"/>
        <w:spacing w:after="0" w:line="360" w:lineRule="auto"/>
        <w:jc w:val="both"/>
        <w:rPr>
          <w:rFonts w:asciiTheme="majorBidi" w:hAnsiTheme="majorBidi" w:cstheme="majorBidi"/>
          <w:sz w:val="24"/>
          <w:szCs w:val="24"/>
          <w:lang w:val="en-US"/>
        </w:rPr>
      </w:pPr>
      <w:r w:rsidRPr="001B33EA">
        <w:rPr>
          <w:rFonts w:asciiTheme="majorBidi" w:hAnsiTheme="majorBidi" w:cstheme="majorBidi"/>
          <w:sz w:val="24"/>
          <w:szCs w:val="24"/>
          <w:lang w:val="en-US"/>
        </w:rPr>
        <w:t>J</w:t>
      </w:r>
      <w:r>
        <w:rPr>
          <w:rFonts w:asciiTheme="majorBidi" w:hAnsiTheme="majorBidi" w:cstheme="majorBidi"/>
          <w:sz w:val="24"/>
          <w:szCs w:val="24"/>
          <w:lang w:val="en-US"/>
        </w:rPr>
        <w:t>.</w:t>
      </w:r>
      <w:r w:rsidR="000F1C67">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B</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Awuah,</w:t>
      </w:r>
      <w:r w:rsidR="00B97362">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Dzade,</w:t>
      </w:r>
      <w:r w:rsidR="00B97362">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R</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Tia,</w:t>
      </w:r>
      <w:r w:rsidR="00B97362">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E</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Adei,</w:t>
      </w:r>
      <w:r w:rsidR="00B97362">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B</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Kwakye-Awuah,</w:t>
      </w:r>
      <w:r w:rsidR="00B97362">
        <w:rPr>
          <w:rFonts w:asciiTheme="majorBidi" w:hAnsiTheme="majorBidi" w:cstheme="majorBidi"/>
          <w:sz w:val="24"/>
          <w:szCs w:val="24"/>
          <w:lang w:val="en-US"/>
        </w:rPr>
        <w:t xml:space="preserve"> </w:t>
      </w:r>
      <w:r w:rsidR="00E70C57" w:rsidRPr="00711D40">
        <w:rPr>
          <w:rFonts w:asciiTheme="majorBidi" w:hAnsiTheme="majorBidi" w:cstheme="majorBidi"/>
          <w:sz w:val="24"/>
          <w:szCs w:val="24"/>
          <w:lang w:val="en-US"/>
        </w:rPr>
        <w:t>R</w:t>
      </w:r>
      <w:r w:rsidR="00E70C57">
        <w:rPr>
          <w:rFonts w:asciiTheme="majorBidi" w:hAnsiTheme="majorBidi" w:cstheme="majorBidi"/>
          <w:sz w:val="24"/>
          <w:szCs w:val="24"/>
          <w:lang w:val="en-US"/>
        </w:rPr>
        <w:t>.</w:t>
      </w:r>
      <w:r w:rsidR="000F1C67">
        <w:rPr>
          <w:rFonts w:asciiTheme="majorBidi" w:hAnsiTheme="majorBidi" w:cstheme="majorBidi"/>
          <w:sz w:val="24"/>
          <w:szCs w:val="24"/>
          <w:lang w:val="en-US"/>
        </w:rPr>
        <w:t xml:space="preserve"> </w:t>
      </w:r>
      <w:r w:rsidR="00E70C57">
        <w:rPr>
          <w:rFonts w:asciiTheme="majorBidi" w:hAnsiTheme="majorBidi" w:cstheme="majorBidi"/>
          <w:sz w:val="24"/>
          <w:szCs w:val="24"/>
          <w:lang w:val="en-US"/>
        </w:rPr>
        <w:t>R.</w:t>
      </w:r>
      <w:r w:rsidR="000F1C67">
        <w:rPr>
          <w:rFonts w:asciiTheme="majorBidi" w:hAnsiTheme="majorBidi" w:cstheme="majorBidi"/>
          <w:sz w:val="24"/>
          <w:szCs w:val="24"/>
          <w:lang w:val="en-US"/>
        </w:rPr>
        <w:t xml:space="preserve"> </w:t>
      </w:r>
      <w:r w:rsidR="00E70C57" w:rsidRPr="00711D40">
        <w:rPr>
          <w:rFonts w:asciiTheme="majorBidi" w:hAnsiTheme="majorBidi" w:cstheme="majorBidi"/>
          <w:sz w:val="24"/>
          <w:szCs w:val="24"/>
          <w:lang w:val="en-US"/>
        </w:rPr>
        <w:t>A</w:t>
      </w:r>
      <w:r w:rsidR="00E70C57">
        <w:rPr>
          <w:rFonts w:asciiTheme="majorBidi" w:hAnsiTheme="majorBidi" w:cstheme="majorBidi"/>
          <w:sz w:val="24"/>
          <w:szCs w:val="24"/>
          <w:lang w:val="en-US"/>
        </w:rPr>
        <w:t xml:space="preserve">. </w:t>
      </w:r>
      <w:r w:rsidR="007A5DE2">
        <w:rPr>
          <w:rFonts w:asciiTheme="majorBidi" w:hAnsiTheme="majorBidi" w:cstheme="majorBidi"/>
          <w:sz w:val="24"/>
          <w:szCs w:val="24"/>
          <w:lang w:val="en-US"/>
        </w:rPr>
        <w:t>Catlow</w:t>
      </w:r>
      <w:r w:rsidR="007A5DE2" w:rsidRPr="00711D40">
        <w:rPr>
          <w:rFonts w:asciiTheme="majorBidi" w:hAnsiTheme="majorBidi" w:cstheme="majorBidi"/>
          <w:sz w:val="24"/>
          <w:szCs w:val="24"/>
          <w:lang w:val="en-US"/>
        </w:rPr>
        <w:t xml:space="preserve">, </w:t>
      </w:r>
      <w:r w:rsidR="00E70C57" w:rsidRPr="00711D40">
        <w:rPr>
          <w:rFonts w:asciiTheme="majorBidi" w:hAnsiTheme="majorBidi" w:cstheme="majorBidi"/>
          <w:sz w:val="24"/>
          <w:szCs w:val="24"/>
          <w:lang w:val="en-US"/>
        </w:rPr>
        <w:t>N</w:t>
      </w:r>
      <w:r w:rsidR="00E70C57">
        <w:rPr>
          <w:rFonts w:asciiTheme="majorBidi" w:hAnsiTheme="majorBidi" w:cstheme="majorBidi"/>
          <w:sz w:val="24"/>
          <w:szCs w:val="24"/>
          <w:lang w:val="en-US"/>
        </w:rPr>
        <w:t>.</w:t>
      </w:r>
      <w:r w:rsidR="000F1C67">
        <w:rPr>
          <w:rFonts w:asciiTheme="majorBidi" w:hAnsiTheme="majorBidi" w:cstheme="majorBidi"/>
          <w:sz w:val="24"/>
          <w:szCs w:val="24"/>
          <w:lang w:val="en-US"/>
        </w:rPr>
        <w:t xml:space="preserve"> </w:t>
      </w:r>
      <w:r w:rsidR="00E70C57" w:rsidRPr="00711D40">
        <w:rPr>
          <w:rFonts w:asciiTheme="majorBidi" w:hAnsiTheme="majorBidi" w:cstheme="majorBidi"/>
          <w:sz w:val="24"/>
          <w:szCs w:val="24"/>
          <w:lang w:val="en-US"/>
        </w:rPr>
        <w:t>H.</w:t>
      </w:r>
      <w:r w:rsidR="00E70C57">
        <w:rPr>
          <w:rFonts w:asciiTheme="majorBidi" w:hAnsiTheme="majorBidi" w:cstheme="majorBidi"/>
          <w:sz w:val="24"/>
          <w:szCs w:val="24"/>
          <w:lang w:val="en-US"/>
        </w:rPr>
        <w:t xml:space="preserve"> D</w:t>
      </w:r>
      <w:r w:rsidR="007A5DE2" w:rsidRPr="00711D40">
        <w:rPr>
          <w:rFonts w:asciiTheme="majorBidi" w:hAnsiTheme="majorBidi" w:cstheme="majorBidi"/>
          <w:sz w:val="24"/>
          <w:szCs w:val="24"/>
          <w:lang w:val="en-US"/>
        </w:rPr>
        <w:t>e Leeuw</w:t>
      </w:r>
      <w:r w:rsidR="00D12811">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shd w:val="clear" w:color="auto" w:fill="FFFFFF"/>
          <w:lang w:val="en-US"/>
        </w:rPr>
        <w:t>Phys. Chem. Chem. Phys.</w:t>
      </w:r>
      <w:r w:rsidR="00E70C57">
        <w:rPr>
          <w:rFonts w:asciiTheme="majorBidi" w:hAnsiTheme="majorBidi" w:cstheme="majorBidi"/>
          <w:i/>
          <w:iCs/>
          <w:sz w:val="24"/>
          <w:szCs w:val="24"/>
          <w:lang w:val="en-US"/>
        </w:rPr>
        <w:t xml:space="preserve"> </w:t>
      </w:r>
      <w:r w:rsidR="006940DC" w:rsidRPr="006940DC">
        <w:rPr>
          <w:rFonts w:asciiTheme="majorBidi" w:hAnsiTheme="majorBidi" w:cstheme="majorBidi"/>
          <w:b/>
          <w:bCs/>
          <w:sz w:val="24"/>
          <w:szCs w:val="24"/>
          <w:lang w:val="en-US"/>
        </w:rPr>
        <w:t>2016</w:t>
      </w:r>
      <w:r w:rsidR="00D12811">
        <w:rPr>
          <w:rFonts w:asciiTheme="majorBidi" w:hAnsiTheme="majorBidi" w:cstheme="majorBidi"/>
          <w:sz w:val="24"/>
          <w:szCs w:val="24"/>
          <w:lang w:val="en-US"/>
        </w:rPr>
        <w:t>,</w:t>
      </w:r>
      <w:r w:rsidR="007A5DE2" w:rsidRPr="00574A1C">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18</w:t>
      </w:r>
      <w:r w:rsidR="00AA0B9E">
        <w:rPr>
          <w:rFonts w:asciiTheme="majorBidi" w:hAnsiTheme="majorBidi" w:cstheme="majorBidi"/>
          <w:sz w:val="24"/>
          <w:szCs w:val="24"/>
          <w:lang w:val="en-US"/>
        </w:rPr>
        <w:t>,</w:t>
      </w:r>
      <w:r w:rsidR="007A5DE2" w:rsidRPr="00574A1C">
        <w:rPr>
          <w:rFonts w:asciiTheme="majorBidi" w:hAnsiTheme="majorBidi" w:cstheme="majorBidi"/>
          <w:sz w:val="24"/>
          <w:szCs w:val="24"/>
          <w:lang w:val="en-US"/>
        </w:rPr>
        <w:t xml:space="preserve"> 11297–11305.</w:t>
      </w:r>
    </w:p>
    <w:p w:rsidR="007A5DE2" w:rsidRPr="00A7101D"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2B635B">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Ahmad</w:t>
      </w:r>
      <w:r w:rsidR="00D12811" w:rsidRPr="002B635B">
        <w:rPr>
          <w:rFonts w:asciiTheme="majorBidi" w:hAnsiTheme="majorBidi" w:cstheme="majorBidi"/>
          <w:sz w:val="24"/>
          <w:szCs w:val="24"/>
          <w:lang w:val="en-US"/>
        </w:rPr>
        <w:t>, Iron</w:t>
      </w:r>
      <w:r w:rsidR="007A5DE2" w:rsidRPr="002B635B">
        <w:rPr>
          <w:rFonts w:asciiTheme="majorBidi" w:hAnsiTheme="majorBidi" w:cstheme="majorBidi"/>
          <w:sz w:val="24"/>
          <w:szCs w:val="24"/>
          <w:lang w:val="en-US"/>
        </w:rPr>
        <w:t xml:space="preserve"> and manganese removal from ground water: geochemical modeling of the vyredox method. Master Thesis, University of Oslo, Oslo, Norway</w:t>
      </w:r>
      <w:r w:rsidR="00D12811">
        <w:rPr>
          <w:rFonts w:asciiTheme="majorBidi" w:hAnsiTheme="majorBidi" w:cstheme="majorBidi"/>
          <w:sz w:val="24"/>
          <w:szCs w:val="24"/>
          <w:lang w:val="en-US"/>
        </w:rPr>
        <w:t>,</w:t>
      </w:r>
      <w:r w:rsidR="00B97362">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2012</w:t>
      </w:r>
      <w:r w:rsidR="00D12811">
        <w:rPr>
          <w:rFonts w:asciiTheme="majorBidi" w:hAnsiTheme="majorBidi" w:cstheme="majorBidi"/>
          <w:sz w:val="24"/>
          <w:szCs w:val="24"/>
          <w:lang w:val="en-US"/>
        </w:rPr>
        <w:t>.</w:t>
      </w:r>
    </w:p>
    <w:p w:rsidR="007A5DE2" w:rsidRPr="002B635B" w:rsidRDefault="006F5086" w:rsidP="007A5DE2">
      <w:pPr>
        <w:pStyle w:val="Paragraphedeliste"/>
        <w:numPr>
          <w:ilvl w:val="0"/>
          <w:numId w:val="13"/>
        </w:numPr>
        <w:tabs>
          <w:tab w:val="left" w:pos="426"/>
        </w:tabs>
        <w:autoSpaceDE w:val="0"/>
        <w:autoSpaceDN w:val="0"/>
        <w:adjustRightInd w:val="0"/>
        <w:spacing w:after="0" w:line="360" w:lineRule="auto"/>
        <w:jc w:val="both"/>
        <w:rPr>
          <w:rFonts w:asciiTheme="majorBidi" w:hAnsiTheme="majorBidi" w:cstheme="majorBidi"/>
          <w:sz w:val="24"/>
          <w:szCs w:val="24"/>
          <w:lang w:val="en-US"/>
        </w:rPr>
      </w:pPr>
      <w:r w:rsidRPr="001B33EA">
        <w:rPr>
          <w:rFonts w:asciiTheme="majorBidi" w:hAnsiTheme="majorBidi" w:cstheme="majorBidi"/>
          <w:sz w:val="24"/>
          <w:szCs w:val="24"/>
          <w:lang w:val="en-US"/>
        </w:rPr>
        <w:t>P.</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Marzal, </w:t>
      </w:r>
      <w:r w:rsidRPr="002B635B">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Seco, </w:t>
      </w:r>
      <w:r w:rsidRPr="002B635B">
        <w:rPr>
          <w:rFonts w:asciiTheme="majorBidi" w:hAnsiTheme="majorBidi" w:cstheme="majorBidi"/>
          <w:sz w:val="24"/>
          <w:szCs w:val="24"/>
          <w:lang w:val="en-US"/>
        </w:rPr>
        <w:t>C.</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Gabaldo, </w:t>
      </w:r>
      <w:r w:rsidRPr="002B635B">
        <w:rPr>
          <w:rFonts w:asciiTheme="majorBidi" w:hAnsiTheme="majorBidi" w:cstheme="majorBidi"/>
          <w:sz w:val="24"/>
          <w:szCs w:val="24"/>
          <w:lang w:val="en-US"/>
        </w:rPr>
        <w:t>J.</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Ferrer,</w:t>
      </w:r>
      <w:r>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J. Chem. Technol. Biotechnol.</w:t>
      </w:r>
      <w:r w:rsidR="00D12811">
        <w:rPr>
          <w:rFonts w:asciiTheme="majorBidi" w:hAnsiTheme="majorBidi" w:cstheme="majorBidi"/>
          <w:sz w:val="24"/>
          <w:szCs w:val="24"/>
          <w:lang w:val="en-US"/>
        </w:rPr>
        <w:t>,</w:t>
      </w:r>
      <w:r w:rsidR="00B97362">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1996</w:t>
      </w:r>
      <w:r w:rsidR="00D12811">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66</w:t>
      </w:r>
      <w:r w:rsidR="007A5DE2" w:rsidRPr="002B635B">
        <w:rPr>
          <w:rFonts w:asciiTheme="majorBidi" w:hAnsiTheme="majorBidi" w:cstheme="majorBidi"/>
          <w:sz w:val="24"/>
          <w:szCs w:val="24"/>
          <w:lang w:val="en-US"/>
        </w:rPr>
        <w:t>, 279-285.</w:t>
      </w:r>
    </w:p>
    <w:p w:rsidR="007A5DE2" w:rsidRPr="00A7101D" w:rsidRDefault="0074665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1B33EA">
        <w:rPr>
          <w:rFonts w:asciiTheme="majorBidi" w:hAnsiTheme="majorBidi" w:cstheme="majorBidi"/>
          <w:sz w:val="24"/>
          <w:szCs w:val="24"/>
        </w:rPr>
        <w:t>A.</w:t>
      </w:r>
      <w:r>
        <w:rPr>
          <w:rFonts w:asciiTheme="majorBidi" w:hAnsiTheme="majorBidi" w:cstheme="majorBidi"/>
          <w:sz w:val="24"/>
          <w:szCs w:val="24"/>
        </w:rPr>
        <w:t xml:space="preserve"> </w:t>
      </w:r>
      <w:r w:rsidR="007A5DE2" w:rsidRPr="00A7101D">
        <w:rPr>
          <w:rFonts w:asciiTheme="majorBidi" w:hAnsiTheme="majorBidi" w:cstheme="majorBidi"/>
          <w:sz w:val="24"/>
          <w:szCs w:val="24"/>
        </w:rPr>
        <w:t xml:space="preserve">Saranya, </w:t>
      </w:r>
      <w:r w:rsidR="00C35710" w:rsidRPr="00A7101D">
        <w:rPr>
          <w:rFonts w:asciiTheme="majorBidi" w:hAnsiTheme="majorBidi" w:cstheme="majorBidi"/>
          <w:sz w:val="24"/>
          <w:szCs w:val="24"/>
        </w:rPr>
        <w:t>S.</w:t>
      </w:r>
      <w:r w:rsidR="00C35710">
        <w:rPr>
          <w:rFonts w:asciiTheme="majorBidi" w:hAnsiTheme="majorBidi" w:cstheme="majorBidi"/>
          <w:sz w:val="24"/>
          <w:szCs w:val="24"/>
        </w:rPr>
        <w:t xml:space="preserve"> </w:t>
      </w:r>
      <w:r w:rsidR="007A5DE2" w:rsidRPr="00A7101D">
        <w:rPr>
          <w:rFonts w:asciiTheme="majorBidi" w:hAnsiTheme="majorBidi" w:cstheme="majorBidi"/>
          <w:sz w:val="24"/>
          <w:szCs w:val="24"/>
        </w:rPr>
        <w:t xml:space="preserve">Sasikala, </w:t>
      </w:r>
      <w:r w:rsidR="00C35710" w:rsidRPr="00A7101D">
        <w:rPr>
          <w:rFonts w:asciiTheme="majorBidi" w:hAnsiTheme="majorBidi" w:cstheme="majorBidi"/>
          <w:sz w:val="24"/>
          <w:szCs w:val="24"/>
        </w:rPr>
        <w:t>G.</w:t>
      </w:r>
      <w:r w:rsidR="00C35710">
        <w:rPr>
          <w:rFonts w:asciiTheme="majorBidi" w:hAnsiTheme="majorBidi" w:cstheme="majorBidi"/>
          <w:sz w:val="24"/>
          <w:szCs w:val="24"/>
        </w:rPr>
        <w:t xml:space="preserve"> </w:t>
      </w:r>
      <w:r w:rsidR="007A5DE2" w:rsidRPr="00A7101D">
        <w:rPr>
          <w:rFonts w:asciiTheme="majorBidi" w:hAnsiTheme="majorBidi" w:cstheme="majorBidi"/>
          <w:sz w:val="24"/>
          <w:szCs w:val="24"/>
        </w:rPr>
        <w:t>Muthuraman,</w:t>
      </w:r>
      <w:r w:rsidR="00035537">
        <w:rPr>
          <w:rFonts w:asciiTheme="majorBidi" w:hAnsiTheme="majorBidi" w:cstheme="majorBidi"/>
          <w:sz w:val="24"/>
          <w:szCs w:val="24"/>
        </w:rPr>
        <w:t xml:space="preserve"> </w:t>
      </w:r>
      <w:r w:rsidR="006940DC" w:rsidRPr="006940DC">
        <w:rPr>
          <w:rFonts w:asciiTheme="majorBidi" w:hAnsiTheme="majorBidi" w:cstheme="majorBidi"/>
          <w:i/>
          <w:iCs/>
          <w:sz w:val="24"/>
          <w:szCs w:val="24"/>
        </w:rPr>
        <w:t>Int. J. Recent Sci. Res.</w:t>
      </w:r>
      <w:r w:rsidR="00486A7B" w:rsidRPr="00A7101D">
        <w:rPr>
          <w:rFonts w:asciiTheme="majorBidi" w:hAnsiTheme="majorBidi" w:cstheme="majorBidi"/>
          <w:sz w:val="24"/>
          <w:szCs w:val="24"/>
        </w:rPr>
        <w:t xml:space="preserve"> </w:t>
      </w:r>
      <w:r w:rsidR="006940DC" w:rsidRPr="006940DC">
        <w:rPr>
          <w:rFonts w:asciiTheme="majorBidi" w:hAnsiTheme="majorBidi" w:cstheme="majorBidi"/>
          <w:b/>
          <w:bCs/>
          <w:sz w:val="24"/>
          <w:szCs w:val="24"/>
        </w:rPr>
        <w:t>2017</w:t>
      </w:r>
      <w:r w:rsidR="00486A7B">
        <w:rPr>
          <w:rFonts w:asciiTheme="majorBidi" w:hAnsiTheme="majorBidi" w:cstheme="majorBidi"/>
          <w:sz w:val="24"/>
          <w:szCs w:val="24"/>
        </w:rPr>
        <w:t>,</w:t>
      </w:r>
      <w:r w:rsidR="00035537">
        <w:rPr>
          <w:rFonts w:asciiTheme="majorBidi" w:hAnsiTheme="majorBidi" w:cstheme="majorBidi"/>
          <w:sz w:val="24"/>
          <w:szCs w:val="24"/>
        </w:rPr>
        <w:t xml:space="preserve"> </w:t>
      </w:r>
      <w:r w:rsidR="006940DC" w:rsidRPr="006940DC">
        <w:rPr>
          <w:rFonts w:asciiTheme="majorBidi" w:hAnsiTheme="majorBidi" w:cstheme="majorBidi"/>
          <w:i/>
          <w:iCs/>
          <w:sz w:val="24"/>
          <w:szCs w:val="24"/>
        </w:rPr>
        <w:t>8</w:t>
      </w:r>
      <w:r w:rsidR="007A5DE2" w:rsidRPr="00A7101D">
        <w:rPr>
          <w:rFonts w:asciiTheme="majorBidi" w:hAnsiTheme="majorBidi" w:cstheme="majorBidi"/>
          <w:sz w:val="24"/>
          <w:szCs w:val="24"/>
        </w:rPr>
        <w:t>, 17867-17876.</w:t>
      </w:r>
    </w:p>
    <w:p w:rsidR="007A5DE2" w:rsidRPr="009A1D25" w:rsidRDefault="006940D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6940DC">
        <w:rPr>
          <w:rFonts w:asciiTheme="majorBidi" w:hAnsiTheme="majorBidi" w:cstheme="majorBidi"/>
          <w:sz w:val="24"/>
          <w:szCs w:val="24"/>
        </w:rPr>
        <w:t>K.</w:t>
      </w:r>
      <w:r w:rsidR="000F1C67">
        <w:rPr>
          <w:rFonts w:asciiTheme="majorBidi" w:hAnsiTheme="majorBidi" w:cstheme="majorBidi"/>
          <w:sz w:val="24"/>
          <w:szCs w:val="24"/>
        </w:rPr>
        <w:t xml:space="preserve"> </w:t>
      </w:r>
      <w:r w:rsidRPr="006940DC">
        <w:rPr>
          <w:rFonts w:asciiTheme="majorBidi" w:hAnsiTheme="majorBidi" w:cstheme="majorBidi"/>
          <w:sz w:val="24"/>
          <w:szCs w:val="24"/>
        </w:rPr>
        <w:t xml:space="preserve">A. Emmanuel, </w:t>
      </w:r>
      <w:r w:rsidR="009A1D25" w:rsidRPr="009E4C86">
        <w:rPr>
          <w:rFonts w:asciiTheme="majorBidi" w:hAnsiTheme="majorBidi" w:cstheme="majorBidi"/>
          <w:sz w:val="24"/>
          <w:szCs w:val="24"/>
        </w:rPr>
        <w:t>A.</w:t>
      </w:r>
      <w:r w:rsidR="009A1D25">
        <w:rPr>
          <w:rFonts w:asciiTheme="majorBidi" w:hAnsiTheme="majorBidi" w:cstheme="majorBidi"/>
          <w:sz w:val="24"/>
          <w:szCs w:val="24"/>
        </w:rPr>
        <w:t xml:space="preserve"> </w:t>
      </w:r>
      <w:r w:rsidRPr="006940DC">
        <w:rPr>
          <w:rFonts w:asciiTheme="majorBidi" w:hAnsiTheme="majorBidi" w:cstheme="majorBidi"/>
          <w:sz w:val="24"/>
          <w:szCs w:val="24"/>
        </w:rPr>
        <w:t xml:space="preserve">Veerabhadra Rao, </w:t>
      </w:r>
      <w:r w:rsidRPr="006940DC">
        <w:rPr>
          <w:rFonts w:asciiTheme="majorBidi" w:hAnsiTheme="majorBidi" w:cstheme="majorBidi"/>
          <w:i/>
          <w:iCs/>
          <w:sz w:val="24"/>
          <w:szCs w:val="24"/>
        </w:rPr>
        <w:t>Rasayan J. Chem.</w:t>
      </w:r>
      <w:r w:rsidRPr="006940DC">
        <w:rPr>
          <w:rFonts w:asciiTheme="majorBidi" w:hAnsiTheme="majorBidi" w:cstheme="majorBidi"/>
          <w:sz w:val="24"/>
          <w:szCs w:val="24"/>
        </w:rPr>
        <w:t xml:space="preserve"> </w:t>
      </w:r>
      <w:r w:rsidRPr="006940DC">
        <w:rPr>
          <w:rFonts w:asciiTheme="majorBidi" w:hAnsiTheme="majorBidi" w:cstheme="majorBidi"/>
          <w:b/>
          <w:bCs/>
          <w:sz w:val="24"/>
          <w:szCs w:val="24"/>
        </w:rPr>
        <w:t>2008</w:t>
      </w:r>
      <w:r w:rsidRPr="006940DC">
        <w:rPr>
          <w:rFonts w:asciiTheme="majorBidi" w:hAnsiTheme="majorBidi" w:cstheme="majorBidi"/>
          <w:sz w:val="24"/>
          <w:szCs w:val="24"/>
        </w:rPr>
        <w:t xml:space="preserve">, </w:t>
      </w:r>
      <w:r w:rsidRPr="006940DC">
        <w:rPr>
          <w:rFonts w:asciiTheme="majorBidi" w:hAnsiTheme="majorBidi" w:cstheme="majorBidi"/>
          <w:i/>
          <w:iCs/>
          <w:sz w:val="24"/>
          <w:szCs w:val="24"/>
        </w:rPr>
        <w:t>1</w:t>
      </w:r>
      <w:r w:rsidRPr="006940DC">
        <w:rPr>
          <w:rFonts w:asciiTheme="majorBidi" w:hAnsiTheme="majorBidi" w:cstheme="majorBidi"/>
          <w:sz w:val="24"/>
          <w:szCs w:val="24"/>
        </w:rPr>
        <w:t>, 840-852.</w:t>
      </w:r>
    </w:p>
    <w:p w:rsidR="007A5DE2" w:rsidRPr="009E7B65" w:rsidRDefault="006940DC" w:rsidP="007A5DE2">
      <w:pPr>
        <w:pStyle w:val="Paragraphedeliste"/>
        <w:numPr>
          <w:ilvl w:val="0"/>
          <w:numId w:val="13"/>
        </w:numPr>
        <w:tabs>
          <w:tab w:val="left" w:pos="426"/>
        </w:tabs>
        <w:autoSpaceDE w:val="0"/>
        <w:autoSpaceDN w:val="0"/>
        <w:adjustRightInd w:val="0"/>
        <w:spacing w:after="0" w:line="360" w:lineRule="auto"/>
        <w:jc w:val="both"/>
        <w:rPr>
          <w:rFonts w:asciiTheme="majorBidi" w:hAnsiTheme="majorBidi" w:cstheme="majorBidi"/>
          <w:sz w:val="24"/>
          <w:szCs w:val="24"/>
        </w:rPr>
      </w:pPr>
      <w:r w:rsidRPr="006940DC">
        <w:rPr>
          <w:rFonts w:asciiTheme="majorBidi" w:hAnsiTheme="majorBidi" w:cstheme="majorBidi"/>
          <w:sz w:val="24"/>
          <w:szCs w:val="24"/>
        </w:rPr>
        <w:t>M.</w:t>
      </w:r>
      <w:r w:rsidR="000F1C67">
        <w:rPr>
          <w:rFonts w:asciiTheme="majorBidi" w:hAnsiTheme="majorBidi" w:cstheme="majorBidi"/>
          <w:sz w:val="24"/>
          <w:szCs w:val="24"/>
        </w:rPr>
        <w:t xml:space="preserve"> </w:t>
      </w:r>
      <w:r w:rsidRPr="006940DC">
        <w:rPr>
          <w:rFonts w:asciiTheme="majorBidi" w:hAnsiTheme="majorBidi" w:cstheme="majorBidi"/>
          <w:sz w:val="24"/>
          <w:szCs w:val="24"/>
        </w:rPr>
        <w:t xml:space="preserve">M. Nassar, </w:t>
      </w:r>
      <w:r w:rsidR="009E7B65" w:rsidRPr="009E4C86">
        <w:rPr>
          <w:rFonts w:asciiTheme="majorBidi" w:hAnsiTheme="majorBidi" w:cstheme="majorBidi"/>
          <w:sz w:val="24"/>
          <w:szCs w:val="24"/>
        </w:rPr>
        <w:t>K.</w:t>
      </w:r>
      <w:r w:rsidR="000F1C67">
        <w:rPr>
          <w:rFonts w:asciiTheme="majorBidi" w:hAnsiTheme="majorBidi" w:cstheme="majorBidi"/>
          <w:sz w:val="24"/>
          <w:szCs w:val="24"/>
        </w:rPr>
        <w:t xml:space="preserve"> </w:t>
      </w:r>
      <w:r w:rsidR="009E7B65" w:rsidRPr="009E4C86">
        <w:rPr>
          <w:rFonts w:asciiTheme="majorBidi" w:hAnsiTheme="majorBidi" w:cstheme="majorBidi"/>
          <w:sz w:val="24"/>
          <w:szCs w:val="24"/>
        </w:rPr>
        <w:t>T.</w:t>
      </w:r>
      <w:r w:rsidR="009E7B65">
        <w:rPr>
          <w:rFonts w:asciiTheme="majorBidi" w:hAnsiTheme="majorBidi" w:cstheme="majorBidi"/>
          <w:sz w:val="24"/>
          <w:szCs w:val="24"/>
        </w:rPr>
        <w:t xml:space="preserve"> </w:t>
      </w:r>
      <w:r w:rsidRPr="006940DC">
        <w:rPr>
          <w:rFonts w:asciiTheme="majorBidi" w:hAnsiTheme="majorBidi" w:cstheme="majorBidi"/>
          <w:sz w:val="24"/>
          <w:szCs w:val="24"/>
        </w:rPr>
        <w:t xml:space="preserve">Ewida, </w:t>
      </w:r>
      <w:r w:rsidR="009E7B65" w:rsidRPr="009E4C86">
        <w:rPr>
          <w:rFonts w:asciiTheme="majorBidi" w:hAnsiTheme="majorBidi" w:cstheme="majorBidi"/>
          <w:sz w:val="24"/>
          <w:szCs w:val="24"/>
        </w:rPr>
        <w:t>E.E.</w:t>
      </w:r>
      <w:r w:rsidR="009E7B65">
        <w:rPr>
          <w:rFonts w:asciiTheme="majorBidi" w:hAnsiTheme="majorBidi" w:cstheme="majorBidi"/>
          <w:sz w:val="24"/>
          <w:szCs w:val="24"/>
        </w:rPr>
        <w:t xml:space="preserve"> </w:t>
      </w:r>
      <w:r w:rsidRPr="006940DC">
        <w:rPr>
          <w:rFonts w:asciiTheme="majorBidi" w:hAnsiTheme="majorBidi" w:cstheme="majorBidi"/>
          <w:sz w:val="24"/>
          <w:szCs w:val="24"/>
        </w:rPr>
        <w:t xml:space="preserve">Ebrahiem, </w:t>
      </w:r>
      <w:r w:rsidR="009E7B65" w:rsidRPr="009E4C86">
        <w:rPr>
          <w:rFonts w:asciiTheme="majorBidi" w:hAnsiTheme="majorBidi" w:cstheme="majorBidi"/>
          <w:sz w:val="24"/>
          <w:szCs w:val="24"/>
        </w:rPr>
        <w:t>Y.</w:t>
      </w:r>
      <w:r w:rsidR="009E7B65">
        <w:rPr>
          <w:rFonts w:asciiTheme="majorBidi" w:hAnsiTheme="majorBidi" w:cstheme="majorBidi"/>
          <w:sz w:val="24"/>
          <w:szCs w:val="24"/>
        </w:rPr>
        <w:t xml:space="preserve"> </w:t>
      </w:r>
      <w:r w:rsidRPr="006940DC">
        <w:rPr>
          <w:rFonts w:asciiTheme="majorBidi" w:hAnsiTheme="majorBidi" w:cstheme="majorBidi"/>
          <w:sz w:val="24"/>
          <w:szCs w:val="24"/>
        </w:rPr>
        <w:t xml:space="preserve">Magdy, </w:t>
      </w:r>
      <w:r w:rsidR="009E7B65" w:rsidRPr="009E4C86">
        <w:rPr>
          <w:rFonts w:asciiTheme="majorBidi" w:hAnsiTheme="majorBidi" w:cstheme="majorBidi"/>
          <w:sz w:val="24"/>
          <w:szCs w:val="24"/>
        </w:rPr>
        <w:t>M.</w:t>
      </w:r>
      <w:r w:rsidR="000F1C67">
        <w:rPr>
          <w:rFonts w:asciiTheme="majorBidi" w:hAnsiTheme="majorBidi" w:cstheme="majorBidi"/>
          <w:sz w:val="24"/>
          <w:szCs w:val="24"/>
        </w:rPr>
        <w:t xml:space="preserve"> </w:t>
      </w:r>
      <w:r w:rsidR="009E7B65" w:rsidRPr="009E4C86">
        <w:rPr>
          <w:rFonts w:asciiTheme="majorBidi" w:hAnsiTheme="majorBidi" w:cstheme="majorBidi"/>
          <w:sz w:val="24"/>
          <w:szCs w:val="24"/>
        </w:rPr>
        <w:t>H.</w:t>
      </w:r>
      <w:r w:rsidR="009E7B65">
        <w:rPr>
          <w:rFonts w:asciiTheme="majorBidi" w:hAnsiTheme="majorBidi" w:cstheme="majorBidi"/>
          <w:sz w:val="24"/>
          <w:szCs w:val="24"/>
        </w:rPr>
        <w:t xml:space="preserve"> </w:t>
      </w:r>
      <w:r w:rsidRPr="006940DC">
        <w:rPr>
          <w:rFonts w:asciiTheme="majorBidi" w:hAnsiTheme="majorBidi" w:cstheme="majorBidi"/>
          <w:sz w:val="24"/>
          <w:szCs w:val="24"/>
        </w:rPr>
        <w:t xml:space="preserve">Mheaedi, </w:t>
      </w:r>
      <w:r w:rsidRPr="006940DC">
        <w:rPr>
          <w:rFonts w:asciiTheme="majorBidi" w:hAnsiTheme="majorBidi" w:cstheme="majorBidi"/>
          <w:i/>
          <w:iCs/>
          <w:sz w:val="24"/>
          <w:szCs w:val="24"/>
        </w:rPr>
        <w:t>Adsorpt. Sci. Technol.</w:t>
      </w:r>
      <w:r w:rsidRPr="006940DC">
        <w:rPr>
          <w:rFonts w:asciiTheme="majorBidi" w:hAnsiTheme="majorBidi" w:cstheme="majorBidi"/>
          <w:sz w:val="24"/>
          <w:szCs w:val="24"/>
        </w:rPr>
        <w:t xml:space="preserve"> </w:t>
      </w:r>
      <w:r w:rsidRPr="006940DC">
        <w:rPr>
          <w:rFonts w:asciiTheme="majorBidi" w:hAnsiTheme="majorBidi" w:cstheme="majorBidi"/>
          <w:b/>
          <w:bCs/>
          <w:sz w:val="24"/>
          <w:szCs w:val="24"/>
        </w:rPr>
        <w:t>2004</w:t>
      </w:r>
      <w:r w:rsidRPr="006940DC">
        <w:rPr>
          <w:rFonts w:asciiTheme="majorBidi" w:hAnsiTheme="majorBidi" w:cstheme="majorBidi"/>
          <w:sz w:val="24"/>
          <w:szCs w:val="24"/>
        </w:rPr>
        <w:t xml:space="preserve">, </w:t>
      </w:r>
      <w:r w:rsidRPr="006940DC">
        <w:rPr>
          <w:rFonts w:asciiTheme="majorBidi" w:hAnsiTheme="majorBidi" w:cstheme="majorBidi"/>
          <w:i/>
          <w:iCs/>
          <w:sz w:val="24"/>
          <w:szCs w:val="24"/>
        </w:rPr>
        <w:t>22</w:t>
      </w:r>
      <w:r w:rsidRPr="006940DC">
        <w:rPr>
          <w:rFonts w:asciiTheme="majorBidi" w:hAnsiTheme="majorBidi" w:cstheme="majorBidi"/>
          <w:sz w:val="24"/>
          <w:szCs w:val="24"/>
        </w:rPr>
        <w:t>, 25-37.</w:t>
      </w:r>
    </w:p>
    <w:p w:rsidR="007A5DE2" w:rsidRDefault="009E7B6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eastAsia="AdvTimes" w:hAnsiTheme="majorBidi" w:cstheme="majorBidi"/>
          <w:sz w:val="24"/>
          <w:szCs w:val="24"/>
          <w:lang w:val="en-US"/>
        </w:rPr>
        <w:t>S.</w:t>
      </w:r>
      <w:r w:rsidR="000F1C67">
        <w:rPr>
          <w:rFonts w:asciiTheme="majorBidi" w:eastAsia="AdvTimes" w:hAnsiTheme="majorBidi" w:cstheme="majorBidi"/>
          <w:sz w:val="24"/>
          <w:szCs w:val="24"/>
          <w:lang w:val="en-US"/>
        </w:rPr>
        <w:t xml:space="preserve"> </w:t>
      </w:r>
      <w:r w:rsidRPr="001B33EA">
        <w:rPr>
          <w:rFonts w:asciiTheme="majorBidi" w:eastAsia="AdvTimes" w:hAnsiTheme="majorBidi" w:cstheme="majorBidi"/>
          <w:sz w:val="24"/>
          <w:szCs w:val="24"/>
          <w:lang w:val="en-US"/>
        </w:rPr>
        <w:t>E.</w:t>
      </w:r>
      <w:r w:rsidRPr="007A5DE2">
        <w:rPr>
          <w:rFonts w:asciiTheme="majorBidi" w:eastAsia="AdvTimes" w:hAnsiTheme="majorBidi" w:cstheme="majorBidi"/>
          <w:sz w:val="24"/>
          <w:szCs w:val="24"/>
          <w:lang w:val="en-US"/>
        </w:rPr>
        <w:t xml:space="preserve"> </w:t>
      </w:r>
      <w:r w:rsidR="007A5DE2" w:rsidRPr="007A5DE2">
        <w:rPr>
          <w:rFonts w:asciiTheme="majorBidi" w:eastAsia="AdvTimes" w:hAnsiTheme="majorBidi" w:cstheme="majorBidi"/>
          <w:sz w:val="24"/>
          <w:szCs w:val="24"/>
          <w:lang w:val="en-US"/>
        </w:rPr>
        <w:t xml:space="preserve">Bailey, </w:t>
      </w:r>
      <w:r w:rsidRPr="007A5DE2">
        <w:rPr>
          <w:rFonts w:asciiTheme="majorBidi" w:eastAsia="AdvTimes" w:hAnsiTheme="majorBidi" w:cstheme="majorBidi"/>
          <w:sz w:val="24"/>
          <w:szCs w:val="24"/>
          <w:lang w:val="en-US"/>
        </w:rPr>
        <w:t>T.</w:t>
      </w:r>
      <w:r w:rsidR="000F1C67">
        <w:rPr>
          <w:rFonts w:asciiTheme="majorBidi" w:eastAsia="AdvTimes" w:hAnsiTheme="majorBidi" w:cstheme="majorBidi"/>
          <w:sz w:val="24"/>
          <w:szCs w:val="24"/>
          <w:lang w:val="en-US"/>
        </w:rPr>
        <w:t xml:space="preserve"> </w:t>
      </w:r>
      <w:r w:rsidRPr="007A5DE2">
        <w:rPr>
          <w:rFonts w:asciiTheme="majorBidi" w:eastAsia="AdvTimes" w:hAnsiTheme="majorBidi" w:cstheme="majorBidi"/>
          <w:sz w:val="24"/>
          <w:szCs w:val="24"/>
          <w:lang w:val="en-US"/>
        </w:rPr>
        <w:t>J.</w:t>
      </w:r>
      <w:r>
        <w:rPr>
          <w:rFonts w:asciiTheme="majorBidi" w:eastAsia="AdvTimes" w:hAnsiTheme="majorBidi" w:cstheme="majorBidi"/>
          <w:sz w:val="24"/>
          <w:szCs w:val="24"/>
          <w:lang w:val="en-US"/>
        </w:rPr>
        <w:t xml:space="preserve"> </w:t>
      </w:r>
      <w:r w:rsidR="007A5DE2" w:rsidRPr="007A5DE2">
        <w:rPr>
          <w:rFonts w:asciiTheme="majorBidi" w:eastAsia="AdvTimes" w:hAnsiTheme="majorBidi" w:cstheme="majorBidi"/>
          <w:sz w:val="24"/>
          <w:szCs w:val="24"/>
          <w:lang w:val="en-US"/>
        </w:rPr>
        <w:t xml:space="preserve">Olin, </w:t>
      </w:r>
      <w:r w:rsidRPr="007A5DE2">
        <w:rPr>
          <w:rFonts w:asciiTheme="majorBidi" w:eastAsia="AdvTimes" w:hAnsiTheme="majorBidi" w:cstheme="majorBidi"/>
          <w:sz w:val="24"/>
          <w:szCs w:val="24"/>
          <w:lang w:val="en-US"/>
        </w:rPr>
        <w:t>R.M.</w:t>
      </w:r>
      <w:r>
        <w:rPr>
          <w:rFonts w:asciiTheme="majorBidi" w:eastAsia="AdvTimes" w:hAnsiTheme="majorBidi" w:cstheme="majorBidi"/>
          <w:sz w:val="24"/>
          <w:szCs w:val="24"/>
          <w:lang w:val="en-US"/>
        </w:rPr>
        <w:t xml:space="preserve"> </w:t>
      </w:r>
      <w:r w:rsidR="007A5DE2" w:rsidRPr="007A5DE2">
        <w:rPr>
          <w:rFonts w:asciiTheme="majorBidi" w:eastAsia="AdvTimes" w:hAnsiTheme="majorBidi" w:cstheme="majorBidi"/>
          <w:sz w:val="24"/>
          <w:szCs w:val="24"/>
          <w:lang w:val="en-US"/>
        </w:rPr>
        <w:t xml:space="preserve">Bricka, </w:t>
      </w:r>
      <w:r w:rsidRPr="007A5DE2">
        <w:rPr>
          <w:rFonts w:asciiTheme="majorBidi" w:eastAsia="AdvTimes" w:hAnsiTheme="majorBidi" w:cstheme="majorBidi"/>
          <w:sz w:val="24"/>
          <w:szCs w:val="24"/>
          <w:lang w:val="en-US"/>
        </w:rPr>
        <w:t>D.</w:t>
      </w:r>
      <w:r w:rsidR="000F1C67">
        <w:rPr>
          <w:rFonts w:asciiTheme="majorBidi" w:eastAsia="AdvTimes" w:hAnsiTheme="majorBidi" w:cstheme="majorBidi"/>
          <w:sz w:val="24"/>
          <w:szCs w:val="24"/>
          <w:lang w:val="en-US"/>
        </w:rPr>
        <w:t xml:space="preserve"> </w:t>
      </w:r>
      <w:r w:rsidRPr="007A5DE2">
        <w:rPr>
          <w:rFonts w:asciiTheme="majorBidi" w:eastAsia="AdvTimes" w:hAnsiTheme="majorBidi" w:cstheme="majorBidi"/>
          <w:sz w:val="24"/>
          <w:szCs w:val="24"/>
          <w:lang w:val="en-US"/>
        </w:rPr>
        <w:t>D.</w:t>
      </w:r>
      <w:r>
        <w:rPr>
          <w:rFonts w:asciiTheme="majorBidi" w:eastAsia="AdvTimes" w:hAnsiTheme="majorBidi" w:cstheme="majorBidi"/>
          <w:sz w:val="24"/>
          <w:szCs w:val="24"/>
          <w:lang w:val="en-US"/>
        </w:rPr>
        <w:t xml:space="preserve"> </w:t>
      </w:r>
      <w:r w:rsidR="007A5DE2" w:rsidRPr="007A5DE2">
        <w:rPr>
          <w:rFonts w:asciiTheme="majorBidi" w:eastAsia="AdvTimes" w:hAnsiTheme="majorBidi" w:cstheme="majorBidi"/>
          <w:sz w:val="24"/>
          <w:szCs w:val="24"/>
          <w:lang w:val="en-US"/>
        </w:rPr>
        <w:t>Adrian,</w:t>
      </w:r>
      <w:r>
        <w:rPr>
          <w:rFonts w:asciiTheme="majorBidi" w:eastAsia="AdvTimes" w:hAnsiTheme="majorBidi" w:cstheme="majorBidi"/>
          <w:sz w:val="24"/>
          <w:szCs w:val="24"/>
          <w:lang w:val="en-US"/>
        </w:rPr>
        <w:t xml:space="preserve"> </w:t>
      </w:r>
      <w:r w:rsidR="006940DC" w:rsidRPr="006940DC">
        <w:rPr>
          <w:rFonts w:asciiTheme="majorBidi" w:eastAsia="AdvTimes" w:hAnsiTheme="majorBidi" w:cstheme="majorBidi"/>
          <w:i/>
          <w:iCs/>
          <w:sz w:val="24"/>
          <w:szCs w:val="24"/>
          <w:lang w:val="en-US"/>
        </w:rPr>
        <w:t>Water Res.</w:t>
      </w:r>
      <w:r w:rsidR="007A5DE2" w:rsidRPr="007A5DE2">
        <w:rPr>
          <w:rFonts w:asciiTheme="majorBidi" w:eastAsia="AdvTimes" w:hAnsiTheme="majorBidi" w:cstheme="majorBidi"/>
          <w:sz w:val="24"/>
          <w:szCs w:val="24"/>
          <w:lang w:val="en-US"/>
        </w:rPr>
        <w:t xml:space="preserve"> </w:t>
      </w:r>
      <w:r w:rsidR="006940DC" w:rsidRPr="006940DC">
        <w:rPr>
          <w:rFonts w:asciiTheme="majorBidi" w:eastAsia="AdvTimes" w:hAnsiTheme="majorBidi" w:cstheme="majorBidi"/>
          <w:b/>
          <w:bCs/>
          <w:sz w:val="24"/>
          <w:szCs w:val="24"/>
          <w:lang w:val="en-US"/>
        </w:rPr>
        <w:t>1999</w:t>
      </w:r>
      <w:r w:rsidR="00486A7B">
        <w:rPr>
          <w:rFonts w:asciiTheme="majorBidi" w:eastAsia="AdvTimes" w:hAnsiTheme="majorBidi" w:cstheme="majorBidi"/>
          <w:sz w:val="24"/>
          <w:szCs w:val="24"/>
          <w:lang w:val="en-US"/>
        </w:rPr>
        <w:t xml:space="preserve">, </w:t>
      </w:r>
      <w:r w:rsidR="007A5DE2" w:rsidRPr="007A5DE2">
        <w:rPr>
          <w:rFonts w:asciiTheme="majorBidi" w:eastAsia="AdvTimes" w:hAnsiTheme="majorBidi" w:cstheme="majorBidi"/>
          <w:sz w:val="24"/>
          <w:szCs w:val="24"/>
          <w:lang w:val="en-US"/>
        </w:rPr>
        <w:t>33, 2469-2479.</w:t>
      </w:r>
    </w:p>
    <w:p w:rsidR="007A5DE2" w:rsidRPr="00A7101D" w:rsidRDefault="0074665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1B33EA">
        <w:rPr>
          <w:rFonts w:asciiTheme="majorBidi" w:hAnsiTheme="majorBidi" w:cstheme="majorBidi"/>
          <w:sz w:val="24"/>
          <w:szCs w:val="24"/>
          <w:lang w:val="en-US"/>
        </w:rPr>
        <w:t>G</w:t>
      </w:r>
      <w:r w:rsidRPr="002B635B">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Sun, </w:t>
      </w:r>
      <w:r w:rsidRPr="002B635B">
        <w:rPr>
          <w:rFonts w:asciiTheme="majorBidi" w:hAnsiTheme="majorBidi" w:cstheme="majorBidi"/>
          <w:sz w:val="24"/>
          <w:szCs w:val="24"/>
          <w:lang w:val="en-US"/>
        </w:rPr>
        <w:t>W.</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Shi,</w:t>
      </w:r>
      <w:r>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Ind. Eng. Chem. Res.</w:t>
      </w:r>
      <w:r w:rsidR="006940DC" w:rsidRPr="006940DC">
        <w:rPr>
          <w:rFonts w:asciiTheme="majorBidi" w:hAnsiTheme="majorBidi" w:cstheme="majorBidi"/>
          <w:b/>
          <w:bCs/>
          <w:sz w:val="24"/>
          <w:szCs w:val="24"/>
          <w:lang w:val="en-US"/>
        </w:rPr>
        <w:t>1998</w:t>
      </w:r>
      <w:r w:rsidR="00486A7B">
        <w:rPr>
          <w:rFonts w:asciiTheme="majorBidi" w:hAnsiTheme="majorBidi" w:cstheme="majorBidi"/>
          <w:sz w:val="24"/>
          <w:szCs w:val="24"/>
          <w:lang w:val="en-US"/>
        </w:rPr>
        <w:t>,</w:t>
      </w:r>
      <w:r w:rsidR="00AA0B9E">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37</w:t>
      </w:r>
      <w:r w:rsidR="007A5DE2" w:rsidRPr="002B635B">
        <w:rPr>
          <w:rFonts w:asciiTheme="majorBidi" w:hAnsiTheme="majorBidi" w:cstheme="majorBidi"/>
          <w:sz w:val="24"/>
          <w:szCs w:val="24"/>
          <w:lang w:val="en-US"/>
        </w:rPr>
        <w:t>, 1324-1328.</w:t>
      </w:r>
    </w:p>
    <w:p w:rsidR="007A5DE2" w:rsidRPr="00A7101D"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2B635B">
        <w:rPr>
          <w:rFonts w:ascii="NewtonA" w:hAnsi="NewtonA" w:cs="NewtonA"/>
          <w:sz w:val="24"/>
          <w:szCs w:val="24"/>
          <w:lang w:val="en-US"/>
        </w:rPr>
        <w:t>M.</w:t>
      </w:r>
      <w:r w:rsidR="000F1C67">
        <w:rPr>
          <w:rFonts w:ascii="NewtonA" w:hAnsi="NewtonA" w:cs="NewtonA"/>
          <w:sz w:val="24"/>
          <w:szCs w:val="24"/>
          <w:lang w:val="en-US"/>
        </w:rPr>
        <w:t xml:space="preserve"> </w:t>
      </w:r>
      <w:r w:rsidRPr="002B635B">
        <w:rPr>
          <w:rFonts w:ascii="NewtonA" w:hAnsi="NewtonA" w:cs="NewtonA"/>
          <w:sz w:val="24"/>
          <w:szCs w:val="24"/>
          <w:lang w:val="en-US"/>
        </w:rPr>
        <w:t>A.</w:t>
      </w:r>
      <w:r>
        <w:rPr>
          <w:rFonts w:ascii="NewtonA" w:hAnsi="NewtonA" w:cs="NewtonA"/>
          <w:sz w:val="24"/>
          <w:szCs w:val="24"/>
          <w:lang w:val="en-US"/>
        </w:rPr>
        <w:t xml:space="preserve"> </w:t>
      </w:r>
      <w:r w:rsidR="007A5DE2" w:rsidRPr="002B635B">
        <w:rPr>
          <w:rFonts w:ascii="NewtonA" w:hAnsi="NewtonA" w:cs="NewtonA"/>
          <w:sz w:val="24"/>
          <w:szCs w:val="24"/>
          <w:lang w:val="en-US"/>
        </w:rPr>
        <w:t xml:space="preserve">Ayadi, </w:t>
      </w:r>
      <w:r w:rsidRPr="002B635B">
        <w:rPr>
          <w:rFonts w:ascii="NewtonA" w:hAnsi="NewtonA" w:cs="NewtonA"/>
          <w:sz w:val="24"/>
          <w:szCs w:val="24"/>
          <w:lang w:val="en-US"/>
        </w:rPr>
        <w:t>W.</w:t>
      </w:r>
      <w:r>
        <w:rPr>
          <w:rFonts w:ascii="NewtonA" w:hAnsi="NewtonA" w:cs="NewtonA"/>
          <w:sz w:val="24"/>
          <w:szCs w:val="24"/>
          <w:lang w:val="en-US"/>
        </w:rPr>
        <w:t xml:space="preserve"> </w:t>
      </w:r>
      <w:r w:rsidR="007A5DE2" w:rsidRPr="002B635B">
        <w:rPr>
          <w:rFonts w:ascii="NewtonA" w:hAnsi="NewtonA" w:cs="NewtonA"/>
          <w:sz w:val="24"/>
          <w:szCs w:val="24"/>
          <w:lang w:val="en-US"/>
        </w:rPr>
        <w:t xml:space="preserve">Abdel maksoud, </w:t>
      </w:r>
      <w:r w:rsidRPr="002B635B">
        <w:rPr>
          <w:rFonts w:ascii="NewtonA" w:hAnsi="NewtonA" w:cs="NewtonA"/>
          <w:sz w:val="24"/>
          <w:szCs w:val="24"/>
          <w:lang w:val="en-US"/>
        </w:rPr>
        <w:t>M.</w:t>
      </w:r>
      <w:r>
        <w:rPr>
          <w:rFonts w:ascii="NewtonA" w:hAnsi="NewtonA" w:cs="NewtonA"/>
          <w:sz w:val="24"/>
          <w:szCs w:val="24"/>
          <w:lang w:val="en-US"/>
        </w:rPr>
        <w:t xml:space="preserve"> </w:t>
      </w:r>
      <w:r w:rsidR="007A5DE2" w:rsidRPr="002B635B">
        <w:rPr>
          <w:rFonts w:ascii="NewtonA" w:hAnsi="NewtonA" w:cs="NewtonA"/>
          <w:sz w:val="24"/>
          <w:szCs w:val="24"/>
          <w:lang w:val="en-US"/>
        </w:rPr>
        <w:t xml:space="preserve">Ennouri, </w:t>
      </w:r>
      <w:r w:rsidRPr="002B635B">
        <w:rPr>
          <w:rFonts w:ascii="NewtonA" w:hAnsi="NewtonA" w:cs="NewtonA"/>
          <w:sz w:val="24"/>
          <w:szCs w:val="24"/>
          <w:lang w:val="en-US"/>
        </w:rPr>
        <w:t>H.</w:t>
      </w:r>
      <w:r>
        <w:rPr>
          <w:rFonts w:ascii="NewtonA" w:hAnsi="NewtonA" w:cs="NewtonA"/>
          <w:sz w:val="24"/>
          <w:szCs w:val="24"/>
          <w:lang w:val="en-US"/>
        </w:rPr>
        <w:t xml:space="preserve"> </w:t>
      </w:r>
      <w:r w:rsidR="007A5DE2" w:rsidRPr="002B635B">
        <w:rPr>
          <w:rFonts w:ascii="NewtonA" w:hAnsi="NewtonA" w:cs="NewtonA"/>
          <w:sz w:val="24"/>
          <w:szCs w:val="24"/>
          <w:lang w:val="en-US"/>
        </w:rPr>
        <w:t>Attia</w:t>
      </w:r>
      <w:r w:rsidR="00486A7B" w:rsidRPr="002B635B">
        <w:rPr>
          <w:rFonts w:ascii="NewtonA" w:hAnsi="NewtonA" w:cs="NewtonA"/>
          <w:sz w:val="24"/>
          <w:szCs w:val="24"/>
          <w:lang w:val="en-US"/>
        </w:rPr>
        <w:t>,</w:t>
      </w:r>
      <w:r w:rsidR="00035537">
        <w:rPr>
          <w:rFonts w:ascii="NewtonA" w:hAnsi="NewtonA" w:cs="NewtonA"/>
          <w:sz w:val="24"/>
          <w:szCs w:val="24"/>
          <w:lang w:val="en-US"/>
        </w:rPr>
        <w:t xml:space="preserve"> </w:t>
      </w:r>
      <w:r w:rsidR="006940DC" w:rsidRPr="006940DC">
        <w:rPr>
          <w:rFonts w:ascii="NewtonA" w:hAnsi="NewtonA" w:cs="NewtonA"/>
          <w:i/>
          <w:iCs/>
          <w:sz w:val="24"/>
          <w:szCs w:val="24"/>
          <w:lang w:val="en-US"/>
        </w:rPr>
        <w:t>Ind. Crop. Prod.</w:t>
      </w:r>
      <w:r w:rsidR="00035537">
        <w:rPr>
          <w:rFonts w:ascii="NewtonA" w:hAnsi="NewtonA" w:cs="NewtonA"/>
          <w:sz w:val="24"/>
          <w:szCs w:val="24"/>
          <w:lang w:val="en-US"/>
        </w:rPr>
        <w:t xml:space="preserve"> </w:t>
      </w:r>
      <w:r w:rsidR="006940DC" w:rsidRPr="006940DC">
        <w:rPr>
          <w:rFonts w:asciiTheme="majorBidi" w:hAnsiTheme="majorBidi" w:cstheme="majorBidi"/>
          <w:b/>
          <w:bCs/>
          <w:sz w:val="24"/>
          <w:szCs w:val="24"/>
          <w:lang w:val="en-US"/>
        </w:rPr>
        <w:t>2009</w:t>
      </w:r>
      <w:r w:rsidR="00486A7B">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30</w:t>
      </w:r>
      <w:r w:rsidR="007A5DE2" w:rsidRPr="002B635B">
        <w:rPr>
          <w:rFonts w:asciiTheme="majorBidi" w:hAnsiTheme="majorBidi" w:cstheme="majorBidi"/>
          <w:sz w:val="24"/>
          <w:szCs w:val="24"/>
          <w:lang w:val="en-US"/>
        </w:rPr>
        <w:t>, 40–47.</w:t>
      </w:r>
    </w:p>
    <w:p w:rsidR="007A5DE2" w:rsidRPr="00A7101D" w:rsidRDefault="00BD6A0D"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G</w:t>
      </w:r>
      <w:r w:rsidRPr="009B5CDA">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7A5DE2" w:rsidRPr="00894F06">
        <w:rPr>
          <w:rFonts w:ascii="NewtonA" w:hAnsi="NewtonA" w:cs="NewtonA"/>
          <w:sz w:val="24"/>
          <w:szCs w:val="24"/>
          <w:lang w:val="en-US"/>
        </w:rPr>
        <w:t>Lassoued</w:t>
      </w:r>
      <w:r w:rsidR="00035537">
        <w:rPr>
          <w:rFonts w:ascii="NewtonA" w:hAnsi="NewtonA" w:cs="NewtonA"/>
          <w:sz w:val="24"/>
          <w:szCs w:val="24"/>
          <w:lang w:val="en-US"/>
        </w:rPr>
        <w:t xml:space="preserve"> </w:t>
      </w:r>
      <w:r w:rsidR="007A5DE2" w:rsidRPr="009B5CDA">
        <w:rPr>
          <w:rFonts w:asciiTheme="majorBidi" w:hAnsiTheme="majorBidi" w:cstheme="majorBidi"/>
          <w:sz w:val="24"/>
          <w:szCs w:val="24"/>
          <w:lang w:val="en-US"/>
        </w:rPr>
        <w:t>Ben Miled</w:t>
      </w:r>
      <w:r w:rsidR="007A5DE2">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Pr="009B5CDA">
        <w:rPr>
          <w:rFonts w:asciiTheme="majorBidi" w:hAnsiTheme="majorBidi" w:cstheme="majorBidi"/>
          <w:sz w:val="24"/>
          <w:szCs w:val="24"/>
          <w:lang w:val="en-US"/>
        </w:rPr>
        <w:t>B</w:t>
      </w:r>
      <w:r>
        <w:rPr>
          <w:rFonts w:asciiTheme="majorBidi" w:hAnsiTheme="majorBidi" w:cstheme="majorBidi"/>
          <w:sz w:val="24"/>
          <w:szCs w:val="24"/>
          <w:lang w:val="en-US"/>
        </w:rPr>
        <w:t xml:space="preserve">. </w:t>
      </w:r>
      <w:r w:rsidR="007A5DE2" w:rsidRPr="009B5CDA">
        <w:rPr>
          <w:rFonts w:asciiTheme="majorBidi" w:hAnsiTheme="majorBidi" w:cstheme="majorBidi"/>
          <w:sz w:val="24"/>
          <w:szCs w:val="24"/>
          <w:lang w:val="en-US"/>
        </w:rPr>
        <w:t xml:space="preserve">Djobbi, </w:t>
      </w:r>
      <w:r w:rsidRPr="009B5CDA">
        <w:rPr>
          <w:rFonts w:asciiTheme="majorBidi" w:hAnsiTheme="majorBidi" w:cstheme="majorBidi"/>
          <w:sz w:val="24"/>
          <w:szCs w:val="24"/>
          <w:lang w:val="en-US"/>
        </w:rPr>
        <w:t>R.</w:t>
      </w:r>
      <w:r>
        <w:rPr>
          <w:rFonts w:asciiTheme="majorBidi" w:hAnsiTheme="majorBidi" w:cstheme="majorBidi"/>
          <w:sz w:val="24"/>
          <w:szCs w:val="24"/>
          <w:lang w:val="en-US"/>
        </w:rPr>
        <w:t xml:space="preserve"> </w:t>
      </w:r>
      <w:r w:rsidR="007A5DE2" w:rsidRPr="009B5CDA">
        <w:rPr>
          <w:rFonts w:asciiTheme="majorBidi" w:hAnsiTheme="majorBidi" w:cstheme="majorBidi"/>
          <w:sz w:val="24"/>
          <w:szCs w:val="24"/>
          <w:lang w:val="en-US"/>
        </w:rPr>
        <w:t>Ben Hassen</w:t>
      </w:r>
      <w:r w:rsidR="007A5DE2">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J. Water Chem. Techno.</w:t>
      </w:r>
      <w:r>
        <w:rPr>
          <w:rFonts w:asciiTheme="majorBidi" w:hAnsiTheme="majorBidi" w:cstheme="majorBidi"/>
          <w:b/>
          <w:bCs/>
          <w:sz w:val="24"/>
          <w:szCs w:val="24"/>
          <w:lang w:val="en-US"/>
        </w:rPr>
        <w:t xml:space="preserve"> </w:t>
      </w:r>
      <w:r w:rsidR="006940DC" w:rsidRPr="006940DC">
        <w:rPr>
          <w:rFonts w:asciiTheme="majorBidi" w:hAnsiTheme="majorBidi" w:cstheme="majorBidi"/>
          <w:b/>
          <w:bCs/>
          <w:sz w:val="24"/>
          <w:szCs w:val="24"/>
          <w:lang w:val="en-US"/>
        </w:rPr>
        <w:t>2018</w:t>
      </w:r>
      <w:r w:rsidR="00486A7B">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40</w:t>
      </w:r>
      <w:r w:rsidR="007A5DE2">
        <w:rPr>
          <w:rFonts w:asciiTheme="majorBidi" w:hAnsiTheme="majorBidi" w:cstheme="majorBidi"/>
          <w:sz w:val="24"/>
          <w:szCs w:val="24"/>
          <w:lang w:val="en-US"/>
        </w:rPr>
        <w:t>,</w:t>
      </w:r>
      <w:r w:rsidR="007A5DE2" w:rsidRPr="00B372E4">
        <w:rPr>
          <w:rFonts w:asciiTheme="majorBidi" w:hAnsiTheme="majorBidi" w:cstheme="majorBidi"/>
          <w:sz w:val="24"/>
          <w:szCs w:val="24"/>
          <w:lang w:val="en-US"/>
        </w:rPr>
        <w:t xml:space="preserve"> 285–290.</w:t>
      </w:r>
    </w:p>
    <w:p w:rsidR="007A5DE2" w:rsidRPr="00A7101D" w:rsidRDefault="00100194"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color w:val="131413"/>
          <w:sz w:val="24"/>
          <w:szCs w:val="24"/>
          <w:lang w:val="en-US"/>
        </w:rPr>
        <w:t>M.</w:t>
      </w:r>
      <w:r>
        <w:rPr>
          <w:rFonts w:asciiTheme="majorBidi" w:hAnsiTheme="majorBidi" w:cstheme="majorBidi"/>
          <w:color w:val="131413"/>
          <w:sz w:val="24"/>
          <w:szCs w:val="24"/>
          <w:lang w:val="en-US"/>
        </w:rPr>
        <w:t xml:space="preserve"> </w:t>
      </w:r>
      <w:r w:rsidR="007A5DE2" w:rsidRPr="00683B75">
        <w:rPr>
          <w:rFonts w:asciiTheme="majorBidi" w:hAnsiTheme="majorBidi" w:cstheme="majorBidi"/>
          <w:color w:val="131413"/>
          <w:sz w:val="24"/>
          <w:szCs w:val="24"/>
          <w:lang w:val="en-US"/>
        </w:rPr>
        <w:t xml:space="preserve">Contreras-Padilla, </w:t>
      </w:r>
      <w:r w:rsidRPr="00683B75">
        <w:rPr>
          <w:rFonts w:asciiTheme="majorBidi" w:hAnsiTheme="majorBidi" w:cstheme="majorBidi"/>
          <w:color w:val="131413"/>
          <w:sz w:val="24"/>
          <w:szCs w:val="24"/>
          <w:lang w:val="en-US"/>
        </w:rPr>
        <w:t>E.M.</w:t>
      </w:r>
      <w:r>
        <w:rPr>
          <w:rFonts w:asciiTheme="majorBidi" w:hAnsiTheme="majorBidi" w:cstheme="majorBidi"/>
          <w:color w:val="131413"/>
          <w:sz w:val="24"/>
          <w:szCs w:val="24"/>
          <w:lang w:val="en-US"/>
        </w:rPr>
        <w:t xml:space="preserve"> </w:t>
      </w:r>
      <w:r w:rsidR="007A5DE2" w:rsidRPr="00683B75">
        <w:rPr>
          <w:rFonts w:asciiTheme="majorBidi" w:hAnsiTheme="majorBidi" w:cstheme="majorBidi"/>
          <w:color w:val="131413"/>
          <w:sz w:val="24"/>
          <w:szCs w:val="24"/>
          <w:lang w:val="en-US"/>
        </w:rPr>
        <w:t xml:space="preserve">Rivera-Muñoz, </w:t>
      </w:r>
      <w:r w:rsidRPr="00683B75">
        <w:rPr>
          <w:rFonts w:asciiTheme="majorBidi" w:hAnsiTheme="majorBidi" w:cstheme="majorBidi"/>
          <w:color w:val="131413"/>
          <w:sz w:val="24"/>
          <w:szCs w:val="24"/>
          <w:lang w:val="en-US"/>
        </w:rPr>
        <w:t>E</w:t>
      </w:r>
      <w:r w:rsidRPr="000F5BB7">
        <w:rPr>
          <w:rFonts w:asciiTheme="majorBidi" w:hAnsiTheme="majorBidi" w:cstheme="majorBidi"/>
          <w:color w:val="131413"/>
          <w:sz w:val="24"/>
          <w:szCs w:val="24"/>
          <w:lang w:val="en-US"/>
        </w:rPr>
        <w:t>.</w:t>
      </w:r>
      <w:r>
        <w:rPr>
          <w:rFonts w:asciiTheme="majorBidi" w:hAnsiTheme="majorBidi" w:cstheme="majorBidi"/>
          <w:color w:val="131413"/>
          <w:sz w:val="24"/>
          <w:szCs w:val="24"/>
          <w:lang w:val="en-US"/>
        </w:rPr>
        <w:t xml:space="preserve"> </w:t>
      </w:r>
      <w:r w:rsidR="007A5DE2" w:rsidRPr="00683B75">
        <w:rPr>
          <w:rFonts w:asciiTheme="majorBidi" w:hAnsiTheme="majorBidi" w:cstheme="majorBidi"/>
          <w:color w:val="131413"/>
          <w:sz w:val="24"/>
          <w:szCs w:val="24"/>
          <w:lang w:val="en-US"/>
        </w:rPr>
        <w:t xml:space="preserve">Gutiérrez-Cortez, </w:t>
      </w:r>
      <w:r w:rsidRPr="00683B75">
        <w:rPr>
          <w:rFonts w:asciiTheme="majorBidi" w:hAnsiTheme="majorBidi" w:cstheme="majorBidi"/>
          <w:color w:val="131413"/>
          <w:sz w:val="24"/>
          <w:szCs w:val="24"/>
          <w:lang w:val="en-US"/>
        </w:rPr>
        <w:t>A</w:t>
      </w:r>
      <w:r w:rsidRPr="000F5BB7">
        <w:rPr>
          <w:rFonts w:asciiTheme="majorBidi" w:hAnsiTheme="majorBidi" w:cstheme="majorBidi"/>
          <w:color w:val="131413"/>
          <w:sz w:val="24"/>
          <w:szCs w:val="24"/>
          <w:lang w:val="en-US"/>
        </w:rPr>
        <w:t>.</w:t>
      </w:r>
      <w:r>
        <w:rPr>
          <w:rFonts w:asciiTheme="majorBidi" w:hAnsiTheme="majorBidi" w:cstheme="majorBidi"/>
          <w:color w:val="131413"/>
          <w:sz w:val="24"/>
          <w:szCs w:val="24"/>
          <w:lang w:val="en-US"/>
        </w:rPr>
        <w:t xml:space="preserve"> Del </w:t>
      </w:r>
      <w:r w:rsidR="007A5DE2" w:rsidRPr="00683B75">
        <w:rPr>
          <w:rFonts w:asciiTheme="majorBidi" w:hAnsiTheme="majorBidi" w:cstheme="majorBidi"/>
          <w:color w:val="131413"/>
          <w:sz w:val="24"/>
          <w:szCs w:val="24"/>
          <w:lang w:val="en-US"/>
        </w:rPr>
        <w:t xml:space="preserve">Real, </w:t>
      </w:r>
      <w:r w:rsidRPr="00683B75">
        <w:rPr>
          <w:rFonts w:asciiTheme="majorBidi" w:hAnsiTheme="majorBidi" w:cstheme="majorBidi"/>
          <w:color w:val="131413"/>
          <w:sz w:val="24"/>
          <w:szCs w:val="24"/>
          <w:lang w:val="en-US"/>
        </w:rPr>
        <w:t>M</w:t>
      </w:r>
      <w:r w:rsidRPr="000F5BB7">
        <w:rPr>
          <w:rFonts w:asciiTheme="majorBidi" w:hAnsiTheme="majorBidi" w:cstheme="majorBidi"/>
          <w:color w:val="131413"/>
          <w:sz w:val="24"/>
          <w:szCs w:val="24"/>
          <w:lang w:val="en-US"/>
        </w:rPr>
        <w:t>.</w:t>
      </w:r>
      <w:r w:rsidRPr="00683B75">
        <w:rPr>
          <w:rFonts w:asciiTheme="majorBidi" w:hAnsiTheme="majorBidi" w:cstheme="majorBidi"/>
          <w:color w:val="131413"/>
          <w:sz w:val="24"/>
          <w:szCs w:val="24"/>
          <w:lang w:val="en-US"/>
        </w:rPr>
        <w:t>E.</w:t>
      </w:r>
      <w:r>
        <w:rPr>
          <w:rFonts w:asciiTheme="majorBidi" w:hAnsiTheme="majorBidi" w:cstheme="majorBidi"/>
          <w:color w:val="131413"/>
          <w:sz w:val="24"/>
          <w:szCs w:val="24"/>
          <w:lang w:val="en-US"/>
        </w:rPr>
        <w:t xml:space="preserve"> </w:t>
      </w:r>
      <w:r w:rsidR="007A5DE2" w:rsidRPr="00683B75">
        <w:rPr>
          <w:rFonts w:asciiTheme="majorBidi" w:hAnsiTheme="majorBidi" w:cstheme="majorBidi"/>
          <w:color w:val="131413"/>
          <w:sz w:val="24"/>
          <w:szCs w:val="24"/>
          <w:lang w:val="en-US"/>
        </w:rPr>
        <w:t>Rodríguez-García</w:t>
      </w:r>
      <w:r w:rsidR="007A5DE2">
        <w:rPr>
          <w:rFonts w:asciiTheme="majorBidi" w:hAnsiTheme="majorBidi" w:cstheme="majorBidi"/>
          <w:color w:val="131413"/>
          <w:sz w:val="24"/>
          <w:szCs w:val="24"/>
          <w:lang w:val="en-US"/>
        </w:rPr>
        <w:t>,</w:t>
      </w:r>
      <w:r>
        <w:rPr>
          <w:rFonts w:asciiTheme="majorBidi" w:hAnsiTheme="majorBidi" w:cstheme="majorBidi"/>
          <w:color w:val="131413"/>
          <w:sz w:val="24"/>
          <w:szCs w:val="24"/>
          <w:lang w:val="en-US"/>
        </w:rPr>
        <w:t xml:space="preserve"> </w:t>
      </w:r>
      <w:r w:rsidR="006940DC" w:rsidRPr="006940DC">
        <w:rPr>
          <w:rStyle w:val="Accentuation"/>
          <w:rFonts w:asciiTheme="majorBidi" w:hAnsiTheme="majorBidi" w:cstheme="majorBidi"/>
          <w:sz w:val="24"/>
          <w:szCs w:val="24"/>
          <w:lang w:val="en-US"/>
        </w:rPr>
        <w:t>J. Biol. Phys.</w:t>
      </w:r>
      <w:r>
        <w:rPr>
          <w:rStyle w:val="Accentuation"/>
          <w:rFonts w:asciiTheme="majorBidi" w:hAnsiTheme="majorBidi" w:cstheme="majorBidi"/>
          <w:i w:val="0"/>
          <w:iCs w:val="0"/>
          <w:sz w:val="24"/>
          <w:szCs w:val="24"/>
          <w:lang w:val="en-US"/>
        </w:rPr>
        <w:t xml:space="preserve"> </w:t>
      </w:r>
      <w:r w:rsidR="006940DC" w:rsidRPr="006940DC">
        <w:rPr>
          <w:rFonts w:asciiTheme="majorBidi" w:hAnsiTheme="majorBidi" w:cstheme="majorBidi"/>
          <w:b/>
          <w:bCs/>
          <w:color w:val="131413"/>
          <w:sz w:val="24"/>
          <w:szCs w:val="24"/>
          <w:lang w:val="en-US"/>
        </w:rPr>
        <w:t>2015</w:t>
      </w:r>
      <w:r w:rsidR="00486A7B">
        <w:rPr>
          <w:rFonts w:asciiTheme="majorBidi" w:hAnsiTheme="majorBidi" w:cstheme="majorBidi"/>
          <w:color w:val="131413"/>
          <w:sz w:val="24"/>
          <w:szCs w:val="24"/>
          <w:lang w:val="en-US"/>
        </w:rPr>
        <w:t xml:space="preserve">, </w:t>
      </w:r>
      <w:r w:rsidR="006940DC">
        <w:rPr>
          <w:rFonts w:asciiTheme="majorBidi" w:hAnsiTheme="majorBidi" w:cstheme="majorBidi"/>
          <w:i/>
          <w:iCs/>
          <w:color w:val="131413"/>
          <w:sz w:val="24"/>
          <w:szCs w:val="24"/>
          <w:lang w:val="en-US"/>
        </w:rPr>
        <w:t>41</w:t>
      </w:r>
      <w:r w:rsidR="007A5DE2">
        <w:rPr>
          <w:rFonts w:asciiTheme="majorBidi" w:hAnsiTheme="majorBidi" w:cstheme="majorBidi"/>
          <w:color w:val="131413"/>
          <w:sz w:val="24"/>
          <w:szCs w:val="24"/>
          <w:lang w:val="en-US"/>
        </w:rPr>
        <w:t>,</w:t>
      </w:r>
      <w:r w:rsidR="007A5DE2" w:rsidRPr="00894F06">
        <w:rPr>
          <w:rFonts w:asciiTheme="majorBidi" w:hAnsiTheme="majorBidi" w:cstheme="majorBidi"/>
          <w:color w:val="131413"/>
          <w:sz w:val="24"/>
          <w:szCs w:val="24"/>
          <w:lang w:val="en-US"/>
        </w:rPr>
        <w:t xml:space="preserve"> 99 </w:t>
      </w:r>
      <w:r w:rsidR="007A5DE2" w:rsidRPr="00894F06">
        <w:rPr>
          <w:rFonts w:asciiTheme="majorBidi" w:hAnsiTheme="majorBidi" w:cstheme="majorBidi"/>
          <w:color w:val="000000"/>
          <w:sz w:val="24"/>
          <w:szCs w:val="24"/>
          <w:shd w:val="clear" w:color="auto" w:fill="FFFFFF"/>
          <w:lang w:val="en-US"/>
        </w:rPr>
        <w:t>–112</w:t>
      </w:r>
      <w:r w:rsidR="007A5DE2" w:rsidRPr="00894F06">
        <w:rPr>
          <w:rFonts w:asciiTheme="majorBidi" w:hAnsiTheme="majorBidi" w:cstheme="majorBidi"/>
          <w:color w:val="131413"/>
          <w:sz w:val="24"/>
          <w:szCs w:val="24"/>
          <w:lang w:val="en-US"/>
        </w:rPr>
        <w:t>.</w:t>
      </w:r>
    </w:p>
    <w:p w:rsidR="007A5DE2" w:rsidRPr="006F5086" w:rsidRDefault="006940D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6940DC">
        <w:rPr>
          <w:rFonts w:asciiTheme="majorBidi" w:hAnsiTheme="majorBidi" w:cstheme="majorBidi"/>
          <w:sz w:val="24"/>
          <w:szCs w:val="24"/>
        </w:rPr>
        <w:t>T.</w:t>
      </w:r>
      <w:r w:rsidR="00B657C6">
        <w:rPr>
          <w:rFonts w:asciiTheme="majorBidi" w:hAnsiTheme="majorBidi" w:cstheme="majorBidi"/>
          <w:sz w:val="24"/>
          <w:szCs w:val="24"/>
        </w:rPr>
        <w:t xml:space="preserve"> </w:t>
      </w:r>
      <w:r w:rsidRPr="006940DC">
        <w:rPr>
          <w:rFonts w:asciiTheme="majorBidi" w:hAnsiTheme="majorBidi" w:cstheme="majorBidi"/>
          <w:sz w:val="24"/>
          <w:szCs w:val="24"/>
        </w:rPr>
        <w:t xml:space="preserve">W. Weber, </w:t>
      </w:r>
      <w:r w:rsidR="006F5086" w:rsidRPr="009E4C86">
        <w:rPr>
          <w:rFonts w:asciiTheme="majorBidi" w:hAnsiTheme="majorBidi" w:cstheme="majorBidi"/>
          <w:sz w:val="24"/>
          <w:szCs w:val="24"/>
        </w:rPr>
        <w:t>R.</w:t>
      </w:r>
      <w:r w:rsidR="00B657C6">
        <w:rPr>
          <w:rFonts w:asciiTheme="majorBidi" w:hAnsiTheme="majorBidi" w:cstheme="majorBidi"/>
          <w:sz w:val="24"/>
          <w:szCs w:val="24"/>
        </w:rPr>
        <w:t xml:space="preserve"> </w:t>
      </w:r>
      <w:r w:rsidR="006F5086" w:rsidRPr="009E4C86">
        <w:rPr>
          <w:rFonts w:asciiTheme="majorBidi" w:hAnsiTheme="majorBidi" w:cstheme="majorBidi"/>
          <w:sz w:val="24"/>
          <w:szCs w:val="24"/>
        </w:rPr>
        <w:t>K.</w:t>
      </w:r>
      <w:r w:rsidR="006F5086">
        <w:rPr>
          <w:rFonts w:asciiTheme="majorBidi" w:hAnsiTheme="majorBidi" w:cstheme="majorBidi"/>
          <w:sz w:val="24"/>
          <w:szCs w:val="24"/>
        </w:rPr>
        <w:t xml:space="preserve"> </w:t>
      </w:r>
      <w:r w:rsidRPr="006940DC">
        <w:rPr>
          <w:rFonts w:asciiTheme="majorBidi" w:hAnsiTheme="majorBidi" w:cstheme="majorBidi"/>
          <w:sz w:val="24"/>
          <w:szCs w:val="24"/>
        </w:rPr>
        <w:t xml:space="preserve">Chakravorti, </w:t>
      </w:r>
      <w:r w:rsidRPr="006940DC">
        <w:rPr>
          <w:rFonts w:asciiTheme="majorBidi" w:hAnsiTheme="majorBidi" w:cstheme="majorBidi"/>
          <w:i/>
          <w:iCs/>
          <w:sz w:val="24"/>
          <w:szCs w:val="24"/>
        </w:rPr>
        <w:t>AIChE J.</w:t>
      </w:r>
      <w:r w:rsidRPr="006940DC">
        <w:rPr>
          <w:rFonts w:asciiTheme="majorBidi" w:hAnsiTheme="majorBidi" w:cstheme="majorBidi"/>
          <w:sz w:val="24"/>
          <w:szCs w:val="24"/>
        </w:rPr>
        <w:t xml:space="preserve"> </w:t>
      </w:r>
      <w:r w:rsidRPr="006940DC">
        <w:rPr>
          <w:rFonts w:asciiTheme="majorBidi" w:hAnsiTheme="majorBidi" w:cstheme="majorBidi"/>
          <w:b/>
          <w:bCs/>
          <w:sz w:val="24"/>
          <w:szCs w:val="24"/>
        </w:rPr>
        <w:t>1974</w:t>
      </w:r>
      <w:r w:rsidRPr="006940DC">
        <w:rPr>
          <w:rFonts w:asciiTheme="majorBidi" w:hAnsiTheme="majorBidi" w:cstheme="majorBidi"/>
          <w:sz w:val="24"/>
          <w:szCs w:val="24"/>
        </w:rPr>
        <w:t xml:space="preserve">, </w:t>
      </w:r>
      <w:r w:rsidRPr="006940DC">
        <w:rPr>
          <w:rFonts w:asciiTheme="majorBidi" w:hAnsiTheme="majorBidi" w:cstheme="majorBidi"/>
          <w:i/>
          <w:iCs/>
          <w:sz w:val="24"/>
          <w:szCs w:val="24"/>
        </w:rPr>
        <w:t>20</w:t>
      </w:r>
      <w:r w:rsidRPr="006940DC">
        <w:rPr>
          <w:rFonts w:asciiTheme="majorBidi" w:hAnsiTheme="majorBidi" w:cstheme="majorBidi"/>
          <w:sz w:val="24"/>
          <w:szCs w:val="24"/>
        </w:rPr>
        <w:t>, 228-238.</w:t>
      </w:r>
    </w:p>
    <w:p w:rsidR="007A5DE2" w:rsidRPr="007813D2" w:rsidRDefault="009A1D2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M.</w:t>
      </w:r>
      <w:r w:rsidR="00B657C6">
        <w:rPr>
          <w:rFonts w:asciiTheme="majorBidi" w:hAnsiTheme="majorBidi" w:cstheme="majorBidi"/>
          <w:sz w:val="24"/>
          <w:szCs w:val="24"/>
          <w:lang w:val="en-US"/>
        </w:rPr>
        <w:t xml:space="preserve"> </w:t>
      </w:r>
      <w:r w:rsidRPr="007813D2">
        <w:rPr>
          <w:rFonts w:asciiTheme="majorBidi" w:hAnsiTheme="majorBidi" w:cstheme="majorBidi"/>
          <w:sz w:val="24"/>
          <w:szCs w:val="24"/>
          <w:lang w:val="en-US"/>
        </w:rPr>
        <w:t xml:space="preserve">N. </w:t>
      </w:r>
      <w:r w:rsidR="007A5DE2" w:rsidRPr="007813D2">
        <w:rPr>
          <w:rFonts w:asciiTheme="majorBidi" w:hAnsiTheme="majorBidi" w:cstheme="majorBidi"/>
          <w:sz w:val="24"/>
          <w:szCs w:val="24"/>
          <w:lang w:val="en-US"/>
        </w:rPr>
        <w:t>Sahmoune,</w:t>
      </w:r>
      <w:r w:rsidRPr="007813D2">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Chem. Eng. Technol.</w:t>
      </w:r>
      <w:r w:rsidR="00FE7831" w:rsidRPr="007813D2">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2016</w:t>
      </w:r>
      <w:r w:rsidR="00FE7831" w:rsidRPr="007813D2">
        <w:rPr>
          <w:rFonts w:asciiTheme="majorBidi" w:hAnsiTheme="majorBidi" w:cstheme="majorBidi"/>
          <w:sz w:val="24"/>
          <w:szCs w:val="24"/>
          <w:lang w:val="en-US"/>
        </w:rPr>
        <w:t>,</w:t>
      </w:r>
      <w:r w:rsidR="00035537" w:rsidRPr="007813D2">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39</w:t>
      </w:r>
      <w:r w:rsidR="007A5DE2" w:rsidRPr="007813D2">
        <w:rPr>
          <w:rFonts w:asciiTheme="majorBidi" w:hAnsiTheme="majorBidi" w:cstheme="majorBidi"/>
          <w:b/>
          <w:bCs/>
          <w:sz w:val="24"/>
          <w:szCs w:val="24"/>
          <w:lang w:val="en-US"/>
        </w:rPr>
        <w:t xml:space="preserve">, </w:t>
      </w:r>
      <w:r w:rsidR="007A5DE2" w:rsidRPr="007813D2">
        <w:rPr>
          <w:rFonts w:asciiTheme="majorBidi" w:hAnsiTheme="majorBidi" w:cstheme="majorBidi"/>
          <w:sz w:val="24"/>
          <w:szCs w:val="24"/>
          <w:lang w:val="en-US"/>
        </w:rPr>
        <w:t>1617-1628.</w:t>
      </w:r>
    </w:p>
    <w:p w:rsidR="007A5DE2" w:rsidRPr="00A7101D" w:rsidRDefault="006B75E8"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M.</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T</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 xml:space="preserve">Yagub, </w:t>
      </w:r>
      <w:r w:rsidRPr="00711D40">
        <w:rPr>
          <w:rFonts w:asciiTheme="majorBidi" w:hAnsiTheme="majorBidi" w:cstheme="majorBidi"/>
          <w:sz w:val="24"/>
          <w:szCs w:val="24"/>
          <w:lang w:val="en-US"/>
        </w:rPr>
        <w:t>T</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K</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 xml:space="preserve">Sen, </w:t>
      </w:r>
      <w:r w:rsidRPr="00711D40">
        <w:rPr>
          <w:rFonts w:asciiTheme="majorBidi" w:hAnsiTheme="majorBidi" w:cstheme="majorBidi"/>
          <w:sz w:val="24"/>
          <w:szCs w:val="24"/>
          <w:lang w:val="en-US"/>
        </w:rPr>
        <w:t>S</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 xml:space="preserve">Afroze, </w:t>
      </w:r>
      <w:r w:rsidRPr="00711D40">
        <w:rPr>
          <w:rFonts w:asciiTheme="majorBidi" w:hAnsiTheme="majorBidi" w:cstheme="majorBidi"/>
          <w:sz w:val="24"/>
          <w:szCs w:val="24"/>
          <w:lang w:val="en-US"/>
        </w:rPr>
        <w:t>H</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Ang</w:t>
      </w:r>
      <w:r w:rsidR="007A5DE2">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Pr>
          <w:rFonts w:asciiTheme="majorBidi" w:hAnsiTheme="majorBidi" w:cstheme="majorBidi"/>
          <w:i/>
          <w:iCs/>
          <w:color w:val="000000"/>
          <w:sz w:val="24"/>
          <w:szCs w:val="24"/>
          <w:lang w:val="en-US"/>
        </w:rPr>
        <w:t>Adv. Colloid. Interfac.</w:t>
      </w:r>
      <w:r w:rsidR="00FE7831">
        <w:rPr>
          <w:rFonts w:asciiTheme="majorBidi" w:hAnsiTheme="majorBidi" w:cstheme="majorBidi"/>
          <w:color w:val="000000"/>
          <w:sz w:val="24"/>
          <w:szCs w:val="24"/>
          <w:lang w:val="en-US"/>
        </w:rPr>
        <w:t>,</w:t>
      </w:r>
      <w:r w:rsidR="00035537">
        <w:rPr>
          <w:rFonts w:asciiTheme="majorBidi" w:hAnsiTheme="majorBidi" w:cstheme="majorBidi"/>
          <w:color w:val="000000"/>
          <w:sz w:val="24"/>
          <w:szCs w:val="24"/>
          <w:lang w:val="en-US"/>
        </w:rPr>
        <w:t xml:space="preserve"> </w:t>
      </w:r>
      <w:r w:rsidR="006940DC" w:rsidRPr="006940DC">
        <w:rPr>
          <w:rFonts w:asciiTheme="majorBidi" w:hAnsiTheme="majorBidi" w:cstheme="majorBidi"/>
          <w:b/>
          <w:bCs/>
          <w:sz w:val="24"/>
          <w:szCs w:val="24"/>
          <w:lang w:val="en-US"/>
        </w:rPr>
        <w:t>2014</w:t>
      </w:r>
      <w:r w:rsidR="00FE7831">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209</w:t>
      </w:r>
      <w:r w:rsidR="007A5DE2">
        <w:rPr>
          <w:rFonts w:asciiTheme="majorBidi" w:hAnsiTheme="majorBidi" w:cstheme="majorBidi"/>
          <w:sz w:val="24"/>
          <w:szCs w:val="24"/>
          <w:lang w:val="en-US"/>
        </w:rPr>
        <w:t xml:space="preserve">, </w:t>
      </w:r>
      <w:r w:rsidR="007A5DE2" w:rsidRPr="001B610B">
        <w:rPr>
          <w:rFonts w:asciiTheme="majorBidi" w:hAnsiTheme="majorBidi" w:cstheme="majorBidi"/>
          <w:sz w:val="24"/>
          <w:szCs w:val="24"/>
          <w:lang w:val="en-US"/>
        </w:rPr>
        <w:t>172</w:t>
      </w:r>
      <w:r w:rsidR="007A5DE2" w:rsidRPr="0050085B">
        <w:rPr>
          <w:rFonts w:asciiTheme="majorBidi" w:hAnsiTheme="majorBidi" w:cstheme="majorBidi"/>
          <w:sz w:val="24"/>
          <w:szCs w:val="24"/>
          <w:lang w:val="en-US"/>
        </w:rPr>
        <w:t>-</w:t>
      </w:r>
      <w:r w:rsidR="007A5DE2">
        <w:rPr>
          <w:rFonts w:asciiTheme="majorBidi" w:hAnsiTheme="majorBidi" w:cstheme="majorBidi"/>
          <w:sz w:val="24"/>
          <w:szCs w:val="24"/>
          <w:lang w:val="en-US"/>
        </w:rPr>
        <w:t>1</w:t>
      </w:r>
      <w:r w:rsidR="007A5DE2" w:rsidRPr="0050085B">
        <w:rPr>
          <w:rFonts w:asciiTheme="majorBidi" w:hAnsiTheme="majorBidi" w:cstheme="majorBidi"/>
          <w:sz w:val="24"/>
          <w:szCs w:val="24"/>
          <w:lang w:val="en-US"/>
        </w:rPr>
        <w:t>84</w:t>
      </w:r>
      <w:r w:rsidR="007A5DE2" w:rsidRPr="001B610B">
        <w:rPr>
          <w:rFonts w:asciiTheme="majorBidi" w:hAnsiTheme="majorBidi" w:cstheme="majorBidi"/>
          <w:sz w:val="24"/>
          <w:szCs w:val="24"/>
          <w:lang w:val="en-US"/>
        </w:rPr>
        <w:t>.</w:t>
      </w:r>
    </w:p>
    <w:p w:rsidR="007A5DE2" w:rsidRPr="00A7101D" w:rsidRDefault="006B75E8"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O</w:t>
      </w:r>
      <w:r w:rsidRPr="002B635B">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Aksakal, </w:t>
      </w:r>
      <w:r w:rsidRPr="002B635B">
        <w:rPr>
          <w:rFonts w:asciiTheme="majorBidi" w:hAnsiTheme="majorBidi" w:cstheme="majorBidi"/>
          <w:sz w:val="24"/>
          <w:szCs w:val="24"/>
          <w:lang w:val="en-US"/>
        </w:rPr>
        <w:t>H.</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Ucun,</w:t>
      </w:r>
      <w:r w:rsidR="007A5DE2" w:rsidRPr="002B635B">
        <w:rPr>
          <w:rFonts w:asciiTheme="majorBidi" w:hAnsiTheme="majorBidi" w:cstheme="majorBidi"/>
          <w:color w:val="000000"/>
          <w:sz w:val="24"/>
          <w:szCs w:val="24"/>
          <w:lang w:val="en-US"/>
        </w:rPr>
        <w:t xml:space="preserve"> </w:t>
      </w:r>
      <w:r w:rsidR="006940DC">
        <w:rPr>
          <w:rFonts w:asciiTheme="majorBidi" w:hAnsiTheme="majorBidi" w:cstheme="majorBidi"/>
          <w:i/>
          <w:iCs/>
          <w:color w:val="000000"/>
          <w:sz w:val="24"/>
          <w:szCs w:val="24"/>
          <w:lang w:val="en-US"/>
        </w:rPr>
        <w:t>J. Hazard. Mater.</w:t>
      </w:r>
      <w:r w:rsidR="00035537">
        <w:rPr>
          <w:rFonts w:asciiTheme="majorBidi" w:hAnsiTheme="majorBidi" w:cstheme="majorBidi"/>
          <w:color w:val="000000"/>
          <w:sz w:val="24"/>
          <w:szCs w:val="24"/>
          <w:lang w:val="en-US"/>
        </w:rPr>
        <w:t xml:space="preserve"> </w:t>
      </w:r>
      <w:r w:rsidR="006940DC" w:rsidRPr="006940DC">
        <w:rPr>
          <w:rFonts w:asciiTheme="majorBidi" w:hAnsiTheme="majorBidi" w:cstheme="majorBidi"/>
          <w:b/>
          <w:bCs/>
          <w:sz w:val="24"/>
          <w:szCs w:val="24"/>
          <w:lang w:val="en-US"/>
        </w:rPr>
        <w:t>2010</w:t>
      </w:r>
      <w:r w:rsidR="00FE7831">
        <w:rPr>
          <w:rFonts w:asciiTheme="majorBidi" w:hAnsiTheme="majorBidi" w:cstheme="majorBidi"/>
          <w:sz w:val="24"/>
          <w:szCs w:val="24"/>
          <w:lang w:val="en-US"/>
        </w:rPr>
        <w:t xml:space="preserve">, </w:t>
      </w:r>
      <w:r w:rsidR="006940DC">
        <w:rPr>
          <w:rFonts w:asciiTheme="majorBidi" w:hAnsiTheme="majorBidi" w:cstheme="majorBidi"/>
          <w:i/>
          <w:iCs/>
          <w:color w:val="000000"/>
          <w:sz w:val="24"/>
          <w:szCs w:val="24"/>
          <w:lang w:val="en-US"/>
        </w:rPr>
        <w:t>181</w:t>
      </w:r>
      <w:r w:rsidR="007A5DE2" w:rsidRPr="002B635B">
        <w:rPr>
          <w:rFonts w:asciiTheme="majorBidi" w:hAnsiTheme="majorBidi" w:cstheme="majorBidi"/>
          <w:color w:val="000000"/>
          <w:sz w:val="24"/>
          <w:szCs w:val="24"/>
          <w:lang w:val="en-US"/>
        </w:rPr>
        <w:t>, 666-672.</w:t>
      </w:r>
    </w:p>
    <w:p w:rsidR="00542E87" w:rsidRPr="00542E87" w:rsidRDefault="00F160BA" w:rsidP="00542E87">
      <w:pPr>
        <w:pStyle w:val="Paragraphedeliste"/>
        <w:numPr>
          <w:ilvl w:val="0"/>
          <w:numId w:val="13"/>
        </w:numPr>
        <w:autoSpaceDE w:val="0"/>
        <w:autoSpaceDN w:val="0"/>
        <w:adjustRightInd w:val="0"/>
        <w:spacing w:after="0" w:line="360" w:lineRule="auto"/>
        <w:rPr>
          <w:rFonts w:asciiTheme="majorBidi" w:hAnsiTheme="majorBidi" w:cstheme="majorBidi"/>
          <w:color w:val="131413"/>
          <w:sz w:val="24"/>
          <w:szCs w:val="24"/>
          <w:lang w:val="en-US"/>
        </w:rPr>
      </w:pPr>
      <w:r w:rsidRPr="007813D2">
        <w:rPr>
          <w:rFonts w:asciiTheme="majorBidi" w:hAnsiTheme="majorBidi" w:cstheme="majorBidi"/>
          <w:color w:val="131413"/>
          <w:sz w:val="24"/>
          <w:szCs w:val="24"/>
          <w:lang w:val="en-US"/>
        </w:rPr>
        <w:t>P.</w:t>
      </w:r>
      <w:r>
        <w:rPr>
          <w:rFonts w:asciiTheme="majorBidi" w:hAnsiTheme="majorBidi" w:cstheme="majorBidi"/>
          <w:color w:val="131413"/>
          <w:sz w:val="24"/>
          <w:szCs w:val="24"/>
          <w:lang w:val="en-US"/>
        </w:rPr>
        <w:t xml:space="preserve"> </w:t>
      </w:r>
      <w:r w:rsidR="007A5DE2" w:rsidRPr="000C4D2D">
        <w:rPr>
          <w:rFonts w:asciiTheme="majorBidi" w:hAnsiTheme="majorBidi" w:cstheme="majorBidi"/>
          <w:color w:val="131413"/>
          <w:sz w:val="24"/>
          <w:szCs w:val="24"/>
          <w:lang w:val="en-US"/>
        </w:rPr>
        <w:t xml:space="preserve">Monje, </w:t>
      </w:r>
      <w:r w:rsidR="00ED144F" w:rsidRPr="000C4D2D">
        <w:rPr>
          <w:rFonts w:asciiTheme="majorBidi" w:hAnsiTheme="majorBidi" w:cstheme="majorBidi"/>
          <w:color w:val="131413"/>
          <w:sz w:val="24"/>
          <w:szCs w:val="24"/>
          <w:lang w:val="en-US"/>
        </w:rPr>
        <w:t>E</w:t>
      </w:r>
      <w:r w:rsidR="00ED144F" w:rsidRPr="0050085B">
        <w:rPr>
          <w:rFonts w:asciiTheme="majorBidi" w:hAnsiTheme="majorBidi" w:cstheme="majorBidi"/>
          <w:color w:val="131413"/>
          <w:sz w:val="24"/>
          <w:szCs w:val="24"/>
          <w:lang w:val="en-US"/>
        </w:rPr>
        <w:t>.</w:t>
      </w:r>
      <w:r w:rsidR="00ED144F">
        <w:rPr>
          <w:rFonts w:asciiTheme="majorBidi" w:hAnsiTheme="majorBidi" w:cstheme="majorBidi"/>
          <w:color w:val="131413"/>
          <w:sz w:val="24"/>
          <w:szCs w:val="24"/>
          <w:lang w:val="en-US"/>
        </w:rPr>
        <w:t xml:space="preserve"> </w:t>
      </w:r>
      <w:r w:rsidR="007A5DE2" w:rsidRPr="000C4D2D">
        <w:rPr>
          <w:rFonts w:asciiTheme="majorBidi" w:hAnsiTheme="majorBidi" w:cstheme="majorBidi"/>
          <w:color w:val="131413"/>
          <w:sz w:val="24"/>
          <w:szCs w:val="24"/>
          <w:lang w:val="en-US"/>
        </w:rPr>
        <w:t>Baran</w:t>
      </w:r>
      <w:r w:rsidR="007A5DE2">
        <w:rPr>
          <w:rFonts w:asciiTheme="majorBidi" w:hAnsiTheme="majorBidi" w:cstheme="majorBidi"/>
          <w:color w:val="131413"/>
          <w:sz w:val="24"/>
          <w:szCs w:val="24"/>
          <w:lang w:val="en-US"/>
        </w:rPr>
        <w:t>,</w:t>
      </w:r>
      <w:r w:rsidR="00035537">
        <w:rPr>
          <w:rFonts w:asciiTheme="majorBidi" w:hAnsiTheme="majorBidi" w:cstheme="majorBidi"/>
          <w:color w:val="131413"/>
          <w:sz w:val="24"/>
          <w:szCs w:val="24"/>
          <w:lang w:val="en-US"/>
        </w:rPr>
        <w:t xml:space="preserve"> </w:t>
      </w:r>
      <w:r w:rsidR="006940DC">
        <w:rPr>
          <w:rFonts w:asciiTheme="majorBidi" w:hAnsiTheme="majorBidi" w:cstheme="majorBidi"/>
          <w:i/>
          <w:iCs/>
          <w:color w:val="000000"/>
          <w:sz w:val="24"/>
          <w:szCs w:val="24"/>
          <w:lang w:val="en-US"/>
        </w:rPr>
        <w:t>J. Plant Physiol.</w:t>
      </w:r>
      <w:r w:rsidR="00FE7831">
        <w:rPr>
          <w:rFonts w:asciiTheme="majorBidi" w:hAnsiTheme="majorBidi" w:cstheme="majorBidi"/>
          <w:color w:val="000000"/>
          <w:sz w:val="24"/>
          <w:szCs w:val="24"/>
          <w:lang w:val="en-US"/>
        </w:rPr>
        <w:t>,</w:t>
      </w:r>
      <w:r w:rsidR="00035537">
        <w:rPr>
          <w:rFonts w:asciiTheme="majorBidi" w:hAnsiTheme="majorBidi" w:cstheme="majorBidi"/>
          <w:color w:val="000000"/>
          <w:sz w:val="24"/>
          <w:szCs w:val="24"/>
          <w:lang w:val="en-US"/>
        </w:rPr>
        <w:t xml:space="preserve"> </w:t>
      </w:r>
      <w:r w:rsidR="006940DC" w:rsidRPr="006940DC">
        <w:rPr>
          <w:rFonts w:asciiTheme="majorBidi" w:hAnsiTheme="majorBidi" w:cstheme="majorBidi"/>
          <w:b/>
          <w:bCs/>
          <w:color w:val="131413"/>
          <w:sz w:val="24"/>
          <w:szCs w:val="24"/>
          <w:lang w:val="en-US"/>
        </w:rPr>
        <w:t>2004</w:t>
      </w:r>
      <w:r w:rsidR="00FE7831">
        <w:rPr>
          <w:rFonts w:asciiTheme="majorBidi" w:hAnsiTheme="majorBidi" w:cstheme="majorBidi"/>
          <w:color w:val="131413"/>
          <w:sz w:val="24"/>
          <w:szCs w:val="24"/>
          <w:lang w:val="en-US"/>
        </w:rPr>
        <w:t>,</w:t>
      </w:r>
      <w:r w:rsidR="00035537">
        <w:rPr>
          <w:rFonts w:asciiTheme="majorBidi" w:hAnsiTheme="majorBidi" w:cstheme="majorBidi"/>
          <w:color w:val="131413"/>
          <w:sz w:val="24"/>
          <w:szCs w:val="24"/>
          <w:lang w:val="en-US"/>
        </w:rPr>
        <w:t xml:space="preserve"> </w:t>
      </w:r>
      <w:r w:rsidR="006940DC">
        <w:rPr>
          <w:rFonts w:asciiTheme="majorBidi" w:hAnsiTheme="majorBidi" w:cstheme="majorBidi"/>
          <w:i/>
          <w:iCs/>
          <w:color w:val="131413"/>
          <w:sz w:val="24"/>
          <w:szCs w:val="24"/>
          <w:lang w:val="en-US"/>
        </w:rPr>
        <w:t>161</w:t>
      </w:r>
      <w:r w:rsidR="007A5DE2">
        <w:rPr>
          <w:rFonts w:asciiTheme="majorBidi" w:hAnsiTheme="majorBidi" w:cstheme="majorBidi"/>
          <w:color w:val="131413"/>
          <w:sz w:val="24"/>
          <w:szCs w:val="24"/>
          <w:lang w:val="en-US"/>
        </w:rPr>
        <w:t xml:space="preserve">, </w:t>
      </w:r>
      <w:r w:rsidR="007A5DE2" w:rsidRPr="000C4D2D">
        <w:rPr>
          <w:rFonts w:asciiTheme="majorBidi" w:hAnsiTheme="majorBidi" w:cstheme="majorBidi"/>
          <w:color w:val="000000"/>
          <w:sz w:val="24"/>
          <w:szCs w:val="24"/>
          <w:shd w:val="clear" w:color="auto" w:fill="FFFFFF"/>
          <w:lang w:val="en-US"/>
        </w:rPr>
        <w:t>121-</w:t>
      </w:r>
      <w:r w:rsidR="007A5DE2">
        <w:rPr>
          <w:rFonts w:asciiTheme="majorBidi" w:hAnsiTheme="majorBidi" w:cstheme="majorBidi"/>
          <w:color w:val="000000"/>
          <w:sz w:val="24"/>
          <w:szCs w:val="24"/>
          <w:shd w:val="clear" w:color="auto" w:fill="FFFFFF"/>
          <w:lang w:val="en-US"/>
        </w:rPr>
        <w:t>12</w:t>
      </w:r>
      <w:r w:rsidR="007A5DE2" w:rsidRPr="000C4D2D">
        <w:rPr>
          <w:rFonts w:asciiTheme="majorBidi" w:hAnsiTheme="majorBidi" w:cstheme="majorBidi"/>
          <w:color w:val="000000"/>
          <w:sz w:val="24"/>
          <w:szCs w:val="24"/>
          <w:shd w:val="clear" w:color="auto" w:fill="FFFFFF"/>
          <w:lang w:val="en-US"/>
        </w:rPr>
        <w:t>3</w:t>
      </w:r>
      <w:r w:rsidR="007A5DE2" w:rsidRPr="0050085B">
        <w:rPr>
          <w:rFonts w:asciiTheme="majorBidi" w:hAnsiTheme="majorBidi" w:cstheme="majorBidi"/>
          <w:color w:val="131413"/>
          <w:sz w:val="24"/>
          <w:szCs w:val="24"/>
          <w:lang w:val="en-US"/>
        </w:rPr>
        <w:t>.</w:t>
      </w:r>
    </w:p>
    <w:p w:rsidR="007A5DE2" w:rsidRPr="00A7101D" w:rsidRDefault="006940DC" w:rsidP="00542E87">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6940DC">
        <w:rPr>
          <w:rFonts w:asciiTheme="majorBidi" w:hAnsiTheme="majorBidi" w:cstheme="majorBidi"/>
          <w:sz w:val="24"/>
          <w:szCs w:val="24"/>
          <w:lang w:val="en-US"/>
        </w:rPr>
        <w:t>D</w:t>
      </w:r>
      <w:r w:rsidR="00BD6A0D" w:rsidRPr="00542E87">
        <w:rPr>
          <w:rFonts w:asciiTheme="majorBidi" w:hAnsiTheme="majorBidi" w:cstheme="majorBidi"/>
          <w:color w:val="131413"/>
          <w:sz w:val="24"/>
          <w:szCs w:val="24"/>
          <w:lang w:val="en-US"/>
        </w:rPr>
        <w:t>.</w:t>
      </w:r>
      <w:r w:rsidR="00BD6A0D">
        <w:rPr>
          <w:rFonts w:asciiTheme="majorBidi" w:hAnsiTheme="majorBidi" w:cstheme="majorBidi"/>
          <w:color w:val="131413"/>
          <w:sz w:val="24"/>
          <w:szCs w:val="24"/>
          <w:lang w:val="en-US"/>
        </w:rPr>
        <w:t xml:space="preserve"> </w:t>
      </w:r>
      <w:r w:rsidR="00542E87" w:rsidRPr="00542E87">
        <w:rPr>
          <w:rFonts w:asciiTheme="majorBidi" w:hAnsiTheme="majorBidi" w:cstheme="majorBidi"/>
          <w:color w:val="131413"/>
          <w:sz w:val="24"/>
          <w:szCs w:val="24"/>
          <w:lang w:val="en-US"/>
        </w:rPr>
        <w:t xml:space="preserve">Klemm, </w:t>
      </w:r>
      <w:r w:rsidR="00BD6A0D" w:rsidRPr="00542E87">
        <w:rPr>
          <w:rFonts w:asciiTheme="majorBidi" w:hAnsiTheme="majorBidi" w:cstheme="majorBidi"/>
          <w:color w:val="131413"/>
          <w:sz w:val="24"/>
          <w:szCs w:val="24"/>
          <w:lang w:val="en-US"/>
        </w:rPr>
        <w:t>B.</w:t>
      </w:r>
      <w:r w:rsidR="00BD6A0D">
        <w:rPr>
          <w:rFonts w:asciiTheme="majorBidi" w:hAnsiTheme="majorBidi" w:cstheme="majorBidi"/>
          <w:color w:val="131413"/>
          <w:sz w:val="24"/>
          <w:szCs w:val="24"/>
          <w:lang w:val="en-US"/>
        </w:rPr>
        <w:t xml:space="preserve"> </w:t>
      </w:r>
      <w:r w:rsidR="00542E87" w:rsidRPr="00542E87">
        <w:rPr>
          <w:rFonts w:asciiTheme="majorBidi" w:hAnsiTheme="majorBidi" w:cstheme="majorBidi"/>
          <w:color w:val="131413"/>
          <w:sz w:val="24"/>
          <w:szCs w:val="24"/>
          <w:lang w:val="en-US"/>
        </w:rPr>
        <w:t xml:space="preserve">Heublein, </w:t>
      </w:r>
      <w:r w:rsidR="00BD6A0D" w:rsidRPr="00542E87">
        <w:rPr>
          <w:rFonts w:asciiTheme="majorBidi" w:hAnsiTheme="majorBidi" w:cstheme="majorBidi"/>
          <w:color w:val="131413"/>
          <w:sz w:val="24"/>
          <w:szCs w:val="24"/>
          <w:lang w:val="en-US"/>
        </w:rPr>
        <w:t>H.</w:t>
      </w:r>
      <w:r w:rsidR="00B657C6">
        <w:rPr>
          <w:rFonts w:asciiTheme="majorBidi" w:hAnsiTheme="majorBidi" w:cstheme="majorBidi"/>
          <w:color w:val="131413"/>
          <w:sz w:val="24"/>
          <w:szCs w:val="24"/>
          <w:lang w:val="en-US"/>
        </w:rPr>
        <w:t xml:space="preserve"> </w:t>
      </w:r>
      <w:r w:rsidR="00BD6A0D" w:rsidRPr="00542E87">
        <w:rPr>
          <w:rFonts w:asciiTheme="majorBidi" w:hAnsiTheme="majorBidi" w:cstheme="majorBidi"/>
          <w:color w:val="131413"/>
          <w:sz w:val="24"/>
          <w:szCs w:val="24"/>
          <w:lang w:val="en-US"/>
        </w:rPr>
        <w:t>P.</w:t>
      </w:r>
      <w:r w:rsidR="00BD6A0D">
        <w:rPr>
          <w:rFonts w:asciiTheme="majorBidi" w:hAnsiTheme="majorBidi" w:cstheme="majorBidi"/>
          <w:color w:val="131413"/>
          <w:sz w:val="24"/>
          <w:szCs w:val="24"/>
          <w:lang w:val="en-US"/>
        </w:rPr>
        <w:t xml:space="preserve"> </w:t>
      </w:r>
      <w:r w:rsidR="00542E87" w:rsidRPr="00542E87">
        <w:rPr>
          <w:rFonts w:asciiTheme="majorBidi" w:hAnsiTheme="majorBidi" w:cstheme="majorBidi"/>
          <w:color w:val="131413"/>
          <w:sz w:val="24"/>
          <w:szCs w:val="24"/>
          <w:lang w:val="en-US"/>
        </w:rPr>
        <w:t xml:space="preserve">Fink, </w:t>
      </w:r>
      <w:r w:rsidR="00BD6A0D" w:rsidRPr="00542E87">
        <w:rPr>
          <w:rFonts w:asciiTheme="majorBidi" w:hAnsiTheme="majorBidi" w:cstheme="majorBidi"/>
          <w:color w:val="131413"/>
          <w:sz w:val="24"/>
          <w:szCs w:val="24"/>
          <w:lang w:val="en-US"/>
        </w:rPr>
        <w:t>A.</w:t>
      </w:r>
      <w:r w:rsidR="00BD6A0D">
        <w:rPr>
          <w:rFonts w:asciiTheme="majorBidi" w:hAnsiTheme="majorBidi" w:cstheme="majorBidi"/>
          <w:color w:val="131413"/>
          <w:sz w:val="24"/>
          <w:szCs w:val="24"/>
          <w:lang w:val="en-US"/>
        </w:rPr>
        <w:t xml:space="preserve"> </w:t>
      </w:r>
      <w:r w:rsidR="00542E87" w:rsidRPr="00542E87">
        <w:rPr>
          <w:rFonts w:asciiTheme="majorBidi" w:hAnsiTheme="majorBidi" w:cstheme="majorBidi"/>
          <w:color w:val="131413"/>
          <w:sz w:val="24"/>
          <w:szCs w:val="24"/>
          <w:lang w:val="en-US"/>
        </w:rPr>
        <w:t>Bohn,</w:t>
      </w:r>
      <w:r w:rsidR="00035537">
        <w:rPr>
          <w:rFonts w:asciiTheme="majorBidi" w:hAnsiTheme="majorBidi" w:cstheme="majorBidi"/>
          <w:color w:val="131413"/>
          <w:sz w:val="24"/>
          <w:szCs w:val="24"/>
          <w:lang w:val="en-US"/>
        </w:rPr>
        <w:t xml:space="preserve"> </w:t>
      </w:r>
      <w:r>
        <w:rPr>
          <w:rFonts w:asciiTheme="majorBidi" w:hAnsiTheme="majorBidi" w:cstheme="majorBidi"/>
          <w:i/>
          <w:iCs/>
          <w:color w:val="131413"/>
          <w:sz w:val="24"/>
          <w:szCs w:val="24"/>
          <w:lang w:val="en-US"/>
        </w:rPr>
        <w:t>Angew. Chem. Int. Ed.</w:t>
      </w:r>
      <w:r w:rsidR="00035537">
        <w:rPr>
          <w:rFonts w:asciiTheme="majorBidi" w:hAnsiTheme="majorBidi" w:cstheme="majorBidi"/>
          <w:color w:val="131413"/>
          <w:sz w:val="24"/>
          <w:szCs w:val="24"/>
          <w:lang w:val="en-US"/>
        </w:rPr>
        <w:t xml:space="preserve"> </w:t>
      </w:r>
      <w:r w:rsidRPr="006940DC">
        <w:rPr>
          <w:rFonts w:asciiTheme="majorBidi" w:hAnsiTheme="majorBidi" w:cstheme="majorBidi"/>
          <w:b/>
          <w:bCs/>
          <w:color w:val="131413"/>
          <w:sz w:val="24"/>
          <w:szCs w:val="24"/>
          <w:lang w:val="en-US"/>
        </w:rPr>
        <w:t>2005</w:t>
      </w:r>
      <w:r w:rsidR="00FE7831">
        <w:rPr>
          <w:rFonts w:asciiTheme="majorBidi" w:hAnsiTheme="majorBidi" w:cstheme="majorBidi"/>
          <w:color w:val="131413"/>
          <w:sz w:val="24"/>
          <w:szCs w:val="24"/>
          <w:lang w:val="en-US"/>
        </w:rPr>
        <w:t xml:space="preserve">, </w:t>
      </w:r>
      <w:r>
        <w:rPr>
          <w:rFonts w:asciiTheme="majorBidi" w:hAnsiTheme="majorBidi" w:cstheme="majorBidi"/>
          <w:i/>
          <w:iCs/>
          <w:color w:val="131413"/>
          <w:sz w:val="24"/>
          <w:szCs w:val="24"/>
          <w:lang w:val="en-US"/>
        </w:rPr>
        <w:t>44</w:t>
      </w:r>
      <w:r w:rsidR="00542E87" w:rsidRPr="00542E87">
        <w:rPr>
          <w:rFonts w:asciiTheme="majorBidi" w:hAnsiTheme="majorBidi" w:cstheme="majorBidi"/>
          <w:color w:val="131413"/>
          <w:sz w:val="24"/>
          <w:szCs w:val="24"/>
          <w:lang w:val="en-US"/>
        </w:rPr>
        <w:t>, 3358–3393.</w:t>
      </w:r>
    </w:p>
    <w:p w:rsidR="007A5DE2" w:rsidRPr="00A7101D" w:rsidRDefault="00F160B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Y.</w:t>
      </w:r>
      <w:r w:rsidR="00B657C6">
        <w:rPr>
          <w:rFonts w:asciiTheme="majorBidi" w:hAnsiTheme="majorBidi" w:cstheme="majorBidi"/>
          <w:sz w:val="24"/>
          <w:szCs w:val="24"/>
          <w:lang w:val="en-US"/>
        </w:rPr>
        <w:t xml:space="preserve"> </w:t>
      </w:r>
      <w:r w:rsidRPr="007813D2">
        <w:rPr>
          <w:rFonts w:asciiTheme="majorBidi" w:hAnsiTheme="majorBidi" w:cstheme="majorBidi"/>
          <w:sz w:val="24"/>
          <w:szCs w:val="24"/>
          <w:lang w:val="en-US"/>
        </w:rPr>
        <w:t>H.</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 xml:space="preserve">Zhang, </w:t>
      </w:r>
      <w:r w:rsidRPr="00711D40">
        <w:rPr>
          <w:rFonts w:asciiTheme="majorBidi" w:hAnsiTheme="majorBidi" w:cstheme="majorBidi"/>
          <w:sz w:val="24"/>
          <w:szCs w:val="24"/>
          <w:lang w:val="en-US"/>
        </w:rPr>
        <w:t>L</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R.</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Lynd</w:t>
      </w:r>
      <w:r w:rsidR="007A5DE2">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Biotechnol. Bioeng.</w:t>
      </w:r>
      <w:r w:rsidR="00035537">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2004</w:t>
      </w:r>
      <w:r w:rsidR="00FE7831">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88</w:t>
      </w:r>
      <w:r w:rsidR="007A5DE2">
        <w:rPr>
          <w:rFonts w:asciiTheme="majorBidi" w:hAnsiTheme="majorBidi" w:cstheme="majorBidi"/>
          <w:sz w:val="24"/>
          <w:szCs w:val="24"/>
          <w:lang w:val="en-US"/>
        </w:rPr>
        <w:t xml:space="preserve">, </w:t>
      </w:r>
      <w:r w:rsidR="007A5DE2" w:rsidRPr="005638E8">
        <w:rPr>
          <w:rFonts w:asciiTheme="majorBidi" w:hAnsiTheme="majorBidi" w:cstheme="majorBidi"/>
          <w:sz w:val="24"/>
          <w:szCs w:val="24"/>
          <w:lang w:val="en-US"/>
        </w:rPr>
        <w:t>797–824.</w:t>
      </w:r>
    </w:p>
    <w:p w:rsidR="007A5DE2" w:rsidRPr="00A7101D" w:rsidRDefault="00F160B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L</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Y</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 xml:space="preserve">Mwaikambo, </w:t>
      </w:r>
      <w:r w:rsidRPr="00711D40">
        <w:rPr>
          <w:rFonts w:asciiTheme="majorBidi" w:hAnsiTheme="majorBidi" w:cstheme="majorBidi"/>
          <w:sz w:val="24"/>
          <w:szCs w:val="24"/>
          <w:lang w:val="en-US"/>
        </w:rPr>
        <w:t>M</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P.</w:t>
      </w:r>
      <w:r>
        <w:rPr>
          <w:rFonts w:asciiTheme="majorBidi" w:hAnsiTheme="majorBidi" w:cstheme="majorBidi"/>
          <w:sz w:val="24"/>
          <w:szCs w:val="24"/>
          <w:lang w:val="en-US"/>
        </w:rPr>
        <w:t xml:space="preserve"> </w:t>
      </w:r>
      <w:r w:rsidR="007A5DE2" w:rsidRPr="00711D40">
        <w:rPr>
          <w:rFonts w:asciiTheme="majorBidi" w:hAnsiTheme="majorBidi" w:cstheme="majorBidi"/>
          <w:sz w:val="24"/>
          <w:szCs w:val="24"/>
          <w:lang w:val="en-US"/>
        </w:rPr>
        <w:t>Ansell</w:t>
      </w:r>
      <w:r w:rsidR="007A5DE2">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J. Mater. Sci.</w:t>
      </w:r>
      <w:r w:rsidR="00035537">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2006</w:t>
      </w:r>
      <w:r w:rsidR="00FE7831">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41</w:t>
      </w:r>
      <w:r w:rsidR="007A5DE2">
        <w:rPr>
          <w:rFonts w:asciiTheme="majorBidi" w:hAnsiTheme="majorBidi" w:cstheme="majorBidi"/>
          <w:sz w:val="24"/>
          <w:szCs w:val="24"/>
          <w:lang w:val="en-US"/>
        </w:rPr>
        <w:t>,</w:t>
      </w:r>
      <w:r w:rsidR="007A5DE2" w:rsidRPr="005D46AB">
        <w:rPr>
          <w:rFonts w:asciiTheme="majorBidi" w:hAnsiTheme="majorBidi" w:cstheme="majorBidi"/>
          <w:sz w:val="24"/>
          <w:szCs w:val="24"/>
          <w:lang w:val="en-US"/>
        </w:rPr>
        <w:t xml:space="preserve"> 2483–2496.</w:t>
      </w:r>
    </w:p>
    <w:p w:rsidR="007A5DE2" w:rsidRPr="00A7101D" w:rsidRDefault="00034C6B"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Barka, </w:t>
      </w:r>
      <w:r w:rsidRPr="002B635B">
        <w:rPr>
          <w:rFonts w:asciiTheme="majorBidi" w:hAnsiTheme="majorBidi" w:cstheme="majorBidi"/>
          <w:sz w:val="24"/>
          <w:szCs w:val="24"/>
          <w:lang w:val="en-US"/>
        </w:rPr>
        <w:t>K.</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Ouzaouit, </w:t>
      </w:r>
      <w:r w:rsidRPr="002B635B">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 xml:space="preserve">Abdennouri, </w:t>
      </w:r>
      <w:r w:rsidRPr="002B635B">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7A5DE2" w:rsidRPr="002B635B">
        <w:rPr>
          <w:rFonts w:asciiTheme="majorBidi" w:hAnsiTheme="majorBidi" w:cstheme="majorBidi"/>
          <w:sz w:val="24"/>
          <w:szCs w:val="24"/>
          <w:lang w:val="en-US"/>
        </w:rPr>
        <w:t>El Makhfouk,</w:t>
      </w:r>
      <w:r w:rsidR="00035537">
        <w:rPr>
          <w:rFonts w:asciiTheme="majorBidi" w:hAnsiTheme="majorBidi" w:cstheme="majorBidi"/>
          <w:sz w:val="24"/>
          <w:szCs w:val="24"/>
          <w:lang w:val="en-US"/>
        </w:rPr>
        <w:t xml:space="preserve"> </w:t>
      </w:r>
      <w:r w:rsidR="006940DC">
        <w:rPr>
          <w:rFonts w:asciiTheme="majorBidi" w:eastAsia="AdvP4DF60E" w:hAnsiTheme="majorBidi" w:cstheme="majorBidi"/>
          <w:i/>
          <w:iCs/>
          <w:sz w:val="24"/>
          <w:szCs w:val="24"/>
          <w:lang w:val="en-US"/>
        </w:rPr>
        <w:t>J. Taiwan Inst. Chem. E.</w:t>
      </w:r>
      <w:r w:rsidR="00035537">
        <w:rPr>
          <w:rFonts w:asciiTheme="majorBidi" w:eastAsia="AdvP4DF60E" w:hAnsiTheme="majorBidi" w:cstheme="majorBidi"/>
          <w:sz w:val="24"/>
          <w:szCs w:val="24"/>
          <w:lang w:val="en-US"/>
        </w:rPr>
        <w:t xml:space="preserve"> </w:t>
      </w:r>
      <w:r w:rsidR="006940DC" w:rsidRPr="006940DC">
        <w:rPr>
          <w:rFonts w:asciiTheme="majorBidi" w:hAnsiTheme="majorBidi" w:cstheme="majorBidi"/>
          <w:b/>
          <w:bCs/>
          <w:sz w:val="24"/>
          <w:szCs w:val="24"/>
          <w:lang w:val="en-US"/>
        </w:rPr>
        <w:t>2013</w:t>
      </w:r>
      <w:r w:rsidR="00FE7831">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Pr>
          <w:rFonts w:asciiTheme="majorBidi" w:hAnsiTheme="majorBidi" w:cstheme="majorBidi"/>
          <w:i/>
          <w:iCs/>
          <w:sz w:val="24"/>
          <w:szCs w:val="24"/>
          <w:lang w:val="en-US"/>
        </w:rPr>
        <w:t>44</w:t>
      </w:r>
      <w:r w:rsidR="007A5DE2" w:rsidRPr="002B635B">
        <w:rPr>
          <w:rFonts w:asciiTheme="majorBidi" w:hAnsiTheme="majorBidi" w:cstheme="majorBidi"/>
          <w:b/>
          <w:bCs/>
          <w:sz w:val="24"/>
          <w:szCs w:val="24"/>
          <w:lang w:val="en-US"/>
        </w:rPr>
        <w:t>,</w:t>
      </w:r>
      <w:r w:rsidR="007A5DE2" w:rsidRPr="002B635B">
        <w:rPr>
          <w:rFonts w:asciiTheme="majorBidi" w:hAnsiTheme="majorBidi" w:cstheme="majorBidi"/>
          <w:sz w:val="24"/>
          <w:szCs w:val="24"/>
          <w:lang w:val="en-US"/>
        </w:rPr>
        <w:t xml:space="preserve"> 52-60.</w:t>
      </w:r>
    </w:p>
    <w:p w:rsidR="00B82551" w:rsidRPr="00B82551" w:rsidRDefault="00B82551" w:rsidP="00B82551">
      <w:pPr>
        <w:pStyle w:val="Paragraphedeliste"/>
        <w:numPr>
          <w:ilvl w:val="0"/>
          <w:numId w:val="13"/>
        </w:numPr>
        <w:shd w:val="clear" w:color="auto" w:fill="FFFFFF"/>
        <w:rPr>
          <w:rFonts w:asciiTheme="majorBidi" w:hAnsiTheme="majorBidi" w:cstheme="majorBidi"/>
          <w:color w:val="333333"/>
          <w:sz w:val="24"/>
          <w:szCs w:val="24"/>
          <w:lang w:val="en-US"/>
        </w:rPr>
      </w:pPr>
      <w:r>
        <w:rPr>
          <w:rStyle w:val="authors"/>
          <w:rFonts w:asciiTheme="majorBidi" w:hAnsiTheme="majorBidi" w:cstheme="majorBidi"/>
          <w:color w:val="333333"/>
          <w:sz w:val="24"/>
          <w:szCs w:val="24"/>
          <w:lang w:val="en-US"/>
        </w:rPr>
        <w:t xml:space="preserve">A. F. </w:t>
      </w:r>
      <w:r w:rsidR="006940DC" w:rsidRPr="006940DC">
        <w:rPr>
          <w:rStyle w:val="authors"/>
          <w:rFonts w:asciiTheme="majorBidi" w:hAnsiTheme="majorBidi" w:cstheme="majorBidi"/>
          <w:color w:val="333333"/>
          <w:sz w:val="24"/>
          <w:szCs w:val="24"/>
          <w:lang w:val="en-US"/>
        </w:rPr>
        <w:t>Baybars, M</w:t>
      </w:r>
      <w:r>
        <w:rPr>
          <w:rStyle w:val="authors"/>
          <w:rFonts w:asciiTheme="majorBidi" w:hAnsiTheme="majorBidi" w:cstheme="majorBidi"/>
          <w:color w:val="333333"/>
          <w:sz w:val="24"/>
          <w:szCs w:val="24"/>
          <w:lang w:val="en-US"/>
        </w:rPr>
        <w:t>.</w:t>
      </w:r>
      <w:r w:rsidR="006940DC" w:rsidRPr="006940DC">
        <w:rPr>
          <w:rStyle w:val="authors"/>
          <w:rFonts w:asciiTheme="majorBidi" w:hAnsiTheme="majorBidi" w:cstheme="majorBidi"/>
          <w:color w:val="333333"/>
          <w:sz w:val="24"/>
          <w:szCs w:val="24"/>
          <w:lang w:val="en-US"/>
        </w:rPr>
        <w:t xml:space="preserve"> Korkmaz</w:t>
      </w:r>
      <w:r>
        <w:rPr>
          <w:rStyle w:val="authors"/>
          <w:rFonts w:asciiTheme="majorBidi" w:hAnsiTheme="majorBidi" w:cstheme="majorBidi"/>
          <w:color w:val="333333"/>
          <w:sz w:val="24"/>
          <w:szCs w:val="24"/>
          <w:lang w:val="en-US"/>
        </w:rPr>
        <w:t>,</w:t>
      </w:r>
      <w:r w:rsidR="006940DC" w:rsidRPr="006940DC">
        <w:rPr>
          <w:rStyle w:val="authors"/>
          <w:rFonts w:asciiTheme="majorBidi" w:hAnsiTheme="majorBidi" w:cstheme="majorBidi"/>
          <w:color w:val="333333"/>
          <w:sz w:val="24"/>
          <w:szCs w:val="24"/>
          <w:lang w:val="en-US"/>
        </w:rPr>
        <w:t xml:space="preserve"> C</w:t>
      </w:r>
      <w:r>
        <w:rPr>
          <w:rStyle w:val="authors"/>
          <w:rFonts w:asciiTheme="majorBidi" w:hAnsiTheme="majorBidi" w:cstheme="majorBidi"/>
          <w:color w:val="333333"/>
          <w:sz w:val="24"/>
          <w:szCs w:val="24"/>
          <w:lang w:val="en-US"/>
        </w:rPr>
        <w:t>.</w:t>
      </w:r>
      <w:r w:rsidR="006940DC" w:rsidRPr="006940DC">
        <w:rPr>
          <w:rStyle w:val="authors"/>
          <w:rFonts w:asciiTheme="majorBidi" w:hAnsiTheme="majorBidi" w:cstheme="majorBidi"/>
          <w:color w:val="333333"/>
          <w:sz w:val="24"/>
          <w:szCs w:val="24"/>
          <w:lang w:val="en-US"/>
        </w:rPr>
        <w:t xml:space="preserve"> Özmetin</w:t>
      </w:r>
      <w:r>
        <w:rPr>
          <w:rStyle w:val="authors"/>
          <w:rFonts w:asciiTheme="majorBidi" w:hAnsiTheme="majorBidi" w:cstheme="majorBidi"/>
          <w:color w:val="333333"/>
          <w:sz w:val="24"/>
          <w:szCs w:val="24"/>
          <w:lang w:val="en-US"/>
        </w:rPr>
        <w:t>,</w:t>
      </w:r>
      <w:r w:rsidR="006940DC" w:rsidRPr="006940DC">
        <w:rPr>
          <w:rFonts w:asciiTheme="majorBidi" w:hAnsiTheme="majorBidi" w:cstheme="majorBidi"/>
          <w:color w:val="333333"/>
          <w:sz w:val="24"/>
          <w:szCs w:val="24"/>
          <w:lang w:val="en-US"/>
        </w:rPr>
        <w:t> </w:t>
      </w:r>
      <w:r w:rsidR="006940DC" w:rsidRPr="00377C0B">
        <w:rPr>
          <w:rFonts w:asciiTheme="majorBidi" w:hAnsiTheme="majorBidi" w:cstheme="majorBidi"/>
          <w:i/>
          <w:iCs/>
          <w:color w:val="222222"/>
          <w:sz w:val="24"/>
          <w:szCs w:val="24"/>
          <w:shd w:val="clear" w:color="auto" w:fill="FFFFFF"/>
          <w:lang w:val="en-US"/>
        </w:rPr>
        <w:t>J</w:t>
      </w:r>
      <w:r w:rsidRPr="00377C0B">
        <w:rPr>
          <w:rFonts w:asciiTheme="majorBidi" w:hAnsiTheme="majorBidi" w:cstheme="majorBidi"/>
          <w:i/>
          <w:iCs/>
          <w:color w:val="222222"/>
          <w:sz w:val="24"/>
          <w:szCs w:val="24"/>
          <w:shd w:val="clear" w:color="auto" w:fill="FFFFFF"/>
          <w:lang w:val="en-US"/>
        </w:rPr>
        <w:t>.</w:t>
      </w:r>
      <w:r w:rsidR="006940DC" w:rsidRPr="00377C0B">
        <w:rPr>
          <w:rFonts w:asciiTheme="majorBidi" w:hAnsiTheme="majorBidi" w:cstheme="majorBidi"/>
          <w:i/>
          <w:iCs/>
          <w:color w:val="222222"/>
          <w:sz w:val="24"/>
          <w:szCs w:val="24"/>
          <w:shd w:val="clear" w:color="auto" w:fill="FFFFFF"/>
          <w:lang w:val="en-US"/>
        </w:rPr>
        <w:t xml:space="preserve"> Disper</w:t>
      </w:r>
      <w:r w:rsidRPr="00377C0B">
        <w:rPr>
          <w:rFonts w:asciiTheme="majorBidi" w:hAnsiTheme="majorBidi" w:cstheme="majorBidi"/>
          <w:i/>
          <w:iCs/>
          <w:color w:val="222222"/>
          <w:sz w:val="24"/>
          <w:szCs w:val="24"/>
          <w:shd w:val="clear" w:color="auto" w:fill="FFFFFF"/>
          <w:lang w:val="en-US"/>
        </w:rPr>
        <w:t>.</w:t>
      </w:r>
      <w:r w:rsidR="006940DC" w:rsidRPr="00377C0B">
        <w:rPr>
          <w:rFonts w:asciiTheme="majorBidi" w:hAnsiTheme="majorBidi" w:cstheme="majorBidi"/>
          <w:i/>
          <w:iCs/>
          <w:color w:val="222222"/>
          <w:sz w:val="24"/>
          <w:szCs w:val="24"/>
          <w:shd w:val="clear" w:color="auto" w:fill="FFFFFF"/>
          <w:lang w:val="en-US"/>
        </w:rPr>
        <w:t> </w:t>
      </w:r>
      <w:r w:rsidR="006940DC">
        <w:rPr>
          <w:rFonts w:asciiTheme="majorBidi" w:hAnsiTheme="majorBidi" w:cstheme="majorBidi"/>
          <w:i/>
          <w:iCs/>
          <w:color w:val="222222"/>
          <w:sz w:val="24"/>
          <w:szCs w:val="24"/>
          <w:shd w:val="clear" w:color="auto" w:fill="FFFFFF"/>
        </w:rPr>
        <w:t>Sci</w:t>
      </w:r>
      <w:r>
        <w:rPr>
          <w:rFonts w:asciiTheme="majorBidi" w:hAnsiTheme="majorBidi" w:cstheme="majorBidi"/>
          <w:i/>
          <w:iCs/>
          <w:color w:val="222222"/>
          <w:sz w:val="24"/>
          <w:szCs w:val="24"/>
          <w:shd w:val="clear" w:color="auto" w:fill="FFFFFF"/>
        </w:rPr>
        <w:t>.</w:t>
      </w:r>
      <w:r w:rsidR="006940DC">
        <w:rPr>
          <w:rFonts w:asciiTheme="majorBidi" w:hAnsiTheme="majorBidi" w:cstheme="majorBidi"/>
          <w:i/>
          <w:iCs/>
          <w:color w:val="222222"/>
          <w:sz w:val="24"/>
          <w:szCs w:val="24"/>
          <w:shd w:val="clear" w:color="auto" w:fill="FFFFFF"/>
        </w:rPr>
        <w:t> Technol</w:t>
      </w:r>
      <w:r>
        <w:rPr>
          <w:rStyle w:val="serialtitle"/>
          <w:rFonts w:asciiTheme="majorBidi" w:hAnsiTheme="majorBidi" w:cstheme="majorBidi"/>
          <w:color w:val="333333"/>
          <w:sz w:val="24"/>
          <w:szCs w:val="24"/>
          <w:lang w:val="en-US"/>
        </w:rPr>
        <w:t>.</w:t>
      </w:r>
      <w:r w:rsidR="006940DC" w:rsidRPr="006940DC">
        <w:rPr>
          <w:rFonts w:asciiTheme="majorBidi" w:hAnsiTheme="majorBidi" w:cstheme="majorBidi"/>
          <w:color w:val="333333"/>
          <w:sz w:val="24"/>
          <w:szCs w:val="24"/>
          <w:lang w:val="en-US"/>
        </w:rPr>
        <w:t> </w:t>
      </w:r>
      <w:r w:rsidR="006940DC" w:rsidRPr="006940DC">
        <w:rPr>
          <w:rStyle w:val="date"/>
          <w:rFonts w:asciiTheme="majorBidi" w:hAnsiTheme="majorBidi" w:cstheme="majorBidi"/>
          <w:b/>
          <w:bCs/>
          <w:color w:val="333333"/>
          <w:sz w:val="24"/>
          <w:szCs w:val="24"/>
          <w:lang w:val="en-US"/>
        </w:rPr>
        <w:t>2016</w:t>
      </w:r>
      <w:r>
        <w:rPr>
          <w:rStyle w:val="date"/>
          <w:rFonts w:asciiTheme="majorBidi" w:hAnsiTheme="majorBidi" w:cstheme="majorBidi"/>
          <w:b/>
          <w:bCs/>
          <w:color w:val="333333"/>
          <w:sz w:val="24"/>
          <w:szCs w:val="24"/>
          <w:lang w:val="en-US"/>
        </w:rPr>
        <w:t>,</w:t>
      </w:r>
      <w:r w:rsidRPr="007F708A">
        <w:rPr>
          <w:rStyle w:val="serialtitle"/>
          <w:rFonts w:asciiTheme="majorBidi" w:hAnsiTheme="majorBidi" w:cstheme="majorBidi"/>
          <w:color w:val="333333"/>
          <w:sz w:val="24"/>
          <w:szCs w:val="24"/>
          <w:lang w:val="en-US"/>
        </w:rPr>
        <w:t xml:space="preserve"> </w:t>
      </w:r>
      <w:r w:rsidR="006940DC" w:rsidRPr="006940DC">
        <w:rPr>
          <w:rStyle w:val="volumeissue"/>
          <w:rFonts w:asciiTheme="majorBidi" w:hAnsiTheme="majorBidi" w:cstheme="majorBidi"/>
          <w:i/>
          <w:iCs/>
          <w:color w:val="333333"/>
          <w:sz w:val="24"/>
          <w:szCs w:val="24"/>
          <w:lang w:val="en-US"/>
        </w:rPr>
        <w:t>37</w:t>
      </w:r>
      <w:r w:rsidR="006940DC" w:rsidRPr="006940DC">
        <w:rPr>
          <w:rStyle w:val="volumeissue"/>
          <w:rFonts w:asciiTheme="majorBidi" w:hAnsiTheme="majorBidi" w:cstheme="majorBidi"/>
          <w:color w:val="333333"/>
          <w:sz w:val="24"/>
          <w:szCs w:val="24"/>
          <w:lang w:val="en-US"/>
        </w:rPr>
        <w:t>,</w:t>
      </w:r>
      <w:r w:rsidR="006940DC" w:rsidRPr="006940DC">
        <w:rPr>
          <w:rFonts w:asciiTheme="majorBidi" w:hAnsiTheme="majorBidi" w:cstheme="majorBidi"/>
          <w:color w:val="333333"/>
          <w:sz w:val="24"/>
          <w:szCs w:val="24"/>
          <w:lang w:val="en-US"/>
        </w:rPr>
        <w:t> </w:t>
      </w:r>
      <w:r w:rsidR="006940DC" w:rsidRPr="006940DC">
        <w:rPr>
          <w:rStyle w:val="pagerange"/>
          <w:rFonts w:asciiTheme="majorBidi" w:hAnsiTheme="majorBidi" w:cstheme="majorBidi"/>
          <w:color w:val="333333"/>
          <w:sz w:val="24"/>
          <w:szCs w:val="24"/>
          <w:lang w:val="en-US"/>
        </w:rPr>
        <w:t>991-1001</w:t>
      </w:r>
      <w:r>
        <w:rPr>
          <w:rStyle w:val="pagerange"/>
          <w:rFonts w:asciiTheme="majorBidi" w:hAnsiTheme="majorBidi" w:cstheme="majorBidi"/>
          <w:color w:val="333333"/>
          <w:sz w:val="24"/>
          <w:szCs w:val="24"/>
          <w:lang w:val="en-US"/>
        </w:rPr>
        <w:t>.</w:t>
      </w:r>
      <w:r w:rsidR="006940DC" w:rsidRPr="006940DC">
        <w:rPr>
          <w:rFonts w:asciiTheme="majorBidi" w:hAnsiTheme="majorBidi" w:cstheme="majorBidi"/>
          <w:color w:val="333333"/>
          <w:sz w:val="24"/>
          <w:szCs w:val="24"/>
          <w:lang w:val="en-US"/>
        </w:rPr>
        <w:t xml:space="preserve"> </w:t>
      </w:r>
    </w:p>
    <w:p w:rsidR="00DD696B" w:rsidRPr="00B657C6" w:rsidRDefault="006940D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6940DC">
        <w:rPr>
          <w:rFonts w:asciiTheme="majorBidi" w:hAnsiTheme="majorBidi" w:cstheme="majorBidi"/>
          <w:sz w:val="24"/>
          <w:szCs w:val="24"/>
        </w:rPr>
        <w:t>D. P. Tiwari, D.</w:t>
      </w:r>
      <w:r w:rsidR="00B657C6">
        <w:rPr>
          <w:rFonts w:asciiTheme="majorBidi" w:hAnsiTheme="majorBidi" w:cstheme="majorBidi"/>
          <w:sz w:val="24"/>
          <w:szCs w:val="24"/>
        </w:rPr>
        <w:t xml:space="preserve"> </w:t>
      </w:r>
      <w:r w:rsidRPr="006940DC">
        <w:rPr>
          <w:rFonts w:asciiTheme="majorBidi" w:hAnsiTheme="majorBidi" w:cstheme="majorBidi"/>
          <w:sz w:val="24"/>
          <w:szCs w:val="24"/>
        </w:rPr>
        <w:t>K. Singh, D.</w:t>
      </w:r>
      <w:r w:rsidR="00B657C6">
        <w:rPr>
          <w:rFonts w:asciiTheme="majorBidi" w:hAnsiTheme="majorBidi" w:cstheme="majorBidi"/>
          <w:sz w:val="24"/>
          <w:szCs w:val="24"/>
        </w:rPr>
        <w:t xml:space="preserve"> </w:t>
      </w:r>
      <w:r w:rsidRPr="006940DC">
        <w:rPr>
          <w:rFonts w:asciiTheme="majorBidi" w:hAnsiTheme="majorBidi" w:cstheme="majorBidi"/>
          <w:sz w:val="24"/>
          <w:szCs w:val="24"/>
        </w:rPr>
        <w:t xml:space="preserve">N. Saksena, </w:t>
      </w:r>
      <w:r w:rsidRPr="006940DC">
        <w:rPr>
          <w:rFonts w:asciiTheme="majorBidi" w:hAnsiTheme="majorBidi" w:cstheme="majorBidi"/>
          <w:i/>
          <w:iCs/>
          <w:sz w:val="24"/>
          <w:szCs w:val="24"/>
        </w:rPr>
        <w:t>J. Environ. Eng.</w:t>
      </w:r>
      <w:r w:rsidRPr="006940DC">
        <w:rPr>
          <w:rFonts w:asciiTheme="majorBidi" w:hAnsiTheme="majorBidi" w:cstheme="majorBidi"/>
          <w:sz w:val="24"/>
          <w:szCs w:val="24"/>
        </w:rPr>
        <w:t xml:space="preserve"> </w:t>
      </w:r>
      <w:r w:rsidRPr="006940DC">
        <w:rPr>
          <w:rFonts w:asciiTheme="majorBidi" w:hAnsiTheme="majorBidi" w:cstheme="majorBidi"/>
          <w:b/>
          <w:bCs/>
          <w:sz w:val="24"/>
          <w:szCs w:val="24"/>
        </w:rPr>
        <w:t>1995</w:t>
      </w:r>
      <w:r w:rsidRPr="006940DC">
        <w:rPr>
          <w:rFonts w:asciiTheme="majorBidi" w:hAnsiTheme="majorBidi" w:cstheme="majorBidi"/>
          <w:sz w:val="24"/>
          <w:szCs w:val="24"/>
        </w:rPr>
        <w:t xml:space="preserve">, </w:t>
      </w:r>
      <w:r w:rsidRPr="006940DC">
        <w:rPr>
          <w:rFonts w:asciiTheme="majorBidi" w:hAnsiTheme="majorBidi" w:cstheme="majorBidi"/>
          <w:i/>
          <w:iCs/>
          <w:sz w:val="24"/>
          <w:szCs w:val="24"/>
        </w:rPr>
        <w:t>121</w:t>
      </w:r>
      <w:r w:rsidRPr="006940DC">
        <w:rPr>
          <w:rFonts w:asciiTheme="majorBidi" w:hAnsiTheme="majorBidi" w:cstheme="majorBidi"/>
          <w:sz w:val="24"/>
          <w:szCs w:val="24"/>
        </w:rPr>
        <w:t>, 479 – 481.</w:t>
      </w:r>
    </w:p>
    <w:p w:rsidR="00DD696B" w:rsidRPr="00A7101D"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H.</w:t>
      </w:r>
      <w:r w:rsidR="00B657C6">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Elliot, </w:t>
      </w:r>
      <w:r w:rsidRPr="002B635B">
        <w:rPr>
          <w:rFonts w:asciiTheme="majorBidi" w:hAnsiTheme="majorBidi" w:cstheme="majorBidi"/>
          <w:sz w:val="24"/>
          <w:szCs w:val="24"/>
          <w:lang w:val="en-US"/>
        </w:rPr>
        <w:t>C.</w:t>
      </w:r>
      <w:r w:rsidR="00B657C6">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P.</w:t>
      </w:r>
      <w:r>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Huang, </w:t>
      </w:r>
      <w:r w:rsidR="006940DC" w:rsidRPr="006940DC">
        <w:rPr>
          <w:rFonts w:asciiTheme="majorBidi" w:hAnsiTheme="majorBidi" w:cstheme="majorBidi"/>
          <w:i/>
          <w:iCs/>
          <w:sz w:val="24"/>
          <w:szCs w:val="24"/>
          <w:lang w:val="en-US"/>
        </w:rPr>
        <w:t>Water Res.</w:t>
      </w:r>
      <w:r w:rsidR="00870965">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1981</w:t>
      </w:r>
      <w:r w:rsidR="00870965">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15</w:t>
      </w:r>
      <w:r w:rsidR="00DD696B" w:rsidRPr="002B635B">
        <w:rPr>
          <w:rFonts w:asciiTheme="majorBidi" w:hAnsiTheme="majorBidi" w:cstheme="majorBidi"/>
          <w:sz w:val="24"/>
          <w:szCs w:val="24"/>
          <w:lang w:val="en-US"/>
        </w:rPr>
        <w:t>, 849 – 855.</w:t>
      </w:r>
    </w:p>
    <w:p w:rsidR="00DD696B" w:rsidRPr="00A7101D"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color w:val="000000"/>
          <w:sz w:val="24"/>
          <w:szCs w:val="24"/>
          <w:lang w:val="en-US"/>
        </w:rPr>
        <w:t>Q.</w:t>
      </w:r>
      <w:r>
        <w:rPr>
          <w:rFonts w:asciiTheme="majorBidi" w:hAnsiTheme="majorBidi" w:cstheme="majorBidi"/>
          <w:color w:val="000000"/>
          <w:sz w:val="24"/>
          <w:szCs w:val="24"/>
          <w:lang w:val="en-US"/>
        </w:rPr>
        <w:t xml:space="preserve"> </w:t>
      </w:r>
      <w:r w:rsidR="00DD696B" w:rsidRPr="00A7101D">
        <w:rPr>
          <w:rFonts w:asciiTheme="majorBidi" w:hAnsiTheme="majorBidi" w:cstheme="majorBidi"/>
          <w:color w:val="000000"/>
          <w:sz w:val="24"/>
          <w:szCs w:val="24"/>
          <w:lang w:val="en-US"/>
        </w:rPr>
        <w:t xml:space="preserve">Du, </w:t>
      </w:r>
      <w:r w:rsidRPr="00A7101D">
        <w:rPr>
          <w:rFonts w:asciiTheme="majorBidi" w:hAnsiTheme="majorBidi" w:cstheme="majorBidi"/>
          <w:color w:val="000000"/>
          <w:sz w:val="24"/>
          <w:szCs w:val="24"/>
          <w:lang w:val="en-US"/>
        </w:rPr>
        <w:t>Z.</w:t>
      </w:r>
      <w:r>
        <w:rPr>
          <w:rFonts w:asciiTheme="majorBidi" w:hAnsiTheme="majorBidi" w:cstheme="majorBidi"/>
          <w:color w:val="000000"/>
          <w:sz w:val="24"/>
          <w:szCs w:val="24"/>
          <w:lang w:val="en-US"/>
        </w:rPr>
        <w:t xml:space="preserve"> </w:t>
      </w:r>
      <w:r w:rsidR="00DD696B" w:rsidRPr="00A7101D">
        <w:rPr>
          <w:rFonts w:asciiTheme="majorBidi" w:hAnsiTheme="majorBidi" w:cstheme="majorBidi"/>
          <w:color w:val="000000"/>
          <w:sz w:val="24"/>
          <w:szCs w:val="24"/>
          <w:lang w:val="en-US"/>
        </w:rPr>
        <w:t xml:space="preserve">Sun, </w:t>
      </w:r>
      <w:r w:rsidRPr="00A7101D">
        <w:rPr>
          <w:rFonts w:asciiTheme="majorBidi" w:hAnsiTheme="majorBidi" w:cstheme="majorBidi"/>
          <w:color w:val="000000"/>
          <w:sz w:val="24"/>
          <w:szCs w:val="24"/>
          <w:lang w:val="en-US"/>
        </w:rPr>
        <w:t>W.</w:t>
      </w:r>
      <w:r>
        <w:rPr>
          <w:rFonts w:asciiTheme="majorBidi" w:hAnsiTheme="majorBidi" w:cstheme="majorBidi"/>
          <w:color w:val="000000"/>
          <w:sz w:val="24"/>
          <w:szCs w:val="24"/>
          <w:lang w:val="en-US"/>
        </w:rPr>
        <w:t xml:space="preserve"> </w:t>
      </w:r>
      <w:r w:rsidR="00DD696B" w:rsidRPr="00A7101D">
        <w:rPr>
          <w:rFonts w:asciiTheme="majorBidi" w:hAnsiTheme="majorBidi" w:cstheme="majorBidi"/>
          <w:color w:val="000000"/>
          <w:sz w:val="24"/>
          <w:szCs w:val="24"/>
          <w:lang w:val="en-US"/>
        </w:rPr>
        <w:t xml:space="preserve">Forsling, </w:t>
      </w:r>
      <w:r w:rsidRPr="00A7101D">
        <w:rPr>
          <w:rFonts w:asciiTheme="majorBidi" w:hAnsiTheme="majorBidi" w:cstheme="majorBidi"/>
          <w:color w:val="000000"/>
          <w:sz w:val="24"/>
          <w:szCs w:val="24"/>
          <w:lang w:val="en-US"/>
        </w:rPr>
        <w:t>H.</w:t>
      </w:r>
      <w:r>
        <w:rPr>
          <w:rFonts w:asciiTheme="majorBidi" w:hAnsiTheme="majorBidi" w:cstheme="majorBidi"/>
          <w:color w:val="000000"/>
          <w:sz w:val="24"/>
          <w:szCs w:val="24"/>
          <w:lang w:val="en-US"/>
        </w:rPr>
        <w:t xml:space="preserve"> </w:t>
      </w:r>
      <w:r w:rsidR="00DD696B" w:rsidRPr="00A7101D">
        <w:rPr>
          <w:rFonts w:asciiTheme="majorBidi" w:hAnsiTheme="majorBidi" w:cstheme="majorBidi"/>
          <w:color w:val="000000"/>
          <w:sz w:val="24"/>
          <w:szCs w:val="24"/>
          <w:lang w:val="en-US"/>
        </w:rPr>
        <w:t>Tang,</w:t>
      </w:r>
      <w:r>
        <w:rPr>
          <w:rFonts w:asciiTheme="majorBidi" w:hAnsiTheme="majorBidi" w:cstheme="majorBidi"/>
          <w:color w:val="000000"/>
          <w:sz w:val="24"/>
          <w:szCs w:val="24"/>
          <w:lang w:val="en-US"/>
        </w:rPr>
        <w:t xml:space="preserve"> </w:t>
      </w:r>
      <w:r w:rsidR="006940DC" w:rsidRPr="006940DC">
        <w:rPr>
          <w:rStyle w:val="title-text"/>
          <w:rFonts w:asciiTheme="majorBidi" w:hAnsiTheme="majorBidi" w:cstheme="majorBidi"/>
          <w:i/>
          <w:iCs/>
          <w:sz w:val="24"/>
          <w:szCs w:val="24"/>
          <w:lang w:val="en-US"/>
        </w:rPr>
        <w:t>J. Colloid. Interf. Sci.</w:t>
      </w:r>
      <w:r>
        <w:rPr>
          <w:rFonts w:asciiTheme="majorBidi" w:hAnsiTheme="majorBidi" w:cstheme="majorBidi"/>
          <w:color w:val="000000"/>
          <w:sz w:val="24"/>
          <w:szCs w:val="24"/>
          <w:lang w:val="en-US"/>
        </w:rPr>
        <w:t xml:space="preserve"> </w:t>
      </w:r>
      <w:r w:rsidR="006940DC" w:rsidRPr="006940DC">
        <w:rPr>
          <w:rFonts w:asciiTheme="majorBidi" w:hAnsiTheme="majorBidi" w:cstheme="majorBidi"/>
          <w:b/>
          <w:bCs/>
          <w:color w:val="000000"/>
          <w:sz w:val="24"/>
          <w:szCs w:val="24"/>
          <w:lang w:val="en-US"/>
        </w:rPr>
        <w:t>1997</w:t>
      </w:r>
      <w:r w:rsidR="00870965" w:rsidRPr="00A7101D">
        <w:rPr>
          <w:rFonts w:asciiTheme="majorBidi" w:hAnsiTheme="majorBidi" w:cstheme="majorBidi"/>
          <w:color w:val="000000"/>
          <w:sz w:val="24"/>
          <w:szCs w:val="24"/>
          <w:lang w:val="en-US"/>
        </w:rPr>
        <w:t>,</w:t>
      </w:r>
      <w:r w:rsidR="00035537">
        <w:rPr>
          <w:rFonts w:asciiTheme="majorBidi" w:hAnsiTheme="majorBidi" w:cstheme="majorBidi"/>
          <w:color w:val="000000"/>
          <w:sz w:val="24"/>
          <w:szCs w:val="24"/>
          <w:lang w:val="en-US"/>
        </w:rPr>
        <w:t xml:space="preserve"> </w:t>
      </w:r>
      <w:r w:rsidR="006940DC" w:rsidRPr="006940DC">
        <w:rPr>
          <w:rFonts w:asciiTheme="majorBidi" w:hAnsiTheme="majorBidi" w:cstheme="majorBidi"/>
          <w:i/>
          <w:iCs/>
          <w:color w:val="000000"/>
          <w:sz w:val="24"/>
          <w:szCs w:val="24"/>
          <w:lang w:val="en-US"/>
        </w:rPr>
        <w:t>187</w:t>
      </w:r>
      <w:r w:rsidR="00DD696B">
        <w:rPr>
          <w:rFonts w:asciiTheme="majorBidi" w:hAnsiTheme="majorBidi" w:cstheme="majorBidi"/>
          <w:color w:val="000000"/>
          <w:sz w:val="24"/>
          <w:szCs w:val="24"/>
          <w:lang w:val="en-US"/>
        </w:rPr>
        <w:t>,</w:t>
      </w:r>
      <w:r w:rsidR="00DD696B" w:rsidRPr="00711D40">
        <w:rPr>
          <w:rFonts w:asciiTheme="majorBidi" w:hAnsiTheme="majorBidi" w:cstheme="majorBidi"/>
          <w:color w:val="000000"/>
          <w:sz w:val="24"/>
          <w:szCs w:val="24"/>
          <w:lang w:val="en-US"/>
        </w:rPr>
        <w:t xml:space="preserve"> 232</w:t>
      </w:r>
      <w:r w:rsidR="00DD696B" w:rsidRPr="00711D40">
        <w:rPr>
          <w:rFonts w:asciiTheme="majorBidi" w:hAnsiTheme="majorBidi" w:cstheme="majorBidi"/>
          <w:color w:val="2E2E2E"/>
          <w:sz w:val="24"/>
          <w:szCs w:val="24"/>
          <w:lang w:val="en-US"/>
        </w:rPr>
        <w:t>-242</w:t>
      </w:r>
      <w:r w:rsidR="00DD696B" w:rsidRPr="0050085B">
        <w:rPr>
          <w:rFonts w:asciiTheme="majorBidi" w:hAnsiTheme="majorBidi" w:cstheme="majorBidi"/>
          <w:color w:val="2E2E2E"/>
          <w:sz w:val="24"/>
          <w:szCs w:val="24"/>
          <w:lang w:val="en-US"/>
        </w:rPr>
        <w:t>.</w:t>
      </w:r>
    </w:p>
    <w:p w:rsidR="00DD696B" w:rsidRPr="00A7101D" w:rsidRDefault="00BE327B"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color w:val="000000"/>
          <w:sz w:val="24"/>
          <w:szCs w:val="24"/>
          <w:lang w:val="en-US"/>
        </w:rPr>
        <w:t>K.</w:t>
      </w:r>
      <w:r w:rsidR="00B657C6">
        <w:rPr>
          <w:rFonts w:asciiTheme="majorBidi" w:hAnsiTheme="majorBidi" w:cstheme="majorBidi"/>
          <w:color w:val="000000"/>
          <w:sz w:val="24"/>
          <w:szCs w:val="24"/>
          <w:lang w:val="en-US"/>
        </w:rPr>
        <w:t xml:space="preserve"> </w:t>
      </w:r>
      <w:r w:rsidRPr="007813D2">
        <w:rPr>
          <w:rFonts w:asciiTheme="majorBidi" w:hAnsiTheme="majorBidi" w:cstheme="majorBidi"/>
          <w:color w:val="000000"/>
          <w:sz w:val="24"/>
          <w:szCs w:val="24"/>
          <w:lang w:val="en-US"/>
        </w:rPr>
        <w:t>S</w:t>
      </w:r>
      <w:r w:rsidRPr="002B635B">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w:t>
      </w:r>
      <w:r w:rsidR="00DD696B" w:rsidRPr="002B635B">
        <w:rPr>
          <w:rFonts w:asciiTheme="majorBidi" w:hAnsiTheme="majorBidi" w:cstheme="majorBidi"/>
          <w:color w:val="000000"/>
          <w:sz w:val="24"/>
          <w:szCs w:val="24"/>
          <w:lang w:val="en-US"/>
        </w:rPr>
        <w:t xml:space="preserve">Hui, </w:t>
      </w:r>
      <w:r w:rsidRPr="002B635B">
        <w:rPr>
          <w:rFonts w:asciiTheme="majorBidi" w:hAnsiTheme="majorBidi" w:cstheme="majorBidi"/>
          <w:color w:val="000000"/>
          <w:sz w:val="24"/>
          <w:szCs w:val="24"/>
          <w:lang w:val="en-US"/>
        </w:rPr>
        <w:t>C.</w:t>
      </w:r>
      <w:r w:rsidR="00B657C6">
        <w:rPr>
          <w:rFonts w:asciiTheme="majorBidi" w:hAnsiTheme="majorBidi" w:cstheme="majorBidi"/>
          <w:color w:val="000000"/>
          <w:sz w:val="24"/>
          <w:szCs w:val="24"/>
          <w:lang w:val="en-US"/>
        </w:rPr>
        <w:t xml:space="preserve"> </w:t>
      </w:r>
      <w:r w:rsidRPr="002B635B">
        <w:rPr>
          <w:rFonts w:asciiTheme="majorBidi" w:hAnsiTheme="majorBidi" w:cstheme="majorBidi"/>
          <w:color w:val="000000"/>
          <w:sz w:val="24"/>
          <w:szCs w:val="24"/>
          <w:lang w:val="en-US"/>
        </w:rPr>
        <w:t>Y.</w:t>
      </w:r>
      <w:r w:rsidR="00B657C6">
        <w:rPr>
          <w:rFonts w:asciiTheme="majorBidi" w:hAnsiTheme="majorBidi" w:cstheme="majorBidi"/>
          <w:color w:val="000000"/>
          <w:sz w:val="24"/>
          <w:szCs w:val="24"/>
          <w:lang w:val="en-US"/>
        </w:rPr>
        <w:t xml:space="preserve"> </w:t>
      </w:r>
      <w:r w:rsidRPr="002B635B">
        <w:rPr>
          <w:rFonts w:asciiTheme="majorBidi" w:hAnsiTheme="majorBidi" w:cstheme="majorBidi"/>
          <w:color w:val="000000"/>
          <w:sz w:val="24"/>
          <w:szCs w:val="24"/>
          <w:lang w:val="en-US"/>
        </w:rPr>
        <w:t>H.</w:t>
      </w:r>
      <w:r>
        <w:rPr>
          <w:rFonts w:asciiTheme="majorBidi" w:hAnsiTheme="majorBidi" w:cstheme="majorBidi"/>
          <w:color w:val="000000"/>
          <w:sz w:val="24"/>
          <w:szCs w:val="24"/>
          <w:lang w:val="en-US"/>
        </w:rPr>
        <w:t xml:space="preserve"> </w:t>
      </w:r>
      <w:r w:rsidR="00DD696B" w:rsidRPr="002B635B">
        <w:rPr>
          <w:rFonts w:asciiTheme="majorBidi" w:hAnsiTheme="majorBidi" w:cstheme="majorBidi"/>
          <w:color w:val="000000"/>
          <w:sz w:val="24"/>
          <w:szCs w:val="24"/>
          <w:lang w:val="en-US"/>
        </w:rPr>
        <w:t xml:space="preserve">Chao, </w:t>
      </w:r>
      <w:r w:rsidRPr="002B635B">
        <w:rPr>
          <w:rFonts w:asciiTheme="majorBidi" w:hAnsiTheme="majorBidi" w:cstheme="majorBidi"/>
          <w:color w:val="000000"/>
          <w:sz w:val="24"/>
          <w:szCs w:val="24"/>
          <w:lang w:val="en-US"/>
        </w:rPr>
        <w:t>S.</w:t>
      </w:r>
      <w:r w:rsidR="00B657C6">
        <w:rPr>
          <w:rFonts w:asciiTheme="majorBidi" w:hAnsiTheme="majorBidi" w:cstheme="majorBidi"/>
          <w:color w:val="000000"/>
          <w:sz w:val="24"/>
          <w:szCs w:val="24"/>
          <w:lang w:val="en-US"/>
        </w:rPr>
        <w:t xml:space="preserve"> </w:t>
      </w:r>
      <w:r w:rsidRPr="002B635B">
        <w:rPr>
          <w:rFonts w:asciiTheme="majorBidi" w:hAnsiTheme="majorBidi" w:cstheme="majorBidi"/>
          <w:color w:val="000000"/>
          <w:sz w:val="24"/>
          <w:szCs w:val="24"/>
          <w:lang w:val="en-US"/>
        </w:rPr>
        <w:t>C.</w:t>
      </w:r>
      <w:r>
        <w:rPr>
          <w:rFonts w:asciiTheme="majorBidi" w:hAnsiTheme="majorBidi" w:cstheme="majorBidi"/>
          <w:color w:val="000000"/>
          <w:sz w:val="24"/>
          <w:szCs w:val="24"/>
          <w:lang w:val="en-US"/>
        </w:rPr>
        <w:t xml:space="preserve"> </w:t>
      </w:r>
      <w:r w:rsidR="00DD696B" w:rsidRPr="002B635B">
        <w:rPr>
          <w:rFonts w:asciiTheme="majorBidi" w:hAnsiTheme="majorBidi" w:cstheme="majorBidi"/>
          <w:color w:val="000000"/>
          <w:sz w:val="24"/>
          <w:szCs w:val="24"/>
          <w:lang w:val="en-US"/>
        </w:rPr>
        <w:t xml:space="preserve">Kot, </w:t>
      </w:r>
      <w:r w:rsidR="006940DC" w:rsidRPr="006940DC">
        <w:rPr>
          <w:rFonts w:asciiTheme="majorBidi" w:hAnsiTheme="majorBidi" w:cstheme="majorBidi"/>
          <w:i/>
          <w:iCs/>
          <w:color w:val="000000"/>
          <w:sz w:val="24"/>
          <w:szCs w:val="24"/>
          <w:lang w:val="en-US"/>
        </w:rPr>
        <w:t>J. Hazard. Mater.</w:t>
      </w:r>
      <w:r w:rsidR="00035537">
        <w:rPr>
          <w:rFonts w:asciiTheme="majorBidi" w:hAnsiTheme="majorBidi" w:cstheme="majorBidi"/>
          <w:color w:val="000000"/>
          <w:sz w:val="24"/>
          <w:szCs w:val="24"/>
          <w:lang w:val="en-US"/>
        </w:rPr>
        <w:t xml:space="preserve"> </w:t>
      </w:r>
      <w:r w:rsidR="006940DC" w:rsidRPr="006940DC">
        <w:rPr>
          <w:rFonts w:asciiTheme="majorBidi" w:hAnsiTheme="majorBidi" w:cstheme="majorBidi"/>
          <w:b/>
          <w:bCs/>
          <w:color w:val="000000"/>
          <w:sz w:val="24"/>
          <w:szCs w:val="24"/>
          <w:lang w:val="en-US"/>
        </w:rPr>
        <w:t>2005</w:t>
      </w:r>
      <w:r w:rsidR="00984D5A">
        <w:rPr>
          <w:rFonts w:asciiTheme="majorBidi" w:hAnsiTheme="majorBidi" w:cstheme="majorBidi"/>
          <w:color w:val="000000"/>
          <w:sz w:val="24"/>
          <w:szCs w:val="24"/>
          <w:lang w:val="en-US"/>
        </w:rPr>
        <w:t xml:space="preserve">, </w:t>
      </w:r>
      <w:r w:rsidR="006940DC" w:rsidRPr="006940DC">
        <w:rPr>
          <w:rFonts w:asciiTheme="majorBidi" w:hAnsiTheme="majorBidi" w:cstheme="majorBidi"/>
          <w:i/>
          <w:iCs/>
          <w:color w:val="000000"/>
          <w:sz w:val="24"/>
          <w:szCs w:val="24"/>
          <w:lang w:val="en-US"/>
        </w:rPr>
        <w:t>127</w:t>
      </w:r>
      <w:r w:rsidR="00DD696B" w:rsidRPr="002B635B">
        <w:rPr>
          <w:rFonts w:asciiTheme="majorBidi" w:hAnsiTheme="majorBidi" w:cstheme="majorBidi"/>
          <w:color w:val="000000"/>
          <w:sz w:val="24"/>
          <w:szCs w:val="24"/>
          <w:lang w:val="en-US"/>
        </w:rPr>
        <w:t>, 89</w:t>
      </w:r>
      <w:r w:rsidR="00DD696B" w:rsidRPr="002B635B">
        <w:rPr>
          <w:rFonts w:asciiTheme="majorBidi" w:hAnsiTheme="majorBidi" w:cstheme="majorBidi"/>
          <w:color w:val="000000"/>
          <w:sz w:val="24"/>
          <w:szCs w:val="24"/>
          <w:shd w:val="clear" w:color="auto" w:fill="FFFFFF"/>
          <w:lang w:val="en-US"/>
        </w:rPr>
        <w:t>-101.</w:t>
      </w:r>
    </w:p>
    <w:p w:rsidR="00DD696B" w:rsidRPr="00A7101D" w:rsidRDefault="000E11B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Fadel, </w:t>
      </w:r>
      <w:r w:rsidRPr="00711D40">
        <w:rPr>
          <w:rFonts w:asciiTheme="majorBidi" w:hAnsiTheme="majorBidi" w:cstheme="majorBidi"/>
          <w:sz w:val="24"/>
          <w:szCs w:val="24"/>
          <w:lang w:val="en-US"/>
        </w:rPr>
        <w:t>M</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D30773">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Hassan</w:t>
      </w:r>
      <w:r>
        <w:rPr>
          <w:rFonts w:asciiTheme="majorBidi" w:hAnsiTheme="majorBidi" w:cstheme="majorBidi"/>
          <w:sz w:val="24"/>
          <w:szCs w:val="24"/>
          <w:lang w:val="en-US"/>
        </w:rPr>
        <w:t>e</w:t>
      </w:r>
      <w:r w:rsidR="00DD696B" w:rsidRPr="00711D40">
        <w:rPr>
          <w:rFonts w:asciiTheme="majorBidi" w:hAnsiTheme="majorBidi" w:cstheme="majorBidi"/>
          <w:sz w:val="24"/>
          <w:szCs w:val="24"/>
          <w:lang w:val="en-US"/>
        </w:rPr>
        <w:t xml:space="preserve">in, </w:t>
      </w:r>
      <w:r w:rsidRPr="00D30773">
        <w:rPr>
          <w:rFonts w:asciiTheme="majorBidi" w:hAnsiTheme="majorBidi" w:cstheme="majorBidi"/>
          <w:sz w:val="24"/>
          <w:szCs w:val="24"/>
          <w:lang w:val="en-US"/>
        </w:rPr>
        <w:t>M</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D30773">
        <w:rPr>
          <w:rFonts w:asciiTheme="majorBidi" w:hAnsiTheme="majorBidi" w:cstheme="majorBidi"/>
          <w:sz w:val="24"/>
          <w:szCs w:val="24"/>
          <w:lang w:val="en-US"/>
        </w:rPr>
        <w:t>M</w:t>
      </w:r>
      <w:r>
        <w:rPr>
          <w:rFonts w:asciiTheme="majorBidi" w:hAnsiTheme="majorBidi" w:cstheme="majorBidi"/>
          <w:sz w:val="24"/>
          <w:szCs w:val="24"/>
          <w:lang w:val="en-US"/>
        </w:rPr>
        <w:t xml:space="preserve">. </w:t>
      </w:r>
      <w:r w:rsidR="00DD696B">
        <w:rPr>
          <w:rFonts w:asciiTheme="majorBidi" w:hAnsiTheme="majorBidi" w:cstheme="majorBidi"/>
          <w:sz w:val="24"/>
          <w:szCs w:val="24"/>
          <w:lang w:val="en-US"/>
        </w:rPr>
        <w:t>Els</w:t>
      </w:r>
      <w:r w:rsidR="00DD696B" w:rsidRPr="00711D40">
        <w:rPr>
          <w:rFonts w:asciiTheme="majorBidi" w:hAnsiTheme="majorBidi" w:cstheme="majorBidi"/>
          <w:sz w:val="24"/>
          <w:szCs w:val="24"/>
          <w:lang w:val="en-US"/>
        </w:rPr>
        <w:t>hafei</w:t>
      </w:r>
      <w:r w:rsidR="00DD696B" w:rsidRPr="00D30773">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A</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H</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Mostafa, </w:t>
      </w:r>
      <w:r w:rsidRPr="00D30773">
        <w:rPr>
          <w:rFonts w:asciiTheme="majorBidi" w:hAnsiTheme="majorBidi" w:cstheme="majorBidi"/>
          <w:sz w:val="24"/>
          <w:szCs w:val="24"/>
          <w:lang w:val="en-US"/>
        </w:rPr>
        <w:t>M</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D30773">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Ahmed</w:t>
      </w:r>
      <w:r w:rsidR="00DD696B" w:rsidRPr="00D30773">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955C0D" w:rsidRPr="00D30773">
        <w:rPr>
          <w:rFonts w:asciiTheme="majorBidi" w:hAnsiTheme="majorBidi" w:cstheme="majorBidi"/>
          <w:sz w:val="24"/>
          <w:szCs w:val="24"/>
          <w:lang w:val="en-US"/>
        </w:rPr>
        <w:t>H</w:t>
      </w:r>
      <w:r w:rsidR="00955C0D">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00955C0D" w:rsidRPr="00D30773">
        <w:rPr>
          <w:rFonts w:asciiTheme="majorBidi" w:hAnsiTheme="majorBidi" w:cstheme="majorBidi"/>
          <w:sz w:val="24"/>
          <w:szCs w:val="24"/>
          <w:lang w:val="en-US"/>
        </w:rPr>
        <w:t>M</w:t>
      </w:r>
      <w:r w:rsidR="00955C0D">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Khater</w:t>
      </w:r>
      <w:r w:rsidR="00DD696B">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HBRC.</w:t>
      </w:r>
      <w:r w:rsidR="00035537">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2017</w:t>
      </w:r>
      <w:r w:rsidR="00984D5A">
        <w:rPr>
          <w:rFonts w:asciiTheme="majorBidi" w:hAnsiTheme="majorBidi" w:cstheme="majorBidi"/>
          <w:sz w:val="24"/>
          <w:szCs w:val="24"/>
          <w:lang w:val="en-US"/>
        </w:rPr>
        <w:t xml:space="preserve">, </w:t>
      </w:r>
      <w:r w:rsidR="006940DC" w:rsidRPr="006940DC">
        <w:rPr>
          <w:rFonts w:asciiTheme="majorBidi" w:hAnsiTheme="majorBidi" w:cstheme="majorBidi"/>
          <w:i/>
          <w:iCs/>
          <w:color w:val="000000"/>
          <w:sz w:val="24"/>
          <w:szCs w:val="24"/>
          <w:lang w:val="en-US"/>
        </w:rPr>
        <w:t>13</w:t>
      </w:r>
      <w:r w:rsidR="00DD696B">
        <w:rPr>
          <w:rFonts w:asciiTheme="majorBidi" w:hAnsiTheme="majorBidi" w:cstheme="majorBidi"/>
          <w:color w:val="000000"/>
          <w:sz w:val="24"/>
          <w:szCs w:val="24"/>
          <w:lang w:val="en-US"/>
        </w:rPr>
        <w:t>, 106</w:t>
      </w:r>
      <w:r w:rsidR="00DD696B">
        <w:rPr>
          <w:rFonts w:asciiTheme="majorBidi" w:hAnsiTheme="majorBidi" w:cstheme="majorBidi"/>
          <w:color w:val="000000"/>
          <w:sz w:val="24"/>
          <w:szCs w:val="24"/>
          <w:shd w:val="clear" w:color="auto" w:fill="FFFFFF"/>
          <w:lang w:val="en-US"/>
        </w:rPr>
        <w:t>-1</w:t>
      </w:r>
      <w:r w:rsidR="00DD696B" w:rsidRPr="00711D40">
        <w:rPr>
          <w:rFonts w:asciiTheme="majorBidi" w:hAnsiTheme="majorBidi" w:cstheme="majorBidi"/>
          <w:color w:val="000000"/>
          <w:sz w:val="24"/>
          <w:szCs w:val="24"/>
          <w:shd w:val="clear" w:color="auto" w:fill="FFFFFF"/>
          <w:lang w:val="en-US"/>
        </w:rPr>
        <w:t>1</w:t>
      </w:r>
      <w:r w:rsidR="00DD696B">
        <w:rPr>
          <w:rFonts w:asciiTheme="majorBidi" w:hAnsiTheme="majorBidi" w:cstheme="majorBidi"/>
          <w:color w:val="000000"/>
          <w:sz w:val="24"/>
          <w:szCs w:val="24"/>
          <w:shd w:val="clear" w:color="auto" w:fill="FFFFFF"/>
          <w:lang w:val="en-US"/>
        </w:rPr>
        <w:t>3</w:t>
      </w:r>
      <w:r w:rsidR="00DD696B" w:rsidRPr="00711D40">
        <w:rPr>
          <w:rFonts w:asciiTheme="majorBidi" w:hAnsiTheme="majorBidi" w:cstheme="majorBidi"/>
          <w:color w:val="000000"/>
          <w:sz w:val="24"/>
          <w:szCs w:val="24"/>
          <w:shd w:val="clear" w:color="auto" w:fill="FFFFFF"/>
          <w:lang w:val="en-US"/>
        </w:rPr>
        <w:t>.</w:t>
      </w:r>
    </w:p>
    <w:p w:rsidR="00DD696B" w:rsidRPr="00A7101D" w:rsidRDefault="007813D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Pr>
          <w:rFonts w:asciiTheme="majorBidi" w:eastAsia="Times New Roman" w:hAnsiTheme="majorBidi" w:cstheme="majorBidi"/>
          <w:sz w:val="24"/>
          <w:szCs w:val="24"/>
          <w:lang w:val="en-US" w:eastAsia="fr-FR"/>
        </w:rPr>
        <w:t xml:space="preserve">Y. </w:t>
      </w:r>
      <w:r w:rsidR="00DD696B">
        <w:rPr>
          <w:rFonts w:asciiTheme="majorBidi" w:eastAsia="Times New Roman" w:hAnsiTheme="majorBidi" w:cstheme="majorBidi"/>
          <w:sz w:val="24"/>
          <w:szCs w:val="24"/>
          <w:lang w:val="en-US" w:eastAsia="fr-FR"/>
        </w:rPr>
        <w:t xml:space="preserve">Gutha, </w:t>
      </w:r>
      <w:r>
        <w:rPr>
          <w:rFonts w:asciiTheme="majorBidi" w:eastAsia="Times New Roman" w:hAnsiTheme="majorBidi" w:cstheme="majorBidi"/>
          <w:sz w:val="24"/>
          <w:szCs w:val="24"/>
          <w:lang w:val="en-US" w:eastAsia="fr-FR"/>
        </w:rPr>
        <w:t>V.</w:t>
      </w:r>
      <w:r w:rsidR="00B657C6">
        <w:rPr>
          <w:rFonts w:asciiTheme="majorBidi" w:eastAsia="Times New Roman" w:hAnsiTheme="majorBidi" w:cstheme="majorBidi"/>
          <w:sz w:val="24"/>
          <w:szCs w:val="24"/>
          <w:lang w:val="en-US" w:eastAsia="fr-FR"/>
        </w:rPr>
        <w:t xml:space="preserve"> </w:t>
      </w:r>
      <w:r>
        <w:rPr>
          <w:rFonts w:asciiTheme="majorBidi" w:eastAsia="Times New Roman" w:hAnsiTheme="majorBidi" w:cstheme="majorBidi"/>
          <w:sz w:val="24"/>
          <w:szCs w:val="24"/>
          <w:lang w:val="en-US" w:eastAsia="fr-FR"/>
        </w:rPr>
        <w:t xml:space="preserve">S. </w:t>
      </w:r>
      <w:r w:rsidR="00DD696B">
        <w:rPr>
          <w:rFonts w:asciiTheme="majorBidi" w:eastAsia="Times New Roman" w:hAnsiTheme="majorBidi" w:cstheme="majorBidi"/>
          <w:sz w:val="24"/>
          <w:szCs w:val="24"/>
          <w:lang w:val="en-US" w:eastAsia="fr-FR"/>
        </w:rPr>
        <w:t xml:space="preserve">Munagapati, </w:t>
      </w:r>
      <w:r>
        <w:rPr>
          <w:rFonts w:asciiTheme="majorBidi" w:eastAsia="Times New Roman" w:hAnsiTheme="majorBidi" w:cstheme="majorBidi"/>
          <w:sz w:val="24"/>
          <w:szCs w:val="24"/>
          <w:lang w:val="en-US" w:eastAsia="fr-FR"/>
        </w:rPr>
        <w:t xml:space="preserve">M. </w:t>
      </w:r>
      <w:r w:rsidR="00DD696B">
        <w:rPr>
          <w:rFonts w:asciiTheme="majorBidi" w:eastAsia="Times New Roman" w:hAnsiTheme="majorBidi" w:cstheme="majorBidi"/>
          <w:sz w:val="24"/>
          <w:szCs w:val="24"/>
          <w:lang w:val="en-US" w:eastAsia="fr-FR"/>
        </w:rPr>
        <w:t xml:space="preserve">Naushad, </w:t>
      </w:r>
      <w:r>
        <w:rPr>
          <w:rFonts w:asciiTheme="majorBidi" w:eastAsia="Times New Roman" w:hAnsiTheme="majorBidi" w:cstheme="majorBidi"/>
          <w:sz w:val="24"/>
          <w:szCs w:val="24"/>
          <w:lang w:val="en-US" w:eastAsia="fr-FR"/>
        </w:rPr>
        <w:t xml:space="preserve">K. </w:t>
      </w:r>
      <w:r w:rsidR="00DD696B">
        <w:rPr>
          <w:rFonts w:asciiTheme="majorBidi" w:eastAsia="Times New Roman" w:hAnsiTheme="majorBidi" w:cstheme="majorBidi"/>
          <w:sz w:val="24"/>
          <w:szCs w:val="24"/>
          <w:lang w:val="en-US" w:eastAsia="fr-FR"/>
        </w:rPr>
        <w:t>Abburi,</w:t>
      </w:r>
      <w:r w:rsidR="00035537">
        <w:rPr>
          <w:rFonts w:asciiTheme="majorBidi" w:eastAsia="Times New Roman" w:hAnsiTheme="majorBidi" w:cstheme="majorBidi"/>
          <w:sz w:val="24"/>
          <w:szCs w:val="24"/>
          <w:lang w:val="en-US" w:eastAsia="fr-FR"/>
        </w:rPr>
        <w:t xml:space="preserve"> </w:t>
      </w:r>
      <w:r w:rsidR="006940DC" w:rsidRPr="006940DC">
        <w:rPr>
          <w:rFonts w:asciiTheme="majorBidi" w:eastAsia="Times New Roman" w:hAnsiTheme="majorBidi" w:cstheme="majorBidi"/>
          <w:i/>
          <w:iCs/>
          <w:sz w:val="24"/>
          <w:szCs w:val="24"/>
          <w:lang w:val="en-US" w:eastAsia="fr-FR"/>
        </w:rPr>
        <w:t>Desalin. Water Treat.</w:t>
      </w:r>
      <w:r w:rsidR="00035537">
        <w:rPr>
          <w:rFonts w:asciiTheme="majorBidi" w:eastAsia="Times New Roman" w:hAnsiTheme="majorBidi" w:cstheme="majorBidi"/>
          <w:sz w:val="24"/>
          <w:szCs w:val="24"/>
          <w:lang w:val="en-US" w:eastAsia="fr-FR"/>
        </w:rPr>
        <w:t xml:space="preserve"> </w:t>
      </w:r>
      <w:r w:rsidR="00DD696B" w:rsidRPr="00466513">
        <w:rPr>
          <w:rFonts w:asciiTheme="majorBidi" w:eastAsia="Times New Roman" w:hAnsiTheme="majorBidi" w:cstheme="majorBidi"/>
          <w:sz w:val="24"/>
          <w:szCs w:val="24"/>
          <w:lang w:val="en-US" w:eastAsia="fr-FR"/>
        </w:rPr>
        <w:t>2014</w:t>
      </w:r>
      <w:r w:rsidR="00DD696B">
        <w:rPr>
          <w:rFonts w:asciiTheme="majorBidi" w:hAnsiTheme="majorBidi" w:cstheme="majorBidi"/>
          <w:sz w:val="24"/>
          <w:szCs w:val="24"/>
          <w:lang w:val="en-US"/>
        </w:rPr>
        <w:t xml:space="preserve">, </w:t>
      </w:r>
      <w:r w:rsidR="00DD696B">
        <w:rPr>
          <w:rFonts w:asciiTheme="majorBidi" w:eastAsia="Times New Roman" w:hAnsiTheme="majorBidi" w:cstheme="majorBidi"/>
          <w:sz w:val="24"/>
          <w:szCs w:val="24"/>
          <w:lang w:val="en-US" w:eastAsia="fr-FR"/>
        </w:rPr>
        <w:t>1-9</w:t>
      </w:r>
      <w:r w:rsidR="00DD696B" w:rsidRPr="00466513">
        <w:rPr>
          <w:rFonts w:asciiTheme="majorBidi" w:eastAsia="Times New Roman" w:hAnsiTheme="majorBidi" w:cstheme="majorBidi"/>
          <w:sz w:val="24"/>
          <w:szCs w:val="24"/>
          <w:lang w:val="en-US" w:eastAsia="fr-FR"/>
        </w:rPr>
        <w:t>.</w:t>
      </w:r>
    </w:p>
    <w:p w:rsidR="00DD696B" w:rsidRPr="00A7101D" w:rsidRDefault="00C3571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color w:val="231F20"/>
          <w:sz w:val="24"/>
          <w:szCs w:val="24"/>
          <w:lang w:val="en-US"/>
        </w:rPr>
        <w:t>Z</w:t>
      </w:r>
      <w:r w:rsidRPr="00C35710">
        <w:rPr>
          <w:rFonts w:asciiTheme="majorBidi" w:hAnsiTheme="majorBidi" w:cstheme="majorBidi"/>
          <w:color w:val="231F20"/>
          <w:sz w:val="24"/>
          <w:szCs w:val="24"/>
          <w:lang w:val="en-US"/>
        </w:rPr>
        <w:t xml:space="preserve">. D. </w:t>
      </w:r>
      <w:r w:rsidR="006940DC" w:rsidRPr="006940DC">
        <w:rPr>
          <w:rFonts w:asciiTheme="majorBidi" w:hAnsiTheme="majorBidi" w:cstheme="majorBidi"/>
          <w:color w:val="231F20"/>
          <w:sz w:val="24"/>
          <w:szCs w:val="24"/>
          <w:lang w:val="en-US"/>
        </w:rPr>
        <w:t>Reed</w:t>
      </w:r>
      <w:r w:rsidR="00DD696B">
        <w:rPr>
          <w:rFonts w:asciiTheme="majorBidi" w:hAnsiTheme="majorBidi" w:cstheme="majorBidi"/>
          <w:color w:val="231F20"/>
          <w:sz w:val="24"/>
          <w:szCs w:val="24"/>
          <w:lang w:val="en-US"/>
        </w:rPr>
        <w:t xml:space="preserve">, </w:t>
      </w:r>
      <w:r w:rsidR="00DD696B" w:rsidRPr="00C35710">
        <w:rPr>
          <w:rFonts w:asciiTheme="majorBidi" w:hAnsiTheme="majorBidi" w:cstheme="majorBidi"/>
          <w:color w:val="231F20"/>
          <w:sz w:val="24"/>
          <w:szCs w:val="24"/>
          <w:lang w:val="en-US"/>
        </w:rPr>
        <w:t>M</w:t>
      </w:r>
      <w:r w:rsidRPr="00C35710">
        <w:rPr>
          <w:rFonts w:asciiTheme="majorBidi" w:hAnsiTheme="majorBidi" w:cstheme="majorBidi"/>
          <w:color w:val="231F20"/>
          <w:sz w:val="24"/>
          <w:szCs w:val="24"/>
          <w:lang w:val="en-US"/>
        </w:rPr>
        <w:t>.</w:t>
      </w:r>
      <w:r w:rsidR="00DD696B" w:rsidRPr="00C35710">
        <w:rPr>
          <w:rFonts w:asciiTheme="majorBidi" w:hAnsiTheme="majorBidi" w:cstheme="majorBidi"/>
          <w:color w:val="231F20"/>
          <w:sz w:val="24"/>
          <w:szCs w:val="24"/>
          <w:lang w:val="en-US"/>
        </w:rPr>
        <w:t xml:space="preserve"> A. </w:t>
      </w:r>
      <w:r w:rsidR="006940DC" w:rsidRPr="006940DC">
        <w:rPr>
          <w:rFonts w:asciiTheme="majorBidi" w:hAnsiTheme="majorBidi" w:cstheme="majorBidi"/>
          <w:color w:val="231F20"/>
          <w:sz w:val="24"/>
          <w:szCs w:val="24"/>
          <w:lang w:val="en-US"/>
        </w:rPr>
        <w:t>Duncan</w:t>
      </w:r>
      <w:r w:rsidR="00DD696B" w:rsidRPr="00C35710">
        <w:rPr>
          <w:rFonts w:asciiTheme="majorBidi" w:hAnsiTheme="majorBidi" w:cstheme="majorBidi"/>
          <w:color w:val="231F20"/>
          <w:sz w:val="24"/>
          <w:szCs w:val="24"/>
          <w:lang w:val="en-US"/>
        </w:rPr>
        <w:t>,</w:t>
      </w:r>
      <w:r w:rsidR="006940DC" w:rsidRPr="006940DC">
        <w:rPr>
          <w:rFonts w:asciiTheme="majorBidi" w:hAnsiTheme="majorBidi" w:cstheme="majorBidi"/>
          <w:i/>
          <w:iCs/>
          <w:color w:val="231F20"/>
          <w:sz w:val="24"/>
          <w:szCs w:val="24"/>
          <w:lang w:val="en-US"/>
        </w:rPr>
        <w:t xml:space="preserve"> </w:t>
      </w:r>
      <w:r w:rsidR="006940DC" w:rsidRPr="006940DC">
        <w:rPr>
          <w:rFonts w:asciiTheme="majorBidi" w:hAnsiTheme="majorBidi" w:cstheme="majorBidi"/>
          <w:i/>
          <w:iCs/>
          <w:color w:val="222222"/>
          <w:sz w:val="24"/>
          <w:szCs w:val="24"/>
          <w:shd w:val="clear" w:color="auto" w:fill="FFFFFF"/>
          <w:lang w:val="en-US"/>
        </w:rPr>
        <w:t>J. Am. Soc. Mass. Spectr.</w:t>
      </w:r>
      <w:r w:rsidR="00035537">
        <w:rPr>
          <w:rFonts w:asciiTheme="majorBidi" w:hAnsiTheme="majorBidi" w:cstheme="majorBidi"/>
          <w:color w:val="222222"/>
          <w:sz w:val="24"/>
          <w:szCs w:val="24"/>
          <w:shd w:val="clear" w:color="auto" w:fill="FFFFFF"/>
          <w:lang w:val="en-US"/>
        </w:rPr>
        <w:t xml:space="preserve"> </w:t>
      </w:r>
      <w:r w:rsidR="006940DC" w:rsidRPr="006940DC">
        <w:rPr>
          <w:rFonts w:asciiTheme="majorBidi" w:hAnsiTheme="majorBidi" w:cstheme="majorBidi"/>
          <w:b/>
          <w:bCs/>
          <w:color w:val="231F20"/>
          <w:sz w:val="24"/>
          <w:szCs w:val="24"/>
          <w:lang w:val="en-US"/>
        </w:rPr>
        <w:t>2010</w:t>
      </w:r>
      <w:r w:rsidR="00E566AC">
        <w:rPr>
          <w:rFonts w:asciiTheme="majorBidi" w:hAnsiTheme="majorBidi" w:cstheme="majorBidi"/>
          <w:color w:val="231F20"/>
          <w:sz w:val="24"/>
          <w:szCs w:val="24"/>
          <w:lang w:val="en-US"/>
        </w:rPr>
        <w:t xml:space="preserve">, </w:t>
      </w:r>
      <w:r w:rsidR="006940DC" w:rsidRPr="006940DC">
        <w:rPr>
          <w:rFonts w:asciiTheme="majorBidi" w:hAnsiTheme="majorBidi" w:cstheme="majorBidi"/>
          <w:i/>
          <w:iCs/>
          <w:sz w:val="24"/>
          <w:szCs w:val="24"/>
          <w:lang w:val="en-US"/>
        </w:rPr>
        <w:t>21</w:t>
      </w:r>
      <w:r w:rsidR="00DD696B" w:rsidRPr="002B635B">
        <w:rPr>
          <w:rFonts w:asciiTheme="majorBidi" w:hAnsiTheme="majorBidi" w:cstheme="majorBidi"/>
          <w:sz w:val="24"/>
          <w:szCs w:val="24"/>
          <w:lang w:val="en-US"/>
        </w:rPr>
        <w:t>, 739–749.</w:t>
      </w:r>
    </w:p>
    <w:p w:rsidR="00DD696B" w:rsidRPr="00A7101D" w:rsidRDefault="007813D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2B635B">
        <w:rPr>
          <w:rFonts w:asciiTheme="majorBidi" w:hAnsiTheme="majorBidi" w:cstheme="majorBidi"/>
          <w:sz w:val="24"/>
          <w:szCs w:val="24"/>
          <w:lang w:val="en-US"/>
        </w:rPr>
        <w:t>G.</w:t>
      </w:r>
      <w:r w:rsidR="00B657C6">
        <w:rPr>
          <w:rFonts w:asciiTheme="majorBidi" w:hAnsiTheme="majorBidi" w:cstheme="majorBidi"/>
          <w:sz w:val="24"/>
          <w:szCs w:val="24"/>
          <w:lang w:val="en-US"/>
        </w:rPr>
        <w:t xml:space="preserve"> </w:t>
      </w:r>
      <w:r w:rsidRPr="002B635B">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Somorjai, Introduction to Surface Chemistry and Catalysis. John Wiley</w:t>
      </w:r>
      <w:r w:rsidR="00035537">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and Sons, Inc.</w:t>
      </w:r>
      <w:r w:rsidR="00FD123C">
        <w:rPr>
          <w:rFonts w:asciiTheme="majorBidi" w:hAnsiTheme="majorBidi" w:cstheme="majorBidi"/>
          <w:sz w:val="24"/>
          <w:szCs w:val="24"/>
          <w:lang w:val="en-US"/>
        </w:rPr>
        <w:t>,</w:t>
      </w:r>
      <w:r w:rsidR="00DD696B" w:rsidRPr="002B635B">
        <w:rPr>
          <w:rFonts w:asciiTheme="majorBidi" w:hAnsiTheme="majorBidi" w:cstheme="majorBidi"/>
          <w:sz w:val="24"/>
          <w:szCs w:val="24"/>
          <w:lang w:val="en-US"/>
        </w:rPr>
        <w:t xml:space="preserve"> New York</w:t>
      </w:r>
      <w:r w:rsidR="00E566AC">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1994</w:t>
      </w:r>
      <w:r w:rsidR="00E566AC">
        <w:rPr>
          <w:rFonts w:asciiTheme="majorBidi" w:hAnsiTheme="majorBidi" w:cstheme="majorBidi"/>
          <w:sz w:val="24"/>
          <w:szCs w:val="24"/>
          <w:lang w:val="en-US"/>
        </w:rPr>
        <w:t>.</w:t>
      </w:r>
    </w:p>
    <w:p w:rsidR="00DD696B" w:rsidRPr="00A7101D" w:rsidRDefault="007813D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51087C">
        <w:rPr>
          <w:rFonts w:asciiTheme="majorBidi" w:hAnsiTheme="majorBidi" w:cstheme="majorBidi"/>
          <w:sz w:val="24"/>
          <w:szCs w:val="24"/>
          <w:lang w:val="en-US"/>
        </w:rPr>
        <w:t>K</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51087C">
        <w:rPr>
          <w:rFonts w:asciiTheme="majorBidi" w:hAnsiTheme="majorBidi" w:cstheme="majorBidi"/>
          <w:sz w:val="24"/>
          <w:szCs w:val="24"/>
          <w:lang w:val="en-US"/>
        </w:rPr>
        <w:t>P</w:t>
      </w:r>
      <w:r>
        <w:rPr>
          <w:rFonts w:asciiTheme="majorBidi" w:hAnsiTheme="majorBidi" w:cstheme="majorBidi"/>
          <w:sz w:val="24"/>
          <w:szCs w:val="24"/>
          <w:lang w:val="en-US"/>
        </w:rPr>
        <w:t xml:space="preserve">. </w:t>
      </w:r>
      <w:r w:rsidR="00DD696B" w:rsidRPr="0051087C">
        <w:rPr>
          <w:rFonts w:asciiTheme="majorBidi" w:hAnsiTheme="majorBidi" w:cstheme="majorBidi"/>
          <w:sz w:val="24"/>
          <w:szCs w:val="24"/>
          <w:lang w:val="en-US"/>
        </w:rPr>
        <w:t>Huber</w:t>
      </w:r>
      <w:r w:rsidR="00DD696B">
        <w:rPr>
          <w:rFonts w:asciiTheme="majorBidi" w:hAnsiTheme="majorBidi" w:cstheme="majorBidi"/>
          <w:sz w:val="24"/>
          <w:szCs w:val="24"/>
          <w:lang w:val="en-US"/>
        </w:rPr>
        <w:t xml:space="preserve">, </w:t>
      </w:r>
      <w:r w:rsidRPr="0051087C">
        <w:rPr>
          <w:rFonts w:asciiTheme="majorBidi" w:hAnsiTheme="majorBidi" w:cstheme="majorBidi"/>
          <w:sz w:val="24"/>
          <w:szCs w:val="24"/>
          <w:lang w:val="en-US"/>
        </w:rPr>
        <w:t>G.</w:t>
      </w:r>
      <w:r>
        <w:rPr>
          <w:rFonts w:asciiTheme="majorBidi" w:hAnsiTheme="majorBidi" w:cstheme="majorBidi"/>
          <w:sz w:val="24"/>
          <w:szCs w:val="24"/>
          <w:lang w:val="en-US"/>
        </w:rPr>
        <w:t xml:space="preserve"> </w:t>
      </w:r>
      <w:r w:rsidR="00DD696B" w:rsidRPr="0051087C">
        <w:rPr>
          <w:rFonts w:asciiTheme="majorBidi" w:hAnsiTheme="majorBidi" w:cstheme="majorBidi"/>
          <w:sz w:val="24"/>
          <w:szCs w:val="24"/>
          <w:lang w:val="en-US"/>
        </w:rPr>
        <w:t>Herzberg</w:t>
      </w:r>
      <w:r w:rsidR="00DD696B">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DD696B" w:rsidRPr="0051087C">
        <w:rPr>
          <w:rFonts w:asciiTheme="majorBidi" w:hAnsiTheme="majorBidi" w:cstheme="majorBidi"/>
          <w:sz w:val="24"/>
          <w:szCs w:val="24"/>
          <w:lang w:val="en-US"/>
        </w:rPr>
        <w:t>Molecular Spectra and Molecular Structure IV.</w:t>
      </w:r>
      <w:r w:rsidR="00035537">
        <w:rPr>
          <w:rFonts w:asciiTheme="majorBidi" w:hAnsiTheme="majorBidi" w:cstheme="majorBidi"/>
          <w:sz w:val="24"/>
          <w:szCs w:val="24"/>
          <w:lang w:val="en-US"/>
        </w:rPr>
        <w:t xml:space="preserve"> </w:t>
      </w:r>
      <w:r w:rsidR="00DD696B" w:rsidRPr="0051087C">
        <w:rPr>
          <w:rFonts w:asciiTheme="majorBidi" w:hAnsiTheme="majorBidi" w:cstheme="majorBidi"/>
          <w:sz w:val="24"/>
          <w:szCs w:val="24"/>
          <w:lang w:val="en-US"/>
        </w:rPr>
        <w:t>Constants of Diatomic Molecules</w:t>
      </w:r>
      <w:r w:rsidR="00DD696B">
        <w:rPr>
          <w:rFonts w:asciiTheme="majorBidi" w:hAnsiTheme="majorBidi" w:cstheme="majorBidi"/>
          <w:sz w:val="24"/>
          <w:szCs w:val="24"/>
          <w:lang w:val="en-US"/>
        </w:rPr>
        <w:t>.</w:t>
      </w:r>
      <w:r w:rsidR="00DD696B" w:rsidRPr="0051087C">
        <w:rPr>
          <w:rFonts w:asciiTheme="majorBidi" w:hAnsiTheme="majorBidi" w:cstheme="majorBidi"/>
          <w:sz w:val="24"/>
          <w:szCs w:val="24"/>
          <w:lang w:val="en-US"/>
        </w:rPr>
        <w:t xml:space="preserve"> Van Nostrand Reinhold Co</w:t>
      </w:r>
      <w:r w:rsidR="00DD696B">
        <w:rPr>
          <w:rFonts w:asciiTheme="majorBidi" w:hAnsiTheme="majorBidi" w:cstheme="majorBidi"/>
          <w:sz w:val="24"/>
          <w:szCs w:val="24"/>
          <w:lang w:val="en-US"/>
        </w:rPr>
        <w:t>mpany</w:t>
      </w:r>
      <w:r w:rsidR="00DD696B" w:rsidRPr="0051087C">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DD696B" w:rsidRPr="0051087C">
        <w:rPr>
          <w:rFonts w:asciiTheme="majorBidi" w:hAnsiTheme="majorBidi" w:cstheme="majorBidi"/>
          <w:sz w:val="24"/>
          <w:szCs w:val="24"/>
          <w:lang w:val="en-US"/>
        </w:rPr>
        <w:t>New York</w:t>
      </w:r>
      <w:r w:rsidR="00E566AC">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1979</w:t>
      </w:r>
      <w:r w:rsidR="00E566AC">
        <w:rPr>
          <w:rFonts w:asciiTheme="majorBidi" w:hAnsiTheme="majorBidi" w:cstheme="majorBidi"/>
          <w:sz w:val="24"/>
          <w:szCs w:val="24"/>
          <w:lang w:val="en-US"/>
        </w:rPr>
        <w:t>.</w:t>
      </w:r>
    </w:p>
    <w:p w:rsidR="00DD696B" w:rsidRPr="00A7101D" w:rsidRDefault="008C03D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B657C6">
        <w:rPr>
          <w:rFonts w:asciiTheme="majorBidi" w:hAnsiTheme="majorBidi" w:cstheme="majorBidi"/>
          <w:sz w:val="24"/>
          <w:szCs w:val="24"/>
          <w:lang w:val="en-US"/>
        </w:rPr>
        <w:t xml:space="preserve">J. C. P. </w:t>
      </w:r>
      <w:r w:rsidR="00DD696B" w:rsidRPr="00B657C6">
        <w:rPr>
          <w:rFonts w:asciiTheme="majorBidi" w:hAnsiTheme="majorBidi" w:cstheme="majorBidi"/>
          <w:sz w:val="24"/>
          <w:szCs w:val="24"/>
          <w:lang w:val="en-US"/>
        </w:rPr>
        <w:t xml:space="preserve">Vaghetti, </w:t>
      </w:r>
      <w:r w:rsidRPr="00B657C6">
        <w:rPr>
          <w:rFonts w:asciiTheme="majorBidi" w:hAnsiTheme="majorBidi" w:cstheme="majorBidi"/>
          <w:sz w:val="24"/>
          <w:szCs w:val="24"/>
          <w:lang w:val="en-US"/>
        </w:rPr>
        <w:t>E.</w:t>
      </w:r>
      <w:r w:rsidR="00B657C6" w:rsidRPr="00B657C6">
        <w:rPr>
          <w:rFonts w:asciiTheme="majorBidi" w:hAnsiTheme="majorBidi" w:cstheme="majorBidi"/>
          <w:sz w:val="24"/>
          <w:szCs w:val="24"/>
          <w:lang w:val="en-US"/>
        </w:rPr>
        <w:t xml:space="preserve"> </w:t>
      </w:r>
      <w:r w:rsidRPr="00B657C6">
        <w:rPr>
          <w:rFonts w:asciiTheme="majorBidi" w:hAnsiTheme="majorBidi" w:cstheme="majorBidi"/>
          <w:sz w:val="24"/>
          <w:szCs w:val="24"/>
          <w:lang w:val="en-US"/>
        </w:rPr>
        <w:t xml:space="preserve">C. </w:t>
      </w:r>
      <w:r w:rsidR="00DD696B" w:rsidRPr="00B657C6">
        <w:rPr>
          <w:rFonts w:asciiTheme="majorBidi" w:hAnsiTheme="majorBidi" w:cstheme="majorBidi"/>
          <w:sz w:val="24"/>
          <w:szCs w:val="24"/>
          <w:lang w:val="en-US"/>
        </w:rPr>
        <w:t xml:space="preserve">Lima, </w:t>
      </w:r>
      <w:r w:rsidRPr="00B657C6">
        <w:rPr>
          <w:rFonts w:asciiTheme="majorBidi" w:hAnsiTheme="majorBidi" w:cstheme="majorBidi"/>
          <w:sz w:val="24"/>
          <w:szCs w:val="24"/>
          <w:lang w:val="en-US"/>
        </w:rPr>
        <w:t xml:space="preserve">B. </w:t>
      </w:r>
      <w:r w:rsidR="00DD696B" w:rsidRPr="00B657C6">
        <w:rPr>
          <w:rFonts w:asciiTheme="majorBidi" w:hAnsiTheme="majorBidi" w:cstheme="majorBidi"/>
          <w:sz w:val="24"/>
          <w:szCs w:val="24"/>
          <w:lang w:val="en-US"/>
        </w:rPr>
        <w:t xml:space="preserve">Royer, </w:t>
      </w:r>
      <w:r w:rsidRPr="00B657C6">
        <w:rPr>
          <w:rFonts w:asciiTheme="majorBidi" w:hAnsiTheme="majorBidi" w:cstheme="majorBidi"/>
          <w:sz w:val="24"/>
          <w:szCs w:val="24"/>
          <w:lang w:val="en-US"/>
        </w:rPr>
        <w:t>B.</w:t>
      </w:r>
      <w:r w:rsidR="00B657C6" w:rsidRPr="00B657C6">
        <w:rPr>
          <w:rFonts w:asciiTheme="majorBidi" w:hAnsiTheme="majorBidi" w:cstheme="majorBidi"/>
          <w:sz w:val="24"/>
          <w:szCs w:val="24"/>
          <w:lang w:val="en-US"/>
        </w:rPr>
        <w:t xml:space="preserve"> </w:t>
      </w:r>
      <w:r w:rsidRPr="00B657C6">
        <w:rPr>
          <w:rFonts w:asciiTheme="majorBidi" w:hAnsiTheme="majorBidi" w:cstheme="majorBidi"/>
          <w:sz w:val="24"/>
          <w:szCs w:val="24"/>
          <w:lang w:val="en-US"/>
        </w:rPr>
        <w:t xml:space="preserve">M. </w:t>
      </w:r>
      <w:r w:rsidR="00DD696B" w:rsidRPr="00B657C6">
        <w:rPr>
          <w:rFonts w:asciiTheme="majorBidi" w:hAnsiTheme="majorBidi" w:cstheme="majorBidi"/>
          <w:sz w:val="24"/>
          <w:szCs w:val="24"/>
          <w:lang w:val="en-US"/>
        </w:rPr>
        <w:t xml:space="preserve">da Cunha, </w:t>
      </w:r>
      <w:r w:rsidRPr="00B657C6">
        <w:rPr>
          <w:rFonts w:asciiTheme="majorBidi" w:hAnsiTheme="majorBidi" w:cstheme="majorBidi"/>
          <w:sz w:val="24"/>
          <w:szCs w:val="24"/>
          <w:lang w:val="en-US"/>
        </w:rPr>
        <w:t>N.</w:t>
      </w:r>
      <w:r w:rsidR="00B657C6" w:rsidRPr="00B657C6">
        <w:rPr>
          <w:rFonts w:asciiTheme="majorBidi" w:hAnsiTheme="majorBidi" w:cstheme="majorBidi"/>
          <w:sz w:val="24"/>
          <w:szCs w:val="24"/>
          <w:lang w:val="en-US"/>
        </w:rPr>
        <w:t xml:space="preserve"> </w:t>
      </w:r>
      <w:r w:rsidRPr="00B657C6">
        <w:rPr>
          <w:rFonts w:asciiTheme="majorBidi" w:hAnsiTheme="majorBidi" w:cstheme="majorBidi"/>
          <w:sz w:val="24"/>
          <w:szCs w:val="24"/>
          <w:lang w:val="en-US"/>
        </w:rPr>
        <w:t xml:space="preserve">F. </w:t>
      </w:r>
      <w:r w:rsidR="00DD696B" w:rsidRPr="00B657C6">
        <w:rPr>
          <w:rFonts w:asciiTheme="majorBidi" w:hAnsiTheme="majorBidi" w:cstheme="majorBidi"/>
          <w:sz w:val="24"/>
          <w:szCs w:val="24"/>
          <w:lang w:val="en-US"/>
        </w:rPr>
        <w:t xml:space="preserve">Cardoso, </w:t>
      </w:r>
      <w:r w:rsidRPr="00B657C6">
        <w:rPr>
          <w:rFonts w:asciiTheme="majorBidi" w:hAnsiTheme="majorBidi" w:cstheme="majorBidi"/>
          <w:sz w:val="24"/>
          <w:szCs w:val="24"/>
          <w:lang w:val="en-US"/>
        </w:rPr>
        <w:t>J.</w:t>
      </w:r>
      <w:r w:rsidR="006940DC" w:rsidRPr="006940DC">
        <w:rPr>
          <w:rFonts w:asciiTheme="majorBidi" w:hAnsiTheme="majorBidi" w:cstheme="majorBidi"/>
          <w:sz w:val="24"/>
          <w:szCs w:val="24"/>
          <w:lang w:val="en-US"/>
        </w:rPr>
        <w:t xml:space="preserve"> </w:t>
      </w:r>
      <w:r w:rsidRPr="00B657C6">
        <w:rPr>
          <w:rFonts w:asciiTheme="majorBidi" w:hAnsiTheme="majorBidi" w:cstheme="majorBidi"/>
          <w:sz w:val="24"/>
          <w:szCs w:val="24"/>
          <w:lang w:val="en-US"/>
        </w:rPr>
        <w:t xml:space="preserve">L. </w:t>
      </w:r>
      <w:r w:rsidR="00DD696B" w:rsidRPr="00B657C6">
        <w:rPr>
          <w:rFonts w:asciiTheme="majorBidi" w:hAnsiTheme="majorBidi" w:cstheme="majorBidi"/>
          <w:sz w:val="24"/>
          <w:szCs w:val="24"/>
          <w:lang w:val="en-US"/>
        </w:rPr>
        <w:t xml:space="preserve">Brasil, </w:t>
      </w:r>
      <w:r w:rsidRPr="00B657C6">
        <w:rPr>
          <w:rFonts w:asciiTheme="majorBidi" w:hAnsiTheme="majorBidi" w:cstheme="majorBidi"/>
          <w:sz w:val="24"/>
          <w:szCs w:val="24"/>
          <w:lang w:val="en-US"/>
        </w:rPr>
        <w:t>S.</w:t>
      </w:r>
      <w:r w:rsidR="00B657C6" w:rsidRPr="00B657C6">
        <w:rPr>
          <w:rFonts w:asciiTheme="majorBidi" w:hAnsiTheme="majorBidi" w:cstheme="majorBidi"/>
          <w:sz w:val="24"/>
          <w:szCs w:val="24"/>
          <w:lang w:val="en-US"/>
        </w:rPr>
        <w:t xml:space="preserve"> </w:t>
      </w:r>
      <w:r w:rsidRPr="00B657C6">
        <w:rPr>
          <w:rFonts w:asciiTheme="majorBidi" w:hAnsiTheme="majorBidi" w:cstheme="majorBidi"/>
          <w:sz w:val="24"/>
          <w:szCs w:val="24"/>
          <w:lang w:val="en-US"/>
        </w:rPr>
        <w:t>L.</w:t>
      </w:r>
      <w:r w:rsidR="006940DC" w:rsidRPr="006940DC">
        <w:rPr>
          <w:rFonts w:asciiTheme="majorBidi" w:hAnsiTheme="majorBidi" w:cstheme="majorBidi"/>
          <w:sz w:val="24"/>
          <w:szCs w:val="24"/>
          <w:lang w:val="en-US"/>
        </w:rPr>
        <w:t xml:space="preserve"> </w:t>
      </w:r>
      <w:r w:rsidRPr="00B657C6">
        <w:rPr>
          <w:rFonts w:asciiTheme="majorBidi" w:hAnsiTheme="majorBidi" w:cstheme="majorBidi"/>
          <w:sz w:val="24"/>
          <w:szCs w:val="24"/>
          <w:lang w:val="en-US"/>
        </w:rPr>
        <w:t xml:space="preserve">P. </w:t>
      </w:r>
      <w:r w:rsidR="00DD696B" w:rsidRPr="00B657C6">
        <w:rPr>
          <w:rFonts w:asciiTheme="majorBidi" w:hAnsiTheme="majorBidi" w:cstheme="majorBidi"/>
          <w:sz w:val="24"/>
          <w:szCs w:val="24"/>
          <w:lang w:val="en-US"/>
        </w:rPr>
        <w:t>Dias,</w:t>
      </w:r>
      <w:r w:rsidR="00035537" w:rsidRPr="00B657C6">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J. Hazard. Mater.</w:t>
      </w:r>
      <w:r w:rsidR="00E566AC">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2009</w:t>
      </w:r>
      <w:r w:rsidR="00E566AC">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162</w:t>
      </w:r>
      <w:r w:rsidR="00DD696B">
        <w:rPr>
          <w:rFonts w:asciiTheme="majorBidi" w:hAnsiTheme="majorBidi" w:cstheme="majorBidi"/>
          <w:sz w:val="24"/>
          <w:szCs w:val="24"/>
          <w:lang w:val="en-US"/>
        </w:rPr>
        <w:t xml:space="preserve">, </w:t>
      </w:r>
      <w:r w:rsidR="00DD696B" w:rsidRPr="000C4D2D">
        <w:rPr>
          <w:rFonts w:asciiTheme="majorBidi" w:hAnsiTheme="majorBidi" w:cstheme="majorBidi"/>
          <w:sz w:val="24"/>
          <w:szCs w:val="24"/>
          <w:lang w:val="en-US"/>
        </w:rPr>
        <w:t>270–280.</w:t>
      </w:r>
    </w:p>
    <w:p w:rsidR="00DD696B" w:rsidRPr="00A7101D" w:rsidRDefault="000E11B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K.</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Vijayaraghavan, </w:t>
      </w:r>
      <w:r w:rsidRPr="00711D40">
        <w:rPr>
          <w:rFonts w:asciiTheme="majorBidi" w:hAnsiTheme="majorBidi" w:cstheme="majorBidi"/>
          <w:sz w:val="24"/>
          <w:szCs w:val="24"/>
          <w:lang w:val="en-US"/>
        </w:rPr>
        <w:t>H</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Y</w:t>
      </w:r>
      <w:r>
        <w:rPr>
          <w:rFonts w:asciiTheme="majorBidi" w:hAnsiTheme="majorBidi" w:cstheme="majorBidi"/>
          <w:sz w:val="24"/>
          <w:szCs w:val="24"/>
          <w:lang w:val="en-US"/>
        </w:rPr>
        <w:t>.</w:t>
      </w:r>
      <w:r w:rsidR="00B657C6">
        <w:rPr>
          <w:rFonts w:asciiTheme="majorBidi" w:hAnsiTheme="majorBidi" w:cstheme="majorBidi"/>
          <w:sz w:val="24"/>
          <w:szCs w:val="24"/>
          <w:lang w:val="en-US"/>
        </w:rPr>
        <w:t xml:space="preserve"> </w:t>
      </w:r>
      <w:r w:rsidRPr="00711D40">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Winnie, </w:t>
      </w:r>
      <w:r w:rsidRPr="00711D40">
        <w:rPr>
          <w:rFonts w:asciiTheme="majorBidi" w:hAnsiTheme="majorBidi" w:cstheme="majorBidi"/>
          <w:sz w:val="24"/>
          <w:szCs w:val="24"/>
          <w:lang w:val="en-US"/>
        </w:rPr>
        <w:t>R.</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Balasubramanian</w:t>
      </w:r>
      <w:r w:rsidR="00DD696B">
        <w:rPr>
          <w:rFonts w:asciiTheme="majorBidi" w:hAnsiTheme="majorBidi" w:cstheme="majorBidi"/>
          <w:sz w:val="24"/>
          <w:szCs w:val="24"/>
          <w:lang w:val="en-US"/>
        </w:rPr>
        <w:t>,</w:t>
      </w:r>
      <w:r w:rsidR="00035537">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Desalination</w:t>
      </w:r>
      <w:r>
        <w:rPr>
          <w:rFonts w:asciiTheme="majorBidi" w:hAnsiTheme="majorBidi" w:cstheme="majorBidi"/>
          <w:i/>
          <w:iCs/>
          <w:sz w:val="24"/>
          <w:szCs w:val="24"/>
          <w:lang w:val="en-US"/>
        </w:rPr>
        <w:t>.</w:t>
      </w:r>
      <w:r w:rsidR="00DD696B">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2011</w:t>
      </w:r>
      <w:r w:rsidR="00A93BC4">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266</w:t>
      </w:r>
      <w:r w:rsidR="00DD696B">
        <w:rPr>
          <w:rFonts w:asciiTheme="majorBidi" w:hAnsiTheme="majorBidi" w:cstheme="majorBidi"/>
          <w:sz w:val="24"/>
          <w:szCs w:val="24"/>
          <w:lang w:val="en-US"/>
        </w:rPr>
        <w:t>,</w:t>
      </w:r>
      <w:r w:rsidR="00DD696B" w:rsidRPr="00F439E7">
        <w:rPr>
          <w:rFonts w:asciiTheme="majorBidi" w:hAnsiTheme="majorBidi" w:cstheme="majorBidi"/>
          <w:sz w:val="24"/>
          <w:szCs w:val="24"/>
          <w:lang w:val="en-US"/>
        </w:rPr>
        <w:t xml:space="preserve"> 195–200.</w:t>
      </w:r>
    </w:p>
    <w:p w:rsidR="00DD696B" w:rsidRPr="00A7101D" w:rsidRDefault="0043648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N.</w:t>
      </w:r>
      <w:r>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Rajic, </w:t>
      </w:r>
      <w:r w:rsidR="00100614" w:rsidRPr="002B635B">
        <w:rPr>
          <w:rFonts w:asciiTheme="majorBidi" w:hAnsiTheme="majorBidi" w:cstheme="majorBidi"/>
          <w:sz w:val="24"/>
          <w:szCs w:val="24"/>
          <w:lang w:val="en-US"/>
        </w:rPr>
        <w:t>D.</w:t>
      </w:r>
      <w:r w:rsidR="00100614">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Stojakovic, </w:t>
      </w:r>
      <w:r w:rsidR="00100614" w:rsidRPr="002B635B">
        <w:rPr>
          <w:rFonts w:asciiTheme="majorBidi" w:hAnsiTheme="majorBidi" w:cstheme="majorBidi"/>
          <w:sz w:val="24"/>
          <w:szCs w:val="24"/>
          <w:lang w:val="en-US"/>
        </w:rPr>
        <w:t>S.</w:t>
      </w:r>
      <w:r w:rsidR="00100614">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Jevtic, </w:t>
      </w:r>
      <w:r w:rsidR="00100614" w:rsidRPr="002B635B">
        <w:rPr>
          <w:rFonts w:asciiTheme="majorBidi" w:hAnsiTheme="majorBidi" w:cstheme="majorBidi"/>
          <w:sz w:val="24"/>
          <w:szCs w:val="24"/>
          <w:lang w:val="en-US"/>
        </w:rPr>
        <w:t>N.</w:t>
      </w:r>
      <w:r w:rsidR="00100614">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Zabukovec, </w:t>
      </w:r>
      <w:r w:rsidR="00100614" w:rsidRPr="002B635B">
        <w:rPr>
          <w:rFonts w:asciiTheme="majorBidi" w:hAnsiTheme="majorBidi" w:cstheme="majorBidi"/>
          <w:sz w:val="24"/>
          <w:szCs w:val="24"/>
          <w:lang w:val="en-US"/>
        </w:rPr>
        <w:t>J.</w:t>
      </w:r>
      <w:r w:rsidR="00100614">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 xml:space="preserve">Kovac, </w:t>
      </w:r>
      <w:r w:rsidR="00100614" w:rsidRPr="002B635B">
        <w:rPr>
          <w:rFonts w:asciiTheme="majorBidi" w:hAnsiTheme="majorBidi" w:cstheme="majorBidi"/>
          <w:sz w:val="24"/>
          <w:szCs w:val="24"/>
          <w:lang w:val="en-US"/>
        </w:rPr>
        <w:t>V.</w:t>
      </w:r>
      <w:r w:rsidR="00100614">
        <w:rPr>
          <w:rFonts w:asciiTheme="majorBidi" w:hAnsiTheme="majorBidi" w:cstheme="majorBidi"/>
          <w:sz w:val="24"/>
          <w:szCs w:val="24"/>
          <w:lang w:val="en-US"/>
        </w:rPr>
        <w:t xml:space="preserve"> </w:t>
      </w:r>
      <w:r w:rsidR="00DD696B" w:rsidRPr="002B635B">
        <w:rPr>
          <w:rFonts w:asciiTheme="majorBidi" w:hAnsiTheme="majorBidi" w:cstheme="majorBidi"/>
          <w:sz w:val="24"/>
          <w:szCs w:val="24"/>
          <w:lang w:val="en-US"/>
        </w:rPr>
        <w:t>Kaucic,</w:t>
      </w:r>
      <w:r w:rsidR="001D2E3C">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J. Hazard. Mater.</w:t>
      </w:r>
      <w:r w:rsidR="001D2E3C">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2009</w:t>
      </w:r>
      <w:r w:rsidR="00A93BC4">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172</w:t>
      </w:r>
      <w:r w:rsidR="00DD696B" w:rsidRPr="002B635B">
        <w:rPr>
          <w:rFonts w:asciiTheme="majorBidi" w:hAnsiTheme="majorBidi" w:cstheme="majorBidi"/>
          <w:sz w:val="24"/>
          <w:szCs w:val="24"/>
          <w:lang w:val="en-US"/>
        </w:rPr>
        <w:t>, 1450–1457.</w:t>
      </w:r>
    </w:p>
    <w:p w:rsidR="00DD696B" w:rsidRPr="00A7101D" w:rsidRDefault="007D5FCF"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F</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Güzel, </w:t>
      </w:r>
      <w:r w:rsidRPr="00711D40">
        <w:rPr>
          <w:rFonts w:asciiTheme="majorBidi" w:hAnsiTheme="majorBidi" w:cstheme="majorBidi"/>
          <w:sz w:val="24"/>
          <w:szCs w:val="24"/>
          <w:lang w:val="en-US"/>
        </w:rPr>
        <w:t>H</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Yakut, </w:t>
      </w:r>
      <w:r w:rsidRPr="00711D40">
        <w:rPr>
          <w:rFonts w:asciiTheme="majorBidi" w:hAnsiTheme="majorBidi" w:cstheme="majorBidi"/>
          <w:sz w:val="24"/>
          <w:szCs w:val="24"/>
          <w:lang w:val="en-US"/>
        </w:rPr>
        <w:t>G.</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Topal</w:t>
      </w:r>
      <w:r w:rsidR="00DD696B">
        <w:rPr>
          <w:rFonts w:asciiTheme="majorBidi" w:hAnsiTheme="majorBidi" w:cstheme="majorBidi"/>
          <w:sz w:val="24"/>
          <w:szCs w:val="24"/>
          <w:lang w:val="en-US"/>
        </w:rPr>
        <w:t>,</w:t>
      </w:r>
      <w:r w:rsidR="001D2E3C">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J. Hazard. Mater.</w:t>
      </w:r>
      <w:r w:rsidR="001D2E3C">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2008</w:t>
      </w:r>
      <w:r w:rsidR="00A93BC4">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153</w:t>
      </w:r>
      <w:r w:rsidR="00DD696B">
        <w:rPr>
          <w:rFonts w:asciiTheme="majorBidi" w:hAnsiTheme="majorBidi" w:cstheme="majorBidi"/>
          <w:sz w:val="24"/>
          <w:szCs w:val="24"/>
          <w:lang w:val="en-US"/>
        </w:rPr>
        <w:t xml:space="preserve">, </w:t>
      </w:r>
      <w:r w:rsidR="00DD696B" w:rsidRPr="000C4D2D">
        <w:rPr>
          <w:rFonts w:asciiTheme="majorBidi" w:hAnsiTheme="majorBidi" w:cstheme="majorBidi"/>
          <w:sz w:val="24"/>
          <w:szCs w:val="24"/>
          <w:lang w:val="en-US"/>
        </w:rPr>
        <w:t>1275–1287.</w:t>
      </w:r>
    </w:p>
    <w:p w:rsidR="00DD696B" w:rsidRPr="00A7101D" w:rsidRDefault="00242E99"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7813D2">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DD696B" w:rsidRPr="00A7101D">
        <w:rPr>
          <w:rFonts w:asciiTheme="majorBidi" w:hAnsiTheme="majorBidi" w:cstheme="majorBidi"/>
          <w:sz w:val="24"/>
          <w:szCs w:val="24"/>
          <w:lang w:val="en-US"/>
        </w:rPr>
        <w:t xml:space="preserve">Uçer, </w:t>
      </w:r>
      <w:r w:rsidRPr="00A7101D">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00DD696B" w:rsidRPr="00A7101D">
        <w:rPr>
          <w:rFonts w:asciiTheme="majorBidi" w:hAnsiTheme="majorBidi" w:cstheme="majorBidi"/>
          <w:sz w:val="24"/>
          <w:szCs w:val="24"/>
          <w:lang w:val="en-US"/>
        </w:rPr>
        <w:t xml:space="preserve">Uyanik, </w:t>
      </w:r>
      <w:r w:rsidRPr="00A7101D">
        <w:rPr>
          <w:rFonts w:asciiTheme="majorBidi" w:hAnsiTheme="majorBidi" w:cstheme="majorBidi"/>
          <w:sz w:val="24"/>
          <w:szCs w:val="24"/>
          <w:lang w:val="en-US"/>
        </w:rPr>
        <w:t>S.</w:t>
      </w:r>
      <w:r w:rsidR="00B657C6">
        <w:rPr>
          <w:rFonts w:asciiTheme="majorBidi" w:hAnsiTheme="majorBidi" w:cstheme="majorBidi"/>
          <w:sz w:val="24"/>
          <w:szCs w:val="24"/>
          <w:lang w:val="en-US"/>
        </w:rPr>
        <w:t xml:space="preserve"> </w:t>
      </w:r>
      <w:r w:rsidRPr="00A7101D">
        <w:rPr>
          <w:rFonts w:asciiTheme="majorBidi" w:hAnsiTheme="majorBidi" w:cstheme="majorBidi"/>
          <w:sz w:val="24"/>
          <w:szCs w:val="24"/>
          <w:lang w:val="en-US"/>
        </w:rPr>
        <w:t>F.</w:t>
      </w:r>
      <w:r>
        <w:rPr>
          <w:rFonts w:asciiTheme="majorBidi" w:hAnsiTheme="majorBidi" w:cstheme="majorBidi"/>
          <w:sz w:val="24"/>
          <w:szCs w:val="24"/>
          <w:lang w:val="en-US"/>
        </w:rPr>
        <w:t xml:space="preserve"> </w:t>
      </w:r>
      <w:r w:rsidR="00DD696B" w:rsidRPr="00A7101D">
        <w:rPr>
          <w:rFonts w:asciiTheme="majorBidi" w:hAnsiTheme="majorBidi" w:cstheme="majorBidi"/>
          <w:sz w:val="24"/>
          <w:szCs w:val="24"/>
          <w:lang w:val="en-US"/>
        </w:rPr>
        <w:t>Aygun</w:t>
      </w:r>
      <w:r w:rsidR="00A93BC4">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Sep. Purif. Technol.</w:t>
      </w:r>
      <w:r w:rsidR="001D2E3C">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2006</w:t>
      </w:r>
      <w:r w:rsidR="00A93BC4">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47</w:t>
      </w:r>
      <w:r w:rsidR="00DD696B">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113–118.</w:t>
      </w:r>
    </w:p>
    <w:p w:rsidR="00377C0B" w:rsidRDefault="00242E99">
      <w:pPr>
        <w:pStyle w:val="Paragraphedeliste"/>
        <w:numPr>
          <w:ilvl w:val="0"/>
          <w:numId w:val="13"/>
        </w:numPr>
        <w:autoSpaceDE w:val="0"/>
        <w:autoSpaceDN w:val="0"/>
        <w:adjustRightInd w:val="0"/>
        <w:spacing w:after="0" w:line="360" w:lineRule="auto"/>
        <w:jc w:val="both"/>
        <w:rPr>
          <w:sz w:val="24"/>
          <w:szCs w:val="24"/>
          <w:lang w:val="en-US"/>
        </w:rPr>
      </w:pPr>
      <w:r w:rsidRPr="007813D2">
        <w:rPr>
          <w:rFonts w:asciiTheme="majorBidi" w:hAnsiTheme="majorBidi" w:cstheme="majorBidi"/>
          <w:sz w:val="24"/>
          <w:szCs w:val="24"/>
          <w:lang w:val="en-US"/>
        </w:rPr>
        <w:t>Ö.</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Yavuz, </w:t>
      </w:r>
      <w:r w:rsidRPr="00711D40">
        <w:rPr>
          <w:rFonts w:asciiTheme="majorBidi" w:hAnsiTheme="majorBidi" w:cstheme="majorBidi"/>
          <w:sz w:val="24"/>
          <w:szCs w:val="24"/>
          <w:lang w:val="en-US"/>
        </w:rPr>
        <w:t>Y</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 xml:space="preserve">Altunkaynak, </w:t>
      </w:r>
      <w:r w:rsidRPr="00711D40">
        <w:rPr>
          <w:rFonts w:asciiTheme="majorBidi" w:hAnsiTheme="majorBidi" w:cstheme="majorBidi"/>
          <w:sz w:val="24"/>
          <w:szCs w:val="24"/>
          <w:lang w:val="en-US"/>
        </w:rPr>
        <w:t>F.</w:t>
      </w:r>
      <w:r>
        <w:rPr>
          <w:rFonts w:asciiTheme="majorBidi" w:hAnsiTheme="majorBidi" w:cstheme="majorBidi"/>
          <w:sz w:val="24"/>
          <w:szCs w:val="24"/>
          <w:lang w:val="en-US"/>
        </w:rPr>
        <w:t xml:space="preserve"> </w:t>
      </w:r>
      <w:r w:rsidR="00DD696B" w:rsidRPr="00711D40">
        <w:rPr>
          <w:rFonts w:asciiTheme="majorBidi" w:hAnsiTheme="majorBidi" w:cstheme="majorBidi"/>
          <w:sz w:val="24"/>
          <w:szCs w:val="24"/>
          <w:lang w:val="en-US"/>
        </w:rPr>
        <w:t>Güzel</w:t>
      </w:r>
      <w:r w:rsidR="00DD696B">
        <w:rPr>
          <w:rFonts w:asciiTheme="majorBidi" w:hAnsiTheme="majorBidi" w:cstheme="majorBidi"/>
          <w:sz w:val="24"/>
          <w:szCs w:val="24"/>
          <w:lang w:val="en-US"/>
        </w:rPr>
        <w:t>,</w:t>
      </w:r>
      <w:r w:rsidR="001D2E3C">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Water Res.</w:t>
      </w:r>
      <w:r w:rsidR="001D2E3C">
        <w:rPr>
          <w:rFonts w:asciiTheme="majorBidi" w:hAnsiTheme="majorBidi" w:cstheme="majorBidi"/>
          <w:sz w:val="24"/>
          <w:szCs w:val="24"/>
          <w:lang w:val="en-US"/>
        </w:rPr>
        <w:t xml:space="preserve"> </w:t>
      </w:r>
      <w:r w:rsidR="006940DC" w:rsidRPr="006940DC">
        <w:rPr>
          <w:rFonts w:asciiTheme="majorBidi" w:hAnsiTheme="majorBidi" w:cstheme="majorBidi"/>
          <w:b/>
          <w:bCs/>
          <w:sz w:val="24"/>
          <w:szCs w:val="24"/>
          <w:lang w:val="en-US"/>
        </w:rPr>
        <w:t>2003</w:t>
      </w:r>
      <w:r w:rsidR="001F4419">
        <w:rPr>
          <w:rFonts w:asciiTheme="majorBidi" w:hAnsiTheme="majorBidi" w:cstheme="majorBidi"/>
          <w:sz w:val="24"/>
          <w:szCs w:val="24"/>
          <w:lang w:val="en-US"/>
        </w:rPr>
        <w:t>,</w:t>
      </w:r>
      <w:r w:rsidR="00DD696B" w:rsidRPr="000F5BB7">
        <w:rPr>
          <w:rFonts w:asciiTheme="majorBidi" w:hAnsiTheme="majorBidi" w:cstheme="majorBidi"/>
          <w:sz w:val="24"/>
          <w:szCs w:val="24"/>
          <w:lang w:val="en-US"/>
        </w:rPr>
        <w:t xml:space="preserve"> </w:t>
      </w:r>
      <w:r w:rsidR="006940DC" w:rsidRPr="006940DC">
        <w:rPr>
          <w:rFonts w:asciiTheme="majorBidi" w:hAnsiTheme="majorBidi" w:cstheme="majorBidi"/>
          <w:i/>
          <w:iCs/>
          <w:sz w:val="24"/>
          <w:szCs w:val="24"/>
          <w:lang w:val="en-US"/>
        </w:rPr>
        <w:t>37</w:t>
      </w:r>
      <w:r w:rsidR="00DD696B">
        <w:rPr>
          <w:rFonts w:asciiTheme="majorBidi" w:hAnsiTheme="majorBidi" w:cstheme="majorBidi"/>
          <w:sz w:val="24"/>
          <w:szCs w:val="24"/>
          <w:lang w:val="en-US"/>
        </w:rPr>
        <w:t>,</w:t>
      </w:r>
      <w:r w:rsidR="00DD696B" w:rsidRPr="000F5BB7">
        <w:rPr>
          <w:rFonts w:asciiTheme="majorBidi" w:hAnsiTheme="majorBidi" w:cstheme="majorBidi"/>
          <w:sz w:val="24"/>
          <w:szCs w:val="24"/>
          <w:lang w:val="en-US"/>
        </w:rPr>
        <w:t xml:space="preserve"> 948–952.</w:t>
      </w:r>
    </w:p>
    <w:sectPr w:rsidR="00377C0B" w:rsidSect="00584D5D">
      <w:footerReference w:type="default" r:id="rId18"/>
      <w:pgSz w:w="11906" w:h="16838"/>
      <w:pgMar w:top="1276" w:right="1417" w:bottom="1417" w:left="1417"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C86" w:rsidRDefault="006E1C86" w:rsidP="00572A4B">
      <w:pPr>
        <w:spacing w:after="0" w:line="240" w:lineRule="auto"/>
      </w:pPr>
      <w:r>
        <w:separator/>
      </w:r>
    </w:p>
  </w:endnote>
  <w:endnote w:type="continuationSeparator" w:id="0">
    <w:p w:rsidR="006E1C86" w:rsidRDefault="006E1C86" w:rsidP="00572A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dvTimes">
    <w:altName w:val="Yu Gothic"/>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MR10">
    <w:altName w:val="Yu Gothic"/>
    <w:panose1 w:val="00000000000000000000"/>
    <w:charset w:val="80"/>
    <w:family w:val="auto"/>
    <w:notTrueType/>
    <w:pitch w:val="default"/>
    <w:sig w:usb0="00000001" w:usb1="08070000" w:usb2="00000010" w:usb3="00000000" w:csb0="00020000" w:csb1="00000000"/>
  </w:font>
  <w:font w:name="NewtonA">
    <w:altName w:val="Times New Roman"/>
    <w:panose1 w:val="00000000000000000000"/>
    <w:charset w:val="A1"/>
    <w:family w:val="auto"/>
    <w:notTrueType/>
    <w:pitch w:val="default"/>
    <w:sig w:usb0="00000081" w:usb1="00000000" w:usb2="00000000" w:usb3="00000000" w:csb0="00000008" w:csb1="00000000"/>
  </w:font>
  <w:font w:name="AdvP4DF60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370794"/>
      <w:docPartObj>
        <w:docPartGallery w:val="Page Numbers (Bottom of Page)"/>
        <w:docPartUnique/>
      </w:docPartObj>
    </w:sdtPr>
    <w:sdtContent>
      <w:p w:rsidR="00377C0B" w:rsidRDefault="00E92BB7">
        <w:pPr>
          <w:pStyle w:val="Pieddepage"/>
          <w:jc w:val="center"/>
        </w:pPr>
        <w:r>
          <w:rPr>
            <w:noProof/>
          </w:rPr>
          <w:fldChar w:fldCharType="begin"/>
        </w:r>
        <w:r w:rsidR="00377C0B">
          <w:rPr>
            <w:noProof/>
          </w:rPr>
          <w:instrText>PAGE   \* MERGEFORMAT</w:instrText>
        </w:r>
        <w:r>
          <w:rPr>
            <w:noProof/>
          </w:rPr>
          <w:fldChar w:fldCharType="separate"/>
        </w:r>
        <w:r w:rsidR="006E1C86">
          <w:rPr>
            <w:noProof/>
          </w:rPr>
          <w:t>1</w:t>
        </w:r>
        <w:r>
          <w:rPr>
            <w:noProof/>
          </w:rPr>
          <w:fldChar w:fldCharType="end"/>
        </w:r>
      </w:p>
    </w:sdtContent>
  </w:sdt>
  <w:p w:rsidR="00377C0B" w:rsidRDefault="00377C0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C86" w:rsidRDefault="006E1C86" w:rsidP="00572A4B">
      <w:pPr>
        <w:spacing w:after="0" w:line="240" w:lineRule="auto"/>
      </w:pPr>
      <w:r>
        <w:separator/>
      </w:r>
    </w:p>
  </w:footnote>
  <w:footnote w:type="continuationSeparator" w:id="0">
    <w:p w:rsidR="006E1C86" w:rsidRDefault="006E1C86" w:rsidP="00572A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359A"/>
    <w:multiLevelType w:val="hybridMultilevel"/>
    <w:tmpl w:val="617C31F4"/>
    <w:lvl w:ilvl="0" w:tplc="B5C85330">
      <w:start w:val="1"/>
      <w:numFmt w:val="decimal"/>
      <w:lvlText w:val="%1."/>
      <w:lvlJc w:val="left"/>
      <w:pPr>
        <w:ind w:left="786" w:hanging="360"/>
      </w:pPr>
      <w:rPr>
        <w:rFonts w:eastAsiaTheme="minorHAnsi" w:hint="default"/>
        <w:i w:val="0"/>
        <w:iCs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AD531DB"/>
    <w:multiLevelType w:val="multilevel"/>
    <w:tmpl w:val="C556FBF4"/>
    <w:lvl w:ilvl="0">
      <w:start w:val="2"/>
      <w:numFmt w:val="decimal"/>
      <w:lvlText w:val="%1"/>
      <w:lvlJc w:val="left"/>
      <w:pPr>
        <w:ind w:left="480" w:hanging="480"/>
      </w:pPr>
      <w:rPr>
        <w:rFonts w:asciiTheme="majorBidi" w:hAnsiTheme="majorBidi" w:cstheme="majorBidi" w:hint="default"/>
        <w:b/>
        <w:color w:val="000000"/>
        <w:sz w:val="24"/>
      </w:rPr>
    </w:lvl>
    <w:lvl w:ilvl="1">
      <w:start w:val="1"/>
      <w:numFmt w:val="decimal"/>
      <w:lvlText w:val="%1.%2"/>
      <w:lvlJc w:val="left"/>
      <w:pPr>
        <w:ind w:left="764" w:hanging="480"/>
      </w:pPr>
      <w:rPr>
        <w:rFonts w:asciiTheme="majorBidi" w:hAnsiTheme="majorBidi" w:cstheme="majorBidi" w:hint="default"/>
        <w:b/>
        <w:color w:val="000000"/>
        <w:sz w:val="24"/>
      </w:rPr>
    </w:lvl>
    <w:lvl w:ilvl="2">
      <w:start w:val="2"/>
      <w:numFmt w:val="decimal"/>
      <w:lvlText w:val="%1.%2.%3"/>
      <w:lvlJc w:val="left"/>
      <w:pPr>
        <w:ind w:left="1288" w:hanging="720"/>
      </w:pPr>
      <w:rPr>
        <w:rFonts w:asciiTheme="majorBidi" w:hAnsiTheme="majorBidi" w:cstheme="majorBidi" w:hint="default"/>
        <w:b/>
        <w:color w:val="000000"/>
        <w:sz w:val="24"/>
      </w:rPr>
    </w:lvl>
    <w:lvl w:ilvl="3">
      <w:start w:val="1"/>
      <w:numFmt w:val="decimal"/>
      <w:lvlText w:val="%1.%2.%3.%4"/>
      <w:lvlJc w:val="left"/>
      <w:pPr>
        <w:ind w:left="1800" w:hanging="720"/>
      </w:pPr>
      <w:rPr>
        <w:rFonts w:asciiTheme="majorBidi" w:hAnsiTheme="majorBidi" w:cstheme="majorBidi" w:hint="default"/>
        <w:b/>
        <w:color w:val="000000"/>
        <w:sz w:val="24"/>
      </w:rPr>
    </w:lvl>
    <w:lvl w:ilvl="4">
      <w:start w:val="1"/>
      <w:numFmt w:val="decimal"/>
      <w:lvlText w:val="%1.%2.%3.%4.%5"/>
      <w:lvlJc w:val="left"/>
      <w:pPr>
        <w:ind w:left="2520" w:hanging="1080"/>
      </w:pPr>
      <w:rPr>
        <w:rFonts w:asciiTheme="majorBidi" w:hAnsiTheme="majorBidi" w:cstheme="majorBidi" w:hint="default"/>
        <w:b/>
        <w:color w:val="000000"/>
        <w:sz w:val="24"/>
      </w:rPr>
    </w:lvl>
    <w:lvl w:ilvl="5">
      <w:start w:val="1"/>
      <w:numFmt w:val="decimal"/>
      <w:lvlText w:val="%1.%2.%3.%4.%5.%6"/>
      <w:lvlJc w:val="left"/>
      <w:pPr>
        <w:ind w:left="2880" w:hanging="1080"/>
      </w:pPr>
      <w:rPr>
        <w:rFonts w:asciiTheme="majorBidi" w:hAnsiTheme="majorBidi" w:cstheme="majorBidi" w:hint="default"/>
        <w:b/>
        <w:color w:val="000000"/>
        <w:sz w:val="24"/>
      </w:rPr>
    </w:lvl>
    <w:lvl w:ilvl="6">
      <w:start w:val="1"/>
      <w:numFmt w:val="decimal"/>
      <w:lvlText w:val="%1.%2.%3.%4.%5.%6.%7"/>
      <w:lvlJc w:val="left"/>
      <w:pPr>
        <w:ind w:left="3600" w:hanging="1440"/>
      </w:pPr>
      <w:rPr>
        <w:rFonts w:asciiTheme="majorBidi" w:hAnsiTheme="majorBidi" w:cstheme="majorBidi" w:hint="default"/>
        <w:b/>
        <w:color w:val="000000"/>
        <w:sz w:val="24"/>
      </w:rPr>
    </w:lvl>
    <w:lvl w:ilvl="7">
      <w:start w:val="1"/>
      <w:numFmt w:val="decimal"/>
      <w:lvlText w:val="%1.%2.%3.%4.%5.%6.%7.%8"/>
      <w:lvlJc w:val="left"/>
      <w:pPr>
        <w:ind w:left="3960" w:hanging="1440"/>
      </w:pPr>
      <w:rPr>
        <w:rFonts w:asciiTheme="majorBidi" w:hAnsiTheme="majorBidi" w:cstheme="majorBidi" w:hint="default"/>
        <w:b/>
        <w:color w:val="000000"/>
        <w:sz w:val="24"/>
      </w:rPr>
    </w:lvl>
    <w:lvl w:ilvl="8">
      <w:start w:val="1"/>
      <w:numFmt w:val="decimal"/>
      <w:lvlText w:val="%1.%2.%3.%4.%5.%6.%7.%8.%9"/>
      <w:lvlJc w:val="left"/>
      <w:pPr>
        <w:ind w:left="4320" w:hanging="1440"/>
      </w:pPr>
      <w:rPr>
        <w:rFonts w:asciiTheme="majorBidi" w:hAnsiTheme="majorBidi" w:cstheme="majorBidi" w:hint="default"/>
        <w:b/>
        <w:color w:val="000000"/>
        <w:sz w:val="24"/>
      </w:rPr>
    </w:lvl>
  </w:abstractNum>
  <w:abstractNum w:abstractNumId="2">
    <w:nsid w:val="25044930"/>
    <w:multiLevelType w:val="multilevel"/>
    <w:tmpl w:val="E7F68BE8"/>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5A15CC9"/>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85B574C"/>
    <w:multiLevelType w:val="multilevel"/>
    <w:tmpl w:val="B566AB6A"/>
    <w:lvl w:ilvl="0">
      <w:start w:val="1"/>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2E65645"/>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41824F33"/>
    <w:multiLevelType w:val="multilevel"/>
    <w:tmpl w:val="4E581C1A"/>
    <w:lvl w:ilvl="0">
      <w:start w:val="3"/>
      <w:numFmt w:val="decimal"/>
      <w:lvlText w:val="%1"/>
      <w:lvlJc w:val="left"/>
      <w:pPr>
        <w:ind w:left="360" w:hanging="360"/>
      </w:pPr>
      <w:rPr>
        <w:rFonts w:asciiTheme="majorBidi" w:hAnsiTheme="majorBidi" w:cstheme="majorBidi" w:hint="default"/>
        <w:b/>
        <w:color w:val="000000"/>
        <w:sz w:val="24"/>
      </w:rPr>
    </w:lvl>
    <w:lvl w:ilvl="1">
      <w:start w:val="1"/>
      <w:numFmt w:val="decimal"/>
      <w:lvlText w:val="%1.%2"/>
      <w:lvlJc w:val="left"/>
      <w:pPr>
        <w:ind w:left="928" w:hanging="360"/>
      </w:pPr>
      <w:rPr>
        <w:rFonts w:asciiTheme="majorBidi" w:hAnsiTheme="majorBidi" w:cstheme="majorBidi" w:hint="default"/>
        <w:b/>
        <w:color w:val="000000"/>
        <w:sz w:val="24"/>
      </w:rPr>
    </w:lvl>
    <w:lvl w:ilvl="2">
      <w:start w:val="1"/>
      <w:numFmt w:val="decimal"/>
      <w:lvlText w:val="%1.%2.%3"/>
      <w:lvlJc w:val="left"/>
      <w:pPr>
        <w:ind w:left="1856" w:hanging="720"/>
      </w:pPr>
      <w:rPr>
        <w:rFonts w:asciiTheme="majorBidi" w:hAnsiTheme="majorBidi" w:cstheme="majorBidi" w:hint="default"/>
        <w:b/>
        <w:color w:val="000000"/>
        <w:sz w:val="24"/>
      </w:rPr>
    </w:lvl>
    <w:lvl w:ilvl="3">
      <w:start w:val="1"/>
      <w:numFmt w:val="decimal"/>
      <w:lvlText w:val="%1.%2.%3.%4"/>
      <w:lvlJc w:val="left"/>
      <w:pPr>
        <w:ind w:left="2424" w:hanging="720"/>
      </w:pPr>
      <w:rPr>
        <w:rFonts w:asciiTheme="majorBidi" w:hAnsiTheme="majorBidi" w:cstheme="majorBidi" w:hint="default"/>
        <w:b/>
        <w:color w:val="000000"/>
        <w:sz w:val="24"/>
      </w:rPr>
    </w:lvl>
    <w:lvl w:ilvl="4">
      <w:start w:val="1"/>
      <w:numFmt w:val="decimal"/>
      <w:lvlText w:val="%1.%2.%3.%4.%5"/>
      <w:lvlJc w:val="left"/>
      <w:pPr>
        <w:ind w:left="3352" w:hanging="1080"/>
      </w:pPr>
      <w:rPr>
        <w:rFonts w:asciiTheme="majorBidi" w:hAnsiTheme="majorBidi" w:cstheme="majorBidi" w:hint="default"/>
        <w:b/>
        <w:color w:val="000000"/>
        <w:sz w:val="24"/>
      </w:rPr>
    </w:lvl>
    <w:lvl w:ilvl="5">
      <w:start w:val="1"/>
      <w:numFmt w:val="decimal"/>
      <w:lvlText w:val="%1.%2.%3.%4.%5.%6"/>
      <w:lvlJc w:val="left"/>
      <w:pPr>
        <w:ind w:left="3920" w:hanging="1080"/>
      </w:pPr>
      <w:rPr>
        <w:rFonts w:asciiTheme="majorBidi" w:hAnsiTheme="majorBidi" w:cstheme="majorBidi" w:hint="default"/>
        <w:b/>
        <w:color w:val="000000"/>
        <w:sz w:val="24"/>
      </w:rPr>
    </w:lvl>
    <w:lvl w:ilvl="6">
      <w:start w:val="1"/>
      <w:numFmt w:val="decimal"/>
      <w:lvlText w:val="%1.%2.%3.%4.%5.%6.%7"/>
      <w:lvlJc w:val="left"/>
      <w:pPr>
        <w:ind w:left="4848" w:hanging="1440"/>
      </w:pPr>
      <w:rPr>
        <w:rFonts w:asciiTheme="majorBidi" w:hAnsiTheme="majorBidi" w:cstheme="majorBidi" w:hint="default"/>
        <w:b/>
        <w:color w:val="000000"/>
        <w:sz w:val="24"/>
      </w:rPr>
    </w:lvl>
    <w:lvl w:ilvl="7">
      <w:start w:val="1"/>
      <w:numFmt w:val="decimal"/>
      <w:lvlText w:val="%1.%2.%3.%4.%5.%6.%7.%8"/>
      <w:lvlJc w:val="left"/>
      <w:pPr>
        <w:ind w:left="5416" w:hanging="1440"/>
      </w:pPr>
      <w:rPr>
        <w:rFonts w:asciiTheme="majorBidi" w:hAnsiTheme="majorBidi" w:cstheme="majorBidi" w:hint="default"/>
        <w:b/>
        <w:color w:val="000000"/>
        <w:sz w:val="24"/>
      </w:rPr>
    </w:lvl>
    <w:lvl w:ilvl="8">
      <w:start w:val="1"/>
      <w:numFmt w:val="decimal"/>
      <w:lvlText w:val="%1.%2.%3.%4.%5.%6.%7.%8.%9"/>
      <w:lvlJc w:val="left"/>
      <w:pPr>
        <w:ind w:left="5984" w:hanging="1440"/>
      </w:pPr>
      <w:rPr>
        <w:rFonts w:asciiTheme="majorBidi" w:hAnsiTheme="majorBidi" w:cstheme="majorBidi" w:hint="default"/>
        <w:b/>
        <w:color w:val="000000"/>
        <w:sz w:val="24"/>
      </w:rPr>
    </w:lvl>
  </w:abstractNum>
  <w:abstractNum w:abstractNumId="7">
    <w:nsid w:val="432104B8"/>
    <w:multiLevelType w:val="hybridMultilevel"/>
    <w:tmpl w:val="617C31F4"/>
    <w:lvl w:ilvl="0" w:tplc="B5C85330">
      <w:start w:val="1"/>
      <w:numFmt w:val="decimal"/>
      <w:lvlText w:val="%1."/>
      <w:lvlJc w:val="left"/>
      <w:pPr>
        <w:ind w:left="786" w:hanging="360"/>
      </w:pPr>
      <w:rPr>
        <w:rFonts w:eastAsiaTheme="minorHAnsi" w:hint="default"/>
        <w:i w:val="0"/>
        <w:iCs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489B34E2"/>
    <w:multiLevelType w:val="hybridMultilevel"/>
    <w:tmpl w:val="7B248C26"/>
    <w:lvl w:ilvl="0" w:tplc="68C02E32">
      <w:start w:val="1"/>
      <w:numFmt w:val="decimal"/>
      <w:lvlText w:val="%1."/>
      <w:lvlJc w:val="left"/>
      <w:pPr>
        <w:ind w:left="360" w:hanging="360"/>
      </w:pPr>
      <w:rPr>
        <w:rFonts w:ascii="Times New Roman" w:hAnsi="Times New Roman" w:cs="Times New Roman" w:hint="default"/>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nsid w:val="49771E1C"/>
    <w:multiLevelType w:val="hybridMultilevel"/>
    <w:tmpl w:val="A08CAC3C"/>
    <w:lvl w:ilvl="0" w:tplc="BFC448E4">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C4D5ED8"/>
    <w:multiLevelType w:val="hybridMultilevel"/>
    <w:tmpl w:val="41E439D2"/>
    <w:lvl w:ilvl="0" w:tplc="603A1008">
      <w:start w:val="12"/>
      <w:numFmt w:val="decimal"/>
      <w:lvlText w:val="%1."/>
      <w:lvlJc w:val="left"/>
      <w:pPr>
        <w:ind w:left="50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nsid w:val="5D8163CF"/>
    <w:multiLevelType w:val="hybridMultilevel"/>
    <w:tmpl w:val="BE4261C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633A76FA"/>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7CB73A8D"/>
    <w:multiLevelType w:val="multilevel"/>
    <w:tmpl w:val="DF348B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
  </w:num>
  <w:num w:numId="3">
    <w:abstractNumId w:val="12"/>
  </w:num>
  <w:num w:numId="4">
    <w:abstractNumId w:val="11"/>
  </w:num>
  <w:num w:numId="5">
    <w:abstractNumId w:val="5"/>
  </w:num>
  <w:num w:numId="6">
    <w:abstractNumId w:val="4"/>
  </w:num>
  <w:num w:numId="7">
    <w:abstractNumId w:val="1"/>
  </w:num>
  <w:num w:numId="8">
    <w:abstractNumId w:val="6"/>
  </w:num>
  <w:num w:numId="9">
    <w:abstractNumId w:val="2"/>
  </w:num>
  <w:num w:numId="10">
    <w:abstractNumId w:val="13"/>
  </w:num>
  <w:num w:numId="11">
    <w:abstractNumId w:val="7"/>
  </w:num>
  <w:num w:numId="12">
    <w:abstractNumId w:val="0"/>
  </w:num>
  <w:num w:numId="13">
    <w:abstractNumId w:val="9"/>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uthaina">
    <w15:presenceInfo w15:providerId="None" w15:userId="bouthai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567"/>
  <w:hyphenationZone w:val="425"/>
  <w:characterSpacingControl w:val="doNotCompress"/>
  <w:savePreviewPicture/>
  <w:footnotePr>
    <w:footnote w:id="-1"/>
    <w:footnote w:id="0"/>
  </w:footnotePr>
  <w:endnotePr>
    <w:endnote w:id="-1"/>
    <w:endnote w:id="0"/>
  </w:endnotePr>
  <w:compat/>
  <w:rsids>
    <w:rsidRoot w:val="00E761D5"/>
    <w:rsid w:val="00001D46"/>
    <w:rsid w:val="000036C5"/>
    <w:rsid w:val="00004606"/>
    <w:rsid w:val="0000704F"/>
    <w:rsid w:val="0001111B"/>
    <w:rsid w:val="00013506"/>
    <w:rsid w:val="00013B71"/>
    <w:rsid w:val="00014B7C"/>
    <w:rsid w:val="00014F72"/>
    <w:rsid w:val="000220C8"/>
    <w:rsid w:val="00022EB2"/>
    <w:rsid w:val="00024785"/>
    <w:rsid w:val="0002677E"/>
    <w:rsid w:val="000318C2"/>
    <w:rsid w:val="00034C6B"/>
    <w:rsid w:val="00035537"/>
    <w:rsid w:val="000355EA"/>
    <w:rsid w:val="00040365"/>
    <w:rsid w:val="00040EE2"/>
    <w:rsid w:val="00041353"/>
    <w:rsid w:val="00043C6F"/>
    <w:rsid w:val="00050168"/>
    <w:rsid w:val="00050A5C"/>
    <w:rsid w:val="0005167B"/>
    <w:rsid w:val="00051DF4"/>
    <w:rsid w:val="00055CE9"/>
    <w:rsid w:val="000574A3"/>
    <w:rsid w:val="00060504"/>
    <w:rsid w:val="00060E0A"/>
    <w:rsid w:val="00064322"/>
    <w:rsid w:val="0006660A"/>
    <w:rsid w:val="0006693B"/>
    <w:rsid w:val="0006707B"/>
    <w:rsid w:val="00067115"/>
    <w:rsid w:val="00071205"/>
    <w:rsid w:val="00074B16"/>
    <w:rsid w:val="0007742B"/>
    <w:rsid w:val="000801CB"/>
    <w:rsid w:val="000823AD"/>
    <w:rsid w:val="00082A0F"/>
    <w:rsid w:val="0008744B"/>
    <w:rsid w:val="000921EA"/>
    <w:rsid w:val="00096B16"/>
    <w:rsid w:val="00096BAE"/>
    <w:rsid w:val="00096FBC"/>
    <w:rsid w:val="000A0938"/>
    <w:rsid w:val="000A5A02"/>
    <w:rsid w:val="000B2284"/>
    <w:rsid w:val="000B2584"/>
    <w:rsid w:val="000B2BD3"/>
    <w:rsid w:val="000B5005"/>
    <w:rsid w:val="000B6823"/>
    <w:rsid w:val="000C0B0E"/>
    <w:rsid w:val="000C2AE0"/>
    <w:rsid w:val="000C32A3"/>
    <w:rsid w:val="000C3D00"/>
    <w:rsid w:val="000C4D2D"/>
    <w:rsid w:val="000C57D0"/>
    <w:rsid w:val="000C5DA2"/>
    <w:rsid w:val="000C786F"/>
    <w:rsid w:val="000C7B62"/>
    <w:rsid w:val="000D0B3D"/>
    <w:rsid w:val="000D17C4"/>
    <w:rsid w:val="000D1919"/>
    <w:rsid w:val="000D2512"/>
    <w:rsid w:val="000D3F82"/>
    <w:rsid w:val="000D63CD"/>
    <w:rsid w:val="000D6A5B"/>
    <w:rsid w:val="000E11B2"/>
    <w:rsid w:val="000E333E"/>
    <w:rsid w:val="000E4DED"/>
    <w:rsid w:val="000E50C6"/>
    <w:rsid w:val="000E7466"/>
    <w:rsid w:val="000E7BD9"/>
    <w:rsid w:val="000F016B"/>
    <w:rsid w:val="000F0990"/>
    <w:rsid w:val="000F1C67"/>
    <w:rsid w:val="000F21C8"/>
    <w:rsid w:val="000F4D98"/>
    <w:rsid w:val="000F5BB7"/>
    <w:rsid w:val="000F7AF6"/>
    <w:rsid w:val="000F7E64"/>
    <w:rsid w:val="00100194"/>
    <w:rsid w:val="00100614"/>
    <w:rsid w:val="00102545"/>
    <w:rsid w:val="001042BC"/>
    <w:rsid w:val="00104342"/>
    <w:rsid w:val="00106DCA"/>
    <w:rsid w:val="0012174E"/>
    <w:rsid w:val="00125053"/>
    <w:rsid w:val="0012513A"/>
    <w:rsid w:val="00127ED9"/>
    <w:rsid w:val="00132128"/>
    <w:rsid w:val="00132943"/>
    <w:rsid w:val="00137F1F"/>
    <w:rsid w:val="00142AE1"/>
    <w:rsid w:val="001451ED"/>
    <w:rsid w:val="001472E1"/>
    <w:rsid w:val="00147926"/>
    <w:rsid w:val="001542A5"/>
    <w:rsid w:val="00157C18"/>
    <w:rsid w:val="00157E5F"/>
    <w:rsid w:val="0016268D"/>
    <w:rsid w:val="001641D7"/>
    <w:rsid w:val="00167343"/>
    <w:rsid w:val="00174722"/>
    <w:rsid w:val="00177549"/>
    <w:rsid w:val="001823DA"/>
    <w:rsid w:val="00184B85"/>
    <w:rsid w:val="0019166E"/>
    <w:rsid w:val="00191CA5"/>
    <w:rsid w:val="00197A69"/>
    <w:rsid w:val="00197BB9"/>
    <w:rsid w:val="001A4247"/>
    <w:rsid w:val="001A44FE"/>
    <w:rsid w:val="001A4A0F"/>
    <w:rsid w:val="001A56EE"/>
    <w:rsid w:val="001A577D"/>
    <w:rsid w:val="001B1BF5"/>
    <w:rsid w:val="001B33EA"/>
    <w:rsid w:val="001B3B55"/>
    <w:rsid w:val="001B485C"/>
    <w:rsid w:val="001B610B"/>
    <w:rsid w:val="001C0A3D"/>
    <w:rsid w:val="001C12BF"/>
    <w:rsid w:val="001C201F"/>
    <w:rsid w:val="001C7285"/>
    <w:rsid w:val="001D03D7"/>
    <w:rsid w:val="001D2E3C"/>
    <w:rsid w:val="001D610B"/>
    <w:rsid w:val="001D773A"/>
    <w:rsid w:val="001E39B7"/>
    <w:rsid w:val="001E4C00"/>
    <w:rsid w:val="001E5A81"/>
    <w:rsid w:val="001E6685"/>
    <w:rsid w:val="001E7916"/>
    <w:rsid w:val="001F0E2B"/>
    <w:rsid w:val="001F4419"/>
    <w:rsid w:val="001F5B4F"/>
    <w:rsid w:val="001F733E"/>
    <w:rsid w:val="00202610"/>
    <w:rsid w:val="00206AB3"/>
    <w:rsid w:val="00210450"/>
    <w:rsid w:val="00210D39"/>
    <w:rsid w:val="002111E9"/>
    <w:rsid w:val="00215204"/>
    <w:rsid w:val="00215F0E"/>
    <w:rsid w:val="0022013C"/>
    <w:rsid w:val="00220249"/>
    <w:rsid w:val="00223E93"/>
    <w:rsid w:val="00227A46"/>
    <w:rsid w:val="00227E5F"/>
    <w:rsid w:val="00235A0F"/>
    <w:rsid w:val="00236496"/>
    <w:rsid w:val="00236E71"/>
    <w:rsid w:val="002406DB"/>
    <w:rsid w:val="00240F3A"/>
    <w:rsid w:val="0024213E"/>
    <w:rsid w:val="00242E99"/>
    <w:rsid w:val="00245CFC"/>
    <w:rsid w:val="00246C26"/>
    <w:rsid w:val="002500E3"/>
    <w:rsid w:val="00252F40"/>
    <w:rsid w:val="00256C3D"/>
    <w:rsid w:val="0025725A"/>
    <w:rsid w:val="00261C92"/>
    <w:rsid w:val="00262122"/>
    <w:rsid w:val="00262FE7"/>
    <w:rsid w:val="00263B95"/>
    <w:rsid w:val="002645FB"/>
    <w:rsid w:val="00264FD2"/>
    <w:rsid w:val="00270E46"/>
    <w:rsid w:val="0027561B"/>
    <w:rsid w:val="00281A90"/>
    <w:rsid w:val="00281EBE"/>
    <w:rsid w:val="00284886"/>
    <w:rsid w:val="00290422"/>
    <w:rsid w:val="00291D7B"/>
    <w:rsid w:val="0029542C"/>
    <w:rsid w:val="002973E3"/>
    <w:rsid w:val="00297E4B"/>
    <w:rsid w:val="002A0859"/>
    <w:rsid w:val="002A08C3"/>
    <w:rsid w:val="002A2B57"/>
    <w:rsid w:val="002A3859"/>
    <w:rsid w:val="002A5A5A"/>
    <w:rsid w:val="002A5F6B"/>
    <w:rsid w:val="002A68E0"/>
    <w:rsid w:val="002B01F7"/>
    <w:rsid w:val="002B1447"/>
    <w:rsid w:val="002B41EA"/>
    <w:rsid w:val="002B4B61"/>
    <w:rsid w:val="002B76BA"/>
    <w:rsid w:val="002B7F02"/>
    <w:rsid w:val="002C1ED5"/>
    <w:rsid w:val="002C2679"/>
    <w:rsid w:val="002C4476"/>
    <w:rsid w:val="002D03BE"/>
    <w:rsid w:val="002E17AF"/>
    <w:rsid w:val="002E21A1"/>
    <w:rsid w:val="002E318C"/>
    <w:rsid w:val="002E35AC"/>
    <w:rsid w:val="002E39B3"/>
    <w:rsid w:val="002F0736"/>
    <w:rsid w:val="002F24EE"/>
    <w:rsid w:val="002F2AC2"/>
    <w:rsid w:val="002F4D31"/>
    <w:rsid w:val="002F5AD9"/>
    <w:rsid w:val="002F7FDC"/>
    <w:rsid w:val="003001FE"/>
    <w:rsid w:val="00301A7E"/>
    <w:rsid w:val="00304505"/>
    <w:rsid w:val="00311A7F"/>
    <w:rsid w:val="00315E8E"/>
    <w:rsid w:val="00316826"/>
    <w:rsid w:val="00317362"/>
    <w:rsid w:val="00317F12"/>
    <w:rsid w:val="003217D2"/>
    <w:rsid w:val="003220A0"/>
    <w:rsid w:val="0032488D"/>
    <w:rsid w:val="00335387"/>
    <w:rsid w:val="00336F39"/>
    <w:rsid w:val="0034034A"/>
    <w:rsid w:val="00343B0D"/>
    <w:rsid w:val="00343EB0"/>
    <w:rsid w:val="00344559"/>
    <w:rsid w:val="003518E8"/>
    <w:rsid w:val="00352210"/>
    <w:rsid w:val="00353806"/>
    <w:rsid w:val="00353A44"/>
    <w:rsid w:val="0035577D"/>
    <w:rsid w:val="00357E25"/>
    <w:rsid w:val="003602C5"/>
    <w:rsid w:val="00360DD1"/>
    <w:rsid w:val="00362A76"/>
    <w:rsid w:val="003639DA"/>
    <w:rsid w:val="00365C7F"/>
    <w:rsid w:val="00365FBF"/>
    <w:rsid w:val="00366287"/>
    <w:rsid w:val="00367C68"/>
    <w:rsid w:val="0037244D"/>
    <w:rsid w:val="0037630F"/>
    <w:rsid w:val="00376CCE"/>
    <w:rsid w:val="00377C0B"/>
    <w:rsid w:val="00380B95"/>
    <w:rsid w:val="00382C8D"/>
    <w:rsid w:val="00384BAE"/>
    <w:rsid w:val="00384F28"/>
    <w:rsid w:val="00385FD2"/>
    <w:rsid w:val="00387CB7"/>
    <w:rsid w:val="00387D8D"/>
    <w:rsid w:val="00394D88"/>
    <w:rsid w:val="00397C7F"/>
    <w:rsid w:val="003A24AC"/>
    <w:rsid w:val="003A42DB"/>
    <w:rsid w:val="003A4C86"/>
    <w:rsid w:val="003A5238"/>
    <w:rsid w:val="003A70FF"/>
    <w:rsid w:val="003B17CC"/>
    <w:rsid w:val="003B4C26"/>
    <w:rsid w:val="003C0DDB"/>
    <w:rsid w:val="003C0E28"/>
    <w:rsid w:val="003C1F9E"/>
    <w:rsid w:val="003C4E94"/>
    <w:rsid w:val="003C5821"/>
    <w:rsid w:val="003D0646"/>
    <w:rsid w:val="003D3A26"/>
    <w:rsid w:val="003D5020"/>
    <w:rsid w:val="003E2B55"/>
    <w:rsid w:val="003E7F4A"/>
    <w:rsid w:val="003F0296"/>
    <w:rsid w:val="003F3844"/>
    <w:rsid w:val="003F5719"/>
    <w:rsid w:val="0040244C"/>
    <w:rsid w:val="00406602"/>
    <w:rsid w:val="00410626"/>
    <w:rsid w:val="00412BBC"/>
    <w:rsid w:val="0041430A"/>
    <w:rsid w:val="00416F86"/>
    <w:rsid w:val="00417E50"/>
    <w:rsid w:val="004231A5"/>
    <w:rsid w:val="00423D9B"/>
    <w:rsid w:val="004264D3"/>
    <w:rsid w:val="0043276E"/>
    <w:rsid w:val="00434DE9"/>
    <w:rsid w:val="00436486"/>
    <w:rsid w:val="00437462"/>
    <w:rsid w:val="00437BAD"/>
    <w:rsid w:val="00437F7B"/>
    <w:rsid w:val="00441194"/>
    <w:rsid w:val="00441839"/>
    <w:rsid w:val="00441C4F"/>
    <w:rsid w:val="00441E84"/>
    <w:rsid w:val="004437FA"/>
    <w:rsid w:val="0045086B"/>
    <w:rsid w:val="004534B7"/>
    <w:rsid w:val="0045748A"/>
    <w:rsid w:val="00460FAF"/>
    <w:rsid w:val="00461ED3"/>
    <w:rsid w:val="004625EA"/>
    <w:rsid w:val="00462A3F"/>
    <w:rsid w:val="00464DFF"/>
    <w:rsid w:val="004654BA"/>
    <w:rsid w:val="00466513"/>
    <w:rsid w:val="004737A3"/>
    <w:rsid w:val="00473E90"/>
    <w:rsid w:val="004756D2"/>
    <w:rsid w:val="00486755"/>
    <w:rsid w:val="00486A7B"/>
    <w:rsid w:val="00486B7A"/>
    <w:rsid w:val="00492360"/>
    <w:rsid w:val="00492800"/>
    <w:rsid w:val="004A06B0"/>
    <w:rsid w:val="004A34B1"/>
    <w:rsid w:val="004A4EE0"/>
    <w:rsid w:val="004A502F"/>
    <w:rsid w:val="004A5616"/>
    <w:rsid w:val="004A6174"/>
    <w:rsid w:val="004B01C3"/>
    <w:rsid w:val="004B1C99"/>
    <w:rsid w:val="004B3496"/>
    <w:rsid w:val="004C2535"/>
    <w:rsid w:val="004C36D0"/>
    <w:rsid w:val="004C38F9"/>
    <w:rsid w:val="004C601B"/>
    <w:rsid w:val="004D04D2"/>
    <w:rsid w:val="004D3855"/>
    <w:rsid w:val="004D4165"/>
    <w:rsid w:val="004D43F1"/>
    <w:rsid w:val="004D552E"/>
    <w:rsid w:val="004D63AD"/>
    <w:rsid w:val="004D6587"/>
    <w:rsid w:val="004E0A4B"/>
    <w:rsid w:val="004E2FDB"/>
    <w:rsid w:val="004E679D"/>
    <w:rsid w:val="004E6B0A"/>
    <w:rsid w:val="004F007C"/>
    <w:rsid w:val="004F375B"/>
    <w:rsid w:val="004F3B51"/>
    <w:rsid w:val="005007F3"/>
    <w:rsid w:val="0050085B"/>
    <w:rsid w:val="00500E1C"/>
    <w:rsid w:val="00501307"/>
    <w:rsid w:val="00501BB2"/>
    <w:rsid w:val="00502966"/>
    <w:rsid w:val="0051087C"/>
    <w:rsid w:val="00520081"/>
    <w:rsid w:val="00520D4E"/>
    <w:rsid w:val="005242F0"/>
    <w:rsid w:val="00531A98"/>
    <w:rsid w:val="00532C0F"/>
    <w:rsid w:val="0053434B"/>
    <w:rsid w:val="0053449E"/>
    <w:rsid w:val="005406CB"/>
    <w:rsid w:val="00542E87"/>
    <w:rsid w:val="00543A1B"/>
    <w:rsid w:val="00544DB2"/>
    <w:rsid w:val="005463B4"/>
    <w:rsid w:val="005474D3"/>
    <w:rsid w:val="0054798E"/>
    <w:rsid w:val="00547D7A"/>
    <w:rsid w:val="00552D6B"/>
    <w:rsid w:val="005531FF"/>
    <w:rsid w:val="005546DE"/>
    <w:rsid w:val="005567D9"/>
    <w:rsid w:val="005579EF"/>
    <w:rsid w:val="005665E7"/>
    <w:rsid w:val="005668E2"/>
    <w:rsid w:val="00566EF6"/>
    <w:rsid w:val="005671B6"/>
    <w:rsid w:val="005709D0"/>
    <w:rsid w:val="005718C4"/>
    <w:rsid w:val="005724B3"/>
    <w:rsid w:val="00572A4B"/>
    <w:rsid w:val="00574A1C"/>
    <w:rsid w:val="005752CC"/>
    <w:rsid w:val="00577721"/>
    <w:rsid w:val="00577814"/>
    <w:rsid w:val="00582504"/>
    <w:rsid w:val="00582EF6"/>
    <w:rsid w:val="00583591"/>
    <w:rsid w:val="00583E19"/>
    <w:rsid w:val="00584D5D"/>
    <w:rsid w:val="00585F90"/>
    <w:rsid w:val="005867A7"/>
    <w:rsid w:val="00586842"/>
    <w:rsid w:val="005909D2"/>
    <w:rsid w:val="005952F3"/>
    <w:rsid w:val="005A102D"/>
    <w:rsid w:val="005A1267"/>
    <w:rsid w:val="005A7B04"/>
    <w:rsid w:val="005A7CBE"/>
    <w:rsid w:val="005B0045"/>
    <w:rsid w:val="005B07D4"/>
    <w:rsid w:val="005B1E3E"/>
    <w:rsid w:val="005B3C33"/>
    <w:rsid w:val="005C0D41"/>
    <w:rsid w:val="005C2308"/>
    <w:rsid w:val="005C26DA"/>
    <w:rsid w:val="005C7671"/>
    <w:rsid w:val="005D01F0"/>
    <w:rsid w:val="005D0CB8"/>
    <w:rsid w:val="005D0DCB"/>
    <w:rsid w:val="005D17B7"/>
    <w:rsid w:val="005D2B7B"/>
    <w:rsid w:val="005D46AB"/>
    <w:rsid w:val="005D48CA"/>
    <w:rsid w:val="005D6ABB"/>
    <w:rsid w:val="005E046B"/>
    <w:rsid w:val="005E06FF"/>
    <w:rsid w:val="005E1064"/>
    <w:rsid w:val="005E5AAF"/>
    <w:rsid w:val="005F3699"/>
    <w:rsid w:val="005F514E"/>
    <w:rsid w:val="005F5351"/>
    <w:rsid w:val="005F75D3"/>
    <w:rsid w:val="0060782F"/>
    <w:rsid w:val="00610DAF"/>
    <w:rsid w:val="006118E7"/>
    <w:rsid w:val="006168BD"/>
    <w:rsid w:val="00616F57"/>
    <w:rsid w:val="00617BF8"/>
    <w:rsid w:val="00620638"/>
    <w:rsid w:val="00623EBC"/>
    <w:rsid w:val="00624997"/>
    <w:rsid w:val="00625460"/>
    <w:rsid w:val="00627509"/>
    <w:rsid w:val="006340F4"/>
    <w:rsid w:val="00635106"/>
    <w:rsid w:val="006402D3"/>
    <w:rsid w:val="00645870"/>
    <w:rsid w:val="00645EAD"/>
    <w:rsid w:val="006477A9"/>
    <w:rsid w:val="00647DE1"/>
    <w:rsid w:val="00656963"/>
    <w:rsid w:val="006571F5"/>
    <w:rsid w:val="00660729"/>
    <w:rsid w:val="00660ADF"/>
    <w:rsid w:val="00662638"/>
    <w:rsid w:val="00663723"/>
    <w:rsid w:val="00663746"/>
    <w:rsid w:val="006649C3"/>
    <w:rsid w:val="00664FA3"/>
    <w:rsid w:val="00665947"/>
    <w:rsid w:val="00665B8B"/>
    <w:rsid w:val="00666FBA"/>
    <w:rsid w:val="0067067F"/>
    <w:rsid w:val="0067073D"/>
    <w:rsid w:val="00670A73"/>
    <w:rsid w:val="006714BD"/>
    <w:rsid w:val="006718D4"/>
    <w:rsid w:val="00674D9F"/>
    <w:rsid w:val="00675C10"/>
    <w:rsid w:val="00683B75"/>
    <w:rsid w:val="00684809"/>
    <w:rsid w:val="00686CFC"/>
    <w:rsid w:val="0069366D"/>
    <w:rsid w:val="006940DC"/>
    <w:rsid w:val="00697572"/>
    <w:rsid w:val="006A0323"/>
    <w:rsid w:val="006A59FE"/>
    <w:rsid w:val="006A776B"/>
    <w:rsid w:val="006B1979"/>
    <w:rsid w:val="006B2590"/>
    <w:rsid w:val="006B75E8"/>
    <w:rsid w:val="006C08A0"/>
    <w:rsid w:val="006C18FE"/>
    <w:rsid w:val="006C2B9D"/>
    <w:rsid w:val="006D1D48"/>
    <w:rsid w:val="006D687B"/>
    <w:rsid w:val="006E1C86"/>
    <w:rsid w:val="006E223D"/>
    <w:rsid w:val="006E71EB"/>
    <w:rsid w:val="006F138A"/>
    <w:rsid w:val="006F236C"/>
    <w:rsid w:val="006F263E"/>
    <w:rsid w:val="006F5086"/>
    <w:rsid w:val="006F68F1"/>
    <w:rsid w:val="006F7658"/>
    <w:rsid w:val="00700ECF"/>
    <w:rsid w:val="00701B39"/>
    <w:rsid w:val="00707086"/>
    <w:rsid w:val="00711D40"/>
    <w:rsid w:val="00713209"/>
    <w:rsid w:val="0071336E"/>
    <w:rsid w:val="0071543C"/>
    <w:rsid w:val="0071667B"/>
    <w:rsid w:val="0072004A"/>
    <w:rsid w:val="00721299"/>
    <w:rsid w:val="00722F37"/>
    <w:rsid w:val="00723DCB"/>
    <w:rsid w:val="00724EE4"/>
    <w:rsid w:val="00727BB0"/>
    <w:rsid w:val="0073397A"/>
    <w:rsid w:val="00733B67"/>
    <w:rsid w:val="0074426C"/>
    <w:rsid w:val="0074665C"/>
    <w:rsid w:val="00751E48"/>
    <w:rsid w:val="00752A01"/>
    <w:rsid w:val="00760F45"/>
    <w:rsid w:val="00764810"/>
    <w:rsid w:val="00770137"/>
    <w:rsid w:val="00777E68"/>
    <w:rsid w:val="007813D2"/>
    <w:rsid w:val="007828E3"/>
    <w:rsid w:val="00783B95"/>
    <w:rsid w:val="00791446"/>
    <w:rsid w:val="00791CE1"/>
    <w:rsid w:val="007952E4"/>
    <w:rsid w:val="00795A8E"/>
    <w:rsid w:val="00795EFB"/>
    <w:rsid w:val="00796E5C"/>
    <w:rsid w:val="007A3907"/>
    <w:rsid w:val="007A3A52"/>
    <w:rsid w:val="007A4598"/>
    <w:rsid w:val="007A5DE2"/>
    <w:rsid w:val="007A67AB"/>
    <w:rsid w:val="007B11AF"/>
    <w:rsid w:val="007B1456"/>
    <w:rsid w:val="007B1B16"/>
    <w:rsid w:val="007B1BC5"/>
    <w:rsid w:val="007B2869"/>
    <w:rsid w:val="007B50C1"/>
    <w:rsid w:val="007B554C"/>
    <w:rsid w:val="007C0C41"/>
    <w:rsid w:val="007C25AD"/>
    <w:rsid w:val="007C277D"/>
    <w:rsid w:val="007C2DDE"/>
    <w:rsid w:val="007C2FD3"/>
    <w:rsid w:val="007C704C"/>
    <w:rsid w:val="007D1877"/>
    <w:rsid w:val="007D3DC4"/>
    <w:rsid w:val="007D4978"/>
    <w:rsid w:val="007D4EDD"/>
    <w:rsid w:val="007D5FCF"/>
    <w:rsid w:val="007E01C2"/>
    <w:rsid w:val="007E0236"/>
    <w:rsid w:val="007E34B6"/>
    <w:rsid w:val="007E731F"/>
    <w:rsid w:val="007F0BE0"/>
    <w:rsid w:val="007F1670"/>
    <w:rsid w:val="007F32CB"/>
    <w:rsid w:val="007F6272"/>
    <w:rsid w:val="00801896"/>
    <w:rsid w:val="00802780"/>
    <w:rsid w:val="008069E6"/>
    <w:rsid w:val="00811050"/>
    <w:rsid w:val="00811BB6"/>
    <w:rsid w:val="00815762"/>
    <w:rsid w:val="008208D5"/>
    <w:rsid w:val="008220E9"/>
    <w:rsid w:val="00826519"/>
    <w:rsid w:val="00827CC1"/>
    <w:rsid w:val="00830F3E"/>
    <w:rsid w:val="0083285C"/>
    <w:rsid w:val="0083364E"/>
    <w:rsid w:val="008337EB"/>
    <w:rsid w:val="00835C7E"/>
    <w:rsid w:val="00837FAC"/>
    <w:rsid w:val="008417AB"/>
    <w:rsid w:val="0084541C"/>
    <w:rsid w:val="008474A3"/>
    <w:rsid w:val="00853CEE"/>
    <w:rsid w:val="00856BAC"/>
    <w:rsid w:val="00860734"/>
    <w:rsid w:val="00860C50"/>
    <w:rsid w:val="008614C8"/>
    <w:rsid w:val="00861FC1"/>
    <w:rsid w:val="008637E9"/>
    <w:rsid w:val="00863AEC"/>
    <w:rsid w:val="0086475F"/>
    <w:rsid w:val="00865F00"/>
    <w:rsid w:val="00867621"/>
    <w:rsid w:val="00870965"/>
    <w:rsid w:val="00872B6A"/>
    <w:rsid w:val="00873FD8"/>
    <w:rsid w:val="008759AB"/>
    <w:rsid w:val="008764F1"/>
    <w:rsid w:val="008766CE"/>
    <w:rsid w:val="008766F7"/>
    <w:rsid w:val="00877F3B"/>
    <w:rsid w:val="00884A23"/>
    <w:rsid w:val="00887B72"/>
    <w:rsid w:val="00890CE2"/>
    <w:rsid w:val="0089129C"/>
    <w:rsid w:val="008927EB"/>
    <w:rsid w:val="008929AD"/>
    <w:rsid w:val="00892D75"/>
    <w:rsid w:val="00893209"/>
    <w:rsid w:val="00894F06"/>
    <w:rsid w:val="008955AE"/>
    <w:rsid w:val="008975C8"/>
    <w:rsid w:val="008A1129"/>
    <w:rsid w:val="008A1E96"/>
    <w:rsid w:val="008A2401"/>
    <w:rsid w:val="008A7632"/>
    <w:rsid w:val="008B0EAC"/>
    <w:rsid w:val="008B2906"/>
    <w:rsid w:val="008C00EB"/>
    <w:rsid w:val="008C03D6"/>
    <w:rsid w:val="008C1308"/>
    <w:rsid w:val="008C2165"/>
    <w:rsid w:val="008C3439"/>
    <w:rsid w:val="008C375E"/>
    <w:rsid w:val="008C633C"/>
    <w:rsid w:val="008C6607"/>
    <w:rsid w:val="008D0873"/>
    <w:rsid w:val="008D2387"/>
    <w:rsid w:val="008D2B15"/>
    <w:rsid w:val="008D4BEA"/>
    <w:rsid w:val="008E16C8"/>
    <w:rsid w:val="008E3809"/>
    <w:rsid w:val="008E5169"/>
    <w:rsid w:val="008E56C3"/>
    <w:rsid w:val="008E7C43"/>
    <w:rsid w:val="008E7D12"/>
    <w:rsid w:val="008F5728"/>
    <w:rsid w:val="00906400"/>
    <w:rsid w:val="00911893"/>
    <w:rsid w:val="00912477"/>
    <w:rsid w:val="009173F3"/>
    <w:rsid w:val="00921988"/>
    <w:rsid w:val="0092422B"/>
    <w:rsid w:val="00930E2E"/>
    <w:rsid w:val="0094115E"/>
    <w:rsid w:val="0094154E"/>
    <w:rsid w:val="00943B0F"/>
    <w:rsid w:val="00945644"/>
    <w:rsid w:val="009475FB"/>
    <w:rsid w:val="00947B65"/>
    <w:rsid w:val="0095013B"/>
    <w:rsid w:val="00950958"/>
    <w:rsid w:val="00951393"/>
    <w:rsid w:val="009539D6"/>
    <w:rsid w:val="009551B5"/>
    <w:rsid w:val="009552F2"/>
    <w:rsid w:val="00955C0D"/>
    <w:rsid w:val="009566E1"/>
    <w:rsid w:val="009566FE"/>
    <w:rsid w:val="009618E8"/>
    <w:rsid w:val="00961DC1"/>
    <w:rsid w:val="00961FDF"/>
    <w:rsid w:val="00963B56"/>
    <w:rsid w:val="009646FF"/>
    <w:rsid w:val="00966EE2"/>
    <w:rsid w:val="00967802"/>
    <w:rsid w:val="0097134D"/>
    <w:rsid w:val="00972344"/>
    <w:rsid w:val="009735EE"/>
    <w:rsid w:val="009756E9"/>
    <w:rsid w:val="00983E1E"/>
    <w:rsid w:val="00984D5A"/>
    <w:rsid w:val="0098733E"/>
    <w:rsid w:val="00990551"/>
    <w:rsid w:val="00990648"/>
    <w:rsid w:val="0099255A"/>
    <w:rsid w:val="009954FF"/>
    <w:rsid w:val="00997632"/>
    <w:rsid w:val="00997C26"/>
    <w:rsid w:val="009A1D25"/>
    <w:rsid w:val="009A5262"/>
    <w:rsid w:val="009B2279"/>
    <w:rsid w:val="009B3A10"/>
    <w:rsid w:val="009B5790"/>
    <w:rsid w:val="009B58D6"/>
    <w:rsid w:val="009B5CDA"/>
    <w:rsid w:val="009B66D2"/>
    <w:rsid w:val="009C1354"/>
    <w:rsid w:val="009C280A"/>
    <w:rsid w:val="009C3D63"/>
    <w:rsid w:val="009C3F20"/>
    <w:rsid w:val="009C3F22"/>
    <w:rsid w:val="009C7DCF"/>
    <w:rsid w:val="009D3513"/>
    <w:rsid w:val="009D5E16"/>
    <w:rsid w:val="009D5E6C"/>
    <w:rsid w:val="009E00EE"/>
    <w:rsid w:val="009E165C"/>
    <w:rsid w:val="009E4917"/>
    <w:rsid w:val="009E7547"/>
    <w:rsid w:val="009E7B65"/>
    <w:rsid w:val="009F04CD"/>
    <w:rsid w:val="009F6324"/>
    <w:rsid w:val="009F6CA3"/>
    <w:rsid w:val="00A0006D"/>
    <w:rsid w:val="00A00C7D"/>
    <w:rsid w:val="00A038AE"/>
    <w:rsid w:val="00A060D6"/>
    <w:rsid w:val="00A13B13"/>
    <w:rsid w:val="00A13DFE"/>
    <w:rsid w:val="00A1489D"/>
    <w:rsid w:val="00A219B0"/>
    <w:rsid w:val="00A23029"/>
    <w:rsid w:val="00A31642"/>
    <w:rsid w:val="00A316B9"/>
    <w:rsid w:val="00A31B73"/>
    <w:rsid w:val="00A34A45"/>
    <w:rsid w:val="00A35665"/>
    <w:rsid w:val="00A35C3A"/>
    <w:rsid w:val="00A360BB"/>
    <w:rsid w:val="00A42155"/>
    <w:rsid w:val="00A42C53"/>
    <w:rsid w:val="00A502BB"/>
    <w:rsid w:val="00A5063D"/>
    <w:rsid w:val="00A52806"/>
    <w:rsid w:val="00A53814"/>
    <w:rsid w:val="00A54664"/>
    <w:rsid w:val="00A54A77"/>
    <w:rsid w:val="00A5503E"/>
    <w:rsid w:val="00A5630E"/>
    <w:rsid w:val="00A6340C"/>
    <w:rsid w:val="00A64CBE"/>
    <w:rsid w:val="00A66726"/>
    <w:rsid w:val="00A675B8"/>
    <w:rsid w:val="00A679C5"/>
    <w:rsid w:val="00A706C3"/>
    <w:rsid w:val="00A7101D"/>
    <w:rsid w:val="00A73F02"/>
    <w:rsid w:val="00A75F99"/>
    <w:rsid w:val="00A7713A"/>
    <w:rsid w:val="00A778EE"/>
    <w:rsid w:val="00A77ECA"/>
    <w:rsid w:val="00A800B9"/>
    <w:rsid w:val="00A81398"/>
    <w:rsid w:val="00A8363C"/>
    <w:rsid w:val="00A853A6"/>
    <w:rsid w:val="00A86916"/>
    <w:rsid w:val="00A86B1A"/>
    <w:rsid w:val="00A8785E"/>
    <w:rsid w:val="00A90648"/>
    <w:rsid w:val="00A93BC4"/>
    <w:rsid w:val="00A96E95"/>
    <w:rsid w:val="00A97ED1"/>
    <w:rsid w:val="00AA0B9E"/>
    <w:rsid w:val="00AA1499"/>
    <w:rsid w:val="00AA55C7"/>
    <w:rsid w:val="00AB4234"/>
    <w:rsid w:val="00AB4C55"/>
    <w:rsid w:val="00AC03F2"/>
    <w:rsid w:val="00AC2A2B"/>
    <w:rsid w:val="00AC3D42"/>
    <w:rsid w:val="00AC4FEB"/>
    <w:rsid w:val="00AC58BD"/>
    <w:rsid w:val="00AD6518"/>
    <w:rsid w:val="00AE1021"/>
    <w:rsid w:val="00AE3AEA"/>
    <w:rsid w:val="00AE4165"/>
    <w:rsid w:val="00AF5892"/>
    <w:rsid w:val="00B0177D"/>
    <w:rsid w:val="00B1064C"/>
    <w:rsid w:val="00B12B59"/>
    <w:rsid w:val="00B154DE"/>
    <w:rsid w:val="00B1656A"/>
    <w:rsid w:val="00B17580"/>
    <w:rsid w:val="00B20176"/>
    <w:rsid w:val="00B208D5"/>
    <w:rsid w:val="00B22C0D"/>
    <w:rsid w:val="00B22DC5"/>
    <w:rsid w:val="00B2656B"/>
    <w:rsid w:val="00B26B82"/>
    <w:rsid w:val="00B317A3"/>
    <w:rsid w:val="00B35E4B"/>
    <w:rsid w:val="00B372E4"/>
    <w:rsid w:val="00B375A9"/>
    <w:rsid w:val="00B409D3"/>
    <w:rsid w:val="00B40A57"/>
    <w:rsid w:val="00B410B2"/>
    <w:rsid w:val="00B413F8"/>
    <w:rsid w:val="00B4233A"/>
    <w:rsid w:val="00B46416"/>
    <w:rsid w:val="00B55A5B"/>
    <w:rsid w:val="00B566AB"/>
    <w:rsid w:val="00B6328F"/>
    <w:rsid w:val="00B64BDC"/>
    <w:rsid w:val="00B657C6"/>
    <w:rsid w:val="00B67075"/>
    <w:rsid w:val="00B67146"/>
    <w:rsid w:val="00B675EB"/>
    <w:rsid w:val="00B73185"/>
    <w:rsid w:val="00B751FF"/>
    <w:rsid w:val="00B7654F"/>
    <w:rsid w:val="00B77711"/>
    <w:rsid w:val="00B80687"/>
    <w:rsid w:val="00B8223B"/>
    <w:rsid w:val="00B82551"/>
    <w:rsid w:val="00B869AF"/>
    <w:rsid w:val="00B87140"/>
    <w:rsid w:val="00B912E4"/>
    <w:rsid w:val="00B9685F"/>
    <w:rsid w:val="00B969E6"/>
    <w:rsid w:val="00B97362"/>
    <w:rsid w:val="00BA2246"/>
    <w:rsid w:val="00BA5813"/>
    <w:rsid w:val="00BA6664"/>
    <w:rsid w:val="00BB2498"/>
    <w:rsid w:val="00BB43DC"/>
    <w:rsid w:val="00BC19EA"/>
    <w:rsid w:val="00BD0336"/>
    <w:rsid w:val="00BD0D42"/>
    <w:rsid w:val="00BD22B5"/>
    <w:rsid w:val="00BD2CEE"/>
    <w:rsid w:val="00BD317B"/>
    <w:rsid w:val="00BD3E0F"/>
    <w:rsid w:val="00BD66E1"/>
    <w:rsid w:val="00BD6A0D"/>
    <w:rsid w:val="00BD6A71"/>
    <w:rsid w:val="00BE0D54"/>
    <w:rsid w:val="00BE327B"/>
    <w:rsid w:val="00BE6FF5"/>
    <w:rsid w:val="00BE79A2"/>
    <w:rsid w:val="00BF038E"/>
    <w:rsid w:val="00BF24F9"/>
    <w:rsid w:val="00BF2A85"/>
    <w:rsid w:val="00BF35C2"/>
    <w:rsid w:val="00BF3BEE"/>
    <w:rsid w:val="00BF4BC0"/>
    <w:rsid w:val="00BF726B"/>
    <w:rsid w:val="00C0089F"/>
    <w:rsid w:val="00C01446"/>
    <w:rsid w:val="00C04073"/>
    <w:rsid w:val="00C10F55"/>
    <w:rsid w:val="00C111AF"/>
    <w:rsid w:val="00C142E1"/>
    <w:rsid w:val="00C154C4"/>
    <w:rsid w:val="00C16C18"/>
    <w:rsid w:val="00C17E06"/>
    <w:rsid w:val="00C213A2"/>
    <w:rsid w:val="00C225BD"/>
    <w:rsid w:val="00C2268E"/>
    <w:rsid w:val="00C226D0"/>
    <w:rsid w:val="00C25CC3"/>
    <w:rsid w:val="00C25EB9"/>
    <w:rsid w:val="00C3083F"/>
    <w:rsid w:val="00C323D1"/>
    <w:rsid w:val="00C339C5"/>
    <w:rsid w:val="00C35710"/>
    <w:rsid w:val="00C35BC5"/>
    <w:rsid w:val="00C36E43"/>
    <w:rsid w:val="00C37D12"/>
    <w:rsid w:val="00C44F9B"/>
    <w:rsid w:val="00C463A5"/>
    <w:rsid w:val="00C516FB"/>
    <w:rsid w:val="00C5270F"/>
    <w:rsid w:val="00C52B4E"/>
    <w:rsid w:val="00C536EF"/>
    <w:rsid w:val="00C55F79"/>
    <w:rsid w:val="00C567C2"/>
    <w:rsid w:val="00C57B2E"/>
    <w:rsid w:val="00C620AC"/>
    <w:rsid w:val="00C6387F"/>
    <w:rsid w:val="00C707DC"/>
    <w:rsid w:val="00C74681"/>
    <w:rsid w:val="00C84390"/>
    <w:rsid w:val="00C86561"/>
    <w:rsid w:val="00C90282"/>
    <w:rsid w:val="00C924B6"/>
    <w:rsid w:val="00C93C75"/>
    <w:rsid w:val="00C95B16"/>
    <w:rsid w:val="00CA3E7A"/>
    <w:rsid w:val="00CA50FF"/>
    <w:rsid w:val="00CA5D52"/>
    <w:rsid w:val="00CA76C9"/>
    <w:rsid w:val="00CB382F"/>
    <w:rsid w:val="00CB6638"/>
    <w:rsid w:val="00CC5D1F"/>
    <w:rsid w:val="00CC6B5C"/>
    <w:rsid w:val="00CD229A"/>
    <w:rsid w:val="00CD3632"/>
    <w:rsid w:val="00CD4131"/>
    <w:rsid w:val="00CD46BF"/>
    <w:rsid w:val="00CD7646"/>
    <w:rsid w:val="00CD7BA4"/>
    <w:rsid w:val="00CE0296"/>
    <w:rsid w:val="00CE24D3"/>
    <w:rsid w:val="00CE3B0D"/>
    <w:rsid w:val="00CE3DBC"/>
    <w:rsid w:val="00CE7C12"/>
    <w:rsid w:val="00CF61C2"/>
    <w:rsid w:val="00CF690D"/>
    <w:rsid w:val="00CF6EB5"/>
    <w:rsid w:val="00CF7997"/>
    <w:rsid w:val="00D00144"/>
    <w:rsid w:val="00D01B9C"/>
    <w:rsid w:val="00D02435"/>
    <w:rsid w:val="00D04A9B"/>
    <w:rsid w:val="00D07C72"/>
    <w:rsid w:val="00D11E04"/>
    <w:rsid w:val="00D11EA0"/>
    <w:rsid w:val="00D12811"/>
    <w:rsid w:val="00D1452F"/>
    <w:rsid w:val="00D15064"/>
    <w:rsid w:val="00D15C7B"/>
    <w:rsid w:val="00D16A18"/>
    <w:rsid w:val="00D2226F"/>
    <w:rsid w:val="00D24061"/>
    <w:rsid w:val="00D26D3F"/>
    <w:rsid w:val="00D275E4"/>
    <w:rsid w:val="00D27DF4"/>
    <w:rsid w:val="00D30773"/>
    <w:rsid w:val="00D32225"/>
    <w:rsid w:val="00D356EA"/>
    <w:rsid w:val="00D41648"/>
    <w:rsid w:val="00D41F5F"/>
    <w:rsid w:val="00D44A4B"/>
    <w:rsid w:val="00D45346"/>
    <w:rsid w:val="00D45862"/>
    <w:rsid w:val="00D47CC8"/>
    <w:rsid w:val="00D50348"/>
    <w:rsid w:val="00D51BBE"/>
    <w:rsid w:val="00D53523"/>
    <w:rsid w:val="00D54FAD"/>
    <w:rsid w:val="00D55CE1"/>
    <w:rsid w:val="00D55DC1"/>
    <w:rsid w:val="00D56396"/>
    <w:rsid w:val="00D56787"/>
    <w:rsid w:val="00D57DE8"/>
    <w:rsid w:val="00D630C0"/>
    <w:rsid w:val="00D6391D"/>
    <w:rsid w:val="00D65580"/>
    <w:rsid w:val="00D72670"/>
    <w:rsid w:val="00D73073"/>
    <w:rsid w:val="00D7340D"/>
    <w:rsid w:val="00D73E27"/>
    <w:rsid w:val="00D74D9A"/>
    <w:rsid w:val="00D75330"/>
    <w:rsid w:val="00D75892"/>
    <w:rsid w:val="00DA310E"/>
    <w:rsid w:val="00DA4F22"/>
    <w:rsid w:val="00DA7629"/>
    <w:rsid w:val="00DB5DB0"/>
    <w:rsid w:val="00DB5E29"/>
    <w:rsid w:val="00DC1497"/>
    <w:rsid w:val="00DC186D"/>
    <w:rsid w:val="00DC5683"/>
    <w:rsid w:val="00DD5087"/>
    <w:rsid w:val="00DD696B"/>
    <w:rsid w:val="00DE22F3"/>
    <w:rsid w:val="00DF0356"/>
    <w:rsid w:val="00DF6DAC"/>
    <w:rsid w:val="00DF79C8"/>
    <w:rsid w:val="00E006C1"/>
    <w:rsid w:val="00E046CB"/>
    <w:rsid w:val="00E07F0E"/>
    <w:rsid w:val="00E10200"/>
    <w:rsid w:val="00E15C07"/>
    <w:rsid w:val="00E1651A"/>
    <w:rsid w:val="00E16748"/>
    <w:rsid w:val="00E2114F"/>
    <w:rsid w:val="00E22391"/>
    <w:rsid w:val="00E230D5"/>
    <w:rsid w:val="00E23170"/>
    <w:rsid w:val="00E25374"/>
    <w:rsid w:val="00E25EC6"/>
    <w:rsid w:val="00E26000"/>
    <w:rsid w:val="00E31597"/>
    <w:rsid w:val="00E31B33"/>
    <w:rsid w:val="00E33957"/>
    <w:rsid w:val="00E36BAE"/>
    <w:rsid w:val="00E43F41"/>
    <w:rsid w:val="00E458B0"/>
    <w:rsid w:val="00E469D9"/>
    <w:rsid w:val="00E47173"/>
    <w:rsid w:val="00E472B0"/>
    <w:rsid w:val="00E47BB5"/>
    <w:rsid w:val="00E53A3C"/>
    <w:rsid w:val="00E56596"/>
    <w:rsid w:val="00E566AC"/>
    <w:rsid w:val="00E60C7A"/>
    <w:rsid w:val="00E66B25"/>
    <w:rsid w:val="00E70C57"/>
    <w:rsid w:val="00E74D70"/>
    <w:rsid w:val="00E761A5"/>
    <w:rsid w:val="00E761D5"/>
    <w:rsid w:val="00E848EF"/>
    <w:rsid w:val="00E90E13"/>
    <w:rsid w:val="00E92195"/>
    <w:rsid w:val="00E92BB7"/>
    <w:rsid w:val="00E93C44"/>
    <w:rsid w:val="00E95222"/>
    <w:rsid w:val="00E9664B"/>
    <w:rsid w:val="00EA5435"/>
    <w:rsid w:val="00EA5E46"/>
    <w:rsid w:val="00EA7F1D"/>
    <w:rsid w:val="00EB29CE"/>
    <w:rsid w:val="00EB644F"/>
    <w:rsid w:val="00EB6DD1"/>
    <w:rsid w:val="00EB7EA0"/>
    <w:rsid w:val="00EC03C6"/>
    <w:rsid w:val="00EC167E"/>
    <w:rsid w:val="00EC5B3C"/>
    <w:rsid w:val="00ED0F65"/>
    <w:rsid w:val="00ED144F"/>
    <w:rsid w:val="00ED2D4F"/>
    <w:rsid w:val="00ED37C9"/>
    <w:rsid w:val="00ED395B"/>
    <w:rsid w:val="00ED476F"/>
    <w:rsid w:val="00ED7155"/>
    <w:rsid w:val="00EE01DE"/>
    <w:rsid w:val="00EE1BB2"/>
    <w:rsid w:val="00EE23A4"/>
    <w:rsid w:val="00EE41F2"/>
    <w:rsid w:val="00EE512C"/>
    <w:rsid w:val="00EE51F9"/>
    <w:rsid w:val="00EE559C"/>
    <w:rsid w:val="00EE748F"/>
    <w:rsid w:val="00EF0056"/>
    <w:rsid w:val="00EF075E"/>
    <w:rsid w:val="00EF0ED0"/>
    <w:rsid w:val="00EF1256"/>
    <w:rsid w:val="00EF2AB4"/>
    <w:rsid w:val="00EF572C"/>
    <w:rsid w:val="00EF6CB7"/>
    <w:rsid w:val="00F016BF"/>
    <w:rsid w:val="00F023B2"/>
    <w:rsid w:val="00F0257E"/>
    <w:rsid w:val="00F147A0"/>
    <w:rsid w:val="00F160BA"/>
    <w:rsid w:val="00F16184"/>
    <w:rsid w:val="00F2200E"/>
    <w:rsid w:val="00F22252"/>
    <w:rsid w:val="00F22D61"/>
    <w:rsid w:val="00F2342C"/>
    <w:rsid w:val="00F2377F"/>
    <w:rsid w:val="00F24197"/>
    <w:rsid w:val="00F269F5"/>
    <w:rsid w:val="00F27079"/>
    <w:rsid w:val="00F3063B"/>
    <w:rsid w:val="00F30EAE"/>
    <w:rsid w:val="00F32AB5"/>
    <w:rsid w:val="00F34F77"/>
    <w:rsid w:val="00F351F8"/>
    <w:rsid w:val="00F439E7"/>
    <w:rsid w:val="00F50133"/>
    <w:rsid w:val="00F52FE8"/>
    <w:rsid w:val="00F532D8"/>
    <w:rsid w:val="00F53CBD"/>
    <w:rsid w:val="00F5616A"/>
    <w:rsid w:val="00F56375"/>
    <w:rsid w:val="00F56A59"/>
    <w:rsid w:val="00F62B39"/>
    <w:rsid w:val="00F63D9F"/>
    <w:rsid w:val="00F64EF8"/>
    <w:rsid w:val="00F66F7C"/>
    <w:rsid w:val="00F6780E"/>
    <w:rsid w:val="00F73D8D"/>
    <w:rsid w:val="00F74CE3"/>
    <w:rsid w:val="00F7648E"/>
    <w:rsid w:val="00F8034F"/>
    <w:rsid w:val="00F86D47"/>
    <w:rsid w:val="00F9450B"/>
    <w:rsid w:val="00FA156D"/>
    <w:rsid w:val="00FA18D4"/>
    <w:rsid w:val="00FA1F53"/>
    <w:rsid w:val="00FA20DF"/>
    <w:rsid w:val="00FA3C2A"/>
    <w:rsid w:val="00FA72A7"/>
    <w:rsid w:val="00FB14C8"/>
    <w:rsid w:val="00FB1C90"/>
    <w:rsid w:val="00FB1FD2"/>
    <w:rsid w:val="00FB5466"/>
    <w:rsid w:val="00FB72FE"/>
    <w:rsid w:val="00FC0984"/>
    <w:rsid w:val="00FC15BF"/>
    <w:rsid w:val="00FC562D"/>
    <w:rsid w:val="00FC757D"/>
    <w:rsid w:val="00FC79AF"/>
    <w:rsid w:val="00FD0B38"/>
    <w:rsid w:val="00FD123C"/>
    <w:rsid w:val="00FD4F24"/>
    <w:rsid w:val="00FE1676"/>
    <w:rsid w:val="00FE2C43"/>
    <w:rsid w:val="00FE3105"/>
    <w:rsid w:val="00FE31C1"/>
    <w:rsid w:val="00FE368A"/>
    <w:rsid w:val="00FE7831"/>
    <w:rsid w:val="00FE7D0F"/>
    <w:rsid w:val="00FF004F"/>
    <w:rsid w:val="00FF012D"/>
    <w:rsid w:val="00FF11D9"/>
    <w:rsid w:val="00FF1820"/>
    <w:rsid w:val="00FF49F0"/>
    <w:rsid w:val="00FF4C47"/>
    <w:rsid w:val="00FF4CE0"/>
    <w:rsid w:val="00FF71D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348"/>
  </w:style>
  <w:style w:type="paragraph" w:styleId="Titre1">
    <w:name w:val="heading 1"/>
    <w:basedOn w:val="Normal"/>
    <w:link w:val="Titre1Car"/>
    <w:uiPriority w:val="9"/>
    <w:qFormat/>
    <w:rsid w:val="003C0D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F016BF"/>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1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61D5"/>
    <w:rPr>
      <w:rFonts w:ascii="Segoe UI" w:hAnsi="Segoe UI" w:cs="Segoe UI"/>
      <w:sz w:val="18"/>
      <w:szCs w:val="18"/>
    </w:rPr>
  </w:style>
  <w:style w:type="character" w:customStyle="1" w:styleId="A4">
    <w:name w:val="A4"/>
    <w:uiPriority w:val="99"/>
    <w:rsid w:val="00D2226F"/>
    <w:rPr>
      <w:b/>
      <w:bCs/>
      <w:color w:val="000000"/>
      <w:sz w:val="18"/>
      <w:szCs w:val="18"/>
    </w:rPr>
  </w:style>
  <w:style w:type="paragraph" w:customStyle="1" w:styleId="Pa3">
    <w:name w:val="Pa3"/>
    <w:basedOn w:val="Normal"/>
    <w:next w:val="Normal"/>
    <w:uiPriority w:val="99"/>
    <w:rsid w:val="00E43F41"/>
    <w:pPr>
      <w:autoSpaceDE w:val="0"/>
      <w:autoSpaceDN w:val="0"/>
      <w:adjustRightInd w:val="0"/>
      <w:spacing w:after="0" w:line="241" w:lineRule="atLeast"/>
    </w:pPr>
    <w:rPr>
      <w:rFonts w:ascii="Times New Roman" w:hAnsi="Times New Roman" w:cs="Times New Roman"/>
      <w:sz w:val="24"/>
      <w:szCs w:val="24"/>
    </w:rPr>
  </w:style>
  <w:style w:type="character" w:customStyle="1" w:styleId="A0">
    <w:name w:val="A0"/>
    <w:uiPriority w:val="99"/>
    <w:rsid w:val="00E43F41"/>
    <w:rPr>
      <w:b/>
      <w:bCs/>
      <w:color w:val="000000"/>
      <w:sz w:val="16"/>
      <w:szCs w:val="16"/>
    </w:rPr>
  </w:style>
  <w:style w:type="paragraph" w:styleId="Paragraphedeliste">
    <w:name w:val="List Paragraph"/>
    <w:basedOn w:val="Normal"/>
    <w:uiPriority w:val="34"/>
    <w:qFormat/>
    <w:rsid w:val="006402D3"/>
    <w:pPr>
      <w:ind w:left="720"/>
      <w:contextualSpacing/>
    </w:pPr>
  </w:style>
  <w:style w:type="character" w:styleId="Textedelespacerserv">
    <w:name w:val="Placeholder Text"/>
    <w:basedOn w:val="Policepardfaut"/>
    <w:uiPriority w:val="99"/>
    <w:semiHidden/>
    <w:rsid w:val="00434DE9"/>
    <w:rPr>
      <w:color w:val="808080"/>
    </w:rPr>
  </w:style>
  <w:style w:type="table" w:styleId="Grilledutableau">
    <w:name w:val="Table Grid"/>
    <w:basedOn w:val="TableauNormal"/>
    <w:uiPriority w:val="39"/>
    <w:rsid w:val="008766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023B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572A4B"/>
    <w:pPr>
      <w:tabs>
        <w:tab w:val="center" w:pos="4536"/>
        <w:tab w:val="right" w:pos="9072"/>
      </w:tabs>
      <w:spacing w:after="0" w:line="240" w:lineRule="auto"/>
    </w:pPr>
  </w:style>
  <w:style w:type="character" w:customStyle="1" w:styleId="En-tteCar">
    <w:name w:val="En-tête Car"/>
    <w:basedOn w:val="Policepardfaut"/>
    <w:link w:val="En-tte"/>
    <w:uiPriority w:val="99"/>
    <w:rsid w:val="00572A4B"/>
  </w:style>
  <w:style w:type="paragraph" w:styleId="Pieddepage">
    <w:name w:val="footer"/>
    <w:basedOn w:val="Normal"/>
    <w:link w:val="PieddepageCar"/>
    <w:uiPriority w:val="99"/>
    <w:unhideWhenUsed/>
    <w:rsid w:val="00572A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2A4B"/>
  </w:style>
  <w:style w:type="character" w:customStyle="1" w:styleId="Titre1Car">
    <w:name w:val="Titre 1 Car"/>
    <w:basedOn w:val="Policepardfaut"/>
    <w:link w:val="Titre1"/>
    <w:uiPriority w:val="9"/>
    <w:rsid w:val="003C0DDB"/>
    <w:rPr>
      <w:rFonts w:ascii="Times New Roman" w:eastAsia="Times New Roman" w:hAnsi="Times New Roman" w:cs="Times New Roman"/>
      <w:b/>
      <w:bCs/>
      <w:kern w:val="36"/>
      <w:sz w:val="48"/>
      <w:szCs w:val="48"/>
    </w:rPr>
  </w:style>
  <w:style w:type="character" w:styleId="Accentuation">
    <w:name w:val="Emphasis"/>
    <w:basedOn w:val="Policepardfaut"/>
    <w:uiPriority w:val="20"/>
    <w:qFormat/>
    <w:rsid w:val="00CD229A"/>
    <w:rPr>
      <w:i/>
      <w:iCs/>
    </w:rPr>
  </w:style>
  <w:style w:type="character" w:customStyle="1" w:styleId="title-text">
    <w:name w:val="title-text"/>
    <w:basedOn w:val="Policepardfaut"/>
    <w:rsid w:val="00B317A3"/>
  </w:style>
  <w:style w:type="character" w:styleId="Lienhypertexte">
    <w:name w:val="Hyperlink"/>
    <w:basedOn w:val="Policepardfaut"/>
    <w:uiPriority w:val="99"/>
    <w:unhideWhenUsed/>
    <w:rsid w:val="00CA50FF"/>
    <w:rPr>
      <w:color w:val="0000FF"/>
      <w:u w:val="single"/>
    </w:rPr>
  </w:style>
  <w:style w:type="paragraph" w:styleId="PrformatHTML">
    <w:name w:val="HTML Preformatted"/>
    <w:basedOn w:val="Normal"/>
    <w:link w:val="PrformatHTMLCar"/>
    <w:uiPriority w:val="99"/>
    <w:unhideWhenUsed/>
    <w:rsid w:val="00CA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fr-FR"/>
    </w:rPr>
  </w:style>
  <w:style w:type="character" w:customStyle="1" w:styleId="PrformatHTMLCar">
    <w:name w:val="Préformaté HTML Car"/>
    <w:basedOn w:val="Policepardfaut"/>
    <w:link w:val="PrformatHTML"/>
    <w:uiPriority w:val="99"/>
    <w:rsid w:val="00CA50FF"/>
    <w:rPr>
      <w:rFonts w:ascii="Courier New" w:eastAsia="Times New Roman" w:hAnsi="Courier New" w:cs="Courier New"/>
      <w:sz w:val="20"/>
      <w:szCs w:val="20"/>
      <w:lang w:val="en-US" w:eastAsia="fr-FR"/>
    </w:rPr>
  </w:style>
  <w:style w:type="character" w:customStyle="1" w:styleId="Titre3Car">
    <w:name w:val="Titre 3 Car"/>
    <w:basedOn w:val="Policepardfaut"/>
    <w:link w:val="Titre3"/>
    <w:uiPriority w:val="9"/>
    <w:semiHidden/>
    <w:rsid w:val="00F016BF"/>
    <w:rPr>
      <w:rFonts w:asciiTheme="majorHAnsi" w:eastAsiaTheme="majorEastAsia" w:hAnsiTheme="majorHAnsi" w:cstheme="majorBidi"/>
      <w:b/>
      <w:bCs/>
      <w:color w:val="4472C4" w:themeColor="accent1"/>
    </w:rPr>
  </w:style>
  <w:style w:type="character" w:styleId="Marquedecommentaire">
    <w:name w:val="annotation reference"/>
    <w:basedOn w:val="Policepardfaut"/>
    <w:uiPriority w:val="99"/>
    <w:semiHidden/>
    <w:unhideWhenUsed/>
    <w:rsid w:val="000B2BD3"/>
    <w:rPr>
      <w:sz w:val="16"/>
      <w:szCs w:val="16"/>
    </w:rPr>
  </w:style>
  <w:style w:type="paragraph" w:styleId="Commentaire">
    <w:name w:val="annotation text"/>
    <w:basedOn w:val="Normal"/>
    <w:link w:val="CommentaireCar"/>
    <w:uiPriority w:val="99"/>
    <w:semiHidden/>
    <w:unhideWhenUsed/>
    <w:rsid w:val="000B2BD3"/>
    <w:pPr>
      <w:spacing w:line="240" w:lineRule="auto"/>
    </w:pPr>
    <w:rPr>
      <w:sz w:val="20"/>
      <w:szCs w:val="20"/>
    </w:rPr>
  </w:style>
  <w:style w:type="character" w:customStyle="1" w:styleId="CommentaireCar">
    <w:name w:val="Commentaire Car"/>
    <w:basedOn w:val="Policepardfaut"/>
    <w:link w:val="Commentaire"/>
    <w:uiPriority w:val="99"/>
    <w:semiHidden/>
    <w:rsid w:val="000B2BD3"/>
    <w:rPr>
      <w:sz w:val="20"/>
      <w:szCs w:val="20"/>
    </w:rPr>
  </w:style>
  <w:style w:type="paragraph" w:styleId="Objetducommentaire">
    <w:name w:val="annotation subject"/>
    <w:basedOn w:val="Commentaire"/>
    <w:next w:val="Commentaire"/>
    <w:link w:val="ObjetducommentaireCar"/>
    <w:uiPriority w:val="99"/>
    <w:semiHidden/>
    <w:unhideWhenUsed/>
    <w:rsid w:val="000B2BD3"/>
    <w:rPr>
      <w:b/>
      <w:bCs/>
    </w:rPr>
  </w:style>
  <w:style w:type="character" w:customStyle="1" w:styleId="ObjetducommentaireCar">
    <w:name w:val="Objet du commentaire Car"/>
    <w:basedOn w:val="CommentaireCar"/>
    <w:link w:val="Objetducommentaire"/>
    <w:uiPriority w:val="99"/>
    <w:semiHidden/>
    <w:rsid w:val="000B2BD3"/>
    <w:rPr>
      <w:b/>
      <w:bCs/>
      <w:sz w:val="20"/>
      <w:szCs w:val="20"/>
    </w:rPr>
  </w:style>
  <w:style w:type="character" w:customStyle="1" w:styleId="Mentionnonrsolue1">
    <w:name w:val="Mention non résolue1"/>
    <w:basedOn w:val="Policepardfaut"/>
    <w:uiPriority w:val="99"/>
    <w:semiHidden/>
    <w:unhideWhenUsed/>
    <w:rsid w:val="00C93C75"/>
    <w:rPr>
      <w:color w:val="605E5C"/>
      <w:shd w:val="clear" w:color="auto" w:fill="E1DFDD"/>
    </w:rPr>
  </w:style>
  <w:style w:type="character" w:styleId="Numrodeligne">
    <w:name w:val="line number"/>
    <w:basedOn w:val="Policepardfaut"/>
    <w:uiPriority w:val="99"/>
    <w:semiHidden/>
    <w:unhideWhenUsed/>
    <w:rsid w:val="00783B95"/>
  </w:style>
  <w:style w:type="character" w:customStyle="1" w:styleId="contribdegrees">
    <w:name w:val="contribdegrees"/>
    <w:basedOn w:val="Policepardfaut"/>
    <w:rsid w:val="00B82551"/>
  </w:style>
  <w:style w:type="character" w:customStyle="1" w:styleId="authors">
    <w:name w:val="authors"/>
    <w:basedOn w:val="Policepardfaut"/>
    <w:rsid w:val="00B82551"/>
  </w:style>
  <w:style w:type="character" w:customStyle="1" w:styleId="date">
    <w:name w:val="date"/>
    <w:basedOn w:val="Policepardfaut"/>
    <w:rsid w:val="00B82551"/>
  </w:style>
  <w:style w:type="character" w:customStyle="1" w:styleId="arttitle">
    <w:name w:val="art_title"/>
    <w:basedOn w:val="Policepardfaut"/>
    <w:rsid w:val="00B82551"/>
  </w:style>
  <w:style w:type="character" w:customStyle="1" w:styleId="serialtitle">
    <w:name w:val="serial_title"/>
    <w:basedOn w:val="Policepardfaut"/>
    <w:rsid w:val="00B82551"/>
  </w:style>
  <w:style w:type="character" w:customStyle="1" w:styleId="volumeissue">
    <w:name w:val="volume_issue"/>
    <w:basedOn w:val="Policepardfaut"/>
    <w:rsid w:val="00B82551"/>
  </w:style>
  <w:style w:type="character" w:customStyle="1" w:styleId="pagerange">
    <w:name w:val="page_range"/>
    <w:basedOn w:val="Policepardfaut"/>
    <w:rsid w:val="00B82551"/>
  </w:style>
  <w:style w:type="character" w:customStyle="1" w:styleId="doilink">
    <w:name w:val="doi_link"/>
    <w:basedOn w:val="Policepardfaut"/>
    <w:rsid w:val="00B82551"/>
  </w:style>
</w:styles>
</file>

<file path=word/webSettings.xml><?xml version="1.0" encoding="utf-8"?>
<w:webSettings xmlns:r="http://schemas.openxmlformats.org/officeDocument/2006/relationships" xmlns:w="http://schemas.openxmlformats.org/wordprocessingml/2006/main">
  <w:divs>
    <w:div w:id="33046746">
      <w:bodyDiv w:val="1"/>
      <w:marLeft w:val="0"/>
      <w:marRight w:val="0"/>
      <w:marTop w:val="0"/>
      <w:marBottom w:val="0"/>
      <w:divBdr>
        <w:top w:val="none" w:sz="0" w:space="0" w:color="auto"/>
        <w:left w:val="none" w:sz="0" w:space="0" w:color="auto"/>
        <w:bottom w:val="none" w:sz="0" w:space="0" w:color="auto"/>
        <w:right w:val="none" w:sz="0" w:space="0" w:color="auto"/>
      </w:divBdr>
    </w:div>
    <w:div w:id="346251682">
      <w:bodyDiv w:val="1"/>
      <w:marLeft w:val="0"/>
      <w:marRight w:val="0"/>
      <w:marTop w:val="0"/>
      <w:marBottom w:val="0"/>
      <w:divBdr>
        <w:top w:val="none" w:sz="0" w:space="0" w:color="auto"/>
        <w:left w:val="none" w:sz="0" w:space="0" w:color="auto"/>
        <w:bottom w:val="none" w:sz="0" w:space="0" w:color="auto"/>
        <w:right w:val="none" w:sz="0" w:space="0" w:color="auto"/>
      </w:divBdr>
    </w:div>
    <w:div w:id="366953446">
      <w:bodyDiv w:val="1"/>
      <w:marLeft w:val="0"/>
      <w:marRight w:val="0"/>
      <w:marTop w:val="0"/>
      <w:marBottom w:val="0"/>
      <w:divBdr>
        <w:top w:val="none" w:sz="0" w:space="0" w:color="auto"/>
        <w:left w:val="none" w:sz="0" w:space="0" w:color="auto"/>
        <w:bottom w:val="none" w:sz="0" w:space="0" w:color="auto"/>
        <w:right w:val="none" w:sz="0" w:space="0" w:color="auto"/>
      </w:divBdr>
    </w:div>
    <w:div w:id="413623902">
      <w:bodyDiv w:val="1"/>
      <w:marLeft w:val="0"/>
      <w:marRight w:val="0"/>
      <w:marTop w:val="0"/>
      <w:marBottom w:val="0"/>
      <w:divBdr>
        <w:top w:val="none" w:sz="0" w:space="0" w:color="auto"/>
        <w:left w:val="none" w:sz="0" w:space="0" w:color="auto"/>
        <w:bottom w:val="none" w:sz="0" w:space="0" w:color="auto"/>
        <w:right w:val="none" w:sz="0" w:space="0" w:color="auto"/>
      </w:divBdr>
    </w:div>
    <w:div w:id="525563406">
      <w:bodyDiv w:val="1"/>
      <w:marLeft w:val="0"/>
      <w:marRight w:val="0"/>
      <w:marTop w:val="0"/>
      <w:marBottom w:val="0"/>
      <w:divBdr>
        <w:top w:val="none" w:sz="0" w:space="0" w:color="auto"/>
        <w:left w:val="none" w:sz="0" w:space="0" w:color="auto"/>
        <w:bottom w:val="none" w:sz="0" w:space="0" w:color="auto"/>
        <w:right w:val="none" w:sz="0" w:space="0" w:color="auto"/>
      </w:divBdr>
    </w:div>
    <w:div w:id="609050117">
      <w:bodyDiv w:val="1"/>
      <w:marLeft w:val="0"/>
      <w:marRight w:val="0"/>
      <w:marTop w:val="0"/>
      <w:marBottom w:val="0"/>
      <w:divBdr>
        <w:top w:val="none" w:sz="0" w:space="0" w:color="auto"/>
        <w:left w:val="none" w:sz="0" w:space="0" w:color="auto"/>
        <w:bottom w:val="none" w:sz="0" w:space="0" w:color="auto"/>
        <w:right w:val="none" w:sz="0" w:space="0" w:color="auto"/>
      </w:divBdr>
    </w:div>
    <w:div w:id="777457384">
      <w:bodyDiv w:val="1"/>
      <w:marLeft w:val="0"/>
      <w:marRight w:val="0"/>
      <w:marTop w:val="0"/>
      <w:marBottom w:val="0"/>
      <w:divBdr>
        <w:top w:val="none" w:sz="0" w:space="0" w:color="auto"/>
        <w:left w:val="none" w:sz="0" w:space="0" w:color="auto"/>
        <w:bottom w:val="none" w:sz="0" w:space="0" w:color="auto"/>
        <w:right w:val="none" w:sz="0" w:space="0" w:color="auto"/>
      </w:divBdr>
    </w:div>
    <w:div w:id="842478191">
      <w:bodyDiv w:val="1"/>
      <w:marLeft w:val="0"/>
      <w:marRight w:val="0"/>
      <w:marTop w:val="0"/>
      <w:marBottom w:val="0"/>
      <w:divBdr>
        <w:top w:val="none" w:sz="0" w:space="0" w:color="auto"/>
        <w:left w:val="none" w:sz="0" w:space="0" w:color="auto"/>
        <w:bottom w:val="none" w:sz="0" w:space="0" w:color="auto"/>
        <w:right w:val="none" w:sz="0" w:space="0" w:color="auto"/>
      </w:divBdr>
    </w:div>
    <w:div w:id="1161194624">
      <w:bodyDiv w:val="1"/>
      <w:marLeft w:val="0"/>
      <w:marRight w:val="0"/>
      <w:marTop w:val="0"/>
      <w:marBottom w:val="0"/>
      <w:divBdr>
        <w:top w:val="none" w:sz="0" w:space="0" w:color="auto"/>
        <w:left w:val="none" w:sz="0" w:space="0" w:color="auto"/>
        <w:bottom w:val="none" w:sz="0" w:space="0" w:color="auto"/>
        <w:right w:val="none" w:sz="0" w:space="0" w:color="auto"/>
      </w:divBdr>
    </w:div>
    <w:div w:id="1266693751">
      <w:bodyDiv w:val="1"/>
      <w:marLeft w:val="0"/>
      <w:marRight w:val="0"/>
      <w:marTop w:val="0"/>
      <w:marBottom w:val="0"/>
      <w:divBdr>
        <w:top w:val="none" w:sz="0" w:space="0" w:color="auto"/>
        <w:left w:val="none" w:sz="0" w:space="0" w:color="auto"/>
        <w:bottom w:val="none" w:sz="0" w:space="0" w:color="auto"/>
        <w:right w:val="none" w:sz="0" w:space="0" w:color="auto"/>
      </w:divBdr>
    </w:div>
    <w:div w:id="1354111781">
      <w:bodyDiv w:val="1"/>
      <w:marLeft w:val="0"/>
      <w:marRight w:val="0"/>
      <w:marTop w:val="0"/>
      <w:marBottom w:val="0"/>
      <w:divBdr>
        <w:top w:val="none" w:sz="0" w:space="0" w:color="auto"/>
        <w:left w:val="none" w:sz="0" w:space="0" w:color="auto"/>
        <w:bottom w:val="none" w:sz="0" w:space="0" w:color="auto"/>
        <w:right w:val="none" w:sz="0" w:space="0" w:color="auto"/>
      </w:divBdr>
    </w:div>
    <w:div w:id="1366557700">
      <w:bodyDiv w:val="1"/>
      <w:marLeft w:val="0"/>
      <w:marRight w:val="0"/>
      <w:marTop w:val="0"/>
      <w:marBottom w:val="0"/>
      <w:divBdr>
        <w:top w:val="none" w:sz="0" w:space="0" w:color="auto"/>
        <w:left w:val="none" w:sz="0" w:space="0" w:color="auto"/>
        <w:bottom w:val="none" w:sz="0" w:space="0" w:color="auto"/>
        <w:right w:val="none" w:sz="0" w:space="0" w:color="auto"/>
      </w:divBdr>
    </w:div>
    <w:div w:id="1506558051">
      <w:bodyDiv w:val="1"/>
      <w:marLeft w:val="0"/>
      <w:marRight w:val="0"/>
      <w:marTop w:val="0"/>
      <w:marBottom w:val="0"/>
      <w:divBdr>
        <w:top w:val="none" w:sz="0" w:space="0" w:color="auto"/>
        <w:left w:val="none" w:sz="0" w:space="0" w:color="auto"/>
        <w:bottom w:val="none" w:sz="0" w:space="0" w:color="auto"/>
        <w:right w:val="none" w:sz="0" w:space="0" w:color="auto"/>
      </w:divBdr>
    </w:div>
    <w:div w:id="1509518398">
      <w:bodyDiv w:val="1"/>
      <w:marLeft w:val="0"/>
      <w:marRight w:val="0"/>
      <w:marTop w:val="0"/>
      <w:marBottom w:val="0"/>
      <w:divBdr>
        <w:top w:val="none" w:sz="0" w:space="0" w:color="auto"/>
        <w:left w:val="none" w:sz="0" w:space="0" w:color="auto"/>
        <w:bottom w:val="none" w:sz="0" w:space="0" w:color="auto"/>
        <w:right w:val="none" w:sz="0" w:space="0" w:color="auto"/>
      </w:divBdr>
    </w:div>
    <w:div w:id="19114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d.benhassen@issbat.utm.tn"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F3ABA-9E24-483A-ADD8-1C49DCD4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6033</Words>
  <Characters>33183</Characters>
  <Application>Microsoft Office Word</Application>
  <DocSecurity>0</DocSecurity>
  <Lines>276</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bouthaina</dc:creator>
  <cp:lastModifiedBy>RCB</cp:lastModifiedBy>
  <cp:revision>4</cp:revision>
  <cp:lastPrinted>2020-07-08T15:59:00Z</cp:lastPrinted>
  <dcterms:created xsi:type="dcterms:W3CDTF">2020-07-08T15:21:00Z</dcterms:created>
  <dcterms:modified xsi:type="dcterms:W3CDTF">2020-07-08T16:14:00Z</dcterms:modified>
</cp:coreProperties>
</file>