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73" w:rsidRDefault="00EC0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N</w:t>
      </w:r>
      <w:r w:rsidRPr="00EC06F7">
        <w:rPr>
          <w:rFonts w:ascii="Times New Roman" w:hAnsi="Times New Roman" w:cs="Times New Roman"/>
          <w:b/>
          <w:sz w:val="24"/>
          <w:szCs w:val="24"/>
        </w:rPr>
        <w:t>ovelty</w:t>
      </w:r>
    </w:p>
    <w:p w:rsidR="00AE5E0F" w:rsidRPr="00AE5E0F" w:rsidRDefault="00AE5E0F" w:rsidP="00AE5E0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AE5E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erbal medicines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</w:t>
      </w:r>
      <w:r w:rsidRPr="00AE5E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</w:t>
      </w:r>
      <w:r w:rsidR="00F107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</w:t>
      </w:r>
      <w:bookmarkStart w:id="0" w:name="_GoBack"/>
      <w:bookmarkEnd w:id="0"/>
      <w:r w:rsidRPr="00AE5E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used by patients concomitantly receiving conventional drugs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with little or no scientific information about the overall efficiency of the </w:t>
      </w:r>
      <w:r w:rsidRPr="00AE5E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conventional drug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The study therefore </w:t>
      </w:r>
      <w:r w:rsidRPr="005939AD">
        <w:rPr>
          <w:rFonts w:ascii="Times New Roman" w:hAnsi="Times New Roman" w:cs="Times New Roman"/>
          <w:iCs/>
          <w:sz w:val="24"/>
          <w:szCs w:val="24"/>
        </w:rPr>
        <w:t xml:space="preserve">validates </w:t>
      </w:r>
      <w:r w:rsidRPr="005939AD">
        <w:rPr>
          <w:rFonts w:ascii="Times New Roman" w:hAnsi="Times New Roman" w:cs="Times New Roman"/>
          <w:sz w:val="24"/>
          <w:szCs w:val="24"/>
        </w:rPr>
        <w:t xml:space="preserve">the antidiabetic efficacy of </w:t>
      </w:r>
      <w:r w:rsidRPr="005939AD">
        <w:rPr>
          <w:rFonts w:ascii="Times New Roman" w:hAnsi="Times New Roman" w:cs="Times New Roman"/>
          <w:i/>
          <w:sz w:val="24"/>
          <w:szCs w:val="24"/>
        </w:rPr>
        <w:t xml:space="preserve">Enantia chlorantha </w:t>
      </w:r>
      <w:r w:rsidRPr="005939AD">
        <w:rPr>
          <w:rFonts w:ascii="Times New Roman" w:hAnsi="Times New Roman" w:cs="Times New Roman"/>
          <w:sz w:val="24"/>
          <w:szCs w:val="24"/>
        </w:rPr>
        <w:t xml:space="preserve">stem bark and </w:t>
      </w:r>
      <w:r w:rsidRPr="005939AD">
        <w:rPr>
          <w:rFonts w:ascii="Times New Roman" w:hAnsi="Times New Roman" w:cs="Times New Roman"/>
          <w:iCs/>
          <w:sz w:val="24"/>
          <w:szCs w:val="24"/>
        </w:rPr>
        <w:t xml:space="preserve">the possible therapeutic implications of the concurrent administration of lisinopril and </w:t>
      </w:r>
      <w:r w:rsidRPr="005939AD">
        <w:rPr>
          <w:rFonts w:ascii="Times New Roman" w:hAnsi="Times New Roman" w:cs="Times New Roman"/>
          <w:i/>
          <w:iCs/>
          <w:sz w:val="24"/>
          <w:szCs w:val="24"/>
        </w:rPr>
        <w:t xml:space="preserve">E. chlorantha </w:t>
      </w:r>
      <w:r w:rsidRPr="005939AD">
        <w:rPr>
          <w:rFonts w:ascii="Times New Roman" w:hAnsi="Times New Roman" w:cs="Times New Roman"/>
          <w:iCs/>
          <w:sz w:val="24"/>
          <w:szCs w:val="24"/>
        </w:rPr>
        <w:t>in type 2 diabetic rats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939AD">
        <w:rPr>
          <w:rFonts w:ascii="Times New Roman" w:hAnsi="Times New Roman" w:cs="Times New Roman"/>
          <w:iCs/>
          <w:sz w:val="24"/>
          <w:szCs w:val="24"/>
        </w:rPr>
        <w:t xml:space="preserve">Co-administration of </w:t>
      </w:r>
      <w:r w:rsidRPr="005939AD">
        <w:rPr>
          <w:rFonts w:ascii="Times New Roman" w:hAnsi="Times New Roman" w:cs="Times New Roman"/>
          <w:i/>
          <w:iCs/>
          <w:sz w:val="24"/>
          <w:szCs w:val="24"/>
        </w:rPr>
        <w:t>E. chlorantha</w:t>
      </w:r>
      <w:r w:rsidRPr="005939AD">
        <w:rPr>
          <w:rFonts w:ascii="Times New Roman" w:hAnsi="Times New Roman" w:cs="Times New Roman"/>
          <w:iCs/>
          <w:sz w:val="24"/>
          <w:szCs w:val="24"/>
        </w:rPr>
        <w:t xml:space="preserve"> and lisinopril reduced serum glucose levels</w:t>
      </w:r>
      <w:r>
        <w:rPr>
          <w:rFonts w:ascii="Times New Roman" w:hAnsi="Times New Roman" w:cs="Times New Roman"/>
          <w:iCs/>
          <w:sz w:val="24"/>
          <w:szCs w:val="24"/>
        </w:rPr>
        <w:t xml:space="preserve"> and</w:t>
      </w:r>
      <w:r w:rsidRPr="005939AD">
        <w:rPr>
          <w:rFonts w:ascii="Times New Roman" w:hAnsi="Times New Roman" w:cs="Times New Roman"/>
          <w:iCs/>
          <w:sz w:val="24"/>
          <w:szCs w:val="24"/>
        </w:rPr>
        <w:t xml:space="preserve"> restored altered serum lipid profile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5939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939AD">
        <w:rPr>
          <w:rFonts w:ascii="Times New Roman" w:hAnsi="Times New Roman" w:cs="Times New Roman"/>
          <w:i/>
          <w:iCs/>
          <w:sz w:val="24"/>
          <w:szCs w:val="24"/>
        </w:rPr>
        <w:t>E. chlorantha</w:t>
      </w:r>
      <w:r w:rsidRPr="005939AD">
        <w:rPr>
          <w:rFonts w:ascii="Times New Roman" w:hAnsi="Times New Roman" w:cs="Times New Roman"/>
          <w:sz w:val="24"/>
          <w:szCs w:val="24"/>
        </w:rPr>
        <w:t xml:space="preserve"> stembark in this study displayed antidiabetic potentials.  Combine administration of the plant with lisinopril conferred no significant therapeutic advantage.</w:t>
      </w:r>
    </w:p>
    <w:p w:rsidR="00EC06F7" w:rsidRPr="00AE5E0F" w:rsidRDefault="00EC06F7" w:rsidP="00AE5E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6F7" w:rsidRPr="00AE5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F7"/>
    <w:rsid w:val="006C7E73"/>
    <w:rsid w:val="00AE5E0F"/>
    <w:rsid w:val="00EC06F7"/>
    <w:rsid w:val="00F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552B"/>
  <w15:chartTrackingRefBased/>
  <w15:docId w15:val="{F3C00C56-1F4D-47A4-A235-0DB6ABD2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Mutiu Alabi</dc:creator>
  <cp:keywords/>
  <dc:description/>
  <cp:lastModifiedBy>Dr. Mutiu Alabi</cp:lastModifiedBy>
  <cp:revision>2</cp:revision>
  <dcterms:created xsi:type="dcterms:W3CDTF">2020-05-03T17:01:00Z</dcterms:created>
  <dcterms:modified xsi:type="dcterms:W3CDTF">2020-05-03T17:31:00Z</dcterms:modified>
</cp:coreProperties>
</file>