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BB" w:rsidRDefault="00E930DA" w:rsidP="009D54BB">
      <w:pPr>
        <w:adjustRightInd w:val="0"/>
        <w:snapToGrid w:val="0"/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Statement of Novelty</w:t>
      </w:r>
    </w:p>
    <w:p w:rsidR="00E930DA" w:rsidRPr="009D54BB" w:rsidRDefault="00E930DA" w:rsidP="009D54BB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30DA" w:rsidRPr="005A03E7" w:rsidRDefault="00E930DA" w:rsidP="00E930DA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The two manganese(II) </w:t>
      </w:r>
      <w:r w:rsidRPr="007046EA">
        <w:rPr>
          <w:sz w:val="24"/>
        </w:rPr>
        <w:t>complex</w:t>
      </w:r>
      <w:r>
        <w:rPr>
          <w:rFonts w:hint="eastAsia"/>
          <w:sz w:val="24"/>
        </w:rPr>
        <w:t xml:space="preserve">es are newly synthesized. </w:t>
      </w:r>
      <w:r w:rsidRPr="009D54BB">
        <w:rPr>
          <w:rFonts w:ascii="Times New Roman" w:hAnsi="Times New Roman" w:cs="Times New Roman"/>
          <w:sz w:val="24"/>
          <w:szCs w:val="24"/>
        </w:rPr>
        <w:t>Molecular structures of the</w:t>
      </w:r>
      <w:r>
        <w:rPr>
          <w:rFonts w:hint="eastAsia"/>
          <w:sz w:val="24"/>
        </w:rPr>
        <w:t xml:space="preserve"> complexes were</w:t>
      </w:r>
      <w:r w:rsidRPr="009D54BB">
        <w:rPr>
          <w:rFonts w:ascii="Times New Roman" w:hAnsi="Times New Roman" w:cs="Times New Roman"/>
          <w:sz w:val="24"/>
          <w:szCs w:val="24"/>
        </w:rPr>
        <w:t xml:space="preserve"> confirmed by single crystal X-ray crystallography. </w:t>
      </w:r>
      <w:r w:rsidRPr="005A03E7">
        <w:rPr>
          <w:rFonts w:hint="eastAsia"/>
          <w:sz w:val="24"/>
        </w:rPr>
        <w:t xml:space="preserve">The </w:t>
      </w:r>
      <w:r>
        <w:rPr>
          <w:rFonts w:hint="eastAsia"/>
          <w:sz w:val="24"/>
        </w:rPr>
        <w:t>complexes show interesting catalytic property for epoxidation of styrene</w:t>
      </w:r>
      <w:r w:rsidRPr="005A03E7">
        <w:rPr>
          <w:rFonts w:hint="eastAsia"/>
          <w:sz w:val="24"/>
        </w:rPr>
        <w:t xml:space="preserve">. </w:t>
      </w:r>
    </w:p>
    <w:p w:rsidR="00A31642" w:rsidRPr="00E930DA" w:rsidRDefault="00A31642"/>
    <w:sectPr w:rsidR="00A31642" w:rsidRPr="00E930DA" w:rsidSect="00883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282" w:rsidRPr="00C22D5F" w:rsidRDefault="00CD3282" w:rsidP="009D54BB">
      <w:pPr>
        <w:rPr>
          <w:sz w:val="20"/>
        </w:rPr>
      </w:pPr>
      <w:r>
        <w:separator/>
      </w:r>
    </w:p>
  </w:endnote>
  <w:endnote w:type="continuationSeparator" w:id="1">
    <w:p w:rsidR="00CD3282" w:rsidRPr="00C22D5F" w:rsidRDefault="00CD3282" w:rsidP="009D54BB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282" w:rsidRPr="00C22D5F" w:rsidRDefault="00CD3282" w:rsidP="009D54BB">
      <w:pPr>
        <w:rPr>
          <w:sz w:val="20"/>
        </w:rPr>
      </w:pPr>
      <w:r>
        <w:separator/>
      </w:r>
    </w:p>
  </w:footnote>
  <w:footnote w:type="continuationSeparator" w:id="1">
    <w:p w:rsidR="00CD3282" w:rsidRPr="00C22D5F" w:rsidRDefault="00CD3282" w:rsidP="009D54BB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4BB"/>
    <w:rsid w:val="00883D17"/>
    <w:rsid w:val="009D54BB"/>
    <w:rsid w:val="00A31642"/>
    <w:rsid w:val="00CD3282"/>
    <w:rsid w:val="00E9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5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4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5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54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youzl</cp:lastModifiedBy>
  <cp:revision>3</cp:revision>
  <dcterms:created xsi:type="dcterms:W3CDTF">2019-06-06T12:05:00Z</dcterms:created>
  <dcterms:modified xsi:type="dcterms:W3CDTF">2020-05-22T12:54:00Z</dcterms:modified>
</cp:coreProperties>
</file>