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1D" w:rsidRDefault="009C0848" w:rsidP="00464615">
      <w:pPr>
        <w:spacing w:line="360" w:lineRule="auto"/>
        <w:jc w:val="center"/>
        <w:rPr>
          <w:rStyle w:val="hps"/>
          <w:b/>
        </w:rPr>
      </w:pPr>
      <w:r>
        <w:rPr>
          <w:rStyle w:val="hps"/>
          <w:b/>
        </w:rPr>
        <w:t>LIST OF POTENTIAL REVIEWERS</w:t>
      </w:r>
    </w:p>
    <w:p w:rsidR="008E3E1D" w:rsidRDefault="008E3E1D" w:rsidP="00464615">
      <w:pPr>
        <w:spacing w:line="360" w:lineRule="auto"/>
        <w:ind w:firstLine="709"/>
        <w:jc w:val="center"/>
        <w:rPr>
          <w:rStyle w:val="hps"/>
          <w:b/>
        </w:rPr>
      </w:pPr>
    </w:p>
    <w:p w:rsidR="00464615" w:rsidRDefault="00464615" w:rsidP="00464615">
      <w:pPr>
        <w:spacing w:line="360" w:lineRule="auto"/>
        <w:ind w:firstLine="709"/>
        <w:jc w:val="center"/>
        <w:rPr>
          <w:rStyle w:val="hps"/>
          <w:b/>
        </w:rPr>
      </w:pPr>
    </w:p>
    <w:p w:rsidR="008E3E1D" w:rsidRDefault="00464615" w:rsidP="00464615">
      <w:pPr>
        <w:pStyle w:val="PargrafodaLista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Style w:val="hps"/>
        </w:rPr>
      </w:pPr>
      <w:r w:rsidRPr="00464615">
        <w:rPr>
          <w:rStyle w:val="LinkdaInternet"/>
          <w:color w:val="auto"/>
          <w:u w:val="none"/>
          <w:lang w:val="en-US"/>
        </w:rPr>
        <w:t xml:space="preserve">Ann Van </w:t>
      </w:r>
      <w:proofErr w:type="spellStart"/>
      <w:r w:rsidRPr="00464615">
        <w:rPr>
          <w:rStyle w:val="LinkdaInternet"/>
          <w:color w:val="auto"/>
          <w:u w:val="none"/>
          <w:lang w:val="en-US"/>
        </w:rPr>
        <w:t>Schepdael</w:t>
      </w:r>
      <w:proofErr w:type="spellEnd"/>
    </w:p>
    <w:p w:rsidR="00464615" w:rsidRPr="00464615" w:rsidRDefault="002D1DB5" w:rsidP="00464615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lang w:val="en-US"/>
        </w:rPr>
      </w:pPr>
      <w:hyperlink r:id="rId5" w:history="1">
        <w:r w:rsidR="00464615" w:rsidRPr="0064476C">
          <w:rPr>
            <w:rStyle w:val="Hyperlink"/>
          </w:rPr>
          <w:t>ann.vanschepdael@kuleuven.be</w:t>
        </w:r>
      </w:hyperlink>
    </w:p>
    <w:p w:rsidR="00464615" w:rsidRPr="00464615" w:rsidRDefault="00464615" w:rsidP="00464615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rStyle w:val="hps"/>
          <w:lang w:val="en-US"/>
        </w:rPr>
      </w:pPr>
      <w:r w:rsidRPr="00464615">
        <w:rPr>
          <w:rStyle w:val="hps"/>
          <w:lang w:val="en-US"/>
        </w:rPr>
        <w:t>University of Leuven</w:t>
      </w:r>
    </w:p>
    <w:p w:rsidR="000A29C8" w:rsidRPr="00A30FA1" w:rsidRDefault="000A29C8" w:rsidP="00464615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rStyle w:val="hps"/>
          <w:lang w:val="en-US"/>
        </w:rPr>
      </w:pPr>
      <w:r w:rsidRPr="00A30FA1">
        <w:rPr>
          <w:rStyle w:val="hps"/>
          <w:lang w:val="en-US"/>
        </w:rPr>
        <w:t xml:space="preserve">Field of expertise = </w:t>
      </w:r>
      <w:r w:rsidR="00A30FA1" w:rsidRPr="00A30FA1">
        <w:rPr>
          <w:rStyle w:val="hps"/>
          <w:lang w:val="en-US"/>
        </w:rPr>
        <w:t>Analytical chemistry, Biomarker discovery and evaluation, Drug discovery and development, Pharmaceutical analysis and quality assurance, Other pharmaceutical sciences</w:t>
      </w:r>
    </w:p>
    <w:p w:rsidR="000A29C8" w:rsidRDefault="000A29C8" w:rsidP="00464615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rStyle w:val="hps"/>
          <w:lang w:val="en-US"/>
        </w:rPr>
      </w:pPr>
      <w:r w:rsidRPr="000A29C8">
        <w:rPr>
          <w:rStyle w:val="hps"/>
          <w:lang w:val="en-US"/>
        </w:rPr>
        <w:t>References relevant to the scientific field of the submitted manuscript</w:t>
      </w:r>
      <w:r>
        <w:rPr>
          <w:rStyle w:val="hps"/>
          <w:lang w:val="en-US"/>
        </w:rPr>
        <w:t xml:space="preserve"> = </w:t>
      </w:r>
      <w:r w:rsidR="00496D31" w:rsidRPr="001A1B76">
        <w:rPr>
          <w:rStyle w:val="hps"/>
          <w:lang w:val="en-US"/>
        </w:rPr>
        <w:t>“</w:t>
      </w:r>
      <w:proofErr w:type="spellStart"/>
      <w:r w:rsidR="001A1B76" w:rsidRPr="001A1B76">
        <w:rPr>
          <w:rStyle w:val="hps"/>
          <w:lang w:val="en-US"/>
        </w:rPr>
        <w:t>Diastereomer</w:t>
      </w:r>
      <w:proofErr w:type="spellEnd"/>
      <w:r w:rsidR="001A1B76" w:rsidRPr="001A1B76">
        <w:rPr>
          <w:rStyle w:val="hps"/>
          <w:lang w:val="en-US"/>
        </w:rPr>
        <w:t xml:space="preserve"> recognition of </w:t>
      </w:r>
      <w:proofErr w:type="spellStart"/>
      <w:r w:rsidR="001A1B76" w:rsidRPr="001A1B76">
        <w:rPr>
          <w:rStyle w:val="hps"/>
          <w:lang w:val="en-US"/>
        </w:rPr>
        <w:t>oxytetracycline</w:t>
      </w:r>
      <w:proofErr w:type="spellEnd"/>
      <w:r w:rsidR="001A1B76" w:rsidRPr="001A1B76">
        <w:rPr>
          <w:rStyle w:val="hps"/>
          <w:lang w:val="en-US"/>
        </w:rPr>
        <w:t xml:space="preserve"> and its 4-epimer by </w:t>
      </w:r>
      <w:proofErr w:type="spellStart"/>
      <w:r w:rsidR="001A1B76" w:rsidRPr="001A1B76">
        <w:rPr>
          <w:rStyle w:val="hps"/>
          <w:lang w:val="en-US"/>
        </w:rPr>
        <w:t>electrospray</w:t>
      </w:r>
      <w:proofErr w:type="spellEnd"/>
      <w:r w:rsidR="001A1B76" w:rsidRPr="001A1B76">
        <w:rPr>
          <w:rStyle w:val="hps"/>
          <w:lang w:val="en-US"/>
        </w:rPr>
        <w:t xml:space="preserve"> ionization mass spectrometry and mechanistic investigation. Journal </w:t>
      </w:r>
      <w:r w:rsidR="001A1B76">
        <w:rPr>
          <w:rStyle w:val="hps"/>
          <w:lang w:val="en-US"/>
        </w:rPr>
        <w:t>o</w:t>
      </w:r>
      <w:r w:rsidR="001A1B76" w:rsidRPr="001A1B76">
        <w:rPr>
          <w:rStyle w:val="hps"/>
          <w:lang w:val="en-US"/>
        </w:rPr>
        <w:t>f Mass Spectrometry, 54</w:t>
      </w:r>
      <w:r w:rsidR="001A1B76">
        <w:rPr>
          <w:rStyle w:val="hps"/>
          <w:lang w:val="en-US"/>
        </w:rPr>
        <w:t>,</w:t>
      </w:r>
      <w:r w:rsidR="001A1B76" w:rsidRPr="001A1B76">
        <w:rPr>
          <w:rStyle w:val="hps"/>
          <w:lang w:val="en-US"/>
        </w:rPr>
        <w:t xml:space="preserve"> 1013-1018</w:t>
      </w:r>
      <w:r w:rsidR="001A1B76">
        <w:rPr>
          <w:rStyle w:val="hps"/>
          <w:lang w:val="en-US"/>
        </w:rPr>
        <w:t xml:space="preserve">, 2019”; </w:t>
      </w:r>
      <w:r w:rsidR="00093C6F">
        <w:rPr>
          <w:rStyle w:val="hps"/>
          <w:lang w:val="en-US"/>
        </w:rPr>
        <w:t>“</w:t>
      </w:r>
      <w:r w:rsidR="00093C6F" w:rsidRPr="00093C6F">
        <w:rPr>
          <w:rStyle w:val="hps"/>
          <w:lang w:val="en-US"/>
        </w:rPr>
        <w:t xml:space="preserve">Simultaneous </w:t>
      </w:r>
      <w:proofErr w:type="spellStart"/>
      <w:r w:rsidR="00093C6F" w:rsidRPr="00093C6F">
        <w:rPr>
          <w:rStyle w:val="hps"/>
          <w:lang w:val="en-US"/>
        </w:rPr>
        <w:t>spectrophotometric</w:t>
      </w:r>
      <w:proofErr w:type="spellEnd"/>
      <w:r w:rsidR="00093C6F" w:rsidRPr="00093C6F">
        <w:rPr>
          <w:rStyle w:val="hps"/>
          <w:lang w:val="en-US"/>
        </w:rPr>
        <w:t xml:space="preserve"> determination of </w:t>
      </w:r>
      <w:proofErr w:type="spellStart"/>
      <w:r w:rsidR="00093C6F" w:rsidRPr="00093C6F">
        <w:rPr>
          <w:rStyle w:val="hps"/>
          <w:lang w:val="en-US"/>
        </w:rPr>
        <w:t>imipramine</w:t>
      </w:r>
      <w:proofErr w:type="spellEnd"/>
      <w:r w:rsidR="00093C6F" w:rsidRPr="00093C6F">
        <w:rPr>
          <w:rStyle w:val="hps"/>
          <w:lang w:val="en-US"/>
        </w:rPr>
        <w:t xml:space="preserve"> hydrochloride with </w:t>
      </w:r>
      <w:proofErr w:type="spellStart"/>
      <w:r w:rsidR="00093C6F" w:rsidRPr="00093C6F">
        <w:rPr>
          <w:rStyle w:val="hps"/>
          <w:lang w:val="en-US"/>
        </w:rPr>
        <w:t>chlordiazepoxide</w:t>
      </w:r>
      <w:proofErr w:type="spellEnd"/>
      <w:r w:rsidR="00093C6F" w:rsidRPr="00093C6F">
        <w:rPr>
          <w:rStyle w:val="hps"/>
          <w:lang w:val="en-US"/>
        </w:rPr>
        <w:t xml:space="preserve"> and </w:t>
      </w:r>
      <w:proofErr w:type="spellStart"/>
      <w:r w:rsidR="00093C6F" w:rsidRPr="00093C6F">
        <w:rPr>
          <w:rStyle w:val="hps"/>
          <w:lang w:val="en-US"/>
        </w:rPr>
        <w:t>nortriptyline</w:t>
      </w:r>
      <w:proofErr w:type="spellEnd"/>
      <w:r w:rsidR="00093C6F" w:rsidRPr="00093C6F">
        <w:rPr>
          <w:rStyle w:val="hps"/>
          <w:lang w:val="en-US"/>
        </w:rPr>
        <w:t xml:space="preserve"> hydrochloride with </w:t>
      </w:r>
      <w:proofErr w:type="spellStart"/>
      <w:r w:rsidR="00093C6F" w:rsidRPr="00093C6F">
        <w:rPr>
          <w:rStyle w:val="hps"/>
          <w:lang w:val="en-US"/>
        </w:rPr>
        <w:t>fluphenazine</w:t>
      </w:r>
      <w:proofErr w:type="spellEnd"/>
      <w:r w:rsidR="00093C6F" w:rsidRPr="00093C6F">
        <w:rPr>
          <w:rStyle w:val="hps"/>
          <w:lang w:val="en-US"/>
        </w:rPr>
        <w:t xml:space="preserve"> hydrochloride. Analytical Letters, 50, 1778-1802</w:t>
      </w:r>
      <w:r w:rsidR="00093C6F">
        <w:rPr>
          <w:rStyle w:val="hps"/>
          <w:lang w:val="en-US"/>
        </w:rPr>
        <w:t>, 2017”</w:t>
      </w:r>
      <w:r w:rsidR="00093C6F" w:rsidRPr="00093C6F">
        <w:rPr>
          <w:rStyle w:val="hps"/>
          <w:lang w:val="en-US"/>
        </w:rPr>
        <w:t>.</w:t>
      </w:r>
    </w:p>
    <w:p w:rsidR="00464615" w:rsidRDefault="00464615" w:rsidP="00464615">
      <w:pPr>
        <w:pStyle w:val="PargrafodaLista"/>
        <w:spacing w:line="360" w:lineRule="auto"/>
        <w:ind w:left="1440"/>
        <w:contextualSpacing w:val="0"/>
        <w:jc w:val="both"/>
        <w:rPr>
          <w:rStyle w:val="hps"/>
          <w:lang w:val="en-US"/>
        </w:rPr>
      </w:pPr>
    </w:p>
    <w:p w:rsidR="008E3E1D" w:rsidRPr="009014F6" w:rsidRDefault="001D6EF3" w:rsidP="000F771B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lang w:val="en-US"/>
        </w:rPr>
      </w:pPr>
      <w:proofErr w:type="spellStart"/>
      <w:r>
        <w:rPr>
          <w:lang w:val="en-US"/>
        </w:rPr>
        <w:t>Eliane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Tótoli</w:t>
      </w:r>
      <w:proofErr w:type="spellEnd"/>
    </w:p>
    <w:p w:rsidR="000F771B" w:rsidRPr="00E2773A" w:rsidRDefault="002D1DB5" w:rsidP="000F771B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lang w:val="en-US"/>
        </w:rPr>
      </w:pPr>
      <w:hyperlink r:id="rId6" w:history="1">
        <w:r w:rsidR="00E2773A" w:rsidRPr="00E2773A">
          <w:rPr>
            <w:rStyle w:val="Hyperlink"/>
          </w:rPr>
          <w:t>eliane.totoli@gmail.com</w:t>
        </w:r>
      </w:hyperlink>
    </w:p>
    <w:p w:rsidR="008E3E1D" w:rsidRPr="002A10B3" w:rsidRDefault="002A10B3" w:rsidP="000F771B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lang w:val="en-US"/>
        </w:rPr>
      </w:pPr>
      <w:r w:rsidRPr="002A10B3">
        <w:rPr>
          <w:rStyle w:val="Hyperlink"/>
          <w:color w:val="auto"/>
          <w:u w:val="none"/>
          <w:lang w:val="en-US"/>
        </w:rPr>
        <w:t>ZAY Chemical Analysis Services</w:t>
      </w:r>
    </w:p>
    <w:p w:rsidR="000F771B" w:rsidRDefault="000F771B" w:rsidP="000F771B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rStyle w:val="hps"/>
          <w:lang w:val="en-US"/>
        </w:rPr>
      </w:pPr>
      <w:r w:rsidRPr="002E06E6">
        <w:rPr>
          <w:rStyle w:val="hps"/>
          <w:lang w:val="en-US"/>
        </w:rPr>
        <w:t xml:space="preserve">Field of expertise = </w:t>
      </w:r>
      <w:r w:rsidR="009E5F74" w:rsidRPr="009E5F74">
        <w:rPr>
          <w:rStyle w:val="hps"/>
          <w:lang w:val="en-US"/>
        </w:rPr>
        <w:t>Quality Control of Pharmaceuticals and Medicines, Physical-Chemical and Microbiological Analysis of Pharmaceutical Products</w:t>
      </w:r>
    </w:p>
    <w:p w:rsidR="000F771B" w:rsidRDefault="000F771B" w:rsidP="000F771B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rStyle w:val="hps"/>
          <w:lang w:val="en-US"/>
        </w:rPr>
      </w:pPr>
      <w:r w:rsidRPr="00F7263C">
        <w:rPr>
          <w:rStyle w:val="hps"/>
          <w:lang w:val="en-US"/>
        </w:rPr>
        <w:t xml:space="preserve">References relevant to the scientific field of the submitted manuscript = </w:t>
      </w:r>
      <w:r w:rsidR="001A6E0D">
        <w:rPr>
          <w:rStyle w:val="hps"/>
          <w:lang w:val="en-US"/>
        </w:rPr>
        <w:t>“</w:t>
      </w:r>
      <w:r w:rsidR="001A6E0D" w:rsidRPr="001A6E0D">
        <w:rPr>
          <w:rStyle w:val="hps"/>
          <w:lang w:val="en-US"/>
        </w:rPr>
        <w:t xml:space="preserve">FTIR </w:t>
      </w:r>
      <w:proofErr w:type="spellStart"/>
      <w:r w:rsidR="001A6E0D">
        <w:rPr>
          <w:rStyle w:val="hps"/>
          <w:lang w:val="en-US"/>
        </w:rPr>
        <w:t>s</w:t>
      </w:r>
      <w:r w:rsidR="001A6E0D" w:rsidRPr="001A6E0D">
        <w:rPr>
          <w:rStyle w:val="hps"/>
          <w:lang w:val="en-US"/>
        </w:rPr>
        <w:t>pectrophotometry</w:t>
      </w:r>
      <w:proofErr w:type="spellEnd"/>
      <w:r w:rsidR="001A6E0D" w:rsidRPr="001A6E0D">
        <w:rPr>
          <w:rStyle w:val="hps"/>
          <w:lang w:val="en-US"/>
        </w:rPr>
        <w:t xml:space="preserve"> as a green tool for quantitative analysis of drugs: practical application to amoxicillin. Journal of C</w:t>
      </w:r>
      <w:r w:rsidR="001A6E0D">
        <w:rPr>
          <w:rStyle w:val="hps"/>
          <w:lang w:val="en-US"/>
        </w:rPr>
        <w:t xml:space="preserve">hemistry, 2018, 1-8, 2018”; </w:t>
      </w:r>
      <w:r w:rsidR="00E2773A">
        <w:rPr>
          <w:rStyle w:val="hps"/>
          <w:lang w:val="en-US"/>
        </w:rPr>
        <w:t>“</w:t>
      </w:r>
      <w:r w:rsidR="00E2773A" w:rsidRPr="00E2773A">
        <w:rPr>
          <w:rStyle w:val="hps"/>
          <w:lang w:val="en-US"/>
        </w:rPr>
        <w:t xml:space="preserve">Fourier-Transform Infrared (FTIR) </w:t>
      </w:r>
      <w:proofErr w:type="spellStart"/>
      <w:r w:rsidR="00E2773A">
        <w:rPr>
          <w:rStyle w:val="hps"/>
          <w:lang w:val="en-US"/>
        </w:rPr>
        <w:t>s</w:t>
      </w:r>
      <w:r w:rsidR="00E2773A" w:rsidRPr="00E2773A">
        <w:rPr>
          <w:rStyle w:val="hps"/>
          <w:lang w:val="en-US"/>
        </w:rPr>
        <w:t>pectrophotometry</w:t>
      </w:r>
      <w:proofErr w:type="spellEnd"/>
      <w:r w:rsidR="00E2773A" w:rsidRPr="00E2773A">
        <w:rPr>
          <w:rStyle w:val="hps"/>
          <w:lang w:val="en-US"/>
        </w:rPr>
        <w:t xml:space="preserve">: </w:t>
      </w:r>
      <w:r w:rsidR="00E2773A">
        <w:rPr>
          <w:rStyle w:val="hps"/>
          <w:lang w:val="en-US"/>
        </w:rPr>
        <w:t>a</w:t>
      </w:r>
      <w:r w:rsidR="00E2773A" w:rsidRPr="00E2773A">
        <w:rPr>
          <w:rStyle w:val="hps"/>
          <w:lang w:val="en-US"/>
        </w:rPr>
        <w:t xml:space="preserve">n </w:t>
      </w:r>
      <w:proofErr w:type="spellStart"/>
      <w:r w:rsidR="00E2773A">
        <w:rPr>
          <w:rStyle w:val="hps"/>
          <w:lang w:val="en-US"/>
        </w:rPr>
        <w:t>e</w:t>
      </w:r>
      <w:r w:rsidR="00E2773A" w:rsidRPr="00E2773A">
        <w:rPr>
          <w:rStyle w:val="hps"/>
          <w:lang w:val="en-US"/>
        </w:rPr>
        <w:t>cofriendly</w:t>
      </w:r>
      <w:proofErr w:type="spellEnd"/>
      <w:r w:rsidR="00E2773A" w:rsidRPr="00E2773A">
        <w:rPr>
          <w:rStyle w:val="hps"/>
          <w:lang w:val="en-US"/>
        </w:rPr>
        <w:t xml:space="preserve"> </w:t>
      </w:r>
      <w:r w:rsidR="00E2773A">
        <w:rPr>
          <w:rStyle w:val="hps"/>
          <w:lang w:val="en-US"/>
        </w:rPr>
        <w:t>m</w:t>
      </w:r>
      <w:r w:rsidR="00E2773A" w:rsidRPr="00E2773A">
        <w:rPr>
          <w:rStyle w:val="hps"/>
          <w:lang w:val="en-US"/>
        </w:rPr>
        <w:t xml:space="preserve">ethod for the </w:t>
      </w:r>
      <w:r w:rsidR="00E2773A">
        <w:rPr>
          <w:rStyle w:val="hps"/>
          <w:lang w:val="en-US"/>
        </w:rPr>
        <w:t>a</w:t>
      </w:r>
      <w:r w:rsidR="00E2773A" w:rsidRPr="00E2773A">
        <w:rPr>
          <w:rStyle w:val="hps"/>
          <w:lang w:val="en-US"/>
        </w:rPr>
        <w:t xml:space="preserve">nalysis of </w:t>
      </w:r>
      <w:proofErr w:type="spellStart"/>
      <w:r w:rsidR="00E2773A">
        <w:rPr>
          <w:rStyle w:val="hps"/>
          <w:lang w:val="en-US"/>
        </w:rPr>
        <w:t>i</w:t>
      </w:r>
      <w:r w:rsidR="00E2773A" w:rsidRPr="00E2773A">
        <w:rPr>
          <w:rStyle w:val="hps"/>
          <w:lang w:val="en-US"/>
        </w:rPr>
        <w:t>njectable</w:t>
      </w:r>
      <w:proofErr w:type="spellEnd"/>
      <w:r w:rsidR="00E2773A" w:rsidRPr="00E2773A">
        <w:rPr>
          <w:rStyle w:val="hps"/>
          <w:lang w:val="en-US"/>
        </w:rPr>
        <w:t xml:space="preserve"> </w:t>
      </w:r>
      <w:proofErr w:type="spellStart"/>
      <w:r w:rsidR="00E2773A">
        <w:rPr>
          <w:rStyle w:val="hps"/>
          <w:lang w:val="en-US"/>
        </w:rPr>
        <w:t>d</w:t>
      </w:r>
      <w:r w:rsidR="00E2773A" w:rsidRPr="00E2773A">
        <w:rPr>
          <w:rStyle w:val="hps"/>
          <w:lang w:val="en-US"/>
        </w:rPr>
        <w:t>aptomycin</w:t>
      </w:r>
      <w:proofErr w:type="spellEnd"/>
      <w:r w:rsidR="00E2773A" w:rsidRPr="00E2773A">
        <w:rPr>
          <w:rStyle w:val="hps"/>
          <w:lang w:val="en-US"/>
        </w:rPr>
        <w:t xml:space="preserve">. Journal </w:t>
      </w:r>
      <w:r w:rsidR="00E2773A">
        <w:rPr>
          <w:rStyle w:val="hps"/>
          <w:lang w:val="en-US"/>
        </w:rPr>
        <w:t xml:space="preserve">of </w:t>
      </w:r>
      <w:r w:rsidR="00E2773A" w:rsidRPr="00E2773A">
        <w:rPr>
          <w:rStyle w:val="hps"/>
          <w:lang w:val="en-US"/>
        </w:rPr>
        <w:t xml:space="preserve">AOAC International, 100, </w:t>
      </w:r>
      <w:r w:rsidR="00E2773A">
        <w:rPr>
          <w:rStyle w:val="hps"/>
          <w:lang w:val="en-US"/>
        </w:rPr>
        <w:t>1569-1576, 2017”; “</w:t>
      </w:r>
      <w:r w:rsidR="00E2773A" w:rsidRPr="00E2773A">
        <w:rPr>
          <w:rStyle w:val="hps"/>
          <w:lang w:val="en-US"/>
        </w:rPr>
        <w:t xml:space="preserve">Development and validation of a green analytical method for determination of </w:t>
      </w:r>
      <w:proofErr w:type="spellStart"/>
      <w:r w:rsidR="00E2773A" w:rsidRPr="00E2773A">
        <w:rPr>
          <w:rStyle w:val="hps"/>
          <w:lang w:val="en-US"/>
        </w:rPr>
        <w:t>norfloxacin</w:t>
      </w:r>
      <w:proofErr w:type="spellEnd"/>
      <w:r w:rsidR="00E2773A" w:rsidRPr="00E2773A">
        <w:rPr>
          <w:rStyle w:val="hps"/>
          <w:lang w:val="en-US"/>
        </w:rPr>
        <w:t xml:space="preserve"> in raw material by Fourier-Transform Infrared </w:t>
      </w:r>
      <w:proofErr w:type="spellStart"/>
      <w:r w:rsidR="00E2773A">
        <w:rPr>
          <w:rStyle w:val="hps"/>
          <w:lang w:val="en-US"/>
        </w:rPr>
        <w:t>s</w:t>
      </w:r>
      <w:r w:rsidR="00E2773A" w:rsidRPr="00E2773A">
        <w:rPr>
          <w:rStyle w:val="hps"/>
          <w:lang w:val="en-US"/>
        </w:rPr>
        <w:t>pectrophotometry</w:t>
      </w:r>
      <w:proofErr w:type="spellEnd"/>
      <w:r w:rsidR="00E2773A" w:rsidRPr="00E2773A">
        <w:rPr>
          <w:rStyle w:val="hps"/>
          <w:lang w:val="en-US"/>
        </w:rPr>
        <w:t xml:space="preserve"> (FT-IR). Journal of AOAC International, 99, 1533-1536, 2016</w:t>
      </w:r>
      <w:r w:rsidR="00E2773A">
        <w:rPr>
          <w:rStyle w:val="hps"/>
          <w:lang w:val="en-US"/>
        </w:rPr>
        <w:t>”.</w:t>
      </w:r>
    </w:p>
    <w:p w:rsidR="0005256E" w:rsidRDefault="0005256E" w:rsidP="0005256E">
      <w:pPr>
        <w:shd w:val="clear" w:color="auto" w:fill="FFFFFF"/>
        <w:spacing w:line="360" w:lineRule="auto"/>
        <w:jc w:val="both"/>
        <w:rPr>
          <w:lang w:val="en-US"/>
        </w:rPr>
      </w:pPr>
    </w:p>
    <w:p w:rsidR="0005256E" w:rsidRPr="009014F6" w:rsidRDefault="0005256E" w:rsidP="0005256E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lang w:val="en-US"/>
        </w:rPr>
      </w:pPr>
      <w:r>
        <w:rPr>
          <w:rStyle w:val="hps"/>
        </w:rPr>
        <w:t xml:space="preserve">Muhammad </w:t>
      </w:r>
      <w:proofErr w:type="spellStart"/>
      <w:r w:rsidRPr="00050D80">
        <w:rPr>
          <w:rStyle w:val="hps"/>
        </w:rPr>
        <w:t>Bhanger</w:t>
      </w:r>
      <w:proofErr w:type="spellEnd"/>
    </w:p>
    <w:p w:rsidR="0005256E" w:rsidRPr="009014F6" w:rsidRDefault="002D1DB5" w:rsidP="0005256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lang w:val="en-US"/>
        </w:rPr>
      </w:pPr>
      <w:hyperlink r:id="rId7" w:history="1">
        <w:r w:rsidR="0005256E" w:rsidRPr="00522FCC">
          <w:rPr>
            <w:rStyle w:val="Hyperlink"/>
          </w:rPr>
          <w:t>dbhanger2000@gmail.com</w:t>
        </w:r>
      </w:hyperlink>
    </w:p>
    <w:p w:rsidR="0005256E" w:rsidRPr="009014F6" w:rsidRDefault="0005256E" w:rsidP="0005256E">
      <w:pPr>
        <w:pStyle w:val="PargrafodaLista"/>
        <w:numPr>
          <w:ilvl w:val="2"/>
          <w:numId w:val="1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lang w:val="en-US"/>
        </w:rPr>
      </w:pPr>
      <w:r>
        <w:rPr>
          <w:rStyle w:val="hps"/>
          <w:lang w:val="en-US"/>
        </w:rPr>
        <w:t>University of Karachi</w:t>
      </w:r>
    </w:p>
    <w:p w:rsidR="008E1395" w:rsidRDefault="0005256E" w:rsidP="008E1395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rStyle w:val="hps"/>
          <w:lang w:val="en-US"/>
        </w:rPr>
      </w:pPr>
      <w:r w:rsidRPr="002E06E6">
        <w:rPr>
          <w:rStyle w:val="hps"/>
          <w:lang w:val="en-US"/>
        </w:rPr>
        <w:lastRenderedPageBreak/>
        <w:t xml:space="preserve">Field of expertise = </w:t>
      </w:r>
      <w:r w:rsidR="00852D4D">
        <w:rPr>
          <w:rStyle w:val="hps"/>
          <w:lang w:val="en-US"/>
        </w:rPr>
        <w:t>Analytical Chemistry, Inter</w:t>
      </w:r>
      <w:r w:rsidR="008E1395" w:rsidRPr="00627402">
        <w:rPr>
          <w:rStyle w:val="hps"/>
          <w:lang w:val="en-US"/>
        </w:rPr>
        <w:t>national Center for Chemical and Biological Sciences</w:t>
      </w:r>
    </w:p>
    <w:p w:rsidR="0005256E" w:rsidRPr="008E1395" w:rsidRDefault="0005256E" w:rsidP="008E1395">
      <w:pPr>
        <w:pStyle w:val="PargrafodaLista"/>
        <w:numPr>
          <w:ilvl w:val="2"/>
          <w:numId w:val="1"/>
        </w:numPr>
        <w:spacing w:line="360" w:lineRule="auto"/>
        <w:ind w:left="0" w:firstLine="709"/>
        <w:contextualSpacing w:val="0"/>
        <w:jc w:val="both"/>
        <w:rPr>
          <w:lang w:val="en-US"/>
        </w:rPr>
      </w:pPr>
      <w:r w:rsidRPr="008E1395">
        <w:rPr>
          <w:rStyle w:val="hps"/>
          <w:lang w:val="en-US"/>
        </w:rPr>
        <w:t>References relevant to the scientific field of the submitted manuscript = “</w:t>
      </w:r>
      <w:r w:rsidR="00E93786" w:rsidRPr="008E1395">
        <w:rPr>
          <w:rStyle w:val="hps"/>
          <w:lang w:val="en-US"/>
        </w:rPr>
        <w:t>A green approach for the determination of selected anti-diabetic drugs in pharmaceutical formulation by transmission FTIR spectroscopy. Journal of the Brazilian Chemical Society, 25, 2032-2038, 2014”; “</w:t>
      </w:r>
      <w:r w:rsidR="00F779F6" w:rsidRPr="00F779F6">
        <w:rPr>
          <w:rStyle w:val="hps"/>
          <w:lang w:val="en-US"/>
        </w:rPr>
        <w:t>Synthesis of molecularly imprinted polymer for the selective removal of mercury. Eurasian Journal of Analytical Chemistry, 13, 1-11, 2018</w:t>
      </w:r>
      <w:r w:rsidR="00F779F6">
        <w:rPr>
          <w:rStyle w:val="hps"/>
          <w:lang w:val="en-US"/>
        </w:rPr>
        <w:t>”.</w:t>
      </w:r>
    </w:p>
    <w:p w:rsidR="0005256E" w:rsidRPr="0005256E" w:rsidRDefault="0005256E" w:rsidP="0005256E">
      <w:pPr>
        <w:shd w:val="clear" w:color="auto" w:fill="FFFFFF"/>
        <w:spacing w:line="360" w:lineRule="auto"/>
        <w:jc w:val="both"/>
        <w:rPr>
          <w:lang w:val="en-US"/>
        </w:rPr>
      </w:pPr>
    </w:p>
    <w:sectPr w:rsidR="0005256E" w:rsidRPr="0005256E" w:rsidSect="008E3E1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2E7D"/>
    <w:multiLevelType w:val="multilevel"/>
    <w:tmpl w:val="5C580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82155"/>
    <w:multiLevelType w:val="multilevel"/>
    <w:tmpl w:val="DE3AD9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3E1D"/>
    <w:rsid w:val="00050D80"/>
    <w:rsid w:val="0005256E"/>
    <w:rsid w:val="00093C6F"/>
    <w:rsid w:val="000A29C8"/>
    <w:rsid w:val="000F771B"/>
    <w:rsid w:val="0010283B"/>
    <w:rsid w:val="001A1B76"/>
    <w:rsid w:val="001A6E0D"/>
    <w:rsid w:val="001D6EF3"/>
    <w:rsid w:val="002A10B3"/>
    <w:rsid w:val="002D1DB5"/>
    <w:rsid w:val="002E06E6"/>
    <w:rsid w:val="00300168"/>
    <w:rsid w:val="003B56B5"/>
    <w:rsid w:val="00464615"/>
    <w:rsid w:val="00496D31"/>
    <w:rsid w:val="00587406"/>
    <w:rsid w:val="00627402"/>
    <w:rsid w:val="006D0949"/>
    <w:rsid w:val="007448FA"/>
    <w:rsid w:val="00817ABD"/>
    <w:rsid w:val="00852D4D"/>
    <w:rsid w:val="00857487"/>
    <w:rsid w:val="008E1395"/>
    <w:rsid w:val="008E3E1D"/>
    <w:rsid w:val="009014F6"/>
    <w:rsid w:val="009C0848"/>
    <w:rsid w:val="009E5F74"/>
    <w:rsid w:val="00A30FA1"/>
    <w:rsid w:val="00BD50E4"/>
    <w:rsid w:val="00C44AF3"/>
    <w:rsid w:val="00C532C1"/>
    <w:rsid w:val="00E2773A"/>
    <w:rsid w:val="00E93786"/>
    <w:rsid w:val="00F7263C"/>
    <w:rsid w:val="00F779F6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qFormat/>
    <w:rsid w:val="00986916"/>
  </w:style>
  <w:style w:type="character" w:customStyle="1" w:styleId="shorttext">
    <w:name w:val="short_text"/>
    <w:basedOn w:val="Fontepargpadro"/>
    <w:qFormat/>
    <w:rsid w:val="0098691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8691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F6493"/>
    <w:rPr>
      <w:color w:val="0000FF" w:themeColor="hyperlink"/>
      <w:u w:val="single"/>
    </w:rPr>
  </w:style>
  <w:style w:type="character" w:customStyle="1" w:styleId="ListLabel1">
    <w:name w:val="ListLabel 1"/>
    <w:qFormat/>
    <w:rsid w:val="008E3E1D"/>
    <w:rPr>
      <w:lang w:val="en-US"/>
    </w:rPr>
  </w:style>
  <w:style w:type="character" w:customStyle="1" w:styleId="ListLabel2">
    <w:name w:val="ListLabel 2"/>
    <w:qFormat/>
    <w:rsid w:val="008E3E1D"/>
  </w:style>
  <w:style w:type="character" w:customStyle="1" w:styleId="ListLabel3">
    <w:name w:val="ListLabel 3"/>
    <w:qFormat/>
    <w:rsid w:val="008E3E1D"/>
    <w:rPr>
      <w:bCs/>
      <w:lang w:val="en-US"/>
    </w:rPr>
  </w:style>
  <w:style w:type="paragraph" w:styleId="Ttulo">
    <w:name w:val="Title"/>
    <w:basedOn w:val="Normal"/>
    <w:next w:val="Corpodetexto"/>
    <w:qFormat/>
    <w:rsid w:val="008E3E1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E3E1D"/>
    <w:pPr>
      <w:spacing w:after="140" w:line="276" w:lineRule="auto"/>
    </w:pPr>
  </w:style>
  <w:style w:type="paragraph" w:styleId="Lista">
    <w:name w:val="List"/>
    <w:basedOn w:val="Corpodetexto"/>
    <w:rsid w:val="008E3E1D"/>
    <w:rPr>
      <w:rFonts w:cs="Arial"/>
    </w:rPr>
  </w:style>
  <w:style w:type="paragraph" w:customStyle="1" w:styleId="Caption">
    <w:name w:val="Caption"/>
    <w:basedOn w:val="Normal"/>
    <w:qFormat/>
    <w:rsid w:val="008E3E1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8E3E1D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869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697F"/>
    <w:pPr>
      <w:ind w:left="720"/>
      <w:contextualSpacing/>
    </w:pPr>
  </w:style>
  <w:style w:type="character" w:styleId="Hyperlink">
    <w:name w:val="Hyperlink"/>
    <w:rsid w:val="00857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bhanger2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ane.totoli@gmail.com" TargetMode="External"/><Relationship Id="rId5" Type="http://schemas.openxmlformats.org/officeDocument/2006/relationships/hyperlink" Target="mailto:ann.vanschepdael@kuleuven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FTIR</dc:creator>
  <cp:lastModifiedBy>Carolina</cp:lastModifiedBy>
  <cp:revision>60</cp:revision>
  <dcterms:created xsi:type="dcterms:W3CDTF">2020-05-01T15:11:00Z</dcterms:created>
  <dcterms:modified xsi:type="dcterms:W3CDTF">2020-05-12T20:27:00Z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