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4DA" w:rsidRPr="0050394D" w:rsidRDefault="00AC24DA" w:rsidP="00AC24DA">
      <w:pPr>
        <w:spacing w:line="360" w:lineRule="auto"/>
        <w:ind w:right="-810"/>
        <w:jc w:val="both"/>
        <w:rPr>
          <w:rFonts w:asciiTheme="majorBidi" w:hAnsiTheme="majorBidi" w:cstheme="majorBidi"/>
          <w:b/>
          <w:bCs/>
          <w:sz w:val="24"/>
          <w:szCs w:val="24"/>
          <w:lang w:val="pt-BR"/>
        </w:rPr>
      </w:pPr>
      <w:bookmarkStart w:id="0" w:name="_GoBack"/>
      <w:bookmarkEnd w:id="0"/>
      <w:r w:rsidRPr="0050394D">
        <w:rPr>
          <w:rFonts w:asciiTheme="majorBidi" w:hAnsiTheme="majorBidi" w:cstheme="majorBidi"/>
          <w:b/>
          <w:bCs/>
          <w:sz w:val="24"/>
          <w:szCs w:val="24"/>
        </w:rPr>
        <w:t xml:space="preserve">Multicomponent reaction of cyclohexan-1,3-diketones  to produce fused pyran derivatives with </w:t>
      </w:r>
      <w:r w:rsidRPr="0050394D">
        <w:rPr>
          <w:rFonts w:asciiTheme="majorBidi" w:hAnsiTheme="majorBidi" w:cstheme="majorBidi"/>
          <w:b/>
          <w:bCs/>
          <w:sz w:val="24"/>
          <w:szCs w:val="24"/>
          <w:lang w:val="pt-BR"/>
        </w:rPr>
        <w:t>antiproliferative activities and tyro</w:t>
      </w:r>
      <w:r>
        <w:rPr>
          <w:rFonts w:asciiTheme="majorBidi" w:hAnsiTheme="majorBidi" w:cstheme="majorBidi"/>
          <w:b/>
          <w:bCs/>
          <w:sz w:val="24"/>
          <w:szCs w:val="24"/>
          <w:lang w:val="pt-BR"/>
        </w:rPr>
        <w:t>s</w:t>
      </w:r>
      <w:r w:rsidRPr="0050394D">
        <w:rPr>
          <w:rFonts w:asciiTheme="majorBidi" w:hAnsiTheme="majorBidi" w:cstheme="majorBidi"/>
          <w:b/>
          <w:bCs/>
          <w:sz w:val="24"/>
          <w:szCs w:val="24"/>
          <w:lang w:val="pt-BR"/>
        </w:rPr>
        <w:t>ine Kinases, Pim- Kinase inhibitions</w:t>
      </w:r>
    </w:p>
    <w:p w:rsidR="00AC24DA" w:rsidRPr="0050394D" w:rsidRDefault="00AC24DA" w:rsidP="00AC24D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0394D">
        <w:rPr>
          <w:rFonts w:asciiTheme="majorBidi" w:hAnsiTheme="majorBidi" w:cstheme="majorBidi"/>
          <w:b/>
          <w:bCs/>
          <w:sz w:val="24"/>
          <w:szCs w:val="24"/>
          <w:lang w:val="pt-BR"/>
        </w:rPr>
        <w:t>Rafat M. Mohareb,*</w:t>
      </w:r>
      <w:r w:rsidRPr="0050394D">
        <w:rPr>
          <w:rFonts w:asciiTheme="majorBidi" w:hAnsiTheme="majorBidi" w:cstheme="majorBidi"/>
          <w:b/>
          <w:bCs/>
          <w:sz w:val="24"/>
          <w:szCs w:val="24"/>
          <w:vertAlign w:val="superscript"/>
          <w:lang w:val="pt-BR"/>
        </w:rPr>
        <w:t xml:space="preserve">a </w:t>
      </w:r>
      <w:r>
        <w:rPr>
          <w:rFonts w:asciiTheme="majorBidi" w:hAnsiTheme="majorBidi" w:cstheme="majorBidi"/>
          <w:b/>
          <w:bCs/>
          <w:sz w:val="24"/>
          <w:szCs w:val="24"/>
          <w:vertAlign w:val="superscript"/>
          <w:lang w:val="pt-BR"/>
        </w:rPr>
        <w:t xml:space="preserve"> </w:t>
      </w:r>
      <w:r w:rsidRPr="0050394D">
        <w:rPr>
          <w:rFonts w:asciiTheme="majorBidi" w:hAnsiTheme="majorBidi" w:cstheme="majorBidi"/>
          <w:b/>
          <w:bCs/>
          <w:sz w:val="24"/>
          <w:szCs w:val="24"/>
        </w:rPr>
        <w:t xml:space="preserve">Rehab A. </w:t>
      </w:r>
      <w:proofErr w:type="spellStart"/>
      <w:r w:rsidRPr="0050394D">
        <w:rPr>
          <w:rFonts w:asciiTheme="majorBidi" w:hAnsiTheme="majorBidi" w:cstheme="majorBidi"/>
          <w:b/>
          <w:bCs/>
          <w:sz w:val="24"/>
          <w:szCs w:val="24"/>
        </w:rPr>
        <w:t>Ibrahim,</w:t>
      </w:r>
      <w:r w:rsidRPr="0050394D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b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 xml:space="preserve"> </w:t>
      </w:r>
      <w:proofErr w:type="spellStart"/>
      <w:r w:rsidRPr="0050394D">
        <w:rPr>
          <w:rFonts w:asciiTheme="majorBidi" w:hAnsiTheme="majorBidi" w:cstheme="majorBidi"/>
          <w:b/>
          <w:bCs/>
          <w:sz w:val="24"/>
          <w:szCs w:val="24"/>
        </w:rPr>
        <w:t>Ensaf</w:t>
      </w:r>
      <w:proofErr w:type="spellEnd"/>
      <w:r w:rsidRPr="0050394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50394D">
        <w:rPr>
          <w:rFonts w:asciiTheme="majorBidi" w:hAnsiTheme="majorBidi" w:cstheme="majorBidi"/>
          <w:b/>
          <w:bCs/>
          <w:sz w:val="24"/>
          <w:szCs w:val="24"/>
        </w:rPr>
        <w:t xml:space="preserve">S. </w:t>
      </w:r>
      <w:proofErr w:type="spellStart"/>
      <w:r w:rsidRPr="0050394D">
        <w:rPr>
          <w:rFonts w:asciiTheme="majorBidi" w:hAnsiTheme="majorBidi" w:cstheme="majorBidi"/>
          <w:b/>
          <w:bCs/>
          <w:sz w:val="24"/>
          <w:szCs w:val="24"/>
        </w:rPr>
        <w:t>Alwan</w:t>
      </w:r>
      <w:r w:rsidRPr="0050394D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a,c</w:t>
      </w:r>
      <w:proofErr w:type="spellEnd"/>
    </w:p>
    <w:p w:rsidR="00AC24DA" w:rsidRPr="0050394D" w:rsidRDefault="00AC24DA" w:rsidP="00AC24DA">
      <w:pPr>
        <w:spacing w:line="240" w:lineRule="auto"/>
        <w:ind w:left="-547" w:firstLine="547"/>
        <w:rPr>
          <w:rFonts w:asciiTheme="majorBidi" w:hAnsiTheme="majorBidi" w:cstheme="majorBidi"/>
          <w:i/>
          <w:iCs/>
          <w:sz w:val="24"/>
          <w:szCs w:val="24"/>
        </w:rPr>
      </w:pPr>
      <w:proofErr w:type="spellStart"/>
      <w:r w:rsidRPr="0050394D">
        <w:rPr>
          <w:rFonts w:asciiTheme="majorBidi" w:hAnsiTheme="majorBidi" w:cstheme="majorBidi"/>
          <w:i/>
          <w:iCs/>
          <w:sz w:val="24"/>
          <w:szCs w:val="24"/>
          <w:vertAlign w:val="superscript"/>
        </w:rPr>
        <w:t>a</w:t>
      </w:r>
      <w:r w:rsidRPr="0050394D">
        <w:rPr>
          <w:rFonts w:asciiTheme="majorBidi" w:hAnsiTheme="majorBidi" w:cstheme="majorBidi"/>
          <w:i/>
          <w:iCs/>
          <w:sz w:val="24"/>
          <w:szCs w:val="24"/>
        </w:rPr>
        <w:t>Department</w:t>
      </w:r>
      <w:proofErr w:type="spellEnd"/>
      <w:r w:rsidRPr="0050394D">
        <w:rPr>
          <w:rFonts w:asciiTheme="majorBidi" w:hAnsiTheme="majorBidi" w:cstheme="majorBidi"/>
          <w:i/>
          <w:iCs/>
          <w:sz w:val="24"/>
          <w:szCs w:val="24"/>
        </w:rPr>
        <w:t xml:space="preserve"> of chemistry, Faculty of science, Cairo University, Giza, A. R. Egypt</w:t>
      </w:r>
    </w:p>
    <w:p w:rsidR="00AC24DA" w:rsidRPr="0050394D" w:rsidRDefault="00AC24DA" w:rsidP="00AC24DA">
      <w:pPr>
        <w:spacing w:line="240" w:lineRule="auto"/>
        <w:ind w:left="-547" w:firstLine="547"/>
        <w:rPr>
          <w:rFonts w:asciiTheme="majorBidi" w:hAnsiTheme="majorBidi" w:cstheme="majorBidi"/>
          <w:i/>
          <w:iCs/>
          <w:sz w:val="24"/>
          <w:szCs w:val="24"/>
        </w:rPr>
      </w:pPr>
      <w:proofErr w:type="spellStart"/>
      <w:r w:rsidRPr="0050394D">
        <w:rPr>
          <w:rFonts w:asciiTheme="majorBidi" w:hAnsiTheme="majorBidi" w:cstheme="majorBidi"/>
          <w:i/>
          <w:iCs/>
          <w:sz w:val="24"/>
          <w:szCs w:val="24"/>
          <w:vertAlign w:val="superscript"/>
        </w:rPr>
        <w:t>b</w:t>
      </w:r>
      <w:r w:rsidRPr="0050394D">
        <w:rPr>
          <w:rFonts w:asciiTheme="majorBidi" w:hAnsiTheme="majorBidi" w:cstheme="majorBidi"/>
          <w:i/>
          <w:iCs/>
          <w:sz w:val="24"/>
          <w:szCs w:val="24"/>
        </w:rPr>
        <w:t>Higher</w:t>
      </w:r>
      <w:proofErr w:type="spellEnd"/>
      <w:r w:rsidRPr="0050394D">
        <w:rPr>
          <w:rFonts w:asciiTheme="majorBidi" w:hAnsiTheme="majorBidi" w:cstheme="majorBidi"/>
          <w:i/>
          <w:iCs/>
          <w:sz w:val="24"/>
          <w:szCs w:val="24"/>
        </w:rPr>
        <w:t xml:space="preserve"> Institute of Engineering and Technology, El-</w:t>
      </w:r>
      <w:proofErr w:type="spellStart"/>
      <w:r w:rsidRPr="0050394D">
        <w:rPr>
          <w:rFonts w:asciiTheme="majorBidi" w:hAnsiTheme="majorBidi" w:cstheme="majorBidi"/>
          <w:i/>
          <w:iCs/>
          <w:sz w:val="24"/>
          <w:szCs w:val="24"/>
        </w:rPr>
        <w:t>Tagammoe</w:t>
      </w:r>
      <w:proofErr w:type="spellEnd"/>
      <w:r w:rsidRPr="0050394D">
        <w:rPr>
          <w:rFonts w:asciiTheme="majorBidi" w:hAnsiTheme="majorBidi" w:cstheme="majorBidi"/>
          <w:i/>
          <w:iCs/>
          <w:sz w:val="24"/>
          <w:szCs w:val="24"/>
        </w:rPr>
        <w:t xml:space="preserve"> El-</w:t>
      </w:r>
      <w:proofErr w:type="spellStart"/>
      <w:r w:rsidRPr="0050394D">
        <w:rPr>
          <w:rFonts w:asciiTheme="majorBidi" w:hAnsiTheme="majorBidi" w:cstheme="majorBidi"/>
          <w:i/>
          <w:iCs/>
          <w:sz w:val="24"/>
          <w:szCs w:val="24"/>
        </w:rPr>
        <w:t>Khames</w:t>
      </w:r>
      <w:proofErr w:type="spellEnd"/>
      <w:r w:rsidRPr="0050394D">
        <w:rPr>
          <w:rFonts w:asciiTheme="majorBidi" w:hAnsiTheme="majorBidi" w:cstheme="majorBidi"/>
          <w:i/>
          <w:iCs/>
          <w:sz w:val="24"/>
          <w:szCs w:val="24"/>
        </w:rPr>
        <w:t xml:space="preserve">, New Cairo, </w:t>
      </w:r>
    </w:p>
    <w:p w:rsidR="00AC24DA" w:rsidRPr="0050394D" w:rsidRDefault="00AC24DA" w:rsidP="00AC24DA">
      <w:pPr>
        <w:spacing w:line="240" w:lineRule="auto"/>
        <w:ind w:left="-547" w:firstLine="547"/>
        <w:rPr>
          <w:rFonts w:asciiTheme="majorBidi" w:hAnsiTheme="majorBidi" w:cstheme="majorBidi"/>
          <w:i/>
          <w:iCs/>
          <w:sz w:val="24"/>
          <w:szCs w:val="24"/>
        </w:rPr>
      </w:pPr>
      <w:r w:rsidRPr="0050394D">
        <w:rPr>
          <w:rFonts w:asciiTheme="majorBidi" w:hAnsiTheme="majorBidi" w:cstheme="majorBidi"/>
          <w:i/>
          <w:iCs/>
          <w:sz w:val="24"/>
          <w:szCs w:val="24"/>
        </w:rPr>
        <w:t>Egypt</w:t>
      </w:r>
    </w:p>
    <w:p w:rsidR="00AC24DA" w:rsidRPr="0050394D" w:rsidRDefault="00AC24DA" w:rsidP="00AC24DA">
      <w:pPr>
        <w:spacing w:line="240" w:lineRule="auto"/>
        <w:ind w:left="-547" w:firstLine="547"/>
        <w:rPr>
          <w:rFonts w:asciiTheme="majorBidi" w:hAnsiTheme="majorBidi" w:cstheme="majorBidi"/>
          <w:i/>
          <w:iCs/>
          <w:sz w:val="24"/>
          <w:szCs w:val="24"/>
        </w:rPr>
      </w:pPr>
      <w:proofErr w:type="spellStart"/>
      <w:r w:rsidRPr="0050394D">
        <w:rPr>
          <w:rFonts w:asciiTheme="majorBidi" w:hAnsiTheme="majorBidi" w:cstheme="majorBidi"/>
          <w:i/>
          <w:iCs/>
          <w:sz w:val="24"/>
          <w:szCs w:val="24"/>
          <w:vertAlign w:val="superscript"/>
        </w:rPr>
        <w:t>c</w:t>
      </w:r>
      <w:r w:rsidRPr="0050394D">
        <w:rPr>
          <w:rFonts w:asciiTheme="majorBidi" w:hAnsiTheme="majorBidi" w:cstheme="majorBidi"/>
          <w:i/>
          <w:iCs/>
          <w:sz w:val="24"/>
          <w:szCs w:val="24"/>
        </w:rPr>
        <w:t>Department</w:t>
      </w:r>
      <w:proofErr w:type="spellEnd"/>
      <w:r w:rsidRPr="0050394D">
        <w:rPr>
          <w:rFonts w:asciiTheme="majorBidi" w:hAnsiTheme="majorBidi" w:cstheme="majorBidi"/>
          <w:i/>
          <w:iCs/>
          <w:sz w:val="24"/>
          <w:szCs w:val="24"/>
        </w:rPr>
        <w:t xml:space="preserve"> of Quality Assurance, Yemen Drug Company for industry and Commerce </w:t>
      </w:r>
    </w:p>
    <w:p w:rsidR="00AC24DA" w:rsidRPr="0050394D" w:rsidRDefault="00AC24DA" w:rsidP="00AC24DA">
      <w:pPr>
        <w:spacing w:line="240" w:lineRule="auto"/>
        <w:ind w:left="-547" w:firstLine="547"/>
        <w:rPr>
          <w:rFonts w:asciiTheme="majorBidi" w:hAnsiTheme="majorBidi" w:cstheme="majorBidi"/>
          <w:i/>
          <w:iCs/>
          <w:sz w:val="24"/>
          <w:szCs w:val="24"/>
        </w:rPr>
      </w:pPr>
      <w:r w:rsidRPr="0050394D">
        <w:rPr>
          <w:rFonts w:asciiTheme="majorBidi" w:hAnsiTheme="majorBidi" w:cstheme="majorBidi"/>
          <w:i/>
          <w:iCs/>
          <w:sz w:val="24"/>
          <w:szCs w:val="24"/>
        </w:rPr>
        <w:t>(YEDCO), Sana’a, Yemen</w:t>
      </w:r>
    </w:p>
    <w:p w:rsidR="00AC24DA" w:rsidRPr="0050394D" w:rsidRDefault="00AC24DA" w:rsidP="00AC24DA">
      <w:pPr>
        <w:rPr>
          <w:rFonts w:asciiTheme="majorBidi" w:hAnsiTheme="majorBidi" w:cstheme="majorBidi"/>
          <w:b/>
          <w:bCs/>
          <w:sz w:val="24"/>
          <w:szCs w:val="24"/>
          <w:lang w:val="pt-BR"/>
        </w:rPr>
      </w:pPr>
      <w:r w:rsidRPr="0050394D">
        <w:rPr>
          <w:rFonts w:asciiTheme="majorBidi" w:hAnsiTheme="majorBidi" w:cstheme="majorBidi"/>
          <w:i/>
          <w:iCs/>
          <w:sz w:val="24"/>
          <w:szCs w:val="24"/>
        </w:rPr>
        <w:t>e-mail: raafat_mohareb@yahoo.com</w:t>
      </w:r>
    </w:p>
    <w:p w:rsidR="00D36312" w:rsidRDefault="00D36312">
      <w:pPr>
        <w:rPr>
          <w:lang w:val="pt-BR"/>
        </w:rPr>
      </w:pPr>
    </w:p>
    <w:p w:rsidR="00AC24DA" w:rsidRPr="00AC24DA" w:rsidRDefault="00163363">
      <w:pPr>
        <w:rPr>
          <w:lang w:val="pt-BR"/>
        </w:rPr>
      </w:pPr>
      <w:r>
        <w:rPr>
          <w:noProof/>
        </w:rPr>
        <w:object w:dxaOrig="6506" w:dyaOrig="58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25.5pt;height:291.05pt;mso-width-percent:0;mso-height-percent:0;mso-width-percent:0;mso-height-percent:0" o:ole="">
            <v:imagedata r:id="rId4" o:title=""/>
          </v:shape>
          <o:OLEObject Type="Embed" ProgID="ChemDraw.Document.6.0" ShapeID="_x0000_i1025" DrawAspect="Content" ObjectID="_1650277618" r:id="rId5"/>
        </w:object>
      </w:r>
    </w:p>
    <w:sectPr w:rsidR="00AC24DA" w:rsidRPr="00AC24DA" w:rsidSect="00D3631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4DA"/>
    <w:rsid w:val="000B2BA2"/>
    <w:rsid w:val="00163363"/>
    <w:rsid w:val="0028471E"/>
    <w:rsid w:val="006851A9"/>
    <w:rsid w:val="00AC24DA"/>
    <w:rsid w:val="00D3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E7BC4B-3EB6-0A4F-817A-8E53763A8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24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Rafaat</dc:creator>
  <cp:lastModifiedBy>Microsoft Office User</cp:lastModifiedBy>
  <cp:revision>2</cp:revision>
  <dcterms:created xsi:type="dcterms:W3CDTF">2020-05-06T17:39:00Z</dcterms:created>
  <dcterms:modified xsi:type="dcterms:W3CDTF">2020-05-06T17:39:00Z</dcterms:modified>
</cp:coreProperties>
</file>