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42332" w14:textId="77777777" w:rsidR="005B5F5A" w:rsidRDefault="00A509D6" w:rsidP="00E05A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STATEMENT OF NOVELTY</w:t>
      </w:r>
    </w:p>
    <w:p w14:paraId="2516FDD9" w14:textId="7CCC62C8" w:rsidR="005B5F5A" w:rsidRDefault="005B5F5A" w:rsidP="00E05A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38D9EF" w14:textId="59A13A73" w:rsidR="00DF13F0" w:rsidRDefault="00186ACB" w:rsidP="00DF13F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paper is </w:t>
      </w:r>
      <w:r w:rsidRPr="00186ACB">
        <w:rPr>
          <w:rFonts w:ascii="Times New Roman" w:hAnsi="Times New Roman" w:cs="Times New Roman"/>
          <w:sz w:val="24"/>
          <w:szCs w:val="24"/>
          <w:lang w:val="en-US"/>
        </w:rPr>
        <w:t xml:space="preserve">a continuation of our research on ternary complexes of metal ions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86A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IV</w:t>
      </w:r>
      <w:r w:rsidR="00DF13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,V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186A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</w:t>
      </w:r>
      <w:r w:rsidRPr="00186A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86ACB">
        <w:rPr>
          <w:rFonts w:ascii="Times New Roman" w:hAnsi="Times New Roman" w:cs="Times New Roman"/>
          <w:sz w:val="24"/>
          <w:szCs w:val="24"/>
          <w:lang w:val="en-US"/>
        </w:rPr>
        <w:t xml:space="preserve">with 5-methyl-4-(2-thiazolylazo)resorcinol (MTAR) and cationic ion-association reagents. Here we describe the </w:t>
      </w:r>
      <w:r w:rsidR="009572B6">
        <w:rPr>
          <w:rFonts w:ascii="Times New Roman" w:hAnsi="Times New Roman" w:cs="Times New Roman"/>
          <w:sz w:val="24"/>
          <w:szCs w:val="24"/>
          <w:lang w:val="en-US"/>
        </w:rPr>
        <w:t>complexes</w:t>
      </w:r>
      <w:r w:rsidRPr="00186ACB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proofErr w:type="spellStart"/>
      <w:r w:rsidRPr="00186AC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F13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proofErr w:type="spellEnd"/>
      <w:r w:rsidRPr="00186ACB">
        <w:rPr>
          <w:rFonts w:ascii="Times New Roman" w:hAnsi="Times New Roman" w:cs="Times New Roman"/>
          <w:sz w:val="24"/>
          <w:szCs w:val="24"/>
          <w:lang w:val="en-US"/>
        </w:rPr>
        <w:t xml:space="preserve"> and MTAR </w:t>
      </w:r>
      <w:r w:rsidR="009572B6">
        <w:rPr>
          <w:rFonts w:ascii="Times New Roman" w:hAnsi="Times New Roman" w:cs="Times New Roman"/>
          <w:sz w:val="24"/>
          <w:szCs w:val="24"/>
          <w:lang w:val="en-US"/>
        </w:rPr>
        <w:t xml:space="preserve">formed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water-chloroform </w:t>
      </w:r>
      <w:r w:rsidR="006F140F">
        <w:rPr>
          <w:rFonts w:ascii="Times New Roman" w:hAnsi="Times New Roman" w:cs="Times New Roman"/>
          <w:sz w:val="24"/>
          <w:szCs w:val="24"/>
          <w:lang w:val="en-US"/>
        </w:rPr>
        <w:t>extraction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presence </w:t>
      </w:r>
      <w:r w:rsidR="009572B6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absence of benzalkonium chloride (BZC). 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 xml:space="preserve">BZC is a mixture of </w:t>
      </w:r>
      <w:proofErr w:type="spellStart"/>
      <w:r w:rsidR="00DF13F0" w:rsidRPr="004F3183">
        <w:rPr>
          <w:rFonts w:ascii="Times New Roman" w:hAnsi="Times New Roman" w:cs="Times New Roman"/>
          <w:sz w:val="24"/>
          <w:szCs w:val="24"/>
          <w:lang w:val="en-US"/>
        </w:rPr>
        <w:t>alkyldimethylbenzylammonium</w:t>
      </w:r>
      <w:proofErr w:type="spellEnd"/>
      <w:r w:rsidR="00DF13F0" w:rsidRPr="004F3183">
        <w:rPr>
          <w:rFonts w:ascii="Times New Roman" w:hAnsi="Times New Roman" w:cs="Times New Roman"/>
          <w:sz w:val="24"/>
          <w:szCs w:val="24"/>
          <w:lang w:val="en-US"/>
        </w:rPr>
        <w:t xml:space="preserve"> chloride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9572B6">
        <w:rPr>
          <w:rFonts w:ascii="Times New Roman" w:hAnsi="Times New Roman" w:cs="Times New Roman"/>
          <w:sz w:val="24"/>
          <w:szCs w:val="24"/>
          <w:lang w:val="en-US"/>
        </w:rPr>
        <w:t xml:space="preserve">widely </w:t>
      </w:r>
      <w:r w:rsidR="00DF13F0" w:rsidRPr="00403261">
        <w:rPr>
          <w:rFonts w:ascii="Times New Roman" w:hAnsi="Times New Roman" w:cs="Times New Roman"/>
          <w:sz w:val="24"/>
          <w:szCs w:val="24"/>
        </w:rPr>
        <w:t>used in pharmaceuticals, cosmetics and cleaning products</w:t>
      </w:r>
      <w:r w:rsidR="00DF13F0">
        <w:rPr>
          <w:rFonts w:ascii="Times New Roman" w:hAnsi="Times New Roman" w:cs="Times New Roman"/>
          <w:sz w:val="24"/>
          <w:szCs w:val="24"/>
        </w:rPr>
        <w:t xml:space="preserve">. To the best of our knowledge BZC has not been used as 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13F0" w:rsidRPr="004F3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3F0" w:rsidRPr="00186ACB">
        <w:rPr>
          <w:rFonts w:ascii="Times New Roman" w:hAnsi="Times New Roman" w:cs="Times New Roman"/>
          <w:sz w:val="24"/>
          <w:szCs w:val="24"/>
          <w:lang w:val="en-US"/>
        </w:rPr>
        <w:t>ion-association reagent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 xml:space="preserve"> for anionic chelate</w:t>
      </w:r>
      <w:r w:rsidR="00725CCF">
        <w:rPr>
          <w:rFonts w:ascii="Times New Roman" w:hAnsi="Times New Roman" w:cs="Times New Roman"/>
          <w:sz w:val="24"/>
          <w:szCs w:val="24"/>
          <w:lang w:val="en-US"/>
        </w:rPr>
        <w:t xml:space="preserve"> complexe</w:t>
      </w:r>
      <w:r w:rsidR="00DF13F0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9572B6" w:rsidRPr="009572B6">
        <w:rPr>
          <w:rFonts w:ascii="Times New Roman" w:hAnsi="Times New Roman" w:cs="Times New Roman"/>
          <w:sz w:val="24"/>
          <w:szCs w:val="24"/>
        </w:rPr>
        <w:t xml:space="preserve"> </w:t>
      </w:r>
      <w:r w:rsidR="009572B6" w:rsidRPr="00D4730E">
        <w:rPr>
          <w:rFonts w:ascii="Times New Roman" w:hAnsi="Times New Roman" w:cs="Times New Roman"/>
          <w:sz w:val="24"/>
          <w:szCs w:val="24"/>
        </w:rPr>
        <w:t xml:space="preserve">There are no reports </w:t>
      </w:r>
      <w:r w:rsidR="009572B6">
        <w:rPr>
          <w:rFonts w:ascii="Times New Roman" w:hAnsi="Times New Roman" w:cs="Times New Roman"/>
          <w:sz w:val="24"/>
          <w:szCs w:val="24"/>
        </w:rPr>
        <w:t xml:space="preserve">as well </w:t>
      </w:r>
      <w:r w:rsidR="009572B6" w:rsidRPr="00D4730E">
        <w:rPr>
          <w:rFonts w:ascii="Times New Roman" w:hAnsi="Times New Roman" w:cs="Times New Roman"/>
          <w:sz w:val="24"/>
          <w:szCs w:val="24"/>
        </w:rPr>
        <w:t xml:space="preserve">on the </w:t>
      </w:r>
      <w:r w:rsidR="009572B6">
        <w:rPr>
          <w:rFonts w:ascii="Times New Roman" w:hAnsi="Times New Roman" w:cs="Times New Roman"/>
          <w:sz w:val="24"/>
          <w:szCs w:val="24"/>
        </w:rPr>
        <w:t xml:space="preserve">liquid-liquid </w:t>
      </w:r>
      <w:r w:rsidR="009572B6" w:rsidRPr="00D4730E">
        <w:rPr>
          <w:rFonts w:ascii="Times New Roman" w:hAnsi="Times New Roman" w:cs="Times New Roman"/>
          <w:sz w:val="24"/>
          <w:szCs w:val="24"/>
        </w:rPr>
        <w:t>extraction of Co</w:t>
      </w:r>
      <w:r w:rsidR="009572B6">
        <w:rPr>
          <w:rFonts w:ascii="Times New Roman" w:hAnsi="Times New Roman" w:cs="Times New Roman"/>
          <w:sz w:val="24"/>
          <w:szCs w:val="24"/>
        </w:rPr>
        <w:t>-</w:t>
      </w:r>
      <w:r w:rsidR="009572B6" w:rsidRPr="00D4730E">
        <w:rPr>
          <w:rFonts w:ascii="Times New Roman" w:hAnsi="Times New Roman" w:cs="Times New Roman"/>
          <w:sz w:val="24"/>
          <w:szCs w:val="24"/>
        </w:rPr>
        <w:t>MTAR</w:t>
      </w:r>
      <w:r w:rsidR="009572B6">
        <w:rPr>
          <w:rFonts w:ascii="Times New Roman" w:hAnsi="Times New Roman" w:cs="Times New Roman"/>
          <w:sz w:val="24"/>
          <w:szCs w:val="24"/>
        </w:rPr>
        <w:t xml:space="preserve"> species.</w:t>
      </w:r>
      <w:bookmarkStart w:id="0" w:name="_GoBack"/>
      <w:bookmarkEnd w:id="0"/>
    </w:p>
    <w:sectPr w:rsidR="00DF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10"/>
    <w:rsid w:val="000478ED"/>
    <w:rsid w:val="0007183F"/>
    <w:rsid w:val="000A224B"/>
    <w:rsid w:val="000B25BB"/>
    <w:rsid w:val="000C2C64"/>
    <w:rsid w:val="00100975"/>
    <w:rsid w:val="00124027"/>
    <w:rsid w:val="0016088C"/>
    <w:rsid w:val="00186ACB"/>
    <w:rsid w:val="00192510"/>
    <w:rsid w:val="00235051"/>
    <w:rsid w:val="00273CC2"/>
    <w:rsid w:val="002B6EE5"/>
    <w:rsid w:val="002C543E"/>
    <w:rsid w:val="002F3D6D"/>
    <w:rsid w:val="00324B4D"/>
    <w:rsid w:val="003452B7"/>
    <w:rsid w:val="00363A0A"/>
    <w:rsid w:val="0038076D"/>
    <w:rsid w:val="00383399"/>
    <w:rsid w:val="003B43F9"/>
    <w:rsid w:val="003E1A16"/>
    <w:rsid w:val="003F02A7"/>
    <w:rsid w:val="00420451"/>
    <w:rsid w:val="00424A73"/>
    <w:rsid w:val="00471FE4"/>
    <w:rsid w:val="004B5355"/>
    <w:rsid w:val="004F3183"/>
    <w:rsid w:val="005166D1"/>
    <w:rsid w:val="005403CB"/>
    <w:rsid w:val="005B5F5A"/>
    <w:rsid w:val="00611092"/>
    <w:rsid w:val="006207E6"/>
    <w:rsid w:val="00673CC1"/>
    <w:rsid w:val="0069153C"/>
    <w:rsid w:val="006A7009"/>
    <w:rsid w:val="006B58C2"/>
    <w:rsid w:val="006F140F"/>
    <w:rsid w:val="00725CCF"/>
    <w:rsid w:val="007307DA"/>
    <w:rsid w:val="00791D2D"/>
    <w:rsid w:val="007C3949"/>
    <w:rsid w:val="00835690"/>
    <w:rsid w:val="00884F16"/>
    <w:rsid w:val="008B1595"/>
    <w:rsid w:val="008C3302"/>
    <w:rsid w:val="008F0295"/>
    <w:rsid w:val="009572B6"/>
    <w:rsid w:val="00A010A8"/>
    <w:rsid w:val="00A25C63"/>
    <w:rsid w:val="00A40076"/>
    <w:rsid w:val="00A509D6"/>
    <w:rsid w:val="00B0358F"/>
    <w:rsid w:val="00B34848"/>
    <w:rsid w:val="00B81781"/>
    <w:rsid w:val="00BD4947"/>
    <w:rsid w:val="00BF57C5"/>
    <w:rsid w:val="00C229B4"/>
    <w:rsid w:val="00C34C4B"/>
    <w:rsid w:val="00C41987"/>
    <w:rsid w:val="00C7374F"/>
    <w:rsid w:val="00CE52F9"/>
    <w:rsid w:val="00D255C9"/>
    <w:rsid w:val="00D52043"/>
    <w:rsid w:val="00D655F9"/>
    <w:rsid w:val="00D66EEE"/>
    <w:rsid w:val="00DB06D1"/>
    <w:rsid w:val="00DF13F0"/>
    <w:rsid w:val="00E05A9F"/>
    <w:rsid w:val="00E24389"/>
    <w:rsid w:val="00E55894"/>
    <w:rsid w:val="00E66E98"/>
    <w:rsid w:val="00ED59C9"/>
    <w:rsid w:val="00EE5B1D"/>
    <w:rsid w:val="00F0527D"/>
    <w:rsid w:val="00F1515B"/>
    <w:rsid w:val="00F3573C"/>
    <w:rsid w:val="00F85E22"/>
    <w:rsid w:val="00FF2075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DBB5B"/>
  <w15:chartTrackingRefBased/>
  <w15:docId w15:val="{5408F081-71A3-40F8-B616-75302F8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1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1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5B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83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6992-8FB3-4F21-AB6F-EDC08187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Author</cp:lastModifiedBy>
  <cp:revision>18</cp:revision>
  <dcterms:created xsi:type="dcterms:W3CDTF">2020-03-13T16:01:00Z</dcterms:created>
  <dcterms:modified xsi:type="dcterms:W3CDTF">2020-04-05T08:28:00Z</dcterms:modified>
</cp:coreProperties>
</file>