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F8" w:rsidRPr="0080741D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t>Elsherbiny</w:t>
      </w:r>
      <w:proofErr w:type="spellEnd"/>
      <w:r w:rsidRPr="0080741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t>Hamdy</w:t>
      </w:r>
      <w:proofErr w:type="spellEnd"/>
      <w:r w:rsidRPr="0080741D">
        <w:rPr>
          <w:rFonts w:ascii="Times New Roman" w:hAnsi="Times New Roman" w:cs="Times New Roman"/>
          <w:b/>
          <w:sz w:val="28"/>
          <w:szCs w:val="24"/>
        </w:rPr>
        <w:t xml:space="preserve"> El-</w:t>
      </w: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t>Sayed</w:t>
      </w:r>
      <w:proofErr w:type="spellEnd"/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>Department of Chemistry, Faculty of Science, Port Said University, 42526 Port Said, Egypt</w:t>
      </w:r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80741D">
        <w:rPr>
          <w:rFonts w:ascii="Times New Roman" w:hAnsi="Times New Roman" w:cs="Times New Roman"/>
          <w:sz w:val="24"/>
          <w:szCs w:val="24"/>
        </w:rPr>
        <w:t>Saeed201691@yahoo.com</w:t>
      </w:r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Synthesis and Cytotoxic Activity of Some Novel </w:t>
      </w:r>
      <w:proofErr w:type="spellStart"/>
      <w:proofErr w:type="gramStart"/>
      <w:r w:rsidRPr="009A5B37">
        <w:rPr>
          <w:rFonts w:ascii="Times New Roman" w:hAnsi="Times New Roman" w:cs="Times New Roman"/>
          <w:sz w:val="24"/>
          <w:szCs w:val="24"/>
        </w:rPr>
        <w:t>Thieno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9A5B37">
        <w:rPr>
          <w:rFonts w:ascii="Times New Roman" w:hAnsi="Times New Roman" w:cs="Times New Roman"/>
          <w:sz w:val="24"/>
          <w:szCs w:val="24"/>
        </w:rPr>
        <w:t>2,3-d:4,5-d’]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Dipyrimidine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Derivatives</w:t>
      </w:r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B37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. 2018, 65, 853–864</w:t>
      </w:r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D0C" w:rsidRPr="009A5B37" w:rsidRDefault="0037049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Synthesis and Antimicrobial Activity of Some Novel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Polyfunctional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Pyridine,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Pyran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Thiazole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Derivatives</w:t>
      </w:r>
    </w:p>
    <w:p w:rsidR="00370492" w:rsidRPr="009A5B37" w:rsidRDefault="0037049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>Journal of Heterocyclic Chemistry</w:t>
      </w:r>
      <w:r w:rsidR="009A5B37" w:rsidRPr="009A5B37">
        <w:rPr>
          <w:rFonts w:ascii="Times New Roman" w:hAnsi="Times New Roman" w:cs="Times New Roman"/>
          <w:sz w:val="24"/>
          <w:szCs w:val="24"/>
        </w:rPr>
        <w:t xml:space="preserve"> 2018, 55(10), 2251-2260</w:t>
      </w:r>
    </w:p>
    <w:p w:rsidR="00370492" w:rsidRPr="009A5B37" w:rsidRDefault="0037049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D0C" w:rsidRPr="009A5B37" w:rsidRDefault="00B26D0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AFC" w:rsidRPr="009A5B37" w:rsidRDefault="0037049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Synthesis and Anti-inflammatory Evaluation of Some New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Pyrazole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Pyrimidine, </w:t>
      </w:r>
      <w:proofErr w:type="spellStart"/>
      <w:proofErr w:type="gramStart"/>
      <w:r w:rsidRPr="009A5B37">
        <w:rPr>
          <w:rFonts w:ascii="Times New Roman" w:hAnsi="Times New Roman" w:cs="Times New Roman"/>
          <w:sz w:val="24"/>
          <w:szCs w:val="24"/>
        </w:rPr>
        <w:t>Pyrazolo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9A5B37">
        <w:rPr>
          <w:rFonts w:ascii="Times New Roman" w:hAnsi="Times New Roman" w:cs="Times New Roman"/>
          <w:sz w:val="24"/>
          <w:szCs w:val="24"/>
        </w:rPr>
        <w:t xml:space="preserve">1,5-a]Pyrimidine,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Imidazo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[1,2-b]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Pyrazole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Pyrazolo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[5,1-b]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Quinazoline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Derivatives Containing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Indane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Moiety</w:t>
      </w:r>
    </w:p>
    <w:p w:rsidR="00370492" w:rsidRPr="009A5B37" w:rsidRDefault="0037049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>Polycyclic Aromatic Compounds</w:t>
      </w:r>
    </w:p>
    <w:p w:rsidR="00370492" w:rsidRPr="009A5B37" w:rsidRDefault="0037049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>https://doi.org/10.1080/10406638.2019.1653941</w:t>
      </w: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AFC" w:rsidRPr="0080741D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t>Silmar</w:t>
      </w:r>
      <w:proofErr w:type="spellEnd"/>
      <w:r w:rsidRPr="0080741D">
        <w:rPr>
          <w:rFonts w:ascii="Times New Roman" w:hAnsi="Times New Roman" w:cs="Times New Roman"/>
          <w:b/>
          <w:sz w:val="28"/>
          <w:szCs w:val="24"/>
        </w:rPr>
        <w:t xml:space="preserve"> José </w:t>
      </w: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t>Spinardi</w:t>
      </w:r>
      <w:proofErr w:type="spellEnd"/>
      <w:r w:rsidRPr="0080741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t>Franchi</w:t>
      </w:r>
      <w:proofErr w:type="spellEnd"/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UFSC –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Federal de Santa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Catarina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Ciências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Exatas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Educação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, 89036-256, Blumenau, SC, Brazil.</w:t>
      </w: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80741D">
        <w:rPr>
          <w:rFonts w:ascii="Times New Roman" w:hAnsi="Times New Roman" w:cs="Times New Roman"/>
          <w:sz w:val="24"/>
          <w:szCs w:val="24"/>
        </w:rPr>
        <w:t>silmar.franchi@ufsc.br</w:t>
      </w:r>
      <w:bookmarkStart w:id="0" w:name="_GoBack"/>
      <w:bookmarkEnd w:id="0"/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Synthesis, Characterization and Cytotoxicity Evaluation of New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Biimidazole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5B37">
        <w:rPr>
          <w:rFonts w:ascii="Times New Roman" w:hAnsi="Times New Roman" w:cs="Times New Roman"/>
          <w:sz w:val="24"/>
          <w:szCs w:val="24"/>
        </w:rPr>
        <w:t>Palladium(</w:t>
      </w:r>
      <w:proofErr w:type="gramEnd"/>
      <w:r w:rsidRPr="009A5B37">
        <w:rPr>
          <w:rFonts w:ascii="Times New Roman" w:hAnsi="Times New Roman" w:cs="Times New Roman"/>
          <w:sz w:val="24"/>
          <w:szCs w:val="24"/>
        </w:rPr>
        <w:t xml:space="preserve">II) Complexes with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Thioureas</w:t>
      </w:r>
      <w:proofErr w:type="spellEnd"/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B37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. 2018, 65, 547–553</w:t>
      </w: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Study on the thermal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of the complexes of the type [PdX2 (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tdmPz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)] (XÂ = Â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Clâ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Brâ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Iâ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SCNâ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>)</w:t>
      </w:r>
    </w:p>
    <w:p w:rsidR="008C7AFC" w:rsidRP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</w:t>
      </w:r>
      <w:r w:rsidRPr="009A5B37">
        <w:rPr>
          <w:rFonts w:ascii="Times New Roman" w:hAnsi="Times New Roman" w:cs="Times New Roman"/>
          <w:sz w:val="24"/>
          <w:szCs w:val="24"/>
        </w:rPr>
        <w:t xml:space="preserve">f Thermal Analysis </w:t>
      </w:r>
      <w:proofErr w:type="gramStart"/>
      <w:r w:rsidRPr="009A5B3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Calorimetry</w:t>
      </w:r>
      <w:proofErr w:type="spellEnd"/>
      <w:r>
        <w:rPr>
          <w:rFonts w:ascii="Times New Roman" w:hAnsi="Times New Roman" w:cs="Times New Roman"/>
          <w:sz w:val="24"/>
          <w:szCs w:val="24"/>
        </w:rPr>
        <w:t>, 2011, 106, 385-389</w:t>
      </w: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Synthesis, characterization, thermal studies, and DFT calculations on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(II) complexes containing N-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methylbenzylamine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B37" w:rsidRPr="009A5B37" w:rsidRDefault="009A5B37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</w:t>
      </w:r>
      <w:r w:rsidRPr="009A5B37">
        <w:rPr>
          <w:rFonts w:ascii="Times New Roman" w:hAnsi="Times New Roman" w:cs="Times New Roman"/>
          <w:sz w:val="24"/>
          <w:szCs w:val="24"/>
        </w:rPr>
        <w:t xml:space="preserve">f Thermal Analysis </w:t>
      </w:r>
      <w:proofErr w:type="gramStart"/>
      <w:r w:rsidRPr="009A5B3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A5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Calorimetry</w:t>
      </w:r>
      <w:proofErr w:type="spellEnd"/>
      <w:r>
        <w:rPr>
          <w:rFonts w:ascii="Times New Roman" w:hAnsi="Times New Roman" w:cs="Times New Roman"/>
          <w:sz w:val="24"/>
          <w:szCs w:val="24"/>
        </w:rPr>
        <w:t>, 2011, 106, 391-397</w:t>
      </w:r>
    </w:p>
    <w:p w:rsidR="008C7AFC" w:rsidRPr="009A5B37" w:rsidRDefault="008C7AFC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B37" w:rsidRDefault="009A5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1A12" w:rsidRPr="0080741D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80741D">
        <w:rPr>
          <w:rFonts w:ascii="Times New Roman" w:hAnsi="Times New Roman" w:cs="Times New Roman"/>
          <w:b/>
          <w:sz w:val="28"/>
          <w:szCs w:val="24"/>
        </w:rPr>
        <w:lastRenderedPageBreak/>
        <w:t>Gehad</w:t>
      </w:r>
      <w:proofErr w:type="spellEnd"/>
      <w:r w:rsidRPr="0080741D">
        <w:rPr>
          <w:rFonts w:ascii="Times New Roman" w:hAnsi="Times New Roman" w:cs="Times New Roman"/>
          <w:b/>
          <w:sz w:val="28"/>
          <w:szCs w:val="24"/>
        </w:rPr>
        <w:t xml:space="preserve"> G. Mohamed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>Chemistry Department, Faculty of Science, Cairo University, Giza 12613, Egypt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>ggenidymohamed@sci.cu.edu.eg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12" w:rsidRPr="009A5B37" w:rsidRDefault="00D91A12" w:rsidP="009A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Mixed ligand complexes of the novel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nanoferrocene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based Schiff base ligand (HL): Synthesis, spectroscopic characterization, MOE studies and antimicrobial/anticancer activities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B37">
        <w:rPr>
          <w:rFonts w:ascii="Times New Roman" w:hAnsi="Times New Roman" w:cs="Times New Roman"/>
          <w:sz w:val="24"/>
          <w:szCs w:val="24"/>
        </w:rPr>
        <w:t>Walaa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H. Mahmoud,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Nessma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F. Mahmoud,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Gehad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G. Mohamed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37">
        <w:rPr>
          <w:rFonts w:ascii="Times New Roman" w:hAnsi="Times New Roman" w:cs="Times New Roman"/>
          <w:sz w:val="24"/>
          <w:szCs w:val="24"/>
        </w:rPr>
        <w:t xml:space="preserve">Journal of Organometallic Chemistry </w:t>
      </w:r>
      <w:r w:rsidR="009A5B37">
        <w:rPr>
          <w:rFonts w:ascii="Times New Roman" w:hAnsi="Times New Roman" w:cs="Times New Roman"/>
          <w:sz w:val="24"/>
          <w:szCs w:val="24"/>
        </w:rPr>
        <w:t>2017, 848,</w:t>
      </w:r>
      <w:r w:rsidRPr="009A5B37">
        <w:rPr>
          <w:rFonts w:ascii="Times New Roman" w:hAnsi="Times New Roman" w:cs="Times New Roman"/>
          <w:sz w:val="24"/>
          <w:szCs w:val="24"/>
        </w:rPr>
        <w:t xml:space="preserve"> 288-301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12" w:rsidRPr="009A5B37" w:rsidRDefault="00D91A12" w:rsidP="009A5B37">
      <w:pPr>
        <w:pStyle w:val="Heading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B37">
        <w:rPr>
          <w:rFonts w:ascii="Times New Roman" w:hAnsi="Times New Roman" w:cs="Times New Roman"/>
          <w:color w:val="auto"/>
          <w:sz w:val="24"/>
          <w:szCs w:val="24"/>
        </w:rPr>
        <w:t>Metal complexes of novel Schiff base derived from iron sandwiched organometallic and 4</w:t>
      </w:r>
      <w:r w:rsidRPr="009A5B37">
        <w:rPr>
          <w:rFonts w:ascii="Cambria Math" w:hAnsi="Cambria Math" w:cs="Cambria Math"/>
          <w:color w:val="auto"/>
          <w:sz w:val="24"/>
          <w:szCs w:val="24"/>
        </w:rPr>
        <w:t>‐</w:t>
      </w:r>
      <w:r w:rsidRPr="009A5B37">
        <w:rPr>
          <w:rFonts w:ascii="Times New Roman" w:hAnsi="Times New Roman" w:cs="Times New Roman"/>
          <w:color w:val="auto"/>
          <w:sz w:val="24"/>
          <w:szCs w:val="24"/>
        </w:rPr>
        <w:t>nitro</w:t>
      </w:r>
      <w:r w:rsidRPr="009A5B37">
        <w:rPr>
          <w:rFonts w:ascii="Cambria Math" w:hAnsi="Cambria Math" w:cs="Cambria Math"/>
          <w:color w:val="auto"/>
          <w:sz w:val="24"/>
          <w:szCs w:val="24"/>
        </w:rPr>
        <w:t>‐</w:t>
      </w:r>
      <w:r w:rsidRPr="009A5B37">
        <w:rPr>
          <w:rFonts w:ascii="Times New Roman" w:hAnsi="Times New Roman" w:cs="Times New Roman"/>
          <w:color w:val="auto"/>
          <w:sz w:val="24"/>
          <w:szCs w:val="24"/>
        </w:rPr>
        <w:t>1</w:t>
      </w:r>
      <w:proofErr w:type="gramStart"/>
      <w:r w:rsidRPr="009A5B37">
        <w:rPr>
          <w:rFonts w:ascii="Times New Roman" w:hAnsi="Times New Roman" w:cs="Times New Roman"/>
          <w:color w:val="auto"/>
          <w:sz w:val="24"/>
          <w:szCs w:val="24"/>
        </w:rPr>
        <w:t>,2</w:t>
      </w:r>
      <w:proofErr w:type="gramEnd"/>
      <w:r w:rsidRPr="009A5B37">
        <w:rPr>
          <w:rFonts w:ascii="Cambria Math" w:hAnsi="Cambria Math" w:cs="Cambria Math"/>
          <w:color w:val="auto"/>
          <w:sz w:val="24"/>
          <w:szCs w:val="24"/>
        </w:rPr>
        <w:t>‐</w:t>
      </w:r>
      <w:r w:rsidRPr="009A5B37">
        <w:rPr>
          <w:rFonts w:ascii="Times New Roman" w:hAnsi="Times New Roman" w:cs="Times New Roman"/>
          <w:color w:val="auto"/>
          <w:sz w:val="24"/>
          <w:szCs w:val="24"/>
        </w:rPr>
        <w:t>phenylenediamine: Synthesis, characterization, DFT studies, antimicrobial activities and molecular docking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B37">
        <w:rPr>
          <w:rFonts w:ascii="Times New Roman" w:hAnsi="Times New Roman" w:cs="Times New Roman"/>
          <w:sz w:val="24"/>
          <w:szCs w:val="24"/>
        </w:rPr>
        <w:t>Walaa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H. Mahmoud,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Reem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Deghadi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B37">
        <w:rPr>
          <w:rFonts w:ascii="Times New Roman" w:hAnsi="Times New Roman" w:cs="Times New Roman"/>
          <w:sz w:val="24"/>
          <w:szCs w:val="24"/>
        </w:rPr>
        <w:t>Gehad</w:t>
      </w:r>
      <w:proofErr w:type="spellEnd"/>
      <w:r w:rsidRPr="009A5B37">
        <w:rPr>
          <w:rFonts w:ascii="Times New Roman" w:hAnsi="Times New Roman" w:cs="Times New Roman"/>
          <w:sz w:val="24"/>
          <w:szCs w:val="24"/>
        </w:rPr>
        <w:t xml:space="preserve"> G. Mohamed</w:t>
      </w:r>
    </w:p>
    <w:p w:rsidR="00D91A12" w:rsidRPr="009A5B37" w:rsidRDefault="00D91A12" w:rsidP="009A5B37">
      <w:pPr>
        <w:spacing w:after="0" w:line="360" w:lineRule="auto"/>
        <w:jc w:val="both"/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>Appl</w:t>
      </w:r>
      <w:r w:rsid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>ied</w:t>
      </w:r>
      <w:r w:rsidRPr="009A5B37">
        <w:rPr>
          <w:rStyle w:val="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>Organometal</w:t>
      </w:r>
      <w:r w:rsid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>lic</w:t>
      </w:r>
      <w:r w:rsidRPr="009A5B37">
        <w:rPr>
          <w:rStyle w:val="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>Chemistry</w:t>
      </w:r>
      <w:r w:rsidRPr="009A5B37">
        <w:rPr>
          <w:rStyle w:val="a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>2018,</w:t>
      </w:r>
      <w:r w:rsidRPr="009A5B37">
        <w:rPr>
          <w:rStyle w:val="current-selection"/>
          <w:rFonts w:ascii="Times New Roman" w:hAnsi="Times New Roman" w:cs="Times New Roman"/>
          <w:sz w:val="24"/>
          <w:szCs w:val="24"/>
          <w:shd w:val="clear" w:color="auto" w:fill="FFFFFF"/>
        </w:rPr>
        <w:t xml:space="preserve"> 4289.</w:t>
      </w:r>
    </w:p>
    <w:p w:rsidR="00D91A12" w:rsidRPr="009A5B37" w:rsidRDefault="00D91A12" w:rsidP="009A5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1A12" w:rsidRPr="009A5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A8"/>
    <w:rsid w:val="00370492"/>
    <w:rsid w:val="005468A8"/>
    <w:rsid w:val="006C7AF8"/>
    <w:rsid w:val="0080741D"/>
    <w:rsid w:val="008C7AFC"/>
    <w:rsid w:val="009A5B37"/>
    <w:rsid w:val="00A1123C"/>
    <w:rsid w:val="00B26D0C"/>
    <w:rsid w:val="00D9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9292-7EF1-4C4E-8522-4C163402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D0C"/>
    <w:rPr>
      <w:color w:val="0563C1" w:themeColor="hyperlink"/>
      <w:u w:val="single"/>
    </w:rPr>
  </w:style>
  <w:style w:type="paragraph" w:customStyle="1" w:styleId="volume-issue">
    <w:name w:val="volume-issue"/>
    <w:basedOn w:val="Normal"/>
    <w:rsid w:val="0037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val">
    <w:name w:val="val"/>
    <w:basedOn w:val="DefaultParagraphFont"/>
    <w:rsid w:val="00370492"/>
  </w:style>
  <w:style w:type="paragraph" w:styleId="NormalWeb">
    <w:name w:val="Normal (Web)"/>
    <w:basedOn w:val="Normal"/>
    <w:uiPriority w:val="99"/>
    <w:semiHidden/>
    <w:unhideWhenUsed/>
    <w:rsid w:val="0037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age-range">
    <w:name w:val="page-range"/>
    <w:basedOn w:val="Normal"/>
    <w:rsid w:val="0037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91A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current-selection">
    <w:name w:val="current-selection"/>
    <w:basedOn w:val="DefaultParagraphFont"/>
    <w:rsid w:val="00D91A12"/>
  </w:style>
  <w:style w:type="character" w:customStyle="1" w:styleId="a">
    <w:name w:val="_"/>
    <w:basedOn w:val="DefaultParagraphFont"/>
    <w:rsid w:val="00D9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</dc:creator>
  <cp:keywords/>
  <dc:description/>
  <cp:lastModifiedBy>Bhatt</cp:lastModifiedBy>
  <cp:revision>6</cp:revision>
  <dcterms:created xsi:type="dcterms:W3CDTF">2020-03-26T09:39:00Z</dcterms:created>
  <dcterms:modified xsi:type="dcterms:W3CDTF">2020-03-28T08:50:00Z</dcterms:modified>
</cp:coreProperties>
</file>