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DD6" w:rsidRPr="007C5013" w:rsidRDefault="00553B81" w:rsidP="00EE69EA">
      <w:pPr>
        <w:autoSpaceDE w:val="0"/>
        <w:autoSpaceDN w:val="0"/>
        <w:adjustRightInd w:val="0"/>
        <w:spacing w:after="0" w:line="360" w:lineRule="auto"/>
        <w:jc w:val="center"/>
        <w:rPr>
          <w:rFonts w:asciiTheme="majorBidi" w:hAnsiTheme="majorBidi" w:cstheme="majorBidi"/>
          <w:b/>
          <w:bCs/>
          <w:sz w:val="36"/>
          <w:szCs w:val="36"/>
        </w:rPr>
      </w:pPr>
      <w:bookmarkStart w:id="0" w:name="_GoBack"/>
      <w:bookmarkEnd w:id="0"/>
      <w:r w:rsidRPr="007C5013">
        <w:rPr>
          <w:rFonts w:asciiTheme="majorBidi" w:hAnsiTheme="majorBidi" w:cstheme="majorBidi"/>
          <w:b/>
          <w:bCs/>
          <w:sz w:val="36"/>
          <w:szCs w:val="36"/>
        </w:rPr>
        <w:t>Combined</w:t>
      </w:r>
      <w:r w:rsidR="00D636F6" w:rsidRPr="007C5013">
        <w:rPr>
          <w:rFonts w:asciiTheme="majorBidi" w:hAnsiTheme="majorBidi" w:cstheme="majorBidi"/>
          <w:b/>
          <w:bCs/>
          <w:sz w:val="36"/>
          <w:szCs w:val="36"/>
        </w:rPr>
        <w:t xml:space="preserve"> </w:t>
      </w:r>
      <w:r w:rsidRPr="007C5013">
        <w:rPr>
          <w:rFonts w:asciiTheme="majorBidi" w:hAnsiTheme="majorBidi" w:cstheme="majorBidi"/>
          <w:b/>
          <w:bCs/>
          <w:sz w:val="36"/>
          <w:szCs w:val="36"/>
        </w:rPr>
        <w:t>3D-QSAR</w:t>
      </w:r>
      <w:r w:rsidR="003F665F" w:rsidRPr="007C5013">
        <w:rPr>
          <w:rFonts w:asciiTheme="majorBidi" w:hAnsiTheme="majorBidi" w:cstheme="majorBidi"/>
          <w:b/>
          <w:bCs/>
          <w:sz w:val="36"/>
          <w:szCs w:val="36"/>
        </w:rPr>
        <w:t xml:space="preserve"> and </w:t>
      </w:r>
      <w:r w:rsidR="00880E72" w:rsidRPr="007C5013">
        <w:rPr>
          <w:rFonts w:asciiTheme="majorBidi" w:hAnsiTheme="majorBidi" w:cstheme="majorBidi"/>
          <w:b/>
          <w:bCs/>
          <w:sz w:val="36"/>
          <w:szCs w:val="36"/>
        </w:rPr>
        <w:t xml:space="preserve">Molecular Docking </w:t>
      </w:r>
      <w:r w:rsidR="00E31602" w:rsidRPr="007C5013">
        <w:rPr>
          <w:rFonts w:asciiTheme="majorBidi" w:hAnsiTheme="majorBidi" w:cstheme="majorBidi"/>
          <w:b/>
          <w:bCs/>
          <w:sz w:val="36"/>
          <w:szCs w:val="36"/>
        </w:rPr>
        <w:t xml:space="preserve">Analysis </w:t>
      </w:r>
      <w:r w:rsidR="00ED6CBF" w:rsidRPr="007C5013">
        <w:rPr>
          <w:rFonts w:asciiTheme="majorBidi" w:hAnsiTheme="majorBidi" w:cstheme="majorBidi"/>
          <w:b/>
          <w:bCs/>
          <w:sz w:val="36"/>
          <w:szCs w:val="36"/>
        </w:rPr>
        <w:t>of</w:t>
      </w:r>
      <w:r w:rsidR="00357AA6" w:rsidRPr="007C5013">
        <w:rPr>
          <w:rFonts w:asciiTheme="majorBidi" w:hAnsiTheme="majorBidi" w:cstheme="majorBidi"/>
          <w:b/>
          <w:bCs/>
          <w:sz w:val="36"/>
          <w:szCs w:val="36"/>
        </w:rPr>
        <w:t xml:space="preserve"> </w:t>
      </w:r>
      <w:proofErr w:type="spellStart"/>
      <w:r w:rsidR="00DA7FB3" w:rsidRPr="007C5013">
        <w:rPr>
          <w:rFonts w:asciiTheme="majorBidi" w:hAnsiTheme="majorBidi" w:cstheme="majorBidi"/>
          <w:b/>
          <w:bCs/>
          <w:sz w:val="36"/>
          <w:szCs w:val="36"/>
        </w:rPr>
        <w:t>Thienopyrimidine</w:t>
      </w:r>
      <w:proofErr w:type="spellEnd"/>
      <w:r w:rsidR="00DA7FB3" w:rsidRPr="007C5013">
        <w:rPr>
          <w:rFonts w:asciiTheme="majorBidi" w:hAnsiTheme="majorBidi" w:cstheme="majorBidi"/>
          <w:b/>
          <w:bCs/>
          <w:sz w:val="36"/>
          <w:szCs w:val="36"/>
        </w:rPr>
        <w:t xml:space="preserve"> Derivatives</w:t>
      </w:r>
      <w:r w:rsidR="003E3DD6" w:rsidRPr="007C5013">
        <w:rPr>
          <w:rFonts w:asciiTheme="majorBidi" w:hAnsiTheme="majorBidi" w:cstheme="majorBidi"/>
          <w:b/>
          <w:bCs/>
          <w:sz w:val="36"/>
          <w:szCs w:val="36"/>
        </w:rPr>
        <w:t xml:space="preserve"> as Staphylococcus aureus Inhibitors</w:t>
      </w:r>
    </w:p>
    <w:p w:rsidR="007109F0" w:rsidRPr="007C5013" w:rsidRDefault="007109F0" w:rsidP="00EE69EA">
      <w:pPr>
        <w:autoSpaceDE w:val="0"/>
        <w:autoSpaceDN w:val="0"/>
        <w:adjustRightInd w:val="0"/>
        <w:spacing w:after="0" w:line="360" w:lineRule="auto"/>
        <w:jc w:val="center"/>
        <w:rPr>
          <w:rFonts w:asciiTheme="majorBidi" w:hAnsiTheme="majorBidi" w:cstheme="majorBidi"/>
          <w:b/>
          <w:bCs/>
          <w:sz w:val="28"/>
          <w:szCs w:val="28"/>
        </w:rPr>
      </w:pPr>
    </w:p>
    <w:p w:rsidR="00E365C1" w:rsidRPr="007C5013" w:rsidRDefault="00E365C1" w:rsidP="00EE69EA">
      <w:pPr>
        <w:pStyle w:val="Default"/>
        <w:spacing w:line="360" w:lineRule="auto"/>
        <w:jc w:val="center"/>
        <w:rPr>
          <w:rFonts w:asciiTheme="majorBidi" w:eastAsia="Times New Roman" w:hAnsiTheme="majorBidi" w:cstheme="majorBidi"/>
          <w:b/>
          <w:bCs/>
          <w:sz w:val="28"/>
          <w:szCs w:val="28"/>
          <w:lang w:val="en-US" w:eastAsia="fr-FR"/>
        </w:rPr>
      </w:pPr>
      <w:r w:rsidRPr="007C5013">
        <w:rPr>
          <w:rFonts w:asciiTheme="majorBidi" w:eastAsia="SimSun" w:hAnsiTheme="majorBidi" w:cstheme="majorBidi"/>
          <w:b/>
          <w:bCs/>
          <w:sz w:val="28"/>
          <w:szCs w:val="28"/>
          <w:lang w:val="en-US"/>
        </w:rPr>
        <w:t>MebarkaOuassaf</w:t>
      </w:r>
      <w:r w:rsidR="007109F0" w:rsidRPr="007C5013">
        <w:rPr>
          <w:rFonts w:asciiTheme="majorBidi" w:eastAsia="SimSun" w:hAnsiTheme="majorBidi" w:cstheme="majorBidi"/>
          <w:b/>
          <w:bCs/>
          <w:sz w:val="28"/>
          <w:szCs w:val="28"/>
          <w:vertAlign w:val="superscript"/>
          <w:lang w:val="en-US"/>
        </w:rPr>
        <w:t>1</w:t>
      </w:r>
      <w:r w:rsidRPr="007C5013">
        <w:rPr>
          <w:rFonts w:asciiTheme="majorBidi" w:eastAsia="SimSun" w:hAnsiTheme="majorBidi" w:cstheme="majorBidi"/>
          <w:b/>
          <w:bCs/>
          <w:sz w:val="28"/>
          <w:szCs w:val="28"/>
          <w:lang w:val="en-US"/>
        </w:rPr>
        <w:t>, Salah Belaidi</w:t>
      </w:r>
      <w:r w:rsidR="007109F0" w:rsidRPr="007C5013">
        <w:rPr>
          <w:rFonts w:asciiTheme="majorBidi" w:eastAsia="SimSun" w:hAnsiTheme="majorBidi" w:cstheme="majorBidi"/>
          <w:b/>
          <w:bCs/>
          <w:sz w:val="28"/>
          <w:szCs w:val="28"/>
          <w:vertAlign w:val="superscript"/>
          <w:lang w:val="en-US"/>
        </w:rPr>
        <w:t>1</w:t>
      </w:r>
      <w:r w:rsidRPr="007C5013">
        <w:rPr>
          <w:rFonts w:asciiTheme="majorBidi" w:eastAsia="SimSun" w:hAnsiTheme="majorBidi" w:cstheme="majorBidi"/>
          <w:b/>
          <w:bCs/>
          <w:sz w:val="28"/>
          <w:szCs w:val="28"/>
          <w:lang w:val="en-US"/>
        </w:rPr>
        <w:t xml:space="preserve">*, </w:t>
      </w:r>
      <w:proofErr w:type="spellStart"/>
      <w:r w:rsidR="00736601" w:rsidRPr="007C5013">
        <w:rPr>
          <w:rFonts w:asciiTheme="majorBidi" w:eastAsia="SimSun" w:hAnsiTheme="majorBidi" w:cstheme="majorBidi"/>
          <w:b/>
          <w:bCs/>
          <w:sz w:val="28"/>
          <w:szCs w:val="28"/>
          <w:lang w:val="en-US"/>
        </w:rPr>
        <w:t>Saida</w:t>
      </w:r>
      <w:proofErr w:type="spellEnd"/>
      <w:r w:rsidR="00736601" w:rsidRPr="007C5013">
        <w:rPr>
          <w:rFonts w:asciiTheme="majorBidi" w:eastAsia="SimSun" w:hAnsiTheme="majorBidi" w:cstheme="majorBidi"/>
          <w:b/>
          <w:bCs/>
          <w:sz w:val="28"/>
          <w:szCs w:val="28"/>
          <w:lang w:val="en-US"/>
        </w:rPr>
        <w:t xml:space="preserve"> Khamouli</w:t>
      </w:r>
      <w:r w:rsidR="00736601" w:rsidRPr="007C5013">
        <w:rPr>
          <w:rFonts w:asciiTheme="majorBidi" w:hAnsiTheme="majorBidi" w:cstheme="majorBidi"/>
          <w:b/>
          <w:bCs/>
          <w:sz w:val="28"/>
          <w:szCs w:val="28"/>
          <w:vertAlign w:val="superscript"/>
          <w:lang w:val="en-US"/>
        </w:rPr>
        <w:t>1</w:t>
      </w:r>
      <w:r w:rsidR="00882107" w:rsidRPr="007C5013">
        <w:rPr>
          <w:rFonts w:asciiTheme="majorBidi" w:hAnsiTheme="majorBidi" w:cstheme="majorBidi"/>
          <w:b/>
          <w:bCs/>
          <w:sz w:val="28"/>
          <w:szCs w:val="28"/>
          <w:lang w:val="en-US"/>
        </w:rPr>
        <w:t>,</w:t>
      </w:r>
      <w:r w:rsidR="006240C5" w:rsidRPr="007C5013">
        <w:rPr>
          <w:rFonts w:asciiTheme="majorBidi" w:hAnsiTheme="majorBidi" w:cstheme="majorBidi"/>
          <w:b/>
          <w:bCs/>
          <w:sz w:val="28"/>
          <w:szCs w:val="28"/>
          <w:lang w:val="en-US"/>
        </w:rPr>
        <w:t xml:space="preserve"> </w:t>
      </w:r>
      <w:proofErr w:type="spellStart"/>
      <w:r w:rsidRPr="007C5013">
        <w:rPr>
          <w:rFonts w:asciiTheme="majorBidi" w:eastAsia="SimSun" w:hAnsiTheme="majorBidi" w:cstheme="majorBidi"/>
          <w:b/>
          <w:bCs/>
          <w:sz w:val="28"/>
          <w:szCs w:val="28"/>
          <w:lang w:val="en-US"/>
        </w:rPr>
        <w:t>Houmam</w:t>
      </w:r>
      <w:proofErr w:type="spellEnd"/>
      <w:r w:rsidRPr="007C5013">
        <w:rPr>
          <w:rFonts w:asciiTheme="majorBidi" w:eastAsia="SimSun" w:hAnsiTheme="majorBidi" w:cstheme="majorBidi"/>
          <w:b/>
          <w:bCs/>
          <w:sz w:val="28"/>
          <w:szCs w:val="28"/>
          <w:lang w:val="en-US"/>
        </w:rPr>
        <w:t xml:space="preserve"> Belaidi</w:t>
      </w:r>
      <w:r w:rsidR="00736601" w:rsidRPr="007C5013">
        <w:rPr>
          <w:rFonts w:asciiTheme="majorBidi" w:eastAsia="SimSun" w:hAnsiTheme="majorBidi" w:cstheme="majorBidi"/>
          <w:b/>
          <w:bCs/>
          <w:sz w:val="28"/>
          <w:szCs w:val="28"/>
          <w:vertAlign w:val="superscript"/>
          <w:lang w:val="en-US"/>
        </w:rPr>
        <w:t>1</w:t>
      </w:r>
      <w:r w:rsidR="00A541C6">
        <w:rPr>
          <w:rFonts w:asciiTheme="majorBidi" w:eastAsia="SimSun" w:hAnsiTheme="majorBidi" w:cstheme="majorBidi"/>
          <w:b/>
          <w:bCs/>
          <w:sz w:val="28"/>
          <w:szCs w:val="28"/>
          <w:vertAlign w:val="superscript"/>
          <w:lang w:val="en-US"/>
        </w:rPr>
        <w:t xml:space="preserve"> </w:t>
      </w:r>
      <w:r w:rsidRPr="007C5013">
        <w:rPr>
          <w:rFonts w:asciiTheme="majorBidi" w:eastAsia="SimSun" w:hAnsiTheme="majorBidi" w:cstheme="majorBidi"/>
          <w:b/>
          <w:bCs/>
          <w:sz w:val="28"/>
          <w:szCs w:val="28"/>
          <w:lang w:val="en-US"/>
        </w:rPr>
        <w:t xml:space="preserve">and </w:t>
      </w:r>
      <w:r w:rsidRPr="007C5013">
        <w:rPr>
          <w:rFonts w:asciiTheme="majorBidi" w:hAnsiTheme="majorBidi" w:cstheme="majorBidi"/>
          <w:b/>
          <w:bCs/>
          <w:sz w:val="28"/>
          <w:szCs w:val="28"/>
          <w:shd w:val="clear" w:color="auto" w:fill="FFFFFF"/>
          <w:lang w:val="en-US"/>
        </w:rPr>
        <w:t>Samir Chtita</w:t>
      </w:r>
      <w:r w:rsidR="00736601" w:rsidRPr="007C5013">
        <w:rPr>
          <w:rFonts w:asciiTheme="majorBidi" w:eastAsia="SimSun" w:hAnsiTheme="majorBidi" w:cstheme="majorBidi"/>
          <w:b/>
          <w:bCs/>
          <w:sz w:val="28"/>
          <w:szCs w:val="28"/>
          <w:vertAlign w:val="superscript"/>
          <w:lang w:val="en-US"/>
        </w:rPr>
        <w:t>2</w:t>
      </w:r>
    </w:p>
    <w:p w:rsidR="00E365C1" w:rsidRPr="007C5013" w:rsidRDefault="005F128B" w:rsidP="00EE69EA">
      <w:pPr>
        <w:autoSpaceDE w:val="0"/>
        <w:autoSpaceDN w:val="0"/>
        <w:adjustRightInd w:val="0"/>
        <w:spacing w:after="0" w:line="360" w:lineRule="auto"/>
        <w:rPr>
          <w:rFonts w:asciiTheme="majorBidi" w:hAnsiTheme="majorBidi" w:cstheme="majorBidi"/>
          <w:i/>
          <w:sz w:val="20"/>
          <w:szCs w:val="20"/>
        </w:rPr>
      </w:pPr>
      <w:r w:rsidRPr="007C5013">
        <w:rPr>
          <w:rFonts w:asciiTheme="majorBidi" w:hAnsiTheme="majorBidi" w:cstheme="majorBidi"/>
          <w:i/>
          <w:sz w:val="20"/>
          <w:szCs w:val="20"/>
          <w:vertAlign w:val="superscript"/>
        </w:rPr>
        <w:t xml:space="preserve">1 </w:t>
      </w:r>
      <w:r w:rsidR="00E365C1" w:rsidRPr="007C5013">
        <w:rPr>
          <w:rFonts w:asciiTheme="majorBidi" w:hAnsiTheme="majorBidi" w:cstheme="majorBidi"/>
          <w:i/>
          <w:sz w:val="20"/>
          <w:szCs w:val="20"/>
        </w:rPr>
        <w:t xml:space="preserve">University of </w:t>
      </w:r>
      <w:proofErr w:type="spellStart"/>
      <w:r w:rsidR="00E365C1" w:rsidRPr="007C5013">
        <w:rPr>
          <w:rFonts w:asciiTheme="majorBidi" w:hAnsiTheme="majorBidi" w:cstheme="majorBidi"/>
          <w:i/>
          <w:sz w:val="20"/>
          <w:szCs w:val="20"/>
        </w:rPr>
        <w:t>Biskra</w:t>
      </w:r>
      <w:proofErr w:type="spellEnd"/>
      <w:r w:rsidR="00E365C1" w:rsidRPr="007C5013">
        <w:rPr>
          <w:rFonts w:asciiTheme="majorBidi" w:hAnsiTheme="majorBidi" w:cstheme="majorBidi"/>
          <w:i/>
          <w:sz w:val="20"/>
          <w:szCs w:val="20"/>
        </w:rPr>
        <w:t xml:space="preserve">, Group of Computational and Medicinal Chemistry, LMCE Laboratory, BP 145 </w:t>
      </w:r>
      <w:proofErr w:type="spellStart"/>
      <w:r w:rsidR="00E365C1" w:rsidRPr="007C5013">
        <w:rPr>
          <w:rFonts w:asciiTheme="majorBidi" w:hAnsiTheme="majorBidi" w:cstheme="majorBidi"/>
          <w:i/>
          <w:sz w:val="20"/>
          <w:szCs w:val="20"/>
        </w:rPr>
        <w:t>Biskra</w:t>
      </w:r>
      <w:proofErr w:type="spellEnd"/>
      <w:r w:rsidR="00E365C1" w:rsidRPr="007C5013">
        <w:rPr>
          <w:rFonts w:asciiTheme="majorBidi" w:hAnsiTheme="majorBidi" w:cstheme="majorBidi"/>
          <w:i/>
          <w:sz w:val="20"/>
          <w:szCs w:val="20"/>
        </w:rPr>
        <w:t xml:space="preserve"> 07000, Algeria</w:t>
      </w:r>
    </w:p>
    <w:p w:rsidR="00E365C1" w:rsidRPr="007C5013" w:rsidRDefault="005F128B" w:rsidP="00EE69EA">
      <w:pPr>
        <w:spacing w:after="0" w:line="360" w:lineRule="auto"/>
        <w:rPr>
          <w:rFonts w:asciiTheme="majorBidi" w:hAnsiTheme="majorBidi" w:cstheme="majorBidi"/>
          <w:iCs/>
          <w:sz w:val="20"/>
          <w:szCs w:val="20"/>
        </w:rPr>
      </w:pPr>
      <w:r w:rsidRPr="007C5013">
        <w:rPr>
          <w:rFonts w:asciiTheme="majorBidi" w:eastAsia="SimSun" w:hAnsiTheme="majorBidi" w:cstheme="majorBidi"/>
          <w:i/>
          <w:sz w:val="20"/>
          <w:szCs w:val="20"/>
          <w:vertAlign w:val="superscript"/>
        </w:rPr>
        <w:t xml:space="preserve">2 </w:t>
      </w:r>
      <w:r w:rsidR="009828D6" w:rsidRPr="007C5013">
        <w:rPr>
          <w:rFonts w:asciiTheme="majorBidi" w:hAnsiTheme="majorBidi" w:cstheme="majorBidi"/>
          <w:i/>
          <w:sz w:val="20"/>
          <w:szCs w:val="20"/>
        </w:rPr>
        <w:t xml:space="preserve">Laboratory Physical Chemistry of Materials, Faculty of Sciences Ben </w:t>
      </w:r>
      <w:proofErr w:type="spellStart"/>
      <w:r w:rsidR="009828D6" w:rsidRPr="007C5013">
        <w:rPr>
          <w:rFonts w:asciiTheme="majorBidi" w:hAnsiTheme="majorBidi" w:cstheme="majorBidi"/>
          <w:i/>
          <w:sz w:val="20"/>
          <w:szCs w:val="20"/>
        </w:rPr>
        <w:t>M’Sik</w:t>
      </w:r>
      <w:proofErr w:type="spellEnd"/>
      <w:r w:rsidR="009828D6" w:rsidRPr="007C5013">
        <w:rPr>
          <w:rFonts w:asciiTheme="majorBidi" w:hAnsiTheme="majorBidi" w:cstheme="majorBidi"/>
          <w:i/>
          <w:sz w:val="20"/>
          <w:szCs w:val="20"/>
        </w:rPr>
        <w:t xml:space="preserve">, Hassan II University of Casablanca, BP7955 </w:t>
      </w:r>
      <w:proofErr w:type="spellStart"/>
      <w:r w:rsidR="009828D6" w:rsidRPr="007C5013">
        <w:rPr>
          <w:rFonts w:asciiTheme="majorBidi" w:hAnsiTheme="majorBidi" w:cstheme="majorBidi"/>
          <w:i/>
          <w:sz w:val="20"/>
          <w:szCs w:val="20"/>
        </w:rPr>
        <w:t>Sidi</w:t>
      </w:r>
      <w:proofErr w:type="spellEnd"/>
      <w:r w:rsidR="009828D6" w:rsidRPr="007C5013">
        <w:rPr>
          <w:rFonts w:asciiTheme="majorBidi" w:hAnsiTheme="majorBidi" w:cstheme="majorBidi"/>
          <w:i/>
          <w:sz w:val="20"/>
          <w:szCs w:val="20"/>
        </w:rPr>
        <w:t xml:space="preserve"> </w:t>
      </w:r>
      <w:proofErr w:type="spellStart"/>
      <w:r w:rsidR="009828D6" w:rsidRPr="007C5013">
        <w:rPr>
          <w:rFonts w:asciiTheme="majorBidi" w:hAnsiTheme="majorBidi" w:cstheme="majorBidi"/>
          <w:i/>
          <w:sz w:val="20"/>
          <w:szCs w:val="20"/>
        </w:rPr>
        <w:t>Othmane</w:t>
      </w:r>
      <w:proofErr w:type="spellEnd"/>
      <w:r w:rsidR="009828D6" w:rsidRPr="007C5013">
        <w:rPr>
          <w:rFonts w:asciiTheme="majorBidi" w:hAnsiTheme="majorBidi" w:cstheme="majorBidi"/>
          <w:i/>
          <w:sz w:val="20"/>
          <w:szCs w:val="20"/>
        </w:rPr>
        <w:t>, Casablanca, Morocco</w:t>
      </w:r>
      <w:r w:rsidR="009828D6" w:rsidRPr="007C5013">
        <w:rPr>
          <w:rFonts w:asciiTheme="majorBidi" w:hAnsiTheme="majorBidi" w:cstheme="majorBidi"/>
          <w:spacing w:val="-4"/>
          <w:sz w:val="19"/>
          <w:szCs w:val="19"/>
          <w:shd w:val="clear" w:color="auto" w:fill="FFFFFF"/>
        </w:rPr>
        <w:t> </w:t>
      </w:r>
    </w:p>
    <w:p w:rsidR="00DD1ABB" w:rsidRPr="007C5013" w:rsidRDefault="00DD1ABB" w:rsidP="00EE69EA">
      <w:pPr>
        <w:spacing w:after="0" w:line="360" w:lineRule="auto"/>
        <w:jc w:val="center"/>
        <w:rPr>
          <w:rFonts w:asciiTheme="majorBidi" w:hAnsiTheme="majorBidi" w:cstheme="majorBidi"/>
          <w:b/>
          <w:bCs/>
          <w:sz w:val="28"/>
          <w:szCs w:val="28"/>
        </w:rPr>
      </w:pPr>
      <w:r w:rsidRPr="007C5013">
        <w:rPr>
          <w:rFonts w:asciiTheme="majorBidi" w:hAnsiTheme="majorBidi" w:cstheme="majorBidi"/>
          <w:i/>
          <w:iCs/>
          <w:color w:val="000000"/>
          <w:sz w:val="20"/>
          <w:szCs w:val="20"/>
        </w:rPr>
        <w:t xml:space="preserve">* </w:t>
      </w:r>
      <w:r w:rsidRPr="007C5013">
        <w:rPr>
          <w:rFonts w:asciiTheme="majorBidi" w:hAnsiTheme="majorBidi" w:cstheme="majorBidi"/>
          <w:i/>
          <w:iCs/>
          <w:sz w:val="20"/>
          <w:szCs w:val="20"/>
        </w:rPr>
        <w:t xml:space="preserve">Corresponding author: E-mail: </w:t>
      </w:r>
      <w:hyperlink r:id="rId9" w:history="1">
        <w:r w:rsidR="00C65635" w:rsidRPr="007C5013">
          <w:rPr>
            <w:rStyle w:val="Hyperlink"/>
            <w:rFonts w:asciiTheme="majorBidi" w:hAnsiTheme="majorBidi" w:cstheme="majorBidi"/>
            <w:i/>
            <w:iCs/>
            <w:color w:val="auto"/>
            <w:sz w:val="20"/>
            <w:szCs w:val="20"/>
            <w:u w:val="none"/>
          </w:rPr>
          <w:t>prof.belaidi@gmail.com</w:t>
        </w:r>
      </w:hyperlink>
      <w:r w:rsidR="00C65635" w:rsidRPr="007C5013">
        <w:rPr>
          <w:rFonts w:asciiTheme="majorBidi" w:hAnsiTheme="majorBidi" w:cstheme="majorBidi"/>
          <w:i/>
          <w:iCs/>
          <w:sz w:val="20"/>
          <w:szCs w:val="20"/>
        </w:rPr>
        <w:t>, s.belaidi@univ-biskra.dz</w:t>
      </w:r>
      <w:r w:rsidR="00882107" w:rsidRPr="007C5013">
        <w:rPr>
          <w:rFonts w:asciiTheme="majorBidi" w:hAnsiTheme="majorBidi" w:cstheme="majorBidi"/>
          <w:i/>
          <w:iCs/>
          <w:sz w:val="20"/>
          <w:szCs w:val="20"/>
        </w:rPr>
        <w:t>.</w:t>
      </w:r>
    </w:p>
    <w:p w:rsidR="0060287C" w:rsidRPr="007C5013" w:rsidRDefault="0060287C" w:rsidP="00EE69EA">
      <w:pPr>
        <w:autoSpaceDE w:val="0"/>
        <w:autoSpaceDN w:val="0"/>
        <w:adjustRightInd w:val="0"/>
        <w:spacing w:after="0" w:line="360" w:lineRule="auto"/>
        <w:jc w:val="center"/>
        <w:rPr>
          <w:rFonts w:asciiTheme="majorBidi" w:hAnsiTheme="majorBidi" w:cstheme="majorBidi"/>
          <w:b/>
          <w:bCs/>
          <w:sz w:val="28"/>
          <w:szCs w:val="28"/>
        </w:rPr>
      </w:pPr>
    </w:p>
    <w:p w:rsidR="0060287C" w:rsidRPr="007C5013" w:rsidRDefault="0060287C" w:rsidP="00EE69EA">
      <w:pPr>
        <w:autoSpaceDE w:val="0"/>
        <w:autoSpaceDN w:val="0"/>
        <w:adjustRightInd w:val="0"/>
        <w:spacing w:after="0" w:line="360" w:lineRule="auto"/>
        <w:jc w:val="center"/>
        <w:rPr>
          <w:rFonts w:asciiTheme="majorBidi" w:hAnsiTheme="majorBidi" w:cstheme="majorBidi"/>
          <w:b/>
          <w:bCs/>
          <w:sz w:val="24"/>
          <w:szCs w:val="24"/>
        </w:rPr>
      </w:pPr>
    </w:p>
    <w:p w:rsidR="0060287C" w:rsidRPr="007C5013" w:rsidRDefault="0060287C" w:rsidP="00EE69EA">
      <w:pPr>
        <w:autoSpaceDE w:val="0"/>
        <w:autoSpaceDN w:val="0"/>
        <w:adjustRightInd w:val="0"/>
        <w:spacing w:after="0" w:line="360" w:lineRule="auto"/>
        <w:jc w:val="center"/>
        <w:rPr>
          <w:rFonts w:asciiTheme="majorBidi" w:hAnsiTheme="majorBidi" w:cstheme="majorBidi"/>
          <w:b/>
          <w:bCs/>
          <w:sz w:val="24"/>
          <w:szCs w:val="24"/>
        </w:rPr>
      </w:pPr>
      <w:r w:rsidRPr="007C5013">
        <w:rPr>
          <w:rFonts w:asciiTheme="majorBidi" w:hAnsiTheme="majorBidi" w:cstheme="majorBidi"/>
          <w:b/>
          <w:bCs/>
          <w:sz w:val="24"/>
          <w:szCs w:val="24"/>
        </w:rPr>
        <w:t>ABSTRACT:</w:t>
      </w:r>
    </w:p>
    <w:p w:rsidR="00CB14D7" w:rsidRPr="007C5013" w:rsidRDefault="00CB14D7" w:rsidP="00EE69EA">
      <w:pPr>
        <w:autoSpaceDE w:val="0"/>
        <w:autoSpaceDN w:val="0"/>
        <w:adjustRightInd w:val="0"/>
        <w:spacing w:after="0" w:line="360" w:lineRule="auto"/>
        <w:jc w:val="center"/>
        <w:rPr>
          <w:rFonts w:asciiTheme="majorBidi" w:hAnsiTheme="majorBidi" w:cstheme="majorBidi"/>
          <w:b/>
          <w:bCs/>
          <w:sz w:val="24"/>
          <w:szCs w:val="24"/>
        </w:rPr>
      </w:pPr>
    </w:p>
    <w:p w:rsidR="00C27932" w:rsidRPr="007C5013" w:rsidRDefault="00CB14D7" w:rsidP="00EE69EA">
      <w:pPr>
        <w:autoSpaceDE w:val="0"/>
        <w:autoSpaceDN w:val="0"/>
        <w:adjustRightInd w:val="0"/>
        <w:spacing w:after="0" w:line="360" w:lineRule="auto"/>
        <w:jc w:val="both"/>
        <w:rPr>
          <w:rFonts w:asciiTheme="majorBidi" w:hAnsiTheme="majorBidi" w:cstheme="majorBidi"/>
          <w:sz w:val="24"/>
          <w:szCs w:val="24"/>
        </w:rPr>
      </w:pPr>
      <w:r w:rsidRPr="007C5013">
        <w:rPr>
          <w:rFonts w:asciiTheme="majorBidi" w:hAnsiTheme="majorBidi" w:cstheme="majorBidi"/>
          <w:sz w:val="24"/>
          <w:szCs w:val="24"/>
        </w:rPr>
        <w:t xml:space="preserve">The discovery of </w:t>
      </w:r>
      <w:proofErr w:type="spellStart"/>
      <w:r w:rsidRPr="007C5013">
        <w:rPr>
          <w:rFonts w:asciiTheme="majorBidi" w:hAnsiTheme="majorBidi" w:cstheme="majorBidi"/>
          <w:sz w:val="24"/>
          <w:szCs w:val="24"/>
        </w:rPr>
        <w:t>antibacterials</w:t>
      </w:r>
      <w:proofErr w:type="spellEnd"/>
      <w:r w:rsidRPr="007C5013">
        <w:rPr>
          <w:rFonts w:asciiTheme="majorBidi" w:hAnsiTheme="majorBidi" w:cstheme="majorBidi"/>
          <w:sz w:val="24"/>
          <w:szCs w:val="24"/>
        </w:rPr>
        <w:t xml:space="preserve"> is considered one of the greatest medical achievements of all </w:t>
      </w:r>
      <w:proofErr w:type="gramStart"/>
      <w:r w:rsidR="007C5013" w:rsidRPr="007C5013">
        <w:rPr>
          <w:rFonts w:asciiTheme="majorBidi" w:hAnsiTheme="majorBidi" w:cstheme="majorBidi"/>
          <w:sz w:val="24"/>
          <w:szCs w:val="24"/>
        </w:rPr>
        <w:t>time</w:t>
      </w:r>
      <w:proofErr w:type="gramEnd"/>
      <w:r w:rsidR="007C5013" w:rsidRPr="007C5013">
        <w:rPr>
          <w:rFonts w:asciiTheme="majorBidi" w:hAnsiTheme="majorBidi" w:cstheme="majorBidi"/>
          <w:sz w:val="24"/>
          <w:szCs w:val="24"/>
        </w:rPr>
        <w:t>.</w:t>
      </w:r>
      <w:r w:rsidR="007C5013" w:rsidRPr="007C5013">
        <w:rPr>
          <w:rFonts w:asciiTheme="majorBidi" w:eastAsia="TimesNewRomanPSMT" w:hAnsiTheme="majorBidi" w:cstheme="majorBidi"/>
          <w:sz w:val="24"/>
          <w:szCs w:val="24"/>
        </w:rPr>
        <w:t xml:space="preserve"> In</w:t>
      </w:r>
      <w:r w:rsidR="008E0D4D" w:rsidRPr="007C5013">
        <w:rPr>
          <w:rFonts w:asciiTheme="majorBidi" w:eastAsia="TimesNewRomanPSMT" w:hAnsiTheme="majorBidi" w:cstheme="majorBidi"/>
          <w:sz w:val="24"/>
          <w:szCs w:val="24"/>
        </w:rPr>
        <w:t xml:space="preserve"> this work</w:t>
      </w:r>
      <w:r w:rsidRPr="007C5013">
        <w:rPr>
          <w:rFonts w:asciiTheme="majorBidi" w:eastAsia="TimesNewRomanPSMT" w:hAnsiTheme="majorBidi" w:cstheme="majorBidi"/>
          <w:sz w:val="24"/>
          <w:szCs w:val="24"/>
        </w:rPr>
        <w:t>,</w:t>
      </w:r>
      <w:r w:rsidR="007C5013">
        <w:rPr>
          <w:rFonts w:asciiTheme="majorBidi" w:eastAsia="TimesNewRomanPSMT" w:hAnsiTheme="majorBidi" w:cstheme="majorBidi"/>
          <w:sz w:val="24"/>
          <w:szCs w:val="24"/>
        </w:rPr>
        <w:t xml:space="preserve"> </w:t>
      </w:r>
      <w:r w:rsidR="00783FAC" w:rsidRPr="007C5013">
        <w:rPr>
          <w:rFonts w:asciiTheme="majorBidi" w:eastAsia="TimesNewRomanPSMT" w:hAnsiTheme="majorBidi" w:cstheme="majorBidi"/>
          <w:sz w:val="24"/>
          <w:szCs w:val="24"/>
        </w:rPr>
        <w:t>a combination of three</w:t>
      </w:r>
      <w:r w:rsidRPr="007C5013">
        <w:rPr>
          <w:rFonts w:asciiTheme="majorBidi" w:eastAsia="TimesNewRomanPSMT" w:hAnsiTheme="majorBidi" w:cstheme="majorBidi"/>
          <w:sz w:val="24"/>
          <w:szCs w:val="24"/>
        </w:rPr>
        <w:t xml:space="preserve"> computationa</w:t>
      </w:r>
      <w:r w:rsidR="00870661" w:rsidRPr="007C5013">
        <w:rPr>
          <w:rFonts w:asciiTheme="majorBidi" w:eastAsia="TimesNewRomanPSMT" w:hAnsiTheme="majorBidi" w:cstheme="majorBidi"/>
          <w:sz w:val="24"/>
          <w:szCs w:val="24"/>
        </w:rPr>
        <w:t>l analy</w:t>
      </w:r>
      <w:r w:rsidR="00E9101A" w:rsidRPr="007C5013">
        <w:rPr>
          <w:rFonts w:asciiTheme="majorBidi" w:eastAsia="TimesNewRomanPSMT" w:hAnsiTheme="majorBidi" w:cstheme="majorBidi"/>
          <w:sz w:val="24"/>
          <w:szCs w:val="24"/>
        </w:rPr>
        <w:t>zes</w:t>
      </w:r>
      <w:r w:rsidR="00C27932" w:rsidRPr="007C5013">
        <w:rPr>
          <w:rFonts w:asciiTheme="majorBidi" w:eastAsia="TimesNewRomanPSMT" w:hAnsiTheme="majorBidi" w:cstheme="majorBidi"/>
          <w:sz w:val="24"/>
          <w:szCs w:val="24"/>
        </w:rPr>
        <w:t>:</w:t>
      </w:r>
      <w:r w:rsidR="00D52C5E" w:rsidRPr="007C5013">
        <w:rPr>
          <w:rFonts w:asciiTheme="majorBidi" w:hAnsiTheme="majorBidi" w:cstheme="majorBidi"/>
          <w:sz w:val="24"/>
          <w:szCs w:val="24"/>
        </w:rPr>
        <w:t xml:space="preserve"> 3D-QSAR</w:t>
      </w:r>
      <w:r w:rsidR="00783FAC" w:rsidRPr="007C5013">
        <w:rPr>
          <w:rFonts w:asciiTheme="majorBidi" w:hAnsiTheme="majorBidi" w:cstheme="majorBidi"/>
          <w:sz w:val="24"/>
          <w:szCs w:val="24"/>
        </w:rPr>
        <w:t xml:space="preserve">, </w:t>
      </w:r>
      <w:r w:rsidR="00E9101A" w:rsidRPr="007C5013">
        <w:rPr>
          <w:rFonts w:asciiTheme="majorBidi" w:hAnsiTheme="majorBidi" w:cstheme="majorBidi"/>
          <w:sz w:val="24"/>
          <w:szCs w:val="24"/>
        </w:rPr>
        <w:t xml:space="preserve">molecular </w:t>
      </w:r>
      <w:r w:rsidR="00C9480E" w:rsidRPr="007C5013">
        <w:rPr>
          <w:rFonts w:asciiTheme="majorBidi" w:hAnsiTheme="majorBidi" w:cstheme="majorBidi"/>
          <w:sz w:val="24"/>
          <w:szCs w:val="24"/>
        </w:rPr>
        <w:t>d</w:t>
      </w:r>
      <w:r w:rsidR="00C27932" w:rsidRPr="007C5013">
        <w:rPr>
          <w:rFonts w:asciiTheme="majorBidi" w:hAnsiTheme="majorBidi" w:cstheme="majorBidi"/>
          <w:sz w:val="24"/>
          <w:szCs w:val="24"/>
        </w:rPr>
        <w:t>ocking</w:t>
      </w:r>
      <w:r w:rsidR="00783FAC" w:rsidRPr="007C5013">
        <w:rPr>
          <w:rFonts w:asciiTheme="majorBidi" w:hAnsiTheme="majorBidi" w:cstheme="majorBidi"/>
          <w:sz w:val="24"/>
          <w:szCs w:val="24"/>
        </w:rPr>
        <w:t xml:space="preserve"> and ADME </w:t>
      </w:r>
      <w:r w:rsidR="00A541C6" w:rsidRPr="007C5013">
        <w:rPr>
          <w:rFonts w:asciiTheme="majorBidi" w:hAnsiTheme="majorBidi" w:cstheme="majorBidi"/>
          <w:sz w:val="24"/>
          <w:szCs w:val="24"/>
        </w:rPr>
        <w:t>evaluation</w:t>
      </w:r>
      <w:r w:rsidR="00A541C6" w:rsidRPr="007C5013">
        <w:rPr>
          <w:rFonts w:asciiTheme="majorBidi" w:eastAsia="TimesNewRomanPSMT" w:hAnsiTheme="majorBidi" w:cstheme="majorBidi"/>
          <w:sz w:val="24"/>
          <w:szCs w:val="24"/>
        </w:rPr>
        <w:t xml:space="preserve"> were</w:t>
      </w:r>
      <w:r w:rsidR="00C27932" w:rsidRPr="007C5013">
        <w:rPr>
          <w:rFonts w:asciiTheme="majorBidi" w:eastAsia="TimesNewRomanPSMT" w:hAnsiTheme="majorBidi" w:cstheme="majorBidi"/>
          <w:sz w:val="24"/>
          <w:szCs w:val="24"/>
        </w:rPr>
        <w:t xml:space="preserve"> applied </w:t>
      </w:r>
      <w:r w:rsidR="00E9101A" w:rsidRPr="007C5013">
        <w:rPr>
          <w:rFonts w:asciiTheme="majorBidi" w:eastAsia="TimesNewRomanPSMT" w:hAnsiTheme="majorBidi" w:cstheme="majorBidi"/>
          <w:sz w:val="24"/>
          <w:szCs w:val="24"/>
        </w:rPr>
        <w:t>in</w:t>
      </w:r>
      <w:r w:rsidR="00A541C6">
        <w:rPr>
          <w:rFonts w:asciiTheme="majorBidi" w:eastAsia="TimesNewRomanPSMT" w:hAnsiTheme="majorBidi" w:cstheme="majorBidi"/>
          <w:sz w:val="24"/>
          <w:szCs w:val="24"/>
        </w:rPr>
        <w:t xml:space="preserve"> </w:t>
      </w:r>
      <w:proofErr w:type="spellStart"/>
      <w:r w:rsidR="00C27932" w:rsidRPr="007C5013">
        <w:rPr>
          <w:rFonts w:asciiTheme="majorBidi" w:hAnsiTheme="majorBidi" w:cstheme="majorBidi"/>
          <w:sz w:val="24"/>
          <w:szCs w:val="24"/>
        </w:rPr>
        <w:t>thienopyrimi</w:t>
      </w:r>
      <w:r w:rsidR="002606EB" w:rsidRPr="007C5013">
        <w:rPr>
          <w:rFonts w:asciiTheme="majorBidi" w:hAnsiTheme="majorBidi" w:cstheme="majorBidi"/>
          <w:sz w:val="24"/>
          <w:szCs w:val="24"/>
        </w:rPr>
        <w:t>dine</w:t>
      </w:r>
      <w:proofErr w:type="spellEnd"/>
      <w:r w:rsidR="002606EB" w:rsidRPr="007C5013">
        <w:rPr>
          <w:rFonts w:asciiTheme="majorBidi" w:hAnsiTheme="majorBidi" w:cstheme="majorBidi"/>
          <w:sz w:val="24"/>
          <w:szCs w:val="24"/>
        </w:rPr>
        <w:t xml:space="preserve"> derivatives</w:t>
      </w:r>
      <w:r w:rsidR="00C27932" w:rsidRPr="007C5013">
        <w:rPr>
          <w:rFonts w:asciiTheme="majorBidi" w:hAnsiTheme="majorBidi" w:cstheme="majorBidi"/>
          <w:sz w:val="24"/>
          <w:szCs w:val="24"/>
        </w:rPr>
        <w:t xml:space="preserve"> as </w:t>
      </w:r>
      <w:r w:rsidR="002606EB" w:rsidRPr="007C5013">
        <w:rPr>
          <w:rFonts w:asciiTheme="majorBidi" w:hAnsiTheme="majorBidi" w:cstheme="majorBidi"/>
          <w:sz w:val="24"/>
          <w:szCs w:val="24"/>
        </w:rPr>
        <w:t>g</w:t>
      </w:r>
      <w:r w:rsidR="00C27932" w:rsidRPr="007C5013">
        <w:rPr>
          <w:rFonts w:asciiTheme="majorBidi" w:hAnsiTheme="majorBidi" w:cstheme="majorBidi"/>
          <w:sz w:val="24"/>
          <w:szCs w:val="24"/>
        </w:rPr>
        <w:t xml:space="preserve">ram-positive </w:t>
      </w:r>
      <w:r w:rsidR="002606EB" w:rsidRPr="007C5013">
        <w:rPr>
          <w:rFonts w:asciiTheme="majorBidi" w:hAnsiTheme="majorBidi" w:cstheme="majorBidi"/>
          <w:sz w:val="24"/>
          <w:szCs w:val="24"/>
        </w:rPr>
        <w:t>b</w:t>
      </w:r>
      <w:r w:rsidR="009A470F" w:rsidRPr="007C5013">
        <w:rPr>
          <w:rFonts w:asciiTheme="majorBidi" w:hAnsiTheme="majorBidi" w:cstheme="majorBidi"/>
          <w:sz w:val="24"/>
          <w:szCs w:val="24"/>
        </w:rPr>
        <w:t>acterium</w:t>
      </w:r>
      <w:r w:rsidR="002606EB" w:rsidRPr="007C5013">
        <w:rPr>
          <w:rStyle w:val="html-italic"/>
          <w:rFonts w:asciiTheme="majorBidi" w:hAnsiTheme="majorBidi" w:cstheme="majorBidi"/>
          <w:sz w:val="24"/>
          <w:szCs w:val="24"/>
        </w:rPr>
        <w:t xml:space="preserve"> s</w:t>
      </w:r>
      <w:r w:rsidR="009A470F" w:rsidRPr="007C5013">
        <w:rPr>
          <w:rStyle w:val="html-italic"/>
          <w:rFonts w:asciiTheme="majorBidi" w:hAnsiTheme="majorBidi" w:cstheme="majorBidi"/>
          <w:sz w:val="24"/>
          <w:szCs w:val="24"/>
        </w:rPr>
        <w:t>taphylococcus</w:t>
      </w:r>
      <w:r w:rsidR="00C27932" w:rsidRPr="007C5013">
        <w:rPr>
          <w:rStyle w:val="html-italic"/>
          <w:rFonts w:asciiTheme="majorBidi" w:hAnsiTheme="majorBidi" w:cstheme="majorBidi"/>
          <w:sz w:val="24"/>
          <w:szCs w:val="24"/>
        </w:rPr>
        <w:t xml:space="preserve"> aureus.</w:t>
      </w:r>
    </w:p>
    <w:p w:rsidR="00C27932" w:rsidRPr="007C5013" w:rsidRDefault="00C83AD8" w:rsidP="00EE69EA">
      <w:pPr>
        <w:pStyle w:val="Default"/>
        <w:spacing w:line="360" w:lineRule="auto"/>
        <w:jc w:val="both"/>
        <w:rPr>
          <w:rFonts w:asciiTheme="majorBidi" w:hAnsiTheme="majorBidi" w:cstheme="majorBidi"/>
          <w:lang w:val="en-US"/>
        </w:rPr>
      </w:pPr>
      <w:r w:rsidRPr="007C5013">
        <w:rPr>
          <w:rFonts w:asciiTheme="majorBidi" w:hAnsiTheme="majorBidi" w:cstheme="majorBidi"/>
          <w:lang w:val="en-US"/>
        </w:rPr>
        <w:t>The validity of 3D</w:t>
      </w:r>
      <w:r w:rsidR="00882107" w:rsidRPr="007C5013">
        <w:rPr>
          <w:rFonts w:asciiTheme="majorBidi" w:hAnsiTheme="majorBidi" w:cstheme="majorBidi"/>
          <w:lang w:val="en-US"/>
        </w:rPr>
        <w:t>-</w:t>
      </w:r>
      <w:r w:rsidRPr="007C5013">
        <w:rPr>
          <w:rFonts w:asciiTheme="majorBidi" w:hAnsiTheme="majorBidi" w:cstheme="majorBidi"/>
          <w:lang w:val="en-US"/>
        </w:rPr>
        <w:t>QSAR</w:t>
      </w:r>
      <w:r w:rsidR="00FE3A74" w:rsidRPr="007C5013">
        <w:rPr>
          <w:rFonts w:asciiTheme="majorBidi" w:hAnsiTheme="majorBidi" w:cstheme="majorBidi"/>
          <w:lang w:val="en-US"/>
        </w:rPr>
        <w:t xml:space="preserve"> model was </w:t>
      </w:r>
      <w:r w:rsidR="00C27932" w:rsidRPr="007C5013">
        <w:rPr>
          <w:rFonts w:asciiTheme="majorBidi" w:hAnsiTheme="majorBidi" w:cstheme="majorBidi"/>
          <w:lang w:val="en-US"/>
        </w:rPr>
        <w:t xml:space="preserve">tested </w:t>
      </w:r>
      <w:r w:rsidR="00C27932" w:rsidRPr="007C5013">
        <w:rPr>
          <w:rFonts w:asciiTheme="majorBidi" w:hAnsiTheme="majorBidi" w:cstheme="majorBidi"/>
          <w:color w:val="auto"/>
          <w:lang w:val="en-US"/>
        </w:rPr>
        <w:t xml:space="preserve">with a </w:t>
      </w:r>
      <w:r w:rsidR="00CE59C8" w:rsidRPr="007C5013">
        <w:rPr>
          <w:rFonts w:asciiTheme="majorBidi" w:hAnsiTheme="majorBidi" w:cstheme="majorBidi"/>
          <w:color w:val="auto"/>
          <w:lang w:val="en-US"/>
        </w:rPr>
        <w:t xml:space="preserve">set of data </w:t>
      </w:r>
      <w:r w:rsidR="00933944" w:rsidRPr="007C5013">
        <w:rPr>
          <w:rFonts w:asciiTheme="majorBidi" w:hAnsiTheme="majorBidi" w:cstheme="majorBidi"/>
          <w:color w:val="auto"/>
          <w:lang w:val="en-US"/>
        </w:rPr>
        <w:t xml:space="preserve">which </w:t>
      </w:r>
      <w:r w:rsidR="00E17DA1" w:rsidRPr="007C5013">
        <w:rPr>
          <w:rFonts w:asciiTheme="majorBidi" w:hAnsiTheme="majorBidi" w:cstheme="majorBidi"/>
          <w:color w:val="auto"/>
          <w:lang w:val="en-US"/>
        </w:rPr>
        <w:t>is divided</w:t>
      </w:r>
      <w:r w:rsidR="00C27932" w:rsidRPr="007C5013">
        <w:rPr>
          <w:rFonts w:asciiTheme="majorBidi" w:hAnsiTheme="majorBidi" w:cstheme="majorBidi"/>
          <w:color w:val="auto"/>
          <w:lang w:val="en-US"/>
        </w:rPr>
        <w:t xml:space="preserve"> into </w:t>
      </w:r>
      <w:proofErr w:type="gramStart"/>
      <w:r w:rsidR="00933944" w:rsidRPr="007C5013">
        <w:rPr>
          <w:rFonts w:asciiTheme="majorBidi" w:hAnsiTheme="majorBidi" w:cstheme="majorBidi"/>
          <w:color w:val="auto"/>
          <w:lang w:val="en-US"/>
        </w:rPr>
        <w:t xml:space="preserve">a </w:t>
      </w:r>
      <w:r w:rsidR="00C27932" w:rsidRPr="007C5013">
        <w:rPr>
          <w:rFonts w:asciiTheme="majorBidi" w:hAnsiTheme="majorBidi" w:cstheme="majorBidi"/>
          <w:color w:val="auto"/>
          <w:lang w:val="en-US"/>
        </w:rPr>
        <w:t>training</w:t>
      </w:r>
      <w:proofErr w:type="gramEnd"/>
      <w:r w:rsidR="00C27932" w:rsidRPr="007C5013">
        <w:rPr>
          <w:rFonts w:asciiTheme="majorBidi" w:hAnsiTheme="majorBidi" w:cstheme="majorBidi"/>
          <w:color w:val="auto"/>
          <w:lang w:val="en-US"/>
        </w:rPr>
        <w:t xml:space="preserve"> and </w:t>
      </w:r>
      <w:r w:rsidR="00933944" w:rsidRPr="007C5013">
        <w:rPr>
          <w:rFonts w:asciiTheme="majorBidi" w:hAnsiTheme="majorBidi" w:cstheme="majorBidi"/>
          <w:color w:val="auto"/>
          <w:lang w:val="en-US"/>
        </w:rPr>
        <w:t xml:space="preserve">a </w:t>
      </w:r>
      <w:r w:rsidR="00C27932" w:rsidRPr="007C5013">
        <w:rPr>
          <w:rFonts w:asciiTheme="majorBidi" w:hAnsiTheme="majorBidi" w:cstheme="majorBidi"/>
          <w:color w:val="auto"/>
          <w:lang w:val="en-US"/>
        </w:rPr>
        <w:t>test set.</w:t>
      </w:r>
      <w:r w:rsidR="00C27932" w:rsidRPr="007C5013">
        <w:rPr>
          <w:rFonts w:asciiTheme="majorBidi" w:hAnsiTheme="majorBidi" w:cstheme="majorBidi"/>
          <w:lang w:val="en-US"/>
        </w:rPr>
        <w:t xml:space="preserve"> The two models </w:t>
      </w:r>
      <w:r w:rsidR="00A3227E" w:rsidRPr="007C5013">
        <w:rPr>
          <w:rFonts w:asciiTheme="majorBidi" w:hAnsiTheme="majorBidi" w:cstheme="majorBidi"/>
          <w:lang w:val="en-US"/>
        </w:rPr>
        <w:t>constructed (</w:t>
      </w:r>
      <w:proofErr w:type="spellStart"/>
      <w:r w:rsidR="00A3227E" w:rsidRPr="007C5013">
        <w:rPr>
          <w:rFonts w:asciiTheme="majorBidi" w:hAnsiTheme="majorBidi" w:cstheme="majorBidi"/>
          <w:lang w:val="en-US"/>
        </w:rPr>
        <w:t>C</w:t>
      </w:r>
      <w:r w:rsidR="009E7AEF" w:rsidRPr="007C5013">
        <w:rPr>
          <w:rFonts w:asciiTheme="majorBidi" w:hAnsiTheme="majorBidi" w:cstheme="majorBidi"/>
          <w:lang w:val="en-US"/>
        </w:rPr>
        <w:t>o</w:t>
      </w:r>
      <w:r w:rsidR="00A3227E" w:rsidRPr="007C5013">
        <w:rPr>
          <w:rFonts w:asciiTheme="majorBidi" w:hAnsiTheme="majorBidi" w:cstheme="majorBidi"/>
          <w:lang w:val="en-US"/>
        </w:rPr>
        <w:t>MFA</w:t>
      </w:r>
      <w:proofErr w:type="spellEnd"/>
      <w:r w:rsidR="00A3227E" w:rsidRPr="007C5013">
        <w:rPr>
          <w:rFonts w:asciiTheme="majorBidi" w:hAnsiTheme="majorBidi" w:cstheme="majorBidi"/>
          <w:lang w:val="en-US"/>
        </w:rPr>
        <w:t xml:space="preserve"> and </w:t>
      </w:r>
      <w:proofErr w:type="spellStart"/>
      <w:r w:rsidR="00A3227E" w:rsidRPr="007C5013">
        <w:rPr>
          <w:rFonts w:asciiTheme="majorBidi" w:hAnsiTheme="majorBidi" w:cstheme="majorBidi"/>
          <w:lang w:val="en-US"/>
        </w:rPr>
        <w:t>C</w:t>
      </w:r>
      <w:r w:rsidR="009E7AEF" w:rsidRPr="007C5013">
        <w:rPr>
          <w:rFonts w:asciiTheme="majorBidi" w:hAnsiTheme="majorBidi" w:cstheme="majorBidi"/>
          <w:lang w:val="en-US"/>
        </w:rPr>
        <w:t>o</w:t>
      </w:r>
      <w:r w:rsidR="00A3227E" w:rsidRPr="007C5013">
        <w:rPr>
          <w:rFonts w:asciiTheme="majorBidi" w:hAnsiTheme="majorBidi" w:cstheme="majorBidi"/>
          <w:lang w:val="en-US"/>
        </w:rPr>
        <w:t>MSIA</w:t>
      </w:r>
      <w:proofErr w:type="spellEnd"/>
      <w:r w:rsidR="00A3227E" w:rsidRPr="007C5013">
        <w:rPr>
          <w:rFonts w:asciiTheme="majorBidi" w:hAnsiTheme="majorBidi" w:cstheme="majorBidi"/>
          <w:lang w:val="en-US"/>
        </w:rPr>
        <w:t xml:space="preserve">) </w:t>
      </w:r>
      <w:r w:rsidR="00C27932" w:rsidRPr="007C5013">
        <w:rPr>
          <w:rFonts w:asciiTheme="majorBidi" w:hAnsiTheme="majorBidi" w:cstheme="majorBidi"/>
          <w:lang w:val="en-US"/>
        </w:rPr>
        <w:t>show good statistical reliability</w:t>
      </w:r>
      <w:r w:rsidR="00274D4D">
        <w:rPr>
          <w:rFonts w:asciiTheme="majorBidi" w:hAnsiTheme="majorBidi" w:cstheme="majorBidi"/>
          <w:lang w:val="en-US"/>
        </w:rPr>
        <w:t xml:space="preserve"> </w:t>
      </w:r>
      <w:r w:rsidR="00BF6034" w:rsidRPr="007C5013">
        <w:rPr>
          <w:rFonts w:asciiTheme="majorBidi" w:hAnsiTheme="majorBidi" w:cstheme="majorBidi"/>
          <w:lang w:val="en-US"/>
        </w:rPr>
        <w:t>(q</w:t>
      </w:r>
      <w:r w:rsidR="00BF6034" w:rsidRPr="007C5013">
        <w:rPr>
          <w:rFonts w:asciiTheme="majorBidi" w:hAnsiTheme="majorBidi" w:cstheme="majorBidi"/>
          <w:vertAlign w:val="superscript"/>
          <w:lang w:val="en-US"/>
        </w:rPr>
        <w:t>2</w:t>
      </w:r>
      <w:r w:rsidR="006C534F" w:rsidRPr="007C5013">
        <w:rPr>
          <w:rFonts w:asciiTheme="majorBidi" w:hAnsiTheme="majorBidi" w:cstheme="majorBidi"/>
          <w:lang w:val="en-US"/>
        </w:rPr>
        <w:t>=</w:t>
      </w:r>
      <w:r w:rsidR="00BF6034" w:rsidRPr="007C5013">
        <w:rPr>
          <w:rFonts w:asciiTheme="majorBidi" w:hAnsiTheme="majorBidi" w:cstheme="majorBidi"/>
          <w:lang w:val="en-US"/>
        </w:rPr>
        <w:t>0.758</w:t>
      </w:r>
      <w:r w:rsidR="00C27932" w:rsidRPr="007C5013">
        <w:rPr>
          <w:rFonts w:asciiTheme="majorBidi" w:hAnsiTheme="majorBidi" w:cstheme="majorBidi"/>
          <w:lang w:val="en-US"/>
        </w:rPr>
        <w:t>; r</w:t>
      </w:r>
      <w:r w:rsidR="00C27932" w:rsidRPr="007C5013">
        <w:rPr>
          <w:rFonts w:asciiTheme="majorBidi" w:hAnsiTheme="majorBidi" w:cstheme="majorBidi"/>
          <w:vertAlign w:val="superscript"/>
          <w:lang w:val="en-US"/>
        </w:rPr>
        <w:t>2</w:t>
      </w:r>
      <w:r w:rsidR="006C534F" w:rsidRPr="007C5013">
        <w:rPr>
          <w:rFonts w:asciiTheme="majorBidi" w:hAnsiTheme="majorBidi" w:cstheme="majorBidi"/>
          <w:lang w:val="en-US"/>
        </w:rPr>
        <w:t>=</w:t>
      </w:r>
      <w:r w:rsidR="00C27932" w:rsidRPr="007C5013">
        <w:rPr>
          <w:rFonts w:asciiTheme="majorBidi" w:hAnsiTheme="majorBidi" w:cstheme="majorBidi"/>
          <w:lang w:val="en-US"/>
        </w:rPr>
        <w:t>0.9</w:t>
      </w:r>
      <w:r w:rsidR="00BF6034" w:rsidRPr="007C5013">
        <w:rPr>
          <w:rFonts w:asciiTheme="majorBidi" w:hAnsiTheme="majorBidi" w:cstheme="majorBidi"/>
          <w:lang w:val="en-US"/>
        </w:rPr>
        <w:t>6</w:t>
      </w:r>
      <w:proofErr w:type="gramStart"/>
      <w:r w:rsidR="00BF6034" w:rsidRPr="007C5013">
        <w:rPr>
          <w:rFonts w:asciiTheme="majorBidi" w:hAnsiTheme="majorBidi" w:cstheme="majorBidi"/>
          <w:lang w:val="en-US"/>
        </w:rPr>
        <w:t>;r</w:t>
      </w:r>
      <w:r w:rsidR="00BF6034" w:rsidRPr="007C5013">
        <w:rPr>
          <w:rFonts w:asciiTheme="majorBidi" w:hAnsiTheme="majorBidi" w:cstheme="majorBidi"/>
          <w:vertAlign w:val="superscript"/>
          <w:lang w:val="en-US"/>
        </w:rPr>
        <w:t>2</w:t>
      </w:r>
      <w:r w:rsidR="0064590F" w:rsidRPr="007C5013">
        <w:rPr>
          <w:rFonts w:asciiTheme="majorBidi" w:hAnsiTheme="majorBidi" w:cstheme="majorBidi"/>
          <w:vertAlign w:val="subscript"/>
          <w:lang w:val="en-US"/>
        </w:rPr>
        <w:t>pred</w:t>
      </w:r>
      <w:proofErr w:type="gramEnd"/>
      <w:r w:rsidR="006C534F" w:rsidRPr="007C5013">
        <w:rPr>
          <w:rFonts w:asciiTheme="majorBidi" w:hAnsiTheme="majorBidi" w:cstheme="majorBidi"/>
          <w:lang w:val="en-US"/>
        </w:rPr>
        <w:t>=</w:t>
      </w:r>
      <w:r w:rsidR="00BF6034" w:rsidRPr="007C5013">
        <w:rPr>
          <w:rFonts w:asciiTheme="majorBidi" w:hAnsiTheme="majorBidi" w:cstheme="majorBidi"/>
          <w:lang w:val="en-US"/>
        </w:rPr>
        <w:t xml:space="preserve"> 0.783</w:t>
      </w:r>
      <w:r w:rsidR="00C27932" w:rsidRPr="007C5013">
        <w:rPr>
          <w:rFonts w:asciiTheme="majorBidi" w:hAnsiTheme="majorBidi" w:cstheme="majorBidi"/>
          <w:lang w:val="en-US"/>
        </w:rPr>
        <w:t>) and (q</w:t>
      </w:r>
      <w:r w:rsidR="00C27932" w:rsidRPr="007C5013">
        <w:rPr>
          <w:rFonts w:asciiTheme="majorBidi" w:hAnsiTheme="majorBidi" w:cstheme="majorBidi"/>
          <w:vertAlign w:val="superscript"/>
          <w:lang w:val="en-US"/>
        </w:rPr>
        <w:t>2</w:t>
      </w:r>
      <w:r w:rsidR="006C534F" w:rsidRPr="007C5013">
        <w:rPr>
          <w:rFonts w:asciiTheme="majorBidi" w:hAnsiTheme="majorBidi" w:cstheme="majorBidi"/>
          <w:lang w:val="en-US"/>
        </w:rPr>
        <w:t>=</w:t>
      </w:r>
      <w:r w:rsidR="00C27932" w:rsidRPr="007C5013">
        <w:rPr>
          <w:rFonts w:asciiTheme="majorBidi" w:hAnsiTheme="majorBidi" w:cstheme="majorBidi"/>
          <w:lang w:val="en-US"/>
        </w:rPr>
        <w:t xml:space="preserve"> 0.7</w:t>
      </w:r>
      <w:r w:rsidR="00BF6034" w:rsidRPr="007C5013">
        <w:rPr>
          <w:rFonts w:asciiTheme="majorBidi" w:hAnsiTheme="majorBidi" w:cstheme="majorBidi"/>
          <w:lang w:val="en-US"/>
        </w:rPr>
        <w:t>44; r</w:t>
      </w:r>
      <w:r w:rsidR="00BF6034" w:rsidRPr="007C5013">
        <w:rPr>
          <w:rFonts w:asciiTheme="majorBidi" w:hAnsiTheme="majorBidi" w:cstheme="majorBidi"/>
          <w:vertAlign w:val="superscript"/>
          <w:lang w:val="en-US"/>
        </w:rPr>
        <w:t>2</w:t>
      </w:r>
      <w:r w:rsidR="006C534F" w:rsidRPr="007C5013">
        <w:rPr>
          <w:rFonts w:asciiTheme="majorBidi" w:hAnsiTheme="majorBidi" w:cstheme="majorBidi"/>
          <w:lang w:val="en-US"/>
        </w:rPr>
        <w:t>=</w:t>
      </w:r>
      <w:r w:rsidR="00A3227E" w:rsidRPr="007C5013">
        <w:rPr>
          <w:rFonts w:asciiTheme="majorBidi" w:hAnsiTheme="majorBidi" w:cstheme="majorBidi"/>
          <w:lang w:val="en-US"/>
        </w:rPr>
        <w:t>0.97</w:t>
      </w:r>
      <w:r w:rsidR="00C27932" w:rsidRPr="007C5013">
        <w:rPr>
          <w:rFonts w:asciiTheme="majorBidi" w:hAnsiTheme="majorBidi" w:cstheme="majorBidi"/>
          <w:lang w:val="en-US"/>
        </w:rPr>
        <w:t>;r</w:t>
      </w:r>
      <w:r w:rsidR="00C27932" w:rsidRPr="007C5013">
        <w:rPr>
          <w:rFonts w:asciiTheme="majorBidi" w:hAnsiTheme="majorBidi" w:cstheme="majorBidi"/>
          <w:vertAlign w:val="superscript"/>
          <w:lang w:val="en-US"/>
        </w:rPr>
        <w:t>2</w:t>
      </w:r>
      <w:r w:rsidR="0064590F" w:rsidRPr="007C5013">
        <w:rPr>
          <w:rFonts w:asciiTheme="majorBidi" w:hAnsiTheme="majorBidi" w:cstheme="majorBidi"/>
          <w:vertAlign w:val="subscript"/>
          <w:lang w:val="en-US"/>
        </w:rPr>
        <w:t>pred</w:t>
      </w:r>
      <w:r w:rsidR="006C534F" w:rsidRPr="007C5013">
        <w:rPr>
          <w:rFonts w:asciiTheme="majorBidi" w:hAnsiTheme="majorBidi" w:cstheme="majorBidi"/>
          <w:lang w:val="en-US"/>
        </w:rPr>
        <w:t>=</w:t>
      </w:r>
      <w:r w:rsidR="00C27932" w:rsidRPr="007C5013">
        <w:rPr>
          <w:rFonts w:asciiTheme="majorBidi" w:hAnsiTheme="majorBidi" w:cstheme="majorBidi"/>
          <w:lang w:val="en-US"/>
        </w:rPr>
        <w:t xml:space="preserve"> 0.</w:t>
      </w:r>
      <w:r w:rsidR="00BF6034" w:rsidRPr="007C5013">
        <w:rPr>
          <w:rFonts w:asciiTheme="majorBidi" w:hAnsiTheme="majorBidi" w:cstheme="majorBidi"/>
          <w:lang w:val="en-US"/>
        </w:rPr>
        <w:t>625</w:t>
      </w:r>
      <w:r w:rsidR="00EA2802" w:rsidRPr="007C5013">
        <w:rPr>
          <w:rFonts w:asciiTheme="majorBidi" w:hAnsiTheme="majorBidi" w:cstheme="majorBidi"/>
          <w:lang w:val="en-US"/>
        </w:rPr>
        <w:t>) respectively</w:t>
      </w:r>
      <w:r w:rsidR="00C27932" w:rsidRPr="007C5013">
        <w:rPr>
          <w:rFonts w:asciiTheme="majorBidi" w:hAnsiTheme="majorBidi" w:cstheme="majorBidi"/>
          <w:lang w:val="en-US"/>
        </w:rPr>
        <w:t>.</w:t>
      </w:r>
    </w:p>
    <w:p w:rsidR="00C27932" w:rsidRPr="007C5013" w:rsidRDefault="00EE4EF4" w:rsidP="00EE69EA">
      <w:pPr>
        <w:autoSpaceDE w:val="0"/>
        <w:autoSpaceDN w:val="0"/>
        <w:adjustRightInd w:val="0"/>
        <w:spacing w:after="0" w:line="360" w:lineRule="auto"/>
        <w:jc w:val="both"/>
        <w:rPr>
          <w:rFonts w:asciiTheme="majorBidi" w:hAnsiTheme="majorBidi" w:cstheme="majorBidi"/>
          <w:sz w:val="24"/>
          <w:szCs w:val="24"/>
        </w:rPr>
      </w:pPr>
      <w:r w:rsidRPr="007C5013">
        <w:rPr>
          <w:rFonts w:asciiTheme="majorBidi" w:hAnsiTheme="majorBidi" w:cstheme="majorBidi"/>
          <w:sz w:val="24"/>
          <w:szCs w:val="24"/>
        </w:rPr>
        <w:t>In addition</w:t>
      </w:r>
      <w:r w:rsidR="00A3227E" w:rsidRPr="007C5013">
        <w:rPr>
          <w:rFonts w:asciiTheme="majorBidi" w:hAnsiTheme="majorBidi" w:cstheme="majorBidi"/>
          <w:sz w:val="24"/>
          <w:szCs w:val="24"/>
        </w:rPr>
        <w:t xml:space="preserve">, </w:t>
      </w:r>
      <w:r w:rsidR="00C9480E" w:rsidRPr="007C5013">
        <w:rPr>
          <w:rFonts w:asciiTheme="majorBidi" w:hAnsiTheme="majorBidi" w:cstheme="majorBidi"/>
          <w:sz w:val="24"/>
          <w:szCs w:val="24"/>
        </w:rPr>
        <w:t xml:space="preserve">docking </w:t>
      </w:r>
      <w:r w:rsidR="00274D4D" w:rsidRPr="007C5013">
        <w:rPr>
          <w:rFonts w:asciiTheme="majorBidi" w:hAnsiTheme="majorBidi" w:cstheme="majorBidi"/>
          <w:sz w:val="24"/>
          <w:szCs w:val="24"/>
        </w:rPr>
        <w:t>methods were</w:t>
      </w:r>
      <w:r w:rsidR="007626C6" w:rsidRPr="007C5013">
        <w:rPr>
          <w:rFonts w:asciiTheme="majorBidi" w:hAnsiTheme="majorBidi" w:cstheme="majorBidi"/>
          <w:sz w:val="24"/>
          <w:szCs w:val="24"/>
        </w:rPr>
        <w:t xml:space="preserve"> </w:t>
      </w:r>
      <w:r w:rsidR="00274D4D" w:rsidRPr="007C5013">
        <w:rPr>
          <w:rFonts w:asciiTheme="majorBidi" w:hAnsiTheme="majorBidi" w:cstheme="majorBidi"/>
          <w:sz w:val="24"/>
          <w:szCs w:val="24"/>
        </w:rPr>
        <w:t>applied to</w:t>
      </w:r>
      <w:r w:rsidR="00C27932" w:rsidRPr="007C5013">
        <w:rPr>
          <w:rFonts w:asciiTheme="majorBidi" w:hAnsiTheme="majorBidi" w:cstheme="majorBidi"/>
          <w:sz w:val="24"/>
          <w:szCs w:val="24"/>
        </w:rPr>
        <w:t xml:space="preserve"> understand the structural features responsible for the affinity of the ligands</w:t>
      </w:r>
      <w:r w:rsidR="00274D4D">
        <w:rPr>
          <w:rFonts w:asciiTheme="majorBidi" w:hAnsiTheme="majorBidi" w:cstheme="majorBidi"/>
          <w:sz w:val="24"/>
          <w:szCs w:val="24"/>
        </w:rPr>
        <w:t xml:space="preserve"> </w:t>
      </w:r>
      <w:r w:rsidR="008D037B" w:rsidRPr="007C5013">
        <w:rPr>
          <w:rFonts w:asciiTheme="majorBidi" w:hAnsiTheme="majorBidi" w:cstheme="majorBidi"/>
          <w:sz w:val="24"/>
          <w:szCs w:val="24"/>
        </w:rPr>
        <w:t>in the</w:t>
      </w:r>
      <w:r w:rsidR="00BF6034" w:rsidRPr="007C5013">
        <w:rPr>
          <w:rFonts w:asciiTheme="majorBidi" w:hAnsiTheme="majorBidi" w:cstheme="majorBidi"/>
          <w:sz w:val="24"/>
          <w:szCs w:val="24"/>
        </w:rPr>
        <w:t xml:space="preserve"> binding pockets of </w:t>
      </w:r>
      <w:r w:rsidR="00BF6034" w:rsidRPr="007C5013">
        <w:rPr>
          <w:rFonts w:asciiTheme="majorBidi" w:hAnsiTheme="majorBidi" w:cstheme="majorBidi"/>
          <w:i/>
          <w:iCs/>
          <w:sz w:val="24"/>
          <w:szCs w:val="24"/>
        </w:rPr>
        <w:t xml:space="preserve">S. aureus </w:t>
      </w:r>
      <w:r w:rsidR="00BF6034" w:rsidRPr="007C5013">
        <w:rPr>
          <w:rFonts w:asciiTheme="majorBidi" w:hAnsiTheme="majorBidi" w:cstheme="majorBidi"/>
          <w:sz w:val="24"/>
          <w:szCs w:val="24"/>
        </w:rPr>
        <w:t>DNA gyrase</w:t>
      </w:r>
      <w:r w:rsidR="00C27932" w:rsidRPr="007C5013">
        <w:rPr>
          <w:rFonts w:asciiTheme="majorBidi" w:hAnsiTheme="majorBidi" w:cstheme="majorBidi"/>
          <w:sz w:val="24"/>
          <w:szCs w:val="24"/>
        </w:rPr>
        <w:t>.</w:t>
      </w:r>
    </w:p>
    <w:p w:rsidR="00C27932" w:rsidRPr="007C5013" w:rsidRDefault="00ED2260" w:rsidP="00EE69EA">
      <w:pPr>
        <w:tabs>
          <w:tab w:val="left" w:pos="1701"/>
        </w:tabs>
        <w:autoSpaceDE w:val="0"/>
        <w:autoSpaceDN w:val="0"/>
        <w:adjustRightInd w:val="0"/>
        <w:spacing w:after="0" w:line="360" w:lineRule="auto"/>
        <w:jc w:val="both"/>
        <w:rPr>
          <w:rFonts w:asciiTheme="majorBidi" w:hAnsiTheme="majorBidi" w:cstheme="majorBidi"/>
          <w:sz w:val="24"/>
          <w:szCs w:val="24"/>
        </w:rPr>
      </w:pPr>
      <w:r w:rsidRPr="007C5013">
        <w:rPr>
          <w:rFonts w:asciiTheme="majorBidi" w:hAnsiTheme="majorBidi" w:cstheme="majorBidi"/>
          <w:sz w:val="24"/>
          <w:szCs w:val="24"/>
        </w:rPr>
        <w:t xml:space="preserve"> Drug likeness and ADME</w:t>
      </w:r>
      <w:r w:rsidR="009232CF">
        <w:rPr>
          <w:rFonts w:asciiTheme="majorBidi" w:hAnsiTheme="majorBidi" w:cstheme="majorBidi"/>
          <w:sz w:val="24"/>
          <w:szCs w:val="24"/>
        </w:rPr>
        <w:t xml:space="preserve"> </w:t>
      </w:r>
      <w:r w:rsidRPr="007C5013">
        <w:rPr>
          <w:rFonts w:asciiTheme="majorBidi" w:hAnsiTheme="majorBidi" w:cstheme="majorBidi"/>
          <w:sz w:val="24"/>
          <w:szCs w:val="24"/>
        </w:rPr>
        <w:t xml:space="preserve">analysis </w:t>
      </w:r>
      <w:r w:rsidR="002C1ED8" w:rsidRPr="007C5013">
        <w:rPr>
          <w:rFonts w:asciiTheme="majorBidi" w:hAnsiTheme="majorBidi" w:cstheme="majorBidi"/>
          <w:sz w:val="24"/>
          <w:szCs w:val="24"/>
        </w:rPr>
        <w:t xml:space="preserve">applied </w:t>
      </w:r>
      <w:r w:rsidR="002E518E" w:rsidRPr="007C5013">
        <w:rPr>
          <w:rFonts w:asciiTheme="majorBidi" w:hAnsiTheme="majorBidi" w:cstheme="majorBidi"/>
          <w:sz w:val="24"/>
          <w:szCs w:val="24"/>
        </w:rPr>
        <w:t>in this</w:t>
      </w:r>
      <w:r w:rsidR="00933944" w:rsidRPr="007C5013">
        <w:rPr>
          <w:rFonts w:asciiTheme="majorBidi" w:hAnsiTheme="majorBidi" w:cstheme="majorBidi"/>
          <w:sz w:val="24"/>
          <w:szCs w:val="24"/>
        </w:rPr>
        <w:t xml:space="preserve"> </w:t>
      </w:r>
      <w:r w:rsidR="002E518E" w:rsidRPr="007C5013">
        <w:rPr>
          <w:rFonts w:asciiTheme="majorBidi" w:hAnsiTheme="majorBidi" w:cstheme="majorBidi"/>
          <w:sz w:val="24"/>
          <w:szCs w:val="24"/>
        </w:rPr>
        <w:t>series of</w:t>
      </w:r>
      <w:r w:rsidR="007626C6" w:rsidRPr="007C5013">
        <w:rPr>
          <w:rFonts w:asciiTheme="majorBidi" w:hAnsiTheme="majorBidi" w:cstheme="majorBidi"/>
          <w:sz w:val="24"/>
          <w:szCs w:val="24"/>
        </w:rPr>
        <w:t xml:space="preserve"> </w:t>
      </w:r>
      <w:r w:rsidRPr="007C5013">
        <w:rPr>
          <w:rFonts w:asciiTheme="majorBidi" w:hAnsiTheme="majorBidi" w:cstheme="majorBidi"/>
          <w:sz w:val="24"/>
          <w:szCs w:val="24"/>
        </w:rPr>
        <w:t xml:space="preserve">new </w:t>
      </w:r>
      <w:r w:rsidR="00DF6B20" w:rsidRPr="007C5013">
        <w:rPr>
          <w:rFonts w:asciiTheme="majorBidi" w:hAnsiTheme="majorBidi" w:cstheme="majorBidi"/>
          <w:sz w:val="24"/>
          <w:szCs w:val="24"/>
        </w:rPr>
        <w:t xml:space="preserve">proposed </w:t>
      </w:r>
      <w:r w:rsidRPr="007C5013">
        <w:rPr>
          <w:rFonts w:asciiTheme="majorBidi" w:hAnsiTheme="majorBidi" w:cstheme="majorBidi"/>
          <w:sz w:val="24"/>
          <w:szCs w:val="24"/>
        </w:rPr>
        <w:t>compound</w:t>
      </w:r>
      <w:r w:rsidR="00DF6B20" w:rsidRPr="007C5013">
        <w:rPr>
          <w:rFonts w:asciiTheme="majorBidi" w:hAnsiTheme="majorBidi" w:cstheme="majorBidi"/>
          <w:sz w:val="24"/>
          <w:szCs w:val="24"/>
        </w:rPr>
        <w:t>s</w:t>
      </w:r>
      <w:r w:rsidR="002C1ED8" w:rsidRPr="007C5013">
        <w:rPr>
          <w:rFonts w:asciiTheme="majorBidi" w:hAnsiTheme="majorBidi" w:cstheme="majorBidi"/>
          <w:sz w:val="24"/>
          <w:szCs w:val="24"/>
        </w:rPr>
        <w:t xml:space="preserve">, </w:t>
      </w:r>
      <w:r w:rsidRPr="007C5013">
        <w:rPr>
          <w:rFonts w:asciiTheme="majorBidi" w:hAnsiTheme="majorBidi" w:cstheme="majorBidi"/>
          <w:sz w:val="24"/>
          <w:szCs w:val="24"/>
        </w:rPr>
        <w:t xml:space="preserve">have shown that the five lead molecules would have </w:t>
      </w:r>
      <w:r w:rsidR="002E518E" w:rsidRPr="007C5013">
        <w:rPr>
          <w:rFonts w:asciiTheme="majorBidi" w:hAnsiTheme="majorBidi" w:cstheme="majorBidi"/>
          <w:sz w:val="24"/>
          <w:szCs w:val="24"/>
        </w:rPr>
        <w:t>the potential</w:t>
      </w:r>
      <w:r w:rsidR="006D75C7" w:rsidRPr="007C5013">
        <w:rPr>
          <w:rFonts w:asciiTheme="majorBidi" w:hAnsiTheme="majorBidi" w:cstheme="majorBidi"/>
          <w:sz w:val="24"/>
          <w:szCs w:val="24"/>
        </w:rPr>
        <w:t xml:space="preserve"> to </w:t>
      </w:r>
      <w:r w:rsidR="00252156" w:rsidRPr="007C5013">
        <w:rPr>
          <w:rFonts w:asciiTheme="majorBidi" w:hAnsiTheme="majorBidi" w:cstheme="majorBidi"/>
          <w:sz w:val="24"/>
          <w:szCs w:val="24"/>
        </w:rPr>
        <w:t>be effective</w:t>
      </w:r>
      <w:r w:rsidR="00C27932" w:rsidRPr="007C5013">
        <w:rPr>
          <w:rFonts w:asciiTheme="majorBidi" w:hAnsiTheme="majorBidi" w:cstheme="majorBidi"/>
          <w:sz w:val="24"/>
          <w:szCs w:val="24"/>
        </w:rPr>
        <w:t xml:space="preserve"> drugs and </w:t>
      </w:r>
      <w:r w:rsidR="002E518E" w:rsidRPr="007C5013">
        <w:rPr>
          <w:rFonts w:asciiTheme="majorBidi" w:hAnsiTheme="majorBidi" w:cstheme="majorBidi"/>
          <w:sz w:val="24"/>
          <w:szCs w:val="24"/>
        </w:rPr>
        <w:t>could be</w:t>
      </w:r>
      <w:r w:rsidR="00933944" w:rsidRPr="007C5013">
        <w:rPr>
          <w:rFonts w:asciiTheme="majorBidi" w:hAnsiTheme="majorBidi" w:cstheme="majorBidi"/>
          <w:sz w:val="24"/>
          <w:szCs w:val="24"/>
        </w:rPr>
        <w:t xml:space="preserve"> </w:t>
      </w:r>
      <w:r w:rsidR="00252156" w:rsidRPr="007C5013">
        <w:rPr>
          <w:rFonts w:asciiTheme="majorBidi" w:hAnsiTheme="majorBidi" w:cstheme="majorBidi"/>
          <w:sz w:val="24"/>
          <w:szCs w:val="24"/>
        </w:rPr>
        <w:t xml:space="preserve">used as </w:t>
      </w:r>
      <w:r w:rsidR="00933944" w:rsidRPr="007C5013">
        <w:rPr>
          <w:rFonts w:asciiTheme="majorBidi" w:hAnsiTheme="majorBidi" w:cstheme="majorBidi"/>
          <w:sz w:val="24"/>
          <w:szCs w:val="24"/>
        </w:rPr>
        <w:t>a</w:t>
      </w:r>
      <w:r w:rsidR="002E518E">
        <w:rPr>
          <w:rFonts w:asciiTheme="majorBidi" w:hAnsiTheme="majorBidi" w:cstheme="majorBidi"/>
          <w:sz w:val="24"/>
          <w:szCs w:val="24"/>
        </w:rPr>
        <w:t xml:space="preserve"> </w:t>
      </w:r>
      <w:r w:rsidR="00C27932" w:rsidRPr="007C5013">
        <w:rPr>
          <w:rFonts w:asciiTheme="majorBidi" w:hAnsiTheme="majorBidi" w:cstheme="majorBidi"/>
          <w:sz w:val="24"/>
          <w:szCs w:val="24"/>
        </w:rPr>
        <w:t xml:space="preserve">starting point </w:t>
      </w:r>
      <w:r w:rsidR="008D037B" w:rsidRPr="007C5013">
        <w:rPr>
          <w:rFonts w:asciiTheme="majorBidi" w:hAnsiTheme="majorBidi" w:cstheme="majorBidi"/>
          <w:sz w:val="24"/>
          <w:szCs w:val="24"/>
        </w:rPr>
        <w:t>for designing</w:t>
      </w:r>
      <w:r w:rsidR="00E0007C" w:rsidRPr="007C5013">
        <w:rPr>
          <w:rFonts w:asciiTheme="majorBidi" w:hAnsiTheme="majorBidi" w:cstheme="majorBidi"/>
          <w:sz w:val="24"/>
          <w:szCs w:val="24"/>
        </w:rPr>
        <w:t xml:space="preserve"> compounds against s</w:t>
      </w:r>
      <w:r w:rsidR="00C27932" w:rsidRPr="007C5013">
        <w:rPr>
          <w:rFonts w:asciiTheme="majorBidi" w:hAnsiTheme="majorBidi" w:cstheme="majorBidi"/>
          <w:sz w:val="24"/>
          <w:szCs w:val="24"/>
        </w:rPr>
        <w:t>taphylococcus aureus.</w:t>
      </w:r>
    </w:p>
    <w:p w:rsidR="004E6842" w:rsidRPr="007C5013" w:rsidRDefault="004E6842" w:rsidP="00EE69EA">
      <w:pPr>
        <w:autoSpaceDE w:val="0"/>
        <w:autoSpaceDN w:val="0"/>
        <w:adjustRightInd w:val="0"/>
        <w:spacing w:after="0" w:line="360" w:lineRule="auto"/>
        <w:jc w:val="both"/>
        <w:rPr>
          <w:rFonts w:asciiTheme="majorBidi" w:hAnsiTheme="majorBidi" w:cstheme="majorBidi"/>
          <w:b/>
          <w:bCs/>
          <w:sz w:val="20"/>
          <w:szCs w:val="20"/>
        </w:rPr>
      </w:pPr>
    </w:p>
    <w:p w:rsidR="004E6842" w:rsidRPr="007C5013" w:rsidRDefault="004E6842" w:rsidP="0026715B">
      <w:pPr>
        <w:autoSpaceDE w:val="0"/>
        <w:autoSpaceDN w:val="0"/>
        <w:adjustRightInd w:val="0"/>
        <w:spacing w:after="0" w:line="360" w:lineRule="auto"/>
        <w:jc w:val="both"/>
        <w:rPr>
          <w:rFonts w:asciiTheme="majorBidi" w:hAnsiTheme="majorBidi" w:cstheme="majorBidi"/>
          <w:sz w:val="24"/>
          <w:szCs w:val="24"/>
        </w:rPr>
      </w:pPr>
      <w:r w:rsidRPr="007C5013">
        <w:rPr>
          <w:rFonts w:asciiTheme="majorBidi" w:hAnsiTheme="majorBidi" w:cstheme="majorBidi"/>
          <w:b/>
          <w:bCs/>
          <w:sz w:val="24"/>
          <w:szCs w:val="24"/>
        </w:rPr>
        <w:t>Keywords:</w:t>
      </w:r>
      <w:r w:rsidR="00BF218F" w:rsidRPr="007C5013">
        <w:rPr>
          <w:rFonts w:asciiTheme="majorBidi" w:hAnsiTheme="majorBidi" w:cstheme="majorBidi"/>
          <w:b/>
          <w:bCs/>
          <w:sz w:val="24"/>
          <w:szCs w:val="24"/>
        </w:rPr>
        <w:t xml:space="preserve"> </w:t>
      </w:r>
      <w:r w:rsidR="00882107" w:rsidRPr="007C5013">
        <w:rPr>
          <w:rFonts w:asciiTheme="majorBidi" w:hAnsiTheme="majorBidi" w:cstheme="majorBidi"/>
          <w:sz w:val="24"/>
          <w:szCs w:val="24"/>
        </w:rPr>
        <w:t>3D-</w:t>
      </w:r>
      <w:r w:rsidR="00C9480E" w:rsidRPr="007C5013">
        <w:rPr>
          <w:rFonts w:asciiTheme="majorBidi" w:hAnsiTheme="majorBidi" w:cstheme="majorBidi"/>
          <w:sz w:val="24"/>
          <w:szCs w:val="24"/>
        </w:rPr>
        <w:t>QSAR</w:t>
      </w:r>
      <w:r w:rsidR="0026715B">
        <w:rPr>
          <w:rFonts w:asciiTheme="majorBidi" w:hAnsiTheme="majorBidi" w:cstheme="majorBidi"/>
          <w:sz w:val="24"/>
          <w:szCs w:val="24"/>
        </w:rPr>
        <w:t>;</w:t>
      </w:r>
      <w:r w:rsidR="00CE6CCE" w:rsidRPr="007C5013">
        <w:rPr>
          <w:rFonts w:asciiTheme="majorBidi" w:hAnsiTheme="majorBidi" w:cstheme="majorBidi"/>
          <w:sz w:val="24"/>
          <w:szCs w:val="24"/>
        </w:rPr>
        <w:t xml:space="preserve"> docking</w:t>
      </w:r>
      <w:r w:rsidR="0026715B">
        <w:rPr>
          <w:rFonts w:asciiTheme="majorBidi" w:hAnsiTheme="majorBidi" w:cstheme="majorBidi"/>
          <w:sz w:val="24"/>
          <w:szCs w:val="24"/>
        </w:rPr>
        <w:t>;</w:t>
      </w:r>
      <w:r w:rsidR="00CE6CCE" w:rsidRPr="007C5013">
        <w:rPr>
          <w:rFonts w:asciiTheme="majorBidi" w:hAnsiTheme="majorBidi" w:cstheme="majorBidi"/>
          <w:color w:val="000000"/>
          <w:sz w:val="24"/>
          <w:szCs w:val="24"/>
        </w:rPr>
        <w:t xml:space="preserve"> staphylococcus aureus</w:t>
      </w:r>
      <w:r w:rsidR="0026715B">
        <w:rPr>
          <w:rFonts w:asciiTheme="majorBidi" w:hAnsiTheme="majorBidi" w:cstheme="majorBidi"/>
          <w:sz w:val="24"/>
          <w:szCs w:val="24"/>
        </w:rPr>
        <w:t>;</w:t>
      </w:r>
      <w:r w:rsidR="00CE6CCE" w:rsidRPr="007C5013">
        <w:rPr>
          <w:rFonts w:asciiTheme="majorBidi" w:hAnsiTheme="majorBidi" w:cstheme="majorBidi"/>
          <w:sz w:val="24"/>
          <w:szCs w:val="24"/>
        </w:rPr>
        <w:t xml:space="preserve"> </w:t>
      </w:r>
      <w:proofErr w:type="spellStart"/>
      <w:r w:rsidR="00CE6CCE" w:rsidRPr="007C5013">
        <w:rPr>
          <w:rFonts w:asciiTheme="majorBidi" w:hAnsiTheme="majorBidi" w:cstheme="majorBidi"/>
          <w:sz w:val="24"/>
          <w:szCs w:val="24"/>
        </w:rPr>
        <w:t>thienopyrimidine</w:t>
      </w:r>
      <w:proofErr w:type="spellEnd"/>
      <w:r w:rsidR="0026715B">
        <w:rPr>
          <w:rFonts w:asciiTheme="majorBidi" w:hAnsiTheme="majorBidi" w:cstheme="majorBidi"/>
          <w:sz w:val="24"/>
          <w:szCs w:val="24"/>
        </w:rPr>
        <w:t>;</w:t>
      </w:r>
      <w:r w:rsidR="00CE6CCE" w:rsidRPr="007C5013">
        <w:rPr>
          <w:rFonts w:asciiTheme="majorBidi" w:hAnsiTheme="majorBidi" w:cstheme="majorBidi"/>
          <w:sz w:val="24"/>
          <w:szCs w:val="24"/>
        </w:rPr>
        <w:t xml:space="preserve"> </w:t>
      </w:r>
      <w:proofErr w:type="spellStart"/>
      <w:r w:rsidR="00CE6CCE" w:rsidRPr="007C5013">
        <w:rPr>
          <w:rFonts w:asciiTheme="majorBidi" w:hAnsiTheme="majorBidi" w:cstheme="majorBidi"/>
          <w:sz w:val="24"/>
          <w:szCs w:val="24"/>
        </w:rPr>
        <w:t>admet</w:t>
      </w:r>
      <w:proofErr w:type="spellEnd"/>
      <w:r w:rsidRPr="007C5013">
        <w:rPr>
          <w:rFonts w:asciiTheme="majorBidi" w:hAnsiTheme="majorBidi" w:cstheme="majorBidi"/>
          <w:sz w:val="24"/>
          <w:szCs w:val="24"/>
        </w:rPr>
        <w:t>.</w:t>
      </w:r>
    </w:p>
    <w:p w:rsidR="00037A1F" w:rsidRPr="007C5013" w:rsidRDefault="00037A1F" w:rsidP="00EE69EA">
      <w:pPr>
        <w:autoSpaceDE w:val="0"/>
        <w:autoSpaceDN w:val="0"/>
        <w:adjustRightInd w:val="0"/>
        <w:spacing w:after="0" w:line="360" w:lineRule="auto"/>
        <w:jc w:val="both"/>
        <w:rPr>
          <w:rFonts w:asciiTheme="majorBidi" w:hAnsiTheme="majorBidi" w:cstheme="majorBidi"/>
          <w:color w:val="000000"/>
          <w:sz w:val="24"/>
          <w:szCs w:val="24"/>
        </w:rPr>
      </w:pPr>
    </w:p>
    <w:p w:rsidR="003C5333" w:rsidRPr="007C5013" w:rsidRDefault="00F8737C" w:rsidP="00EE69EA">
      <w:pPr>
        <w:pStyle w:val="Heading1"/>
        <w:numPr>
          <w:ilvl w:val="0"/>
          <w:numId w:val="24"/>
        </w:numPr>
        <w:spacing w:line="360" w:lineRule="auto"/>
        <w:jc w:val="center"/>
        <w:rPr>
          <w:rFonts w:asciiTheme="majorBidi" w:hAnsiTheme="majorBidi"/>
          <w:color w:val="auto"/>
        </w:rPr>
      </w:pPr>
      <w:r w:rsidRPr="007C5013">
        <w:rPr>
          <w:rFonts w:asciiTheme="majorBidi" w:hAnsiTheme="majorBidi"/>
          <w:color w:val="auto"/>
        </w:rPr>
        <w:lastRenderedPageBreak/>
        <w:t>INTRODUCTION</w:t>
      </w:r>
    </w:p>
    <w:p w:rsidR="00795AFF" w:rsidRPr="007C5013" w:rsidRDefault="00795AFF" w:rsidP="00EE69EA">
      <w:pPr>
        <w:spacing w:line="360" w:lineRule="auto"/>
        <w:rPr>
          <w:rFonts w:asciiTheme="majorBidi" w:hAnsiTheme="majorBidi" w:cstheme="majorBidi"/>
        </w:rPr>
      </w:pPr>
    </w:p>
    <w:p w:rsidR="00CB1E5E" w:rsidRPr="007C5013" w:rsidRDefault="0006436C" w:rsidP="00EE69EA">
      <w:pPr>
        <w:spacing w:line="360" w:lineRule="auto"/>
        <w:ind w:firstLine="567"/>
        <w:jc w:val="both"/>
        <w:rPr>
          <w:rFonts w:asciiTheme="majorBidi" w:hAnsiTheme="majorBidi" w:cstheme="majorBidi"/>
          <w:sz w:val="24"/>
          <w:szCs w:val="24"/>
        </w:rPr>
      </w:pPr>
      <w:r w:rsidRPr="007C5013">
        <w:rPr>
          <w:rFonts w:asciiTheme="majorBidi" w:hAnsiTheme="majorBidi" w:cstheme="majorBidi"/>
          <w:sz w:val="24"/>
          <w:szCs w:val="24"/>
        </w:rPr>
        <w:t xml:space="preserve">The Gram-positive </w:t>
      </w:r>
      <w:r w:rsidR="008D037B" w:rsidRPr="007C5013">
        <w:rPr>
          <w:rFonts w:asciiTheme="majorBidi" w:hAnsiTheme="majorBidi" w:cstheme="majorBidi"/>
          <w:sz w:val="24"/>
          <w:szCs w:val="24"/>
        </w:rPr>
        <w:t>Bacterium</w:t>
      </w:r>
      <w:r w:rsidR="008D037B" w:rsidRPr="007C5013">
        <w:rPr>
          <w:rStyle w:val="html-italic"/>
          <w:rFonts w:asciiTheme="majorBidi" w:hAnsiTheme="majorBidi" w:cstheme="majorBidi"/>
          <w:sz w:val="24"/>
          <w:szCs w:val="24"/>
        </w:rPr>
        <w:t xml:space="preserve"> Staphylococcus</w:t>
      </w:r>
      <w:r w:rsidRPr="007C5013">
        <w:rPr>
          <w:rStyle w:val="html-italic"/>
          <w:rFonts w:asciiTheme="majorBidi" w:hAnsiTheme="majorBidi" w:cstheme="majorBidi"/>
          <w:sz w:val="24"/>
          <w:szCs w:val="24"/>
        </w:rPr>
        <w:t xml:space="preserve"> aureus</w:t>
      </w:r>
      <w:r w:rsidRPr="007C5013">
        <w:rPr>
          <w:rFonts w:asciiTheme="majorBidi" w:hAnsiTheme="majorBidi" w:cstheme="majorBidi"/>
          <w:sz w:val="24"/>
          <w:szCs w:val="24"/>
        </w:rPr>
        <w:t xml:space="preserve"> is </w:t>
      </w:r>
      <w:r w:rsidR="00152AF6" w:rsidRPr="007C5013">
        <w:rPr>
          <w:rFonts w:asciiTheme="majorBidi" w:hAnsiTheme="majorBidi" w:cstheme="majorBidi"/>
          <w:sz w:val="24"/>
          <w:szCs w:val="24"/>
        </w:rPr>
        <w:t>medically</w:t>
      </w:r>
      <w:r w:rsidR="008D037B" w:rsidRPr="007C5013">
        <w:rPr>
          <w:rFonts w:asciiTheme="majorBidi" w:hAnsiTheme="majorBidi" w:cstheme="majorBidi"/>
          <w:sz w:val="24"/>
          <w:szCs w:val="24"/>
        </w:rPr>
        <w:t xml:space="preserve"> important</w:t>
      </w:r>
      <w:r w:rsidR="00FF76F0">
        <w:rPr>
          <w:rFonts w:asciiTheme="majorBidi" w:hAnsiTheme="majorBidi" w:cstheme="majorBidi"/>
          <w:sz w:val="24"/>
          <w:szCs w:val="24"/>
        </w:rPr>
        <w:t xml:space="preserve"> pathogens </w:t>
      </w:r>
      <w:r w:rsidR="00424C39" w:rsidRPr="007C5013">
        <w:rPr>
          <w:rFonts w:asciiTheme="majorBidi" w:hAnsiTheme="majorBidi" w:cstheme="majorBidi"/>
          <w:sz w:val="24"/>
          <w:szCs w:val="24"/>
        </w:rPr>
        <w:t>in infection</w:t>
      </w:r>
      <w:r w:rsidR="00FF76F0">
        <w:rPr>
          <w:rFonts w:asciiTheme="majorBidi" w:hAnsiTheme="majorBidi" w:cstheme="majorBidi"/>
          <w:sz w:val="24"/>
          <w:szCs w:val="24"/>
        </w:rPr>
        <w:t xml:space="preserve"> </w:t>
      </w:r>
      <w:r w:rsidRPr="007C5013">
        <w:rPr>
          <w:rFonts w:asciiTheme="majorBidi" w:hAnsiTheme="majorBidi" w:cstheme="majorBidi"/>
          <w:sz w:val="24"/>
          <w:szCs w:val="24"/>
        </w:rPr>
        <w:t>to deep-seated tissue infection and bacteremia</w:t>
      </w:r>
      <w:proofErr w:type="gramStart"/>
      <w:r w:rsidR="00D10EA1" w:rsidRPr="007C5013">
        <w:rPr>
          <w:rFonts w:asciiTheme="majorBidi" w:hAnsiTheme="majorBidi" w:cstheme="majorBidi"/>
          <w:sz w:val="24"/>
          <w:szCs w:val="24"/>
        </w:rPr>
        <w:t>,</w:t>
      </w:r>
      <w:r w:rsidR="00EB5BD2" w:rsidRPr="007C5013">
        <w:rPr>
          <w:rFonts w:asciiTheme="majorBidi" w:hAnsiTheme="majorBidi" w:cstheme="majorBidi"/>
          <w:sz w:val="24"/>
          <w:szCs w:val="24"/>
          <w:vertAlign w:val="superscript"/>
        </w:rPr>
        <w:t>1</w:t>
      </w:r>
      <w:proofErr w:type="gramEnd"/>
      <w:r w:rsidR="00D10EA1" w:rsidRPr="007C5013">
        <w:rPr>
          <w:rFonts w:asciiTheme="majorBidi" w:hAnsiTheme="majorBidi" w:cstheme="majorBidi"/>
          <w:sz w:val="24"/>
          <w:szCs w:val="24"/>
        </w:rPr>
        <w:t xml:space="preserve"> </w:t>
      </w:r>
      <w:r w:rsidR="00A3227E" w:rsidRPr="007C5013">
        <w:rPr>
          <w:rFonts w:asciiTheme="majorBidi" w:hAnsiTheme="majorBidi" w:cstheme="majorBidi"/>
          <w:sz w:val="24"/>
          <w:szCs w:val="24"/>
        </w:rPr>
        <w:t>due</w:t>
      </w:r>
      <w:r w:rsidR="000B3132" w:rsidRPr="007C5013">
        <w:rPr>
          <w:rFonts w:asciiTheme="majorBidi" w:hAnsiTheme="majorBidi" w:cstheme="majorBidi"/>
          <w:sz w:val="24"/>
          <w:szCs w:val="24"/>
        </w:rPr>
        <w:t xml:space="preserve"> to the emergence of bacteria resistant to current therapeutic agents</w:t>
      </w:r>
      <w:r w:rsidR="009F26EA" w:rsidRPr="007C5013">
        <w:rPr>
          <w:rFonts w:asciiTheme="majorBidi" w:hAnsiTheme="majorBidi" w:cstheme="majorBidi"/>
          <w:sz w:val="24"/>
          <w:szCs w:val="24"/>
        </w:rPr>
        <w:t>, the</w:t>
      </w:r>
      <w:r w:rsidR="00FF0230" w:rsidRPr="007C5013">
        <w:rPr>
          <w:rFonts w:asciiTheme="majorBidi" w:hAnsiTheme="majorBidi" w:cstheme="majorBidi"/>
          <w:sz w:val="24"/>
          <w:szCs w:val="24"/>
        </w:rPr>
        <w:t xml:space="preserve"> exploration</w:t>
      </w:r>
      <w:r w:rsidR="000B3132" w:rsidRPr="007C5013">
        <w:rPr>
          <w:rFonts w:asciiTheme="majorBidi" w:hAnsiTheme="majorBidi" w:cstheme="majorBidi"/>
          <w:sz w:val="24"/>
          <w:szCs w:val="24"/>
        </w:rPr>
        <w:t xml:space="preserve"> of new antibiotics </w:t>
      </w:r>
      <w:r w:rsidR="00FF0230" w:rsidRPr="007C5013">
        <w:rPr>
          <w:rFonts w:asciiTheme="majorBidi" w:hAnsiTheme="majorBidi" w:cstheme="majorBidi"/>
          <w:sz w:val="24"/>
          <w:szCs w:val="24"/>
        </w:rPr>
        <w:t xml:space="preserve">of a </w:t>
      </w:r>
      <w:r w:rsidR="00FF0230" w:rsidRPr="007C5013">
        <w:rPr>
          <w:rFonts w:asciiTheme="majorBidi" w:hAnsiTheme="majorBidi" w:cstheme="majorBidi"/>
          <w:sz w:val="24"/>
          <w:szCs w:val="24"/>
          <w:shd w:val="clear" w:color="auto" w:fill="FFFFFF"/>
        </w:rPr>
        <w:t>diversity</w:t>
      </w:r>
      <w:r w:rsidR="007B34A8" w:rsidRPr="007C5013">
        <w:rPr>
          <w:rFonts w:asciiTheme="majorBidi" w:hAnsiTheme="majorBidi" w:cstheme="majorBidi"/>
          <w:sz w:val="24"/>
          <w:szCs w:val="24"/>
        </w:rPr>
        <w:t xml:space="preserve"> of infections</w:t>
      </w:r>
      <w:r w:rsidR="00D10EA1" w:rsidRPr="007C5013">
        <w:rPr>
          <w:rFonts w:asciiTheme="majorBidi" w:hAnsiTheme="majorBidi" w:cstheme="majorBidi"/>
          <w:sz w:val="24"/>
          <w:szCs w:val="24"/>
        </w:rPr>
        <w:t>.</w:t>
      </w:r>
      <w:r w:rsidR="00EB5BD2" w:rsidRPr="007C5013">
        <w:rPr>
          <w:rFonts w:asciiTheme="majorBidi" w:hAnsiTheme="majorBidi" w:cstheme="majorBidi"/>
          <w:sz w:val="24"/>
          <w:szCs w:val="24"/>
          <w:vertAlign w:val="superscript"/>
        </w:rPr>
        <w:t>2</w:t>
      </w:r>
    </w:p>
    <w:p w:rsidR="000B3132" w:rsidRPr="007C5013" w:rsidRDefault="00CB1E5E" w:rsidP="00EE69EA">
      <w:pPr>
        <w:spacing w:line="360" w:lineRule="auto"/>
        <w:ind w:firstLine="567"/>
        <w:jc w:val="both"/>
        <w:rPr>
          <w:rFonts w:asciiTheme="majorBidi" w:hAnsiTheme="majorBidi" w:cstheme="majorBidi"/>
          <w:sz w:val="24"/>
          <w:szCs w:val="24"/>
        </w:rPr>
      </w:pPr>
      <w:r w:rsidRPr="007C5013">
        <w:rPr>
          <w:rFonts w:asciiTheme="majorBidi" w:hAnsiTheme="majorBidi" w:cstheme="majorBidi"/>
          <w:sz w:val="24"/>
          <w:szCs w:val="24"/>
        </w:rPr>
        <w:t xml:space="preserve">The enzymes DNA gyrase B </w:t>
      </w:r>
      <w:r w:rsidR="00E762A9" w:rsidRPr="007C5013">
        <w:rPr>
          <w:rFonts w:asciiTheme="majorBidi" w:hAnsiTheme="majorBidi" w:cstheme="majorBidi"/>
          <w:sz w:val="24"/>
          <w:szCs w:val="24"/>
        </w:rPr>
        <w:t>is</w:t>
      </w:r>
      <w:r w:rsidRPr="007C5013">
        <w:rPr>
          <w:rFonts w:asciiTheme="majorBidi" w:hAnsiTheme="majorBidi" w:cstheme="majorBidi"/>
          <w:sz w:val="24"/>
          <w:szCs w:val="24"/>
        </w:rPr>
        <w:t xml:space="preserve"> present </w:t>
      </w:r>
      <w:r w:rsidR="009F26EA" w:rsidRPr="007C5013">
        <w:rPr>
          <w:rFonts w:asciiTheme="majorBidi" w:hAnsiTheme="majorBidi" w:cstheme="majorBidi"/>
          <w:sz w:val="24"/>
          <w:szCs w:val="24"/>
        </w:rPr>
        <w:t>in bacteria</w:t>
      </w:r>
      <w:r w:rsidRPr="007C5013">
        <w:rPr>
          <w:rFonts w:asciiTheme="majorBidi" w:hAnsiTheme="majorBidi" w:cstheme="majorBidi"/>
          <w:sz w:val="24"/>
          <w:szCs w:val="24"/>
        </w:rPr>
        <w:t xml:space="preserve"> and absent in humans thereby acting as a potential target </w:t>
      </w:r>
      <w:r w:rsidR="009F26EA" w:rsidRPr="007C5013">
        <w:rPr>
          <w:rFonts w:asciiTheme="majorBidi" w:hAnsiTheme="majorBidi" w:cstheme="majorBidi"/>
          <w:sz w:val="24"/>
          <w:szCs w:val="24"/>
        </w:rPr>
        <w:t>in treating</w:t>
      </w:r>
      <w:r w:rsidRPr="007C5013">
        <w:rPr>
          <w:rFonts w:asciiTheme="majorBidi" w:hAnsiTheme="majorBidi" w:cstheme="majorBidi"/>
          <w:sz w:val="24"/>
          <w:szCs w:val="24"/>
        </w:rPr>
        <w:t xml:space="preserve"> the S</w:t>
      </w:r>
      <w:r w:rsidR="00E0182D" w:rsidRPr="007C5013">
        <w:rPr>
          <w:rFonts w:asciiTheme="majorBidi" w:hAnsiTheme="majorBidi" w:cstheme="majorBidi"/>
          <w:sz w:val="24"/>
          <w:szCs w:val="24"/>
        </w:rPr>
        <w:t>,</w:t>
      </w:r>
      <w:r w:rsidR="00FE3F31" w:rsidRPr="007C5013">
        <w:rPr>
          <w:rFonts w:asciiTheme="majorBidi" w:hAnsiTheme="majorBidi" w:cstheme="majorBidi"/>
          <w:sz w:val="24"/>
          <w:szCs w:val="24"/>
        </w:rPr>
        <w:t xml:space="preserve"> </w:t>
      </w:r>
      <w:r w:rsidRPr="007C5013">
        <w:rPr>
          <w:rFonts w:asciiTheme="majorBidi" w:hAnsiTheme="majorBidi" w:cstheme="majorBidi"/>
          <w:sz w:val="24"/>
          <w:szCs w:val="24"/>
        </w:rPr>
        <w:t>aureus related diseases</w:t>
      </w:r>
      <w:r w:rsidR="00FC1961" w:rsidRPr="007C5013">
        <w:rPr>
          <w:rFonts w:asciiTheme="majorBidi" w:hAnsiTheme="majorBidi" w:cstheme="majorBidi"/>
          <w:sz w:val="24"/>
          <w:szCs w:val="24"/>
        </w:rPr>
        <w:t>.</w:t>
      </w:r>
      <w:r w:rsidR="00EB5BD2" w:rsidRPr="007C5013">
        <w:rPr>
          <w:rFonts w:asciiTheme="majorBidi" w:hAnsiTheme="majorBidi" w:cstheme="majorBidi"/>
          <w:sz w:val="24"/>
          <w:szCs w:val="24"/>
          <w:vertAlign w:val="superscript"/>
        </w:rPr>
        <w:t>3</w:t>
      </w:r>
    </w:p>
    <w:p w:rsidR="00E762A9" w:rsidRPr="007C5013" w:rsidRDefault="00E762A9" w:rsidP="00EE69EA">
      <w:pPr>
        <w:autoSpaceDE w:val="0"/>
        <w:autoSpaceDN w:val="0"/>
        <w:adjustRightInd w:val="0"/>
        <w:spacing w:after="0" w:line="360" w:lineRule="auto"/>
        <w:ind w:firstLine="567"/>
        <w:jc w:val="both"/>
        <w:rPr>
          <w:rFonts w:asciiTheme="majorBidi" w:eastAsia="AdvGulliv-R" w:hAnsiTheme="majorBidi" w:cstheme="majorBidi"/>
          <w:color w:val="000000"/>
          <w:sz w:val="24"/>
          <w:szCs w:val="24"/>
        </w:rPr>
      </w:pPr>
      <w:r w:rsidRPr="007C5013">
        <w:rPr>
          <w:rFonts w:asciiTheme="majorBidi" w:eastAsia="AdvGulliv-R" w:hAnsiTheme="majorBidi" w:cstheme="majorBidi"/>
          <w:color w:val="000000"/>
          <w:sz w:val="24"/>
          <w:szCs w:val="24"/>
        </w:rPr>
        <w:t xml:space="preserve">Gyrase consists of two heterodimeric subunits, </w:t>
      </w:r>
      <w:proofErr w:type="spellStart"/>
      <w:r w:rsidRPr="007C5013">
        <w:rPr>
          <w:rFonts w:asciiTheme="majorBidi" w:eastAsia="AdvGulliv-R" w:hAnsiTheme="majorBidi" w:cstheme="majorBidi"/>
          <w:color w:val="000000"/>
          <w:sz w:val="24"/>
          <w:szCs w:val="24"/>
        </w:rPr>
        <w:t>GyrA</w:t>
      </w:r>
      <w:proofErr w:type="spellEnd"/>
      <w:r w:rsidRPr="007C5013">
        <w:rPr>
          <w:rFonts w:asciiTheme="majorBidi" w:eastAsia="AdvGulliv-R" w:hAnsiTheme="majorBidi" w:cstheme="majorBidi"/>
          <w:color w:val="000000"/>
          <w:sz w:val="24"/>
          <w:szCs w:val="24"/>
        </w:rPr>
        <w:t xml:space="preserve"> and </w:t>
      </w:r>
      <w:proofErr w:type="spellStart"/>
      <w:r w:rsidRPr="007C5013">
        <w:rPr>
          <w:rFonts w:asciiTheme="majorBidi" w:eastAsia="AdvGulliv-R" w:hAnsiTheme="majorBidi" w:cstheme="majorBidi"/>
          <w:color w:val="000000"/>
          <w:sz w:val="24"/>
          <w:szCs w:val="24"/>
        </w:rPr>
        <w:t>GyrB</w:t>
      </w:r>
      <w:proofErr w:type="spellEnd"/>
      <w:r w:rsidRPr="007C5013">
        <w:rPr>
          <w:rFonts w:asciiTheme="majorBidi" w:eastAsia="AdvGulliv-R" w:hAnsiTheme="majorBidi" w:cstheme="majorBidi"/>
          <w:color w:val="000000"/>
          <w:sz w:val="24"/>
          <w:szCs w:val="24"/>
        </w:rPr>
        <w:t xml:space="preserve">. The </w:t>
      </w:r>
      <w:r w:rsidR="00802400" w:rsidRPr="007C5013">
        <w:rPr>
          <w:rFonts w:asciiTheme="majorBidi" w:eastAsia="AdvGulliv-R" w:hAnsiTheme="majorBidi" w:cstheme="majorBidi"/>
          <w:color w:val="000000"/>
          <w:sz w:val="24"/>
          <w:szCs w:val="24"/>
        </w:rPr>
        <w:t xml:space="preserve">inhibitors </w:t>
      </w:r>
      <w:r w:rsidRPr="007C5013">
        <w:rPr>
          <w:rFonts w:asciiTheme="majorBidi" w:eastAsia="AdvGulliv-R" w:hAnsiTheme="majorBidi" w:cstheme="majorBidi"/>
          <w:color w:val="000000"/>
          <w:sz w:val="24"/>
          <w:szCs w:val="24"/>
        </w:rPr>
        <w:t xml:space="preserve">molecules </w:t>
      </w:r>
      <w:r w:rsidR="005541AA" w:rsidRPr="007C5013">
        <w:rPr>
          <w:rFonts w:asciiTheme="majorBidi" w:eastAsia="AdvGulliv-R" w:hAnsiTheme="majorBidi" w:cstheme="majorBidi"/>
          <w:color w:val="000000"/>
          <w:sz w:val="24"/>
          <w:szCs w:val="24"/>
        </w:rPr>
        <w:t>induce</w:t>
      </w:r>
      <w:r w:rsidRPr="007C5013">
        <w:rPr>
          <w:rFonts w:asciiTheme="majorBidi" w:eastAsia="AdvGulliv-R" w:hAnsiTheme="majorBidi" w:cstheme="majorBidi"/>
          <w:color w:val="000000"/>
          <w:sz w:val="24"/>
          <w:szCs w:val="24"/>
        </w:rPr>
        <w:t xml:space="preserve"> cell death by trapping the gyrase</w:t>
      </w:r>
      <w:r w:rsidR="00152AF6">
        <w:rPr>
          <w:rFonts w:asciiTheme="majorBidi" w:eastAsia="AdvGulliv-R" w:hAnsiTheme="majorBidi" w:cstheme="majorBidi"/>
          <w:color w:val="000000"/>
          <w:sz w:val="24"/>
          <w:szCs w:val="24"/>
        </w:rPr>
        <w:t xml:space="preserve"> </w:t>
      </w:r>
      <w:r w:rsidRPr="007C5013">
        <w:rPr>
          <w:rFonts w:asciiTheme="majorBidi" w:eastAsia="AdvGulliv-R" w:hAnsiTheme="majorBidi" w:cstheme="majorBidi"/>
          <w:color w:val="000000"/>
          <w:sz w:val="24"/>
          <w:szCs w:val="24"/>
        </w:rPr>
        <w:t>DNA complex, inducing oxidative damage, and preventing DNA replication</w:t>
      </w:r>
      <w:r w:rsidR="00FC1961" w:rsidRPr="007C5013">
        <w:rPr>
          <w:rFonts w:asciiTheme="majorBidi" w:eastAsia="AdvGulliv-R" w:hAnsiTheme="majorBidi" w:cstheme="majorBidi"/>
          <w:color w:val="000000"/>
          <w:sz w:val="24"/>
          <w:szCs w:val="24"/>
        </w:rPr>
        <w:t>.</w:t>
      </w:r>
      <w:r w:rsidR="00CD0CEF" w:rsidRPr="00CD0CEF">
        <w:rPr>
          <w:rFonts w:asciiTheme="majorBidi" w:eastAsia="AdvGulliv-R" w:hAnsiTheme="majorBidi" w:cstheme="majorBidi"/>
          <w:color w:val="000000" w:themeColor="text1"/>
          <w:sz w:val="24"/>
          <w:szCs w:val="24"/>
          <w:vertAlign w:val="superscript"/>
          <w:rPrChange w:id="1" w:author="Pro000" w:date="2020-02-24T00:40:00Z">
            <w:rPr>
              <w:rFonts w:asciiTheme="majorBidi" w:eastAsia="AdvGulliv-R" w:hAnsiTheme="majorBidi" w:cstheme="majorBidi"/>
              <w:color w:val="000066"/>
              <w:sz w:val="24"/>
              <w:szCs w:val="24"/>
              <w:vertAlign w:val="superscript"/>
            </w:rPr>
          </w:rPrChange>
        </w:rPr>
        <w:t>4</w:t>
      </w:r>
    </w:p>
    <w:p w:rsidR="00FF5096" w:rsidRPr="007C5013" w:rsidRDefault="00E73CC1" w:rsidP="00EE69EA">
      <w:pPr>
        <w:pStyle w:val="NormalWeb"/>
        <w:spacing w:line="360" w:lineRule="auto"/>
        <w:ind w:firstLine="567"/>
        <w:jc w:val="both"/>
        <w:rPr>
          <w:rFonts w:asciiTheme="majorBidi" w:hAnsiTheme="majorBidi" w:cstheme="majorBidi"/>
          <w:color w:val="000000" w:themeColor="text1"/>
          <w:vertAlign w:val="superscript"/>
        </w:rPr>
      </w:pPr>
      <w:proofErr w:type="spellStart"/>
      <w:r w:rsidRPr="007C5013">
        <w:rPr>
          <w:rFonts w:asciiTheme="majorBidi" w:hAnsiTheme="majorBidi" w:cstheme="majorBidi"/>
          <w:color w:val="000000" w:themeColor="text1"/>
        </w:rPr>
        <w:t>Thienopyrimidines</w:t>
      </w:r>
      <w:proofErr w:type="spellEnd"/>
      <w:r w:rsidRPr="007C5013">
        <w:rPr>
          <w:rFonts w:asciiTheme="majorBidi" w:hAnsiTheme="majorBidi" w:cstheme="majorBidi"/>
          <w:color w:val="000000" w:themeColor="text1"/>
        </w:rPr>
        <w:t xml:space="preserve"> represent important chemical class in drug discovery due to vast range of pharmacological properties including antiallergic</w:t>
      </w:r>
      <w:r w:rsidR="00FE3F31" w:rsidRPr="007C5013">
        <w:rPr>
          <w:rFonts w:asciiTheme="majorBidi" w:hAnsiTheme="majorBidi" w:cstheme="majorBidi"/>
          <w:color w:val="000000" w:themeColor="text1"/>
        </w:rPr>
        <w:t>,</w:t>
      </w:r>
      <w:r w:rsidRPr="007C5013">
        <w:rPr>
          <w:rFonts w:asciiTheme="majorBidi" w:eastAsia="AdvGulliv-R" w:hAnsiTheme="majorBidi" w:cstheme="majorBidi"/>
          <w:color w:val="000000" w:themeColor="text1"/>
          <w:vertAlign w:val="superscript"/>
        </w:rPr>
        <w:t>5</w:t>
      </w:r>
      <w:r w:rsidRPr="007C5013">
        <w:rPr>
          <w:rFonts w:asciiTheme="majorBidi" w:hAnsiTheme="majorBidi" w:cstheme="majorBidi"/>
          <w:color w:val="000000" w:themeColor="text1"/>
        </w:rPr>
        <w:t xml:space="preserve"> </w:t>
      </w:r>
      <w:r w:rsidR="00CD0CEF" w:rsidRPr="00CD0CEF">
        <w:rPr>
          <w:rFonts w:asciiTheme="majorBidi" w:hAnsiTheme="majorBidi" w:cstheme="majorBidi"/>
          <w:color w:val="000000" w:themeColor="text1"/>
          <w:rPrChange w:id="2" w:author="Pro000" w:date="2020-02-23T23:49:00Z">
            <w:rPr>
              <w:rFonts w:asciiTheme="minorHAnsi" w:eastAsiaTheme="minorHAnsi" w:hAnsiTheme="minorHAnsi" w:cstheme="minorBidi"/>
              <w:sz w:val="22"/>
              <w:szCs w:val="22"/>
              <w:lang w:eastAsia="en-US"/>
            </w:rPr>
          </w:rPrChange>
        </w:rPr>
        <w:t>antiviral</w:t>
      </w:r>
      <w:r w:rsidR="00FE3F31" w:rsidRPr="007C5013">
        <w:rPr>
          <w:rFonts w:asciiTheme="majorBidi" w:hAnsiTheme="majorBidi" w:cstheme="majorBidi"/>
          <w:color w:val="000000" w:themeColor="text1"/>
        </w:rPr>
        <w:t>,</w:t>
      </w:r>
      <w:r w:rsidR="00CD0CEF" w:rsidRPr="00CD0CEF">
        <w:rPr>
          <w:rFonts w:asciiTheme="majorBidi" w:eastAsia="AdvGulliv-R" w:hAnsiTheme="majorBidi" w:cstheme="majorBidi"/>
          <w:color w:val="000000" w:themeColor="text1"/>
          <w:vertAlign w:val="superscript"/>
          <w:rPrChange w:id="3" w:author="Pro000" w:date="2020-02-23T23:49:00Z">
            <w:rPr>
              <w:rFonts w:asciiTheme="majorBidi" w:eastAsia="AdvGulliv-R" w:hAnsiTheme="majorBidi" w:cstheme="majorBidi"/>
              <w:color w:val="000066"/>
              <w:sz w:val="22"/>
              <w:szCs w:val="22"/>
              <w:vertAlign w:val="superscript"/>
              <w:lang w:eastAsia="en-US"/>
            </w:rPr>
          </w:rPrChange>
        </w:rPr>
        <w:t xml:space="preserve"> 6-7</w:t>
      </w:r>
      <w:r w:rsidRPr="007C5013">
        <w:rPr>
          <w:rFonts w:asciiTheme="majorBidi" w:hAnsiTheme="majorBidi" w:cstheme="majorBidi"/>
          <w:color w:val="000000" w:themeColor="text1"/>
        </w:rPr>
        <w:t>anti-inflammatory</w:t>
      </w:r>
      <w:r w:rsidR="00FE3F31" w:rsidRPr="007C5013">
        <w:rPr>
          <w:rFonts w:asciiTheme="majorBidi" w:hAnsiTheme="majorBidi" w:cstheme="majorBidi"/>
          <w:color w:val="000000" w:themeColor="text1"/>
        </w:rPr>
        <w:t>,</w:t>
      </w:r>
      <w:r w:rsidRPr="007C5013">
        <w:rPr>
          <w:rFonts w:asciiTheme="majorBidi" w:eastAsia="AdvGulliv-R" w:hAnsiTheme="majorBidi" w:cstheme="majorBidi"/>
          <w:color w:val="000000" w:themeColor="text1"/>
          <w:vertAlign w:val="superscript"/>
        </w:rPr>
        <w:t>8-12</w:t>
      </w:r>
      <w:r w:rsidRPr="007C5013">
        <w:rPr>
          <w:rFonts w:asciiTheme="majorBidi" w:hAnsiTheme="majorBidi" w:cstheme="majorBidi"/>
          <w:color w:val="000000" w:themeColor="text1"/>
        </w:rPr>
        <w:t xml:space="preserve"> analgesic</w:t>
      </w:r>
      <w:r w:rsidR="00992826" w:rsidRPr="007C5013">
        <w:rPr>
          <w:rFonts w:asciiTheme="majorBidi" w:hAnsiTheme="majorBidi" w:cstheme="majorBidi"/>
          <w:color w:val="000000" w:themeColor="text1"/>
        </w:rPr>
        <w:t>,</w:t>
      </w:r>
      <w:r w:rsidRPr="007C5013">
        <w:rPr>
          <w:rFonts w:asciiTheme="majorBidi" w:eastAsia="AdvGulliv-R" w:hAnsiTheme="majorBidi" w:cstheme="majorBidi"/>
          <w:color w:val="000000" w:themeColor="text1"/>
          <w:vertAlign w:val="superscript"/>
        </w:rPr>
        <w:t>13-14</w:t>
      </w:r>
      <w:r w:rsidRPr="007C5013">
        <w:rPr>
          <w:rFonts w:asciiTheme="majorBidi" w:hAnsiTheme="majorBidi" w:cstheme="majorBidi"/>
          <w:color w:val="000000" w:themeColor="text1"/>
        </w:rPr>
        <w:t xml:space="preserve"> antispasmodic, antibacterial</w:t>
      </w:r>
      <w:r w:rsidR="00992826" w:rsidRPr="007C5013">
        <w:rPr>
          <w:rFonts w:asciiTheme="majorBidi" w:hAnsiTheme="majorBidi" w:cstheme="majorBidi"/>
          <w:color w:val="000000" w:themeColor="text1"/>
        </w:rPr>
        <w:t>,</w:t>
      </w:r>
      <w:r w:rsidR="008824F8" w:rsidRPr="007C5013">
        <w:rPr>
          <w:rFonts w:asciiTheme="majorBidi" w:eastAsia="AdvGulliv-R" w:hAnsiTheme="majorBidi" w:cstheme="majorBidi"/>
          <w:color w:val="000000" w:themeColor="text1"/>
          <w:vertAlign w:val="superscript"/>
        </w:rPr>
        <w:t>14</w:t>
      </w:r>
      <w:r w:rsidRPr="007C5013">
        <w:rPr>
          <w:rFonts w:asciiTheme="majorBidi" w:eastAsia="AdvGulliv-R" w:hAnsiTheme="majorBidi" w:cstheme="majorBidi"/>
          <w:color w:val="000000" w:themeColor="text1"/>
          <w:vertAlign w:val="superscript"/>
        </w:rPr>
        <w:t>-15</w:t>
      </w:r>
      <w:r w:rsidRPr="007C5013">
        <w:rPr>
          <w:rFonts w:asciiTheme="majorBidi" w:hAnsiTheme="majorBidi" w:cstheme="majorBidi"/>
          <w:color w:val="000000" w:themeColor="text1"/>
        </w:rPr>
        <w:t xml:space="preserve"> antifungal</w:t>
      </w:r>
      <w:r w:rsidR="00992826" w:rsidRPr="007C5013">
        <w:rPr>
          <w:rFonts w:asciiTheme="majorBidi" w:hAnsiTheme="majorBidi" w:cstheme="majorBidi"/>
          <w:color w:val="000000" w:themeColor="text1"/>
        </w:rPr>
        <w:t>,</w:t>
      </w:r>
      <w:r w:rsidRPr="007C5013">
        <w:rPr>
          <w:rFonts w:asciiTheme="majorBidi" w:eastAsia="AdvGulliv-R" w:hAnsiTheme="majorBidi" w:cstheme="majorBidi"/>
          <w:color w:val="000000" w:themeColor="text1"/>
          <w:vertAlign w:val="superscript"/>
        </w:rPr>
        <w:t>16</w:t>
      </w:r>
      <w:r w:rsidR="00992826" w:rsidRPr="007C5013">
        <w:rPr>
          <w:rFonts w:asciiTheme="majorBidi" w:eastAsia="AdvGulliv-R" w:hAnsiTheme="majorBidi" w:cstheme="majorBidi"/>
          <w:color w:val="000000" w:themeColor="text1"/>
          <w:vertAlign w:val="superscript"/>
        </w:rPr>
        <w:t xml:space="preserve"> </w:t>
      </w:r>
      <w:r w:rsidRPr="007C5013">
        <w:rPr>
          <w:rFonts w:asciiTheme="majorBidi" w:hAnsiTheme="majorBidi" w:cstheme="majorBidi"/>
          <w:color w:val="000000" w:themeColor="text1"/>
        </w:rPr>
        <w:t>antimicrobial</w:t>
      </w:r>
      <w:r w:rsidR="00992826" w:rsidRPr="007C5013">
        <w:rPr>
          <w:rFonts w:asciiTheme="majorBidi" w:hAnsiTheme="majorBidi" w:cstheme="majorBidi"/>
          <w:color w:val="000000" w:themeColor="text1"/>
        </w:rPr>
        <w:t>,</w:t>
      </w:r>
      <w:r w:rsidRPr="007C5013">
        <w:rPr>
          <w:rFonts w:asciiTheme="majorBidi" w:hAnsiTheme="majorBidi" w:cstheme="majorBidi"/>
          <w:color w:val="000000" w:themeColor="text1"/>
        </w:rPr>
        <w:t xml:space="preserve"> </w:t>
      </w:r>
      <w:r w:rsidRPr="007C5013">
        <w:rPr>
          <w:rFonts w:asciiTheme="majorBidi" w:eastAsia="AdvGulliv-R" w:hAnsiTheme="majorBidi" w:cstheme="majorBidi"/>
          <w:color w:val="000000" w:themeColor="text1"/>
          <w:vertAlign w:val="superscript"/>
        </w:rPr>
        <w:t>17-21</w:t>
      </w:r>
      <w:r w:rsidRPr="007C5013">
        <w:rPr>
          <w:rFonts w:asciiTheme="majorBidi" w:hAnsiTheme="majorBidi" w:cstheme="majorBidi"/>
          <w:color w:val="000000" w:themeColor="text1"/>
        </w:rPr>
        <w:t xml:space="preserve"> </w:t>
      </w:r>
      <w:r w:rsidR="00CD0CEF" w:rsidRPr="00CD0CEF">
        <w:rPr>
          <w:rFonts w:asciiTheme="majorBidi" w:hAnsiTheme="majorBidi" w:cstheme="majorBidi"/>
          <w:color w:val="000000" w:themeColor="text1"/>
          <w:rPrChange w:id="4" w:author="Pro000" w:date="2020-02-23T23:49:00Z">
            <w:rPr>
              <w:rFonts w:asciiTheme="minorHAnsi" w:eastAsiaTheme="minorHAnsi" w:hAnsiTheme="minorHAnsi" w:cstheme="minorBidi"/>
              <w:sz w:val="22"/>
              <w:szCs w:val="22"/>
              <w:lang w:eastAsia="en-US"/>
            </w:rPr>
          </w:rPrChange>
        </w:rPr>
        <w:t>antidiabetic</w:t>
      </w:r>
      <w:r w:rsidR="00992826" w:rsidRPr="007C5013">
        <w:rPr>
          <w:rFonts w:asciiTheme="majorBidi" w:hAnsiTheme="majorBidi" w:cstheme="majorBidi"/>
          <w:color w:val="000000" w:themeColor="text1"/>
        </w:rPr>
        <w:t>,</w:t>
      </w:r>
      <w:r w:rsidR="00CD0CEF" w:rsidRPr="00CD0CEF">
        <w:rPr>
          <w:rFonts w:asciiTheme="majorBidi" w:eastAsia="AdvGulliv-R" w:hAnsiTheme="majorBidi" w:cstheme="majorBidi"/>
          <w:color w:val="000000" w:themeColor="text1"/>
          <w:vertAlign w:val="superscript"/>
          <w:rPrChange w:id="5" w:author="Pro000" w:date="2020-02-23T23:49:00Z">
            <w:rPr>
              <w:rFonts w:asciiTheme="majorBidi" w:eastAsia="AdvGulliv-R" w:hAnsiTheme="majorBidi" w:cstheme="majorBidi"/>
              <w:color w:val="000066"/>
              <w:sz w:val="22"/>
              <w:szCs w:val="22"/>
              <w:vertAlign w:val="superscript"/>
              <w:lang w:eastAsia="en-US"/>
            </w:rPr>
          </w:rPrChange>
        </w:rPr>
        <w:t>22</w:t>
      </w:r>
      <w:r w:rsidRPr="007C5013">
        <w:rPr>
          <w:rFonts w:asciiTheme="majorBidi" w:hAnsiTheme="majorBidi" w:cstheme="majorBidi"/>
          <w:color w:val="000000" w:themeColor="text1"/>
        </w:rPr>
        <w:t xml:space="preserve"> antioxidant</w:t>
      </w:r>
      <w:r w:rsidR="006C20F5" w:rsidRPr="007C5013">
        <w:rPr>
          <w:rFonts w:asciiTheme="majorBidi" w:hAnsiTheme="majorBidi" w:cstheme="majorBidi"/>
          <w:color w:val="000000" w:themeColor="text1"/>
        </w:rPr>
        <w:t>,</w:t>
      </w:r>
      <w:r w:rsidR="00CD0CEF" w:rsidRPr="00CD0CEF">
        <w:rPr>
          <w:rFonts w:asciiTheme="majorBidi" w:eastAsia="AdvGulliv-R" w:hAnsiTheme="majorBidi" w:cstheme="majorBidi"/>
          <w:color w:val="000000" w:themeColor="text1"/>
          <w:vertAlign w:val="superscript"/>
          <w:rPrChange w:id="6" w:author="Pro000" w:date="2020-02-23T23:49:00Z">
            <w:rPr>
              <w:rFonts w:asciiTheme="majorBidi" w:eastAsia="AdvGulliv-R" w:hAnsiTheme="majorBidi" w:cstheme="majorBidi"/>
              <w:color w:val="000066"/>
              <w:sz w:val="22"/>
              <w:szCs w:val="22"/>
              <w:vertAlign w:val="superscript"/>
              <w:lang w:eastAsia="en-US"/>
            </w:rPr>
          </w:rPrChange>
        </w:rPr>
        <w:t>23</w:t>
      </w:r>
      <w:r w:rsidRPr="007C5013">
        <w:rPr>
          <w:rFonts w:asciiTheme="majorBidi" w:hAnsiTheme="majorBidi" w:cstheme="majorBidi"/>
          <w:color w:val="000000" w:themeColor="text1"/>
        </w:rPr>
        <w:t xml:space="preserve"> antitumor</w:t>
      </w:r>
      <w:r w:rsidR="006C20F5" w:rsidRPr="007C5013">
        <w:rPr>
          <w:rFonts w:asciiTheme="majorBidi" w:hAnsiTheme="majorBidi" w:cstheme="majorBidi"/>
          <w:color w:val="000000" w:themeColor="text1"/>
        </w:rPr>
        <w:t>,</w:t>
      </w:r>
      <w:r w:rsidR="00CD0CEF" w:rsidRPr="00CD0CEF">
        <w:rPr>
          <w:rFonts w:asciiTheme="majorBidi" w:eastAsia="AdvGulliv-R" w:hAnsiTheme="majorBidi" w:cstheme="majorBidi"/>
          <w:color w:val="000000" w:themeColor="text1"/>
          <w:vertAlign w:val="superscript"/>
          <w:rPrChange w:id="7" w:author="Pro000" w:date="2020-02-23T23:49:00Z">
            <w:rPr>
              <w:rFonts w:asciiTheme="majorBidi" w:eastAsia="AdvGulliv-R" w:hAnsiTheme="majorBidi" w:cstheme="majorBidi"/>
              <w:color w:val="000066"/>
              <w:sz w:val="22"/>
              <w:szCs w:val="22"/>
              <w:vertAlign w:val="superscript"/>
              <w:lang w:eastAsia="en-US"/>
            </w:rPr>
          </w:rPrChange>
        </w:rPr>
        <w:t>24-29</w:t>
      </w:r>
      <w:r w:rsidRPr="007C5013">
        <w:rPr>
          <w:rFonts w:asciiTheme="majorBidi" w:hAnsiTheme="majorBidi" w:cstheme="majorBidi"/>
          <w:color w:val="000000" w:themeColor="text1"/>
        </w:rPr>
        <w:t xml:space="preserve"> </w:t>
      </w:r>
      <w:r w:rsidR="006C20F5" w:rsidRPr="007C5013">
        <w:rPr>
          <w:rFonts w:asciiTheme="majorBidi" w:hAnsiTheme="majorBidi" w:cstheme="majorBidi"/>
          <w:color w:val="000000" w:themeColor="text1"/>
        </w:rPr>
        <w:t>a</w:t>
      </w:r>
      <w:r w:rsidRPr="007C5013">
        <w:rPr>
          <w:rFonts w:asciiTheme="majorBidi" w:hAnsiTheme="majorBidi" w:cstheme="majorBidi"/>
          <w:color w:val="000000" w:themeColor="text1"/>
        </w:rPr>
        <w:t>ntipsychotic</w:t>
      </w:r>
      <w:r w:rsidR="004D0C44" w:rsidRPr="007C5013">
        <w:rPr>
          <w:rFonts w:asciiTheme="majorBidi" w:hAnsiTheme="majorBidi" w:cstheme="majorBidi"/>
          <w:color w:val="000000" w:themeColor="text1"/>
        </w:rPr>
        <w:t xml:space="preserve"> </w:t>
      </w:r>
      <w:r w:rsidRPr="007C5013">
        <w:rPr>
          <w:rFonts w:asciiTheme="majorBidi" w:eastAsia="AdvGulliv-R" w:hAnsiTheme="majorBidi" w:cstheme="majorBidi"/>
          <w:color w:val="000000" w:themeColor="text1"/>
          <w:vertAlign w:val="superscript"/>
        </w:rPr>
        <w:t>30</w:t>
      </w:r>
      <w:r w:rsidR="006C20F5" w:rsidRPr="007C5013">
        <w:rPr>
          <w:rFonts w:asciiTheme="majorBidi" w:eastAsia="AdvGulliv-R" w:hAnsiTheme="majorBidi" w:cstheme="majorBidi"/>
          <w:color w:val="000000" w:themeColor="text1"/>
          <w:vertAlign w:val="superscript"/>
        </w:rPr>
        <w:t xml:space="preserve"> </w:t>
      </w:r>
      <w:r w:rsidRPr="007C5013">
        <w:rPr>
          <w:rFonts w:asciiTheme="majorBidi" w:hAnsiTheme="majorBidi" w:cstheme="majorBidi"/>
          <w:color w:val="000000" w:themeColor="text1"/>
        </w:rPr>
        <w:t>etc.</w:t>
      </w:r>
      <w:r w:rsidR="00E17DA1">
        <w:rPr>
          <w:rFonts w:asciiTheme="majorBidi" w:hAnsiTheme="majorBidi" w:cstheme="majorBidi"/>
          <w:color w:val="000000" w:themeColor="text1"/>
        </w:rPr>
        <w:t xml:space="preserve"> </w:t>
      </w:r>
      <w:r w:rsidRPr="007C5013">
        <w:rPr>
          <w:rFonts w:asciiTheme="majorBidi" w:hAnsiTheme="majorBidi" w:cstheme="majorBidi"/>
          <w:color w:val="000000" w:themeColor="text1"/>
        </w:rPr>
        <w:t xml:space="preserve">This useful activity of </w:t>
      </w:r>
      <w:proofErr w:type="spellStart"/>
      <w:r w:rsidRPr="007C5013">
        <w:rPr>
          <w:rFonts w:asciiTheme="majorBidi" w:hAnsiTheme="majorBidi" w:cstheme="majorBidi"/>
          <w:color w:val="000000" w:themeColor="text1"/>
        </w:rPr>
        <w:t>thienopyrimidine</w:t>
      </w:r>
      <w:proofErr w:type="spellEnd"/>
      <w:r w:rsidRPr="007C5013">
        <w:rPr>
          <w:rFonts w:asciiTheme="majorBidi" w:hAnsiTheme="majorBidi" w:cstheme="majorBidi"/>
          <w:color w:val="000000" w:themeColor="text1"/>
        </w:rPr>
        <w:t xml:space="preserve"> generates our interest in developing a tool for screening novel </w:t>
      </w:r>
      <w:proofErr w:type="spellStart"/>
      <w:r w:rsidR="004A5277" w:rsidRPr="007C5013">
        <w:rPr>
          <w:rFonts w:asciiTheme="majorBidi" w:hAnsiTheme="majorBidi" w:cstheme="majorBidi"/>
          <w:color w:val="000000" w:themeColor="text1"/>
        </w:rPr>
        <w:t>thienopyrimidine</w:t>
      </w:r>
      <w:proofErr w:type="spellEnd"/>
      <w:r w:rsidR="004A5277" w:rsidRPr="007C5013">
        <w:rPr>
          <w:rFonts w:asciiTheme="majorBidi" w:hAnsiTheme="majorBidi" w:cstheme="majorBidi"/>
          <w:color w:val="000000" w:themeColor="text1"/>
        </w:rPr>
        <w:t xml:space="preserve"> analogs</w:t>
      </w:r>
      <w:r w:rsidRPr="007C5013">
        <w:rPr>
          <w:rFonts w:asciiTheme="majorBidi" w:hAnsiTheme="majorBidi" w:cstheme="majorBidi"/>
          <w:color w:val="000000" w:themeColor="text1"/>
        </w:rPr>
        <w:t xml:space="preserve"> are promise antibacterial agent</w:t>
      </w:r>
      <w:r w:rsidR="006C20F5" w:rsidRPr="007C5013">
        <w:rPr>
          <w:rFonts w:asciiTheme="majorBidi" w:hAnsiTheme="majorBidi" w:cstheme="majorBidi"/>
          <w:color w:val="000000" w:themeColor="text1"/>
        </w:rPr>
        <w:t>.</w:t>
      </w:r>
      <w:r w:rsidRPr="007C5013">
        <w:rPr>
          <w:rFonts w:asciiTheme="majorBidi" w:hAnsiTheme="majorBidi" w:cstheme="majorBidi"/>
          <w:color w:val="000000" w:themeColor="text1"/>
          <w:vertAlign w:val="superscript"/>
        </w:rPr>
        <w:t>31</w:t>
      </w:r>
    </w:p>
    <w:p w:rsidR="00990D70" w:rsidRPr="007C5013" w:rsidRDefault="00990D70" w:rsidP="00EE69EA">
      <w:pPr>
        <w:spacing w:line="360" w:lineRule="auto"/>
        <w:ind w:firstLine="708"/>
        <w:jc w:val="both"/>
        <w:rPr>
          <w:rFonts w:asciiTheme="majorBidi" w:hAnsiTheme="majorBidi" w:cstheme="majorBidi"/>
          <w:sz w:val="24"/>
          <w:szCs w:val="24"/>
        </w:rPr>
      </w:pPr>
      <w:r w:rsidRPr="007C5013">
        <w:rPr>
          <w:rFonts w:asciiTheme="majorBidi" w:eastAsia="AdvTimes" w:hAnsiTheme="majorBidi" w:cstheme="majorBidi"/>
          <w:color w:val="000000" w:themeColor="text1"/>
          <w:sz w:val="24"/>
          <w:szCs w:val="24"/>
        </w:rPr>
        <w:t xml:space="preserve">The techniques of QSAR </w:t>
      </w:r>
      <w:r w:rsidR="00BC2109" w:rsidRPr="007C5013">
        <w:rPr>
          <w:rFonts w:asciiTheme="majorBidi" w:eastAsia="AdvTimes" w:hAnsiTheme="majorBidi" w:cstheme="majorBidi"/>
          <w:color w:val="000000" w:themeColor="text1"/>
          <w:sz w:val="24"/>
          <w:szCs w:val="24"/>
        </w:rPr>
        <w:t>are</w:t>
      </w:r>
      <w:r w:rsidR="00BC2109" w:rsidRPr="007C5013">
        <w:rPr>
          <w:rFonts w:asciiTheme="majorBidi" w:hAnsiTheme="majorBidi" w:cstheme="majorBidi"/>
          <w:sz w:val="24"/>
          <w:szCs w:val="24"/>
        </w:rPr>
        <w:t xml:space="preserve"> the</w:t>
      </w:r>
      <w:r w:rsidRPr="007C5013">
        <w:rPr>
          <w:rFonts w:asciiTheme="majorBidi" w:hAnsiTheme="majorBidi" w:cstheme="majorBidi"/>
          <w:sz w:val="24"/>
          <w:szCs w:val="24"/>
        </w:rPr>
        <w:t xml:space="preserve"> most prominent computational means to support chemistry within drug design projects where no three-dimensional structure of the macromolecular target is available, The primary aim of these techniques is to establish a correlation of biological activities of a series of structurally and biologically characterized compounds with the spatial fingerprints of numerous field properties of each molecule, such as steric demand, lipophilicity, and electrostatic interactions</w:t>
      </w:r>
      <w:r w:rsidR="00EA3B72" w:rsidRPr="007C5013">
        <w:rPr>
          <w:rFonts w:asciiTheme="majorBidi" w:hAnsiTheme="majorBidi" w:cstheme="majorBidi"/>
          <w:sz w:val="24"/>
          <w:szCs w:val="24"/>
        </w:rPr>
        <w:t>.</w:t>
      </w:r>
      <w:r w:rsidR="00BD2800" w:rsidRPr="007C5013">
        <w:rPr>
          <w:rFonts w:asciiTheme="majorBidi" w:hAnsiTheme="majorBidi" w:cstheme="majorBidi"/>
          <w:sz w:val="24"/>
          <w:szCs w:val="24"/>
          <w:vertAlign w:val="superscript"/>
        </w:rPr>
        <w:t>32</w:t>
      </w:r>
    </w:p>
    <w:p w:rsidR="00800AA8" w:rsidRPr="007C5013" w:rsidRDefault="008751BB" w:rsidP="00EE69EA">
      <w:pPr>
        <w:pStyle w:val="NormalWeb"/>
        <w:spacing w:line="360" w:lineRule="auto"/>
        <w:ind w:firstLine="567"/>
        <w:jc w:val="both"/>
        <w:rPr>
          <w:rFonts w:asciiTheme="majorBidi" w:hAnsiTheme="majorBidi" w:cstheme="majorBidi"/>
          <w:color w:val="000000" w:themeColor="text1"/>
        </w:rPr>
      </w:pPr>
      <w:r w:rsidRPr="007C5013">
        <w:rPr>
          <w:rFonts w:asciiTheme="majorBidi" w:hAnsiTheme="majorBidi" w:cstheme="majorBidi"/>
        </w:rPr>
        <w:t>For</w:t>
      </w:r>
      <w:r w:rsidRPr="007C5013">
        <w:rPr>
          <w:rFonts w:asciiTheme="majorBidi" w:hAnsiTheme="majorBidi" w:cstheme="majorBidi"/>
          <w:color w:val="000000" w:themeColor="text1"/>
        </w:rPr>
        <w:t xml:space="preserve"> this</w:t>
      </w:r>
      <w:r w:rsidR="00424C39" w:rsidRPr="007C5013">
        <w:rPr>
          <w:rFonts w:asciiTheme="majorBidi" w:hAnsiTheme="majorBidi" w:cstheme="majorBidi"/>
          <w:color w:val="000000" w:themeColor="text1"/>
        </w:rPr>
        <w:t xml:space="preserve"> study</w:t>
      </w:r>
      <w:r w:rsidR="000B3132" w:rsidRPr="007C5013">
        <w:rPr>
          <w:rFonts w:asciiTheme="majorBidi" w:hAnsiTheme="majorBidi" w:cstheme="majorBidi"/>
          <w:color w:val="000000" w:themeColor="text1"/>
        </w:rPr>
        <w:t>, the modern drug discovery aspects were applied such as 3D-QSAR (three-dimensional quantitative structure-activity relationship)</w:t>
      </w:r>
      <w:r w:rsidR="004B0117" w:rsidRPr="007C5013">
        <w:rPr>
          <w:rFonts w:asciiTheme="majorBidi" w:hAnsiTheme="majorBidi" w:cstheme="majorBidi"/>
          <w:color w:val="000000" w:themeColor="text1"/>
        </w:rPr>
        <w:t>, Molecular D</w:t>
      </w:r>
      <w:r w:rsidR="000B3132" w:rsidRPr="007C5013">
        <w:rPr>
          <w:rFonts w:asciiTheme="majorBidi" w:hAnsiTheme="majorBidi" w:cstheme="majorBidi"/>
          <w:color w:val="000000" w:themeColor="text1"/>
        </w:rPr>
        <w:t xml:space="preserve">ocking, ADMET (absorption, distribution, metabolism, excretion, toxicity), </w:t>
      </w:r>
      <w:proofErr w:type="spellStart"/>
      <w:r w:rsidR="000B3132" w:rsidRPr="007C5013">
        <w:rPr>
          <w:rFonts w:asciiTheme="majorBidi" w:hAnsiTheme="majorBidi" w:cstheme="majorBidi"/>
          <w:color w:val="000000" w:themeColor="text1"/>
        </w:rPr>
        <w:t>etc</w:t>
      </w:r>
      <w:proofErr w:type="spellEnd"/>
      <w:r w:rsidR="00E0182D" w:rsidRPr="007C5013">
        <w:rPr>
          <w:rFonts w:asciiTheme="majorBidi" w:hAnsiTheme="majorBidi" w:cstheme="majorBidi"/>
          <w:color w:val="000000" w:themeColor="text1"/>
        </w:rPr>
        <w:t>,</w:t>
      </w:r>
    </w:p>
    <w:p w:rsidR="00992A37" w:rsidRPr="007C5013" w:rsidRDefault="00992A37" w:rsidP="00EE69EA">
      <w:pPr>
        <w:spacing w:line="360" w:lineRule="auto"/>
        <w:ind w:firstLine="567"/>
        <w:rPr>
          <w:rFonts w:asciiTheme="majorBidi" w:hAnsiTheme="majorBidi" w:cstheme="majorBidi"/>
          <w:b/>
          <w:bCs/>
          <w:sz w:val="24"/>
          <w:szCs w:val="24"/>
        </w:rPr>
      </w:pPr>
      <w:r w:rsidRPr="007C5013">
        <w:rPr>
          <w:rFonts w:asciiTheme="majorBidi" w:hAnsiTheme="majorBidi" w:cstheme="majorBidi"/>
          <w:sz w:val="24"/>
          <w:szCs w:val="24"/>
        </w:rPr>
        <w:t xml:space="preserve">The combination </w:t>
      </w:r>
      <w:r w:rsidR="00942974" w:rsidRPr="007C5013">
        <w:rPr>
          <w:rFonts w:asciiTheme="majorBidi" w:hAnsiTheme="majorBidi" w:cstheme="majorBidi"/>
          <w:sz w:val="24"/>
          <w:szCs w:val="24"/>
        </w:rPr>
        <w:t>of 3D</w:t>
      </w:r>
      <w:r w:rsidR="004B0117" w:rsidRPr="007C5013">
        <w:rPr>
          <w:rFonts w:asciiTheme="majorBidi" w:hAnsiTheme="majorBidi" w:cstheme="majorBidi"/>
          <w:sz w:val="24"/>
          <w:szCs w:val="24"/>
        </w:rPr>
        <w:t>-QSAR and d</w:t>
      </w:r>
      <w:r w:rsidRPr="007C5013">
        <w:rPr>
          <w:rFonts w:asciiTheme="majorBidi" w:hAnsiTheme="majorBidi" w:cstheme="majorBidi"/>
          <w:sz w:val="24"/>
          <w:szCs w:val="24"/>
        </w:rPr>
        <w:t xml:space="preserve">ocking analysis permit the direct visualization and interpretation of molecular modeling results within the active site of </w:t>
      </w:r>
      <w:r w:rsidR="000C6E43" w:rsidRPr="007C5013">
        <w:rPr>
          <w:rFonts w:asciiTheme="majorBidi" w:eastAsia="AdvGulliv-R" w:hAnsiTheme="majorBidi" w:cstheme="majorBidi"/>
          <w:color w:val="000000"/>
          <w:sz w:val="24"/>
          <w:szCs w:val="24"/>
        </w:rPr>
        <w:t xml:space="preserve">gyrase–DNA </w:t>
      </w:r>
      <w:r w:rsidRPr="007C5013">
        <w:rPr>
          <w:rFonts w:asciiTheme="majorBidi" w:hAnsiTheme="majorBidi" w:cstheme="majorBidi"/>
          <w:sz w:val="24"/>
          <w:szCs w:val="24"/>
        </w:rPr>
        <w:t xml:space="preserve">and some </w:t>
      </w:r>
      <w:r w:rsidRPr="007C5013">
        <w:rPr>
          <w:rFonts w:asciiTheme="majorBidi" w:hAnsiTheme="majorBidi" w:cstheme="majorBidi"/>
          <w:sz w:val="24"/>
          <w:szCs w:val="24"/>
        </w:rPr>
        <w:lastRenderedPageBreak/>
        <w:t>derivatives were c</w:t>
      </w:r>
      <w:r w:rsidR="009D31E7" w:rsidRPr="007C5013">
        <w:rPr>
          <w:rFonts w:asciiTheme="majorBidi" w:hAnsiTheme="majorBidi" w:cstheme="majorBidi"/>
          <w:sz w:val="24"/>
          <w:szCs w:val="24"/>
        </w:rPr>
        <w:t>onsequently generated, and these</w:t>
      </w:r>
      <w:r w:rsidRPr="007C5013">
        <w:rPr>
          <w:rFonts w:asciiTheme="majorBidi" w:hAnsiTheme="majorBidi" w:cstheme="majorBidi"/>
          <w:sz w:val="24"/>
          <w:szCs w:val="24"/>
        </w:rPr>
        <w:t xml:space="preserve"> compounds were evaluated for t</w:t>
      </w:r>
      <w:r w:rsidR="00A3227E" w:rsidRPr="007C5013">
        <w:rPr>
          <w:rFonts w:asciiTheme="majorBidi" w:hAnsiTheme="majorBidi" w:cstheme="majorBidi"/>
          <w:sz w:val="24"/>
          <w:szCs w:val="24"/>
        </w:rPr>
        <w:t>heir drug likeness and (</w:t>
      </w:r>
      <w:r w:rsidR="00EA2802" w:rsidRPr="007C5013">
        <w:rPr>
          <w:rFonts w:asciiTheme="majorBidi" w:hAnsiTheme="majorBidi" w:cstheme="majorBidi"/>
          <w:sz w:val="24"/>
          <w:szCs w:val="24"/>
        </w:rPr>
        <w:t>ADMET) properties</w:t>
      </w:r>
      <w:r w:rsidRPr="007C5013">
        <w:rPr>
          <w:rFonts w:asciiTheme="majorBidi" w:hAnsiTheme="majorBidi" w:cstheme="majorBidi"/>
          <w:sz w:val="24"/>
          <w:szCs w:val="24"/>
        </w:rPr>
        <w:t>.</w:t>
      </w:r>
    </w:p>
    <w:p w:rsidR="00802400" w:rsidRPr="007C5013" w:rsidRDefault="00992A37" w:rsidP="00EE69EA">
      <w:pPr>
        <w:spacing w:line="360" w:lineRule="auto"/>
        <w:ind w:firstLine="567"/>
        <w:rPr>
          <w:rFonts w:asciiTheme="majorBidi" w:hAnsiTheme="majorBidi" w:cstheme="majorBidi"/>
          <w:sz w:val="24"/>
          <w:szCs w:val="24"/>
        </w:rPr>
      </w:pPr>
      <w:r w:rsidRPr="007C5013">
        <w:rPr>
          <w:rFonts w:asciiTheme="majorBidi" w:hAnsiTheme="majorBidi" w:cstheme="majorBidi"/>
          <w:sz w:val="24"/>
          <w:szCs w:val="24"/>
        </w:rPr>
        <w:t xml:space="preserve">We believe that the results of this work can offer insight into the structural requirements of </w:t>
      </w:r>
      <w:r w:rsidR="00DA54DC" w:rsidRPr="007C5013">
        <w:rPr>
          <w:rFonts w:asciiTheme="majorBidi" w:hAnsiTheme="majorBidi" w:cstheme="majorBidi"/>
          <w:sz w:val="24"/>
          <w:szCs w:val="24"/>
        </w:rPr>
        <w:t>S,</w:t>
      </w:r>
      <w:r w:rsidR="00802400" w:rsidRPr="007C5013">
        <w:rPr>
          <w:rFonts w:asciiTheme="majorBidi" w:hAnsiTheme="majorBidi" w:cstheme="majorBidi"/>
          <w:sz w:val="24"/>
          <w:szCs w:val="24"/>
        </w:rPr>
        <w:t xml:space="preserve"> aureus</w:t>
      </w:r>
      <w:r w:rsidR="008751BB">
        <w:rPr>
          <w:rFonts w:asciiTheme="majorBidi" w:hAnsiTheme="majorBidi" w:cstheme="majorBidi"/>
          <w:sz w:val="24"/>
          <w:szCs w:val="24"/>
        </w:rPr>
        <w:t xml:space="preserve"> </w:t>
      </w:r>
      <w:r w:rsidRPr="007C5013">
        <w:rPr>
          <w:rFonts w:asciiTheme="majorBidi" w:hAnsiTheme="majorBidi" w:cstheme="majorBidi"/>
          <w:sz w:val="24"/>
          <w:szCs w:val="24"/>
        </w:rPr>
        <w:t>inhibitors,</w:t>
      </w:r>
      <w:r w:rsidR="00D36D40" w:rsidRPr="007C5013">
        <w:rPr>
          <w:rFonts w:asciiTheme="majorBidi" w:hAnsiTheme="majorBidi" w:cstheme="majorBidi"/>
          <w:sz w:val="24"/>
          <w:szCs w:val="24"/>
        </w:rPr>
        <w:t xml:space="preserve"> </w:t>
      </w:r>
      <w:r w:rsidR="00252156" w:rsidRPr="007C5013">
        <w:rPr>
          <w:rFonts w:asciiTheme="majorBidi" w:hAnsiTheme="majorBidi" w:cstheme="majorBidi"/>
          <w:sz w:val="24"/>
          <w:szCs w:val="24"/>
        </w:rPr>
        <w:t>providing</w:t>
      </w:r>
      <w:r w:rsidRPr="007C5013">
        <w:rPr>
          <w:rFonts w:asciiTheme="majorBidi" w:hAnsiTheme="majorBidi" w:cstheme="majorBidi"/>
          <w:sz w:val="24"/>
          <w:szCs w:val="24"/>
        </w:rPr>
        <w:t xml:space="preserve"> some reference to guide the design of novel </w:t>
      </w:r>
      <w:r w:rsidR="00802400" w:rsidRPr="007C5013">
        <w:rPr>
          <w:rFonts w:asciiTheme="majorBidi" w:hAnsiTheme="majorBidi" w:cstheme="majorBidi"/>
          <w:sz w:val="24"/>
          <w:szCs w:val="24"/>
        </w:rPr>
        <w:t>antimicrobial potency against staphylococcus aureus.</w:t>
      </w:r>
    </w:p>
    <w:p w:rsidR="000B3132" w:rsidRPr="007C5013" w:rsidRDefault="00F8737C" w:rsidP="00EE69EA">
      <w:pPr>
        <w:pStyle w:val="Heading1"/>
        <w:numPr>
          <w:ilvl w:val="0"/>
          <w:numId w:val="24"/>
        </w:numPr>
        <w:spacing w:line="360" w:lineRule="auto"/>
        <w:jc w:val="center"/>
        <w:rPr>
          <w:rFonts w:asciiTheme="majorBidi" w:hAnsiTheme="majorBidi"/>
          <w:color w:val="auto"/>
        </w:rPr>
      </w:pPr>
      <w:r w:rsidRPr="007C5013">
        <w:rPr>
          <w:rFonts w:asciiTheme="majorBidi" w:hAnsiTheme="majorBidi"/>
          <w:color w:val="auto"/>
        </w:rPr>
        <w:t>MATERIALS AND METHODS</w:t>
      </w:r>
    </w:p>
    <w:p w:rsidR="000B3132" w:rsidRPr="007C5013" w:rsidRDefault="008C27DB" w:rsidP="00EE69EA">
      <w:pPr>
        <w:pStyle w:val="Heading2"/>
        <w:numPr>
          <w:ilvl w:val="1"/>
          <w:numId w:val="23"/>
        </w:numPr>
        <w:spacing w:line="360" w:lineRule="auto"/>
        <w:rPr>
          <w:rFonts w:asciiTheme="majorBidi" w:hAnsiTheme="majorBidi"/>
          <w:color w:val="auto"/>
          <w:sz w:val="24"/>
          <w:szCs w:val="24"/>
        </w:rPr>
      </w:pPr>
      <w:r w:rsidRPr="007C5013">
        <w:rPr>
          <w:rFonts w:asciiTheme="majorBidi" w:hAnsiTheme="majorBidi"/>
          <w:color w:val="auto"/>
          <w:sz w:val="24"/>
          <w:szCs w:val="24"/>
        </w:rPr>
        <w:t xml:space="preserve">Selection </w:t>
      </w:r>
      <w:r w:rsidR="002D61FE" w:rsidRPr="007C5013">
        <w:rPr>
          <w:rFonts w:asciiTheme="majorBidi" w:hAnsiTheme="majorBidi"/>
          <w:color w:val="auto"/>
          <w:sz w:val="24"/>
          <w:szCs w:val="24"/>
        </w:rPr>
        <w:t>o</w:t>
      </w:r>
      <w:r w:rsidR="00EA2802" w:rsidRPr="007C5013">
        <w:rPr>
          <w:rFonts w:asciiTheme="majorBidi" w:hAnsiTheme="majorBidi"/>
          <w:color w:val="auto"/>
          <w:sz w:val="24"/>
          <w:szCs w:val="24"/>
        </w:rPr>
        <w:t>f Dataset</w:t>
      </w:r>
    </w:p>
    <w:p w:rsidR="00146B21" w:rsidRPr="007C5013" w:rsidRDefault="00146B21" w:rsidP="00EE69EA">
      <w:pPr>
        <w:spacing w:line="360" w:lineRule="auto"/>
        <w:rPr>
          <w:rFonts w:asciiTheme="majorBidi" w:hAnsiTheme="majorBidi" w:cstheme="majorBidi"/>
        </w:rPr>
      </w:pPr>
    </w:p>
    <w:p w:rsidR="000B3132" w:rsidRPr="007C5013" w:rsidRDefault="000B3132"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hAnsiTheme="majorBidi" w:cstheme="majorBidi"/>
          <w:sz w:val="24"/>
          <w:szCs w:val="24"/>
        </w:rPr>
        <w:t xml:space="preserve">Analogues of </w:t>
      </w:r>
      <w:proofErr w:type="spellStart"/>
      <w:r w:rsidRPr="007C5013">
        <w:rPr>
          <w:rFonts w:asciiTheme="majorBidi" w:hAnsiTheme="majorBidi" w:cstheme="majorBidi"/>
          <w:sz w:val="24"/>
          <w:szCs w:val="24"/>
        </w:rPr>
        <w:t>thienopyrimidine</w:t>
      </w:r>
      <w:proofErr w:type="spellEnd"/>
      <w:r w:rsidRPr="007C5013">
        <w:rPr>
          <w:rFonts w:asciiTheme="majorBidi" w:hAnsiTheme="majorBidi" w:cstheme="majorBidi"/>
          <w:sz w:val="24"/>
          <w:szCs w:val="24"/>
        </w:rPr>
        <w:t xml:space="preserve"> derivatives reported to have potent and selective inhibitory activity against a gram positive (</w:t>
      </w:r>
      <w:r w:rsidRPr="007C5013">
        <w:rPr>
          <w:rFonts w:asciiTheme="majorBidi" w:hAnsiTheme="majorBidi" w:cstheme="majorBidi"/>
          <w:i/>
          <w:iCs/>
          <w:sz w:val="24"/>
          <w:szCs w:val="24"/>
        </w:rPr>
        <w:t>S</w:t>
      </w:r>
      <w:r w:rsidR="00E0182D" w:rsidRPr="007C5013">
        <w:rPr>
          <w:rFonts w:asciiTheme="majorBidi" w:hAnsiTheme="majorBidi" w:cstheme="majorBidi"/>
          <w:i/>
          <w:iCs/>
          <w:sz w:val="24"/>
          <w:szCs w:val="24"/>
        </w:rPr>
        <w:t>,</w:t>
      </w:r>
      <w:r w:rsidR="004D0C44" w:rsidRPr="007C5013">
        <w:rPr>
          <w:rFonts w:asciiTheme="majorBidi" w:hAnsiTheme="majorBidi" w:cstheme="majorBidi"/>
          <w:i/>
          <w:iCs/>
          <w:sz w:val="24"/>
          <w:szCs w:val="24"/>
        </w:rPr>
        <w:t xml:space="preserve"> </w:t>
      </w:r>
      <w:r w:rsidRPr="007C5013">
        <w:rPr>
          <w:rFonts w:asciiTheme="majorBidi" w:hAnsiTheme="majorBidi" w:cstheme="majorBidi"/>
          <w:i/>
          <w:iCs/>
          <w:sz w:val="24"/>
          <w:szCs w:val="24"/>
        </w:rPr>
        <w:t>aureus</w:t>
      </w:r>
      <w:r w:rsidR="0055537F" w:rsidRPr="007C5013">
        <w:rPr>
          <w:rFonts w:asciiTheme="majorBidi" w:hAnsiTheme="majorBidi" w:cstheme="majorBidi"/>
          <w:i/>
          <w:iCs/>
          <w:sz w:val="24"/>
          <w:szCs w:val="24"/>
        </w:rPr>
        <w:t>)</w:t>
      </w:r>
      <w:r w:rsidR="00290024" w:rsidRPr="007C5013">
        <w:rPr>
          <w:rFonts w:asciiTheme="majorBidi" w:hAnsiTheme="majorBidi" w:cstheme="majorBidi"/>
          <w:i/>
          <w:iCs/>
          <w:sz w:val="24"/>
          <w:szCs w:val="24"/>
        </w:rPr>
        <w:t>,</w:t>
      </w:r>
      <w:r w:rsidR="00290024" w:rsidRPr="007C5013">
        <w:rPr>
          <w:rFonts w:asciiTheme="majorBidi" w:hAnsiTheme="majorBidi" w:cstheme="majorBidi"/>
          <w:sz w:val="24"/>
          <w:szCs w:val="24"/>
        </w:rPr>
        <w:t xml:space="preserve"> were</w:t>
      </w:r>
      <w:r w:rsidRPr="007C5013">
        <w:rPr>
          <w:rFonts w:asciiTheme="majorBidi" w:hAnsiTheme="majorBidi" w:cstheme="majorBidi"/>
          <w:sz w:val="24"/>
          <w:szCs w:val="24"/>
        </w:rPr>
        <w:t xml:space="preserve"> taken from the literature</w:t>
      </w:r>
      <w:r w:rsidR="00D36D40" w:rsidRPr="007C5013">
        <w:rPr>
          <w:rFonts w:asciiTheme="majorBidi" w:hAnsiTheme="majorBidi" w:cstheme="majorBidi"/>
          <w:sz w:val="24"/>
          <w:szCs w:val="24"/>
        </w:rPr>
        <w:t>.</w:t>
      </w:r>
      <w:r w:rsidR="00693C58" w:rsidRPr="007C5013">
        <w:rPr>
          <w:rFonts w:asciiTheme="majorBidi" w:hAnsiTheme="majorBidi" w:cstheme="majorBidi"/>
          <w:sz w:val="24"/>
          <w:szCs w:val="24"/>
          <w:vertAlign w:val="superscript"/>
        </w:rPr>
        <w:t>33</w:t>
      </w:r>
    </w:p>
    <w:p w:rsidR="000B3132" w:rsidRPr="007C5013" w:rsidRDefault="000B3132" w:rsidP="00EE69EA">
      <w:pPr>
        <w:autoSpaceDE w:val="0"/>
        <w:autoSpaceDN w:val="0"/>
        <w:adjustRightInd w:val="0"/>
        <w:spacing w:after="0" w:line="360" w:lineRule="auto"/>
        <w:jc w:val="both"/>
        <w:rPr>
          <w:rFonts w:asciiTheme="majorBidi" w:eastAsia="TimesNewRomanPSMT" w:hAnsiTheme="majorBidi" w:cstheme="majorBidi"/>
          <w:sz w:val="24"/>
          <w:szCs w:val="24"/>
        </w:rPr>
      </w:pPr>
      <w:r w:rsidRPr="007C5013">
        <w:rPr>
          <w:rFonts w:asciiTheme="majorBidi" w:hAnsiTheme="majorBidi" w:cstheme="majorBidi"/>
          <w:sz w:val="24"/>
          <w:szCs w:val="24"/>
        </w:rPr>
        <w:t xml:space="preserve">The </w:t>
      </w:r>
      <w:r w:rsidR="002D61FE" w:rsidRPr="007C5013">
        <w:rPr>
          <w:rFonts w:asciiTheme="majorBidi" w:hAnsiTheme="majorBidi" w:cstheme="majorBidi"/>
          <w:sz w:val="24"/>
          <w:szCs w:val="24"/>
        </w:rPr>
        <w:t>structures of</w:t>
      </w:r>
      <w:r w:rsidR="00AF7D46" w:rsidRPr="007C5013">
        <w:rPr>
          <w:rFonts w:asciiTheme="majorBidi" w:hAnsiTheme="majorBidi" w:cstheme="majorBidi"/>
          <w:sz w:val="24"/>
          <w:szCs w:val="24"/>
        </w:rPr>
        <w:t xml:space="preserve"> the compounds </w:t>
      </w:r>
      <w:r w:rsidRPr="007C5013">
        <w:rPr>
          <w:rFonts w:asciiTheme="majorBidi" w:hAnsiTheme="majorBidi" w:cstheme="majorBidi"/>
          <w:sz w:val="24"/>
          <w:szCs w:val="24"/>
        </w:rPr>
        <w:t>and corresponding pIC50 values (</w:t>
      </w:r>
      <w:r w:rsidR="00AF7D46" w:rsidRPr="007C5013">
        <w:rPr>
          <w:rFonts w:asciiTheme="majorBidi" w:hAnsiTheme="majorBidi" w:cstheme="majorBidi"/>
          <w:sz w:val="24"/>
          <w:szCs w:val="24"/>
        </w:rPr>
        <w:t>pIC50=</w:t>
      </w:r>
      <w:r w:rsidRPr="007C5013">
        <w:rPr>
          <w:rFonts w:asciiTheme="majorBidi" w:hAnsiTheme="majorBidi" w:cstheme="majorBidi"/>
          <w:sz w:val="24"/>
          <w:szCs w:val="24"/>
        </w:rPr>
        <w:t>−log IC50</w:t>
      </w:r>
      <w:r w:rsidR="00763427" w:rsidRPr="007C5013">
        <w:rPr>
          <w:rFonts w:asciiTheme="majorBidi" w:hAnsiTheme="majorBidi" w:cstheme="majorBidi"/>
          <w:sz w:val="24"/>
          <w:szCs w:val="24"/>
        </w:rPr>
        <w:t>)</w:t>
      </w:r>
      <w:r w:rsidRPr="007C5013">
        <w:rPr>
          <w:rFonts w:asciiTheme="majorBidi" w:hAnsiTheme="majorBidi" w:cstheme="majorBidi"/>
          <w:sz w:val="24"/>
          <w:szCs w:val="24"/>
        </w:rPr>
        <w:t>, where IC50 is the co</w:t>
      </w:r>
      <w:r w:rsidR="00595894" w:rsidRPr="007C5013">
        <w:rPr>
          <w:rFonts w:asciiTheme="majorBidi" w:hAnsiTheme="majorBidi" w:cstheme="majorBidi"/>
          <w:sz w:val="24"/>
          <w:szCs w:val="24"/>
        </w:rPr>
        <w:t xml:space="preserve">ncentration of compound </w:t>
      </w:r>
      <w:r w:rsidR="00595894" w:rsidRPr="007C5013">
        <w:rPr>
          <w:rFonts w:asciiTheme="majorBidi" w:hAnsiTheme="majorBidi" w:cstheme="majorBidi"/>
          <w:sz w:val="24"/>
          <w:szCs w:val="24"/>
          <w:shd w:val="clear" w:color="auto" w:fill="FFFFFF"/>
        </w:rPr>
        <w:t>agreed</w:t>
      </w:r>
      <w:r w:rsidRPr="007C5013">
        <w:rPr>
          <w:rFonts w:asciiTheme="majorBidi" w:hAnsiTheme="majorBidi" w:cstheme="majorBidi"/>
          <w:sz w:val="24"/>
          <w:szCs w:val="24"/>
        </w:rPr>
        <w:t xml:space="preserve"> for 50 that i</w:t>
      </w:r>
      <w:r w:rsidR="004A5277" w:rsidRPr="007C5013">
        <w:rPr>
          <w:rFonts w:asciiTheme="majorBidi" w:hAnsiTheme="majorBidi" w:cstheme="majorBidi"/>
          <w:sz w:val="24"/>
          <w:szCs w:val="24"/>
        </w:rPr>
        <w:t xml:space="preserve">nhibited the visible growth of microorganism </w:t>
      </w:r>
      <w:r w:rsidR="002D61FE" w:rsidRPr="007C5013">
        <w:rPr>
          <w:rFonts w:asciiTheme="majorBidi" w:hAnsiTheme="majorBidi" w:cstheme="majorBidi"/>
          <w:sz w:val="24"/>
          <w:szCs w:val="24"/>
        </w:rPr>
        <w:t>after overnight</w:t>
      </w:r>
      <w:r w:rsidR="00595894" w:rsidRPr="007C5013">
        <w:rPr>
          <w:rFonts w:asciiTheme="majorBidi" w:hAnsiTheme="majorBidi" w:cstheme="majorBidi"/>
          <w:sz w:val="24"/>
          <w:szCs w:val="24"/>
        </w:rPr>
        <w:t xml:space="preserve"> incubation </w:t>
      </w:r>
      <w:r w:rsidRPr="007C5013">
        <w:rPr>
          <w:rFonts w:asciiTheme="majorBidi" w:hAnsiTheme="majorBidi" w:cstheme="majorBidi"/>
          <w:sz w:val="24"/>
          <w:szCs w:val="24"/>
        </w:rPr>
        <w:t>for the whole set of ligands are presented in Table1</w:t>
      </w:r>
      <w:r w:rsidR="0055537F" w:rsidRPr="007C5013">
        <w:rPr>
          <w:rFonts w:asciiTheme="majorBidi" w:hAnsiTheme="majorBidi" w:cstheme="majorBidi"/>
          <w:sz w:val="24"/>
          <w:szCs w:val="24"/>
        </w:rPr>
        <w:t>.</w:t>
      </w:r>
    </w:p>
    <w:p w:rsidR="000B3132" w:rsidRPr="007C5013" w:rsidRDefault="000B3132" w:rsidP="00EE69EA">
      <w:pPr>
        <w:autoSpaceDE w:val="0"/>
        <w:autoSpaceDN w:val="0"/>
        <w:adjustRightInd w:val="0"/>
        <w:spacing w:after="0" w:line="360" w:lineRule="auto"/>
        <w:jc w:val="both"/>
        <w:rPr>
          <w:rFonts w:asciiTheme="majorBidi" w:hAnsiTheme="majorBidi" w:cstheme="majorBidi"/>
          <w:sz w:val="24"/>
          <w:szCs w:val="24"/>
        </w:rPr>
      </w:pPr>
      <w:r w:rsidRPr="007C5013">
        <w:rPr>
          <w:rFonts w:asciiTheme="majorBidi" w:hAnsiTheme="majorBidi" w:cstheme="majorBidi"/>
          <w:sz w:val="24"/>
          <w:szCs w:val="24"/>
        </w:rPr>
        <w:t xml:space="preserve"> For 3D-QSAR study, the 2</w:t>
      </w:r>
      <w:r w:rsidR="00E0182D" w:rsidRPr="007C5013">
        <w:rPr>
          <w:rFonts w:asciiTheme="majorBidi" w:hAnsiTheme="majorBidi" w:cstheme="majorBidi"/>
          <w:sz w:val="24"/>
          <w:szCs w:val="24"/>
        </w:rPr>
        <w:t>7</w:t>
      </w:r>
      <w:r w:rsidRPr="007C5013">
        <w:rPr>
          <w:rFonts w:asciiTheme="majorBidi" w:hAnsiTheme="majorBidi" w:cstheme="majorBidi"/>
          <w:sz w:val="24"/>
          <w:szCs w:val="24"/>
        </w:rPr>
        <w:t>inhibitors were randomly divided into a training set</w:t>
      </w:r>
      <w:r w:rsidR="008C27DB" w:rsidRPr="007C5013">
        <w:rPr>
          <w:rFonts w:asciiTheme="majorBidi" w:hAnsiTheme="majorBidi" w:cstheme="majorBidi"/>
          <w:sz w:val="24"/>
          <w:szCs w:val="24"/>
        </w:rPr>
        <w:t xml:space="preserve"> (</w:t>
      </w:r>
      <w:r w:rsidRPr="007C5013">
        <w:rPr>
          <w:rFonts w:asciiTheme="majorBidi" w:hAnsiTheme="majorBidi" w:cstheme="majorBidi"/>
          <w:sz w:val="24"/>
          <w:szCs w:val="24"/>
        </w:rPr>
        <w:t>2</w:t>
      </w:r>
      <w:r w:rsidR="00E0182D" w:rsidRPr="007C5013">
        <w:rPr>
          <w:rFonts w:asciiTheme="majorBidi" w:hAnsiTheme="majorBidi" w:cstheme="majorBidi"/>
          <w:sz w:val="24"/>
          <w:szCs w:val="24"/>
        </w:rPr>
        <w:t>0</w:t>
      </w:r>
      <w:r w:rsidRPr="007C5013">
        <w:rPr>
          <w:rFonts w:asciiTheme="majorBidi" w:hAnsiTheme="majorBidi" w:cstheme="majorBidi"/>
          <w:sz w:val="24"/>
          <w:szCs w:val="24"/>
        </w:rPr>
        <w:t xml:space="preserve"> molecules) and test set (7 molecules)</w:t>
      </w:r>
      <w:r w:rsidR="0055537F" w:rsidRPr="007C5013">
        <w:rPr>
          <w:rFonts w:asciiTheme="majorBidi" w:hAnsiTheme="majorBidi" w:cstheme="majorBidi"/>
          <w:sz w:val="24"/>
          <w:szCs w:val="24"/>
        </w:rPr>
        <w:t>.</w:t>
      </w:r>
    </w:p>
    <w:p w:rsidR="00B46236" w:rsidRPr="007C5013" w:rsidRDefault="00B46236" w:rsidP="00EE69EA">
      <w:pPr>
        <w:pStyle w:val="Heading2"/>
        <w:numPr>
          <w:ilvl w:val="1"/>
          <w:numId w:val="11"/>
        </w:numPr>
        <w:spacing w:line="360" w:lineRule="auto"/>
        <w:rPr>
          <w:rFonts w:asciiTheme="majorBidi" w:hAnsiTheme="majorBidi"/>
          <w:color w:val="auto"/>
          <w:szCs w:val="24"/>
        </w:rPr>
      </w:pPr>
      <w:r w:rsidRPr="007C5013">
        <w:rPr>
          <w:rFonts w:asciiTheme="majorBidi" w:hAnsiTheme="majorBidi"/>
          <w:color w:val="auto"/>
          <w:szCs w:val="24"/>
        </w:rPr>
        <w:t xml:space="preserve">Computational </w:t>
      </w:r>
      <w:r w:rsidR="00942974" w:rsidRPr="007C5013">
        <w:rPr>
          <w:rFonts w:asciiTheme="majorBidi" w:hAnsiTheme="majorBidi"/>
          <w:color w:val="auto"/>
          <w:szCs w:val="24"/>
        </w:rPr>
        <w:t>Approaches</w:t>
      </w:r>
    </w:p>
    <w:p w:rsidR="0055537F" w:rsidRPr="007C5013" w:rsidRDefault="0055537F" w:rsidP="00EE69EA">
      <w:pPr>
        <w:autoSpaceDE w:val="0"/>
        <w:autoSpaceDN w:val="0"/>
        <w:adjustRightInd w:val="0"/>
        <w:spacing w:after="0" w:line="360" w:lineRule="auto"/>
        <w:jc w:val="both"/>
        <w:rPr>
          <w:rFonts w:asciiTheme="majorBidi" w:hAnsiTheme="majorBidi" w:cstheme="majorBidi"/>
          <w:sz w:val="24"/>
          <w:szCs w:val="24"/>
        </w:rPr>
      </w:pPr>
    </w:p>
    <w:p w:rsidR="000F7AD6" w:rsidRPr="007C5013" w:rsidRDefault="00B46236"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hAnsiTheme="majorBidi" w:cstheme="majorBidi"/>
          <w:sz w:val="24"/>
          <w:szCs w:val="24"/>
        </w:rPr>
        <w:t>SYBYL</w:t>
      </w:r>
      <w:r w:rsidR="001B3EBB" w:rsidRPr="007C5013">
        <w:rPr>
          <w:rFonts w:asciiTheme="majorBidi" w:hAnsiTheme="majorBidi" w:cstheme="majorBidi"/>
          <w:sz w:val="24"/>
          <w:szCs w:val="24"/>
        </w:rPr>
        <w:t>-</w:t>
      </w:r>
      <w:r w:rsidR="000F7AD6" w:rsidRPr="007C5013">
        <w:rPr>
          <w:rFonts w:asciiTheme="majorBidi" w:hAnsiTheme="majorBidi" w:cstheme="majorBidi"/>
          <w:sz w:val="24"/>
          <w:szCs w:val="24"/>
        </w:rPr>
        <w:t>X2</w:t>
      </w:r>
      <w:r w:rsidR="001B3EBB" w:rsidRPr="007C5013">
        <w:rPr>
          <w:rFonts w:asciiTheme="majorBidi" w:hAnsiTheme="majorBidi" w:cstheme="majorBidi"/>
          <w:sz w:val="24"/>
          <w:szCs w:val="24"/>
        </w:rPr>
        <w:t>.</w:t>
      </w:r>
      <w:r w:rsidR="000F7AD6" w:rsidRPr="007C5013">
        <w:rPr>
          <w:rFonts w:asciiTheme="majorBidi" w:hAnsiTheme="majorBidi" w:cstheme="majorBidi"/>
          <w:sz w:val="24"/>
          <w:szCs w:val="24"/>
        </w:rPr>
        <w:t>0</w:t>
      </w:r>
      <w:r w:rsidR="004D0C44" w:rsidRPr="007C5013">
        <w:rPr>
          <w:rFonts w:asciiTheme="majorBidi" w:hAnsiTheme="majorBidi" w:cstheme="majorBidi"/>
          <w:sz w:val="24"/>
          <w:szCs w:val="24"/>
        </w:rPr>
        <w:t xml:space="preserve"> </w:t>
      </w:r>
      <w:r w:rsidRPr="007C5013">
        <w:rPr>
          <w:rFonts w:asciiTheme="majorBidi" w:hAnsiTheme="majorBidi" w:cstheme="majorBidi"/>
          <w:sz w:val="24"/>
          <w:szCs w:val="24"/>
        </w:rPr>
        <w:t>package</w:t>
      </w:r>
      <w:r w:rsidR="00706B33" w:rsidRPr="007C5013">
        <w:rPr>
          <w:rFonts w:asciiTheme="majorBidi" w:hAnsiTheme="majorBidi" w:cstheme="majorBidi"/>
          <w:sz w:val="24"/>
          <w:szCs w:val="24"/>
        </w:rPr>
        <w:t xml:space="preserve"> </w:t>
      </w:r>
      <w:r w:rsidR="00A2291D" w:rsidRPr="007C5013">
        <w:rPr>
          <w:rFonts w:asciiTheme="majorBidi" w:hAnsiTheme="majorBidi" w:cstheme="majorBidi"/>
          <w:sz w:val="24"/>
          <w:szCs w:val="24"/>
          <w:vertAlign w:val="superscript"/>
        </w:rPr>
        <w:t>34</w:t>
      </w:r>
      <w:r w:rsidR="00706B33" w:rsidRPr="007C5013">
        <w:rPr>
          <w:rFonts w:asciiTheme="majorBidi" w:hAnsiTheme="majorBidi" w:cstheme="majorBidi"/>
          <w:sz w:val="24"/>
          <w:szCs w:val="24"/>
          <w:vertAlign w:val="superscript"/>
        </w:rPr>
        <w:t xml:space="preserve"> </w:t>
      </w:r>
      <w:r w:rsidR="000F7AD6" w:rsidRPr="007C5013">
        <w:rPr>
          <w:rFonts w:asciiTheme="majorBidi" w:hAnsiTheme="majorBidi" w:cstheme="majorBidi"/>
          <w:sz w:val="24"/>
          <w:szCs w:val="24"/>
        </w:rPr>
        <w:t xml:space="preserve">running </w:t>
      </w:r>
      <w:r w:rsidR="0059345B" w:rsidRPr="007C5013">
        <w:rPr>
          <w:rFonts w:asciiTheme="majorBidi" w:hAnsiTheme="majorBidi" w:cstheme="majorBidi"/>
          <w:sz w:val="24"/>
          <w:szCs w:val="24"/>
        </w:rPr>
        <w:t>on windows</w:t>
      </w:r>
      <w:r w:rsidR="000F7AD6" w:rsidRPr="007C5013">
        <w:rPr>
          <w:rFonts w:asciiTheme="majorBidi" w:hAnsiTheme="majorBidi" w:cstheme="majorBidi"/>
          <w:sz w:val="24"/>
          <w:szCs w:val="24"/>
        </w:rPr>
        <w:t xml:space="preserve"> 7, </w:t>
      </w:r>
      <w:r w:rsidR="00867D07" w:rsidRPr="007C5013">
        <w:rPr>
          <w:rFonts w:asciiTheme="majorBidi" w:hAnsiTheme="majorBidi" w:cstheme="majorBidi"/>
          <w:sz w:val="24"/>
          <w:szCs w:val="24"/>
        </w:rPr>
        <w:t>64</w:t>
      </w:r>
      <w:r w:rsidR="000F7AD6" w:rsidRPr="007C5013">
        <w:rPr>
          <w:rFonts w:asciiTheme="majorBidi" w:hAnsiTheme="majorBidi" w:cstheme="majorBidi"/>
          <w:sz w:val="24"/>
          <w:szCs w:val="24"/>
        </w:rPr>
        <w:t xml:space="preserve"> bits </w:t>
      </w:r>
      <w:r w:rsidR="00E9721C" w:rsidRPr="007C5013">
        <w:rPr>
          <w:rFonts w:asciiTheme="majorBidi" w:hAnsiTheme="majorBidi" w:cstheme="majorBidi"/>
          <w:sz w:val="24"/>
          <w:szCs w:val="24"/>
        </w:rPr>
        <w:t>workstation was</w:t>
      </w:r>
      <w:r w:rsidRPr="007C5013">
        <w:rPr>
          <w:rFonts w:asciiTheme="majorBidi" w:hAnsiTheme="majorBidi" w:cstheme="majorBidi"/>
          <w:sz w:val="24"/>
          <w:szCs w:val="24"/>
        </w:rPr>
        <w:t xml:space="preserve"> used to perform 3D-QSAR modeling (</w:t>
      </w:r>
      <w:proofErr w:type="spellStart"/>
      <w:r w:rsidRPr="007C5013">
        <w:rPr>
          <w:rFonts w:asciiTheme="majorBidi" w:hAnsiTheme="majorBidi" w:cstheme="majorBidi"/>
          <w:sz w:val="24"/>
          <w:szCs w:val="24"/>
        </w:rPr>
        <w:t>CoMFA</w:t>
      </w:r>
      <w:proofErr w:type="spellEnd"/>
      <w:r w:rsidRPr="007C5013">
        <w:rPr>
          <w:rFonts w:asciiTheme="majorBidi" w:hAnsiTheme="majorBidi" w:cstheme="majorBidi"/>
          <w:sz w:val="24"/>
          <w:szCs w:val="24"/>
        </w:rPr>
        <w:t xml:space="preserve"> and </w:t>
      </w:r>
      <w:proofErr w:type="spellStart"/>
      <w:r w:rsidRPr="007C5013">
        <w:rPr>
          <w:rFonts w:asciiTheme="majorBidi" w:hAnsiTheme="majorBidi" w:cstheme="majorBidi"/>
          <w:sz w:val="24"/>
          <w:szCs w:val="24"/>
        </w:rPr>
        <w:t>CoMSIA</w:t>
      </w:r>
      <w:proofErr w:type="spellEnd"/>
      <w:r w:rsidR="00184C83" w:rsidRPr="007C5013">
        <w:rPr>
          <w:rFonts w:asciiTheme="majorBidi" w:hAnsiTheme="majorBidi" w:cstheme="majorBidi"/>
          <w:sz w:val="24"/>
          <w:szCs w:val="24"/>
        </w:rPr>
        <w:t>).</w:t>
      </w:r>
    </w:p>
    <w:p w:rsidR="00990D70" w:rsidRPr="007C5013" w:rsidRDefault="00B46236" w:rsidP="00EE69EA">
      <w:pPr>
        <w:autoSpaceDE w:val="0"/>
        <w:autoSpaceDN w:val="0"/>
        <w:adjustRightInd w:val="0"/>
        <w:spacing w:after="0" w:line="360" w:lineRule="auto"/>
        <w:jc w:val="both"/>
        <w:rPr>
          <w:rFonts w:asciiTheme="majorBidi" w:hAnsiTheme="majorBidi" w:cstheme="majorBidi"/>
          <w:color w:val="FF0000"/>
          <w:sz w:val="24"/>
          <w:szCs w:val="24"/>
        </w:rPr>
      </w:pPr>
      <w:r w:rsidRPr="007C5013">
        <w:rPr>
          <w:rFonts w:asciiTheme="majorBidi" w:hAnsiTheme="majorBidi" w:cstheme="majorBidi"/>
          <w:sz w:val="24"/>
          <w:szCs w:val="24"/>
        </w:rPr>
        <w:t xml:space="preserve">The 2D structures of </w:t>
      </w:r>
      <w:proofErr w:type="spellStart"/>
      <w:r w:rsidR="00177C41" w:rsidRPr="007C5013">
        <w:rPr>
          <w:rFonts w:asciiTheme="majorBidi" w:hAnsiTheme="majorBidi" w:cstheme="majorBidi"/>
          <w:sz w:val="24"/>
          <w:szCs w:val="24"/>
        </w:rPr>
        <w:t>thienopyrimidine</w:t>
      </w:r>
      <w:proofErr w:type="spellEnd"/>
      <w:r w:rsidR="003A2052" w:rsidRPr="007C5013">
        <w:rPr>
          <w:rFonts w:asciiTheme="majorBidi" w:hAnsiTheme="majorBidi" w:cstheme="majorBidi"/>
          <w:sz w:val="24"/>
          <w:szCs w:val="24"/>
        </w:rPr>
        <w:t xml:space="preserve"> </w:t>
      </w:r>
      <w:r w:rsidRPr="007C5013">
        <w:rPr>
          <w:rFonts w:asciiTheme="majorBidi" w:hAnsiTheme="majorBidi" w:cstheme="majorBidi"/>
          <w:sz w:val="24"/>
          <w:szCs w:val="24"/>
        </w:rPr>
        <w:t>derivatives</w:t>
      </w:r>
      <w:r w:rsidR="003A2052" w:rsidRPr="007C5013">
        <w:rPr>
          <w:rFonts w:asciiTheme="majorBidi" w:hAnsiTheme="majorBidi" w:cstheme="majorBidi"/>
          <w:sz w:val="24"/>
          <w:szCs w:val="24"/>
        </w:rPr>
        <w:t xml:space="preserve"> </w:t>
      </w:r>
      <w:r w:rsidR="00E5160F" w:rsidRPr="007C5013">
        <w:rPr>
          <w:rFonts w:asciiTheme="majorBidi" w:hAnsiTheme="majorBidi" w:cstheme="majorBidi"/>
          <w:sz w:val="24"/>
          <w:szCs w:val="24"/>
        </w:rPr>
        <w:t>built using the SKETCH option in SYBYL,</w:t>
      </w:r>
      <w:r w:rsidR="00F020BA" w:rsidRPr="007C5013">
        <w:rPr>
          <w:rFonts w:asciiTheme="majorBidi" w:hAnsiTheme="majorBidi" w:cstheme="majorBidi"/>
          <w:sz w:val="24"/>
          <w:szCs w:val="24"/>
        </w:rPr>
        <w:t xml:space="preserve"> </w:t>
      </w:r>
      <w:r w:rsidRPr="007C5013">
        <w:rPr>
          <w:rFonts w:asciiTheme="majorBidi" w:hAnsiTheme="majorBidi" w:cstheme="majorBidi"/>
          <w:sz w:val="24"/>
          <w:szCs w:val="24"/>
        </w:rPr>
        <w:t>by utilizing molecular modeling software package SYBYL</w:t>
      </w:r>
      <w:r w:rsidR="001B3EBB" w:rsidRPr="007C5013">
        <w:rPr>
          <w:rFonts w:asciiTheme="majorBidi" w:hAnsiTheme="majorBidi" w:cstheme="majorBidi"/>
          <w:sz w:val="24"/>
          <w:szCs w:val="24"/>
        </w:rPr>
        <w:t xml:space="preserve">-X </w:t>
      </w:r>
      <w:r w:rsidR="0055537F" w:rsidRPr="007C5013">
        <w:rPr>
          <w:rFonts w:asciiTheme="majorBidi" w:hAnsiTheme="majorBidi" w:cstheme="majorBidi"/>
          <w:sz w:val="24"/>
          <w:szCs w:val="24"/>
        </w:rPr>
        <w:t xml:space="preserve">2.0 </w:t>
      </w:r>
      <w:r w:rsidRPr="007C5013">
        <w:rPr>
          <w:rFonts w:asciiTheme="majorBidi" w:hAnsiTheme="majorBidi" w:cstheme="majorBidi"/>
          <w:sz w:val="24"/>
          <w:szCs w:val="24"/>
        </w:rPr>
        <w:t>with standard geometric parameters</w:t>
      </w:r>
      <w:r w:rsidR="00E0182D" w:rsidRPr="007C5013">
        <w:rPr>
          <w:rFonts w:asciiTheme="majorBidi" w:hAnsiTheme="majorBidi" w:cstheme="majorBidi"/>
          <w:sz w:val="24"/>
          <w:szCs w:val="24"/>
        </w:rPr>
        <w:t>,</w:t>
      </w:r>
      <w:r w:rsidRPr="007C5013">
        <w:rPr>
          <w:rFonts w:asciiTheme="majorBidi" w:hAnsiTheme="majorBidi" w:cstheme="majorBidi"/>
          <w:sz w:val="24"/>
          <w:szCs w:val="24"/>
        </w:rPr>
        <w:t xml:space="preserve"> The </w:t>
      </w:r>
      <w:proofErr w:type="spellStart"/>
      <w:r w:rsidRPr="007C5013">
        <w:rPr>
          <w:rFonts w:asciiTheme="majorBidi" w:hAnsiTheme="majorBidi" w:cstheme="majorBidi"/>
          <w:sz w:val="24"/>
          <w:szCs w:val="24"/>
        </w:rPr>
        <w:t>Tripos</w:t>
      </w:r>
      <w:proofErr w:type="spellEnd"/>
      <w:r w:rsidRPr="007C5013">
        <w:rPr>
          <w:rFonts w:asciiTheme="majorBidi" w:hAnsiTheme="majorBidi" w:cstheme="majorBidi"/>
          <w:sz w:val="24"/>
          <w:szCs w:val="24"/>
        </w:rPr>
        <w:t xml:space="preserve"> force field was </w:t>
      </w:r>
      <w:r w:rsidR="00E9721C" w:rsidRPr="007C5013">
        <w:rPr>
          <w:rFonts w:asciiTheme="majorBidi" w:hAnsiTheme="majorBidi" w:cstheme="majorBidi"/>
          <w:sz w:val="24"/>
          <w:szCs w:val="24"/>
        </w:rPr>
        <w:t>employed to</w:t>
      </w:r>
      <w:r w:rsidRPr="007C5013">
        <w:rPr>
          <w:rFonts w:asciiTheme="majorBidi" w:hAnsiTheme="majorBidi" w:cstheme="majorBidi"/>
          <w:sz w:val="24"/>
          <w:szCs w:val="24"/>
        </w:rPr>
        <w:t xml:space="preserve"> carry out energy minimization of each conformation of the molecule</w:t>
      </w:r>
      <w:r w:rsidR="00E0182D" w:rsidRPr="007C5013">
        <w:rPr>
          <w:rFonts w:asciiTheme="majorBidi" w:hAnsiTheme="majorBidi" w:cstheme="majorBidi"/>
          <w:sz w:val="24"/>
          <w:szCs w:val="24"/>
        </w:rPr>
        <w:t>,</w:t>
      </w:r>
      <w:r w:rsidRPr="007C5013">
        <w:rPr>
          <w:rFonts w:asciiTheme="majorBidi" w:hAnsiTheme="majorBidi" w:cstheme="majorBidi"/>
          <w:sz w:val="24"/>
          <w:szCs w:val="24"/>
        </w:rPr>
        <w:t xml:space="preserve"> The </w:t>
      </w:r>
      <w:proofErr w:type="spellStart"/>
      <w:r w:rsidR="00E5160F" w:rsidRPr="007C5013">
        <w:rPr>
          <w:rFonts w:asciiTheme="majorBidi" w:hAnsiTheme="majorBidi" w:cstheme="majorBidi"/>
          <w:sz w:val="24"/>
          <w:szCs w:val="24"/>
        </w:rPr>
        <w:t>Gasteiger</w:t>
      </w:r>
      <w:proofErr w:type="spellEnd"/>
      <w:r w:rsidR="00E5160F" w:rsidRPr="007C5013">
        <w:rPr>
          <w:rFonts w:asciiTheme="majorBidi" w:hAnsiTheme="majorBidi" w:cstheme="majorBidi"/>
          <w:sz w:val="24"/>
          <w:szCs w:val="24"/>
        </w:rPr>
        <w:t>–</w:t>
      </w:r>
      <w:proofErr w:type="spellStart"/>
      <w:r w:rsidR="00E5160F" w:rsidRPr="007C5013">
        <w:rPr>
          <w:rFonts w:asciiTheme="majorBidi" w:hAnsiTheme="majorBidi" w:cstheme="majorBidi"/>
          <w:sz w:val="24"/>
          <w:szCs w:val="24"/>
        </w:rPr>
        <w:t>Hückel</w:t>
      </w:r>
      <w:proofErr w:type="spellEnd"/>
      <w:r w:rsidR="00E5160F" w:rsidRPr="007C5013">
        <w:rPr>
          <w:rFonts w:asciiTheme="majorBidi" w:hAnsiTheme="majorBidi" w:cstheme="majorBidi"/>
          <w:sz w:val="24"/>
          <w:szCs w:val="24"/>
        </w:rPr>
        <w:t xml:space="preserve"> atomic partial</w:t>
      </w:r>
      <w:r w:rsidR="00455CC9" w:rsidRPr="007C5013">
        <w:rPr>
          <w:rFonts w:asciiTheme="majorBidi" w:hAnsiTheme="majorBidi" w:cstheme="majorBidi"/>
          <w:sz w:val="24"/>
          <w:szCs w:val="24"/>
        </w:rPr>
        <w:t xml:space="preserve"> </w:t>
      </w:r>
      <w:r w:rsidRPr="007C5013">
        <w:rPr>
          <w:rFonts w:asciiTheme="majorBidi" w:hAnsiTheme="majorBidi" w:cstheme="majorBidi"/>
          <w:sz w:val="24"/>
          <w:szCs w:val="24"/>
        </w:rPr>
        <w:t>charges</w:t>
      </w:r>
      <w:r w:rsidR="00455CC9" w:rsidRPr="007C5013">
        <w:rPr>
          <w:rFonts w:asciiTheme="majorBidi" w:hAnsiTheme="majorBidi" w:cstheme="majorBidi"/>
          <w:sz w:val="24"/>
          <w:szCs w:val="24"/>
        </w:rPr>
        <w:t xml:space="preserve"> </w:t>
      </w:r>
      <w:r w:rsidR="00586DCF" w:rsidRPr="007C5013">
        <w:rPr>
          <w:rFonts w:asciiTheme="majorBidi" w:eastAsia="TimesNewRomanPSMT" w:hAnsiTheme="majorBidi" w:cstheme="majorBidi"/>
          <w:sz w:val="24"/>
          <w:szCs w:val="24"/>
        </w:rPr>
        <w:t>by the Powell method with a convergence criterion</w:t>
      </w:r>
      <w:r w:rsidR="00FE28FE" w:rsidRPr="007C5013">
        <w:rPr>
          <w:rFonts w:asciiTheme="majorBidi" w:eastAsia="TimesNewRomanPSMT" w:hAnsiTheme="majorBidi" w:cstheme="majorBidi"/>
          <w:sz w:val="24"/>
          <w:szCs w:val="24"/>
        </w:rPr>
        <w:t xml:space="preserve"> of 0.01 Kcal/</w:t>
      </w:r>
      <w:proofErr w:type="spellStart"/>
      <w:r w:rsidR="00FE28FE" w:rsidRPr="007C5013">
        <w:rPr>
          <w:rFonts w:asciiTheme="majorBidi" w:eastAsia="TimesNewRomanPSMT" w:hAnsiTheme="majorBidi" w:cstheme="majorBidi"/>
          <w:sz w:val="24"/>
          <w:szCs w:val="24"/>
        </w:rPr>
        <w:t>mol</w:t>
      </w:r>
      <w:proofErr w:type="spellEnd"/>
      <w:r w:rsidR="00FE28FE" w:rsidRPr="007C5013">
        <w:rPr>
          <w:rFonts w:asciiTheme="majorBidi" w:eastAsia="TimesNewRomanPSMT" w:hAnsiTheme="majorBidi" w:cstheme="majorBidi"/>
          <w:sz w:val="24"/>
          <w:szCs w:val="24"/>
        </w:rPr>
        <w:t xml:space="preserve"> Å </w:t>
      </w:r>
      <w:r w:rsidRPr="007C5013">
        <w:rPr>
          <w:rFonts w:asciiTheme="majorBidi" w:hAnsiTheme="majorBidi" w:cstheme="majorBidi"/>
          <w:sz w:val="24"/>
          <w:szCs w:val="24"/>
        </w:rPr>
        <w:t>were estimated during minimization</w:t>
      </w:r>
      <w:r w:rsidR="00E37FC7" w:rsidRPr="007C5013">
        <w:rPr>
          <w:rFonts w:asciiTheme="majorBidi" w:hAnsiTheme="majorBidi" w:cstheme="majorBidi"/>
          <w:sz w:val="24"/>
          <w:szCs w:val="24"/>
        </w:rPr>
        <w:t>,</w:t>
      </w:r>
      <w:r w:rsidR="00CE296B" w:rsidRPr="007C5013">
        <w:rPr>
          <w:rFonts w:asciiTheme="majorBidi" w:hAnsiTheme="majorBidi" w:cstheme="majorBidi"/>
          <w:sz w:val="24"/>
          <w:szCs w:val="24"/>
        </w:rPr>
        <w:t xml:space="preserve"> </w:t>
      </w:r>
      <w:r w:rsidR="00942974" w:rsidRPr="007C5013">
        <w:rPr>
          <w:rFonts w:asciiTheme="majorBidi" w:hAnsiTheme="majorBidi" w:cstheme="majorBidi"/>
          <w:sz w:val="24"/>
          <w:szCs w:val="24"/>
        </w:rPr>
        <w:t>then subsequently</w:t>
      </w:r>
      <w:r w:rsidR="00E37FC7" w:rsidRPr="007C5013">
        <w:rPr>
          <w:rFonts w:asciiTheme="majorBidi" w:hAnsiTheme="majorBidi" w:cstheme="majorBidi"/>
          <w:sz w:val="24"/>
          <w:szCs w:val="24"/>
        </w:rPr>
        <w:t xml:space="preserve"> converted into 3D structures.</w:t>
      </w:r>
      <w:r w:rsidR="001B3EBB" w:rsidRPr="007C5013">
        <w:rPr>
          <w:rFonts w:asciiTheme="majorBidi" w:hAnsiTheme="majorBidi" w:cstheme="majorBidi"/>
          <w:sz w:val="24"/>
          <w:szCs w:val="24"/>
          <w:vertAlign w:val="superscript"/>
        </w:rPr>
        <w:t>35</w:t>
      </w:r>
    </w:p>
    <w:p w:rsidR="00E37FC7" w:rsidRPr="007C5013" w:rsidRDefault="00E37FC7" w:rsidP="00EE69EA">
      <w:pPr>
        <w:autoSpaceDE w:val="0"/>
        <w:autoSpaceDN w:val="0"/>
        <w:adjustRightInd w:val="0"/>
        <w:spacing w:after="0" w:line="360" w:lineRule="auto"/>
        <w:jc w:val="both"/>
        <w:rPr>
          <w:rFonts w:asciiTheme="majorBidi" w:hAnsiTheme="majorBidi" w:cstheme="majorBidi"/>
          <w:sz w:val="20"/>
          <w:szCs w:val="20"/>
        </w:rPr>
      </w:pPr>
    </w:p>
    <w:p w:rsidR="003E6E36" w:rsidRPr="007C5013" w:rsidRDefault="002F30F1" w:rsidP="00EE69EA">
      <w:pPr>
        <w:pStyle w:val="ListParagraph"/>
        <w:numPr>
          <w:ilvl w:val="1"/>
          <w:numId w:val="11"/>
        </w:numPr>
        <w:autoSpaceDE w:val="0"/>
        <w:autoSpaceDN w:val="0"/>
        <w:adjustRightInd w:val="0"/>
        <w:spacing w:after="0" w:line="360" w:lineRule="auto"/>
        <w:jc w:val="both"/>
        <w:rPr>
          <w:rFonts w:asciiTheme="majorBidi" w:hAnsiTheme="majorBidi" w:cstheme="majorBidi"/>
          <w:b/>
          <w:bCs/>
          <w:sz w:val="24"/>
          <w:szCs w:val="24"/>
        </w:rPr>
      </w:pPr>
      <w:r w:rsidRPr="007C5013">
        <w:rPr>
          <w:rFonts w:asciiTheme="majorBidi" w:hAnsiTheme="majorBidi" w:cstheme="majorBidi"/>
          <w:b/>
          <w:bCs/>
          <w:sz w:val="24"/>
          <w:szCs w:val="24"/>
        </w:rPr>
        <w:t xml:space="preserve">Molecular </w:t>
      </w:r>
      <w:r w:rsidR="000B3132" w:rsidRPr="007C5013">
        <w:rPr>
          <w:rFonts w:asciiTheme="majorBidi" w:hAnsiTheme="majorBidi" w:cstheme="majorBidi"/>
          <w:b/>
          <w:bCs/>
          <w:sz w:val="24"/>
          <w:szCs w:val="24"/>
        </w:rPr>
        <w:t>Alignment</w:t>
      </w:r>
    </w:p>
    <w:p w:rsidR="009D004A" w:rsidRPr="007C5013" w:rsidRDefault="000B3132"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hAnsiTheme="majorBidi" w:cstheme="majorBidi"/>
          <w:sz w:val="24"/>
          <w:szCs w:val="24"/>
        </w:rPr>
        <w:t xml:space="preserve">Molecular alignment of </w:t>
      </w:r>
      <w:r w:rsidR="00176752" w:rsidRPr="007C5013">
        <w:rPr>
          <w:rFonts w:asciiTheme="majorBidi" w:hAnsiTheme="majorBidi" w:cstheme="majorBidi"/>
          <w:sz w:val="24"/>
          <w:szCs w:val="24"/>
        </w:rPr>
        <w:t>compound</w:t>
      </w:r>
      <w:r w:rsidR="00867133" w:rsidRPr="007C5013">
        <w:rPr>
          <w:rFonts w:asciiTheme="majorBidi" w:hAnsiTheme="majorBidi" w:cstheme="majorBidi"/>
          <w:sz w:val="24"/>
          <w:szCs w:val="24"/>
        </w:rPr>
        <w:t xml:space="preserve"> is a capital</w:t>
      </w:r>
      <w:r w:rsidRPr="007C5013">
        <w:rPr>
          <w:rFonts w:asciiTheme="majorBidi" w:hAnsiTheme="majorBidi" w:cstheme="majorBidi"/>
          <w:sz w:val="24"/>
          <w:szCs w:val="24"/>
        </w:rPr>
        <w:t xml:space="preserve"> step in the</w:t>
      </w:r>
      <w:r w:rsidR="00440E6E" w:rsidRPr="007C5013">
        <w:rPr>
          <w:rFonts w:asciiTheme="majorBidi" w:hAnsiTheme="majorBidi" w:cstheme="majorBidi"/>
          <w:sz w:val="24"/>
          <w:szCs w:val="24"/>
        </w:rPr>
        <w:t xml:space="preserve"> </w:t>
      </w:r>
      <w:r w:rsidR="00867133" w:rsidRPr="007C5013">
        <w:rPr>
          <w:rFonts w:asciiTheme="majorBidi" w:hAnsiTheme="majorBidi" w:cstheme="majorBidi"/>
          <w:sz w:val="24"/>
          <w:szCs w:val="24"/>
        </w:rPr>
        <w:t>construction</w:t>
      </w:r>
      <w:r w:rsidR="000C6E43" w:rsidRPr="007C5013">
        <w:rPr>
          <w:rFonts w:asciiTheme="majorBidi" w:hAnsiTheme="majorBidi" w:cstheme="majorBidi"/>
          <w:sz w:val="24"/>
          <w:szCs w:val="24"/>
        </w:rPr>
        <w:t xml:space="preserve"> of 3D-QSAR models</w:t>
      </w:r>
      <w:r w:rsidR="009235F9" w:rsidRPr="007C5013">
        <w:rPr>
          <w:rFonts w:asciiTheme="majorBidi" w:hAnsiTheme="majorBidi" w:cstheme="majorBidi"/>
          <w:sz w:val="24"/>
          <w:szCs w:val="24"/>
        </w:rPr>
        <w:t>.</w:t>
      </w:r>
      <w:r w:rsidR="00693C58" w:rsidRPr="007C5013">
        <w:rPr>
          <w:rFonts w:asciiTheme="majorBidi" w:hAnsiTheme="majorBidi" w:cstheme="majorBidi"/>
          <w:sz w:val="24"/>
          <w:szCs w:val="24"/>
          <w:vertAlign w:val="superscript"/>
        </w:rPr>
        <w:t>36</w:t>
      </w:r>
    </w:p>
    <w:p w:rsidR="00800AA8" w:rsidRPr="007C5013" w:rsidRDefault="009D004A" w:rsidP="00EE69EA">
      <w:pPr>
        <w:pStyle w:val="NormalWeb"/>
        <w:spacing w:line="360" w:lineRule="auto"/>
        <w:ind w:firstLine="567"/>
        <w:jc w:val="both"/>
        <w:rPr>
          <w:rFonts w:asciiTheme="majorBidi" w:hAnsiTheme="majorBidi" w:cstheme="majorBidi"/>
        </w:rPr>
      </w:pPr>
      <w:r w:rsidRPr="007C5013">
        <w:rPr>
          <w:rFonts w:asciiTheme="majorBidi" w:hAnsiTheme="majorBidi" w:cstheme="majorBidi"/>
        </w:rPr>
        <w:lastRenderedPageBreak/>
        <w:t xml:space="preserve">In the present study </w:t>
      </w:r>
      <w:r w:rsidR="006E52AA" w:rsidRPr="007C5013">
        <w:rPr>
          <w:rFonts w:asciiTheme="majorBidi" w:hAnsiTheme="majorBidi" w:cstheme="majorBidi"/>
        </w:rPr>
        <w:t>ligand-based</w:t>
      </w:r>
      <w:r w:rsidRPr="007C5013">
        <w:rPr>
          <w:rFonts w:asciiTheme="majorBidi" w:hAnsiTheme="majorBidi" w:cstheme="majorBidi"/>
        </w:rPr>
        <w:t xml:space="preserve"> alignment technique has been chosen in which a template molecule is first isolated over which remaining molecules are </w:t>
      </w:r>
      <w:r w:rsidR="00D11080" w:rsidRPr="007C5013">
        <w:rPr>
          <w:rFonts w:asciiTheme="majorBidi" w:hAnsiTheme="majorBidi" w:cstheme="majorBidi"/>
        </w:rPr>
        <w:t xml:space="preserve">aligned, </w:t>
      </w:r>
      <w:r w:rsidR="00D85848" w:rsidRPr="007C5013">
        <w:rPr>
          <w:rFonts w:asciiTheme="majorBidi" w:hAnsiTheme="majorBidi" w:cstheme="majorBidi"/>
        </w:rPr>
        <w:t>the c</w:t>
      </w:r>
      <w:r w:rsidR="00532A93" w:rsidRPr="007C5013">
        <w:rPr>
          <w:rFonts w:asciiTheme="majorBidi" w:hAnsiTheme="majorBidi" w:cstheme="majorBidi"/>
        </w:rPr>
        <w:t>ompound</w:t>
      </w:r>
      <w:r w:rsidR="00F4398D" w:rsidRPr="007C5013">
        <w:rPr>
          <w:rFonts w:asciiTheme="majorBidi" w:hAnsiTheme="majorBidi" w:cstheme="majorBidi"/>
        </w:rPr>
        <w:t xml:space="preserve">1 </w:t>
      </w:r>
      <w:r w:rsidR="003E6E36" w:rsidRPr="007C5013">
        <w:rPr>
          <w:rFonts w:asciiTheme="majorBidi" w:hAnsiTheme="majorBidi" w:cstheme="majorBidi"/>
        </w:rPr>
        <w:t>was selected as a</w:t>
      </w:r>
      <w:r w:rsidR="005C5B6C" w:rsidRPr="007C5013">
        <w:rPr>
          <w:rFonts w:asciiTheme="majorBidi" w:hAnsiTheme="majorBidi" w:cstheme="majorBidi"/>
        </w:rPr>
        <w:t xml:space="preserve"> template and all other molecule</w:t>
      </w:r>
      <w:r w:rsidR="003E6E36" w:rsidRPr="007C5013">
        <w:rPr>
          <w:rFonts w:asciiTheme="majorBidi" w:hAnsiTheme="majorBidi" w:cstheme="majorBidi"/>
        </w:rPr>
        <w:t xml:space="preserve">s were aligned </w:t>
      </w:r>
      <w:r w:rsidR="00532A93" w:rsidRPr="007C5013">
        <w:rPr>
          <w:rFonts w:asciiTheme="majorBidi" w:hAnsiTheme="majorBidi" w:cstheme="majorBidi"/>
        </w:rPr>
        <w:t>based on</w:t>
      </w:r>
      <w:r w:rsidR="003E6E36" w:rsidRPr="007C5013">
        <w:rPr>
          <w:rFonts w:asciiTheme="majorBidi" w:hAnsiTheme="majorBidi" w:cstheme="majorBidi"/>
        </w:rPr>
        <w:t xml:space="preserve"> the common structure</w:t>
      </w:r>
      <w:r w:rsidR="00134B5B" w:rsidRPr="007C5013">
        <w:rPr>
          <w:rFonts w:asciiTheme="majorBidi" w:hAnsiTheme="majorBidi" w:cstheme="majorBidi"/>
        </w:rPr>
        <w:t>.</w:t>
      </w:r>
    </w:p>
    <w:p w:rsidR="001955F1" w:rsidRPr="007C5013" w:rsidRDefault="007133F4" w:rsidP="00EE69EA">
      <w:pPr>
        <w:autoSpaceDE w:val="0"/>
        <w:autoSpaceDN w:val="0"/>
        <w:adjustRightInd w:val="0"/>
        <w:spacing w:after="0" w:line="360" w:lineRule="auto"/>
        <w:ind w:firstLine="567"/>
        <w:jc w:val="both"/>
        <w:rPr>
          <w:rFonts w:asciiTheme="majorBidi" w:eastAsia="TimesNewRomanPSMT" w:hAnsiTheme="majorBidi" w:cstheme="majorBidi"/>
          <w:sz w:val="24"/>
          <w:szCs w:val="24"/>
        </w:rPr>
      </w:pPr>
      <w:r w:rsidRPr="007C5013">
        <w:rPr>
          <w:rFonts w:asciiTheme="majorBidi" w:hAnsiTheme="majorBidi" w:cstheme="majorBidi"/>
          <w:sz w:val="24"/>
          <w:szCs w:val="24"/>
        </w:rPr>
        <w:t>During the process, all the dataset structure</w:t>
      </w:r>
      <w:r w:rsidR="000B3132" w:rsidRPr="007C5013">
        <w:rPr>
          <w:rFonts w:asciiTheme="majorBidi" w:hAnsiTheme="majorBidi" w:cstheme="majorBidi"/>
          <w:sz w:val="24"/>
          <w:szCs w:val="24"/>
        </w:rPr>
        <w:t>s are aligned to the te</w:t>
      </w:r>
      <w:r w:rsidR="00A53E40" w:rsidRPr="007C5013">
        <w:rPr>
          <w:rFonts w:asciiTheme="majorBidi" w:hAnsiTheme="majorBidi" w:cstheme="majorBidi"/>
          <w:sz w:val="24"/>
          <w:szCs w:val="24"/>
        </w:rPr>
        <w:t xml:space="preserve">mplate common </w:t>
      </w:r>
      <w:r w:rsidR="00942974" w:rsidRPr="007C5013">
        <w:rPr>
          <w:rFonts w:asciiTheme="majorBidi" w:hAnsiTheme="majorBidi" w:cstheme="majorBidi"/>
          <w:sz w:val="24"/>
          <w:szCs w:val="24"/>
        </w:rPr>
        <w:t>substructure using</w:t>
      </w:r>
      <w:r w:rsidR="003E6E36" w:rsidRPr="007C5013">
        <w:rPr>
          <w:rFonts w:asciiTheme="majorBidi" w:hAnsiTheme="majorBidi" w:cstheme="majorBidi"/>
          <w:sz w:val="24"/>
          <w:szCs w:val="24"/>
        </w:rPr>
        <w:t xml:space="preserve"> Distill module</w:t>
      </w:r>
      <w:r w:rsidR="000B3132" w:rsidRPr="007C5013">
        <w:rPr>
          <w:rFonts w:asciiTheme="majorBidi" w:hAnsiTheme="majorBidi" w:cstheme="majorBidi"/>
          <w:sz w:val="24"/>
          <w:szCs w:val="24"/>
        </w:rPr>
        <w:t xml:space="preserve"> in </w:t>
      </w:r>
      <w:r w:rsidR="001B3EBB" w:rsidRPr="007C5013">
        <w:rPr>
          <w:rFonts w:asciiTheme="majorBidi" w:hAnsiTheme="majorBidi" w:cstheme="majorBidi"/>
          <w:sz w:val="24"/>
          <w:szCs w:val="24"/>
        </w:rPr>
        <w:t>SYBYL-</w:t>
      </w:r>
      <w:r w:rsidR="000B3132" w:rsidRPr="007C5013">
        <w:rPr>
          <w:rFonts w:asciiTheme="majorBidi" w:hAnsiTheme="majorBidi" w:cstheme="majorBidi"/>
          <w:sz w:val="24"/>
          <w:szCs w:val="24"/>
        </w:rPr>
        <w:t>X2</w:t>
      </w:r>
      <w:r w:rsidR="001B3EBB" w:rsidRPr="007C5013">
        <w:rPr>
          <w:rFonts w:asciiTheme="majorBidi" w:hAnsiTheme="majorBidi" w:cstheme="majorBidi"/>
          <w:sz w:val="24"/>
          <w:szCs w:val="24"/>
        </w:rPr>
        <w:t>.</w:t>
      </w:r>
      <w:r w:rsidR="003471BC" w:rsidRPr="007C5013">
        <w:rPr>
          <w:rFonts w:asciiTheme="majorBidi" w:hAnsiTheme="majorBidi" w:cstheme="majorBidi"/>
          <w:sz w:val="24"/>
          <w:szCs w:val="24"/>
        </w:rPr>
        <w:t>0</w:t>
      </w:r>
      <w:r w:rsidR="00A53E40" w:rsidRPr="007C5013">
        <w:rPr>
          <w:rFonts w:asciiTheme="majorBidi" w:hAnsiTheme="majorBidi" w:cstheme="majorBidi"/>
          <w:sz w:val="24"/>
          <w:szCs w:val="24"/>
        </w:rPr>
        <w:t>.</w:t>
      </w:r>
      <w:r w:rsidR="001955F1" w:rsidRPr="007C5013">
        <w:rPr>
          <w:rFonts w:asciiTheme="majorBidi" w:eastAsia="TimesNewRomanPSMT" w:hAnsiTheme="majorBidi" w:cstheme="majorBidi"/>
          <w:sz w:val="24"/>
          <w:szCs w:val="24"/>
        </w:rPr>
        <w:t>The superimposed structure</w:t>
      </w:r>
      <w:r w:rsidRPr="007C5013">
        <w:rPr>
          <w:rFonts w:asciiTheme="majorBidi" w:eastAsia="TimesNewRomanPSMT" w:hAnsiTheme="majorBidi" w:cstheme="majorBidi"/>
          <w:sz w:val="24"/>
          <w:szCs w:val="24"/>
        </w:rPr>
        <w:t xml:space="preserve">s of aligned data set are </w:t>
      </w:r>
      <w:r w:rsidR="001955F1" w:rsidRPr="007C5013">
        <w:rPr>
          <w:rFonts w:asciiTheme="majorBidi" w:eastAsia="TimesNewRomanPSMT" w:hAnsiTheme="majorBidi" w:cstheme="majorBidi"/>
          <w:sz w:val="24"/>
          <w:szCs w:val="24"/>
        </w:rPr>
        <w:t>shown in Fig. 2.</w:t>
      </w:r>
    </w:p>
    <w:p w:rsidR="00495888" w:rsidRPr="007C5013" w:rsidRDefault="00495888" w:rsidP="00EE69EA">
      <w:pPr>
        <w:autoSpaceDE w:val="0"/>
        <w:autoSpaceDN w:val="0"/>
        <w:adjustRightInd w:val="0"/>
        <w:spacing w:after="0" w:line="360" w:lineRule="auto"/>
        <w:jc w:val="both"/>
        <w:rPr>
          <w:rFonts w:asciiTheme="majorBidi" w:eastAsia="TimesNewRomanPSMT" w:hAnsiTheme="majorBidi" w:cstheme="majorBidi"/>
          <w:sz w:val="24"/>
          <w:szCs w:val="24"/>
        </w:rPr>
      </w:pPr>
    </w:p>
    <w:tbl>
      <w:tblPr>
        <w:tblStyle w:val="TableGrid"/>
        <w:tblW w:w="97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3402"/>
        <w:gridCol w:w="3259"/>
      </w:tblGrid>
      <w:tr w:rsidR="00E278A6" w:rsidRPr="007C5013" w:rsidTr="005B4572">
        <w:trPr>
          <w:trHeight w:val="1652"/>
          <w:jc w:val="center"/>
        </w:trPr>
        <w:tc>
          <w:tcPr>
            <w:tcW w:w="3085" w:type="dxa"/>
          </w:tcPr>
          <w:p w:rsidR="00E278A6" w:rsidRPr="007C5013" w:rsidRDefault="005C5B6C"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4395" w:dyaOrig="2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3pt;height:51.45pt" o:ole="">
                  <v:imagedata r:id="rId10" o:title=""/>
                </v:shape>
                <o:OLEObject Type="Embed" ProgID="PBrush" ShapeID="_x0000_i1025" DrawAspect="Content" ObjectID="_1646108807" r:id="rId11"/>
              </w:object>
            </w:r>
          </w:p>
        </w:tc>
        <w:tc>
          <w:tcPr>
            <w:tcW w:w="3402" w:type="dxa"/>
          </w:tcPr>
          <w:p w:rsidR="00E278A6" w:rsidRPr="007C5013" w:rsidRDefault="00DE0594"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3915" w:dyaOrig="2415">
                <v:shape id="_x0000_i1026" type="#_x0000_t75" style="width:112.2pt;height:60.3pt" o:ole="">
                  <v:imagedata r:id="rId12" o:title=""/>
                </v:shape>
                <o:OLEObject Type="Embed" ProgID="PBrush" ShapeID="_x0000_i1026" DrawAspect="Content" ObjectID="_1646108808" r:id="rId13"/>
              </w:object>
            </w:r>
          </w:p>
        </w:tc>
        <w:tc>
          <w:tcPr>
            <w:tcW w:w="3259" w:type="dxa"/>
          </w:tcPr>
          <w:p w:rsidR="00E278A6" w:rsidRPr="007C5013" w:rsidRDefault="0012386D" w:rsidP="00EE69EA">
            <w:pPr>
              <w:tabs>
                <w:tab w:val="left" w:pos="3177"/>
              </w:tabs>
              <w:spacing w:line="360" w:lineRule="auto"/>
              <w:rPr>
                <w:rFonts w:asciiTheme="majorBidi" w:hAnsiTheme="majorBidi" w:cstheme="majorBidi"/>
              </w:rPr>
            </w:pPr>
            <w:r w:rsidRPr="007C5013">
              <w:rPr>
                <w:rFonts w:asciiTheme="majorBidi" w:eastAsiaTheme="minorHAnsi" w:hAnsiTheme="majorBidi" w:cstheme="majorBidi"/>
                <w:lang w:eastAsia="en-US"/>
              </w:rPr>
              <w:object w:dxaOrig="5820" w:dyaOrig="2445">
                <v:shape id="_x0000_i1027" type="#_x0000_t75" style="width:136.5pt;height:60.8pt" o:ole="">
                  <v:imagedata r:id="rId14" o:title=""/>
                </v:shape>
                <o:OLEObject Type="Embed" ProgID="PBrush" ShapeID="_x0000_i1027" DrawAspect="Content" ObjectID="_1646108809" r:id="rId15"/>
              </w:object>
            </w:r>
          </w:p>
        </w:tc>
      </w:tr>
      <w:tr w:rsidR="00E278A6" w:rsidRPr="007C5013" w:rsidTr="005B4572">
        <w:trPr>
          <w:jc w:val="center"/>
        </w:trPr>
        <w:tc>
          <w:tcPr>
            <w:tcW w:w="3085" w:type="dxa"/>
          </w:tcPr>
          <w:p w:rsidR="00E278A6" w:rsidRPr="007C5013" w:rsidRDefault="00776B3F"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6405" w:dyaOrig="2280">
                <v:shape id="_x0000_i1028" type="#_x0000_t75" style="width:2in;height:58.45pt" o:ole="">
                  <v:imagedata r:id="rId16" o:title=""/>
                </v:shape>
                <o:OLEObject Type="Embed" ProgID="PBrush" ShapeID="_x0000_i1028" DrawAspect="Content" ObjectID="_1646108810" r:id="rId17"/>
              </w:object>
            </w:r>
          </w:p>
        </w:tc>
        <w:tc>
          <w:tcPr>
            <w:tcW w:w="3402" w:type="dxa"/>
          </w:tcPr>
          <w:p w:rsidR="00E278A6" w:rsidRPr="007C5013" w:rsidRDefault="00776B3F"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6525" w:dyaOrig="2760">
                <v:shape id="_x0000_i1029" type="#_x0000_t75" style="width:157.55pt;height:64.5pt" o:ole="">
                  <v:imagedata r:id="rId18" o:title=""/>
                </v:shape>
                <o:OLEObject Type="Embed" ProgID="PBrush" ShapeID="_x0000_i1029" DrawAspect="Content" ObjectID="_1646108811" r:id="rId19"/>
              </w:object>
            </w:r>
          </w:p>
        </w:tc>
        <w:tc>
          <w:tcPr>
            <w:tcW w:w="3259" w:type="dxa"/>
          </w:tcPr>
          <w:p w:rsidR="00E278A6" w:rsidRPr="007C5013" w:rsidRDefault="00DE0594"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7410" w:dyaOrig="3420">
                <v:shape id="_x0000_i1030" type="#_x0000_t75" style="width:153.8pt;height:71.55pt" o:ole="">
                  <v:imagedata r:id="rId20" o:title=""/>
                </v:shape>
                <o:OLEObject Type="Embed" ProgID="PBrush" ShapeID="_x0000_i1030" DrawAspect="Content" ObjectID="_1646108812" r:id="rId21"/>
              </w:object>
            </w:r>
          </w:p>
        </w:tc>
      </w:tr>
      <w:tr w:rsidR="00E278A6" w:rsidRPr="007C5013" w:rsidTr="005B4572">
        <w:trPr>
          <w:jc w:val="center"/>
        </w:trPr>
        <w:tc>
          <w:tcPr>
            <w:tcW w:w="3085" w:type="dxa"/>
          </w:tcPr>
          <w:p w:rsidR="00E278A6" w:rsidRPr="007C5013" w:rsidRDefault="00776B3F"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4124" w:dyaOrig="3045">
                <v:shape id="_x0000_i1031" type="#_x0000_t75" style="width:108.45pt;height:69.65pt" o:ole="">
                  <v:imagedata r:id="rId22" o:title=""/>
                </v:shape>
                <o:OLEObject Type="Embed" ProgID="PBrush" ShapeID="_x0000_i1031" DrawAspect="Content" ObjectID="_1646108813" r:id="rId23"/>
              </w:object>
            </w:r>
          </w:p>
        </w:tc>
        <w:tc>
          <w:tcPr>
            <w:tcW w:w="3402" w:type="dxa"/>
          </w:tcPr>
          <w:p w:rsidR="00E278A6" w:rsidRPr="007C5013" w:rsidRDefault="00971CBA"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4636" w:dyaOrig="3525">
                <v:shape id="_x0000_i1032" type="#_x0000_t75" style="width:123.45pt;height:80.9pt" o:ole="">
                  <v:imagedata r:id="rId24" o:title=""/>
                </v:shape>
                <o:OLEObject Type="Embed" ProgID="PBrush" ShapeID="_x0000_i1032" DrawAspect="Content" ObjectID="_1646108814" r:id="rId25"/>
              </w:object>
            </w:r>
          </w:p>
        </w:tc>
        <w:tc>
          <w:tcPr>
            <w:tcW w:w="3259" w:type="dxa"/>
          </w:tcPr>
          <w:p w:rsidR="00E278A6" w:rsidRPr="007C5013" w:rsidRDefault="0016487B"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4785" w:dyaOrig="2175">
                <v:shape id="_x0000_i1033" type="#_x0000_t75" style="width:129.05pt;height:56.55pt" o:ole="">
                  <v:imagedata r:id="rId26" o:title=""/>
                </v:shape>
                <o:OLEObject Type="Embed" ProgID="PBrush" ShapeID="_x0000_i1033" DrawAspect="Content" ObjectID="_1646108815" r:id="rId27"/>
              </w:object>
            </w:r>
          </w:p>
        </w:tc>
      </w:tr>
      <w:tr w:rsidR="00E278A6" w:rsidRPr="007C5013" w:rsidTr="005B4572">
        <w:trPr>
          <w:jc w:val="center"/>
        </w:trPr>
        <w:tc>
          <w:tcPr>
            <w:tcW w:w="3085" w:type="dxa"/>
          </w:tcPr>
          <w:p w:rsidR="00E278A6" w:rsidRPr="007C5013" w:rsidRDefault="0016487B"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6885" w:dyaOrig="3015">
                <v:shape id="_x0000_i1034" type="#_x0000_t75" style="width:2in;height:60.8pt" o:ole="">
                  <v:imagedata r:id="rId28" o:title=""/>
                </v:shape>
                <o:OLEObject Type="Embed" ProgID="PBrush" ShapeID="_x0000_i1034" DrawAspect="Content" ObjectID="_1646108816" r:id="rId29"/>
              </w:object>
            </w:r>
          </w:p>
        </w:tc>
        <w:tc>
          <w:tcPr>
            <w:tcW w:w="3402" w:type="dxa"/>
          </w:tcPr>
          <w:p w:rsidR="00E278A6" w:rsidRPr="007C5013" w:rsidRDefault="0016487B"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7380" w:dyaOrig="3165">
                <v:shape id="_x0000_i1035" type="#_x0000_t75" style="width:163.65pt;height:65.9pt" o:ole="">
                  <v:imagedata r:id="rId30" o:title=""/>
                </v:shape>
                <o:OLEObject Type="Embed" ProgID="PBrush" ShapeID="_x0000_i1035" DrawAspect="Content" ObjectID="_1646108817" r:id="rId31"/>
              </w:object>
            </w:r>
          </w:p>
        </w:tc>
        <w:tc>
          <w:tcPr>
            <w:tcW w:w="3259" w:type="dxa"/>
          </w:tcPr>
          <w:p w:rsidR="00E278A6" w:rsidRPr="007C5013" w:rsidRDefault="0016487B" w:rsidP="00EE69EA">
            <w:pPr>
              <w:tabs>
                <w:tab w:val="left" w:pos="2879"/>
              </w:tabs>
              <w:spacing w:line="360" w:lineRule="auto"/>
              <w:rPr>
                <w:rFonts w:asciiTheme="majorBidi" w:hAnsiTheme="majorBidi" w:cstheme="majorBidi"/>
              </w:rPr>
            </w:pPr>
            <w:r w:rsidRPr="007C5013">
              <w:rPr>
                <w:rFonts w:asciiTheme="majorBidi" w:eastAsiaTheme="minorHAnsi" w:hAnsiTheme="majorBidi" w:cstheme="majorBidi"/>
                <w:lang w:eastAsia="en-US"/>
              </w:rPr>
              <w:object w:dxaOrig="6000" w:dyaOrig="3210">
                <v:shape id="_x0000_i1036" type="#_x0000_t75" style="width:137.9pt;height:68.25pt" o:ole="">
                  <v:imagedata r:id="rId32" o:title=""/>
                </v:shape>
                <o:OLEObject Type="Embed" ProgID="PBrush" ShapeID="_x0000_i1036" DrawAspect="Content" ObjectID="_1646108818" r:id="rId33"/>
              </w:object>
            </w:r>
          </w:p>
        </w:tc>
      </w:tr>
      <w:tr w:rsidR="001B1AC3" w:rsidRPr="007C5013" w:rsidTr="005B4572">
        <w:trPr>
          <w:trHeight w:val="2112"/>
          <w:jc w:val="center"/>
        </w:trPr>
        <w:tc>
          <w:tcPr>
            <w:tcW w:w="3085" w:type="dxa"/>
          </w:tcPr>
          <w:p w:rsidR="001B1AC3" w:rsidRPr="007C5013" w:rsidRDefault="0016487B"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7260" w:dyaOrig="4200">
                <v:shape id="_x0000_i1037" type="#_x0000_t75" style="width:129.05pt;height:83.7pt" o:ole="">
                  <v:imagedata r:id="rId34" o:title=""/>
                </v:shape>
                <o:OLEObject Type="Embed" ProgID="PBrush" ShapeID="_x0000_i1037" DrawAspect="Content" ObjectID="_1646108819" r:id="rId35"/>
              </w:object>
            </w:r>
          </w:p>
        </w:tc>
        <w:tc>
          <w:tcPr>
            <w:tcW w:w="3402" w:type="dxa"/>
          </w:tcPr>
          <w:p w:rsidR="001B1AC3" w:rsidRPr="007C5013" w:rsidRDefault="0016487B"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6015" w:dyaOrig="3660">
                <v:shape id="_x0000_i1038" type="#_x0000_t75" style="width:148.7pt;height:80.9pt" o:ole="">
                  <v:imagedata r:id="rId36" o:title=""/>
                </v:shape>
                <o:OLEObject Type="Embed" ProgID="PBrush" ShapeID="_x0000_i1038" DrawAspect="Content" ObjectID="_1646108820" r:id="rId37"/>
              </w:object>
            </w:r>
          </w:p>
          <w:p w:rsidR="001B1AC3" w:rsidRPr="007C5013" w:rsidRDefault="001B1AC3" w:rsidP="00EE69EA">
            <w:pPr>
              <w:spacing w:line="360" w:lineRule="auto"/>
              <w:rPr>
                <w:rFonts w:asciiTheme="majorBidi" w:hAnsiTheme="majorBidi" w:cstheme="majorBidi"/>
              </w:rPr>
            </w:pPr>
          </w:p>
        </w:tc>
        <w:tc>
          <w:tcPr>
            <w:tcW w:w="3259" w:type="dxa"/>
          </w:tcPr>
          <w:p w:rsidR="001B1AC3" w:rsidRPr="007C5013" w:rsidRDefault="00DE0594"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5370" w:dyaOrig="3255">
                <v:shape id="_x0000_i1039" type="#_x0000_t75" style="width:136.5pt;height:82.75pt" o:ole="">
                  <v:imagedata r:id="rId38" o:title=""/>
                </v:shape>
                <o:OLEObject Type="Embed" ProgID="PBrush" ShapeID="_x0000_i1039" DrawAspect="Content" ObjectID="_1646108821" r:id="rId39"/>
              </w:object>
            </w:r>
          </w:p>
        </w:tc>
      </w:tr>
      <w:tr w:rsidR="001B1AC3" w:rsidRPr="007C5013" w:rsidTr="005B4572">
        <w:trPr>
          <w:trHeight w:val="1880"/>
          <w:jc w:val="center"/>
        </w:trPr>
        <w:tc>
          <w:tcPr>
            <w:tcW w:w="3085" w:type="dxa"/>
          </w:tcPr>
          <w:p w:rsidR="001B1AC3" w:rsidRPr="007C5013" w:rsidRDefault="0016487B"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5205" w:dyaOrig="3390">
                <v:shape id="_x0000_i1040" type="#_x0000_t75" style="width:121.1pt;height:68.25pt" o:ole="">
                  <v:imagedata r:id="rId40" o:title=""/>
                </v:shape>
                <o:OLEObject Type="Embed" ProgID="PBrush" ShapeID="_x0000_i1040" DrawAspect="Content" ObjectID="_1646108822" r:id="rId41"/>
              </w:object>
            </w:r>
          </w:p>
        </w:tc>
        <w:tc>
          <w:tcPr>
            <w:tcW w:w="3402" w:type="dxa"/>
          </w:tcPr>
          <w:p w:rsidR="001B1AC3" w:rsidRPr="007C5013" w:rsidRDefault="0016487B"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6015" w:dyaOrig="2895">
                <v:shape id="_x0000_i1041" type="#_x0000_t75" style="width:136.5pt;height:68.25pt" o:ole="">
                  <v:imagedata r:id="rId42" o:title=""/>
                </v:shape>
                <o:OLEObject Type="Embed" ProgID="PBrush" ShapeID="_x0000_i1041" DrawAspect="Content" ObjectID="_1646108823" r:id="rId43"/>
              </w:object>
            </w:r>
          </w:p>
        </w:tc>
        <w:tc>
          <w:tcPr>
            <w:tcW w:w="3259" w:type="dxa"/>
          </w:tcPr>
          <w:p w:rsidR="001B1AC3" w:rsidRPr="007C5013" w:rsidRDefault="0016487B"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3945" w:dyaOrig="2940">
                <v:shape id="_x0000_i1042" type="#_x0000_t75" style="width:112.2pt;height:73.85pt" o:ole="">
                  <v:imagedata r:id="rId44" o:title=""/>
                </v:shape>
                <o:OLEObject Type="Embed" ProgID="PBrush" ShapeID="_x0000_i1042" DrawAspect="Content" ObjectID="_1646108824" r:id="rId45"/>
              </w:object>
            </w:r>
          </w:p>
        </w:tc>
      </w:tr>
      <w:tr w:rsidR="00E278A6" w:rsidRPr="007C5013" w:rsidTr="005B4572">
        <w:trPr>
          <w:jc w:val="center"/>
        </w:trPr>
        <w:tc>
          <w:tcPr>
            <w:tcW w:w="3085" w:type="dxa"/>
          </w:tcPr>
          <w:p w:rsidR="00E278A6" w:rsidRPr="007C5013" w:rsidRDefault="002B2DD0"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3405" w:dyaOrig="2760">
                <v:shape id="_x0000_i1043" type="#_x0000_t75" style="width:98.2pt;height:65pt" o:ole="">
                  <v:imagedata r:id="rId46" o:title=""/>
                </v:shape>
                <o:OLEObject Type="Embed" ProgID="PBrush" ShapeID="_x0000_i1043" DrawAspect="Content" ObjectID="_1646108825" r:id="rId47"/>
              </w:object>
            </w:r>
          </w:p>
        </w:tc>
        <w:tc>
          <w:tcPr>
            <w:tcW w:w="3402" w:type="dxa"/>
          </w:tcPr>
          <w:p w:rsidR="00E278A6" w:rsidRPr="007C5013" w:rsidRDefault="00DE0594"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4455" w:dyaOrig="2925">
                <v:shape id="_x0000_i1044" type="#_x0000_t75" style="width:115.5pt;height:71.55pt" o:ole="">
                  <v:imagedata r:id="rId48" o:title=""/>
                </v:shape>
                <o:OLEObject Type="Embed" ProgID="PBrush" ShapeID="_x0000_i1044" DrawAspect="Content" ObjectID="_1646108826" r:id="rId49"/>
              </w:object>
            </w:r>
          </w:p>
        </w:tc>
        <w:tc>
          <w:tcPr>
            <w:tcW w:w="3259" w:type="dxa"/>
          </w:tcPr>
          <w:p w:rsidR="00E278A6" w:rsidRPr="007C5013" w:rsidRDefault="00DE0594"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4229" w:dyaOrig="2955">
                <v:shape id="_x0000_i1045" type="#_x0000_t75" style="width:109.4pt;height:73.4pt" o:ole="">
                  <v:imagedata r:id="rId50" o:title=""/>
                </v:shape>
                <o:OLEObject Type="Embed" ProgID="PBrush" ShapeID="_x0000_i1045" DrawAspect="Content" ObjectID="_1646108827" r:id="rId51"/>
              </w:object>
            </w:r>
          </w:p>
        </w:tc>
      </w:tr>
      <w:tr w:rsidR="00E278A6" w:rsidRPr="007C5013" w:rsidTr="005B4572">
        <w:trPr>
          <w:jc w:val="center"/>
        </w:trPr>
        <w:tc>
          <w:tcPr>
            <w:tcW w:w="3085" w:type="dxa"/>
          </w:tcPr>
          <w:p w:rsidR="00E278A6" w:rsidRPr="007C5013" w:rsidRDefault="0016487B"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4889" w:dyaOrig="3480">
                <v:shape id="_x0000_i1046" type="#_x0000_t75" style="width:132.8pt;height:79.5pt" o:ole="">
                  <v:imagedata r:id="rId52" o:title=""/>
                </v:shape>
                <o:OLEObject Type="Embed" ProgID="PBrush" ShapeID="_x0000_i1046" DrawAspect="Content" ObjectID="_1646108828" r:id="rId53"/>
              </w:object>
            </w:r>
          </w:p>
        </w:tc>
        <w:tc>
          <w:tcPr>
            <w:tcW w:w="3402" w:type="dxa"/>
          </w:tcPr>
          <w:p w:rsidR="00E278A6" w:rsidRPr="007C5013" w:rsidRDefault="00DE0594"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4529" w:dyaOrig="3751">
                <v:shape id="_x0000_i1047" type="#_x0000_t75" style="width:118.3pt;height:82.75pt" o:ole="">
                  <v:imagedata r:id="rId54" o:title=""/>
                </v:shape>
                <o:OLEObject Type="Embed" ProgID="PBrush" ShapeID="_x0000_i1047" DrawAspect="Content" ObjectID="_1646108829" r:id="rId55"/>
              </w:object>
            </w:r>
          </w:p>
        </w:tc>
        <w:tc>
          <w:tcPr>
            <w:tcW w:w="3259" w:type="dxa"/>
          </w:tcPr>
          <w:p w:rsidR="00E278A6" w:rsidRPr="007C5013" w:rsidRDefault="0016487B"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5850" w:dyaOrig="2355">
                <v:shape id="_x0000_i1048" type="#_x0000_t75" style="width:136.5pt;height:56.55pt" o:ole="">
                  <v:imagedata r:id="rId56" o:title=""/>
                </v:shape>
                <o:OLEObject Type="Embed" ProgID="PBrush" ShapeID="_x0000_i1048" DrawAspect="Content" ObjectID="_1646108830" r:id="rId57"/>
              </w:object>
            </w:r>
          </w:p>
        </w:tc>
      </w:tr>
      <w:tr w:rsidR="00E278A6" w:rsidRPr="007C5013" w:rsidTr="005B4572">
        <w:trPr>
          <w:jc w:val="center"/>
        </w:trPr>
        <w:tc>
          <w:tcPr>
            <w:tcW w:w="3085" w:type="dxa"/>
          </w:tcPr>
          <w:p w:rsidR="00E278A6" w:rsidRPr="007C5013" w:rsidRDefault="001B1AC3"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5610" w:dyaOrig="4080">
                <v:shape id="_x0000_i1049" type="#_x0000_t75" style="width:2in;height:96.3pt" o:ole="">
                  <v:imagedata r:id="rId58" o:title=""/>
                </v:shape>
                <o:OLEObject Type="Embed" ProgID="PBrush" ShapeID="_x0000_i1049" DrawAspect="Content" ObjectID="_1646108831" r:id="rId59"/>
              </w:object>
            </w:r>
          </w:p>
        </w:tc>
        <w:tc>
          <w:tcPr>
            <w:tcW w:w="3402" w:type="dxa"/>
          </w:tcPr>
          <w:p w:rsidR="00E278A6" w:rsidRPr="007C5013" w:rsidRDefault="0016487B"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6540" w:dyaOrig="4095">
                <v:shape id="_x0000_i1050" type="#_x0000_t75" style="width:158.5pt;height:91.15pt" o:ole="">
                  <v:imagedata r:id="rId60" o:title=""/>
                </v:shape>
                <o:OLEObject Type="Embed" ProgID="PBrush" ShapeID="_x0000_i1050" DrawAspect="Content" ObjectID="_1646108832" r:id="rId61"/>
              </w:object>
            </w:r>
          </w:p>
        </w:tc>
        <w:tc>
          <w:tcPr>
            <w:tcW w:w="3259" w:type="dxa"/>
          </w:tcPr>
          <w:p w:rsidR="00E278A6" w:rsidRPr="007C5013" w:rsidRDefault="0016487B"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4125" w:dyaOrig="2895">
                <v:shape id="_x0000_i1051" type="#_x0000_t75" style="width:115.5pt;height:72.95pt" o:ole="">
                  <v:imagedata r:id="rId62" o:title=""/>
                </v:shape>
                <o:OLEObject Type="Embed" ProgID="PBrush" ShapeID="_x0000_i1051" DrawAspect="Content" ObjectID="_1646108833" r:id="rId63"/>
              </w:object>
            </w:r>
          </w:p>
        </w:tc>
      </w:tr>
    </w:tbl>
    <w:p w:rsidR="004E1ED6" w:rsidRPr="007C5013" w:rsidRDefault="004E1ED6" w:rsidP="00EE69EA">
      <w:pPr>
        <w:pStyle w:val="ListParagraph"/>
        <w:spacing w:line="360" w:lineRule="auto"/>
        <w:rPr>
          <w:rFonts w:asciiTheme="majorBidi" w:hAnsiTheme="majorBidi" w:cstheme="majorBidi"/>
          <w:b/>
          <w:bCs/>
          <w:sz w:val="16"/>
          <w:szCs w:val="16"/>
        </w:rPr>
      </w:pPr>
      <w:r w:rsidRPr="007C5013">
        <w:rPr>
          <w:rFonts w:asciiTheme="majorBidi" w:hAnsiTheme="majorBidi" w:cstheme="majorBidi"/>
          <w:b/>
          <w:bCs/>
          <w:sz w:val="16"/>
          <w:szCs w:val="16"/>
        </w:rPr>
        <w:t>T=Test set molecule</w:t>
      </w:r>
    </w:p>
    <w:p w:rsidR="00176752" w:rsidRPr="007C5013" w:rsidRDefault="00A941D1" w:rsidP="00EE69EA">
      <w:pPr>
        <w:pStyle w:val="ListParagraph"/>
        <w:spacing w:line="360" w:lineRule="auto"/>
        <w:jc w:val="center"/>
        <w:rPr>
          <w:rFonts w:asciiTheme="majorBidi" w:hAnsiTheme="majorBidi" w:cstheme="majorBidi"/>
          <w:sz w:val="24"/>
          <w:szCs w:val="24"/>
        </w:rPr>
      </w:pPr>
      <w:proofErr w:type="gramStart"/>
      <w:r w:rsidRPr="007C5013">
        <w:rPr>
          <w:rFonts w:asciiTheme="majorBidi" w:hAnsiTheme="majorBidi" w:cstheme="majorBidi"/>
          <w:b/>
          <w:bCs/>
          <w:sz w:val="24"/>
          <w:szCs w:val="24"/>
        </w:rPr>
        <w:t>Fig</w:t>
      </w:r>
      <w:r w:rsidR="000B65C3" w:rsidRPr="007C5013">
        <w:rPr>
          <w:rFonts w:asciiTheme="majorBidi" w:hAnsiTheme="majorBidi" w:cstheme="majorBidi"/>
          <w:b/>
          <w:bCs/>
          <w:sz w:val="24"/>
          <w:szCs w:val="24"/>
        </w:rPr>
        <w:t>.</w:t>
      </w:r>
      <w:proofErr w:type="gramEnd"/>
      <w:r w:rsidR="00CD0CEF" w:rsidRPr="007C5013">
        <w:rPr>
          <w:rFonts w:asciiTheme="majorBidi" w:hAnsiTheme="majorBidi" w:cstheme="majorBidi"/>
          <w:b/>
          <w:bCs/>
          <w:sz w:val="24"/>
          <w:szCs w:val="24"/>
        </w:rPr>
        <w:fldChar w:fldCharType="begin"/>
      </w:r>
      <w:r w:rsidRPr="007C5013">
        <w:rPr>
          <w:rFonts w:asciiTheme="majorBidi" w:hAnsiTheme="majorBidi" w:cstheme="majorBidi"/>
          <w:b/>
          <w:bCs/>
          <w:sz w:val="24"/>
          <w:szCs w:val="24"/>
        </w:rPr>
        <w:instrText xml:space="preserve"> SEQ Figure \* ARABIC </w:instrText>
      </w:r>
      <w:r w:rsidR="00CD0CEF" w:rsidRPr="007C5013">
        <w:rPr>
          <w:rFonts w:asciiTheme="majorBidi" w:hAnsiTheme="majorBidi" w:cstheme="majorBidi"/>
          <w:b/>
          <w:bCs/>
          <w:sz w:val="24"/>
          <w:szCs w:val="24"/>
        </w:rPr>
        <w:fldChar w:fldCharType="separate"/>
      </w:r>
      <w:r w:rsidR="000F639D" w:rsidRPr="007C5013">
        <w:rPr>
          <w:rFonts w:asciiTheme="majorBidi" w:hAnsiTheme="majorBidi" w:cstheme="majorBidi"/>
          <w:b/>
          <w:bCs/>
          <w:noProof/>
          <w:sz w:val="24"/>
          <w:szCs w:val="24"/>
        </w:rPr>
        <w:t>1</w:t>
      </w:r>
      <w:r w:rsidR="00CD0CEF" w:rsidRPr="007C5013">
        <w:rPr>
          <w:rFonts w:asciiTheme="majorBidi" w:hAnsiTheme="majorBidi" w:cstheme="majorBidi"/>
          <w:b/>
          <w:bCs/>
          <w:sz w:val="24"/>
          <w:szCs w:val="24"/>
        </w:rPr>
        <w:fldChar w:fldCharType="end"/>
      </w:r>
      <w:r w:rsidR="003D44F2" w:rsidRPr="007C5013">
        <w:rPr>
          <w:rFonts w:asciiTheme="majorBidi" w:hAnsiTheme="majorBidi" w:cstheme="majorBidi"/>
          <w:b/>
          <w:bCs/>
          <w:sz w:val="24"/>
          <w:szCs w:val="24"/>
        </w:rPr>
        <w:t>.</w:t>
      </w:r>
      <w:r w:rsidRPr="007C5013">
        <w:rPr>
          <w:rFonts w:asciiTheme="majorBidi" w:hAnsiTheme="majorBidi" w:cstheme="majorBidi"/>
          <w:sz w:val="24"/>
          <w:szCs w:val="24"/>
        </w:rPr>
        <w:t xml:space="preserve"> Structure of </w:t>
      </w:r>
      <w:proofErr w:type="spellStart"/>
      <w:r w:rsidRPr="007C5013">
        <w:rPr>
          <w:rFonts w:asciiTheme="majorBidi" w:hAnsiTheme="majorBidi" w:cstheme="majorBidi"/>
          <w:sz w:val="24"/>
          <w:szCs w:val="24"/>
        </w:rPr>
        <w:t>thienopyrimidine</w:t>
      </w:r>
      <w:proofErr w:type="spellEnd"/>
      <w:r w:rsidRPr="007C5013">
        <w:rPr>
          <w:rFonts w:asciiTheme="majorBidi" w:hAnsiTheme="majorBidi" w:cstheme="majorBidi"/>
          <w:sz w:val="24"/>
          <w:szCs w:val="24"/>
        </w:rPr>
        <w:t xml:space="preserve"> derivatives</w:t>
      </w:r>
    </w:p>
    <w:p w:rsidR="00146B21" w:rsidRPr="007C5013" w:rsidRDefault="00146B21" w:rsidP="00EE69EA">
      <w:pPr>
        <w:pStyle w:val="ListParagraph"/>
        <w:spacing w:line="360" w:lineRule="auto"/>
        <w:jc w:val="center"/>
        <w:rPr>
          <w:rFonts w:asciiTheme="majorBidi" w:hAnsiTheme="majorBidi" w:cstheme="majorBid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tblGrid>
      <w:tr w:rsidR="00F4398D" w:rsidRPr="007C5013" w:rsidTr="00F4398D">
        <w:trPr>
          <w:trHeight w:val="2854"/>
          <w:jc w:val="center"/>
        </w:trPr>
        <w:tc>
          <w:tcPr>
            <w:tcW w:w="7763" w:type="dxa"/>
          </w:tcPr>
          <w:p w:rsidR="00F4398D" w:rsidRPr="007C5013" w:rsidRDefault="00F4398D" w:rsidP="00EE69EA">
            <w:pPr>
              <w:spacing w:line="360" w:lineRule="auto"/>
              <w:jc w:val="center"/>
              <w:rPr>
                <w:rFonts w:asciiTheme="majorBidi" w:hAnsiTheme="majorBidi" w:cstheme="majorBidi"/>
                <w:sz w:val="24"/>
                <w:szCs w:val="24"/>
              </w:rPr>
            </w:pPr>
            <w:r w:rsidRPr="007C5013">
              <w:rPr>
                <w:rFonts w:asciiTheme="majorBidi" w:eastAsiaTheme="minorHAnsi" w:hAnsiTheme="majorBidi" w:cstheme="majorBidi"/>
                <w:lang w:eastAsia="en-US"/>
              </w:rPr>
              <w:object w:dxaOrig="5430" w:dyaOrig="3870">
                <v:shape id="_x0000_i1052" type="#_x0000_t75" style="width:353pt;height:189.8pt" o:ole="">
                  <v:imagedata r:id="rId64" o:title=""/>
                </v:shape>
                <o:OLEObject Type="Embed" ProgID="PBrush" ShapeID="_x0000_i1052" DrawAspect="Content" ObjectID="_1646108834" r:id="rId65"/>
              </w:object>
            </w:r>
          </w:p>
        </w:tc>
      </w:tr>
    </w:tbl>
    <w:p w:rsidR="001938EB" w:rsidRPr="007C5013" w:rsidRDefault="00FC6031" w:rsidP="00EE69EA">
      <w:pPr>
        <w:autoSpaceDE w:val="0"/>
        <w:autoSpaceDN w:val="0"/>
        <w:adjustRightInd w:val="0"/>
        <w:spacing w:after="0" w:line="360" w:lineRule="auto"/>
        <w:jc w:val="center"/>
        <w:rPr>
          <w:rFonts w:asciiTheme="majorBidi" w:hAnsiTheme="majorBidi" w:cstheme="majorBidi"/>
          <w:sz w:val="24"/>
          <w:szCs w:val="24"/>
        </w:rPr>
      </w:pPr>
      <w:proofErr w:type="gramStart"/>
      <w:r w:rsidRPr="007C5013">
        <w:rPr>
          <w:rFonts w:asciiTheme="majorBidi" w:hAnsiTheme="majorBidi" w:cstheme="majorBidi"/>
          <w:b/>
          <w:bCs/>
          <w:sz w:val="24"/>
          <w:szCs w:val="24"/>
        </w:rPr>
        <w:t>Fig</w:t>
      </w:r>
      <w:r w:rsidR="000C6E43" w:rsidRPr="007C5013">
        <w:rPr>
          <w:rFonts w:asciiTheme="majorBidi" w:hAnsiTheme="majorBidi" w:cstheme="majorBidi"/>
          <w:b/>
          <w:bCs/>
          <w:sz w:val="24"/>
          <w:szCs w:val="24"/>
        </w:rPr>
        <w:t>.</w:t>
      </w:r>
      <w:proofErr w:type="gramEnd"/>
      <w:r w:rsidR="00CD0CEF" w:rsidRPr="007C5013">
        <w:rPr>
          <w:rFonts w:asciiTheme="majorBidi" w:hAnsiTheme="majorBidi" w:cstheme="majorBidi"/>
          <w:b/>
          <w:bCs/>
          <w:sz w:val="24"/>
          <w:szCs w:val="24"/>
        </w:rPr>
        <w:fldChar w:fldCharType="begin"/>
      </w:r>
      <w:r w:rsidR="00176ED2" w:rsidRPr="007C5013">
        <w:rPr>
          <w:rFonts w:asciiTheme="majorBidi" w:hAnsiTheme="majorBidi" w:cstheme="majorBidi"/>
          <w:b/>
          <w:bCs/>
          <w:sz w:val="24"/>
          <w:szCs w:val="24"/>
        </w:rPr>
        <w:instrText xml:space="preserve"> SEQ Figure \* ARABIC </w:instrText>
      </w:r>
      <w:r w:rsidR="00CD0CEF" w:rsidRPr="007C5013">
        <w:rPr>
          <w:rFonts w:asciiTheme="majorBidi" w:hAnsiTheme="majorBidi" w:cstheme="majorBidi"/>
          <w:b/>
          <w:bCs/>
          <w:sz w:val="24"/>
          <w:szCs w:val="24"/>
        </w:rPr>
        <w:fldChar w:fldCharType="separate"/>
      </w:r>
      <w:r w:rsidR="000F639D" w:rsidRPr="007C5013">
        <w:rPr>
          <w:rFonts w:asciiTheme="majorBidi" w:hAnsiTheme="majorBidi" w:cstheme="majorBidi"/>
          <w:b/>
          <w:bCs/>
          <w:noProof/>
          <w:sz w:val="24"/>
          <w:szCs w:val="24"/>
        </w:rPr>
        <w:t>2</w:t>
      </w:r>
      <w:r w:rsidR="00CD0CEF" w:rsidRPr="007C5013">
        <w:rPr>
          <w:rFonts w:asciiTheme="majorBidi" w:hAnsiTheme="majorBidi" w:cstheme="majorBidi"/>
          <w:b/>
          <w:bCs/>
          <w:sz w:val="24"/>
          <w:szCs w:val="24"/>
        </w:rPr>
        <w:fldChar w:fldCharType="end"/>
      </w:r>
      <w:r w:rsidR="003D44F2" w:rsidRPr="007C5013">
        <w:rPr>
          <w:rFonts w:asciiTheme="majorBidi" w:hAnsiTheme="majorBidi" w:cstheme="majorBidi"/>
          <w:b/>
          <w:bCs/>
          <w:sz w:val="24"/>
          <w:szCs w:val="24"/>
        </w:rPr>
        <w:t>.</w:t>
      </w:r>
      <w:r w:rsidR="004A33B3" w:rsidRPr="007C5013">
        <w:rPr>
          <w:rFonts w:asciiTheme="majorBidi" w:hAnsiTheme="majorBidi" w:cstheme="majorBidi"/>
          <w:b/>
          <w:bCs/>
          <w:sz w:val="24"/>
          <w:szCs w:val="24"/>
        </w:rPr>
        <w:t xml:space="preserve"> </w:t>
      </w:r>
      <w:r w:rsidRPr="007C5013">
        <w:rPr>
          <w:rFonts w:asciiTheme="majorBidi" w:hAnsiTheme="majorBidi" w:cstheme="majorBidi"/>
          <w:sz w:val="24"/>
          <w:szCs w:val="24"/>
        </w:rPr>
        <w:t>3D-QSAR structure superposition and alignment of training and test sets</w:t>
      </w:r>
    </w:p>
    <w:p w:rsidR="00FC6031" w:rsidRPr="007C5013" w:rsidRDefault="00FC6031" w:rsidP="00EE69EA">
      <w:pPr>
        <w:pStyle w:val="ListParagraph"/>
        <w:spacing w:line="360" w:lineRule="auto"/>
        <w:jc w:val="both"/>
        <w:rPr>
          <w:rFonts w:asciiTheme="majorBidi" w:hAnsiTheme="majorBidi" w:cstheme="majorBidi"/>
          <w:color w:val="10157E"/>
          <w:sz w:val="24"/>
          <w:szCs w:val="24"/>
        </w:rPr>
      </w:pPr>
    </w:p>
    <w:p w:rsidR="003E6E36" w:rsidRPr="007C5013" w:rsidRDefault="0085267D" w:rsidP="00EE69EA">
      <w:pPr>
        <w:pStyle w:val="Heading2"/>
        <w:numPr>
          <w:ilvl w:val="1"/>
          <w:numId w:val="11"/>
        </w:numPr>
        <w:spacing w:line="360" w:lineRule="auto"/>
        <w:rPr>
          <w:rFonts w:asciiTheme="majorBidi" w:hAnsiTheme="majorBidi"/>
          <w:color w:val="auto"/>
          <w:sz w:val="24"/>
          <w:szCs w:val="24"/>
        </w:rPr>
      </w:pPr>
      <w:proofErr w:type="spellStart"/>
      <w:r w:rsidRPr="007C5013">
        <w:rPr>
          <w:rFonts w:asciiTheme="majorBidi" w:hAnsiTheme="majorBidi"/>
          <w:color w:val="auto"/>
          <w:sz w:val="24"/>
          <w:szCs w:val="24"/>
        </w:rPr>
        <w:lastRenderedPageBreak/>
        <w:t>C</w:t>
      </w:r>
      <w:r w:rsidR="00F648C8" w:rsidRPr="007C5013">
        <w:rPr>
          <w:rFonts w:asciiTheme="majorBidi" w:hAnsiTheme="majorBidi"/>
          <w:color w:val="auto"/>
          <w:sz w:val="24"/>
          <w:szCs w:val="24"/>
        </w:rPr>
        <w:t>o</w:t>
      </w:r>
      <w:r w:rsidRPr="007C5013">
        <w:rPr>
          <w:rFonts w:asciiTheme="majorBidi" w:hAnsiTheme="majorBidi"/>
          <w:color w:val="auto"/>
          <w:sz w:val="24"/>
          <w:szCs w:val="24"/>
        </w:rPr>
        <w:t>MFA</w:t>
      </w:r>
      <w:proofErr w:type="spellEnd"/>
      <w:r w:rsidR="00F50E1E" w:rsidRPr="007C5013">
        <w:rPr>
          <w:rFonts w:asciiTheme="majorBidi" w:hAnsiTheme="majorBidi"/>
          <w:color w:val="auto"/>
          <w:sz w:val="24"/>
          <w:szCs w:val="24"/>
        </w:rPr>
        <w:t xml:space="preserve"> </w:t>
      </w:r>
      <w:r w:rsidR="000132C6" w:rsidRPr="007C5013">
        <w:rPr>
          <w:rFonts w:asciiTheme="majorBidi" w:hAnsiTheme="majorBidi"/>
          <w:color w:val="auto"/>
          <w:sz w:val="24"/>
          <w:szCs w:val="24"/>
        </w:rPr>
        <w:t>and</w:t>
      </w:r>
      <w:r w:rsidR="00E9721C">
        <w:rPr>
          <w:rFonts w:asciiTheme="majorBidi" w:hAnsiTheme="majorBidi"/>
          <w:color w:val="auto"/>
          <w:sz w:val="24"/>
          <w:szCs w:val="24"/>
        </w:rPr>
        <w:t xml:space="preserve"> </w:t>
      </w:r>
      <w:proofErr w:type="spellStart"/>
      <w:r w:rsidRPr="007C5013">
        <w:rPr>
          <w:rFonts w:asciiTheme="majorBidi" w:hAnsiTheme="majorBidi"/>
          <w:color w:val="auto"/>
          <w:sz w:val="24"/>
          <w:szCs w:val="24"/>
        </w:rPr>
        <w:t>C</w:t>
      </w:r>
      <w:r w:rsidR="00F648C8" w:rsidRPr="007C5013">
        <w:rPr>
          <w:rFonts w:asciiTheme="majorBidi" w:hAnsiTheme="majorBidi"/>
          <w:color w:val="auto"/>
          <w:sz w:val="24"/>
          <w:szCs w:val="24"/>
        </w:rPr>
        <w:t>o</w:t>
      </w:r>
      <w:r w:rsidRPr="007C5013">
        <w:rPr>
          <w:rFonts w:asciiTheme="majorBidi" w:hAnsiTheme="majorBidi"/>
          <w:color w:val="auto"/>
          <w:sz w:val="24"/>
          <w:szCs w:val="24"/>
        </w:rPr>
        <w:t>MSIA</w:t>
      </w:r>
      <w:proofErr w:type="spellEnd"/>
      <w:r w:rsidR="00E9721C">
        <w:rPr>
          <w:rFonts w:asciiTheme="majorBidi" w:hAnsiTheme="majorBidi"/>
          <w:color w:val="auto"/>
          <w:sz w:val="24"/>
          <w:szCs w:val="24"/>
        </w:rPr>
        <w:t xml:space="preserve"> a</w:t>
      </w:r>
      <w:r w:rsidR="00670F8B" w:rsidRPr="007C5013">
        <w:rPr>
          <w:rFonts w:asciiTheme="majorBidi" w:hAnsiTheme="majorBidi"/>
          <w:color w:val="auto"/>
          <w:sz w:val="24"/>
          <w:szCs w:val="24"/>
        </w:rPr>
        <w:t>nalysis</w:t>
      </w:r>
    </w:p>
    <w:p w:rsidR="00800AA8" w:rsidRPr="007C5013" w:rsidRDefault="002F30F1" w:rsidP="00EE69EA">
      <w:pPr>
        <w:pStyle w:val="NormalWeb"/>
        <w:spacing w:line="360" w:lineRule="auto"/>
        <w:ind w:firstLine="567"/>
        <w:jc w:val="both"/>
        <w:rPr>
          <w:rFonts w:asciiTheme="majorBidi" w:hAnsiTheme="majorBidi" w:cstheme="majorBidi"/>
        </w:rPr>
      </w:pPr>
      <w:r w:rsidRPr="007C5013">
        <w:rPr>
          <w:rFonts w:asciiTheme="majorBidi" w:hAnsiTheme="majorBidi" w:cstheme="majorBidi"/>
        </w:rPr>
        <w:t xml:space="preserve">The descriptor fields of both methods were calculated in </w:t>
      </w:r>
      <w:r w:rsidR="00FC6031" w:rsidRPr="007C5013">
        <w:rPr>
          <w:rFonts w:asciiTheme="majorBidi" w:hAnsiTheme="majorBidi" w:cstheme="majorBidi"/>
        </w:rPr>
        <w:t>a</w:t>
      </w:r>
      <w:r w:rsidR="004F09F9">
        <w:rPr>
          <w:rFonts w:asciiTheme="majorBidi" w:hAnsiTheme="majorBidi" w:cstheme="majorBidi"/>
        </w:rPr>
        <w:t xml:space="preserve"> </w:t>
      </w:r>
      <w:r w:rsidRPr="007C5013">
        <w:rPr>
          <w:rFonts w:asciiTheme="majorBidi" w:hAnsiTheme="majorBidi" w:cstheme="majorBidi"/>
        </w:rPr>
        <w:t>three-dimensional cubic with one angstrom grid spacing</w:t>
      </w:r>
      <w:r w:rsidR="00E0182D" w:rsidRPr="007C5013">
        <w:rPr>
          <w:rFonts w:asciiTheme="majorBidi" w:hAnsiTheme="majorBidi" w:cstheme="majorBidi"/>
        </w:rPr>
        <w:t>,</w:t>
      </w:r>
      <w:r w:rsidR="00E750BB" w:rsidRPr="007C5013">
        <w:rPr>
          <w:rFonts w:asciiTheme="majorBidi" w:hAnsiTheme="majorBidi" w:cstheme="majorBidi"/>
        </w:rPr>
        <w:t xml:space="preserve"> </w:t>
      </w:r>
      <w:r w:rsidR="00D11080" w:rsidRPr="007C5013">
        <w:rPr>
          <w:rFonts w:asciiTheme="majorBidi" w:hAnsiTheme="majorBidi" w:cstheme="majorBidi"/>
        </w:rPr>
        <w:t>the</w:t>
      </w:r>
      <w:r w:rsidRPr="007C5013">
        <w:rPr>
          <w:rFonts w:asciiTheme="majorBidi" w:hAnsiTheme="majorBidi" w:cstheme="majorBidi"/>
        </w:rPr>
        <w:t xml:space="preserve"> frontier of the box extended e</w:t>
      </w:r>
      <w:r w:rsidR="009D31E7" w:rsidRPr="007C5013">
        <w:rPr>
          <w:rFonts w:asciiTheme="majorBidi" w:hAnsiTheme="majorBidi" w:cstheme="majorBidi"/>
        </w:rPr>
        <w:t xml:space="preserve">xtra 4 angstrom units from the </w:t>
      </w:r>
      <w:r w:rsidRPr="007C5013">
        <w:rPr>
          <w:rFonts w:asciiTheme="majorBidi" w:hAnsiTheme="majorBidi" w:cstheme="majorBidi"/>
        </w:rPr>
        <w:t>order of aligned structures in each direction</w:t>
      </w:r>
      <w:r w:rsidR="002B26E1" w:rsidRPr="007C5013">
        <w:rPr>
          <w:rFonts w:asciiTheme="majorBidi" w:hAnsiTheme="majorBidi" w:cstheme="majorBidi"/>
        </w:rPr>
        <w:t>.</w:t>
      </w:r>
    </w:p>
    <w:p w:rsidR="00800AA8" w:rsidRPr="007C5013" w:rsidRDefault="002F30F1" w:rsidP="00EE69EA">
      <w:pPr>
        <w:pStyle w:val="NormalWeb"/>
        <w:spacing w:line="360" w:lineRule="auto"/>
        <w:ind w:firstLine="567"/>
        <w:jc w:val="both"/>
        <w:rPr>
          <w:rFonts w:asciiTheme="majorBidi" w:hAnsiTheme="majorBidi" w:cstheme="majorBidi"/>
        </w:rPr>
      </w:pPr>
      <w:r w:rsidRPr="007C5013">
        <w:rPr>
          <w:rFonts w:asciiTheme="majorBidi" w:hAnsiTheme="majorBidi" w:cstheme="majorBidi"/>
        </w:rPr>
        <w:t xml:space="preserve">For </w:t>
      </w:r>
      <w:proofErr w:type="spellStart"/>
      <w:r w:rsidRPr="007C5013">
        <w:rPr>
          <w:rFonts w:asciiTheme="majorBidi" w:hAnsiTheme="majorBidi" w:cstheme="majorBidi"/>
        </w:rPr>
        <w:t>C</w:t>
      </w:r>
      <w:r w:rsidR="00F648C8" w:rsidRPr="007C5013">
        <w:rPr>
          <w:rFonts w:asciiTheme="majorBidi" w:hAnsiTheme="majorBidi" w:cstheme="majorBidi"/>
        </w:rPr>
        <w:t>o</w:t>
      </w:r>
      <w:r w:rsidRPr="007C5013">
        <w:rPr>
          <w:rFonts w:asciiTheme="majorBidi" w:hAnsiTheme="majorBidi" w:cstheme="majorBidi"/>
        </w:rPr>
        <w:t>MFA</w:t>
      </w:r>
      <w:proofErr w:type="spellEnd"/>
      <w:r w:rsidRPr="007C5013">
        <w:rPr>
          <w:rFonts w:asciiTheme="majorBidi" w:hAnsiTheme="majorBidi" w:cstheme="majorBidi"/>
        </w:rPr>
        <w:t xml:space="preserve"> method, incorporating ste</w:t>
      </w:r>
      <w:r w:rsidR="00446E6A" w:rsidRPr="007C5013">
        <w:rPr>
          <w:rFonts w:asciiTheme="majorBidi" w:hAnsiTheme="majorBidi" w:cstheme="majorBidi"/>
        </w:rPr>
        <w:t xml:space="preserve">ric and electrostatic </w:t>
      </w:r>
      <w:r w:rsidR="006F727F" w:rsidRPr="007C5013">
        <w:rPr>
          <w:rFonts w:asciiTheme="majorBidi" w:hAnsiTheme="majorBidi" w:cstheme="majorBidi"/>
        </w:rPr>
        <w:t>fields, the</w:t>
      </w:r>
      <w:r w:rsidRPr="007C5013">
        <w:rPr>
          <w:rFonts w:asciiTheme="majorBidi" w:hAnsiTheme="majorBidi" w:cstheme="majorBidi"/>
        </w:rPr>
        <w:t xml:space="preserve"> probe atom of a charged sp</w:t>
      </w:r>
      <w:r w:rsidRPr="007C5013">
        <w:rPr>
          <w:rFonts w:asciiTheme="majorBidi" w:hAnsiTheme="majorBidi" w:cstheme="majorBidi"/>
          <w:vertAlign w:val="superscript"/>
        </w:rPr>
        <w:t>3</w:t>
      </w:r>
      <w:r w:rsidRPr="007C5013">
        <w:rPr>
          <w:rFonts w:asciiTheme="majorBidi" w:hAnsiTheme="majorBidi" w:cstheme="majorBidi"/>
        </w:rPr>
        <w:t xml:space="preserve"> hybridized carbon atom was applied to compute electrostatic and steric </w:t>
      </w:r>
      <w:r w:rsidR="006F727F" w:rsidRPr="007C5013">
        <w:rPr>
          <w:rFonts w:asciiTheme="majorBidi" w:hAnsiTheme="majorBidi" w:cstheme="majorBidi"/>
        </w:rPr>
        <w:t>fields; the</w:t>
      </w:r>
      <w:r w:rsidRPr="007C5013">
        <w:rPr>
          <w:rFonts w:asciiTheme="majorBidi" w:hAnsiTheme="majorBidi" w:cstheme="majorBidi"/>
        </w:rPr>
        <w:t xml:space="preserve"> cutoff value was 30 kcal∙mol</w:t>
      </w:r>
      <w:r w:rsidRPr="007C5013">
        <w:rPr>
          <w:rFonts w:asciiTheme="majorBidi" w:hAnsiTheme="majorBidi" w:cstheme="majorBidi"/>
          <w:vertAlign w:val="superscript"/>
        </w:rPr>
        <w:t>−1</w:t>
      </w:r>
      <w:r w:rsidR="007379DC" w:rsidRPr="007C5013">
        <w:rPr>
          <w:rFonts w:asciiTheme="majorBidi" w:hAnsiTheme="majorBidi" w:cstheme="majorBidi"/>
        </w:rPr>
        <w:t>.</w:t>
      </w:r>
      <w:r w:rsidR="00693C58" w:rsidRPr="007C5013">
        <w:rPr>
          <w:rFonts w:asciiTheme="majorBidi" w:hAnsiTheme="majorBidi" w:cstheme="majorBidi"/>
          <w:vertAlign w:val="superscript"/>
        </w:rPr>
        <w:t>37</w:t>
      </w:r>
    </w:p>
    <w:p w:rsidR="002F30F1" w:rsidRPr="007C5013" w:rsidRDefault="002F30F1" w:rsidP="00EE69EA">
      <w:pPr>
        <w:pStyle w:val="NormalWeb"/>
        <w:spacing w:line="360" w:lineRule="auto"/>
        <w:ind w:firstLine="567"/>
        <w:jc w:val="both"/>
        <w:rPr>
          <w:rFonts w:asciiTheme="majorBidi" w:hAnsiTheme="majorBidi" w:cstheme="majorBidi"/>
        </w:rPr>
      </w:pPr>
      <w:r w:rsidRPr="007C5013">
        <w:rPr>
          <w:rFonts w:asciiTheme="majorBidi" w:hAnsiTheme="majorBidi" w:cstheme="majorBidi"/>
        </w:rPr>
        <w:t xml:space="preserve">In the case of </w:t>
      </w:r>
      <w:proofErr w:type="spellStart"/>
      <w:r w:rsidRPr="007C5013">
        <w:rPr>
          <w:rFonts w:asciiTheme="majorBidi" w:hAnsiTheme="majorBidi" w:cstheme="majorBidi"/>
        </w:rPr>
        <w:t>C</w:t>
      </w:r>
      <w:r w:rsidR="00F648C8" w:rsidRPr="007C5013">
        <w:rPr>
          <w:rFonts w:asciiTheme="majorBidi" w:hAnsiTheme="majorBidi" w:cstheme="majorBidi"/>
        </w:rPr>
        <w:t>o</w:t>
      </w:r>
      <w:r w:rsidRPr="007C5013">
        <w:rPr>
          <w:rFonts w:asciiTheme="majorBidi" w:hAnsiTheme="majorBidi" w:cstheme="majorBidi"/>
        </w:rPr>
        <w:t>MSIA</w:t>
      </w:r>
      <w:proofErr w:type="spellEnd"/>
      <w:r w:rsidRPr="007C5013">
        <w:rPr>
          <w:rFonts w:asciiTheme="majorBidi" w:hAnsiTheme="majorBidi" w:cstheme="majorBidi"/>
        </w:rPr>
        <w:t xml:space="preserve"> analysis, five similarity index descriptors consisting of steric (</w:t>
      </w:r>
      <w:proofErr w:type="spellStart"/>
      <w:proofErr w:type="gramStart"/>
      <w:r w:rsidRPr="007C5013">
        <w:rPr>
          <w:rFonts w:asciiTheme="majorBidi" w:hAnsiTheme="majorBidi" w:cstheme="majorBidi"/>
        </w:rPr>
        <w:t>S</w:t>
      </w:r>
      <w:r w:rsidR="00993E51" w:rsidRPr="007C5013">
        <w:rPr>
          <w:rFonts w:asciiTheme="majorBidi" w:hAnsiTheme="majorBidi" w:cstheme="majorBidi"/>
        </w:rPr>
        <w:t>tr</w:t>
      </w:r>
      <w:proofErr w:type="spellEnd"/>
      <w:proofErr w:type="gramEnd"/>
      <w:r w:rsidRPr="007C5013">
        <w:rPr>
          <w:rFonts w:asciiTheme="majorBidi" w:hAnsiTheme="majorBidi" w:cstheme="majorBidi"/>
        </w:rPr>
        <w:t>), electrostatic (</w:t>
      </w:r>
      <w:proofErr w:type="spellStart"/>
      <w:r w:rsidRPr="007C5013">
        <w:rPr>
          <w:rFonts w:asciiTheme="majorBidi" w:hAnsiTheme="majorBidi" w:cstheme="majorBidi"/>
        </w:rPr>
        <w:t>E</w:t>
      </w:r>
      <w:r w:rsidR="00993E51" w:rsidRPr="007C5013">
        <w:rPr>
          <w:rFonts w:asciiTheme="majorBidi" w:hAnsiTheme="majorBidi" w:cstheme="majorBidi"/>
        </w:rPr>
        <w:t>le</w:t>
      </w:r>
      <w:proofErr w:type="spellEnd"/>
      <w:r w:rsidRPr="007C5013">
        <w:rPr>
          <w:rFonts w:asciiTheme="majorBidi" w:hAnsiTheme="majorBidi" w:cstheme="majorBidi"/>
        </w:rPr>
        <w:t>), hydrophobic (</w:t>
      </w:r>
      <w:proofErr w:type="spellStart"/>
      <w:r w:rsidRPr="007C5013">
        <w:rPr>
          <w:rFonts w:asciiTheme="majorBidi" w:hAnsiTheme="majorBidi" w:cstheme="majorBidi"/>
        </w:rPr>
        <w:t>H</w:t>
      </w:r>
      <w:r w:rsidR="00993E51" w:rsidRPr="007C5013">
        <w:rPr>
          <w:rFonts w:asciiTheme="majorBidi" w:hAnsiTheme="majorBidi" w:cstheme="majorBidi"/>
        </w:rPr>
        <w:t>yd</w:t>
      </w:r>
      <w:proofErr w:type="spellEnd"/>
      <w:r w:rsidRPr="007C5013">
        <w:rPr>
          <w:rFonts w:asciiTheme="majorBidi" w:hAnsiTheme="majorBidi" w:cstheme="majorBidi"/>
        </w:rPr>
        <w:t>), H-bond donor (</w:t>
      </w:r>
      <w:r w:rsidR="00993E51" w:rsidRPr="007C5013">
        <w:rPr>
          <w:rFonts w:asciiTheme="majorBidi" w:hAnsiTheme="majorBidi" w:cstheme="majorBidi"/>
        </w:rPr>
        <w:t>HB</w:t>
      </w:r>
      <w:r w:rsidRPr="007C5013">
        <w:rPr>
          <w:rFonts w:asciiTheme="majorBidi" w:hAnsiTheme="majorBidi" w:cstheme="majorBidi"/>
        </w:rPr>
        <w:t>D), and H-bond acceptor (</w:t>
      </w:r>
      <w:r w:rsidR="00993E51" w:rsidRPr="007C5013">
        <w:rPr>
          <w:rFonts w:asciiTheme="majorBidi" w:hAnsiTheme="majorBidi" w:cstheme="majorBidi"/>
        </w:rPr>
        <w:t>HB</w:t>
      </w:r>
      <w:r w:rsidRPr="007C5013">
        <w:rPr>
          <w:rFonts w:asciiTheme="majorBidi" w:hAnsiTheme="majorBidi" w:cstheme="majorBidi"/>
        </w:rPr>
        <w:t>A) fields, A Gaussian function was also applied in calculating the similarity indices, making it accounts for all grid points</w:t>
      </w:r>
      <w:r w:rsidR="00A2332E" w:rsidRPr="007C5013">
        <w:rPr>
          <w:rFonts w:asciiTheme="majorBidi" w:hAnsiTheme="majorBidi" w:cstheme="majorBidi"/>
        </w:rPr>
        <w:t>.</w:t>
      </w:r>
      <w:r w:rsidR="00693C58" w:rsidRPr="007C5013">
        <w:rPr>
          <w:rFonts w:asciiTheme="majorBidi" w:hAnsiTheme="majorBidi" w:cstheme="majorBidi"/>
          <w:vertAlign w:val="superscript"/>
        </w:rPr>
        <w:t>38</w:t>
      </w:r>
    </w:p>
    <w:p w:rsidR="002B26E1" w:rsidRPr="007C5013" w:rsidRDefault="006F1D84" w:rsidP="00EE69EA">
      <w:pPr>
        <w:pStyle w:val="Heading2"/>
        <w:numPr>
          <w:ilvl w:val="1"/>
          <w:numId w:val="11"/>
        </w:numPr>
        <w:spacing w:line="360" w:lineRule="auto"/>
        <w:rPr>
          <w:rFonts w:asciiTheme="majorBidi" w:hAnsiTheme="majorBidi"/>
          <w:color w:val="auto"/>
          <w:sz w:val="24"/>
          <w:szCs w:val="24"/>
        </w:rPr>
      </w:pPr>
      <w:r w:rsidRPr="007C5013">
        <w:rPr>
          <w:rFonts w:asciiTheme="majorBidi" w:hAnsiTheme="majorBidi"/>
          <w:color w:val="auto"/>
          <w:sz w:val="24"/>
          <w:szCs w:val="24"/>
        </w:rPr>
        <w:t>Partial Least Square (PLS) Analysis</w:t>
      </w:r>
    </w:p>
    <w:p w:rsidR="00146B21" w:rsidRPr="007C5013" w:rsidRDefault="00146B21" w:rsidP="00EE69EA">
      <w:pPr>
        <w:spacing w:line="360" w:lineRule="auto"/>
        <w:rPr>
          <w:rFonts w:asciiTheme="majorBidi" w:hAnsiTheme="majorBidi" w:cstheme="majorBidi"/>
        </w:rPr>
      </w:pPr>
    </w:p>
    <w:p w:rsidR="00A84B74" w:rsidRPr="007C5013" w:rsidRDefault="00971CBA" w:rsidP="00EE69EA">
      <w:pPr>
        <w:spacing w:line="360" w:lineRule="auto"/>
        <w:ind w:firstLine="567"/>
        <w:jc w:val="both"/>
        <w:rPr>
          <w:rFonts w:asciiTheme="majorBidi" w:hAnsiTheme="majorBidi" w:cstheme="majorBidi"/>
          <w:sz w:val="24"/>
          <w:szCs w:val="24"/>
        </w:rPr>
      </w:pPr>
      <w:r w:rsidRPr="007C5013">
        <w:rPr>
          <w:rFonts w:asciiTheme="majorBidi" w:hAnsiTheme="majorBidi" w:cstheme="majorBidi"/>
          <w:sz w:val="24"/>
          <w:szCs w:val="24"/>
        </w:rPr>
        <w:t xml:space="preserve">The PLS </w:t>
      </w:r>
      <w:r w:rsidRPr="007C5013">
        <w:rPr>
          <w:rFonts w:asciiTheme="majorBidi" w:hAnsiTheme="majorBidi" w:cstheme="majorBidi"/>
          <w:sz w:val="24"/>
          <w:szCs w:val="24"/>
          <w:shd w:val="clear" w:color="auto" w:fill="FFFFFF"/>
        </w:rPr>
        <w:t>statistical method</w:t>
      </w:r>
      <w:r w:rsidRPr="007C5013">
        <w:rPr>
          <w:rFonts w:asciiTheme="majorBidi" w:hAnsiTheme="majorBidi" w:cstheme="majorBidi"/>
          <w:color w:val="222222"/>
          <w:sz w:val="24"/>
          <w:szCs w:val="24"/>
          <w:shd w:val="clear" w:color="auto" w:fill="FFFFFF"/>
        </w:rPr>
        <w:t> </w:t>
      </w:r>
      <w:r w:rsidR="00D75E01" w:rsidRPr="007C5013">
        <w:rPr>
          <w:rFonts w:asciiTheme="majorBidi" w:hAnsiTheme="majorBidi" w:cstheme="majorBidi"/>
          <w:sz w:val="24"/>
          <w:szCs w:val="24"/>
          <w:shd w:val="clear" w:color="auto" w:fill="FFFFFF"/>
        </w:rPr>
        <w:t>implemented</w:t>
      </w:r>
      <w:r w:rsidRPr="007C5013">
        <w:rPr>
          <w:rFonts w:asciiTheme="majorBidi" w:hAnsiTheme="majorBidi" w:cstheme="majorBidi"/>
          <w:color w:val="222222"/>
          <w:sz w:val="24"/>
          <w:szCs w:val="24"/>
          <w:shd w:val="clear" w:color="auto" w:fill="FFFFFF"/>
        </w:rPr>
        <w:t xml:space="preserve"> in </w:t>
      </w:r>
      <w:r w:rsidRPr="007C5013">
        <w:rPr>
          <w:rFonts w:asciiTheme="majorBidi" w:hAnsiTheme="majorBidi" w:cstheme="majorBidi"/>
          <w:sz w:val="24"/>
          <w:szCs w:val="24"/>
        </w:rPr>
        <w:t xml:space="preserve">SYBYL-X 2.0, </w:t>
      </w:r>
      <w:r w:rsidR="006F1D84" w:rsidRPr="007C5013">
        <w:rPr>
          <w:rFonts w:asciiTheme="majorBidi" w:hAnsiTheme="majorBidi" w:cstheme="majorBidi"/>
          <w:sz w:val="24"/>
          <w:szCs w:val="24"/>
        </w:rPr>
        <w:t>was used to derive a linear relationship for the 3D-QSAR, and cross-validation was performed using the leave-one-</w:t>
      </w:r>
      <w:proofErr w:type="gramStart"/>
      <w:r w:rsidR="006F1D84" w:rsidRPr="007C5013">
        <w:rPr>
          <w:rFonts w:asciiTheme="majorBidi" w:hAnsiTheme="majorBidi" w:cstheme="majorBidi"/>
          <w:sz w:val="24"/>
          <w:szCs w:val="24"/>
        </w:rPr>
        <w:t>out</w:t>
      </w:r>
      <w:r w:rsidR="006C50F3">
        <w:rPr>
          <w:rFonts w:asciiTheme="majorBidi" w:hAnsiTheme="majorBidi" w:cstheme="majorBidi"/>
          <w:sz w:val="24"/>
          <w:szCs w:val="24"/>
        </w:rPr>
        <w:t xml:space="preserve"> </w:t>
      </w:r>
      <w:r w:rsidR="006F1D84" w:rsidRPr="007C5013">
        <w:rPr>
          <w:rFonts w:asciiTheme="majorBidi" w:hAnsiTheme="majorBidi" w:cstheme="majorBidi"/>
          <w:sz w:val="24"/>
          <w:szCs w:val="24"/>
        </w:rPr>
        <w:t xml:space="preserve"> method</w:t>
      </w:r>
      <w:r w:rsidR="00F73A53" w:rsidRPr="007C5013">
        <w:rPr>
          <w:rFonts w:asciiTheme="majorBidi" w:hAnsiTheme="majorBidi" w:cstheme="majorBidi"/>
          <w:sz w:val="24"/>
          <w:szCs w:val="24"/>
        </w:rPr>
        <w:t>.</w:t>
      </w:r>
      <w:r w:rsidR="00693C58" w:rsidRPr="007C5013">
        <w:rPr>
          <w:rFonts w:asciiTheme="majorBidi" w:hAnsiTheme="majorBidi" w:cstheme="majorBidi"/>
          <w:sz w:val="24"/>
          <w:szCs w:val="24"/>
          <w:vertAlign w:val="superscript"/>
        </w:rPr>
        <w:t>39</w:t>
      </w:r>
      <w:proofErr w:type="gramEnd"/>
    </w:p>
    <w:p w:rsidR="00800AA8" w:rsidRPr="007C5013" w:rsidRDefault="006F1D84" w:rsidP="00EE69EA">
      <w:pPr>
        <w:spacing w:line="360" w:lineRule="auto"/>
        <w:ind w:firstLine="567"/>
        <w:jc w:val="both"/>
        <w:rPr>
          <w:rFonts w:asciiTheme="majorBidi" w:hAnsiTheme="majorBidi" w:cstheme="majorBidi"/>
          <w:sz w:val="24"/>
          <w:szCs w:val="24"/>
        </w:rPr>
      </w:pPr>
      <w:r w:rsidRPr="007C5013">
        <w:rPr>
          <w:rFonts w:asciiTheme="majorBidi" w:hAnsiTheme="majorBidi" w:cstheme="majorBidi"/>
          <w:sz w:val="24"/>
          <w:szCs w:val="24"/>
        </w:rPr>
        <w:t xml:space="preserve"> In PLS, the independent variables were the </w:t>
      </w:r>
      <w:proofErr w:type="spellStart"/>
      <w:r w:rsidRPr="007C5013">
        <w:rPr>
          <w:rFonts w:asciiTheme="majorBidi" w:hAnsiTheme="majorBidi" w:cstheme="majorBidi"/>
          <w:sz w:val="24"/>
          <w:szCs w:val="24"/>
        </w:rPr>
        <w:t>C</w:t>
      </w:r>
      <w:r w:rsidR="00F648C8" w:rsidRPr="007C5013">
        <w:rPr>
          <w:rFonts w:asciiTheme="majorBidi" w:hAnsiTheme="majorBidi" w:cstheme="majorBidi"/>
          <w:sz w:val="24"/>
          <w:szCs w:val="24"/>
        </w:rPr>
        <w:t>o</w:t>
      </w:r>
      <w:r w:rsidRPr="007C5013">
        <w:rPr>
          <w:rFonts w:asciiTheme="majorBidi" w:hAnsiTheme="majorBidi" w:cstheme="majorBidi"/>
          <w:sz w:val="24"/>
          <w:szCs w:val="24"/>
        </w:rPr>
        <w:t>MFA</w:t>
      </w:r>
      <w:proofErr w:type="spellEnd"/>
      <w:r w:rsidRPr="007C5013">
        <w:rPr>
          <w:rFonts w:asciiTheme="majorBidi" w:hAnsiTheme="majorBidi" w:cstheme="majorBidi"/>
          <w:sz w:val="24"/>
          <w:szCs w:val="24"/>
        </w:rPr>
        <w:t xml:space="preserve"> and </w:t>
      </w:r>
      <w:proofErr w:type="spellStart"/>
      <w:r w:rsidRPr="007C5013">
        <w:rPr>
          <w:rFonts w:asciiTheme="majorBidi" w:hAnsiTheme="majorBidi" w:cstheme="majorBidi"/>
          <w:sz w:val="24"/>
          <w:szCs w:val="24"/>
        </w:rPr>
        <w:t>C</w:t>
      </w:r>
      <w:r w:rsidR="00F648C8" w:rsidRPr="007C5013">
        <w:rPr>
          <w:rFonts w:asciiTheme="majorBidi" w:hAnsiTheme="majorBidi" w:cstheme="majorBidi"/>
          <w:sz w:val="24"/>
          <w:szCs w:val="24"/>
        </w:rPr>
        <w:t>o</w:t>
      </w:r>
      <w:r w:rsidRPr="007C5013">
        <w:rPr>
          <w:rFonts w:asciiTheme="majorBidi" w:hAnsiTheme="majorBidi" w:cstheme="majorBidi"/>
          <w:sz w:val="24"/>
          <w:szCs w:val="24"/>
        </w:rPr>
        <w:t>MSIA</w:t>
      </w:r>
      <w:proofErr w:type="spellEnd"/>
      <w:r w:rsidRPr="007C5013">
        <w:rPr>
          <w:rFonts w:asciiTheme="majorBidi" w:hAnsiTheme="majorBidi" w:cstheme="majorBidi"/>
          <w:sz w:val="24"/>
          <w:szCs w:val="24"/>
        </w:rPr>
        <w:t xml:space="preserve"> descriptors, and pIC50 values were used as dependent </w:t>
      </w:r>
      <w:r w:rsidR="003D44F2" w:rsidRPr="007C5013">
        <w:rPr>
          <w:rFonts w:asciiTheme="majorBidi" w:hAnsiTheme="majorBidi" w:cstheme="majorBidi"/>
          <w:sz w:val="24"/>
          <w:szCs w:val="24"/>
        </w:rPr>
        <w:t>variables,</w:t>
      </w:r>
      <w:r w:rsidRPr="007C5013">
        <w:rPr>
          <w:rFonts w:asciiTheme="majorBidi" w:hAnsiTheme="majorBidi" w:cstheme="majorBidi"/>
          <w:sz w:val="24"/>
          <w:szCs w:val="24"/>
        </w:rPr>
        <w:t xml:space="preserve"> The ONC was the number of components that led to the highest cross-validated correlated correlation coefficient </w:t>
      </w:r>
      <w:r w:rsidRPr="007C5013">
        <w:rPr>
          <w:rFonts w:asciiTheme="majorBidi" w:hAnsiTheme="majorBidi" w:cstheme="majorBidi"/>
          <w:i/>
          <w:iCs/>
          <w:sz w:val="24"/>
          <w:szCs w:val="24"/>
        </w:rPr>
        <w:t>q</w:t>
      </w:r>
      <w:r w:rsidRPr="007C5013">
        <w:rPr>
          <w:rFonts w:asciiTheme="majorBidi" w:hAnsiTheme="majorBidi" w:cstheme="majorBidi"/>
          <w:sz w:val="24"/>
          <w:szCs w:val="24"/>
          <w:vertAlign w:val="superscript"/>
        </w:rPr>
        <w:t>2</w:t>
      </w:r>
      <w:r w:rsidRPr="007C5013">
        <w:rPr>
          <w:rFonts w:asciiTheme="majorBidi" w:hAnsiTheme="majorBidi" w:cstheme="majorBidi"/>
          <w:sz w:val="24"/>
          <w:szCs w:val="24"/>
        </w:rPr>
        <w:t xml:space="preserve"> (or </w:t>
      </w:r>
      <w:r w:rsidR="00184C83" w:rsidRPr="007C5013">
        <w:rPr>
          <w:rFonts w:asciiTheme="majorBidi" w:hAnsiTheme="majorBidi" w:cstheme="majorBidi"/>
          <w:i/>
          <w:iCs/>
          <w:sz w:val="24"/>
          <w:szCs w:val="24"/>
        </w:rPr>
        <w:t>R</w:t>
      </w:r>
      <w:r w:rsidRPr="007C5013">
        <w:rPr>
          <w:rFonts w:asciiTheme="majorBidi" w:hAnsiTheme="majorBidi" w:cstheme="majorBidi"/>
          <w:sz w:val="24"/>
          <w:szCs w:val="24"/>
          <w:vertAlign w:val="superscript"/>
        </w:rPr>
        <w:t>2</w:t>
      </w:r>
      <w:r w:rsidRPr="007C5013">
        <w:rPr>
          <w:rFonts w:asciiTheme="majorBidi" w:hAnsiTheme="majorBidi" w:cstheme="majorBidi"/>
          <w:sz w:val="24"/>
          <w:szCs w:val="24"/>
        </w:rPr>
        <w:t>cv)</w:t>
      </w:r>
    </w:p>
    <w:p w:rsidR="00A84B74" w:rsidRPr="007C5013" w:rsidRDefault="00A84B74" w:rsidP="00EE69EA">
      <w:pPr>
        <w:pStyle w:val="Heading2"/>
        <w:numPr>
          <w:ilvl w:val="1"/>
          <w:numId w:val="11"/>
        </w:numPr>
        <w:spacing w:line="360" w:lineRule="auto"/>
        <w:rPr>
          <w:rFonts w:asciiTheme="majorBidi" w:hAnsiTheme="majorBidi"/>
          <w:color w:val="auto"/>
          <w:sz w:val="24"/>
          <w:szCs w:val="24"/>
        </w:rPr>
      </w:pPr>
      <w:r w:rsidRPr="007C5013">
        <w:rPr>
          <w:rFonts w:asciiTheme="majorBidi" w:hAnsiTheme="majorBidi"/>
          <w:color w:val="auto"/>
          <w:sz w:val="24"/>
          <w:szCs w:val="24"/>
        </w:rPr>
        <w:t xml:space="preserve">Model </w:t>
      </w:r>
      <w:r w:rsidR="00670F8B" w:rsidRPr="007C5013">
        <w:rPr>
          <w:rFonts w:asciiTheme="majorBidi" w:hAnsiTheme="majorBidi"/>
          <w:color w:val="auto"/>
          <w:sz w:val="24"/>
          <w:szCs w:val="24"/>
        </w:rPr>
        <w:t>Validation</w:t>
      </w:r>
    </w:p>
    <w:p w:rsidR="00A84B74" w:rsidRPr="007C5013" w:rsidRDefault="00A84B74" w:rsidP="00EE69EA">
      <w:pPr>
        <w:pStyle w:val="p"/>
        <w:spacing w:line="360" w:lineRule="auto"/>
        <w:ind w:firstLine="567"/>
        <w:jc w:val="both"/>
        <w:rPr>
          <w:rFonts w:asciiTheme="majorBidi" w:hAnsiTheme="majorBidi" w:cstheme="majorBidi"/>
        </w:rPr>
      </w:pPr>
      <w:r w:rsidRPr="007C5013">
        <w:rPr>
          <w:rFonts w:asciiTheme="majorBidi" w:hAnsiTheme="majorBidi" w:cstheme="majorBidi"/>
        </w:rPr>
        <w:t xml:space="preserve">The predictive power of </w:t>
      </w:r>
      <w:proofErr w:type="spellStart"/>
      <w:r w:rsidRPr="007C5013">
        <w:rPr>
          <w:rFonts w:asciiTheme="majorBidi" w:hAnsiTheme="majorBidi" w:cstheme="majorBidi"/>
        </w:rPr>
        <w:t>C</w:t>
      </w:r>
      <w:r w:rsidR="00F648C8" w:rsidRPr="007C5013">
        <w:rPr>
          <w:rFonts w:asciiTheme="majorBidi" w:hAnsiTheme="majorBidi" w:cstheme="majorBidi"/>
        </w:rPr>
        <w:t>o</w:t>
      </w:r>
      <w:r w:rsidRPr="007C5013">
        <w:rPr>
          <w:rFonts w:asciiTheme="majorBidi" w:hAnsiTheme="majorBidi" w:cstheme="majorBidi"/>
        </w:rPr>
        <w:t>MFA</w:t>
      </w:r>
      <w:proofErr w:type="spellEnd"/>
      <w:r w:rsidRPr="007C5013">
        <w:rPr>
          <w:rFonts w:asciiTheme="majorBidi" w:hAnsiTheme="majorBidi" w:cstheme="majorBidi"/>
        </w:rPr>
        <w:t xml:space="preserve"> and </w:t>
      </w:r>
      <w:proofErr w:type="spellStart"/>
      <w:r w:rsidRPr="007C5013">
        <w:rPr>
          <w:rFonts w:asciiTheme="majorBidi" w:hAnsiTheme="majorBidi" w:cstheme="majorBidi"/>
        </w:rPr>
        <w:t>C</w:t>
      </w:r>
      <w:r w:rsidR="00F648C8" w:rsidRPr="007C5013">
        <w:rPr>
          <w:rFonts w:asciiTheme="majorBidi" w:hAnsiTheme="majorBidi" w:cstheme="majorBidi"/>
        </w:rPr>
        <w:t>o</w:t>
      </w:r>
      <w:r w:rsidRPr="007C5013">
        <w:rPr>
          <w:rFonts w:asciiTheme="majorBidi" w:hAnsiTheme="majorBidi" w:cstheme="majorBidi"/>
        </w:rPr>
        <w:t>MSIA</w:t>
      </w:r>
      <w:proofErr w:type="spellEnd"/>
      <w:r w:rsidRPr="007C5013">
        <w:rPr>
          <w:rFonts w:asciiTheme="majorBidi" w:hAnsiTheme="majorBidi" w:cstheme="majorBidi"/>
        </w:rPr>
        <w:t xml:space="preserve"> models was further validated by using an external test set (inhibitors marked with “</w:t>
      </w:r>
      <w:r w:rsidR="00693C58" w:rsidRPr="007C5013">
        <w:rPr>
          <w:rFonts w:asciiTheme="majorBidi" w:hAnsiTheme="majorBidi" w:cstheme="majorBidi"/>
        </w:rPr>
        <w:t>T</w:t>
      </w:r>
      <w:r w:rsidRPr="007C5013">
        <w:rPr>
          <w:rFonts w:asciiTheme="majorBidi" w:hAnsiTheme="majorBidi" w:cstheme="majorBidi"/>
        </w:rPr>
        <w:t xml:space="preserve">” in </w:t>
      </w:r>
      <w:hyperlink r:id="rId66" w:tgtFrame="table" w:history="1">
        <w:r w:rsidRPr="007C5013">
          <w:rPr>
            <w:rStyle w:val="Hyperlink"/>
            <w:rFonts w:asciiTheme="majorBidi" w:eastAsiaTheme="majorEastAsia" w:hAnsiTheme="majorBidi" w:cstheme="majorBidi"/>
            <w:color w:val="auto"/>
            <w:u w:val="none"/>
          </w:rPr>
          <w:t xml:space="preserve">Table </w:t>
        </w:r>
        <w:r w:rsidR="00184C83" w:rsidRPr="007C5013">
          <w:rPr>
            <w:rStyle w:val="Hyperlink"/>
            <w:rFonts w:asciiTheme="majorBidi" w:eastAsiaTheme="majorEastAsia" w:hAnsiTheme="majorBidi" w:cstheme="majorBidi"/>
            <w:color w:val="auto"/>
            <w:u w:val="none"/>
          </w:rPr>
          <w:t>2</w:t>
        </w:r>
      </w:hyperlink>
      <w:r w:rsidRPr="007C5013">
        <w:rPr>
          <w:rFonts w:asciiTheme="majorBidi" w:hAnsiTheme="majorBidi" w:cstheme="majorBidi"/>
        </w:rPr>
        <w:t>)</w:t>
      </w:r>
      <w:r w:rsidR="00D1680B" w:rsidRPr="007C5013">
        <w:rPr>
          <w:rFonts w:asciiTheme="majorBidi" w:hAnsiTheme="majorBidi" w:cstheme="majorBidi"/>
        </w:rPr>
        <w:t>.</w:t>
      </w:r>
    </w:p>
    <w:p w:rsidR="00D06361" w:rsidRPr="007C5013" w:rsidRDefault="00D06361" w:rsidP="00EE69EA">
      <w:pPr>
        <w:pStyle w:val="p"/>
        <w:spacing w:line="360" w:lineRule="auto"/>
        <w:ind w:firstLine="567"/>
        <w:jc w:val="both"/>
        <w:rPr>
          <w:rFonts w:asciiTheme="majorBidi" w:hAnsiTheme="majorBidi" w:cstheme="majorBidi"/>
        </w:rPr>
      </w:pPr>
      <w:r w:rsidRPr="007C5013">
        <w:rPr>
          <w:rFonts w:asciiTheme="majorBidi" w:eastAsia="AdvGulliv-R" w:hAnsiTheme="majorBidi" w:cstheme="majorBidi"/>
        </w:rPr>
        <w:t>To avoid excessive extrapolation upon external prediction,</w:t>
      </w:r>
      <w:r w:rsidR="00F73A53" w:rsidRPr="007C5013">
        <w:rPr>
          <w:rFonts w:asciiTheme="majorBidi" w:eastAsia="AdvGulliv-R" w:hAnsiTheme="majorBidi" w:cstheme="majorBidi"/>
        </w:rPr>
        <w:t xml:space="preserve"> </w:t>
      </w:r>
      <w:proofErr w:type="spellStart"/>
      <w:r w:rsidRPr="007C5013">
        <w:rPr>
          <w:rFonts w:asciiTheme="majorBidi" w:hAnsiTheme="majorBidi" w:cstheme="majorBidi"/>
          <w:color w:val="222222"/>
        </w:rPr>
        <w:t>Golbraikh</w:t>
      </w:r>
      <w:proofErr w:type="spellEnd"/>
      <w:r w:rsidRPr="007C5013">
        <w:rPr>
          <w:rFonts w:asciiTheme="majorBidi" w:hAnsiTheme="majorBidi" w:cstheme="majorBidi"/>
          <w:color w:val="222222"/>
        </w:rPr>
        <w:t xml:space="preserve"> and </w:t>
      </w:r>
      <w:proofErr w:type="spellStart"/>
      <w:r w:rsidRPr="007C5013">
        <w:rPr>
          <w:rFonts w:asciiTheme="majorBidi" w:hAnsiTheme="majorBidi" w:cstheme="majorBidi"/>
          <w:color w:val="222222"/>
        </w:rPr>
        <w:t>Tropsha’s</w:t>
      </w:r>
      <w:proofErr w:type="spellEnd"/>
      <w:r w:rsidR="00E73398">
        <w:rPr>
          <w:rFonts w:asciiTheme="majorBidi" w:hAnsiTheme="majorBidi" w:cstheme="majorBidi"/>
          <w:color w:val="222222"/>
        </w:rPr>
        <w:t xml:space="preserve"> </w:t>
      </w:r>
      <w:r w:rsidRPr="007C5013">
        <w:rPr>
          <w:rFonts w:asciiTheme="majorBidi" w:hAnsiTheme="majorBidi" w:cstheme="majorBidi"/>
        </w:rPr>
        <w:t>Criteria followed in developing activity predictors, especially for continuous QSAR, are as follows: (</w:t>
      </w:r>
      <w:proofErr w:type="spellStart"/>
      <w:r w:rsidRPr="007C5013">
        <w:rPr>
          <w:rFonts w:asciiTheme="majorBidi" w:hAnsiTheme="majorBidi" w:cstheme="majorBidi"/>
        </w:rPr>
        <w:t>i</w:t>
      </w:r>
      <w:proofErr w:type="spellEnd"/>
      <w:r w:rsidRPr="007C5013">
        <w:rPr>
          <w:rFonts w:asciiTheme="majorBidi" w:hAnsiTheme="majorBidi" w:cstheme="majorBidi"/>
        </w:rPr>
        <w:t xml:space="preserve">) correlation coefficient </w:t>
      </w:r>
      <w:r w:rsidRPr="007C5013">
        <w:rPr>
          <w:rStyle w:val="Emphasis"/>
          <w:rFonts w:asciiTheme="majorBidi" w:hAnsiTheme="majorBidi" w:cstheme="majorBidi"/>
        </w:rPr>
        <w:t>R</w:t>
      </w:r>
      <w:r w:rsidRPr="007C5013">
        <w:rPr>
          <w:rFonts w:asciiTheme="majorBidi" w:hAnsiTheme="majorBidi" w:cstheme="majorBidi"/>
        </w:rPr>
        <w:t xml:space="preserve"> between the predicted and observed activities; (ii) coefficients of determination predicted versus observed activities </w:t>
      </w:r>
      <w:r w:rsidRPr="007C5013">
        <w:rPr>
          <w:rStyle w:val="Emphasis"/>
          <w:rFonts w:asciiTheme="majorBidi" w:hAnsiTheme="majorBidi" w:cstheme="majorBidi"/>
        </w:rPr>
        <w:t>R</w:t>
      </w:r>
      <w:r w:rsidRPr="007C5013">
        <w:rPr>
          <w:rFonts w:asciiTheme="majorBidi" w:hAnsiTheme="majorBidi" w:cstheme="majorBidi"/>
          <w:vertAlign w:val="superscript"/>
        </w:rPr>
        <w:t>2</w:t>
      </w:r>
      <w:r w:rsidRPr="007C5013">
        <w:rPr>
          <w:rFonts w:asciiTheme="majorBidi" w:hAnsiTheme="majorBidi" w:cstheme="majorBidi"/>
          <w:vertAlign w:val="subscript"/>
        </w:rPr>
        <w:t>0</w:t>
      </w:r>
      <w:r w:rsidRPr="007C5013">
        <w:rPr>
          <w:rFonts w:asciiTheme="majorBidi" w:hAnsiTheme="majorBidi" w:cstheme="majorBidi"/>
        </w:rPr>
        <w:t xml:space="preserve"> and </w:t>
      </w:r>
      <w:r w:rsidR="009A1567" w:rsidRPr="007C5013">
        <w:rPr>
          <w:rFonts w:asciiTheme="majorBidi" w:hAnsiTheme="majorBidi" w:cstheme="majorBidi"/>
        </w:rPr>
        <w:t>The inhibitors in the test set were given exactly the same pretreatment as the inhibitors in the corresponding training set</w:t>
      </w:r>
      <w:r w:rsidR="002F0738" w:rsidRPr="007C5013">
        <w:rPr>
          <w:rFonts w:asciiTheme="majorBidi" w:hAnsiTheme="majorBidi" w:cstheme="majorBidi"/>
        </w:rPr>
        <w:t xml:space="preserve">. </w:t>
      </w:r>
      <w:r w:rsidR="009A1567" w:rsidRPr="007C5013">
        <w:rPr>
          <w:rFonts w:asciiTheme="majorBidi" w:hAnsiTheme="majorBidi" w:cstheme="majorBidi"/>
        </w:rPr>
        <w:t xml:space="preserve"> The correlation between the experimental and predicted activity for models was </w:t>
      </w:r>
      <w:r w:rsidR="009A1567" w:rsidRPr="007C5013">
        <w:rPr>
          <w:rFonts w:asciiTheme="majorBidi" w:hAnsiTheme="majorBidi" w:cstheme="majorBidi"/>
        </w:rPr>
        <w:lastRenderedPageBreak/>
        <w:t xml:space="preserve">calculated as </w:t>
      </w:r>
      <w:r w:rsidR="00693C58" w:rsidRPr="007C5013">
        <w:rPr>
          <w:rStyle w:val="Emphasis"/>
          <w:rFonts w:asciiTheme="majorBidi" w:eastAsiaTheme="majorEastAsia" w:hAnsiTheme="majorBidi" w:cstheme="majorBidi"/>
        </w:rPr>
        <w:t>R</w:t>
      </w:r>
      <w:r w:rsidR="00693C58" w:rsidRPr="007C5013">
        <w:rPr>
          <w:rFonts w:asciiTheme="majorBidi" w:hAnsiTheme="majorBidi" w:cstheme="majorBidi"/>
          <w:vertAlign w:val="superscript"/>
        </w:rPr>
        <w:t>2</w:t>
      </w:r>
      <w:r w:rsidR="00693C58" w:rsidRPr="007C5013">
        <w:rPr>
          <w:rStyle w:val="Emphasis"/>
          <w:rFonts w:asciiTheme="majorBidi" w:eastAsiaTheme="majorEastAsia" w:hAnsiTheme="majorBidi" w:cstheme="majorBidi"/>
          <w:vertAlign w:val="subscript"/>
        </w:rPr>
        <w:t>pred</w:t>
      </w:r>
      <w:r w:rsidR="00694120" w:rsidRPr="007C5013">
        <w:rPr>
          <w:rStyle w:val="Emphasis"/>
          <w:rFonts w:asciiTheme="majorBidi" w:eastAsiaTheme="majorEastAsia" w:hAnsiTheme="majorBidi" w:cstheme="majorBidi"/>
          <w:vertAlign w:val="subscript"/>
        </w:rPr>
        <w:t xml:space="preserve"> </w:t>
      </w:r>
      <w:r w:rsidR="009A1567" w:rsidRPr="007C5013">
        <w:rPr>
          <w:rFonts w:asciiTheme="majorBidi" w:hAnsiTheme="majorBidi" w:cstheme="majorBidi"/>
        </w:rPr>
        <w:t>value</w:t>
      </w:r>
      <w:r w:rsidR="00694120" w:rsidRPr="007C5013">
        <w:rPr>
          <w:rFonts w:asciiTheme="majorBidi" w:hAnsiTheme="majorBidi" w:cstheme="majorBidi"/>
        </w:rPr>
        <w:t xml:space="preserve"> </w:t>
      </w:r>
      <w:r w:rsidRPr="007C5013">
        <w:rPr>
          <w:rFonts w:asciiTheme="majorBidi" w:hAnsiTheme="majorBidi" w:cstheme="majorBidi"/>
        </w:rPr>
        <w:t xml:space="preserve">observed versus predicted activities </w:t>
      </w:r>
      <w:r w:rsidRPr="007C5013">
        <w:rPr>
          <w:rStyle w:val="Emphasis"/>
          <w:rFonts w:asciiTheme="majorBidi" w:hAnsiTheme="majorBidi" w:cstheme="majorBidi"/>
        </w:rPr>
        <w:t>R</w:t>
      </w:r>
      <w:r w:rsidRPr="007C5013">
        <w:rPr>
          <w:rFonts w:asciiTheme="majorBidi" w:hAnsiTheme="majorBidi" w:cstheme="majorBidi"/>
        </w:rPr>
        <w:t>′</w:t>
      </w:r>
      <w:r w:rsidRPr="007C5013">
        <w:rPr>
          <w:rFonts w:asciiTheme="majorBidi" w:hAnsiTheme="majorBidi" w:cstheme="majorBidi"/>
          <w:vertAlign w:val="subscript"/>
        </w:rPr>
        <w:t>0</w:t>
      </w:r>
      <w:r w:rsidRPr="007C5013">
        <w:rPr>
          <w:rFonts w:asciiTheme="majorBidi" w:hAnsiTheme="majorBidi" w:cstheme="majorBidi"/>
          <w:vertAlign w:val="superscript"/>
        </w:rPr>
        <w:t>2</w:t>
      </w:r>
      <w:r w:rsidRPr="007C5013">
        <w:rPr>
          <w:rFonts w:asciiTheme="majorBidi" w:hAnsiTheme="majorBidi" w:cstheme="majorBidi"/>
        </w:rPr>
        <w:t xml:space="preserve"> for regressions through the origin; and (iii) slopes k and k′ of regression lines through the origin</w:t>
      </w:r>
      <w:r w:rsidR="00F73A53" w:rsidRPr="007C5013">
        <w:rPr>
          <w:rFonts w:asciiTheme="majorBidi" w:hAnsiTheme="majorBidi" w:cstheme="majorBidi"/>
        </w:rPr>
        <w:t>.</w:t>
      </w:r>
      <w:r w:rsidR="00693C58" w:rsidRPr="007C5013">
        <w:rPr>
          <w:rFonts w:asciiTheme="majorBidi" w:hAnsiTheme="majorBidi" w:cstheme="majorBidi"/>
          <w:vertAlign w:val="superscript"/>
        </w:rPr>
        <w:t>40</w:t>
      </w:r>
    </w:p>
    <w:p w:rsidR="002F30F1" w:rsidRPr="007C5013" w:rsidRDefault="00701188" w:rsidP="00EE69EA">
      <w:pPr>
        <w:pStyle w:val="Heading2"/>
        <w:numPr>
          <w:ilvl w:val="1"/>
          <w:numId w:val="11"/>
        </w:numPr>
        <w:spacing w:line="360" w:lineRule="auto"/>
        <w:rPr>
          <w:rFonts w:asciiTheme="majorBidi" w:hAnsiTheme="majorBidi"/>
          <w:color w:val="auto"/>
          <w:sz w:val="24"/>
          <w:szCs w:val="24"/>
        </w:rPr>
      </w:pPr>
      <w:r w:rsidRPr="007C5013">
        <w:rPr>
          <w:rFonts w:asciiTheme="majorBidi" w:hAnsiTheme="majorBidi"/>
          <w:color w:val="auto"/>
          <w:sz w:val="24"/>
          <w:szCs w:val="24"/>
        </w:rPr>
        <w:t>Molecular docking</w:t>
      </w:r>
    </w:p>
    <w:p w:rsidR="00146B21" w:rsidRPr="007C5013" w:rsidRDefault="00146B21" w:rsidP="00EE69EA">
      <w:pPr>
        <w:spacing w:line="360" w:lineRule="auto"/>
        <w:rPr>
          <w:rFonts w:asciiTheme="majorBidi" w:hAnsiTheme="majorBidi" w:cstheme="majorBidi"/>
        </w:rPr>
      </w:pPr>
    </w:p>
    <w:p w:rsidR="00927041" w:rsidRPr="007C5013" w:rsidRDefault="002D2AC8" w:rsidP="00EE69EA">
      <w:pPr>
        <w:autoSpaceDE w:val="0"/>
        <w:autoSpaceDN w:val="0"/>
        <w:adjustRightInd w:val="0"/>
        <w:spacing w:after="0" w:line="360" w:lineRule="auto"/>
        <w:ind w:firstLine="567"/>
        <w:rPr>
          <w:rFonts w:asciiTheme="majorBidi" w:hAnsiTheme="majorBidi" w:cstheme="majorBidi"/>
          <w:sz w:val="24"/>
          <w:szCs w:val="24"/>
          <w:vertAlign w:val="superscript"/>
        </w:rPr>
      </w:pPr>
      <w:r w:rsidRPr="007C5013">
        <w:rPr>
          <w:rFonts w:asciiTheme="majorBidi" w:hAnsiTheme="majorBidi" w:cstheme="majorBidi"/>
          <w:sz w:val="24"/>
          <w:szCs w:val="24"/>
        </w:rPr>
        <w:t xml:space="preserve"> In order to</w:t>
      </w:r>
      <w:r w:rsidR="00927041" w:rsidRPr="007C5013">
        <w:rPr>
          <w:rFonts w:asciiTheme="majorBidi" w:hAnsiTheme="majorBidi" w:cstheme="majorBidi"/>
          <w:sz w:val="24"/>
          <w:szCs w:val="24"/>
        </w:rPr>
        <w:t xml:space="preserve"> check the reliability of the established 3D-QSAR models,</w:t>
      </w:r>
      <w:r w:rsidR="00F833CC" w:rsidRPr="007C5013">
        <w:rPr>
          <w:rFonts w:asciiTheme="majorBidi" w:hAnsiTheme="majorBidi" w:cstheme="majorBidi"/>
          <w:sz w:val="24"/>
          <w:szCs w:val="24"/>
        </w:rPr>
        <w:t xml:space="preserve"> </w:t>
      </w:r>
      <w:r w:rsidR="002608E2" w:rsidRPr="007C5013">
        <w:rPr>
          <w:rFonts w:asciiTheme="majorBidi" w:hAnsiTheme="majorBidi" w:cstheme="majorBidi"/>
          <w:color w:val="000000"/>
          <w:sz w:val="24"/>
          <w:szCs w:val="24"/>
        </w:rPr>
        <w:t>were subjected to docking with DNA gyrase subunit b (PDB ID</w:t>
      </w:r>
      <w:r w:rsidRPr="007C5013">
        <w:rPr>
          <w:rFonts w:asciiTheme="majorBidi" w:hAnsiTheme="majorBidi" w:cstheme="majorBidi"/>
          <w:color w:val="000000"/>
          <w:sz w:val="24"/>
          <w:szCs w:val="24"/>
        </w:rPr>
        <w:t>: 3G7B</w:t>
      </w:r>
      <w:proofErr w:type="gramStart"/>
      <w:r w:rsidR="002608E2" w:rsidRPr="007C5013">
        <w:rPr>
          <w:rFonts w:asciiTheme="majorBidi" w:hAnsiTheme="majorBidi" w:cstheme="majorBidi"/>
          <w:color w:val="000000"/>
          <w:sz w:val="24"/>
          <w:szCs w:val="24"/>
        </w:rPr>
        <w:t>)</w:t>
      </w:r>
      <w:r w:rsidR="00F83BF4" w:rsidRPr="007C5013">
        <w:rPr>
          <w:rFonts w:asciiTheme="majorBidi" w:hAnsiTheme="majorBidi" w:cstheme="majorBidi"/>
          <w:color w:val="000000" w:themeColor="text1"/>
        </w:rPr>
        <w:t xml:space="preserve"> ,</w:t>
      </w:r>
      <w:r w:rsidR="00763427" w:rsidRPr="007C5013">
        <w:rPr>
          <w:rFonts w:asciiTheme="majorBidi" w:hAnsiTheme="majorBidi" w:cstheme="majorBidi"/>
          <w:color w:val="000000"/>
          <w:sz w:val="24"/>
          <w:szCs w:val="24"/>
          <w:vertAlign w:val="superscript"/>
        </w:rPr>
        <w:t>4</w:t>
      </w:r>
      <w:proofErr w:type="gramEnd"/>
      <w:r w:rsidR="00763427" w:rsidRPr="007C5013">
        <w:rPr>
          <w:rFonts w:asciiTheme="majorBidi" w:hAnsiTheme="majorBidi" w:cstheme="majorBidi"/>
          <w:color w:val="000000"/>
          <w:sz w:val="24"/>
          <w:szCs w:val="24"/>
        </w:rPr>
        <w:t xml:space="preserve"> from</w:t>
      </w:r>
      <w:r w:rsidR="002B02B0">
        <w:rPr>
          <w:rFonts w:asciiTheme="majorBidi" w:hAnsiTheme="majorBidi" w:cstheme="majorBidi"/>
          <w:color w:val="000000"/>
          <w:sz w:val="24"/>
          <w:szCs w:val="24"/>
        </w:rPr>
        <w:t xml:space="preserve"> </w:t>
      </w:r>
      <w:r w:rsidR="002608E2" w:rsidRPr="007C5013">
        <w:rPr>
          <w:rFonts w:asciiTheme="majorBidi" w:hAnsiTheme="majorBidi" w:cstheme="majorBidi"/>
          <w:color w:val="000000"/>
          <w:sz w:val="24"/>
          <w:szCs w:val="24"/>
        </w:rPr>
        <w:t xml:space="preserve">the Protein Data Bank (RCSB) </w:t>
      </w:r>
      <w:r w:rsidR="002608E2" w:rsidRPr="007C5013">
        <w:rPr>
          <w:rFonts w:asciiTheme="majorBidi" w:hAnsiTheme="majorBidi" w:cstheme="majorBidi"/>
          <w:sz w:val="24"/>
          <w:szCs w:val="24"/>
        </w:rPr>
        <w:t>(http://www.rcsb.org/pdb).</w:t>
      </w:r>
    </w:p>
    <w:p w:rsidR="00E80C2E" w:rsidRPr="007C5013" w:rsidRDefault="00257763" w:rsidP="00EE69EA">
      <w:pPr>
        <w:autoSpaceDE w:val="0"/>
        <w:autoSpaceDN w:val="0"/>
        <w:adjustRightInd w:val="0"/>
        <w:spacing w:after="0" w:line="360" w:lineRule="auto"/>
        <w:ind w:firstLine="567"/>
        <w:jc w:val="both"/>
        <w:rPr>
          <w:rFonts w:asciiTheme="majorBidi" w:eastAsia="TimesNewRomanPSMT" w:hAnsiTheme="majorBidi" w:cstheme="majorBidi"/>
          <w:sz w:val="24"/>
          <w:szCs w:val="24"/>
        </w:rPr>
      </w:pPr>
      <w:r w:rsidRPr="007C5013">
        <w:rPr>
          <w:rFonts w:asciiTheme="majorBidi" w:hAnsiTheme="majorBidi" w:cstheme="majorBidi"/>
          <w:sz w:val="24"/>
          <w:szCs w:val="24"/>
        </w:rPr>
        <w:t>Water and co-crystal ligand molecules were eliminated fro</w:t>
      </w:r>
      <w:r w:rsidR="00A85F54" w:rsidRPr="007C5013">
        <w:rPr>
          <w:rFonts w:asciiTheme="majorBidi" w:hAnsiTheme="majorBidi" w:cstheme="majorBidi"/>
          <w:sz w:val="24"/>
          <w:szCs w:val="24"/>
        </w:rPr>
        <w:t xml:space="preserve">m </w:t>
      </w:r>
      <w:r w:rsidRPr="007C5013">
        <w:rPr>
          <w:rFonts w:asciiTheme="majorBidi" w:hAnsiTheme="majorBidi" w:cstheme="majorBidi"/>
          <w:sz w:val="24"/>
          <w:szCs w:val="24"/>
        </w:rPr>
        <w:t xml:space="preserve">the </w:t>
      </w:r>
      <w:r w:rsidR="00410553" w:rsidRPr="007C5013">
        <w:rPr>
          <w:rFonts w:asciiTheme="majorBidi" w:hAnsiTheme="majorBidi" w:cstheme="majorBidi"/>
          <w:sz w:val="24"/>
          <w:szCs w:val="24"/>
        </w:rPr>
        <w:t>structures,</w:t>
      </w:r>
      <w:r w:rsidR="00410553" w:rsidRPr="007C5013">
        <w:rPr>
          <w:rFonts w:asciiTheme="majorBidi" w:hAnsiTheme="majorBidi" w:cstheme="majorBidi"/>
          <w:color w:val="000000"/>
          <w:sz w:val="24"/>
          <w:szCs w:val="24"/>
        </w:rPr>
        <w:t xml:space="preserve"> molecular</w:t>
      </w:r>
      <w:r w:rsidR="00106A79" w:rsidRPr="007C5013">
        <w:rPr>
          <w:rFonts w:asciiTheme="majorBidi" w:hAnsiTheme="majorBidi" w:cstheme="majorBidi"/>
          <w:color w:val="000000"/>
          <w:sz w:val="24"/>
          <w:szCs w:val="24"/>
        </w:rPr>
        <w:t xml:space="preserve"> docking study</w:t>
      </w:r>
      <w:r w:rsidR="008C38BF" w:rsidRPr="007C5013">
        <w:rPr>
          <w:rFonts w:asciiTheme="majorBidi" w:hAnsiTheme="majorBidi" w:cstheme="majorBidi"/>
          <w:color w:val="000000"/>
          <w:sz w:val="24"/>
          <w:szCs w:val="24"/>
        </w:rPr>
        <w:t xml:space="preserve"> was performed using </w:t>
      </w:r>
      <w:proofErr w:type="spellStart"/>
      <w:r w:rsidR="008C38BF" w:rsidRPr="007C5013">
        <w:rPr>
          <w:rFonts w:asciiTheme="majorBidi" w:hAnsiTheme="majorBidi" w:cstheme="majorBidi"/>
          <w:color w:val="000000"/>
          <w:sz w:val="24"/>
          <w:szCs w:val="24"/>
        </w:rPr>
        <w:t>Surflex</w:t>
      </w:r>
      <w:proofErr w:type="spellEnd"/>
      <w:r w:rsidR="008C38BF" w:rsidRPr="007C5013">
        <w:rPr>
          <w:rFonts w:asciiTheme="majorBidi" w:hAnsiTheme="majorBidi" w:cstheme="majorBidi"/>
          <w:color w:val="000000"/>
          <w:sz w:val="24"/>
          <w:szCs w:val="24"/>
        </w:rPr>
        <w:t>-dock implemented in SYBYL-X2</w:t>
      </w:r>
      <w:r w:rsidR="001B3EBB" w:rsidRPr="007C5013">
        <w:rPr>
          <w:rFonts w:asciiTheme="majorBidi" w:hAnsiTheme="majorBidi" w:cstheme="majorBidi"/>
          <w:color w:val="000000"/>
          <w:sz w:val="24"/>
          <w:szCs w:val="24"/>
        </w:rPr>
        <w:t>.</w:t>
      </w:r>
      <w:r w:rsidR="008C38BF" w:rsidRPr="007C5013">
        <w:rPr>
          <w:rFonts w:asciiTheme="majorBidi" w:hAnsiTheme="majorBidi" w:cstheme="majorBidi"/>
          <w:color w:val="000000"/>
          <w:sz w:val="24"/>
          <w:szCs w:val="24"/>
        </w:rPr>
        <w:t>0</w:t>
      </w:r>
      <w:r w:rsidR="00E0182D" w:rsidRPr="007C5013">
        <w:rPr>
          <w:rFonts w:asciiTheme="majorBidi" w:hAnsiTheme="majorBidi" w:cstheme="majorBidi"/>
          <w:color w:val="000000"/>
          <w:sz w:val="24"/>
          <w:szCs w:val="24"/>
        </w:rPr>
        <w:t>,</w:t>
      </w:r>
      <w:r w:rsidR="008C38BF" w:rsidRPr="007C5013">
        <w:rPr>
          <w:rFonts w:asciiTheme="majorBidi" w:hAnsiTheme="majorBidi" w:cstheme="majorBidi"/>
          <w:color w:val="000000"/>
          <w:sz w:val="24"/>
          <w:szCs w:val="24"/>
        </w:rPr>
        <w:t xml:space="preserve"> The ligands and protein pre</w:t>
      </w:r>
      <w:r w:rsidR="00106A79" w:rsidRPr="007C5013">
        <w:rPr>
          <w:rFonts w:asciiTheme="majorBidi" w:hAnsiTheme="majorBidi" w:cstheme="majorBidi"/>
          <w:color w:val="000000"/>
          <w:sz w:val="24"/>
          <w:szCs w:val="24"/>
        </w:rPr>
        <w:t xml:space="preserve">paration steps for the docking </w:t>
      </w:r>
      <w:r w:rsidR="008C38BF" w:rsidRPr="007C5013">
        <w:rPr>
          <w:rFonts w:asciiTheme="majorBidi" w:hAnsiTheme="majorBidi" w:cstheme="majorBidi"/>
          <w:color w:val="000000"/>
          <w:sz w:val="24"/>
          <w:szCs w:val="24"/>
        </w:rPr>
        <w:t>protocol were carried out in SYBYL-X 2</w:t>
      </w:r>
      <w:r w:rsidR="001B3EBB" w:rsidRPr="007C5013">
        <w:rPr>
          <w:rFonts w:asciiTheme="majorBidi" w:hAnsiTheme="majorBidi" w:cstheme="majorBidi"/>
          <w:color w:val="000000"/>
          <w:sz w:val="24"/>
          <w:szCs w:val="24"/>
        </w:rPr>
        <w:t>.</w:t>
      </w:r>
      <w:r w:rsidR="008C38BF" w:rsidRPr="007C5013">
        <w:rPr>
          <w:rFonts w:asciiTheme="majorBidi" w:hAnsiTheme="majorBidi" w:cstheme="majorBidi"/>
          <w:color w:val="000000"/>
          <w:sz w:val="24"/>
          <w:szCs w:val="24"/>
        </w:rPr>
        <w:t>0, then results were analyzed using Discovery Studio</w:t>
      </w:r>
      <w:r w:rsidR="007379DC" w:rsidRPr="007C5013">
        <w:rPr>
          <w:rFonts w:asciiTheme="majorBidi" w:hAnsiTheme="majorBidi" w:cstheme="majorBidi"/>
          <w:sz w:val="24"/>
          <w:szCs w:val="24"/>
          <w:vertAlign w:val="superscript"/>
        </w:rPr>
        <w:t>41</w:t>
      </w:r>
      <w:r w:rsidR="00F83BF4" w:rsidRPr="007C5013">
        <w:rPr>
          <w:rFonts w:asciiTheme="majorBidi" w:hAnsiTheme="majorBidi" w:cstheme="majorBidi"/>
          <w:sz w:val="24"/>
          <w:szCs w:val="24"/>
          <w:vertAlign w:val="superscript"/>
        </w:rPr>
        <w:t xml:space="preserve"> </w:t>
      </w:r>
      <w:r w:rsidR="008C38BF" w:rsidRPr="007C5013">
        <w:rPr>
          <w:rFonts w:asciiTheme="majorBidi" w:hAnsiTheme="majorBidi" w:cstheme="majorBidi"/>
          <w:sz w:val="24"/>
          <w:szCs w:val="24"/>
        </w:rPr>
        <w:t xml:space="preserve">and </w:t>
      </w:r>
      <w:r w:rsidR="00971CBA" w:rsidRPr="007C5013">
        <w:rPr>
          <w:rStyle w:val="Emphasis"/>
          <w:rFonts w:asciiTheme="majorBidi" w:hAnsiTheme="majorBidi" w:cstheme="majorBidi"/>
          <w:i w:val="0"/>
          <w:iCs w:val="0"/>
          <w:sz w:val="24"/>
          <w:szCs w:val="24"/>
          <w:shd w:val="clear" w:color="auto" w:fill="FFFFFF"/>
        </w:rPr>
        <w:t>MOLCAD</w:t>
      </w:r>
      <w:r w:rsidR="00971CBA" w:rsidRPr="007C5013">
        <w:rPr>
          <w:rFonts w:asciiTheme="majorBidi" w:hAnsiTheme="majorBidi" w:cstheme="majorBidi"/>
          <w:sz w:val="24"/>
          <w:szCs w:val="24"/>
          <w:shd w:val="clear" w:color="auto" w:fill="FFFFFF"/>
        </w:rPr>
        <w:t xml:space="preserve"> module implemented </w:t>
      </w:r>
      <w:r w:rsidR="00971CBA" w:rsidRPr="007C5013">
        <w:rPr>
          <w:rFonts w:asciiTheme="majorBidi" w:hAnsiTheme="majorBidi" w:cstheme="majorBidi"/>
          <w:sz w:val="24"/>
          <w:szCs w:val="24"/>
        </w:rPr>
        <w:t>SYBYL-X 2.0.</w:t>
      </w:r>
    </w:p>
    <w:p w:rsidR="008C38BF" w:rsidRPr="007C5013" w:rsidRDefault="00704AD6" w:rsidP="00EE69EA">
      <w:pPr>
        <w:autoSpaceDE w:val="0"/>
        <w:autoSpaceDN w:val="0"/>
        <w:adjustRightInd w:val="0"/>
        <w:spacing w:after="0" w:line="360" w:lineRule="auto"/>
        <w:rPr>
          <w:rFonts w:asciiTheme="majorBidi" w:eastAsia="TimesNewRomanPSMT" w:hAnsiTheme="majorBidi" w:cstheme="majorBidi"/>
          <w:sz w:val="24"/>
          <w:szCs w:val="24"/>
          <w:vertAlign w:val="superscript"/>
        </w:rPr>
      </w:pPr>
      <w:r w:rsidRPr="007C5013">
        <w:rPr>
          <w:rFonts w:asciiTheme="majorBidi" w:eastAsia="TimesNewRomanPSMT" w:hAnsiTheme="majorBidi" w:cstheme="majorBidi"/>
          <w:sz w:val="24"/>
          <w:szCs w:val="24"/>
        </w:rPr>
        <w:t>The</w:t>
      </w:r>
      <w:r w:rsidR="0053259D" w:rsidRPr="007C5013">
        <w:rPr>
          <w:rFonts w:asciiTheme="majorBidi" w:eastAsia="TimesNewRomanPSMT" w:hAnsiTheme="majorBidi" w:cstheme="majorBidi"/>
          <w:sz w:val="24"/>
          <w:szCs w:val="24"/>
        </w:rPr>
        <w:t xml:space="preserve"> MOLCAD </w:t>
      </w:r>
      <w:r w:rsidR="00D75E01" w:rsidRPr="007C5013">
        <w:rPr>
          <w:rFonts w:asciiTheme="majorBidi" w:eastAsia="TimesNewRomanPSMT" w:hAnsiTheme="majorBidi" w:cstheme="majorBidi"/>
          <w:sz w:val="24"/>
          <w:szCs w:val="24"/>
        </w:rPr>
        <w:t xml:space="preserve">program </w:t>
      </w:r>
      <w:r w:rsidR="0053259D" w:rsidRPr="007C5013">
        <w:rPr>
          <w:rFonts w:asciiTheme="majorBidi" w:eastAsia="TimesNewRomanPSMT" w:hAnsiTheme="majorBidi" w:cstheme="majorBidi"/>
          <w:sz w:val="24"/>
          <w:szCs w:val="24"/>
        </w:rPr>
        <w:t>(Molecular Computer Aided Design) w</w:t>
      </w:r>
      <w:r w:rsidR="00FE3A74" w:rsidRPr="007C5013">
        <w:rPr>
          <w:rFonts w:asciiTheme="majorBidi" w:eastAsia="TimesNewRomanPSMT" w:hAnsiTheme="majorBidi" w:cstheme="majorBidi"/>
          <w:sz w:val="24"/>
          <w:szCs w:val="24"/>
        </w:rPr>
        <w:t xml:space="preserve">as </w:t>
      </w:r>
      <w:r w:rsidR="0053259D" w:rsidRPr="007C5013">
        <w:rPr>
          <w:rFonts w:asciiTheme="majorBidi" w:eastAsia="TimesNewRomanPSMT" w:hAnsiTheme="majorBidi" w:cstheme="majorBidi"/>
          <w:sz w:val="24"/>
          <w:szCs w:val="24"/>
        </w:rPr>
        <w:t xml:space="preserve">employed to visualize the binding mode between the protein and ligand. MOLCAD calculates and exhibits the surfaces of channels and cavities, as well as the separating surface between protein </w:t>
      </w:r>
      <w:r w:rsidR="00E23AD0" w:rsidRPr="007C5013">
        <w:rPr>
          <w:rFonts w:asciiTheme="majorBidi" w:eastAsia="TimesNewRomanPSMT" w:hAnsiTheme="majorBidi" w:cstheme="majorBidi"/>
          <w:sz w:val="24"/>
          <w:szCs w:val="24"/>
        </w:rPr>
        <w:t>subunits</w:t>
      </w:r>
      <w:r w:rsidR="00E6120F" w:rsidRPr="007C5013">
        <w:rPr>
          <w:rFonts w:asciiTheme="majorBidi" w:eastAsia="TimesNewRomanPSMT" w:hAnsiTheme="majorBidi" w:cstheme="majorBidi"/>
          <w:sz w:val="24"/>
          <w:szCs w:val="24"/>
        </w:rPr>
        <w:t>.</w:t>
      </w:r>
      <w:r w:rsidR="007379DC" w:rsidRPr="007C5013">
        <w:rPr>
          <w:rFonts w:asciiTheme="majorBidi" w:eastAsia="TimesNewRomanPSMT" w:hAnsiTheme="majorBidi" w:cstheme="majorBidi"/>
          <w:sz w:val="24"/>
          <w:szCs w:val="24"/>
          <w:vertAlign w:val="superscript"/>
        </w:rPr>
        <w:t>42</w:t>
      </w:r>
    </w:p>
    <w:p w:rsidR="00AF2AD3" w:rsidRPr="007C5013" w:rsidRDefault="00AF2AD3" w:rsidP="00EE69EA">
      <w:pPr>
        <w:pStyle w:val="Default"/>
        <w:spacing w:line="360" w:lineRule="auto"/>
        <w:rPr>
          <w:rFonts w:asciiTheme="majorBidi" w:hAnsiTheme="majorBidi" w:cstheme="majorBidi"/>
          <w:lang w:val="en-US"/>
        </w:rPr>
      </w:pPr>
    </w:p>
    <w:p w:rsidR="00AF2AD3" w:rsidRPr="007C5013" w:rsidRDefault="00AF2AD3" w:rsidP="00EE69EA">
      <w:pPr>
        <w:pStyle w:val="Heading2"/>
        <w:numPr>
          <w:ilvl w:val="1"/>
          <w:numId w:val="11"/>
        </w:numPr>
        <w:spacing w:line="360" w:lineRule="auto"/>
        <w:rPr>
          <w:rFonts w:asciiTheme="majorBidi" w:hAnsiTheme="majorBidi"/>
          <w:color w:val="auto"/>
          <w:sz w:val="24"/>
          <w:szCs w:val="24"/>
        </w:rPr>
      </w:pPr>
      <w:r w:rsidRPr="007C5013">
        <w:rPr>
          <w:rFonts w:asciiTheme="majorBidi" w:hAnsiTheme="majorBidi"/>
          <w:color w:val="auto"/>
          <w:sz w:val="24"/>
          <w:szCs w:val="24"/>
        </w:rPr>
        <w:t xml:space="preserve">Pharmacokinetic Profile </w:t>
      </w:r>
    </w:p>
    <w:p w:rsidR="002B26E1" w:rsidRPr="007C5013" w:rsidRDefault="002B26E1" w:rsidP="00EE69EA">
      <w:pPr>
        <w:pStyle w:val="NoSpacing"/>
        <w:spacing w:line="360" w:lineRule="auto"/>
        <w:ind w:firstLine="567"/>
        <w:jc w:val="both"/>
        <w:rPr>
          <w:rFonts w:asciiTheme="majorBidi" w:hAnsiTheme="majorBidi" w:cstheme="majorBidi"/>
          <w:sz w:val="24"/>
          <w:szCs w:val="24"/>
          <w:lang w:val="en-US"/>
        </w:rPr>
      </w:pPr>
    </w:p>
    <w:p w:rsidR="009759BB" w:rsidRPr="007C5013" w:rsidRDefault="00A01DC8" w:rsidP="00EE69EA">
      <w:pPr>
        <w:pStyle w:val="NoSpacing"/>
        <w:spacing w:line="360" w:lineRule="auto"/>
        <w:ind w:firstLine="567"/>
        <w:jc w:val="both"/>
        <w:rPr>
          <w:rFonts w:asciiTheme="majorBidi" w:hAnsiTheme="majorBidi" w:cstheme="majorBidi"/>
          <w:sz w:val="24"/>
          <w:szCs w:val="24"/>
          <w:lang w:val="en-US"/>
        </w:rPr>
      </w:pPr>
      <w:r w:rsidRPr="007C5013">
        <w:rPr>
          <w:rFonts w:asciiTheme="majorBidi" w:hAnsiTheme="majorBidi" w:cstheme="majorBidi"/>
          <w:sz w:val="24"/>
          <w:szCs w:val="24"/>
          <w:lang w:val="en-US"/>
        </w:rPr>
        <w:t xml:space="preserve">The chemical structure of the </w:t>
      </w:r>
      <w:r w:rsidR="00410553" w:rsidRPr="007C5013">
        <w:rPr>
          <w:rFonts w:asciiTheme="majorBidi" w:hAnsiTheme="majorBidi" w:cstheme="majorBidi"/>
          <w:sz w:val="24"/>
          <w:szCs w:val="24"/>
          <w:lang w:val="en-US"/>
        </w:rPr>
        <w:t>compound was</w:t>
      </w:r>
      <w:r w:rsidRPr="007C5013">
        <w:rPr>
          <w:rFonts w:asciiTheme="majorBidi" w:hAnsiTheme="majorBidi" w:cstheme="majorBidi"/>
          <w:sz w:val="24"/>
          <w:szCs w:val="24"/>
          <w:lang w:val="en-US"/>
        </w:rPr>
        <w:t xml:space="preserve"> submitted in the form of canonical simplified molecular input line entry system (SMILE), to estimate several in silico</w:t>
      </w:r>
      <w:r w:rsidR="004C4748">
        <w:rPr>
          <w:rFonts w:asciiTheme="majorBidi" w:hAnsiTheme="majorBidi" w:cstheme="majorBidi"/>
          <w:sz w:val="24"/>
          <w:szCs w:val="24"/>
          <w:lang w:val="en-US"/>
        </w:rPr>
        <w:t xml:space="preserve"> </w:t>
      </w:r>
      <w:r w:rsidRPr="007C5013">
        <w:rPr>
          <w:rFonts w:asciiTheme="majorBidi" w:hAnsiTheme="majorBidi" w:cstheme="majorBidi"/>
          <w:sz w:val="24"/>
          <w:szCs w:val="24"/>
          <w:lang w:val="en-US"/>
        </w:rPr>
        <w:t>pharmacokinetic</w:t>
      </w:r>
      <w:r w:rsidR="00763427" w:rsidRPr="007C5013">
        <w:rPr>
          <w:rFonts w:asciiTheme="majorBidi" w:hAnsiTheme="majorBidi" w:cstheme="majorBidi"/>
          <w:sz w:val="24"/>
          <w:szCs w:val="24"/>
          <w:lang w:val="en-US"/>
        </w:rPr>
        <w:t xml:space="preserve"> 0</w:t>
      </w:r>
      <w:r w:rsidR="00D11080" w:rsidRPr="007C5013">
        <w:rPr>
          <w:rFonts w:asciiTheme="majorBidi" w:hAnsiTheme="majorBidi" w:cstheme="majorBidi"/>
          <w:sz w:val="24"/>
          <w:szCs w:val="24"/>
          <w:lang w:val="en-US"/>
        </w:rPr>
        <w:t>parameters using</w:t>
      </w:r>
      <w:r w:rsidR="00E0304F" w:rsidRPr="007C5013">
        <w:rPr>
          <w:rFonts w:asciiTheme="majorBidi" w:hAnsiTheme="majorBidi" w:cstheme="majorBidi"/>
          <w:sz w:val="24"/>
          <w:szCs w:val="24"/>
          <w:lang w:val="en-US"/>
        </w:rPr>
        <w:t xml:space="preserve"> the Swiss ADME tool</w:t>
      </w:r>
      <w:r w:rsidR="006A52D8" w:rsidRPr="007C5013">
        <w:rPr>
          <w:rFonts w:asciiTheme="majorBidi" w:hAnsiTheme="majorBidi" w:cstheme="majorBidi"/>
          <w:sz w:val="24"/>
          <w:szCs w:val="24"/>
          <w:lang w:val="en-US"/>
        </w:rPr>
        <w:t xml:space="preserve"> </w:t>
      </w:r>
      <w:r w:rsidR="007379DC" w:rsidRPr="007C5013">
        <w:rPr>
          <w:rFonts w:asciiTheme="majorBidi" w:hAnsiTheme="majorBidi" w:cstheme="majorBidi"/>
          <w:sz w:val="24"/>
          <w:szCs w:val="24"/>
          <w:vertAlign w:val="superscript"/>
          <w:lang w:val="en-US"/>
        </w:rPr>
        <w:t>43</w:t>
      </w:r>
      <w:r w:rsidR="006A52D8" w:rsidRPr="007C5013">
        <w:rPr>
          <w:rFonts w:asciiTheme="majorBidi" w:hAnsiTheme="majorBidi" w:cstheme="majorBidi"/>
          <w:sz w:val="24"/>
          <w:szCs w:val="24"/>
          <w:vertAlign w:val="superscript"/>
          <w:lang w:val="en-US"/>
        </w:rPr>
        <w:t xml:space="preserve"> </w:t>
      </w:r>
      <w:r w:rsidRPr="007C5013">
        <w:rPr>
          <w:rFonts w:asciiTheme="majorBidi" w:hAnsiTheme="majorBidi" w:cstheme="majorBidi"/>
          <w:sz w:val="24"/>
          <w:szCs w:val="24"/>
          <w:lang w:val="en-US"/>
        </w:rPr>
        <w:t>the pharmaco</w:t>
      </w:r>
      <w:r w:rsidR="009D31E7" w:rsidRPr="007C5013">
        <w:rPr>
          <w:rFonts w:asciiTheme="majorBidi" w:hAnsiTheme="majorBidi" w:cstheme="majorBidi"/>
          <w:sz w:val="24"/>
          <w:szCs w:val="24"/>
          <w:lang w:val="en-US"/>
        </w:rPr>
        <w:t>kinetic profile of the compound</w:t>
      </w:r>
      <w:r w:rsidRPr="007C5013">
        <w:rPr>
          <w:rFonts w:asciiTheme="majorBidi" w:hAnsiTheme="majorBidi" w:cstheme="majorBidi"/>
          <w:sz w:val="24"/>
          <w:szCs w:val="24"/>
          <w:lang w:val="en-US"/>
        </w:rPr>
        <w:t xml:space="preserve"> was evaluated. </w:t>
      </w:r>
      <w:r w:rsidR="005B5988" w:rsidRPr="007C5013">
        <w:rPr>
          <w:rFonts w:asciiTheme="majorBidi" w:hAnsiTheme="majorBidi" w:cstheme="majorBidi"/>
          <w:sz w:val="24"/>
          <w:szCs w:val="24"/>
          <w:lang w:val="en-US"/>
        </w:rPr>
        <w:t>Gastrointestinal absorption, Blood-Brain Barrier penetration, Skin Permeation, synthetic associability and drug-likeness prediction like Lipinski</w:t>
      </w:r>
      <w:proofErr w:type="gramStart"/>
      <w:r w:rsidR="00FA7E91" w:rsidRPr="007C5013">
        <w:rPr>
          <w:rFonts w:asciiTheme="majorBidi" w:hAnsiTheme="majorBidi" w:cstheme="majorBidi"/>
          <w:color w:val="000000" w:themeColor="text1"/>
        </w:rPr>
        <w:t>,</w:t>
      </w:r>
      <w:r w:rsidR="00FA7E91" w:rsidRPr="007C5013">
        <w:rPr>
          <w:rFonts w:asciiTheme="majorBidi" w:hAnsiTheme="majorBidi" w:cstheme="majorBidi"/>
          <w:sz w:val="24"/>
          <w:szCs w:val="24"/>
          <w:vertAlign w:val="superscript"/>
          <w:lang w:val="en-US"/>
        </w:rPr>
        <w:t>44</w:t>
      </w:r>
      <w:proofErr w:type="gramEnd"/>
      <w:r w:rsidR="005B5988" w:rsidRPr="007C5013">
        <w:rPr>
          <w:rFonts w:asciiTheme="majorBidi" w:hAnsiTheme="majorBidi" w:cstheme="majorBidi"/>
          <w:sz w:val="24"/>
          <w:szCs w:val="24"/>
          <w:lang w:val="en-US"/>
        </w:rPr>
        <w:t xml:space="preserve"> and Veber rules</w:t>
      </w:r>
      <w:r w:rsidR="00FA7E91" w:rsidRPr="007C5013">
        <w:rPr>
          <w:rFonts w:asciiTheme="majorBidi" w:hAnsiTheme="majorBidi" w:cstheme="majorBidi"/>
          <w:color w:val="000000" w:themeColor="text1"/>
        </w:rPr>
        <w:t>,</w:t>
      </w:r>
      <w:r w:rsidR="00693C58" w:rsidRPr="007C5013">
        <w:rPr>
          <w:rFonts w:asciiTheme="majorBidi" w:hAnsiTheme="majorBidi" w:cstheme="majorBidi"/>
          <w:sz w:val="24"/>
          <w:szCs w:val="24"/>
          <w:vertAlign w:val="superscript"/>
          <w:lang w:val="en-US"/>
        </w:rPr>
        <w:t>45</w:t>
      </w:r>
      <w:r w:rsidR="002D2AC8" w:rsidRPr="007C5013">
        <w:rPr>
          <w:rFonts w:asciiTheme="majorBidi" w:hAnsiTheme="majorBidi" w:cstheme="majorBidi"/>
          <w:sz w:val="24"/>
          <w:szCs w:val="24"/>
          <w:lang w:val="en-US"/>
        </w:rPr>
        <w:t xml:space="preserve"> i</w:t>
      </w:r>
      <w:r w:rsidR="003D0417" w:rsidRPr="007C5013">
        <w:rPr>
          <w:rFonts w:asciiTheme="majorBidi" w:hAnsiTheme="majorBidi" w:cstheme="majorBidi"/>
          <w:sz w:val="24"/>
          <w:szCs w:val="24"/>
          <w:lang w:val="en-US"/>
        </w:rPr>
        <w:t>nteraction</w:t>
      </w:r>
      <w:r w:rsidRPr="007C5013">
        <w:rPr>
          <w:rFonts w:asciiTheme="majorBidi" w:hAnsiTheme="majorBidi" w:cstheme="majorBidi"/>
          <w:sz w:val="24"/>
          <w:szCs w:val="24"/>
          <w:lang w:val="en-US"/>
        </w:rPr>
        <w:t xml:space="preserve"> of molecules with cytochromes P450 (CYP) and bioavailability score.</w:t>
      </w:r>
    </w:p>
    <w:p w:rsidR="001C4EC8" w:rsidRPr="007C5013" w:rsidRDefault="001C4EC8" w:rsidP="00EE69EA">
      <w:pPr>
        <w:pStyle w:val="Heading1"/>
        <w:numPr>
          <w:ilvl w:val="0"/>
          <w:numId w:val="24"/>
        </w:numPr>
        <w:spacing w:line="360" w:lineRule="auto"/>
        <w:jc w:val="center"/>
        <w:rPr>
          <w:rFonts w:asciiTheme="majorBidi" w:hAnsiTheme="majorBidi"/>
          <w:color w:val="auto"/>
        </w:rPr>
      </w:pPr>
      <w:r w:rsidRPr="007C5013">
        <w:rPr>
          <w:rFonts w:asciiTheme="majorBidi" w:hAnsiTheme="majorBidi"/>
          <w:color w:val="auto"/>
        </w:rPr>
        <w:t>RESULTS AND DISCUSSION</w:t>
      </w:r>
    </w:p>
    <w:p w:rsidR="00AA0E6B" w:rsidRPr="007C5013" w:rsidRDefault="008A7FE7" w:rsidP="00EE69EA">
      <w:pPr>
        <w:pStyle w:val="Heading2"/>
        <w:numPr>
          <w:ilvl w:val="1"/>
          <w:numId w:val="18"/>
        </w:numPr>
        <w:spacing w:line="360" w:lineRule="auto"/>
        <w:rPr>
          <w:rFonts w:asciiTheme="majorBidi" w:eastAsia="TimesNewRomanPSMT" w:hAnsiTheme="majorBidi"/>
          <w:color w:val="auto"/>
          <w:sz w:val="24"/>
          <w:szCs w:val="24"/>
        </w:rPr>
      </w:pPr>
      <w:r w:rsidRPr="007C5013">
        <w:rPr>
          <w:rFonts w:asciiTheme="majorBidi" w:hAnsiTheme="majorBidi"/>
          <w:color w:val="auto"/>
        </w:rPr>
        <w:t>3D QSAR</w:t>
      </w:r>
      <w:r w:rsidR="000F639D" w:rsidRPr="007C5013">
        <w:rPr>
          <w:rFonts w:asciiTheme="majorBidi" w:hAnsiTheme="majorBidi"/>
          <w:color w:val="auto"/>
        </w:rPr>
        <w:t xml:space="preserve"> studies</w:t>
      </w:r>
    </w:p>
    <w:p w:rsidR="002B26E1" w:rsidRPr="007C5013" w:rsidRDefault="002B26E1" w:rsidP="00EE69EA">
      <w:pPr>
        <w:autoSpaceDE w:val="0"/>
        <w:autoSpaceDN w:val="0"/>
        <w:adjustRightInd w:val="0"/>
        <w:spacing w:after="0" w:line="360" w:lineRule="auto"/>
        <w:ind w:left="360"/>
        <w:jc w:val="both"/>
        <w:rPr>
          <w:rFonts w:asciiTheme="majorBidi" w:eastAsia="TimesNewRomanPSMT" w:hAnsiTheme="majorBidi" w:cstheme="majorBidi"/>
          <w:sz w:val="24"/>
          <w:szCs w:val="24"/>
        </w:rPr>
      </w:pPr>
    </w:p>
    <w:p w:rsidR="008A7FE7" w:rsidRPr="007C5013" w:rsidRDefault="008A7FE7" w:rsidP="00EE69EA">
      <w:pPr>
        <w:autoSpaceDE w:val="0"/>
        <w:autoSpaceDN w:val="0"/>
        <w:adjustRightInd w:val="0"/>
        <w:spacing w:after="0" w:line="360" w:lineRule="auto"/>
        <w:ind w:left="360"/>
        <w:rPr>
          <w:rFonts w:asciiTheme="majorBidi" w:eastAsia="TimesNewRomanPSMT" w:hAnsiTheme="majorBidi" w:cstheme="majorBidi"/>
          <w:sz w:val="24"/>
          <w:szCs w:val="24"/>
        </w:rPr>
      </w:pPr>
      <w:proofErr w:type="spellStart"/>
      <w:r w:rsidRPr="007C5013">
        <w:rPr>
          <w:rFonts w:asciiTheme="majorBidi" w:eastAsia="TimesNewRomanPSMT" w:hAnsiTheme="majorBidi" w:cstheme="majorBidi"/>
          <w:sz w:val="24"/>
          <w:szCs w:val="24"/>
        </w:rPr>
        <w:t>CoMFA</w:t>
      </w:r>
      <w:proofErr w:type="spellEnd"/>
      <w:r w:rsidRPr="007C5013">
        <w:rPr>
          <w:rFonts w:asciiTheme="majorBidi" w:eastAsia="TimesNewRomanPSMT" w:hAnsiTheme="majorBidi" w:cstheme="majorBidi"/>
          <w:sz w:val="24"/>
          <w:szCs w:val="24"/>
        </w:rPr>
        <w:t xml:space="preserve"> and </w:t>
      </w:r>
      <w:proofErr w:type="spellStart"/>
      <w:r w:rsidRPr="007C5013">
        <w:rPr>
          <w:rFonts w:asciiTheme="majorBidi" w:eastAsia="TimesNewRomanPSMT" w:hAnsiTheme="majorBidi" w:cstheme="majorBidi"/>
          <w:sz w:val="24"/>
          <w:szCs w:val="24"/>
        </w:rPr>
        <w:t>CoMSIA</w:t>
      </w:r>
      <w:proofErr w:type="spellEnd"/>
      <w:r w:rsidRPr="007C5013">
        <w:rPr>
          <w:rFonts w:asciiTheme="majorBidi" w:eastAsia="TimesNewRomanPSMT" w:hAnsiTheme="majorBidi" w:cstheme="majorBidi"/>
          <w:sz w:val="24"/>
          <w:szCs w:val="24"/>
        </w:rPr>
        <w:t xml:space="preserve"> 3D-QSAR models were derived using </w:t>
      </w:r>
      <w:r w:rsidR="00BC1A31" w:rsidRPr="007C5013">
        <w:rPr>
          <w:rFonts w:asciiTheme="majorBidi" w:eastAsia="TimesNewRomanPSMT" w:hAnsiTheme="majorBidi" w:cstheme="majorBidi"/>
          <w:sz w:val="24"/>
          <w:szCs w:val="24"/>
        </w:rPr>
        <w:t>DNA</w:t>
      </w:r>
      <w:r w:rsidR="004D3DA7" w:rsidRPr="007C5013">
        <w:rPr>
          <w:rFonts w:asciiTheme="majorBidi" w:eastAsia="TimesNewRomanPSMT" w:hAnsiTheme="majorBidi" w:cstheme="majorBidi"/>
          <w:sz w:val="24"/>
          <w:szCs w:val="24"/>
        </w:rPr>
        <w:t xml:space="preserve"> gyra</w:t>
      </w:r>
      <w:r w:rsidR="00544831" w:rsidRPr="007C5013">
        <w:rPr>
          <w:rFonts w:asciiTheme="majorBidi" w:eastAsia="TimesNewRomanPSMT" w:hAnsiTheme="majorBidi" w:cstheme="majorBidi"/>
          <w:sz w:val="24"/>
          <w:szCs w:val="24"/>
        </w:rPr>
        <w:t>s</w:t>
      </w:r>
      <w:r w:rsidR="00BC1A31" w:rsidRPr="007C5013">
        <w:rPr>
          <w:rFonts w:asciiTheme="majorBidi" w:eastAsia="TimesNewRomanPSMT" w:hAnsiTheme="majorBidi" w:cstheme="majorBidi"/>
          <w:sz w:val="24"/>
          <w:szCs w:val="24"/>
        </w:rPr>
        <w:t>e</w:t>
      </w:r>
      <w:r w:rsidRPr="007C5013">
        <w:rPr>
          <w:rFonts w:asciiTheme="majorBidi" w:eastAsia="TimesNewRomanPSMT" w:hAnsiTheme="majorBidi" w:cstheme="majorBidi"/>
          <w:sz w:val="24"/>
          <w:szCs w:val="24"/>
        </w:rPr>
        <w:t xml:space="preserve"> inhibitors</w:t>
      </w:r>
      <w:r w:rsidR="002608E2" w:rsidRPr="007C5013">
        <w:rPr>
          <w:rFonts w:asciiTheme="majorBidi" w:eastAsia="TimesNewRomanPSMT" w:hAnsiTheme="majorBidi" w:cstheme="majorBidi"/>
          <w:sz w:val="24"/>
          <w:szCs w:val="24"/>
        </w:rPr>
        <w:t>.</w:t>
      </w:r>
    </w:p>
    <w:p w:rsidR="008A7FE7" w:rsidRPr="007C5013" w:rsidRDefault="001C4EC8" w:rsidP="00EE69EA">
      <w:pPr>
        <w:autoSpaceDE w:val="0"/>
        <w:autoSpaceDN w:val="0"/>
        <w:adjustRightInd w:val="0"/>
        <w:spacing w:after="0" w:line="360" w:lineRule="auto"/>
        <w:rPr>
          <w:rFonts w:asciiTheme="majorBidi" w:eastAsia="TimesNewRomanPSMT" w:hAnsiTheme="majorBidi" w:cstheme="majorBidi"/>
          <w:sz w:val="24"/>
          <w:szCs w:val="24"/>
        </w:rPr>
      </w:pPr>
      <w:r w:rsidRPr="007C5013">
        <w:rPr>
          <w:rFonts w:asciiTheme="majorBidi" w:eastAsia="TimesNewRomanPSMT" w:hAnsiTheme="majorBidi" w:cstheme="majorBidi"/>
          <w:sz w:val="24"/>
          <w:szCs w:val="24"/>
        </w:rPr>
        <w:lastRenderedPageBreak/>
        <w:t xml:space="preserve">The predicted and experimental activity values and </w:t>
      </w:r>
      <w:r w:rsidR="002D2AC8" w:rsidRPr="007C5013">
        <w:rPr>
          <w:rFonts w:asciiTheme="majorBidi" w:eastAsia="TimesNewRomanPSMT" w:hAnsiTheme="majorBidi" w:cstheme="majorBidi"/>
          <w:sz w:val="24"/>
          <w:szCs w:val="24"/>
        </w:rPr>
        <w:t>their residual</w:t>
      </w:r>
      <w:r w:rsidRPr="007C5013">
        <w:rPr>
          <w:rFonts w:asciiTheme="majorBidi" w:eastAsia="TimesNewRomanPSMT" w:hAnsiTheme="majorBidi" w:cstheme="majorBidi"/>
          <w:sz w:val="24"/>
          <w:szCs w:val="24"/>
        </w:rPr>
        <w:t xml:space="preserve"> values for both the training and test sets of </w:t>
      </w:r>
      <w:proofErr w:type="spellStart"/>
      <w:r w:rsidRPr="007C5013">
        <w:rPr>
          <w:rFonts w:asciiTheme="majorBidi" w:eastAsia="TimesNewRomanPSMT" w:hAnsiTheme="majorBidi" w:cstheme="majorBidi"/>
          <w:sz w:val="24"/>
          <w:szCs w:val="24"/>
        </w:rPr>
        <w:t>CoMFA</w:t>
      </w:r>
      <w:proofErr w:type="spellEnd"/>
      <w:r w:rsidR="00885848" w:rsidRPr="007C5013">
        <w:rPr>
          <w:rFonts w:asciiTheme="majorBidi" w:eastAsia="TimesNewRomanPSMT" w:hAnsiTheme="majorBidi" w:cstheme="majorBidi"/>
          <w:sz w:val="24"/>
          <w:szCs w:val="24"/>
        </w:rPr>
        <w:t xml:space="preserve"> </w:t>
      </w:r>
      <w:r w:rsidRPr="007C5013">
        <w:rPr>
          <w:rFonts w:asciiTheme="majorBidi" w:eastAsia="TimesNewRomanPSMT" w:hAnsiTheme="majorBidi" w:cstheme="majorBidi"/>
          <w:sz w:val="24"/>
          <w:szCs w:val="24"/>
        </w:rPr>
        <w:t>and</w:t>
      </w:r>
      <w:r w:rsidR="00885848" w:rsidRPr="007C5013">
        <w:rPr>
          <w:rFonts w:asciiTheme="majorBidi" w:eastAsia="TimesNewRomanPSMT" w:hAnsiTheme="majorBidi" w:cstheme="majorBidi"/>
          <w:sz w:val="24"/>
          <w:szCs w:val="24"/>
        </w:rPr>
        <w:t xml:space="preserve"> </w:t>
      </w:r>
      <w:proofErr w:type="spellStart"/>
      <w:r w:rsidRPr="007C5013">
        <w:rPr>
          <w:rFonts w:asciiTheme="majorBidi" w:eastAsia="TimesNewRomanPSMT" w:hAnsiTheme="majorBidi" w:cstheme="majorBidi"/>
          <w:sz w:val="24"/>
          <w:szCs w:val="24"/>
        </w:rPr>
        <w:t>CoMSIA</w:t>
      </w:r>
      <w:proofErr w:type="spellEnd"/>
      <w:r w:rsidRPr="007C5013">
        <w:rPr>
          <w:rFonts w:asciiTheme="majorBidi" w:eastAsia="TimesNewRomanPSMT" w:hAnsiTheme="majorBidi" w:cstheme="majorBidi"/>
          <w:sz w:val="24"/>
          <w:szCs w:val="24"/>
        </w:rPr>
        <w:t xml:space="preserve"> models are given in Table </w:t>
      </w:r>
      <w:r w:rsidR="002608E2" w:rsidRPr="007C5013">
        <w:rPr>
          <w:rFonts w:asciiTheme="majorBidi" w:eastAsia="TimesNewRomanPSMT" w:hAnsiTheme="majorBidi" w:cstheme="majorBidi"/>
          <w:sz w:val="24"/>
          <w:szCs w:val="24"/>
        </w:rPr>
        <w:t>1</w:t>
      </w:r>
      <w:r w:rsidR="00D137BF" w:rsidRPr="007C5013">
        <w:rPr>
          <w:rFonts w:asciiTheme="majorBidi" w:eastAsia="TimesNewRomanPSMT" w:hAnsiTheme="majorBidi" w:cstheme="majorBidi"/>
          <w:sz w:val="24"/>
          <w:szCs w:val="24"/>
        </w:rPr>
        <w:t>.</w:t>
      </w:r>
    </w:p>
    <w:p w:rsidR="008A7FE7" w:rsidRPr="007C5013" w:rsidRDefault="008A7FE7" w:rsidP="00EE69EA">
      <w:pPr>
        <w:autoSpaceDE w:val="0"/>
        <w:autoSpaceDN w:val="0"/>
        <w:adjustRightInd w:val="0"/>
        <w:spacing w:after="0" w:line="360" w:lineRule="auto"/>
        <w:rPr>
          <w:rFonts w:asciiTheme="majorBidi" w:eastAsia="TimesNewRomanPSMT" w:hAnsiTheme="majorBidi" w:cstheme="majorBidi"/>
          <w:sz w:val="24"/>
          <w:szCs w:val="24"/>
        </w:rPr>
      </w:pPr>
      <w:r w:rsidRPr="007C5013">
        <w:rPr>
          <w:rFonts w:asciiTheme="majorBidi" w:eastAsia="TimesNewRomanPSMT" w:hAnsiTheme="majorBidi" w:cstheme="majorBidi"/>
          <w:sz w:val="24"/>
          <w:szCs w:val="24"/>
        </w:rPr>
        <w:tab/>
      </w:r>
    </w:p>
    <w:p w:rsidR="008A7FE7" w:rsidRPr="007C5013" w:rsidRDefault="008A7FE7" w:rsidP="00EE69EA">
      <w:pPr>
        <w:autoSpaceDE w:val="0"/>
        <w:autoSpaceDN w:val="0"/>
        <w:adjustRightInd w:val="0"/>
        <w:spacing w:after="0" w:line="360" w:lineRule="auto"/>
        <w:ind w:firstLine="426"/>
        <w:rPr>
          <w:rFonts w:asciiTheme="majorBidi" w:hAnsiTheme="majorBidi" w:cstheme="majorBidi"/>
          <w:sz w:val="24"/>
          <w:szCs w:val="24"/>
        </w:rPr>
      </w:pPr>
      <w:r w:rsidRPr="007C5013">
        <w:rPr>
          <w:rFonts w:asciiTheme="majorBidi" w:hAnsiTheme="majorBidi" w:cstheme="majorBidi"/>
          <w:sz w:val="24"/>
          <w:szCs w:val="24"/>
        </w:rPr>
        <w:t xml:space="preserve">The results of </w:t>
      </w:r>
      <w:proofErr w:type="spellStart"/>
      <w:r w:rsidRPr="007C5013">
        <w:rPr>
          <w:rFonts w:asciiTheme="majorBidi" w:hAnsiTheme="majorBidi" w:cstheme="majorBidi"/>
          <w:sz w:val="24"/>
          <w:szCs w:val="24"/>
        </w:rPr>
        <w:t>CoMFA</w:t>
      </w:r>
      <w:proofErr w:type="spellEnd"/>
      <w:r w:rsidRPr="007C5013">
        <w:rPr>
          <w:rFonts w:asciiTheme="majorBidi" w:hAnsiTheme="majorBidi" w:cstheme="majorBidi"/>
          <w:sz w:val="24"/>
          <w:szCs w:val="24"/>
        </w:rPr>
        <w:t xml:space="preserve"> and</w:t>
      </w:r>
      <w:r w:rsidR="00A35F5D" w:rsidRPr="007C5013">
        <w:rPr>
          <w:rFonts w:asciiTheme="majorBidi" w:hAnsiTheme="majorBidi" w:cstheme="majorBidi"/>
          <w:sz w:val="24"/>
          <w:szCs w:val="24"/>
        </w:rPr>
        <w:t xml:space="preserve"> </w:t>
      </w:r>
      <w:proofErr w:type="spellStart"/>
      <w:r w:rsidR="005D3AB8" w:rsidRPr="007C5013">
        <w:rPr>
          <w:rFonts w:asciiTheme="majorBidi" w:hAnsiTheme="majorBidi" w:cstheme="majorBidi"/>
          <w:sz w:val="24"/>
          <w:szCs w:val="24"/>
        </w:rPr>
        <w:t>C</w:t>
      </w:r>
      <w:r w:rsidR="00792114" w:rsidRPr="007C5013">
        <w:rPr>
          <w:rFonts w:asciiTheme="majorBidi" w:hAnsiTheme="majorBidi" w:cstheme="majorBidi"/>
          <w:sz w:val="24"/>
          <w:szCs w:val="24"/>
        </w:rPr>
        <w:t>o</w:t>
      </w:r>
      <w:r w:rsidR="005D3AB8" w:rsidRPr="007C5013">
        <w:rPr>
          <w:rFonts w:asciiTheme="majorBidi" w:hAnsiTheme="majorBidi" w:cstheme="majorBidi"/>
          <w:sz w:val="24"/>
          <w:szCs w:val="24"/>
        </w:rPr>
        <w:t>MS</w:t>
      </w:r>
      <w:r w:rsidR="00FE26FE" w:rsidRPr="007C5013">
        <w:rPr>
          <w:rFonts w:asciiTheme="majorBidi" w:hAnsiTheme="majorBidi" w:cstheme="majorBidi"/>
          <w:sz w:val="24"/>
          <w:szCs w:val="24"/>
        </w:rPr>
        <w:t>I</w:t>
      </w:r>
      <w:r w:rsidR="005D3AB8" w:rsidRPr="007C5013">
        <w:rPr>
          <w:rFonts w:asciiTheme="majorBidi" w:hAnsiTheme="majorBidi" w:cstheme="majorBidi"/>
          <w:sz w:val="24"/>
          <w:szCs w:val="24"/>
        </w:rPr>
        <w:t>A</w:t>
      </w:r>
      <w:proofErr w:type="spellEnd"/>
      <w:r w:rsidR="00885848" w:rsidRPr="007C5013">
        <w:rPr>
          <w:rFonts w:asciiTheme="majorBidi" w:hAnsiTheme="majorBidi" w:cstheme="majorBidi"/>
          <w:sz w:val="24"/>
          <w:szCs w:val="24"/>
        </w:rPr>
        <w:t xml:space="preserve"> </w:t>
      </w:r>
      <w:r w:rsidR="00DA202A" w:rsidRPr="007C5013">
        <w:rPr>
          <w:rFonts w:asciiTheme="majorBidi" w:hAnsiTheme="majorBidi" w:cstheme="majorBidi"/>
          <w:sz w:val="24"/>
          <w:szCs w:val="24"/>
        </w:rPr>
        <w:t xml:space="preserve">SYBYL, </w:t>
      </w:r>
      <w:r w:rsidRPr="007C5013">
        <w:rPr>
          <w:rFonts w:asciiTheme="majorBidi" w:hAnsiTheme="majorBidi" w:cstheme="majorBidi"/>
          <w:sz w:val="24"/>
          <w:szCs w:val="24"/>
        </w:rPr>
        <w:t>studies are summarized in Table 2</w:t>
      </w:r>
      <w:r w:rsidR="00E0182D" w:rsidRPr="007C5013">
        <w:rPr>
          <w:rFonts w:asciiTheme="majorBidi" w:hAnsiTheme="majorBidi" w:cstheme="majorBidi"/>
          <w:sz w:val="24"/>
          <w:szCs w:val="24"/>
        </w:rPr>
        <w:t>,</w:t>
      </w:r>
      <w:r w:rsidRPr="007C5013">
        <w:rPr>
          <w:rFonts w:asciiTheme="majorBidi" w:hAnsiTheme="majorBidi" w:cstheme="majorBidi"/>
          <w:sz w:val="24"/>
          <w:szCs w:val="24"/>
        </w:rPr>
        <w:t xml:space="preserve"> The </w:t>
      </w:r>
      <w:r w:rsidRPr="007C5013">
        <w:rPr>
          <w:rFonts w:asciiTheme="majorBidi" w:hAnsiTheme="majorBidi" w:cstheme="majorBidi"/>
          <w:i/>
          <w:iCs/>
          <w:sz w:val="24"/>
          <w:szCs w:val="24"/>
        </w:rPr>
        <w:t>q</w:t>
      </w:r>
      <w:r w:rsidRPr="007C5013">
        <w:rPr>
          <w:rFonts w:asciiTheme="majorBidi" w:hAnsiTheme="majorBidi" w:cstheme="majorBidi"/>
          <w:i/>
          <w:iCs/>
          <w:sz w:val="24"/>
          <w:szCs w:val="24"/>
          <w:vertAlign w:val="superscript"/>
        </w:rPr>
        <w:t>2</w:t>
      </w:r>
      <w:r w:rsidRPr="007C5013">
        <w:rPr>
          <w:rFonts w:asciiTheme="majorBidi" w:hAnsiTheme="majorBidi" w:cstheme="majorBidi"/>
          <w:i/>
          <w:iCs/>
          <w:sz w:val="24"/>
          <w:szCs w:val="24"/>
        </w:rPr>
        <w:t xml:space="preserve">, </w:t>
      </w:r>
      <w:r w:rsidR="00FE26FE" w:rsidRPr="007C5013">
        <w:rPr>
          <w:rFonts w:asciiTheme="majorBidi" w:hAnsiTheme="majorBidi" w:cstheme="majorBidi"/>
          <w:i/>
          <w:iCs/>
          <w:sz w:val="24"/>
          <w:szCs w:val="24"/>
        </w:rPr>
        <w:t>R</w:t>
      </w:r>
      <w:r w:rsidR="00FE26FE" w:rsidRPr="007C5013">
        <w:rPr>
          <w:rFonts w:asciiTheme="majorBidi" w:hAnsiTheme="majorBidi" w:cstheme="majorBidi"/>
          <w:i/>
          <w:iCs/>
          <w:sz w:val="24"/>
          <w:szCs w:val="24"/>
          <w:vertAlign w:val="superscript"/>
        </w:rPr>
        <w:t>2</w:t>
      </w:r>
      <w:r w:rsidRPr="007C5013">
        <w:rPr>
          <w:rFonts w:asciiTheme="majorBidi" w:hAnsiTheme="majorBidi" w:cstheme="majorBidi"/>
          <w:sz w:val="24"/>
          <w:szCs w:val="24"/>
        </w:rPr>
        <w:t xml:space="preserve">, F, and SEE </w:t>
      </w:r>
      <w:r w:rsidR="002D2AC8" w:rsidRPr="007C5013">
        <w:rPr>
          <w:rFonts w:asciiTheme="majorBidi" w:hAnsiTheme="majorBidi" w:cstheme="majorBidi"/>
          <w:sz w:val="24"/>
          <w:szCs w:val="24"/>
        </w:rPr>
        <w:t>values were</w:t>
      </w:r>
      <w:r w:rsidRPr="007C5013">
        <w:rPr>
          <w:rFonts w:asciiTheme="majorBidi" w:hAnsiTheme="majorBidi" w:cstheme="majorBidi"/>
          <w:sz w:val="24"/>
          <w:szCs w:val="24"/>
        </w:rPr>
        <w:t xml:space="preserve"> computed as defined in PLS analysis showed a </w:t>
      </w:r>
      <w:r w:rsidR="008D7E07" w:rsidRPr="007C5013">
        <w:rPr>
          <w:rFonts w:asciiTheme="majorBidi" w:hAnsiTheme="majorBidi" w:cstheme="majorBidi"/>
          <w:i/>
          <w:iCs/>
          <w:sz w:val="24"/>
          <w:szCs w:val="24"/>
        </w:rPr>
        <w:t>q</w:t>
      </w:r>
      <w:r w:rsidRPr="007C5013">
        <w:rPr>
          <w:rFonts w:asciiTheme="majorBidi" w:hAnsiTheme="majorBidi" w:cstheme="majorBidi"/>
          <w:i/>
          <w:iCs/>
          <w:sz w:val="24"/>
          <w:szCs w:val="24"/>
          <w:vertAlign w:val="superscript"/>
        </w:rPr>
        <w:t>2</w:t>
      </w:r>
      <w:r w:rsidR="00FA7E91" w:rsidRPr="007C5013">
        <w:rPr>
          <w:rFonts w:asciiTheme="majorBidi" w:hAnsiTheme="majorBidi" w:cstheme="majorBidi"/>
          <w:i/>
          <w:iCs/>
          <w:sz w:val="24"/>
          <w:szCs w:val="24"/>
          <w:vertAlign w:val="superscript"/>
        </w:rPr>
        <w:t xml:space="preserve"> </w:t>
      </w:r>
      <w:r w:rsidRPr="007C5013">
        <w:rPr>
          <w:rFonts w:asciiTheme="majorBidi" w:hAnsiTheme="majorBidi" w:cstheme="majorBidi"/>
          <w:sz w:val="24"/>
          <w:szCs w:val="24"/>
        </w:rPr>
        <w:t>value</w:t>
      </w:r>
      <w:r w:rsidR="00DA202A" w:rsidRPr="007C5013">
        <w:rPr>
          <w:rFonts w:asciiTheme="majorBidi" w:hAnsiTheme="majorBidi" w:cstheme="majorBidi"/>
          <w:sz w:val="24"/>
          <w:szCs w:val="24"/>
        </w:rPr>
        <w:t xml:space="preserve"> </w:t>
      </w:r>
      <w:r w:rsidRPr="007C5013">
        <w:rPr>
          <w:rFonts w:asciiTheme="majorBidi" w:hAnsiTheme="majorBidi" w:cstheme="majorBidi"/>
          <w:sz w:val="24"/>
          <w:szCs w:val="24"/>
        </w:rPr>
        <w:t>of 0</w:t>
      </w:r>
      <w:r w:rsidR="00E0182D" w:rsidRPr="007C5013">
        <w:rPr>
          <w:rFonts w:asciiTheme="majorBidi" w:hAnsiTheme="majorBidi" w:cstheme="majorBidi"/>
          <w:sz w:val="24"/>
          <w:szCs w:val="24"/>
        </w:rPr>
        <w:t>,</w:t>
      </w:r>
      <w:r w:rsidRPr="007C5013">
        <w:rPr>
          <w:rFonts w:asciiTheme="majorBidi" w:hAnsiTheme="majorBidi" w:cstheme="majorBidi"/>
          <w:sz w:val="24"/>
          <w:szCs w:val="24"/>
        </w:rPr>
        <w:t xml:space="preserve">758 and </w:t>
      </w:r>
      <w:r w:rsidR="00FE26FE" w:rsidRPr="007C5013">
        <w:rPr>
          <w:rFonts w:asciiTheme="majorBidi" w:hAnsiTheme="majorBidi" w:cstheme="majorBidi"/>
          <w:i/>
          <w:iCs/>
          <w:sz w:val="24"/>
          <w:szCs w:val="24"/>
        </w:rPr>
        <w:t>R</w:t>
      </w:r>
      <w:r w:rsidR="00FE26FE" w:rsidRPr="007C5013">
        <w:rPr>
          <w:rFonts w:asciiTheme="majorBidi" w:hAnsiTheme="majorBidi" w:cstheme="majorBidi"/>
          <w:i/>
          <w:iCs/>
          <w:sz w:val="24"/>
          <w:szCs w:val="24"/>
          <w:vertAlign w:val="superscript"/>
        </w:rPr>
        <w:t>2</w:t>
      </w:r>
      <w:r w:rsidR="00FE26FE" w:rsidRPr="007C5013">
        <w:rPr>
          <w:rFonts w:asciiTheme="majorBidi" w:hAnsiTheme="majorBidi" w:cstheme="majorBidi"/>
          <w:sz w:val="24"/>
          <w:szCs w:val="24"/>
        </w:rPr>
        <w:t xml:space="preserve">of </w:t>
      </w:r>
      <w:r w:rsidR="00F36FF4" w:rsidRPr="007C5013">
        <w:rPr>
          <w:rFonts w:asciiTheme="majorBidi" w:hAnsiTheme="majorBidi" w:cstheme="majorBidi"/>
          <w:sz w:val="24"/>
          <w:szCs w:val="24"/>
        </w:rPr>
        <w:t>0</w:t>
      </w:r>
      <w:proofErr w:type="gramStart"/>
      <w:r w:rsidR="00E0182D" w:rsidRPr="007C5013">
        <w:rPr>
          <w:rFonts w:asciiTheme="majorBidi" w:hAnsiTheme="majorBidi" w:cstheme="majorBidi"/>
          <w:sz w:val="24"/>
          <w:szCs w:val="24"/>
        </w:rPr>
        <w:t>,</w:t>
      </w:r>
      <w:r w:rsidR="00F36FF4" w:rsidRPr="007C5013">
        <w:rPr>
          <w:rFonts w:asciiTheme="majorBidi" w:hAnsiTheme="majorBidi" w:cstheme="majorBidi"/>
          <w:sz w:val="24"/>
          <w:szCs w:val="24"/>
        </w:rPr>
        <w:t>96</w:t>
      </w:r>
      <w:proofErr w:type="gramEnd"/>
      <w:r w:rsidRPr="007C5013">
        <w:rPr>
          <w:rFonts w:asciiTheme="majorBidi" w:hAnsiTheme="majorBidi" w:cstheme="majorBidi"/>
          <w:sz w:val="24"/>
          <w:szCs w:val="24"/>
        </w:rPr>
        <w:t xml:space="preserve"> for </w:t>
      </w:r>
      <w:proofErr w:type="spellStart"/>
      <w:r w:rsidRPr="007C5013">
        <w:rPr>
          <w:rFonts w:asciiTheme="majorBidi" w:hAnsiTheme="majorBidi" w:cstheme="majorBidi"/>
          <w:sz w:val="24"/>
          <w:szCs w:val="24"/>
        </w:rPr>
        <w:t>CoMFA</w:t>
      </w:r>
      <w:proofErr w:type="spellEnd"/>
      <w:r w:rsidR="0064055A" w:rsidRPr="007C5013">
        <w:rPr>
          <w:rFonts w:asciiTheme="majorBidi" w:hAnsiTheme="majorBidi" w:cstheme="majorBidi"/>
          <w:sz w:val="24"/>
          <w:szCs w:val="24"/>
        </w:rPr>
        <w:t xml:space="preserve"> </w:t>
      </w:r>
      <w:r w:rsidR="005A35AD" w:rsidRPr="007C5013">
        <w:rPr>
          <w:rFonts w:asciiTheme="majorBidi" w:hAnsiTheme="majorBidi" w:cstheme="majorBidi"/>
          <w:sz w:val="24"/>
          <w:szCs w:val="24"/>
        </w:rPr>
        <w:t>analysis, a</w:t>
      </w:r>
      <w:r w:rsidRPr="007C5013">
        <w:rPr>
          <w:rFonts w:asciiTheme="majorBidi" w:hAnsiTheme="majorBidi" w:cstheme="majorBidi"/>
          <w:sz w:val="24"/>
          <w:szCs w:val="24"/>
        </w:rPr>
        <w:t xml:space="preserve"> non-cross-validated</w:t>
      </w:r>
      <w:r w:rsidR="0064055A" w:rsidRPr="007C5013">
        <w:rPr>
          <w:rFonts w:asciiTheme="majorBidi" w:hAnsiTheme="majorBidi" w:cstheme="majorBidi"/>
          <w:sz w:val="24"/>
          <w:szCs w:val="24"/>
        </w:rPr>
        <w:t xml:space="preserve"> </w:t>
      </w:r>
      <w:r w:rsidRPr="007C5013">
        <w:rPr>
          <w:rFonts w:asciiTheme="majorBidi" w:hAnsiTheme="majorBidi" w:cstheme="majorBidi"/>
          <w:sz w:val="24"/>
          <w:szCs w:val="24"/>
        </w:rPr>
        <w:t xml:space="preserve">PLS analysis results in a conventional </w:t>
      </w:r>
      <w:r w:rsidR="00FE26FE" w:rsidRPr="007C5013">
        <w:rPr>
          <w:rFonts w:asciiTheme="majorBidi" w:hAnsiTheme="majorBidi" w:cstheme="majorBidi"/>
          <w:i/>
          <w:iCs/>
          <w:sz w:val="24"/>
          <w:szCs w:val="24"/>
        </w:rPr>
        <w:t>R</w:t>
      </w:r>
      <w:r w:rsidR="00FE26FE" w:rsidRPr="007C5013">
        <w:rPr>
          <w:rFonts w:asciiTheme="majorBidi" w:hAnsiTheme="majorBidi" w:cstheme="majorBidi"/>
          <w:i/>
          <w:iCs/>
          <w:sz w:val="24"/>
          <w:szCs w:val="24"/>
          <w:vertAlign w:val="superscript"/>
        </w:rPr>
        <w:t>2</w:t>
      </w:r>
      <w:r w:rsidR="0064055A" w:rsidRPr="007C5013">
        <w:rPr>
          <w:rFonts w:asciiTheme="majorBidi" w:hAnsiTheme="majorBidi" w:cstheme="majorBidi"/>
          <w:i/>
          <w:iCs/>
          <w:sz w:val="24"/>
          <w:szCs w:val="24"/>
          <w:vertAlign w:val="superscript"/>
        </w:rPr>
        <w:t xml:space="preserve"> </w:t>
      </w:r>
      <w:r w:rsidR="00FE26FE" w:rsidRPr="007C5013">
        <w:rPr>
          <w:rFonts w:asciiTheme="majorBidi" w:hAnsiTheme="majorBidi" w:cstheme="majorBidi"/>
          <w:sz w:val="24"/>
          <w:szCs w:val="24"/>
        </w:rPr>
        <w:t xml:space="preserve">of </w:t>
      </w:r>
      <w:r w:rsidRPr="007C5013">
        <w:rPr>
          <w:rFonts w:asciiTheme="majorBidi" w:hAnsiTheme="majorBidi" w:cstheme="majorBidi"/>
          <w:sz w:val="24"/>
          <w:szCs w:val="24"/>
        </w:rPr>
        <w:t>0</w:t>
      </w:r>
      <w:r w:rsidR="00E0182D" w:rsidRPr="007C5013">
        <w:rPr>
          <w:rFonts w:asciiTheme="majorBidi" w:hAnsiTheme="majorBidi" w:cstheme="majorBidi"/>
          <w:sz w:val="24"/>
          <w:szCs w:val="24"/>
        </w:rPr>
        <w:t>,</w:t>
      </w:r>
      <w:r w:rsidR="009577D4" w:rsidRPr="007C5013">
        <w:rPr>
          <w:rFonts w:asciiTheme="majorBidi" w:hAnsiTheme="majorBidi" w:cstheme="majorBidi"/>
          <w:sz w:val="24"/>
          <w:szCs w:val="24"/>
        </w:rPr>
        <w:t>944</w:t>
      </w:r>
      <w:r w:rsidR="00E0182D" w:rsidRPr="007C5013">
        <w:rPr>
          <w:rFonts w:asciiTheme="majorBidi" w:hAnsiTheme="majorBidi" w:cstheme="majorBidi"/>
          <w:sz w:val="24"/>
          <w:szCs w:val="24"/>
        </w:rPr>
        <w:t>,</w:t>
      </w:r>
      <w:r w:rsidRPr="007C5013">
        <w:rPr>
          <w:rFonts w:asciiTheme="majorBidi" w:hAnsiTheme="majorBidi" w:cstheme="majorBidi"/>
          <w:sz w:val="24"/>
          <w:szCs w:val="24"/>
        </w:rPr>
        <w:t xml:space="preserve"> F = </w:t>
      </w:r>
      <w:r w:rsidR="00763427" w:rsidRPr="007C5013">
        <w:rPr>
          <w:rFonts w:asciiTheme="majorBidi" w:hAnsiTheme="majorBidi" w:cstheme="majorBidi"/>
          <w:sz w:val="24"/>
          <w:szCs w:val="24"/>
        </w:rPr>
        <w:t>128</w:t>
      </w:r>
      <w:r w:rsidRPr="007C5013">
        <w:rPr>
          <w:rFonts w:asciiTheme="majorBidi" w:hAnsiTheme="majorBidi" w:cstheme="majorBidi"/>
          <w:sz w:val="24"/>
          <w:szCs w:val="24"/>
        </w:rPr>
        <w:t>, and a</w:t>
      </w:r>
      <w:r w:rsidR="008E22B1">
        <w:rPr>
          <w:rFonts w:asciiTheme="majorBidi" w:hAnsiTheme="majorBidi" w:cstheme="majorBidi"/>
          <w:sz w:val="24"/>
          <w:szCs w:val="24"/>
        </w:rPr>
        <w:t xml:space="preserve"> </w:t>
      </w:r>
      <w:r w:rsidRPr="007C5013">
        <w:rPr>
          <w:rFonts w:asciiTheme="majorBidi" w:hAnsiTheme="majorBidi" w:cstheme="majorBidi"/>
          <w:sz w:val="24"/>
          <w:szCs w:val="24"/>
        </w:rPr>
        <w:t>standard er</w:t>
      </w:r>
      <w:r w:rsidR="009577D4" w:rsidRPr="007C5013">
        <w:rPr>
          <w:rFonts w:asciiTheme="majorBidi" w:hAnsiTheme="majorBidi" w:cstheme="majorBidi"/>
          <w:sz w:val="24"/>
          <w:szCs w:val="24"/>
        </w:rPr>
        <w:t>ror of estimation (SEE) of 0</w:t>
      </w:r>
      <w:r w:rsidR="00E0182D" w:rsidRPr="007C5013">
        <w:rPr>
          <w:rFonts w:asciiTheme="majorBidi" w:hAnsiTheme="majorBidi" w:cstheme="majorBidi"/>
          <w:sz w:val="24"/>
          <w:szCs w:val="24"/>
        </w:rPr>
        <w:t>,</w:t>
      </w:r>
      <w:r w:rsidR="00763427" w:rsidRPr="007C5013">
        <w:rPr>
          <w:rFonts w:asciiTheme="majorBidi" w:hAnsiTheme="majorBidi" w:cstheme="majorBidi"/>
          <w:sz w:val="24"/>
          <w:szCs w:val="24"/>
        </w:rPr>
        <w:t xml:space="preserve">113 </w:t>
      </w:r>
      <w:r w:rsidRPr="007C5013">
        <w:rPr>
          <w:rFonts w:asciiTheme="majorBidi" w:hAnsiTheme="majorBidi" w:cstheme="majorBidi"/>
          <w:sz w:val="24"/>
          <w:szCs w:val="24"/>
        </w:rPr>
        <w:t xml:space="preserve">for </w:t>
      </w:r>
      <w:proofErr w:type="spellStart"/>
      <w:r w:rsidRPr="007C5013">
        <w:rPr>
          <w:rFonts w:asciiTheme="majorBidi" w:hAnsiTheme="majorBidi" w:cstheme="majorBidi"/>
          <w:sz w:val="24"/>
          <w:szCs w:val="24"/>
        </w:rPr>
        <w:t>CoMFA</w:t>
      </w:r>
      <w:proofErr w:type="spellEnd"/>
      <w:r w:rsidRPr="007C5013">
        <w:rPr>
          <w:rFonts w:asciiTheme="majorBidi" w:hAnsiTheme="majorBidi" w:cstheme="majorBidi"/>
          <w:sz w:val="24"/>
          <w:szCs w:val="24"/>
        </w:rPr>
        <w:t xml:space="preserve"> analysis</w:t>
      </w:r>
      <w:r w:rsidR="00C632F5" w:rsidRPr="007C5013">
        <w:rPr>
          <w:rFonts w:asciiTheme="majorBidi" w:hAnsiTheme="majorBidi" w:cstheme="majorBidi"/>
          <w:sz w:val="24"/>
          <w:szCs w:val="24"/>
        </w:rPr>
        <w:t>.</w:t>
      </w:r>
    </w:p>
    <w:p w:rsidR="008A7FE7" w:rsidRPr="007C5013" w:rsidRDefault="002E126B"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hAnsiTheme="majorBidi" w:cstheme="majorBidi"/>
          <w:sz w:val="24"/>
          <w:szCs w:val="24"/>
        </w:rPr>
        <w:t xml:space="preserve">The steric and electrostatic contributions were </w:t>
      </w:r>
      <w:r w:rsidR="00763427" w:rsidRPr="007C5013">
        <w:rPr>
          <w:rFonts w:asciiTheme="majorBidi" w:hAnsiTheme="majorBidi" w:cstheme="majorBidi"/>
          <w:sz w:val="24"/>
          <w:szCs w:val="24"/>
        </w:rPr>
        <w:t>0.576</w:t>
      </w:r>
      <w:r w:rsidRPr="007C5013">
        <w:rPr>
          <w:rFonts w:asciiTheme="majorBidi" w:hAnsiTheme="majorBidi" w:cstheme="majorBidi"/>
          <w:sz w:val="24"/>
          <w:szCs w:val="24"/>
        </w:rPr>
        <w:t xml:space="preserve"> and </w:t>
      </w:r>
      <w:r w:rsidR="00763427" w:rsidRPr="007C5013">
        <w:rPr>
          <w:rFonts w:asciiTheme="majorBidi" w:hAnsiTheme="majorBidi" w:cstheme="majorBidi"/>
          <w:sz w:val="24"/>
          <w:szCs w:val="24"/>
        </w:rPr>
        <w:t>0.246</w:t>
      </w:r>
      <w:r w:rsidR="00553C44" w:rsidRPr="007C5013">
        <w:rPr>
          <w:rFonts w:asciiTheme="majorBidi" w:hAnsiTheme="majorBidi" w:cstheme="majorBidi"/>
          <w:sz w:val="24"/>
          <w:szCs w:val="24"/>
        </w:rPr>
        <w:t xml:space="preserve"> </w:t>
      </w:r>
      <w:r w:rsidR="005A35AD" w:rsidRPr="007C5013">
        <w:rPr>
          <w:rFonts w:asciiTheme="majorBidi" w:hAnsiTheme="majorBidi" w:cstheme="majorBidi"/>
          <w:sz w:val="24"/>
          <w:szCs w:val="24"/>
        </w:rPr>
        <w:t>respectively.</w:t>
      </w:r>
      <w:r w:rsidR="005A35AD" w:rsidRPr="007C5013">
        <w:rPr>
          <w:rStyle w:val="tlid-translation"/>
          <w:rFonts w:asciiTheme="majorBidi" w:hAnsiTheme="majorBidi" w:cstheme="majorBidi"/>
          <w:sz w:val="24"/>
          <w:szCs w:val="24"/>
        </w:rPr>
        <w:t xml:space="preserve"> These</w:t>
      </w:r>
      <w:r w:rsidR="00C8336A" w:rsidRPr="007C5013">
        <w:rPr>
          <w:rStyle w:val="tlid-translation"/>
          <w:rFonts w:asciiTheme="majorBidi" w:hAnsiTheme="majorBidi" w:cstheme="majorBidi"/>
          <w:sz w:val="24"/>
          <w:szCs w:val="24"/>
        </w:rPr>
        <w:t xml:space="preserve"> results indicate that</w:t>
      </w:r>
      <w:r w:rsidR="00E028E2" w:rsidRPr="007C5013">
        <w:rPr>
          <w:rStyle w:val="tlid-translation"/>
          <w:rFonts w:asciiTheme="majorBidi" w:hAnsiTheme="majorBidi" w:cstheme="majorBidi"/>
          <w:sz w:val="24"/>
          <w:szCs w:val="24"/>
        </w:rPr>
        <w:t xml:space="preserve"> </w:t>
      </w:r>
      <w:r w:rsidR="008A7FE7" w:rsidRPr="007C5013">
        <w:rPr>
          <w:rFonts w:asciiTheme="majorBidi" w:hAnsiTheme="majorBidi" w:cstheme="majorBidi"/>
          <w:sz w:val="24"/>
          <w:szCs w:val="24"/>
        </w:rPr>
        <w:t>steric field contributed highest to the binding affinity</w:t>
      </w:r>
      <w:r w:rsidR="00C8336A" w:rsidRPr="007C5013">
        <w:rPr>
          <w:rFonts w:asciiTheme="majorBidi" w:hAnsiTheme="majorBidi" w:cstheme="majorBidi"/>
          <w:sz w:val="24"/>
          <w:szCs w:val="24"/>
        </w:rPr>
        <w:t>.</w:t>
      </w:r>
    </w:p>
    <w:p w:rsidR="00700946" w:rsidRPr="007C5013" w:rsidRDefault="008A7FE7" w:rsidP="00EE69EA">
      <w:pPr>
        <w:autoSpaceDE w:val="0"/>
        <w:autoSpaceDN w:val="0"/>
        <w:adjustRightInd w:val="0"/>
        <w:spacing w:after="0" w:line="360" w:lineRule="auto"/>
        <w:ind w:firstLine="567"/>
        <w:jc w:val="both"/>
        <w:rPr>
          <w:rFonts w:asciiTheme="majorBidi" w:hAnsiTheme="majorBidi" w:cstheme="majorBidi"/>
          <w:sz w:val="24"/>
          <w:szCs w:val="24"/>
        </w:rPr>
      </w:pPr>
      <w:proofErr w:type="spellStart"/>
      <w:r w:rsidRPr="007C5013">
        <w:rPr>
          <w:rFonts w:asciiTheme="majorBidi" w:hAnsiTheme="majorBidi" w:cstheme="majorBidi"/>
          <w:sz w:val="24"/>
          <w:szCs w:val="24"/>
        </w:rPr>
        <w:t>CoMSIA</w:t>
      </w:r>
      <w:proofErr w:type="spellEnd"/>
      <w:r w:rsidRPr="007C5013">
        <w:rPr>
          <w:rFonts w:asciiTheme="majorBidi" w:hAnsiTheme="majorBidi" w:cstheme="majorBidi"/>
          <w:sz w:val="24"/>
          <w:szCs w:val="24"/>
        </w:rPr>
        <w:t xml:space="preserve"> model was obtained by using the combination of steric, electrostatic, </w:t>
      </w:r>
      <w:r w:rsidR="005C4053" w:rsidRPr="007C5013">
        <w:rPr>
          <w:rFonts w:asciiTheme="majorBidi" w:hAnsiTheme="majorBidi" w:cstheme="majorBidi"/>
          <w:sz w:val="24"/>
          <w:szCs w:val="24"/>
        </w:rPr>
        <w:t xml:space="preserve">hydrophobic, </w:t>
      </w:r>
      <w:r w:rsidR="00F5101A" w:rsidRPr="007C5013">
        <w:rPr>
          <w:rFonts w:asciiTheme="majorBidi" w:hAnsiTheme="majorBidi" w:cstheme="majorBidi"/>
        </w:rPr>
        <w:t xml:space="preserve">H-bond donor and H-bond </w:t>
      </w:r>
      <w:r w:rsidR="008E22B1" w:rsidRPr="007C5013">
        <w:rPr>
          <w:rFonts w:asciiTheme="majorBidi" w:hAnsiTheme="majorBidi" w:cstheme="majorBidi"/>
        </w:rPr>
        <w:t>acceptor</w:t>
      </w:r>
      <w:r w:rsidR="008E22B1" w:rsidRPr="007C5013">
        <w:rPr>
          <w:rFonts w:asciiTheme="majorBidi" w:hAnsiTheme="majorBidi" w:cstheme="majorBidi"/>
          <w:sz w:val="24"/>
          <w:szCs w:val="24"/>
        </w:rPr>
        <w:t xml:space="preserve"> fields</w:t>
      </w:r>
      <w:r w:rsidR="00195D99" w:rsidRPr="007C5013">
        <w:rPr>
          <w:rFonts w:asciiTheme="majorBidi" w:hAnsiTheme="majorBidi" w:cstheme="majorBidi"/>
          <w:sz w:val="24"/>
          <w:szCs w:val="24"/>
        </w:rPr>
        <w:t xml:space="preserve">, </w:t>
      </w:r>
      <w:r w:rsidR="00F52C07" w:rsidRPr="007C5013">
        <w:rPr>
          <w:rFonts w:asciiTheme="majorBidi" w:hAnsiTheme="majorBidi" w:cstheme="majorBidi"/>
          <w:sz w:val="24"/>
          <w:szCs w:val="24"/>
        </w:rPr>
        <w:t>the</w:t>
      </w:r>
      <w:r w:rsidR="00700946" w:rsidRPr="007C5013">
        <w:rPr>
          <w:rFonts w:asciiTheme="majorBidi" w:hAnsiTheme="majorBidi" w:cstheme="majorBidi"/>
          <w:sz w:val="24"/>
          <w:szCs w:val="24"/>
        </w:rPr>
        <w:t xml:space="preserve"> statistical results obtained from a combination of these </w:t>
      </w:r>
      <w:r w:rsidR="008E22B1" w:rsidRPr="007C5013">
        <w:rPr>
          <w:rFonts w:asciiTheme="majorBidi" w:hAnsiTheme="majorBidi" w:cstheme="majorBidi"/>
          <w:sz w:val="24"/>
          <w:szCs w:val="24"/>
        </w:rPr>
        <w:t>five fields</w:t>
      </w:r>
      <w:r w:rsidR="00700946" w:rsidRPr="007C5013">
        <w:rPr>
          <w:rFonts w:asciiTheme="majorBidi" w:hAnsiTheme="majorBidi" w:cstheme="majorBidi"/>
          <w:sz w:val="24"/>
          <w:szCs w:val="24"/>
        </w:rPr>
        <w:t xml:space="preserve"> with the </w:t>
      </w:r>
      <w:r w:rsidR="006924A2" w:rsidRPr="007C5013">
        <w:rPr>
          <w:rFonts w:asciiTheme="majorBidi" w:hAnsiTheme="majorBidi" w:cstheme="majorBidi"/>
          <w:sz w:val="24"/>
          <w:szCs w:val="24"/>
        </w:rPr>
        <w:t xml:space="preserve">four </w:t>
      </w:r>
      <w:r w:rsidR="00B10B4E" w:rsidRPr="007C5013">
        <w:rPr>
          <w:rFonts w:asciiTheme="majorBidi" w:hAnsiTheme="majorBidi" w:cstheme="majorBidi"/>
          <w:sz w:val="24"/>
          <w:szCs w:val="24"/>
        </w:rPr>
        <w:t>components are</w:t>
      </w:r>
      <w:r w:rsidR="005674AC" w:rsidRPr="007C5013">
        <w:rPr>
          <w:rFonts w:asciiTheme="majorBidi" w:hAnsiTheme="majorBidi" w:cstheme="majorBidi"/>
          <w:sz w:val="24"/>
          <w:szCs w:val="24"/>
        </w:rPr>
        <w:t xml:space="preserve"> (</w:t>
      </w:r>
      <w:r w:rsidR="005674AC" w:rsidRPr="007C5013">
        <w:rPr>
          <w:rFonts w:asciiTheme="majorBidi" w:hAnsiTheme="majorBidi" w:cstheme="majorBidi"/>
          <w:i/>
          <w:iCs/>
          <w:sz w:val="24"/>
          <w:szCs w:val="24"/>
        </w:rPr>
        <w:t>q</w:t>
      </w:r>
      <w:r w:rsidR="005674AC" w:rsidRPr="007C5013">
        <w:rPr>
          <w:rFonts w:asciiTheme="majorBidi" w:hAnsiTheme="majorBidi" w:cstheme="majorBidi"/>
          <w:i/>
          <w:iCs/>
          <w:sz w:val="24"/>
          <w:szCs w:val="24"/>
          <w:vertAlign w:val="superscript"/>
        </w:rPr>
        <w:t>2</w:t>
      </w:r>
      <w:r w:rsidR="005674AC" w:rsidRPr="007C5013">
        <w:rPr>
          <w:rFonts w:asciiTheme="majorBidi" w:hAnsiTheme="majorBidi" w:cstheme="majorBidi"/>
          <w:sz w:val="24"/>
          <w:szCs w:val="24"/>
        </w:rPr>
        <w:t xml:space="preserve">= 0,744, </w:t>
      </w:r>
      <w:r w:rsidR="00F5101A" w:rsidRPr="007C5013">
        <w:rPr>
          <w:rFonts w:asciiTheme="majorBidi" w:hAnsiTheme="majorBidi" w:cstheme="majorBidi"/>
          <w:i/>
          <w:iCs/>
          <w:sz w:val="24"/>
          <w:szCs w:val="24"/>
        </w:rPr>
        <w:t>R</w:t>
      </w:r>
      <w:r w:rsidR="00F5101A" w:rsidRPr="007C5013">
        <w:rPr>
          <w:rFonts w:asciiTheme="majorBidi" w:hAnsiTheme="majorBidi" w:cstheme="majorBidi"/>
          <w:i/>
          <w:iCs/>
          <w:sz w:val="24"/>
          <w:szCs w:val="24"/>
          <w:vertAlign w:val="superscript"/>
        </w:rPr>
        <w:t>2</w:t>
      </w:r>
      <w:r w:rsidR="005674AC" w:rsidRPr="007C5013">
        <w:rPr>
          <w:rFonts w:asciiTheme="majorBidi" w:hAnsiTheme="majorBidi" w:cstheme="majorBidi"/>
          <w:sz w:val="24"/>
          <w:szCs w:val="24"/>
        </w:rPr>
        <w:t>=</w:t>
      </w:r>
      <w:r w:rsidR="00E028E2" w:rsidRPr="007C5013">
        <w:rPr>
          <w:rFonts w:asciiTheme="majorBidi" w:hAnsiTheme="majorBidi" w:cstheme="majorBidi"/>
          <w:sz w:val="24"/>
          <w:szCs w:val="24"/>
        </w:rPr>
        <w:t xml:space="preserve"> </w:t>
      </w:r>
      <w:r w:rsidR="005674AC" w:rsidRPr="007C5013">
        <w:rPr>
          <w:rFonts w:asciiTheme="majorBidi" w:hAnsiTheme="majorBidi" w:cstheme="majorBidi"/>
          <w:sz w:val="24"/>
          <w:szCs w:val="24"/>
        </w:rPr>
        <w:t>0,</w:t>
      </w:r>
      <w:r w:rsidR="001434B2" w:rsidRPr="007C5013">
        <w:rPr>
          <w:rFonts w:asciiTheme="majorBidi" w:hAnsiTheme="majorBidi" w:cstheme="majorBidi"/>
          <w:sz w:val="24"/>
          <w:szCs w:val="24"/>
        </w:rPr>
        <w:t>97</w:t>
      </w:r>
      <w:r w:rsidR="00D137BF" w:rsidRPr="007C5013">
        <w:rPr>
          <w:rFonts w:asciiTheme="majorBidi" w:hAnsiTheme="majorBidi" w:cstheme="majorBidi"/>
          <w:sz w:val="24"/>
          <w:szCs w:val="24"/>
        </w:rPr>
        <w:t>, F =527, SEE = 0,097).</w:t>
      </w:r>
    </w:p>
    <w:p w:rsidR="00800AA8" w:rsidRPr="007C5013" w:rsidRDefault="008A7FE7" w:rsidP="00EE69EA">
      <w:pPr>
        <w:autoSpaceDE w:val="0"/>
        <w:autoSpaceDN w:val="0"/>
        <w:adjustRightInd w:val="0"/>
        <w:spacing w:after="0" w:line="360" w:lineRule="auto"/>
        <w:ind w:firstLine="567"/>
        <w:jc w:val="both"/>
        <w:rPr>
          <w:rFonts w:asciiTheme="majorBidi" w:eastAsia="TimesNewRomanPSMT" w:hAnsiTheme="majorBidi" w:cstheme="majorBidi"/>
          <w:sz w:val="24"/>
          <w:szCs w:val="24"/>
        </w:rPr>
      </w:pPr>
      <w:r w:rsidRPr="007C5013">
        <w:rPr>
          <w:rFonts w:asciiTheme="majorBidi" w:hAnsiTheme="majorBidi" w:cstheme="majorBidi"/>
          <w:sz w:val="24"/>
          <w:szCs w:val="24"/>
        </w:rPr>
        <w:t>The corresponding field contributions are 0</w:t>
      </w:r>
      <w:r w:rsidR="00E0182D" w:rsidRPr="007C5013">
        <w:rPr>
          <w:rFonts w:asciiTheme="majorBidi" w:hAnsiTheme="majorBidi" w:cstheme="majorBidi"/>
          <w:sz w:val="24"/>
          <w:szCs w:val="24"/>
        </w:rPr>
        <w:t>,</w:t>
      </w:r>
      <w:r w:rsidRPr="007C5013">
        <w:rPr>
          <w:rFonts w:asciiTheme="majorBidi" w:hAnsiTheme="majorBidi" w:cstheme="majorBidi"/>
          <w:sz w:val="24"/>
          <w:szCs w:val="24"/>
        </w:rPr>
        <w:t>1</w:t>
      </w:r>
      <w:r w:rsidR="006F2262" w:rsidRPr="007C5013">
        <w:rPr>
          <w:rFonts w:asciiTheme="majorBidi" w:hAnsiTheme="majorBidi" w:cstheme="majorBidi"/>
          <w:sz w:val="24"/>
          <w:szCs w:val="24"/>
        </w:rPr>
        <w:t>16</w:t>
      </w:r>
      <w:r w:rsidRPr="007C5013">
        <w:rPr>
          <w:rFonts w:asciiTheme="majorBidi" w:hAnsiTheme="majorBidi" w:cstheme="majorBidi"/>
          <w:sz w:val="24"/>
          <w:szCs w:val="24"/>
        </w:rPr>
        <w:t xml:space="preserve"> (steric</w:t>
      </w:r>
      <w:r w:rsidR="006F2262" w:rsidRPr="007C5013">
        <w:rPr>
          <w:rFonts w:asciiTheme="majorBidi" w:hAnsiTheme="majorBidi" w:cstheme="majorBidi"/>
          <w:sz w:val="24"/>
          <w:szCs w:val="24"/>
        </w:rPr>
        <w:t>), 0</w:t>
      </w:r>
      <w:r w:rsidR="00E0182D" w:rsidRPr="007C5013">
        <w:rPr>
          <w:rFonts w:asciiTheme="majorBidi" w:hAnsiTheme="majorBidi" w:cstheme="majorBidi"/>
          <w:sz w:val="24"/>
          <w:szCs w:val="24"/>
        </w:rPr>
        <w:t>,</w:t>
      </w:r>
      <w:r w:rsidR="006F2262" w:rsidRPr="007C5013">
        <w:rPr>
          <w:rFonts w:asciiTheme="majorBidi" w:hAnsiTheme="majorBidi" w:cstheme="majorBidi"/>
          <w:sz w:val="24"/>
          <w:szCs w:val="24"/>
        </w:rPr>
        <w:t>201 (electrostatic), 0</w:t>
      </w:r>
      <w:r w:rsidR="00E0182D" w:rsidRPr="007C5013">
        <w:rPr>
          <w:rFonts w:asciiTheme="majorBidi" w:hAnsiTheme="majorBidi" w:cstheme="majorBidi"/>
          <w:sz w:val="24"/>
          <w:szCs w:val="24"/>
        </w:rPr>
        <w:t>,</w:t>
      </w:r>
      <w:r w:rsidR="006F2262" w:rsidRPr="007C5013">
        <w:rPr>
          <w:rFonts w:asciiTheme="majorBidi" w:hAnsiTheme="majorBidi" w:cstheme="majorBidi"/>
          <w:sz w:val="24"/>
          <w:szCs w:val="24"/>
        </w:rPr>
        <w:t>253</w:t>
      </w:r>
      <w:r w:rsidR="00F63862" w:rsidRPr="007C5013">
        <w:rPr>
          <w:rFonts w:asciiTheme="majorBidi" w:hAnsiTheme="majorBidi" w:cstheme="majorBidi"/>
          <w:sz w:val="24"/>
          <w:szCs w:val="24"/>
        </w:rPr>
        <w:t xml:space="preserve"> </w:t>
      </w:r>
      <w:r w:rsidR="00C8336A" w:rsidRPr="007C5013">
        <w:rPr>
          <w:rFonts w:asciiTheme="majorBidi" w:hAnsiTheme="majorBidi" w:cstheme="majorBidi"/>
          <w:sz w:val="24"/>
          <w:szCs w:val="24"/>
        </w:rPr>
        <w:t xml:space="preserve">(hydrophobic), </w:t>
      </w:r>
      <w:r w:rsidR="006F2262" w:rsidRPr="007C5013">
        <w:rPr>
          <w:rFonts w:asciiTheme="majorBidi" w:hAnsiTheme="majorBidi" w:cstheme="majorBidi"/>
          <w:sz w:val="24"/>
          <w:szCs w:val="24"/>
        </w:rPr>
        <w:t>0</w:t>
      </w:r>
      <w:r w:rsidR="00E0182D" w:rsidRPr="007C5013">
        <w:rPr>
          <w:rFonts w:asciiTheme="majorBidi" w:hAnsiTheme="majorBidi" w:cstheme="majorBidi"/>
          <w:sz w:val="24"/>
          <w:szCs w:val="24"/>
        </w:rPr>
        <w:t>,</w:t>
      </w:r>
      <w:r w:rsidR="006F2262" w:rsidRPr="007C5013">
        <w:rPr>
          <w:rFonts w:asciiTheme="majorBidi" w:hAnsiTheme="majorBidi" w:cstheme="majorBidi"/>
          <w:sz w:val="24"/>
          <w:szCs w:val="24"/>
        </w:rPr>
        <w:t>211</w:t>
      </w:r>
      <w:r w:rsidRPr="007C5013">
        <w:rPr>
          <w:rFonts w:asciiTheme="majorBidi" w:hAnsiTheme="majorBidi" w:cstheme="majorBidi"/>
          <w:sz w:val="24"/>
          <w:szCs w:val="24"/>
        </w:rPr>
        <w:t xml:space="preserve"> (HBD) and </w:t>
      </w:r>
      <w:r w:rsidR="006F2262" w:rsidRPr="007C5013">
        <w:rPr>
          <w:rFonts w:asciiTheme="majorBidi" w:hAnsiTheme="majorBidi" w:cstheme="majorBidi"/>
          <w:sz w:val="24"/>
          <w:szCs w:val="24"/>
        </w:rPr>
        <w:t>0</w:t>
      </w:r>
      <w:r w:rsidR="00E0182D" w:rsidRPr="007C5013">
        <w:rPr>
          <w:rFonts w:asciiTheme="majorBidi" w:hAnsiTheme="majorBidi" w:cstheme="majorBidi"/>
          <w:sz w:val="24"/>
          <w:szCs w:val="24"/>
        </w:rPr>
        <w:t>,</w:t>
      </w:r>
      <w:r w:rsidR="006F2262" w:rsidRPr="007C5013">
        <w:rPr>
          <w:rFonts w:asciiTheme="majorBidi" w:hAnsiTheme="majorBidi" w:cstheme="majorBidi"/>
          <w:sz w:val="24"/>
          <w:szCs w:val="24"/>
        </w:rPr>
        <w:t>169</w:t>
      </w:r>
      <w:r w:rsidRPr="007C5013">
        <w:rPr>
          <w:rFonts w:asciiTheme="majorBidi" w:hAnsiTheme="majorBidi" w:cstheme="majorBidi"/>
          <w:sz w:val="24"/>
          <w:szCs w:val="24"/>
        </w:rPr>
        <w:t xml:space="preserve"> (HBA)</w:t>
      </w:r>
      <w:r w:rsidR="00E0182D" w:rsidRPr="007C5013">
        <w:rPr>
          <w:rFonts w:asciiTheme="majorBidi" w:hAnsiTheme="majorBidi" w:cstheme="majorBidi"/>
          <w:sz w:val="24"/>
          <w:szCs w:val="24"/>
        </w:rPr>
        <w:t>,</w:t>
      </w:r>
      <w:r w:rsidR="003F3EA0" w:rsidRPr="007C5013">
        <w:rPr>
          <w:rFonts w:asciiTheme="majorBidi" w:hAnsiTheme="majorBidi" w:cstheme="majorBidi"/>
          <w:sz w:val="24"/>
          <w:szCs w:val="24"/>
        </w:rPr>
        <w:t> this</w:t>
      </w:r>
      <w:r w:rsidR="00B056D0" w:rsidRPr="007C5013">
        <w:rPr>
          <w:rFonts w:asciiTheme="majorBidi" w:eastAsia="TimesNewRomanPSMT" w:hAnsiTheme="majorBidi" w:cstheme="majorBidi"/>
          <w:sz w:val="24"/>
          <w:szCs w:val="24"/>
        </w:rPr>
        <w:t xml:space="preserve"> is </w:t>
      </w:r>
      <w:r w:rsidR="00B10B4E" w:rsidRPr="007C5013">
        <w:rPr>
          <w:rFonts w:asciiTheme="majorBidi" w:eastAsia="TimesNewRomanPSMT" w:hAnsiTheme="majorBidi" w:cstheme="majorBidi"/>
          <w:sz w:val="24"/>
          <w:szCs w:val="24"/>
        </w:rPr>
        <w:t>suggesting that</w:t>
      </w:r>
      <w:r w:rsidR="00B056D0" w:rsidRPr="007C5013">
        <w:rPr>
          <w:rFonts w:asciiTheme="majorBidi" w:eastAsia="TimesNewRomanPSMT" w:hAnsiTheme="majorBidi" w:cstheme="majorBidi"/>
          <w:sz w:val="24"/>
          <w:szCs w:val="24"/>
        </w:rPr>
        <w:t xml:space="preserve"> the hydrophobicity of the molecule influences their </w:t>
      </w:r>
      <w:r w:rsidR="00B10B4E" w:rsidRPr="007C5013">
        <w:rPr>
          <w:rFonts w:asciiTheme="majorBidi" w:eastAsia="TimesNewRomanPSMT" w:hAnsiTheme="majorBidi" w:cstheme="majorBidi"/>
          <w:sz w:val="24"/>
          <w:szCs w:val="24"/>
        </w:rPr>
        <w:t>inhibitory potential</w:t>
      </w:r>
      <w:r w:rsidR="001565B5" w:rsidRPr="007C5013">
        <w:rPr>
          <w:rFonts w:asciiTheme="majorBidi" w:eastAsia="TimesNewRomanPSMT" w:hAnsiTheme="majorBidi" w:cstheme="majorBidi"/>
          <w:sz w:val="24"/>
          <w:szCs w:val="24"/>
        </w:rPr>
        <w:t>.</w:t>
      </w:r>
    </w:p>
    <w:p w:rsidR="00A51F20" w:rsidRPr="007C5013" w:rsidRDefault="00A51F20" w:rsidP="00EE69EA">
      <w:pPr>
        <w:autoSpaceDE w:val="0"/>
        <w:autoSpaceDN w:val="0"/>
        <w:adjustRightInd w:val="0"/>
        <w:spacing w:after="0" w:line="360" w:lineRule="auto"/>
        <w:jc w:val="both"/>
        <w:rPr>
          <w:rFonts w:asciiTheme="majorBidi" w:hAnsiTheme="majorBidi" w:cstheme="majorBidi"/>
          <w:b/>
          <w:bCs/>
          <w:sz w:val="24"/>
          <w:szCs w:val="24"/>
        </w:rPr>
      </w:pPr>
    </w:p>
    <w:p w:rsidR="002608E2" w:rsidRPr="007C5013" w:rsidRDefault="002608E2" w:rsidP="00EE69EA">
      <w:pPr>
        <w:autoSpaceDE w:val="0"/>
        <w:autoSpaceDN w:val="0"/>
        <w:adjustRightInd w:val="0"/>
        <w:spacing w:after="0" w:line="360" w:lineRule="auto"/>
        <w:jc w:val="both"/>
        <w:rPr>
          <w:rFonts w:asciiTheme="majorBidi" w:hAnsiTheme="majorBidi" w:cstheme="majorBidi"/>
          <w:sz w:val="24"/>
          <w:szCs w:val="24"/>
        </w:rPr>
      </w:pPr>
      <w:r w:rsidRPr="007C5013">
        <w:rPr>
          <w:rFonts w:asciiTheme="majorBidi" w:hAnsiTheme="majorBidi" w:cstheme="majorBidi"/>
          <w:b/>
          <w:bCs/>
          <w:sz w:val="24"/>
          <w:szCs w:val="24"/>
        </w:rPr>
        <w:t xml:space="preserve">Table </w:t>
      </w:r>
      <w:r w:rsidR="00CD0CEF" w:rsidRPr="007C5013">
        <w:rPr>
          <w:rFonts w:asciiTheme="majorBidi" w:hAnsiTheme="majorBidi" w:cstheme="majorBidi"/>
          <w:b/>
          <w:bCs/>
          <w:sz w:val="24"/>
          <w:szCs w:val="24"/>
        </w:rPr>
        <w:fldChar w:fldCharType="begin"/>
      </w:r>
      <w:r w:rsidR="00176ED2" w:rsidRPr="007C5013">
        <w:rPr>
          <w:rFonts w:asciiTheme="majorBidi" w:hAnsiTheme="majorBidi" w:cstheme="majorBidi"/>
          <w:b/>
          <w:bCs/>
          <w:sz w:val="24"/>
          <w:szCs w:val="24"/>
        </w:rPr>
        <w:instrText xml:space="preserve"> SEQ Tableau \* ARABIC </w:instrText>
      </w:r>
      <w:r w:rsidR="00CD0CEF" w:rsidRPr="007C5013">
        <w:rPr>
          <w:rFonts w:asciiTheme="majorBidi" w:hAnsiTheme="majorBidi" w:cstheme="majorBidi"/>
          <w:b/>
          <w:bCs/>
          <w:sz w:val="24"/>
          <w:szCs w:val="24"/>
        </w:rPr>
        <w:fldChar w:fldCharType="separate"/>
      </w:r>
      <w:r w:rsidR="000F639D" w:rsidRPr="007C5013">
        <w:rPr>
          <w:rFonts w:asciiTheme="majorBidi" w:hAnsiTheme="majorBidi" w:cstheme="majorBidi"/>
          <w:b/>
          <w:bCs/>
          <w:noProof/>
          <w:sz w:val="24"/>
          <w:szCs w:val="24"/>
        </w:rPr>
        <w:t>1</w:t>
      </w:r>
      <w:r w:rsidR="00CD0CEF" w:rsidRPr="007C5013">
        <w:rPr>
          <w:rFonts w:asciiTheme="majorBidi" w:hAnsiTheme="majorBidi" w:cstheme="majorBidi"/>
          <w:b/>
          <w:bCs/>
          <w:sz w:val="24"/>
          <w:szCs w:val="24"/>
        </w:rPr>
        <w:fldChar w:fldCharType="end"/>
      </w:r>
      <w:r w:rsidRPr="007C5013">
        <w:rPr>
          <w:rFonts w:asciiTheme="majorBidi" w:hAnsiTheme="majorBidi" w:cstheme="majorBidi"/>
          <w:b/>
          <w:bCs/>
          <w:sz w:val="24"/>
          <w:szCs w:val="24"/>
        </w:rPr>
        <w:t> :</w:t>
      </w:r>
      <w:r w:rsidRPr="007C5013">
        <w:rPr>
          <w:rFonts w:asciiTheme="majorBidi" w:hAnsiTheme="majorBidi" w:cstheme="majorBidi"/>
          <w:sz w:val="24"/>
          <w:szCs w:val="24"/>
        </w:rPr>
        <w:t xml:space="preserve"> Calculated data for the 3D-QSAR model</w:t>
      </w:r>
    </w:p>
    <w:tbl>
      <w:tblPr>
        <w:tblStyle w:val="Ombrageclair1"/>
        <w:tblpPr w:leftFromText="141" w:rightFromText="141" w:vertAnchor="text" w:horzAnchor="margin" w:tblpXSpec="center" w:tblpY="158"/>
        <w:tblW w:w="9180" w:type="dxa"/>
        <w:tblLook w:val="04A0" w:firstRow="1" w:lastRow="0" w:firstColumn="1" w:lastColumn="0" w:noHBand="0" w:noVBand="1"/>
      </w:tblPr>
      <w:tblGrid>
        <w:gridCol w:w="1180"/>
        <w:gridCol w:w="649"/>
        <w:gridCol w:w="762"/>
        <w:gridCol w:w="586"/>
        <w:gridCol w:w="761"/>
        <w:gridCol w:w="661"/>
        <w:gridCol w:w="691"/>
        <w:gridCol w:w="761"/>
        <w:gridCol w:w="761"/>
        <w:gridCol w:w="761"/>
        <w:gridCol w:w="761"/>
        <w:gridCol w:w="846"/>
      </w:tblGrid>
      <w:tr w:rsidR="00A87714" w:rsidRPr="007C5013" w:rsidTr="00E21573">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04" w:type="dxa"/>
            <w:vMerge w:val="restart"/>
            <w:shd w:val="clear" w:color="auto" w:fill="auto"/>
            <w:vAlign w:val="center"/>
          </w:tcPr>
          <w:p w:rsidR="00800AA8" w:rsidRPr="007C5013" w:rsidRDefault="0064590F"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model</w:t>
            </w:r>
          </w:p>
        </w:tc>
        <w:tc>
          <w:tcPr>
            <w:tcW w:w="660" w:type="dxa"/>
            <w:vMerge w:val="restart"/>
            <w:shd w:val="clear" w:color="auto" w:fill="auto"/>
            <w:vAlign w:val="center"/>
          </w:tcPr>
          <w:p w:rsidR="00800AA8" w:rsidRPr="007C5013" w:rsidRDefault="0064590F"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R</w:t>
            </w:r>
            <w:r w:rsidRPr="007C5013">
              <w:rPr>
                <w:rFonts w:asciiTheme="majorBidi" w:hAnsiTheme="majorBidi" w:cstheme="majorBidi"/>
                <w:sz w:val="20"/>
                <w:szCs w:val="20"/>
                <w:vertAlign w:val="superscript"/>
              </w:rPr>
              <w:t>2</w:t>
            </w:r>
          </w:p>
        </w:tc>
        <w:tc>
          <w:tcPr>
            <w:tcW w:w="776" w:type="dxa"/>
            <w:vMerge w:val="restart"/>
            <w:shd w:val="clear" w:color="auto" w:fill="auto"/>
            <w:vAlign w:val="center"/>
          </w:tcPr>
          <w:p w:rsidR="00800AA8" w:rsidRPr="007C5013" w:rsidRDefault="0064590F"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q</w:t>
            </w:r>
            <w:r w:rsidRPr="007C5013">
              <w:rPr>
                <w:rFonts w:asciiTheme="majorBidi" w:hAnsiTheme="majorBidi" w:cstheme="majorBidi"/>
                <w:sz w:val="20"/>
                <w:szCs w:val="20"/>
                <w:vertAlign w:val="superscript"/>
              </w:rPr>
              <w:t>2</w:t>
            </w:r>
          </w:p>
        </w:tc>
        <w:tc>
          <w:tcPr>
            <w:tcW w:w="596" w:type="dxa"/>
            <w:vMerge w:val="restart"/>
            <w:shd w:val="clear" w:color="auto" w:fill="auto"/>
            <w:vAlign w:val="center"/>
          </w:tcPr>
          <w:p w:rsidR="00800AA8" w:rsidRPr="007C5013" w:rsidRDefault="0064590F"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F</w:t>
            </w:r>
          </w:p>
        </w:tc>
        <w:tc>
          <w:tcPr>
            <w:tcW w:w="775" w:type="dxa"/>
            <w:vMerge w:val="restart"/>
            <w:shd w:val="clear" w:color="auto" w:fill="auto"/>
            <w:vAlign w:val="center"/>
          </w:tcPr>
          <w:p w:rsidR="00800AA8" w:rsidRPr="007C5013" w:rsidRDefault="0064590F"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SEE</w:t>
            </w:r>
          </w:p>
        </w:tc>
        <w:tc>
          <w:tcPr>
            <w:tcW w:w="506" w:type="dxa"/>
            <w:vMerge w:val="restart"/>
            <w:shd w:val="clear" w:color="auto" w:fill="auto"/>
            <w:vAlign w:val="center"/>
          </w:tcPr>
          <w:p w:rsidR="00800AA8" w:rsidRPr="007C5013" w:rsidRDefault="00763427" w:rsidP="00EE69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O</w:t>
            </w:r>
            <w:r w:rsidR="0064590F" w:rsidRPr="007C5013">
              <w:rPr>
                <w:rFonts w:asciiTheme="majorBidi" w:hAnsiTheme="majorBidi" w:cstheme="majorBidi"/>
                <w:sz w:val="20"/>
                <w:szCs w:val="20"/>
              </w:rPr>
              <w:t>N</w:t>
            </w:r>
            <w:r w:rsidRPr="007C5013">
              <w:rPr>
                <w:rFonts w:asciiTheme="majorBidi" w:hAnsiTheme="majorBidi" w:cstheme="majorBidi"/>
                <w:sz w:val="20"/>
                <w:szCs w:val="20"/>
              </w:rPr>
              <w:t>C</w:t>
            </w:r>
          </w:p>
        </w:tc>
        <w:tc>
          <w:tcPr>
            <w:tcW w:w="3794" w:type="dxa"/>
            <w:gridSpan w:val="5"/>
            <w:shd w:val="clear" w:color="auto" w:fill="auto"/>
            <w:vAlign w:val="center"/>
          </w:tcPr>
          <w:p w:rsidR="00800AA8" w:rsidRPr="007C5013" w:rsidRDefault="0064590F"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Field contribution</w:t>
            </w:r>
          </w:p>
        </w:tc>
        <w:tc>
          <w:tcPr>
            <w:tcW w:w="869" w:type="dxa"/>
            <w:vMerge w:val="restart"/>
            <w:shd w:val="clear" w:color="auto" w:fill="auto"/>
            <w:vAlign w:val="center"/>
          </w:tcPr>
          <w:p w:rsidR="00800AA8" w:rsidRPr="007C5013" w:rsidRDefault="0064590F"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R</w:t>
            </w:r>
            <w:r w:rsidRPr="007C5013">
              <w:rPr>
                <w:rFonts w:asciiTheme="majorBidi" w:hAnsiTheme="majorBidi" w:cstheme="majorBidi"/>
                <w:sz w:val="20"/>
                <w:szCs w:val="20"/>
                <w:vertAlign w:val="superscript"/>
              </w:rPr>
              <w:t>2</w:t>
            </w:r>
            <w:r w:rsidRPr="007C5013">
              <w:rPr>
                <w:rFonts w:asciiTheme="majorBidi" w:hAnsiTheme="majorBidi" w:cstheme="majorBidi"/>
                <w:sz w:val="20"/>
                <w:szCs w:val="20"/>
                <w:vertAlign w:val="subscript"/>
              </w:rPr>
              <w:t>pred</w:t>
            </w:r>
          </w:p>
        </w:tc>
      </w:tr>
      <w:tr w:rsidR="00ED2260" w:rsidRPr="007C5013" w:rsidTr="00E21573">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04" w:type="dxa"/>
            <w:vMerge/>
            <w:shd w:val="clear" w:color="auto" w:fill="auto"/>
            <w:vAlign w:val="center"/>
          </w:tcPr>
          <w:p w:rsidR="0099228F" w:rsidRPr="0099228F" w:rsidRDefault="0099228F" w:rsidP="0099228F">
            <w:pPr>
              <w:spacing w:line="360" w:lineRule="auto"/>
              <w:rPr>
                <w:rFonts w:asciiTheme="majorBidi" w:hAnsiTheme="majorBidi" w:cstheme="majorBidi"/>
                <w:sz w:val="20"/>
                <w:szCs w:val="20"/>
                <w:rPrChange w:id="8" w:author="SAMIR1" w:date="2020-02-18T17:25:00Z">
                  <w:rPr>
                    <w:rFonts w:asciiTheme="majorBidi" w:hAnsiTheme="majorBidi" w:cstheme="majorBidi"/>
                    <w:b w:val="0"/>
                    <w:bCs w:val="0"/>
                    <w:color w:val="auto"/>
                    <w:sz w:val="24"/>
                    <w:szCs w:val="24"/>
                  </w:rPr>
                </w:rPrChange>
              </w:rPr>
              <w:pPrChange w:id="9" w:author="DELL" w:date="2020-02-18T01:19:00Z">
                <w:pPr>
                  <w:framePr w:hSpace="141" w:wrap="around" w:vAnchor="text" w:hAnchor="margin" w:xAlign="center" w:y="158"/>
                  <w:spacing w:after="200" w:line="360" w:lineRule="auto"/>
                </w:pPr>
              </w:pPrChange>
            </w:pPr>
          </w:p>
        </w:tc>
        <w:tc>
          <w:tcPr>
            <w:tcW w:w="660" w:type="dxa"/>
            <w:vMerge/>
            <w:shd w:val="clear" w:color="auto" w:fill="auto"/>
            <w:vAlign w:val="center"/>
          </w:tcPr>
          <w:p w:rsidR="0099228F" w:rsidRDefault="0099228F" w:rsidP="0099228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Change w:id="10" w:author="DELL" w:date="2020-02-18T01:19:00Z">
                <w:pPr>
                  <w:framePr w:hSpace="141" w:wrap="around" w:vAnchor="text" w:hAnchor="margin" w:xAlign="center" w:y="158"/>
                  <w:spacing w:after="200" w:line="360" w:lineRule="auto"/>
                  <w:cnfStyle w:val="000000100000" w:firstRow="0" w:lastRow="0" w:firstColumn="0" w:lastColumn="0" w:oddVBand="0" w:evenVBand="0" w:oddHBand="1" w:evenHBand="0" w:firstRowFirstColumn="0" w:firstRowLastColumn="0" w:lastRowFirstColumn="0" w:lastRowLastColumn="0"/>
                </w:pPr>
              </w:pPrChange>
            </w:pPr>
          </w:p>
        </w:tc>
        <w:tc>
          <w:tcPr>
            <w:tcW w:w="776" w:type="dxa"/>
            <w:vMerge/>
            <w:shd w:val="clear" w:color="auto" w:fill="auto"/>
            <w:vAlign w:val="center"/>
          </w:tcPr>
          <w:p w:rsidR="0099228F" w:rsidRDefault="0099228F" w:rsidP="0099228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Change w:id="11" w:author="DELL" w:date="2020-02-18T01:19:00Z">
                <w:pPr>
                  <w:framePr w:hSpace="141" w:wrap="around" w:vAnchor="text" w:hAnchor="margin" w:xAlign="center" w:y="158"/>
                  <w:spacing w:after="200" w:line="360" w:lineRule="auto"/>
                  <w:cnfStyle w:val="000000100000" w:firstRow="0" w:lastRow="0" w:firstColumn="0" w:lastColumn="0" w:oddVBand="0" w:evenVBand="0" w:oddHBand="1" w:evenHBand="0" w:firstRowFirstColumn="0" w:firstRowLastColumn="0" w:lastRowFirstColumn="0" w:lastRowLastColumn="0"/>
                </w:pPr>
              </w:pPrChange>
            </w:pPr>
          </w:p>
        </w:tc>
        <w:tc>
          <w:tcPr>
            <w:tcW w:w="596" w:type="dxa"/>
            <w:vMerge/>
            <w:shd w:val="clear" w:color="auto" w:fill="auto"/>
            <w:vAlign w:val="center"/>
          </w:tcPr>
          <w:p w:rsidR="0099228F" w:rsidRDefault="0099228F" w:rsidP="0099228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Change w:id="12" w:author="DELL" w:date="2020-02-18T01:19:00Z">
                <w:pPr>
                  <w:framePr w:hSpace="141" w:wrap="around" w:vAnchor="text" w:hAnchor="margin" w:xAlign="center" w:y="158"/>
                  <w:spacing w:after="200" w:line="360" w:lineRule="auto"/>
                  <w:cnfStyle w:val="000000100000" w:firstRow="0" w:lastRow="0" w:firstColumn="0" w:lastColumn="0" w:oddVBand="0" w:evenVBand="0" w:oddHBand="1" w:evenHBand="0" w:firstRowFirstColumn="0" w:firstRowLastColumn="0" w:lastRowFirstColumn="0" w:lastRowLastColumn="0"/>
                </w:pPr>
              </w:pPrChange>
            </w:pPr>
          </w:p>
        </w:tc>
        <w:tc>
          <w:tcPr>
            <w:tcW w:w="775" w:type="dxa"/>
            <w:vMerge/>
            <w:shd w:val="clear" w:color="auto" w:fill="auto"/>
            <w:vAlign w:val="center"/>
          </w:tcPr>
          <w:p w:rsidR="0099228F" w:rsidRDefault="0099228F" w:rsidP="0099228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Change w:id="13" w:author="DELL" w:date="2020-02-18T01:19:00Z">
                <w:pPr>
                  <w:framePr w:hSpace="141" w:wrap="around" w:vAnchor="text" w:hAnchor="margin" w:xAlign="center" w:y="158"/>
                  <w:spacing w:after="200" w:line="360" w:lineRule="auto"/>
                  <w:cnfStyle w:val="000000100000" w:firstRow="0" w:lastRow="0" w:firstColumn="0" w:lastColumn="0" w:oddVBand="0" w:evenVBand="0" w:oddHBand="1" w:evenHBand="0" w:firstRowFirstColumn="0" w:firstRowLastColumn="0" w:lastRowFirstColumn="0" w:lastRowLastColumn="0"/>
                </w:pPr>
              </w:pPrChange>
            </w:pPr>
          </w:p>
        </w:tc>
        <w:tc>
          <w:tcPr>
            <w:tcW w:w="506" w:type="dxa"/>
            <w:vMerge/>
            <w:shd w:val="clear" w:color="auto" w:fill="auto"/>
            <w:vAlign w:val="center"/>
          </w:tcPr>
          <w:p w:rsidR="0099228F" w:rsidRDefault="0099228F"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Change w:id="14" w:author="DELL" w:date="2020-02-18T01:19:00Z">
                <w:pPr>
                  <w:framePr w:hSpace="141" w:wrap="around" w:vAnchor="text" w:hAnchor="margin" w:xAlign="center" w:y="158"/>
                  <w:spacing w:after="200" w:line="360" w:lineRule="auto"/>
                  <w:cnfStyle w:val="000000100000" w:firstRow="0" w:lastRow="0" w:firstColumn="0" w:lastColumn="0" w:oddVBand="0" w:evenVBand="0" w:oddHBand="1" w:evenHBand="0" w:firstRowFirstColumn="0" w:firstRowLastColumn="0" w:lastRowFirstColumn="0" w:lastRowLastColumn="0"/>
                </w:pPr>
              </w:pPrChange>
            </w:pPr>
          </w:p>
        </w:tc>
        <w:tc>
          <w:tcPr>
            <w:tcW w:w="694" w:type="dxa"/>
            <w:shd w:val="clear" w:color="auto" w:fill="auto"/>
            <w:vAlign w:val="center"/>
          </w:tcPr>
          <w:p w:rsidR="0099228F" w:rsidRDefault="0064590F" w:rsidP="0099228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Change w:id="15" w:author="DELL" w:date="2020-02-18T01:19:00Z">
                <w:pPr>
                  <w:framePr w:hSpace="141" w:wrap="around" w:vAnchor="text" w:hAnchor="margin" w:xAlign="center" w:y="158"/>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20"/>
                <w:szCs w:val="20"/>
              </w:rPr>
              <w:t>STR</w:t>
            </w:r>
          </w:p>
        </w:tc>
        <w:tc>
          <w:tcPr>
            <w:tcW w:w="775" w:type="dxa"/>
            <w:shd w:val="clear" w:color="auto" w:fill="auto"/>
            <w:vAlign w:val="center"/>
          </w:tcPr>
          <w:p w:rsidR="0099228F" w:rsidRDefault="0064590F" w:rsidP="0099228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Change w:id="16" w:author="DELL" w:date="2020-02-18T01:19:00Z">
                <w:pPr>
                  <w:framePr w:hSpace="141" w:wrap="around" w:vAnchor="text" w:hAnchor="margin" w:xAlign="center" w:y="158"/>
                  <w:spacing w:after="200" w:line="360" w:lineRule="auto"/>
                  <w:cnfStyle w:val="000000100000" w:firstRow="0" w:lastRow="0" w:firstColumn="0" w:lastColumn="0" w:oddVBand="0" w:evenVBand="0" w:oddHBand="1" w:evenHBand="0" w:firstRowFirstColumn="0" w:firstRowLastColumn="0" w:lastRowFirstColumn="0" w:lastRowLastColumn="0"/>
                </w:pPr>
              </w:pPrChange>
            </w:pPr>
            <w:proofErr w:type="spellStart"/>
            <w:r w:rsidRPr="007C5013">
              <w:rPr>
                <w:rFonts w:asciiTheme="majorBidi" w:hAnsiTheme="majorBidi" w:cstheme="majorBidi"/>
                <w:sz w:val="20"/>
                <w:szCs w:val="20"/>
              </w:rPr>
              <w:t>Ele</w:t>
            </w:r>
            <w:proofErr w:type="spellEnd"/>
          </w:p>
        </w:tc>
        <w:tc>
          <w:tcPr>
            <w:tcW w:w="775" w:type="dxa"/>
            <w:shd w:val="clear" w:color="auto" w:fill="auto"/>
            <w:vAlign w:val="center"/>
          </w:tcPr>
          <w:p w:rsidR="0099228F" w:rsidRDefault="0064590F" w:rsidP="0099228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Change w:id="17" w:author="DELL" w:date="2020-02-18T01:19:00Z">
                <w:pPr>
                  <w:framePr w:hSpace="141" w:wrap="around" w:vAnchor="text" w:hAnchor="margin" w:xAlign="center" w:y="158"/>
                  <w:spacing w:after="200" w:line="360" w:lineRule="auto"/>
                  <w:cnfStyle w:val="000000100000" w:firstRow="0" w:lastRow="0" w:firstColumn="0" w:lastColumn="0" w:oddVBand="0" w:evenVBand="0" w:oddHBand="1" w:evenHBand="0" w:firstRowFirstColumn="0" w:firstRowLastColumn="0" w:lastRowFirstColumn="0" w:lastRowLastColumn="0"/>
                </w:pPr>
              </w:pPrChange>
            </w:pPr>
            <w:proofErr w:type="spellStart"/>
            <w:r w:rsidRPr="007C5013">
              <w:rPr>
                <w:rFonts w:asciiTheme="majorBidi" w:hAnsiTheme="majorBidi" w:cstheme="majorBidi"/>
                <w:sz w:val="20"/>
                <w:szCs w:val="20"/>
              </w:rPr>
              <w:t>Hyd</w:t>
            </w:r>
            <w:proofErr w:type="spellEnd"/>
          </w:p>
        </w:tc>
        <w:tc>
          <w:tcPr>
            <w:tcW w:w="775" w:type="dxa"/>
            <w:shd w:val="clear" w:color="auto" w:fill="auto"/>
            <w:vAlign w:val="center"/>
          </w:tcPr>
          <w:p w:rsidR="0099228F" w:rsidRDefault="0064590F" w:rsidP="0099228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Change w:id="18" w:author="DELL" w:date="2020-02-18T01:19:00Z">
                <w:pPr>
                  <w:framePr w:hSpace="141" w:wrap="around" w:vAnchor="text" w:hAnchor="margin" w:xAlign="center" w:y="158"/>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20"/>
                <w:szCs w:val="20"/>
              </w:rPr>
              <w:t>HBD</w:t>
            </w:r>
          </w:p>
        </w:tc>
        <w:tc>
          <w:tcPr>
            <w:tcW w:w="775" w:type="dxa"/>
            <w:shd w:val="clear" w:color="auto" w:fill="auto"/>
            <w:vAlign w:val="center"/>
          </w:tcPr>
          <w:p w:rsidR="0099228F" w:rsidRDefault="0064590F" w:rsidP="0099228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Change w:id="19" w:author="DELL" w:date="2020-02-18T01:19:00Z">
                <w:pPr>
                  <w:framePr w:hSpace="141" w:wrap="around" w:vAnchor="text" w:hAnchor="margin" w:xAlign="center" w:y="158"/>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20"/>
                <w:szCs w:val="20"/>
              </w:rPr>
              <w:t>HBA</w:t>
            </w:r>
          </w:p>
        </w:tc>
        <w:tc>
          <w:tcPr>
            <w:tcW w:w="869" w:type="dxa"/>
            <w:vMerge/>
            <w:shd w:val="clear" w:color="auto" w:fill="auto"/>
            <w:vAlign w:val="center"/>
          </w:tcPr>
          <w:p w:rsidR="0099228F" w:rsidRDefault="0099228F" w:rsidP="0099228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Change w:id="20" w:author="DELL" w:date="2020-02-18T01:19:00Z">
                <w:pPr>
                  <w:framePr w:hSpace="141" w:wrap="around" w:vAnchor="text" w:hAnchor="margin" w:xAlign="center" w:y="158"/>
                  <w:spacing w:after="200" w:line="360" w:lineRule="auto"/>
                  <w:cnfStyle w:val="000000100000" w:firstRow="0" w:lastRow="0" w:firstColumn="0" w:lastColumn="0" w:oddVBand="0" w:evenVBand="0" w:oddHBand="1" w:evenHBand="0" w:firstRowFirstColumn="0" w:firstRowLastColumn="0" w:lastRowFirstColumn="0" w:lastRowLastColumn="0"/>
                </w:pPr>
              </w:pPrChange>
            </w:pPr>
          </w:p>
        </w:tc>
      </w:tr>
      <w:tr w:rsidR="00ED2260" w:rsidRPr="007C5013" w:rsidTr="00E21573">
        <w:trPr>
          <w:trHeight w:val="372"/>
        </w:trPr>
        <w:tc>
          <w:tcPr>
            <w:cnfStyle w:val="001000000000" w:firstRow="0" w:lastRow="0" w:firstColumn="1" w:lastColumn="0" w:oddVBand="0" w:evenVBand="0" w:oddHBand="0" w:evenHBand="0" w:firstRowFirstColumn="0" w:firstRowLastColumn="0" w:lastRowFirstColumn="0" w:lastRowLastColumn="0"/>
            <w:tcW w:w="1204" w:type="dxa"/>
            <w:tcBorders>
              <w:left w:val="nil"/>
            </w:tcBorders>
            <w:shd w:val="clear" w:color="auto" w:fill="auto"/>
            <w:vAlign w:val="center"/>
          </w:tcPr>
          <w:p w:rsidR="00800AA8" w:rsidRPr="007C5013" w:rsidRDefault="0064590F" w:rsidP="00EE69EA">
            <w:pPr>
              <w:spacing w:line="360" w:lineRule="auto"/>
              <w:rPr>
                <w:rFonts w:asciiTheme="majorBidi" w:hAnsiTheme="majorBidi" w:cstheme="majorBidi"/>
                <w:sz w:val="20"/>
                <w:szCs w:val="20"/>
              </w:rPr>
            </w:pPr>
            <w:proofErr w:type="spellStart"/>
            <w:r w:rsidRPr="007C5013">
              <w:rPr>
                <w:rFonts w:asciiTheme="majorBidi" w:hAnsiTheme="majorBidi" w:cstheme="majorBidi"/>
                <w:sz w:val="20"/>
                <w:szCs w:val="20"/>
              </w:rPr>
              <w:t>C</w:t>
            </w:r>
            <w:r w:rsidR="00672520" w:rsidRPr="007C5013">
              <w:rPr>
                <w:rFonts w:asciiTheme="majorBidi" w:eastAsia="TimesNewRomanPSMT" w:hAnsiTheme="majorBidi" w:cstheme="majorBidi"/>
                <w:sz w:val="24"/>
                <w:szCs w:val="24"/>
              </w:rPr>
              <w:t>o</w:t>
            </w:r>
            <w:r w:rsidRPr="007C5013">
              <w:rPr>
                <w:rFonts w:asciiTheme="majorBidi" w:hAnsiTheme="majorBidi" w:cstheme="majorBidi"/>
                <w:sz w:val="20"/>
                <w:szCs w:val="20"/>
              </w:rPr>
              <w:t>MFA</w:t>
            </w:r>
            <w:proofErr w:type="spellEnd"/>
          </w:p>
        </w:tc>
        <w:tc>
          <w:tcPr>
            <w:tcW w:w="660" w:type="dxa"/>
            <w:shd w:val="clear" w:color="auto" w:fill="auto"/>
            <w:vAlign w:val="center"/>
          </w:tcPr>
          <w:p w:rsidR="00800AA8" w:rsidRPr="007C5013" w:rsidRDefault="0064590F"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0,96</w:t>
            </w:r>
          </w:p>
        </w:tc>
        <w:tc>
          <w:tcPr>
            <w:tcW w:w="776" w:type="dxa"/>
            <w:shd w:val="clear" w:color="auto" w:fill="auto"/>
            <w:vAlign w:val="center"/>
          </w:tcPr>
          <w:p w:rsidR="00800AA8" w:rsidRPr="007C5013" w:rsidRDefault="0064590F"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0,758</w:t>
            </w:r>
          </w:p>
        </w:tc>
        <w:tc>
          <w:tcPr>
            <w:tcW w:w="596" w:type="dxa"/>
            <w:shd w:val="clear" w:color="auto" w:fill="auto"/>
            <w:vAlign w:val="center"/>
          </w:tcPr>
          <w:p w:rsidR="00800AA8" w:rsidRPr="007C5013" w:rsidRDefault="0064590F"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128</w:t>
            </w:r>
          </w:p>
        </w:tc>
        <w:tc>
          <w:tcPr>
            <w:tcW w:w="775" w:type="dxa"/>
            <w:shd w:val="clear" w:color="auto" w:fill="auto"/>
            <w:vAlign w:val="center"/>
          </w:tcPr>
          <w:p w:rsidR="00800AA8" w:rsidRPr="007C5013" w:rsidRDefault="0064590F"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0,113</w:t>
            </w:r>
          </w:p>
        </w:tc>
        <w:tc>
          <w:tcPr>
            <w:tcW w:w="506" w:type="dxa"/>
            <w:shd w:val="clear" w:color="auto" w:fill="auto"/>
            <w:vAlign w:val="center"/>
          </w:tcPr>
          <w:p w:rsidR="00800AA8" w:rsidRPr="007C5013" w:rsidRDefault="0064590F"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w:t>
            </w:r>
          </w:p>
        </w:tc>
        <w:tc>
          <w:tcPr>
            <w:tcW w:w="694" w:type="dxa"/>
            <w:shd w:val="clear" w:color="auto" w:fill="auto"/>
            <w:vAlign w:val="center"/>
          </w:tcPr>
          <w:p w:rsidR="00800AA8" w:rsidRPr="007C5013" w:rsidRDefault="0064590F"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0,574</w:t>
            </w:r>
          </w:p>
        </w:tc>
        <w:tc>
          <w:tcPr>
            <w:tcW w:w="775" w:type="dxa"/>
            <w:shd w:val="clear" w:color="auto" w:fill="auto"/>
            <w:vAlign w:val="center"/>
          </w:tcPr>
          <w:p w:rsidR="00800AA8" w:rsidRPr="007C5013" w:rsidRDefault="0064590F"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0,426</w:t>
            </w:r>
          </w:p>
        </w:tc>
        <w:tc>
          <w:tcPr>
            <w:tcW w:w="775" w:type="dxa"/>
            <w:shd w:val="clear" w:color="auto" w:fill="auto"/>
            <w:vAlign w:val="center"/>
          </w:tcPr>
          <w:p w:rsidR="00800AA8" w:rsidRPr="007C5013" w:rsidRDefault="00800AA8"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775" w:type="dxa"/>
            <w:shd w:val="clear" w:color="auto" w:fill="auto"/>
            <w:vAlign w:val="center"/>
          </w:tcPr>
          <w:p w:rsidR="00800AA8" w:rsidRPr="007C5013" w:rsidRDefault="00800AA8"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775" w:type="dxa"/>
            <w:shd w:val="clear" w:color="auto" w:fill="auto"/>
            <w:vAlign w:val="center"/>
          </w:tcPr>
          <w:p w:rsidR="00800AA8" w:rsidRPr="007C5013" w:rsidRDefault="00800AA8"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869" w:type="dxa"/>
            <w:tcBorders>
              <w:right w:val="nil"/>
            </w:tcBorders>
            <w:shd w:val="clear" w:color="auto" w:fill="auto"/>
            <w:vAlign w:val="center"/>
          </w:tcPr>
          <w:p w:rsidR="00800AA8" w:rsidRPr="007C5013" w:rsidRDefault="0064590F"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0,783</w:t>
            </w:r>
          </w:p>
        </w:tc>
      </w:tr>
      <w:tr w:rsidR="00ED2260" w:rsidRPr="007C5013" w:rsidTr="00E21573">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204" w:type="dxa"/>
            <w:tcBorders>
              <w:bottom w:val="single" w:sz="8" w:space="0" w:color="000000" w:themeColor="text1"/>
            </w:tcBorders>
            <w:shd w:val="clear" w:color="auto" w:fill="auto"/>
            <w:vAlign w:val="center"/>
          </w:tcPr>
          <w:p w:rsidR="00800AA8" w:rsidRPr="007C5013" w:rsidRDefault="0064590F" w:rsidP="00EE69EA">
            <w:pPr>
              <w:spacing w:line="360" w:lineRule="auto"/>
              <w:rPr>
                <w:rFonts w:asciiTheme="majorBidi" w:hAnsiTheme="majorBidi" w:cstheme="majorBidi"/>
                <w:sz w:val="20"/>
                <w:szCs w:val="20"/>
              </w:rPr>
            </w:pPr>
            <w:proofErr w:type="spellStart"/>
            <w:r w:rsidRPr="007C5013">
              <w:rPr>
                <w:rFonts w:asciiTheme="majorBidi" w:hAnsiTheme="majorBidi" w:cstheme="majorBidi"/>
                <w:sz w:val="20"/>
                <w:szCs w:val="20"/>
              </w:rPr>
              <w:t>C</w:t>
            </w:r>
            <w:r w:rsidR="00672520" w:rsidRPr="007C5013">
              <w:rPr>
                <w:rFonts w:asciiTheme="majorBidi" w:eastAsia="TimesNewRomanPSMT" w:hAnsiTheme="majorBidi" w:cstheme="majorBidi"/>
                <w:sz w:val="24"/>
                <w:szCs w:val="24"/>
              </w:rPr>
              <w:t>o</w:t>
            </w:r>
            <w:r w:rsidRPr="007C5013">
              <w:rPr>
                <w:rFonts w:asciiTheme="majorBidi" w:hAnsiTheme="majorBidi" w:cstheme="majorBidi"/>
                <w:sz w:val="20"/>
                <w:szCs w:val="20"/>
              </w:rPr>
              <w:t>MSIA</w:t>
            </w:r>
            <w:proofErr w:type="spellEnd"/>
          </w:p>
        </w:tc>
        <w:tc>
          <w:tcPr>
            <w:tcW w:w="660" w:type="dxa"/>
            <w:tcBorders>
              <w:bottom w:val="single" w:sz="8" w:space="0" w:color="000000" w:themeColor="text1"/>
            </w:tcBorders>
            <w:shd w:val="clear" w:color="auto" w:fill="auto"/>
            <w:vAlign w:val="center"/>
          </w:tcPr>
          <w:p w:rsidR="00800AA8" w:rsidRPr="007C5013" w:rsidRDefault="0064590F"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0,97</w:t>
            </w:r>
          </w:p>
        </w:tc>
        <w:tc>
          <w:tcPr>
            <w:tcW w:w="776" w:type="dxa"/>
            <w:tcBorders>
              <w:bottom w:val="single" w:sz="8" w:space="0" w:color="000000" w:themeColor="text1"/>
            </w:tcBorders>
            <w:shd w:val="clear" w:color="auto" w:fill="auto"/>
            <w:vAlign w:val="center"/>
          </w:tcPr>
          <w:p w:rsidR="00800AA8" w:rsidRPr="007C5013" w:rsidRDefault="0064590F"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0,744</w:t>
            </w:r>
          </w:p>
        </w:tc>
        <w:tc>
          <w:tcPr>
            <w:tcW w:w="596" w:type="dxa"/>
            <w:tcBorders>
              <w:bottom w:val="single" w:sz="8" w:space="0" w:color="000000" w:themeColor="text1"/>
            </w:tcBorders>
            <w:shd w:val="clear" w:color="auto" w:fill="auto"/>
            <w:vAlign w:val="center"/>
          </w:tcPr>
          <w:p w:rsidR="00800AA8" w:rsidRPr="007C5013" w:rsidRDefault="0064590F"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527</w:t>
            </w:r>
          </w:p>
        </w:tc>
        <w:tc>
          <w:tcPr>
            <w:tcW w:w="775" w:type="dxa"/>
            <w:tcBorders>
              <w:bottom w:val="single" w:sz="8" w:space="0" w:color="000000" w:themeColor="text1"/>
            </w:tcBorders>
            <w:shd w:val="clear" w:color="auto" w:fill="auto"/>
            <w:vAlign w:val="center"/>
          </w:tcPr>
          <w:p w:rsidR="00800AA8" w:rsidRPr="007C5013" w:rsidRDefault="0064590F"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0,101</w:t>
            </w:r>
          </w:p>
        </w:tc>
        <w:tc>
          <w:tcPr>
            <w:tcW w:w="506" w:type="dxa"/>
            <w:tcBorders>
              <w:bottom w:val="single" w:sz="8" w:space="0" w:color="000000" w:themeColor="text1"/>
            </w:tcBorders>
            <w:shd w:val="clear" w:color="auto" w:fill="auto"/>
            <w:vAlign w:val="center"/>
          </w:tcPr>
          <w:p w:rsidR="00800AA8" w:rsidRPr="007C5013" w:rsidRDefault="0064590F"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w:t>
            </w:r>
          </w:p>
        </w:tc>
        <w:tc>
          <w:tcPr>
            <w:tcW w:w="694" w:type="dxa"/>
            <w:tcBorders>
              <w:bottom w:val="single" w:sz="8" w:space="0" w:color="000000" w:themeColor="text1"/>
            </w:tcBorders>
            <w:shd w:val="clear" w:color="auto" w:fill="auto"/>
            <w:vAlign w:val="center"/>
          </w:tcPr>
          <w:p w:rsidR="00800AA8" w:rsidRPr="007C5013" w:rsidRDefault="0064590F"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0,166</w:t>
            </w:r>
          </w:p>
        </w:tc>
        <w:tc>
          <w:tcPr>
            <w:tcW w:w="775" w:type="dxa"/>
            <w:tcBorders>
              <w:bottom w:val="single" w:sz="8" w:space="0" w:color="000000" w:themeColor="text1"/>
            </w:tcBorders>
            <w:shd w:val="clear" w:color="auto" w:fill="auto"/>
            <w:vAlign w:val="center"/>
          </w:tcPr>
          <w:p w:rsidR="00800AA8" w:rsidRPr="007C5013" w:rsidRDefault="0064590F"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0,201</w:t>
            </w:r>
          </w:p>
        </w:tc>
        <w:tc>
          <w:tcPr>
            <w:tcW w:w="775" w:type="dxa"/>
            <w:tcBorders>
              <w:bottom w:val="single" w:sz="8" w:space="0" w:color="000000" w:themeColor="text1"/>
            </w:tcBorders>
            <w:shd w:val="clear" w:color="auto" w:fill="auto"/>
            <w:vAlign w:val="center"/>
          </w:tcPr>
          <w:p w:rsidR="00800AA8" w:rsidRPr="007C5013" w:rsidRDefault="0064590F"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0,253</w:t>
            </w:r>
          </w:p>
        </w:tc>
        <w:tc>
          <w:tcPr>
            <w:tcW w:w="775" w:type="dxa"/>
            <w:tcBorders>
              <w:bottom w:val="single" w:sz="8" w:space="0" w:color="000000" w:themeColor="text1"/>
            </w:tcBorders>
            <w:shd w:val="clear" w:color="auto" w:fill="auto"/>
            <w:vAlign w:val="center"/>
          </w:tcPr>
          <w:p w:rsidR="00800AA8" w:rsidRPr="007C5013" w:rsidRDefault="0064590F"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0,211</w:t>
            </w:r>
          </w:p>
        </w:tc>
        <w:tc>
          <w:tcPr>
            <w:tcW w:w="775" w:type="dxa"/>
            <w:tcBorders>
              <w:bottom w:val="single" w:sz="8" w:space="0" w:color="000000" w:themeColor="text1"/>
            </w:tcBorders>
            <w:shd w:val="clear" w:color="auto" w:fill="auto"/>
            <w:vAlign w:val="center"/>
          </w:tcPr>
          <w:p w:rsidR="00800AA8" w:rsidRPr="007C5013" w:rsidRDefault="0064590F"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0,169</w:t>
            </w:r>
          </w:p>
        </w:tc>
        <w:tc>
          <w:tcPr>
            <w:tcW w:w="869" w:type="dxa"/>
            <w:tcBorders>
              <w:bottom w:val="single" w:sz="8" w:space="0" w:color="000000" w:themeColor="text1"/>
            </w:tcBorders>
            <w:shd w:val="clear" w:color="auto" w:fill="auto"/>
            <w:vAlign w:val="center"/>
          </w:tcPr>
          <w:p w:rsidR="00800AA8" w:rsidRPr="007C5013" w:rsidRDefault="0064590F"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0,625</w:t>
            </w:r>
          </w:p>
        </w:tc>
      </w:tr>
    </w:tbl>
    <w:p w:rsidR="00993E51" w:rsidRPr="007C5013" w:rsidRDefault="00993E51" w:rsidP="00EE69EA">
      <w:pPr>
        <w:autoSpaceDE w:val="0"/>
        <w:autoSpaceDN w:val="0"/>
        <w:adjustRightInd w:val="0"/>
        <w:spacing w:after="0" w:line="360" w:lineRule="auto"/>
        <w:rPr>
          <w:rFonts w:asciiTheme="majorBidi" w:hAnsiTheme="majorBidi" w:cstheme="majorBidi"/>
          <w:sz w:val="12"/>
          <w:szCs w:val="12"/>
        </w:rPr>
      </w:pPr>
    </w:p>
    <w:p w:rsidR="000132C6" w:rsidRPr="007C5013" w:rsidRDefault="000132C6" w:rsidP="00EE69EA">
      <w:pPr>
        <w:autoSpaceDE w:val="0"/>
        <w:autoSpaceDN w:val="0"/>
        <w:adjustRightInd w:val="0"/>
        <w:spacing w:after="0" w:line="360" w:lineRule="auto"/>
        <w:ind w:firstLine="567"/>
        <w:jc w:val="highKashida"/>
        <w:rPr>
          <w:rStyle w:val="tlid-translation"/>
          <w:rFonts w:asciiTheme="majorBidi" w:hAnsiTheme="majorBidi" w:cstheme="majorBidi"/>
          <w:sz w:val="24"/>
          <w:szCs w:val="24"/>
        </w:rPr>
      </w:pPr>
    </w:p>
    <w:p w:rsidR="005513F6" w:rsidRPr="007C5013" w:rsidRDefault="00C632F5" w:rsidP="00EE69EA">
      <w:pPr>
        <w:autoSpaceDE w:val="0"/>
        <w:autoSpaceDN w:val="0"/>
        <w:adjustRightInd w:val="0"/>
        <w:spacing w:after="0" w:line="360" w:lineRule="auto"/>
        <w:ind w:firstLine="567"/>
        <w:jc w:val="highKashida"/>
        <w:rPr>
          <w:rFonts w:asciiTheme="majorBidi" w:eastAsia="TimesNewRomanPSMT" w:hAnsiTheme="majorBidi" w:cstheme="majorBidi"/>
          <w:sz w:val="24"/>
          <w:szCs w:val="24"/>
        </w:rPr>
      </w:pPr>
      <w:r w:rsidRPr="007C5013">
        <w:rPr>
          <w:rStyle w:val="tlid-translation"/>
          <w:rFonts w:asciiTheme="majorBidi" w:hAnsiTheme="majorBidi" w:cstheme="majorBidi"/>
          <w:sz w:val="24"/>
          <w:szCs w:val="24"/>
        </w:rPr>
        <w:t>The higher value of F, greater the probab</w:t>
      </w:r>
      <w:r w:rsidR="00D137BF" w:rsidRPr="007C5013">
        <w:rPr>
          <w:rStyle w:val="tlid-translation"/>
          <w:rFonts w:asciiTheme="majorBidi" w:hAnsiTheme="majorBidi" w:cstheme="majorBidi"/>
          <w:sz w:val="24"/>
          <w:szCs w:val="24"/>
        </w:rPr>
        <w:t xml:space="preserve">ility that the QSAR equation is </w:t>
      </w:r>
      <w:r w:rsidRPr="007C5013">
        <w:rPr>
          <w:rStyle w:val="tlid-translation"/>
          <w:rFonts w:asciiTheme="majorBidi" w:hAnsiTheme="majorBidi" w:cstheme="majorBidi"/>
          <w:sz w:val="24"/>
          <w:szCs w:val="24"/>
        </w:rPr>
        <w:t>significant</w:t>
      </w:r>
      <w:r w:rsidR="0000408A" w:rsidRPr="007C5013">
        <w:rPr>
          <w:rStyle w:val="tlid-translation"/>
          <w:rFonts w:asciiTheme="majorBidi" w:hAnsiTheme="majorBidi" w:cstheme="majorBidi"/>
          <w:sz w:val="24"/>
          <w:szCs w:val="24"/>
        </w:rPr>
        <w:t>.</w:t>
      </w:r>
      <w:r w:rsidR="005B4572" w:rsidRPr="007C5013">
        <w:rPr>
          <w:rStyle w:val="tlid-translation"/>
          <w:rFonts w:asciiTheme="majorBidi" w:hAnsiTheme="majorBidi" w:cstheme="majorBidi"/>
          <w:sz w:val="24"/>
          <w:szCs w:val="24"/>
          <w:vertAlign w:val="superscript"/>
        </w:rPr>
        <w:t>47</w:t>
      </w:r>
      <w:r w:rsidR="0000408A" w:rsidRPr="007C5013">
        <w:rPr>
          <w:rStyle w:val="tlid-translation"/>
          <w:rFonts w:asciiTheme="majorBidi" w:hAnsiTheme="majorBidi" w:cstheme="majorBidi"/>
          <w:sz w:val="24"/>
          <w:szCs w:val="24"/>
          <w:vertAlign w:val="superscript"/>
        </w:rPr>
        <w:t xml:space="preserve"> </w:t>
      </w:r>
      <w:r w:rsidRPr="007C5013">
        <w:rPr>
          <w:rStyle w:val="tlid-translation"/>
          <w:rFonts w:asciiTheme="majorBidi" w:hAnsiTheme="majorBidi" w:cstheme="majorBidi"/>
          <w:sz w:val="24"/>
          <w:szCs w:val="24"/>
        </w:rPr>
        <w:t xml:space="preserve">The F values for the </w:t>
      </w:r>
      <w:proofErr w:type="spellStart"/>
      <w:r w:rsidR="00C17E0F" w:rsidRPr="007C5013">
        <w:rPr>
          <w:rStyle w:val="tlid-translation"/>
          <w:rFonts w:asciiTheme="majorBidi" w:hAnsiTheme="majorBidi" w:cstheme="majorBidi"/>
          <w:sz w:val="24"/>
          <w:szCs w:val="24"/>
        </w:rPr>
        <w:t>C</w:t>
      </w:r>
      <w:r w:rsidR="00792114" w:rsidRPr="007C5013">
        <w:rPr>
          <w:rFonts w:asciiTheme="majorBidi" w:hAnsiTheme="majorBidi" w:cstheme="majorBidi"/>
          <w:sz w:val="24"/>
          <w:szCs w:val="24"/>
        </w:rPr>
        <w:t>o</w:t>
      </w:r>
      <w:r w:rsidR="00C17E0F" w:rsidRPr="007C5013">
        <w:rPr>
          <w:rStyle w:val="tlid-translation"/>
          <w:rFonts w:asciiTheme="majorBidi" w:hAnsiTheme="majorBidi" w:cstheme="majorBidi"/>
          <w:sz w:val="24"/>
          <w:szCs w:val="24"/>
        </w:rPr>
        <w:t>MFA</w:t>
      </w:r>
      <w:proofErr w:type="spellEnd"/>
      <w:r w:rsidRPr="007C5013">
        <w:rPr>
          <w:rStyle w:val="tlid-translation"/>
          <w:rFonts w:asciiTheme="majorBidi" w:hAnsiTheme="majorBidi" w:cstheme="majorBidi"/>
          <w:sz w:val="24"/>
          <w:szCs w:val="24"/>
        </w:rPr>
        <w:t xml:space="preserve"> and </w:t>
      </w:r>
      <w:proofErr w:type="spellStart"/>
      <w:r w:rsidR="00C17E0F" w:rsidRPr="007C5013">
        <w:rPr>
          <w:rStyle w:val="tlid-translation"/>
          <w:rFonts w:asciiTheme="majorBidi" w:hAnsiTheme="majorBidi" w:cstheme="majorBidi"/>
          <w:sz w:val="24"/>
          <w:szCs w:val="24"/>
        </w:rPr>
        <w:t>C</w:t>
      </w:r>
      <w:r w:rsidR="00792114" w:rsidRPr="007C5013">
        <w:rPr>
          <w:rFonts w:asciiTheme="majorBidi" w:hAnsiTheme="majorBidi" w:cstheme="majorBidi"/>
          <w:sz w:val="24"/>
          <w:szCs w:val="24"/>
        </w:rPr>
        <w:t>o</w:t>
      </w:r>
      <w:r w:rsidR="00C17E0F" w:rsidRPr="007C5013">
        <w:rPr>
          <w:rStyle w:val="tlid-translation"/>
          <w:rFonts w:asciiTheme="majorBidi" w:hAnsiTheme="majorBidi" w:cstheme="majorBidi"/>
          <w:sz w:val="24"/>
          <w:szCs w:val="24"/>
        </w:rPr>
        <w:t>MSIA</w:t>
      </w:r>
      <w:proofErr w:type="spellEnd"/>
      <w:r w:rsidR="008E22B1">
        <w:rPr>
          <w:rStyle w:val="tlid-translation"/>
          <w:rFonts w:asciiTheme="majorBidi" w:hAnsiTheme="majorBidi" w:cstheme="majorBidi"/>
          <w:sz w:val="24"/>
          <w:szCs w:val="24"/>
        </w:rPr>
        <w:t xml:space="preserve"> </w:t>
      </w:r>
      <w:r w:rsidRPr="007C5013">
        <w:rPr>
          <w:rStyle w:val="tlid-translation"/>
          <w:rFonts w:asciiTheme="majorBidi" w:hAnsiTheme="majorBidi" w:cstheme="majorBidi"/>
          <w:sz w:val="24"/>
          <w:szCs w:val="24"/>
        </w:rPr>
        <w:t xml:space="preserve">models were </w:t>
      </w:r>
      <w:r w:rsidR="00F41629" w:rsidRPr="007C5013">
        <w:rPr>
          <w:rStyle w:val="tlid-translation"/>
          <w:rFonts w:asciiTheme="majorBidi" w:hAnsiTheme="majorBidi" w:cstheme="majorBidi"/>
          <w:sz w:val="24"/>
          <w:szCs w:val="24"/>
        </w:rPr>
        <w:t>128</w:t>
      </w:r>
      <w:r w:rsidRPr="007C5013">
        <w:rPr>
          <w:rStyle w:val="tlid-translation"/>
          <w:rFonts w:asciiTheme="majorBidi" w:hAnsiTheme="majorBidi" w:cstheme="majorBidi"/>
          <w:sz w:val="24"/>
          <w:szCs w:val="24"/>
        </w:rPr>
        <w:t xml:space="preserve"> and </w:t>
      </w:r>
      <w:r w:rsidR="00F41629" w:rsidRPr="007C5013">
        <w:rPr>
          <w:rStyle w:val="tlid-translation"/>
          <w:rFonts w:asciiTheme="majorBidi" w:hAnsiTheme="majorBidi" w:cstheme="majorBidi"/>
          <w:sz w:val="24"/>
          <w:szCs w:val="24"/>
        </w:rPr>
        <w:t>527</w:t>
      </w:r>
      <w:r w:rsidR="0000408A" w:rsidRPr="007C5013">
        <w:rPr>
          <w:rStyle w:val="tlid-translation"/>
          <w:rFonts w:asciiTheme="majorBidi" w:hAnsiTheme="majorBidi" w:cstheme="majorBidi"/>
          <w:sz w:val="24"/>
          <w:szCs w:val="24"/>
        </w:rPr>
        <w:t xml:space="preserve"> </w:t>
      </w:r>
      <w:r w:rsidRPr="007C5013">
        <w:rPr>
          <w:rStyle w:val="tlid-translation"/>
          <w:rFonts w:asciiTheme="majorBidi" w:hAnsiTheme="majorBidi" w:cstheme="majorBidi"/>
          <w:sz w:val="24"/>
          <w:szCs w:val="24"/>
        </w:rPr>
        <w:t>respectively</w:t>
      </w:r>
      <w:r w:rsidR="005513F6" w:rsidRPr="007C5013">
        <w:rPr>
          <w:rStyle w:val="tlid-translation"/>
          <w:rFonts w:asciiTheme="majorBidi" w:hAnsiTheme="majorBidi" w:cstheme="majorBidi"/>
          <w:sz w:val="24"/>
          <w:szCs w:val="24"/>
        </w:rPr>
        <w:t>.</w:t>
      </w:r>
      <w:r w:rsidR="005513F6" w:rsidRPr="007C5013">
        <w:rPr>
          <w:rFonts w:asciiTheme="majorBidi" w:eastAsia="TimesNewRomanPSMT" w:hAnsiTheme="majorBidi" w:cstheme="majorBidi"/>
          <w:sz w:val="24"/>
          <w:szCs w:val="24"/>
        </w:rPr>
        <w:t xml:space="preserve"> The F value stands for the degree of statistical confidence.</w:t>
      </w:r>
    </w:p>
    <w:p w:rsidR="00E21573" w:rsidRPr="007C5013" w:rsidRDefault="00F41629" w:rsidP="00EE69EA">
      <w:pPr>
        <w:autoSpaceDE w:val="0"/>
        <w:autoSpaceDN w:val="0"/>
        <w:adjustRightInd w:val="0"/>
        <w:spacing w:after="0" w:line="360" w:lineRule="auto"/>
        <w:ind w:firstLine="567"/>
        <w:jc w:val="highKashida"/>
        <w:rPr>
          <w:rStyle w:val="tlid-translation"/>
          <w:rFonts w:asciiTheme="majorBidi" w:hAnsiTheme="majorBidi" w:cstheme="majorBidi"/>
          <w:sz w:val="24"/>
          <w:szCs w:val="24"/>
        </w:rPr>
      </w:pPr>
      <w:r w:rsidRPr="007C5013">
        <w:rPr>
          <w:rStyle w:val="tlid-translation"/>
          <w:rFonts w:asciiTheme="majorBidi" w:hAnsiTheme="majorBidi" w:cstheme="majorBidi"/>
          <w:sz w:val="24"/>
          <w:szCs w:val="24"/>
        </w:rPr>
        <w:t>Predicted versus experimental final</w:t>
      </w:r>
      <w:r w:rsidR="0000408A" w:rsidRPr="007C5013">
        <w:rPr>
          <w:rStyle w:val="tlid-translation"/>
          <w:rFonts w:asciiTheme="majorBidi" w:hAnsiTheme="majorBidi" w:cstheme="majorBidi"/>
          <w:sz w:val="24"/>
          <w:szCs w:val="24"/>
        </w:rPr>
        <w:t xml:space="preserve"> </w:t>
      </w:r>
      <w:r w:rsidR="00C17E0F" w:rsidRPr="007C5013">
        <w:rPr>
          <w:rStyle w:val="tlid-translation"/>
          <w:rFonts w:asciiTheme="majorBidi" w:hAnsiTheme="majorBidi" w:cstheme="majorBidi"/>
          <w:sz w:val="24"/>
          <w:szCs w:val="24"/>
        </w:rPr>
        <w:t>p</w:t>
      </w:r>
      <w:r w:rsidR="00502970" w:rsidRPr="007C5013">
        <w:rPr>
          <w:rStyle w:val="tlid-translation"/>
          <w:rFonts w:asciiTheme="majorBidi" w:hAnsiTheme="majorBidi" w:cstheme="majorBidi"/>
          <w:sz w:val="24"/>
          <w:szCs w:val="24"/>
        </w:rPr>
        <w:t xml:space="preserve">IC50 values for </w:t>
      </w:r>
      <w:proofErr w:type="spellStart"/>
      <w:r w:rsidR="00C17E0F" w:rsidRPr="007C5013">
        <w:rPr>
          <w:rStyle w:val="tlid-translation"/>
          <w:rFonts w:asciiTheme="majorBidi" w:hAnsiTheme="majorBidi" w:cstheme="majorBidi"/>
          <w:sz w:val="24"/>
          <w:szCs w:val="24"/>
        </w:rPr>
        <w:t>C</w:t>
      </w:r>
      <w:r w:rsidR="00792114" w:rsidRPr="007C5013">
        <w:rPr>
          <w:rFonts w:asciiTheme="majorBidi" w:hAnsiTheme="majorBidi" w:cstheme="majorBidi"/>
          <w:sz w:val="24"/>
          <w:szCs w:val="24"/>
        </w:rPr>
        <w:t>o</w:t>
      </w:r>
      <w:r w:rsidR="00C17E0F" w:rsidRPr="007C5013">
        <w:rPr>
          <w:rStyle w:val="tlid-translation"/>
          <w:rFonts w:asciiTheme="majorBidi" w:hAnsiTheme="majorBidi" w:cstheme="majorBidi"/>
          <w:sz w:val="24"/>
          <w:szCs w:val="24"/>
        </w:rPr>
        <w:t>MFA</w:t>
      </w:r>
      <w:proofErr w:type="spellEnd"/>
      <w:r w:rsidR="00502970" w:rsidRPr="007C5013">
        <w:rPr>
          <w:rStyle w:val="tlid-translation"/>
          <w:rFonts w:asciiTheme="majorBidi" w:hAnsiTheme="majorBidi" w:cstheme="majorBidi"/>
          <w:sz w:val="24"/>
          <w:szCs w:val="24"/>
        </w:rPr>
        <w:t xml:space="preserve"> and</w:t>
      </w:r>
      <w:r w:rsidR="0000408A" w:rsidRPr="007C5013">
        <w:rPr>
          <w:rStyle w:val="tlid-translation"/>
          <w:rFonts w:asciiTheme="majorBidi" w:hAnsiTheme="majorBidi" w:cstheme="majorBidi"/>
          <w:sz w:val="24"/>
          <w:szCs w:val="24"/>
        </w:rPr>
        <w:t xml:space="preserve"> </w:t>
      </w:r>
      <w:proofErr w:type="spellStart"/>
      <w:r w:rsidR="00C17E0F" w:rsidRPr="007C5013">
        <w:rPr>
          <w:rStyle w:val="tlid-translation"/>
          <w:rFonts w:asciiTheme="majorBidi" w:hAnsiTheme="majorBidi" w:cstheme="majorBidi"/>
          <w:sz w:val="24"/>
          <w:szCs w:val="24"/>
        </w:rPr>
        <w:t>C</w:t>
      </w:r>
      <w:r w:rsidR="00792114" w:rsidRPr="007C5013">
        <w:rPr>
          <w:rFonts w:asciiTheme="majorBidi" w:hAnsiTheme="majorBidi" w:cstheme="majorBidi"/>
          <w:sz w:val="24"/>
          <w:szCs w:val="24"/>
        </w:rPr>
        <w:t>o</w:t>
      </w:r>
      <w:r w:rsidR="00C17E0F" w:rsidRPr="007C5013">
        <w:rPr>
          <w:rStyle w:val="tlid-translation"/>
          <w:rFonts w:asciiTheme="majorBidi" w:hAnsiTheme="majorBidi" w:cstheme="majorBidi"/>
          <w:sz w:val="24"/>
          <w:szCs w:val="24"/>
        </w:rPr>
        <w:t>MSI</w:t>
      </w:r>
      <w:r w:rsidR="00F5101A" w:rsidRPr="007C5013">
        <w:rPr>
          <w:rStyle w:val="tlid-translation"/>
          <w:rFonts w:asciiTheme="majorBidi" w:hAnsiTheme="majorBidi" w:cstheme="majorBidi"/>
          <w:sz w:val="24"/>
          <w:szCs w:val="24"/>
        </w:rPr>
        <w:t>A</w:t>
      </w:r>
      <w:proofErr w:type="spellEnd"/>
      <w:r w:rsidR="00E17DA1">
        <w:rPr>
          <w:rStyle w:val="tlid-translation"/>
          <w:rFonts w:asciiTheme="majorBidi" w:hAnsiTheme="majorBidi" w:cstheme="majorBidi"/>
          <w:sz w:val="24"/>
          <w:szCs w:val="24"/>
        </w:rPr>
        <w:t xml:space="preserve"> </w:t>
      </w:r>
      <w:r w:rsidR="00502970" w:rsidRPr="007C5013">
        <w:rPr>
          <w:rStyle w:val="tlid-translation"/>
          <w:rFonts w:asciiTheme="majorBidi" w:hAnsiTheme="majorBidi" w:cstheme="majorBidi"/>
          <w:sz w:val="24"/>
          <w:szCs w:val="24"/>
        </w:rPr>
        <w:t xml:space="preserve">models </w:t>
      </w:r>
      <w:r w:rsidRPr="007C5013">
        <w:rPr>
          <w:rStyle w:val="tlid-translation"/>
          <w:rFonts w:asciiTheme="majorBidi" w:hAnsiTheme="majorBidi" w:cstheme="majorBidi"/>
          <w:sz w:val="24"/>
          <w:szCs w:val="24"/>
        </w:rPr>
        <w:t xml:space="preserve">and </w:t>
      </w:r>
      <w:r w:rsidR="00DB0257" w:rsidRPr="007C5013">
        <w:rPr>
          <w:rStyle w:val="tlid-translation"/>
          <w:rFonts w:asciiTheme="majorBidi" w:hAnsiTheme="majorBidi" w:cstheme="majorBidi"/>
          <w:sz w:val="24"/>
          <w:szCs w:val="24"/>
        </w:rPr>
        <w:t>their residues</w:t>
      </w:r>
      <w:r w:rsidR="00F63862" w:rsidRPr="007C5013">
        <w:rPr>
          <w:rStyle w:val="tlid-translation"/>
          <w:rFonts w:asciiTheme="majorBidi" w:hAnsiTheme="majorBidi" w:cstheme="majorBidi"/>
          <w:sz w:val="24"/>
          <w:szCs w:val="24"/>
        </w:rPr>
        <w:t xml:space="preserve"> </w:t>
      </w:r>
      <w:r w:rsidR="00E21573" w:rsidRPr="007C5013">
        <w:rPr>
          <w:rStyle w:val="tlid-translation"/>
          <w:rFonts w:asciiTheme="majorBidi" w:hAnsiTheme="majorBidi" w:cstheme="majorBidi"/>
          <w:sz w:val="24"/>
          <w:szCs w:val="24"/>
        </w:rPr>
        <w:t>(for the training and test sets) are given in table 2.</w:t>
      </w:r>
    </w:p>
    <w:p w:rsidR="00FC6031" w:rsidRPr="007C5013" w:rsidRDefault="00A973EC" w:rsidP="00EE69EA">
      <w:pPr>
        <w:autoSpaceDE w:val="0"/>
        <w:autoSpaceDN w:val="0"/>
        <w:adjustRightInd w:val="0"/>
        <w:spacing w:after="0" w:line="360" w:lineRule="auto"/>
        <w:ind w:firstLine="567"/>
        <w:jc w:val="highKashida"/>
        <w:rPr>
          <w:rFonts w:asciiTheme="majorBidi" w:eastAsia="TimesNewRomanPSMT" w:hAnsiTheme="majorBidi" w:cstheme="majorBidi"/>
          <w:sz w:val="24"/>
          <w:szCs w:val="24"/>
        </w:rPr>
      </w:pPr>
      <w:r w:rsidRPr="007C5013">
        <w:rPr>
          <w:rFonts w:asciiTheme="majorBidi" w:hAnsiTheme="majorBidi" w:cstheme="majorBidi"/>
          <w:sz w:val="24"/>
          <w:szCs w:val="24"/>
        </w:rPr>
        <w:t>T</w:t>
      </w:r>
      <w:r w:rsidR="00FC6031" w:rsidRPr="007C5013">
        <w:rPr>
          <w:rFonts w:asciiTheme="majorBidi" w:hAnsiTheme="majorBidi" w:cstheme="majorBidi"/>
          <w:sz w:val="24"/>
          <w:szCs w:val="24"/>
        </w:rPr>
        <w:t>he correlation between the predicted and the experimental pIC50 of training and test set</w:t>
      </w:r>
      <w:r w:rsidR="00F5101A" w:rsidRPr="007C5013">
        <w:rPr>
          <w:rFonts w:asciiTheme="majorBidi" w:hAnsiTheme="majorBidi" w:cstheme="majorBidi"/>
          <w:sz w:val="24"/>
          <w:szCs w:val="24"/>
        </w:rPr>
        <w:t>s</w:t>
      </w:r>
      <w:r w:rsidR="00885848" w:rsidRPr="007C5013">
        <w:rPr>
          <w:rFonts w:asciiTheme="majorBidi" w:hAnsiTheme="majorBidi" w:cstheme="majorBidi"/>
          <w:sz w:val="24"/>
          <w:szCs w:val="24"/>
        </w:rPr>
        <w:t xml:space="preserve"> is depicted in Figure </w:t>
      </w:r>
      <w:r w:rsidR="00DB6443" w:rsidRPr="007C5013">
        <w:rPr>
          <w:rFonts w:asciiTheme="majorBidi" w:hAnsiTheme="majorBidi" w:cstheme="majorBidi"/>
          <w:sz w:val="24"/>
          <w:szCs w:val="24"/>
        </w:rPr>
        <w:t>4</w:t>
      </w:r>
      <w:r w:rsidR="00FC6031" w:rsidRPr="007C5013">
        <w:rPr>
          <w:rFonts w:asciiTheme="majorBidi" w:hAnsiTheme="majorBidi" w:cstheme="majorBidi"/>
          <w:sz w:val="24"/>
          <w:szCs w:val="24"/>
        </w:rPr>
        <w:t xml:space="preserve"> for </w:t>
      </w:r>
      <w:proofErr w:type="spellStart"/>
      <w:r w:rsidR="00C17E0F" w:rsidRPr="007C5013">
        <w:rPr>
          <w:rFonts w:asciiTheme="majorBidi" w:hAnsiTheme="majorBidi" w:cstheme="majorBidi"/>
          <w:sz w:val="24"/>
          <w:szCs w:val="24"/>
        </w:rPr>
        <w:t>C</w:t>
      </w:r>
      <w:r w:rsidR="0026751A" w:rsidRPr="007C5013">
        <w:rPr>
          <w:rFonts w:asciiTheme="majorBidi" w:hAnsiTheme="majorBidi" w:cstheme="majorBidi"/>
          <w:sz w:val="24"/>
          <w:szCs w:val="24"/>
        </w:rPr>
        <w:t>o</w:t>
      </w:r>
      <w:r w:rsidR="00C17E0F" w:rsidRPr="007C5013">
        <w:rPr>
          <w:rFonts w:asciiTheme="majorBidi" w:hAnsiTheme="majorBidi" w:cstheme="majorBidi"/>
          <w:sz w:val="24"/>
          <w:szCs w:val="24"/>
        </w:rPr>
        <w:t>MFA</w:t>
      </w:r>
      <w:proofErr w:type="spellEnd"/>
      <w:r w:rsidR="008E22B1">
        <w:rPr>
          <w:rFonts w:asciiTheme="majorBidi" w:hAnsiTheme="majorBidi" w:cstheme="majorBidi"/>
          <w:sz w:val="24"/>
          <w:szCs w:val="24"/>
        </w:rPr>
        <w:t xml:space="preserve"> </w:t>
      </w:r>
      <w:r w:rsidR="00FC6031" w:rsidRPr="007C5013">
        <w:rPr>
          <w:rFonts w:asciiTheme="majorBidi" w:hAnsiTheme="majorBidi" w:cstheme="majorBidi"/>
          <w:sz w:val="24"/>
          <w:szCs w:val="24"/>
        </w:rPr>
        <w:t xml:space="preserve">and </w:t>
      </w:r>
      <w:proofErr w:type="spellStart"/>
      <w:r w:rsidR="00C17E0F" w:rsidRPr="007C5013">
        <w:rPr>
          <w:rFonts w:asciiTheme="majorBidi" w:hAnsiTheme="majorBidi" w:cstheme="majorBidi"/>
          <w:sz w:val="24"/>
          <w:szCs w:val="24"/>
        </w:rPr>
        <w:t>C</w:t>
      </w:r>
      <w:r w:rsidR="0026751A" w:rsidRPr="007C5013">
        <w:rPr>
          <w:rFonts w:asciiTheme="majorBidi" w:hAnsiTheme="majorBidi" w:cstheme="majorBidi"/>
          <w:sz w:val="24"/>
          <w:szCs w:val="24"/>
        </w:rPr>
        <w:t>o</w:t>
      </w:r>
      <w:r w:rsidR="00C17E0F" w:rsidRPr="007C5013">
        <w:rPr>
          <w:rFonts w:asciiTheme="majorBidi" w:hAnsiTheme="majorBidi" w:cstheme="majorBidi"/>
          <w:sz w:val="24"/>
          <w:szCs w:val="24"/>
        </w:rPr>
        <w:t>MSIA</w:t>
      </w:r>
      <w:proofErr w:type="spellEnd"/>
      <w:r w:rsidR="00FC6031" w:rsidRPr="007C5013">
        <w:rPr>
          <w:rFonts w:asciiTheme="majorBidi" w:hAnsiTheme="majorBidi" w:cstheme="majorBidi"/>
          <w:sz w:val="24"/>
          <w:szCs w:val="24"/>
        </w:rPr>
        <w:t xml:space="preserve"> </w:t>
      </w:r>
      <w:r w:rsidR="00FC6031" w:rsidRPr="007C5013">
        <w:rPr>
          <w:rFonts w:asciiTheme="majorBidi" w:hAnsiTheme="majorBidi" w:cstheme="majorBidi"/>
          <w:sz w:val="24"/>
          <w:szCs w:val="24"/>
        </w:rPr>
        <w:lastRenderedPageBreak/>
        <w:t xml:space="preserve">analysis, </w:t>
      </w:r>
      <w:r w:rsidR="00FC6031" w:rsidRPr="007C5013">
        <w:rPr>
          <w:rFonts w:asciiTheme="majorBidi" w:eastAsia="TimesNewRomanPSMT" w:hAnsiTheme="majorBidi" w:cstheme="majorBidi"/>
          <w:sz w:val="24"/>
          <w:szCs w:val="24"/>
        </w:rPr>
        <w:t xml:space="preserve">illustrate the </w:t>
      </w:r>
      <w:r w:rsidR="00512D12" w:rsidRPr="007C5013">
        <w:rPr>
          <w:rFonts w:asciiTheme="majorBidi" w:eastAsia="TimesNewRomanPSMT" w:hAnsiTheme="majorBidi" w:cstheme="majorBidi"/>
          <w:sz w:val="24"/>
          <w:szCs w:val="24"/>
        </w:rPr>
        <w:t>predicted activities</w:t>
      </w:r>
      <w:r w:rsidR="00FC6031" w:rsidRPr="007C5013">
        <w:rPr>
          <w:rFonts w:asciiTheme="majorBidi" w:eastAsia="TimesNewRomanPSMT" w:hAnsiTheme="majorBidi" w:cstheme="majorBidi"/>
          <w:sz w:val="24"/>
          <w:szCs w:val="24"/>
        </w:rPr>
        <w:t xml:space="preserve"> using the </w:t>
      </w:r>
      <w:proofErr w:type="spellStart"/>
      <w:r w:rsidR="00C17E0F" w:rsidRPr="007C5013">
        <w:rPr>
          <w:rFonts w:asciiTheme="majorBidi" w:eastAsia="TimesNewRomanPSMT" w:hAnsiTheme="majorBidi" w:cstheme="majorBidi"/>
          <w:sz w:val="24"/>
          <w:szCs w:val="24"/>
        </w:rPr>
        <w:t>C</w:t>
      </w:r>
      <w:r w:rsidR="0026751A" w:rsidRPr="007C5013">
        <w:rPr>
          <w:rFonts w:asciiTheme="majorBidi" w:hAnsiTheme="majorBidi" w:cstheme="majorBidi"/>
          <w:sz w:val="24"/>
          <w:szCs w:val="24"/>
        </w:rPr>
        <w:t>o</w:t>
      </w:r>
      <w:r w:rsidR="00C17E0F" w:rsidRPr="007C5013">
        <w:rPr>
          <w:rFonts w:asciiTheme="majorBidi" w:eastAsia="TimesNewRomanPSMT" w:hAnsiTheme="majorBidi" w:cstheme="majorBidi"/>
          <w:sz w:val="24"/>
          <w:szCs w:val="24"/>
        </w:rPr>
        <w:t>MFA</w:t>
      </w:r>
      <w:proofErr w:type="spellEnd"/>
      <w:r w:rsidR="00FC6031" w:rsidRPr="007C5013">
        <w:rPr>
          <w:rFonts w:asciiTheme="majorBidi" w:eastAsia="TimesNewRomanPSMT" w:hAnsiTheme="majorBidi" w:cstheme="majorBidi"/>
          <w:sz w:val="24"/>
          <w:szCs w:val="24"/>
        </w:rPr>
        <w:t xml:space="preserve"> model are in good agreement with </w:t>
      </w:r>
      <w:r w:rsidR="00512D12" w:rsidRPr="007C5013">
        <w:rPr>
          <w:rFonts w:asciiTheme="majorBidi" w:eastAsia="TimesNewRomanPSMT" w:hAnsiTheme="majorBidi" w:cstheme="majorBidi"/>
          <w:sz w:val="24"/>
          <w:szCs w:val="24"/>
        </w:rPr>
        <w:t>the experimental</w:t>
      </w:r>
      <w:r w:rsidR="00FC6031" w:rsidRPr="007C5013">
        <w:rPr>
          <w:rFonts w:asciiTheme="majorBidi" w:eastAsia="TimesNewRomanPSMT" w:hAnsiTheme="majorBidi" w:cstheme="majorBidi"/>
          <w:sz w:val="24"/>
          <w:szCs w:val="24"/>
        </w:rPr>
        <w:t xml:space="preserve"> data, suggesting that the</w:t>
      </w:r>
      <w:r w:rsidR="008E22B1">
        <w:rPr>
          <w:rFonts w:asciiTheme="majorBidi" w:eastAsia="TimesNewRomanPSMT" w:hAnsiTheme="majorBidi" w:cstheme="majorBidi"/>
          <w:sz w:val="24"/>
          <w:szCs w:val="24"/>
        </w:rPr>
        <w:t xml:space="preserve"> </w:t>
      </w:r>
      <w:proofErr w:type="spellStart"/>
      <w:r w:rsidR="00C17E0F" w:rsidRPr="007C5013">
        <w:rPr>
          <w:rFonts w:asciiTheme="majorBidi" w:eastAsia="TimesNewRomanPSMT" w:hAnsiTheme="majorBidi" w:cstheme="majorBidi"/>
          <w:sz w:val="24"/>
          <w:szCs w:val="24"/>
        </w:rPr>
        <w:t>C</w:t>
      </w:r>
      <w:r w:rsidR="0026751A" w:rsidRPr="007C5013">
        <w:rPr>
          <w:rFonts w:asciiTheme="majorBidi" w:hAnsiTheme="majorBidi" w:cstheme="majorBidi"/>
          <w:sz w:val="24"/>
          <w:szCs w:val="24"/>
        </w:rPr>
        <w:t>o</w:t>
      </w:r>
      <w:r w:rsidR="00C17E0F" w:rsidRPr="007C5013">
        <w:rPr>
          <w:rFonts w:asciiTheme="majorBidi" w:eastAsia="TimesNewRomanPSMT" w:hAnsiTheme="majorBidi" w:cstheme="majorBidi"/>
          <w:sz w:val="24"/>
          <w:szCs w:val="24"/>
        </w:rPr>
        <w:t>MFA</w:t>
      </w:r>
      <w:proofErr w:type="spellEnd"/>
      <w:r w:rsidR="00FC6031" w:rsidRPr="007C5013">
        <w:rPr>
          <w:rFonts w:asciiTheme="majorBidi" w:eastAsia="TimesNewRomanPSMT" w:hAnsiTheme="majorBidi" w:cstheme="majorBidi"/>
          <w:sz w:val="24"/>
          <w:szCs w:val="24"/>
        </w:rPr>
        <w:t xml:space="preserve"> model should </w:t>
      </w:r>
      <w:r w:rsidR="00DB0257" w:rsidRPr="007C5013">
        <w:rPr>
          <w:rFonts w:asciiTheme="majorBidi" w:eastAsia="TimesNewRomanPSMT" w:hAnsiTheme="majorBidi" w:cstheme="majorBidi"/>
          <w:sz w:val="24"/>
          <w:szCs w:val="24"/>
        </w:rPr>
        <w:t>have a</w:t>
      </w:r>
      <w:r w:rsidR="00FC6031" w:rsidRPr="007C5013">
        <w:rPr>
          <w:rFonts w:asciiTheme="majorBidi" w:eastAsia="TimesNewRomanPSMT" w:hAnsiTheme="majorBidi" w:cstheme="majorBidi"/>
          <w:sz w:val="24"/>
          <w:szCs w:val="24"/>
        </w:rPr>
        <w:t xml:space="preserve"> satisfactory predictive ability. Results show that prediction by the </w:t>
      </w:r>
      <w:proofErr w:type="spellStart"/>
      <w:r w:rsidR="00FC6031" w:rsidRPr="007C5013">
        <w:rPr>
          <w:rFonts w:asciiTheme="majorBidi" w:eastAsia="TimesNewRomanPSMT" w:hAnsiTheme="majorBidi" w:cstheme="majorBidi"/>
          <w:sz w:val="24"/>
          <w:szCs w:val="24"/>
        </w:rPr>
        <w:t>CoMSIA</w:t>
      </w:r>
      <w:proofErr w:type="spellEnd"/>
      <w:r w:rsidR="00FC6031" w:rsidRPr="007C5013">
        <w:rPr>
          <w:rFonts w:asciiTheme="majorBidi" w:eastAsia="TimesNewRomanPSMT" w:hAnsiTheme="majorBidi" w:cstheme="majorBidi"/>
          <w:sz w:val="24"/>
          <w:szCs w:val="24"/>
        </w:rPr>
        <w:t xml:space="preserve"> model is reasonably accurate.</w:t>
      </w:r>
    </w:p>
    <w:p w:rsidR="00FC6031" w:rsidRPr="007C5013" w:rsidRDefault="00FC6031" w:rsidP="00EE69EA">
      <w:pPr>
        <w:autoSpaceDE w:val="0"/>
        <w:autoSpaceDN w:val="0"/>
        <w:adjustRightInd w:val="0"/>
        <w:spacing w:after="0" w:line="360" w:lineRule="auto"/>
        <w:ind w:firstLine="567"/>
        <w:jc w:val="highKashida"/>
        <w:rPr>
          <w:rStyle w:val="tlid-translation"/>
          <w:rFonts w:asciiTheme="majorBidi" w:hAnsiTheme="majorBidi" w:cstheme="majorBidi"/>
          <w:sz w:val="24"/>
          <w:szCs w:val="24"/>
        </w:rPr>
      </w:pPr>
      <w:r w:rsidRPr="007C5013">
        <w:rPr>
          <w:rStyle w:val="tlid-translation"/>
          <w:rFonts w:asciiTheme="majorBidi" w:hAnsiTheme="majorBidi" w:cstheme="majorBidi"/>
          <w:sz w:val="24"/>
          <w:szCs w:val="24"/>
        </w:rPr>
        <w:t>Finally, the predictabi</w:t>
      </w:r>
      <w:r w:rsidR="00FE3A74" w:rsidRPr="007C5013">
        <w:rPr>
          <w:rStyle w:val="tlid-translation"/>
          <w:rFonts w:asciiTheme="majorBidi" w:hAnsiTheme="majorBidi" w:cstheme="majorBidi"/>
          <w:sz w:val="24"/>
          <w:szCs w:val="24"/>
        </w:rPr>
        <w:t xml:space="preserve">lity of the proposed models was </w:t>
      </w:r>
      <w:r w:rsidRPr="007C5013">
        <w:rPr>
          <w:rStyle w:val="tlid-translation"/>
          <w:rFonts w:asciiTheme="majorBidi" w:hAnsiTheme="majorBidi" w:cstheme="majorBidi"/>
          <w:sz w:val="24"/>
          <w:szCs w:val="24"/>
        </w:rPr>
        <w:t xml:space="preserve">confirmed using external </w:t>
      </w:r>
      <w:r w:rsidR="00512D12" w:rsidRPr="007C5013">
        <w:rPr>
          <w:rStyle w:val="tlid-translation"/>
          <w:rFonts w:asciiTheme="majorBidi" w:hAnsiTheme="majorBidi" w:cstheme="majorBidi"/>
          <w:sz w:val="24"/>
          <w:szCs w:val="24"/>
        </w:rPr>
        <w:t>verification</w:t>
      </w:r>
      <w:r w:rsidRPr="007C5013">
        <w:rPr>
          <w:rStyle w:val="tlid-translation"/>
          <w:rFonts w:asciiTheme="majorBidi" w:hAnsiTheme="majorBidi" w:cstheme="majorBidi"/>
          <w:sz w:val="24"/>
          <w:szCs w:val="24"/>
        </w:rPr>
        <w:t xml:space="preserve"> and the </w:t>
      </w:r>
      <w:r w:rsidR="00F5101A" w:rsidRPr="007C5013">
        <w:rPr>
          <w:rStyle w:val="tlid-translation"/>
          <w:rFonts w:asciiTheme="majorBidi" w:hAnsiTheme="majorBidi" w:cstheme="majorBidi"/>
          <w:sz w:val="24"/>
          <w:szCs w:val="24"/>
        </w:rPr>
        <w:t>R</w:t>
      </w:r>
      <w:r w:rsidR="00F5101A" w:rsidRPr="007C5013">
        <w:rPr>
          <w:rStyle w:val="tlid-translation"/>
          <w:rFonts w:asciiTheme="majorBidi" w:hAnsiTheme="majorBidi" w:cstheme="majorBidi"/>
          <w:sz w:val="24"/>
          <w:szCs w:val="24"/>
          <w:vertAlign w:val="superscript"/>
        </w:rPr>
        <w:t>2</w:t>
      </w:r>
      <w:r w:rsidR="00F5101A" w:rsidRPr="007C5013">
        <w:rPr>
          <w:rStyle w:val="tlid-translation"/>
          <w:rFonts w:asciiTheme="majorBidi" w:hAnsiTheme="majorBidi" w:cstheme="majorBidi"/>
          <w:sz w:val="24"/>
          <w:szCs w:val="24"/>
        </w:rPr>
        <w:t>pred</w:t>
      </w:r>
      <w:r w:rsidRPr="007C5013">
        <w:rPr>
          <w:rStyle w:val="tlid-translation"/>
          <w:rFonts w:asciiTheme="majorBidi" w:hAnsiTheme="majorBidi" w:cstheme="majorBidi"/>
          <w:sz w:val="24"/>
          <w:szCs w:val="24"/>
        </w:rPr>
        <w:t xml:space="preserve">values were 0,783 and 0,625for </w:t>
      </w:r>
      <w:proofErr w:type="spellStart"/>
      <w:r w:rsidR="000E5B44" w:rsidRPr="007C5013">
        <w:rPr>
          <w:rStyle w:val="tlid-translation"/>
          <w:rFonts w:asciiTheme="majorBidi" w:hAnsiTheme="majorBidi" w:cstheme="majorBidi"/>
          <w:sz w:val="24"/>
          <w:szCs w:val="24"/>
        </w:rPr>
        <w:t>C</w:t>
      </w:r>
      <w:r w:rsidR="0026751A" w:rsidRPr="007C5013">
        <w:rPr>
          <w:rFonts w:asciiTheme="majorBidi" w:hAnsiTheme="majorBidi" w:cstheme="majorBidi"/>
          <w:sz w:val="24"/>
          <w:szCs w:val="24"/>
        </w:rPr>
        <w:t>o</w:t>
      </w:r>
      <w:r w:rsidR="000E5B44" w:rsidRPr="007C5013">
        <w:rPr>
          <w:rStyle w:val="tlid-translation"/>
          <w:rFonts w:asciiTheme="majorBidi" w:hAnsiTheme="majorBidi" w:cstheme="majorBidi"/>
          <w:sz w:val="24"/>
          <w:szCs w:val="24"/>
        </w:rPr>
        <w:t>MFA</w:t>
      </w:r>
      <w:proofErr w:type="spellEnd"/>
      <w:r w:rsidRPr="007C5013">
        <w:rPr>
          <w:rStyle w:val="tlid-translation"/>
          <w:rFonts w:asciiTheme="majorBidi" w:hAnsiTheme="majorBidi" w:cstheme="majorBidi"/>
          <w:sz w:val="24"/>
          <w:szCs w:val="24"/>
        </w:rPr>
        <w:t xml:space="preserve"> and </w:t>
      </w:r>
      <w:proofErr w:type="spellStart"/>
      <w:r w:rsidR="000E5B44" w:rsidRPr="007C5013">
        <w:rPr>
          <w:rStyle w:val="tlid-translation"/>
          <w:rFonts w:asciiTheme="majorBidi" w:hAnsiTheme="majorBidi" w:cstheme="majorBidi"/>
          <w:sz w:val="24"/>
          <w:szCs w:val="24"/>
        </w:rPr>
        <w:t>C</w:t>
      </w:r>
      <w:r w:rsidR="0026751A" w:rsidRPr="007C5013">
        <w:rPr>
          <w:rFonts w:asciiTheme="majorBidi" w:hAnsiTheme="majorBidi" w:cstheme="majorBidi"/>
          <w:sz w:val="24"/>
          <w:szCs w:val="24"/>
        </w:rPr>
        <w:t>o</w:t>
      </w:r>
      <w:r w:rsidR="000E5B44" w:rsidRPr="007C5013">
        <w:rPr>
          <w:rStyle w:val="tlid-translation"/>
          <w:rFonts w:asciiTheme="majorBidi" w:hAnsiTheme="majorBidi" w:cstheme="majorBidi"/>
          <w:sz w:val="24"/>
          <w:szCs w:val="24"/>
        </w:rPr>
        <w:t>MSIA</w:t>
      </w:r>
      <w:proofErr w:type="spellEnd"/>
      <w:r w:rsidR="00BB6082">
        <w:rPr>
          <w:rStyle w:val="tlid-translation"/>
          <w:rFonts w:asciiTheme="majorBidi" w:hAnsiTheme="majorBidi" w:cstheme="majorBidi"/>
          <w:sz w:val="24"/>
          <w:szCs w:val="24"/>
        </w:rPr>
        <w:t xml:space="preserve"> </w:t>
      </w:r>
      <w:r w:rsidR="00F5101A" w:rsidRPr="007C5013">
        <w:rPr>
          <w:rStyle w:val="tlid-translation"/>
          <w:rFonts w:asciiTheme="majorBidi" w:hAnsiTheme="majorBidi" w:cstheme="majorBidi"/>
          <w:sz w:val="24"/>
          <w:szCs w:val="24"/>
        </w:rPr>
        <w:t>models</w:t>
      </w:r>
      <w:r w:rsidR="00BB6082">
        <w:rPr>
          <w:rStyle w:val="tlid-translation"/>
          <w:rFonts w:asciiTheme="majorBidi" w:hAnsiTheme="majorBidi" w:cstheme="majorBidi"/>
          <w:sz w:val="24"/>
          <w:szCs w:val="24"/>
        </w:rPr>
        <w:t xml:space="preserve"> </w:t>
      </w:r>
      <w:r w:rsidRPr="007C5013">
        <w:rPr>
          <w:rStyle w:val="tlid-translation"/>
          <w:rFonts w:asciiTheme="majorBidi" w:hAnsiTheme="majorBidi" w:cstheme="majorBidi"/>
          <w:sz w:val="24"/>
          <w:szCs w:val="24"/>
        </w:rPr>
        <w:t xml:space="preserve">respectively, </w:t>
      </w:r>
      <w:r w:rsidR="006924A2" w:rsidRPr="007C5013">
        <w:rPr>
          <w:rStyle w:val="tlid-translation"/>
          <w:rFonts w:asciiTheme="majorBidi" w:hAnsiTheme="majorBidi" w:cstheme="majorBidi"/>
          <w:sz w:val="24"/>
          <w:szCs w:val="24"/>
        </w:rPr>
        <w:t>the</w:t>
      </w:r>
      <w:r w:rsidRPr="007C5013">
        <w:rPr>
          <w:rStyle w:val="tlid-translation"/>
          <w:rFonts w:asciiTheme="majorBidi" w:hAnsiTheme="majorBidi" w:cstheme="majorBidi"/>
          <w:sz w:val="24"/>
          <w:szCs w:val="24"/>
        </w:rPr>
        <w:t xml:space="preserve"> results of these statistics indicated good stability and strong predictive power for the </w:t>
      </w:r>
      <w:proofErr w:type="spellStart"/>
      <w:r w:rsidR="00C17E0F" w:rsidRPr="007C5013">
        <w:rPr>
          <w:rStyle w:val="tlid-translation"/>
          <w:rFonts w:asciiTheme="majorBidi" w:hAnsiTheme="majorBidi" w:cstheme="majorBidi"/>
          <w:sz w:val="24"/>
          <w:szCs w:val="24"/>
        </w:rPr>
        <w:t>C</w:t>
      </w:r>
      <w:r w:rsidR="0026751A" w:rsidRPr="007C5013">
        <w:rPr>
          <w:rFonts w:asciiTheme="majorBidi" w:hAnsiTheme="majorBidi" w:cstheme="majorBidi"/>
          <w:sz w:val="24"/>
          <w:szCs w:val="24"/>
        </w:rPr>
        <w:t>o</w:t>
      </w:r>
      <w:r w:rsidR="00C17E0F" w:rsidRPr="007C5013">
        <w:rPr>
          <w:rStyle w:val="tlid-translation"/>
          <w:rFonts w:asciiTheme="majorBidi" w:hAnsiTheme="majorBidi" w:cstheme="majorBidi"/>
          <w:sz w:val="24"/>
          <w:szCs w:val="24"/>
        </w:rPr>
        <w:t>MFA</w:t>
      </w:r>
      <w:proofErr w:type="spellEnd"/>
      <w:r w:rsidRPr="007C5013">
        <w:rPr>
          <w:rStyle w:val="tlid-translation"/>
          <w:rFonts w:asciiTheme="majorBidi" w:hAnsiTheme="majorBidi" w:cstheme="majorBidi"/>
          <w:sz w:val="24"/>
          <w:szCs w:val="24"/>
        </w:rPr>
        <w:t xml:space="preserve"> and </w:t>
      </w:r>
      <w:proofErr w:type="spellStart"/>
      <w:r w:rsidR="00A973EC" w:rsidRPr="007C5013">
        <w:rPr>
          <w:rStyle w:val="tlid-translation"/>
          <w:rFonts w:asciiTheme="majorBidi" w:hAnsiTheme="majorBidi" w:cstheme="majorBidi"/>
          <w:sz w:val="24"/>
          <w:szCs w:val="24"/>
        </w:rPr>
        <w:t>C</w:t>
      </w:r>
      <w:r w:rsidR="0026751A" w:rsidRPr="007C5013">
        <w:rPr>
          <w:rFonts w:asciiTheme="majorBidi" w:hAnsiTheme="majorBidi" w:cstheme="majorBidi"/>
          <w:sz w:val="24"/>
          <w:szCs w:val="24"/>
        </w:rPr>
        <w:t>o</w:t>
      </w:r>
      <w:r w:rsidR="00A973EC" w:rsidRPr="007C5013">
        <w:rPr>
          <w:rStyle w:val="tlid-translation"/>
          <w:rFonts w:asciiTheme="majorBidi" w:hAnsiTheme="majorBidi" w:cstheme="majorBidi"/>
          <w:sz w:val="24"/>
          <w:szCs w:val="24"/>
        </w:rPr>
        <w:t>MSIA</w:t>
      </w:r>
      <w:proofErr w:type="spellEnd"/>
      <w:r w:rsidRPr="007C5013">
        <w:rPr>
          <w:rStyle w:val="tlid-translation"/>
          <w:rFonts w:asciiTheme="majorBidi" w:hAnsiTheme="majorBidi" w:cstheme="majorBidi"/>
          <w:sz w:val="24"/>
          <w:szCs w:val="24"/>
        </w:rPr>
        <w:t xml:space="preserve"> models</w:t>
      </w:r>
      <w:r w:rsidR="00C632F5" w:rsidRPr="007C5013">
        <w:rPr>
          <w:rStyle w:val="tlid-translation"/>
          <w:rFonts w:asciiTheme="majorBidi" w:hAnsiTheme="majorBidi" w:cstheme="majorBidi"/>
          <w:sz w:val="24"/>
          <w:szCs w:val="24"/>
        </w:rPr>
        <w:t>.</w:t>
      </w:r>
    </w:p>
    <w:p w:rsidR="00C632F5" w:rsidRPr="007C5013" w:rsidRDefault="00C632F5" w:rsidP="00EE69EA">
      <w:pPr>
        <w:autoSpaceDE w:val="0"/>
        <w:autoSpaceDN w:val="0"/>
        <w:adjustRightInd w:val="0"/>
        <w:spacing w:after="0" w:line="360" w:lineRule="auto"/>
        <w:ind w:firstLine="567"/>
        <w:jc w:val="highKashida"/>
        <w:rPr>
          <w:rStyle w:val="tlid-translation"/>
          <w:rFonts w:asciiTheme="majorBidi" w:hAnsiTheme="majorBidi" w:cstheme="majorBidi"/>
          <w:sz w:val="24"/>
          <w:szCs w:val="24"/>
        </w:rPr>
      </w:pPr>
      <w:r w:rsidRPr="007C5013">
        <w:rPr>
          <w:rStyle w:val="tlid-translation"/>
          <w:rFonts w:asciiTheme="majorBidi" w:hAnsiTheme="majorBidi" w:cstheme="majorBidi"/>
          <w:sz w:val="24"/>
          <w:szCs w:val="24"/>
        </w:rPr>
        <w:t xml:space="preserve">Histogram of residual values </w:t>
      </w:r>
      <w:r w:rsidR="006924A2" w:rsidRPr="007C5013">
        <w:rPr>
          <w:rStyle w:val="tlid-translation"/>
          <w:rFonts w:asciiTheme="majorBidi" w:hAnsiTheme="majorBidi" w:cstheme="majorBidi"/>
          <w:sz w:val="24"/>
          <w:szCs w:val="24"/>
        </w:rPr>
        <w:t>obtained from</w:t>
      </w:r>
      <w:r w:rsidR="00BB6082">
        <w:rPr>
          <w:rStyle w:val="tlid-translation"/>
          <w:rFonts w:asciiTheme="majorBidi" w:hAnsiTheme="majorBidi" w:cstheme="majorBidi"/>
          <w:sz w:val="24"/>
          <w:szCs w:val="24"/>
        </w:rPr>
        <w:t xml:space="preserve"> </w:t>
      </w:r>
      <w:proofErr w:type="spellStart"/>
      <w:r w:rsidR="00A973EC" w:rsidRPr="007C5013">
        <w:rPr>
          <w:rStyle w:val="tlid-translation"/>
          <w:rFonts w:asciiTheme="majorBidi" w:hAnsiTheme="majorBidi" w:cstheme="majorBidi"/>
          <w:sz w:val="24"/>
          <w:szCs w:val="24"/>
        </w:rPr>
        <w:t>C</w:t>
      </w:r>
      <w:r w:rsidR="0026751A" w:rsidRPr="007C5013">
        <w:rPr>
          <w:rFonts w:asciiTheme="majorBidi" w:hAnsiTheme="majorBidi" w:cstheme="majorBidi"/>
          <w:sz w:val="24"/>
          <w:szCs w:val="24"/>
        </w:rPr>
        <w:t>o</w:t>
      </w:r>
      <w:r w:rsidR="00A973EC" w:rsidRPr="007C5013">
        <w:rPr>
          <w:rStyle w:val="tlid-translation"/>
          <w:rFonts w:asciiTheme="majorBidi" w:hAnsiTheme="majorBidi" w:cstheme="majorBidi"/>
          <w:sz w:val="24"/>
          <w:szCs w:val="24"/>
        </w:rPr>
        <w:t>MFA</w:t>
      </w:r>
      <w:proofErr w:type="spellEnd"/>
      <w:r w:rsidRPr="007C5013">
        <w:rPr>
          <w:rStyle w:val="tlid-translation"/>
          <w:rFonts w:asciiTheme="majorBidi" w:hAnsiTheme="majorBidi" w:cstheme="majorBidi"/>
          <w:sz w:val="24"/>
          <w:szCs w:val="24"/>
        </w:rPr>
        <w:t xml:space="preserve"> and </w:t>
      </w:r>
      <w:proofErr w:type="spellStart"/>
      <w:r w:rsidR="00C17E0F" w:rsidRPr="007C5013">
        <w:rPr>
          <w:rStyle w:val="tlid-translation"/>
          <w:rFonts w:asciiTheme="majorBidi" w:hAnsiTheme="majorBidi" w:cstheme="majorBidi"/>
          <w:sz w:val="24"/>
          <w:szCs w:val="24"/>
        </w:rPr>
        <w:t>C</w:t>
      </w:r>
      <w:r w:rsidR="0026751A" w:rsidRPr="007C5013">
        <w:rPr>
          <w:rFonts w:asciiTheme="majorBidi" w:hAnsiTheme="majorBidi" w:cstheme="majorBidi"/>
          <w:sz w:val="24"/>
          <w:szCs w:val="24"/>
        </w:rPr>
        <w:t>o</w:t>
      </w:r>
      <w:r w:rsidR="00C17E0F" w:rsidRPr="007C5013">
        <w:rPr>
          <w:rStyle w:val="tlid-translation"/>
          <w:rFonts w:asciiTheme="majorBidi" w:hAnsiTheme="majorBidi" w:cstheme="majorBidi"/>
          <w:sz w:val="24"/>
          <w:szCs w:val="24"/>
        </w:rPr>
        <w:t>MSIA</w:t>
      </w:r>
      <w:proofErr w:type="spellEnd"/>
      <w:r w:rsidRPr="007C5013">
        <w:rPr>
          <w:rStyle w:val="tlid-translation"/>
          <w:rFonts w:asciiTheme="majorBidi" w:hAnsiTheme="majorBidi" w:cstheme="majorBidi"/>
          <w:sz w:val="24"/>
          <w:szCs w:val="24"/>
        </w:rPr>
        <w:t xml:space="preserve"> analysis is depicted in </w:t>
      </w:r>
      <w:r w:rsidR="00713678" w:rsidRPr="007C5013">
        <w:rPr>
          <w:rStyle w:val="tlid-translation"/>
          <w:rFonts w:asciiTheme="majorBidi" w:hAnsiTheme="majorBidi" w:cstheme="majorBidi"/>
          <w:sz w:val="24"/>
          <w:szCs w:val="24"/>
        </w:rPr>
        <w:t>Figure</w:t>
      </w:r>
      <w:r w:rsidRPr="007C5013">
        <w:rPr>
          <w:rStyle w:val="tlid-translation"/>
          <w:rFonts w:asciiTheme="majorBidi" w:hAnsiTheme="majorBidi" w:cstheme="majorBidi"/>
          <w:sz w:val="24"/>
          <w:szCs w:val="24"/>
        </w:rPr>
        <w:t>4.</w:t>
      </w:r>
      <w:r w:rsidR="00D137BF" w:rsidRPr="007C5013">
        <w:rPr>
          <w:rStyle w:val="tlid-translation"/>
          <w:rFonts w:asciiTheme="majorBidi" w:hAnsiTheme="majorBidi" w:cstheme="majorBidi"/>
          <w:sz w:val="24"/>
          <w:szCs w:val="24"/>
        </w:rPr>
        <w:t>They</w:t>
      </w:r>
      <w:r w:rsidR="00885848" w:rsidRPr="007C5013">
        <w:rPr>
          <w:rStyle w:val="tlid-translation"/>
          <w:rFonts w:asciiTheme="majorBidi" w:hAnsiTheme="majorBidi" w:cstheme="majorBidi"/>
          <w:sz w:val="24"/>
          <w:szCs w:val="24"/>
        </w:rPr>
        <w:t xml:space="preserve"> </w:t>
      </w:r>
      <w:r w:rsidR="006924A2" w:rsidRPr="007C5013">
        <w:rPr>
          <w:rStyle w:val="tlid-translation"/>
          <w:rFonts w:asciiTheme="majorBidi" w:hAnsiTheme="majorBidi" w:cstheme="majorBidi"/>
          <w:sz w:val="24"/>
          <w:szCs w:val="24"/>
        </w:rPr>
        <w:t>suggest</w:t>
      </w:r>
      <w:r w:rsidR="00905FF0" w:rsidRPr="007C5013">
        <w:rPr>
          <w:rStyle w:val="tlid-translation"/>
          <w:rFonts w:asciiTheme="majorBidi" w:hAnsiTheme="majorBidi" w:cstheme="majorBidi"/>
          <w:sz w:val="24"/>
          <w:szCs w:val="24"/>
        </w:rPr>
        <w:t xml:space="preserve"> the absence of any outlier compound in the training set whose residual activity is above one.</w:t>
      </w:r>
    </w:p>
    <w:p w:rsidR="00FC6031" w:rsidRPr="007C5013" w:rsidRDefault="000E5B44" w:rsidP="00EE69EA">
      <w:pPr>
        <w:autoSpaceDE w:val="0"/>
        <w:autoSpaceDN w:val="0"/>
        <w:adjustRightInd w:val="0"/>
        <w:spacing w:after="0" w:line="360" w:lineRule="auto"/>
        <w:ind w:firstLine="567"/>
        <w:jc w:val="highKashida"/>
        <w:rPr>
          <w:rStyle w:val="tlid-translation"/>
          <w:rFonts w:asciiTheme="majorBidi" w:hAnsiTheme="majorBidi" w:cstheme="majorBidi"/>
          <w:sz w:val="24"/>
          <w:szCs w:val="24"/>
        </w:rPr>
      </w:pPr>
      <w:r w:rsidRPr="007C5013">
        <w:rPr>
          <w:rStyle w:val="tlid-translation"/>
          <w:rFonts w:asciiTheme="majorBidi" w:hAnsiTheme="majorBidi" w:cstheme="majorBidi"/>
          <w:sz w:val="24"/>
          <w:szCs w:val="24"/>
        </w:rPr>
        <w:t xml:space="preserve">There is a slight statistical difference between </w:t>
      </w:r>
      <w:proofErr w:type="spellStart"/>
      <w:r w:rsidRPr="007C5013">
        <w:rPr>
          <w:rStyle w:val="tlid-translation"/>
          <w:rFonts w:asciiTheme="majorBidi" w:hAnsiTheme="majorBidi" w:cstheme="majorBidi"/>
          <w:sz w:val="24"/>
          <w:szCs w:val="24"/>
        </w:rPr>
        <w:t>C</w:t>
      </w:r>
      <w:r w:rsidR="0026751A" w:rsidRPr="007C5013">
        <w:rPr>
          <w:rFonts w:asciiTheme="majorBidi" w:hAnsiTheme="majorBidi" w:cstheme="majorBidi"/>
          <w:sz w:val="24"/>
          <w:szCs w:val="24"/>
        </w:rPr>
        <w:t>o</w:t>
      </w:r>
      <w:r w:rsidRPr="007C5013">
        <w:rPr>
          <w:rStyle w:val="tlid-translation"/>
          <w:rFonts w:asciiTheme="majorBidi" w:hAnsiTheme="majorBidi" w:cstheme="majorBidi"/>
          <w:sz w:val="24"/>
          <w:szCs w:val="24"/>
        </w:rPr>
        <w:t>MFA</w:t>
      </w:r>
      <w:proofErr w:type="spellEnd"/>
      <w:r w:rsidRPr="007C5013">
        <w:rPr>
          <w:rStyle w:val="tlid-translation"/>
          <w:rFonts w:asciiTheme="majorBidi" w:hAnsiTheme="majorBidi" w:cstheme="majorBidi"/>
          <w:sz w:val="24"/>
          <w:szCs w:val="24"/>
        </w:rPr>
        <w:t xml:space="preserve"> and </w:t>
      </w:r>
      <w:proofErr w:type="spellStart"/>
      <w:r w:rsidRPr="007C5013">
        <w:rPr>
          <w:rStyle w:val="tlid-translation"/>
          <w:rFonts w:asciiTheme="majorBidi" w:hAnsiTheme="majorBidi" w:cstheme="majorBidi"/>
          <w:sz w:val="24"/>
          <w:szCs w:val="24"/>
        </w:rPr>
        <w:t>C</w:t>
      </w:r>
      <w:r w:rsidR="0026751A" w:rsidRPr="007C5013">
        <w:rPr>
          <w:rFonts w:asciiTheme="majorBidi" w:hAnsiTheme="majorBidi" w:cstheme="majorBidi"/>
          <w:sz w:val="24"/>
          <w:szCs w:val="24"/>
        </w:rPr>
        <w:t>o</w:t>
      </w:r>
      <w:r w:rsidRPr="007C5013">
        <w:rPr>
          <w:rStyle w:val="tlid-translation"/>
          <w:rFonts w:asciiTheme="majorBidi" w:hAnsiTheme="majorBidi" w:cstheme="majorBidi"/>
          <w:sz w:val="24"/>
          <w:szCs w:val="24"/>
        </w:rPr>
        <w:t>MSIA</w:t>
      </w:r>
      <w:proofErr w:type="spellEnd"/>
      <w:r w:rsidRPr="007C5013">
        <w:rPr>
          <w:rStyle w:val="tlid-translation"/>
          <w:rFonts w:asciiTheme="majorBidi" w:hAnsiTheme="majorBidi" w:cstheme="majorBidi"/>
          <w:sz w:val="24"/>
          <w:szCs w:val="24"/>
        </w:rPr>
        <w:t xml:space="preserve"> models that indicate th</w:t>
      </w:r>
      <w:r w:rsidR="009759BB" w:rsidRPr="007C5013">
        <w:rPr>
          <w:rStyle w:val="tlid-translation"/>
          <w:rFonts w:asciiTheme="majorBidi" w:hAnsiTheme="majorBidi" w:cstheme="majorBidi"/>
          <w:sz w:val="24"/>
          <w:szCs w:val="24"/>
        </w:rPr>
        <w:t>e</w:t>
      </w:r>
      <w:r w:rsidRPr="007C5013">
        <w:rPr>
          <w:rStyle w:val="tlid-translation"/>
          <w:rFonts w:asciiTheme="majorBidi" w:hAnsiTheme="majorBidi" w:cstheme="majorBidi"/>
          <w:sz w:val="24"/>
          <w:szCs w:val="24"/>
        </w:rPr>
        <w:t xml:space="preserve"> five fields contribute almost as much to the relationship.</w:t>
      </w:r>
    </w:p>
    <w:p w:rsidR="00146B21" w:rsidRPr="007C5013" w:rsidRDefault="00146B21" w:rsidP="00EE69EA">
      <w:pPr>
        <w:autoSpaceDE w:val="0"/>
        <w:autoSpaceDN w:val="0"/>
        <w:adjustRightInd w:val="0"/>
        <w:spacing w:after="0" w:line="360" w:lineRule="auto"/>
        <w:ind w:firstLine="567"/>
        <w:jc w:val="highKashida"/>
        <w:rPr>
          <w:rFonts w:asciiTheme="majorBidi" w:hAnsiTheme="majorBidi" w:cstheme="majorBidi"/>
          <w:sz w:val="24"/>
          <w:szCs w:val="24"/>
        </w:rPr>
      </w:pPr>
    </w:p>
    <w:p w:rsidR="00D35061" w:rsidRPr="007C5013" w:rsidRDefault="00D35061" w:rsidP="00EE69EA">
      <w:pPr>
        <w:autoSpaceDE w:val="0"/>
        <w:autoSpaceDN w:val="0"/>
        <w:adjustRightInd w:val="0"/>
        <w:spacing w:after="0" w:line="360" w:lineRule="auto"/>
        <w:rPr>
          <w:rFonts w:asciiTheme="majorBidi" w:hAnsiTheme="majorBidi" w:cstheme="majorBidi"/>
          <w:sz w:val="24"/>
          <w:szCs w:val="24"/>
        </w:rPr>
      </w:pPr>
      <w:proofErr w:type="gramStart"/>
      <w:r w:rsidRPr="007C5013">
        <w:rPr>
          <w:rFonts w:asciiTheme="majorBidi" w:hAnsiTheme="majorBidi" w:cstheme="majorBidi"/>
          <w:b/>
          <w:bCs/>
          <w:sz w:val="24"/>
          <w:szCs w:val="24"/>
        </w:rPr>
        <w:t xml:space="preserve">Table </w:t>
      </w:r>
      <w:r w:rsidR="00CD0CEF" w:rsidRPr="007C5013">
        <w:rPr>
          <w:rFonts w:asciiTheme="majorBidi" w:hAnsiTheme="majorBidi" w:cstheme="majorBidi"/>
          <w:b/>
          <w:bCs/>
          <w:sz w:val="24"/>
          <w:szCs w:val="24"/>
        </w:rPr>
        <w:fldChar w:fldCharType="begin"/>
      </w:r>
      <w:r w:rsidRPr="007C5013">
        <w:rPr>
          <w:rFonts w:asciiTheme="majorBidi" w:hAnsiTheme="majorBidi" w:cstheme="majorBidi"/>
          <w:b/>
          <w:bCs/>
          <w:sz w:val="24"/>
          <w:szCs w:val="24"/>
        </w:rPr>
        <w:instrText xml:space="preserve"> SEQ Tableau \* ARABIC </w:instrText>
      </w:r>
      <w:r w:rsidR="00CD0CEF" w:rsidRPr="007C5013">
        <w:rPr>
          <w:rFonts w:asciiTheme="majorBidi" w:hAnsiTheme="majorBidi" w:cstheme="majorBidi"/>
          <w:b/>
          <w:bCs/>
          <w:sz w:val="24"/>
          <w:szCs w:val="24"/>
        </w:rPr>
        <w:fldChar w:fldCharType="separate"/>
      </w:r>
      <w:r w:rsidR="000F639D" w:rsidRPr="007C5013">
        <w:rPr>
          <w:rFonts w:asciiTheme="majorBidi" w:hAnsiTheme="majorBidi" w:cstheme="majorBidi"/>
          <w:b/>
          <w:bCs/>
          <w:noProof/>
          <w:sz w:val="24"/>
          <w:szCs w:val="24"/>
        </w:rPr>
        <w:t>2</w:t>
      </w:r>
      <w:r w:rsidR="00CD0CEF" w:rsidRPr="007C5013">
        <w:rPr>
          <w:rFonts w:asciiTheme="majorBidi" w:hAnsiTheme="majorBidi" w:cstheme="majorBidi"/>
          <w:b/>
          <w:bCs/>
          <w:sz w:val="24"/>
          <w:szCs w:val="24"/>
        </w:rPr>
        <w:fldChar w:fldCharType="end"/>
      </w:r>
      <w:r w:rsidRPr="007C5013">
        <w:rPr>
          <w:rFonts w:asciiTheme="majorBidi" w:hAnsiTheme="majorBidi" w:cstheme="majorBidi"/>
          <w:b/>
          <w:bCs/>
          <w:sz w:val="24"/>
          <w:szCs w:val="24"/>
        </w:rPr>
        <w:t>.</w:t>
      </w:r>
      <w:proofErr w:type="gramEnd"/>
      <w:r w:rsidR="00885848" w:rsidRPr="007C5013">
        <w:rPr>
          <w:rFonts w:asciiTheme="majorBidi" w:hAnsiTheme="majorBidi" w:cstheme="majorBidi"/>
          <w:b/>
          <w:bCs/>
          <w:sz w:val="24"/>
          <w:szCs w:val="24"/>
        </w:rPr>
        <w:t xml:space="preserve"> </w:t>
      </w:r>
      <w:r w:rsidRPr="007C5013">
        <w:rPr>
          <w:rFonts w:asciiTheme="majorBidi" w:hAnsiTheme="majorBidi" w:cstheme="majorBidi"/>
          <w:sz w:val="24"/>
          <w:szCs w:val="24"/>
        </w:rPr>
        <w:t xml:space="preserve">Experimental and calculated activity (pIC50) for staphylococcus aureus   </w:t>
      </w:r>
      <w:r w:rsidR="002476B4" w:rsidRPr="007C5013">
        <w:rPr>
          <w:rFonts w:asciiTheme="majorBidi" w:hAnsiTheme="majorBidi" w:cstheme="majorBidi"/>
          <w:sz w:val="24"/>
          <w:szCs w:val="24"/>
        </w:rPr>
        <w:t>inhibitors</w:t>
      </w:r>
      <w:r w:rsidRPr="007C5013">
        <w:rPr>
          <w:rFonts w:asciiTheme="majorBidi" w:hAnsiTheme="majorBidi" w:cstheme="majorBidi"/>
          <w:sz w:val="24"/>
          <w:szCs w:val="24"/>
        </w:rPr>
        <w:t xml:space="preserve"> of set</w:t>
      </w:r>
      <w:r w:rsidR="00BB6082">
        <w:rPr>
          <w:rFonts w:asciiTheme="majorBidi" w:hAnsiTheme="majorBidi" w:cstheme="majorBidi"/>
          <w:sz w:val="24"/>
          <w:szCs w:val="24"/>
        </w:rPr>
        <w:t xml:space="preserve"> </w:t>
      </w:r>
      <w:r w:rsidRPr="007C5013">
        <w:rPr>
          <w:rFonts w:asciiTheme="majorBidi" w:hAnsiTheme="majorBidi" w:cstheme="majorBidi"/>
          <w:sz w:val="24"/>
          <w:szCs w:val="24"/>
        </w:rPr>
        <w:t xml:space="preserve">training and test set for the </w:t>
      </w:r>
      <w:proofErr w:type="spellStart"/>
      <w:r w:rsidRPr="007C5013">
        <w:rPr>
          <w:rFonts w:asciiTheme="majorBidi" w:hAnsiTheme="majorBidi" w:cstheme="majorBidi"/>
          <w:sz w:val="24"/>
          <w:szCs w:val="24"/>
        </w:rPr>
        <w:t>CoMFA</w:t>
      </w:r>
      <w:proofErr w:type="spellEnd"/>
      <w:r w:rsidRPr="007C5013">
        <w:rPr>
          <w:rFonts w:asciiTheme="majorBidi" w:hAnsiTheme="majorBidi" w:cstheme="majorBidi"/>
          <w:sz w:val="24"/>
          <w:szCs w:val="24"/>
        </w:rPr>
        <w:t xml:space="preserve"> and </w:t>
      </w:r>
      <w:proofErr w:type="spellStart"/>
      <w:r w:rsidRPr="007C5013">
        <w:rPr>
          <w:rFonts w:asciiTheme="majorBidi" w:hAnsiTheme="majorBidi" w:cstheme="majorBidi"/>
          <w:sz w:val="24"/>
          <w:szCs w:val="24"/>
        </w:rPr>
        <w:t>CoMSIA</w:t>
      </w:r>
      <w:proofErr w:type="spellEnd"/>
      <w:r w:rsidRPr="007C5013">
        <w:rPr>
          <w:rFonts w:asciiTheme="majorBidi" w:hAnsiTheme="majorBidi" w:cstheme="majorBidi"/>
          <w:sz w:val="24"/>
          <w:szCs w:val="24"/>
        </w:rPr>
        <w:t xml:space="preserve"> models.</w:t>
      </w:r>
    </w:p>
    <w:tbl>
      <w:tblPr>
        <w:tblStyle w:val="Ombrageclair1"/>
        <w:tblW w:w="7377" w:type="dxa"/>
        <w:jc w:val="center"/>
        <w:tblLook w:val="04A0" w:firstRow="1" w:lastRow="0" w:firstColumn="1" w:lastColumn="0" w:noHBand="0" w:noVBand="1"/>
      </w:tblPr>
      <w:tblGrid>
        <w:gridCol w:w="1732"/>
        <w:gridCol w:w="1039"/>
        <w:gridCol w:w="1338"/>
        <w:gridCol w:w="976"/>
        <w:gridCol w:w="1316"/>
        <w:gridCol w:w="976"/>
      </w:tblGrid>
      <w:tr w:rsidR="006A04DC" w:rsidRPr="007C5013" w:rsidTr="006A04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2" w:type="dxa"/>
            <w:vMerge w:val="restart"/>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Compounds</w:t>
            </w:r>
          </w:p>
        </w:tc>
        <w:tc>
          <w:tcPr>
            <w:tcW w:w="1039" w:type="dxa"/>
            <w:vMerge w:val="restart"/>
            <w:shd w:val="clear" w:color="auto" w:fill="auto"/>
          </w:tcPr>
          <w:p w:rsidR="006A04DC" w:rsidRPr="007C5013" w:rsidRDefault="006A04DC" w:rsidP="00EE69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pIC50 exp.</w:t>
            </w:r>
            <w:r w:rsidR="00C872B2" w:rsidRPr="007C5013">
              <w:rPr>
                <w:rFonts w:asciiTheme="majorBidi" w:hAnsiTheme="majorBidi" w:cstheme="majorBidi"/>
                <w:sz w:val="24"/>
                <w:szCs w:val="24"/>
                <w:vertAlign w:val="superscript"/>
              </w:rPr>
              <w:t xml:space="preserve"> </w:t>
            </w:r>
            <w:r w:rsidR="00C872B2" w:rsidRPr="007C5013">
              <w:rPr>
                <w:rFonts w:asciiTheme="majorBidi" w:hAnsiTheme="majorBidi" w:cstheme="majorBidi"/>
                <w:b w:val="0"/>
                <w:bCs w:val="0"/>
                <w:sz w:val="24"/>
                <w:szCs w:val="24"/>
                <w:vertAlign w:val="superscript"/>
              </w:rPr>
              <w:t>33</w:t>
            </w:r>
          </w:p>
        </w:tc>
        <w:tc>
          <w:tcPr>
            <w:tcW w:w="4606" w:type="dxa"/>
            <w:gridSpan w:val="4"/>
            <w:shd w:val="clear" w:color="auto" w:fill="auto"/>
          </w:tcPr>
          <w:p w:rsidR="006A04DC" w:rsidRPr="007C5013" w:rsidRDefault="006A04DC" w:rsidP="00EE69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pIC50 pred.</w:t>
            </w:r>
          </w:p>
        </w:tc>
      </w:tr>
      <w:tr w:rsidR="006A04DC" w:rsidRPr="007C5013" w:rsidTr="006A04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2" w:type="dxa"/>
            <w:vMerge/>
            <w:tcBorders>
              <w:bottom w:val="single" w:sz="4" w:space="0" w:color="auto"/>
            </w:tcBorders>
            <w:shd w:val="clear" w:color="auto" w:fill="auto"/>
          </w:tcPr>
          <w:p w:rsidR="006A04DC" w:rsidRPr="007C5013" w:rsidRDefault="006A04DC" w:rsidP="00EE69EA">
            <w:pPr>
              <w:spacing w:line="360" w:lineRule="auto"/>
              <w:rPr>
                <w:rFonts w:asciiTheme="majorBidi" w:hAnsiTheme="majorBidi" w:cstheme="majorBidi"/>
                <w:sz w:val="20"/>
                <w:szCs w:val="20"/>
              </w:rPr>
            </w:pPr>
          </w:p>
        </w:tc>
        <w:tc>
          <w:tcPr>
            <w:tcW w:w="1039" w:type="dxa"/>
            <w:vMerge/>
            <w:tcBorders>
              <w:bottom w:val="single" w:sz="4" w:space="0" w:color="auto"/>
            </w:tcBorders>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338" w:type="dxa"/>
            <w:tcBorders>
              <w:bottom w:val="single" w:sz="4" w:space="0" w:color="auto"/>
            </w:tcBorders>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roofErr w:type="spellStart"/>
            <w:r w:rsidRPr="007C5013">
              <w:rPr>
                <w:rFonts w:asciiTheme="majorBidi" w:hAnsiTheme="majorBidi" w:cstheme="majorBidi"/>
                <w:sz w:val="20"/>
                <w:szCs w:val="20"/>
              </w:rPr>
              <w:t>CoMFA</w:t>
            </w:r>
            <w:proofErr w:type="spellEnd"/>
          </w:p>
        </w:tc>
        <w:tc>
          <w:tcPr>
            <w:tcW w:w="976" w:type="dxa"/>
            <w:tcBorders>
              <w:bottom w:val="single" w:sz="4" w:space="0" w:color="auto"/>
            </w:tcBorders>
            <w:shd w:val="clear" w:color="auto" w:fill="auto"/>
          </w:tcPr>
          <w:p w:rsidR="006A04DC" w:rsidRPr="007C5013" w:rsidRDefault="00802342"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residue</w:t>
            </w:r>
          </w:p>
        </w:tc>
        <w:tc>
          <w:tcPr>
            <w:tcW w:w="1316" w:type="dxa"/>
            <w:tcBorders>
              <w:bottom w:val="single" w:sz="4" w:space="0" w:color="auto"/>
            </w:tcBorders>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roofErr w:type="spellStart"/>
            <w:r w:rsidRPr="007C5013">
              <w:rPr>
                <w:rFonts w:asciiTheme="majorBidi" w:hAnsiTheme="majorBidi" w:cstheme="majorBidi"/>
                <w:sz w:val="20"/>
                <w:szCs w:val="20"/>
              </w:rPr>
              <w:t>CoMSIA</w:t>
            </w:r>
            <w:proofErr w:type="spellEnd"/>
          </w:p>
        </w:tc>
        <w:tc>
          <w:tcPr>
            <w:tcW w:w="976" w:type="dxa"/>
            <w:tcBorders>
              <w:bottom w:val="single" w:sz="4" w:space="0" w:color="auto"/>
            </w:tcBorders>
            <w:shd w:val="clear" w:color="auto" w:fill="auto"/>
          </w:tcPr>
          <w:p w:rsidR="006A04DC" w:rsidRPr="007C5013" w:rsidRDefault="00802342"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residue</w:t>
            </w:r>
          </w:p>
        </w:tc>
      </w:tr>
      <w:tr w:rsidR="006A04DC" w:rsidRPr="007C5013" w:rsidTr="006A04DC">
        <w:trPr>
          <w:jc w:val="center"/>
        </w:trPr>
        <w:tc>
          <w:tcPr>
            <w:cnfStyle w:val="001000000000" w:firstRow="0" w:lastRow="0" w:firstColumn="1" w:lastColumn="0" w:oddVBand="0" w:evenVBand="0" w:oddHBand="0" w:evenHBand="0" w:firstRowFirstColumn="0" w:firstRowLastColumn="0" w:lastRowFirstColumn="0" w:lastRowLastColumn="0"/>
            <w:tcW w:w="1732" w:type="dxa"/>
            <w:tcBorders>
              <w:top w:val="single" w:sz="4" w:space="0" w:color="auto"/>
            </w:tcBorders>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1</w:t>
            </w:r>
          </w:p>
        </w:tc>
        <w:tc>
          <w:tcPr>
            <w:tcW w:w="1039" w:type="dxa"/>
            <w:tcBorders>
              <w:top w:val="single" w:sz="4" w:space="0" w:color="auto"/>
            </w:tcBorders>
            <w:shd w:val="clear" w:color="auto" w:fill="auto"/>
          </w:tcPr>
          <w:p w:rsidR="006A04DC" w:rsidRPr="007C5013" w:rsidRDefault="006A04DC"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3,290</w:t>
            </w:r>
          </w:p>
        </w:tc>
        <w:tc>
          <w:tcPr>
            <w:tcW w:w="1338" w:type="dxa"/>
            <w:tcBorders>
              <w:top w:val="single" w:sz="4" w:space="0" w:color="auto"/>
            </w:tcBorders>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3,255</w:t>
            </w:r>
          </w:p>
        </w:tc>
        <w:tc>
          <w:tcPr>
            <w:tcW w:w="976" w:type="dxa"/>
            <w:tcBorders>
              <w:top w:val="single" w:sz="4" w:space="0" w:color="auto"/>
            </w:tcBorders>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7C5013">
              <w:rPr>
                <w:rFonts w:asciiTheme="majorBidi" w:hAnsiTheme="majorBidi" w:cstheme="majorBidi"/>
                <w:color w:val="000000"/>
                <w:sz w:val="20"/>
                <w:szCs w:val="20"/>
              </w:rPr>
              <w:t>0,035</w:t>
            </w:r>
          </w:p>
        </w:tc>
        <w:tc>
          <w:tcPr>
            <w:tcW w:w="1316" w:type="dxa"/>
            <w:tcBorders>
              <w:top w:val="single" w:sz="4" w:space="0" w:color="auto"/>
            </w:tcBorders>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3,272</w:t>
            </w:r>
          </w:p>
        </w:tc>
        <w:tc>
          <w:tcPr>
            <w:tcW w:w="976" w:type="dxa"/>
            <w:tcBorders>
              <w:top w:val="single" w:sz="4" w:space="0" w:color="auto"/>
            </w:tcBorders>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7C5013">
              <w:rPr>
                <w:rFonts w:asciiTheme="majorBidi" w:hAnsiTheme="majorBidi" w:cstheme="majorBidi"/>
                <w:color w:val="000000"/>
                <w:sz w:val="20"/>
                <w:szCs w:val="20"/>
              </w:rPr>
              <w:t>0,018</w:t>
            </w:r>
          </w:p>
        </w:tc>
      </w:tr>
      <w:tr w:rsidR="006A04DC" w:rsidRPr="007C5013" w:rsidTr="006A04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2</w:t>
            </w:r>
          </w:p>
        </w:tc>
        <w:tc>
          <w:tcPr>
            <w:tcW w:w="1039" w:type="dxa"/>
            <w:shd w:val="clear" w:color="auto" w:fill="auto"/>
          </w:tcPr>
          <w:p w:rsidR="006A04DC" w:rsidRPr="007C5013" w:rsidRDefault="006A04DC"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3,590</w:t>
            </w:r>
          </w:p>
        </w:tc>
        <w:tc>
          <w:tcPr>
            <w:tcW w:w="1338"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3,420</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7C5013">
              <w:rPr>
                <w:rFonts w:asciiTheme="majorBidi" w:hAnsiTheme="majorBidi" w:cstheme="majorBidi"/>
                <w:color w:val="000000"/>
                <w:sz w:val="20"/>
                <w:szCs w:val="20"/>
              </w:rPr>
              <w:t>0,170</w:t>
            </w:r>
          </w:p>
        </w:tc>
        <w:tc>
          <w:tcPr>
            <w:tcW w:w="131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3,451</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7C5013">
              <w:rPr>
                <w:rFonts w:asciiTheme="majorBidi" w:hAnsiTheme="majorBidi" w:cstheme="majorBidi"/>
                <w:color w:val="000000"/>
                <w:sz w:val="20"/>
                <w:szCs w:val="20"/>
              </w:rPr>
              <w:t>0,139</w:t>
            </w:r>
          </w:p>
        </w:tc>
      </w:tr>
      <w:tr w:rsidR="006A04DC" w:rsidRPr="007C5013" w:rsidTr="006A04DC">
        <w:trPr>
          <w:trHeight w:val="191"/>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3</w:t>
            </w:r>
          </w:p>
        </w:tc>
        <w:tc>
          <w:tcPr>
            <w:tcW w:w="1039" w:type="dxa"/>
            <w:shd w:val="clear" w:color="auto" w:fill="auto"/>
          </w:tcPr>
          <w:p w:rsidR="006A04DC" w:rsidRPr="007C5013" w:rsidRDefault="006A04DC"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4.000</w:t>
            </w:r>
          </w:p>
        </w:tc>
        <w:tc>
          <w:tcPr>
            <w:tcW w:w="1338"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4,080</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-0,080</w:t>
            </w:r>
          </w:p>
        </w:tc>
        <w:tc>
          <w:tcPr>
            <w:tcW w:w="131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4,131</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-0,131</w:t>
            </w:r>
          </w:p>
        </w:tc>
      </w:tr>
      <w:tr w:rsidR="006A04DC" w:rsidRPr="007C5013" w:rsidTr="006A04D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4</w:t>
            </w:r>
          </w:p>
        </w:tc>
        <w:tc>
          <w:tcPr>
            <w:tcW w:w="1039" w:type="dxa"/>
            <w:shd w:val="clear" w:color="auto" w:fill="auto"/>
          </w:tcPr>
          <w:p w:rsidR="006A04DC" w:rsidRPr="007C5013" w:rsidRDefault="006A04DC"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4.000</w:t>
            </w:r>
          </w:p>
        </w:tc>
        <w:tc>
          <w:tcPr>
            <w:tcW w:w="1338"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4,090</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-0,090</w:t>
            </w:r>
          </w:p>
        </w:tc>
        <w:tc>
          <w:tcPr>
            <w:tcW w:w="131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4,033</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-0,033</w:t>
            </w:r>
          </w:p>
        </w:tc>
      </w:tr>
      <w:tr w:rsidR="006A04DC" w:rsidRPr="007C5013" w:rsidTr="006A04DC">
        <w:trPr>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5</w:t>
            </w:r>
          </w:p>
        </w:tc>
        <w:tc>
          <w:tcPr>
            <w:tcW w:w="1039" w:type="dxa"/>
            <w:shd w:val="clear" w:color="auto" w:fill="auto"/>
          </w:tcPr>
          <w:p w:rsidR="006A04DC" w:rsidRPr="007C5013" w:rsidRDefault="006A04DC"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4,220</w:t>
            </w:r>
          </w:p>
        </w:tc>
        <w:tc>
          <w:tcPr>
            <w:tcW w:w="1338"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4,420</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-0,200</w:t>
            </w:r>
          </w:p>
        </w:tc>
        <w:tc>
          <w:tcPr>
            <w:tcW w:w="131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4,240</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-0,020</w:t>
            </w:r>
          </w:p>
        </w:tc>
      </w:tr>
      <w:tr w:rsidR="006A04DC" w:rsidRPr="007C5013" w:rsidTr="006A04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6</w:t>
            </w:r>
          </w:p>
        </w:tc>
        <w:tc>
          <w:tcPr>
            <w:tcW w:w="1039" w:type="dxa"/>
            <w:shd w:val="clear" w:color="auto" w:fill="auto"/>
          </w:tcPr>
          <w:p w:rsidR="006A04DC" w:rsidRPr="007C5013" w:rsidRDefault="006A04DC"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5.000</w:t>
            </w:r>
          </w:p>
        </w:tc>
        <w:tc>
          <w:tcPr>
            <w:tcW w:w="1338"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5,020</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-0,020</w:t>
            </w:r>
          </w:p>
        </w:tc>
        <w:tc>
          <w:tcPr>
            <w:tcW w:w="131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5,018</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-0,018</w:t>
            </w:r>
          </w:p>
        </w:tc>
      </w:tr>
      <w:tr w:rsidR="006A04DC" w:rsidRPr="007C5013" w:rsidTr="006A04DC">
        <w:trPr>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7</w:t>
            </w:r>
          </w:p>
        </w:tc>
        <w:tc>
          <w:tcPr>
            <w:tcW w:w="1039" w:type="dxa"/>
            <w:shd w:val="clear" w:color="auto" w:fill="auto"/>
          </w:tcPr>
          <w:p w:rsidR="006A04DC" w:rsidRPr="007C5013" w:rsidRDefault="006A04DC"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3,890</w:t>
            </w:r>
          </w:p>
        </w:tc>
        <w:tc>
          <w:tcPr>
            <w:tcW w:w="1338"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3,733</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0,157</w:t>
            </w:r>
          </w:p>
        </w:tc>
        <w:tc>
          <w:tcPr>
            <w:tcW w:w="131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3,725</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0,165</w:t>
            </w:r>
          </w:p>
        </w:tc>
      </w:tr>
      <w:tr w:rsidR="006A04DC" w:rsidRPr="007C5013" w:rsidTr="006A04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8</w:t>
            </w:r>
          </w:p>
        </w:tc>
        <w:tc>
          <w:tcPr>
            <w:tcW w:w="1039" w:type="dxa"/>
            <w:shd w:val="clear" w:color="auto" w:fill="auto"/>
          </w:tcPr>
          <w:p w:rsidR="006A04DC" w:rsidRPr="007C5013" w:rsidRDefault="006A04DC"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3,890</w:t>
            </w:r>
          </w:p>
        </w:tc>
        <w:tc>
          <w:tcPr>
            <w:tcW w:w="1338"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3,771</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0,119</w:t>
            </w:r>
          </w:p>
        </w:tc>
        <w:tc>
          <w:tcPr>
            <w:tcW w:w="131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3,862</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0,028</w:t>
            </w:r>
          </w:p>
        </w:tc>
      </w:tr>
      <w:tr w:rsidR="006A04DC" w:rsidRPr="007C5013" w:rsidTr="006A04DC">
        <w:trPr>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9</w:t>
            </w:r>
          </w:p>
        </w:tc>
        <w:tc>
          <w:tcPr>
            <w:tcW w:w="1039" w:type="dxa"/>
            <w:shd w:val="clear" w:color="auto" w:fill="auto"/>
          </w:tcPr>
          <w:p w:rsidR="006A04DC" w:rsidRPr="007C5013" w:rsidRDefault="006A04DC"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4.000</w:t>
            </w:r>
          </w:p>
        </w:tc>
        <w:tc>
          <w:tcPr>
            <w:tcW w:w="1338"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4,065</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-0,065</w:t>
            </w:r>
          </w:p>
        </w:tc>
        <w:tc>
          <w:tcPr>
            <w:tcW w:w="131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4,012</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-0,012</w:t>
            </w:r>
          </w:p>
        </w:tc>
      </w:tr>
      <w:tr w:rsidR="006A04DC" w:rsidRPr="007C5013" w:rsidTr="006A04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10</w:t>
            </w:r>
          </w:p>
        </w:tc>
        <w:tc>
          <w:tcPr>
            <w:tcW w:w="1039" w:type="dxa"/>
            <w:shd w:val="clear" w:color="auto" w:fill="auto"/>
          </w:tcPr>
          <w:p w:rsidR="006A04DC" w:rsidRPr="007C5013" w:rsidRDefault="006A04DC"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4.000</w:t>
            </w:r>
          </w:p>
        </w:tc>
        <w:tc>
          <w:tcPr>
            <w:tcW w:w="1338"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4,035</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-0,035</w:t>
            </w:r>
          </w:p>
        </w:tc>
        <w:tc>
          <w:tcPr>
            <w:tcW w:w="131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4,005</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-0,005</w:t>
            </w:r>
          </w:p>
        </w:tc>
      </w:tr>
      <w:tr w:rsidR="006A04DC" w:rsidRPr="007C5013" w:rsidTr="006A04DC">
        <w:trPr>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11</w:t>
            </w:r>
          </w:p>
        </w:tc>
        <w:tc>
          <w:tcPr>
            <w:tcW w:w="1039" w:type="dxa"/>
            <w:shd w:val="clear" w:color="auto" w:fill="auto"/>
          </w:tcPr>
          <w:p w:rsidR="006A04DC" w:rsidRPr="007C5013" w:rsidRDefault="006A04DC"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4.000</w:t>
            </w:r>
          </w:p>
        </w:tc>
        <w:tc>
          <w:tcPr>
            <w:tcW w:w="1338"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4,014</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-0,014</w:t>
            </w:r>
          </w:p>
        </w:tc>
        <w:tc>
          <w:tcPr>
            <w:tcW w:w="131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4,029</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-0,029</w:t>
            </w:r>
          </w:p>
        </w:tc>
      </w:tr>
      <w:tr w:rsidR="006A04DC" w:rsidRPr="007C5013" w:rsidTr="006A04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12</w:t>
            </w:r>
          </w:p>
        </w:tc>
        <w:tc>
          <w:tcPr>
            <w:tcW w:w="1039" w:type="dxa"/>
            <w:shd w:val="clear" w:color="auto" w:fill="auto"/>
          </w:tcPr>
          <w:p w:rsidR="006A04DC" w:rsidRPr="007C5013" w:rsidRDefault="006A04DC"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5.000</w:t>
            </w:r>
          </w:p>
        </w:tc>
        <w:tc>
          <w:tcPr>
            <w:tcW w:w="1338"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4,715</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0,285</w:t>
            </w:r>
          </w:p>
        </w:tc>
        <w:tc>
          <w:tcPr>
            <w:tcW w:w="131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4,801</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0,199</w:t>
            </w:r>
          </w:p>
        </w:tc>
      </w:tr>
      <w:tr w:rsidR="006A04DC" w:rsidRPr="007C5013" w:rsidTr="006A04DC">
        <w:trPr>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13</w:t>
            </w:r>
          </w:p>
        </w:tc>
        <w:tc>
          <w:tcPr>
            <w:tcW w:w="1039" w:type="dxa"/>
            <w:shd w:val="clear" w:color="auto" w:fill="auto"/>
          </w:tcPr>
          <w:p w:rsidR="006A04DC" w:rsidRPr="007C5013" w:rsidRDefault="006A04DC"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5.000</w:t>
            </w:r>
          </w:p>
        </w:tc>
        <w:tc>
          <w:tcPr>
            <w:tcW w:w="1338"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5,107</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-0,107</w:t>
            </w:r>
          </w:p>
        </w:tc>
        <w:tc>
          <w:tcPr>
            <w:tcW w:w="131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5,125</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-0,125</w:t>
            </w:r>
          </w:p>
        </w:tc>
      </w:tr>
      <w:tr w:rsidR="006A04DC" w:rsidRPr="007C5013" w:rsidTr="006A04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14</w:t>
            </w:r>
          </w:p>
        </w:tc>
        <w:tc>
          <w:tcPr>
            <w:tcW w:w="1039" w:type="dxa"/>
            <w:shd w:val="clear" w:color="auto" w:fill="auto"/>
          </w:tcPr>
          <w:p w:rsidR="006A04DC" w:rsidRPr="007C5013" w:rsidRDefault="006A04DC"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4,190</w:t>
            </w:r>
          </w:p>
        </w:tc>
        <w:tc>
          <w:tcPr>
            <w:tcW w:w="1338"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4,160</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0,030</w:t>
            </w:r>
          </w:p>
        </w:tc>
        <w:tc>
          <w:tcPr>
            <w:tcW w:w="131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4,176</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0,014</w:t>
            </w:r>
          </w:p>
        </w:tc>
      </w:tr>
      <w:tr w:rsidR="006A04DC" w:rsidRPr="007C5013" w:rsidTr="006A04DC">
        <w:trPr>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15</w:t>
            </w:r>
          </w:p>
        </w:tc>
        <w:tc>
          <w:tcPr>
            <w:tcW w:w="1039" w:type="dxa"/>
            <w:shd w:val="clear" w:color="auto" w:fill="auto"/>
          </w:tcPr>
          <w:p w:rsidR="006A04DC" w:rsidRPr="007C5013" w:rsidRDefault="006A04DC"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4,490</w:t>
            </w:r>
          </w:p>
        </w:tc>
        <w:tc>
          <w:tcPr>
            <w:tcW w:w="1338"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4,302</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0,188</w:t>
            </w:r>
          </w:p>
        </w:tc>
        <w:tc>
          <w:tcPr>
            <w:tcW w:w="131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4,373</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0,117</w:t>
            </w:r>
          </w:p>
        </w:tc>
      </w:tr>
      <w:tr w:rsidR="006A04DC" w:rsidRPr="007C5013" w:rsidTr="006A04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16</w:t>
            </w:r>
          </w:p>
        </w:tc>
        <w:tc>
          <w:tcPr>
            <w:tcW w:w="1039" w:type="dxa"/>
            <w:shd w:val="clear" w:color="auto" w:fill="auto"/>
          </w:tcPr>
          <w:p w:rsidR="006A04DC" w:rsidRPr="007C5013" w:rsidRDefault="006A04DC"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4,490</w:t>
            </w:r>
          </w:p>
        </w:tc>
        <w:tc>
          <w:tcPr>
            <w:tcW w:w="1338"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4,242</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0,248</w:t>
            </w:r>
          </w:p>
        </w:tc>
        <w:tc>
          <w:tcPr>
            <w:tcW w:w="131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4,337</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0,153</w:t>
            </w:r>
          </w:p>
        </w:tc>
      </w:tr>
      <w:tr w:rsidR="006A04DC" w:rsidRPr="007C5013" w:rsidTr="006A04DC">
        <w:trPr>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lastRenderedPageBreak/>
              <w:t>17</w:t>
            </w:r>
          </w:p>
        </w:tc>
        <w:tc>
          <w:tcPr>
            <w:tcW w:w="1039" w:type="dxa"/>
            <w:shd w:val="clear" w:color="auto" w:fill="auto"/>
          </w:tcPr>
          <w:p w:rsidR="006A04DC" w:rsidRPr="007C5013" w:rsidRDefault="006A04DC"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4,490</w:t>
            </w:r>
          </w:p>
        </w:tc>
        <w:tc>
          <w:tcPr>
            <w:tcW w:w="1338"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4,493</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-0,003</w:t>
            </w:r>
          </w:p>
        </w:tc>
        <w:tc>
          <w:tcPr>
            <w:tcW w:w="131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4,530</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-0,040</w:t>
            </w:r>
          </w:p>
        </w:tc>
      </w:tr>
      <w:tr w:rsidR="006A04DC" w:rsidRPr="007C5013" w:rsidTr="006A04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18</w:t>
            </w:r>
          </w:p>
        </w:tc>
        <w:tc>
          <w:tcPr>
            <w:tcW w:w="1039" w:type="dxa"/>
            <w:shd w:val="clear" w:color="auto" w:fill="auto"/>
          </w:tcPr>
          <w:p w:rsidR="006A04DC" w:rsidRPr="007C5013" w:rsidRDefault="006A04DC"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3,290</w:t>
            </w:r>
          </w:p>
        </w:tc>
        <w:tc>
          <w:tcPr>
            <w:tcW w:w="1338"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3,224</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0,066</w:t>
            </w:r>
          </w:p>
        </w:tc>
        <w:tc>
          <w:tcPr>
            <w:tcW w:w="131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3,390</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-0,100</w:t>
            </w:r>
          </w:p>
        </w:tc>
      </w:tr>
      <w:tr w:rsidR="006A04DC" w:rsidRPr="007C5013" w:rsidTr="006A04DC">
        <w:trPr>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19</w:t>
            </w:r>
          </w:p>
        </w:tc>
        <w:tc>
          <w:tcPr>
            <w:tcW w:w="1039" w:type="dxa"/>
            <w:shd w:val="clear" w:color="auto" w:fill="auto"/>
          </w:tcPr>
          <w:p w:rsidR="006A04DC" w:rsidRPr="007C5013" w:rsidRDefault="006A04DC"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3,590</w:t>
            </w:r>
          </w:p>
        </w:tc>
        <w:tc>
          <w:tcPr>
            <w:tcW w:w="1338"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3,515</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0,075</w:t>
            </w:r>
          </w:p>
        </w:tc>
        <w:tc>
          <w:tcPr>
            <w:tcW w:w="131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3,584</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0,006</w:t>
            </w:r>
          </w:p>
        </w:tc>
      </w:tr>
      <w:tr w:rsidR="006A04DC" w:rsidRPr="007C5013" w:rsidTr="006A04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20</w:t>
            </w:r>
          </w:p>
        </w:tc>
        <w:tc>
          <w:tcPr>
            <w:tcW w:w="1039" w:type="dxa"/>
            <w:shd w:val="clear" w:color="auto" w:fill="auto"/>
          </w:tcPr>
          <w:p w:rsidR="006A04DC" w:rsidRPr="007C5013" w:rsidRDefault="006A04DC"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3,590</w:t>
            </w:r>
          </w:p>
        </w:tc>
        <w:tc>
          <w:tcPr>
            <w:tcW w:w="1338"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3,459</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0,131</w:t>
            </w:r>
          </w:p>
        </w:tc>
        <w:tc>
          <w:tcPr>
            <w:tcW w:w="131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3,608</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-0,018</w:t>
            </w:r>
          </w:p>
        </w:tc>
      </w:tr>
      <w:tr w:rsidR="006A04DC" w:rsidRPr="007C5013" w:rsidTr="006A04DC">
        <w:trPr>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21 T</w:t>
            </w:r>
          </w:p>
        </w:tc>
        <w:tc>
          <w:tcPr>
            <w:tcW w:w="1039" w:type="dxa"/>
            <w:shd w:val="clear" w:color="auto" w:fill="auto"/>
          </w:tcPr>
          <w:p w:rsidR="006A04DC" w:rsidRPr="007C5013" w:rsidRDefault="006A04DC"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3,590</w:t>
            </w:r>
          </w:p>
        </w:tc>
        <w:tc>
          <w:tcPr>
            <w:tcW w:w="1338"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3,532</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0,058</w:t>
            </w:r>
          </w:p>
        </w:tc>
        <w:tc>
          <w:tcPr>
            <w:tcW w:w="131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3,755</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-0,165</w:t>
            </w:r>
          </w:p>
        </w:tc>
      </w:tr>
      <w:tr w:rsidR="006A04DC" w:rsidRPr="007C5013" w:rsidTr="006A04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22 T</w:t>
            </w:r>
          </w:p>
        </w:tc>
        <w:tc>
          <w:tcPr>
            <w:tcW w:w="1039" w:type="dxa"/>
            <w:shd w:val="clear" w:color="auto" w:fill="auto"/>
          </w:tcPr>
          <w:p w:rsidR="006A04DC" w:rsidRPr="007C5013" w:rsidRDefault="006A04DC"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4,190</w:t>
            </w:r>
          </w:p>
        </w:tc>
        <w:tc>
          <w:tcPr>
            <w:tcW w:w="1338"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3,964</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0,226</w:t>
            </w:r>
          </w:p>
        </w:tc>
        <w:tc>
          <w:tcPr>
            <w:tcW w:w="131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4,079</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0,111</w:t>
            </w:r>
          </w:p>
        </w:tc>
      </w:tr>
      <w:tr w:rsidR="006A04DC" w:rsidRPr="007C5013" w:rsidTr="006A04DC">
        <w:trPr>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23 T</w:t>
            </w:r>
          </w:p>
        </w:tc>
        <w:tc>
          <w:tcPr>
            <w:tcW w:w="1039" w:type="dxa"/>
            <w:shd w:val="clear" w:color="auto" w:fill="auto"/>
          </w:tcPr>
          <w:p w:rsidR="006A04DC" w:rsidRPr="007C5013" w:rsidRDefault="006A04DC"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3,890</w:t>
            </w:r>
          </w:p>
        </w:tc>
        <w:tc>
          <w:tcPr>
            <w:tcW w:w="1338"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3,685</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0,205</w:t>
            </w:r>
          </w:p>
        </w:tc>
        <w:tc>
          <w:tcPr>
            <w:tcW w:w="131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3,772</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0,118</w:t>
            </w:r>
          </w:p>
        </w:tc>
      </w:tr>
      <w:tr w:rsidR="006A04DC" w:rsidRPr="007C5013" w:rsidTr="006A04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24 T</w:t>
            </w:r>
          </w:p>
        </w:tc>
        <w:tc>
          <w:tcPr>
            <w:tcW w:w="1039" w:type="dxa"/>
            <w:shd w:val="clear" w:color="auto" w:fill="auto"/>
          </w:tcPr>
          <w:p w:rsidR="006A04DC" w:rsidRPr="007C5013" w:rsidRDefault="006A04DC"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4,220</w:t>
            </w:r>
          </w:p>
        </w:tc>
        <w:tc>
          <w:tcPr>
            <w:tcW w:w="1338"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4,331</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-0,111</w:t>
            </w:r>
          </w:p>
        </w:tc>
        <w:tc>
          <w:tcPr>
            <w:tcW w:w="131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4,345</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-0,125</w:t>
            </w:r>
          </w:p>
        </w:tc>
      </w:tr>
      <w:tr w:rsidR="006A04DC" w:rsidRPr="007C5013" w:rsidTr="006A04DC">
        <w:trPr>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25 T</w:t>
            </w:r>
          </w:p>
        </w:tc>
        <w:tc>
          <w:tcPr>
            <w:tcW w:w="1039" w:type="dxa"/>
            <w:shd w:val="clear" w:color="auto" w:fill="auto"/>
          </w:tcPr>
          <w:p w:rsidR="006A04DC" w:rsidRPr="007C5013" w:rsidRDefault="006A04DC"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4,090</w:t>
            </w:r>
          </w:p>
        </w:tc>
        <w:tc>
          <w:tcPr>
            <w:tcW w:w="1338"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4,320</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7C5013">
              <w:rPr>
                <w:rFonts w:asciiTheme="majorBidi" w:hAnsiTheme="majorBidi" w:cstheme="majorBidi"/>
                <w:color w:val="000000"/>
                <w:sz w:val="20"/>
                <w:szCs w:val="20"/>
              </w:rPr>
              <w:t>-0,230</w:t>
            </w:r>
          </w:p>
        </w:tc>
        <w:tc>
          <w:tcPr>
            <w:tcW w:w="131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4,320</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7C5013">
              <w:rPr>
                <w:rFonts w:asciiTheme="majorBidi" w:hAnsiTheme="majorBidi" w:cstheme="majorBidi"/>
                <w:color w:val="000000"/>
                <w:sz w:val="20"/>
                <w:szCs w:val="20"/>
              </w:rPr>
              <w:t>-0,230</w:t>
            </w:r>
          </w:p>
        </w:tc>
      </w:tr>
      <w:tr w:rsidR="006A04DC" w:rsidRPr="007C5013" w:rsidTr="006A04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26 T</w:t>
            </w:r>
          </w:p>
        </w:tc>
        <w:tc>
          <w:tcPr>
            <w:tcW w:w="1039" w:type="dxa"/>
            <w:shd w:val="clear" w:color="auto" w:fill="auto"/>
          </w:tcPr>
          <w:p w:rsidR="006A04DC" w:rsidRPr="007C5013" w:rsidRDefault="006A04DC"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5.000</w:t>
            </w:r>
          </w:p>
        </w:tc>
        <w:tc>
          <w:tcPr>
            <w:tcW w:w="1338"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4.884</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7C5013">
              <w:rPr>
                <w:rFonts w:asciiTheme="majorBidi" w:hAnsiTheme="majorBidi" w:cstheme="majorBidi"/>
                <w:color w:val="000000"/>
                <w:sz w:val="20"/>
                <w:szCs w:val="20"/>
              </w:rPr>
              <w:t>-0,156</w:t>
            </w:r>
          </w:p>
        </w:tc>
        <w:tc>
          <w:tcPr>
            <w:tcW w:w="131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4,666</w:t>
            </w:r>
          </w:p>
        </w:tc>
        <w:tc>
          <w:tcPr>
            <w:tcW w:w="976" w:type="dxa"/>
            <w:shd w:val="clear" w:color="auto" w:fill="auto"/>
          </w:tcPr>
          <w:p w:rsidR="006A04DC" w:rsidRPr="007C5013" w:rsidRDefault="006A04DC"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7C5013">
              <w:rPr>
                <w:rFonts w:asciiTheme="majorBidi" w:hAnsiTheme="majorBidi" w:cstheme="majorBidi"/>
                <w:color w:val="000000"/>
                <w:sz w:val="20"/>
                <w:szCs w:val="20"/>
              </w:rPr>
              <w:t>0,178</w:t>
            </w:r>
          </w:p>
        </w:tc>
      </w:tr>
      <w:tr w:rsidR="006A04DC" w:rsidRPr="007C5013" w:rsidTr="006A04DC">
        <w:trPr>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rsidR="006A04DC" w:rsidRPr="007C5013" w:rsidRDefault="006A04DC"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27T</w:t>
            </w:r>
          </w:p>
        </w:tc>
        <w:tc>
          <w:tcPr>
            <w:tcW w:w="1039" w:type="dxa"/>
            <w:shd w:val="clear" w:color="auto" w:fill="auto"/>
          </w:tcPr>
          <w:p w:rsidR="006A04DC" w:rsidRPr="007C5013" w:rsidRDefault="006A04DC"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3,890</w:t>
            </w:r>
          </w:p>
        </w:tc>
        <w:tc>
          <w:tcPr>
            <w:tcW w:w="1338"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3,517</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7C5013">
              <w:rPr>
                <w:rFonts w:asciiTheme="majorBidi" w:hAnsiTheme="majorBidi" w:cstheme="majorBidi"/>
                <w:color w:val="000000"/>
                <w:sz w:val="20"/>
                <w:szCs w:val="20"/>
              </w:rPr>
              <w:t>0,373</w:t>
            </w:r>
          </w:p>
        </w:tc>
        <w:tc>
          <w:tcPr>
            <w:tcW w:w="131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3,751</w:t>
            </w:r>
          </w:p>
        </w:tc>
        <w:tc>
          <w:tcPr>
            <w:tcW w:w="976" w:type="dxa"/>
            <w:shd w:val="clear" w:color="auto" w:fill="auto"/>
          </w:tcPr>
          <w:p w:rsidR="006A04DC" w:rsidRPr="007C5013" w:rsidRDefault="006A04DC"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7C5013">
              <w:rPr>
                <w:rFonts w:asciiTheme="majorBidi" w:hAnsiTheme="majorBidi" w:cstheme="majorBidi"/>
                <w:color w:val="000000"/>
                <w:sz w:val="20"/>
                <w:szCs w:val="20"/>
              </w:rPr>
              <w:t>0,139</w:t>
            </w:r>
          </w:p>
        </w:tc>
      </w:tr>
    </w:tbl>
    <w:tbl>
      <w:tblPr>
        <w:tblStyle w:val="TableGrid"/>
        <w:tblW w:w="96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9"/>
        <w:gridCol w:w="222"/>
      </w:tblGrid>
      <w:tr w:rsidR="00AF5EB2" w:rsidRPr="007C5013" w:rsidTr="00CE29FF">
        <w:trPr>
          <w:trHeight w:val="3680"/>
          <w:jc w:val="center"/>
        </w:trPr>
        <w:tc>
          <w:tcPr>
            <w:tcW w:w="4745" w:type="dxa"/>
          </w:tcPr>
          <w:tbl>
            <w:tblPr>
              <w:tblStyle w:val="TableGrid"/>
              <w:tblW w:w="99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5"/>
              <w:gridCol w:w="5018"/>
            </w:tblGrid>
            <w:tr w:rsidR="00146B21" w:rsidRPr="007C5013" w:rsidTr="00D47435">
              <w:trPr>
                <w:trHeight w:val="3475"/>
                <w:jc w:val="center"/>
              </w:trPr>
              <w:tc>
                <w:tcPr>
                  <w:tcW w:w="4895" w:type="dxa"/>
                </w:tcPr>
                <w:p w:rsidR="00146B21" w:rsidRPr="007C5013" w:rsidRDefault="00146B21" w:rsidP="00EE69EA">
                  <w:pPr>
                    <w:autoSpaceDE w:val="0"/>
                    <w:autoSpaceDN w:val="0"/>
                    <w:adjustRightInd w:val="0"/>
                    <w:spacing w:line="360" w:lineRule="auto"/>
                    <w:jc w:val="center"/>
                    <w:rPr>
                      <w:rFonts w:asciiTheme="majorBidi" w:hAnsiTheme="majorBidi" w:cstheme="majorBidi"/>
                      <w:sz w:val="24"/>
                      <w:szCs w:val="24"/>
                    </w:rPr>
                  </w:pPr>
                  <w:r w:rsidRPr="007C5013">
                    <w:rPr>
                      <w:rFonts w:asciiTheme="majorBidi" w:eastAsiaTheme="minorHAnsi" w:hAnsiTheme="majorBidi" w:cstheme="majorBidi"/>
                      <w:lang w:eastAsia="en-US"/>
                    </w:rPr>
                    <w:object w:dxaOrig="3915" w:dyaOrig="3750">
                      <v:shape id="_x0000_i1053" type="#_x0000_t75" style="width:230.95pt;height:210.4pt" o:ole="">
                        <v:imagedata r:id="rId67" o:title=""/>
                      </v:shape>
                      <o:OLEObject Type="Embed" ProgID="PBrush" ShapeID="_x0000_i1053" DrawAspect="Content" ObjectID="_1646108835" r:id="rId68"/>
                    </w:object>
                  </w:r>
                </w:p>
              </w:tc>
              <w:tc>
                <w:tcPr>
                  <w:tcW w:w="5018" w:type="dxa"/>
                </w:tcPr>
                <w:p w:rsidR="00146B21" w:rsidRPr="007C5013" w:rsidRDefault="00146B21" w:rsidP="00EE69EA">
                  <w:pPr>
                    <w:keepNext/>
                    <w:autoSpaceDE w:val="0"/>
                    <w:autoSpaceDN w:val="0"/>
                    <w:adjustRightInd w:val="0"/>
                    <w:spacing w:line="360" w:lineRule="auto"/>
                    <w:jc w:val="center"/>
                    <w:rPr>
                      <w:rFonts w:asciiTheme="majorBidi" w:hAnsiTheme="majorBidi" w:cstheme="majorBidi"/>
                      <w:sz w:val="24"/>
                      <w:szCs w:val="24"/>
                    </w:rPr>
                  </w:pPr>
                  <w:r w:rsidRPr="007C5013">
                    <w:rPr>
                      <w:rFonts w:asciiTheme="majorBidi" w:eastAsiaTheme="minorHAnsi" w:hAnsiTheme="majorBidi" w:cstheme="majorBidi"/>
                      <w:lang w:eastAsia="en-US"/>
                    </w:rPr>
                    <w:object w:dxaOrig="4005" w:dyaOrig="3525">
                      <v:shape id="_x0000_i1054" type="#_x0000_t75" style="width:237.05pt;height:208.5pt" o:ole="">
                        <v:imagedata r:id="rId69" o:title=""/>
                      </v:shape>
                      <o:OLEObject Type="Embed" ProgID="PBrush" ShapeID="_x0000_i1054" DrawAspect="Content" ObjectID="_1646108836" r:id="rId70"/>
                    </w:object>
                  </w:r>
                </w:p>
              </w:tc>
            </w:tr>
          </w:tbl>
          <w:p w:rsidR="00AF5EB2" w:rsidRPr="007C5013" w:rsidRDefault="00AF5EB2" w:rsidP="00EE69EA">
            <w:pPr>
              <w:pStyle w:val="ListParagraph"/>
              <w:autoSpaceDE w:val="0"/>
              <w:autoSpaceDN w:val="0"/>
              <w:adjustRightInd w:val="0"/>
              <w:spacing w:line="360" w:lineRule="auto"/>
              <w:ind w:left="360"/>
              <w:rPr>
                <w:rFonts w:asciiTheme="majorBidi" w:hAnsiTheme="majorBidi" w:cstheme="majorBidi"/>
                <w:sz w:val="24"/>
                <w:szCs w:val="24"/>
              </w:rPr>
            </w:pPr>
          </w:p>
        </w:tc>
        <w:tc>
          <w:tcPr>
            <w:tcW w:w="4947" w:type="dxa"/>
          </w:tcPr>
          <w:p w:rsidR="00AF5EB2" w:rsidRPr="007C5013" w:rsidRDefault="00AF5EB2" w:rsidP="00EE69EA">
            <w:pPr>
              <w:keepNext/>
              <w:autoSpaceDE w:val="0"/>
              <w:autoSpaceDN w:val="0"/>
              <w:adjustRightInd w:val="0"/>
              <w:spacing w:line="360" w:lineRule="auto"/>
              <w:jc w:val="center"/>
              <w:rPr>
                <w:rFonts w:asciiTheme="majorBidi" w:hAnsiTheme="majorBidi" w:cstheme="majorBidi"/>
                <w:sz w:val="24"/>
                <w:szCs w:val="24"/>
              </w:rPr>
            </w:pPr>
          </w:p>
        </w:tc>
      </w:tr>
    </w:tbl>
    <w:p w:rsidR="00567A99" w:rsidRPr="007C5013" w:rsidRDefault="00567A99" w:rsidP="00EE69EA">
      <w:pPr>
        <w:pStyle w:val="ListParagraph"/>
        <w:autoSpaceDE w:val="0"/>
        <w:autoSpaceDN w:val="0"/>
        <w:adjustRightInd w:val="0"/>
        <w:spacing w:after="0" w:line="360" w:lineRule="auto"/>
        <w:ind w:left="360"/>
        <w:rPr>
          <w:rFonts w:asciiTheme="majorBidi" w:hAnsiTheme="majorBidi" w:cstheme="majorBidi"/>
          <w:sz w:val="24"/>
          <w:szCs w:val="24"/>
        </w:rPr>
      </w:pPr>
      <w:proofErr w:type="gramStart"/>
      <w:r w:rsidRPr="007C5013">
        <w:rPr>
          <w:rFonts w:asciiTheme="majorBidi" w:hAnsiTheme="majorBidi" w:cstheme="majorBidi"/>
          <w:b/>
          <w:bCs/>
          <w:sz w:val="24"/>
          <w:szCs w:val="24"/>
        </w:rPr>
        <w:t>Fig.</w:t>
      </w:r>
      <w:proofErr w:type="gramEnd"/>
      <w:r w:rsidR="00CD0CEF" w:rsidRPr="007C5013">
        <w:rPr>
          <w:rFonts w:asciiTheme="majorBidi" w:hAnsiTheme="majorBidi" w:cstheme="majorBidi"/>
          <w:b/>
          <w:bCs/>
          <w:sz w:val="24"/>
          <w:szCs w:val="24"/>
        </w:rPr>
        <w:fldChar w:fldCharType="begin"/>
      </w:r>
      <w:r w:rsidRPr="007C5013">
        <w:rPr>
          <w:rFonts w:asciiTheme="majorBidi" w:hAnsiTheme="majorBidi" w:cstheme="majorBidi"/>
          <w:b/>
          <w:bCs/>
          <w:sz w:val="24"/>
          <w:szCs w:val="24"/>
        </w:rPr>
        <w:instrText xml:space="preserve"> SEQ Figure \* ARABIC </w:instrText>
      </w:r>
      <w:r w:rsidR="00CD0CEF" w:rsidRPr="007C5013">
        <w:rPr>
          <w:rFonts w:asciiTheme="majorBidi" w:hAnsiTheme="majorBidi" w:cstheme="majorBidi"/>
          <w:b/>
          <w:bCs/>
          <w:sz w:val="24"/>
          <w:szCs w:val="24"/>
        </w:rPr>
        <w:fldChar w:fldCharType="separate"/>
      </w:r>
      <w:r w:rsidR="000F639D" w:rsidRPr="007C5013">
        <w:rPr>
          <w:rFonts w:asciiTheme="majorBidi" w:hAnsiTheme="majorBidi" w:cstheme="majorBidi"/>
          <w:b/>
          <w:bCs/>
          <w:noProof/>
          <w:sz w:val="24"/>
          <w:szCs w:val="24"/>
        </w:rPr>
        <w:t>3</w:t>
      </w:r>
      <w:r w:rsidR="00CD0CEF" w:rsidRPr="007C5013">
        <w:rPr>
          <w:rFonts w:asciiTheme="majorBidi" w:hAnsiTheme="majorBidi" w:cstheme="majorBidi"/>
          <w:b/>
          <w:bCs/>
          <w:sz w:val="24"/>
          <w:szCs w:val="24"/>
        </w:rPr>
        <w:fldChar w:fldCharType="end"/>
      </w:r>
      <w:r w:rsidRPr="007C5013">
        <w:rPr>
          <w:rFonts w:asciiTheme="majorBidi" w:hAnsiTheme="majorBidi" w:cstheme="majorBidi"/>
          <w:sz w:val="24"/>
          <w:szCs w:val="24"/>
        </w:rPr>
        <w:t>. Graph of staphylococcus aureus</w:t>
      </w:r>
      <w:r w:rsidR="00574856">
        <w:rPr>
          <w:rFonts w:asciiTheme="majorBidi" w:hAnsiTheme="majorBidi" w:cstheme="majorBidi"/>
          <w:sz w:val="24"/>
          <w:szCs w:val="24"/>
        </w:rPr>
        <w:t xml:space="preserve"> </w:t>
      </w:r>
      <w:r w:rsidRPr="007C5013">
        <w:rPr>
          <w:rFonts w:asciiTheme="majorBidi" w:hAnsiTheme="majorBidi" w:cstheme="majorBidi"/>
          <w:sz w:val="24"/>
          <w:szCs w:val="24"/>
        </w:rPr>
        <w:t>inhibitors</w:t>
      </w:r>
      <w:r w:rsidR="00574856">
        <w:rPr>
          <w:rFonts w:asciiTheme="majorBidi" w:hAnsiTheme="majorBidi" w:cstheme="majorBidi"/>
          <w:sz w:val="24"/>
          <w:szCs w:val="24"/>
        </w:rPr>
        <w:t xml:space="preserve"> </w:t>
      </w:r>
      <w:r w:rsidRPr="007C5013">
        <w:rPr>
          <w:rFonts w:asciiTheme="majorBidi" w:hAnsiTheme="majorBidi" w:cstheme="majorBidi"/>
          <w:sz w:val="24"/>
          <w:szCs w:val="24"/>
        </w:rPr>
        <w:t xml:space="preserve">predicted activity of training and test set from a) </w:t>
      </w:r>
      <w:proofErr w:type="spellStart"/>
      <w:r w:rsidRPr="007C5013">
        <w:rPr>
          <w:rFonts w:asciiTheme="majorBidi" w:hAnsiTheme="majorBidi" w:cstheme="majorBidi"/>
          <w:sz w:val="24"/>
          <w:szCs w:val="24"/>
        </w:rPr>
        <w:t>C</w:t>
      </w:r>
      <w:r w:rsidR="001859DF" w:rsidRPr="007C5013">
        <w:rPr>
          <w:rFonts w:asciiTheme="majorBidi" w:hAnsiTheme="majorBidi" w:cstheme="majorBidi"/>
          <w:sz w:val="24"/>
          <w:szCs w:val="24"/>
        </w:rPr>
        <w:t>o</w:t>
      </w:r>
      <w:r w:rsidRPr="007C5013">
        <w:rPr>
          <w:rFonts w:asciiTheme="majorBidi" w:hAnsiTheme="majorBidi" w:cstheme="majorBidi"/>
          <w:sz w:val="24"/>
          <w:szCs w:val="24"/>
        </w:rPr>
        <w:t>MFA</w:t>
      </w:r>
      <w:proofErr w:type="spellEnd"/>
      <w:r w:rsidR="00193409" w:rsidRPr="007C5013">
        <w:rPr>
          <w:rFonts w:asciiTheme="majorBidi" w:hAnsiTheme="majorBidi" w:cstheme="majorBidi"/>
          <w:sz w:val="24"/>
          <w:szCs w:val="24"/>
        </w:rPr>
        <w:t xml:space="preserve"> and </w:t>
      </w:r>
      <w:r w:rsidRPr="007C5013">
        <w:rPr>
          <w:rFonts w:asciiTheme="majorBidi" w:hAnsiTheme="majorBidi" w:cstheme="majorBidi"/>
          <w:sz w:val="24"/>
          <w:szCs w:val="24"/>
        </w:rPr>
        <w:t xml:space="preserve">b) </w:t>
      </w:r>
      <w:proofErr w:type="spellStart"/>
      <w:r w:rsidRPr="007C5013">
        <w:rPr>
          <w:rFonts w:asciiTheme="majorBidi" w:hAnsiTheme="majorBidi" w:cstheme="majorBidi"/>
          <w:sz w:val="24"/>
          <w:szCs w:val="24"/>
        </w:rPr>
        <w:t>C</w:t>
      </w:r>
      <w:r w:rsidR="001859DF" w:rsidRPr="007C5013">
        <w:rPr>
          <w:rFonts w:asciiTheme="majorBidi" w:hAnsiTheme="majorBidi" w:cstheme="majorBidi"/>
          <w:sz w:val="24"/>
          <w:szCs w:val="24"/>
        </w:rPr>
        <w:t>o</w:t>
      </w:r>
      <w:r w:rsidRPr="007C5013">
        <w:rPr>
          <w:rFonts w:asciiTheme="majorBidi" w:hAnsiTheme="majorBidi" w:cstheme="majorBidi"/>
          <w:sz w:val="24"/>
          <w:szCs w:val="24"/>
        </w:rPr>
        <w:t>MS</w:t>
      </w:r>
      <w:r w:rsidR="00FB361F" w:rsidRPr="007C5013">
        <w:rPr>
          <w:rFonts w:asciiTheme="majorBidi" w:hAnsiTheme="majorBidi" w:cstheme="majorBidi"/>
          <w:sz w:val="24"/>
          <w:szCs w:val="24"/>
        </w:rPr>
        <w:t>IA</w:t>
      </w:r>
      <w:proofErr w:type="spellEnd"/>
      <w:r w:rsidR="00574856">
        <w:rPr>
          <w:rFonts w:asciiTheme="majorBidi" w:hAnsiTheme="majorBidi" w:cstheme="majorBidi"/>
          <w:sz w:val="24"/>
          <w:szCs w:val="24"/>
        </w:rPr>
        <w:t xml:space="preserve"> </w:t>
      </w:r>
      <w:r w:rsidR="00DE0594" w:rsidRPr="007C5013">
        <w:rPr>
          <w:rFonts w:asciiTheme="majorBidi" w:hAnsiTheme="majorBidi" w:cstheme="majorBidi"/>
          <w:sz w:val="24"/>
          <w:szCs w:val="24"/>
        </w:rPr>
        <w:t>analysis</w:t>
      </w:r>
      <w:r w:rsidRPr="007C5013">
        <w:rPr>
          <w:rFonts w:asciiTheme="majorBidi" w:hAnsiTheme="majorBidi" w:cstheme="majorBidi"/>
          <w:sz w:val="24"/>
          <w:szCs w:val="24"/>
        </w:rPr>
        <w:t>.</w:t>
      </w:r>
    </w:p>
    <w:p w:rsidR="00146B21" w:rsidRPr="007C5013" w:rsidRDefault="00146B21" w:rsidP="00EE69EA">
      <w:pPr>
        <w:autoSpaceDE w:val="0"/>
        <w:autoSpaceDN w:val="0"/>
        <w:adjustRightInd w:val="0"/>
        <w:spacing w:after="0" w:line="360" w:lineRule="auto"/>
        <w:rPr>
          <w:rFonts w:asciiTheme="majorBidi" w:hAnsiTheme="majorBidi" w:cstheme="majorBidi"/>
          <w:sz w:val="24"/>
          <w:szCs w:val="24"/>
        </w:rPr>
      </w:pPr>
    </w:p>
    <w:tbl>
      <w:tblPr>
        <w:tblStyle w:val="TableGrid"/>
        <w:tblW w:w="68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7"/>
      </w:tblGrid>
      <w:tr w:rsidR="00146B21" w:rsidRPr="007C5013" w:rsidTr="00D47435">
        <w:trPr>
          <w:trHeight w:val="2001"/>
          <w:jc w:val="center"/>
        </w:trPr>
        <w:tc>
          <w:tcPr>
            <w:tcW w:w="6815" w:type="dxa"/>
          </w:tcPr>
          <w:p w:rsidR="00146B21" w:rsidRPr="007C5013" w:rsidRDefault="00146B21" w:rsidP="00EE69EA">
            <w:pPr>
              <w:pStyle w:val="Heading2"/>
              <w:spacing w:line="360" w:lineRule="auto"/>
              <w:jc w:val="center"/>
              <w:outlineLvl w:val="1"/>
              <w:rPr>
                <w:rFonts w:asciiTheme="majorBidi" w:hAnsiTheme="majorBidi"/>
              </w:rPr>
            </w:pPr>
            <w:r w:rsidRPr="007C5013">
              <w:rPr>
                <w:rFonts w:asciiTheme="majorBidi" w:hAnsiTheme="majorBidi"/>
                <w:lang w:eastAsia="en-US"/>
              </w:rPr>
              <w:object w:dxaOrig="6975" w:dyaOrig="3675">
                <v:shape id="_x0000_i1055" type="#_x0000_t75" style="width:320.25pt;height:168.8pt" o:ole="">
                  <v:imagedata r:id="rId71" o:title=""/>
                </v:shape>
                <o:OLEObject Type="Embed" ProgID="PBrush" ShapeID="_x0000_i1055" DrawAspect="Content" ObjectID="_1646108837" r:id="rId72"/>
              </w:object>
            </w:r>
          </w:p>
        </w:tc>
      </w:tr>
      <w:tr w:rsidR="00146B21" w:rsidRPr="007C5013" w:rsidTr="00D47435">
        <w:tblPrEx>
          <w:tblCellMar>
            <w:left w:w="70" w:type="dxa"/>
            <w:right w:w="70" w:type="dxa"/>
          </w:tblCellMar>
        </w:tblPrEx>
        <w:trPr>
          <w:trHeight w:val="2001"/>
          <w:jc w:val="center"/>
        </w:trPr>
        <w:tc>
          <w:tcPr>
            <w:tcW w:w="6815" w:type="dxa"/>
          </w:tcPr>
          <w:p w:rsidR="00146B21" w:rsidRPr="007C5013" w:rsidRDefault="00146B21" w:rsidP="00EE69EA">
            <w:pPr>
              <w:pStyle w:val="Heading2"/>
              <w:spacing w:line="360" w:lineRule="auto"/>
              <w:jc w:val="center"/>
              <w:outlineLvl w:val="1"/>
              <w:rPr>
                <w:rFonts w:asciiTheme="majorBidi" w:hAnsiTheme="majorBidi"/>
              </w:rPr>
            </w:pPr>
            <w:r w:rsidRPr="007C5013">
              <w:rPr>
                <w:rFonts w:asciiTheme="majorBidi" w:hAnsiTheme="majorBidi"/>
                <w:lang w:eastAsia="en-US"/>
              </w:rPr>
              <w:object w:dxaOrig="7050" w:dyaOrig="3660">
                <v:shape id="_x0000_i1056" type="#_x0000_t75" style="width:333.8pt;height:174.4pt" o:ole="">
                  <v:imagedata r:id="rId73" o:title=""/>
                </v:shape>
                <o:OLEObject Type="Embed" ProgID="PBrush" ShapeID="_x0000_i1056" DrawAspect="Content" ObjectID="_1646108838" r:id="rId74"/>
              </w:object>
            </w:r>
          </w:p>
        </w:tc>
      </w:tr>
    </w:tbl>
    <w:p w:rsidR="00146B21" w:rsidRPr="007C5013" w:rsidRDefault="00146B21" w:rsidP="00EE69EA">
      <w:pPr>
        <w:pStyle w:val="Caption"/>
        <w:spacing w:line="360" w:lineRule="auto"/>
        <w:jc w:val="both"/>
        <w:rPr>
          <w:rFonts w:asciiTheme="majorBidi" w:hAnsiTheme="majorBidi" w:cstheme="majorBidi"/>
          <w:b w:val="0"/>
          <w:bCs w:val="0"/>
          <w:color w:val="auto"/>
          <w:sz w:val="24"/>
          <w:szCs w:val="24"/>
        </w:rPr>
      </w:pPr>
      <w:proofErr w:type="gramStart"/>
      <w:r w:rsidRPr="007C5013">
        <w:rPr>
          <w:rFonts w:asciiTheme="majorBidi" w:hAnsiTheme="majorBidi" w:cstheme="majorBidi"/>
          <w:color w:val="auto"/>
          <w:sz w:val="24"/>
          <w:szCs w:val="24"/>
        </w:rPr>
        <w:t>Fig.</w:t>
      </w:r>
      <w:proofErr w:type="gramEnd"/>
      <w:r w:rsidR="00CD0CEF" w:rsidRPr="007C5013">
        <w:rPr>
          <w:rFonts w:asciiTheme="majorBidi" w:hAnsiTheme="majorBidi" w:cstheme="majorBidi"/>
          <w:color w:val="auto"/>
          <w:sz w:val="24"/>
          <w:szCs w:val="24"/>
        </w:rPr>
        <w:fldChar w:fldCharType="begin"/>
      </w:r>
      <w:r w:rsidRPr="007C5013">
        <w:rPr>
          <w:rFonts w:asciiTheme="majorBidi" w:hAnsiTheme="majorBidi" w:cstheme="majorBidi"/>
          <w:color w:val="auto"/>
          <w:sz w:val="24"/>
          <w:szCs w:val="24"/>
        </w:rPr>
        <w:instrText xml:space="preserve"> SEQ Figure \* ARABIC </w:instrText>
      </w:r>
      <w:r w:rsidR="00CD0CEF" w:rsidRPr="007C5013">
        <w:rPr>
          <w:rFonts w:asciiTheme="majorBidi" w:hAnsiTheme="majorBidi" w:cstheme="majorBidi"/>
          <w:color w:val="auto"/>
          <w:sz w:val="24"/>
          <w:szCs w:val="24"/>
        </w:rPr>
        <w:fldChar w:fldCharType="separate"/>
      </w:r>
      <w:r w:rsidR="000F639D" w:rsidRPr="007C5013">
        <w:rPr>
          <w:rFonts w:asciiTheme="majorBidi" w:hAnsiTheme="majorBidi" w:cstheme="majorBidi"/>
          <w:noProof/>
          <w:color w:val="auto"/>
          <w:sz w:val="24"/>
          <w:szCs w:val="24"/>
        </w:rPr>
        <w:t>4</w:t>
      </w:r>
      <w:r w:rsidR="00CD0CEF" w:rsidRPr="007C5013">
        <w:rPr>
          <w:rFonts w:asciiTheme="majorBidi" w:hAnsiTheme="majorBidi" w:cstheme="majorBidi"/>
          <w:color w:val="auto"/>
          <w:sz w:val="24"/>
          <w:szCs w:val="24"/>
        </w:rPr>
        <w:fldChar w:fldCharType="end"/>
      </w:r>
      <w:r w:rsidRPr="007C5013">
        <w:rPr>
          <w:rFonts w:asciiTheme="majorBidi" w:hAnsiTheme="majorBidi" w:cstheme="majorBidi"/>
          <w:color w:val="auto"/>
          <w:sz w:val="24"/>
          <w:szCs w:val="24"/>
        </w:rPr>
        <w:t>.</w:t>
      </w:r>
      <w:r w:rsidR="00A346B7" w:rsidRPr="007C5013">
        <w:rPr>
          <w:rFonts w:asciiTheme="majorBidi" w:hAnsiTheme="majorBidi" w:cstheme="majorBidi"/>
          <w:color w:val="auto"/>
          <w:sz w:val="24"/>
          <w:szCs w:val="24"/>
        </w:rPr>
        <w:t xml:space="preserve"> </w:t>
      </w:r>
      <w:r w:rsidRPr="007C5013">
        <w:rPr>
          <w:rFonts w:asciiTheme="majorBidi" w:hAnsiTheme="majorBidi" w:cstheme="majorBidi"/>
          <w:b w:val="0"/>
          <w:bCs w:val="0"/>
          <w:color w:val="auto"/>
          <w:sz w:val="24"/>
          <w:szCs w:val="24"/>
        </w:rPr>
        <w:t>Histogram of residual values from A) COMFA analysis B)</w:t>
      </w:r>
      <w:r w:rsidR="00A346B7" w:rsidRPr="007C5013">
        <w:rPr>
          <w:rFonts w:asciiTheme="majorBidi" w:hAnsiTheme="majorBidi" w:cstheme="majorBidi"/>
          <w:b w:val="0"/>
          <w:bCs w:val="0"/>
          <w:color w:val="auto"/>
          <w:sz w:val="24"/>
          <w:szCs w:val="24"/>
        </w:rPr>
        <w:t xml:space="preserve"> </w:t>
      </w:r>
      <w:r w:rsidRPr="007C5013">
        <w:rPr>
          <w:rFonts w:asciiTheme="majorBidi" w:hAnsiTheme="majorBidi" w:cstheme="majorBidi"/>
          <w:b w:val="0"/>
          <w:bCs w:val="0"/>
          <w:color w:val="auto"/>
          <w:sz w:val="24"/>
          <w:szCs w:val="24"/>
        </w:rPr>
        <w:t>COMSIA analysis</w:t>
      </w:r>
    </w:p>
    <w:p w:rsidR="00096BA4" w:rsidRPr="007C5013" w:rsidRDefault="00D06361" w:rsidP="00EE69EA">
      <w:pPr>
        <w:pStyle w:val="Heading2"/>
        <w:numPr>
          <w:ilvl w:val="1"/>
          <w:numId w:val="18"/>
        </w:numPr>
        <w:spacing w:line="360" w:lineRule="auto"/>
        <w:rPr>
          <w:rFonts w:asciiTheme="majorBidi" w:hAnsiTheme="majorBidi"/>
          <w:color w:val="auto"/>
          <w:sz w:val="24"/>
          <w:szCs w:val="24"/>
        </w:rPr>
      </w:pPr>
      <w:r w:rsidRPr="007C5013">
        <w:rPr>
          <w:rFonts w:asciiTheme="majorBidi" w:hAnsiTheme="majorBidi"/>
          <w:color w:val="auto"/>
          <w:sz w:val="24"/>
          <w:szCs w:val="24"/>
        </w:rPr>
        <w:t>Model validation results</w:t>
      </w:r>
    </w:p>
    <w:p w:rsidR="00CD79AF" w:rsidRPr="007C5013" w:rsidRDefault="00096BA4" w:rsidP="00EE69EA">
      <w:pPr>
        <w:pStyle w:val="ListParagraph"/>
        <w:autoSpaceDE w:val="0"/>
        <w:autoSpaceDN w:val="0"/>
        <w:adjustRightInd w:val="0"/>
        <w:spacing w:after="0" w:line="360" w:lineRule="auto"/>
        <w:ind w:left="360" w:firstLine="491"/>
        <w:jc w:val="both"/>
        <w:rPr>
          <w:rFonts w:asciiTheme="majorBidi" w:eastAsia="AdvGulliv-R" w:hAnsiTheme="majorBidi" w:cstheme="majorBidi"/>
          <w:sz w:val="24"/>
          <w:szCs w:val="24"/>
        </w:rPr>
      </w:pPr>
      <w:r w:rsidRPr="007C5013">
        <w:rPr>
          <w:rFonts w:asciiTheme="majorBidi" w:eastAsia="AdvGulliv-R" w:hAnsiTheme="majorBidi" w:cstheme="majorBidi"/>
          <w:sz w:val="24"/>
          <w:szCs w:val="24"/>
        </w:rPr>
        <w:t>T</w:t>
      </w:r>
      <w:r w:rsidR="00A97FFC" w:rsidRPr="007C5013">
        <w:rPr>
          <w:rFonts w:asciiTheme="majorBidi" w:eastAsia="AdvGulliv-R" w:hAnsiTheme="majorBidi" w:cstheme="majorBidi"/>
          <w:sz w:val="24"/>
          <w:szCs w:val="24"/>
        </w:rPr>
        <w:t xml:space="preserve">he </w:t>
      </w:r>
      <w:r w:rsidR="0089276B" w:rsidRPr="007C5013">
        <w:rPr>
          <w:rFonts w:asciiTheme="majorBidi" w:eastAsia="AdvGulliv-R" w:hAnsiTheme="majorBidi" w:cstheme="majorBidi"/>
          <w:sz w:val="24"/>
          <w:szCs w:val="24"/>
        </w:rPr>
        <w:t>Table</w:t>
      </w:r>
      <w:r w:rsidR="00290C2D" w:rsidRPr="007C5013">
        <w:rPr>
          <w:rFonts w:asciiTheme="majorBidi" w:eastAsia="AdvGulliv-R" w:hAnsiTheme="majorBidi" w:cstheme="majorBidi"/>
          <w:sz w:val="24"/>
          <w:szCs w:val="24"/>
        </w:rPr>
        <w:t xml:space="preserve"> </w:t>
      </w:r>
      <w:r w:rsidR="0089276B" w:rsidRPr="007C5013">
        <w:rPr>
          <w:rFonts w:asciiTheme="majorBidi" w:eastAsia="AdvGulliv-R" w:hAnsiTheme="majorBidi" w:cstheme="majorBidi"/>
          <w:sz w:val="24"/>
          <w:szCs w:val="24"/>
        </w:rPr>
        <w:t>3 shows</w:t>
      </w:r>
      <w:r w:rsidR="00D06361" w:rsidRPr="007C5013">
        <w:rPr>
          <w:rFonts w:asciiTheme="majorBidi" w:eastAsia="AdvGulliv-R" w:hAnsiTheme="majorBidi" w:cstheme="majorBidi"/>
          <w:sz w:val="24"/>
          <w:szCs w:val="24"/>
        </w:rPr>
        <w:t xml:space="preserve"> statistical parameters associated with </w:t>
      </w:r>
      <w:proofErr w:type="spellStart"/>
      <w:r w:rsidR="00D06361" w:rsidRPr="007C5013">
        <w:rPr>
          <w:rFonts w:asciiTheme="majorBidi" w:eastAsia="AdvGulliv-R" w:hAnsiTheme="majorBidi" w:cstheme="majorBidi"/>
          <w:sz w:val="24"/>
          <w:szCs w:val="24"/>
        </w:rPr>
        <w:t>C</w:t>
      </w:r>
      <w:r w:rsidR="001859DF" w:rsidRPr="007C5013">
        <w:rPr>
          <w:rFonts w:asciiTheme="majorBidi" w:hAnsiTheme="majorBidi" w:cstheme="majorBidi"/>
          <w:sz w:val="24"/>
          <w:szCs w:val="24"/>
        </w:rPr>
        <w:t>o</w:t>
      </w:r>
      <w:r w:rsidR="00D06361" w:rsidRPr="007C5013">
        <w:rPr>
          <w:rFonts w:asciiTheme="majorBidi" w:eastAsia="AdvGulliv-R" w:hAnsiTheme="majorBidi" w:cstheme="majorBidi"/>
          <w:sz w:val="24"/>
          <w:szCs w:val="24"/>
        </w:rPr>
        <w:t>MFA</w:t>
      </w:r>
      <w:proofErr w:type="spellEnd"/>
      <w:r w:rsidR="00F52AD2">
        <w:rPr>
          <w:rFonts w:asciiTheme="majorBidi" w:eastAsia="AdvGulliv-R" w:hAnsiTheme="majorBidi" w:cstheme="majorBidi"/>
          <w:sz w:val="24"/>
          <w:szCs w:val="24"/>
        </w:rPr>
        <w:t xml:space="preserve"> </w:t>
      </w:r>
      <w:r w:rsidR="008D7E07" w:rsidRPr="007C5013">
        <w:rPr>
          <w:rFonts w:asciiTheme="majorBidi" w:eastAsia="AdvGulliv-R" w:hAnsiTheme="majorBidi" w:cstheme="majorBidi"/>
          <w:sz w:val="24"/>
          <w:szCs w:val="24"/>
        </w:rPr>
        <w:t>and</w:t>
      </w:r>
      <w:r w:rsidR="00F52AD2">
        <w:rPr>
          <w:rFonts w:asciiTheme="majorBidi" w:eastAsia="AdvGulliv-R" w:hAnsiTheme="majorBidi" w:cstheme="majorBidi"/>
          <w:sz w:val="24"/>
          <w:szCs w:val="24"/>
        </w:rPr>
        <w:t xml:space="preserve"> </w:t>
      </w:r>
      <w:proofErr w:type="spellStart"/>
      <w:r w:rsidR="00D06361" w:rsidRPr="007C5013">
        <w:rPr>
          <w:rFonts w:asciiTheme="majorBidi" w:eastAsia="AdvGulliv-R" w:hAnsiTheme="majorBidi" w:cstheme="majorBidi"/>
          <w:sz w:val="24"/>
          <w:szCs w:val="24"/>
        </w:rPr>
        <w:t>C</w:t>
      </w:r>
      <w:r w:rsidR="001859DF" w:rsidRPr="007C5013">
        <w:rPr>
          <w:rFonts w:asciiTheme="majorBidi" w:hAnsiTheme="majorBidi" w:cstheme="majorBidi"/>
          <w:sz w:val="24"/>
          <w:szCs w:val="24"/>
        </w:rPr>
        <w:t>o</w:t>
      </w:r>
      <w:r w:rsidR="00D06361" w:rsidRPr="007C5013">
        <w:rPr>
          <w:rFonts w:asciiTheme="majorBidi" w:eastAsia="AdvGulliv-R" w:hAnsiTheme="majorBidi" w:cstheme="majorBidi"/>
          <w:sz w:val="24"/>
          <w:szCs w:val="24"/>
        </w:rPr>
        <w:t>MSIA</w:t>
      </w:r>
      <w:proofErr w:type="spellEnd"/>
      <w:r w:rsidR="00D06361" w:rsidRPr="007C5013">
        <w:rPr>
          <w:rFonts w:asciiTheme="majorBidi" w:eastAsia="AdvGulliv-R" w:hAnsiTheme="majorBidi" w:cstheme="majorBidi"/>
          <w:sz w:val="24"/>
          <w:szCs w:val="24"/>
        </w:rPr>
        <w:t xml:space="preserve"> models</w:t>
      </w:r>
      <w:r w:rsidR="003F3EA0" w:rsidRPr="007C5013">
        <w:rPr>
          <w:rFonts w:asciiTheme="majorBidi" w:eastAsia="AdvGulliv-R" w:hAnsiTheme="majorBidi" w:cstheme="majorBidi"/>
          <w:sz w:val="24"/>
          <w:szCs w:val="24"/>
        </w:rPr>
        <w:t xml:space="preserve">. </w:t>
      </w:r>
      <w:r w:rsidR="00D06361" w:rsidRPr="007C5013">
        <w:rPr>
          <w:rFonts w:asciiTheme="majorBidi" w:eastAsia="AdvGulliv-R" w:hAnsiTheme="majorBidi" w:cstheme="majorBidi"/>
          <w:sz w:val="24"/>
          <w:szCs w:val="24"/>
        </w:rPr>
        <w:t xml:space="preserve"> All the calculated parameters indicated that both models showed a good predictive power.</w:t>
      </w:r>
      <w:r w:rsidR="004B346F" w:rsidRPr="007C5013">
        <w:rPr>
          <w:rFonts w:asciiTheme="majorBidi" w:eastAsia="AdvGulliv-R" w:hAnsiTheme="majorBidi" w:cstheme="majorBidi"/>
          <w:sz w:val="24"/>
          <w:szCs w:val="24"/>
        </w:rPr>
        <w:t xml:space="preserve"> </w:t>
      </w:r>
      <w:r w:rsidR="00D06361" w:rsidRPr="007C5013">
        <w:rPr>
          <w:rFonts w:asciiTheme="majorBidi" w:eastAsia="AdvGulliv-R" w:hAnsiTheme="majorBidi" w:cstheme="majorBidi"/>
          <w:sz w:val="24"/>
          <w:szCs w:val="24"/>
        </w:rPr>
        <w:t xml:space="preserve">It could be observed that all the </w:t>
      </w:r>
      <w:proofErr w:type="spellStart"/>
      <w:r w:rsidR="00D06361" w:rsidRPr="007C5013">
        <w:rPr>
          <w:rFonts w:asciiTheme="majorBidi" w:eastAsia="AdvGulliv-R" w:hAnsiTheme="majorBidi" w:cstheme="majorBidi"/>
          <w:sz w:val="24"/>
          <w:szCs w:val="24"/>
        </w:rPr>
        <w:t>Golbraikh</w:t>
      </w:r>
      <w:proofErr w:type="spellEnd"/>
      <w:r w:rsidR="00D06361" w:rsidRPr="007C5013">
        <w:rPr>
          <w:rFonts w:asciiTheme="majorBidi" w:eastAsia="AdvGulliv-R" w:hAnsiTheme="majorBidi" w:cstheme="majorBidi"/>
          <w:sz w:val="24"/>
          <w:szCs w:val="24"/>
        </w:rPr>
        <w:t>–</w:t>
      </w:r>
      <w:proofErr w:type="spellStart"/>
      <w:r w:rsidR="00D06361" w:rsidRPr="007C5013">
        <w:rPr>
          <w:rFonts w:asciiTheme="majorBidi" w:eastAsia="AdvGulliv-R" w:hAnsiTheme="majorBidi" w:cstheme="majorBidi"/>
          <w:sz w:val="24"/>
          <w:szCs w:val="24"/>
        </w:rPr>
        <w:t>Tropsha</w:t>
      </w:r>
      <w:proofErr w:type="spellEnd"/>
      <w:r w:rsidR="00D06361" w:rsidRPr="007C5013">
        <w:rPr>
          <w:rFonts w:asciiTheme="majorBidi" w:eastAsia="AdvGulliv-R" w:hAnsiTheme="majorBidi" w:cstheme="majorBidi"/>
          <w:sz w:val="24"/>
          <w:szCs w:val="24"/>
        </w:rPr>
        <w:t xml:space="preserve"> criteria </w:t>
      </w:r>
      <w:proofErr w:type="spellStart"/>
      <w:r w:rsidR="00BB7E4D" w:rsidRPr="007C5013">
        <w:rPr>
          <w:rFonts w:asciiTheme="majorBidi" w:eastAsia="AdvGulliv-R" w:hAnsiTheme="majorBidi" w:cstheme="majorBidi"/>
          <w:sz w:val="24"/>
          <w:szCs w:val="24"/>
        </w:rPr>
        <w:t>criteria</w:t>
      </w:r>
      <w:proofErr w:type="spellEnd"/>
      <m:oMath>
        <m:r>
          <w:rPr>
            <w:rFonts w:ascii="Cambria Math" w:eastAsia="AdvGulliv-R" w:hAnsiTheme="majorBidi" w:cstheme="majorBidi"/>
            <w:sz w:val="24"/>
            <w:szCs w:val="24"/>
          </w:rPr>
          <m:t>:</m:t>
        </m:r>
      </m:oMath>
    </w:p>
    <w:p w:rsidR="000F639D" w:rsidRPr="007C5013" w:rsidRDefault="00020255" w:rsidP="00EE69EA">
      <w:pPr>
        <w:pStyle w:val="ListParagraph"/>
        <w:autoSpaceDE w:val="0"/>
        <w:autoSpaceDN w:val="0"/>
        <w:adjustRightInd w:val="0"/>
        <w:spacing w:after="0" w:line="360" w:lineRule="auto"/>
        <w:ind w:left="360" w:firstLine="491"/>
        <w:jc w:val="both"/>
        <w:rPr>
          <w:rFonts w:asciiTheme="majorBidi" w:hAnsiTheme="majorBidi" w:cstheme="majorBidi"/>
          <w:sz w:val="24"/>
          <w:szCs w:val="24"/>
        </w:rPr>
      </w:pPr>
      <m:oMath>
        <m:sSubSup>
          <m:sSubSupPr>
            <m:ctrlPr>
              <w:rPr>
                <w:rFonts w:ascii="Cambria Math" w:hAnsiTheme="majorBidi" w:cstheme="majorBidi"/>
                <w:i/>
                <w:sz w:val="24"/>
                <w:szCs w:val="24"/>
              </w:rPr>
            </m:ctrlPr>
          </m:sSubSupPr>
          <m:e>
            <m:r>
              <w:rPr>
                <w:rFonts w:ascii="Cambria Math" w:hAnsi="Cambria Math" w:cstheme="majorBidi"/>
                <w:sz w:val="24"/>
                <w:szCs w:val="24"/>
              </w:rPr>
              <m:t>r</m:t>
            </m:r>
          </m:e>
          <m:sub>
            <m:r>
              <w:rPr>
                <w:rFonts w:ascii="Cambria Math" w:hAnsi="Cambria Math" w:cstheme="majorBidi"/>
                <w:sz w:val="24"/>
                <w:szCs w:val="24"/>
              </w:rPr>
              <m:t>pred</m:t>
            </m:r>
          </m:sub>
          <m:sup>
            <m:r>
              <w:rPr>
                <w:rFonts w:ascii="Cambria Math" w:hAnsiTheme="majorBidi" w:cstheme="majorBidi"/>
                <w:sz w:val="24"/>
                <w:szCs w:val="24"/>
              </w:rPr>
              <m:t>2</m:t>
            </m:r>
          </m:sup>
        </m:sSubSup>
        <m:r>
          <w:rPr>
            <w:rFonts w:ascii="Cambria Math" w:hAnsiTheme="majorBidi" w:cstheme="majorBidi"/>
            <w:sz w:val="24"/>
            <w:szCs w:val="24"/>
          </w:rPr>
          <m:t>0,6.</m:t>
        </m:r>
      </m:oMath>
      <w:r w:rsidR="00BB7E4D" w:rsidRPr="007C5013">
        <w:rPr>
          <w:rFonts w:asciiTheme="majorBidi" w:hAnsiTheme="majorBidi" w:cstheme="majorBidi"/>
          <w:sz w:val="24"/>
          <w:szCs w:val="24"/>
        </w:rPr>
        <w:t>0</w:t>
      </w:r>
      <w:proofErr w:type="gramStart"/>
      <w:r w:rsidR="00CD79AF" w:rsidRPr="007C5013">
        <w:rPr>
          <w:rFonts w:asciiTheme="majorBidi" w:hAnsiTheme="majorBidi" w:cstheme="majorBidi"/>
          <w:sz w:val="24"/>
          <w:szCs w:val="24"/>
        </w:rPr>
        <w:t>,</w:t>
      </w:r>
      <w:r w:rsidR="00BB7E4D" w:rsidRPr="007C5013">
        <w:rPr>
          <w:rFonts w:asciiTheme="majorBidi" w:hAnsiTheme="majorBidi" w:cstheme="majorBidi"/>
          <w:sz w:val="24"/>
          <w:szCs w:val="24"/>
        </w:rPr>
        <w:t>85</w:t>
      </w:r>
      <w:proofErr w:type="gramEnd"/>
      <w:r w:rsidR="00BB7E4D" w:rsidRPr="007C5013">
        <w:rPr>
          <w:rFonts w:asciiTheme="majorBidi" w:hAnsiTheme="majorBidi" w:cstheme="majorBidi"/>
          <w:sz w:val="24"/>
          <w:szCs w:val="24"/>
        </w:rPr>
        <w:t>&lt;K&lt;1</w:t>
      </w:r>
      <w:r w:rsidR="00CD79AF" w:rsidRPr="007C5013">
        <w:rPr>
          <w:rFonts w:asciiTheme="majorBidi" w:hAnsiTheme="majorBidi" w:cstheme="majorBidi"/>
          <w:sz w:val="24"/>
          <w:szCs w:val="24"/>
        </w:rPr>
        <w:t>,</w:t>
      </w:r>
      <w:r w:rsidR="00BB7E4D" w:rsidRPr="007C5013">
        <w:rPr>
          <w:rFonts w:asciiTheme="majorBidi" w:hAnsiTheme="majorBidi" w:cstheme="majorBidi"/>
          <w:sz w:val="24"/>
          <w:szCs w:val="24"/>
        </w:rPr>
        <w:t>15</w:t>
      </w:r>
      <w:r w:rsidR="00CD79AF" w:rsidRPr="007C5013">
        <w:rPr>
          <w:rFonts w:asciiTheme="majorBidi" w:hAnsiTheme="majorBidi" w:cstheme="majorBidi"/>
          <w:sz w:val="24"/>
          <w:szCs w:val="24"/>
        </w:rPr>
        <w:t>.0,</w:t>
      </w:r>
      <w:r w:rsidR="00BB7E4D" w:rsidRPr="007C5013">
        <w:rPr>
          <w:rFonts w:asciiTheme="majorBidi" w:hAnsiTheme="majorBidi" w:cstheme="majorBidi"/>
          <w:sz w:val="24"/>
          <w:szCs w:val="24"/>
        </w:rPr>
        <w:t>85&lt;K’&lt;1.1</w:t>
      </w:r>
      <m:oMath>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Cambria Math" w:cstheme="majorBidi"/>
                <w:sz w:val="24"/>
                <w:szCs w:val="24"/>
              </w:rPr>
              <m:t>R</m:t>
            </m:r>
          </m:e>
          <m:sup>
            <m:r>
              <w:rPr>
                <w:rFonts w:ascii="Cambria Math" w:hAnsiTheme="majorBidi" w:cstheme="majorBidi"/>
                <w:sz w:val="24"/>
                <w:szCs w:val="24"/>
              </w:rPr>
              <m:t>°</m:t>
            </m:r>
            <m:r>
              <w:rPr>
                <w:rFonts w:ascii="Cambria Math" w:hAnsiTheme="majorBidi" w:cstheme="majorBidi"/>
                <w:sz w:val="24"/>
                <w:szCs w:val="24"/>
              </w:rPr>
              <m:t>2</m:t>
            </m:r>
          </m:sup>
        </m:sSup>
        <m:sSup>
          <m:sSupPr>
            <m:ctrlPr>
              <w:rPr>
                <w:rFonts w:ascii="Cambria Math" w:hAnsiTheme="majorBidi" w:cstheme="majorBidi"/>
                <w:i/>
                <w:sz w:val="24"/>
                <w:szCs w:val="24"/>
              </w:rPr>
            </m:ctrlPr>
          </m:sSupPr>
          <m:e>
            <m:r>
              <m:rPr>
                <m:sty m:val="p"/>
              </m:rPr>
              <w:rPr>
                <w:rFonts w:ascii="Cambria Math" w:eastAsia="AvenirLTStd-Book" w:hAnsiTheme="majorBidi" w:cstheme="majorBidi"/>
                <w:sz w:val="24"/>
                <w:szCs w:val="24"/>
              </w:rPr>
              <m:t xml:space="preserve">is close to </m:t>
            </m:r>
            <m:r>
              <m:rPr>
                <m:sty m:val="p"/>
              </m:rPr>
              <w:rPr>
                <w:rFonts w:ascii="Cambria Math" w:eastAsia="AvenirLTStd-Book" w:hAnsiTheme="majorBidi" w:cstheme="majorBidi"/>
                <w:sz w:val="24"/>
                <w:szCs w:val="24"/>
                <w:vertAlign w:val="superscript"/>
              </w:rPr>
              <m:t xml:space="preserve">1, </m:t>
            </m:r>
            <m:r>
              <w:rPr>
                <w:rFonts w:ascii="Cambria Math" w:hAnsi="Cambria Math" w:cstheme="majorBidi"/>
                <w:sz w:val="24"/>
                <w:szCs w:val="24"/>
              </w:rPr>
              <m:t>R</m:t>
            </m:r>
          </m:e>
          <m:sup>
            <m:r>
              <w:rPr>
                <w:rFonts w:ascii="Cambria Math" w:hAnsiTheme="majorBidi" w:cstheme="majorBidi"/>
                <w:sz w:val="24"/>
                <w:szCs w:val="24"/>
              </w:rPr>
              <m:t>'°</m:t>
            </m:r>
            <m:r>
              <w:rPr>
                <w:rFonts w:ascii="Cambria Math" w:hAnsiTheme="majorBidi" w:cstheme="majorBidi"/>
                <w:sz w:val="24"/>
                <w:szCs w:val="24"/>
              </w:rPr>
              <m:t>2</m:t>
            </m:r>
          </m:sup>
        </m:sSup>
        <m:r>
          <m:rPr>
            <m:sty m:val="p"/>
          </m:rPr>
          <w:rPr>
            <w:rFonts w:ascii="Cambria Math" w:eastAsia="AvenirLTStd-Book" w:hAnsiTheme="majorBidi" w:cstheme="majorBidi"/>
            <w:sz w:val="24"/>
            <w:szCs w:val="24"/>
          </w:rPr>
          <m:t xml:space="preserve">is close to 1 and </m:t>
        </m:r>
      </m:oMath>
    </w:p>
    <w:p w:rsidR="00D06361" w:rsidRPr="007C5013" w:rsidRDefault="00020255" w:rsidP="00EE69EA">
      <w:pPr>
        <w:pStyle w:val="ListParagraph"/>
        <w:autoSpaceDE w:val="0"/>
        <w:autoSpaceDN w:val="0"/>
        <w:adjustRightInd w:val="0"/>
        <w:spacing w:after="0" w:line="360" w:lineRule="auto"/>
        <w:ind w:left="360" w:firstLine="491"/>
        <w:jc w:val="both"/>
        <w:rPr>
          <w:rFonts w:asciiTheme="majorBidi" w:eastAsia="AdvGulliv-R" w:hAnsiTheme="majorBidi" w:cstheme="majorBidi"/>
          <w:sz w:val="24"/>
          <w:szCs w:val="24"/>
        </w:rPr>
      </w:pPr>
      <m:oMath>
        <m:d>
          <m:dPr>
            <m:begChr m:val="|"/>
            <m:endChr m:val="|"/>
            <m:ctrlPr>
              <w:rPr>
                <w:rFonts w:ascii="Cambria Math" w:hAnsiTheme="majorBidi" w:cstheme="majorBidi"/>
                <w:i/>
                <w:sz w:val="24"/>
                <w:szCs w:val="24"/>
              </w:rPr>
            </m:ctrlPr>
          </m:dPr>
          <m:e>
            <m:sSubSup>
              <m:sSubSupPr>
                <m:ctrlPr>
                  <w:rPr>
                    <w:rFonts w:ascii="Cambria Math" w:hAnsiTheme="majorBidi" w:cstheme="majorBidi"/>
                    <w:i/>
                    <w:sz w:val="24"/>
                    <w:szCs w:val="24"/>
                  </w:rPr>
                </m:ctrlPr>
              </m:sSubSupPr>
              <m:e>
                <m:r>
                  <w:rPr>
                    <w:rFonts w:ascii="Cambria Math" w:hAnsi="Cambria Math" w:cstheme="majorBidi"/>
                    <w:sz w:val="24"/>
                    <w:szCs w:val="24"/>
                  </w:rPr>
                  <m:t>R</m:t>
                </m:r>
              </m:e>
              <m:sub>
                <m:r>
                  <w:rPr>
                    <w:rFonts w:ascii="Cambria Math" w:hAnsiTheme="majorBidi" w:cstheme="majorBidi"/>
                    <w:sz w:val="24"/>
                    <w:szCs w:val="24"/>
                  </w:rPr>
                  <m:t>0</m:t>
                </m:r>
              </m:sub>
              <m:sup>
                <m:r>
                  <w:rPr>
                    <w:rFonts w:ascii="Cambria Math" w:hAnsiTheme="majorBidi" w:cstheme="majorBidi"/>
                    <w:sz w:val="24"/>
                    <w:szCs w:val="24"/>
                  </w:rPr>
                  <m:t>2</m:t>
                </m:r>
              </m:sup>
            </m:sSubSup>
            <m:r>
              <w:rPr>
                <w:rFonts w:asciiTheme="majorBidi" w:hAnsiTheme="majorBidi" w:cstheme="majorBidi"/>
                <w:sz w:val="24"/>
                <w:szCs w:val="24"/>
              </w:rPr>
              <m:t>-</m:t>
            </m:r>
            <m:sSubSup>
              <m:sSubSupPr>
                <m:ctrlPr>
                  <w:rPr>
                    <w:rFonts w:ascii="Cambria Math" w:hAnsiTheme="majorBidi" w:cstheme="majorBidi"/>
                    <w:i/>
                    <w:sz w:val="24"/>
                    <w:szCs w:val="24"/>
                  </w:rPr>
                </m:ctrlPr>
              </m:sSubSupPr>
              <m:e>
                <m:r>
                  <w:rPr>
                    <w:rFonts w:ascii="Cambria Math" w:hAnsi="Cambria Math" w:cstheme="majorBidi"/>
                    <w:sz w:val="24"/>
                    <w:szCs w:val="24"/>
                  </w:rPr>
                  <m:t>R</m:t>
                </m:r>
              </m:e>
              <m:sub>
                <m:r>
                  <w:rPr>
                    <w:rFonts w:ascii="Cambria Math" w:hAnsiTheme="majorBidi" w:cstheme="majorBidi"/>
                    <w:sz w:val="24"/>
                    <w:szCs w:val="24"/>
                  </w:rPr>
                  <m:t>°</m:t>
                </m:r>
              </m:sub>
              <m:sup>
                <m:r>
                  <w:rPr>
                    <w:rFonts w:ascii="Cambria Math" w:hAnsiTheme="majorBidi" w:cstheme="majorBidi"/>
                    <w:sz w:val="24"/>
                    <w:szCs w:val="24"/>
                  </w:rPr>
                  <m:t>'</m:t>
                </m:r>
                <m:r>
                  <w:rPr>
                    <w:rFonts w:ascii="Cambria Math" w:hAnsiTheme="majorBidi" w:cstheme="majorBidi"/>
                    <w:sz w:val="24"/>
                    <w:szCs w:val="24"/>
                  </w:rPr>
                  <m:t>2</m:t>
                </m:r>
              </m:sup>
            </m:sSubSup>
          </m:e>
        </m:d>
      </m:oMath>
      <w:r w:rsidR="00BB7E4D" w:rsidRPr="007C5013" w:rsidDel="00164E67">
        <w:rPr>
          <w:rFonts w:asciiTheme="majorBidi" w:hAnsiTheme="majorBidi" w:cstheme="majorBidi"/>
          <w:sz w:val="24"/>
          <w:szCs w:val="24"/>
        </w:rPr>
        <w:t>0.3</w:t>
      </w:r>
      <w:r w:rsidR="00FC668C" w:rsidRPr="007C5013">
        <w:rPr>
          <w:rFonts w:asciiTheme="majorBidi" w:eastAsia="AdvGulliv-R" w:hAnsiTheme="majorBidi" w:cstheme="majorBidi"/>
          <w:sz w:val="24"/>
          <w:szCs w:val="24"/>
        </w:rPr>
        <w:t>were</w:t>
      </w:r>
      <w:r w:rsidR="00D06361" w:rsidRPr="007C5013">
        <w:rPr>
          <w:rFonts w:asciiTheme="majorBidi" w:eastAsia="AdvGulliv-R" w:hAnsiTheme="majorBidi" w:cstheme="majorBidi"/>
          <w:sz w:val="24"/>
          <w:szCs w:val="24"/>
        </w:rPr>
        <w:t xml:space="preserve"> fulfilled.</w:t>
      </w:r>
    </w:p>
    <w:p w:rsidR="00D06361" w:rsidRPr="007C5013" w:rsidRDefault="00D06361" w:rsidP="00EE69EA">
      <w:pPr>
        <w:pStyle w:val="ListParagraph"/>
        <w:autoSpaceDE w:val="0"/>
        <w:autoSpaceDN w:val="0"/>
        <w:adjustRightInd w:val="0"/>
        <w:spacing w:after="0" w:line="360" w:lineRule="auto"/>
        <w:ind w:left="360"/>
        <w:rPr>
          <w:rFonts w:asciiTheme="majorBidi" w:eastAsia="AdvGulliv-R" w:hAnsiTheme="majorBidi" w:cstheme="majorBidi"/>
          <w:sz w:val="24"/>
          <w:szCs w:val="24"/>
        </w:rPr>
      </w:pPr>
    </w:p>
    <w:p w:rsidR="00A72764" w:rsidRPr="007C5013" w:rsidRDefault="00A72764" w:rsidP="00EE69EA">
      <w:pPr>
        <w:pStyle w:val="Caption"/>
        <w:keepNext/>
        <w:spacing w:line="360" w:lineRule="auto"/>
        <w:rPr>
          <w:rFonts w:asciiTheme="majorBidi" w:hAnsiTheme="majorBidi" w:cstheme="majorBidi"/>
          <w:b w:val="0"/>
          <w:bCs w:val="0"/>
          <w:color w:val="auto"/>
          <w:sz w:val="24"/>
          <w:szCs w:val="24"/>
        </w:rPr>
      </w:pPr>
      <w:r w:rsidRPr="007C5013">
        <w:rPr>
          <w:rFonts w:asciiTheme="majorBidi" w:hAnsiTheme="majorBidi" w:cstheme="majorBidi"/>
          <w:color w:val="auto"/>
          <w:sz w:val="24"/>
          <w:szCs w:val="24"/>
        </w:rPr>
        <w:t>Table3.</w:t>
      </w:r>
      <w:r w:rsidR="00F52AD2">
        <w:rPr>
          <w:rFonts w:asciiTheme="majorBidi" w:hAnsiTheme="majorBidi" w:cstheme="majorBidi"/>
          <w:color w:val="auto"/>
          <w:sz w:val="24"/>
          <w:szCs w:val="24"/>
        </w:rPr>
        <w:t xml:space="preserve"> </w:t>
      </w:r>
      <w:r w:rsidRPr="007C5013">
        <w:rPr>
          <w:rFonts w:asciiTheme="majorBidi" w:hAnsiTheme="majorBidi" w:cstheme="majorBidi"/>
          <w:b w:val="0"/>
          <w:bCs w:val="0"/>
          <w:color w:val="auto"/>
          <w:sz w:val="24"/>
          <w:szCs w:val="24"/>
        </w:rPr>
        <w:t xml:space="preserve">Predictive power results for the external test set; </w:t>
      </w:r>
      <w:proofErr w:type="spellStart"/>
      <w:r w:rsidRPr="007C5013">
        <w:rPr>
          <w:rFonts w:asciiTheme="majorBidi" w:hAnsiTheme="majorBidi" w:cstheme="majorBidi"/>
          <w:b w:val="0"/>
          <w:bCs w:val="0"/>
          <w:color w:val="auto"/>
          <w:sz w:val="24"/>
          <w:szCs w:val="24"/>
        </w:rPr>
        <w:t>Golbraikh</w:t>
      </w:r>
      <w:proofErr w:type="spellEnd"/>
      <w:r w:rsidRPr="007C5013">
        <w:rPr>
          <w:rFonts w:asciiTheme="majorBidi" w:hAnsiTheme="majorBidi" w:cstheme="majorBidi"/>
          <w:b w:val="0"/>
          <w:bCs w:val="0"/>
          <w:color w:val="auto"/>
          <w:sz w:val="24"/>
          <w:szCs w:val="24"/>
        </w:rPr>
        <w:t xml:space="preserve"> and </w:t>
      </w:r>
      <w:proofErr w:type="spellStart"/>
      <w:r w:rsidRPr="007C5013">
        <w:rPr>
          <w:rFonts w:asciiTheme="majorBidi" w:hAnsiTheme="majorBidi" w:cstheme="majorBidi"/>
          <w:b w:val="0"/>
          <w:bCs w:val="0"/>
          <w:color w:val="auto"/>
          <w:sz w:val="24"/>
          <w:szCs w:val="24"/>
        </w:rPr>
        <w:t>Tropsha</w:t>
      </w:r>
      <w:proofErr w:type="spellEnd"/>
      <w:r w:rsidRPr="007C5013">
        <w:rPr>
          <w:rFonts w:asciiTheme="majorBidi" w:hAnsiTheme="majorBidi" w:cstheme="majorBidi"/>
          <w:b w:val="0"/>
          <w:bCs w:val="0"/>
          <w:color w:val="auto"/>
          <w:sz w:val="24"/>
          <w:szCs w:val="24"/>
        </w:rPr>
        <w:t xml:space="preserve"> criteria</w:t>
      </w:r>
    </w:p>
    <w:tbl>
      <w:tblPr>
        <w:tblStyle w:val="Ombrageclair1"/>
        <w:tblW w:w="9464" w:type="dxa"/>
        <w:tblInd w:w="-176" w:type="dxa"/>
        <w:tblLayout w:type="fixed"/>
        <w:tblLook w:val="04A0" w:firstRow="1" w:lastRow="0" w:firstColumn="1" w:lastColumn="0" w:noHBand="0" w:noVBand="1"/>
      </w:tblPr>
      <w:tblGrid>
        <w:gridCol w:w="1244"/>
        <w:gridCol w:w="1309"/>
        <w:gridCol w:w="1418"/>
        <w:gridCol w:w="1276"/>
        <w:gridCol w:w="1134"/>
        <w:gridCol w:w="1558"/>
        <w:gridCol w:w="1525"/>
      </w:tblGrid>
      <w:tr w:rsidR="00A72764" w:rsidRPr="007C5013" w:rsidTr="00EA07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shd w:val="clear" w:color="auto" w:fill="auto"/>
          </w:tcPr>
          <w:p w:rsidR="00A72764" w:rsidRPr="007C5013" w:rsidRDefault="00A72764" w:rsidP="00EE69EA">
            <w:pPr>
              <w:spacing w:line="360" w:lineRule="auto"/>
              <w:rPr>
                <w:rFonts w:asciiTheme="majorBidi" w:hAnsiTheme="majorBidi" w:cstheme="majorBidi"/>
                <w:sz w:val="20"/>
                <w:szCs w:val="20"/>
              </w:rPr>
            </w:pPr>
            <w:r w:rsidRPr="007C5013">
              <w:rPr>
                <w:rFonts w:asciiTheme="majorBidi" w:hAnsiTheme="majorBidi" w:cstheme="majorBidi"/>
                <w:sz w:val="20"/>
                <w:szCs w:val="20"/>
              </w:rPr>
              <w:t>MODEL</w:t>
            </w:r>
          </w:p>
        </w:tc>
        <w:tc>
          <w:tcPr>
            <w:tcW w:w="1309" w:type="dxa"/>
            <w:shd w:val="clear" w:color="auto" w:fill="auto"/>
          </w:tcPr>
          <w:p w:rsidR="00A72764" w:rsidRPr="007C5013" w:rsidRDefault="00020255" w:rsidP="00EE69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FF0000"/>
                <w:sz w:val="20"/>
                <w:szCs w:val="20"/>
              </w:rPr>
            </w:pPr>
            <m:oMathPara>
              <m:oMathParaPr>
                <m:jc m:val="left"/>
              </m:oMathParaPr>
              <m:oMath>
                <m:sSubSup>
                  <m:sSubSupPr>
                    <m:ctrlPr>
                      <w:rPr>
                        <w:rFonts w:ascii="Cambria Math" w:hAnsiTheme="majorBidi" w:cstheme="majorBidi"/>
                        <w:i/>
                        <w:sz w:val="18"/>
                        <w:szCs w:val="18"/>
                      </w:rPr>
                    </m:ctrlPr>
                  </m:sSubSupPr>
                  <m:e>
                    <m:r>
                      <m:rPr>
                        <m:sty m:val="bi"/>
                      </m:rPr>
                      <w:rPr>
                        <w:rFonts w:ascii="Cambria Math" w:hAnsi="Cambria Math" w:cstheme="majorBidi"/>
                        <w:sz w:val="18"/>
                        <w:szCs w:val="18"/>
                      </w:rPr>
                      <m:t>r</m:t>
                    </m:r>
                  </m:e>
                  <m:sub>
                    <m:r>
                      <m:rPr>
                        <m:sty m:val="bi"/>
                      </m:rPr>
                      <w:rPr>
                        <w:rFonts w:ascii="Cambria Math" w:hAnsi="Cambria Math" w:cstheme="majorBidi"/>
                        <w:sz w:val="18"/>
                        <w:szCs w:val="18"/>
                      </w:rPr>
                      <m:t>pred</m:t>
                    </m:r>
                  </m:sub>
                  <m:sup>
                    <m:r>
                      <m:rPr>
                        <m:sty m:val="bi"/>
                      </m:rPr>
                      <w:rPr>
                        <w:rFonts w:ascii="Cambria Math" w:hAnsi="Cambria Math" w:cstheme="majorBidi"/>
                        <w:sz w:val="18"/>
                        <w:szCs w:val="18"/>
                      </w:rPr>
                      <m:t>2</m:t>
                    </m:r>
                  </m:sup>
                </m:sSubSup>
              </m:oMath>
            </m:oMathPara>
          </w:p>
        </w:tc>
        <w:tc>
          <w:tcPr>
            <w:tcW w:w="1418" w:type="dxa"/>
            <w:shd w:val="clear" w:color="auto" w:fill="auto"/>
          </w:tcPr>
          <w:p w:rsidR="00A72764" w:rsidRPr="007C5013" w:rsidRDefault="00A72764" w:rsidP="00EE69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16"/>
                <w:szCs w:val="16"/>
              </w:rPr>
              <w:t>K</w:t>
            </w:r>
          </w:p>
        </w:tc>
        <w:tc>
          <w:tcPr>
            <w:tcW w:w="1276" w:type="dxa"/>
            <w:shd w:val="clear" w:color="auto" w:fill="auto"/>
          </w:tcPr>
          <w:p w:rsidR="00A72764" w:rsidRPr="007C5013" w:rsidRDefault="00A72764" w:rsidP="00EE69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0000"/>
                <w:sz w:val="16"/>
                <w:szCs w:val="16"/>
              </w:rPr>
            </w:pPr>
            <w:r w:rsidRPr="007C5013">
              <w:rPr>
                <w:rFonts w:asciiTheme="majorBidi" w:hAnsiTheme="majorBidi" w:cstheme="majorBidi"/>
                <w:sz w:val="16"/>
                <w:szCs w:val="16"/>
              </w:rPr>
              <w:t>K’</w:t>
            </w:r>
          </w:p>
        </w:tc>
        <w:tc>
          <w:tcPr>
            <w:tcW w:w="1134" w:type="dxa"/>
            <w:shd w:val="clear" w:color="auto" w:fill="auto"/>
          </w:tcPr>
          <w:p w:rsidR="00A72764" w:rsidRPr="007C5013" w:rsidRDefault="00020255" w:rsidP="00EE69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Pr>
            </w:pPr>
            <m:oMathPara>
              <m:oMathParaPr>
                <m:jc m:val="left"/>
              </m:oMathParaPr>
              <m:oMath>
                <m:sSup>
                  <m:sSupPr>
                    <m:ctrlPr>
                      <w:rPr>
                        <w:rFonts w:ascii="Cambria Math" w:hAnsiTheme="majorBidi" w:cstheme="majorBidi"/>
                        <w:i/>
                        <w:sz w:val="20"/>
                        <w:szCs w:val="20"/>
                      </w:rPr>
                    </m:ctrlPr>
                  </m:sSupPr>
                  <m:e>
                    <m:r>
                      <m:rPr>
                        <m:sty m:val="bi"/>
                      </m:rPr>
                      <w:rPr>
                        <w:rFonts w:ascii="Cambria Math" w:hAnsi="Cambria Math" w:cstheme="majorBidi"/>
                        <w:sz w:val="20"/>
                        <w:szCs w:val="20"/>
                      </w:rPr>
                      <m:t>R</m:t>
                    </m:r>
                  </m:e>
                  <m:sup>
                    <m:r>
                      <m:rPr>
                        <m:sty m:val="bi"/>
                      </m:rPr>
                      <w:rPr>
                        <w:rFonts w:asciiTheme="majorBidi" w:hAnsiTheme="majorBidi" w:cstheme="majorBidi"/>
                        <w:sz w:val="20"/>
                        <w:szCs w:val="20"/>
                      </w:rPr>
                      <m:t>°</m:t>
                    </m:r>
                    <m:r>
                      <m:rPr>
                        <m:sty m:val="bi"/>
                      </m:rPr>
                      <w:rPr>
                        <w:rFonts w:ascii="Cambria Math" w:hAnsi="Cambria Math" w:cstheme="majorBidi"/>
                        <w:sz w:val="20"/>
                        <w:szCs w:val="20"/>
                      </w:rPr>
                      <m:t>2</m:t>
                    </m:r>
                  </m:sup>
                </m:sSup>
              </m:oMath>
            </m:oMathPara>
          </w:p>
        </w:tc>
        <w:tc>
          <w:tcPr>
            <w:tcW w:w="1558" w:type="dxa"/>
            <w:shd w:val="clear" w:color="auto" w:fill="auto"/>
          </w:tcPr>
          <w:p w:rsidR="00A72764" w:rsidRPr="007C5013" w:rsidRDefault="00020255" w:rsidP="00EE69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Pr>
            </w:pPr>
            <m:oMathPara>
              <m:oMathParaPr>
                <m:jc m:val="left"/>
              </m:oMathParaPr>
              <m:oMath>
                <m:sSup>
                  <m:sSupPr>
                    <m:ctrlPr>
                      <w:rPr>
                        <w:rFonts w:ascii="Cambria Math" w:hAnsiTheme="majorBidi" w:cstheme="majorBidi"/>
                        <w:i/>
                        <w:sz w:val="20"/>
                        <w:szCs w:val="20"/>
                      </w:rPr>
                    </m:ctrlPr>
                  </m:sSupPr>
                  <m:e>
                    <m:r>
                      <m:rPr>
                        <m:sty m:val="bi"/>
                      </m:rPr>
                      <w:rPr>
                        <w:rFonts w:ascii="Cambria Math" w:hAnsi="Cambria Math" w:cstheme="majorBidi"/>
                        <w:sz w:val="20"/>
                        <w:szCs w:val="20"/>
                      </w:rPr>
                      <m:t>R</m:t>
                    </m:r>
                  </m:e>
                  <m:sup>
                    <m:r>
                      <m:rPr>
                        <m:sty m:val="bi"/>
                      </m:rPr>
                      <w:rPr>
                        <w:rFonts w:asciiTheme="majorBidi" w:hAnsiTheme="majorBidi" w:cstheme="majorBidi"/>
                        <w:sz w:val="20"/>
                        <w:szCs w:val="20"/>
                      </w:rPr>
                      <m:t>'°</m:t>
                    </m:r>
                    <m:r>
                      <m:rPr>
                        <m:sty m:val="bi"/>
                      </m:rPr>
                      <w:rPr>
                        <w:rFonts w:ascii="Cambria Math" w:hAnsi="Cambria Math" w:cstheme="majorBidi"/>
                        <w:sz w:val="20"/>
                        <w:szCs w:val="20"/>
                      </w:rPr>
                      <m:t>2</m:t>
                    </m:r>
                  </m:sup>
                </m:sSup>
              </m:oMath>
            </m:oMathPara>
          </w:p>
        </w:tc>
        <w:tc>
          <w:tcPr>
            <w:tcW w:w="1525" w:type="dxa"/>
            <w:shd w:val="clear" w:color="auto" w:fill="auto"/>
          </w:tcPr>
          <w:p w:rsidR="00A72764" w:rsidRPr="007C5013" w:rsidRDefault="00020255" w:rsidP="00EE69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tl/>
                <w:lang w:bidi="ar-DZ"/>
              </w:rPr>
            </w:pPr>
            <m:oMathPara>
              <m:oMath>
                <m:d>
                  <m:dPr>
                    <m:begChr m:val="|"/>
                    <m:endChr m:val="|"/>
                    <m:ctrlPr>
                      <w:rPr>
                        <w:rFonts w:ascii="Cambria Math" w:hAnsiTheme="majorBidi" w:cstheme="majorBidi"/>
                        <w:i/>
                        <w:sz w:val="20"/>
                        <w:szCs w:val="20"/>
                      </w:rPr>
                    </m:ctrlPr>
                  </m:dPr>
                  <m:e>
                    <m:sSubSup>
                      <m:sSubSupPr>
                        <m:ctrlPr>
                          <w:rPr>
                            <w:rFonts w:ascii="Cambria Math" w:hAnsiTheme="majorBidi" w:cstheme="majorBidi"/>
                            <w:i/>
                            <w:sz w:val="20"/>
                            <w:szCs w:val="20"/>
                          </w:rPr>
                        </m:ctrlPr>
                      </m:sSubSupPr>
                      <m:e>
                        <m:r>
                          <m:rPr>
                            <m:sty m:val="bi"/>
                          </m:rPr>
                          <w:rPr>
                            <w:rFonts w:ascii="Cambria Math" w:hAnsi="Cambria Math" w:cstheme="majorBidi"/>
                            <w:sz w:val="20"/>
                            <w:szCs w:val="20"/>
                          </w:rPr>
                          <m:t>R</m:t>
                        </m:r>
                      </m:e>
                      <m:sub>
                        <m:r>
                          <m:rPr>
                            <m:sty m:val="bi"/>
                          </m:rPr>
                          <w:rPr>
                            <w:rFonts w:ascii="Cambria Math" w:hAnsi="Cambria Math" w:cstheme="majorBidi"/>
                            <w:sz w:val="20"/>
                            <w:szCs w:val="20"/>
                          </w:rPr>
                          <m:t>0</m:t>
                        </m:r>
                      </m:sub>
                      <m:sup>
                        <m:r>
                          <m:rPr>
                            <m:sty m:val="bi"/>
                          </m:rPr>
                          <w:rPr>
                            <w:rFonts w:ascii="Cambria Math" w:hAnsi="Cambria Math" w:cstheme="majorBidi"/>
                            <w:sz w:val="20"/>
                            <w:szCs w:val="20"/>
                          </w:rPr>
                          <m:t>2</m:t>
                        </m:r>
                      </m:sup>
                    </m:sSubSup>
                    <m:r>
                      <m:rPr>
                        <m:sty m:val="bi"/>
                      </m:rPr>
                      <w:rPr>
                        <w:rFonts w:asciiTheme="majorBidi" w:hAnsiTheme="majorBidi" w:cstheme="majorBidi"/>
                        <w:sz w:val="20"/>
                        <w:szCs w:val="20"/>
                      </w:rPr>
                      <m:t>-</m:t>
                    </m:r>
                    <m:sSubSup>
                      <m:sSubSupPr>
                        <m:ctrlPr>
                          <w:rPr>
                            <w:rFonts w:ascii="Cambria Math" w:hAnsiTheme="majorBidi" w:cstheme="majorBidi"/>
                            <w:i/>
                            <w:sz w:val="20"/>
                            <w:szCs w:val="20"/>
                          </w:rPr>
                        </m:ctrlPr>
                      </m:sSubSupPr>
                      <m:e>
                        <m:r>
                          <m:rPr>
                            <m:sty m:val="bi"/>
                          </m:rPr>
                          <w:rPr>
                            <w:rFonts w:ascii="Cambria Math" w:hAnsi="Cambria Math" w:cstheme="majorBidi"/>
                            <w:sz w:val="20"/>
                            <w:szCs w:val="20"/>
                          </w:rPr>
                          <m:t>R</m:t>
                        </m:r>
                      </m:e>
                      <m:sub>
                        <m:r>
                          <m:rPr>
                            <m:sty m:val="bi"/>
                          </m:rPr>
                          <w:rPr>
                            <w:rFonts w:asciiTheme="majorBidi" w:hAnsiTheme="majorBidi" w:cstheme="majorBidi"/>
                            <w:sz w:val="20"/>
                            <w:szCs w:val="20"/>
                          </w:rPr>
                          <m:t>°</m:t>
                        </m:r>
                      </m:sub>
                      <m:sup>
                        <m:r>
                          <m:rPr>
                            <m:sty m:val="bi"/>
                          </m:rPr>
                          <w:rPr>
                            <w:rFonts w:asciiTheme="majorBidi" w:hAnsiTheme="majorBidi" w:cstheme="majorBidi"/>
                            <w:sz w:val="20"/>
                            <w:szCs w:val="20"/>
                          </w:rPr>
                          <m:t>'</m:t>
                        </m:r>
                        <m:r>
                          <m:rPr>
                            <m:sty m:val="bi"/>
                          </m:rPr>
                          <w:rPr>
                            <w:rFonts w:ascii="Cambria Math" w:hAnsi="Cambria Math" w:cstheme="majorBidi"/>
                            <w:sz w:val="20"/>
                            <w:szCs w:val="20"/>
                          </w:rPr>
                          <m:t>2</m:t>
                        </m:r>
                      </m:sup>
                    </m:sSubSup>
                  </m:e>
                </m:d>
              </m:oMath>
            </m:oMathPara>
          </w:p>
        </w:tc>
      </w:tr>
      <w:tr w:rsidR="00A72764" w:rsidRPr="007C5013" w:rsidTr="00EA0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shd w:val="clear" w:color="auto" w:fill="auto"/>
          </w:tcPr>
          <w:p w:rsidR="00A72764" w:rsidRPr="007C5013" w:rsidRDefault="00A72764" w:rsidP="00EE69EA">
            <w:pPr>
              <w:spacing w:line="360" w:lineRule="auto"/>
              <w:rPr>
                <w:rFonts w:asciiTheme="majorBidi" w:hAnsiTheme="majorBidi" w:cstheme="majorBidi"/>
                <w:b w:val="0"/>
                <w:bCs w:val="0"/>
              </w:rPr>
            </w:pPr>
            <w:proofErr w:type="spellStart"/>
            <w:r w:rsidRPr="007C5013">
              <w:rPr>
                <w:rFonts w:asciiTheme="majorBidi" w:hAnsiTheme="majorBidi" w:cstheme="majorBidi"/>
              </w:rPr>
              <w:t>C</w:t>
            </w:r>
            <w:r w:rsidR="001859DF" w:rsidRPr="007C5013">
              <w:rPr>
                <w:rFonts w:asciiTheme="majorBidi" w:hAnsiTheme="majorBidi" w:cstheme="majorBidi"/>
                <w:sz w:val="24"/>
                <w:szCs w:val="24"/>
              </w:rPr>
              <w:t>o</w:t>
            </w:r>
            <w:r w:rsidRPr="007C5013">
              <w:rPr>
                <w:rFonts w:asciiTheme="majorBidi" w:hAnsiTheme="majorBidi" w:cstheme="majorBidi"/>
              </w:rPr>
              <w:t>MFA</w:t>
            </w:r>
            <w:proofErr w:type="spellEnd"/>
            <w:r w:rsidRPr="007C5013">
              <w:rPr>
                <w:rFonts w:asciiTheme="majorBidi" w:hAnsiTheme="majorBidi" w:cstheme="majorBidi"/>
              </w:rPr>
              <w:tab/>
            </w:r>
          </w:p>
        </w:tc>
        <w:tc>
          <w:tcPr>
            <w:tcW w:w="1309" w:type="dxa"/>
            <w:shd w:val="clear" w:color="auto" w:fill="auto"/>
          </w:tcPr>
          <w:p w:rsidR="00A72764" w:rsidRPr="007C5013" w:rsidRDefault="00A72764"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222222"/>
                <w:sz w:val="20"/>
                <w:szCs w:val="20"/>
              </w:rPr>
            </w:pPr>
            <w:r w:rsidRPr="007C5013">
              <w:rPr>
                <w:rFonts w:asciiTheme="majorBidi" w:hAnsiTheme="majorBidi" w:cstheme="majorBidi"/>
                <w:color w:val="222222"/>
                <w:sz w:val="20"/>
                <w:szCs w:val="20"/>
              </w:rPr>
              <w:t>0.783</w:t>
            </w:r>
          </w:p>
        </w:tc>
        <w:tc>
          <w:tcPr>
            <w:tcW w:w="1418" w:type="dxa"/>
            <w:shd w:val="clear" w:color="auto" w:fill="auto"/>
          </w:tcPr>
          <w:p w:rsidR="00A72764" w:rsidRPr="007C5013" w:rsidRDefault="00A72764" w:rsidP="00EE69EA">
            <w:pPr>
              <w:spacing w:line="360" w:lineRule="auto"/>
              <w:ind w:left="-134" w:right="6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0.976</w:t>
            </w:r>
          </w:p>
        </w:tc>
        <w:tc>
          <w:tcPr>
            <w:tcW w:w="1276" w:type="dxa"/>
            <w:shd w:val="clear" w:color="auto" w:fill="auto"/>
          </w:tcPr>
          <w:p w:rsidR="00A72764" w:rsidRPr="007C5013" w:rsidRDefault="00A72764"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1.021</w:t>
            </w:r>
          </w:p>
        </w:tc>
        <w:tc>
          <w:tcPr>
            <w:tcW w:w="1134" w:type="dxa"/>
            <w:shd w:val="clear" w:color="auto" w:fill="auto"/>
          </w:tcPr>
          <w:p w:rsidR="00A72764" w:rsidRPr="007C5013" w:rsidRDefault="00A72764"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AvenirLTStd-Book" w:hAnsiTheme="majorBidi" w:cstheme="majorBidi"/>
                <w:sz w:val="20"/>
                <w:szCs w:val="20"/>
              </w:rPr>
            </w:pPr>
            <w:r w:rsidRPr="007C5013">
              <w:rPr>
                <w:rFonts w:asciiTheme="majorBidi" w:hAnsiTheme="majorBidi" w:cstheme="majorBidi"/>
                <w:color w:val="222222"/>
                <w:sz w:val="20"/>
                <w:szCs w:val="20"/>
              </w:rPr>
              <w:t>0.941</w:t>
            </w:r>
          </w:p>
          <w:p w:rsidR="00A72764" w:rsidRPr="007C5013" w:rsidRDefault="00A72764"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222"/>
                <w:sz w:val="20"/>
                <w:szCs w:val="20"/>
                <w:vertAlign w:val="superscript"/>
              </w:rPr>
            </w:pPr>
          </w:p>
        </w:tc>
        <w:tc>
          <w:tcPr>
            <w:tcW w:w="1558" w:type="dxa"/>
            <w:shd w:val="clear" w:color="auto" w:fill="auto"/>
          </w:tcPr>
          <w:p w:rsidR="00A72764" w:rsidRPr="007C5013" w:rsidRDefault="00A72764"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222"/>
                <w:sz w:val="20"/>
                <w:szCs w:val="20"/>
              </w:rPr>
            </w:pPr>
            <w:r w:rsidRPr="007C5013">
              <w:rPr>
                <w:rFonts w:asciiTheme="majorBidi" w:hAnsiTheme="majorBidi" w:cstheme="majorBidi"/>
                <w:color w:val="222222"/>
                <w:sz w:val="20"/>
                <w:szCs w:val="20"/>
              </w:rPr>
              <w:t>0.965</w:t>
            </w:r>
          </w:p>
          <w:p w:rsidR="00A72764" w:rsidRPr="007C5013" w:rsidRDefault="00A72764"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222"/>
                <w:sz w:val="20"/>
                <w:szCs w:val="20"/>
              </w:rPr>
            </w:pPr>
          </w:p>
        </w:tc>
        <w:tc>
          <w:tcPr>
            <w:tcW w:w="1525" w:type="dxa"/>
            <w:shd w:val="clear" w:color="auto" w:fill="auto"/>
          </w:tcPr>
          <w:p w:rsidR="00A72764" w:rsidRPr="007C5013" w:rsidRDefault="00A72764"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0.02</w:t>
            </w:r>
          </w:p>
        </w:tc>
      </w:tr>
      <w:tr w:rsidR="00A72764" w:rsidRPr="007C5013" w:rsidTr="00EA0771">
        <w:tc>
          <w:tcPr>
            <w:cnfStyle w:val="001000000000" w:firstRow="0" w:lastRow="0" w:firstColumn="1" w:lastColumn="0" w:oddVBand="0" w:evenVBand="0" w:oddHBand="0" w:evenHBand="0" w:firstRowFirstColumn="0" w:firstRowLastColumn="0" w:lastRowFirstColumn="0" w:lastRowLastColumn="0"/>
            <w:tcW w:w="1244" w:type="dxa"/>
            <w:shd w:val="clear" w:color="auto" w:fill="auto"/>
          </w:tcPr>
          <w:p w:rsidR="00A72764" w:rsidRPr="007C5013" w:rsidRDefault="00A72764" w:rsidP="00EE69EA">
            <w:pPr>
              <w:spacing w:line="360" w:lineRule="auto"/>
              <w:rPr>
                <w:rFonts w:asciiTheme="majorBidi" w:hAnsiTheme="majorBidi" w:cstheme="majorBidi"/>
                <w:color w:val="222222"/>
                <w:sz w:val="20"/>
                <w:szCs w:val="20"/>
              </w:rPr>
            </w:pPr>
            <w:proofErr w:type="spellStart"/>
            <w:r w:rsidRPr="007C5013">
              <w:rPr>
                <w:rFonts w:asciiTheme="majorBidi" w:hAnsiTheme="majorBidi" w:cstheme="majorBidi"/>
                <w:color w:val="222222"/>
              </w:rPr>
              <w:t>C</w:t>
            </w:r>
            <w:r w:rsidR="001859DF" w:rsidRPr="007C5013">
              <w:rPr>
                <w:rFonts w:asciiTheme="majorBidi" w:hAnsiTheme="majorBidi" w:cstheme="majorBidi"/>
                <w:sz w:val="24"/>
                <w:szCs w:val="24"/>
              </w:rPr>
              <w:t>o</w:t>
            </w:r>
            <w:r w:rsidRPr="007C5013">
              <w:rPr>
                <w:rFonts w:asciiTheme="majorBidi" w:hAnsiTheme="majorBidi" w:cstheme="majorBidi"/>
                <w:color w:val="222222"/>
              </w:rPr>
              <w:t>MSIA</w:t>
            </w:r>
            <w:proofErr w:type="spellEnd"/>
          </w:p>
        </w:tc>
        <w:tc>
          <w:tcPr>
            <w:tcW w:w="1309" w:type="dxa"/>
            <w:shd w:val="clear" w:color="auto" w:fill="auto"/>
          </w:tcPr>
          <w:p w:rsidR="00A72764" w:rsidRPr="007C5013" w:rsidRDefault="00A72764"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222"/>
                <w:sz w:val="20"/>
                <w:szCs w:val="20"/>
              </w:rPr>
            </w:pPr>
            <w:r w:rsidRPr="007C5013">
              <w:rPr>
                <w:rFonts w:asciiTheme="majorBidi" w:hAnsiTheme="majorBidi" w:cstheme="majorBidi"/>
                <w:color w:val="222222"/>
                <w:sz w:val="20"/>
                <w:szCs w:val="20"/>
              </w:rPr>
              <w:t>0.666</w:t>
            </w:r>
          </w:p>
        </w:tc>
        <w:tc>
          <w:tcPr>
            <w:tcW w:w="1418" w:type="dxa"/>
            <w:shd w:val="clear" w:color="auto" w:fill="auto"/>
          </w:tcPr>
          <w:p w:rsidR="00A72764" w:rsidRPr="007C5013" w:rsidRDefault="00A72764" w:rsidP="00EE69EA">
            <w:pPr>
              <w:spacing w:line="360" w:lineRule="auto"/>
              <w:ind w:left="-134" w:right="6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0.990</w:t>
            </w:r>
          </w:p>
        </w:tc>
        <w:tc>
          <w:tcPr>
            <w:tcW w:w="1276" w:type="dxa"/>
            <w:shd w:val="clear" w:color="auto" w:fill="auto"/>
          </w:tcPr>
          <w:p w:rsidR="00A72764" w:rsidRPr="007C5013" w:rsidRDefault="00A72764"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1.007</w:t>
            </w:r>
          </w:p>
        </w:tc>
        <w:tc>
          <w:tcPr>
            <w:tcW w:w="1134" w:type="dxa"/>
            <w:shd w:val="clear" w:color="auto" w:fill="auto"/>
          </w:tcPr>
          <w:p w:rsidR="00A72764" w:rsidRPr="007C5013" w:rsidRDefault="00A72764" w:rsidP="00EE69EA">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222"/>
                <w:sz w:val="20"/>
                <w:szCs w:val="20"/>
              </w:rPr>
            </w:pPr>
            <w:r w:rsidRPr="007C5013">
              <w:rPr>
                <w:rFonts w:asciiTheme="majorBidi" w:hAnsiTheme="majorBidi" w:cstheme="majorBidi"/>
                <w:color w:val="222222"/>
                <w:sz w:val="20"/>
                <w:szCs w:val="20"/>
              </w:rPr>
              <w:t>0.991</w:t>
            </w:r>
          </w:p>
        </w:tc>
        <w:tc>
          <w:tcPr>
            <w:tcW w:w="1558" w:type="dxa"/>
            <w:shd w:val="clear" w:color="auto" w:fill="auto"/>
          </w:tcPr>
          <w:p w:rsidR="00A72764" w:rsidRPr="007C5013" w:rsidRDefault="00A72764"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222"/>
                <w:sz w:val="20"/>
                <w:szCs w:val="20"/>
              </w:rPr>
            </w:pPr>
            <w:r w:rsidRPr="007C5013">
              <w:rPr>
                <w:rFonts w:asciiTheme="majorBidi" w:hAnsiTheme="majorBidi" w:cstheme="majorBidi"/>
                <w:color w:val="222222"/>
                <w:sz w:val="20"/>
                <w:szCs w:val="20"/>
              </w:rPr>
              <w:t>0.992</w:t>
            </w:r>
          </w:p>
        </w:tc>
        <w:tc>
          <w:tcPr>
            <w:tcW w:w="1525" w:type="dxa"/>
            <w:shd w:val="clear" w:color="auto" w:fill="auto"/>
          </w:tcPr>
          <w:p w:rsidR="00A72764" w:rsidRPr="007C5013" w:rsidRDefault="00A72764" w:rsidP="00EE69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0.001</w:t>
            </w:r>
          </w:p>
        </w:tc>
      </w:tr>
    </w:tbl>
    <w:p w:rsidR="00A72764" w:rsidRPr="007C5013" w:rsidRDefault="00A72764" w:rsidP="00EE69EA">
      <w:pPr>
        <w:pStyle w:val="ListParagraph"/>
        <w:spacing w:line="360" w:lineRule="auto"/>
        <w:ind w:left="360"/>
        <w:rPr>
          <w:rFonts w:asciiTheme="majorBidi" w:hAnsiTheme="majorBidi" w:cstheme="majorBidi"/>
        </w:rPr>
      </w:pPr>
    </w:p>
    <w:p w:rsidR="00BA4990" w:rsidRPr="007C5013" w:rsidRDefault="00BA4990" w:rsidP="00EE69EA">
      <w:pPr>
        <w:pStyle w:val="Heading2"/>
        <w:numPr>
          <w:ilvl w:val="1"/>
          <w:numId w:val="18"/>
        </w:numPr>
        <w:spacing w:line="360" w:lineRule="auto"/>
        <w:jc w:val="both"/>
        <w:rPr>
          <w:rFonts w:asciiTheme="majorBidi" w:hAnsiTheme="majorBidi"/>
          <w:color w:val="auto"/>
          <w:sz w:val="24"/>
          <w:szCs w:val="24"/>
        </w:rPr>
      </w:pPr>
      <w:proofErr w:type="spellStart"/>
      <w:r w:rsidRPr="007C5013">
        <w:rPr>
          <w:rFonts w:asciiTheme="majorBidi" w:hAnsiTheme="majorBidi"/>
          <w:color w:val="auto"/>
          <w:sz w:val="24"/>
          <w:szCs w:val="24"/>
        </w:rPr>
        <w:lastRenderedPageBreak/>
        <w:t>CoMFA</w:t>
      </w:r>
      <w:proofErr w:type="spellEnd"/>
      <w:r w:rsidRPr="007C5013">
        <w:rPr>
          <w:rFonts w:asciiTheme="majorBidi" w:hAnsiTheme="majorBidi"/>
          <w:color w:val="auto"/>
          <w:sz w:val="24"/>
          <w:szCs w:val="24"/>
        </w:rPr>
        <w:t xml:space="preserve"> and </w:t>
      </w:r>
      <w:proofErr w:type="spellStart"/>
      <w:r w:rsidRPr="007C5013">
        <w:rPr>
          <w:rFonts w:asciiTheme="majorBidi" w:hAnsiTheme="majorBidi"/>
          <w:color w:val="auto"/>
          <w:sz w:val="24"/>
          <w:szCs w:val="24"/>
        </w:rPr>
        <w:t>CoMSIA</w:t>
      </w:r>
      <w:proofErr w:type="spellEnd"/>
      <w:r w:rsidRPr="007C5013">
        <w:rPr>
          <w:rFonts w:asciiTheme="majorBidi" w:hAnsiTheme="majorBidi"/>
          <w:color w:val="auto"/>
          <w:sz w:val="24"/>
          <w:szCs w:val="24"/>
        </w:rPr>
        <w:t xml:space="preserve"> contour maps</w:t>
      </w:r>
    </w:p>
    <w:p w:rsidR="008D7E07" w:rsidRPr="007C5013" w:rsidRDefault="008D7E07" w:rsidP="00EE69EA">
      <w:pPr>
        <w:tabs>
          <w:tab w:val="left" w:pos="142"/>
        </w:tabs>
        <w:autoSpaceDE w:val="0"/>
        <w:autoSpaceDN w:val="0"/>
        <w:adjustRightInd w:val="0"/>
        <w:spacing w:after="0" w:line="360" w:lineRule="auto"/>
        <w:ind w:left="142" w:firstLine="425"/>
        <w:jc w:val="both"/>
        <w:rPr>
          <w:rFonts w:asciiTheme="majorBidi" w:hAnsiTheme="majorBidi" w:cstheme="majorBidi"/>
          <w:color w:val="000000"/>
          <w:sz w:val="24"/>
          <w:szCs w:val="24"/>
        </w:rPr>
      </w:pPr>
    </w:p>
    <w:p w:rsidR="00352839" w:rsidRPr="007C5013" w:rsidRDefault="00BA4990" w:rsidP="00EE69EA">
      <w:pPr>
        <w:tabs>
          <w:tab w:val="left" w:pos="142"/>
        </w:tabs>
        <w:autoSpaceDE w:val="0"/>
        <w:autoSpaceDN w:val="0"/>
        <w:adjustRightInd w:val="0"/>
        <w:spacing w:after="0" w:line="360" w:lineRule="auto"/>
        <w:ind w:left="142" w:firstLine="425"/>
        <w:jc w:val="both"/>
        <w:rPr>
          <w:rFonts w:asciiTheme="majorBidi" w:hAnsiTheme="majorBidi" w:cstheme="majorBidi"/>
          <w:color w:val="000000"/>
          <w:sz w:val="24"/>
          <w:szCs w:val="24"/>
        </w:rPr>
      </w:pPr>
      <w:r w:rsidRPr="007C5013">
        <w:rPr>
          <w:rFonts w:asciiTheme="majorBidi" w:hAnsiTheme="majorBidi" w:cstheme="majorBidi"/>
          <w:color w:val="000000"/>
          <w:sz w:val="24"/>
          <w:szCs w:val="24"/>
        </w:rPr>
        <w:t xml:space="preserve">To visualize the information content of the derived 3D-QSAR model, </w:t>
      </w:r>
      <w:proofErr w:type="spellStart"/>
      <w:r w:rsidR="00C17E0F" w:rsidRPr="007C5013">
        <w:rPr>
          <w:rFonts w:asciiTheme="majorBidi" w:hAnsiTheme="majorBidi" w:cstheme="majorBidi"/>
          <w:color w:val="000000"/>
          <w:sz w:val="24"/>
          <w:szCs w:val="24"/>
        </w:rPr>
        <w:t>C</w:t>
      </w:r>
      <w:r w:rsidR="001859DF" w:rsidRPr="007C5013">
        <w:rPr>
          <w:rFonts w:asciiTheme="majorBidi" w:hAnsiTheme="majorBidi" w:cstheme="majorBidi"/>
          <w:sz w:val="24"/>
          <w:szCs w:val="24"/>
        </w:rPr>
        <w:t>o</w:t>
      </w:r>
      <w:r w:rsidR="00C17E0F" w:rsidRPr="007C5013">
        <w:rPr>
          <w:rFonts w:asciiTheme="majorBidi" w:hAnsiTheme="majorBidi" w:cstheme="majorBidi"/>
          <w:color w:val="000000"/>
          <w:sz w:val="24"/>
          <w:szCs w:val="24"/>
        </w:rPr>
        <w:t>MFA</w:t>
      </w:r>
      <w:proofErr w:type="spellEnd"/>
      <w:r w:rsidR="003A667D">
        <w:rPr>
          <w:rFonts w:asciiTheme="majorBidi" w:hAnsiTheme="majorBidi" w:cstheme="majorBidi"/>
          <w:color w:val="000000"/>
          <w:sz w:val="24"/>
          <w:szCs w:val="24"/>
        </w:rPr>
        <w:t xml:space="preserve"> </w:t>
      </w:r>
      <w:r w:rsidR="00D369EB" w:rsidRPr="007C5013">
        <w:rPr>
          <w:rFonts w:asciiTheme="majorBidi" w:hAnsiTheme="majorBidi" w:cstheme="majorBidi"/>
          <w:color w:val="000000"/>
          <w:sz w:val="24"/>
          <w:szCs w:val="24"/>
        </w:rPr>
        <w:t>and</w:t>
      </w:r>
      <w:r w:rsidR="003A667D">
        <w:rPr>
          <w:rFonts w:asciiTheme="majorBidi" w:hAnsiTheme="majorBidi" w:cstheme="majorBidi"/>
          <w:color w:val="000000"/>
          <w:sz w:val="24"/>
          <w:szCs w:val="24"/>
        </w:rPr>
        <w:t xml:space="preserve"> </w:t>
      </w:r>
      <w:proofErr w:type="spellStart"/>
      <w:r w:rsidR="00D369EB" w:rsidRPr="007C5013">
        <w:rPr>
          <w:rFonts w:asciiTheme="majorBidi" w:hAnsiTheme="majorBidi" w:cstheme="majorBidi"/>
          <w:color w:val="000000"/>
          <w:sz w:val="24"/>
          <w:szCs w:val="24"/>
        </w:rPr>
        <w:t>C</w:t>
      </w:r>
      <w:r w:rsidR="001859DF" w:rsidRPr="007C5013">
        <w:rPr>
          <w:rFonts w:asciiTheme="majorBidi" w:hAnsiTheme="majorBidi" w:cstheme="majorBidi"/>
          <w:sz w:val="24"/>
          <w:szCs w:val="24"/>
        </w:rPr>
        <w:t>o</w:t>
      </w:r>
      <w:r w:rsidR="00D369EB" w:rsidRPr="007C5013">
        <w:rPr>
          <w:rFonts w:asciiTheme="majorBidi" w:hAnsiTheme="majorBidi" w:cstheme="majorBidi"/>
          <w:color w:val="000000"/>
          <w:sz w:val="24"/>
          <w:szCs w:val="24"/>
        </w:rPr>
        <w:t>MSIA</w:t>
      </w:r>
      <w:proofErr w:type="spellEnd"/>
      <w:r w:rsidR="00E17DA1">
        <w:rPr>
          <w:rFonts w:asciiTheme="majorBidi" w:hAnsiTheme="majorBidi" w:cstheme="majorBidi"/>
          <w:color w:val="000000"/>
          <w:sz w:val="24"/>
          <w:szCs w:val="24"/>
        </w:rPr>
        <w:t xml:space="preserve"> </w:t>
      </w:r>
      <w:r w:rsidRPr="007C5013">
        <w:rPr>
          <w:rFonts w:asciiTheme="majorBidi" w:hAnsiTheme="majorBidi" w:cstheme="majorBidi"/>
          <w:color w:val="000000"/>
          <w:sz w:val="24"/>
          <w:szCs w:val="24"/>
        </w:rPr>
        <w:t xml:space="preserve">contour maps were </w:t>
      </w:r>
      <w:r w:rsidR="00CE1A5E" w:rsidRPr="007C5013">
        <w:rPr>
          <w:rFonts w:asciiTheme="majorBidi" w:hAnsiTheme="majorBidi" w:cstheme="majorBidi"/>
          <w:color w:val="000000"/>
          <w:sz w:val="24"/>
          <w:szCs w:val="24"/>
        </w:rPr>
        <w:t>generated to</w:t>
      </w:r>
      <w:r w:rsidRPr="007C5013">
        <w:rPr>
          <w:rFonts w:asciiTheme="majorBidi" w:hAnsiTheme="majorBidi" w:cstheme="majorBidi"/>
          <w:color w:val="000000"/>
          <w:sz w:val="24"/>
          <w:szCs w:val="24"/>
        </w:rPr>
        <w:t xml:space="preserve"> rationalize the regions in 3D space around the </w:t>
      </w:r>
      <w:r w:rsidR="00CE1A5E" w:rsidRPr="007C5013">
        <w:rPr>
          <w:rFonts w:asciiTheme="majorBidi" w:hAnsiTheme="majorBidi" w:cstheme="majorBidi"/>
          <w:color w:val="000000"/>
          <w:sz w:val="24"/>
          <w:szCs w:val="24"/>
        </w:rPr>
        <w:t>molecules where</w:t>
      </w:r>
      <w:r w:rsidRPr="007C5013">
        <w:rPr>
          <w:rFonts w:asciiTheme="majorBidi" w:hAnsiTheme="majorBidi" w:cstheme="majorBidi"/>
          <w:color w:val="000000"/>
          <w:sz w:val="24"/>
          <w:szCs w:val="24"/>
        </w:rPr>
        <w:t xml:space="preserve"> changes in the </w:t>
      </w:r>
      <w:r w:rsidR="003471BC" w:rsidRPr="007C5013">
        <w:rPr>
          <w:rFonts w:asciiTheme="majorBidi" w:hAnsiTheme="majorBidi" w:cstheme="majorBidi"/>
          <w:color w:val="000000"/>
          <w:sz w:val="24"/>
          <w:szCs w:val="24"/>
        </w:rPr>
        <w:t>steric, electrostatic,</w:t>
      </w:r>
      <w:r w:rsidR="003471BC" w:rsidRPr="007C5013">
        <w:rPr>
          <w:rFonts w:asciiTheme="majorBidi" w:hAnsiTheme="majorBidi" w:cstheme="majorBidi"/>
          <w:sz w:val="24"/>
          <w:szCs w:val="24"/>
        </w:rPr>
        <w:t xml:space="preserve"> steric</w:t>
      </w:r>
      <w:r w:rsidR="008600B5" w:rsidRPr="007C5013">
        <w:rPr>
          <w:rFonts w:asciiTheme="majorBidi" w:hAnsiTheme="majorBidi" w:cstheme="majorBidi"/>
          <w:sz w:val="24"/>
          <w:szCs w:val="24"/>
        </w:rPr>
        <w:t>, hydro</w:t>
      </w:r>
      <w:r w:rsidR="0098528C" w:rsidRPr="007C5013">
        <w:rPr>
          <w:rFonts w:asciiTheme="majorBidi" w:hAnsiTheme="majorBidi" w:cstheme="majorBidi"/>
          <w:sz w:val="24"/>
          <w:szCs w:val="24"/>
        </w:rPr>
        <w:t>phobic, H-bond donor</w:t>
      </w:r>
      <w:r w:rsidR="008600B5" w:rsidRPr="007C5013">
        <w:rPr>
          <w:rFonts w:asciiTheme="majorBidi" w:hAnsiTheme="majorBidi" w:cstheme="majorBidi"/>
          <w:sz w:val="24"/>
          <w:szCs w:val="24"/>
        </w:rPr>
        <w:t xml:space="preserve">, and H-bond acceptor </w:t>
      </w:r>
      <w:r w:rsidRPr="007C5013">
        <w:rPr>
          <w:rFonts w:asciiTheme="majorBidi" w:hAnsiTheme="majorBidi" w:cstheme="majorBidi"/>
          <w:color w:val="000000"/>
          <w:sz w:val="24"/>
          <w:szCs w:val="24"/>
        </w:rPr>
        <w:t xml:space="preserve">fields were predicted to increase or decrease the </w:t>
      </w:r>
      <w:r w:rsidR="00C01ED9" w:rsidRPr="007C5013">
        <w:rPr>
          <w:rFonts w:asciiTheme="majorBidi" w:hAnsiTheme="majorBidi" w:cstheme="majorBidi"/>
          <w:color w:val="000000"/>
          <w:sz w:val="24"/>
          <w:szCs w:val="24"/>
        </w:rPr>
        <w:t>activity.</w:t>
      </w:r>
    </w:p>
    <w:p w:rsidR="005E066F" w:rsidRPr="007C5013" w:rsidRDefault="00535460" w:rsidP="00EE69EA">
      <w:pPr>
        <w:autoSpaceDE w:val="0"/>
        <w:autoSpaceDN w:val="0"/>
        <w:adjustRightInd w:val="0"/>
        <w:spacing w:after="0" w:line="360" w:lineRule="auto"/>
        <w:ind w:firstLine="567"/>
        <w:jc w:val="both"/>
        <w:rPr>
          <w:rFonts w:asciiTheme="majorBidi" w:hAnsiTheme="majorBidi" w:cstheme="majorBidi"/>
          <w:color w:val="000000"/>
          <w:sz w:val="24"/>
          <w:szCs w:val="24"/>
        </w:rPr>
      </w:pPr>
      <w:r w:rsidRPr="007C5013">
        <w:rPr>
          <w:rFonts w:asciiTheme="majorBidi" w:hAnsiTheme="majorBidi" w:cstheme="majorBidi"/>
          <w:sz w:val="24"/>
          <w:szCs w:val="24"/>
        </w:rPr>
        <w:t xml:space="preserve"> A thorough analysis of the contours obtained determines the vital physicochemical properties responsible in determining the activity and explores the crucial importance of various substituents in their 3D orientation</w:t>
      </w:r>
      <w:r w:rsidR="000039BA" w:rsidRPr="007C5013">
        <w:rPr>
          <w:rFonts w:asciiTheme="majorBidi" w:hAnsiTheme="majorBidi" w:cstheme="majorBidi"/>
          <w:color w:val="000000"/>
          <w:sz w:val="24"/>
          <w:szCs w:val="24"/>
        </w:rPr>
        <w:t>.</w:t>
      </w:r>
    </w:p>
    <w:p w:rsidR="001565B5" w:rsidRPr="007C5013" w:rsidRDefault="008C7C3A" w:rsidP="00EE69EA">
      <w:pPr>
        <w:autoSpaceDE w:val="0"/>
        <w:autoSpaceDN w:val="0"/>
        <w:adjustRightInd w:val="0"/>
        <w:spacing w:after="0" w:line="360" w:lineRule="auto"/>
        <w:ind w:firstLine="426"/>
        <w:jc w:val="both"/>
        <w:rPr>
          <w:rFonts w:asciiTheme="majorBidi" w:hAnsiTheme="majorBidi" w:cstheme="majorBidi"/>
          <w:sz w:val="24"/>
          <w:szCs w:val="24"/>
        </w:rPr>
      </w:pPr>
      <w:r w:rsidRPr="007C5013">
        <w:rPr>
          <w:rFonts w:asciiTheme="majorBidi" w:hAnsiTheme="majorBidi" w:cstheme="majorBidi"/>
          <w:sz w:val="24"/>
          <w:szCs w:val="24"/>
        </w:rPr>
        <w:t xml:space="preserve">The visualization of the results of the </w:t>
      </w:r>
      <w:proofErr w:type="spellStart"/>
      <w:r w:rsidR="00C17E0F" w:rsidRPr="007C5013">
        <w:rPr>
          <w:rFonts w:asciiTheme="majorBidi" w:hAnsiTheme="majorBidi" w:cstheme="majorBidi"/>
          <w:sz w:val="24"/>
          <w:szCs w:val="24"/>
        </w:rPr>
        <w:t>C</w:t>
      </w:r>
      <w:r w:rsidR="001859DF" w:rsidRPr="007C5013">
        <w:rPr>
          <w:rFonts w:asciiTheme="majorBidi" w:hAnsiTheme="majorBidi" w:cstheme="majorBidi"/>
          <w:sz w:val="24"/>
          <w:szCs w:val="24"/>
        </w:rPr>
        <w:t>o</w:t>
      </w:r>
      <w:r w:rsidR="00C17E0F" w:rsidRPr="007C5013">
        <w:rPr>
          <w:rFonts w:asciiTheme="majorBidi" w:hAnsiTheme="majorBidi" w:cstheme="majorBidi"/>
          <w:sz w:val="24"/>
          <w:szCs w:val="24"/>
        </w:rPr>
        <w:t>MFA</w:t>
      </w:r>
      <w:proofErr w:type="spellEnd"/>
      <w:r w:rsidR="003A667D">
        <w:rPr>
          <w:rFonts w:asciiTheme="majorBidi" w:hAnsiTheme="majorBidi" w:cstheme="majorBidi"/>
          <w:sz w:val="24"/>
          <w:szCs w:val="24"/>
        </w:rPr>
        <w:t xml:space="preserve"> </w:t>
      </w:r>
      <w:r w:rsidRPr="007C5013">
        <w:rPr>
          <w:rFonts w:asciiTheme="majorBidi" w:hAnsiTheme="majorBidi" w:cstheme="majorBidi"/>
          <w:sz w:val="24"/>
          <w:szCs w:val="24"/>
        </w:rPr>
        <w:t>and</w:t>
      </w:r>
      <w:r w:rsidR="003A667D">
        <w:rPr>
          <w:rFonts w:asciiTheme="majorBidi" w:hAnsiTheme="majorBidi" w:cstheme="majorBidi"/>
          <w:sz w:val="24"/>
          <w:szCs w:val="24"/>
        </w:rPr>
        <w:t xml:space="preserve"> </w:t>
      </w:r>
      <w:proofErr w:type="spellStart"/>
      <w:r w:rsidR="00C17E0F" w:rsidRPr="007C5013">
        <w:rPr>
          <w:rFonts w:asciiTheme="majorBidi" w:hAnsiTheme="majorBidi" w:cstheme="majorBidi"/>
          <w:sz w:val="24"/>
          <w:szCs w:val="24"/>
        </w:rPr>
        <w:t>C</w:t>
      </w:r>
      <w:r w:rsidR="001859DF" w:rsidRPr="007C5013">
        <w:rPr>
          <w:rFonts w:asciiTheme="majorBidi" w:hAnsiTheme="majorBidi" w:cstheme="majorBidi"/>
          <w:sz w:val="24"/>
          <w:szCs w:val="24"/>
        </w:rPr>
        <w:t>o</w:t>
      </w:r>
      <w:r w:rsidR="00C17E0F" w:rsidRPr="007C5013">
        <w:rPr>
          <w:rFonts w:asciiTheme="majorBidi" w:hAnsiTheme="majorBidi" w:cstheme="majorBidi"/>
          <w:sz w:val="24"/>
          <w:szCs w:val="24"/>
        </w:rPr>
        <w:t>MSIA</w:t>
      </w:r>
      <w:proofErr w:type="spellEnd"/>
      <w:r w:rsidRPr="007C5013">
        <w:rPr>
          <w:rFonts w:asciiTheme="majorBidi" w:hAnsiTheme="majorBidi" w:cstheme="majorBidi"/>
          <w:sz w:val="24"/>
          <w:szCs w:val="24"/>
        </w:rPr>
        <w:t xml:space="preserve"> models have been performed using the </w:t>
      </w:r>
      <w:proofErr w:type="spellStart"/>
      <w:r w:rsidRPr="007C5013">
        <w:rPr>
          <w:rFonts w:asciiTheme="majorBidi" w:hAnsiTheme="majorBidi" w:cstheme="majorBidi"/>
          <w:sz w:val="24"/>
          <w:szCs w:val="24"/>
        </w:rPr>
        <w:t>StDev</w:t>
      </w:r>
      <w:proofErr w:type="spellEnd"/>
      <w:r w:rsidRPr="007C5013">
        <w:rPr>
          <w:rFonts w:asciiTheme="majorBidi" w:hAnsiTheme="majorBidi" w:cstheme="majorBidi"/>
          <w:sz w:val="24"/>
          <w:szCs w:val="24"/>
        </w:rPr>
        <w:t>*</w:t>
      </w:r>
      <w:proofErr w:type="spellStart"/>
      <w:r w:rsidRPr="007C5013">
        <w:rPr>
          <w:rFonts w:asciiTheme="majorBidi" w:hAnsiTheme="majorBidi" w:cstheme="majorBidi"/>
          <w:sz w:val="24"/>
          <w:szCs w:val="24"/>
        </w:rPr>
        <w:t>Coeff</w:t>
      </w:r>
      <w:proofErr w:type="spellEnd"/>
      <w:r w:rsidRPr="007C5013">
        <w:rPr>
          <w:rFonts w:asciiTheme="majorBidi" w:hAnsiTheme="majorBidi" w:cstheme="majorBidi"/>
          <w:sz w:val="24"/>
          <w:szCs w:val="24"/>
        </w:rPr>
        <w:t xml:space="preserve"> mapping option contoured by </w:t>
      </w:r>
      <w:r w:rsidR="00972616" w:rsidRPr="007C5013">
        <w:rPr>
          <w:rFonts w:asciiTheme="majorBidi" w:hAnsiTheme="majorBidi" w:cstheme="majorBidi"/>
          <w:sz w:val="24"/>
          <w:szCs w:val="24"/>
        </w:rPr>
        <w:t>contribution, the</w:t>
      </w:r>
      <w:r w:rsidRPr="007C5013">
        <w:rPr>
          <w:rFonts w:asciiTheme="majorBidi" w:hAnsiTheme="majorBidi" w:cstheme="majorBidi"/>
          <w:sz w:val="24"/>
          <w:szCs w:val="24"/>
        </w:rPr>
        <w:t xml:space="preserve"> default level of contour with contribution, 80% for favored region and 20% for disfavored region was set during contour analysis</w:t>
      </w:r>
      <w:r w:rsidR="001565B5" w:rsidRPr="007C5013">
        <w:rPr>
          <w:rFonts w:asciiTheme="majorBidi" w:hAnsiTheme="majorBidi" w:cstheme="majorBidi"/>
          <w:sz w:val="24"/>
          <w:szCs w:val="24"/>
        </w:rPr>
        <w:t>.</w:t>
      </w:r>
    </w:p>
    <w:p w:rsidR="001565B5" w:rsidRPr="007C5013" w:rsidRDefault="001565B5" w:rsidP="00EE69EA">
      <w:pPr>
        <w:autoSpaceDE w:val="0"/>
        <w:autoSpaceDN w:val="0"/>
        <w:adjustRightInd w:val="0"/>
        <w:spacing w:after="0" w:line="360" w:lineRule="auto"/>
        <w:jc w:val="both"/>
        <w:rPr>
          <w:rFonts w:asciiTheme="majorBidi" w:hAnsiTheme="majorBidi" w:cstheme="majorBidi"/>
          <w:color w:val="000000"/>
          <w:sz w:val="24"/>
          <w:szCs w:val="24"/>
        </w:rPr>
      </w:pPr>
      <w:r w:rsidRPr="007C5013">
        <w:rPr>
          <w:rFonts w:asciiTheme="majorBidi" w:hAnsiTheme="majorBidi" w:cstheme="majorBidi"/>
          <w:color w:val="000000"/>
          <w:sz w:val="24"/>
          <w:szCs w:val="24"/>
        </w:rPr>
        <w:t xml:space="preserve">The </w:t>
      </w:r>
      <w:proofErr w:type="spellStart"/>
      <w:r w:rsidR="00C17E0F" w:rsidRPr="007C5013">
        <w:rPr>
          <w:rFonts w:asciiTheme="majorBidi" w:hAnsiTheme="majorBidi" w:cstheme="majorBidi"/>
          <w:color w:val="000000"/>
          <w:sz w:val="24"/>
          <w:szCs w:val="24"/>
        </w:rPr>
        <w:t>C</w:t>
      </w:r>
      <w:r w:rsidR="00BE5E20" w:rsidRPr="007C5013">
        <w:rPr>
          <w:rFonts w:asciiTheme="majorBidi" w:hAnsiTheme="majorBidi" w:cstheme="majorBidi"/>
          <w:sz w:val="24"/>
          <w:szCs w:val="24"/>
        </w:rPr>
        <w:t>o</w:t>
      </w:r>
      <w:r w:rsidR="00C17E0F" w:rsidRPr="007C5013">
        <w:rPr>
          <w:rFonts w:asciiTheme="majorBidi" w:hAnsiTheme="majorBidi" w:cstheme="majorBidi"/>
          <w:color w:val="000000"/>
          <w:sz w:val="24"/>
          <w:szCs w:val="24"/>
        </w:rPr>
        <w:t>MFA</w:t>
      </w:r>
      <w:proofErr w:type="spellEnd"/>
      <w:r w:rsidR="003A667D">
        <w:rPr>
          <w:rFonts w:asciiTheme="majorBidi" w:hAnsiTheme="majorBidi" w:cstheme="majorBidi"/>
          <w:color w:val="000000"/>
          <w:sz w:val="24"/>
          <w:szCs w:val="24"/>
        </w:rPr>
        <w:t xml:space="preserve"> </w:t>
      </w:r>
      <w:r w:rsidR="0098528C" w:rsidRPr="007C5013">
        <w:rPr>
          <w:rFonts w:asciiTheme="majorBidi" w:hAnsiTheme="majorBidi" w:cstheme="majorBidi"/>
          <w:color w:val="000000"/>
          <w:sz w:val="24"/>
          <w:szCs w:val="24"/>
        </w:rPr>
        <w:t>and</w:t>
      </w:r>
      <w:r w:rsidR="003A667D">
        <w:rPr>
          <w:rFonts w:asciiTheme="majorBidi" w:hAnsiTheme="majorBidi" w:cstheme="majorBidi"/>
          <w:color w:val="000000"/>
          <w:sz w:val="24"/>
          <w:szCs w:val="24"/>
        </w:rPr>
        <w:t xml:space="preserve"> </w:t>
      </w:r>
      <w:proofErr w:type="spellStart"/>
      <w:r w:rsidR="0098528C" w:rsidRPr="007C5013">
        <w:rPr>
          <w:rFonts w:asciiTheme="majorBidi" w:hAnsiTheme="majorBidi" w:cstheme="majorBidi"/>
          <w:color w:val="000000"/>
          <w:sz w:val="24"/>
          <w:szCs w:val="24"/>
        </w:rPr>
        <w:t>C</w:t>
      </w:r>
      <w:r w:rsidR="00BE5E20" w:rsidRPr="007C5013">
        <w:rPr>
          <w:rFonts w:asciiTheme="majorBidi" w:hAnsiTheme="majorBidi" w:cstheme="majorBidi"/>
          <w:sz w:val="24"/>
          <w:szCs w:val="24"/>
        </w:rPr>
        <w:t>o</w:t>
      </w:r>
      <w:r w:rsidR="0098528C" w:rsidRPr="007C5013">
        <w:rPr>
          <w:rFonts w:asciiTheme="majorBidi" w:hAnsiTheme="majorBidi" w:cstheme="majorBidi"/>
          <w:color w:val="000000"/>
          <w:sz w:val="24"/>
          <w:szCs w:val="24"/>
        </w:rPr>
        <w:t>MSIA</w:t>
      </w:r>
      <w:proofErr w:type="spellEnd"/>
      <w:r w:rsidR="0004698B">
        <w:rPr>
          <w:rFonts w:asciiTheme="majorBidi" w:hAnsiTheme="majorBidi" w:cstheme="majorBidi"/>
          <w:color w:val="000000"/>
          <w:sz w:val="24"/>
          <w:szCs w:val="24"/>
        </w:rPr>
        <w:t xml:space="preserve"> </w:t>
      </w:r>
      <w:r w:rsidRPr="007C5013">
        <w:rPr>
          <w:rFonts w:asciiTheme="majorBidi" w:hAnsiTheme="majorBidi" w:cstheme="majorBidi"/>
          <w:color w:val="000000"/>
          <w:sz w:val="24"/>
          <w:szCs w:val="24"/>
        </w:rPr>
        <w:t xml:space="preserve">steric and electrostatic contour maps were shown in Fig, </w:t>
      </w:r>
      <w:r w:rsidR="004A621F" w:rsidRPr="007C5013">
        <w:rPr>
          <w:rFonts w:asciiTheme="majorBidi" w:hAnsiTheme="majorBidi" w:cstheme="majorBidi"/>
          <w:sz w:val="24"/>
          <w:szCs w:val="24"/>
        </w:rPr>
        <w:t>5</w:t>
      </w:r>
      <w:r w:rsidR="006924A2" w:rsidRPr="007C5013">
        <w:rPr>
          <w:rFonts w:asciiTheme="majorBidi" w:hAnsiTheme="majorBidi" w:cstheme="majorBidi"/>
          <w:sz w:val="24"/>
          <w:szCs w:val="24"/>
        </w:rPr>
        <w:t>a, b</w:t>
      </w:r>
      <w:r w:rsidRPr="007C5013">
        <w:rPr>
          <w:rFonts w:asciiTheme="majorBidi" w:hAnsiTheme="majorBidi" w:cstheme="majorBidi"/>
          <w:color w:val="000000"/>
          <w:sz w:val="24"/>
          <w:szCs w:val="24"/>
        </w:rPr>
        <w:t xml:space="preserve"> using compound </w:t>
      </w:r>
      <w:r w:rsidR="008D7E07" w:rsidRPr="007C5013">
        <w:rPr>
          <w:rFonts w:asciiTheme="majorBidi" w:hAnsiTheme="majorBidi" w:cstheme="majorBidi"/>
          <w:color w:val="000000"/>
          <w:sz w:val="24"/>
          <w:szCs w:val="24"/>
        </w:rPr>
        <w:t xml:space="preserve">13 </w:t>
      </w:r>
      <w:r w:rsidR="00DD304D" w:rsidRPr="007C5013">
        <w:rPr>
          <w:rFonts w:asciiTheme="majorBidi" w:hAnsiTheme="majorBidi" w:cstheme="majorBidi"/>
          <w:sz w:val="24"/>
          <w:szCs w:val="24"/>
        </w:rPr>
        <w:t>the most</w:t>
      </w:r>
      <w:r w:rsidRPr="007C5013">
        <w:rPr>
          <w:rFonts w:asciiTheme="majorBidi" w:hAnsiTheme="majorBidi" w:cstheme="majorBidi"/>
          <w:sz w:val="24"/>
          <w:szCs w:val="24"/>
        </w:rPr>
        <w:t xml:space="preserve"> active of the </w:t>
      </w:r>
      <w:r w:rsidR="00DD304D" w:rsidRPr="007C5013">
        <w:rPr>
          <w:rFonts w:asciiTheme="majorBidi" w:hAnsiTheme="majorBidi" w:cstheme="majorBidi"/>
          <w:sz w:val="24"/>
          <w:szCs w:val="24"/>
        </w:rPr>
        <w:t>series</w:t>
      </w:r>
      <w:r w:rsidR="00DD304D" w:rsidRPr="007C5013">
        <w:rPr>
          <w:rFonts w:asciiTheme="majorBidi" w:hAnsiTheme="majorBidi" w:cstheme="majorBidi"/>
          <w:color w:val="000000"/>
          <w:sz w:val="24"/>
          <w:szCs w:val="24"/>
        </w:rPr>
        <w:t xml:space="preserve"> as</w:t>
      </w:r>
      <w:r w:rsidRPr="007C5013">
        <w:rPr>
          <w:rFonts w:asciiTheme="majorBidi" w:hAnsiTheme="majorBidi" w:cstheme="majorBidi"/>
          <w:color w:val="000000"/>
          <w:sz w:val="24"/>
          <w:szCs w:val="24"/>
        </w:rPr>
        <w:t xml:space="preserve"> a reference structure </w:t>
      </w:r>
      <w:r w:rsidRPr="007C5013">
        <w:rPr>
          <w:rFonts w:asciiTheme="majorBidi" w:hAnsiTheme="majorBidi" w:cstheme="majorBidi"/>
          <w:sz w:val="24"/>
          <w:szCs w:val="24"/>
        </w:rPr>
        <w:t>explaining the key structural features required for inhibitory activity.</w:t>
      </w:r>
    </w:p>
    <w:p w:rsidR="00A9045D" w:rsidRPr="007C5013" w:rsidRDefault="008C7C3A"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hAnsiTheme="majorBidi" w:cstheme="majorBidi"/>
          <w:sz w:val="24"/>
          <w:szCs w:val="24"/>
        </w:rPr>
        <w:t xml:space="preserve">The steric contour maps of the </w:t>
      </w:r>
      <w:proofErr w:type="spellStart"/>
      <w:r w:rsidRPr="007C5013">
        <w:rPr>
          <w:rFonts w:asciiTheme="majorBidi" w:hAnsiTheme="majorBidi" w:cstheme="majorBidi"/>
          <w:sz w:val="24"/>
          <w:szCs w:val="24"/>
        </w:rPr>
        <w:t>C</w:t>
      </w:r>
      <w:r w:rsidR="00BE5E20" w:rsidRPr="007C5013">
        <w:rPr>
          <w:rFonts w:asciiTheme="majorBidi" w:hAnsiTheme="majorBidi" w:cstheme="majorBidi"/>
          <w:sz w:val="24"/>
          <w:szCs w:val="24"/>
        </w:rPr>
        <w:t>o</w:t>
      </w:r>
      <w:r w:rsidRPr="007C5013">
        <w:rPr>
          <w:rFonts w:asciiTheme="majorBidi" w:hAnsiTheme="majorBidi" w:cstheme="majorBidi"/>
          <w:sz w:val="24"/>
          <w:szCs w:val="24"/>
        </w:rPr>
        <w:t>MFA</w:t>
      </w:r>
      <w:proofErr w:type="spellEnd"/>
      <w:r w:rsidRPr="007C5013">
        <w:rPr>
          <w:rFonts w:asciiTheme="majorBidi" w:hAnsiTheme="majorBidi" w:cstheme="majorBidi"/>
          <w:sz w:val="24"/>
          <w:szCs w:val="24"/>
        </w:rPr>
        <w:t xml:space="preserve"> and </w:t>
      </w:r>
      <w:proofErr w:type="spellStart"/>
      <w:r w:rsidR="00C17E0F" w:rsidRPr="007C5013">
        <w:rPr>
          <w:rFonts w:asciiTheme="majorBidi" w:hAnsiTheme="majorBidi" w:cstheme="majorBidi"/>
          <w:sz w:val="24"/>
          <w:szCs w:val="24"/>
        </w:rPr>
        <w:t>C</w:t>
      </w:r>
      <w:r w:rsidR="00BE5E20" w:rsidRPr="007C5013">
        <w:rPr>
          <w:rFonts w:asciiTheme="majorBidi" w:hAnsiTheme="majorBidi" w:cstheme="majorBidi"/>
          <w:sz w:val="24"/>
          <w:szCs w:val="24"/>
        </w:rPr>
        <w:t>o</w:t>
      </w:r>
      <w:r w:rsidR="00C17E0F" w:rsidRPr="007C5013">
        <w:rPr>
          <w:rFonts w:asciiTheme="majorBidi" w:hAnsiTheme="majorBidi" w:cstheme="majorBidi"/>
          <w:sz w:val="24"/>
          <w:szCs w:val="24"/>
        </w:rPr>
        <w:t>MSIA</w:t>
      </w:r>
      <w:proofErr w:type="spellEnd"/>
      <w:r w:rsidR="00DD304D" w:rsidRPr="007C5013">
        <w:rPr>
          <w:rFonts w:asciiTheme="majorBidi" w:hAnsiTheme="majorBidi" w:cstheme="majorBidi"/>
          <w:sz w:val="24"/>
          <w:szCs w:val="24"/>
        </w:rPr>
        <w:t xml:space="preserve"> models are </w:t>
      </w:r>
      <w:r w:rsidR="00D07F76" w:rsidRPr="007C5013">
        <w:rPr>
          <w:rFonts w:asciiTheme="majorBidi" w:hAnsiTheme="majorBidi" w:cstheme="majorBidi"/>
          <w:sz w:val="24"/>
          <w:szCs w:val="24"/>
        </w:rPr>
        <w:t>shown in</w:t>
      </w:r>
      <w:r w:rsidR="00DD304D" w:rsidRPr="007C5013">
        <w:rPr>
          <w:rFonts w:asciiTheme="majorBidi" w:hAnsiTheme="majorBidi" w:cstheme="majorBidi"/>
          <w:sz w:val="24"/>
          <w:szCs w:val="24"/>
        </w:rPr>
        <w:t xml:space="preserve"> yellow</w:t>
      </w:r>
      <w:r w:rsidRPr="007C5013">
        <w:rPr>
          <w:rFonts w:asciiTheme="majorBidi" w:hAnsiTheme="majorBidi" w:cstheme="majorBidi"/>
          <w:sz w:val="24"/>
          <w:szCs w:val="24"/>
        </w:rPr>
        <w:t xml:space="preserve"> and green </w:t>
      </w:r>
      <w:r w:rsidR="003471BC" w:rsidRPr="007C5013">
        <w:rPr>
          <w:rFonts w:asciiTheme="majorBidi" w:hAnsiTheme="majorBidi" w:cstheme="majorBidi"/>
          <w:sz w:val="24"/>
          <w:szCs w:val="24"/>
        </w:rPr>
        <w:t>colors, the</w:t>
      </w:r>
      <w:r w:rsidR="00A9045D" w:rsidRPr="007C5013">
        <w:rPr>
          <w:rFonts w:asciiTheme="majorBidi" w:hAnsiTheme="majorBidi" w:cstheme="majorBidi"/>
          <w:sz w:val="24"/>
          <w:szCs w:val="24"/>
        </w:rPr>
        <w:t xml:space="preserve"> green contours represent regions of high steric tolerance (80% contribution) while the yellow contours represent regions of low steric bulk tolerance (20% contribution). </w:t>
      </w:r>
    </w:p>
    <w:p w:rsidR="005E066F" w:rsidRPr="007C5013" w:rsidRDefault="001356FD"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hAnsiTheme="majorBidi" w:cstheme="majorBidi"/>
          <w:sz w:val="24"/>
          <w:szCs w:val="24"/>
        </w:rPr>
        <w:t xml:space="preserve">In the contour map of steric field (Figure </w:t>
      </w:r>
      <w:r w:rsidR="004A621F" w:rsidRPr="007C5013">
        <w:rPr>
          <w:rFonts w:asciiTheme="majorBidi" w:hAnsiTheme="majorBidi" w:cstheme="majorBidi"/>
          <w:sz w:val="24"/>
          <w:szCs w:val="24"/>
        </w:rPr>
        <w:t xml:space="preserve">5 </w:t>
      </w:r>
      <w:r w:rsidRPr="007C5013">
        <w:rPr>
          <w:rFonts w:asciiTheme="majorBidi" w:hAnsiTheme="majorBidi" w:cstheme="majorBidi"/>
          <w:sz w:val="24"/>
          <w:szCs w:val="24"/>
        </w:rPr>
        <w:t xml:space="preserve">a), a large green contour was observed </w:t>
      </w:r>
      <w:r w:rsidR="0011165A" w:rsidRPr="007C5013">
        <w:rPr>
          <w:rFonts w:asciiTheme="majorBidi" w:hAnsiTheme="majorBidi" w:cstheme="majorBidi"/>
          <w:sz w:val="24"/>
          <w:szCs w:val="24"/>
        </w:rPr>
        <w:t>near</w:t>
      </w:r>
      <w:r w:rsidRPr="007C5013">
        <w:rPr>
          <w:rFonts w:asciiTheme="majorBidi" w:hAnsiTheme="majorBidi" w:cstheme="majorBidi"/>
          <w:sz w:val="24"/>
          <w:szCs w:val="24"/>
        </w:rPr>
        <w:t xml:space="preserve"> the </w:t>
      </w:r>
      <w:r w:rsidRPr="007C5013">
        <w:rPr>
          <w:rStyle w:val="tlid-translation"/>
          <w:rFonts w:asciiTheme="majorBidi" w:hAnsiTheme="majorBidi" w:cstheme="majorBidi"/>
          <w:sz w:val="24"/>
          <w:szCs w:val="24"/>
        </w:rPr>
        <w:t xml:space="preserve">naphthalene </w:t>
      </w:r>
      <w:r w:rsidR="007A34B8" w:rsidRPr="007C5013">
        <w:rPr>
          <w:rFonts w:asciiTheme="majorBidi" w:hAnsiTheme="majorBidi" w:cstheme="majorBidi"/>
          <w:sz w:val="24"/>
          <w:szCs w:val="24"/>
        </w:rPr>
        <w:t>ring</w:t>
      </w:r>
      <w:r w:rsidRPr="007C5013">
        <w:rPr>
          <w:rFonts w:asciiTheme="majorBidi" w:hAnsiTheme="majorBidi" w:cstheme="majorBidi"/>
          <w:sz w:val="24"/>
          <w:szCs w:val="24"/>
        </w:rPr>
        <w:t>, suggesting the bulky substituent was favored at this region</w:t>
      </w:r>
      <w:r w:rsidR="005674AC" w:rsidRPr="007C5013">
        <w:rPr>
          <w:rFonts w:asciiTheme="majorBidi" w:hAnsiTheme="majorBidi" w:cstheme="majorBidi"/>
          <w:sz w:val="24"/>
          <w:szCs w:val="24"/>
        </w:rPr>
        <w:t>.</w:t>
      </w:r>
    </w:p>
    <w:p w:rsidR="00E10BE8" w:rsidRPr="007C5013" w:rsidRDefault="00E10BE8" w:rsidP="00EE69EA">
      <w:pPr>
        <w:autoSpaceDE w:val="0"/>
        <w:autoSpaceDN w:val="0"/>
        <w:adjustRightInd w:val="0"/>
        <w:spacing w:after="0" w:line="360" w:lineRule="auto"/>
        <w:jc w:val="both"/>
        <w:rPr>
          <w:rFonts w:asciiTheme="majorBidi" w:eastAsia="TimesNewRomanPSMT" w:hAnsiTheme="majorBidi" w:cstheme="majorBidi"/>
          <w:sz w:val="24"/>
          <w:szCs w:val="24"/>
        </w:rPr>
      </w:pPr>
      <w:r w:rsidRPr="007C5013">
        <w:rPr>
          <w:rFonts w:asciiTheme="majorBidi" w:hAnsiTheme="majorBidi" w:cstheme="majorBidi"/>
          <w:sz w:val="24"/>
          <w:szCs w:val="24"/>
        </w:rPr>
        <w:t>Therefore, it is reasonable for the activity order of those compounds</w:t>
      </w:r>
      <w:r w:rsidR="00287383" w:rsidRPr="007C5013">
        <w:rPr>
          <w:rFonts w:asciiTheme="majorBidi" w:hAnsiTheme="majorBidi" w:cstheme="majorBidi"/>
          <w:sz w:val="24"/>
          <w:szCs w:val="24"/>
        </w:rPr>
        <w:t>, 17</w:t>
      </w:r>
      <w:r w:rsidRPr="007C5013">
        <w:rPr>
          <w:rFonts w:asciiTheme="majorBidi" w:hAnsiTheme="majorBidi" w:cstheme="majorBidi"/>
          <w:sz w:val="24"/>
          <w:szCs w:val="24"/>
        </w:rPr>
        <w:t>(</w:t>
      </w:r>
      <w:r w:rsidR="008600B5" w:rsidRPr="007C5013">
        <w:rPr>
          <w:rFonts w:asciiTheme="majorBidi" w:hAnsiTheme="majorBidi" w:cstheme="majorBidi"/>
          <w:sz w:val="24"/>
          <w:szCs w:val="24"/>
        </w:rPr>
        <w:t>p</w:t>
      </w:r>
      <w:r w:rsidR="00C17E0F" w:rsidRPr="007C5013">
        <w:rPr>
          <w:rFonts w:asciiTheme="majorBidi" w:hAnsiTheme="majorBidi" w:cstheme="majorBidi"/>
          <w:sz w:val="24"/>
          <w:szCs w:val="24"/>
        </w:rPr>
        <w:t>IC50</w:t>
      </w:r>
      <w:r w:rsidR="005674AC" w:rsidRPr="007C5013">
        <w:rPr>
          <w:rFonts w:asciiTheme="majorBidi" w:hAnsiTheme="majorBidi" w:cstheme="majorBidi"/>
          <w:sz w:val="24"/>
          <w:szCs w:val="24"/>
        </w:rPr>
        <w:t>=</w:t>
      </w:r>
      <w:r w:rsidR="0053760B" w:rsidRPr="007C5013">
        <w:rPr>
          <w:rFonts w:asciiTheme="majorBidi" w:hAnsiTheme="majorBidi" w:cstheme="majorBidi"/>
          <w:sz w:val="24"/>
          <w:szCs w:val="24"/>
        </w:rPr>
        <w:t>4.49</w:t>
      </w:r>
      <w:r w:rsidRPr="007C5013">
        <w:rPr>
          <w:rFonts w:asciiTheme="majorBidi" w:hAnsiTheme="majorBidi" w:cstheme="majorBidi"/>
          <w:sz w:val="24"/>
          <w:szCs w:val="24"/>
        </w:rPr>
        <w:t>)&gt;</w:t>
      </w:r>
      <w:r w:rsidR="00996E80" w:rsidRPr="007C5013">
        <w:rPr>
          <w:rFonts w:asciiTheme="majorBidi" w:hAnsiTheme="majorBidi" w:cstheme="majorBidi"/>
          <w:sz w:val="24"/>
          <w:szCs w:val="24"/>
        </w:rPr>
        <w:t>16</w:t>
      </w:r>
      <w:r w:rsidR="00DA52C1" w:rsidRPr="007C5013">
        <w:rPr>
          <w:rFonts w:asciiTheme="majorBidi" w:hAnsiTheme="majorBidi" w:cstheme="majorBidi"/>
          <w:sz w:val="24"/>
          <w:szCs w:val="24"/>
        </w:rPr>
        <w:t>(</w:t>
      </w:r>
      <w:r w:rsidR="008600B5" w:rsidRPr="007C5013">
        <w:rPr>
          <w:rFonts w:asciiTheme="majorBidi" w:hAnsiTheme="majorBidi" w:cstheme="majorBidi"/>
          <w:sz w:val="24"/>
          <w:szCs w:val="24"/>
        </w:rPr>
        <w:t>p</w:t>
      </w:r>
      <w:r w:rsidR="00C17E0F" w:rsidRPr="007C5013">
        <w:rPr>
          <w:rFonts w:asciiTheme="majorBidi" w:hAnsiTheme="majorBidi" w:cstheme="majorBidi"/>
          <w:sz w:val="24"/>
          <w:szCs w:val="24"/>
        </w:rPr>
        <w:t>IC50</w:t>
      </w:r>
      <w:r w:rsidR="00996E80" w:rsidRPr="007C5013">
        <w:rPr>
          <w:rFonts w:asciiTheme="majorBidi" w:hAnsiTheme="majorBidi" w:cstheme="majorBidi"/>
          <w:sz w:val="24"/>
          <w:szCs w:val="24"/>
        </w:rPr>
        <w:t>=4.4</w:t>
      </w:r>
      <w:r w:rsidR="008600B5" w:rsidRPr="007C5013">
        <w:rPr>
          <w:rFonts w:asciiTheme="majorBidi" w:hAnsiTheme="majorBidi" w:cstheme="majorBidi"/>
          <w:sz w:val="24"/>
          <w:szCs w:val="24"/>
        </w:rPr>
        <w:t>6</w:t>
      </w:r>
      <w:r w:rsidR="00996E80" w:rsidRPr="007C5013">
        <w:rPr>
          <w:rFonts w:asciiTheme="majorBidi" w:hAnsiTheme="majorBidi" w:cstheme="majorBidi"/>
          <w:sz w:val="24"/>
          <w:szCs w:val="24"/>
        </w:rPr>
        <w:t>)&gt;</w:t>
      </w:r>
      <w:r w:rsidR="0053760B" w:rsidRPr="007C5013">
        <w:rPr>
          <w:rFonts w:asciiTheme="majorBidi" w:hAnsiTheme="majorBidi" w:cstheme="majorBidi"/>
          <w:sz w:val="24"/>
          <w:szCs w:val="24"/>
        </w:rPr>
        <w:t>14</w:t>
      </w:r>
      <w:r w:rsidRPr="007C5013">
        <w:rPr>
          <w:rFonts w:asciiTheme="majorBidi" w:hAnsiTheme="majorBidi" w:cstheme="majorBidi"/>
          <w:sz w:val="24"/>
          <w:szCs w:val="24"/>
        </w:rPr>
        <w:t>(</w:t>
      </w:r>
      <w:r w:rsidR="008600B5" w:rsidRPr="007C5013">
        <w:rPr>
          <w:rFonts w:asciiTheme="majorBidi" w:hAnsiTheme="majorBidi" w:cstheme="majorBidi"/>
          <w:sz w:val="24"/>
          <w:szCs w:val="24"/>
        </w:rPr>
        <w:t>p</w:t>
      </w:r>
      <w:r w:rsidR="00C17E0F" w:rsidRPr="007C5013">
        <w:rPr>
          <w:rFonts w:asciiTheme="majorBidi" w:hAnsiTheme="majorBidi" w:cstheme="majorBidi"/>
          <w:sz w:val="24"/>
          <w:szCs w:val="24"/>
        </w:rPr>
        <w:t>IC50</w:t>
      </w:r>
      <w:r w:rsidR="005674AC" w:rsidRPr="007C5013">
        <w:rPr>
          <w:rFonts w:asciiTheme="majorBidi" w:hAnsiTheme="majorBidi" w:cstheme="majorBidi"/>
          <w:sz w:val="24"/>
          <w:szCs w:val="24"/>
        </w:rPr>
        <w:t>=</w:t>
      </w:r>
      <w:r w:rsidR="0053760B" w:rsidRPr="007C5013">
        <w:rPr>
          <w:rFonts w:asciiTheme="majorBidi" w:hAnsiTheme="majorBidi" w:cstheme="majorBidi"/>
          <w:sz w:val="24"/>
          <w:szCs w:val="24"/>
        </w:rPr>
        <w:t>4.19</w:t>
      </w:r>
      <w:r w:rsidRPr="007C5013">
        <w:rPr>
          <w:rFonts w:asciiTheme="majorBidi" w:hAnsiTheme="majorBidi" w:cstheme="majorBidi"/>
          <w:sz w:val="24"/>
          <w:szCs w:val="24"/>
        </w:rPr>
        <w:t>)&gt;</w:t>
      </w:r>
      <w:r w:rsidR="00164E67" w:rsidRPr="007C5013">
        <w:rPr>
          <w:rFonts w:asciiTheme="majorBidi" w:hAnsiTheme="majorBidi" w:cstheme="majorBidi"/>
          <w:sz w:val="24"/>
          <w:szCs w:val="24"/>
        </w:rPr>
        <w:t>2</w:t>
      </w:r>
      <w:r w:rsidR="00F55081" w:rsidRPr="007C5013">
        <w:rPr>
          <w:rFonts w:asciiTheme="majorBidi" w:hAnsiTheme="majorBidi" w:cstheme="majorBidi"/>
          <w:sz w:val="24"/>
          <w:szCs w:val="24"/>
        </w:rPr>
        <w:t>(</w:t>
      </w:r>
      <w:r w:rsidR="0053760B" w:rsidRPr="007C5013">
        <w:rPr>
          <w:rFonts w:asciiTheme="majorBidi" w:hAnsiTheme="majorBidi" w:cstheme="majorBidi"/>
          <w:sz w:val="24"/>
          <w:szCs w:val="24"/>
        </w:rPr>
        <w:t>p</w:t>
      </w:r>
      <w:r w:rsidR="00C17E0F" w:rsidRPr="007C5013">
        <w:rPr>
          <w:rFonts w:asciiTheme="majorBidi" w:hAnsiTheme="majorBidi" w:cstheme="majorBidi"/>
          <w:sz w:val="24"/>
          <w:szCs w:val="24"/>
        </w:rPr>
        <w:t>IC50</w:t>
      </w:r>
      <w:r w:rsidR="0053760B" w:rsidRPr="007C5013">
        <w:rPr>
          <w:rFonts w:asciiTheme="majorBidi" w:hAnsiTheme="majorBidi" w:cstheme="majorBidi"/>
          <w:sz w:val="24"/>
          <w:szCs w:val="24"/>
        </w:rPr>
        <w:t>=</w:t>
      </w:r>
      <w:r w:rsidRPr="007C5013">
        <w:rPr>
          <w:rFonts w:asciiTheme="majorBidi" w:hAnsiTheme="majorBidi" w:cstheme="majorBidi"/>
          <w:sz w:val="24"/>
          <w:szCs w:val="24"/>
        </w:rPr>
        <w:t>2</w:t>
      </w:r>
      <w:proofErr w:type="gramStart"/>
      <w:r w:rsidR="00E0182D" w:rsidRPr="007C5013">
        <w:rPr>
          <w:rFonts w:asciiTheme="majorBidi" w:hAnsiTheme="majorBidi" w:cstheme="majorBidi"/>
          <w:sz w:val="24"/>
          <w:szCs w:val="24"/>
        </w:rPr>
        <w:t>,</w:t>
      </w:r>
      <w:r w:rsidRPr="007C5013">
        <w:rPr>
          <w:rFonts w:asciiTheme="majorBidi" w:hAnsiTheme="majorBidi" w:cstheme="majorBidi"/>
          <w:sz w:val="24"/>
          <w:szCs w:val="24"/>
        </w:rPr>
        <w:t>5</w:t>
      </w:r>
      <w:r w:rsidR="00E03D23" w:rsidRPr="007C5013">
        <w:rPr>
          <w:rFonts w:asciiTheme="majorBidi" w:hAnsiTheme="majorBidi" w:cstheme="majorBidi"/>
          <w:sz w:val="24"/>
          <w:szCs w:val="24"/>
        </w:rPr>
        <w:t>9</w:t>
      </w:r>
      <w:proofErr w:type="gramEnd"/>
      <w:r w:rsidRPr="007C5013">
        <w:rPr>
          <w:rFonts w:asciiTheme="majorBidi" w:hAnsiTheme="majorBidi" w:cstheme="majorBidi"/>
          <w:sz w:val="24"/>
          <w:szCs w:val="24"/>
        </w:rPr>
        <w:t>)</w:t>
      </w:r>
      <w:r w:rsidR="00E03D23" w:rsidRPr="007C5013">
        <w:rPr>
          <w:rFonts w:asciiTheme="majorBidi" w:hAnsiTheme="majorBidi" w:cstheme="majorBidi"/>
          <w:sz w:val="24"/>
          <w:szCs w:val="24"/>
        </w:rPr>
        <w:t>&gt;1(p</w:t>
      </w:r>
      <w:r w:rsidR="00C17E0F" w:rsidRPr="007C5013">
        <w:rPr>
          <w:rFonts w:asciiTheme="majorBidi" w:hAnsiTheme="majorBidi" w:cstheme="majorBidi"/>
          <w:sz w:val="24"/>
          <w:szCs w:val="24"/>
        </w:rPr>
        <w:t>IC50</w:t>
      </w:r>
      <w:r w:rsidR="00E03D23" w:rsidRPr="007C5013">
        <w:rPr>
          <w:rFonts w:asciiTheme="majorBidi" w:hAnsiTheme="majorBidi" w:cstheme="majorBidi"/>
          <w:sz w:val="24"/>
          <w:szCs w:val="24"/>
        </w:rPr>
        <w:t>=2,5)</w:t>
      </w:r>
      <w:r w:rsidR="00F55081" w:rsidRPr="007C5013">
        <w:rPr>
          <w:rFonts w:asciiTheme="majorBidi" w:hAnsiTheme="majorBidi" w:cstheme="majorBidi"/>
          <w:sz w:val="24"/>
          <w:szCs w:val="24"/>
        </w:rPr>
        <w:t>, with</w:t>
      </w:r>
      <w:r w:rsidR="0096500F" w:rsidRPr="007C5013">
        <w:rPr>
          <w:rFonts w:asciiTheme="majorBidi" w:hAnsiTheme="majorBidi" w:cstheme="majorBidi"/>
          <w:sz w:val="24"/>
          <w:szCs w:val="24"/>
        </w:rPr>
        <w:t xml:space="preserve"> the corresponding R1 substituent</w:t>
      </w:r>
      <w:r w:rsidR="004F57E5">
        <w:rPr>
          <w:rFonts w:asciiTheme="majorBidi" w:hAnsiTheme="majorBidi" w:cstheme="majorBidi"/>
          <w:sz w:val="24"/>
          <w:szCs w:val="24"/>
        </w:rPr>
        <w:t xml:space="preserve"> </w:t>
      </w:r>
      <w:r w:rsidR="00996E80" w:rsidRPr="007C5013">
        <w:rPr>
          <w:rFonts w:asciiTheme="majorBidi" w:hAnsiTheme="majorBidi" w:cstheme="majorBidi"/>
          <w:sz w:val="24"/>
          <w:szCs w:val="24"/>
        </w:rPr>
        <w:t>pyrene, 9H-xanthene</w:t>
      </w:r>
      <w:r w:rsidR="0096500F" w:rsidRPr="007C5013">
        <w:rPr>
          <w:rFonts w:asciiTheme="majorBidi" w:hAnsiTheme="majorBidi" w:cstheme="majorBidi"/>
          <w:sz w:val="24"/>
          <w:szCs w:val="24"/>
        </w:rPr>
        <w:t xml:space="preserve">, Phenyl, </w:t>
      </w:r>
      <w:r w:rsidR="00A9045D" w:rsidRPr="007C5013">
        <w:rPr>
          <w:rFonts w:asciiTheme="majorBidi" w:hAnsiTheme="majorBidi" w:cstheme="majorBidi"/>
          <w:sz w:val="24"/>
          <w:szCs w:val="24"/>
        </w:rPr>
        <w:t>Methyl</w:t>
      </w:r>
      <w:r w:rsidR="00E03D23" w:rsidRPr="007C5013">
        <w:rPr>
          <w:rFonts w:asciiTheme="majorBidi" w:hAnsiTheme="majorBidi" w:cstheme="majorBidi"/>
          <w:sz w:val="24"/>
          <w:szCs w:val="24"/>
        </w:rPr>
        <w:t xml:space="preserve"> and H</w:t>
      </w:r>
      <w:r w:rsidR="004F57E5">
        <w:rPr>
          <w:rFonts w:asciiTheme="majorBidi" w:hAnsiTheme="majorBidi" w:cstheme="majorBidi"/>
          <w:sz w:val="24"/>
          <w:szCs w:val="24"/>
        </w:rPr>
        <w:t xml:space="preserve"> </w:t>
      </w:r>
      <w:r w:rsidR="0096500F" w:rsidRPr="007C5013">
        <w:rPr>
          <w:rFonts w:asciiTheme="majorBidi" w:hAnsiTheme="majorBidi" w:cstheme="majorBidi"/>
          <w:sz w:val="24"/>
          <w:szCs w:val="24"/>
        </w:rPr>
        <w:t>respectively.</w:t>
      </w:r>
      <w:r w:rsidR="00AF1C74" w:rsidRPr="007C5013">
        <w:rPr>
          <w:rStyle w:val="Emphasis"/>
          <w:rFonts w:asciiTheme="majorBidi" w:hAnsiTheme="majorBidi" w:cstheme="majorBidi"/>
          <w:i w:val="0"/>
          <w:iCs w:val="0"/>
          <w:sz w:val="24"/>
          <w:szCs w:val="24"/>
        </w:rPr>
        <w:t>(</w:t>
      </w:r>
      <w:r w:rsidR="008600B5" w:rsidRPr="007C5013">
        <w:rPr>
          <w:rStyle w:val="tlid-translation"/>
          <w:rFonts w:asciiTheme="majorBidi" w:hAnsiTheme="majorBidi" w:cstheme="majorBidi"/>
          <w:sz w:val="24"/>
          <w:szCs w:val="24"/>
        </w:rPr>
        <w:t>The figure 9 shows the location of the radicals R1 and R2).</w:t>
      </w:r>
    </w:p>
    <w:p w:rsidR="00800AA8" w:rsidRPr="007C5013" w:rsidRDefault="00E10BE8"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hAnsiTheme="majorBidi" w:cstheme="majorBidi"/>
          <w:sz w:val="24"/>
          <w:szCs w:val="24"/>
        </w:rPr>
        <w:t xml:space="preserve">It is clear that the </w:t>
      </w:r>
      <w:r w:rsidR="0011165A" w:rsidRPr="007C5013">
        <w:rPr>
          <w:rFonts w:asciiTheme="majorBidi" w:hAnsiTheme="majorBidi" w:cstheme="majorBidi"/>
          <w:sz w:val="24"/>
          <w:szCs w:val="24"/>
        </w:rPr>
        <w:t xml:space="preserve">N </w:t>
      </w:r>
      <w:proofErr w:type="spellStart"/>
      <w:r w:rsidR="0011165A" w:rsidRPr="007C5013">
        <w:rPr>
          <w:rFonts w:asciiTheme="majorBidi" w:hAnsiTheme="majorBidi" w:cstheme="majorBidi"/>
          <w:sz w:val="24"/>
          <w:szCs w:val="24"/>
        </w:rPr>
        <w:t>methyleneamino</w:t>
      </w:r>
      <w:proofErr w:type="spellEnd"/>
      <w:r w:rsidR="0011165A" w:rsidRPr="007C5013">
        <w:rPr>
          <w:rFonts w:asciiTheme="majorBidi" w:hAnsiTheme="majorBidi" w:cstheme="majorBidi"/>
          <w:sz w:val="24"/>
          <w:szCs w:val="24"/>
        </w:rPr>
        <w:t xml:space="preserve"> (the link between ring and </w:t>
      </w:r>
      <w:proofErr w:type="spellStart"/>
      <w:r w:rsidR="00C06542" w:rsidRPr="007C5013">
        <w:rPr>
          <w:rFonts w:asciiTheme="majorBidi" w:hAnsiTheme="majorBidi" w:cstheme="majorBidi"/>
          <w:sz w:val="24"/>
          <w:szCs w:val="24"/>
        </w:rPr>
        <w:t>thienopyrimidine</w:t>
      </w:r>
      <w:proofErr w:type="spellEnd"/>
      <w:r w:rsidR="00C06542" w:rsidRPr="007C5013">
        <w:rPr>
          <w:rFonts w:asciiTheme="majorBidi" w:hAnsiTheme="majorBidi" w:cstheme="majorBidi"/>
          <w:sz w:val="24"/>
          <w:szCs w:val="24"/>
        </w:rPr>
        <w:t>) is</w:t>
      </w:r>
      <w:r w:rsidRPr="007C5013">
        <w:rPr>
          <w:rFonts w:asciiTheme="majorBidi" w:hAnsiTheme="majorBidi" w:cstheme="majorBidi"/>
          <w:sz w:val="24"/>
          <w:szCs w:val="24"/>
        </w:rPr>
        <w:t xml:space="preserve"> surrounded by most of the yellow </w:t>
      </w:r>
      <w:r w:rsidR="00F55081" w:rsidRPr="007C5013">
        <w:rPr>
          <w:rFonts w:asciiTheme="majorBidi" w:hAnsiTheme="majorBidi" w:cstheme="majorBidi"/>
          <w:sz w:val="24"/>
          <w:szCs w:val="24"/>
        </w:rPr>
        <w:t>areas;</w:t>
      </w:r>
      <w:r w:rsidR="004F4698" w:rsidRPr="007C5013">
        <w:rPr>
          <w:rFonts w:asciiTheme="majorBidi" w:hAnsiTheme="majorBidi" w:cstheme="majorBidi"/>
          <w:sz w:val="24"/>
          <w:szCs w:val="24"/>
        </w:rPr>
        <w:t xml:space="preserve"> </w:t>
      </w:r>
      <w:r w:rsidR="00C06542" w:rsidRPr="007C5013">
        <w:rPr>
          <w:rFonts w:asciiTheme="majorBidi" w:hAnsiTheme="majorBidi" w:cstheme="majorBidi"/>
          <w:sz w:val="24"/>
          <w:szCs w:val="24"/>
        </w:rPr>
        <w:t>the</w:t>
      </w:r>
      <w:r w:rsidRPr="007C5013">
        <w:rPr>
          <w:rFonts w:asciiTheme="majorBidi" w:hAnsiTheme="majorBidi" w:cstheme="majorBidi"/>
          <w:sz w:val="24"/>
          <w:szCs w:val="24"/>
        </w:rPr>
        <w:t xml:space="preserve"> phenomenon demonstrates that bulky groups are </w:t>
      </w:r>
      <w:r w:rsidR="00F55081" w:rsidRPr="007C5013">
        <w:rPr>
          <w:rFonts w:asciiTheme="majorBidi" w:hAnsiTheme="majorBidi" w:cstheme="majorBidi"/>
          <w:sz w:val="24"/>
          <w:szCs w:val="24"/>
        </w:rPr>
        <w:t>unfavorable</w:t>
      </w:r>
      <w:r w:rsidRPr="007C5013">
        <w:rPr>
          <w:rFonts w:asciiTheme="majorBidi" w:hAnsiTheme="majorBidi" w:cstheme="majorBidi"/>
          <w:sz w:val="24"/>
          <w:szCs w:val="24"/>
        </w:rPr>
        <w:t xml:space="preserve"> for increasing the activity</w:t>
      </w:r>
      <w:r w:rsidR="00087665" w:rsidRPr="007C5013">
        <w:rPr>
          <w:rFonts w:asciiTheme="majorBidi" w:hAnsiTheme="majorBidi" w:cstheme="majorBid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85"/>
      </w:tblGrid>
      <w:tr w:rsidR="00843342" w:rsidRPr="007C5013" w:rsidTr="008F66CD">
        <w:tc>
          <w:tcPr>
            <w:tcW w:w="4503" w:type="dxa"/>
          </w:tcPr>
          <w:p w:rsidR="00843342" w:rsidRPr="007C5013" w:rsidRDefault="004F6542"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4320" w:dyaOrig="3765">
                <v:shape id="_x0000_i1057" type="#_x0000_t75" style="width:215.55pt;height:168.3pt" o:ole="">
                  <v:imagedata r:id="rId75" o:title=""/>
                </v:shape>
                <o:OLEObject Type="Embed" ProgID="PBrush" ShapeID="_x0000_i1057" DrawAspect="Content" ObjectID="_1646108839" r:id="rId76"/>
              </w:object>
            </w:r>
            <w:r w:rsidR="002D5BCA" w:rsidRPr="007C5013">
              <w:rPr>
                <w:rFonts w:asciiTheme="majorBidi" w:hAnsiTheme="majorBidi" w:cstheme="majorBidi"/>
              </w:rPr>
              <w:t>a</w:t>
            </w:r>
          </w:p>
        </w:tc>
        <w:tc>
          <w:tcPr>
            <w:tcW w:w="4785" w:type="dxa"/>
          </w:tcPr>
          <w:p w:rsidR="00843342" w:rsidRPr="007C5013" w:rsidRDefault="00843342" w:rsidP="00EE69EA">
            <w:pPr>
              <w:spacing w:line="360" w:lineRule="auto"/>
              <w:rPr>
                <w:rFonts w:asciiTheme="majorBidi" w:hAnsiTheme="majorBidi" w:cstheme="majorBidi"/>
              </w:rPr>
            </w:pPr>
            <w:r w:rsidRPr="007C5013">
              <w:rPr>
                <w:rFonts w:asciiTheme="majorBidi" w:eastAsiaTheme="minorHAnsi" w:hAnsiTheme="majorBidi" w:cstheme="majorBidi"/>
                <w:lang w:eastAsia="en-US"/>
              </w:rPr>
              <w:object w:dxaOrig="4470" w:dyaOrig="3240">
                <v:shape id="_x0000_i1058" type="#_x0000_t75" style="width:227.2pt;height:165.05pt" o:ole="">
                  <v:imagedata r:id="rId77" o:title=""/>
                </v:shape>
                <o:OLEObject Type="Embed" ProgID="PBrush" ShapeID="_x0000_i1058" DrawAspect="Content" ObjectID="_1646108840" r:id="rId78"/>
              </w:object>
            </w:r>
          </w:p>
          <w:p w:rsidR="002D5BCA" w:rsidRPr="007C5013" w:rsidRDefault="00B1325F" w:rsidP="00EE69EA">
            <w:pPr>
              <w:spacing w:line="360" w:lineRule="auto"/>
              <w:rPr>
                <w:rFonts w:asciiTheme="majorBidi" w:hAnsiTheme="majorBidi" w:cstheme="majorBidi"/>
              </w:rPr>
            </w:pPr>
            <w:r w:rsidRPr="007C5013">
              <w:rPr>
                <w:rFonts w:asciiTheme="majorBidi" w:hAnsiTheme="majorBidi" w:cstheme="majorBidi"/>
              </w:rPr>
              <w:t>c</w:t>
            </w:r>
          </w:p>
        </w:tc>
      </w:tr>
      <w:tr w:rsidR="00843342" w:rsidRPr="007C5013" w:rsidTr="008F66CD">
        <w:tc>
          <w:tcPr>
            <w:tcW w:w="4503" w:type="dxa"/>
          </w:tcPr>
          <w:p w:rsidR="00843342" w:rsidRPr="007C5013" w:rsidRDefault="00843342" w:rsidP="00EE69EA">
            <w:pPr>
              <w:tabs>
                <w:tab w:val="left" w:pos="3315"/>
              </w:tabs>
              <w:spacing w:line="360" w:lineRule="auto"/>
              <w:rPr>
                <w:rFonts w:asciiTheme="majorBidi" w:hAnsiTheme="majorBidi" w:cstheme="majorBidi"/>
              </w:rPr>
            </w:pPr>
            <w:r w:rsidRPr="007C5013">
              <w:rPr>
                <w:rFonts w:asciiTheme="majorBidi" w:eastAsiaTheme="minorHAnsi" w:hAnsiTheme="majorBidi" w:cstheme="majorBidi"/>
                <w:lang w:eastAsia="en-US"/>
              </w:rPr>
              <w:object w:dxaOrig="5325" w:dyaOrig="4560">
                <v:shape id="_x0000_i1059" type="#_x0000_t75" style="width:212.75pt;height:166.9pt" o:ole="">
                  <v:imagedata r:id="rId79" o:title=""/>
                </v:shape>
                <o:OLEObject Type="Embed" ProgID="PBrush" ShapeID="_x0000_i1059" DrawAspect="Content" ObjectID="_1646108841" r:id="rId80"/>
              </w:object>
            </w:r>
            <w:r w:rsidR="00B1325F" w:rsidRPr="007C5013">
              <w:rPr>
                <w:rFonts w:asciiTheme="majorBidi" w:hAnsiTheme="majorBidi" w:cstheme="majorBidi"/>
              </w:rPr>
              <w:t>b</w:t>
            </w:r>
            <w:r w:rsidRPr="007C5013">
              <w:rPr>
                <w:rFonts w:asciiTheme="majorBidi" w:hAnsiTheme="majorBidi" w:cstheme="majorBidi"/>
              </w:rPr>
              <w:tab/>
            </w:r>
          </w:p>
        </w:tc>
        <w:tc>
          <w:tcPr>
            <w:tcW w:w="4785" w:type="dxa"/>
          </w:tcPr>
          <w:p w:rsidR="00843342" w:rsidRPr="007C5013" w:rsidRDefault="00843342" w:rsidP="00EE69EA">
            <w:pPr>
              <w:keepNext/>
              <w:spacing w:line="360" w:lineRule="auto"/>
              <w:rPr>
                <w:rFonts w:asciiTheme="majorBidi" w:hAnsiTheme="majorBidi" w:cstheme="majorBidi"/>
              </w:rPr>
            </w:pPr>
            <w:r w:rsidRPr="007C5013">
              <w:rPr>
                <w:rFonts w:asciiTheme="majorBidi" w:eastAsiaTheme="minorHAnsi" w:hAnsiTheme="majorBidi" w:cstheme="majorBidi"/>
                <w:lang w:eastAsia="en-US"/>
              </w:rPr>
              <w:object w:dxaOrig="3885" w:dyaOrig="2865">
                <v:shape id="_x0000_i1060" type="#_x0000_t75" style="width:227.2pt;height:168.3pt" o:ole="">
                  <v:imagedata r:id="rId81" o:title=""/>
                </v:shape>
                <o:OLEObject Type="Embed" ProgID="PBrush" ShapeID="_x0000_i1060" DrawAspect="Content" ObjectID="_1646108842" r:id="rId82"/>
              </w:object>
            </w:r>
          </w:p>
          <w:p w:rsidR="002D5BCA" w:rsidRPr="007C5013" w:rsidRDefault="002D5BCA" w:rsidP="00EE69EA">
            <w:pPr>
              <w:keepNext/>
              <w:spacing w:line="360" w:lineRule="auto"/>
              <w:rPr>
                <w:rFonts w:asciiTheme="majorBidi" w:hAnsiTheme="majorBidi" w:cstheme="majorBidi"/>
              </w:rPr>
            </w:pPr>
            <w:r w:rsidRPr="007C5013">
              <w:rPr>
                <w:rFonts w:asciiTheme="majorBidi" w:hAnsiTheme="majorBidi" w:cstheme="majorBidi"/>
              </w:rPr>
              <w:t>d</w:t>
            </w:r>
          </w:p>
        </w:tc>
      </w:tr>
    </w:tbl>
    <w:p w:rsidR="0092753E" w:rsidRPr="007C5013" w:rsidRDefault="002F521A" w:rsidP="00EE69EA">
      <w:pPr>
        <w:autoSpaceDE w:val="0"/>
        <w:autoSpaceDN w:val="0"/>
        <w:adjustRightInd w:val="0"/>
        <w:spacing w:after="0" w:line="360" w:lineRule="auto"/>
        <w:rPr>
          <w:rFonts w:asciiTheme="majorBidi" w:hAnsiTheme="majorBidi" w:cstheme="majorBidi"/>
          <w:color w:val="FF0000"/>
          <w:sz w:val="24"/>
          <w:szCs w:val="24"/>
        </w:rPr>
      </w:pPr>
      <w:proofErr w:type="gramStart"/>
      <w:r w:rsidRPr="007C5013">
        <w:rPr>
          <w:rFonts w:asciiTheme="majorBidi" w:hAnsiTheme="majorBidi" w:cstheme="majorBidi"/>
          <w:b/>
          <w:bCs/>
          <w:sz w:val="24"/>
          <w:szCs w:val="24"/>
        </w:rPr>
        <w:t>Fig</w:t>
      </w:r>
      <w:r w:rsidR="000C6E43" w:rsidRPr="007C5013">
        <w:rPr>
          <w:rFonts w:asciiTheme="majorBidi" w:hAnsiTheme="majorBidi" w:cstheme="majorBidi"/>
          <w:b/>
          <w:bCs/>
          <w:sz w:val="24"/>
          <w:szCs w:val="24"/>
        </w:rPr>
        <w:t>.</w:t>
      </w:r>
      <w:proofErr w:type="gramEnd"/>
      <w:r w:rsidR="00CD0CEF" w:rsidRPr="007C5013">
        <w:rPr>
          <w:rFonts w:asciiTheme="majorBidi" w:hAnsiTheme="majorBidi" w:cstheme="majorBidi"/>
          <w:b/>
          <w:bCs/>
          <w:sz w:val="24"/>
          <w:szCs w:val="24"/>
        </w:rPr>
        <w:fldChar w:fldCharType="begin"/>
      </w:r>
      <w:r w:rsidRPr="007C5013">
        <w:rPr>
          <w:rFonts w:asciiTheme="majorBidi" w:hAnsiTheme="majorBidi" w:cstheme="majorBidi"/>
          <w:b/>
          <w:bCs/>
          <w:sz w:val="24"/>
          <w:szCs w:val="24"/>
        </w:rPr>
        <w:instrText xml:space="preserve"> SEQ Figure \* ARABIC </w:instrText>
      </w:r>
      <w:r w:rsidR="00CD0CEF" w:rsidRPr="007C5013">
        <w:rPr>
          <w:rFonts w:asciiTheme="majorBidi" w:hAnsiTheme="majorBidi" w:cstheme="majorBidi"/>
          <w:b/>
          <w:bCs/>
          <w:sz w:val="24"/>
          <w:szCs w:val="24"/>
        </w:rPr>
        <w:fldChar w:fldCharType="separate"/>
      </w:r>
      <w:r w:rsidR="000F639D" w:rsidRPr="007C5013">
        <w:rPr>
          <w:rFonts w:asciiTheme="majorBidi" w:hAnsiTheme="majorBidi" w:cstheme="majorBidi"/>
          <w:b/>
          <w:bCs/>
          <w:noProof/>
          <w:sz w:val="24"/>
          <w:szCs w:val="24"/>
        </w:rPr>
        <w:t>5</w:t>
      </w:r>
      <w:r w:rsidR="00CD0CEF" w:rsidRPr="007C5013">
        <w:rPr>
          <w:rFonts w:asciiTheme="majorBidi" w:hAnsiTheme="majorBidi" w:cstheme="majorBidi"/>
          <w:b/>
          <w:bCs/>
          <w:sz w:val="24"/>
          <w:szCs w:val="24"/>
        </w:rPr>
        <w:fldChar w:fldCharType="end"/>
      </w:r>
      <w:r w:rsidR="000039BA" w:rsidRPr="007C5013">
        <w:rPr>
          <w:rFonts w:asciiTheme="majorBidi" w:hAnsiTheme="majorBidi" w:cstheme="majorBidi"/>
          <w:sz w:val="24"/>
          <w:szCs w:val="24"/>
        </w:rPr>
        <w:t>.</w:t>
      </w:r>
      <w:r w:rsidR="00C86F7E" w:rsidRPr="007C5013">
        <w:rPr>
          <w:rFonts w:asciiTheme="majorBidi" w:hAnsiTheme="majorBidi" w:cstheme="majorBidi"/>
          <w:sz w:val="24"/>
          <w:szCs w:val="24"/>
        </w:rPr>
        <w:t>C</w:t>
      </w:r>
      <w:r w:rsidR="00A029A6" w:rsidRPr="007C5013">
        <w:rPr>
          <w:rFonts w:asciiTheme="majorBidi" w:hAnsiTheme="majorBidi" w:cstheme="majorBidi"/>
          <w:sz w:val="24"/>
          <w:szCs w:val="24"/>
        </w:rPr>
        <w:t>o</w:t>
      </w:r>
      <w:r w:rsidR="00C86F7E" w:rsidRPr="007C5013">
        <w:rPr>
          <w:rFonts w:asciiTheme="majorBidi" w:hAnsiTheme="majorBidi" w:cstheme="majorBidi"/>
          <w:sz w:val="24"/>
          <w:szCs w:val="24"/>
        </w:rPr>
        <w:t>MFA</w:t>
      </w:r>
      <w:r w:rsidR="00C06542" w:rsidRPr="007C5013">
        <w:rPr>
          <w:rFonts w:asciiTheme="majorBidi" w:hAnsiTheme="majorBidi" w:cstheme="majorBidi"/>
          <w:sz w:val="24"/>
          <w:szCs w:val="24"/>
        </w:rPr>
        <w:t>and</w:t>
      </w:r>
      <w:r w:rsidR="00EA2802" w:rsidRPr="007C5013">
        <w:rPr>
          <w:rFonts w:asciiTheme="majorBidi" w:hAnsiTheme="majorBidi" w:cstheme="majorBidi"/>
          <w:sz w:val="24"/>
          <w:szCs w:val="24"/>
        </w:rPr>
        <w:t>C</w:t>
      </w:r>
      <w:r w:rsidR="00A029A6" w:rsidRPr="007C5013">
        <w:rPr>
          <w:rFonts w:asciiTheme="majorBidi" w:hAnsiTheme="majorBidi" w:cstheme="majorBidi"/>
          <w:sz w:val="24"/>
          <w:szCs w:val="24"/>
        </w:rPr>
        <w:t>o</w:t>
      </w:r>
      <w:r w:rsidR="00EA2802" w:rsidRPr="007C5013">
        <w:rPr>
          <w:rFonts w:asciiTheme="majorBidi" w:hAnsiTheme="majorBidi" w:cstheme="majorBidi"/>
          <w:sz w:val="24"/>
          <w:szCs w:val="24"/>
        </w:rPr>
        <w:t>MSIA STDEV</w:t>
      </w:r>
      <w:r w:rsidRPr="007C5013">
        <w:rPr>
          <w:rFonts w:asciiTheme="majorBidi" w:hAnsiTheme="majorBidi" w:cstheme="majorBidi"/>
          <w:sz w:val="24"/>
          <w:szCs w:val="24"/>
        </w:rPr>
        <w:t xml:space="preserve">*COEFF contour maps: </w:t>
      </w:r>
      <w:r w:rsidR="00EA2802" w:rsidRPr="007C5013">
        <w:rPr>
          <w:rFonts w:asciiTheme="majorBidi" w:hAnsiTheme="majorBidi" w:cstheme="majorBidi"/>
          <w:sz w:val="24"/>
          <w:szCs w:val="24"/>
        </w:rPr>
        <w:t xml:space="preserve">a) </w:t>
      </w:r>
      <w:r w:rsidR="005541AA" w:rsidRPr="007C5013">
        <w:rPr>
          <w:rFonts w:asciiTheme="majorBidi" w:hAnsiTheme="majorBidi" w:cstheme="majorBidi"/>
          <w:sz w:val="24"/>
          <w:szCs w:val="24"/>
        </w:rPr>
        <w:t>steric, b</w:t>
      </w:r>
      <w:r w:rsidRPr="007C5013">
        <w:rPr>
          <w:rFonts w:asciiTheme="majorBidi" w:hAnsiTheme="majorBidi" w:cstheme="majorBidi"/>
          <w:sz w:val="24"/>
          <w:szCs w:val="24"/>
        </w:rPr>
        <w:t xml:space="preserve">) </w:t>
      </w:r>
      <w:r w:rsidR="00F55081" w:rsidRPr="007C5013">
        <w:rPr>
          <w:rFonts w:asciiTheme="majorBidi" w:hAnsiTheme="majorBidi" w:cstheme="majorBidi"/>
          <w:sz w:val="24"/>
          <w:szCs w:val="24"/>
        </w:rPr>
        <w:t>electrostatic</w:t>
      </w:r>
      <w:r w:rsidR="00D36766" w:rsidRPr="007C5013">
        <w:rPr>
          <w:rFonts w:asciiTheme="majorBidi" w:hAnsiTheme="majorBidi" w:cstheme="majorBidi"/>
          <w:sz w:val="24"/>
          <w:szCs w:val="24"/>
        </w:rPr>
        <w:t xml:space="preserve">, </w:t>
      </w:r>
      <w:r w:rsidR="00B1325F" w:rsidRPr="007C5013">
        <w:rPr>
          <w:rFonts w:asciiTheme="majorBidi" w:hAnsiTheme="majorBidi" w:cstheme="majorBidi"/>
          <w:sz w:val="24"/>
          <w:szCs w:val="24"/>
        </w:rPr>
        <w:t>c</w:t>
      </w:r>
      <w:r w:rsidRPr="007C5013">
        <w:rPr>
          <w:rFonts w:asciiTheme="majorBidi" w:hAnsiTheme="majorBidi" w:cstheme="majorBidi"/>
          <w:sz w:val="24"/>
          <w:szCs w:val="24"/>
        </w:rPr>
        <w:t>) Hydrophobic</w:t>
      </w:r>
      <w:r w:rsidR="00D36766" w:rsidRPr="007C5013">
        <w:rPr>
          <w:rFonts w:asciiTheme="majorBidi" w:hAnsiTheme="majorBidi" w:cstheme="majorBidi"/>
          <w:sz w:val="24"/>
          <w:szCs w:val="24"/>
        </w:rPr>
        <w:t xml:space="preserve">, </w:t>
      </w:r>
      <w:r w:rsidR="00B1325F" w:rsidRPr="007C5013">
        <w:rPr>
          <w:rFonts w:asciiTheme="majorBidi" w:hAnsiTheme="majorBidi" w:cstheme="majorBidi"/>
          <w:sz w:val="24"/>
          <w:szCs w:val="24"/>
        </w:rPr>
        <w:t>d</w:t>
      </w:r>
      <w:r w:rsidRPr="007C5013">
        <w:rPr>
          <w:rFonts w:asciiTheme="majorBidi" w:hAnsiTheme="majorBidi" w:cstheme="majorBidi"/>
          <w:sz w:val="24"/>
          <w:szCs w:val="24"/>
        </w:rPr>
        <w:t xml:space="preserve">) hydrogen-bond acceptor </w:t>
      </w:r>
      <w:r w:rsidR="00287383" w:rsidRPr="007C5013">
        <w:rPr>
          <w:rFonts w:asciiTheme="majorBidi" w:hAnsiTheme="majorBidi" w:cstheme="majorBidi"/>
          <w:sz w:val="24"/>
          <w:szCs w:val="24"/>
        </w:rPr>
        <w:t>and hydrogen</w:t>
      </w:r>
      <w:r w:rsidRPr="007C5013">
        <w:rPr>
          <w:rFonts w:asciiTheme="majorBidi" w:hAnsiTheme="majorBidi" w:cstheme="majorBidi"/>
          <w:sz w:val="24"/>
          <w:szCs w:val="24"/>
        </w:rPr>
        <w:t xml:space="preserve">-bond donor </w:t>
      </w:r>
      <w:r w:rsidR="00EA2802" w:rsidRPr="007C5013">
        <w:rPr>
          <w:rFonts w:asciiTheme="majorBidi" w:hAnsiTheme="majorBidi" w:cstheme="majorBidi"/>
          <w:sz w:val="24"/>
          <w:szCs w:val="24"/>
        </w:rPr>
        <w:t>fields; based</w:t>
      </w:r>
      <w:r w:rsidR="0092753E" w:rsidRPr="007C5013">
        <w:rPr>
          <w:rFonts w:asciiTheme="majorBidi" w:hAnsiTheme="majorBidi" w:cstheme="majorBidi"/>
          <w:sz w:val="24"/>
          <w:szCs w:val="24"/>
        </w:rPr>
        <w:t xml:space="preserve"> on the </w:t>
      </w:r>
      <w:r w:rsidR="00F55081" w:rsidRPr="007C5013">
        <w:rPr>
          <w:rFonts w:asciiTheme="majorBidi" w:hAnsiTheme="majorBidi" w:cstheme="majorBidi"/>
          <w:sz w:val="24"/>
          <w:szCs w:val="24"/>
        </w:rPr>
        <w:t>most active</w:t>
      </w:r>
      <w:r w:rsidR="0092753E" w:rsidRPr="007C5013">
        <w:rPr>
          <w:rFonts w:asciiTheme="majorBidi" w:hAnsiTheme="majorBidi" w:cstheme="majorBidi"/>
          <w:sz w:val="24"/>
          <w:szCs w:val="24"/>
        </w:rPr>
        <w:t xml:space="preserve"> compound </w:t>
      </w:r>
      <w:r w:rsidR="002D5BCA" w:rsidRPr="007C5013">
        <w:rPr>
          <w:rFonts w:asciiTheme="majorBidi" w:hAnsiTheme="majorBidi" w:cstheme="majorBidi"/>
          <w:sz w:val="24"/>
          <w:szCs w:val="24"/>
        </w:rPr>
        <w:t>13</w:t>
      </w:r>
      <w:r w:rsidR="0069090F" w:rsidRPr="007C5013">
        <w:rPr>
          <w:rFonts w:asciiTheme="majorBidi" w:hAnsiTheme="majorBidi" w:cstheme="majorBidi"/>
          <w:sz w:val="24"/>
          <w:szCs w:val="24"/>
        </w:rPr>
        <w:t>.</w:t>
      </w:r>
    </w:p>
    <w:p w:rsidR="002D5BCA" w:rsidRPr="007C5013" w:rsidRDefault="002D5BCA" w:rsidP="00EE69EA">
      <w:pPr>
        <w:autoSpaceDE w:val="0"/>
        <w:autoSpaceDN w:val="0"/>
        <w:adjustRightInd w:val="0"/>
        <w:spacing w:after="0" w:line="360" w:lineRule="auto"/>
        <w:jc w:val="both"/>
        <w:rPr>
          <w:rFonts w:asciiTheme="majorBidi" w:hAnsiTheme="majorBidi" w:cstheme="majorBidi"/>
          <w:color w:val="FF0000"/>
          <w:sz w:val="24"/>
          <w:szCs w:val="24"/>
        </w:rPr>
      </w:pPr>
    </w:p>
    <w:p w:rsidR="00DC510D" w:rsidRPr="007C5013" w:rsidRDefault="0096500F" w:rsidP="00EE69EA">
      <w:pPr>
        <w:autoSpaceDE w:val="0"/>
        <w:autoSpaceDN w:val="0"/>
        <w:adjustRightInd w:val="0"/>
        <w:spacing w:after="0" w:line="360" w:lineRule="auto"/>
        <w:ind w:firstLine="426"/>
        <w:jc w:val="both"/>
        <w:rPr>
          <w:rFonts w:asciiTheme="majorBidi" w:hAnsiTheme="majorBidi" w:cstheme="majorBidi"/>
          <w:sz w:val="24"/>
          <w:szCs w:val="24"/>
        </w:rPr>
      </w:pPr>
      <w:r w:rsidRPr="007C5013">
        <w:rPr>
          <w:rFonts w:asciiTheme="majorBidi" w:hAnsiTheme="majorBidi" w:cstheme="majorBidi"/>
          <w:sz w:val="24"/>
          <w:szCs w:val="24"/>
        </w:rPr>
        <w:t xml:space="preserve">The electrostatic field (Figure </w:t>
      </w:r>
      <w:r w:rsidR="00B1325F" w:rsidRPr="007C5013">
        <w:rPr>
          <w:rFonts w:asciiTheme="majorBidi" w:hAnsiTheme="majorBidi" w:cstheme="majorBidi"/>
          <w:sz w:val="24"/>
          <w:szCs w:val="24"/>
        </w:rPr>
        <w:t>5b</w:t>
      </w:r>
      <w:r w:rsidRPr="007C5013">
        <w:rPr>
          <w:rFonts w:asciiTheme="majorBidi" w:hAnsiTheme="majorBidi" w:cstheme="majorBidi"/>
          <w:sz w:val="24"/>
          <w:szCs w:val="24"/>
        </w:rPr>
        <w:t xml:space="preserve">) is indicated by </w:t>
      </w:r>
      <w:r w:rsidR="00DC510D" w:rsidRPr="007C5013">
        <w:rPr>
          <w:rFonts w:asciiTheme="majorBidi" w:hAnsiTheme="majorBidi" w:cstheme="majorBidi"/>
          <w:sz w:val="24"/>
          <w:szCs w:val="24"/>
        </w:rPr>
        <w:t xml:space="preserve">Two blue regions were found near the </w:t>
      </w:r>
      <w:r w:rsidR="00DA52C1" w:rsidRPr="007C5013">
        <w:rPr>
          <w:rFonts w:asciiTheme="majorBidi" w:hAnsiTheme="majorBidi" w:cstheme="majorBidi"/>
          <w:sz w:val="24"/>
          <w:szCs w:val="24"/>
        </w:rPr>
        <w:t>R</w:t>
      </w:r>
      <w:r w:rsidR="00087665" w:rsidRPr="007C5013">
        <w:rPr>
          <w:rFonts w:asciiTheme="majorBidi" w:hAnsiTheme="majorBidi" w:cstheme="majorBidi"/>
          <w:sz w:val="24"/>
          <w:szCs w:val="24"/>
          <w:vertAlign w:val="subscript"/>
        </w:rPr>
        <w:t>1</w:t>
      </w:r>
      <w:r w:rsidR="00DC510D" w:rsidRPr="007C5013">
        <w:rPr>
          <w:rFonts w:asciiTheme="majorBidi" w:hAnsiTheme="majorBidi" w:cstheme="majorBidi"/>
          <w:sz w:val="24"/>
          <w:szCs w:val="24"/>
        </w:rPr>
        <w:t xml:space="preserve"> and</w:t>
      </w:r>
      <w:r w:rsidR="00DA52C1" w:rsidRPr="007C5013">
        <w:rPr>
          <w:rFonts w:asciiTheme="majorBidi" w:hAnsiTheme="majorBidi" w:cstheme="majorBidi"/>
          <w:sz w:val="24"/>
          <w:szCs w:val="24"/>
        </w:rPr>
        <w:t xml:space="preserve"> R</w:t>
      </w:r>
      <w:r w:rsidR="00DA52C1" w:rsidRPr="007C5013">
        <w:rPr>
          <w:rFonts w:asciiTheme="majorBidi" w:hAnsiTheme="majorBidi" w:cstheme="majorBidi"/>
          <w:sz w:val="24"/>
          <w:szCs w:val="24"/>
          <w:vertAlign w:val="subscript"/>
        </w:rPr>
        <w:t>2</w:t>
      </w:r>
      <w:r w:rsidR="00DC510D" w:rsidRPr="007C5013">
        <w:rPr>
          <w:rFonts w:asciiTheme="majorBidi" w:hAnsiTheme="majorBidi" w:cstheme="majorBidi"/>
          <w:sz w:val="24"/>
          <w:szCs w:val="24"/>
        </w:rPr>
        <w:t>position</w:t>
      </w:r>
      <w:r w:rsidR="00B1325F" w:rsidRPr="007C5013">
        <w:rPr>
          <w:rFonts w:asciiTheme="majorBidi" w:hAnsiTheme="majorBidi" w:cstheme="majorBidi"/>
          <w:sz w:val="24"/>
          <w:szCs w:val="24"/>
        </w:rPr>
        <w:t xml:space="preserve">, </w:t>
      </w:r>
      <w:r w:rsidR="00DC510D" w:rsidRPr="007C5013">
        <w:rPr>
          <w:rFonts w:asciiTheme="majorBidi" w:hAnsiTheme="majorBidi" w:cstheme="majorBidi"/>
          <w:sz w:val="24"/>
          <w:szCs w:val="24"/>
        </w:rPr>
        <w:t>which can explain the fact that th</w:t>
      </w:r>
      <w:r w:rsidR="007A34B8" w:rsidRPr="007C5013">
        <w:rPr>
          <w:rFonts w:asciiTheme="majorBidi" w:hAnsiTheme="majorBidi" w:cstheme="majorBidi"/>
          <w:sz w:val="24"/>
          <w:szCs w:val="24"/>
        </w:rPr>
        <w:t>e activity of compounds2</w:t>
      </w:r>
      <w:r w:rsidR="00087665" w:rsidRPr="007C5013">
        <w:rPr>
          <w:rFonts w:asciiTheme="majorBidi" w:hAnsiTheme="majorBidi" w:cstheme="majorBidi"/>
          <w:sz w:val="24"/>
          <w:szCs w:val="24"/>
        </w:rPr>
        <w:t xml:space="preserve">5 </w:t>
      </w:r>
      <w:r w:rsidR="007A34B8" w:rsidRPr="007C5013">
        <w:rPr>
          <w:rFonts w:asciiTheme="majorBidi" w:hAnsiTheme="majorBidi" w:cstheme="majorBidi"/>
          <w:sz w:val="24"/>
          <w:szCs w:val="24"/>
        </w:rPr>
        <w:t>(R</w:t>
      </w:r>
      <w:r w:rsidR="007A34B8" w:rsidRPr="007C5013">
        <w:rPr>
          <w:rFonts w:asciiTheme="majorBidi" w:hAnsiTheme="majorBidi" w:cstheme="majorBidi"/>
          <w:sz w:val="24"/>
          <w:szCs w:val="24"/>
          <w:vertAlign w:val="subscript"/>
        </w:rPr>
        <w:t>2</w:t>
      </w:r>
      <w:r w:rsidR="007A34B8" w:rsidRPr="007C5013">
        <w:rPr>
          <w:rFonts w:asciiTheme="majorBidi" w:hAnsiTheme="majorBidi" w:cstheme="majorBidi"/>
          <w:sz w:val="24"/>
          <w:szCs w:val="24"/>
        </w:rPr>
        <w:t>= NH</w:t>
      </w:r>
      <w:r w:rsidR="00DC510D" w:rsidRPr="007C5013">
        <w:rPr>
          <w:rFonts w:asciiTheme="majorBidi" w:hAnsiTheme="majorBidi" w:cstheme="majorBidi"/>
          <w:sz w:val="24"/>
          <w:szCs w:val="24"/>
          <w:vertAlign w:val="subscript"/>
        </w:rPr>
        <w:t>2</w:t>
      </w:r>
      <w:r w:rsidR="00DC510D" w:rsidRPr="007C5013">
        <w:rPr>
          <w:rFonts w:asciiTheme="majorBidi" w:hAnsiTheme="majorBidi" w:cstheme="majorBidi"/>
          <w:sz w:val="24"/>
          <w:szCs w:val="24"/>
        </w:rPr>
        <w:t xml:space="preserve"> ) and</w:t>
      </w:r>
      <w:r w:rsidR="00087665" w:rsidRPr="007C5013">
        <w:rPr>
          <w:rFonts w:asciiTheme="majorBidi" w:hAnsiTheme="majorBidi" w:cstheme="majorBidi"/>
          <w:sz w:val="24"/>
          <w:szCs w:val="24"/>
        </w:rPr>
        <w:t>15</w:t>
      </w:r>
      <w:r w:rsidR="00DC510D" w:rsidRPr="007C5013">
        <w:rPr>
          <w:rFonts w:asciiTheme="majorBidi" w:hAnsiTheme="majorBidi" w:cstheme="majorBidi"/>
          <w:sz w:val="24"/>
          <w:szCs w:val="24"/>
        </w:rPr>
        <w:t xml:space="preserve"> (R</w:t>
      </w:r>
      <w:r w:rsidR="00DC510D" w:rsidRPr="007C5013">
        <w:rPr>
          <w:rFonts w:asciiTheme="majorBidi" w:hAnsiTheme="majorBidi" w:cstheme="majorBidi"/>
          <w:sz w:val="24"/>
          <w:szCs w:val="24"/>
          <w:vertAlign w:val="subscript"/>
        </w:rPr>
        <w:t>2</w:t>
      </w:r>
      <w:r w:rsidR="00DC510D" w:rsidRPr="007C5013">
        <w:rPr>
          <w:rFonts w:asciiTheme="majorBidi" w:hAnsiTheme="majorBidi" w:cstheme="majorBidi"/>
          <w:sz w:val="24"/>
          <w:szCs w:val="24"/>
        </w:rPr>
        <w:t>=</w:t>
      </w:r>
      <w:r w:rsidR="00087665" w:rsidRPr="007C5013">
        <w:rPr>
          <w:rFonts w:asciiTheme="majorBidi" w:hAnsiTheme="majorBidi" w:cstheme="majorBidi"/>
          <w:sz w:val="24"/>
          <w:szCs w:val="24"/>
        </w:rPr>
        <w:t>H</w:t>
      </w:r>
      <w:r w:rsidR="00DC510D" w:rsidRPr="007C5013">
        <w:rPr>
          <w:rFonts w:asciiTheme="majorBidi" w:hAnsiTheme="majorBidi" w:cstheme="majorBidi"/>
          <w:sz w:val="24"/>
          <w:szCs w:val="24"/>
        </w:rPr>
        <w:t xml:space="preserve">) are less potent than </w:t>
      </w:r>
      <w:r w:rsidR="00087665" w:rsidRPr="007C5013">
        <w:rPr>
          <w:rFonts w:asciiTheme="majorBidi" w:hAnsiTheme="majorBidi" w:cstheme="majorBidi"/>
          <w:sz w:val="24"/>
          <w:szCs w:val="24"/>
        </w:rPr>
        <w:t xml:space="preserve">the </w:t>
      </w:r>
      <w:r w:rsidR="00DC510D" w:rsidRPr="007C5013">
        <w:rPr>
          <w:rFonts w:asciiTheme="majorBidi" w:hAnsiTheme="majorBidi" w:cstheme="majorBidi"/>
          <w:sz w:val="24"/>
          <w:szCs w:val="24"/>
        </w:rPr>
        <w:t>compound</w:t>
      </w:r>
      <w:r w:rsidR="00087665" w:rsidRPr="007C5013">
        <w:rPr>
          <w:rFonts w:asciiTheme="majorBidi" w:hAnsiTheme="majorBidi" w:cstheme="majorBidi"/>
          <w:sz w:val="24"/>
          <w:szCs w:val="24"/>
        </w:rPr>
        <w:t xml:space="preserve"> 14 </w:t>
      </w:r>
      <w:r w:rsidR="00DC510D" w:rsidRPr="007C5013">
        <w:rPr>
          <w:rFonts w:asciiTheme="majorBidi" w:hAnsiTheme="majorBidi" w:cstheme="majorBidi"/>
          <w:sz w:val="24"/>
          <w:szCs w:val="24"/>
        </w:rPr>
        <w:t>(R</w:t>
      </w:r>
      <w:r w:rsidR="00DC510D" w:rsidRPr="007C5013">
        <w:rPr>
          <w:rFonts w:asciiTheme="majorBidi" w:hAnsiTheme="majorBidi" w:cstheme="majorBidi"/>
          <w:sz w:val="24"/>
          <w:szCs w:val="24"/>
          <w:vertAlign w:val="subscript"/>
        </w:rPr>
        <w:t>2</w:t>
      </w:r>
      <w:r w:rsidR="00DC510D" w:rsidRPr="007C5013">
        <w:rPr>
          <w:rFonts w:asciiTheme="majorBidi" w:hAnsiTheme="majorBidi" w:cstheme="majorBidi"/>
          <w:sz w:val="24"/>
          <w:szCs w:val="24"/>
        </w:rPr>
        <w:t xml:space="preserve">= </w:t>
      </w:r>
      <w:r w:rsidR="00087665" w:rsidRPr="007C5013">
        <w:rPr>
          <w:rFonts w:asciiTheme="majorBidi" w:hAnsiTheme="majorBidi" w:cstheme="majorBidi"/>
          <w:sz w:val="24"/>
          <w:szCs w:val="24"/>
        </w:rPr>
        <w:t>C</w:t>
      </w:r>
      <w:r w:rsidR="00DC510D" w:rsidRPr="007C5013">
        <w:rPr>
          <w:rFonts w:asciiTheme="majorBidi" w:hAnsiTheme="majorBidi" w:cstheme="majorBidi"/>
          <w:sz w:val="24"/>
          <w:szCs w:val="24"/>
          <w:vertAlign w:val="subscript"/>
        </w:rPr>
        <w:t>2</w:t>
      </w:r>
      <w:r w:rsidR="00087665" w:rsidRPr="007C5013">
        <w:rPr>
          <w:rFonts w:asciiTheme="majorBidi" w:hAnsiTheme="majorBidi" w:cstheme="majorBidi"/>
          <w:sz w:val="24"/>
          <w:szCs w:val="24"/>
        </w:rPr>
        <w:t>H</w:t>
      </w:r>
      <w:r w:rsidR="00DC510D" w:rsidRPr="007C5013">
        <w:rPr>
          <w:rFonts w:asciiTheme="majorBidi" w:hAnsiTheme="majorBidi" w:cstheme="majorBidi"/>
          <w:sz w:val="24"/>
          <w:szCs w:val="24"/>
          <w:vertAlign w:val="subscript"/>
        </w:rPr>
        <w:t>5</w:t>
      </w:r>
      <w:r w:rsidR="00E0182D" w:rsidRPr="007C5013">
        <w:rPr>
          <w:rFonts w:asciiTheme="majorBidi" w:hAnsiTheme="majorBidi" w:cstheme="majorBidi"/>
          <w:sz w:val="24"/>
          <w:szCs w:val="24"/>
        </w:rPr>
        <w:t>,</w:t>
      </w:r>
      <w:r w:rsidR="00287383" w:rsidRPr="007C5013">
        <w:rPr>
          <w:rFonts w:asciiTheme="majorBidi" w:hAnsiTheme="majorBidi" w:cstheme="majorBidi"/>
          <w:sz w:val="24"/>
          <w:szCs w:val="24"/>
        </w:rPr>
        <w:t>therefore</w:t>
      </w:r>
      <w:r w:rsidR="00DC510D" w:rsidRPr="007C5013">
        <w:rPr>
          <w:rFonts w:asciiTheme="majorBidi" w:hAnsiTheme="majorBidi" w:cstheme="majorBidi"/>
          <w:sz w:val="24"/>
          <w:szCs w:val="24"/>
        </w:rPr>
        <w:t xml:space="preserve">, it is reasonable </w:t>
      </w:r>
      <w:r w:rsidR="000039BA" w:rsidRPr="007C5013">
        <w:rPr>
          <w:rFonts w:asciiTheme="majorBidi" w:hAnsiTheme="majorBidi" w:cstheme="majorBidi"/>
          <w:sz w:val="24"/>
          <w:szCs w:val="24"/>
        </w:rPr>
        <w:t>for the activity order of thos</w:t>
      </w:r>
      <w:r w:rsidR="00F55081" w:rsidRPr="007C5013">
        <w:rPr>
          <w:rFonts w:asciiTheme="majorBidi" w:hAnsiTheme="majorBidi" w:cstheme="majorBidi"/>
          <w:sz w:val="24"/>
          <w:szCs w:val="24"/>
        </w:rPr>
        <w:t>e</w:t>
      </w:r>
      <w:r w:rsidR="00DC510D" w:rsidRPr="007C5013">
        <w:rPr>
          <w:rFonts w:asciiTheme="majorBidi" w:hAnsiTheme="majorBidi" w:cstheme="majorBidi"/>
          <w:sz w:val="24"/>
          <w:szCs w:val="24"/>
        </w:rPr>
        <w:t>compounds,</w:t>
      </w:r>
      <w:r w:rsidR="00087665" w:rsidRPr="007C5013">
        <w:rPr>
          <w:rFonts w:asciiTheme="majorBidi" w:hAnsiTheme="majorBidi" w:cstheme="majorBidi"/>
          <w:sz w:val="24"/>
          <w:szCs w:val="24"/>
        </w:rPr>
        <w:t>14</w:t>
      </w:r>
      <w:r w:rsidR="001504A1" w:rsidRPr="007C5013">
        <w:rPr>
          <w:rFonts w:asciiTheme="majorBidi" w:hAnsiTheme="majorBidi" w:cstheme="majorBidi"/>
          <w:sz w:val="24"/>
          <w:szCs w:val="24"/>
        </w:rPr>
        <w:t xml:space="preserve"> </w:t>
      </w:r>
      <w:r w:rsidR="00DC510D" w:rsidRPr="007C5013">
        <w:rPr>
          <w:rFonts w:asciiTheme="majorBidi" w:hAnsiTheme="majorBidi" w:cstheme="majorBidi"/>
          <w:sz w:val="24"/>
          <w:szCs w:val="24"/>
        </w:rPr>
        <w:t>(R</w:t>
      </w:r>
      <w:r w:rsidR="00DC510D" w:rsidRPr="007C5013">
        <w:rPr>
          <w:rFonts w:asciiTheme="majorBidi" w:hAnsiTheme="majorBidi" w:cstheme="majorBidi"/>
          <w:sz w:val="24"/>
          <w:szCs w:val="24"/>
          <w:vertAlign w:val="subscript"/>
        </w:rPr>
        <w:t>1</w:t>
      </w:r>
      <w:r w:rsidR="00DC510D" w:rsidRPr="007C5013">
        <w:rPr>
          <w:rFonts w:asciiTheme="majorBidi" w:hAnsiTheme="majorBidi" w:cstheme="majorBidi"/>
          <w:sz w:val="24"/>
          <w:szCs w:val="24"/>
        </w:rPr>
        <w:t>=</w:t>
      </w:r>
      <w:r w:rsidR="00087665" w:rsidRPr="007C5013">
        <w:rPr>
          <w:rFonts w:asciiTheme="majorBidi" w:hAnsiTheme="majorBidi" w:cstheme="majorBidi"/>
          <w:sz w:val="24"/>
          <w:szCs w:val="24"/>
        </w:rPr>
        <w:t>C</w:t>
      </w:r>
      <w:r w:rsidR="00DC510D" w:rsidRPr="007C5013">
        <w:rPr>
          <w:rFonts w:asciiTheme="majorBidi" w:hAnsiTheme="majorBidi" w:cstheme="majorBidi"/>
          <w:sz w:val="24"/>
          <w:szCs w:val="24"/>
          <w:vertAlign w:val="subscript"/>
        </w:rPr>
        <w:t>2</w:t>
      </w:r>
      <w:r w:rsidR="00087665" w:rsidRPr="007C5013">
        <w:rPr>
          <w:rFonts w:asciiTheme="majorBidi" w:hAnsiTheme="majorBidi" w:cstheme="majorBidi"/>
          <w:sz w:val="24"/>
          <w:szCs w:val="24"/>
        </w:rPr>
        <w:t>H</w:t>
      </w:r>
      <w:r w:rsidR="00DC510D" w:rsidRPr="007C5013">
        <w:rPr>
          <w:rFonts w:asciiTheme="majorBidi" w:hAnsiTheme="majorBidi" w:cstheme="majorBidi"/>
          <w:sz w:val="24"/>
          <w:szCs w:val="24"/>
          <w:vertAlign w:val="subscript"/>
        </w:rPr>
        <w:t>5</w:t>
      </w:r>
      <w:r w:rsidR="00DC510D" w:rsidRPr="007C5013">
        <w:rPr>
          <w:rFonts w:asciiTheme="majorBidi" w:hAnsiTheme="majorBidi" w:cstheme="majorBidi"/>
          <w:sz w:val="24"/>
          <w:szCs w:val="24"/>
        </w:rPr>
        <w:t>)</w:t>
      </w:r>
      <w:r w:rsidR="0049341F" w:rsidRPr="007C5013">
        <w:rPr>
          <w:rFonts w:asciiTheme="majorBidi" w:hAnsiTheme="majorBidi" w:cstheme="majorBidi"/>
          <w:sz w:val="24"/>
          <w:szCs w:val="24"/>
        </w:rPr>
        <w:t xml:space="preserve"> </w:t>
      </w:r>
      <w:r w:rsidR="00DC510D" w:rsidRPr="007C5013">
        <w:rPr>
          <w:rFonts w:asciiTheme="majorBidi" w:hAnsiTheme="majorBidi" w:cstheme="majorBidi"/>
          <w:sz w:val="24"/>
          <w:szCs w:val="24"/>
        </w:rPr>
        <w:t>&gt;</w:t>
      </w:r>
      <w:r w:rsidR="00087665" w:rsidRPr="007C5013">
        <w:rPr>
          <w:rFonts w:asciiTheme="majorBidi" w:hAnsiTheme="majorBidi" w:cstheme="majorBidi"/>
          <w:sz w:val="24"/>
          <w:szCs w:val="24"/>
        </w:rPr>
        <w:t>12</w:t>
      </w:r>
      <w:r w:rsidR="00DC510D" w:rsidRPr="007C5013">
        <w:rPr>
          <w:rFonts w:asciiTheme="majorBidi" w:hAnsiTheme="majorBidi" w:cstheme="majorBidi"/>
          <w:sz w:val="24"/>
          <w:szCs w:val="24"/>
        </w:rPr>
        <w:t>(R</w:t>
      </w:r>
      <w:r w:rsidR="00DC510D" w:rsidRPr="007C5013">
        <w:rPr>
          <w:rFonts w:asciiTheme="majorBidi" w:hAnsiTheme="majorBidi" w:cstheme="majorBidi"/>
          <w:sz w:val="24"/>
          <w:szCs w:val="24"/>
          <w:vertAlign w:val="subscript"/>
        </w:rPr>
        <w:t>1</w:t>
      </w:r>
      <w:r w:rsidR="00DC510D" w:rsidRPr="007C5013">
        <w:rPr>
          <w:rFonts w:asciiTheme="majorBidi" w:hAnsiTheme="majorBidi" w:cstheme="majorBidi"/>
          <w:sz w:val="24"/>
          <w:szCs w:val="24"/>
        </w:rPr>
        <w:t>=</w:t>
      </w:r>
      <w:r w:rsidR="00087665" w:rsidRPr="007C5013">
        <w:rPr>
          <w:rFonts w:asciiTheme="majorBidi" w:hAnsiTheme="majorBidi" w:cstheme="majorBidi"/>
          <w:sz w:val="24"/>
          <w:szCs w:val="24"/>
        </w:rPr>
        <w:t>C</w:t>
      </w:r>
      <w:r w:rsidR="00DC510D" w:rsidRPr="007C5013">
        <w:rPr>
          <w:rFonts w:asciiTheme="majorBidi" w:hAnsiTheme="majorBidi" w:cstheme="majorBidi"/>
          <w:sz w:val="24"/>
          <w:szCs w:val="24"/>
        </w:rPr>
        <w:t>H</w:t>
      </w:r>
      <w:r w:rsidR="00DC510D" w:rsidRPr="007C5013">
        <w:rPr>
          <w:rFonts w:asciiTheme="majorBidi" w:hAnsiTheme="majorBidi" w:cstheme="majorBidi"/>
          <w:sz w:val="24"/>
          <w:szCs w:val="24"/>
          <w:vertAlign w:val="subscript"/>
        </w:rPr>
        <w:t>3</w:t>
      </w:r>
      <w:r w:rsidR="00DC510D" w:rsidRPr="007C5013">
        <w:rPr>
          <w:rFonts w:asciiTheme="majorBidi" w:hAnsiTheme="majorBidi" w:cstheme="majorBidi"/>
          <w:sz w:val="24"/>
          <w:szCs w:val="24"/>
        </w:rPr>
        <w:t>)&gt;</w:t>
      </w:r>
      <w:r w:rsidR="00087665" w:rsidRPr="007C5013">
        <w:rPr>
          <w:rFonts w:asciiTheme="majorBidi" w:hAnsiTheme="majorBidi" w:cstheme="majorBidi"/>
          <w:sz w:val="24"/>
          <w:szCs w:val="24"/>
        </w:rPr>
        <w:t>11(</w:t>
      </w:r>
      <w:r w:rsidR="00DC510D" w:rsidRPr="007C5013">
        <w:rPr>
          <w:rFonts w:asciiTheme="majorBidi" w:hAnsiTheme="majorBidi" w:cstheme="majorBidi"/>
          <w:sz w:val="24"/>
          <w:szCs w:val="24"/>
        </w:rPr>
        <w:t>R</w:t>
      </w:r>
      <w:r w:rsidR="00DC510D" w:rsidRPr="007C5013">
        <w:rPr>
          <w:rFonts w:asciiTheme="majorBidi" w:hAnsiTheme="majorBidi" w:cstheme="majorBidi"/>
          <w:sz w:val="24"/>
          <w:szCs w:val="24"/>
          <w:vertAlign w:val="subscript"/>
        </w:rPr>
        <w:t>1</w:t>
      </w:r>
      <w:r w:rsidR="00DC510D" w:rsidRPr="007C5013">
        <w:rPr>
          <w:rFonts w:asciiTheme="majorBidi" w:hAnsiTheme="majorBidi" w:cstheme="majorBidi"/>
          <w:sz w:val="24"/>
          <w:szCs w:val="24"/>
        </w:rPr>
        <w:t>=</w:t>
      </w:r>
      <w:r w:rsidR="00087665" w:rsidRPr="007C5013">
        <w:rPr>
          <w:rFonts w:asciiTheme="majorBidi" w:hAnsiTheme="majorBidi" w:cstheme="majorBidi"/>
          <w:sz w:val="24"/>
          <w:szCs w:val="24"/>
        </w:rPr>
        <w:t>NH</w:t>
      </w:r>
      <w:r w:rsidR="00DC510D" w:rsidRPr="007C5013">
        <w:rPr>
          <w:rFonts w:asciiTheme="majorBidi" w:hAnsiTheme="majorBidi" w:cstheme="majorBidi"/>
          <w:sz w:val="24"/>
          <w:szCs w:val="24"/>
          <w:vertAlign w:val="subscript"/>
        </w:rPr>
        <w:t>2</w:t>
      </w:r>
      <w:r w:rsidR="00DC510D" w:rsidRPr="007C5013">
        <w:rPr>
          <w:rFonts w:asciiTheme="majorBidi" w:hAnsiTheme="majorBidi" w:cstheme="majorBidi"/>
          <w:sz w:val="24"/>
          <w:szCs w:val="24"/>
        </w:rPr>
        <w:t xml:space="preserve">), because  </w:t>
      </w:r>
      <w:r w:rsidR="00DC510D" w:rsidRPr="007C5013">
        <w:rPr>
          <w:rFonts w:asciiTheme="majorBidi" w:eastAsia="TimesNewRomanPSMT" w:hAnsiTheme="majorBidi" w:cstheme="majorBidi"/>
          <w:sz w:val="24"/>
          <w:szCs w:val="24"/>
        </w:rPr>
        <w:t xml:space="preserve">that substitution of electropositive groups at this position would increase the </w:t>
      </w:r>
      <w:r w:rsidR="00F55081" w:rsidRPr="007C5013">
        <w:rPr>
          <w:rFonts w:asciiTheme="majorBidi" w:eastAsia="TimesNewRomanPSMT" w:hAnsiTheme="majorBidi" w:cstheme="majorBidi"/>
          <w:sz w:val="24"/>
          <w:szCs w:val="24"/>
        </w:rPr>
        <w:t>activity and</w:t>
      </w:r>
      <w:r w:rsidR="00DC510D" w:rsidRPr="007C5013">
        <w:rPr>
          <w:rFonts w:asciiTheme="majorBidi" w:eastAsia="TimesNewRomanPSMT" w:hAnsiTheme="majorBidi" w:cstheme="majorBidi"/>
          <w:sz w:val="24"/>
          <w:szCs w:val="24"/>
        </w:rPr>
        <w:t xml:space="preserve"> emphasizes that the electronegative environment is undesirable at this position</w:t>
      </w:r>
      <w:r w:rsidRPr="007C5013">
        <w:rPr>
          <w:rFonts w:asciiTheme="majorBidi" w:eastAsia="TimesNewRomanPSMT" w:hAnsiTheme="majorBidi" w:cstheme="majorBidi"/>
          <w:sz w:val="24"/>
          <w:szCs w:val="24"/>
        </w:rPr>
        <w:t>.</w:t>
      </w:r>
    </w:p>
    <w:p w:rsidR="00DC510D" w:rsidRPr="007C5013" w:rsidRDefault="000039BA" w:rsidP="00EE69EA">
      <w:pPr>
        <w:spacing w:line="360" w:lineRule="auto"/>
        <w:ind w:firstLine="567"/>
        <w:jc w:val="both"/>
        <w:rPr>
          <w:rFonts w:asciiTheme="majorBidi" w:hAnsiTheme="majorBidi" w:cstheme="majorBidi"/>
          <w:sz w:val="24"/>
          <w:szCs w:val="24"/>
        </w:rPr>
      </w:pPr>
      <w:r w:rsidRPr="007C5013">
        <w:rPr>
          <w:rFonts w:asciiTheme="majorBidi" w:hAnsiTheme="majorBidi" w:cstheme="majorBidi"/>
          <w:sz w:val="24"/>
          <w:szCs w:val="24"/>
        </w:rPr>
        <w:t>The</w:t>
      </w:r>
      <w:r w:rsidR="00DC510D" w:rsidRPr="007C5013">
        <w:rPr>
          <w:rFonts w:asciiTheme="majorBidi" w:hAnsiTheme="majorBidi" w:cstheme="majorBidi"/>
          <w:sz w:val="24"/>
          <w:szCs w:val="24"/>
        </w:rPr>
        <w:t xml:space="preserve"> red contour surrounding </w:t>
      </w:r>
      <w:r w:rsidR="00DC510D" w:rsidRPr="007C5013">
        <w:rPr>
          <w:rFonts w:asciiTheme="majorBidi" w:eastAsia="TimesNewRomanPSMT" w:hAnsiTheme="majorBidi" w:cstheme="majorBidi"/>
          <w:sz w:val="24"/>
          <w:szCs w:val="24"/>
        </w:rPr>
        <w:t xml:space="preserve">the oxygen atoms of the </w:t>
      </w:r>
      <w:proofErr w:type="spellStart"/>
      <w:r w:rsidR="00DC510D" w:rsidRPr="007C5013">
        <w:rPr>
          <w:rFonts w:asciiTheme="majorBidi" w:eastAsia="TimesNewRomanPSMT" w:hAnsiTheme="majorBidi" w:cstheme="majorBidi"/>
          <w:sz w:val="24"/>
          <w:szCs w:val="24"/>
        </w:rPr>
        <w:t>methoxy</w:t>
      </w:r>
      <w:proofErr w:type="spellEnd"/>
      <w:r w:rsidR="00DC510D" w:rsidRPr="007C5013">
        <w:rPr>
          <w:rFonts w:asciiTheme="majorBidi" w:eastAsia="TimesNewRomanPSMT" w:hAnsiTheme="majorBidi" w:cstheme="majorBidi"/>
          <w:sz w:val="24"/>
          <w:szCs w:val="24"/>
        </w:rPr>
        <w:t xml:space="preserve"> group </w:t>
      </w:r>
      <w:r w:rsidR="00DC510D" w:rsidRPr="007C5013">
        <w:rPr>
          <w:rFonts w:asciiTheme="majorBidi" w:hAnsiTheme="majorBidi" w:cstheme="majorBidi"/>
          <w:sz w:val="24"/>
          <w:szCs w:val="24"/>
        </w:rPr>
        <w:t xml:space="preserve">sheds </w:t>
      </w:r>
      <w:r w:rsidR="00287383" w:rsidRPr="007C5013">
        <w:rPr>
          <w:rFonts w:asciiTheme="majorBidi" w:hAnsiTheme="majorBidi" w:cstheme="majorBidi"/>
          <w:sz w:val="24"/>
          <w:szCs w:val="24"/>
        </w:rPr>
        <w:t>light on</w:t>
      </w:r>
      <w:r w:rsidR="00DC510D" w:rsidRPr="007C5013">
        <w:rPr>
          <w:rFonts w:asciiTheme="majorBidi" w:hAnsiTheme="majorBidi" w:cstheme="majorBidi"/>
          <w:sz w:val="24"/>
          <w:szCs w:val="24"/>
        </w:rPr>
        <w:t xml:space="preserve"> the fact that the activities of compound</w:t>
      </w:r>
      <w:r w:rsidR="001565B5" w:rsidRPr="007C5013">
        <w:rPr>
          <w:rFonts w:asciiTheme="majorBidi" w:hAnsiTheme="majorBidi" w:cstheme="majorBidi"/>
          <w:sz w:val="24"/>
          <w:szCs w:val="24"/>
        </w:rPr>
        <w:t>13</w:t>
      </w:r>
      <w:r w:rsidR="001504A1" w:rsidRPr="007C5013">
        <w:rPr>
          <w:rFonts w:asciiTheme="majorBidi" w:hAnsiTheme="majorBidi" w:cstheme="majorBidi"/>
          <w:sz w:val="24"/>
          <w:szCs w:val="24"/>
        </w:rPr>
        <w:t xml:space="preserve"> </w:t>
      </w:r>
      <w:r w:rsidR="00DC510D" w:rsidRPr="007C5013">
        <w:rPr>
          <w:rFonts w:asciiTheme="majorBidi" w:hAnsiTheme="majorBidi" w:cstheme="majorBidi"/>
          <w:sz w:val="24"/>
          <w:szCs w:val="24"/>
        </w:rPr>
        <w:t>(</w:t>
      </w:r>
      <w:r w:rsidR="00FF0076" w:rsidRPr="007C5013">
        <w:rPr>
          <w:rFonts w:asciiTheme="majorBidi" w:hAnsiTheme="majorBidi" w:cstheme="majorBidi"/>
          <w:sz w:val="24"/>
          <w:szCs w:val="24"/>
        </w:rPr>
        <w:t>R2</w:t>
      </w:r>
      <w:r w:rsidR="00DC510D" w:rsidRPr="007C5013">
        <w:rPr>
          <w:rFonts w:asciiTheme="majorBidi" w:hAnsiTheme="majorBidi" w:cstheme="majorBidi"/>
          <w:sz w:val="24"/>
          <w:szCs w:val="24"/>
        </w:rPr>
        <w:t>= O</w:t>
      </w:r>
      <w:r w:rsidR="00FF0076" w:rsidRPr="007C5013">
        <w:rPr>
          <w:rFonts w:asciiTheme="majorBidi" w:hAnsiTheme="majorBidi" w:cstheme="majorBidi"/>
          <w:sz w:val="24"/>
          <w:szCs w:val="24"/>
        </w:rPr>
        <w:t>-CH3</w:t>
      </w:r>
      <w:r w:rsidR="00DC510D" w:rsidRPr="007C5013">
        <w:rPr>
          <w:rFonts w:asciiTheme="majorBidi" w:hAnsiTheme="majorBidi" w:cstheme="majorBidi"/>
          <w:sz w:val="24"/>
          <w:szCs w:val="24"/>
        </w:rPr>
        <w:t>) is higher than that of the compound</w:t>
      </w:r>
      <w:r w:rsidR="00087665" w:rsidRPr="007C5013">
        <w:rPr>
          <w:rFonts w:asciiTheme="majorBidi" w:hAnsiTheme="majorBidi" w:cstheme="majorBidi"/>
          <w:sz w:val="24"/>
          <w:szCs w:val="24"/>
        </w:rPr>
        <w:t>16</w:t>
      </w:r>
      <w:r w:rsidR="001504A1" w:rsidRPr="007C5013">
        <w:rPr>
          <w:rFonts w:asciiTheme="majorBidi" w:hAnsiTheme="majorBidi" w:cstheme="majorBidi"/>
          <w:sz w:val="24"/>
          <w:szCs w:val="24"/>
        </w:rPr>
        <w:t xml:space="preserve"> </w:t>
      </w:r>
      <w:r w:rsidR="00DC510D" w:rsidRPr="007C5013">
        <w:rPr>
          <w:rFonts w:asciiTheme="majorBidi" w:hAnsiTheme="majorBidi" w:cstheme="majorBidi"/>
          <w:sz w:val="24"/>
          <w:szCs w:val="24"/>
        </w:rPr>
        <w:t>(</w:t>
      </w:r>
      <w:r w:rsidR="00713678" w:rsidRPr="007C5013">
        <w:rPr>
          <w:rFonts w:asciiTheme="majorBidi" w:hAnsiTheme="majorBidi" w:cstheme="majorBidi"/>
          <w:sz w:val="24"/>
          <w:szCs w:val="24"/>
        </w:rPr>
        <w:t>R</w:t>
      </w:r>
      <w:r w:rsidR="00FF0076" w:rsidRPr="007C5013">
        <w:rPr>
          <w:rFonts w:asciiTheme="majorBidi" w:hAnsiTheme="majorBidi" w:cstheme="majorBidi"/>
          <w:sz w:val="24"/>
          <w:szCs w:val="24"/>
        </w:rPr>
        <w:t>2</w:t>
      </w:r>
      <w:r w:rsidR="001504A1" w:rsidRPr="007C5013">
        <w:rPr>
          <w:rFonts w:asciiTheme="majorBidi" w:hAnsiTheme="majorBidi" w:cstheme="majorBidi"/>
          <w:sz w:val="24"/>
          <w:szCs w:val="24"/>
        </w:rPr>
        <w:t xml:space="preserve"> </w:t>
      </w:r>
      <w:r w:rsidR="00DC510D" w:rsidRPr="007C5013">
        <w:rPr>
          <w:rFonts w:asciiTheme="majorBidi" w:hAnsiTheme="majorBidi" w:cstheme="majorBidi"/>
          <w:sz w:val="24"/>
          <w:szCs w:val="24"/>
        </w:rPr>
        <w:t>=</w:t>
      </w:r>
      <w:r w:rsidR="001504A1" w:rsidRPr="007C5013">
        <w:rPr>
          <w:rFonts w:asciiTheme="majorBidi" w:hAnsiTheme="majorBidi" w:cstheme="majorBidi"/>
          <w:sz w:val="24"/>
          <w:szCs w:val="24"/>
        </w:rPr>
        <w:t xml:space="preserve"> </w:t>
      </w:r>
      <w:r w:rsidR="00087665" w:rsidRPr="007C5013">
        <w:rPr>
          <w:rFonts w:asciiTheme="majorBidi" w:hAnsiTheme="majorBidi" w:cstheme="majorBidi"/>
          <w:sz w:val="24"/>
          <w:szCs w:val="24"/>
        </w:rPr>
        <w:t>H</w:t>
      </w:r>
      <w:r w:rsidR="00DC510D" w:rsidRPr="007C5013">
        <w:rPr>
          <w:rFonts w:asciiTheme="majorBidi" w:hAnsiTheme="majorBidi" w:cstheme="majorBidi"/>
          <w:sz w:val="24"/>
          <w:szCs w:val="24"/>
        </w:rPr>
        <w:t xml:space="preserve">), and which can explain the fact that the activity of </w:t>
      </w:r>
      <w:r w:rsidRPr="007C5013">
        <w:rPr>
          <w:rFonts w:asciiTheme="majorBidi" w:hAnsiTheme="majorBidi" w:cstheme="majorBidi"/>
          <w:sz w:val="24"/>
          <w:szCs w:val="24"/>
        </w:rPr>
        <w:t>compound</w:t>
      </w:r>
      <w:r w:rsidR="00DC510D" w:rsidRPr="007C5013">
        <w:rPr>
          <w:rFonts w:asciiTheme="majorBidi" w:hAnsiTheme="majorBidi" w:cstheme="majorBidi"/>
          <w:color w:val="000000" w:themeColor="text1"/>
          <w:sz w:val="24"/>
          <w:szCs w:val="24"/>
        </w:rPr>
        <w:t xml:space="preserve">30 which have three group </w:t>
      </w:r>
      <w:proofErr w:type="spellStart"/>
      <w:r w:rsidR="00DC510D" w:rsidRPr="007C5013">
        <w:rPr>
          <w:rFonts w:asciiTheme="majorBidi" w:hAnsiTheme="majorBidi" w:cstheme="majorBidi"/>
          <w:color w:val="000000" w:themeColor="text1"/>
          <w:sz w:val="24"/>
          <w:szCs w:val="24"/>
        </w:rPr>
        <w:t>methoxy</w:t>
      </w:r>
      <w:proofErr w:type="spellEnd"/>
      <w:r w:rsidR="00DC510D" w:rsidRPr="007C5013">
        <w:rPr>
          <w:rFonts w:asciiTheme="majorBidi" w:hAnsiTheme="majorBidi" w:cstheme="majorBidi"/>
          <w:color w:val="000000" w:themeColor="text1"/>
          <w:sz w:val="24"/>
          <w:szCs w:val="24"/>
        </w:rPr>
        <w:t xml:space="preserve"> around </w:t>
      </w:r>
      <w:r w:rsidR="006D16B5" w:rsidRPr="007C5013">
        <w:rPr>
          <w:rFonts w:asciiTheme="majorBidi" w:hAnsiTheme="majorBidi" w:cstheme="majorBidi"/>
          <w:color w:val="000000" w:themeColor="text1"/>
          <w:sz w:val="24"/>
          <w:szCs w:val="24"/>
        </w:rPr>
        <w:t xml:space="preserve">the </w:t>
      </w:r>
      <w:proofErr w:type="spellStart"/>
      <w:r w:rsidR="00C06542" w:rsidRPr="007C5013">
        <w:rPr>
          <w:rFonts w:asciiTheme="majorBidi" w:hAnsiTheme="majorBidi" w:cstheme="majorBidi"/>
          <w:color w:val="000000" w:themeColor="text1"/>
          <w:sz w:val="24"/>
          <w:szCs w:val="24"/>
        </w:rPr>
        <w:t>naphtalene</w:t>
      </w:r>
      <w:r w:rsidR="007E6C19" w:rsidRPr="007C5013">
        <w:rPr>
          <w:rFonts w:asciiTheme="majorBidi" w:hAnsiTheme="majorBidi" w:cstheme="majorBidi"/>
          <w:color w:val="000000" w:themeColor="text1"/>
          <w:sz w:val="24"/>
          <w:szCs w:val="24"/>
        </w:rPr>
        <w:t>ring</w:t>
      </w:r>
      <w:proofErr w:type="spellEnd"/>
      <w:r w:rsidR="007E6C19" w:rsidRPr="007C5013">
        <w:rPr>
          <w:rFonts w:asciiTheme="majorBidi" w:eastAsia="TimesNewRomanPSMT" w:hAnsiTheme="majorBidi" w:cstheme="majorBidi"/>
          <w:sz w:val="24"/>
          <w:szCs w:val="24"/>
        </w:rPr>
        <w:t xml:space="preserve"> where</w:t>
      </w:r>
      <w:r w:rsidR="00DC510D" w:rsidRPr="007C5013">
        <w:rPr>
          <w:rFonts w:asciiTheme="majorBidi" w:eastAsia="TimesNewRomanPSMT" w:hAnsiTheme="majorBidi" w:cstheme="majorBidi"/>
          <w:sz w:val="24"/>
          <w:szCs w:val="24"/>
        </w:rPr>
        <w:t xml:space="preserve"> any electronegative group at this </w:t>
      </w:r>
      <w:r w:rsidR="00190C35" w:rsidRPr="007C5013">
        <w:rPr>
          <w:rFonts w:asciiTheme="majorBidi" w:eastAsia="TimesNewRomanPSMT" w:hAnsiTheme="majorBidi" w:cstheme="majorBidi"/>
          <w:sz w:val="24"/>
          <w:szCs w:val="24"/>
        </w:rPr>
        <w:t xml:space="preserve">region </w:t>
      </w:r>
      <w:r w:rsidR="00287383" w:rsidRPr="007C5013">
        <w:rPr>
          <w:rFonts w:asciiTheme="majorBidi" w:eastAsia="TimesNewRomanPSMT" w:hAnsiTheme="majorBidi" w:cstheme="majorBidi"/>
          <w:sz w:val="24"/>
          <w:szCs w:val="24"/>
        </w:rPr>
        <w:t>would increase</w:t>
      </w:r>
      <w:r w:rsidR="00DC510D" w:rsidRPr="007C5013">
        <w:rPr>
          <w:rFonts w:asciiTheme="majorBidi" w:eastAsia="TimesNewRomanPSMT" w:hAnsiTheme="majorBidi" w:cstheme="majorBidi"/>
          <w:sz w:val="24"/>
          <w:szCs w:val="24"/>
        </w:rPr>
        <w:t xml:space="preserve"> the activity</w:t>
      </w:r>
      <w:r w:rsidR="00087665" w:rsidRPr="007C5013">
        <w:rPr>
          <w:rFonts w:asciiTheme="majorBidi" w:eastAsia="TimesNewRomanPSMT" w:hAnsiTheme="majorBidi" w:cstheme="majorBidi"/>
          <w:sz w:val="24"/>
          <w:szCs w:val="24"/>
        </w:rPr>
        <w:t>.</w:t>
      </w:r>
    </w:p>
    <w:p w:rsidR="00CB5309" w:rsidRPr="007C5013" w:rsidRDefault="00DC510D" w:rsidP="00EE69EA">
      <w:pPr>
        <w:autoSpaceDE w:val="0"/>
        <w:autoSpaceDN w:val="0"/>
        <w:adjustRightInd w:val="0"/>
        <w:spacing w:after="0" w:line="360" w:lineRule="auto"/>
        <w:ind w:firstLine="567"/>
        <w:jc w:val="both"/>
        <w:rPr>
          <w:rFonts w:asciiTheme="majorBidi" w:eastAsia="AdvTimes" w:hAnsiTheme="majorBidi" w:cstheme="majorBidi"/>
          <w:color w:val="000000"/>
          <w:sz w:val="24"/>
          <w:szCs w:val="24"/>
        </w:rPr>
      </w:pPr>
      <w:proofErr w:type="spellStart"/>
      <w:r w:rsidRPr="007C5013">
        <w:rPr>
          <w:rFonts w:asciiTheme="majorBidi" w:eastAsia="AdvTimes" w:hAnsiTheme="majorBidi" w:cstheme="majorBidi"/>
          <w:color w:val="000000"/>
          <w:sz w:val="24"/>
          <w:szCs w:val="24"/>
        </w:rPr>
        <w:lastRenderedPageBreak/>
        <w:t>CoMSIA</w:t>
      </w:r>
      <w:proofErr w:type="spellEnd"/>
      <w:r w:rsidRPr="007C5013">
        <w:rPr>
          <w:rFonts w:asciiTheme="majorBidi" w:eastAsia="AdvTimes" w:hAnsiTheme="majorBidi" w:cstheme="majorBidi"/>
          <w:color w:val="000000"/>
          <w:sz w:val="24"/>
          <w:szCs w:val="24"/>
        </w:rPr>
        <w:t xml:space="preserve"> contribution maps denote those areas within the specified region where the presence of a group with a particular physicochemical property will be favored or </w:t>
      </w:r>
      <w:r w:rsidR="00481003" w:rsidRPr="007C5013">
        <w:rPr>
          <w:rFonts w:asciiTheme="majorBidi" w:eastAsia="AdvTimes" w:hAnsiTheme="majorBidi" w:cstheme="majorBidi"/>
          <w:color w:val="000000"/>
          <w:sz w:val="24"/>
          <w:szCs w:val="24"/>
        </w:rPr>
        <w:t>disfavored</w:t>
      </w:r>
      <w:r w:rsidRPr="007C5013">
        <w:rPr>
          <w:rFonts w:asciiTheme="majorBidi" w:eastAsia="AdvTimes" w:hAnsiTheme="majorBidi" w:cstheme="majorBidi"/>
          <w:color w:val="000000"/>
          <w:sz w:val="24"/>
          <w:szCs w:val="24"/>
        </w:rPr>
        <w:t xml:space="preserve"> for good inhibitory activity</w:t>
      </w:r>
      <w:r w:rsidR="00087665" w:rsidRPr="007C5013">
        <w:rPr>
          <w:rFonts w:asciiTheme="majorBidi" w:eastAsia="AdvTimes" w:hAnsiTheme="majorBidi" w:cstheme="majorBidi"/>
          <w:color w:val="000000"/>
          <w:sz w:val="24"/>
          <w:szCs w:val="24"/>
        </w:rPr>
        <w:t>.</w:t>
      </w:r>
    </w:p>
    <w:p w:rsidR="00CB5309" w:rsidRPr="007C5013" w:rsidRDefault="00DC510D" w:rsidP="00EE69EA">
      <w:pPr>
        <w:autoSpaceDE w:val="0"/>
        <w:autoSpaceDN w:val="0"/>
        <w:adjustRightInd w:val="0"/>
        <w:spacing w:after="0" w:line="360" w:lineRule="auto"/>
        <w:jc w:val="both"/>
        <w:rPr>
          <w:rFonts w:asciiTheme="majorBidi" w:eastAsia="AdvTimes" w:hAnsiTheme="majorBidi" w:cstheme="majorBidi"/>
          <w:color w:val="000000"/>
          <w:sz w:val="24"/>
          <w:szCs w:val="24"/>
        </w:rPr>
      </w:pPr>
      <w:proofErr w:type="spellStart"/>
      <w:r w:rsidRPr="007C5013">
        <w:rPr>
          <w:rFonts w:asciiTheme="majorBidi" w:eastAsia="AdvTimes" w:hAnsiTheme="majorBidi" w:cstheme="majorBidi"/>
          <w:color w:val="000000"/>
          <w:sz w:val="24"/>
          <w:szCs w:val="24"/>
        </w:rPr>
        <w:t>CoMSIA</w:t>
      </w:r>
      <w:proofErr w:type="spellEnd"/>
      <w:r w:rsidRPr="007C5013">
        <w:rPr>
          <w:rFonts w:asciiTheme="majorBidi" w:eastAsia="AdvTimes" w:hAnsiTheme="majorBidi" w:cstheme="majorBidi"/>
          <w:color w:val="000000"/>
          <w:sz w:val="24"/>
          <w:szCs w:val="24"/>
        </w:rPr>
        <w:t xml:space="preserve"> calculates both steric and electrostatic fields, as in </w:t>
      </w:r>
      <w:proofErr w:type="spellStart"/>
      <w:r w:rsidR="00C17E0F" w:rsidRPr="007C5013">
        <w:rPr>
          <w:rFonts w:asciiTheme="majorBidi" w:eastAsia="AdvTimes" w:hAnsiTheme="majorBidi" w:cstheme="majorBidi"/>
          <w:color w:val="000000"/>
          <w:sz w:val="24"/>
          <w:szCs w:val="24"/>
        </w:rPr>
        <w:t>C</w:t>
      </w:r>
      <w:r w:rsidR="002043CC" w:rsidRPr="007C5013">
        <w:rPr>
          <w:rFonts w:asciiTheme="majorBidi" w:hAnsiTheme="majorBidi" w:cstheme="majorBidi"/>
          <w:sz w:val="24"/>
          <w:szCs w:val="24"/>
        </w:rPr>
        <w:t>o</w:t>
      </w:r>
      <w:r w:rsidR="00C17E0F" w:rsidRPr="007C5013">
        <w:rPr>
          <w:rFonts w:asciiTheme="majorBidi" w:eastAsia="AdvTimes" w:hAnsiTheme="majorBidi" w:cstheme="majorBidi"/>
          <w:color w:val="000000"/>
          <w:sz w:val="24"/>
          <w:szCs w:val="24"/>
        </w:rPr>
        <w:t>MFA</w:t>
      </w:r>
      <w:proofErr w:type="spellEnd"/>
      <w:r w:rsidRPr="007C5013">
        <w:rPr>
          <w:rFonts w:asciiTheme="majorBidi" w:eastAsia="AdvTimes" w:hAnsiTheme="majorBidi" w:cstheme="majorBidi"/>
          <w:color w:val="000000"/>
          <w:sz w:val="24"/>
          <w:szCs w:val="24"/>
        </w:rPr>
        <w:t>, but additionally uses hydrophobic,</w:t>
      </w:r>
      <w:r w:rsidR="00473174" w:rsidRPr="007C5013">
        <w:rPr>
          <w:rFonts w:asciiTheme="majorBidi" w:eastAsia="AdvTimes" w:hAnsiTheme="majorBidi" w:cstheme="majorBidi"/>
          <w:color w:val="000000"/>
          <w:sz w:val="24"/>
          <w:szCs w:val="24"/>
        </w:rPr>
        <w:t xml:space="preserve"> </w:t>
      </w:r>
      <w:r w:rsidRPr="007C5013">
        <w:rPr>
          <w:rFonts w:asciiTheme="majorBidi" w:eastAsia="AdvTimes" w:hAnsiTheme="majorBidi" w:cstheme="majorBidi"/>
          <w:color w:val="000000"/>
          <w:sz w:val="24"/>
          <w:szCs w:val="24"/>
        </w:rPr>
        <w:t>HBD and HBA fields</w:t>
      </w:r>
      <w:r w:rsidR="00E0182D" w:rsidRPr="007C5013">
        <w:rPr>
          <w:rFonts w:asciiTheme="majorBidi" w:eastAsia="AdvTimes" w:hAnsiTheme="majorBidi" w:cstheme="majorBidi"/>
          <w:color w:val="000000"/>
          <w:sz w:val="24"/>
          <w:szCs w:val="24"/>
        </w:rPr>
        <w:t>,</w:t>
      </w:r>
      <w:r w:rsidRPr="007C5013">
        <w:rPr>
          <w:rFonts w:asciiTheme="majorBidi" w:eastAsia="AdvTimes" w:hAnsiTheme="majorBidi" w:cstheme="majorBidi"/>
          <w:color w:val="000000"/>
          <w:sz w:val="24"/>
          <w:szCs w:val="24"/>
        </w:rPr>
        <w:t xml:space="preserve"> favored and disfavored levels fixed at 80% and 20%, respectively</w:t>
      </w:r>
      <w:r w:rsidR="000039BA" w:rsidRPr="007C5013">
        <w:rPr>
          <w:rFonts w:asciiTheme="majorBidi" w:eastAsia="AdvTimes" w:hAnsiTheme="majorBidi" w:cstheme="majorBidi"/>
          <w:color w:val="000000"/>
          <w:sz w:val="24"/>
          <w:szCs w:val="24"/>
        </w:rPr>
        <w:t>.</w:t>
      </w:r>
    </w:p>
    <w:p w:rsidR="00DC510D" w:rsidRPr="007C5013" w:rsidRDefault="00DC510D" w:rsidP="00EE69EA">
      <w:pPr>
        <w:autoSpaceDE w:val="0"/>
        <w:autoSpaceDN w:val="0"/>
        <w:adjustRightInd w:val="0"/>
        <w:spacing w:after="0" w:line="360" w:lineRule="auto"/>
        <w:ind w:firstLine="567"/>
        <w:jc w:val="both"/>
        <w:rPr>
          <w:rFonts w:asciiTheme="majorBidi" w:eastAsia="AdvTimes" w:hAnsiTheme="majorBidi" w:cstheme="majorBidi"/>
          <w:color w:val="000000"/>
          <w:sz w:val="24"/>
          <w:szCs w:val="24"/>
        </w:rPr>
      </w:pPr>
      <w:r w:rsidRPr="007C5013">
        <w:rPr>
          <w:rFonts w:asciiTheme="majorBidi" w:eastAsia="AdvTimes" w:hAnsiTheme="majorBidi" w:cstheme="majorBidi"/>
          <w:color w:val="000000"/>
          <w:sz w:val="24"/>
          <w:szCs w:val="24"/>
        </w:rPr>
        <w:t xml:space="preserve">The </w:t>
      </w:r>
      <w:proofErr w:type="spellStart"/>
      <w:r w:rsidRPr="007C5013">
        <w:rPr>
          <w:rFonts w:asciiTheme="majorBidi" w:eastAsia="AdvTimes" w:hAnsiTheme="majorBidi" w:cstheme="majorBidi"/>
          <w:color w:val="000000"/>
          <w:sz w:val="24"/>
          <w:szCs w:val="24"/>
        </w:rPr>
        <w:t>CoMSIA</w:t>
      </w:r>
      <w:proofErr w:type="spellEnd"/>
      <w:r w:rsidR="00B53A4F">
        <w:rPr>
          <w:rFonts w:asciiTheme="majorBidi" w:eastAsia="AdvTimes" w:hAnsiTheme="majorBidi" w:cstheme="majorBidi"/>
          <w:color w:val="000000"/>
          <w:sz w:val="24"/>
          <w:szCs w:val="24"/>
        </w:rPr>
        <w:t xml:space="preserve"> </w:t>
      </w:r>
      <w:r w:rsidR="00357CBE" w:rsidRPr="007C5013">
        <w:rPr>
          <w:rFonts w:asciiTheme="majorBidi" w:eastAsia="AdvTimes" w:hAnsiTheme="majorBidi" w:cstheme="majorBidi"/>
          <w:color w:val="000000"/>
          <w:sz w:val="24"/>
          <w:szCs w:val="24"/>
        </w:rPr>
        <w:t>hydrophobic contour</w:t>
      </w:r>
      <w:r w:rsidRPr="007C5013">
        <w:rPr>
          <w:rFonts w:asciiTheme="majorBidi" w:eastAsia="AdvTimes" w:hAnsiTheme="majorBidi" w:cstheme="majorBidi"/>
          <w:color w:val="000000"/>
          <w:sz w:val="24"/>
          <w:szCs w:val="24"/>
        </w:rPr>
        <w:t xml:space="preserve"> map is shown in </w:t>
      </w:r>
      <w:r w:rsidRPr="007C5013">
        <w:rPr>
          <w:rFonts w:asciiTheme="majorBidi" w:eastAsia="AdvTimes" w:hAnsiTheme="majorBidi" w:cstheme="majorBidi"/>
          <w:sz w:val="24"/>
          <w:szCs w:val="24"/>
        </w:rPr>
        <w:t>Fig</w:t>
      </w:r>
      <w:r w:rsidR="00093D4F" w:rsidRPr="007C5013">
        <w:rPr>
          <w:rFonts w:asciiTheme="majorBidi" w:eastAsia="AdvTimes" w:hAnsiTheme="majorBidi" w:cstheme="majorBidi"/>
          <w:sz w:val="24"/>
          <w:szCs w:val="24"/>
        </w:rPr>
        <w:t xml:space="preserve"> </w:t>
      </w:r>
      <w:r w:rsidR="00B1325F" w:rsidRPr="007C5013">
        <w:rPr>
          <w:rFonts w:asciiTheme="majorBidi" w:eastAsia="AdvTimes" w:hAnsiTheme="majorBidi" w:cstheme="majorBidi"/>
          <w:sz w:val="24"/>
          <w:szCs w:val="24"/>
        </w:rPr>
        <w:t>5c</w:t>
      </w:r>
      <w:r w:rsidRPr="007C5013">
        <w:rPr>
          <w:rFonts w:asciiTheme="majorBidi" w:eastAsia="AdvTimes" w:hAnsiTheme="majorBidi" w:cstheme="majorBidi"/>
          <w:sz w:val="24"/>
          <w:szCs w:val="24"/>
        </w:rPr>
        <w:t>,</w:t>
      </w:r>
      <w:r w:rsidRPr="007C5013">
        <w:rPr>
          <w:rFonts w:asciiTheme="majorBidi" w:eastAsia="AdvTimes" w:hAnsiTheme="majorBidi" w:cstheme="majorBidi"/>
          <w:color w:val="000000"/>
          <w:sz w:val="24"/>
          <w:szCs w:val="24"/>
        </w:rPr>
        <w:t xml:space="preserve"> represented by yellow (80% contribution) and gray (20% contribution) colored contours</w:t>
      </w:r>
      <w:r w:rsidR="000039BA" w:rsidRPr="007C5013">
        <w:rPr>
          <w:rFonts w:asciiTheme="majorBidi" w:eastAsia="AdvTimes" w:hAnsiTheme="majorBidi" w:cstheme="majorBidi"/>
          <w:color w:val="000000"/>
          <w:sz w:val="24"/>
          <w:szCs w:val="24"/>
        </w:rPr>
        <w:t>.</w:t>
      </w:r>
    </w:p>
    <w:p w:rsidR="00DC510D" w:rsidRPr="007C5013" w:rsidRDefault="00DC510D" w:rsidP="00EE69EA">
      <w:pPr>
        <w:autoSpaceDE w:val="0"/>
        <w:autoSpaceDN w:val="0"/>
        <w:adjustRightInd w:val="0"/>
        <w:spacing w:after="0" w:line="360" w:lineRule="auto"/>
        <w:jc w:val="both"/>
        <w:rPr>
          <w:rFonts w:asciiTheme="majorBidi" w:eastAsia="AdvTimes" w:hAnsiTheme="majorBidi" w:cstheme="majorBidi"/>
          <w:color w:val="000000"/>
          <w:sz w:val="24"/>
          <w:szCs w:val="24"/>
        </w:rPr>
      </w:pPr>
      <w:r w:rsidRPr="007C5013">
        <w:rPr>
          <w:rFonts w:asciiTheme="majorBidi" w:eastAsia="AdvTimes" w:hAnsiTheme="majorBidi" w:cstheme="majorBidi"/>
          <w:color w:val="000000"/>
          <w:sz w:val="24"/>
          <w:szCs w:val="24"/>
        </w:rPr>
        <w:t xml:space="preserve">Yellow colored contours indicated the regions where hydrophobic groups on ligands are favored and gray colored contours </w:t>
      </w:r>
      <w:r w:rsidR="00C06542" w:rsidRPr="007C5013">
        <w:rPr>
          <w:rFonts w:asciiTheme="majorBidi" w:eastAsia="AdvTimes" w:hAnsiTheme="majorBidi" w:cstheme="majorBidi"/>
          <w:color w:val="000000"/>
          <w:sz w:val="24"/>
          <w:szCs w:val="24"/>
        </w:rPr>
        <w:t>represent those</w:t>
      </w:r>
      <w:r w:rsidRPr="007C5013">
        <w:rPr>
          <w:rFonts w:asciiTheme="majorBidi" w:eastAsia="AdvTimes" w:hAnsiTheme="majorBidi" w:cstheme="majorBidi"/>
          <w:color w:val="000000"/>
          <w:sz w:val="24"/>
          <w:szCs w:val="24"/>
        </w:rPr>
        <w:t xml:space="preserve"> areas where hydrophobic groups are </w:t>
      </w:r>
      <w:r w:rsidR="009702D5" w:rsidRPr="007C5013">
        <w:rPr>
          <w:rFonts w:asciiTheme="majorBidi" w:eastAsia="AdvTimes" w:hAnsiTheme="majorBidi" w:cstheme="majorBidi"/>
          <w:color w:val="000000"/>
          <w:sz w:val="24"/>
          <w:szCs w:val="24"/>
        </w:rPr>
        <w:t>unflavored</w:t>
      </w:r>
      <w:r w:rsidRPr="007C5013">
        <w:rPr>
          <w:rFonts w:asciiTheme="majorBidi" w:eastAsia="AdvTimes" w:hAnsiTheme="majorBidi" w:cstheme="majorBidi"/>
          <w:color w:val="000000"/>
          <w:sz w:val="24"/>
          <w:szCs w:val="24"/>
        </w:rPr>
        <w:t xml:space="preserve"> (or favorable for hydrophilic groups on ligands)</w:t>
      </w:r>
      <w:r w:rsidR="000039BA" w:rsidRPr="007C5013">
        <w:rPr>
          <w:rFonts w:asciiTheme="majorBidi" w:eastAsia="AdvTimes" w:hAnsiTheme="majorBidi" w:cstheme="majorBidi"/>
          <w:color w:val="000000"/>
          <w:sz w:val="24"/>
          <w:szCs w:val="24"/>
        </w:rPr>
        <w:t>.</w:t>
      </w:r>
    </w:p>
    <w:p w:rsidR="005D6511" w:rsidRPr="007C5013" w:rsidRDefault="005D6511"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hAnsiTheme="majorBidi" w:cstheme="majorBidi"/>
          <w:sz w:val="24"/>
          <w:szCs w:val="24"/>
        </w:rPr>
        <w:t xml:space="preserve">The calculated </w:t>
      </w:r>
      <w:proofErr w:type="spellStart"/>
      <w:r w:rsidRPr="007C5013">
        <w:rPr>
          <w:rFonts w:asciiTheme="majorBidi" w:hAnsiTheme="majorBidi" w:cstheme="majorBidi"/>
          <w:sz w:val="24"/>
          <w:szCs w:val="24"/>
        </w:rPr>
        <w:t>CoMSIA</w:t>
      </w:r>
      <w:proofErr w:type="spellEnd"/>
      <w:r w:rsidRPr="007C5013">
        <w:rPr>
          <w:rFonts w:asciiTheme="majorBidi" w:hAnsiTheme="majorBidi" w:cstheme="majorBidi"/>
          <w:sz w:val="24"/>
          <w:szCs w:val="24"/>
        </w:rPr>
        <w:t xml:space="preserve"> hydrophobic contours (Fig</w:t>
      </w:r>
      <w:r w:rsidR="003551BE" w:rsidRPr="007C5013">
        <w:rPr>
          <w:rFonts w:asciiTheme="majorBidi" w:hAnsiTheme="majorBidi" w:cstheme="majorBidi"/>
          <w:sz w:val="24"/>
          <w:szCs w:val="24"/>
        </w:rPr>
        <w:t xml:space="preserve">. </w:t>
      </w:r>
      <w:r w:rsidR="00B1325F" w:rsidRPr="007C5013">
        <w:rPr>
          <w:rFonts w:asciiTheme="majorBidi" w:hAnsiTheme="majorBidi" w:cstheme="majorBidi"/>
          <w:sz w:val="24"/>
          <w:szCs w:val="24"/>
        </w:rPr>
        <w:t>5c</w:t>
      </w:r>
      <w:r w:rsidRPr="007C5013">
        <w:rPr>
          <w:rFonts w:asciiTheme="majorBidi" w:hAnsiTheme="majorBidi" w:cstheme="majorBidi"/>
          <w:sz w:val="24"/>
          <w:szCs w:val="24"/>
        </w:rPr>
        <w:t xml:space="preserve">) display favorable hydrophobic substituents (yellow </w:t>
      </w:r>
      <w:r w:rsidR="009702D5" w:rsidRPr="007C5013">
        <w:rPr>
          <w:rFonts w:asciiTheme="majorBidi" w:hAnsiTheme="majorBidi" w:cstheme="majorBidi"/>
          <w:sz w:val="24"/>
          <w:szCs w:val="24"/>
        </w:rPr>
        <w:t>polyhedral</w:t>
      </w:r>
      <w:r w:rsidRPr="007C5013">
        <w:rPr>
          <w:rFonts w:asciiTheme="majorBidi" w:hAnsiTheme="majorBidi" w:cstheme="majorBidi"/>
          <w:sz w:val="24"/>
          <w:szCs w:val="24"/>
        </w:rPr>
        <w:t xml:space="preserve">) in proximity of the </w:t>
      </w:r>
      <w:proofErr w:type="spellStart"/>
      <w:r w:rsidR="007E6C19" w:rsidRPr="007C5013">
        <w:rPr>
          <w:rFonts w:asciiTheme="majorBidi" w:hAnsiTheme="majorBidi" w:cstheme="majorBidi"/>
          <w:sz w:val="24"/>
          <w:szCs w:val="24"/>
        </w:rPr>
        <w:t>naphtalene</w:t>
      </w:r>
      <w:r w:rsidR="00087665" w:rsidRPr="007C5013">
        <w:rPr>
          <w:rFonts w:asciiTheme="majorBidi" w:hAnsiTheme="majorBidi" w:cstheme="majorBidi"/>
          <w:sz w:val="24"/>
          <w:szCs w:val="24"/>
        </w:rPr>
        <w:t>ring</w:t>
      </w:r>
      <w:proofErr w:type="spellEnd"/>
      <w:r w:rsidR="00087665" w:rsidRPr="007C5013">
        <w:rPr>
          <w:rFonts w:asciiTheme="majorBidi" w:hAnsiTheme="majorBidi" w:cstheme="majorBidi"/>
          <w:sz w:val="24"/>
          <w:szCs w:val="24"/>
        </w:rPr>
        <w:t>,</w:t>
      </w:r>
      <w:r w:rsidRPr="007C5013">
        <w:rPr>
          <w:rFonts w:asciiTheme="majorBidi" w:hAnsiTheme="majorBidi" w:cstheme="majorBidi"/>
          <w:sz w:val="24"/>
          <w:szCs w:val="24"/>
        </w:rPr>
        <w:t xml:space="preserve"> Unfavorable areas (white) are located around the </w:t>
      </w:r>
      <w:proofErr w:type="spellStart"/>
      <w:r w:rsidRPr="007C5013">
        <w:rPr>
          <w:rFonts w:asciiTheme="majorBidi" w:hAnsiTheme="majorBidi" w:cstheme="majorBidi"/>
          <w:sz w:val="24"/>
          <w:szCs w:val="24"/>
        </w:rPr>
        <w:t>thienopyrimidine</w:t>
      </w:r>
      <w:proofErr w:type="spellEnd"/>
      <w:r w:rsidRPr="007C5013">
        <w:rPr>
          <w:rFonts w:asciiTheme="majorBidi" w:hAnsiTheme="majorBidi" w:cstheme="majorBidi"/>
          <w:sz w:val="24"/>
          <w:szCs w:val="24"/>
        </w:rPr>
        <w:t xml:space="preserve"> and the substituent R</w:t>
      </w:r>
      <w:r w:rsidR="00087665" w:rsidRPr="007C5013">
        <w:rPr>
          <w:rFonts w:asciiTheme="majorBidi" w:hAnsiTheme="majorBidi" w:cstheme="majorBidi"/>
          <w:sz w:val="24"/>
          <w:szCs w:val="24"/>
        </w:rPr>
        <w:t>1</w:t>
      </w:r>
      <w:r w:rsidRPr="007C5013">
        <w:rPr>
          <w:rFonts w:asciiTheme="majorBidi" w:hAnsiTheme="majorBidi" w:cstheme="majorBidi"/>
          <w:sz w:val="24"/>
          <w:szCs w:val="24"/>
        </w:rPr>
        <w:t>, and in proximity of the R</w:t>
      </w:r>
      <w:r w:rsidR="00C06542" w:rsidRPr="007C5013">
        <w:rPr>
          <w:rFonts w:asciiTheme="majorBidi" w:hAnsiTheme="majorBidi" w:cstheme="majorBidi"/>
          <w:sz w:val="24"/>
          <w:szCs w:val="24"/>
        </w:rPr>
        <w:t>2:</w:t>
      </w:r>
      <w:r w:rsidRPr="007C5013">
        <w:rPr>
          <w:rFonts w:asciiTheme="majorBidi" w:hAnsiTheme="majorBidi" w:cstheme="majorBidi"/>
          <w:sz w:val="24"/>
          <w:szCs w:val="24"/>
        </w:rPr>
        <w:t xml:space="preserve"> </w:t>
      </w:r>
      <w:proofErr w:type="spellStart"/>
      <w:r w:rsidRPr="007C5013">
        <w:rPr>
          <w:rFonts w:asciiTheme="majorBidi" w:hAnsiTheme="majorBidi" w:cstheme="majorBidi"/>
          <w:sz w:val="24"/>
          <w:szCs w:val="24"/>
        </w:rPr>
        <w:t>methoxy</w:t>
      </w:r>
      <w:proofErr w:type="spellEnd"/>
      <w:r w:rsidRPr="007C5013">
        <w:rPr>
          <w:rFonts w:asciiTheme="majorBidi" w:hAnsiTheme="majorBidi" w:cstheme="majorBidi"/>
          <w:sz w:val="24"/>
          <w:szCs w:val="24"/>
        </w:rPr>
        <w:t xml:space="preserve"> group</w:t>
      </w:r>
      <w:r w:rsidR="000039BA" w:rsidRPr="007C5013">
        <w:rPr>
          <w:rFonts w:asciiTheme="majorBidi" w:hAnsiTheme="majorBidi" w:cstheme="majorBidi"/>
          <w:sz w:val="24"/>
          <w:szCs w:val="24"/>
        </w:rPr>
        <w:t>.</w:t>
      </w:r>
    </w:p>
    <w:p w:rsidR="005D6511" w:rsidRPr="007C5013" w:rsidRDefault="009702D5" w:rsidP="00EE69EA">
      <w:pPr>
        <w:spacing w:line="360" w:lineRule="auto"/>
        <w:ind w:firstLine="567"/>
        <w:jc w:val="both"/>
        <w:rPr>
          <w:rStyle w:val="A2"/>
          <w:rFonts w:asciiTheme="majorBidi" w:hAnsiTheme="majorBidi" w:cstheme="majorBidi"/>
          <w:color w:val="000000" w:themeColor="text1"/>
          <w:sz w:val="24"/>
          <w:szCs w:val="24"/>
        </w:rPr>
      </w:pPr>
      <w:r w:rsidRPr="007C5013">
        <w:rPr>
          <w:rStyle w:val="A2"/>
          <w:rFonts w:asciiTheme="majorBidi" w:hAnsiTheme="majorBidi" w:cstheme="majorBidi"/>
          <w:color w:val="000000" w:themeColor="text1"/>
          <w:sz w:val="24"/>
          <w:szCs w:val="24"/>
        </w:rPr>
        <w:t>Presence of a big white contour near R1 substituents of</w:t>
      </w:r>
      <w:r w:rsidR="00B53A4F">
        <w:rPr>
          <w:rStyle w:val="A2"/>
          <w:rFonts w:asciiTheme="majorBidi" w:hAnsiTheme="majorBidi" w:cstheme="majorBidi"/>
          <w:color w:val="000000" w:themeColor="text1"/>
          <w:sz w:val="24"/>
          <w:szCs w:val="24"/>
        </w:rPr>
        <w:t xml:space="preserve"> </w:t>
      </w:r>
      <w:proofErr w:type="spellStart"/>
      <w:r w:rsidRPr="007C5013">
        <w:rPr>
          <w:rFonts w:asciiTheme="majorBidi" w:hAnsiTheme="majorBidi" w:cstheme="majorBidi"/>
          <w:color w:val="000000" w:themeColor="text1"/>
          <w:sz w:val="24"/>
          <w:szCs w:val="24"/>
        </w:rPr>
        <w:t>thienopyrimidine</w:t>
      </w:r>
      <w:proofErr w:type="spellEnd"/>
      <w:r w:rsidRPr="007C5013">
        <w:rPr>
          <w:rStyle w:val="A2"/>
          <w:rFonts w:asciiTheme="majorBidi" w:hAnsiTheme="majorBidi" w:cstheme="majorBidi"/>
          <w:color w:val="000000" w:themeColor="text1"/>
          <w:sz w:val="24"/>
          <w:szCs w:val="24"/>
        </w:rPr>
        <w:t xml:space="preserve"> ring shows</w:t>
      </w:r>
      <w:r w:rsidR="005D6511" w:rsidRPr="007C5013">
        <w:rPr>
          <w:rStyle w:val="A2"/>
          <w:rFonts w:asciiTheme="majorBidi" w:hAnsiTheme="majorBidi" w:cstheme="majorBidi"/>
          <w:color w:val="000000" w:themeColor="text1"/>
          <w:sz w:val="24"/>
          <w:szCs w:val="24"/>
        </w:rPr>
        <w:t xml:space="preserve"> the importance of hydrophilic groups on the </w:t>
      </w:r>
      <w:r w:rsidR="00EC19E9" w:rsidRPr="007C5013">
        <w:rPr>
          <w:rStyle w:val="A2"/>
          <w:rFonts w:asciiTheme="majorBidi" w:hAnsiTheme="majorBidi" w:cstheme="majorBidi"/>
          <w:color w:val="000000" w:themeColor="text1"/>
          <w:sz w:val="24"/>
          <w:szCs w:val="24"/>
        </w:rPr>
        <w:t>antibacterial activity</w:t>
      </w:r>
      <w:r w:rsidR="005D6511" w:rsidRPr="007C5013">
        <w:rPr>
          <w:rStyle w:val="A2"/>
          <w:rFonts w:asciiTheme="majorBidi" w:hAnsiTheme="majorBidi" w:cstheme="majorBidi"/>
          <w:color w:val="000000" w:themeColor="text1"/>
          <w:sz w:val="24"/>
          <w:szCs w:val="24"/>
        </w:rPr>
        <w:t xml:space="preserve"> in this regio</w:t>
      </w:r>
      <w:r w:rsidR="000039BA" w:rsidRPr="007C5013">
        <w:rPr>
          <w:rStyle w:val="A2"/>
          <w:rFonts w:asciiTheme="majorBidi" w:hAnsiTheme="majorBidi" w:cstheme="majorBidi"/>
          <w:color w:val="000000" w:themeColor="text1"/>
          <w:sz w:val="24"/>
          <w:szCs w:val="24"/>
        </w:rPr>
        <w:t>n.</w:t>
      </w:r>
    </w:p>
    <w:p w:rsidR="003D1718" w:rsidRPr="007C5013" w:rsidRDefault="003D1718" w:rsidP="00EE69EA">
      <w:pPr>
        <w:spacing w:line="360" w:lineRule="auto"/>
        <w:jc w:val="both"/>
        <w:rPr>
          <w:rFonts w:asciiTheme="majorBidi" w:hAnsiTheme="majorBidi" w:cstheme="majorBidi"/>
          <w:color w:val="000000" w:themeColor="text1"/>
          <w:sz w:val="24"/>
          <w:szCs w:val="24"/>
        </w:rPr>
      </w:pPr>
      <w:r w:rsidRPr="007C5013">
        <w:rPr>
          <w:rFonts w:asciiTheme="majorBidi" w:hAnsiTheme="majorBidi" w:cstheme="majorBidi"/>
          <w:color w:val="000000" w:themeColor="text1"/>
          <w:sz w:val="24"/>
          <w:szCs w:val="24"/>
        </w:rPr>
        <w:t>As shown in Fig</w:t>
      </w:r>
      <w:r w:rsidR="003551BE" w:rsidRPr="007C5013">
        <w:rPr>
          <w:rFonts w:asciiTheme="majorBidi" w:hAnsiTheme="majorBidi" w:cstheme="majorBidi"/>
          <w:color w:val="000000" w:themeColor="text1"/>
          <w:sz w:val="24"/>
          <w:szCs w:val="24"/>
        </w:rPr>
        <w:t>.</w:t>
      </w:r>
      <w:r w:rsidR="00B1325F" w:rsidRPr="007C5013">
        <w:rPr>
          <w:rFonts w:asciiTheme="majorBidi" w:hAnsiTheme="majorBidi" w:cstheme="majorBidi"/>
          <w:color w:val="000000" w:themeColor="text1"/>
          <w:sz w:val="24"/>
          <w:szCs w:val="24"/>
        </w:rPr>
        <w:t>5d</w:t>
      </w:r>
      <w:r w:rsidR="00592673" w:rsidRPr="007C5013">
        <w:rPr>
          <w:rFonts w:asciiTheme="majorBidi" w:hAnsiTheme="majorBidi" w:cstheme="majorBidi"/>
          <w:color w:val="000000" w:themeColor="text1"/>
          <w:sz w:val="24"/>
          <w:szCs w:val="24"/>
        </w:rPr>
        <w:t>,</w:t>
      </w:r>
      <w:r w:rsidR="00C3319F" w:rsidRPr="007C5013">
        <w:rPr>
          <w:rFonts w:asciiTheme="majorBidi" w:hAnsiTheme="majorBidi" w:cstheme="majorBidi"/>
          <w:color w:val="000000" w:themeColor="text1"/>
          <w:sz w:val="24"/>
          <w:szCs w:val="24"/>
        </w:rPr>
        <w:t xml:space="preserve"> </w:t>
      </w:r>
      <w:r w:rsidR="00C06542" w:rsidRPr="007C5013">
        <w:rPr>
          <w:rFonts w:asciiTheme="majorBidi" w:hAnsiTheme="majorBidi" w:cstheme="majorBidi"/>
          <w:color w:val="000000" w:themeColor="text1"/>
          <w:sz w:val="24"/>
          <w:szCs w:val="24"/>
        </w:rPr>
        <w:t>the</w:t>
      </w:r>
      <w:r w:rsidRPr="007C5013">
        <w:rPr>
          <w:rFonts w:asciiTheme="majorBidi" w:hAnsiTheme="majorBidi" w:cstheme="majorBidi"/>
          <w:color w:val="000000" w:themeColor="text1"/>
          <w:sz w:val="24"/>
          <w:szCs w:val="24"/>
        </w:rPr>
        <w:t xml:space="preserve"> magenta contours indicate hydrogen bond-accepting groups increase the inhibitory activity, whereas the red contours indicate hydrogen bond-</w:t>
      </w:r>
      <w:r w:rsidR="00C06542" w:rsidRPr="007C5013">
        <w:rPr>
          <w:rFonts w:asciiTheme="majorBidi" w:hAnsiTheme="majorBidi" w:cstheme="majorBidi"/>
          <w:color w:val="000000" w:themeColor="text1"/>
          <w:sz w:val="24"/>
          <w:szCs w:val="24"/>
        </w:rPr>
        <w:t>accepting groups</w:t>
      </w:r>
      <w:r w:rsidRPr="007C5013">
        <w:rPr>
          <w:rFonts w:asciiTheme="majorBidi" w:hAnsiTheme="majorBidi" w:cstheme="majorBidi"/>
          <w:color w:val="000000" w:themeColor="text1"/>
          <w:sz w:val="24"/>
          <w:szCs w:val="24"/>
        </w:rPr>
        <w:t xml:space="preserve"> decrease the </w:t>
      </w:r>
      <w:r w:rsidR="009702D5" w:rsidRPr="007C5013">
        <w:rPr>
          <w:rFonts w:asciiTheme="majorBidi" w:hAnsiTheme="majorBidi" w:cstheme="majorBidi"/>
          <w:color w:val="000000" w:themeColor="text1"/>
          <w:sz w:val="24"/>
          <w:szCs w:val="24"/>
        </w:rPr>
        <w:t>activity, a</w:t>
      </w:r>
      <w:r w:rsidRPr="007C5013">
        <w:rPr>
          <w:rFonts w:asciiTheme="majorBidi" w:hAnsiTheme="majorBidi" w:cstheme="majorBidi"/>
          <w:color w:val="000000" w:themeColor="text1"/>
          <w:sz w:val="24"/>
          <w:szCs w:val="24"/>
        </w:rPr>
        <w:t xml:space="preserve"> magenta contour located on the amino</w:t>
      </w:r>
      <w:r w:rsidR="00391648" w:rsidRPr="007C5013">
        <w:rPr>
          <w:rFonts w:asciiTheme="majorBidi" w:hAnsiTheme="majorBidi" w:cstheme="majorBidi"/>
          <w:color w:val="000000" w:themeColor="text1"/>
          <w:sz w:val="24"/>
          <w:szCs w:val="24"/>
        </w:rPr>
        <w:t xml:space="preserve"> between </w:t>
      </w:r>
      <w:proofErr w:type="spellStart"/>
      <w:r w:rsidR="00391648" w:rsidRPr="007C5013">
        <w:rPr>
          <w:rFonts w:asciiTheme="majorBidi" w:hAnsiTheme="majorBidi" w:cstheme="majorBidi"/>
          <w:color w:val="000000" w:themeColor="text1"/>
          <w:sz w:val="24"/>
          <w:szCs w:val="24"/>
        </w:rPr>
        <w:t>thienopyrimidine</w:t>
      </w:r>
      <w:proofErr w:type="spellEnd"/>
      <w:r w:rsidR="00EC19E9">
        <w:rPr>
          <w:rFonts w:asciiTheme="majorBidi" w:hAnsiTheme="majorBidi" w:cstheme="majorBidi"/>
          <w:color w:val="000000" w:themeColor="text1"/>
          <w:sz w:val="24"/>
          <w:szCs w:val="24"/>
        </w:rPr>
        <w:t xml:space="preserve"> </w:t>
      </w:r>
      <w:r w:rsidRPr="007C5013">
        <w:rPr>
          <w:rFonts w:asciiTheme="majorBidi" w:hAnsiTheme="majorBidi" w:cstheme="majorBidi"/>
          <w:color w:val="000000" w:themeColor="text1"/>
          <w:sz w:val="24"/>
          <w:szCs w:val="24"/>
        </w:rPr>
        <w:t>and</w:t>
      </w:r>
      <w:r w:rsidR="00EC19E9">
        <w:rPr>
          <w:rFonts w:asciiTheme="majorBidi" w:hAnsiTheme="majorBidi" w:cstheme="majorBidi"/>
          <w:color w:val="000000" w:themeColor="text1"/>
          <w:sz w:val="24"/>
          <w:szCs w:val="24"/>
        </w:rPr>
        <w:t xml:space="preserve"> </w:t>
      </w:r>
      <w:proofErr w:type="spellStart"/>
      <w:r w:rsidR="009702D5" w:rsidRPr="007C5013">
        <w:rPr>
          <w:rFonts w:asciiTheme="majorBidi" w:hAnsiTheme="majorBidi" w:cstheme="majorBidi"/>
          <w:color w:val="000000" w:themeColor="text1"/>
          <w:sz w:val="24"/>
          <w:szCs w:val="24"/>
        </w:rPr>
        <w:t>naphtalene</w:t>
      </w:r>
      <w:proofErr w:type="spellEnd"/>
      <w:r w:rsidR="00EC19E9">
        <w:rPr>
          <w:rFonts w:asciiTheme="majorBidi" w:hAnsiTheme="majorBidi" w:cstheme="majorBidi"/>
          <w:color w:val="000000" w:themeColor="text1"/>
          <w:sz w:val="24"/>
          <w:szCs w:val="24"/>
        </w:rPr>
        <w:t xml:space="preserve"> </w:t>
      </w:r>
      <w:r w:rsidR="00391648" w:rsidRPr="007C5013">
        <w:rPr>
          <w:rFonts w:asciiTheme="majorBidi" w:hAnsiTheme="majorBidi" w:cstheme="majorBidi"/>
          <w:color w:val="000000" w:themeColor="text1"/>
          <w:sz w:val="24"/>
          <w:szCs w:val="24"/>
        </w:rPr>
        <w:t xml:space="preserve">around the </w:t>
      </w:r>
      <w:r w:rsidRPr="007C5013">
        <w:rPr>
          <w:rFonts w:asciiTheme="majorBidi" w:hAnsiTheme="majorBidi" w:cstheme="majorBidi"/>
          <w:color w:val="000000" w:themeColor="text1"/>
          <w:sz w:val="24"/>
          <w:szCs w:val="24"/>
        </w:rPr>
        <w:t>N atom in the ri</w:t>
      </w:r>
      <w:r w:rsidR="00391648" w:rsidRPr="007C5013">
        <w:rPr>
          <w:rFonts w:asciiTheme="majorBidi" w:hAnsiTheme="majorBidi" w:cstheme="majorBidi"/>
          <w:color w:val="000000" w:themeColor="text1"/>
          <w:sz w:val="24"/>
          <w:szCs w:val="24"/>
        </w:rPr>
        <w:t>n</w:t>
      </w:r>
      <w:r w:rsidRPr="007C5013">
        <w:rPr>
          <w:rFonts w:asciiTheme="majorBidi" w:hAnsiTheme="majorBidi" w:cstheme="majorBidi"/>
          <w:color w:val="000000" w:themeColor="text1"/>
          <w:sz w:val="24"/>
          <w:szCs w:val="24"/>
        </w:rPr>
        <w:t xml:space="preserve">g </w:t>
      </w:r>
      <w:proofErr w:type="spellStart"/>
      <w:r w:rsidR="007E46B7" w:rsidRPr="007C5013">
        <w:rPr>
          <w:rFonts w:asciiTheme="majorBidi" w:hAnsiTheme="majorBidi" w:cstheme="majorBidi"/>
          <w:color w:val="000000" w:themeColor="text1"/>
          <w:sz w:val="24"/>
          <w:szCs w:val="24"/>
        </w:rPr>
        <w:t>pyrimidone</w:t>
      </w:r>
      <w:proofErr w:type="spellEnd"/>
      <w:r w:rsidRPr="007C5013">
        <w:rPr>
          <w:rFonts w:asciiTheme="majorBidi" w:hAnsiTheme="majorBidi" w:cstheme="majorBidi"/>
          <w:color w:val="000000" w:themeColor="text1"/>
          <w:sz w:val="24"/>
          <w:szCs w:val="24"/>
        </w:rPr>
        <w:t xml:space="preserve"> suggested that hydrogen bond-accepting groups were favored</w:t>
      </w:r>
      <w:r w:rsidR="008E5DAD" w:rsidRPr="007C5013">
        <w:rPr>
          <w:rFonts w:asciiTheme="majorBidi" w:hAnsiTheme="majorBidi" w:cstheme="majorBidi"/>
          <w:color w:val="000000" w:themeColor="text1"/>
          <w:sz w:val="24"/>
          <w:szCs w:val="24"/>
        </w:rPr>
        <w:t>.</w:t>
      </w:r>
    </w:p>
    <w:p w:rsidR="00C946CF" w:rsidRPr="007C5013" w:rsidRDefault="00C946CF" w:rsidP="00EE69EA">
      <w:pPr>
        <w:pStyle w:val="Heading2"/>
        <w:spacing w:line="360" w:lineRule="auto"/>
        <w:rPr>
          <w:rFonts w:asciiTheme="majorBidi" w:hAnsiTheme="majorBidi"/>
          <w:color w:val="auto"/>
        </w:rPr>
      </w:pPr>
    </w:p>
    <w:p w:rsidR="00BD4A9B" w:rsidRPr="007C5013" w:rsidRDefault="00BD4A9B" w:rsidP="00EE69EA">
      <w:pPr>
        <w:pStyle w:val="Heading2"/>
        <w:numPr>
          <w:ilvl w:val="1"/>
          <w:numId w:val="18"/>
        </w:numPr>
        <w:spacing w:line="360" w:lineRule="auto"/>
        <w:rPr>
          <w:rFonts w:asciiTheme="majorBidi" w:hAnsiTheme="majorBidi"/>
          <w:color w:val="auto"/>
        </w:rPr>
      </w:pPr>
      <w:r w:rsidRPr="007C5013">
        <w:rPr>
          <w:rFonts w:asciiTheme="majorBidi" w:hAnsiTheme="majorBidi"/>
          <w:color w:val="auto"/>
        </w:rPr>
        <w:t>Docking Analysis</w:t>
      </w:r>
    </w:p>
    <w:p w:rsidR="00B1325F" w:rsidRPr="007C5013" w:rsidRDefault="00B1325F" w:rsidP="00EE69EA">
      <w:pPr>
        <w:autoSpaceDE w:val="0"/>
        <w:autoSpaceDN w:val="0"/>
        <w:adjustRightInd w:val="0"/>
        <w:spacing w:after="0" w:line="360" w:lineRule="auto"/>
        <w:ind w:firstLine="567"/>
        <w:jc w:val="both"/>
        <w:rPr>
          <w:rFonts w:asciiTheme="majorBidi" w:hAnsiTheme="majorBidi" w:cstheme="majorBidi"/>
          <w:sz w:val="24"/>
          <w:szCs w:val="24"/>
        </w:rPr>
      </w:pPr>
    </w:p>
    <w:p w:rsidR="00702E6F" w:rsidRPr="007C5013" w:rsidRDefault="00702E6F" w:rsidP="00EE69EA">
      <w:pPr>
        <w:autoSpaceDE w:val="0"/>
        <w:autoSpaceDN w:val="0"/>
        <w:adjustRightInd w:val="0"/>
        <w:spacing w:after="0" w:line="360" w:lineRule="auto"/>
        <w:ind w:firstLine="567"/>
        <w:jc w:val="both"/>
        <w:rPr>
          <w:rFonts w:asciiTheme="majorBidi" w:hAnsiTheme="majorBidi" w:cstheme="majorBidi"/>
          <w:sz w:val="24"/>
          <w:szCs w:val="24"/>
          <w:vertAlign w:val="superscript"/>
        </w:rPr>
      </w:pPr>
      <w:r w:rsidRPr="007C5013">
        <w:rPr>
          <w:rFonts w:asciiTheme="majorBidi" w:hAnsiTheme="majorBidi" w:cstheme="majorBidi"/>
          <w:sz w:val="24"/>
          <w:szCs w:val="24"/>
        </w:rPr>
        <w:t>Molecular docking is a computational approach that finds best binding orientation between two biomolecules the ligand and the protein.</w:t>
      </w:r>
      <w:r w:rsidR="007379DC" w:rsidRPr="007C5013">
        <w:rPr>
          <w:rFonts w:asciiTheme="majorBidi" w:hAnsiTheme="majorBidi" w:cstheme="majorBidi"/>
          <w:sz w:val="24"/>
          <w:szCs w:val="24"/>
          <w:vertAlign w:val="superscript"/>
        </w:rPr>
        <w:t>46</w:t>
      </w:r>
    </w:p>
    <w:p w:rsidR="00800AA8" w:rsidRPr="007C5013" w:rsidRDefault="00F52C07"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hAnsiTheme="majorBidi" w:cstheme="majorBidi"/>
          <w:sz w:val="24"/>
          <w:szCs w:val="24"/>
        </w:rPr>
        <w:t xml:space="preserve">The Protein-Ligand interaction plays a vital role in structural based drug </w:t>
      </w:r>
      <w:r w:rsidR="007379DC" w:rsidRPr="007C5013">
        <w:rPr>
          <w:rFonts w:asciiTheme="majorBidi" w:hAnsiTheme="majorBidi" w:cstheme="majorBidi"/>
          <w:sz w:val="24"/>
          <w:szCs w:val="24"/>
        </w:rPr>
        <w:t>design</w:t>
      </w:r>
      <w:r w:rsidR="007379DC" w:rsidRPr="007C5013">
        <w:rPr>
          <w:rFonts w:asciiTheme="majorBidi" w:hAnsiTheme="majorBidi" w:cstheme="majorBidi"/>
          <w:sz w:val="24"/>
          <w:szCs w:val="24"/>
          <w:vertAlign w:val="superscript"/>
        </w:rPr>
        <w:t>47</w:t>
      </w:r>
      <w:r w:rsidR="005B4572" w:rsidRPr="007C5013">
        <w:rPr>
          <w:rFonts w:asciiTheme="majorBidi" w:hAnsiTheme="majorBidi" w:cstheme="majorBidi"/>
          <w:sz w:val="24"/>
          <w:szCs w:val="24"/>
        </w:rPr>
        <w:t>.</w:t>
      </w:r>
    </w:p>
    <w:p w:rsidR="00800AA8" w:rsidRPr="007C5013" w:rsidRDefault="00927041"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hAnsiTheme="majorBidi" w:cstheme="majorBidi"/>
          <w:sz w:val="24"/>
          <w:szCs w:val="24"/>
        </w:rPr>
        <w:t xml:space="preserve">In our present study, docking of tested compounds with the primary drug pathway for S. aureus </w:t>
      </w:r>
      <w:r w:rsidR="005C52BB" w:rsidRPr="007C5013">
        <w:rPr>
          <w:rFonts w:asciiTheme="majorBidi" w:hAnsiTheme="majorBidi" w:cstheme="majorBidi"/>
          <w:sz w:val="24"/>
          <w:szCs w:val="24"/>
        </w:rPr>
        <w:t>was performed</w:t>
      </w:r>
      <w:r w:rsidR="003471BC" w:rsidRPr="007C5013">
        <w:rPr>
          <w:rFonts w:asciiTheme="majorBidi" w:hAnsiTheme="majorBidi" w:cstheme="majorBidi"/>
          <w:sz w:val="24"/>
          <w:szCs w:val="24"/>
        </w:rPr>
        <w:t>,</w:t>
      </w:r>
      <w:r w:rsidR="003471BC" w:rsidRPr="007C5013">
        <w:rPr>
          <w:rFonts w:asciiTheme="majorBidi" w:eastAsia="TimesNewRomanPSMT" w:hAnsiTheme="majorBidi" w:cstheme="majorBidi"/>
          <w:sz w:val="24"/>
          <w:szCs w:val="24"/>
        </w:rPr>
        <w:t xml:space="preserve"> subsequently</w:t>
      </w:r>
      <w:r w:rsidR="0068612B" w:rsidRPr="007C5013">
        <w:rPr>
          <w:rFonts w:asciiTheme="majorBidi" w:eastAsia="TimesNewRomanPSMT" w:hAnsiTheme="majorBidi" w:cstheme="majorBidi"/>
          <w:sz w:val="24"/>
          <w:szCs w:val="24"/>
        </w:rPr>
        <w:t xml:space="preserve">, the active compound </w:t>
      </w:r>
      <w:r w:rsidR="00937C71" w:rsidRPr="007C5013">
        <w:rPr>
          <w:rFonts w:asciiTheme="majorBidi" w:eastAsia="TimesNewRomanPSMT" w:hAnsiTheme="majorBidi" w:cstheme="majorBidi"/>
          <w:sz w:val="24"/>
          <w:szCs w:val="24"/>
        </w:rPr>
        <w:t xml:space="preserve">13 and </w:t>
      </w:r>
      <w:r w:rsidR="0068612B" w:rsidRPr="007C5013">
        <w:rPr>
          <w:rFonts w:asciiTheme="majorBidi" w:eastAsia="TimesNewRomanPSMT" w:hAnsiTheme="majorBidi" w:cstheme="majorBidi"/>
          <w:sz w:val="24"/>
          <w:szCs w:val="24"/>
        </w:rPr>
        <w:t>inactive com</w:t>
      </w:r>
      <w:r w:rsidR="00937C71" w:rsidRPr="007C5013">
        <w:rPr>
          <w:rFonts w:asciiTheme="majorBidi" w:eastAsia="TimesNewRomanPSMT" w:hAnsiTheme="majorBidi" w:cstheme="majorBidi"/>
          <w:sz w:val="24"/>
          <w:szCs w:val="24"/>
        </w:rPr>
        <w:t>p</w:t>
      </w:r>
      <w:r w:rsidR="0068612B" w:rsidRPr="007C5013">
        <w:rPr>
          <w:rFonts w:asciiTheme="majorBidi" w:eastAsia="TimesNewRomanPSMT" w:hAnsiTheme="majorBidi" w:cstheme="majorBidi"/>
          <w:sz w:val="24"/>
          <w:szCs w:val="24"/>
        </w:rPr>
        <w:t>ound</w:t>
      </w:r>
      <w:r w:rsidR="00C17E0F" w:rsidRPr="007C5013">
        <w:rPr>
          <w:rFonts w:asciiTheme="majorBidi" w:eastAsia="TimesNewRomanPSMT" w:hAnsiTheme="majorBidi" w:cstheme="majorBidi"/>
          <w:sz w:val="24"/>
          <w:szCs w:val="24"/>
        </w:rPr>
        <w:t>1</w:t>
      </w:r>
      <w:r w:rsidR="0068612B" w:rsidRPr="007C5013">
        <w:rPr>
          <w:rFonts w:asciiTheme="majorBidi" w:eastAsia="TimesNewRomanPSMT" w:hAnsiTheme="majorBidi" w:cstheme="majorBidi"/>
          <w:sz w:val="24"/>
          <w:szCs w:val="24"/>
        </w:rPr>
        <w:t>were docked into the ligand-binding pocket of</w:t>
      </w:r>
      <w:r w:rsidR="00A01785">
        <w:rPr>
          <w:rFonts w:asciiTheme="majorBidi" w:eastAsia="TimesNewRomanPSMT" w:hAnsiTheme="majorBidi" w:cstheme="majorBidi"/>
          <w:sz w:val="24"/>
          <w:szCs w:val="24"/>
        </w:rPr>
        <w:t xml:space="preserve"> </w:t>
      </w:r>
      <w:r w:rsidR="00E34246" w:rsidRPr="007C5013">
        <w:rPr>
          <w:rFonts w:asciiTheme="majorBidi" w:eastAsia="TimesNewRomanPSMT" w:hAnsiTheme="majorBidi" w:cstheme="majorBidi"/>
          <w:sz w:val="24"/>
          <w:szCs w:val="24"/>
        </w:rPr>
        <w:t>DNA</w:t>
      </w:r>
      <w:r w:rsidR="00A01785">
        <w:rPr>
          <w:rFonts w:asciiTheme="majorBidi" w:eastAsia="TimesNewRomanPSMT" w:hAnsiTheme="majorBidi" w:cstheme="majorBidi"/>
          <w:sz w:val="24"/>
          <w:szCs w:val="24"/>
        </w:rPr>
        <w:t xml:space="preserve"> </w:t>
      </w:r>
      <w:r w:rsidR="00EA46C4" w:rsidRPr="007C5013">
        <w:rPr>
          <w:rFonts w:asciiTheme="majorBidi" w:eastAsia="TimesNewRomanPSMT" w:hAnsiTheme="majorBidi" w:cstheme="majorBidi"/>
          <w:sz w:val="24"/>
          <w:szCs w:val="24"/>
        </w:rPr>
        <w:t>gyrase</w:t>
      </w:r>
      <w:r w:rsidR="00E34246" w:rsidRPr="007C5013">
        <w:rPr>
          <w:rFonts w:asciiTheme="majorBidi" w:eastAsia="TimesNewRomanPSMT" w:hAnsiTheme="majorBidi" w:cstheme="majorBidi"/>
          <w:sz w:val="24"/>
          <w:szCs w:val="24"/>
        </w:rPr>
        <w:t xml:space="preserve"> B</w:t>
      </w:r>
      <w:r w:rsidR="0068612B" w:rsidRPr="007C5013">
        <w:rPr>
          <w:rFonts w:asciiTheme="majorBidi" w:eastAsia="TimesNewRomanPSMT" w:hAnsiTheme="majorBidi" w:cstheme="majorBidi"/>
          <w:sz w:val="24"/>
          <w:szCs w:val="24"/>
        </w:rPr>
        <w:t xml:space="preserve"> protein (code PDB</w:t>
      </w:r>
      <w:r w:rsidR="00DA52C1" w:rsidRPr="007C5013">
        <w:rPr>
          <w:rFonts w:asciiTheme="majorBidi" w:eastAsia="TimesNewRomanPSMT" w:hAnsiTheme="majorBidi" w:cstheme="majorBidi"/>
          <w:sz w:val="24"/>
          <w:szCs w:val="24"/>
        </w:rPr>
        <w:t>:3G7B</w:t>
      </w:r>
      <w:r w:rsidR="0068612B" w:rsidRPr="007C5013">
        <w:rPr>
          <w:rFonts w:asciiTheme="majorBidi" w:eastAsia="TimesNewRomanPSMT" w:hAnsiTheme="majorBidi" w:cstheme="majorBidi"/>
          <w:sz w:val="24"/>
          <w:szCs w:val="24"/>
        </w:rPr>
        <w:t xml:space="preserve">), as described in </w:t>
      </w:r>
      <w:r w:rsidR="00100A6A" w:rsidRPr="007C5013">
        <w:rPr>
          <w:rFonts w:asciiTheme="majorBidi" w:eastAsia="TimesNewRomanPSMT" w:hAnsiTheme="majorBidi" w:cstheme="majorBidi"/>
          <w:sz w:val="24"/>
          <w:szCs w:val="24"/>
        </w:rPr>
        <w:t>Fig</w:t>
      </w:r>
      <w:r w:rsidR="000C6E43" w:rsidRPr="007C5013">
        <w:rPr>
          <w:rFonts w:asciiTheme="majorBidi" w:eastAsia="TimesNewRomanPSMT" w:hAnsiTheme="majorBidi" w:cstheme="majorBidi"/>
          <w:sz w:val="24"/>
          <w:szCs w:val="24"/>
        </w:rPr>
        <w:t>.</w:t>
      </w:r>
      <w:r w:rsidR="00B1325F" w:rsidRPr="007C5013">
        <w:rPr>
          <w:rFonts w:asciiTheme="majorBidi" w:eastAsia="TimesNewRomanPSMT" w:hAnsiTheme="majorBidi" w:cstheme="majorBidi"/>
          <w:sz w:val="24"/>
          <w:szCs w:val="24"/>
        </w:rPr>
        <w:t>6</w:t>
      </w:r>
      <w:r w:rsidR="00100A6A" w:rsidRPr="007C5013">
        <w:rPr>
          <w:rFonts w:asciiTheme="majorBidi" w:eastAsia="TimesNewRomanPSMT" w:hAnsiTheme="majorBidi" w:cstheme="majorBidi"/>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5"/>
      </w:tblGrid>
      <w:tr w:rsidR="00F90B43" w:rsidRPr="007C5013" w:rsidTr="00D71C9C">
        <w:trPr>
          <w:trHeight w:val="3096"/>
          <w:jc w:val="center"/>
        </w:trPr>
        <w:tc>
          <w:tcPr>
            <w:tcW w:w="5175" w:type="dxa"/>
          </w:tcPr>
          <w:p w:rsidR="00F90B43" w:rsidRPr="007C5013" w:rsidRDefault="00D71C9C" w:rsidP="00EE69EA">
            <w:pPr>
              <w:keepNext/>
              <w:autoSpaceDE w:val="0"/>
              <w:autoSpaceDN w:val="0"/>
              <w:adjustRightInd w:val="0"/>
              <w:spacing w:line="360" w:lineRule="auto"/>
              <w:jc w:val="center"/>
              <w:rPr>
                <w:rFonts w:asciiTheme="majorBidi" w:hAnsiTheme="majorBidi" w:cstheme="majorBidi"/>
                <w:sz w:val="24"/>
                <w:szCs w:val="24"/>
              </w:rPr>
            </w:pPr>
            <w:r w:rsidRPr="007C5013">
              <w:rPr>
                <w:rFonts w:asciiTheme="majorBidi" w:eastAsiaTheme="minorHAnsi" w:hAnsiTheme="majorBidi" w:cstheme="majorBidi"/>
                <w:lang w:eastAsia="en-US"/>
              </w:rPr>
              <w:object w:dxaOrig="7995" w:dyaOrig="7920">
                <v:shape id="_x0000_i1061" type="#_x0000_t75" style="width:293.6pt;height:245pt" o:ole="">
                  <v:imagedata r:id="rId83" o:title=""/>
                </v:shape>
                <o:OLEObject Type="Embed" ProgID="PBrush" ShapeID="_x0000_i1061" DrawAspect="Content" ObjectID="_1646108843" r:id="rId84"/>
              </w:object>
            </w:r>
          </w:p>
        </w:tc>
      </w:tr>
    </w:tbl>
    <w:p w:rsidR="00C31A18" w:rsidRPr="007C5013" w:rsidRDefault="00C31A18" w:rsidP="00EE69EA">
      <w:pPr>
        <w:pStyle w:val="Caption"/>
        <w:spacing w:line="360" w:lineRule="auto"/>
        <w:jc w:val="center"/>
        <w:rPr>
          <w:rFonts w:asciiTheme="majorBidi" w:hAnsiTheme="majorBidi" w:cstheme="majorBidi"/>
          <w:color w:val="auto"/>
          <w:sz w:val="24"/>
          <w:szCs w:val="24"/>
        </w:rPr>
      </w:pPr>
    </w:p>
    <w:p w:rsidR="00704AD6" w:rsidRPr="007C5013" w:rsidRDefault="00704AD6" w:rsidP="00EE69EA">
      <w:pPr>
        <w:autoSpaceDE w:val="0"/>
        <w:autoSpaceDN w:val="0"/>
        <w:adjustRightInd w:val="0"/>
        <w:spacing w:after="0" w:line="360" w:lineRule="auto"/>
        <w:rPr>
          <w:rFonts w:asciiTheme="majorBidi" w:eastAsia="AdvTimes" w:hAnsiTheme="majorBidi" w:cstheme="majorBidi"/>
          <w:sz w:val="24"/>
          <w:szCs w:val="24"/>
        </w:rPr>
      </w:pPr>
      <w:proofErr w:type="gramStart"/>
      <w:r w:rsidRPr="007C5013">
        <w:rPr>
          <w:rFonts w:asciiTheme="majorBidi" w:hAnsiTheme="majorBidi" w:cstheme="majorBidi"/>
          <w:b/>
          <w:bCs/>
          <w:sz w:val="24"/>
          <w:szCs w:val="24"/>
        </w:rPr>
        <w:t>Fig</w:t>
      </w:r>
      <w:r w:rsidR="000C6E43" w:rsidRPr="007C5013">
        <w:rPr>
          <w:rFonts w:asciiTheme="majorBidi" w:hAnsiTheme="majorBidi" w:cstheme="majorBidi"/>
          <w:b/>
          <w:bCs/>
          <w:sz w:val="24"/>
          <w:szCs w:val="24"/>
        </w:rPr>
        <w:t>.</w:t>
      </w:r>
      <w:proofErr w:type="gramEnd"/>
      <w:r w:rsidR="00CD0CEF" w:rsidRPr="007C5013">
        <w:rPr>
          <w:rFonts w:asciiTheme="majorBidi" w:hAnsiTheme="majorBidi" w:cstheme="majorBidi"/>
          <w:b/>
          <w:bCs/>
          <w:sz w:val="24"/>
          <w:szCs w:val="24"/>
        </w:rPr>
        <w:fldChar w:fldCharType="begin"/>
      </w:r>
      <w:r w:rsidR="004B5A94" w:rsidRPr="007C5013">
        <w:rPr>
          <w:rFonts w:asciiTheme="majorBidi" w:hAnsiTheme="majorBidi" w:cstheme="majorBidi"/>
          <w:b/>
          <w:bCs/>
          <w:sz w:val="24"/>
          <w:szCs w:val="24"/>
        </w:rPr>
        <w:instrText xml:space="preserve"> SEQ Figure \* ARABIC </w:instrText>
      </w:r>
      <w:r w:rsidR="00CD0CEF" w:rsidRPr="007C5013">
        <w:rPr>
          <w:rFonts w:asciiTheme="majorBidi" w:hAnsiTheme="majorBidi" w:cstheme="majorBidi"/>
          <w:b/>
          <w:bCs/>
          <w:sz w:val="24"/>
          <w:szCs w:val="24"/>
        </w:rPr>
        <w:fldChar w:fldCharType="separate"/>
      </w:r>
      <w:r w:rsidR="000F639D" w:rsidRPr="007C5013">
        <w:rPr>
          <w:rFonts w:asciiTheme="majorBidi" w:hAnsiTheme="majorBidi" w:cstheme="majorBidi"/>
          <w:b/>
          <w:bCs/>
          <w:noProof/>
          <w:sz w:val="24"/>
          <w:szCs w:val="24"/>
        </w:rPr>
        <w:t>6</w:t>
      </w:r>
      <w:r w:rsidR="00CD0CEF" w:rsidRPr="007C5013">
        <w:rPr>
          <w:rFonts w:asciiTheme="majorBidi" w:hAnsiTheme="majorBidi" w:cstheme="majorBidi"/>
          <w:b/>
          <w:bCs/>
          <w:sz w:val="24"/>
          <w:szCs w:val="24"/>
        </w:rPr>
        <w:fldChar w:fldCharType="end"/>
      </w:r>
      <w:r w:rsidR="00A005F3" w:rsidRPr="007C5013">
        <w:rPr>
          <w:rFonts w:asciiTheme="majorBidi" w:hAnsiTheme="majorBidi" w:cstheme="majorBidi"/>
          <w:b/>
          <w:bCs/>
          <w:sz w:val="24"/>
          <w:szCs w:val="24"/>
        </w:rPr>
        <w:t xml:space="preserve"> </w:t>
      </w:r>
      <w:r w:rsidRPr="007C5013">
        <w:rPr>
          <w:rFonts w:asciiTheme="majorBidi" w:hAnsiTheme="majorBidi" w:cstheme="majorBidi"/>
          <w:sz w:val="24"/>
          <w:szCs w:val="24"/>
        </w:rPr>
        <w:t>T</w:t>
      </w:r>
      <w:r w:rsidR="00F52C07" w:rsidRPr="007C5013">
        <w:rPr>
          <w:rFonts w:asciiTheme="majorBidi" w:hAnsiTheme="majorBidi" w:cstheme="majorBidi"/>
          <w:sz w:val="24"/>
          <w:szCs w:val="24"/>
        </w:rPr>
        <w:t>hree-dimensional</w:t>
      </w:r>
      <w:r w:rsidRPr="007C5013">
        <w:rPr>
          <w:rFonts w:asciiTheme="majorBidi" w:hAnsiTheme="majorBidi" w:cstheme="majorBidi"/>
          <w:sz w:val="24"/>
          <w:szCs w:val="24"/>
        </w:rPr>
        <w:t xml:space="preserve"> structure of the recepto</w:t>
      </w:r>
      <w:r w:rsidR="00EA46C4" w:rsidRPr="007C5013">
        <w:rPr>
          <w:rFonts w:asciiTheme="majorBidi" w:hAnsiTheme="majorBidi" w:cstheme="majorBidi"/>
          <w:sz w:val="24"/>
          <w:szCs w:val="24"/>
        </w:rPr>
        <w:t xml:space="preserve">r proteins </w:t>
      </w:r>
      <w:r w:rsidRPr="007C5013">
        <w:rPr>
          <w:rFonts w:asciiTheme="majorBidi" w:hAnsiTheme="majorBidi" w:cstheme="majorBidi"/>
          <w:sz w:val="24"/>
          <w:szCs w:val="24"/>
        </w:rPr>
        <w:t>DNA gyrase</w:t>
      </w:r>
      <w:r w:rsidR="00A01785">
        <w:rPr>
          <w:rFonts w:asciiTheme="majorBidi" w:hAnsiTheme="majorBidi" w:cstheme="majorBidi"/>
          <w:sz w:val="24"/>
          <w:szCs w:val="24"/>
        </w:rPr>
        <w:t xml:space="preserve"> </w:t>
      </w:r>
      <w:r w:rsidR="00532A4E" w:rsidRPr="007C5013">
        <w:rPr>
          <w:rFonts w:asciiTheme="majorBidi" w:hAnsiTheme="majorBidi" w:cstheme="majorBidi"/>
          <w:sz w:val="24"/>
          <w:szCs w:val="24"/>
        </w:rPr>
        <w:t>B</w:t>
      </w:r>
      <w:r w:rsidR="00532A4E" w:rsidRPr="007C5013">
        <w:rPr>
          <w:rFonts w:asciiTheme="majorBidi" w:eastAsia="AdvTimes" w:hAnsiTheme="majorBidi" w:cstheme="majorBidi"/>
          <w:sz w:val="24"/>
          <w:szCs w:val="24"/>
        </w:rPr>
        <w:t>in complex</w:t>
      </w:r>
      <w:r w:rsidR="00D71C9C" w:rsidRPr="007C5013">
        <w:rPr>
          <w:rFonts w:asciiTheme="majorBidi" w:eastAsia="AdvTimes" w:hAnsiTheme="majorBidi" w:cstheme="majorBidi"/>
          <w:sz w:val="24"/>
          <w:szCs w:val="24"/>
        </w:rPr>
        <w:t xml:space="preserve"> with the compound 13.</w:t>
      </w:r>
    </w:p>
    <w:p w:rsidR="00D71C9C" w:rsidRPr="007C5013" w:rsidRDefault="00D71C9C" w:rsidP="00EE69EA">
      <w:pPr>
        <w:autoSpaceDE w:val="0"/>
        <w:autoSpaceDN w:val="0"/>
        <w:adjustRightInd w:val="0"/>
        <w:spacing w:after="0" w:line="360" w:lineRule="auto"/>
        <w:ind w:firstLine="567"/>
        <w:jc w:val="both"/>
        <w:rPr>
          <w:rFonts w:asciiTheme="majorBidi" w:hAnsiTheme="majorBidi" w:cstheme="majorBidi"/>
          <w:sz w:val="24"/>
          <w:szCs w:val="24"/>
        </w:rPr>
      </w:pPr>
    </w:p>
    <w:p w:rsidR="00B1325F" w:rsidRPr="007C5013" w:rsidRDefault="00B1325F" w:rsidP="00EE69EA">
      <w:pPr>
        <w:autoSpaceDE w:val="0"/>
        <w:autoSpaceDN w:val="0"/>
        <w:adjustRightInd w:val="0"/>
        <w:spacing w:after="0" w:line="360" w:lineRule="auto"/>
        <w:ind w:firstLine="567"/>
        <w:jc w:val="both"/>
        <w:rPr>
          <w:rFonts w:asciiTheme="majorBidi" w:eastAsia="TimesNewRomanPSMT" w:hAnsiTheme="majorBidi" w:cstheme="majorBidi"/>
          <w:color w:val="000000" w:themeColor="text1"/>
          <w:sz w:val="24"/>
          <w:szCs w:val="24"/>
        </w:rPr>
      </w:pPr>
      <w:r w:rsidRPr="007C5013">
        <w:rPr>
          <w:rFonts w:asciiTheme="majorBidi" w:hAnsiTheme="majorBidi" w:cstheme="majorBidi"/>
          <w:sz w:val="24"/>
          <w:szCs w:val="24"/>
        </w:rPr>
        <w:t xml:space="preserve">Docking interactions with two </w:t>
      </w:r>
      <w:r w:rsidR="009702D5" w:rsidRPr="007C5013">
        <w:rPr>
          <w:rFonts w:asciiTheme="majorBidi" w:hAnsiTheme="majorBidi" w:cstheme="majorBidi"/>
          <w:sz w:val="24"/>
          <w:szCs w:val="24"/>
        </w:rPr>
        <w:t>compounds</w:t>
      </w:r>
      <w:r w:rsidR="00A005F3" w:rsidRPr="007C5013">
        <w:rPr>
          <w:rFonts w:asciiTheme="majorBidi" w:hAnsiTheme="majorBidi" w:cstheme="majorBidi"/>
          <w:sz w:val="24"/>
          <w:szCs w:val="24"/>
        </w:rPr>
        <w:t xml:space="preserve"> </w:t>
      </w:r>
      <w:r w:rsidR="00FA2353" w:rsidRPr="007C5013">
        <w:rPr>
          <w:rFonts w:asciiTheme="majorBidi" w:hAnsiTheme="majorBidi" w:cstheme="majorBidi"/>
          <w:sz w:val="24"/>
          <w:szCs w:val="24"/>
        </w:rPr>
        <w:t xml:space="preserve">(13 and </w:t>
      </w:r>
      <w:r w:rsidR="00BB7E4D" w:rsidRPr="007C5013">
        <w:rPr>
          <w:rFonts w:asciiTheme="majorBidi" w:hAnsiTheme="majorBidi" w:cstheme="majorBidi"/>
          <w:sz w:val="24"/>
          <w:szCs w:val="24"/>
        </w:rPr>
        <w:t>1</w:t>
      </w:r>
      <w:r w:rsidR="00FA2353" w:rsidRPr="007C5013">
        <w:rPr>
          <w:rFonts w:asciiTheme="majorBidi" w:hAnsiTheme="majorBidi" w:cstheme="majorBidi"/>
          <w:sz w:val="24"/>
          <w:szCs w:val="24"/>
        </w:rPr>
        <w:t xml:space="preserve">) </w:t>
      </w:r>
      <w:r w:rsidR="009702D5" w:rsidRPr="007C5013">
        <w:rPr>
          <w:rFonts w:asciiTheme="majorBidi" w:hAnsiTheme="majorBidi" w:cstheme="majorBidi"/>
          <w:sz w:val="24"/>
          <w:szCs w:val="24"/>
        </w:rPr>
        <w:t xml:space="preserve">are </w:t>
      </w:r>
      <w:r w:rsidRPr="007C5013">
        <w:rPr>
          <w:rFonts w:asciiTheme="majorBidi" w:hAnsiTheme="majorBidi" w:cstheme="majorBidi"/>
          <w:sz w:val="24"/>
          <w:szCs w:val="24"/>
        </w:rPr>
        <w:t>shown in the Figs. 7a–c, respectively</w:t>
      </w:r>
      <w:r w:rsidRPr="007C5013">
        <w:rPr>
          <w:rFonts w:asciiTheme="majorBidi" w:eastAsia="TimesNewRomanPSMT" w:hAnsiTheme="majorBidi" w:cstheme="majorBidi"/>
          <w:color w:val="000000" w:themeColor="text1"/>
          <w:sz w:val="24"/>
          <w:szCs w:val="24"/>
        </w:rPr>
        <w:t>.</w:t>
      </w:r>
    </w:p>
    <w:p w:rsidR="0068612B" w:rsidRPr="007C5013" w:rsidRDefault="00FA2353" w:rsidP="00EE69EA">
      <w:pPr>
        <w:autoSpaceDE w:val="0"/>
        <w:autoSpaceDN w:val="0"/>
        <w:adjustRightInd w:val="0"/>
        <w:spacing w:after="0" w:line="360" w:lineRule="auto"/>
        <w:jc w:val="both"/>
        <w:rPr>
          <w:rFonts w:asciiTheme="majorBidi" w:hAnsiTheme="majorBidi" w:cstheme="majorBidi"/>
          <w:color w:val="000000" w:themeColor="text1"/>
          <w:sz w:val="24"/>
          <w:szCs w:val="24"/>
        </w:rPr>
      </w:pPr>
      <w:r w:rsidRPr="007C5013">
        <w:rPr>
          <w:rFonts w:asciiTheme="majorBidi" w:eastAsia="TimesNewRomanPSMT" w:hAnsiTheme="majorBidi" w:cstheme="majorBidi"/>
          <w:color w:val="000000" w:themeColor="text1"/>
          <w:sz w:val="24"/>
          <w:szCs w:val="24"/>
        </w:rPr>
        <w:t xml:space="preserve">For the low active </w:t>
      </w:r>
      <w:r w:rsidR="00C06542" w:rsidRPr="007C5013">
        <w:rPr>
          <w:rFonts w:asciiTheme="majorBidi" w:eastAsia="TimesNewRomanPSMT" w:hAnsiTheme="majorBidi" w:cstheme="majorBidi"/>
          <w:color w:val="000000" w:themeColor="text1"/>
          <w:sz w:val="24"/>
          <w:szCs w:val="24"/>
        </w:rPr>
        <w:t>compound,</w:t>
      </w:r>
      <w:r w:rsidRPr="007C5013">
        <w:rPr>
          <w:rFonts w:asciiTheme="majorBidi" w:eastAsia="TimesNewRomanPSMT" w:hAnsiTheme="majorBidi" w:cstheme="majorBidi"/>
          <w:color w:val="000000" w:themeColor="text1"/>
          <w:sz w:val="24"/>
          <w:szCs w:val="24"/>
        </w:rPr>
        <w:t xml:space="preserve"> the </w:t>
      </w:r>
      <w:r w:rsidR="0068612B" w:rsidRPr="007C5013">
        <w:rPr>
          <w:rFonts w:asciiTheme="majorBidi" w:eastAsia="TimesNewRomanPSMT" w:hAnsiTheme="majorBidi" w:cstheme="majorBidi"/>
          <w:color w:val="000000" w:themeColor="text1"/>
          <w:sz w:val="24"/>
          <w:szCs w:val="24"/>
        </w:rPr>
        <w:t xml:space="preserve">Docking results </w:t>
      </w:r>
      <w:r w:rsidR="006D4A06" w:rsidRPr="007C5013">
        <w:rPr>
          <w:rFonts w:asciiTheme="majorBidi" w:eastAsia="TimesNewRomanPSMT" w:hAnsiTheme="majorBidi" w:cstheme="majorBidi"/>
          <w:color w:val="000000" w:themeColor="text1"/>
          <w:sz w:val="24"/>
          <w:szCs w:val="24"/>
        </w:rPr>
        <w:t xml:space="preserve">shows carbon-hydrogen bond with </w:t>
      </w:r>
      <w:r w:rsidR="0068612B" w:rsidRPr="007C5013">
        <w:rPr>
          <w:rFonts w:asciiTheme="majorBidi" w:eastAsia="TimesNewRomanPSMT" w:hAnsiTheme="majorBidi" w:cstheme="majorBidi"/>
          <w:color w:val="000000" w:themeColor="text1"/>
          <w:sz w:val="24"/>
          <w:szCs w:val="24"/>
        </w:rPr>
        <w:t>G</w:t>
      </w:r>
      <w:r w:rsidR="00F43786" w:rsidRPr="007C5013">
        <w:rPr>
          <w:rFonts w:asciiTheme="majorBidi" w:eastAsia="TimesNewRomanPSMT" w:hAnsiTheme="majorBidi" w:cstheme="majorBidi"/>
          <w:color w:val="000000" w:themeColor="text1"/>
          <w:sz w:val="24"/>
          <w:szCs w:val="24"/>
        </w:rPr>
        <w:t>ly</w:t>
      </w:r>
      <w:r w:rsidR="0068612B" w:rsidRPr="007C5013">
        <w:rPr>
          <w:rFonts w:asciiTheme="majorBidi" w:eastAsia="TimesNewRomanPSMT" w:hAnsiTheme="majorBidi" w:cstheme="majorBidi"/>
          <w:color w:val="000000" w:themeColor="text1"/>
          <w:sz w:val="24"/>
          <w:szCs w:val="24"/>
        </w:rPr>
        <w:t>85A</w:t>
      </w:r>
      <w:r w:rsidR="00F43786" w:rsidRPr="007C5013">
        <w:rPr>
          <w:rFonts w:asciiTheme="majorBidi" w:eastAsia="TimesNewRomanPSMT" w:hAnsiTheme="majorBidi" w:cstheme="majorBidi"/>
          <w:color w:val="000000" w:themeColor="text1"/>
          <w:sz w:val="24"/>
          <w:szCs w:val="24"/>
        </w:rPr>
        <w:t>sp</w:t>
      </w:r>
      <w:r w:rsidR="0068612B" w:rsidRPr="007C5013">
        <w:rPr>
          <w:rFonts w:asciiTheme="majorBidi" w:eastAsia="TimesNewRomanPSMT" w:hAnsiTheme="majorBidi" w:cstheme="majorBidi"/>
          <w:color w:val="000000" w:themeColor="text1"/>
          <w:sz w:val="24"/>
          <w:szCs w:val="24"/>
        </w:rPr>
        <w:t>81 and A</w:t>
      </w:r>
      <w:r w:rsidR="00F43786" w:rsidRPr="007C5013">
        <w:rPr>
          <w:rFonts w:asciiTheme="majorBidi" w:eastAsia="TimesNewRomanPSMT" w:hAnsiTheme="majorBidi" w:cstheme="majorBidi"/>
          <w:color w:val="000000" w:themeColor="text1"/>
          <w:sz w:val="24"/>
          <w:szCs w:val="24"/>
        </w:rPr>
        <w:t>rg</w:t>
      </w:r>
      <w:r w:rsidR="0068612B" w:rsidRPr="007C5013">
        <w:rPr>
          <w:rFonts w:asciiTheme="majorBidi" w:eastAsia="TimesNewRomanPSMT" w:hAnsiTheme="majorBidi" w:cstheme="majorBidi"/>
          <w:color w:val="000000" w:themeColor="text1"/>
          <w:sz w:val="24"/>
          <w:szCs w:val="24"/>
        </w:rPr>
        <w:t>84 residues, pi-alkyl interaction with I</w:t>
      </w:r>
      <w:r w:rsidR="00F43786" w:rsidRPr="007C5013">
        <w:rPr>
          <w:rFonts w:asciiTheme="majorBidi" w:eastAsia="TimesNewRomanPSMT" w:hAnsiTheme="majorBidi" w:cstheme="majorBidi"/>
          <w:color w:val="000000" w:themeColor="text1"/>
          <w:sz w:val="24"/>
          <w:szCs w:val="24"/>
        </w:rPr>
        <w:t>le</w:t>
      </w:r>
      <w:r w:rsidR="00C06542" w:rsidRPr="007C5013">
        <w:rPr>
          <w:rFonts w:asciiTheme="majorBidi" w:eastAsia="TimesNewRomanPSMT" w:hAnsiTheme="majorBidi" w:cstheme="majorBidi"/>
          <w:color w:val="000000" w:themeColor="text1"/>
          <w:sz w:val="24"/>
          <w:szCs w:val="24"/>
        </w:rPr>
        <w:t>86 residue</w:t>
      </w:r>
      <w:r w:rsidR="006D4A06" w:rsidRPr="007C5013">
        <w:rPr>
          <w:rFonts w:asciiTheme="majorBidi" w:eastAsia="TimesNewRomanPSMT" w:hAnsiTheme="majorBidi" w:cstheme="majorBidi"/>
          <w:color w:val="000000" w:themeColor="text1"/>
          <w:sz w:val="24"/>
          <w:szCs w:val="24"/>
        </w:rPr>
        <w:t>.</w:t>
      </w:r>
    </w:p>
    <w:p w:rsidR="00DC75FA" w:rsidRPr="007C5013" w:rsidRDefault="0068612B" w:rsidP="00EE69EA">
      <w:pPr>
        <w:autoSpaceDE w:val="0"/>
        <w:autoSpaceDN w:val="0"/>
        <w:adjustRightInd w:val="0"/>
        <w:spacing w:after="0" w:line="360" w:lineRule="auto"/>
        <w:jc w:val="both"/>
        <w:rPr>
          <w:rFonts w:asciiTheme="majorBidi" w:eastAsia="AdvTimes" w:hAnsiTheme="majorBidi" w:cstheme="majorBidi"/>
          <w:color w:val="000000" w:themeColor="text1"/>
          <w:sz w:val="24"/>
          <w:szCs w:val="24"/>
        </w:rPr>
      </w:pPr>
      <w:r w:rsidRPr="007C5013">
        <w:rPr>
          <w:rFonts w:asciiTheme="majorBidi" w:eastAsia="TimesNewRomanPSMT" w:hAnsiTheme="majorBidi" w:cstheme="majorBidi"/>
          <w:color w:val="000000" w:themeColor="text1"/>
          <w:sz w:val="24"/>
          <w:szCs w:val="24"/>
        </w:rPr>
        <w:t xml:space="preserve">While compound </w:t>
      </w:r>
      <w:r w:rsidR="00937C71" w:rsidRPr="007C5013">
        <w:rPr>
          <w:rFonts w:asciiTheme="majorBidi" w:eastAsia="TimesNewRomanPSMT" w:hAnsiTheme="majorBidi" w:cstheme="majorBidi"/>
          <w:color w:val="000000" w:themeColor="text1"/>
          <w:sz w:val="24"/>
          <w:szCs w:val="24"/>
        </w:rPr>
        <w:t>13</w:t>
      </w:r>
      <w:r w:rsidR="00E34246" w:rsidRPr="007C5013">
        <w:rPr>
          <w:rFonts w:asciiTheme="majorBidi" w:hAnsiTheme="majorBidi" w:cstheme="majorBidi"/>
          <w:color w:val="000000" w:themeColor="text1"/>
          <w:sz w:val="24"/>
          <w:szCs w:val="24"/>
        </w:rPr>
        <w:t xml:space="preserve">is stabilized by a number of hydrophobic contacts with the residues </w:t>
      </w:r>
      <w:r w:rsidRPr="007C5013">
        <w:rPr>
          <w:rFonts w:asciiTheme="majorBidi" w:eastAsia="TimesNewRomanPSMT" w:hAnsiTheme="majorBidi" w:cstheme="majorBidi"/>
          <w:color w:val="000000" w:themeColor="text1"/>
          <w:sz w:val="24"/>
          <w:szCs w:val="24"/>
        </w:rPr>
        <w:t>I</w:t>
      </w:r>
      <w:r w:rsidR="00F43786" w:rsidRPr="007C5013">
        <w:rPr>
          <w:rFonts w:asciiTheme="majorBidi" w:eastAsia="TimesNewRomanPSMT" w:hAnsiTheme="majorBidi" w:cstheme="majorBidi"/>
          <w:color w:val="000000" w:themeColor="text1"/>
          <w:sz w:val="24"/>
          <w:szCs w:val="24"/>
        </w:rPr>
        <w:t xml:space="preserve">le </w:t>
      </w:r>
      <w:r w:rsidR="00C06542" w:rsidRPr="007C5013">
        <w:rPr>
          <w:rFonts w:asciiTheme="majorBidi" w:eastAsia="TimesNewRomanPSMT" w:hAnsiTheme="majorBidi" w:cstheme="majorBidi"/>
          <w:color w:val="000000" w:themeColor="text1"/>
          <w:sz w:val="24"/>
          <w:szCs w:val="24"/>
        </w:rPr>
        <w:t>86,</w:t>
      </w:r>
      <w:r w:rsidRPr="007C5013">
        <w:rPr>
          <w:rFonts w:asciiTheme="majorBidi" w:eastAsia="TimesNewRomanPSMT" w:hAnsiTheme="majorBidi" w:cstheme="majorBidi"/>
          <w:color w:val="000000" w:themeColor="text1"/>
          <w:sz w:val="24"/>
          <w:szCs w:val="24"/>
        </w:rPr>
        <w:t xml:space="preserve"> P</w:t>
      </w:r>
      <w:r w:rsidR="00F43786" w:rsidRPr="007C5013">
        <w:rPr>
          <w:rFonts w:asciiTheme="majorBidi" w:eastAsia="TimesNewRomanPSMT" w:hAnsiTheme="majorBidi" w:cstheme="majorBidi"/>
          <w:color w:val="000000" w:themeColor="text1"/>
          <w:sz w:val="24"/>
          <w:szCs w:val="24"/>
        </w:rPr>
        <w:t>ro</w:t>
      </w:r>
      <w:r w:rsidRPr="007C5013">
        <w:rPr>
          <w:rFonts w:asciiTheme="majorBidi" w:eastAsia="TimesNewRomanPSMT" w:hAnsiTheme="majorBidi" w:cstheme="majorBidi"/>
          <w:color w:val="000000" w:themeColor="text1"/>
          <w:sz w:val="24"/>
          <w:szCs w:val="24"/>
        </w:rPr>
        <w:t>87 and I</w:t>
      </w:r>
      <w:r w:rsidR="00F43786" w:rsidRPr="007C5013">
        <w:rPr>
          <w:rFonts w:asciiTheme="majorBidi" w:eastAsia="TimesNewRomanPSMT" w:hAnsiTheme="majorBidi" w:cstheme="majorBidi"/>
          <w:color w:val="000000" w:themeColor="text1"/>
          <w:sz w:val="24"/>
          <w:szCs w:val="24"/>
        </w:rPr>
        <w:t>le</w:t>
      </w:r>
      <w:r w:rsidRPr="007C5013">
        <w:rPr>
          <w:rFonts w:asciiTheme="majorBidi" w:eastAsia="TimesNewRomanPSMT" w:hAnsiTheme="majorBidi" w:cstheme="majorBidi"/>
          <w:color w:val="000000" w:themeColor="text1"/>
          <w:sz w:val="24"/>
          <w:szCs w:val="24"/>
        </w:rPr>
        <w:t xml:space="preserve"> 51 </w:t>
      </w:r>
      <w:r w:rsidR="003471BC" w:rsidRPr="007C5013">
        <w:rPr>
          <w:rFonts w:asciiTheme="majorBidi" w:eastAsia="TimesNewRomanPSMT" w:hAnsiTheme="majorBidi" w:cstheme="majorBidi"/>
          <w:color w:val="000000" w:themeColor="text1"/>
          <w:sz w:val="24"/>
          <w:szCs w:val="24"/>
        </w:rPr>
        <w:t>residues,</w:t>
      </w:r>
      <w:r w:rsidR="003471BC" w:rsidRPr="007C5013">
        <w:rPr>
          <w:rFonts w:asciiTheme="majorBidi" w:eastAsia="AdvTimes" w:hAnsiTheme="majorBidi" w:cstheme="majorBidi"/>
          <w:color w:val="000000" w:themeColor="text1"/>
          <w:sz w:val="24"/>
          <w:szCs w:val="24"/>
        </w:rPr>
        <w:t xml:space="preserve"> as</w:t>
      </w:r>
      <w:r w:rsidR="00DC75FA" w:rsidRPr="007C5013">
        <w:rPr>
          <w:rFonts w:asciiTheme="majorBidi" w:eastAsia="AdvTimes" w:hAnsiTheme="majorBidi" w:cstheme="majorBidi"/>
          <w:color w:val="000000" w:themeColor="text1"/>
          <w:sz w:val="24"/>
          <w:szCs w:val="24"/>
        </w:rPr>
        <w:t xml:space="preserve"> shown in Fig</w:t>
      </w:r>
      <w:r w:rsidR="003551BE" w:rsidRPr="007C5013">
        <w:rPr>
          <w:rFonts w:asciiTheme="majorBidi" w:eastAsia="AdvTimes" w:hAnsiTheme="majorBidi" w:cstheme="majorBidi"/>
          <w:color w:val="000000" w:themeColor="text1"/>
          <w:sz w:val="24"/>
          <w:szCs w:val="24"/>
        </w:rPr>
        <w:t>.</w:t>
      </w:r>
      <w:r w:rsidR="003D0922" w:rsidRPr="007C5013">
        <w:rPr>
          <w:rFonts w:asciiTheme="majorBidi" w:eastAsia="AdvTimes" w:hAnsiTheme="majorBidi" w:cstheme="majorBidi"/>
          <w:color w:val="000000" w:themeColor="text1"/>
          <w:sz w:val="24"/>
          <w:szCs w:val="24"/>
        </w:rPr>
        <w:t>7</w:t>
      </w:r>
      <w:r w:rsidR="00DC75FA" w:rsidRPr="007C5013">
        <w:rPr>
          <w:rFonts w:asciiTheme="majorBidi" w:eastAsia="AdvTimes" w:hAnsiTheme="majorBidi" w:cstheme="majorBidi"/>
          <w:color w:val="000000" w:themeColor="text1"/>
          <w:sz w:val="24"/>
          <w:szCs w:val="24"/>
        </w:rPr>
        <w:t xml:space="preserve">, the ligand </w:t>
      </w:r>
      <w:r w:rsidR="00937C71" w:rsidRPr="007C5013">
        <w:rPr>
          <w:rFonts w:asciiTheme="majorBidi" w:eastAsia="AdvTimes" w:hAnsiTheme="majorBidi" w:cstheme="majorBidi"/>
          <w:color w:val="000000" w:themeColor="text1"/>
          <w:sz w:val="24"/>
          <w:szCs w:val="24"/>
        </w:rPr>
        <w:t>13</w:t>
      </w:r>
      <w:r w:rsidR="00DC75FA" w:rsidRPr="007C5013">
        <w:rPr>
          <w:rFonts w:asciiTheme="majorBidi" w:eastAsia="AdvTimes" w:hAnsiTheme="majorBidi" w:cstheme="majorBidi"/>
          <w:color w:val="000000" w:themeColor="text1"/>
          <w:sz w:val="24"/>
          <w:szCs w:val="24"/>
        </w:rPr>
        <w:t xml:space="preserve">displayedthree hydrogen bond </w:t>
      </w:r>
      <w:r w:rsidR="00EA2802" w:rsidRPr="007C5013">
        <w:rPr>
          <w:rFonts w:asciiTheme="majorBidi" w:eastAsia="AdvTimes" w:hAnsiTheme="majorBidi" w:cstheme="majorBidi"/>
          <w:color w:val="000000" w:themeColor="text1"/>
          <w:sz w:val="24"/>
          <w:szCs w:val="24"/>
        </w:rPr>
        <w:t xml:space="preserve">interactions, </w:t>
      </w:r>
      <w:r w:rsidR="00C241CF" w:rsidRPr="007C5013">
        <w:rPr>
          <w:rFonts w:asciiTheme="majorBidi" w:eastAsia="AdvTimes" w:hAnsiTheme="majorBidi" w:cstheme="majorBidi"/>
          <w:color w:val="000000" w:themeColor="text1"/>
          <w:sz w:val="24"/>
          <w:szCs w:val="24"/>
        </w:rPr>
        <w:t>one</w:t>
      </w:r>
      <w:r w:rsidR="00DC75FA" w:rsidRPr="007C5013">
        <w:rPr>
          <w:rFonts w:asciiTheme="majorBidi" w:eastAsia="AdvTimes" w:hAnsiTheme="majorBidi" w:cstheme="majorBidi"/>
          <w:color w:val="000000" w:themeColor="text1"/>
          <w:sz w:val="24"/>
          <w:szCs w:val="24"/>
        </w:rPr>
        <w:t xml:space="preserve"> of the hydrogen bonds was observed between </w:t>
      </w:r>
      <w:r w:rsidR="00E23AD0" w:rsidRPr="007C5013">
        <w:rPr>
          <w:rFonts w:asciiTheme="majorBidi" w:eastAsia="AdvTimes" w:hAnsiTheme="majorBidi" w:cstheme="majorBidi"/>
          <w:color w:val="000000" w:themeColor="text1"/>
          <w:sz w:val="24"/>
          <w:szCs w:val="24"/>
        </w:rPr>
        <w:t xml:space="preserve">NH </w:t>
      </w:r>
      <w:r w:rsidR="004230ED" w:rsidRPr="007C5013">
        <w:rPr>
          <w:rFonts w:asciiTheme="majorBidi" w:eastAsia="AdvTimes" w:hAnsiTheme="majorBidi" w:cstheme="majorBidi"/>
          <w:color w:val="000000" w:themeColor="text1"/>
          <w:sz w:val="24"/>
          <w:szCs w:val="24"/>
        </w:rPr>
        <w:t xml:space="preserve">group </w:t>
      </w:r>
      <w:r w:rsidR="00DC75FA" w:rsidRPr="007C5013">
        <w:rPr>
          <w:rFonts w:asciiTheme="majorBidi" w:eastAsia="AdvTimes" w:hAnsiTheme="majorBidi" w:cstheme="majorBidi"/>
          <w:color w:val="000000" w:themeColor="text1"/>
          <w:sz w:val="24"/>
          <w:szCs w:val="24"/>
        </w:rPr>
        <w:t xml:space="preserve">val130 and </w:t>
      </w:r>
      <w:r w:rsidR="00E23AD0" w:rsidRPr="007C5013">
        <w:rPr>
          <w:rFonts w:asciiTheme="majorBidi" w:eastAsia="AdvTimes" w:hAnsiTheme="majorBidi" w:cstheme="majorBidi"/>
          <w:color w:val="000000" w:themeColor="text1"/>
          <w:sz w:val="24"/>
          <w:szCs w:val="24"/>
        </w:rPr>
        <w:t>O</w:t>
      </w:r>
      <w:r w:rsidR="00C839F3" w:rsidRPr="007C5013">
        <w:rPr>
          <w:rFonts w:asciiTheme="majorBidi" w:eastAsia="AdvTimes" w:hAnsiTheme="majorBidi" w:cstheme="majorBidi"/>
          <w:color w:val="000000" w:themeColor="text1"/>
          <w:sz w:val="24"/>
          <w:szCs w:val="24"/>
        </w:rPr>
        <w:t xml:space="preserve">-atom of </w:t>
      </w:r>
      <w:proofErr w:type="spellStart"/>
      <w:r w:rsidR="00C839F3" w:rsidRPr="007C5013">
        <w:rPr>
          <w:rFonts w:asciiTheme="majorBidi" w:eastAsia="AdvTimes" w:hAnsiTheme="majorBidi" w:cstheme="majorBidi"/>
          <w:color w:val="000000" w:themeColor="text1"/>
          <w:sz w:val="24"/>
          <w:szCs w:val="24"/>
        </w:rPr>
        <w:t>methoxy</w:t>
      </w:r>
      <w:proofErr w:type="spellEnd"/>
      <w:r w:rsidR="00C839F3" w:rsidRPr="007C5013">
        <w:rPr>
          <w:rFonts w:asciiTheme="majorBidi" w:eastAsia="AdvTimes" w:hAnsiTheme="majorBidi" w:cstheme="majorBidi"/>
          <w:color w:val="000000" w:themeColor="text1"/>
          <w:sz w:val="24"/>
          <w:szCs w:val="24"/>
        </w:rPr>
        <w:t xml:space="preserve"> </w:t>
      </w:r>
      <w:r w:rsidR="003D0922" w:rsidRPr="007C5013">
        <w:rPr>
          <w:rFonts w:asciiTheme="majorBidi" w:eastAsia="AdvTimes" w:hAnsiTheme="majorBidi" w:cstheme="majorBidi"/>
          <w:color w:val="000000" w:themeColor="text1"/>
          <w:sz w:val="24"/>
          <w:szCs w:val="24"/>
        </w:rPr>
        <w:t>group at</w:t>
      </w:r>
      <w:r w:rsidR="00DC75FA" w:rsidRPr="007C5013">
        <w:rPr>
          <w:rFonts w:asciiTheme="majorBidi" w:eastAsia="AdvTimes" w:hAnsiTheme="majorBidi" w:cstheme="majorBidi"/>
          <w:color w:val="000000" w:themeColor="text1"/>
          <w:sz w:val="24"/>
          <w:szCs w:val="24"/>
        </w:rPr>
        <w:t xml:space="preserve"> distance of </w:t>
      </w:r>
      <w:r w:rsidR="000F639D" w:rsidRPr="007C5013">
        <w:rPr>
          <w:rFonts w:asciiTheme="majorBidi" w:eastAsia="AdvTimes" w:hAnsiTheme="majorBidi" w:cstheme="majorBidi"/>
          <w:color w:val="000000" w:themeColor="text1"/>
          <w:sz w:val="24"/>
          <w:szCs w:val="24"/>
        </w:rPr>
        <w:t>2</w:t>
      </w:r>
      <w:r w:rsidR="00C241CF" w:rsidRPr="007C5013">
        <w:rPr>
          <w:rFonts w:asciiTheme="majorBidi" w:eastAsia="AdvTimes" w:hAnsiTheme="majorBidi" w:cstheme="majorBidi"/>
          <w:color w:val="000000" w:themeColor="text1"/>
          <w:sz w:val="24"/>
          <w:szCs w:val="24"/>
        </w:rPr>
        <w:t>,38</w:t>
      </w:r>
      <w:r w:rsidR="003551BE" w:rsidRPr="007C5013">
        <w:rPr>
          <w:rFonts w:asciiTheme="majorBidi" w:eastAsia="AdvTimes" w:hAnsiTheme="majorBidi" w:cstheme="majorBidi"/>
          <w:color w:val="000000" w:themeColor="text1"/>
          <w:sz w:val="24"/>
          <w:szCs w:val="24"/>
        </w:rPr>
        <w:t>Å</w:t>
      </w:r>
      <w:r w:rsidR="008E5DAD" w:rsidRPr="007C5013">
        <w:rPr>
          <w:rFonts w:asciiTheme="majorBidi" w:eastAsia="AdvTimes" w:hAnsiTheme="majorBidi" w:cstheme="majorBidi"/>
          <w:color w:val="000000" w:themeColor="text1"/>
          <w:sz w:val="24"/>
          <w:szCs w:val="24"/>
        </w:rPr>
        <w:t>.</w:t>
      </w:r>
    </w:p>
    <w:p w:rsidR="00C839F3" w:rsidRPr="007C5013" w:rsidRDefault="00DC75FA" w:rsidP="00EE69EA">
      <w:pPr>
        <w:autoSpaceDE w:val="0"/>
        <w:autoSpaceDN w:val="0"/>
        <w:adjustRightInd w:val="0"/>
        <w:spacing w:after="0" w:line="360" w:lineRule="auto"/>
        <w:jc w:val="both"/>
        <w:rPr>
          <w:rFonts w:asciiTheme="majorBidi" w:hAnsiTheme="majorBidi" w:cstheme="majorBidi"/>
          <w:color w:val="000000" w:themeColor="text1"/>
          <w:sz w:val="24"/>
          <w:szCs w:val="24"/>
        </w:rPr>
      </w:pPr>
      <w:r w:rsidRPr="007C5013">
        <w:rPr>
          <w:rFonts w:asciiTheme="majorBidi" w:eastAsia="AdvTimes" w:hAnsiTheme="majorBidi" w:cstheme="majorBidi"/>
          <w:color w:val="000000" w:themeColor="text1"/>
          <w:sz w:val="24"/>
          <w:szCs w:val="24"/>
        </w:rPr>
        <w:t>Another hydrogen bond was observed between of Thr1</w:t>
      </w:r>
      <w:r w:rsidR="00E34246" w:rsidRPr="007C5013">
        <w:rPr>
          <w:rFonts w:asciiTheme="majorBidi" w:eastAsia="AdvTimes" w:hAnsiTheme="majorBidi" w:cstheme="majorBidi"/>
          <w:color w:val="000000" w:themeColor="text1"/>
          <w:sz w:val="24"/>
          <w:szCs w:val="24"/>
        </w:rPr>
        <w:t>7</w:t>
      </w:r>
      <w:r w:rsidRPr="007C5013">
        <w:rPr>
          <w:rFonts w:asciiTheme="majorBidi" w:eastAsia="AdvTimes" w:hAnsiTheme="majorBidi" w:cstheme="majorBidi"/>
          <w:color w:val="000000" w:themeColor="text1"/>
          <w:sz w:val="24"/>
          <w:szCs w:val="24"/>
        </w:rPr>
        <w:t xml:space="preserve">3 and one of the nitrogen atoms of the </w:t>
      </w:r>
      <w:proofErr w:type="spellStart"/>
      <w:r w:rsidR="00C839F3" w:rsidRPr="007C5013">
        <w:rPr>
          <w:rFonts w:asciiTheme="majorBidi" w:eastAsia="AdvTimes" w:hAnsiTheme="majorBidi" w:cstheme="majorBidi"/>
          <w:color w:val="000000" w:themeColor="text1"/>
          <w:sz w:val="24"/>
          <w:szCs w:val="24"/>
        </w:rPr>
        <w:t>pyrimidinone</w:t>
      </w:r>
      <w:proofErr w:type="spellEnd"/>
      <w:r w:rsidR="00C839F3" w:rsidRPr="007C5013">
        <w:rPr>
          <w:rFonts w:asciiTheme="majorBidi" w:eastAsia="AdvTimes" w:hAnsiTheme="majorBidi" w:cstheme="majorBidi"/>
          <w:color w:val="000000" w:themeColor="text1"/>
          <w:sz w:val="24"/>
          <w:szCs w:val="24"/>
        </w:rPr>
        <w:t xml:space="preserve"> </w:t>
      </w:r>
      <w:r w:rsidRPr="007C5013">
        <w:rPr>
          <w:rFonts w:asciiTheme="majorBidi" w:eastAsia="AdvTimes" w:hAnsiTheme="majorBidi" w:cstheme="majorBidi"/>
          <w:color w:val="000000" w:themeColor="text1"/>
          <w:sz w:val="24"/>
          <w:szCs w:val="24"/>
        </w:rPr>
        <w:t>ring at a distance of 2</w:t>
      </w:r>
      <w:proofErr w:type="gramStart"/>
      <w:r w:rsidR="00E0182D" w:rsidRPr="007C5013">
        <w:rPr>
          <w:rFonts w:asciiTheme="majorBidi" w:eastAsia="AdvTimes" w:hAnsiTheme="majorBidi" w:cstheme="majorBidi"/>
          <w:color w:val="000000" w:themeColor="text1"/>
          <w:sz w:val="24"/>
          <w:szCs w:val="24"/>
        </w:rPr>
        <w:t>,</w:t>
      </w:r>
      <w:r w:rsidRPr="007C5013">
        <w:rPr>
          <w:rFonts w:asciiTheme="majorBidi" w:eastAsia="AdvTimes" w:hAnsiTheme="majorBidi" w:cstheme="majorBidi"/>
          <w:color w:val="000000" w:themeColor="text1"/>
          <w:sz w:val="24"/>
          <w:szCs w:val="24"/>
        </w:rPr>
        <w:t>5</w:t>
      </w:r>
      <w:proofErr w:type="gramEnd"/>
      <w:r w:rsidRPr="007C5013">
        <w:rPr>
          <w:rFonts w:asciiTheme="majorBidi" w:eastAsia="AdvTimes" w:hAnsiTheme="majorBidi" w:cstheme="majorBidi"/>
          <w:color w:val="000000" w:themeColor="text1"/>
          <w:sz w:val="24"/>
          <w:szCs w:val="24"/>
        </w:rPr>
        <w:t xml:space="preserve"> </w:t>
      </w:r>
      <w:r w:rsidR="003551BE" w:rsidRPr="007C5013">
        <w:rPr>
          <w:rFonts w:asciiTheme="majorBidi" w:eastAsia="AdvTimes" w:hAnsiTheme="majorBidi" w:cstheme="majorBidi"/>
          <w:color w:val="000000" w:themeColor="text1"/>
          <w:sz w:val="24"/>
          <w:szCs w:val="24"/>
        </w:rPr>
        <w:t>Å</w:t>
      </w:r>
      <w:r w:rsidR="00E0182D" w:rsidRPr="007C5013">
        <w:rPr>
          <w:rFonts w:asciiTheme="majorBidi" w:eastAsia="AdvTimes" w:hAnsiTheme="majorBidi" w:cstheme="majorBidi"/>
          <w:color w:val="000000" w:themeColor="text1"/>
          <w:sz w:val="24"/>
          <w:szCs w:val="24"/>
        </w:rPr>
        <w:t>,</w:t>
      </w:r>
      <w:r w:rsidRPr="007C5013">
        <w:rPr>
          <w:rFonts w:asciiTheme="majorBidi" w:eastAsia="AdvTimes" w:hAnsiTheme="majorBidi" w:cstheme="majorBidi"/>
          <w:color w:val="000000" w:themeColor="text1"/>
          <w:sz w:val="24"/>
          <w:szCs w:val="24"/>
        </w:rPr>
        <w:t xml:space="preserve"> the third </w:t>
      </w:r>
      <w:r w:rsidR="00C06542" w:rsidRPr="007C5013">
        <w:rPr>
          <w:rFonts w:asciiTheme="majorBidi" w:eastAsia="AdvTimes" w:hAnsiTheme="majorBidi" w:cstheme="majorBidi"/>
          <w:color w:val="000000" w:themeColor="text1"/>
          <w:sz w:val="24"/>
          <w:szCs w:val="24"/>
        </w:rPr>
        <w:t>bond was</w:t>
      </w:r>
      <w:r w:rsidRPr="007C5013">
        <w:rPr>
          <w:rFonts w:asciiTheme="majorBidi" w:eastAsia="AdvTimes" w:hAnsiTheme="majorBidi" w:cstheme="majorBidi"/>
          <w:color w:val="000000" w:themeColor="text1"/>
          <w:sz w:val="24"/>
          <w:szCs w:val="24"/>
        </w:rPr>
        <w:t xml:space="preserve"> obser</w:t>
      </w:r>
      <w:r w:rsidR="00C4102B" w:rsidRPr="007C5013">
        <w:rPr>
          <w:rFonts w:asciiTheme="majorBidi" w:eastAsia="AdvTimes" w:hAnsiTheme="majorBidi" w:cstheme="majorBidi"/>
          <w:color w:val="000000" w:themeColor="text1"/>
          <w:sz w:val="24"/>
          <w:szCs w:val="24"/>
        </w:rPr>
        <w:t xml:space="preserve">ved </w:t>
      </w:r>
      <w:r w:rsidR="00C06542" w:rsidRPr="007C5013">
        <w:rPr>
          <w:rFonts w:asciiTheme="majorBidi" w:eastAsia="AdvTimes" w:hAnsiTheme="majorBidi" w:cstheme="majorBidi"/>
          <w:color w:val="000000" w:themeColor="text1"/>
          <w:sz w:val="24"/>
          <w:szCs w:val="24"/>
        </w:rPr>
        <w:t>between Asn</w:t>
      </w:r>
      <w:r w:rsidR="00C839F3" w:rsidRPr="007C5013">
        <w:rPr>
          <w:rFonts w:asciiTheme="majorBidi" w:eastAsia="AdvTimes" w:hAnsiTheme="majorBidi" w:cstheme="majorBidi"/>
          <w:color w:val="000000" w:themeColor="text1"/>
          <w:sz w:val="24"/>
          <w:szCs w:val="24"/>
        </w:rPr>
        <w:t>54 and NH-</w:t>
      </w:r>
      <w:r w:rsidR="00C4102B" w:rsidRPr="007C5013">
        <w:rPr>
          <w:rFonts w:asciiTheme="majorBidi" w:eastAsia="AdvTimes" w:hAnsiTheme="majorBidi" w:cstheme="majorBidi"/>
          <w:color w:val="000000" w:themeColor="text1"/>
          <w:sz w:val="24"/>
          <w:szCs w:val="24"/>
        </w:rPr>
        <w:t xml:space="preserve"> group</w:t>
      </w:r>
      <w:r w:rsidR="00E23AD0" w:rsidRPr="007C5013">
        <w:rPr>
          <w:rFonts w:asciiTheme="majorBidi" w:eastAsia="AdvTimes" w:hAnsiTheme="majorBidi" w:cstheme="majorBidi"/>
          <w:color w:val="000000" w:themeColor="text1"/>
          <w:sz w:val="24"/>
          <w:szCs w:val="24"/>
        </w:rPr>
        <w:t>.</w:t>
      </w:r>
    </w:p>
    <w:p w:rsidR="00E36EC5" w:rsidRPr="007C5013" w:rsidRDefault="00A85F54" w:rsidP="00EE69EA">
      <w:pPr>
        <w:spacing w:line="360" w:lineRule="auto"/>
        <w:ind w:firstLine="567"/>
        <w:jc w:val="both"/>
        <w:rPr>
          <w:rFonts w:asciiTheme="majorBidi" w:hAnsiTheme="majorBidi" w:cstheme="majorBidi"/>
          <w:color w:val="000000" w:themeColor="text1"/>
          <w:sz w:val="24"/>
          <w:szCs w:val="24"/>
          <w:vertAlign w:val="superscript"/>
        </w:rPr>
      </w:pPr>
      <w:r w:rsidRPr="007C5013">
        <w:rPr>
          <w:rFonts w:asciiTheme="majorBidi" w:hAnsiTheme="majorBidi" w:cstheme="majorBidi"/>
          <w:color w:val="000000" w:themeColor="text1"/>
          <w:sz w:val="24"/>
          <w:szCs w:val="24"/>
        </w:rPr>
        <w:t xml:space="preserve">The key amino acid </w:t>
      </w:r>
      <w:r w:rsidR="007E6C19" w:rsidRPr="007C5013">
        <w:rPr>
          <w:rFonts w:asciiTheme="majorBidi" w:hAnsiTheme="majorBidi" w:cstheme="majorBidi"/>
          <w:color w:val="000000" w:themeColor="text1"/>
          <w:sz w:val="24"/>
          <w:szCs w:val="24"/>
        </w:rPr>
        <w:t>residues within</w:t>
      </w:r>
      <w:r w:rsidRPr="007C5013">
        <w:rPr>
          <w:rFonts w:asciiTheme="majorBidi" w:hAnsiTheme="majorBidi" w:cstheme="majorBidi"/>
          <w:color w:val="000000" w:themeColor="text1"/>
          <w:sz w:val="24"/>
          <w:szCs w:val="24"/>
        </w:rPr>
        <w:t xml:space="preserve"> the docking complex model involved in the</w:t>
      </w:r>
      <w:r w:rsidR="00A01785">
        <w:rPr>
          <w:rFonts w:asciiTheme="majorBidi" w:hAnsiTheme="majorBidi" w:cstheme="majorBidi"/>
          <w:color w:val="000000" w:themeColor="text1"/>
          <w:sz w:val="24"/>
          <w:szCs w:val="24"/>
        </w:rPr>
        <w:t xml:space="preserve"> </w:t>
      </w:r>
      <w:r w:rsidRPr="007C5013">
        <w:rPr>
          <w:rFonts w:asciiTheme="majorBidi" w:hAnsiTheme="majorBidi" w:cstheme="majorBidi"/>
          <w:color w:val="000000" w:themeColor="text1"/>
          <w:sz w:val="24"/>
          <w:szCs w:val="24"/>
        </w:rPr>
        <w:t xml:space="preserve">interaction between the </w:t>
      </w:r>
      <w:r w:rsidR="00937C71" w:rsidRPr="007C5013">
        <w:rPr>
          <w:rFonts w:asciiTheme="majorBidi" w:hAnsiTheme="majorBidi" w:cstheme="majorBidi"/>
          <w:color w:val="000000" w:themeColor="text1"/>
          <w:sz w:val="24"/>
          <w:szCs w:val="24"/>
        </w:rPr>
        <w:t xml:space="preserve">two </w:t>
      </w:r>
      <w:r w:rsidRPr="007C5013">
        <w:rPr>
          <w:rFonts w:asciiTheme="majorBidi" w:hAnsiTheme="majorBidi" w:cstheme="majorBidi"/>
          <w:color w:val="000000" w:themeColor="text1"/>
          <w:sz w:val="24"/>
          <w:szCs w:val="24"/>
        </w:rPr>
        <w:t xml:space="preserve">compounds (most active, </w:t>
      </w:r>
      <w:r w:rsidR="00937C71" w:rsidRPr="007C5013">
        <w:rPr>
          <w:rFonts w:asciiTheme="majorBidi" w:hAnsiTheme="majorBidi" w:cstheme="majorBidi"/>
          <w:color w:val="000000" w:themeColor="text1"/>
          <w:sz w:val="24"/>
          <w:szCs w:val="24"/>
        </w:rPr>
        <w:t xml:space="preserve">and </w:t>
      </w:r>
      <w:r w:rsidR="00E23AD0" w:rsidRPr="007C5013">
        <w:rPr>
          <w:rFonts w:asciiTheme="majorBidi" w:hAnsiTheme="majorBidi" w:cstheme="majorBidi"/>
          <w:color w:val="000000" w:themeColor="text1"/>
          <w:sz w:val="24"/>
          <w:szCs w:val="24"/>
        </w:rPr>
        <w:t>low</w:t>
      </w:r>
      <w:r w:rsidRPr="007C5013">
        <w:rPr>
          <w:rFonts w:asciiTheme="majorBidi" w:hAnsiTheme="majorBidi" w:cstheme="majorBidi"/>
          <w:color w:val="000000" w:themeColor="text1"/>
          <w:sz w:val="24"/>
          <w:szCs w:val="24"/>
        </w:rPr>
        <w:t xml:space="preserve"> active) were </w:t>
      </w:r>
      <w:proofErr w:type="spellStart"/>
      <w:r w:rsidR="00E23AD0" w:rsidRPr="007C5013">
        <w:rPr>
          <w:rFonts w:asciiTheme="majorBidi" w:hAnsiTheme="majorBidi" w:cstheme="majorBidi"/>
          <w:color w:val="000000" w:themeColor="text1"/>
          <w:sz w:val="24"/>
          <w:szCs w:val="24"/>
        </w:rPr>
        <w:t>Gly</w:t>
      </w:r>
      <w:proofErr w:type="spellEnd"/>
      <w:r w:rsidR="00256AC2" w:rsidRPr="007C5013">
        <w:rPr>
          <w:rFonts w:asciiTheme="majorBidi" w:hAnsiTheme="majorBidi" w:cstheme="majorBidi"/>
          <w:color w:val="000000" w:themeColor="text1"/>
          <w:sz w:val="24"/>
          <w:szCs w:val="24"/>
        </w:rPr>
        <w:t xml:space="preserve"> 85 and </w:t>
      </w:r>
      <w:r w:rsidR="00E23AD0" w:rsidRPr="007C5013">
        <w:rPr>
          <w:rFonts w:asciiTheme="majorBidi" w:hAnsiTheme="majorBidi" w:cstheme="majorBidi"/>
          <w:color w:val="000000" w:themeColor="text1"/>
          <w:sz w:val="24"/>
          <w:szCs w:val="24"/>
        </w:rPr>
        <w:t>Arg</w:t>
      </w:r>
      <w:r w:rsidR="00256AC2" w:rsidRPr="007C5013">
        <w:rPr>
          <w:rFonts w:asciiTheme="majorBidi" w:hAnsiTheme="majorBidi" w:cstheme="majorBidi"/>
          <w:color w:val="000000" w:themeColor="text1"/>
          <w:sz w:val="24"/>
          <w:szCs w:val="24"/>
        </w:rPr>
        <w:t>48</w:t>
      </w:r>
      <w:r w:rsidR="008A50D0" w:rsidRPr="007C5013">
        <w:rPr>
          <w:rFonts w:asciiTheme="majorBidi" w:hAnsiTheme="majorBidi" w:cstheme="majorBidi"/>
          <w:color w:val="000000" w:themeColor="text1"/>
          <w:sz w:val="24"/>
          <w:szCs w:val="24"/>
        </w:rPr>
        <w:t xml:space="preserve"> </w:t>
      </w:r>
      <w:r w:rsidR="00927CF2" w:rsidRPr="007C5013">
        <w:rPr>
          <w:rFonts w:asciiTheme="majorBidi" w:eastAsia="PalatinoLinotype" w:hAnsiTheme="majorBidi" w:cstheme="majorBidi"/>
          <w:color w:val="000000" w:themeColor="text1"/>
          <w:sz w:val="24"/>
          <w:szCs w:val="24"/>
        </w:rPr>
        <w:t xml:space="preserve">corroborating the studies of </w:t>
      </w:r>
      <w:proofErr w:type="spellStart"/>
      <w:r w:rsidR="00BB7E4D" w:rsidRPr="007C5013">
        <w:rPr>
          <w:rFonts w:asciiTheme="majorBidi" w:hAnsiTheme="majorBidi" w:cstheme="majorBidi"/>
          <w:sz w:val="24"/>
          <w:szCs w:val="24"/>
        </w:rPr>
        <w:t>Berk</w:t>
      </w:r>
      <w:proofErr w:type="spellEnd"/>
      <w:r w:rsidR="00BB7E4D" w:rsidRPr="007C5013">
        <w:rPr>
          <w:rFonts w:asciiTheme="majorBidi" w:eastAsia="PalatinoLinotype" w:hAnsiTheme="majorBidi" w:cstheme="majorBidi"/>
          <w:color w:val="000000" w:themeColor="text1"/>
          <w:sz w:val="24"/>
          <w:szCs w:val="24"/>
        </w:rPr>
        <w:t xml:space="preserve"> et al</w:t>
      </w:r>
      <w:r w:rsidR="00927CF2" w:rsidRPr="007C5013">
        <w:rPr>
          <w:rFonts w:asciiTheme="majorBidi" w:eastAsia="PalatinoLinotype" w:hAnsiTheme="majorBidi" w:cstheme="majorBidi"/>
          <w:color w:val="000000" w:themeColor="text1"/>
          <w:sz w:val="24"/>
          <w:szCs w:val="24"/>
        </w:rPr>
        <w:t xml:space="preserve">. </w:t>
      </w:r>
      <w:r w:rsidR="00E73CC1" w:rsidRPr="007C5013">
        <w:rPr>
          <w:rFonts w:asciiTheme="majorBidi" w:hAnsiTheme="majorBidi" w:cstheme="majorBidi"/>
          <w:color w:val="000000" w:themeColor="text1"/>
          <w:sz w:val="24"/>
          <w:szCs w:val="24"/>
          <w:vertAlign w:val="superscript"/>
        </w:rPr>
        <w:t>48</w:t>
      </w:r>
    </w:p>
    <w:p w:rsidR="00A85F54" w:rsidRPr="007C5013" w:rsidRDefault="00FA2353" w:rsidP="00EE69EA">
      <w:pPr>
        <w:autoSpaceDE w:val="0"/>
        <w:autoSpaceDN w:val="0"/>
        <w:adjustRightInd w:val="0"/>
        <w:spacing w:after="0" w:line="360" w:lineRule="auto"/>
        <w:ind w:firstLine="567"/>
        <w:jc w:val="both"/>
        <w:rPr>
          <w:rFonts w:asciiTheme="majorBidi" w:eastAsia="AdvTimes" w:hAnsiTheme="majorBidi" w:cstheme="majorBidi"/>
          <w:color w:val="000000"/>
          <w:sz w:val="24"/>
          <w:szCs w:val="24"/>
        </w:rPr>
      </w:pPr>
      <w:r w:rsidRPr="007C5013">
        <w:rPr>
          <w:rStyle w:val="tlid-translation"/>
          <w:rFonts w:asciiTheme="majorBidi" w:hAnsiTheme="majorBidi" w:cstheme="majorBidi"/>
          <w:color w:val="000000" w:themeColor="text1"/>
          <w:sz w:val="24"/>
          <w:szCs w:val="24"/>
        </w:rPr>
        <w:t xml:space="preserve">The type and the position of interactions were suggested by contour map </w:t>
      </w:r>
      <w:r w:rsidR="00C241CF" w:rsidRPr="007C5013">
        <w:rPr>
          <w:rStyle w:val="tlid-translation"/>
          <w:rFonts w:asciiTheme="majorBidi" w:hAnsiTheme="majorBidi" w:cstheme="majorBidi"/>
          <w:color w:val="000000" w:themeColor="text1"/>
          <w:sz w:val="24"/>
          <w:szCs w:val="24"/>
        </w:rPr>
        <w:t>analysis. This</w:t>
      </w:r>
      <w:r w:rsidRPr="007C5013">
        <w:rPr>
          <w:rStyle w:val="tlid-translation"/>
          <w:rFonts w:asciiTheme="majorBidi" w:hAnsiTheme="majorBidi" w:cstheme="majorBidi"/>
          <w:color w:val="000000" w:themeColor="text1"/>
          <w:sz w:val="24"/>
          <w:szCs w:val="24"/>
        </w:rPr>
        <w:t xml:space="preserve"> supports the validity of our results.</w:t>
      </w:r>
    </w:p>
    <w:tbl>
      <w:tblPr>
        <w:tblStyle w:val="TableGrid"/>
        <w:tblW w:w="99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15"/>
        <w:gridCol w:w="4502"/>
      </w:tblGrid>
      <w:tr w:rsidR="00843342" w:rsidRPr="007C5013" w:rsidTr="005513F6">
        <w:trPr>
          <w:trHeight w:val="5272"/>
          <w:jc w:val="center"/>
        </w:trPr>
        <w:tc>
          <w:tcPr>
            <w:tcW w:w="5415" w:type="dxa"/>
          </w:tcPr>
          <w:p w:rsidR="00843342" w:rsidRPr="007C5013" w:rsidRDefault="006C266C" w:rsidP="00EE69EA">
            <w:pPr>
              <w:tabs>
                <w:tab w:val="left" w:pos="8370"/>
              </w:tabs>
              <w:spacing w:line="360" w:lineRule="auto"/>
              <w:rPr>
                <w:rFonts w:asciiTheme="majorBidi" w:hAnsiTheme="majorBidi" w:cstheme="majorBidi"/>
                <w:sz w:val="24"/>
                <w:szCs w:val="24"/>
              </w:rPr>
            </w:pPr>
            <w:r w:rsidRPr="007C5013">
              <w:rPr>
                <w:rFonts w:asciiTheme="majorBidi" w:eastAsiaTheme="minorHAnsi" w:hAnsiTheme="majorBidi" w:cstheme="majorBidi"/>
                <w:lang w:eastAsia="en-US"/>
              </w:rPr>
              <w:object w:dxaOrig="7095" w:dyaOrig="6585">
                <v:shape id="_x0000_i1062" type="#_x0000_t75" style="width:274.45pt;height:253.4pt" o:ole="">
                  <v:imagedata r:id="rId85" o:title=""/>
                </v:shape>
                <o:OLEObject Type="Embed" ProgID="PBrush" ShapeID="_x0000_i1062" DrawAspect="Content" ObjectID="_1646108844" r:id="rId86"/>
              </w:object>
            </w:r>
          </w:p>
        </w:tc>
        <w:tc>
          <w:tcPr>
            <w:tcW w:w="4502" w:type="dxa"/>
          </w:tcPr>
          <w:p w:rsidR="00843342" w:rsidRPr="007C5013" w:rsidRDefault="006C266C" w:rsidP="00EE69EA">
            <w:pPr>
              <w:keepNext/>
              <w:tabs>
                <w:tab w:val="left" w:pos="8370"/>
              </w:tabs>
              <w:spacing w:line="360" w:lineRule="auto"/>
              <w:jc w:val="center"/>
              <w:rPr>
                <w:rFonts w:asciiTheme="majorBidi" w:hAnsiTheme="majorBidi" w:cstheme="majorBidi"/>
                <w:sz w:val="24"/>
                <w:szCs w:val="24"/>
              </w:rPr>
            </w:pPr>
            <w:r w:rsidRPr="007C5013">
              <w:rPr>
                <w:rFonts w:asciiTheme="majorBidi" w:eastAsiaTheme="minorHAnsi" w:hAnsiTheme="majorBidi" w:cstheme="majorBidi"/>
                <w:lang w:eastAsia="en-US"/>
              </w:rPr>
              <w:object w:dxaOrig="7455" w:dyaOrig="5340">
                <v:shape id="_x0000_i1063" type="#_x0000_t75" style="width:221.6pt;height:165.95pt" o:ole="">
                  <v:imagedata r:id="rId87" o:title=""/>
                </v:shape>
                <o:OLEObject Type="Embed" ProgID="PBrush" ShapeID="_x0000_i1063" DrawAspect="Content" ObjectID="_1646108845" r:id="rId88"/>
              </w:object>
            </w:r>
          </w:p>
        </w:tc>
      </w:tr>
      <w:tr w:rsidR="002D5BCA" w:rsidRPr="007C5013" w:rsidTr="005513F6">
        <w:trPr>
          <w:trHeight w:val="1079"/>
          <w:jc w:val="center"/>
        </w:trPr>
        <w:tc>
          <w:tcPr>
            <w:tcW w:w="9917" w:type="dxa"/>
            <w:gridSpan w:val="2"/>
          </w:tcPr>
          <w:p w:rsidR="002D5BCA" w:rsidRPr="007C5013" w:rsidRDefault="00BB3580" w:rsidP="00EE69EA">
            <w:pPr>
              <w:keepNext/>
              <w:tabs>
                <w:tab w:val="left" w:pos="8370"/>
              </w:tabs>
              <w:spacing w:line="360" w:lineRule="auto"/>
              <w:jc w:val="center"/>
              <w:rPr>
                <w:rFonts w:asciiTheme="majorBidi" w:hAnsiTheme="majorBidi" w:cstheme="majorBidi"/>
                <w:sz w:val="24"/>
                <w:szCs w:val="24"/>
              </w:rPr>
            </w:pPr>
            <w:r w:rsidRPr="007C5013">
              <w:rPr>
                <w:rFonts w:asciiTheme="majorBidi" w:eastAsiaTheme="minorHAnsi" w:hAnsiTheme="majorBidi" w:cstheme="majorBidi"/>
                <w:lang w:eastAsia="en-US"/>
              </w:rPr>
              <w:object w:dxaOrig="6240" w:dyaOrig="1500">
                <v:shape id="_x0000_i1064" type="#_x0000_t75" style="width:312.3pt;height:75.75pt" o:ole="">
                  <v:imagedata r:id="rId89" o:title=""/>
                </v:shape>
                <o:OLEObject Type="Embed" ProgID="PBrush" ShapeID="_x0000_i1064" DrawAspect="Content" ObjectID="_1646108846" r:id="rId90"/>
              </w:object>
            </w:r>
          </w:p>
        </w:tc>
      </w:tr>
    </w:tbl>
    <w:p w:rsidR="006D4A06" w:rsidRPr="007C5013" w:rsidRDefault="006D4A06" w:rsidP="00EE69EA">
      <w:pPr>
        <w:autoSpaceDE w:val="0"/>
        <w:autoSpaceDN w:val="0"/>
        <w:adjustRightInd w:val="0"/>
        <w:spacing w:after="0" w:line="360" w:lineRule="auto"/>
        <w:rPr>
          <w:rFonts w:asciiTheme="majorBidi" w:hAnsiTheme="majorBidi" w:cstheme="majorBidi"/>
          <w:sz w:val="24"/>
          <w:szCs w:val="24"/>
        </w:rPr>
      </w:pPr>
      <w:proofErr w:type="gramStart"/>
      <w:r w:rsidRPr="007C5013">
        <w:rPr>
          <w:rFonts w:asciiTheme="majorBidi" w:hAnsiTheme="majorBidi" w:cstheme="majorBidi"/>
          <w:b/>
          <w:bCs/>
          <w:sz w:val="24"/>
          <w:szCs w:val="24"/>
        </w:rPr>
        <w:t>Fig</w:t>
      </w:r>
      <w:r w:rsidR="000B65C3" w:rsidRPr="007C5013">
        <w:rPr>
          <w:rFonts w:asciiTheme="majorBidi" w:hAnsiTheme="majorBidi" w:cstheme="majorBidi"/>
          <w:b/>
          <w:bCs/>
          <w:sz w:val="24"/>
          <w:szCs w:val="24"/>
        </w:rPr>
        <w:t>.</w:t>
      </w:r>
      <w:proofErr w:type="gramEnd"/>
      <w:r w:rsidR="00CD0CEF" w:rsidRPr="007C5013">
        <w:rPr>
          <w:rFonts w:asciiTheme="majorBidi" w:hAnsiTheme="majorBidi" w:cstheme="majorBidi"/>
          <w:b/>
          <w:bCs/>
          <w:sz w:val="24"/>
          <w:szCs w:val="24"/>
        </w:rPr>
        <w:fldChar w:fldCharType="begin"/>
      </w:r>
      <w:r w:rsidR="004B5A94" w:rsidRPr="007C5013">
        <w:rPr>
          <w:rFonts w:asciiTheme="majorBidi" w:hAnsiTheme="majorBidi" w:cstheme="majorBidi"/>
          <w:b/>
          <w:bCs/>
          <w:sz w:val="24"/>
          <w:szCs w:val="24"/>
        </w:rPr>
        <w:instrText xml:space="preserve"> SEQ Figure \* ARABIC </w:instrText>
      </w:r>
      <w:r w:rsidR="00CD0CEF" w:rsidRPr="007C5013">
        <w:rPr>
          <w:rFonts w:asciiTheme="majorBidi" w:hAnsiTheme="majorBidi" w:cstheme="majorBidi"/>
          <w:b/>
          <w:bCs/>
          <w:sz w:val="24"/>
          <w:szCs w:val="24"/>
        </w:rPr>
        <w:fldChar w:fldCharType="separate"/>
      </w:r>
      <w:proofErr w:type="gramStart"/>
      <w:r w:rsidR="000F639D" w:rsidRPr="007C5013">
        <w:rPr>
          <w:rFonts w:asciiTheme="majorBidi" w:hAnsiTheme="majorBidi" w:cstheme="majorBidi"/>
          <w:b/>
          <w:bCs/>
          <w:noProof/>
          <w:sz w:val="24"/>
          <w:szCs w:val="24"/>
        </w:rPr>
        <w:t>7</w:t>
      </w:r>
      <w:r w:rsidR="00CD0CEF" w:rsidRPr="007C5013">
        <w:rPr>
          <w:rFonts w:asciiTheme="majorBidi" w:hAnsiTheme="majorBidi" w:cstheme="majorBidi"/>
          <w:b/>
          <w:bCs/>
          <w:sz w:val="24"/>
          <w:szCs w:val="24"/>
        </w:rPr>
        <w:fldChar w:fldCharType="end"/>
      </w:r>
      <w:r w:rsidR="000B65C3" w:rsidRPr="007C5013">
        <w:rPr>
          <w:rFonts w:asciiTheme="majorBidi" w:hAnsiTheme="majorBidi" w:cstheme="majorBidi"/>
          <w:b/>
          <w:bCs/>
          <w:sz w:val="24"/>
          <w:szCs w:val="24"/>
        </w:rPr>
        <w:t>.</w:t>
      </w:r>
      <w:r w:rsidR="00BA65FF" w:rsidRPr="007C5013">
        <w:rPr>
          <w:rFonts w:asciiTheme="majorBidi" w:hAnsiTheme="majorBidi" w:cstheme="majorBidi"/>
          <w:sz w:val="24"/>
          <w:szCs w:val="24"/>
        </w:rPr>
        <w:t>Two-dimensional depiction</w:t>
      </w:r>
      <w:proofErr w:type="gramEnd"/>
      <w:r w:rsidR="00BA65FF" w:rsidRPr="007C5013">
        <w:rPr>
          <w:rFonts w:asciiTheme="majorBidi" w:hAnsiTheme="majorBidi" w:cstheme="majorBidi"/>
          <w:sz w:val="24"/>
          <w:szCs w:val="24"/>
        </w:rPr>
        <w:t xml:space="preserve"> of the docked conformations of </w:t>
      </w:r>
      <w:r w:rsidRPr="007C5013">
        <w:rPr>
          <w:rFonts w:asciiTheme="majorBidi" w:hAnsiTheme="majorBidi" w:cstheme="majorBidi"/>
          <w:sz w:val="24"/>
          <w:szCs w:val="24"/>
        </w:rPr>
        <w:t xml:space="preserve">Ligand 13 and ligand </w:t>
      </w:r>
      <w:r w:rsidR="00BB7E4D" w:rsidRPr="007C5013">
        <w:rPr>
          <w:rFonts w:asciiTheme="majorBidi" w:hAnsiTheme="majorBidi" w:cstheme="majorBidi"/>
          <w:sz w:val="24"/>
          <w:szCs w:val="24"/>
        </w:rPr>
        <w:t>1</w:t>
      </w:r>
      <w:r w:rsidRPr="007C5013">
        <w:rPr>
          <w:rFonts w:asciiTheme="majorBidi" w:hAnsiTheme="majorBidi" w:cstheme="majorBidi"/>
          <w:sz w:val="24"/>
          <w:szCs w:val="24"/>
        </w:rPr>
        <w:t xml:space="preserve"> with enzyme </w:t>
      </w:r>
      <w:r w:rsidR="00BB7E4D" w:rsidRPr="007C5013">
        <w:rPr>
          <w:rFonts w:asciiTheme="majorBidi" w:hAnsiTheme="majorBidi" w:cstheme="majorBidi"/>
          <w:sz w:val="24"/>
          <w:szCs w:val="24"/>
        </w:rPr>
        <w:t xml:space="preserve">DNA </w:t>
      </w:r>
      <w:r w:rsidR="00713678" w:rsidRPr="007C5013">
        <w:rPr>
          <w:rFonts w:asciiTheme="majorBidi" w:hAnsiTheme="majorBidi" w:cstheme="majorBidi"/>
          <w:sz w:val="24"/>
          <w:szCs w:val="24"/>
        </w:rPr>
        <w:t>gyrase</w:t>
      </w:r>
      <w:r w:rsidRPr="007C5013">
        <w:rPr>
          <w:rFonts w:asciiTheme="majorBidi" w:hAnsiTheme="majorBidi" w:cstheme="majorBidi"/>
          <w:sz w:val="24"/>
          <w:szCs w:val="24"/>
        </w:rPr>
        <w:t xml:space="preserve"> protein</w:t>
      </w:r>
    </w:p>
    <w:p w:rsidR="006D4A06" w:rsidRPr="007C5013" w:rsidRDefault="006D4A06" w:rsidP="00EE69EA">
      <w:pPr>
        <w:pStyle w:val="Caption"/>
        <w:spacing w:line="360" w:lineRule="auto"/>
        <w:rPr>
          <w:rFonts w:asciiTheme="majorBidi" w:hAnsiTheme="majorBidi" w:cstheme="majorBidi"/>
        </w:rPr>
      </w:pPr>
    </w:p>
    <w:p w:rsidR="002D5BCA" w:rsidRPr="007C5013" w:rsidRDefault="00DC4DCB"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hAnsiTheme="majorBidi" w:cstheme="majorBidi"/>
          <w:sz w:val="24"/>
          <w:szCs w:val="24"/>
        </w:rPr>
        <w:t xml:space="preserve">To further visualize the binding mode, the </w:t>
      </w:r>
      <w:r w:rsidR="00325807" w:rsidRPr="007C5013">
        <w:rPr>
          <w:rFonts w:asciiTheme="majorBidi" w:hAnsiTheme="majorBidi" w:cstheme="majorBidi"/>
          <w:sz w:val="24"/>
          <w:szCs w:val="24"/>
        </w:rPr>
        <w:t>molecular computer</w:t>
      </w:r>
      <w:r w:rsidRPr="007C5013">
        <w:rPr>
          <w:rFonts w:asciiTheme="majorBidi" w:hAnsiTheme="majorBidi" w:cstheme="majorBidi"/>
          <w:sz w:val="24"/>
          <w:szCs w:val="24"/>
        </w:rPr>
        <w:t xml:space="preserve"> aided design program (MOLCAD) was conducted</w:t>
      </w:r>
      <w:r w:rsidR="00E0182D" w:rsidRPr="007C5013">
        <w:rPr>
          <w:rFonts w:asciiTheme="majorBidi" w:hAnsiTheme="majorBidi" w:cstheme="majorBidi"/>
          <w:sz w:val="24"/>
          <w:szCs w:val="24"/>
        </w:rPr>
        <w:t>,</w:t>
      </w:r>
      <w:r w:rsidR="00F0722E" w:rsidRPr="007C5013">
        <w:rPr>
          <w:rFonts w:asciiTheme="majorBidi" w:hAnsiTheme="majorBidi" w:cstheme="majorBidi"/>
          <w:sz w:val="24"/>
          <w:szCs w:val="24"/>
        </w:rPr>
        <w:t xml:space="preserve"> </w:t>
      </w:r>
      <w:r w:rsidRPr="007C5013">
        <w:rPr>
          <w:rFonts w:asciiTheme="majorBidi" w:hAnsiTheme="majorBidi" w:cstheme="majorBidi"/>
          <w:sz w:val="24"/>
          <w:szCs w:val="24"/>
        </w:rPr>
        <w:t xml:space="preserve">MOLCAD could calculate and display the </w:t>
      </w:r>
      <w:r w:rsidR="00325807" w:rsidRPr="007C5013">
        <w:rPr>
          <w:rFonts w:asciiTheme="majorBidi" w:hAnsiTheme="majorBidi" w:cstheme="majorBidi"/>
          <w:sz w:val="24"/>
          <w:szCs w:val="24"/>
        </w:rPr>
        <w:t>cavity depth</w:t>
      </w:r>
      <w:r w:rsidRPr="007C5013">
        <w:rPr>
          <w:rFonts w:asciiTheme="majorBidi" w:hAnsiTheme="majorBidi" w:cstheme="majorBidi"/>
          <w:sz w:val="24"/>
          <w:szCs w:val="24"/>
        </w:rPr>
        <w:t xml:space="preserve"> (CD), electrostatic potential (EP), lipophilic potential</w:t>
      </w:r>
      <w:r w:rsidR="00CA40D9" w:rsidRPr="007C5013">
        <w:rPr>
          <w:rFonts w:asciiTheme="majorBidi" w:hAnsiTheme="majorBidi" w:cstheme="majorBidi"/>
          <w:sz w:val="24"/>
          <w:szCs w:val="24"/>
        </w:rPr>
        <w:t xml:space="preserve"> </w:t>
      </w:r>
      <w:r w:rsidRPr="007C5013">
        <w:rPr>
          <w:rFonts w:asciiTheme="majorBidi" w:hAnsiTheme="majorBidi" w:cstheme="majorBidi"/>
          <w:sz w:val="24"/>
          <w:szCs w:val="24"/>
        </w:rPr>
        <w:t xml:space="preserve">LP), and hydrogen bond site (HB) of the </w:t>
      </w:r>
      <w:r w:rsidR="00C06542" w:rsidRPr="007C5013">
        <w:rPr>
          <w:rFonts w:asciiTheme="majorBidi" w:hAnsiTheme="majorBidi" w:cstheme="majorBidi"/>
          <w:sz w:val="24"/>
          <w:szCs w:val="24"/>
        </w:rPr>
        <w:t xml:space="preserve">binding </w:t>
      </w:r>
      <w:r w:rsidR="00325807" w:rsidRPr="007C5013">
        <w:rPr>
          <w:rFonts w:asciiTheme="majorBidi" w:hAnsiTheme="majorBidi" w:cstheme="majorBidi"/>
          <w:sz w:val="24"/>
          <w:szCs w:val="24"/>
        </w:rPr>
        <w:t>pocket, which</w:t>
      </w:r>
      <w:r w:rsidRPr="007C5013">
        <w:rPr>
          <w:rFonts w:asciiTheme="majorBidi" w:hAnsiTheme="majorBidi" w:cstheme="majorBidi"/>
          <w:sz w:val="24"/>
          <w:szCs w:val="24"/>
        </w:rPr>
        <w:t xml:space="preserve"> can be used to find the sites that act attractively on</w:t>
      </w:r>
      <w:r w:rsidR="00843AF6">
        <w:rPr>
          <w:rFonts w:asciiTheme="majorBidi" w:hAnsiTheme="majorBidi" w:cstheme="majorBidi"/>
          <w:sz w:val="24"/>
          <w:szCs w:val="24"/>
        </w:rPr>
        <w:t xml:space="preserve"> </w:t>
      </w:r>
      <w:r w:rsidRPr="007C5013">
        <w:rPr>
          <w:rFonts w:asciiTheme="majorBidi" w:hAnsiTheme="majorBidi" w:cstheme="majorBidi"/>
          <w:sz w:val="24"/>
          <w:szCs w:val="24"/>
        </w:rPr>
        <w:t>ligands by matching opposite colors</w:t>
      </w:r>
      <w:r w:rsidR="002D5BCA" w:rsidRPr="007C5013">
        <w:rPr>
          <w:rFonts w:asciiTheme="majorBidi" w:hAnsiTheme="majorBidi" w:cstheme="majorBidi"/>
          <w:sz w:val="24"/>
          <w:szCs w:val="24"/>
        </w:rPr>
        <w:t>.</w:t>
      </w:r>
    </w:p>
    <w:p w:rsidR="002D5BCA" w:rsidRPr="007C5013" w:rsidRDefault="002D5BCA" w:rsidP="00EE69EA">
      <w:pPr>
        <w:autoSpaceDE w:val="0"/>
        <w:autoSpaceDN w:val="0"/>
        <w:adjustRightInd w:val="0"/>
        <w:spacing w:after="0" w:line="360" w:lineRule="auto"/>
        <w:ind w:firstLine="567"/>
        <w:jc w:val="both"/>
        <w:rPr>
          <w:rFonts w:asciiTheme="majorBidi" w:eastAsia="TimesNewRomanPSMT" w:hAnsiTheme="majorBidi" w:cstheme="majorBidi"/>
          <w:sz w:val="24"/>
          <w:szCs w:val="24"/>
        </w:rPr>
      </w:pPr>
      <w:r w:rsidRPr="007C5013">
        <w:rPr>
          <w:rFonts w:asciiTheme="majorBidi" w:eastAsia="TimesNewRomanPSMT" w:hAnsiTheme="majorBidi" w:cstheme="majorBidi"/>
          <w:color w:val="000000" w:themeColor="text1"/>
          <w:sz w:val="24"/>
          <w:szCs w:val="24"/>
        </w:rPr>
        <w:t xml:space="preserve">In Figure </w:t>
      </w:r>
      <w:r w:rsidR="004F41AF" w:rsidRPr="007C5013">
        <w:rPr>
          <w:rFonts w:asciiTheme="majorBidi" w:eastAsia="TimesNewRomanPSMT" w:hAnsiTheme="majorBidi" w:cstheme="majorBidi"/>
          <w:color w:val="000000" w:themeColor="text1"/>
          <w:sz w:val="24"/>
          <w:szCs w:val="24"/>
        </w:rPr>
        <w:t>8</w:t>
      </w:r>
      <w:r w:rsidR="00E44A71" w:rsidRPr="007C5013">
        <w:rPr>
          <w:rFonts w:asciiTheme="majorBidi" w:eastAsia="TimesNewRomanPSMT" w:hAnsiTheme="majorBidi" w:cstheme="majorBidi"/>
          <w:color w:val="000000" w:themeColor="text1"/>
          <w:sz w:val="24"/>
          <w:szCs w:val="24"/>
        </w:rPr>
        <w:t xml:space="preserve">(CD) </w:t>
      </w:r>
      <w:r w:rsidRPr="007C5013">
        <w:rPr>
          <w:rFonts w:asciiTheme="majorBidi" w:eastAsia="TimesNewRomanPSMT" w:hAnsiTheme="majorBidi" w:cstheme="majorBidi"/>
          <w:color w:val="000000" w:themeColor="text1"/>
          <w:sz w:val="24"/>
          <w:szCs w:val="24"/>
        </w:rPr>
        <w:t>,</w:t>
      </w:r>
      <w:r w:rsidRPr="007C5013">
        <w:rPr>
          <w:rFonts w:asciiTheme="majorBidi" w:eastAsia="TimesNewRomanPSMT" w:hAnsiTheme="majorBidi" w:cstheme="majorBidi"/>
          <w:sz w:val="24"/>
          <w:szCs w:val="24"/>
        </w:rPr>
        <w:t xml:space="preserve"> the MOLCAD Multi-Channel cavity depth potential surfaces structure of the binding site within the compound13is displayed and the cavity depth color ramp ranged from blue (low depth values = outside of the pocket) to ORANG (high depth values = cavities deep inside the pocket), In Figure </w:t>
      </w:r>
      <w:r w:rsidR="006D16B5" w:rsidRPr="007C5013">
        <w:rPr>
          <w:rFonts w:asciiTheme="majorBidi" w:eastAsia="TimesNewRomanPSMT" w:hAnsiTheme="majorBidi" w:cstheme="majorBidi"/>
          <w:sz w:val="24"/>
          <w:szCs w:val="24"/>
        </w:rPr>
        <w:t>8</w:t>
      </w:r>
      <w:r w:rsidR="00BC1A31" w:rsidRPr="007C5013">
        <w:rPr>
          <w:rFonts w:asciiTheme="majorBidi" w:eastAsia="TimesNewRomanPSMT" w:hAnsiTheme="majorBidi" w:cstheme="majorBidi"/>
          <w:sz w:val="24"/>
          <w:szCs w:val="24"/>
        </w:rPr>
        <w:t>(CD)</w:t>
      </w:r>
      <w:r w:rsidRPr="007C5013">
        <w:rPr>
          <w:rFonts w:asciiTheme="majorBidi" w:eastAsia="TimesNewRomanPSMT" w:hAnsiTheme="majorBidi" w:cstheme="majorBidi"/>
          <w:sz w:val="24"/>
          <w:szCs w:val="24"/>
        </w:rPr>
        <w:t xml:space="preserve">, the R1 position </w:t>
      </w:r>
      <w:r w:rsidR="00325807" w:rsidRPr="007C5013">
        <w:rPr>
          <w:rFonts w:asciiTheme="majorBidi" w:hAnsiTheme="majorBidi" w:cstheme="majorBidi"/>
          <w:sz w:val="24"/>
          <w:szCs w:val="24"/>
        </w:rPr>
        <w:t>naphthalene</w:t>
      </w:r>
      <w:r w:rsidRPr="007C5013">
        <w:rPr>
          <w:rFonts w:asciiTheme="majorBidi" w:eastAsia="TimesNewRomanPSMT" w:hAnsiTheme="majorBidi" w:cstheme="majorBidi"/>
          <w:sz w:val="24"/>
          <w:szCs w:val="24"/>
        </w:rPr>
        <w:t xml:space="preserve"> of compound 13 is observed in a blue area, revealing that this position was embedded deep inside the ATP pocket, It can be simply inferred that a bulky group at R1 position maybe favorable, Since the </w:t>
      </w:r>
      <w:proofErr w:type="spellStart"/>
      <w:r w:rsidR="00325807" w:rsidRPr="007C5013">
        <w:rPr>
          <w:rFonts w:asciiTheme="majorBidi" w:hAnsiTheme="majorBidi" w:cstheme="majorBidi"/>
          <w:sz w:val="24"/>
          <w:szCs w:val="24"/>
        </w:rPr>
        <w:t>thienopyrimidine</w:t>
      </w:r>
      <w:proofErr w:type="spellEnd"/>
      <w:r w:rsidR="00ED7183">
        <w:rPr>
          <w:rFonts w:asciiTheme="majorBidi" w:hAnsiTheme="majorBidi" w:cstheme="majorBidi"/>
          <w:sz w:val="24"/>
          <w:szCs w:val="24"/>
        </w:rPr>
        <w:t xml:space="preserve"> </w:t>
      </w:r>
      <w:r w:rsidRPr="007C5013">
        <w:rPr>
          <w:rFonts w:asciiTheme="majorBidi" w:eastAsia="TimesNewRomanPSMT" w:hAnsiTheme="majorBidi" w:cstheme="majorBidi"/>
          <w:sz w:val="24"/>
          <w:szCs w:val="24"/>
        </w:rPr>
        <w:t xml:space="preserve">site was oriented to a light </w:t>
      </w:r>
      <w:r w:rsidR="00A017F8" w:rsidRPr="007C5013">
        <w:rPr>
          <w:rFonts w:asciiTheme="majorBidi" w:eastAsia="TimesNewRomanPSMT" w:hAnsiTheme="majorBidi" w:cstheme="majorBidi"/>
          <w:sz w:val="24"/>
          <w:szCs w:val="24"/>
        </w:rPr>
        <w:t>Yellow/</w:t>
      </w:r>
      <w:r w:rsidR="00D602FB" w:rsidRPr="007C5013">
        <w:rPr>
          <w:rFonts w:asciiTheme="majorBidi" w:eastAsia="TimesNewRomanPSMT" w:hAnsiTheme="majorBidi" w:cstheme="majorBidi"/>
          <w:sz w:val="24"/>
          <w:szCs w:val="24"/>
        </w:rPr>
        <w:t>Orange area</w:t>
      </w:r>
      <w:r w:rsidRPr="007C5013">
        <w:rPr>
          <w:rFonts w:asciiTheme="majorBidi" w:eastAsia="TimesNewRomanPSMT" w:hAnsiTheme="majorBidi" w:cstheme="majorBidi"/>
          <w:sz w:val="24"/>
          <w:szCs w:val="24"/>
        </w:rPr>
        <w:t xml:space="preserve">, which illustrated a minor </w:t>
      </w:r>
      <w:r w:rsidRPr="007C5013">
        <w:rPr>
          <w:rFonts w:asciiTheme="majorBidi" w:eastAsia="TimesNewRomanPSMT" w:hAnsiTheme="majorBidi" w:cstheme="majorBidi"/>
          <w:sz w:val="24"/>
          <w:szCs w:val="24"/>
        </w:rPr>
        <w:lastRenderedPageBreak/>
        <w:t>group was anchored into a favorable region, this suggests that minor groups may benefit the potency.</w:t>
      </w:r>
    </w:p>
    <w:p w:rsidR="00DC4DCB" w:rsidRPr="007C5013" w:rsidRDefault="00DC4DCB" w:rsidP="00EE69EA">
      <w:pPr>
        <w:autoSpaceDE w:val="0"/>
        <w:autoSpaceDN w:val="0"/>
        <w:adjustRightInd w:val="0"/>
        <w:spacing w:after="0" w:line="360" w:lineRule="auto"/>
        <w:jc w:val="both"/>
        <w:rPr>
          <w:rFonts w:asciiTheme="majorBidi" w:eastAsia="TimesNewRomanPSMT" w:hAnsiTheme="majorBidi" w:cstheme="majorBidi"/>
          <w:sz w:val="24"/>
          <w:szCs w:val="24"/>
        </w:rPr>
      </w:pPr>
    </w:p>
    <w:p w:rsidR="002D5BCA" w:rsidRPr="007C5013" w:rsidRDefault="002D5BCA" w:rsidP="00EE69EA">
      <w:pPr>
        <w:autoSpaceDE w:val="0"/>
        <w:autoSpaceDN w:val="0"/>
        <w:adjustRightInd w:val="0"/>
        <w:spacing w:after="0" w:line="360" w:lineRule="auto"/>
        <w:jc w:val="both"/>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577"/>
      </w:tblGrid>
      <w:tr w:rsidR="00843342" w:rsidRPr="007C5013" w:rsidTr="00B1325F">
        <w:tc>
          <w:tcPr>
            <w:tcW w:w="4606" w:type="dxa"/>
          </w:tcPr>
          <w:p w:rsidR="00843342" w:rsidRPr="007C5013" w:rsidRDefault="00843342" w:rsidP="00EE69EA">
            <w:pPr>
              <w:tabs>
                <w:tab w:val="left" w:pos="8370"/>
              </w:tabs>
              <w:spacing w:line="360" w:lineRule="auto"/>
              <w:rPr>
                <w:rFonts w:asciiTheme="majorBidi" w:hAnsiTheme="majorBidi" w:cstheme="majorBidi"/>
                <w:sz w:val="24"/>
                <w:szCs w:val="24"/>
              </w:rPr>
            </w:pPr>
            <w:r w:rsidRPr="007C5013">
              <w:rPr>
                <w:rFonts w:asciiTheme="majorBidi" w:eastAsiaTheme="minorHAnsi" w:hAnsiTheme="majorBidi" w:cstheme="majorBidi"/>
                <w:sz w:val="24"/>
                <w:szCs w:val="24"/>
                <w:lang w:eastAsia="en-US"/>
              </w:rPr>
              <w:object w:dxaOrig="12075" w:dyaOrig="7695">
                <v:shape id="_x0000_i1065" type="#_x0000_t75" style="width:237.5pt;height:151pt" o:ole="">
                  <v:imagedata r:id="rId91" o:title=""/>
                </v:shape>
                <o:OLEObject Type="Embed" ProgID="PBrush" ShapeID="_x0000_i1065" DrawAspect="Content" ObjectID="_1646108847" r:id="rId92"/>
              </w:object>
            </w:r>
            <w:r w:rsidR="00633F32" w:rsidRPr="007C5013">
              <w:rPr>
                <w:rFonts w:asciiTheme="majorBidi" w:hAnsiTheme="majorBidi" w:cstheme="majorBidi"/>
                <w:sz w:val="24"/>
                <w:szCs w:val="24"/>
              </w:rPr>
              <w:t>CD</w:t>
            </w:r>
          </w:p>
        </w:tc>
        <w:tc>
          <w:tcPr>
            <w:tcW w:w="4606" w:type="dxa"/>
          </w:tcPr>
          <w:p w:rsidR="00843342" w:rsidRPr="007C5013" w:rsidRDefault="00843342" w:rsidP="00EE69EA">
            <w:pPr>
              <w:tabs>
                <w:tab w:val="left" w:pos="8370"/>
              </w:tabs>
              <w:spacing w:line="360" w:lineRule="auto"/>
              <w:rPr>
                <w:rFonts w:asciiTheme="majorBidi" w:hAnsiTheme="majorBidi" w:cstheme="majorBidi"/>
                <w:sz w:val="24"/>
                <w:szCs w:val="24"/>
              </w:rPr>
            </w:pPr>
            <w:r w:rsidRPr="007C5013">
              <w:rPr>
                <w:rFonts w:asciiTheme="majorBidi" w:eastAsiaTheme="minorHAnsi" w:hAnsiTheme="majorBidi" w:cstheme="majorBidi"/>
                <w:sz w:val="24"/>
                <w:szCs w:val="24"/>
                <w:lang w:eastAsia="en-US"/>
              </w:rPr>
              <w:object w:dxaOrig="11460" w:dyaOrig="7740">
                <v:shape id="_x0000_i1066" type="#_x0000_t75" style="width:230.5pt;height:153.8pt" o:ole="">
                  <v:imagedata r:id="rId93" o:title=""/>
                </v:shape>
                <o:OLEObject Type="Embed" ProgID="PBrush" ShapeID="_x0000_i1066" DrawAspect="Content" ObjectID="_1646108848" r:id="rId94"/>
              </w:object>
            </w:r>
            <w:r w:rsidR="00633F32" w:rsidRPr="007C5013">
              <w:rPr>
                <w:rFonts w:asciiTheme="majorBidi" w:hAnsiTheme="majorBidi" w:cstheme="majorBidi"/>
                <w:sz w:val="24"/>
                <w:szCs w:val="24"/>
              </w:rPr>
              <w:t>EP</w:t>
            </w:r>
          </w:p>
        </w:tc>
      </w:tr>
      <w:tr w:rsidR="00843342" w:rsidRPr="007C5013" w:rsidTr="0050705D">
        <w:trPr>
          <w:trHeight w:val="3408"/>
        </w:trPr>
        <w:tc>
          <w:tcPr>
            <w:tcW w:w="4606" w:type="dxa"/>
          </w:tcPr>
          <w:p w:rsidR="00843342" w:rsidRPr="007C5013" w:rsidRDefault="00843342" w:rsidP="00EE69EA">
            <w:pPr>
              <w:tabs>
                <w:tab w:val="left" w:pos="8370"/>
              </w:tabs>
              <w:spacing w:line="360" w:lineRule="auto"/>
              <w:rPr>
                <w:rFonts w:asciiTheme="majorBidi" w:hAnsiTheme="majorBidi" w:cstheme="majorBidi"/>
                <w:sz w:val="24"/>
                <w:szCs w:val="24"/>
              </w:rPr>
            </w:pPr>
            <w:r w:rsidRPr="007C5013">
              <w:rPr>
                <w:rFonts w:asciiTheme="majorBidi" w:eastAsiaTheme="minorHAnsi" w:hAnsiTheme="majorBidi" w:cstheme="majorBidi"/>
                <w:sz w:val="24"/>
                <w:szCs w:val="24"/>
                <w:lang w:eastAsia="en-US"/>
              </w:rPr>
              <w:object w:dxaOrig="11550" w:dyaOrig="7485">
                <v:shape id="_x0000_i1067" type="#_x0000_t75" style="width:223.95pt;height:158.95pt" o:ole="">
                  <v:imagedata r:id="rId95" o:title=""/>
                </v:shape>
                <o:OLEObject Type="Embed" ProgID="PBrush" ShapeID="_x0000_i1067" DrawAspect="Content" ObjectID="_1646108849" r:id="rId96"/>
              </w:object>
            </w:r>
          </w:p>
          <w:p w:rsidR="00633F32" w:rsidRPr="007C5013" w:rsidRDefault="00633F32" w:rsidP="00EE69EA">
            <w:pPr>
              <w:tabs>
                <w:tab w:val="left" w:pos="8370"/>
              </w:tabs>
              <w:spacing w:line="360" w:lineRule="auto"/>
              <w:rPr>
                <w:rFonts w:asciiTheme="majorBidi" w:hAnsiTheme="majorBidi" w:cstheme="majorBidi"/>
                <w:sz w:val="24"/>
                <w:szCs w:val="24"/>
              </w:rPr>
            </w:pPr>
            <w:r w:rsidRPr="007C5013">
              <w:rPr>
                <w:rFonts w:asciiTheme="majorBidi" w:hAnsiTheme="majorBidi" w:cstheme="majorBidi"/>
                <w:sz w:val="24"/>
                <w:szCs w:val="24"/>
              </w:rPr>
              <w:t>LP</w:t>
            </w:r>
          </w:p>
        </w:tc>
        <w:tc>
          <w:tcPr>
            <w:tcW w:w="4606" w:type="dxa"/>
          </w:tcPr>
          <w:p w:rsidR="00843342" w:rsidRPr="007C5013" w:rsidRDefault="00633F32" w:rsidP="00EE69EA">
            <w:pPr>
              <w:tabs>
                <w:tab w:val="left" w:pos="8370"/>
              </w:tabs>
              <w:spacing w:line="360" w:lineRule="auto"/>
              <w:rPr>
                <w:rFonts w:asciiTheme="majorBidi" w:hAnsiTheme="majorBidi" w:cstheme="majorBidi"/>
                <w:sz w:val="24"/>
                <w:szCs w:val="24"/>
              </w:rPr>
            </w:pPr>
            <w:r w:rsidRPr="007C5013">
              <w:rPr>
                <w:rFonts w:asciiTheme="majorBidi" w:eastAsiaTheme="minorHAnsi" w:hAnsiTheme="majorBidi" w:cstheme="majorBidi"/>
                <w:sz w:val="24"/>
                <w:szCs w:val="24"/>
                <w:lang w:eastAsia="en-US"/>
              </w:rPr>
              <w:object w:dxaOrig="11775" w:dyaOrig="7770">
                <v:shape id="_x0000_i1068" type="#_x0000_t75" style="width:217.4pt;height:158.05pt" o:ole="">
                  <v:imagedata r:id="rId97" o:title=""/>
                </v:shape>
                <o:OLEObject Type="Embed" ProgID="PBrush" ShapeID="_x0000_i1068" DrawAspect="Content" ObjectID="_1646108850" r:id="rId98"/>
              </w:object>
            </w:r>
          </w:p>
          <w:p w:rsidR="00633F32" w:rsidRPr="007C5013" w:rsidRDefault="00633F32" w:rsidP="00EE69EA">
            <w:pPr>
              <w:keepNext/>
              <w:tabs>
                <w:tab w:val="left" w:pos="8370"/>
              </w:tabs>
              <w:spacing w:line="360" w:lineRule="auto"/>
              <w:rPr>
                <w:rFonts w:asciiTheme="majorBidi" w:hAnsiTheme="majorBidi" w:cstheme="majorBidi"/>
                <w:sz w:val="24"/>
                <w:szCs w:val="24"/>
              </w:rPr>
            </w:pPr>
            <w:r w:rsidRPr="007C5013">
              <w:rPr>
                <w:rFonts w:asciiTheme="majorBidi" w:hAnsiTheme="majorBidi" w:cstheme="majorBidi"/>
                <w:sz w:val="24"/>
                <w:szCs w:val="24"/>
              </w:rPr>
              <w:t>HB</w:t>
            </w:r>
          </w:p>
        </w:tc>
      </w:tr>
    </w:tbl>
    <w:p w:rsidR="009C1156" w:rsidRPr="007C5013" w:rsidRDefault="000B65C3" w:rsidP="00EE69EA">
      <w:pPr>
        <w:pStyle w:val="Caption"/>
        <w:spacing w:line="360" w:lineRule="auto"/>
        <w:rPr>
          <w:rFonts w:asciiTheme="majorBidi" w:eastAsia="TimesNewRomanPSMT" w:hAnsiTheme="majorBidi" w:cstheme="majorBidi"/>
          <w:b w:val="0"/>
          <w:bCs w:val="0"/>
          <w:color w:val="000000" w:themeColor="text1"/>
          <w:sz w:val="24"/>
          <w:szCs w:val="24"/>
        </w:rPr>
      </w:pPr>
      <w:proofErr w:type="gramStart"/>
      <w:r w:rsidRPr="007C5013">
        <w:rPr>
          <w:rFonts w:asciiTheme="majorBidi" w:hAnsiTheme="majorBidi" w:cstheme="majorBidi"/>
          <w:color w:val="000000" w:themeColor="text1"/>
          <w:sz w:val="24"/>
          <w:szCs w:val="24"/>
        </w:rPr>
        <w:t>Fig.</w:t>
      </w:r>
      <w:proofErr w:type="gramEnd"/>
      <w:r w:rsidR="00CD0CEF" w:rsidRPr="007C5013">
        <w:rPr>
          <w:rFonts w:asciiTheme="majorBidi" w:hAnsiTheme="majorBidi" w:cstheme="majorBidi"/>
          <w:color w:val="000000" w:themeColor="text1"/>
          <w:sz w:val="24"/>
          <w:szCs w:val="24"/>
        </w:rPr>
        <w:fldChar w:fldCharType="begin"/>
      </w:r>
      <w:r w:rsidR="00E80C2E" w:rsidRPr="007C5013">
        <w:rPr>
          <w:rFonts w:asciiTheme="majorBidi" w:hAnsiTheme="majorBidi" w:cstheme="majorBidi"/>
          <w:color w:val="000000" w:themeColor="text1"/>
          <w:sz w:val="24"/>
          <w:szCs w:val="24"/>
        </w:rPr>
        <w:instrText xml:space="preserve"> SEQ Figure \* ARABIC </w:instrText>
      </w:r>
      <w:r w:rsidR="00CD0CEF" w:rsidRPr="007C5013">
        <w:rPr>
          <w:rFonts w:asciiTheme="majorBidi" w:hAnsiTheme="majorBidi" w:cstheme="majorBidi"/>
          <w:color w:val="000000" w:themeColor="text1"/>
          <w:sz w:val="24"/>
          <w:szCs w:val="24"/>
        </w:rPr>
        <w:fldChar w:fldCharType="separate"/>
      </w:r>
      <w:r w:rsidR="000F639D" w:rsidRPr="007C5013">
        <w:rPr>
          <w:rFonts w:asciiTheme="majorBidi" w:hAnsiTheme="majorBidi" w:cstheme="majorBidi"/>
          <w:noProof/>
          <w:color w:val="000000" w:themeColor="text1"/>
          <w:sz w:val="24"/>
          <w:szCs w:val="24"/>
        </w:rPr>
        <w:t>8</w:t>
      </w:r>
      <w:r w:rsidR="00CD0CEF" w:rsidRPr="007C5013">
        <w:rPr>
          <w:rFonts w:asciiTheme="majorBidi" w:hAnsiTheme="majorBidi" w:cstheme="majorBidi"/>
          <w:noProof/>
          <w:color w:val="000000" w:themeColor="text1"/>
          <w:sz w:val="24"/>
          <w:szCs w:val="24"/>
        </w:rPr>
        <w:fldChar w:fldCharType="end"/>
      </w:r>
      <w:r w:rsidRPr="007C5013">
        <w:rPr>
          <w:rFonts w:asciiTheme="majorBidi" w:hAnsiTheme="majorBidi" w:cstheme="majorBidi"/>
          <w:noProof/>
          <w:color w:val="000000" w:themeColor="text1"/>
          <w:sz w:val="24"/>
          <w:szCs w:val="24"/>
        </w:rPr>
        <w:t>.</w:t>
      </w:r>
      <w:r w:rsidR="002A0FC7" w:rsidRPr="007C5013">
        <w:rPr>
          <w:rFonts w:asciiTheme="majorBidi" w:hAnsiTheme="majorBidi" w:cstheme="majorBidi"/>
          <w:noProof/>
          <w:color w:val="000000" w:themeColor="text1"/>
          <w:sz w:val="24"/>
          <w:szCs w:val="24"/>
        </w:rPr>
        <w:t xml:space="preserve"> </w:t>
      </w:r>
      <w:r w:rsidR="009C1156" w:rsidRPr="007C5013">
        <w:rPr>
          <w:rFonts w:asciiTheme="majorBidi" w:hAnsiTheme="majorBidi" w:cstheme="majorBidi"/>
          <w:b w:val="0"/>
          <w:bCs w:val="0"/>
          <w:color w:val="000000" w:themeColor="text1"/>
          <w:sz w:val="24"/>
          <w:szCs w:val="24"/>
        </w:rPr>
        <w:t>MOLCAD surfaces of the binding site of</w:t>
      </w:r>
      <w:r w:rsidR="00AE639C" w:rsidRPr="007C5013">
        <w:rPr>
          <w:rFonts w:asciiTheme="majorBidi" w:hAnsiTheme="majorBidi" w:cstheme="majorBidi"/>
          <w:b w:val="0"/>
          <w:bCs w:val="0"/>
          <w:color w:val="000000" w:themeColor="text1"/>
          <w:sz w:val="24"/>
          <w:szCs w:val="24"/>
        </w:rPr>
        <w:t xml:space="preserve"> </w:t>
      </w:r>
      <w:r w:rsidRPr="007C5013">
        <w:rPr>
          <w:rFonts w:asciiTheme="majorBidi" w:eastAsia="TimesNewRomanPSMT" w:hAnsiTheme="majorBidi" w:cstheme="majorBidi"/>
          <w:b w:val="0"/>
          <w:bCs w:val="0"/>
          <w:color w:val="000000" w:themeColor="text1"/>
          <w:sz w:val="24"/>
          <w:szCs w:val="24"/>
        </w:rPr>
        <w:t>DNA gyra</w:t>
      </w:r>
      <w:r w:rsidR="009C1156" w:rsidRPr="007C5013">
        <w:rPr>
          <w:rFonts w:asciiTheme="majorBidi" w:eastAsia="TimesNewRomanPSMT" w:hAnsiTheme="majorBidi" w:cstheme="majorBidi"/>
          <w:b w:val="0"/>
          <w:bCs w:val="0"/>
          <w:color w:val="000000" w:themeColor="text1"/>
          <w:sz w:val="24"/>
          <w:szCs w:val="24"/>
        </w:rPr>
        <w:t xml:space="preserve">se </w:t>
      </w:r>
      <w:r w:rsidR="00D602FB" w:rsidRPr="007C5013">
        <w:rPr>
          <w:rFonts w:asciiTheme="majorBidi" w:eastAsia="TimesNewRomanPSMT" w:hAnsiTheme="majorBidi" w:cstheme="majorBidi"/>
          <w:b w:val="0"/>
          <w:bCs w:val="0"/>
          <w:color w:val="000000" w:themeColor="text1"/>
          <w:sz w:val="24"/>
          <w:szCs w:val="24"/>
        </w:rPr>
        <w:t>protein</w:t>
      </w:r>
      <w:r w:rsidR="00D602FB" w:rsidRPr="007C5013">
        <w:rPr>
          <w:rFonts w:asciiTheme="majorBidi" w:hAnsiTheme="majorBidi" w:cstheme="majorBidi"/>
          <w:b w:val="0"/>
          <w:bCs w:val="0"/>
          <w:color w:val="000000" w:themeColor="text1"/>
          <w:sz w:val="24"/>
          <w:szCs w:val="24"/>
        </w:rPr>
        <w:t xml:space="preserve"> with</w:t>
      </w:r>
      <w:r w:rsidR="009C1156" w:rsidRPr="007C5013">
        <w:rPr>
          <w:rFonts w:asciiTheme="majorBidi" w:hAnsiTheme="majorBidi" w:cstheme="majorBidi"/>
          <w:b w:val="0"/>
          <w:bCs w:val="0"/>
          <w:color w:val="000000" w:themeColor="text1"/>
          <w:sz w:val="24"/>
          <w:szCs w:val="24"/>
        </w:rPr>
        <w:t xml:space="preserve"> molecule 13</w:t>
      </w:r>
    </w:p>
    <w:p w:rsidR="00C839F3" w:rsidRPr="007C5013" w:rsidRDefault="00E33B17" w:rsidP="00EE69EA">
      <w:pPr>
        <w:autoSpaceDE w:val="0"/>
        <w:autoSpaceDN w:val="0"/>
        <w:adjustRightInd w:val="0"/>
        <w:spacing w:after="0" w:line="360" w:lineRule="auto"/>
        <w:ind w:firstLine="567"/>
        <w:jc w:val="both"/>
        <w:rPr>
          <w:rFonts w:asciiTheme="majorBidi" w:eastAsia="TimesNewRomanPSMT" w:hAnsiTheme="majorBidi" w:cstheme="majorBidi"/>
          <w:sz w:val="24"/>
          <w:szCs w:val="24"/>
        </w:rPr>
      </w:pPr>
      <w:proofErr w:type="gramStart"/>
      <w:r w:rsidRPr="007C5013">
        <w:rPr>
          <w:rFonts w:asciiTheme="majorBidi" w:eastAsia="TimesNewRomanPSMT" w:hAnsiTheme="majorBidi" w:cstheme="majorBidi"/>
          <w:sz w:val="24"/>
          <w:szCs w:val="24"/>
        </w:rPr>
        <w:t xml:space="preserve">In </w:t>
      </w:r>
      <w:r w:rsidR="000B65C3" w:rsidRPr="007C5013">
        <w:rPr>
          <w:rFonts w:asciiTheme="majorBidi" w:eastAsia="TimesNewRomanPSMT" w:hAnsiTheme="majorBidi" w:cstheme="majorBidi"/>
          <w:sz w:val="24"/>
          <w:szCs w:val="24"/>
        </w:rPr>
        <w:t>Fig</w:t>
      </w:r>
      <w:r w:rsidR="003309E8" w:rsidRPr="007C5013">
        <w:rPr>
          <w:rFonts w:asciiTheme="majorBidi" w:eastAsia="TimesNewRomanPSMT" w:hAnsiTheme="majorBidi" w:cstheme="majorBidi"/>
          <w:sz w:val="24"/>
          <w:szCs w:val="24"/>
        </w:rPr>
        <w:t>.</w:t>
      </w:r>
      <w:proofErr w:type="gramEnd"/>
      <w:r w:rsidR="00197AC1" w:rsidRPr="007C5013">
        <w:rPr>
          <w:rFonts w:asciiTheme="majorBidi" w:eastAsia="TimesNewRomanPSMT" w:hAnsiTheme="majorBidi" w:cstheme="majorBidi"/>
          <w:sz w:val="24"/>
          <w:szCs w:val="24"/>
        </w:rPr>
        <w:t xml:space="preserve"> 8</w:t>
      </w:r>
      <w:r w:rsidR="00E44A71" w:rsidRPr="007C5013">
        <w:rPr>
          <w:rFonts w:asciiTheme="majorBidi" w:eastAsia="TimesNewRomanPSMT" w:hAnsiTheme="majorBidi" w:cstheme="majorBidi"/>
          <w:sz w:val="24"/>
          <w:szCs w:val="24"/>
        </w:rPr>
        <w:t>( EP)</w:t>
      </w:r>
      <w:r w:rsidRPr="007C5013">
        <w:rPr>
          <w:rFonts w:asciiTheme="majorBidi" w:eastAsia="TimesNewRomanPSMT" w:hAnsiTheme="majorBidi" w:cstheme="majorBidi"/>
          <w:sz w:val="24"/>
          <w:szCs w:val="24"/>
        </w:rPr>
        <w:t xml:space="preserve">, the MOLCAD electrostatic potential surface of the binding region was </w:t>
      </w:r>
      <w:r w:rsidR="00325807" w:rsidRPr="007C5013">
        <w:rPr>
          <w:rFonts w:asciiTheme="majorBidi" w:eastAsia="TimesNewRomanPSMT" w:hAnsiTheme="majorBidi" w:cstheme="majorBidi"/>
          <w:sz w:val="24"/>
          <w:szCs w:val="24"/>
        </w:rPr>
        <w:t>demonstrated with</w:t>
      </w:r>
      <w:r w:rsidRPr="007C5013">
        <w:rPr>
          <w:rFonts w:asciiTheme="majorBidi" w:eastAsia="TimesNewRomanPSMT" w:hAnsiTheme="majorBidi" w:cstheme="majorBidi"/>
          <w:sz w:val="24"/>
          <w:szCs w:val="24"/>
        </w:rPr>
        <w:t xml:space="preserve"> the color ramp for EP ranging from red (most positive) to</w:t>
      </w:r>
      <w:r w:rsidR="00444787" w:rsidRPr="007C5013">
        <w:rPr>
          <w:rFonts w:asciiTheme="majorBidi" w:eastAsia="TimesNewRomanPSMT" w:hAnsiTheme="majorBidi" w:cstheme="majorBidi"/>
          <w:sz w:val="24"/>
          <w:szCs w:val="24"/>
        </w:rPr>
        <w:t xml:space="preserve"> bleu </w:t>
      </w:r>
      <w:r w:rsidRPr="007C5013">
        <w:rPr>
          <w:rFonts w:asciiTheme="majorBidi" w:eastAsia="TimesNewRomanPSMT" w:hAnsiTheme="majorBidi" w:cstheme="majorBidi"/>
          <w:sz w:val="24"/>
          <w:szCs w:val="24"/>
        </w:rPr>
        <w:t>(most negative)</w:t>
      </w:r>
      <w:r w:rsidR="00E0182D" w:rsidRPr="007C5013">
        <w:rPr>
          <w:rFonts w:asciiTheme="majorBidi" w:eastAsia="TimesNewRomanPSMT" w:hAnsiTheme="majorBidi" w:cstheme="majorBidi"/>
          <w:sz w:val="24"/>
          <w:szCs w:val="24"/>
        </w:rPr>
        <w:t>,</w:t>
      </w:r>
      <w:r w:rsidR="00C3272F" w:rsidRPr="007C5013">
        <w:rPr>
          <w:rFonts w:asciiTheme="majorBidi" w:eastAsia="TimesNewRomanPSMT" w:hAnsiTheme="majorBidi" w:cstheme="majorBidi"/>
          <w:sz w:val="24"/>
          <w:szCs w:val="24"/>
        </w:rPr>
        <w:t xml:space="preserve"> </w:t>
      </w:r>
      <w:r w:rsidR="00D602FB" w:rsidRPr="007C5013">
        <w:rPr>
          <w:rFonts w:asciiTheme="majorBidi" w:eastAsia="TimesNewRomanPSMT" w:hAnsiTheme="majorBidi" w:cstheme="majorBidi"/>
          <w:sz w:val="24"/>
          <w:szCs w:val="24"/>
        </w:rPr>
        <w:t>the position</w:t>
      </w:r>
      <w:r w:rsidR="00C3272F" w:rsidRPr="007C5013">
        <w:rPr>
          <w:rFonts w:asciiTheme="majorBidi" w:eastAsia="TimesNewRomanPSMT" w:hAnsiTheme="majorBidi" w:cstheme="majorBidi"/>
          <w:sz w:val="24"/>
          <w:szCs w:val="24"/>
        </w:rPr>
        <w:t xml:space="preserve"> </w:t>
      </w:r>
      <w:r w:rsidR="004A3A8B" w:rsidRPr="007C5013">
        <w:rPr>
          <w:rFonts w:asciiTheme="majorBidi" w:eastAsia="TimesNewRomanPSMT" w:hAnsiTheme="majorBidi" w:cstheme="majorBidi"/>
          <w:sz w:val="24"/>
          <w:szCs w:val="24"/>
        </w:rPr>
        <w:t xml:space="preserve">R1 </w:t>
      </w:r>
      <w:r w:rsidRPr="007C5013">
        <w:rPr>
          <w:rFonts w:asciiTheme="majorBidi" w:eastAsia="TimesNewRomanPSMT" w:hAnsiTheme="majorBidi" w:cstheme="majorBidi"/>
          <w:sz w:val="24"/>
          <w:szCs w:val="24"/>
        </w:rPr>
        <w:t xml:space="preserve">group was found in a blue area, which indicated </w:t>
      </w:r>
      <w:r w:rsidR="00BD16E6" w:rsidRPr="007C5013">
        <w:rPr>
          <w:rFonts w:asciiTheme="majorBidi" w:eastAsia="TimesNewRomanPSMT" w:hAnsiTheme="majorBidi" w:cstheme="majorBidi"/>
          <w:sz w:val="24"/>
          <w:szCs w:val="24"/>
        </w:rPr>
        <w:t>that electron</w:t>
      </w:r>
      <w:r w:rsidRPr="007C5013">
        <w:rPr>
          <w:rFonts w:asciiTheme="majorBidi" w:eastAsia="TimesNewRomanPSMT" w:hAnsiTheme="majorBidi" w:cstheme="majorBidi"/>
          <w:sz w:val="24"/>
          <w:szCs w:val="24"/>
        </w:rPr>
        <w:t xml:space="preserve">-donating properties at this site were essential for the potency; the </w:t>
      </w:r>
      <w:proofErr w:type="spellStart"/>
      <w:r w:rsidRPr="007C5013">
        <w:rPr>
          <w:rFonts w:asciiTheme="majorBidi" w:eastAsia="TimesNewRomanPSMT" w:hAnsiTheme="majorBidi" w:cstheme="majorBidi"/>
          <w:sz w:val="24"/>
          <w:szCs w:val="24"/>
        </w:rPr>
        <w:t>sulfo</w:t>
      </w:r>
      <w:proofErr w:type="spellEnd"/>
      <w:r w:rsidRPr="007C5013">
        <w:rPr>
          <w:rFonts w:asciiTheme="majorBidi" w:eastAsia="TimesNewRomanPSMT" w:hAnsiTheme="majorBidi" w:cstheme="majorBidi"/>
          <w:sz w:val="24"/>
          <w:szCs w:val="24"/>
        </w:rPr>
        <w:t xml:space="preserve"> group was in a </w:t>
      </w:r>
      <w:r w:rsidR="00BD16E6" w:rsidRPr="007C5013">
        <w:rPr>
          <w:rFonts w:asciiTheme="majorBidi" w:eastAsia="TimesNewRomanPSMT" w:hAnsiTheme="majorBidi" w:cstheme="majorBidi"/>
          <w:sz w:val="24"/>
          <w:szCs w:val="24"/>
        </w:rPr>
        <w:t>yellow</w:t>
      </w:r>
      <w:r w:rsidR="00BD16E6" w:rsidRPr="007C5013">
        <w:rPr>
          <w:rFonts w:asciiTheme="majorBidi" w:hAnsiTheme="majorBidi" w:cstheme="majorBidi"/>
          <w:sz w:val="24"/>
          <w:szCs w:val="24"/>
        </w:rPr>
        <w:t xml:space="preserve"> area</w:t>
      </w:r>
      <w:r w:rsidRPr="007C5013">
        <w:rPr>
          <w:rFonts w:asciiTheme="majorBidi" w:hAnsiTheme="majorBidi" w:cstheme="majorBidi"/>
          <w:sz w:val="24"/>
          <w:szCs w:val="24"/>
        </w:rPr>
        <w:t>, which suggested that electron-with drawing properties would be favored; the -CH</w:t>
      </w:r>
      <w:r w:rsidRPr="007C5013">
        <w:rPr>
          <w:rFonts w:asciiTheme="majorBidi" w:hAnsiTheme="majorBidi" w:cstheme="majorBidi"/>
          <w:sz w:val="24"/>
          <w:szCs w:val="24"/>
          <w:vertAlign w:val="subscript"/>
        </w:rPr>
        <w:t>2</w:t>
      </w:r>
      <w:r w:rsidRPr="007C5013">
        <w:rPr>
          <w:rFonts w:asciiTheme="majorBidi" w:hAnsiTheme="majorBidi" w:cstheme="majorBidi"/>
          <w:sz w:val="24"/>
          <w:szCs w:val="24"/>
        </w:rPr>
        <w:t>CH</w:t>
      </w:r>
      <w:r w:rsidRPr="007C5013">
        <w:rPr>
          <w:rFonts w:asciiTheme="majorBidi" w:hAnsiTheme="majorBidi" w:cstheme="majorBidi"/>
          <w:sz w:val="24"/>
          <w:szCs w:val="24"/>
          <w:vertAlign w:val="subscript"/>
        </w:rPr>
        <w:t>3</w:t>
      </w:r>
      <w:r w:rsidR="00FD605B" w:rsidRPr="007C5013">
        <w:rPr>
          <w:rFonts w:asciiTheme="majorBidi" w:hAnsiTheme="majorBidi" w:cstheme="majorBidi"/>
          <w:sz w:val="24"/>
          <w:szCs w:val="24"/>
          <w:vertAlign w:val="subscript"/>
        </w:rPr>
        <w:t xml:space="preserve"> </w:t>
      </w:r>
      <w:r w:rsidR="00197AC1" w:rsidRPr="007C5013">
        <w:rPr>
          <w:rFonts w:asciiTheme="majorBidi" w:hAnsiTheme="majorBidi" w:cstheme="majorBidi"/>
          <w:sz w:val="24"/>
          <w:szCs w:val="24"/>
        </w:rPr>
        <w:t>radical</w:t>
      </w:r>
      <w:r w:rsidR="00FD605B" w:rsidRPr="007C5013">
        <w:rPr>
          <w:rFonts w:asciiTheme="majorBidi" w:hAnsiTheme="majorBidi" w:cstheme="majorBidi"/>
          <w:sz w:val="24"/>
          <w:szCs w:val="24"/>
        </w:rPr>
        <w:t xml:space="preserve"> </w:t>
      </w:r>
      <w:r w:rsidRPr="007C5013">
        <w:rPr>
          <w:rFonts w:asciiTheme="majorBidi" w:eastAsia="TimesNewRomanPSMT" w:hAnsiTheme="majorBidi" w:cstheme="majorBidi"/>
          <w:sz w:val="24"/>
          <w:szCs w:val="24"/>
        </w:rPr>
        <w:t xml:space="preserve">was anchored in a </w:t>
      </w:r>
      <w:r w:rsidR="00BD16E6" w:rsidRPr="007C5013">
        <w:rPr>
          <w:rFonts w:asciiTheme="majorBidi" w:eastAsia="TimesNewRomanPSMT" w:hAnsiTheme="majorBidi" w:cstheme="majorBidi"/>
          <w:sz w:val="24"/>
          <w:szCs w:val="24"/>
        </w:rPr>
        <w:t>green area</w:t>
      </w:r>
      <w:r w:rsidRPr="007C5013">
        <w:rPr>
          <w:rFonts w:asciiTheme="majorBidi" w:eastAsia="TimesNewRomanPSMT" w:hAnsiTheme="majorBidi" w:cstheme="majorBidi"/>
          <w:sz w:val="24"/>
          <w:szCs w:val="24"/>
        </w:rPr>
        <w:t xml:space="preserve"> which </w:t>
      </w:r>
      <w:r w:rsidR="00BD16E6" w:rsidRPr="007C5013">
        <w:rPr>
          <w:rFonts w:asciiTheme="majorBidi" w:eastAsia="TimesNewRomanPSMT" w:hAnsiTheme="majorBidi" w:cstheme="majorBidi"/>
          <w:sz w:val="24"/>
          <w:szCs w:val="24"/>
        </w:rPr>
        <w:t>suggested that</w:t>
      </w:r>
      <w:r w:rsidRPr="007C5013">
        <w:rPr>
          <w:rFonts w:asciiTheme="majorBidi" w:eastAsia="TimesNewRomanPSMT" w:hAnsiTheme="majorBidi" w:cstheme="majorBidi"/>
          <w:sz w:val="24"/>
          <w:szCs w:val="24"/>
        </w:rPr>
        <w:t xml:space="preserve"> an electron-donating substituent at this position would be essential for the potency</w:t>
      </w:r>
      <w:r w:rsidR="009E1880" w:rsidRPr="007C5013">
        <w:rPr>
          <w:rFonts w:asciiTheme="majorBidi" w:eastAsia="TimesNewRomanPSMT" w:hAnsiTheme="majorBidi" w:cstheme="majorBidi"/>
          <w:sz w:val="24"/>
          <w:szCs w:val="24"/>
        </w:rPr>
        <w:t>.</w:t>
      </w:r>
    </w:p>
    <w:p w:rsidR="00E33B17" w:rsidRPr="007C5013" w:rsidRDefault="00E33B17" w:rsidP="00EE69EA">
      <w:pPr>
        <w:autoSpaceDE w:val="0"/>
        <w:autoSpaceDN w:val="0"/>
        <w:adjustRightInd w:val="0"/>
        <w:spacing w:after="0" w:line="360" w:lineRule="auto"/>
        <w:ind w:firstLine="567"/>
        <w:jc w:val="both"/>
        <w:rPr>
          <w:rFonts w:asciiTheme="majorBidi" w:eastAsia="TimesNewRomanPSMT" w:hAnsiTheme="majorBidi" w:cstheme="majorBidi"/>
          <w:sz w:val="24"/>
          <w:szCs w:val="24"/>
        </w:rPr>
      </w:pPr>
      <w:r w:rsidRPr="007C5013">
        <w:rPr>
          <w:rFonts w:asciiTheme="majorBidi" w:eastAsia="TimesNewRomanPSMT" w:hAnsiTheme="majorBidi" w:cstheme="majorBidi"/>
          <w:color w:val="000000" w:themeColor="text1"/>
          <w:sz w:val="24"/>
          <w:szCs w:val="24"/>
        </w:rPr>
        <w:t>These</w:t>
      </w:r>
      <w:r w:rsidR="00D602FB">
        <w:rPr>
          <w:rFonts w:asciiTheme="majorBidi" w:eastAsia="TimesNewRomanPSMT" w:hAnsiTheme="majorBidi" w:cstheme="majorBidi"/>
          <w:color w:val="000000" w:themeColor="text1"/>
          <w:sz w:val="24"/>
          <w:szCs w:val="24"/>
        </w:rPr>
        <w:t xml:space="preserve"> </w:t>
      </w:r>
      <w:r w:rsidR="00BD16E6" w:rsidRPr="007C5013">
        <w:rPr>
          <w:rFonts w:asciiTheme="majorBidi" w:eastAsia="TimesNewRomanPSMT" w:hAnsiTheme="majorBidi" w:cstheme="majorBidi"/>
          <w:sz w:val="24"/>
          <w:szCs w:val="24"/>
        </w:rPr>
        <w:t>results</w:t>
      </w:r>
      <w:r w:rsidR="00D602FB">
        <w:rPr>
          <w:rFonts w:asciiTheme="majorBidi" w:eastAsia="TimesNewRomanPSMT" w:hAnsiTheme="majorBidi" w:cstheme="majorBidi"/>
          <w:sz w:val="24"/>
          <w:szCs w:val="24"/>
        </w:rPr>
        <w:t xml:space="preserve"> </w:t>
      </w:r>
      <w:r w:rsidR="00BD16E6" w:rsidRPr="007C5013">
        <w:rPr>
          <w:rFonts w:asciiTheme="majorBidi" w:eastAsia="TimesNewRomanPSMT" w:hAnsiTheme="majorBidi" w:cstheme="majorBidi"/>
          <w:sz w:val="24"/>
          <w:szCs w:val="24"/>
        </w:rPr>
        <w:t>were</w:t>
      </w:r>
      <w:r w:rsidR="00D602FB">
        <w:rPr>
          <w:rFonts w:asciiTheme="majorBidi" w:eastAsia="TimesNewRomanPSMT" w:hAnsiTheme="majorBidi" w:cstheme="majorBidi"/>
          <w:sz w:val="24"/>
          <w:szCs w:val="24"/>
        </w:rPr>
        <w:t xml:space="preserve"> </w:t>
      </w:r>
      <w:r w:rsidRPr="007C5013">
        <w:rPr>
          <w:rFonts w:asciiTheme="majorBidi" w:eastAsia="TimesNewRomanPSMT" w:hAnsiTheme="majorBidi" w:cstheme="majorBidi"/>
          <w:sz w:val="24"/>
          <w:szCs w:val="24"/>
        </w:rPr>
        <w:t xml:space="preserve">well compared with the corresponding </w:t>
      </w:r>
      <w:proofErr w:type="spellStart"/>
      <w:r w:rsidR="00C17E0F" w:rsidRPr="007C5013">
        <w:rPr>
          <w:rFonts w:asciiTheme="majorBidi" w:eastAsia="TimesNewRomanPSMT" w:hAnsiTheme="majorBidi" w:cstheme="majorBidi"/>
          <w:sz w:val="24"/>
          <w:szCs w:val="24"/>
        </w:rPr>
        <w:t>C</w:t>
      </w:r>
      <w:r w:rsidR="006A7F42" w:rsidRPr="007C5013">
        <w:rPr>
          <w:rFonts w:asciiTheme="majorBidi" w:eastAsia="TimesNewRomanPSMT" w:hAnsiTheme="majorBidi" w:cstheme="majorBidi"/>
          <w:sz w:val="24"/>
          <w:szCs w:val="24"/>
        </w:rPr>
        <w:t>o</w:t>
      </w:r>
      <w:r w:rsidR="00C17E0F" w:rsidRPr="007C5013">
        <w:rPr>
          <w:rFonts w:asciiTheme="majorBidi" w:eastAsia="TimesNewRomanPSMT" w:hAnsiTheme="majorBidi" w:cstheme="majorBidi"/>
          <w:sz w:val="24"/>
          <w:szCs w:val="24"/>
        </w:rPr>
        <w:t>MFA</w:t>
      </w:r>
      <w:proofErr w:type="spellEnd"/>
      <w:r w:rsidRPr="007C5013">
        <w:rPr>
          <w:rFonts w:asciiTheme="majorBidi" w:eastAsia="TimesNewRomanPSMT" w:hAnsiTheme="majorBidi" w:cstheme="majorBidi"/>
          <w:sz w:val="24"/>
          <w:szCs w:val="24"/>
        </w:rPr>
        <w:t xml:space="preserve"> and </w:t>
      </w:r>
      <w:proofErr w:type="spellStart"/>
      <w:r w:rsidR="00C17E0F" w:rsidRPr="007C5013">
        <w:rPr>
          <w:rFonts w:asciiTheme="majorBidi" w:eastAsia="TimesNewRomanPSMT" w:hAnsiTheme="majorBidi" w:cstheme="majorBidi"/>
          <w:sz w:val="24"/>
          <w:szCs w:val="24"/>
        </w:rPr>
        <w:t>C</w:t>
      </w:r>
      <w:r w:rsidR="006A7F42" w:rsidRPr="007C5013">
        <w:rPr>
          <w:rFonts w:asciiTheme="majorBidi" w:eastAsia="TimesNewRomanPSMT" w:hAnsiTheme="majorBidi" w:cstheme="majorBidi"/>
          <w:sz w:val="24"/>
          <w:szCs w:val="24"/>
        </w:rPr>
        <w:t>o</w:t>
      </w:r>
      <w:r w:rsidR="00C17E0F" w:rsidRPr="007C5013">
        <w:rPr>
          <w:rFonts w:asciiTheme="majorBidi" w:eastAsia="TimesNewRomanPSMT" w:hAnsiTheme="majorBidi" w:cstheme="majorBidi"/>
          <w:sz w:val="24"/>
          <w:szCs w:val="24"/>
        </w:rPr>
        <w:t>MSIA</w:t>
      </w:r>
      <w:proofErr w:type="spellEnd"/>
      <w:r w:rsidRPr="007C5013">
        <w:rPr>
          <w:rFonts w:asciiTheme="majorBidi" w:eastAsia="TimesNewRomanPSMT" w:hAnsiTheme="majorBidi" w:cstheme="majorBidi"/>
          <w:sz w:val="24"/>
          <w:szCs w:val="24"/>
        </w:rPr>
        <w:t xml:space="preserve"> electrostatic contour maps</w:t>
      </w:r>
      <w:r w:rsidR="009E1880" w:rsidRPr="007C5013">
        <w:rPr>
          <w:rFonts w:asciiTheme="majorBidi" w:eastAsia="TimesNewRomanPSMT" w:hAnsiTheme="majorBidi" w:cstheme="majorBidi"/>
          <w:sz w:val="24"/>
          <w:szCs w:val="24"/>
        </w:rPr>
        <w:t>.</w:t>
      </w:r>
    </w:p>
    <w:p w:rsidR="00F06CE6" w:rsidRPr="007C5013" w:rsidRDefault="00E33B17"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hAnsiTheme="majorBidi" w:cstheme="majorBidi"/>
          <w:color w:val="000000" w:themeColor="text1"/>
          <w:sz w:val="24"/>
          <w:szCs w:val="24"/>
        </w:rPr>
        <w:t>Figure</w:t>
      </w:r>
      <w:r w:rsidR="00FD605B" w:rsidRPr="007C5013">
        <w:rPr>
          <w:rFonts w:asciiTheme="majorBidi" w:hAnsiTheme="majorBidi" w:cstheme="majorBidi"/>
          <w:color w:val="000000" w:themeColor="text1"/>
          <w:sz w:val="24"/>
          <w:szCs w:val="24"/>
        </w:rPr>
        <w:t xml:space="preserve"> </w:t>
      </w:r>
      <w:r w:rsidR="001B5EE5" w:rsidRPr="007C5013">
        <w:rPr>
          <w:rFonts w:asciiTheme="majorBidi" w:hAnsiTheme="majorBidi" w:cstheme="majorBidi"/>
          <w:color w:val="000000" w:themeColor="text1"/>
          <w:sz w:val="24"/>
          <w:szCs w:val="24"/>
        </w:rPr>
        <w:t xml:space="preserve">8 </w:t>
      </w:r>
      <w:r w:rsidR="00E44A71" w:rsidRPr="007C5013">
        <w:rPr>
          <w:rFonts w:asciiTheme="majorBidi" w:hAnsiTheme="majorBidi" w:cstheme="majorBidi"/>
          <w:color w:val="000000" w:themeColor="text1"/>
          <w:sz w:val="24"/>
          <w:szCs w:val="24"/>
        </w:rPr>
        <w:t>(HB)</w:t>
      </w:r>
      <w:r w:rsidR="0045651A" w:rsidRPr="007C5013">
        <w:rPr>
          <w:rFonts w:asciiTheme="majorBidi" w:hAnsiTheme="majorBidi" w:cstheme="majorBidi"/>
          <w:color w:val="000000" w:themeColor="text1"/>
          <w:sz w:val="24"/>
          <w:szCs w:val="24"/>
        </w:rPr>
        <w:t xml:space="preserve"> </w:t>
      </w:r>
      <w:r w:rsidRPr="007C5013">
        <w:rPr>
          <w:rFonts w:asciiTheme="majorBidi" w:hAnsiTheme="majorBidi" w:cstheme="majorBidi"/>
          <w:sz w:val="24"/>
          <w:szCs w:val="24"/>
        </w:rPr>
        <w:t xml:space="preserve">a displayed the MOLCAD hydrogen bonding sites of the binding surfaces, ligands can be docked to proteins by matching the patterns displayed on the surface, </w:t>
      </w:r>
      <w:r w:rsidRPr="007C5013">
        <w:rPr>
          <w:rFonts w:asciiTheme="majorBidi" w:hAnsiTheme="majorBidi" w:cstheme="majorBidi"/>
          <w:sz w:val="24"/>
          <w:szCs w:val="24"/>
        </w:rPr>
        <w:lastRenderedPageBreak/>
        <w:t>the color ramp for HB ranges from red (</w:t>
      </w:r>
      <w:r w:rsidR="00BD16E6" w:rsidRPr="007C5013">
        <w:rPr>
          <w:rFonts w:asciiTheme="majorBidi" w:hAnsiTheme="majorBidi" w:cstheme="majorBidi"/>
          <w:sz w:val="24"/>
          <w:szCs w:val="24"/>
        </w:rPr>
        <w:t>hydrogen donors</w:t>
      </w:r>
      <w:r w:rsidRPr="007C5013">
        <w:rPr>
          <w:rFonts w:asciiTheme="majorBidi" w:hAnsiTheme="majorBidi" w:cstheme="majorBidi"/>
          <w:sz w:val="24"/>
          <w:szCs w:val="24"/>
        </w:rPr>
        <w:t>) to blue (hydrogen acceptors)</w:t>
      </w:r>
      <w:r w:rsidR="00F06CE6" w:rsidRPr="007C5013">
        <w:rPr>
          <w:rFonts w:asciiTheme="majorBidi" w:hAnsiTheme="majorBidi" w:cstheme="majorBidi"/>
          <w:sz w:val="24"/>
          <w:szCs w:val="24"/>
        </w:rPr>
        <w:t>. T</w:t>
      </w:r>
      <w:r w:rsidRPr="007C5013">
        <w:rPr>
          <w:rFonts w:asciiTheme="majorBidi" w:hAnsiTheme="majorBidi" w:cstheme="majorBidi"/>
          <w:sz w:val="24"/>
          <w:szCs w:val="24"/>
        </w:rPr>
        <w:t xml:space="preserve">he </w:t>
      </w:r>
      <w:r w:rsidR="00BD16E6" w:rsidRPr="007C5013">
        <w:rPr>
          <w:rFonts w:asciiTheme="majorBidi" w:hAnsiTheme="majorBidi" w:cstheme="majorBidi"/>
          <w:sz w:val="24"/>
          <w:szCs w:val="24"/>
        </w:rPr>
        <w:t xml:space="preserve">nitrogen of </w:t>
      </w:r>
      <w:proofErr w:type="spellStart"/>
      <w:r w:rsidR="002476B4" w:rsidRPr="007C5013">
        <w:rPr>
          <w:rFonts w:asciiTheme="majorBidi" w:hAnsiTheme="majorBidi" w:cstheme="majorBidi"/>
          <w:sz w:val="24"/>
          <w:szCs w:val="24"/>
        </w:rPr>
        <w:t>thienopyrimidine</w:t>
      </w:r>
      <w:proofErr w:type="spellEnd"/>
      <w:r w:rsidR="002476B4" w:rsidRPr="007C5013">
        <w:rPr>
          <w:rFonts w:asciiTheme="majorBidi" w:hAnsiTheme="majorBidi" w:cstheme="majorBidi"/>
          <w:sz w:val="24"/>
          <w:szCs w:val="24"/>
        </w:rPr>
        <w:t xml:space="preserve"> ring</w:t>
      </w:r>
      <w:r w:rsidRPr="007C5013">
        <w:rPr>
          <w:rFonts w:asciiTheme="majorBidi" w:hAnsiTheme="majorBidi" w:cstheme="majorBidi"/>
          <w:sz w:val="24"/>
          <w:szCs w:val="24"/>
        </w:rPr>
        <w:t xml:space="preserve"> and N </w:t>
      </w:r>
      <w:proofErr w:type="spellStart"/>
      <w:r w:rsidR="002476B4" w:rsidRPr="007C5013">
        <w:rPr>
          <w:rFonts w:asciiTheme="majorBidi" w:hAnsiTheme="majorBidi" w:cstheme="majorBidi"/>
          <w:sz w:val="24"/>
          <w:szCs w:val="24"/>
        </w:rPr>
        <w:t>methyleneamino</w:t>
      </w:r>
      <w:proofErr w:type="spellEnd"/>
      <w:r w:rsidR="002476B4" w:rsidRPr="007C5013">
        <w:rPr>
          <w:rFonts w:asciiTheme="majorBidi" w:hAnsiTheme="majorBidi" w:cstheme="majorBidi"/>
          <w:sz w:val="24"/>
          <w:szCs w:val="24"/>
        </w:rPr>
        <w:t xml:space="preserve"> of</w:t>
      </w:r>
      <w:r w:rsidRPr="007C5013">
        <w:rPr>
          <w:rFonts w:asciiTheme="majorBidi" w:hAnsiTheme="majorBidi" w:cstheme="majorBidi"/>
          <w:sz w:val="24"/>
          <w:szCs w:val="24"/>
        </w:rPr>
        <w:t xml:space="preserve"> compound </w:t>
      </w:r>
      <w:r w:rsidR="009E1880" w:rsidRPr="007C5013">
        <w:rPr>
          <w:rFonts w:asciiTheme="majorBidi" w:hAnsiTheme="majorBidi" w:cstheme="majorBidi"/>
          <w:sz w:val="24"/>
          <w:szCs w:val="24"/>
        </w:rPr>
        <w:t>13</w:t>
      </w:r>
      <w:r w:rsidR="0031135C" w:rsidRPr="007C5013">
        <w:rPr>
          <w:rFonts w:asciiTheme="majorBidi" w:hAnsiTheme="majorBidi" w:cstheme="majorBidi"/>
          <w:sz w:val="24"/>
          <w:szCs w:val="24"/>
        </w:rPr>
        <w:t xml:space="preserve"> </w:t>
      </w:r>
      <w:r w:rsidR="00BD16E6" w:rsidRPr="007C5013">
        <w:rPr>
          <w:rFonts w:asciiTheme="majorBidi" w:hAnsiTheme="majorBidi" w:cstheme="majorBidi"/>
          <w:sz w:val="24"/>
          <w:szCs w:val="24"/>
        </w:rPr>
        <w:t>was found</w:t>
      </w:r>
      <w:r w:rsidRPr="007C5013">
        <w:rPr>
          <w:rFonts w:asciiTheme="majorBidi" w:hAnsiTheme="majorBidi" w:cstheme="majorBidi"/>
          <w:sz w:val="24"/>
          <w:szCs w:val="24"/>
        </w:rPr>
        <w:t xml:space="preserve"> in the red surface, which suggested that the </w:t>
      </w:r>
      <w:r w:rsidR="00BD16E6" w:rsidRPr="007C5013">
        <w:rPr>
          <w:rFonts w:asciiTheme="majorBidi" w:hAnsiTheme="majorBidi" w:cstheme="majorBidi"/>
          <w:sz w:val="24"/>
          <w:szCs w:val="24"/>
        </w:rPr>
        <w:t>surface of</w:t>
      </w:r>
      <w:r w:rsidRPr="007C5013">
        <w:rPr>
          <w:rFonts w:asciiTheme="majorBidi" w:hAnsiTheme="majorBidi" w:cstheme="majorBidi"/>
          <w:sz w:val="24"/>
          <w:szCs w:val="24"/>
        </w:rPr>
        <w:t xml:space="preserve"> this site are hydrogen bond donors, and a </w:t>
      </w:r>
      <w:r w:rsidR="00BD16E6" w:rsidRPr="007C5013">
        <w:rPr>
          <w:rFonts w:asciiTheme="majorBidi" w:hAnsiTheme="majorBidi" w:cstheme="majorBidi"/>
          <w:sz w:val="24"/>
          <w:szCs w:val="24"/>
        </w:rPr>
        <w:t>hydrogen bond</w:t>
      </w:r>
      <w:r w:rsidRPr="007C5013">
        <w:rPr>
          <w:rFonts w:asciiTheme="majorBidi" w:hAnsiTheme="majorBidi" w:cstheme="majorBidi"/>
          <w:sz w:val="24"/>
          <w:szCs w:val="24"/>
        </w:rPr>
        <w:t xml:space="preserve"> acceptor substituent would be favorable; and the </w:t>
      </w:r>
      <w:r w:rsidR="002476B4" w:rsidRPr="007C5013">
        <w:rPr>
          <w:rFonts w:asciiTheme="majorBidi" w:hAnsiTheme="majorBidi" w:cstheme="majorBidi"/>
          <w:sz w:val="24"/>
          <w:szCs w:val="24"/>
        </w:rPr>
        <w:t>naphthalene ring</w:t>
      </w:r>
      <w:r w:rsidRPr="007C5013">
        <w:rPr>
          <w:rFonts w:asciiTheme="majorBidi" w:hAnsiTheme="majorBidi" w:cstheme="majorBidi"/>
          <w:sz w:val="24"/>
          <w:szCs w:val="24"/>
        </w:rPr>
        <w:t xml:space="preserve"> of compound </w:t>
      </w:r>
      <w:r w:rsidR="008D7E07" w:rsidRPr="007C5013">
        <w:rPr>
          <w:rFonts w:asciiTheme="majorBidi" w:hAnsiTheme="majorBidi" w:cstheme="majorBidi"/>
          <w:sz w:val="24"/>
          <w:szCs w:val="24"/>
        </w:rPr>
        <w:t>13</w:t>
      </w:r>
      <w:r w:rsidRPr="007C5013">
        <w:rPr>
          <w:rFonts w:asciiTheme="majorBidi" w:hAnsiTheme="majorBidi" w:cstheme="majorBidi"/>
          <w:sz w:val="24"/>
          <w:szCs w:val="24"/>
        </w:rPr>
        <w:t xml:space="preserve"> was found in the blue surface,</w:t>
      </w:r>
      <w:r w:rsidR="00FE467C" w:rsidRPr="007C5013">
        <w:rPr>
          <w:rFonts w:asciiTheme="majorBidi" w:hAnsiTheme="majorBidi" w:cstheme="majorBidi"/>
          <w:sz w:val="24"/>
          <w:szCs w:val="24"/>
        </w:rPr>
        <w:t xml:space="preserve"> </w:t>
      </w:r>
      <w:r w:rsidRPr="007C5013">
        <w:rPr>
          <w:rFonts w:asciiTheme="majorBidi" w:hAnsiTheme="majorBidi" w:cstheme="majorBidi"/>
          <w:sz w:val="24"/>
          <w:szCs w:val="24"/>
        </w:rPr>
        <w:t xml:space="preserve">which indicated that the surface of this region </w:t>
      </w:r>
      <w:r w:rsidR="00BD16E6" w:rsidRPr="007C5013">
        <w:rPr>
          <w:rFonts w:asciiTheme="majorBidi" w:hAnsiTheme="majorBidi" w:cstheme="majorBidi"/>
          <w:sz w:val="24"/>
          <w:szCs w:val="24"/>
        </w:rPr>
        <w:t>are hydrogen</w:t>
      </w:r>
      <w:r w:rsidR="002F4A1B" w:rsidRPr="007C5013">
        <w:rPr>
          <w:rFonts w:asciiTheme="majorBidi" w:hAnsiTheme="majorBidi" w:cstheme="majorBidi"/>
          <w:sz w:val="24"/>
          <w:szCs w:val="24"/>
        </w:rPr>
        <w:t xml:space="preserve"> bond acceptors, and a hydroge</w:t>
      </w:r>
      <w:r w:rsidRPr="007C5013">
        <w:rPr>
          <w:rFonts w:asciiTheme="majorBidi" w:hAnsiTheme="majorBidi" w:cstheme="majorBidi"/>
          <w:sz w:val="24"/>
          <w:szCs w:val="24"/>
        </w:rPr>
        <w:t xml:space="preserve">n bond </w:t>
      </w:r>
      <w:r w:rsidR="00BD16E6" w:rsidRPr="007C5013">
        <w:rPr>
          <w:rFonts w:asciiTheme="majorBidi" w:hAnsiTheme="majorBidi" w:cstheme="majorBidi"/>
          <w:sz w:val="24"/>
          <w:szCs w:val="24"/>
        </w:rPr>
        <w:t>donor substituent</w:t>
      </w:r>
      <w:r w:rsidRPr="007C5013">
        <w:rPr>
          <w:rFonts w:asciiTheme="majorBidi" w:hAnsiTheme="majorBidi" w:cstheme="majorBidi"/>
          <w:sz w:val="24"/>
          <w:szCs w:val="24"/>
        </w:rPr>
        <w:t xml:space="preserve"> be favored</w:t>
      </w:r>
      <w:r w:rsidR="00F06CE6" w:rsidRPr="007C5013">
        <w:rPr>
          <w:rFonts w:asciiTheme="majorBidi" w:hAnsiTheme="majorBidi" w:cstheme="majorBidi"/>
          <w:sz w:val="24"/>
          <w:szCs w:val="24"/>
        </w:rPr>
        <w:t>.</w:t>
      </w:r>
    </w:p>
    <w:p w:rsidR="00E33B17" w:rsidRPr="007C5013" w:rsidRDefault="00E33B17"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eastAsia="TimesNewRomanPSMT" w:hAnsiTheme="majorBidi" w:cstheme="majorBidi"/>
          <w:color w:val="000000" w:themeColor="text1"/>
          <w:sz w:val="24"/>
          <w:szCs w:val="24"/>
        </w:rPr>
        <w:t>The</w:t>
      </w:r>
      <w:r w:rsidRPr="007C5013">
        <w:rPr>
          <w:rFonts w:asciiTheme="majorBidi" w:hAnsiTheme="majorBidi" w:cstheme="majorBidi"/>
          <w:sz w:val="24"/>
          <w:szCs w:val="24"/>
        </w:rPr>
        <w:t xml:space="preserve"> observations taken from </w:t>
      </w:r>
      <w:r w:rsidR="00BD16E6" w:rsidRPr="007C5013">
        <w:rPr>
          <w:rFonts w:asciiTheme="majorBidi" w:hAnsiTheme="majorBidi" w:cstheme="majorBidi"/>
          <w:sz w:val="24"/>
          <w:szCs w:val="24"/>
        </w:rPr>
        <w:t>this hydrogen</w:t>
      </w:r>
      <w:r w:rsidRPr="007C5013">
        <w:rPr>
          <w:rFonts w:asciiTheme="majorBidi" w:hAnsiTheme="majorBidi" w:cstheme="majorBidi"/>
          <w:sz w:val="24"/>
          <w:szCs w:val="24"/>
        </w:rPr>
        <w:t xml:space="preserve"> bonding sites satisfactorily matched to </w:t>
      </w:r>
      <w:r w:rsidR="00BD16E6" w:rsidRPr="007C5013">
        <w:rPr>
          <w:rFonts w:asciiTheme="majorBidi" w:hAnsiTheme="majorBidi" w:cstheme="majorBidi"/>
          <w:sz w:val="24"/>
          <w:szCs w:val="24"/>
        </w:rPr>
        <w:t>the corresponding</w:t>
      </w:r>
      <w:r w:rsidR="006943DA">
        <w:rPr>
          <w:rFonts w:asciiTheme="majorBidi" w:hAnsiTheme="majorBidi" w:cstheme="majorBidi"/>
          <w:sz w:val="24"/>
          <w:szCs w:val="24"/>
        </w:rPr>
        <w:t xml:space="preserve"> </w:t>
      </w:r>
      <w:proofErr w:type="spellStart"/>
      <w:r w:rsidRPr="007C5013">
        <w:rPr>
          <w:rFonts w:asciiTheme="majorBidi" w:hAnsiTheme="majorBidi" w:cstheme="majorBidi"/>
          <w:sz w:val="24"/>
          <w:szCs w:val="24"/>
        </w:rPr>
        <w:t>CoMSIA</w:t>
      </w:r>
      <w:proofErr w:type="spellEnd"/>
      <w:r w:rsidRPr="007C5013">
        <w:rPr>
          <w:rFonts w:asciiTheme="majorBidi" w:hAnsiTheme="majorBidi" w:cstheme="majorBidi"/>
          <w:sz w:val="24"/>
          <w:szCs w:val="24"/>
        </w:rPr>
        <w:t xml:space="preserve"> hydrogen bond donor </w:t>
      </w:r>
      <w:r w:rsidR="00BD16E6" w:rsidRPr="007C5013">
        <w:rPr>
          <w:rFonts w:asciiTheme="majorBidi" w:hAnsiTheme="majorBidi" w:cstheme="majorBidi"/>
          <w:sz w:val="24"/>
          <w:szCs w:val="24"/>
        </w:rPr>
        <w:t>contour maps</w:t>
      </w:r>
      <w:r w:rsidR="002F4A1B" w:rsidRPr="007C5013">
        <w:rPr>
          <w:rFonts w:asciiTheme="majorBidi" w:hAnsiTheme="majorBidi" w:cstheme="majorBidi"/>
          <w:sz w:val="24"/>
          <w:szCs w:val="24"/>
        </w:rPr>
        <w:t>.</w:t>
      </w:r>
    </w:p>
    <w:p w:rsidR="00595586" w:rsidRPr="007C5013" w:rsidRDefault="00595586"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eastAsia="TimesNewRomanPSMT" w:hAnsiTheme="majorBidi" w:cstheme="majorBidi"/>
          <w:color w:val="000000" w:themeColor="text1"/>
          <w:sz w:val="24"/>
          <w:szCs w:val="24"/>
        </w:rPr>
        <w:t>Figure</w:t>
      </w:r>
      <w:r w:rsidR="001B5EE5" w:rsidRPr="007C5013">
        <w:rPr>
          <w:rFonts w:asciiTheme="majorBidi" w:hAnsiTheme="majorBidi" w:cstheme="majorBidi"/>
          <w:sz w:val="24"/>
          <w:szCs w:val="24"/>
        </w:rPr>
        <w:t xml:space="preserve"> 8</w:t>
      </w:r>
      <w:r w:rsidR="004D30AF" w:rsidRPr="007C5013">
        <w:rPr>
          <w:rFonts w:asciiTheme="majorBidi" w:hAnsiTheme="majorBidi" w:cstheme="majorBidi"/>
          <w:sz w:val="24"/>
          <w:szCs w:val="24"/>
        </w:rPr>
        <w:t xml:space="preserve"> </w:t>
      </w:r>
      <w:r w:rsidR="00E44A71" w:rsidRPr="007C5013">
        <w:rPr>
          <w:rFonts w:asciiTheme="majorBidi" w:hAnsiTheme="majorBidi" w:cstheme="majorBidi"/>
          <w:sz w:val="24"/>
          <w:szCs w:val="24"/>
        </w:rPr>
        <w:t xml:space="preserve">(LP) </w:t>
      </w:r>
      <w:r w:rsidRPr="007C5013">
        <w:rPr>
          <w:rFonts w:asciiTheme="majorBidi" w:hAnsiTheme="majorBidi" w:cstheme="majorBidi"/>
          <w:sz w:val="24"/>
          <w:szCs w:val="24"/>
        </w:rPr>
        <w:t xml:space="preserve">showed the MOLCAD lipophilic </w:t>
      </w:r>
      <w:r w:rsidR="00127514" w:rsidRPr="007C5013">
        <w:rPr>
          <w:rFonts w:asciiTheme="majorBidi" w:hAnsiTheme="majorBidi" w:cstheme="majorBidi"/>
          <w:sz w:val="24"/>
          <w:szCs w:val="24"/>
        </w:rPr>
        <w:t>potential surface</w:t>
      </w:r>
      <w:r w:rsidRPr="007C5013">
        <w:rPr>
          <w:rFonts w:asciiTheme="majorBidi" w:hAnsiTheme="majorBidi" w:cstheme="majorBidi"/>
          <w:sz w:val="24"/>
          <w:szCs w:val="24"/>
        </w:rPr>
        <w:t xml:space="preserve"> of the binding area, the color ramp for LP </w:t>
      </w:r>
      <w:r w:rsidR="006831BC" w:rsidRPr="007C5013">
        <w:rPr>
          <w:rFonts w:asciiTheme="majorBidi" w:hAnsiTheme="majorBidi" w:cstheme="majorBidi"/>
          <w:sz w:val="24"/>
          <w:szCs w:val="24"/>
        </w:rPr>
        <w:t>ranges from</w:t>
      </w:r>
      <w:r w:rsidRPr="007C5013">
        <w:rPr>
          <w:rFonts w:asciiTheme="majorBidi" w:hAnsiTheme="majorBidi" w:cstheme="majorBidi"/>
          <w:sz w:val="24"/>
          <w:szCs w:val="24"/>
        </w:rPr>
        <w:t xml:space="preserve"> brown (highest lipophilic area of the surface) to </w:t>
      </w:r>
      <w:r w:rsidR="003471BC" w:rsidRPr="007C5013">
        <w:rPr>
          <w:rFonts w:asciiTheme="majorBidi" w:hAnsiTheme="majorBidi" w:cstheme="majorBidi"/>
          <w:sz w:val="24"/>
          <w:szCs w:val="24"/>
        </w:rPr>
        <w:t>blue (</w:t>
      </w:r>
      <w:r w:rsidRPr="007C5013">
        <w:rPr>
          <w:rFonts w:asciiTheme="majorBidi" w:hAnsiTheme="majorBidi" w:cstheme="majorBidi"/>
          <w:sz w:val="24"/>
          <w:szCs w:val="24"/>
        </w:rPr>
        <w:t>highest hydrophilic area)</w:t>
      </w:r>
      <w:r w:rsidR="00F06CE6" w:rsidRPr="007C5013">
        <w:rPr>
          <w:rFonts w:asciiTheme="majorBidi" w:hAnsiTheme="majorBidi" w:cstheme="majorBidi"/>
          <w:sz w:val="24"/>
          <w:szCs w:val="24"/>
        </w:rPr>
        <w:t>.</w:t>
      </w:r>
      <w:r w:rsidRPr="007C5013">
        <w:rPr>
          <w:rFonts w:asciiTheme="majorBidi" w:hAnsiTheme="majorBidi" w:cstheme="majorBidi"/>
          <w:sz w:val="24"/>
          <w:szCs w:val="24"/>
        </w:rPr>
        <w:t xml:space="preserve"> The R</w:t>
      </w:r>
      <w:r w:rsidR="002F4A1B" w:rsidRPr="007C5013">
        <w:rPr>
          <w:rFonts w:asciiTheme="majorBidi" w:hAnsiTheme="majorBidi" w:cstheme="majorBidi"/>
          <w:sz w:val="24"/>
          <w:szCs w:val="24"/>
        </w:rPr>
        <w:t>1</w:t>
      </w:r>
      <w:r w:rsidRPr="007C5013">
        <w:rPr>
          <w:rFonts w:asciiTheme="majorBidi" w:hAnsiTheme="majorBidi" w:cstheme="majorBidi"/>
          <w:sz w:val="24"/>
          <w:szCs w:val="24"/>
        </w:rPr>
        <w:t xml:space="preserve"> position was oriented to a brown region, suggesting that a hydrophobic </w:t>
      </w:r>
      <w:r w:rsidR="006831BC" w:rsidRPr="007C5013">
        <w:rPr>
          <w:rFonts w:asciiTheme="majorBidi" w:hAnsiTheme="majorBidi" w:cstheme="majorBidi"/>
          <w:sz w:val="24"/>
          <w:szCs w:val="24"/>
        </w:rPr>
        <w:t>substituent may</w:t>
      </w:r>
      <w:r w:rsidRPr="007C5013">
        <w:rPr>
          <w:rFonts w:asciiTheme="majorBidi" w:hAnsiTheme="majorBidi" w:cstheme="majorBidi"/>
          <w:sz w:val="24"/>
          <w:szCs w:val="24"/>
        </w:rPr>
        <w:t xml:space="preserve"> be favo</w:t>
      </w:r>
      <w:r w:rsidR="00774669" w:rsidRPr="007C5013">
        <w:rPr>
          <w:rFonts w:asciiTheme="majorBidi" w:hAnsiTheme="majorBidi" w:cstheme="majorBidi"/>
          <w:sz w:val="24"/>
          <w:szCs w:val="24"/>
        </w:rPr>
        <w:t xml:space="preserve">red; the </w:t>
      </w:r>
      <w:r w:rsidR="002476B4" w:rsidRPr="007C5013">
        <w:rPr>
          <w:rFonts w:asciiTheme="majorBidi" w:hAnsiTheme="majorBidi" w:cstheme="majorBidi"/>
          <w:sz w:val="24"/>
          <w:szCs w:val="24"/>
        </w:rPr>
        <w:t>methylene amino was</w:t>
      </w:r>
      <w:r w:rsidRPr="007C5013">
        <w:rPr>
          <w:rFonts w:asciiTheme="majorBidi" w:hAnsiTheme="majorBidi" w:cstheme="majorBidi"/>
          <w:sz w:val="24"/>
          <w:szCs w:val="24"/>
        </w:rPr>
        <w:t xml:space="preserve"> oriented to a blue area</w:t>
      </w:r>
      <w:r w:rsidR="002476B4" w:rsidRPr="007C5013">
        <w:rPr>
          <w:rFonts w:asciiTheme="majorBidi" w:hAnsiTheme="majorBidi" w:cstheme="majorBidi"/>
          <w:sz w:val="24"/>
          <w:szCs w:val="24"/>
        </w:rPr>
        <w:t>,</w:t>
      </w:r>
      <w:r w:rsidRPr="007C5013">
        <w:rPr>
          <w:rFonts w:asciiTheme="majorBidi" w:hAnsiTheme="majorBidi" w:cstheme="majorBidi"/>
          <w:sz w:val="24"/>
          <w:szCs w:val="24"/>
        </w:rPr>
        <w:t xml:space="preserve"> which</w:t>
      </w:r>
      <w:r w:rsidR="002476B4" w:rsidRPr="007C5013">
        <w:rPr>
          <w:rFonts w:asciiTheme="majorBidi" w:hAnsiTheme="majorBidi" w:cstheme="majorBidi"/>
          <w:sz w:val="24"/>
          <w:szCs w:val="24"/>
        </w:rPr>
        <w:t xml:space="preserve"> indicated</w:t>
      </w:r>
      <w:r w:rsidRPr="007C5013">
        <w:rPr>
          <w:rFonts w:asciiTheme="majorBidi" w:hAnsiTheme="majorBidi" w:cstheme="majorBidi"/>
          <w:sz w:val="24"/>
          <w:szCs w:val="24"/>
        </w:rPr>
        <w:t xml:space="preserve"> that a hydrophilic group would be favorable</w:t>
      </w:r>
      <w:r w:rsidR="00F06CE6" w:rsidRPr="007C5013">
        <w:rPr>
          <w:rFonts w:asciiTheme="majorBidi" w:hAnsiTheme="majorBidi" w:cstheme="majorBidi"/>
          <w:sz w:val="24"/>
          <w:szCs w:val="24"/>
        </w:rPr>
        <w:t>.</w:t>
      </w:r>
      <w:r w:rsidRPr="007C5013">
        <w:rPr>
          <w:rFonts w:asciiTheme="majorBidi" w:hAnsiTheme="majorBidi" w:cstheme="majorBidi"/>
          <w:sz w:val="24"/>
          <w:szCs w:val="24"/>
        </w:rPr>
        <w:t xml:space="preserve"> The observations taken from</w:t>
      </w:r>
      <w:r w:rsidR="00CC3FF3" w:rsidRPr="007C5013">
        <w:rPr>
          <w:rFonts w:asciiTheme="majorBidi" w:hAnsiTheme="majorBidi" w:cstheme="majorBidi"/>
          <w:sz w:val="24"/>
          <w:szCs w:val="24"/>
        </w:rPr>
        <w:t xml:space="preserve"> </w:t>
      </w:r>
      <w:r w:rsidRPr="007C5013">
        <w:rPr>
          <w:rFonts w:asciiTheme="majorBidi" w:hAnsiTheme="majorBidi" w:cstheme="majorBidi"/>
          <w:sz w:val="24"/>
          <w:szCs w:val="24"/>
        </w:rPr>
        <w:t>Fig</w:t>
      </w:r>
      <w:r w:rsidR="00BD19CD" w:rsidRPr="007C5013">
        <w:rPr>
          <w:rFonts w:asciiTheme="majorBidi" w:hAnsiTheme="majorBidi" w:cstheme="majorBidi"/>
          <w:sz w:val="24"/>
          <w:szCs w:val="24"/>
        </w:rPr>
        <w:t xml:space="preserve">. </w:t>
      </w:r>
      <w:r w:rsidR="001B5EE5" w:rsidRPr="007C5013">
        <w:rPr>
          <w:rFonts w:asciiTheme="majorBidi" w:hAnsiTheme="majorBidi" w:cstheme="majorBidi"/>
          <w:sz w:val="24"/>
          <w:szCs w:val="24"/>
        </w:rPr>
        <w:t>8</w:t>
      </w:r>
      <w:r w:rsidRPr="007C5013">
        <w:rPr>
          <w:rFonts w:asciiTheme="majorBidi" w:hAnsiTheme="majorBidi" w:cstheme="majorBidi"/>
          <w:sz w:val="24"/>
          <w:szCs w:val="24"/>
        </w:rPr>
        <w:t xml:space="preserve"> satisfactorily matched those of the </w:t>
      </w:r>
      <w:proofErr w:type="spellStart"/>
      <w:r w:rsidRPr="007C5013">
        <w:rPr>
          <w:rFonts w:asciiTheme="majorBidi" w:hAnsiTheme="majorBidi" w:cstheme="majorBidi"/>
          <w:sz w:val="24"/>
          <w:szCs w:val="24"/>
        </w:rPr>
        <w:t>CoMSIA</w:t>
      </w:r>
      <w:proofErr w:type="spellEnd"/>
      <w:r w:rsidR="00CC3FF3" w:rsidRPr="007C5013">
        <w:rPr>
          <w:rFonts w:asciiTheme="majorBidi" w:hAnsiTheme="majorBidi" w:cstheme="majorBidi"/>
          <w:sz w:val="24"/>
          <w:szCs w:val="24"/>
        </w:rPr>
        <w:t xml:space="preserve"> </w:t>
      </w:r>
      <w:r w:rsidRPr="007C5013">
        <w:rPr>
          <w:rFonts w:asciiTheme="majorBidi" w:hAnsiTheme="majorBidi" w:cstheme="majorBidi"/>
          <w:sz w:val="24"/>
          <w:szCs w:val="24"/>
        </w:rPr>
        <w:t>hydrophobic contour map</w:t>
      </w:r>
      <w:r w:rsidR="002F4A1B" w:rsidRPr="007C5013">
        <w:rPr>
          <w:rFonts w:asciiTheme="majorBidi" w:hAnsiTheme="majorBidi" w:cstheme="majorBidi"/>
          <w:sz w:val="24"/>
          <w:szCs w:val="24"/>
        </w:rPr>
        <w:t>.</w:t>
      </w:r>
    </w:p>
    <w:p w:rsidR="00A46F57" w:rsidRPr="007C5013" w:rsidRDefault="00F87FE4"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eastAsia="Times New Roman" w:hAnsiTheme="majorBidi" w:cstheme="majorBidi"/>
          <w:sz w:val="24"/>
          <w:szCs w:val="24"/>
          <w:lang w:eastAsia="fr-FR"/>
        </w:rPr>
        <w:t xml:space="preserve">Combined 3D-QSAR and molecular docking analysis is corroborated and these results will help to </w:t>
      </w:r>
      <w:r w:rsidR="00C06542" w:rsidRPr="007C5013">
        <w:rPr>
          <w:rFonts w:asciiTheme="majorBidi" w:eastAsia="Times New Roman" w:hAnsiTheme="majorBidi" w:cstheme="majorBidi"/>
          <w:sz w:val="24"/>
          <w:szCs w:val="24"/>
          <w:lang w:eastAsia="fr-FR"/>
        </w:rPr>
        <w:t>better interpret</w:t>
      </w:r>
      <w:r w:rsidRPr="007C5013">
        <w:rPr>
          <w:rFonts w:asciiTheme="majorBidi" w:eastAsia="Times New Roman" w:hAnsiTheme="majorBidi" w:cstheme="majorBidi"/>
          <w:sz w:val="24"/>
          <w:szCs w:val="24"/>
          <w:lang w:eastAsia="fr-FR"/>
        </w:rPr>
        <w:t xml:space="preserve"> the structure-activity relationship of these DNA </w:t>
      </w:r>
      <w:r w:rsidR="006831BC" w:rsidRPr="007C5013">
        <w:rPr>
          <w:rFonts w:asciiTheme="majorBidi" w:eastAsia="Times New Roman" w:hAnsiTheme="majorBidi" w:cstheme="majorBidi"/>
          <w:sz w:val="24"/>
          <w:szCs w:val="24"/>
          <w:lang w:eastAsia="fr-FR"/>
        </w:rPr>
        <w:t>gyrase</w:t>
      </w:r>
      <w:r w:rsidRPr="007C5013">
        <w:rPr>
          <w:rFonts w:asciiTheme="majorBidi" w:eastAsia="Times New Roman" w:hAnsiTheme="majorBidi" w:cstheme="majorBidi"/>
          <w:sz w:val="24"/>
          <w:szCs w:val="24"/>
          <w:lang w:eastAsia="fr-FR"/>
        </w:rPr>
        <w:t xml:space="preserve"> inhibitors and provide valuable information into </w:t>
      </w:r>
      <w:r w:rsidRPr="007C5013">
        <w:rPr>
          <w:rFonts w:asciiTheme="majorBidi" w:hAnsiTheme="majorBidi" w:cstheme="majorBidi"/>
          <w:sz w:val="24"/>
          <w:szCs w:val="24"/>
        </w:rPr>
        <w:t>rational drug design</w:t>
      </w:r>
      <w:r w:rsidR="002F4A1B" w:rsidRPr="007C5013">
        <w:rPr>
          <w:rFonts w:asciiTheme="majorBidi" w:hAnsiTheme="majorBidi" w:cstheme="majorBidi"/>
          <w:sz w:val="24"/>
          <w:szCs w:val="24"/>
        </w:rPr>
        <w:t>.</w:t>
      </w:r>
    </w:p>
    <w:p w:rsidR="001A0157" w:rsidRPr="007C5013" w:rsidRDefault="001A0157" w:rsidP="00EE69EA">
      <w:pPr>
        <w:autoSpaceDE w:val="0"/>
        <w:autoSpaceDN w:val="0"/>
        <w:adjustRightInd w:val="0"/>
        <w:spacing w:after="0" w:line="360" w:lineRule="auto"/>
        <w:ind w:firstLine="567"/>
        <w:jc w:val="both"/>
        <w:rPr>
          <w:rFonts w:asciiTheme="majorBidi" w:hAnsiTheme="majorBidi" w:cstheme="majorBidi"/>
          <w:sz w:val="24"/>
          <w:szCs w:val="24"/>
        </w:rPr>
      </w:pPr>
    </w:p>
    <w:p w:rsidR="00595586" w:rsidRPr="007C5013" w:rsidRDefault="0089669A" w:rsidP="00EE69EA">
      <w:pPr>
        <w:pStyle w:val="Heading2"/>
        <w:numPr>
          <w:ilvl w:val="1"/>
          <w:numId w:val="18"/>
        </w:numPr>
        <w:spacing w:line="360" w:lineRule="auto"/>
        <w:rPr>
          <w:rFonts w:asciiTheme="majorBidi" w:hAnsiTheme="majorBidi"/>
          <w:color w:val="auto"/>
          <w:sz w:val="24"/>
          <w:szCs w:val="24"/>
        </w:rPr>
      </w:pPr>
      <w:r w:rsidRPr="007C5013">
        <w:rPr>
          <w:rFonts w:asciiTheme="majorBidi" w:hAnsiTheme="majorBidi"/>
          <w:color w:val="auto"/>
          <w:sz w:val="24"/>
          <w:szCs w:val="24"/>
        </w:rPr>
        <w:t>New compound</w:t>
      </w:r>
      <w:r w:rsidR="00CA74E0" w:rsidRPr="007C5013">
        <w:rPr>
          <w:rFonts w:asciiTheme="majorBidi" w:hAnsiTheme="majorBidi"/>
          <w:color w:val="auto"/>
          <w:sz w:val="24"/>
          <w:szCs w:val="24"/>
        </w:rPr>
        <w:t>s</w:t>
      </w:r>
      <w:r w:rsidRPr="007C5013">
        <w:rPr>
          <w:rFonts w:asciiTheme="majorBidi" w:hAnsiTheme="majorBidi"/>
          <w:color w:val="auto"/>
          <w:sz w:val="24"/>
          <w:szCs w:val="24"/>
        </w:rPr>
        <w:t xml:space="preserve"> design and activity prediction</w:t>
      </w:r>
    </w:p>
    <w:p w:rsidR="009E1880" w:rsidRPr="007C5013" w:rsidRDefault="009E1880" w:rsidP="00EE69EA">
      <w:pPr>
        <w:autoSpaceDE w:val="0"/>
        <w:autoSpaceDN w:val="0"/>
        <w:adjustRightInd w:val="0"/>
        <w:spacing w:after="0" w:line="360" w:lineRule="auto"/>
        <w:rPr>
          <w:rFonts w:asciiTheme="majorBidi" w:hAnsiTheme="majorBidi" w:cstheme="majorBidi"/>
          <w:color w:val="000000"/>
          <w:sz w:val="24"/>
          <w:szCs w:val="24"/>
        </w:rPr>
      </w:pPr>
    </w:p>
    <w:p w:rsidR="002F4A1B" w:rsidRPr="007C5013" w:rsidRDefault="002F4A1B" w:rsidP="00EE69EA">
      <w:pPr>
        <w:autoSpaceDE w:val="0"/>
        <w:autoSpaceDN w:val="0"/>
        <w:adjustRightInd w:val="0"/>
        <w:spacing w:after="0" w:line="360" w:lineRule="auto"/>
        <w:ind w:firstLine="567"/>
        <w:jc w:val="both"/>
        <w:rPr>
          <w:rFonts w:asciiTheme="majorBidi" w:hAnsiTheme="majorBidi" w:cstheme="majorBidi"/>
          <w:color w:val="000000"/>
          <w:sz w:val="24"/>
          <w:szCs w:val="24"/>
        </w:rPr>
      </w:pPr>
      <w:r w:rsidRPr="007C5013">
        <w:rPr>
          <w:rFonts w:asciiTheme="majorBidi" w:hAnsiTheme="majorBidi" w:cstheme="majorBidi"/>
          <w:color w:val="000000"/>
          <w:sz w:val="24"/>
          <w:szCs w:val="24"/>
        </w:rPr>
        <w:t xml:space="preserve">Based on the established two sets of 3D-QSAR models and related analysis results, </w:t>
      </w:r>
      <w:r w:rsidR="00127514" w:rsidRPr="007C5013">
        <w:rPr>
          <w:rFonts w:asciiTheme="majorBidi" w:hAnsiTheme="majorBidi" w:cstheme="majorBidi"/>
          <w:color w:val="000000"/>
          <w:sz w:val="24"/>
          <w:szCs w:val="24"/>
        </w:rPr>
        <w:t>the compound</w:t>
      </w:r>
      <w:r w:rsidR="00035991" w:rsidRPr="007C5013">
        <w:rPr>
          <w:rFonts w:asciiTheme="majorBidi" w:hAnsiTheme="majorBidi" w:cstheme="majorBidi"/>
          <w:color w:val="000000"/>
          <w:sz w:val="24"/>
          <w:szCs w:val="24"/>
        </w:rPr>
        <w:t xml:space="preserve"> </w:t>
      </w:r>
      <w:r w:rsidR="00BD19CD" w:rsidRPr="007C5013">
        <w:rPr>
          <w:rFonts w:asciiTheme="majorBidi" w:hAnsiTheme="majorBidi" w:cstheme="majorBidi"/>
          <w:color w:val="000000"/>
          <w:sz w:val="24"/>
          <w:szCs w:val="24"/>
        </w:rPr>
        <w:t xml:space="preserve">13 </w:t>
      </w:r>
      <w:r w:rsidRPr="007C5013">
        <w:rPr>
          <w:rFonts w:asciiTheme="majorBidi" w:hAnsiTheme="majorBidi" w:cstheme="majorBidi"/>
          <w:color w:val="000000"/>
          <w:sz w:val="24"/>
          <w:szCs w:val="24"/>
        </w:rPr>
        <w:t>was used as a template to m</w:t>
      </w:r>
      <w:r w:rsidR="006831BC" w:rsidRPr="007C5013">
        <w:rPr>
          <w:rFonts w:asciiTheme="majorBidi" w:hAnsiTheme="majorBidi" w:cstheme="majorBidi"/>
          <w:color w:val="000000"/>
          <w:sz w:val="24"/>
          <w:szCs w:val="24"/>
        </w:rPr>
        <w:t>odify its molecular structure, a</w:t>
      </w:r>
      <w:r w:rsidRPr="007C5013">
        <w:rPr>
          <w:rFonts w:asciiTheme="majorBidi" w:hAnsiTheme="majorBidi" w:cstheme="majorBidi"/>
          <w:color w:val="000000"/>
          <w:sz w:val="24"/>
          <w:szCs w:val="24"/>
        </w:rPr>
        <w:t xml:space="preserve">nd </w:t>
      </w:r>
      <w:r w:rsidR="006831BC" w:rsidRPr="007C5013">
        <w:rPr>
          <w:rFonts w:asciiTheme="majorBidi" w:hAnsiTheme="majorBidi" w:cstheme="majorBidi"/>
          <w:color w:val="000000"/>
          <w:sz w:val="24"/>
          <w:szCs w:val="24"/>
        </w:rPr>
        <w:t>five</w:t>
      </w:r>
      <w:r w:rsidRPr="007C5013">
        <w:rPr>
          <w:rFonts w:asciiTheme="majorBidi" w:hAnsiTheme="majorBidi" w:cstheme="majorBidi"/>
          <w:color w:val="000000"/>
          <w:sz w:val="24"/>
          <w:szCs w:val="24"/>
        </w:rPr>
        <w:t xml:space="preserve"> new compounds were designed. The structures of the new compounds </w:t>
      </w:r>
      <w:r w:rsidR="00C06542" w:rsidRPr="007C5013">
        <w:rPr>
          <w:rFonts w:asciiTheme="majorBidi" w:hAnsiTheme="majorBidi" w:cstheme="majorBidi"/>
          <w:color w:val="000000"/>
          <w:sz w:val="24"/>
          <w:szCs w:val="24"/>
        </w:rPr>
        <w:t>are</w:t>
      </w:r>
      <w:r w:rsidRPr="007C5013">
        <w:rPr>
          <w:rFonts w:asciiTheme="majorBidi" w:hAnsiTheme="majorBidi" w:cstheme="majorBidi"/>
          <w:color w:val="000000"/>
          <w:sz w:val="24"/>
          <w:szCs w:val="24"/>
        </w:rPr>
        <w:t xml:space="preserve"> shown in Table </w:t>
      </w:r>
      <w:r w:rsidR="006B0717" w:rsidRPr="007C5013">
        <w:rPr>
          <w:rFonts w:asciiTheme="majorBidi" w:hAnsiTheme="majorBidi" w:cstheme="majorBidi"/>
          <w:color w:val="000000"/>
          <w:sz w:val="24"/>
          <w:szCs w:val="24"/>
        </w:rPr>
        <w:t>4</w:t>
      </w:r>
      <w:r w:rsidRPr="007C5013">
        <w:rPr>
          <w:rFonts w:asciiTheme="majorBidi" w:hAnsiTheme="majorBidi" w:cstheme="majorBidi"/>
          <w:color w:val="000000"/>
          <w:sz w:val="24"/>
          <w:szCs w:val="24"/>
        </w:rPr>
        <w:t>.</w:t>
      </w:r>
    </w:p>
    <w:p w:rsidR="002F4A1B" w:rsidRPr="007C5013" w:rsidRDefault="00C06542" w:rsidP="00EE69EA">
      <w:pPr>
        <w:spacing w:line="360" w:lineRule="auto"/>
        <w:jc w:val="both"/>
        <w:rPr>
          <w:rFonts w:asciiTheme="majorBidi" w:hAnsiTheme="majorBidi" w:cstheme="majorBidi"/>
          <w:color w:val="000000"/>
          <w:sz w:val="24"/>
          <w:szCs w:val="24"/>
        </w:rPr>
      </w:pPr>
      <w:r w:rsidRPr="007C5013">
        <w:rPr>
          <w:rFonts w:asciiTheme="majorBidi" w:hAnsiTheme="majorBidi" w:cstheme="majorBidi"/>
          <w:color w:val="000000"/>
          <w:sz w:val="24"/>
          <w:szCs w:val="24"/>
        </w:rPr>
        <w:t>We substituted</w:t>
      </w:r>
      <w:r w:rsidR="00806B03" w:rsidRPr="007C5013">
        <w:rPr>
          <w:rFonts w:asciiTheme="majorBidi" w:hAnsiTheme="majorBidi" w:cstheme="majorBidi"/>
          <w:color w:val="000000"/>
          <w:sz w:val="24"/>
          <w:szCs w:val="24"/>
        </w:rPr>
        <w:t xml:space="preserve"> R1 and R2 parts with proper groups according to the contour maps. The activities of these designed structures towards Staphylococcus aureus antagonist were almost bette</w:t>
      </w:r>
      <w:r w:rsidR="006831BC" w:rsidRPr="007C5013">
        <w:rPr>
          <w:rFonts w:asciiTheme="majorBidi" w:hAnsiTheme="majorBidi" w:cstheme="majorBidi"/>
          <w:color w:val="000000"/>
          <w:sz w:val="24"/>
          <w:szCs w:val="24"/>
        </w:rPr>
        <w:t xml:space="preserve">r compared to that of reported </w:t>
      </w:r>
      <w:proofErr w:type="spellStart"/>
      <w:r w:rsidR="006831BC" w:rsidRPr="007C5013">
        <w:rPr>
          <w:rFonts w:asciiTheme="majorBidi" w:hAnsiTheme="majorBidi" w:cstheme="majorBidi"/>
          <w:color w:val="000000"/>
          <w:sz w:val="24"/>
          <w:szCs w:val="24"/>
        </w:rPr>
        <w:t>t</w:t>
      </w:r>
      <w:r w:rsidR="00806B03" w:rsidRPr="007C5013">
        <w:rPr>
          <w:rFonts w:asciiTheme="majorBidi" w:hAnsiTheme="majorBidi" w:cstheme="majorBidi"/>
          <w:color w:val="000000"/>
          <w:sz w:val="24"/>
          <w:szCs w:val="24"/>
        </w:rPr>
        <w:t>hienopyrimidine</w:t>
      </w:r>
      <w:proofErr w:type="spellEnd"/>
      <w:r w:rsidR="00806B03" w:rsidRPr="007C5013">
        <w:rPr>
          <w:rFonts w:asciiTheme="majorBidi" w:hAnsiTheme="majorBidi" w:cstheme="majorBidi"/>
          <w:color w:val="000000"/>
          <w:sz w:val="24"/>
          <w:szCs w:val="24"/>
        </w:rPr>
        <w:t xml:space="preserve"> derivatives.</w:t>
      </w:r>
    </w:p>
    <w:p w:rsidR="006E4EC0" w:rsidRPr="007C5013" w:rsidRDefault="006E4EC0" w:rsidP="00EE69EA">
      <w:pPr>
        <w:spacing w:line="360" w:lineRule="auto"/>
        <w:rPr>
          <w:rFonts w:asciiTheme="majorBidi" w:hAnsiTheme="majorBidi" w:cstheme="majorBidi"/>
          <w:b/>
          <w:bCs/>
          <w:sz w:val="20"/>
          <w:szCs w:val="20"/>
        </w:rPr>
      </w:pPr>
    </w:p>
    <w:p w:rsidR="002F4A1B" w:rsidRPr="007C5013" w:rsidRDefault="001B5252" w:rsidP="00EE69EA">
      <w:pPr>
        <w:keepNext/>
        <w:spacing w:line="360" w:lineRule="auto"/>
        <w:jc w:val="center"/>
        <w:rPr>
          <w:rFonts w:asciiTheme="majorBidi" w:hAnsiTheme="majorBidi" w:cstheme="majorBidi"/>
        </w:rPr>
      </w:pPr>
      <w:r w:rsidRPr="007C5013">
        <w:rPr>
          <w:rFonts w:asciiTheme="majorBidi" w:hAnsiTheme="majorBidi" w:cstheme="majorBidi"/>
          <w:noProof/>
          <w:sz w:val="24"/>
          <w:szCs w:val="24"/>
        </w:rPr>
        <w:lastRenderedPageBreak/>
        <w:drawing>
          <wp:inline distT="0" distB="0" distL="0" distR="0">
            <wp:extent cx="3094398" cy="1501306"/>
            <wp:effectExtent l="1905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9"/>
                    <a:srcRect/>
                    <a:stretch>
                      <a:fillRect/>
                    </a:stretch>
                  </pic:blipFill>
                  <pic:spPr bwMode="auto">
                    <a:xfrm>
                      <a:off x="0" y="0"/>
                      <a:ext cx="3098090" cy="1503097"/>
                    </a:xfrm>
                    <a:prstGeom prst="rect">
                      <a:avLst/>
                    </a:prstGeom>
                    <a:noFill/>
                    <a:ln w="9525">
                      <a:noFill/>
                      <a:miter lim="800000"/>
                      <a:headEnd/>
                      <a:tailEnd/>
                    </a:ln>
                  </pic:spPr>
                </pic:pic>
              </a:graphicData>
            </a:graphic>
          </wp:inline>
        </w:drawing>
      </w:r>
    </w:p>
    <w:p w:rsidR="00800AA8" w:rsidRPr="007C5013" w:rsidRDefault="002F4A1B" w:rsidP="00EE69EA">
      <w:pPr>
        <w:pStyle w:val="Caption"/>
        <w:spacing w:after="0" w:line="360" w:lineRule="auto"/>
        <w:jc w:val="center"/>
        <w:rPr>
          <w:rFonts w:asciiTheme="majorBidi" w:hAnsiTheme="majorBidi" w:cstheme="majorBidi"/>
          <w:b w:val="0"/>
          <w:bCs w:val="0"/>
          <w:color w:val="auto"/>
          <w:sz w:val="24"/>
          <w:szCs w:val="24"/>
        </w:rPr>
      </w:pPr>
      <w:proofErr w:type="gramStart"/>
      <w:r w:rsidRPr="007C5013">
        <w:rPr>
          <w:rFonts w:asciiTheme="majorBidi" w:hAnsiTheme="majorBidi" w:cstheme="majorBidi"/>
          <w:color w:val="auto"/>
          <w:sz w:val="24"/>
          <w:szCs w:val="24"/>
        </w:rPr>
        <w:t>Fig</w:t>
      </w:r>
      <w:r w:rsidR="00CD51AD" w:rsidRPr="007C5013">
        <w:rPr>
          <w:rFonts w:asciiTheme="majorBidi" w:hAnsiTheme="majorBidi" w:cstheme="majorBidi"/>
          <w:color w:val="auto"/>
          <w:sz w:val="24"/>
          <w:szCs w:val="24"/>
        </w:rPr>
        <w:t>.</w:t>
      </w:r>
      <w:proofErr w:type="gramEnd"/>
      <w:r w:rsidR="00CD0CEF" w:rsidRPr="007C5013">
        <w:rPr>
          <w:rFonts w:asciiTheme="majorBidi" w:hAnsiTheme="majorBidi" w:cstheme="majorBidi"/>
          <w:color w:val="auto"/>
          <w:sz w:val="24"/>
          <w:szCs w:val="24"/>
        </w:rPr>
        <w:fldChar w:fldCharType="begin"/>
      </w:r>
      <w:r w:rsidR="004B5A94" w:rsidRPr="007C5013">
        <w:rPr>
          <w:rFonts w:asciiTheme="majorBidi" w:hAnsiTheme="majorBidi" w:cstheme="majorBidi"/>
          <w:color w:val="auto"/>
          <w:sz w:val="24"/>
          <w:szCs w:val="24"/>
        </w:rPr>
        <w:instrText xml:space="preserve"> SEQ Figure \* ARABIC </w:instrText>
      </w:r>
      <w:r w:rsidR="00CD0CEF" w:rsidRPr="007C5013">
        <w:rPr>
          <w:rFonts w:asciiTheme="majorBidi" w:hAnsiTheme="majorBidi" w:cstheme="majorBidi"/>
          <w:color w:val="auto"/>
          <w:sz w:val="24"/>
          <w:szCs w:val="24"/>
        </w:rPr>
        <w:fldChar w:fldCharType="separate"/>
      </w:r>
      <w:r w:rsidR="000F639D" w:rsidRPr="007C5013">
        <w:rPr>
          <w:rFonts w:asciiTheme="majorBidi" w:hAnsiTheme="majorBidi" w:cstheme="majorBidi"/>
          <w:noProof/>
          <w:color w:val="auto"/>
          <w:sz w:val="24"/>
          <w:szCs w:val="24"/>
        </w:rPr>
        <w:t>9</w:t>
      </w:r>
      <w:r w:rsidR="00CD0CEF" w:rsidRPr="007C5013">
        <w:rPr>
          <w:rFonts w:asciiTheme="majorBidi" w:hAnsiTheme="majorBidi" w:cstheme="majorBidi"/>
          <w:color w:val="auto"/>
          <w:sz w:val="24"/>
          <w:szCs w:val="24"/>
        </w:rPr>
        <w:fldChar w:fldCharType="end"/>
      </w:r>
      <w:r w:rsidR="000B65C3" w:rsidRPr="007C5013">
        <w:rPr>
          <w:rFonts w:asciiTheme="majorBidi" w:hAnsiTheme="majorBidi" w:cstheme="majorBidi"/>
          <w:color w:val="auto"/>
          <w:sz w:val="24"/>
          <w:szCs w:val="24"/>
        </w:rPr>
        <w:t>.</w:t>
      </w:r>
      <w:r w:rsidR="00035991" w:rsidRPr="007C5013">
        <w:rPr>
          <w:rFonts w:asciiTheme="majorBidi" w:hAnsiTheme="majorBidi" w:cstheme="majorBidi"/>
          <w:color w:val="auto"/>
          <w:sz w:val="24"/>
          <w:szCs w:val="24"/>
        </w:rPr>
        <w:t xml:space="preserve"> </w:t>
      </w:r>
      <w:proofErr w:type="gramStart"/>
      <w:r w:rsidR="00806B03" w:rsidRPr="007C5013">
        <w:rPr>
          <w:rFonts w:asciiTheme="majorBidi" w:hAnsiTheme="majorBidi" w:cstheme="majorBidi"/>
          <w:b w:val="0"/>
          <w:bCs w:val="0"/>
          <w:color w:val="auto"/>
          <w:sz w:val="24"/>
          <w:szCs w:val="24"/>
        </w:rPr>
        <w:t>Structure-activity relationship representation.</w:t>
      </w:r>
      <w:proofErr w:type="gramEnd"/>
    </w:p>
    <w:p w:rsidR="00800AA8" w:rsidRPr="007C5013" w:rsidRDefault="00800AA8" w:rsidP="00EE69EA">
      <w:pPr>
        <w:pStyle w:val="Caption"/>
        <w:keepNext/>
        <w:spacing w:after="0" w:line="360" w:lineRule="auto"/>
        <w:rPr>
          <w:rFonts w:asciiTheme="majorBidi" w:hAnsiTheme="majorBidi" w:cstheme="majorBidi"/>
          <w:sz w:val="24"/>
          <w:szCs w:val="24"/>
        </w:rPr>
      </w:pPr>
    </w:p>
    <w:p w:rsidR="00D54308" w:rsidRPr="007C5013" w:rsidRDefault="00806B03" w:rsidP="00EE69EA">
      <w:pPr>
        <w:autoSpaceDE w:val="0"/>
        <w:autoSpaceDN w:val="0"/>
        <w:adjustRightInd w:val="0"/>
        <w:spacing w:after="0" w:line="360" w:lineRule="auto"/>
        <w:rPr>
          <w:rFonts w:asciiTheme="majorBidi" w:hAnsiTheme="majorBidi" w:cstheme="majorBidi"/>
          <w:sz w:val="24"/>
          <w:szCs w:val="24"/>
        </w:rPr>
      </w:pPr>
      <w:proofErr w:type="gramStart"/>
      <w:r w:rsidRPr="007C5013">
        <w:rPr>
          <w:rFonts w:asciiTheme="majorBidi" w:hAnsiTheme="majorBidi" w:cstheme="majorBidi"/>
          <w:b/>
          <w:bCs/>
          <w:sz w:val="24"/>
          <w:szCs w:val="24"/>
        </w:rPr>
        <w:t>Table</w:t>
      </w:r>
      <w:r w:rsidR="00375490" w:rsidRPr="007C5013">
        <w:rPr>
          <w:rFonts w:asciiTheme="majorBidi" w:hAnsiTheme="majorBidi" w:cstheme="majorBidi"/>
          <w:b/>
          <w:bCs/>
          <w:sz w:val="24"/>
          <w:szCs w:val="24"/>
        </w:rPr>
        <w:t xml:space="preserve"> 3.</w:t>
      </w:r>
      <w:proofErr w:type="gramEnd"/>
      <w:r w:rsidR="00375490" w:rsidRPr="007C5013">
        <w:rPr>
          <w:rFonts w:asciiTheme="majorBidi" w:hAnsiTheme="majorBidi" w:cstheme="majorBidi"/>
          <w:b/>
          <w:bCs/>
          <w:sz w:val="24"/>
          <w:szCs w:val="24"/>
        </w:rPr>
        <w:t xml:space="preserve"> </w:t>
      </w:r>
      <w:r w:rsidR="00D54308" w:rsidRPr="007C5013">
        <w:rPr>
          <w:rFonts w:asciiTheme="majorBidi" w:hAnsiTheme="majorBidi" w:cstheme="majorBidi"/>
          <w:sz w:val="24"/>
          <w:szCs w:val="24"/>
        </w:rPr>
        <w:t xml:space="preserve">Structures of newly designed molecules and their predicted pIC50 based on </w:t>
      </w:r>
      <w:proofErr w:type="spellStart"/>
      <w:r w:rsidR="00C17E0F" w:rsidRPr="007C5013">
        <w:rPr>
          <w:rFonts w:asciiTheme="majorBidi" w:hAnsiTheme="majorBidi" w:cstheme="majorBidi"/>
          <w:sz w:val="24"/>
          <w:szCs w:val="24"/>
        </w:rPr>
        <w:t>C</w:t>
      </w:r>
      <w:r w:rsidR="002043CC" w:rsidRPr="007C5013">
        <w:rPr>
          <w:rFonts w:asciiTheme="majorBidi" w:hAnsiTheme="majorBidi" w:cstheme="majorBidi"/>
          <w:sz w:val="24"/>
          <w:szCs w:val="24"/>
        </w:rPr>
        <w:t>o</w:t>
      </w:r>
      <w:r w:rsidR="00C17E0F" w:rsidRPr="007C5013">
        <w:rPr>
          <w:rFonts w:asciiTheme="majorBidi" w:hAnsiTheme="majorBidi" w:cstheme="majorBidi"/>
          <w:sz w:val="24"/>
          <w:szCs w:val="24"/>
        </w:rPr>
        <w:t>MFA</w:t>
      </w:r>
      <w:proofErr w:type="spellEnd"/>
      <w:r w:rsidR="00D54308" w:rsidRPr="007C5013">
        <w:rPr>
          <w:rFonts w:asciiTheme="majorBidi" w:hAnsiTheme="majorBidi" w:cstheme="majorBidi"/>
          <w:sz w:val="24"/>
          <w:szCs w:val="24"/>
        </w:rPr>
        <w:t xml:space="preserve"> and </w:t>
      </w:r>
      <w:proofErr w:type="spellStart"/>
      <w:r w:rsidR="00D54308" w:rsidRPr="007C5013">
        <w:rPr>
          <w:rFonts w:asciiTheme="majorBidi" w:hAnsiTheme="majorBidi" w:cstheme="majorBidi"/>
          <w:sz w:val="24"/>
          <w:szCs w:val="24"/>
        </w:rPr>
        <w:t>CoMSIA</w:t>
      </w:r>
      <w:proofErr w:type="spellEnd"/>
      <w:r w:rsidR="00D54308" w:rsidRPr="007C5013">
        <w:rPr>
          <w:rFonts w:asciiTheme="majorBidi" w:hAnsiTheme="majorBidi" w:cstheme="majorBidi"/>
          <w:sz w:val="24"/>
          <w:szCs w:val="24"/>
        </w:rPr>
        <w:t xml:space="preserve"> 3D-QSARmodels</w:t>
      </w:r>
      <w:r w:rsidR="000C6E43" w:rsidRPr="007C5013">
        <w:rPr>
          <w:rFonts w:asciiTheme="majorBidi" w:hAnsiTheme="majorBidi" w:cstheme="majorBidi"/>
          <w:sz w:val="24"/>
          <w:szCs w:val="24"/>
        </w:rPr>
        <w:t>.</w:t>
      </w:r>
    </w:p>
    <w:tbl>
      <w:tblPr>
        <w:tblStyle w:val="Ombrageclair1"/>
        <w:tblW w:w="9250" w:type="dxa"/>
        <w:tblLayout w:type="fixed"/>
        <w:tblLook w:val="04A0" w:firstRow="1" w:lastRow="0" w:firstColumn="1" w:lastColumn="0" w:noHBand="0" w:noVBand="1"/>
      </w:tblPr>
      <w:tblGrid>
        <w:gridCol w:w="490"/>
        <w:gridCol w:w="4026"/>
        <w:gridCol w:w="1407"/>
        <w:gridCol w:w="1199"/>
        <w:gridCol w:w="1053"/>
        <w:gridCol w:w="1075"/>
      </w:tblGrid>
      <w:tr w:rsidR="00C44E41" w:rsidRPr="007C5013" w:rsidTr="000F639D">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90" w:type="dxa"/>
            <w:shd w:val="clear" w:color="auto" w:fill="auto"/>
          </w:tcPr>
          <w:p w:rsidR="00E44A71" w:rsidRPr="007C5013" w:rsidRDefault="00E44A71" w:rsidP="00EE69EA">
            <w:pPr>
              <w:spacing w:line="360" w:lineRule="auto"/>
              <w:rPr>
                <w:rFonts w:asciiTheme="majorBidi" w:hAnsiTheme="majorBidi" w:cstheme="majorBidi"/>
                <w:b w:val="0"/>
                <w:bCs w:val="0"/>
                <w:sz w:val="20"/>
                <w:szCs w:val="20"/>
              </w:rPr>
            </w:pPr>
          </w:p>
        </w:tc>
        <w:tc>
          <w:tcPr>
            <w:tcW w:w="4026" w:type="dxa"/>
            <w:shd w:val="clear" w:color="auto" w:fill="auto"/>
          </w:tcPr>
          <w:p w:rsidR="00E44A71" w:rsidRPr="007C5013" w:rsidRDefault="0064590F"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7C5013">
              <w:rPr>
                <w:rFonts w:asciiTheme="majorBidi" w:hAnsiTheme="majorBidi" w:cstheme="majorBidi"/>
                <w:sz w:val="20"/>
                <w:szCs w:val="20"/>
              </w:rPr>
              <w:t>Smile</w:t>
            </w:r>
          </w:p>
        </w:tc>
        <w:tc>
          <w:tcPr>
            <w:tcW w:w="1407" w:type="dxa"/>
            <w:shd w:val="clear" w:color="auto" w:fill="auto"/>
          </w:tcPr>
          <w:p w:rsidR="00E44A71" w:rsidRPr="007C5013" w:rsidRDefault="0064590F"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R1</w:t>
            </w:r>
          </w:p>
        </w:tc>
        <w:tc>
          <w:tcPr>
            <w:tcW w:w="1199" w:type="dxa"/>
            <w:shd w:val="clear" w:color="auto" w:fill="auto"/>
          </w:tcPr>
          <w:p w:rsidR="00E44A71" w:rsidRPr="007C5013" w:rsidRDefault="0064590F"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R2</w:t>
            </w:r>
          </w:p>
        </w:tc>
        <w:tc>
          <w:tcPr>
            <w:tcW w:w="1053" w:type="dxa"/>
            <w:shd w:val="clear" w:color="auto" w:fill="auto"/>
          </w:tcPr>
          <w:p w:rsidR="00E44A71" w:rsidRPr="007C5013" w:rsidRDefault="0064590F"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7C5013">
              <w:rPr>
                <w:rFonts w:asciiTheme="majorBidi" w:hAnsiTheme="majorBidi" w:cstheme="majorBidi"/>
                <w:sz w:val="20"/>
                <w:szCs w:val="20"/>
              </w:rPr>
              <w:t>COMFA</w:t>
            </w:r>
          </w:p>
        </w:tc>
        <w:tc>
          <w:tcPr>
            <w:tcW w:w="1075" w:type="dxa"/>
            <w:shd w:val="clear" w:color="auto" w:fill="auto"/>
          </w:tcPr>
          <w:p w:rsidR="00E44A71" w:rsidRPr="007C5013" w:rsidRDefault="0064590F"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7C5013">
              <w:rPr>
                <w:rFonts w:asciiTheme="majorBidi" w:hAnsiTheme="majorBidi" w:cstheme="majorBidi"/>
                <w:sz w:val="20"/>
                <w:szCs w:val="20"/>
              </w:rPr>
              <w:t>COMSIA</w:t>
            </w:r>
          </w:p>
        </w:tc>
      </w:tr>
      <w:tr w:rsidR="00C44E41" w:rsidRPr="007C5013" w:rsidTr="000F639D">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490" w:type="dxa"/>
            <w:shd w:val="clear" w:color="auto" w:fill="auto"/>
          </w:tcPr>
          <w:p w:rsidR="00E44A71" w:rsidRPr="007C5013" w:rsidRDefault="007210F1" w:rsidP="00EE69EA">
            <w:pPr>
              <w:spacing w:line="360" w:lineRule="auto"/>
              <w:rPr>
                <w:rFonts w:asciiTheme="majorBidi" w:hAnsiTheme="majorBidi" w:cstheme="majorBidi"/>
                <w:b w:val="0"/>
                <w:bCs w:val="0"/>
                <w:sz w:val="20"/>
                <w:szCs w:val="20"/>
              </w:rPr>
            </w:pPr>
            <w:r w:rsidRPr="007C5013">
              <w:rPr>
                <w:rFonts w:asciiTheme="majorBidi" w:hAnsiTheme="majorBidi" w:cstheme="majorBidi"/>
                <w:sz w:val="20"/>
                <w:szCs w:val="20"/>
              </w:rPr>
              <w:t>13</w:t>
            </w:r>
          </w:p>
        </w:tc>
        <w:tc>
          <w:tcPr>
            <w:tcW w:w="4026" w:type="dxa"/>
            <w:shd w:val="clear" w:color="auto" w:fill="auto"/>
          </w:tcPr>
          <w:p w:rsidR="00E44A71" w:rsidRPr="007C5013" w:rsidRDefault="007210F1"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CCc1nc2sc3c(c2c(=O)n1/N=C\c1ccc2c(c1)ccc(c2)OC)CCCC3</w:t>
            </w:r>
          </w:p>
        </w:tc>
        <w:tc>
          <w:tcPr>
            <w:tcW w:w="1407" w:type="dxa"/>
            <w:shd w:val="clear" w:color="auto" w:fill="auto"/>
          </w:tcPr>
          <w:p w:rsidR="00C44E41" w:rsidRPr="007C5013" w:rsidRDefault="007210F1"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CH</w:t>
            </w:r>
            <w:r w:rsidRPr="007C5013">
              <w:rPr>
                <w:rFonts w:asciiTheme="majorBidi" w:hAnsiTheme="majorBidi" w:cstheme="majorBidi"/>
                <w:sz w:val="20"/>
                <w:szCs w:val="20"/>
                <w:vertAlign w:val="subscript"/>
              </w:rPr>
              <w:t>2</w:t>
            </w:r>
            <w:r w:rsidRPr="007C5013">
              <w:rPr>
                <w:rFonts w:asciiTheme="majorBidi" w:hAnsiTheme="majorBidi" w:cstheme="majorBidi"/>
                <w:sz w:val="20"/>
                <w:szCs w:val="20"/>
              </w:rPr>
              <w:t>CH</w:t>
            </w:r>
            <w:r w:rsidRPr="007C5013">
              <w:rPr>
                <w:rFonts w:asciiTheme="majorBidi" w:hAnsiTheme="majorBidi" w:cstheme="majorBidi"/>
                <w:sz w:val="20"/>
                <w:szCs w:val="20"/>
                <w:vertAlign w:val="subscript"/>
              </w:rPr>
              <w:t>3</w:t>
            </w:r>
          </w:p>
        </w:tc>
        <w:tc>
          <w:tcPr>
            <w:tcW w:w="1199" w:type="dxa"/>
            <w:shd w:val="clear" w:color="auto" w:fill="auto"/>
          </w:tcPr>
          <w:p w:rsidR="00E44A71" w:rsidRPr="007C5013" w:rsidRDefault="007210F1"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OCH</w:t>
            </w:r>
            <w:r w:rsidRPr="007C5013">
              <w:rPr>
                <w:rFonts w:asciiTheme="majorBidi" w:hAnsiTheme="majorBidi" w:cstheme="majorBidi"/>
                <w:sz w:val="20"/>
                <w:szCs w:val="20"/>
                <w:vertAlign w:val="subscript"/>
              </w:rPr>
              <w:t>3</w:t>
            </w:r>
          </w:p>
        </w:tc>
        <w:tc>
          <w:tcPr>
            <w:tcW w:w="1053" w:type="dxa"/>
            <w:shd w:val="clear" w:color="auto" w:fill="auto"/>
          </w:tcPr>
          <w:p w:rsidR="00E44A71" w:rsidRPr="007C5013" w:rsidRDefault="007210F1"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5.107</w:t>
            </w:r>
          </w:p>
        </w:tc>
        <w:tc>
          <w:tcPr>
            <w:tcW w:w="1075" w:type="dxa"/>
            <w:shd w:val="clear" w:color="auto" w:fill="auto"/>
          </w:tcPr>
          <w:p w:rsidR="00E44A71" w:rsidRPr="007C5013" w:rsidRDefault="007210F1"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5.125</w:t>
            </w:r>
          </w:p>
        </w:tc>
      </w:tr>
      <w:tr w:rsidR="00C44E41" w:rsidRPr="007C5013" w:rsidTr="000F639D">
        <w:trPr>
          <w:trHeight w:val="560"/>
        </w:trPr>
        <w:tc>
          <w:tcPr>
            <w:cnfStyle w:val="001000000000" w:firstRow="0" w:lastRow="0" w:firstColumn="1" w:lastColumn="0" w:oddVBand="0" w:evenVBand="0" w:oddHBand="0" w:evenHBand="0" w:firstRowFirstColumn="0" w:firstRowLastColumn="0" w:lastRowFirstColumn="0" w:lastRowLastColumn="0"/>
            <w:tcW w:w="490" w:type="dxa"/>
            <w:shd w:val="clear" w:color="auto" w:fill="auto"/>
          </w:tcPr>
          <w:p w:rsidR="00E44A71" w:rsidRPr="007C5013" w:rsidRDefault="007210F1" w:rsidP="00EE69EA">
            <w:pPr>
              <w:spacing w:line="360" w:lineRule="auto"/>
              <w:rPr>
                <w:rFonts w:asciiTheme="majorBidi" w:hAnsiTheme="majorBidi" w:cstheme="majorBidi"/>
                <w:b w:val="0"/>
                <w:bCs w:val="0"/>
                <w:sz w:val="20"/>
                <w:szCs w:val="20"/>
              </w:rPr>
            </w:pPr>
            <w:r w:rsidRPr="007C5013">
              <w:rPr>
                <w:rFonts w:asciiTheme="majorBidi" w:hAnsiTheme="majorBidi" w:cstheme="majorBidi"/>
                <w:sz w:val="20"/>
                <w:szCs w:val="20"/>
              </w:rPr>
              <w:t>A</w:t>
            </w:r>
          </w:p>
        </w:tc>
        <w:tc>
          <w:tcPr>
            <w:tcW w:w="4026" w:type="dxa"/>
            <w:shd w:val="clear" w:color="auto" w:fill="auto"/>
          </w:tcPr>
          <w:p w:rsidR="00E44A71" w:rsidRPr="007C5013" w:rsidRDefault="007210F1"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CCCc1nc2sc3c(c2c(=O)n1N=Cc1ccc2cc(OC(C)C)ccc2c1)CCCC3</w:t>
            </w:r>
          </w:p>
        </w:tc>
        <w:tc>
          <w:tcPr>
            <w:tcW w:w="1407" w:type="dxa"/>
            <w:shd w:val="clear" w:color="auto" w:fill="auto"/>
          </w:tcPr>
          <w:p w:rsidR="00E44A71" w:rsidRPr="007C5013" w:rsidRDefault="00974D25"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w:t>
            </w:r>
            <w:r w:rsidR="007210F1" w:rsidRPr="007C5013">
              <w:rPr>
                <w:rFonts w:asciiTheme="majorBidi" w:hAnsiTheme="majorBidi" w:cstheme="majorBidi"/>
                <w:sz w:val="20"/>
                <w:szCs w:val="20"/>
              </w:rPr>
              <w:t>(CH</w:t>
            </w:r>
            <w:r w:rsidR="007210F1" w:rsidRPr="007C5013">
              <w:rPr>
                <w:rFonts w:asciiTheme="majorBidi" w:hAnsiTheme="majorBidi" w:cstheme="majorBidi"/>
                <w:sz w:val="20"/>
                <w:szCs w:val="20"/>
                <w:vertAlign w:val="subscript"/>
              </w:rPr>
              <w:t>2</w:t>
            </w:r>
            <w:r w:rsidR="007210F1" w:rsidRPr="007C5013">
              <w:rPr>
                <w:rFonts w:asciiTheme="majorBidi" w:hAnsiTheme="majorBidi" w:cstheme="majorBidi"/>
                <w:sz w:val="20"/>
                <w:szCs w:val="20"/>
              </w:rPr>
              <w:t>)</w:t>
            </w:r>
            <w:r w:rsidR="007210F1" w:rsidRPr="007C5013">
              <w:rPr>
                <w:rFonts w:asciiTheme="majorBidi" w:hAnsiTheme="majorBidi" w:cstheme="majorBidi"/>
                <w:sz w:val="20"/>
                <w:szCs w:val="20"/>
                <w:vertAlign w:val="subscript"/>
              </w:rPr>
              <w:t>2</w:t>
            </w:r>
            <w:r w:rsidR="007210F1" w:rsidRPr="007C5013">
              <w:rPr>
                <w:rFonts w:asciiTheme="majorBidi" w:hAnsiTheme="majorBidi" w:cstheme="majorBidi"/>
                <w:sz w:val="20"/>
                <w:szCs w:val="20"/>
              </w:rPr>
              <w:t>CH</w:t>
            </w:r>
            <w:r w:rsidR="007210F1" w:rsidRPr="007C5013">
              <w:rPr>
                <w:rFonts w:asciiTheme="majorBidi" w:hAnsiTheme="majorBidi" w:cstheme="majorBidi"/>
                <w:sz w:val="20"/>
                <w:szCs w:val="20"/>
                <w:vertAlign w:val="subscript"/>
              </w:rPr>
              <w:t>3</w:t>
            </w:r>
          </w:p>
        </w:tc>
        <w:tc>
          <w:tcPr>
            <w:tcW w:w="1199" w:type="dxa"/>
            <w:shd w:val="clear" w:color="auto" w:fill="auto"/>
          </w:tcPr>
          <w:p w:rsidR="00C44E41" w:rsidRPr="007C5013" w:rsidRDefault="007210F1"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OCH(CH</w:t>
            </w:r>
            <w:r w:rsidRPr="007C5013">
              <w:rPr>
                <w:rFonts w:asciiTheme="majorBidi" w:hAnsiTheme="majorBidi" w:cstheme="majorBidi"/>
                <w:sz w:val="20"/>
                <w:szCs w:val="20"/>
                <w:vertAlign w:val="subscript"/>
              </w:rPr>
              <w:t>3</w:t>
            </w:r>
            <w:r w:rsidRPr="007C5013">
              <w:rPr>
                <w:rFonts w:asciiTheme="majorBidi" w:hAnsiTheme="majorBidi" w:cstheme="majorBidi"/>
                <w:sz w:val="20"/>
                <w:szCs w:val="20"/>
              </w:rPr>
              <w:t>)</w:t>
            </w:r>
            <w:r w:rsidRPr="007C5013">
              <w:rPr>
                <w:rFonts w:asciiTheme="majorBidi" w:hAnsiTheme="majorBidi" w:cstheme="majorBidi"/>
                <w:sz w:val="20"/>
                <w:szCs w:val="20"/>
                <w:vertAlign w:val="subscript"/>
              </w:rPr>
              <w:t>2</w:t>
            </w:r>
          </w:p>
        </w:tc>
        <w:tc>
          <w:tcPr>
            <w:tcW w:w="1053" w:type="dxa"/>
            <w:shd w:val="clear" w:color="auto" w:fill="auto"/>
          </w:tcPr>
          <w:p w:rsidR="00E44A71" w:rsidRPr="007C5013" w:rsidRDefault="007210F1"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5.129</w:t>
            </w:r>
          </w:p>
        </w:tc>
        <w:tc>
          <w:tcPr>
            <w:tcW w:w="1075" w:type="dxa"/>
            <w:shd w:val="clear" w:color="auto" w:fill="auto"/>
          </w:tcPr>
          <w:p w:rsidR="00E44A71" w:rsidRPr="007C5013" w:rsidRDefault="007210F1"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5.125</w:t>
            </w:r>
          </w:p>
        </w:tc>
      </w:tr>
      <w:tr w:rsidR="00C44E41" w:rsidRPr="007C5013" w:rsidTr="000F639D">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90" w:type="dxa"/>
            <w:shd w:val="clear" w:color="auto" w:fill="auto"/>
          </w:tcPr>
          <w:p w:rsidR="00E44A71" w:rsidRPr="007C5013" w:rsidRDefault="007210F1" w:rsidP="00EE69EA">
            <w:pPr>
              <w:spacing w:line="360" w:lineRule="auto"/>
              <w:rPr>
                <w:rFonts w:asciiTheme="majorBidi" w:hAnsiTheme="majorBidi" w:cstheme="majorBidi"/>
                <w:b w:val="0"/>
                <w:bCs w:val="0"/>
                <w:sz w:val="20"/>
                <w:szCs w:val="20"/>
              </w:rPr>
            </w:pPr>
            <w:r w:rsidRPr="007C5013">
              <w:rPr>
                <w:rFonts w:asciiTheme="majorBidi" w:hAnsiTheme="majorBidi" w:cstheme="majorBidi"/>
                <w:sz w:val="20"/>
                <w:szCs w:val="20"/>
              </w:rPr>
              <w:t>B</w:t>
            </w:r>
          </w:p>
        </w:tc>
        <w:tc>
          <w:tcPr>
            <w:tcW w:w="4026" w:type="dxa"/>
            <w:shd w:val="clear" w:color="auto" w:fill="auto"/>
          </w:tcPr>
          <w:p w:rsidR="00BB7E4D" w:rsidRPr="007C5013" w:rsidRDefault="007210F1"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C5013">
              <w:rPr>
                <w:rFonts w:asciiTheme="majorBidi" w:eastAsia="Times New Roman" w:hAnsiTheme="majorBidi" w:cstheme="majorBidi"/>
                <w:sz w:val="20"/>
                <w:szCs w:val="20"/>
              </w:rPr>
              <w:t>CCOc1ccc2cc(C=Nn3c(CC(C)C)nc4sc5c(c4c3=O)CCCC5)ccc2c1</w:t>
            </w:r>
          </w:p>
        </w:tc>
        <w:tc>
          <w:tcPr>
            <w:tcW w:w="1407" w:type="dxa"/>
            <w:shd w:val="clear" w:color="auto" w:fill="auto"/>
          </w:tcPr>
          <w:p w:rsidR="00E44A71" w:rsidRPr="007C5013" w:rsidRDefault="007210F1"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CH</w:t>
            </w:r>
            <w:r w:rsidRPr="007C5013">
              <w:rPr>
                <w:rFonts w:asciiTheme="majorBidi" w:hAnsiTheme="majorBidi" w:cstheme="majorBidi"/>
                <w:sz w:val="20"/>
                <w:szCs w:val="20"/>
                <w:vertAlign w:val="subscript"/>
              </w:rPr>
              <w:t>2</w:t>
            </w:r>
            <w:r w:rsidRPr="007C5013">
              <w:rPr>
                <w:rFonts w:asciiTheme="majorBidi" w:hAnsiTheme="majorBidi" w:cstheme="majorBidi"/>
                <w:sz w:val="20"/>
                <w:szCs w:val="20"/>
              </w:rPr>
              <w:t>CH(CH</w:t>
            </w:r>
            <w:r w:rsidRPr="007C5013">
              <w:rPr>
                <w:rFonts w:asciiTheme="majorBidi" w:hAnsiTheme="majorBidi" w:cstheme="majorBidi"/>
                <w:sz w:val="20"/>
                <w:szCs w:val="20"/>
                <w:vertAlign w:val="subscript"/>
              </w:rPr>
              <w:t>3</w:t>
            </w:r>
            <w:r w:rsidRPr="007C5013">
              <w:rPr>
                <w:rFonts w:asciiTheme="majorBidi" w:hAnsiTheme="majorBidi" w:cstheme="majorBidi"/>
                <w:sz w:val="20"/>
                <w:szCs w:val="20"/>
              </w:rPr>
              <w:t>)</w:t>
            </w:r>
            <w:r w:rsidRPr="007C5013">
              <w:rPr>
                <w:rFonts w:asciiTheme="majorBidi" w:hAnsiTheme="majorBidi" w:cstheme="majorBidi"/>
                <w:sz w:val="20"/>
                <w:szCs w:val="20"/>
                <w:vertAlign w:val="subscript"/>
              </w:rPr>
              <w:t>2</w:t>
            </w:r>
          </w:p>
        </w:tc>
        <w:tc>
          <w:tcPr>
            <w:tcW w:w="1199" w:type="dxa"/>
            <w:shd w:val="clear" w:color="auto" w:fill="auto"/>
          </w:tcPr>
          <w:p w:rsidR="00E44A71" w:rsidRPr="007C5013" w:rsidRDefault="007210F1" w:rsidP="00EE69EA">
            <w:pPr>
              <w:pStyle w:val="Heading2"/>
              <w:spacing w:before="0" w:line="360" w:lineRule="auto"/>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b w:val="0"/>
                <w:bCs w:val="0"/>
                <w:sz w:val="20"/>
                <w:szCs w:val="20"/>
              </w:rPr>
            </w:pPr>
            <w:r w:rsidRPr="007C5013">
              <w:rPr>
                <w:rFonts w:asciiTheme="majorBidi" w:hAnsiTheme="majorBidi"/>
                <w:b w:val="0"/>
                <w:bCs w:val="0"/>
                <w:color w:val="auto"/>
                <w:sz w:val="20"/>
                <w:szCs w:val="20"/>
              </w:rPr>
              <w:t>OCH</w:t>
            </w:r>
            <w:r w:rsidRPr="007C5013">
              <w:rPr>
                <w:rFonts w:asciiTheme="majorBidi" w:eastAsiaTheme="minorHAnsi" w:hAnsiTheme="majorBidi"/>
                <w:b w:val="0"/>
                <w:bCs w:val="0"/>
                <w:color w:val="auto"/>
                <w:sz w:val="20"/>
                <w:szCs w:val="20"/>
                <w:vertAlign w:val="subscript"/>
              </w:rPr>
              <w:t>2</w:t>
            </w:r>
            <w:r w:rsidRPr="007C5013">
              <w:rPr>
                <w:rFonts w:asciiTheme="majorBidi" w:hAnsiTheme="majorBidi"/>
                <w:b w:val="0"/>
                <w:bCs w:val="0"/>
                <w:color w:val="auto"/>
                <w:sz w:val="20"/>
                <w:szCs w:val="20"/>
              </w:rPr>
              <w:t>CH</w:t>
            </w:r>
            <w:r w:rsidRPr="007C5013">
              <w:rPr>
                <w:rFonts w:asciiTheme="majorBidi" w:eastAsiaTheme="minorHAnsi" w:hAnsiTheme="majorBidi"/>
                <w:b w:val="0"/>
                <w:bCs w:val="0"/>
                <w:color w:val="auto"/>
                <w:sz w:val="20"/>
                <w:szCs w:val="20"/>
                <w:vertAlign w:val="subscript"/>
              </w:rPr>
              <w:t>3</w:t>
            </w:r>
          </w:p>
        </w:tc>
        <w:tc>
          <w:tcPr>
            <w:tcW w:w="1053" w:type="dxa"/>
            <w:shd w:val="clear" w:color="auto" w:fill="auto"/>
          </w:tcPr>
          <w:p w:rsidR="00E44A71" w:rsidRPr="007C5013" w:rsidRDefault="007210F1"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5.181</w:t>
            </w:r>
          </w:p>
        </w:tc>
        <w:tc>
          <w:tcPr>
            <w:tcW w:w="1075" w:type="dxa"/>
            <w:shd w:val="clear" w:color="auto" w:fill="auto"/>
          </w:tcPr>
          <w:p w:rsidR="00E44A71" w:rsidRPr="007C5013" w:rsidRDefault="007210F1"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5.135</w:t>
            </w:r>
          </w:p>
        </w:tc>
      </w:tr>
      <w:tr w:rsidR="00C44E41" w:rsidRPr="007C5013" w:rsidTr="000F639D">
        <w:trPr>
          <w:trHeight w:val="880"/>
        </w:trPr>
        <w:tc>
          <w:tcPr>
            <w:cnfStyle w:val="001000000000" w:firstRow="0" w:lastRow="0" w:firstColumn="1" w:lastColumn="0" w:oddVBand="0" w:evenVBand="0" w:oddHBand="0" w:evenHBand="0" w:firstRowFirstColumn="0" w:firstRowLastColumn="0" w:lastRowFirstColumn="0" w:lastRowLastColumn="0"/>
            <w:tcW w:w="490" w:type="dxa"/>
            <w:shd w:val="clear" w:color="auto" w:fill="auto"/>
          </w:tcPr>
          <w:p w:rsidR="00E44A71" w:rsidRPr="007C5013" w:rsidRDefault="007210F1" w:rsidP="00EE69EA">
            <w:pPr>
              <w:spacing w:line="360" w:lineRule="auto"/>
              <w:rPr>
                <w:rFonts w:asciiTheme="majorBidi" w:hAnsiTheme="majorBidi" w:cstheme="majorBidi"/>
                <w:b w:val="0"/>
                <w:bCs w:val="0"/>
                <w:sz w:val="20"/>
                <w:szCs w:val="20"/>
              </w:rPr>
            </w:pPr>
            <w:r w:rsidRPr="007C5013">
              <w:rPr>
                <w:rFonts w:asciiTheme="majorBidi" w:hAnsiTheme="majorBidi" w:cstheme="majorBidi"/>
                <w:sz w:val="20"/>
                <w:szCs w:val="20"/>
              </w:rPr>
              <w:t>C</w:t>
            </w:r>
          </w:p>
        </w:tc>
        <w:tc>
          <w:tcPr>
            <w:tcW w:w="4026" w:type="dxa"/>
            <w:shd w:val="clear" w:color="auto" w:fill="auto"/>
          </w:tcPr>
          <w:p w:rsidR="00E44A71" w:rsidRPr="007C5013" w:rsidRDefault="007210F1"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NC1=CC2=CC=C(\C=N\N3C(=O)C4=C(SC5=C4CCCC5)N=C3C3CCCCC3)C=C2C=C1</w:t>
            </w:r>
          </w:p>
        </w:tc>
        <w:tc>
          <w:tcPr>
            <w:tcW w:w="1407" w:type="dxa"/>
            <w:shd w:val="clear" w:color="auto" w:fill="auto"/>
          </w:tcPr>
          <w:p w:rsidR="00E44A71" w:rsidRPr="007C5013" w:rsidRDefault="007210F1"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C</w:t>
            </w:r>
            <w:r w:rsidRPr="007C5013">
              <w:rPr>
                <w:rFonts w:asciiTheme="majorBidi" w:hAnsiTheme="majorBidi" w:cstheme="majorBidi"/>
                <w:sz w:val="20"/>
                <w:szCs w:val="20"/>
                <w:vertAlign w:val="subscript"/>
              </w:rPr>
              <w:t>6</w:t>
            </w:r>
            <w:r w:rsidRPr="007C5013">
              <w:rPr>
                <w:rFonts w:asciiTheme="majorBidi" w:hAnsiTheme="majorBidi" w:cstheme="majorBidi"/>
                <w:sz w:val="20"/>
                <w:szCs w:val="20"/>
              </w:rPr>
              <w:t>H</w:t>
            </w:r>
            <w:r w:rsidRPr="007C5013">
              <w:rPr>
                <w:rFonts w:asciiTheme="majorBidi" w:hAnsiTheme="majorBidi" w:cstheme="majorBidi"/>
                <w:sz w:val="20"/>
                <w:szCs w:val="20"/>
                <w:vertAlign w:val="subscript"/>
              </w:rPr>
              <w:t>11</w:t>
            </w:r>
          </w:p>
        </w:tc>
        <w:tc>
          <w:tcPr>
            <w:tcW w:w="1199" w:type="dxa"/>
            <w:shd w:val="clear" w:color="auto" w:fill="auto"/>
          </w:tcPr>
          <w:p w:rsidR="00E44A71" w:rsidRPr="007C5013" w:rsidRDefault="007210F1"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NH</w:t>
            </w:r>
            <w:r w:rsidRPr="007C5013">
              <w:rPr>
                <w:rFonts w:asciiTheme="majorBidi" w:hAnsiTheme="majorBidi" w:cstheme="majorBidi"/>
                <w:sz w:val="20"/>
                <w:szCs w:val="20"/>
                <w:vertAlign w:val="subscript"/>
              </w:rPr>
              <w:t>2</w:t>
            </w:r>
          </w:p>
        </w:tc>
        <w:tc>
          <w:tcPr>
            <w:tcW w:w="1053" w:type="dxa"/>
            <w:shd w:val="clear" w:color="auto" w:fill="auto"/>
          </w:tcPr>
          <w:p w:rsidR="00E44A71" w:rsidRPr="007C5013" w:rsidRDefault="007210F1"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5.124</w:t>
            </w:r>
          </w:p>
        </w:tc>
        <w:tc>
          <w:tcPr>
            <w:tcW w:w="1075" w:type="dxa"/>
            <w:shd w:val="clear" w:color="auto" w:fill="auto"/>
          </w:tcPr>
          <w:p w:rsidR="00E44A71" w:rsidRPr="007C5013" w:rsidRDefault="007210F1"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5.126</w:t>
            </w:r>
          </w:p>
        </w:tc>
      </w:tr>
      <w:tr w:rsidR="00C44E41" w:rsidRPr="007C5013" w:rsidTr="000F639D">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490" w:type="dxa"/>
            <w:shd w:val="clear" w:color="auto" w:fill="auto"/>
          </w:tcPr>
          <w:p w:rsidR="00C44E41" w:rsidRPr="007C5013" w:rsidRDefault="007210F1" w:rsidP="00EE69EA">
            <w:pPr>
              <w:spacing w:line="360" w:lineRule="auto"/>
              <w:rPr>
                <w:rFonts w:asciiTheme="majorBidi" w:hAnsiTheme="majorBidi" w:cstheme="majorBidi"/>
                <w:b w:val="0"/>
                <w:bCs w:val="0"/>
                <w:sz w:val="20"/>
                <w:szCs w:val="20"/>
              </w:rPr>
            </w:pPr>
            <w:r w:rsidRPr="007C5013">
              <w:rPr>
                <w:rFonts w:asciiTheme="majorBidi" w:hAnsiTheme="majorBidi" w:cstheme="majorBidi"/>
                <w:sz w:val="20"/>
                <w:szCs w:val="20"/>
              </w:rPr>
              <w:t>D</w:t>
            </w:r>
          </w:p>
        </w:tc>
        <w:tc>
          <w:tcPr>
            <w:tcW w:w="4026" w:type="dxa"/>
            <w:shd w:val="clear" w:color="auto" w:fill="auto"/>
          </w:tcPr>
          <w:p w:rsidR="00C44E41" w:rsidRPr="007C5013" w:rsidRDefault="007210F1"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CCCCC1=NC2=C(C3=C(CCCC3)S2)C(=O)N1N=CC1=CC=CC2=C1C=CC(=C2)N(C)C</w:t>
            </w:r>
          </w:p>
        </w:tc>
        <w:tc>
          <w:tcPr>
            <w:tcW w:w="1407" w:type="dxa"/>
            <w:shd w:val="clear" w:color="auto" w:fill="auto"/>
          </w:tcPr>
          <w:p w:rsidR="00C44E41" w:rsidRPr="007C5013" w:rsidRDefault="007210F1"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(CH</w:t>
            </w:r>
            <w:r w:rsidRPr="007C5013">
              <w:rPr>
                <w:rFonts w:asciiTheme="majorBidi" w:hAnsiTheme="majorBidi" w:cstheme="majorBidi"/>
                <w:sz w:val="20"/>
                <w:szCs w:val="20"/>
                <w:vertAlign w:val="subscript"/>
              </w:rPr>
              <w:t>2</w:t>
            </w:r>
            <w:r w:rsidRPr="007C5013">
              <w:rPr>
                <w:rFonts w:asciiTheme="majorBidi" w:hAnsiTheme="majorBidi" w:cstheme="majorBidi"/>
                <w:sz w:val="20"/>
                <w:szCs w:val="20"/>
              </w:rPr>
              <w:t>)</w:t>
            </w:r>
            <w:r w:rsidRPr="007C5013">
              <w:rPr>
                <w:rFonts w:asciiTheme="majorBidi" w:hAnsiTheme="majorBidi" w:cstheme="majorBidi"/>
                <w:sz w:val="20"/>
                <w:szCs w:val="20"/>
                <w:vertAlign w:val="subscript"/>
              </w:rPr>
              <w:t>3</w:t>
            </w:r>
            <w:r w:rsidRPr="007C5013">
              <w:rPr>
                <w:rFonts w:asciiTheme="majorBidi" w:hAnsiTheme="majorBidi" w:cstheme="majorBidi"/>
                <w:sz w:val="20"/>
                <w:szCs w:val="20"/>
              </w:rPr>
              <w:t>CH</w:t>
            </w:r>
            <w:r w:rsidRPr="007C5013">
              <w:rPr>
                <w:rFonts w:asciiTheme="majorBidi" w:hAnsiTheme="majorBidi" w:cstheme="majorBidi"/>
                <w:sz w:val="20"/>
                <w:szCs w:val="20"/>
                <w:vertAlign w:val="subscript"/>
              </w:rPr>
              <w:t>3</w:t>
            </w:r>
          </w:p>
        </w:tc>
        <w:tc>
          <w:tcPr>
            <w:tcW w:w="1199" w:type="dxa"/>
            <w:shd w:val="clear" w:color="auto" w:fill="auto"/>
          </w:tcPr>
          <w:p w:rsidR="00C44E41" w:rsidRPr="007C5013" w:rsidRDefault="007210F1"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N(CH</w:t>
            </w:r>
            <w:r w:rsidRPr="007C5013">
              <w:rPr>
                <w:rFonts w:asciiTheme="majorBidi" w:hAnsiTheme="majorBidi" w:cstheme="majorBidi"/>
                <w:sz w:val="20"/>
                <w:szCs w:val="20"/>
                <w:vertAlign w:val="subscript"/>
              </w:rPr>
              <w:t>3</w:t>
            </w:r>
            <w:r w:rsidRPr="007C5013">
              <w:rPr>
                <w:rFonts w:asciiTheme="majorBidi" w:hAnsiTheme="majorBidi" w:cstheme="majorBidi"/>
                <w:sz w:val="20"/>
                <w:szCs w:val="20"/>
              </w:rPr>
              <w:t>)</w:t>
            </w:r>
            <w:r w:rsidRPr="007C5013">
              <w:rPr>
                <w:rFonts w:asciiTheme="majorBidi" w:hAnsiTheme="majorBidi" w:cstheme="majorBidi"/>
                <w:sz w:val="20"/>
                <w:szCs w:val="20"/>
                <w:vertAlign w:val="subscript"/>
              </w:rPr>
              <w:t>2</w:t>
            </w:r>
          </w:p>
        </w:tc>
        <w:tc>
          <w:tcPr>
            <w:tcW w:w="1053" w:type="dxa"/>
            <w:shd w:val="clear" w:color="auto" w:fill="auto"/>
          </w:tcPr>
          <w:p w:rsidR="00C44E41" w:rsidRPr="007C5013" w:rsidRDefault="007210F1"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5.218</w:t>
            </w:r>
          </w:p>
        </w:tc>
        <w:tc>
          <w:tcPr>
            <w:tcW w:w="1075" w:type="dxa"/>
            <w:shd w:val="clear" w:color="auto" w:fill="auto"/>
          </w:tcPr>
          <w:p w:rsidR="00C44E41" w:rsidRPr="007C5013" w:rsidRDefault="007210F1" w:rsidP="00EE69EA">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5.154</w:t>
            </w:r>
          </w:p>
        </w:tc>
      </w:tr>
      <w:tr w:rsidR="00C44E41" w:rsidRPr="007C5013" w:rsidTr="000F639D">
        <w:trPr>
          <w:trHeight w:val="421"/>
        </w:trPr>
        <w:tc>
          <w:tcPr>
            <w:cnfStyle w:val="001000000000" w:firstRow="0" w:lastRow="0" w:firstColumn="1" w:lastColumn="0" w:oddVBand="0" w:evenVBand="0" w:oddHBand="0" w:evenHBand="0" w:firstRowFirstColumn="0" w:firstRowLastColumn="0" w:lastRowFirstColumn="0" w:lastRowLastColumn="0"/>
            <w:tcW w:w="490" w:type="dxa"/>
            <w:shd w:val="clear" w:color="auto" w:fill="auto"/>
          </w:tcPr>
          <w:p w:rsidR="00C44E41" w:rsidRPr="007C5013" w:rsidRDefault="0064590F" w:rsidP="00EE69EA">
            <w:pPr>
              <w:spacing w:line="360" w:lineRule="auto"/>
              <w:rPr>
                <w:rFonts w:asciiTheme="majorBidi" w:hAnsiTheme="majorBidi" w:cstheme="majorBidi"/>
                <w:b w:val="0"/>
                <w:bCs w:val="0"/>
                <w:sz w:val="20"/>
                <w:szCs w:val="20"/>
              </w:rPr>
            </w:pPr>
            <w:r w:rsidRPr="007C5013">
              <w:rPr>
                <w:rFonts w:asciiTheme="majorBidi" w:hAnsiTheme="majorBidi" w:cstheme="majorBidi"/>
                <w:sz w:val="20"/>
                <w:szCs w:val="20"/>
              </w:rPr>
              <w:t>E</w:t>
            </w:r>
          </w:p>
        </w:tc>
        <w:tc>
          <w:tcPr>
            <w:tcW w:w="4026" w:type="dxa"/>
            <w:shd w:val="clear" w:color="auto" w:fill="auto"/>
          </w:tcPr>
          <w:p w:rsidR="00C44E41" w:rsidRPr="007C5013" w:rsidRDefault="0064590F"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fr-FR"/>
              </w:rPr>
            </w:pPr>
            <w:proofErr w:type="gramStart"/>
            <w:r w:rsidRPr="007C5013">
              <w:rPr>
                <w:rFonts w:asciiTheme="majorBidi" w:hAnsiTheme="majorBidi" w:cstheme="majorBidi"/>
                <w:sz w:val="20"/>
                <w:szCs w:val="20"/>
                <w:lang w:val="fr-FR"/>
              </w:rPr>
              <w:t>CCCCCc1nc2sc3c(</w:t>
            </w:r>
            <w:proofErr w:type="gramEnd"/>
            <w:r w:rsidRPr="007C5013">
              <w:rPr>
                <w:rFonts w:asciiTheme="majorBidi" w:hAnsiTheme="majorBidi" w:cstheme="majorBidi"/>
                <w:sz w:val="20"/>
                <w:szCs w:val="20"/>
                <w:lang w:val="fr-FR"/>
              </w:rPr>
              <w:t>c2c(=O)n1/N=C/c1ccc2c(c1)cc(cc2)NC)CCCC3</w:t>
            </w:r>
          </w:p>
        </w:tc>
        <w:tc>
          <w:tcPr>
            <w:tcW w:w="1407" w:type="dxa"/>
            <w:shd w:val="clear" w:color="auto" w:fill="auto"/>
          </w:tcPr>
          <w:p w:rsidR="00C44E41" w:rsidRPr="007C5013" w:rsidRDefault="0064590F"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(CH</w:t>
            </w:r>
            <w:r w:rsidRPr="007C5013">
              <w:rPr>
                <w:rFonts w:asciiTheme="majorBidi" w:hAnsiTheme="majorBidi" w:cstheme="majorBidi"/>
                <w:sz w:val="20"/>
                <w:szCs w:val="20"/>
                <w:vertAlign w:val="subscript"/>
              </w:rPr>
              <w:t>2</w:t>
            </w:r>
            <w:r w:rsidRPr="007C5013">
              <w:rPr>
                <w:rFonts w:asciiTheme="majorBidi" w:hAnsiTheme="majorBidi" w:cstheme="majorBidi"/>
                <w:sz w:val="20"/>
                <w:szCs w:val="20"/>
              </w:rPr>
              <w:t>)</w:t>
            </w:r>
            <w:r w:rsidRPr="007C5013">
              <w:rPr>
                <w:rFonts w:asciiTheme="majorBidi" w:hAnsiTheme="majorBidi" w:cstheme="majorBidi"/>
                <w:sz w:val="20"/>
                <w:szCs w:val="20"/>
                <w:vertAlign w:val="subscript"/>
              </w:rPr>
              <w:t>4</w:t>
            </w:r>
            <w:r w:rsidRPr="007C5013">
              <w:rPr>
                <w:rFonts w:asciiTheme="majorBidi" w:hAnsiTheme="majorBidi" w:cstheme="majorBidi"/>
                <w:sz w:val="20"/>
                <w:szCs w:val="20"/>
              </w:rPr>
              <w:t>CH</w:t>
            </w:r>
            <w:r w:rsidRPr="007C5013">
              <w:rPr>
                <w:rFonts w:asciiTheme="majorBidi" w:hAnsiTheme="majorBidi" w:cstheme="majorBidi"/>
                <w:sz w:val="20"/>
                <w:szCs w:val="20"/>
                <w:vertAlign w:val="subscript"/>
              </w:rPr>
              <w:t>3</w:t>
            </w:r>
          </w:p>
        </w:tc>
        <w:tc>
          <w:tcPr>
            <w:tcW w:w="1199" w:type="dxa"/>
            <w:shd w:val="clear" w:color="auto" w:fill="auto"/>
          </w:tcPr>
          <w:p w:rsidR="00C44E41" w:rsidRPr="007C5013" w:rsidRDefault="00974D25"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CH</w:t>
            </w:r>
            <w:r w:rsidRPr="007C5013">
              <w:rPr>
                <w:rFonts w:asciiTheme="majorBidi" w:hAnsiTheme="majorBidi" w:cstheme="majorBidi"/>
                <w:sz w:val="20"/>
                <w:szCs w:val="20"/>
                <w:vertAlign w:val="subscript"/>
              </w:rPr>
              <w:t>3</w:t>
            </w:r>
            <w:r w:rsidRPr="007C5013">
              <w:rPr>
                <w:rFonts w:asciiTheme="majorBidi" w:hAnsiTheme="majorBidi" w:cstheme="majorBidi"/>
                <w:sz w:val="20"/>
                <w:szCs w:val="20"/>
              </w:rPr>
              <w:t>NH</w:t>
            </w:r>
          </w:p>
        </w:tc>
        <w:tc>
          <w:tcPr>
            <w:tcW w:w="1053" w:type="dxa"/>
            <w:shd w:val="clear" w:color="auto" w:fill="auto"/>
          </w:tcPr>
          <w:p w:rsidR="00C44E41" w:rsidRPr="007C5013" w:rsidRDefault="007210F1"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5.137</w:t>
            </w:r>
          </w:p>
        </w:tc>
        <w:tc>
          <w:tcPr>
            <w:tcW w:w="1075" w:type="dxa"/>
            <w:shd w:val="clear" w:color="auto" w:fill="auto"/>
          </w:tcPr>
          <w:p w:rsidR="00C44E41" w:rsidRPr="007C5013" w:rsidRDefault="007210F1" w:rsidP="00EE69E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5.128</w:t>
            </w:r>
          </w:p>
        </w:tc>
      </w:tr>
    </w:tbl>
    <w:p w:rsidR="008F66CD" w:rsidRPr="007C5013" w:rsidRDefault="008F66CD" w:rsidP="00EE69EA">
      <w:pPr>
        <w:spacing w:after="0" w:line="360" w:lineRule="auto"/>
        <w:jc w:val="both"/>
        <w:rPr>
          <w:rFonts w:asciiTheme="majorBidi" w:hAnsiTheme="majorBidi" w:cstheme="majorBidi"/>
          <w:sz w:val="14"/>
          <w:szCs w:val="14"/>
        </w:rPr>
      </w:pPr>
    </w:p>
    <w:p w:rsidR="00C62A3C" w:rsidRPr="007C5013" w:rsidRDefault="000901FE" w:rsidP="00EE69EA">
      <w:pPr>
        <w:pStyle w:val="Heading2"/>
        <w:numPr>
          <w:ilvl w:val="1"/>
          <w:numId w:val="18"/>
        </w:numPr>
        <w:spacing w:line="360" w:lineRule="auto"/>
        <w:rPr>
          <w:rFonts w:asciiTheme="majorBidi" w:hAnsiTheme="majorBidi"/>
          <w:color w:val="auto"/>
          <w:sz w:val="24"/>
          <w:szCs w:val="24"/>
        </w:rPr>
      </w:pPr>
      <w:r w:rsidRPr="007C5013">
        <w:rPr>
          <w:rFonts w:asciiTheme="majorBidi" w:hAnsiTheme="majorBidi"/>
          <w:color w:val="auto"/>
          <w:sz w:val="24"/>
          <w:szCs w:val="24"/>
        </w:rPr>
        <w:t xml:space="preserve">Drug-likeness, bioavailability, synthetic accessibility and alerts for PAINS </w:t>
      </w:r>
    </w:p>
    <w:p w:rsidR="004A3A8B" w:rsidRPr="007C5013" w:rsidRDefault="004A3A8B" w:rsidP="00EE69EA">
      <w:pPr>
        <w:spacing w:line="360" w:lineRule="auto"/>
        <w:rPr>
          <w:rFonts w:asciiTheme="majorBidi" w:hAnsiTheme="majorBidi" w:cstheme="majorBidi"/>
        </w:rPr>
      </w:pPr>
    </w:p>
    <w:p w:rsidR="00F52C07" w:rsidRPr="007C5013" w:rsidRDefault="006A4787"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eastAsia="TimesNewRomanPSMT" w:hAnsiTheme="majorBidi" w:cstheme="majorBidi"/>
          <w:color w:val="000000" w:themeColor="text1"/>
          <w:sz w:val="24"/>
          <w:szCs w:val="24"/>
        </w:rPr>
        <w:t>Drug</w:t>
      </w:r>
      <w:r w:rsidRPr="007C5013">
        <w:rPr>
          <w:rFonts w:asciiTheme="majorBidi" w:hAnsiTheme="majorBidi" w:cstheme="majorBidi"/>
          <w:sz w:val="24"/>
          <w:szCs w:val="24"/>
        </w:rPr>
        <w:t xml:space="preserve"> likeness</w:t>
      </w:r>
      <w:r w:rsidR="00E403C2" w:rsidRPr="007C5013">
        <w:rPr>
          <w:rFonts w:asciiTheme="majorBidi" w:hAnsiTheme="majorBidi" w:cstheme="majorBidi"/>
          <w:sz w:val="24"/>
          <w:szCs w:val="24"/>
        </w:rPr>
        <w:t xml:space="preserve"> may be defined as a complex balance of various molecular pro</w:t>
      </w:r>
      <w:r w:rsidR="002F1EC2" w:rsidRPr="007C5013">
        <w:rPr>
          <w:rFonts w:asciiTheme="majorBidi" w:hAnsiTheme="majorBidi" w:cstheme="majorBidi"/>
          <w:sz w:val="24"/>
          <w:szCs w:val="24"/>
        </w:rPr>
        <w:t>perties and structural features, which</w:t>
      </w:r>
      <w:r w:rsidR="00E403C2" w:rsidRPr="007C5013">
        <w:rPr>
          <w:rFonts w:asciiTheme="majorBidi" w:hAnsiTheme="majorBidi" w:cstheme="majorBidi"/>
          <w:sz w:val="24"/>
          <w:szCs w:val="24"/>
        </w:rPr>
        <w:t xml:space="preserve"> determine whether a particular molecule is drug or </w:t>
      </w:r>
      <w:r w:rsidR="00E80C2E" w:rsidRPr="007C5013">
        <w:rPr>
          <w:rFonts w:asciiTheme="majorBidi" w:hAnsiTheme="majorBidi" w:cstheme="majorBidi"/>
          <w:sz w:val="24"/>
          <w:szCs w:val="24"/>
        </w:rPr>
        <w:t xml:space="preserve">nondrug. </w:t>
      </w:r>
      <w:r w:rsidR="008D233A" w:rsidRPr="007C5013">
        <w:rPr>
          <w:rFonts w:asciiTheme="majorBidi" w:hAnsiTheme="majorBidi" w:cstheme="majorBidi"/>
          <w:sz w:val="24"/>
          <w:szCs w:val="24"/>
        </w:rPr>
        <w:t>Probably, the most widely used filter is Lipinski’s Rule-of-five, which proposes that molecules with poor permeation and oral absorption have molecular weight &gt;</w:t>
      </w:r>
      <w:r w:rsidR="00F45D21" w:rsidRPr="007C5013">
        <w:rPr>
          <w:rFonts w:asciiTheme="majorBidi" w:hAnsiTheme="majorBidi" w:cstheme="majorBidi"/>
          <w:sz w:val="24"/>
          <w:szCs w:val="24"/>
        </w:rPr>
        <w:t xml:space="preserve"> </w:t>
      </w:r>
      <w:r w:rsidR="008D233A" w:rsidRPr="007C5013">
        <w:rPr>
          <w:rFonts w:asciiTheme="majorBidi" w:hAnsiTheme="majorBidi" w:cstheme="majorBidi"/>
          <w:sz w:val="24"/>
          <w:szCs w:val="24"/>
        </w:rPr>
        <w:t xml:space="preserve">500, </w:t>
      </w:r>
      <w:proofErr w:type="spellStart"/>
      <w:r w:rsidR="008A4459" w:rsidRPr="007C5013">
        <w:rPr>
          <w:rFonts w:asciiTheme="majorBidi" w:hAnsiTheme="majorBidi" w:cstheme="majorBidi"/>
          <w:sz w:val="24"/>
          <w:szCs w:val="24"/>
        </w:rPr>
        <w:t>l</w:t>
      </w:r>
      <w:r w:rsidR="008D233A" w:rsidRPr="007C5013">
        <w:rPr>
          <w:rFonts w:asciiTheme="majorBidi" w:hAnsiTheme="majorBidi" w:cstheme="majorBidi"/>
          <w:sz w:val="24"/>
          <w:szCs w:val="24"/>
        </w:rPr>
        <w:t>og</w:t>
      </w:r>
      <w:r w:rsidR="008D233A" w:rsidRPr="007C5013">
        <w:rPr>
          <w:rFonts w:asciiTheme="majorBidi" w:hAnsiTheme="majorBidi" w:cstheme="majorBidi"/>
          <w:i/>
          <w:iCs/>
          <w:sz w:val="24"/>
          <w:szCs w:val="24"/>
        </w:rPr>
        <w:t>P</w:t>
      </w:r>
      <w:proofErr w:type="spellEnd"/>
      <w:r w:rsidR="00F45D21" w:rsidRPr="007C5013">
        <w:rPr>
          <w:rFonts w:asciiTheme="majorBidi" w:hAnsiTheme="majorBidi" w:cstheme="majorBidi"/>
          <w:i/>
          <w:iCs/>
          <w:sz w:val="24"/>
          <w:szCs w:val="24"/>
        </w:rPr>
        <w:t xml:space="preserve"> </w:t>
      </w:r>
      <w:r w:rsidR="008D233A" w:rsidRPr="007C5013">
        <w:rPr>
          <w:rFonts w:asciiTheme="majorBidi" w:hAnsiTheme="majorBidi" w:cstheme="majorBidi"/>
          <w:sz w:val="24"/>
          <w:szCs w:val="24"/>
        </w:rPr>
        <w:t>&gt;</w:t>
      </w:r>
      <w:r w:rsidR="00F45D21" w:rsidRPr="007C5013">
        <w:rPr>
          <w:rFonts w:asciiTheme="majorBidi" w:hAnsiTheme="majorBidi" w:cstheme="majorBidi"/>
          <w:sz w:val="24"/>
          <w:szCs w:val="24"/>
        </w:rPr>
        <w:t xml:space="preserve"> </w:t>
      </w:r>
      <w:r w:rsidR="008D233A" w:rsidRPr="007C5013">
        <w:rPr>
          <w:rFonts w:asciiTheme="majorBidi" w:hAnsiTheme="majorBidi" w:cstheme="majorBidi"/>
          <w:sz w:val="24"/>
          <w:szCs w:val="24"/>
        </w:rPr>
        <w:t>5, more than 5 hydrogen-bond donor and more than 10 acceptor groups</w:t>
      </w:r>
      <w:r w:rsidR="00F45D21" w:rsidRPr="007C5013">
        <w:rPr>
          <w:rFonts w:asciiTheme="majorBidi" w:hAnsiTheme="majorBidi" w:cstheme="majorBidi"/>
          <w:sz w:val="24"/>
          <w:szCs w:val="24"/>
        </w:rPr>
        <w:t>.</w:t>
      </w:r>
      <w:r w:rsidR="00D3243E" w:rsidRPr="007C5013">
        <w:rPr>
          <w:rFonts w:asciiTheme="majorBidi" w:hAnsiTheme="majorBidi" w:cstheme="majorBidi"/>
          <w:sz w:val="24"/>
          <w:szCs w:val="24"/>
          <w:vertAlign w:val="superscript"/>
        </w:rPr>
        <w:t>44</w:t>
      </w:r>
      <w:r w:rsidR="008D233A" w:rsidRPr="007C5013">
        <w:rPr>
          <w:rFonts w:asciiTheme="majorBidi" w:hAnsiTheme="majorBidi" w:cstheme="majorBidi"/>
          <w:sz w:val="24"/>
          <w:szCs w:val="24"/>
        </w:rPr>
        <w:t xml:space="preserve"> </w:t>
      </w:r>
      <w:r w:rsidR="003468BE" w:rsidRPr="007C5013">
        <w:rPr>
          <w:rFonts w:asciiTheme="majorBidi" w:eastAsia="PalatinoLinotype" w:hAnsiTheme="majorBidi" w:cstheme="majorBidi"/>
          <w:sz w:val="24"/>
          <w:szCs w:val="24"/>
        </w:rPr>
        <w:t xml:space="preserve">All the molecules exhibited </w:t>
      </w:r>
      <w:r w:rsidRPr="007C5013">
        <w:rPr>
          <w:rFonts w:asciiTheme="majorBidi" w:eastAsia="PalatinoLinotype" w:hAnsiTheme="majorBidi" w:cstheme="majorBidi"/>
          <w:sz w:val="24"/>
          <w:szCs w:val="24"/>
        </w:rPr>
        <w:t>drug likeness</w:t>
      </w:r>
      <w:r w:rsidR="003468BE" w:rsidRPr="007C5013">
        <w:rPr>
          <w:rFonts w:asciiTheme="majorBidi" w:eastAsia="PalatinoLinotype" w:hAnsiTheme="majorBidi" w:cstheme="majorBidi"/>
          <w:sz w:val="24"/>
          <w:szCs w:val="24"/>
        </w:rPr>
        <w:t xml:space="preserve"> characteristics according to Lipinski </w:t>
      </w:r>
      <w:r w:rsidRPr="007C5013">
        <w:rPr>
          <w:rFonts w:asciiTheme="majorBidi" w:eastAsia="PalatinoLinotype" w:hAnsiTheme="majorBidi" w:cstheme="majorBidi"/>
          <w:sz w:val="24"/>
          <w:szCs w:val="24"/>
        </w:rPr>
        <w:t>rules.</w:t>
      </w:r>
      <w:r w:rsidRPr="007C5013">
        <w:rPr>
          <w:rFonts w:asciiTheme="majorBidi" w:hAnsiTheme="majorBidi" w:cstheme="majorBidi"/>
          <w:sz w:val="24"/>
          <w:szCs w:val="24"/>
        </w:rPr>
        <w:t xml:space="preserve"> The</w:t>
      </w:r>
      <w:r w:rsidR="00D33FAD" w:rsidRPr="007C5013">
        <w:rPr>
          <w:rFonts w:asciiTheme="majorBidi" w:hAnsiTheme="majorBidi" w:cstheme="majorBidi"/>
          <w:sz w:val="24"/>
          <w:szCs w:val="24"/>
        </w:rPr>
        <w:t xml:space="preserve"> other significant properties such as total polar surface area (TPSA) and the number of rotatable bonds and molar refractivity were a</w:t>
      </w:r>
      <w:r w:rsidR="00BD07A9" w:rsidRPr="007C5013">
        <w:rPr>
          <w:rFonts w:asciiTheme="majorBidi" w:hAnsiTheme="majorBidi" w:cstheme="majorBidi"/>
          <w:sz w:val="24"/>
          <w:szCs w:val="24"/>
        </w:rPr>
        <w:t xml:space="preserve">lso calculated. The results are </w:t>
      </w:r>
      <w:r w:rsidR="00D33FAD" w:rsidRPr="007C5013">
        <w:rPr>
          <w:rFonts w:asciiTheme="majorBidi" w:hAnsiTheme="majorBidi" w:cstheme="majorBidi"/>
          <w:sz w:val="24"/>
          <w:szCs w:val="24"/>
        </w:rPr>
        <w:t xml:space="preserve">depicted in Table </w:t>
      </w:r>
      <w:r w:rsidR="00806B03" w:rsidRPr="007C5013">
        <w:rPr>
          <w:rFonts w:asciiTheme="majorBidi" w:hAnsiTheme="majorBidi" w:cstheme="majorBidi"/>
          <w:sz w:val="24"/>
          <w:szCs w:val="24"/>
        </w:rPr>
        <w:t>5</w:t>
      </w:r>
      <w:r w:rsidR="00D33FAD" w:rsidRPr="007C5013">
        <w:rPr>
          <w:rFonts w:asciiTheme="majorBidi" w:hAnsiTheme="majorBidi" w:cstheme="majorBidi"/>
          <w:sz w:val="24"/>
          <w:szCs w:val="24"/>
        </w:rPr>
        <w:t xml:space="preserve">. </w:t>
      </w:r>
      <w:r w:rsidR="00F52C07" w:rsidRPr="007C5013">
        <w:rPr>
          <w:rFonts w:asciiTheme="majorBidi" w:hAnsiTheme="majorBidi" w:cstheme="majorBidi"/>
          <w:sz w:val="24"/>
          <w:szCs w:val="24"/>
        </w:rPr>
        <w:t xml:space="preserve">TPSA of a </w:t>
      </w:r>
      <w:r w:rsidR="00F52C07" w:rsidRPr="007C5013">
        <w:rPr>
          <w:rFonts w:asciiTheme="majorBidi" w:hAnsiTheme="majorBidi" w:cstheme="majorBidi"/>
          <w:sz w:val="24"/>
          <w:szCs w:val="24"/>
        </w:rPr>
        <w:lastRenderedPageBreak/>
        <w:t>compound is less than 140</w:t>
      </w:r>
      <w:r w:rsidR="00490CDD" w:rsidRPr="007C5013">
        <w:rPr>
          <w:rFonts w:asciiTheme="majorBidi" w:hAnsiTheme="majorBidi" w:cstheme="majorBidi"/>
          <w:sz w:val="24"/>
          <w:szCs w:val="24"/>
        </w:rPr>
        <w:t xml:space="preserve"> </w:t>
      </w:r>
      <w:r w:rsidR="00F52C07" w:rsidRPr="007C5013">
        <w:rPr>
          <w:rFonts w:asciiTheme="majorBidi" w:hAnsiTheme="majorBidi" w:cstheme="majorBidi"/>
          <w:sz w:val="24"/>
          <w:szCs w:val="24"/>
        </w:rPr>
        <w:t>Å</w:t>
      </w:r>
      <w:r w:rsidR="00F52C07" w:rsidRPr="007C5013">
        <w:rPr>
          <w:rFonts w:asciiTheme="majorBidi" w:hAnsiTheme="majorBidi" w:cstheme="majorBidi"/>
          <w:sz w:val="24"/>
          <w:szCs w:val="24"/>
          <w:vertAlign w:val="superscript"/>
        </w:rPr>
        <w:t>2</w:t>
      </w:r>
      <w:r w:rsidR="00F52C07" w:rsidRPr="007C5013">
        <w:rPr>
          <w:rFonts w:asciiTheme="majorBidi" w:hAnsiTheme="majorBidi" w:cstheme="majorBidi"/>
          <w:sz w:val="24"/>
          <w:szCs w:val="24"/>
        </w:rPr>
        <w:t xml:space="preserve"> and the number of rotatable bonds is less than 10, </w:t>
      </w:r>
      <w:r w:rsidR="00127514" w:rsidRPr="007C5013">
        <w:rPr>
          <w:rFonts w:asciiTheme="majorBidi" w:hAnsiTheme="majorBidi" w:cstheme="majorBidi"/>
          <w:sz w:val="24"/>
          <w:szCs w:val="24"/>
        </w:rPr>
        <w:t>as</w:t>
      </w:r>
      <w:r w:rsidR="00F52C07" w:rsidRPr="007C5013">
        <w:rPr>
          <w:rFonts w:asciiTheme="majorBidi" w:hAnsiTheme="majorBidi" w:cstheme="majorBidi"/>
          <w:sz w:val="24"/>
          <w:szCs w:val="24"/>
        </w:rPr>
        <w:t xml:space="preserve"> the number of rotatable bonds increases, the molecule becomes more flexible and more adaptable for efficient interaction with a particular binding </w:t>
      </w:r>
      <w:r w:rsidR="007379DC" w:rsidRPr="007C5013">
        <w:rPr>
          <w:rFonts w:asciiTheme="majorBidi" w:hAnsiTheme="majorBidi" w:cstheme="majorBidi"/>
          <w:sz w:val="24"/>
          <w:szCs w:val="24"/>
        </w:rPr>
        <w:t>pocket</w:t>
      </w:r>
      <w:r w:rsidR="007379DC" w:rsidRPr="007C5013">
        <w:rPr>
          <w:rFonts w:asciiTheme="majorBidi" w:hAnsiTheme="majorBidi" w:cstheme="majorBidi"/>
          <w:sz w:val="24"/>
          <w:szCs w:val="24"/>
          <w:vertAlign w:val="superscript"/>
        </w:rPr>
        <w:t>49</w:t>
      </w:r>
      <w:r w:rsidR="005B4572" w:rsidRPr="007C5013">
        <w:rPr>
          <w:rFonts w:asciiTheme="majorBidi" w:hAnsiTheme="majorBidi" w:cstheme="majorBidi"/>
          <w:sz w:val="24"/>
          <w:szCs w:val="24"/>
        </w:rPr>
        <w:t xml:space="preserve">. </w:t>
      </w:r>
      <w:proofErr w:type="gramStart"/>
      <w:r w:rsidR="00F52C07" w:rsidRPr="007C5013">
        <w:rPr>
          <w:rFonts w:asciiTheme="majorBidi" w:hAnsiTheme="majorBidi" w:cstheme="majorBidi"/>
          <w:sz w:val="24"/>
          <w:szCs w:val="24"/>
        </w:rPr>
        <w:t xml:space="preserve">Interestingly the compounds E, D </w:t>
      </w:r>
      <w:r w:rsidR="00D40D83" w:rsidRPr="007C5013">
        <w:rPr>
          <w:rFonts w:asciiTheme="majorBidi" w:hAnsiTheme="majorBidi" w:cstheme="majorBidi"/>
          <w:sz w:val="24"/>
          <w:szCs w:val="24"/>
        </w:rPr>
        <w:t>and</w:t>
      </w:r>
      <w:r w:rsidR="00F52C07" w:rsidRPr="007C5013">
        <w:rPr>
          <w:rFonts w:asciiTheme="majorBidi" w:hAnsiTheme="majorBidi" w:cstheme="majorBidi"/>
          <w:sz w:val="24"/>
          <w:szCs w:val="24"/>
        </w:rPr>
        <w:t xml:space="preserve"> A have 6–7 rotatable bonds and flexible.</w:t>
      </w:r>
      <w:proofErr w:type="gramEnd"/>
    </w:p>
    <w:p w:rsidR="00800AA8" w:rsidRPr="007C5013" w:rsidRDefault="00545033"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hAnsiTheme="majorBidi" w:cstheme="majorBidi"/>
          <w:sz w:val="24"/>
          <w:szCs w:val="24"/>
        </w:rPr>
        <w:t>So</w:t>
      </w:r>
      <w:r w:rsidR="00F52C07" w:rsidRPr="007C5013">
        <w:rPr>
          <w:rFonts w:asciiTheme="majorBidi" w:hAnsiTheme="majorBidi" w:cstheme="majorBidi"/>
          <w:sz w:val="24"/>
          <w:szCs w:val="24"/>
        </w:rPr>
        <w:t>, Lipinski and Veber rules are validated, therefore, theoretically, there would not have a problem with oral bioavailability for all proposed compounds.</w:t>
      </w:r>
    </w:p>
    <w:p w:rsidR="00CD51AD" w:rsidRPr="007C5013" w:rsidRDefault="00CD51AD" w:rsidP="00EE69EA">
      <w:pPr>
        <w:autoSpaceDE w:val="0"/>
        <w:autoSpaceDN w:val="0"/>
        <w:adjustRightInd w:val="0"/>
        <w:spacing w:after="0" w:line="360" w:lineRule="auto"/>
        <w:ind w:firstLine="567"/>
        <w:jc w:val="both"/>
        <w:rPr>
          <w:rFonts w:asciiTheme="majorBidi" w:hAnsiTheme="majorBidi" w:cstheme="majorBidi"/>
          <w:sz w:val="24"/>
          <w:szCs w:val="24"/>
        </w:rPr>
      </w:pPr>
    </w:p>
    <w:p w:rsidR="004928B0" w:rsidRPr="007C5013" w:rsidRDefault="004928B0" w:rsidP="00EE69EA">
      <w:pPr>
        <w:autoSpaceDE w:val="0"/>
        <w:autoSpaceDN w:val="0"/>
        <w:adjustRightInd w:val="0"/>
        <w:spacing w:after="0" w:line="360" w:lineRule="auto"/>
        <w:jc w:val="both"/>
        <w:rPr>
          <w:rFonts w:asciiTheme="majorBidi" w:hAnsiTheme="majorBidi" w:cstheme="majorBidi"/>
          <w:sz w:val="24"/>
          <w:szCs w:val="24"/>
        </w:rPr>
      </w:pPr>
      <w:proofErr w:type="gramStart"/>
      <w:r w:rsidRPr="007C5013">
        <w:rPr>
          <w:rFonts w:asciiTheme="majorBidi" w:hAnsiTheme="majorBidi" w:cstheme="majorBidi"/>
          <w:b/>
          <w:bCs/>
          <w:sz w:val="24"/>
          <w:szCs w:val="24"/>
        </w:rPr>
        <w:t xml:space="preserve">Table </w:t>
      </w:r>
      <w:r w:rsidR="00CD0CEF" w:rsidRPr="007C5013">
        <w:rPr>
          <w:rFonts w:asciiTheme="majorBidi" w:hAnsiTheme="majorBidi" w:cstheme="majorBidi"/>
          <w:b/>
          <w:bCs/>
          <w:sz w:val="24"/>
          <w:szCs w:val="24"/>
        </w:rPr>
        <w:fldChar w:fldCharType="begin"/>
      </w:r>
      <w:r w:rsidRPr="007C5013">
        <w:rPr>
          <w:rFonts w:asciiTheme="majorBidi" w:hAnsiTheme="majorBidi" w:cstheme="majorBidi"/>
          <w:b/>
          <w:bCs/>
          <w:sz w:val="24"/>
          <w:szCs w:val="24"/>
        </w:rPr>
        <w:instrText xml:space="preserve"> SEQ Tableau \* ARABIC </w:instrText>
      </w:r>
      <w:r w:rsidR="00CD0CEF" w:rsidRPr="007C5013">
        <w:rPr>
          <w:rFonts w:asciiTheme="majorBidi" w:hAnsiTheme="majorBidi" w:cstheme="majorBidi"/>
          <w:b/>
          <w:bCs/>
          <w:sz w:val="24"/>
          <w:szCs w:val="24"/>
        </w:rPr>
        <w:fldChar w:fldCharType="separate"/>
      </w:r>
      <w:r w:rsidR="000F639D" w:rsidRPr="007C5013">
        <w:rPr>
          <w:rFonts w:asciiTheme="majorBidi" w:hAnsiTheme="majorBidi" w:cstheme="majorBidi"/>
          <w:b/>
          <w:bCs/>
          <w:noProof/>
          <w:sz w:val="24"/>
          <w:szCs w:val="24"/>
        </w:rPr>
        <w:t>3</w:t>
      </w:r>
      <w:r w:rsidR="00CD0CEF" w:rsidRPr="007C5013">
        <w:rPr>
          <w:rFonts w:asciiTheme="majorBidi" w:hAnsiTheme="majorBidi" w:cstheme="majorBidi"/>
          <w:b/>
          <w:bCs/>
          <w:sz w:val="24"/>
          <w:szCs w:val="24"/>
        </w:rPr>
        <w:fldChar w:fldCharType="end"/>
      </w:r>
      <w:r w:rsidRPr="007C5013">
        <w:rPr>
          <w:rFonts w:asciiTheme="majorBidi" w:hAnsiTheme="majorBidi" w:cstheme="majorBidi"/>
          <w:b/>
          <w:bCs/>
          <w:sz w:val="24"/>
          <w:szCs w:val="24"/>
        </w:rPr>
        <w:t>.</w:t>
      </w:r>
      <w:proofErr w:type="gramEnd"/>
      <w:r w:rsidR="007D34D2" w:rsidRPr="007C5013">
        <w:rPr>
          <w:rFonts w:asciiTheme="majorBidi" w:hAnsiTheme="majorBidi" w:cstheme="majorBidi"/>
          <w:b/>
          <w:bCs/>
          <w:sz w:val="24"/>
          <w:szCs w:val="24"/>
        </w:rPr>
        <w:t xml:space="preserve"> </w:t>
      </w:r>
      <w:r w:rsidRPr="007C5013">
        <w:rPr>
          <w:rFonts w:asciiTheme="majorBidi" w:hAnsiTheme="majorBidi" w:cstheme="majorBidi"/>
          <w:sz w:val="24"/>
          <w:szCs w:val="24"/>
        </w:rPr>
        <w:t>Prediction of molecular properties descriptors of the new compounds design</w:t>
      </w:r>
    </w:p>
    <w:p w:rsidR="004928B0" w:rsidRPr="007C5013" w:rsidRDefault="004928B0" w:rsidP="00EE69EA">
      <w:pPr>
        <w:autoSpaceDE w:val="0"/>
        <w:autoSpaceDN w:val="0"/>
        <w:adjustRightInd w:val="0"/>
        <w:spacing w:after="0" w:line="360" w:lineRule="auto"/>
        <w:rPr>
          <w:rFonts w:asciiTheme="majorBidi" w:hAnsiTheme="majorBidi" w:cstheme="majorBidi"/>
          <w:sz w:val="17"/>
          <w:szCs w:val="17"/>
        </w:rPr>
      </w:pPr>
    </w:p>
    <w:tbl>
      <w:tblPr>
        <w:tblStyle w:val="Ombrageclair1"/>
        <w:tblW w:w="9782" w:type="dxa"/>
        <w:tblLayout w:type="fixed"/>
        <w:tblLook w:val="04A0" w:firstRow="1" w:lastRow="0" w:firstColumn="1" w:lastColumn="0" w:noHBand="0" w:noVBand="1"/>
      </w:tblPr>
      <w:tblGrid>
        <w:gridCol w:w="1277"/>
        <w:gridCol w:w="850"/>
        <w:gridCol w:w="709"/>
        <w:gridCol w:w="992"/>
        <w:gridCol w:w="992"/>
        <w:gridCol w:w="709"/>
        <w:gridCol w:w="709"/>
        <w:gridCol w:w="850"/>
        <w:gridCol w:w="709"/>
        <w:gridCol w:w="709"/>
        <w:gridCol w:w="425"/>
        <w:gridCol w:w="851"/>
      </w:tblGrid>
      <w:tr w:rsidR="004928B0" w:rsidRPr="007C5013" w:rsidTr="006A0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shd w:val="clear" w:color="auto" w:fill="auto"/>
          </w:tcPr>
          <w:p w:rsidR="004928B0" w:rsidRPr="007C5013" w:rsidRDefault="004928B0" w:rsidP="00EE69EA">
            <w:pPr>
              <w:spacing w:line="360" w:lineRule="auto"/>
              <w:rPr>
                <w:rFonts w:asciiTheme="majorBidi" w:hAnsiTheme="majorBidi" w:cstheme="majorBidi"/>
                <w:sz w:val="18"/>
                <w:szCs w:val="18"/>
              </w:rPr>
            </w:pPr>
            <w:r w:rsidRPr="007C5013">
              <w:rPr>
                <w:rFonts w:asciiTheme="majorBidi" w:hAnsiTheme="majorBidi" w:cstheme="majorBidi"/>
                <w:sz w:val="18"/>
                <w:szCs w:val="18"/>
              </w:rPr>
              <w:t>Compounds</w:t>
            </w:r>
          </w:p>
        </w:tc>
        <w:tc>
          <w:tcPr>
            <w:tcW w:w="850" w:type="dxa"/>
            <w:shd w:val="clear" w:color="auto" w:fill="auto"/>
          </w:tcPr>
          <w:p w:rsidR="004928B0" w:rsidRPr="007C5013" w:rsidRDefault="004928B0"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7C5013">
              <w:rPr>
                <w:rFonts w:asciiTheme="majorBidi" w:hAnsiTheme="majorBidi" w:cstheme="majorBidi"/>
                <w:sz w:val="18"/>
                <w:szCs w:val="18"/>
              </w:rPr>
              <w:t>MW g/</w:t>
            </w:r>
            <w:proofErr w:type="spellStart"/>
            <w:r w:rsidRPr="007C5013">
              <w:rPr>
                <w:rFonts w:asciiTheme="majorBidi" w:hAnsiTheme="majorBidi" w:cstheme="majorBidi"/>
                <w:sz w:val="18"/>
                <w:szCs w:val="18"/>
              </w:rPr>
              <w:t>mol</w:t>
            </w:r>
            <w:proofErr w:type="spellEnd"/>
          </w:p>
        </w:tc>
        <w:tc>
          <w:tcPr>
            <w:tcW w:w="709" w:type="dxa"/>
            <w:shd w:val="clear" w:color="auto" w:fill="auto"/>
          </w:tcPr>
          <w:p w:rsidR="004928B0" w:rsidRPr="007C5013" w:rsidRDefault="004928B0"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proofErr w:type="spellStart"/>
            <w:r w:rsidRPr="007C5013">
              <w:rPr>
                <w:rFonts w:asciiTheme="majorBidi" w:hAnsiTheme="majorBidi" w:cstheme="majorBidi"/>
                <w:sz w:val="18"/>
                <w:szCs w:val="18"/>
              </w:rPr>
              <w:t>logP</w:t>
            </w:r>
            <w:proofErr w:type="spellEnd"/>
          </w:p>
        </w:tc>
        <w:tc>
          <w:tcPr>
            <w:tcW w:w="992" w:type="dxa"/>
            <w:shd w:val="clear" w:color="auto" w:fill="auto"/>
          </w:tcPr>
          <w:p w:rsidR="004928B0" w:rsidRPr="007C5013" w:rsidRDefault="004928B0"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7C5013">
              <w:rPr>
                <w:rFonts w:asciiTheme="majorBidi" w:hAnsiTheme="majorBidi" w:cstheme="majorBidi"/>
                <w:i/>
                <w:iCs/>
                <w:sz w:val="18"/>
                <w:szCs w:val="18"/>
              </w:rPr>
              <w:t>H-bond A</w:t>
            </w:r>
          </w:p>
        </w:tc>
        <w:tc>
          <w:tcPr>
            <w:tcW w:w="992" w:type="dxa"/>
            <w:shd w:val="clear" w:color="auto" w:fill="auto"/>
          </w:tcPr>
          <w:p w:rsidR="004928B0" w:rsidRPr="007C5013" w:rsidRDefault="004928B0"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7C5013">
              <w:rPr>
                <w:rFonts w:asciiTheme="majorBidi" w:hAnsiTheme="majorBidi" w:cstheme="majorBidi"/>
                <w:i/>
                <w:iCs/>
                <w:sz w:val="18"/>
                <w:szCs w:val="18"/>
              </w:rPr>
              <w:t>H-bond D</w:t>
            </w:r>
          </w:p>
        </w:tc>
        <w:tc>
          <w:tcPr>
            <w:tcW w:w="709" w:type="dxa"/>
            <w:shd w:val="clear" w:color="auto" w:fill="auto"/>
          </w:tcPr>
          <w:p w:rsidR="004928B0" w:rsidRPr="007C5013" w:rsidRDefault="004928B0"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7C5013">
              <w:rPr>
                <w:rFonts w:asciiTheme="majorBidi" w:hAnsiTheme="majorBidi" w:cstheme="majorBidi"/>
                <w:sz w:val="18"/>
                <w:szCs w:val="18"/>
              </w:rPr>
              <w:t>log S</w:t>
            </w:r>
            <w:r w:rsidRPr="007C5013">
              <w:rPr>
                <w:rFonts w:asciiTheme="majorBidi" w:hAnsiTheme="majorBidi" w:cstheme="majorBidi"/>
                <w:b w:val="0"/>
                <w:bCs w:val="0"/>
                <w:sz w:val="18"/>
                <w:szCs w:val="18"/>
              </w:rPr>
              <w:t xml:space="preserve"> </w:t>
            </w:r>
            <w:proofErr w:type="spellStart"/>
            <w:r w:rsidRPr="007C5013">
              <w:rPr>
                <w:rFonts w:asciiTheme="majorBidi" w:hAnsiTheme="majorBidi" w:cstheme="majorBidi"/>
                <w:b w:val="0"/>
                <w:bCs w:val="0"/>
                <w:sz w:val="18"/>
                <w:szCs w:val="18"/>
              </w:rPr>
              <w:t>mol</w:t>
            </w:r>
            <w:proofErr w:type="spellEnd"/>
            <w:r w:rsidRPr="007C5013">
              <w:rPr>
                <w:rFonts w:asciiTheme="majorBidi" w:hAnsiTheme="majorBidi" w:cstheme="majorBidi"/>
                <w:b w:val="0"/>
                <w:bCs w:val="0"/>
                <w:sz w:val="18"/>
                <w:szCs w:val="18"/>
              </w:rPr>
              <w:t>/L</w:t>
            </w:r>
          </w:p>
        </w:tc>
        <w:tc>
          <w:tcPr>
            <w:tcW w:w="709" w:type="dxa"/>
            <w:shd w:val="clear" w:color="auto" w:fill="auto"/>
          </w:tcPr>
          <w:p w:rsidR="004928B0" w:rsidRPr="007C5013" w:rsidRDefault="004928B0"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proofErr w:type="spellStart"/>
            <w:r w:rsidRPr="007C5013">
              <w:rPr>
                <w:rFonts w:asciiTheme="majorBidi" w:hAnsiTheme="majorBidi" w:cstheme="majorBidi"/>
                <w:sz w:val="18"/>
                <w:szCs w:val="18"/>
              </w:rPr>
              <w:t>n.rot</w:t>
            </w:r>
            <w:proofErr w:type="spellEnd"/>
          </w:p>
        </w:tc>
        <w:tc>
          <w:tcPr>
            <w:tcW w:w="850" w:type="dxa"/>
            <w:shd w:val="clear" w:color="auto" w:fill="auto"/>
          </w:tcPr>
          <w:p w:rsidR="004928B0" w:rsidRPr="007C5013" w:rsidRDefault="004928B0"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7C5013">
              <w:rPr>
                <w:rFonts w:asciiTheme="majorBidi" w:hAnsiTheme="majorBidi" w:cstheme="majorBidi"/>
                <w:sz w:val="18"/>
                <w:szCs w:val="18"/>
              </w:rPr>
              <w:t>REF</w:t>
            </w:r>
          </w:p>
        </w:tc>
        <w:tc>
          <w:tcPr>
            <w:tcW w:w="709" w:type="dxa"/>
            <w:shd w:val="clear" w:color="auto" w:fill="auto"/>
          </w:tcPr>
          <w:p w:rsidR="004928B0" w:rsidRPr="007C5013" w:rsidRDefault="004928B0"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7C5013">
              <w:rPr>
                <w:rFonts w:asciiTheme="majorBidi" w:hAnsiTheme="majorBidi" w:cstheme="majorBidi"/>
                <w:sz w:val="18"/>
                <w:szCs w:val="18"/>
              </w:rPr>
              <w:t>TPSA</w:t>
            </w:r>
          </w:p>
          <w:p w:rsidR="004928B0" w:rsidRPr="007C5013" w:rsidRDefault="004928B0"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7C5013">
              <w:rPr>
                <w:rFonts w:asciiTheme="majorBidi" w:hAnsiTheme="majorBidi" w:cstheme="majorBidi"/>
                <w:sz w:val="18"/>
                <w:szCs w:val="18"/>
              </w:rPr>
              <w:t>(Å2)</w:t>
            </w:r>
          </w:p>
        </w:tc>
        <w:tc>
          <w:tcPr>
            <w:tcW w:w="709" w:type="dxa"/>
            <w:shd w:val="clear" w:color="auto" w:fill="auto"/>
          </w:tcPr>
          <w:p w:rsidR="004928B0" w:rsidRPr="007C5013" w:rsidRDefault="004928B0"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7C5013">
              <w:rPr>
                <w:rFonts w:asciiTheme="majorBidi" w:hAnsiTheme="majorBidi" w:cstheme="majorBidi"/>
                <w:sz w:val="18"/>
                <w:szCs w:val="18"/>
              </w:rPr>
              <w:t>S.A score</w:t>
            </w:r>
          </w:p>
        </w:tc>
        <w:tc>
          <w:tcPr>
            <w:tcW w:w="425" w:type="dxa"/>
            <w:shd w:val="clear" w:color="auto" w:fill="auto"/>
          </w:tcPr>
          <w:p w:rsidR="004928B0" w:rsidRPr="007C5013" w:rsidRDefault="004928B0"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7C5013">
              <w:rPr>
                <w:rFonts w:asciiTheme="majorBidi" w:hAnsiTheme="majorBidi" w:cstheme="majorBidi"/>
                <w:sz w:val="18"/>
                <w:szCs w:val="18"/>
              </w:rPr>
              <w:t>F%</w:t>
            </w:r>
          </w:p>
        </w:tc>
        <w:tc>
          <w:tcPr>
            <w:tcW w:w="851" w:type="dxa"/>
            <w:shd w:val="clear" w:color="auto" w:fill="auto"/>
          </w:tcPr>
          <w:p w:rsidR="004928B0" w:rsidRPr="007C5013" w:rsidRDefault="004928B0" w:rsidP="00EE69EA">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7C5013">
              <w:rPr>
                <w:rFonts w:asciiTheme="majorBidi" w:hAnsiTheme="majorBidi" w:cstheme="majorBidi"/>
                <w:sz w:val="18"/>
                <w:szCs w:val="18"/>
              </w:rPr>
              <w:t>PAINS alert</w:t>
            </w:r>
          </w:p>
        </w:tc>
      </w:tr>
      <w:tr w:rsidR="004928B0" w:rsidRPr="007C5013" w:rsidTr="006A0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shd w:val="clear" w:color="auto" w:fill="auto"/>
          </w:tcPr>
          <w:p w:rsidR="0099228F" w:rsidRDefault="004928B0" w:rsidP="0099228F">
            <w:pPr>
              <w:spacing w:line="360" w:lineRule="auto"/>
              <w:jc w:val="center"/>
              <w:rPr>
                <w:rFonts w:asciiTheme="majorBidi" w:hAnsiTheme="majorBidi" w:cstheme="majorBidi"/>
                <w:b w:val="0"/>
                <w:bCs w:val="0"/>
                <w:color w:val="auto"/>
                <w:sz w:val="18"/>
                <w:szCs w:val="18"/>
              </w:rPr>
              <w:pPrChange w:id="21" w:author="Unknown" w:date="2020-02-23T22:22:00Z">
                <w:pPr>
                  <w:spacing w:after="200" w:line="360" w:lineRule="auto"/>
                </w:pPr>
              </w:pPrChange>
            </w:pPr>
            <w:r w:rsidRPr="007C5013">
              <w:rPr>
                <w:rFonts w:asciiTheme="majorBidi" w:hAnsiTheme="majorBidi" w:cstheme="majorBidi"/>
                <w:sz w:val="18"/>
                <w:szCs w:val="18"/>
              </w:rPr>
              <w:t>13</w:t>
            </w:r>
          </w:p>
        </w:tc>
        <w:tc>
          <w:tcPr>
            <w:tcW w:w="850"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22"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417.52</w:t>
            </w:r>
          </w:p>
        </w:tc>
        <w:tc>
          <w:tcPr>
            <w:tcW w:w="709"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23"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4.30</w:t>
            </w:r>
          </w:p>
        </w:tc>
        <w:tc>
          <w:tcPr>
            <w:tcW w:w="992"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24"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4</w:t>
            </w:r>
          </w:p>
        </w:tc>
        <w:tc>
          <w:tcPr>
            <w:tcW w:w="992"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25"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0</w:t>
            </w:r>
          </w:p>
        </w:tc>
        <w:tc>
          <w:tcPr>
            <w:tcW w:w="709"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26"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-6.06</w:t>
            </w:r>
          </w:p>
        </w:tc>
        <w:tc>
          <w:tcPr>
            <w:tcW w:w="709"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27"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4</w:t>
            </w:r>
          </w:p>
        </w:tc>
        <w:tc>
          <w:tcPr>
            <w:tcW w:w="850"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28"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124.52</w:t>
            </w:r>
          </w:p>
        </w:tc>
        <w:tc>
          <w:tcPr>
            <w:tcW w:w="709"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29"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84.72</w:t>
            </w:r>
          </w:p>
        </w:tc>
        <w:tc>
          <w:tcPr>
            <w:tcW w:w="709"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30"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3.92</w:t>
            </w:r>
          </w:p>
        </w:tc>
        <w:tc>
          <w:tcPr>
            <w:tcW w:w="425"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31"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55</w:t>
            </w:r>
          </w:p>
        </w:tc>
        <w:tc>
          <w:tcPr>
            <w:tcW w:w="851"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32"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0</w:t>
            </w:r>
          </w:p>
        </w:tc>
      </w:tr>
      <w:tr w:rsidR="004928B0" w:rsidRPr="007C5013" w:rsidTr="006A04DC">
        <w:tc>
          <w:tcPr>
            <w:cnfStyle w:val="001000000000" w:firstRow="0" w:lastRow="0" w:firstColumn="1" w:lastColumn="0" w:oddVBand="0" w:evenVBand="0" w:oddHBand="0" w:evenHBand="0" w:firstRowFirstColumn="0" w:firstRowLastColumn="0" w:lastRowFirstColumn="0" w:lastRowLastColumn="0"/>
            <w:tcW w:w="1277" w:type="dxa"/>
            <w:shd w:val="clear" w:color="auto" w:fill="auto"/>
          </w:tcPr>
          <w:p w:rsidR="0099228F" w:rsidRDefault="006A04DC" w:rsidP="0099228F">
            <w:pPr>
              <w:spacing w:line="360" w:lineRule="auto"/>
              <w:jc w:val="center"/>
              <w:rPr>
                <w:rFonts w:asciiTheme="majorBidi" w:hAnsiTheme="majorBidi" w:cstheme="majorBidi"/>
                <w:b w:val="0"/>
                <w:bCs w:val="0"/>
                <w:color w:val="auto"/>
                <w:sz w:val="18"/>
                <w:szCs w:val="18"/>
              </w:rPr>
              <w:pPrChange w:id="33" w:author="Unknown" w:date="2020-02-23T22:22:00Z">
                <w:pPr>
                  <w:spacing w:after="200" w:line="360" w:lineRule="auto"/>
                </w:pPr>
              </w:pPrChange>
            </w:pPr>
            <w:r w:rsidRPr="007C5013">
              <w:rPr>
                <w:rFonts w:asciiTheme="majorBidi" w:hAnsiTheme="majorBidi" w:cstheme="majorBidi"/>
                <w:sz w:val="18"/>
                <w:szCs w:val="18"/>
              </w:rPr>
              <w:t>A</w:t>
            </w:r>
          </w:p>
        </w:tc>
        <w:tc>
          <w:tcPr>
            <w:tcW w:w="850"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34"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459.60</w:t>
            </w:r>
          </w:p>
        </w:tc>
        <w:tc>
          <w:tcPr>
            <w:tcW w:w="709"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35"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4.80</w:t>
            </w:r>
          </w:p>
        </w:tc>
        <w:tc>
          <w:tcPr>
            <w:tcW w:w="992"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36"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4</w:t>
            </w:r>
          </w:p>
        </w:tc>
        <w:tc>
          <w:tcPr>
            <w:tcW w:w="992"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37"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0</w:t>
            </w:r>
          </w:p>
        </w:tc>
        <w:tc>
          <w:tcPr>
            <w:tcW w:w="709"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38"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-6.88</w:t>
            </w:r>
          </w:p>
        </w:tc>
        <w:tc>
          <w:tcPr>
            <w:tcW w:w="709"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39"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6</w:t>
            </w:r>
          </w:p>
        </w:tc>
        <w:tc>
          <w:tcPr>
            <w:tcW w:w="850"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40"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138.94</w:t>
            </w:r>
          </w:p>
        </w:tc>
        <w:tc>
          <w:tcPr>
            <w:tcW w:w="709"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41"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84.70</w:t>
            </w:r>
          </w:p>
        </w:tc>
        <w:tc>
          <w:tcPr>
            <w:tcW w:w="709"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42"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4.30</w:t>
            </w:r>
          </w:p>
        </w:tc>
        <w:tc>
          <w:tcPr>
            <w:tcW w:w="425"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43"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55</w:t>
            </w:r>
          </w:p>
        </w:tc>
        <w:tc>
          <w:tcPr>
            <w:tcW w:w="851"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44"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0</w:t>
            </w:r>
          </w:p>
        </w:tc>
      </w:tr>
      <w:tr w:rsidR="004928B0" w:rsidRPr="007C5013" w:rsidTr="006A04DC">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277" w:type="dxa"/>
            <w:shd w:val="clear" w:color="auto" w:fill="auto"/>
          </w:tcPr>
          <w:p w:rsidR="0099228F" w:rsidRDefault="004928B0" w:rsidP="0099228F">
            <w:pPr>
              <w:spacing w:line="360" w:lineRule="auto"/>
              <w:jc w:val="center"/>
              <w:rPr>
                <w:rFonts w:asciiTheme="majorBidi" w:hAnsiTheme="majorBidi" w:cstheme="majorBidi"/>
                <w:b w:val="0"/>
                <w:bCs w:val="0"/>
                <w:color w:val="auto"/>
                <w:sz w:val="18"/>
                <w:szCs w:val="18"/>
              </w:rPr>
              <w:pPrChange w:id="45" w:author="Unknown" w:date="2020-02-23T22:22:00Z">
                <w:pPr>
                  <w:spacing w:after="200" w:line="360" w:lineRule="auto"/>
                </w:pPr>
              </w:pPrChange>
            </w:pPr>
            <w:r w:rsidRPr="007C5013">
              <w:rPr>
                <w:rFonts w:asciiTheme="majorBidi" w:hAnsiTheme="majorBidi" w:cstheme="majorBidi"/>
                <w:sz w:val="18"/>
                <w:szCs w:val="18"/>
              </w:rPr>
              <w:t>B</w:t>
            </w:r>
          </w:p>
        </w:tc>
        <w:tc>
          <w:tcPr>
            <w:tcW w:w="850"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46"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458.62</w:t>
            </w:r>
          </w:p>
        </w:tc>
        <w:tc>
          <w:tcPr>
            <w:tcW w:w="709"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47"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4.93</w:t>
            </w:r>
          </w:p>
        </w:tc>
        <w:tc>
          <w:tcPr>
            <w:tcW w:w="992"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48"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3</w:t>
            </w:r>
          </w:p>
        </w:tc>
        <w:tc>
          <w:tcPr>
            <w:tcW w:w="992"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49"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0</w:t>
            </w:r>
          </w:p>
        </w:tc>
        <w:tc>
          <w:tcPr>
            <w:tcW w:w="709"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50"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-7.30</w:t>
            </w:r>
          </w:p>
        </w:tc>
        <w:tc>
          <w:tcPr>
            <w:tcW w:w="709"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51"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3</w:t>
            </w:r>
          </w:p>
        </w:tc>
        <w:tc>
          <w:tcPr>
            <w:tcW w:w="850"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52"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138.94</w:t>
            </w:r>
          </w:p>
        </w:tc>
        <w:tc>
          <w:tcPr>
            <w:tcW w:w="709"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53"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71.83</w:t>
            </w:r>
          </w:p>
        </w:tc>
        <w:tc>
          <w:tcPr>
            <w:tcW w:w="709"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54"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4.15</w:t>
            </w:r>
          </w:p>
        </w:tc>
        <w:tc>
          <w:tcPr>
            <w:tcW w:w="425"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55"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55</w:t>
            </w:r>
          </w:p>
        </w:tc>
        <w:tc>
          <w:tcPr>
            <w:tcW w:w="851"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56"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0</w:t>
            </w:r>
          </w:p>
        </w:tc>
      </w:tr>
      <w:tr w:rsidR="004928B0" w:rsidRPr="007C5013" w:rsidTr="006A04DC">
        <w:tc>
          <w:tcPr>
            <w:cnfStyle w:val="001000000000" w:firstRow="0" w:lastRow="0" w:firstColumn="1" w:lastColumn="0" w:oddVBand="0" w:evenVBand="0" w:oddHBand="0" w:evenHBand="0" w:firstRowFirstColumn="0" w:firstRowLastColumn="0" w:lastRowFirstColumn="0" w:lastRowLastColumn="0"/>
            <w:tcW w:w="1277" w:type="dxa"/>
            <w:shd w:val="clear" w:color="auto" w:fill="auto"/>
          </w:tcPr>
          <w:p w:rsidR="0099228F" w:rsidRDefault="004928B0" w:rsidP="0099228F">
            <w:pPr>
              <w:spacing w:line="360" w:lineRule="auto"/>
              <w:jc w:val="center"/>
              <w:rPr>
                <w:rFonts w:asciiTheme="majorBidi" w:hAnsiTheme="majorBidi" w:cstheme="majorBidi"/>
                <w:b w:val="0"/>
                <w:bCs w:val="0"/>
                <w:color w:val="auto"/>
                <w:sz w:val="18"/>
                <w:szCs w:val="18"/>
              </w:rPr>
              <w:pPrChange w:id="57" w:author="Unknown" w:date="2020-02-23T22:22:00Z">
                <w:pPr>
                  <w:spacing w:after="200" w:line="360" w:lineRule="auto"/>
                </w:pPr>
              </w:pPrChange>
            </w:pPr>
            <w:r w:rsidRPr="007C5013">
              <w:rPr>
                <w:rFonts w:asciiTheme="majorBidi" w:hAnsiTheme="majorBidi" w:cstheme="majorBidi"/>
                <w:sz w:val="18"/>
                <w:szCs w:val="18"/>
              </w:rPr>
              <w:t>C</w:t>
            </w:r>
          </w:p>
        </w:tc>
        <w:tc>
          <w:tcPr>
            <w:tcW w:w="850"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58"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456.60</w:t>
            </w:r>
          </w:p>
        </w:tc>
        <w:tc>
          <w:tcPr>
            <w:tcW w:w="709"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59"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4.18</w:t>
            </w:r>
          </w:p>
        </w:tc>
        <w:tc>
          <w:tcPr>
            <w:tcW w:w="992"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60"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3</w:t>
            </w:r>
          </w:p>
        </w:tc>
        <w:tc>
          <w:tcPr>
            <w:tcW w:w="992"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61"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1</w:t>
            </w:r>
          </w:p>
        </w:tc>
        <w:tc>
          <w:tcPr>
            <w:tcW w:w="709"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62"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-6.93</w:t>
            </w:r>
          </w:p>
        </w:tc>
        <w:tc>
          <w:tcPr>
            <w:tcW w:w="709"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63"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3</w:t>
            </w:r>
          </w:p>
        </w:tc>
        <w:tc>
          <w:tcPr>
            <w:tcW w:w="850"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64"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139.54</w:t>
            </w:r>
          </w:p>
        </w:tc>
        <w:tc>
          <w:tcPr>
            <w:tcW w:w="709"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65"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101.5</w:t>
            </w:r>
          </w:p>
        </w:tc>
        <w:tc>
          <w:tcPr>
            <w:tcW w:w="709"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66"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4.32</w:t>
            </w:r>
          </w:p>
        </w:tc>
        <w:tc>
          <w:tcPr>
            <w:tcW w:w="425"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67"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55</w:t>
            </w:r>
          </w:p>
        </w:tc>
        <w:tc>
          <w:tcPr>
            <w:tcW w:w="851"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68"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0</w:t>
            </w:r>
          </w:p>
        </w:tc>
      </w:tr>
      <w:tr w:rsidR="004928B0" w:rsidRPr="007C5013" w:rsidTr="006A0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shd w:val="clear" w:color="auto" w:fill="auto"/>
          </w:tcPr>
          <w:p w:rsidR="0099228F" w:rsidRDefault="004928B0" w:rsidP="0099228F">
            <w:pPr>
              <w:spacing w:line="360" w:lineRule="auto"/>
              <w:jc w:val="center"/>
              <w:rPr>
                <w:rFonts w:asciiTheme="majorBidi" w:hAnsiTheme="majorBidi" w:cstheme="majorBidi"/>
                <w:b w:val="0"/>
                <w:bCs w:val="0"/>
                <w:color w:val="auto"/>
                <w:sz w:val="18"/>
                <w:szCs w:val="18"/>
              </w:rPr>
              <w:pPrChange w:id="69" w:author="Unknown" w:date="2020-02-23T22:22:00Z">
                <w:pPr>
                  <w:spacing w:after="200" w:line="360" w:lineRule="auto"/>
                </w:pPr>
              </w:pPrChange>
            </w:pPr>
            <w:r w:rsidRPr="007C5013">
              <w:rPr>
                <w:rFonts w:asciiTheme="majorBidi" w:hAnsiTheme="majorBidi" w:cstheme="majorBidi"/>
                <w:sz w:val="18"/>
                <w:szCs w:val="18"/>
              </w:rPr>
              <w:t>D</w:t>
            </w:r>
          </w:p>
        </w:tc>
        <w:tc>
          <w:tcPr>
            <w:tcW w:w="850"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70"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458.62</w:t>
            </w:r>
          </w:p>
        </w:tc>
        <w:tc>
          <w:tcPr>
            <w:tcW w:w="709"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71"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4.74</w:t>
            </w:r>
          </w:p>
        </w:tc>
        <w:tc>
          <w:tcPr>
            <w:tcW w:w="992"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72"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3</w:t>
            </w:r>
          </w:p>
        </w:tc>
        <w:tc>
          <w:tcPr>
            <w:tcW w:w="992"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73"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0</w:t>
            </w:r>
          </w:p>
        </w:tc>
        <w:tc>
          <w:tcPr>
            <w:tcW w:w="709"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74"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-6.80</w:t>
            </w:r>
          </w:p>
        </w:tc>
        <w:tc>
          <w:tcPr>
            <w:tcW w:w="709"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75"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6</w:t>
            </w:r>
          </w:p>
        </w:tc>
        <w:tc>
          <w:tcPr>
            <w:tcW w:w="850"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76"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141.85</w:t>
            </w:r>
          </w:p>
        </w:tc>
        <w:tc>
          <w:tcPr>
            <w:tcW w:w="709"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77"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78.73</w:t>
            </w:r>
          </w:p>
        </w:tc>
        <w:tc>
          <w:tcPr>
            <w:tcW w:w="709"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78"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4.46</w:t>
            </w:r>
          </w:p>
        </w:tc>
        <w:tc>
          <w:tcPr>
            <w:tcW w:w="425"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79"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55</w:t>
            </w:r>
          </w:p>
        </w:tc>
        <w:tc>
          <w:tcPr>
            <w:tcW w:w="851" w:type="dxa"/>
            <w:shd w:val="clear" w:color="auto" w:fill="auto"/>
          </w:tcPr>
          <w:p w:rsidR="0099228F" w:rsidRDefault="004928B0" w:rsidP="00992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Change w:id="80" w:author="Unknown" w:date="2020-02-23T22:22: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7C5013">
              <w:rPr>
                <w:rFonts w:asciiTheme="majorBidi" w:hAnsiTheme="majorBidi" w:cstheme="majorBidi"/>
                <w:sz w:val="18"/>
                <w:szCs w:val="18"/>
              </w:rPr>
              <w:t>0</w:t>
            </w:r>
          </w:p>
        </w:tc>
      </w:tr>
      <w:tr w:rsidR="004928B0" w:rsidRPr="007C5013" w:rsidTr="006A04DC">
        <w:tc>
          <w:tcPr>
            <w:cnfStyle w:val="001000000000" w:firstRow="0" w:lastRow="0" w:firstColumn="1" w:lastColumn="0" w:oddVBand="0" w:evenVBand="0" w:oddHBand="0" w:evenHBand="0" w:firstRowFirstColumn="0" w:firstRowLastColumn="0" w:lastRowFirstColumn="0" w:lastRowLastColumn="0"/>
            <w:tcW w:w="1277" w:type="dxa"/>
            <w:shd w:val="clear" w:color="auto" w:fill="auto"/>
          </w:tcPr>
          <w:p w:rsidR="0099228F" w:rsidRDefault="004928B0" w:rsidP="0099228F">
            <w:pPr>
              <w:spacing w:line="360" w:lineRule="auto"/>
              <w:jc w:val="center"/>
              <w:rPr>
                <w:rFonts w:asciiTheme="majorBidi" w:hAnsiTheme="majorBidi" w:cstheme="majorBidi"/>
                <w:b w:val="0"/>
                <w:bCs w:val="0"/>
                <w:color w:val="auto"/>
                <w:sz w:val="18"/>
                <w:szCs w:val="18"/>
              </w:rPr>
              <w:pPrChange w:id="81" w:author="Unknown" w:date="2020-02-23T22:22:00Z">
                <w:pPr>
                  <w:spacing w:after="200" w:line="360" w:lineRule="auto"/>
                </w:pPr>
              </w:pPrChange>
            </w:pPr>
            <w:r w:rsidRPr="007C5013">
              <w:rPr>
                <w:rFonts w:asciiTheme="majorBidi" w:hAnsiTheme="majorBidi" w:cstheme="majorBidi"/>
                <w:sz w:val="18"/>
                <w:szCs w:val="18"/>
              </w:rPr>
              <w:t>E</w:t>
            </w:r>
          </w:p>
        </w:tc>
        <w:tc>
          <w:tcPr>
            <w:tcW w:w="850"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82"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458.62</w:t>
            </w:r>
          </w:p>
        </w:tc>
        <w:tc>
          <w:tcPr>
            <w:tcW w:w="709"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83"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4.78</w:t>
            </w:r>
          </w:p>
        </w:tc>
        <w:tc>
          <w:tcPr>
            <w:tcW w:w="992"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84"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3</w:t>
            </w:r>
          </w:p>
        </w:tc>
        <w:tc>
          <w:tcPr>
            <w:tcW w:w="992"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85"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1</w:t>
            </w:r>
          </w:p>
        </w:tc>
        <w:tc>
          <w:tcPr>
            <w:tcW w:w="709"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86"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-6.99</w:t>
            </w:r>
          </w:p>
        </w:tc>
        <w:tc>
          <w:tcPr>
            <w:tcW w:w="709"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87"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7</w:t>
            </w:r>
          </w:p>
        </w:tc>
        <w:tc>
          <w:tcPr>
            <w:tcW w:w="850"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88"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141.75</w:t>
            </w:r>
          </w:p>
        </w:tc>
        <w:tc>
          <w:tcPr>
            <w:tcW w:w="709"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89"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87.52</w:t>
            </w:r>
          </w:p>
        </w:tc>
        <w:tc>
          <w:tcPr>
            <w:tcW w:w="709"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90"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4.38</w:t>
            </w:r>
          </w:p>
        </w:tc>
        <w:tc>
          <w:tcPr>
            <w:tcW w:w="425"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91"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55</w:t>
            </w:r>
          </w:p>
        </w:tc>
        <w:tc>
          <w:tcPr>
            <w:tcW w:w="851" w:type="dxa"/>
            <w:shd w:val="clear" w:color="auto" w:fill="auto"/>
          </w:tcPr>
          <w:p w:rsidR="0099228F" w:rsidRDefault="004928B0" w:rsidP="00992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Change w:id="92" w:author="Unknown" w:date="2020-02-23T22:22: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7C5013">
              <w:rPr>
                <w:rFonts w:asciiTheme="majorBidi" w:hAnsiTheme="majorBidi" w:cstheme="majorBidi"/>
                <w:sz w:val="18"/>
                <w:szCs w:val="18"/>
              </w:rPr>
              <w:t>0</w:t>
            </w:r>
          </w:p>
        </w:tc>
      </w:tr>
    </w:tbl>
    <w:p w:rsidR="001B5448" w:rsidRPr="007C5013" w:rsidRDefault="001B5448" w:rsidP="00EE69EA">
      <w:pPr>
        <w:autoSpaceDE w:val="0"/>
        <w:autoSpaceDN w:val="0"/>
        <w:adjustRightInd w:val="0"/>
        <w:spacing w:after="0" w:line="360" w:lineRule="auto"/>
        <w:jc w:val="center"/>
        <w:rPr>
          <w:rFonts w:asciiTheme="majorBidi" w:hAnsiTheme="majorBidi" w:cstheme="majorBidi"/>
          <w:sz w:val="24"/>
          <w:szCs w:val="24"/>
        </w:rPr>
      </w:pPr>
    </w:p>
    <w:p w:rsidR="000901FE" w:rsidRPr="007C5013" w:rsidRDefault="00D33FAD"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hAnsiTheme="majorBidi" w:cstheme="majorBidi"/>
          <w:sz w:val="24"/>
          <w:szCs w:val="24"/>
        </w:rPr>
        <w:t>Drug oral bioavailability is the fractional extent of the drug dosage that finally reaches the therapeutic site of action and is quantitatively symbolized as %</w:t>
      </w:r>
      <w:r w:rsidR="006A0B96" w:rsidRPr="007C5013">
        <w:rPr>
          <w:rFonts w:asciiTheme="majorBidi" w:hAnsiTheme="majorBidi" w:cstheme="majorBidi"/>
          <w:sz w:val="24"/>
          <w:szCs w:val="24"/>
        </w:rPr>
        <w:t xml:space="preserve"> </w:t>
      </w:r>
      <w:proofErr w:type="gramStart"/>
      <w:r w:rsidRPr="007C5013">
        <w:rPr>
          <w:rFonts w:asciiTheme="majorBidi" w:hAnsiTheme="majorBidi" w:cstheme="majorBidi"/>
          <w:sz w:val="24"/>
          <w:szCs w:val="24"/>
        </w:rPr>
        <w:t>F</w:t>
      </w:r>
      <w:r w:rsidR="002F1EC2" w:rsidRPr="007C5013">
        <w:rPr>
          <w:rFonts w:asciiTheme="majorBidi" w:eastAsia="Times New Roman" w:hAnsiTheme="majorBidi" w:cstheme="majorBidi"/>
          <w:sz w:val="24"/>
          <w:szCs w:val="24"/>
          <w:lang w:eastAsia="fr-FR"/>
        </w:rPr>
        <w:t>,</w:t>
      </w:r>
      <w:proofErr w:type="gramEnd"/>
      <w:r w:rsidR="002F1EC2" w:rsidRPr="007C5013">
        <w:rPr>
          <w:rFonts w:asciiTheme="majorBidi" w:eastAsia="Times New Roman" w:hAnsiTheme="majorBidi" w:cstheme="majorBidi"/>
          <w:sz w:val="24"/>
          <w:szCs w:val="24"/>
          <w:lang w:eastAsia="fr-FR"/>
        </w:rPr>
        <w:t xml:space="preserve"> </w:t>
      </w:r>
      <w:r w:rsidR="002F1EC2" w:rsidRPr="007C5013">
        <w:rPr>
          <w:rFonts w:asciiTheme="majorBidi" w:hAnsiTheme="majorBidi" w:cstheme="majorBidi"/>
          <w:sz w:val="24"/>
          <w:szCs w:val="24"/>
        </w:rPr>
        <w:t>acceptable</w:t>
      </w:r>
      <w:r w:rsidRPr="007C5013">
        <w:rPr>
          <w:rFonts w:asciiTheme="majorBidi" w:hAnsiTheme="majorBidi" w:cstheme="majorBidi"/>
          <w:sz w:val="24"/>
          <w:szCs w:val="24"/>
        </w:rPr>
        <w:t xml:space="preserve"> probability score is 55</w:t>
      </w:r>
      <w:r w:rsidR="002F1EC2" w:rsidRPr="007C5013">
        <w:rPr>
          <w:rFonts w:asciiTheme="majorBidi" w:hAnsiTheme="majorBidi" w:cstheme="majorBidi"/>
          <w:sz w:val="24"/>
          <w:szCs w:val="24"/>
        </w:rPr>
        <w:t>%, which</w:t>
      </w:r>
      <w:r w:rsidRPr="007C5013">
        <w:rPr>
          <w:rFonts w:asciiTheme="majorBidi" w:hAnsiTheme="majorBidi" w:cstheme="majorBidi"/>
          <w:sz w:val="24"/>
          <w:szCs w:val="24"/>
        </w:rPr>
        <w:t xml:space="preserve"> indicates that it passed the rule of five. </w:t>
      </w:r>
      <w:r w:rsidR="00545033" w:rsidRPr="007C5013">
        <w:rPr>
          <w:rFonts w:asciiTheme="majorBidi" w:hAnsiTheme="majorBidi" w:cstheme="majorBidi"/>
          <w:sz w:val="24"/>
          <w:szCs w:val="24"/>
        </w:rPr>
        <w:t>The compounds</w:t>
      </w:r>
      <w:r w:rsidRPr="007C5013">
        <w:rPr>
          <w:rFonts w:asciiTheme="majorBidi" w:hAnsiTheme="majorBidi" w:cstheme="majorBidi"/>
          <w:sz w:val="24"/>
          <w:szCs w:val="24"/>
        </w:rPr>
        <w:t xml:space="preserve"> showed a score </w:t>
      </w:r>
      <w:proofErr w:type="gramStart"/>
      <w:r w:rsidRPr="007C5013">
        <w:rPr>
          <w:rFonts w:asciiTheme="majorBidi" w:hAnsiTheme="majorBidi" w:cstheme="majorBidi"/>
          <w:sz w:val="24"/>
          <w:szCs w:val="24"/>
        </w:rPr>
        <w:t xml:space="preserve">of </w:t>
      </w:r>
      <w:r w:rsidR="006D60B1" w:rsidRPr="007C5013">
        <w:rPr>
          <w:rFonts w:asciiTheme="majorBidi" w:hAnsiTheme="majorBidi" w:cstheme="majorBidi"/>
          <w:sz w:val="24"/>
          <w:szCs w:val="24"/>
        </w:rPr>
        <w:t xml:space="preserve"> </w:t>
      </w:r>
      <w:r w:rsidRPr="007C5013">
        <w:rPr>
          <w:rFonts w:asciiTheme="majorBidi" w:hAnsiTheme="majorBidi" w:cstheme="majorBidi"/>
          <w:sz w:val="24"/>
          <w:szCs w:val="24"/>
        </w:rPr>
        <w:t>55</w:t>
      </w:r>
      <w:proofErr w:type="gramEnd"/>
      <w:r w:rsidRPr="007C5013">
        <w:rPr>
          <w:rFonts w:asciiTheme="majorBidi" w:hAnsiTheme="majorBidi" w:cstheme="majorBidi"/>
          <w:sz w:val="24"/>
          <w:szCs w:val="24"/>
        </w:rPr>
        <w:t>%, indicating good bioavailability</w:t>
      </w:r>
      <w:r w:rsidR="00806B03" w:rsidRPr="007C5013">
        <w:rPr>
          <w:rFonts w:asciiTheme="majorBidi" w:hAnsiTheme="majorBidi" w:cstheme="majorBidi"/>
          <w:sz w:val="24"/>
          <w:szCs w:val="24"/>
        </w:rPr>
        <w:t>.</w:t>
      </w:r>
    </w:p>
    <w:p w:rsidR="00BA5D36" w:rsidRPr="007C5013" w:rsidRDefault="00BA5D36" w:rsidP="00EE69EA">
      <w:pPr>
        <w:autoSpaceDE w:val="0"/>
        <w:autoSpaceDN w:val="0"/>
        <w:adjustRightInd w:val="0"/>
        <w:spacing w:after="0" w:line="360" w:lineRule="auto"/>
        <w:ind w:firstLine="567"/>
        <w:jc w:val="both"/>
        <w:rPr>
          <w:rFonts w:asciiTheme="majorBidi" w:eastAsia="TimesNewRomanPSMT" w:hAnsiTheme="majorBidi" w:cstheme="majorBidi"/>
          <w:sz w:val="24"/>
          <w:szCs w:val="24"/>
        </w:rPr>
      </w:pPr>
      <w:r w:rsidRPr="007C5013">
        <w:rPr>
          <w:rFonts w:asciiTheme="majorBidi" w:eastAsia="TimesNewRomanPSMT" w:hAnsiTheme="majorBidi" w:cstheme="majorBidi"/>
          <w:color w:val="000000" w:themeColor="text1"/>
          <w:sz w:val="24"/>
          <w:szCs w:val="24"/>
        </w:rPr>
        <w:t>For</w:t>
      </w:r>
      <w:r w:rsidRPr="007C5013">
        <w:rPr>
          <w:rFonts w:asciiTheme="majorBidi" w:hAnsiTheme="majorBidi" w:cstheme="majorBidi"/>
          <w:sz w:val="24"/>
          <w:szCs w:val="24"/>
        </w:rPr>
        <w:t xml:space="preserve"> the discovery of oral administrative drugs, solubility is one of the major </w:t>
      </w:r>
      <w:r w:rsidR="00F52C07" w:rsidRPr="007C5013">
        <w:rPr>
          <w:rFonts w:asciiTheme="majorBidi" w:hAnsiTheme="majorBidi" w:cstheme="majorBidi"/>
          <w:sz w:val="24"/>
          <w:szCs w:val="24"/>
        </w:rPr>
        <w:t>descriptors</w:t>
      </w:r>
      <w:r w:rsidRPr="007C5013">
        <w:rPr>
          <w:rFonts w:asciiTheme="majorBidi" w:hAnsiTheme="majorBidi" w:cstheme="majorBidi"/>
          <w:sz w:val="24"/>
          <w:szCs w:val="24"/>
        </w:rPr>
        <w:t>. Highly water solubility was useful for deliver active ingredient in sufficient quantity in small volume of such pharmaceutical dosage. These values are the decimal logarithm of the molar solubility in water (log S</w:t>
      </w:r>
      <w:r w:rsidR="00F52C07" w:rsidRPr="007C5013">
        <w:rPr>
          <w:rFonts w:asciiTheme="majorBidi" w:hAnsiTheme="majorBidi" w:cstheme="majorBidi"/>
          <w:sz w:val="24"/>
          <w:szCs w:val="24"/>
        </w:rPr>
        <w:t>).</w:t>
      </w:r>
      <w:r w:rsidR="00F52C07" w:rsidRPr="007C5013">
        <w:rPr>
          <w:rStyle w:val="tlid-translation"/>
          <w:rFonts w:asciiTheme="majorBidi" w:hAnsiTheme="majorBidi" w:cstheme="majorBidi"/>
          <w:sz w:val="24"/>
          <w:szCs w:val="24"/>
        </w:rPr>
        <w:t xml:space="preserve"> From</w:t>
      </w:r>
      <w:r w:rsidR="00E77B5B" w:rsidRPr="007C5013">
        <w:rPr>
          <w:rStyle w:val="tlid-translation"/>
          <w:rFonts w:asciiTheme="majorBidi" w:hAnsiTheme="majorBidi" w:cstheme="majorBidi"/>
          <w:sz w:val="24"/>
          <w:szCs w:val="24"/>
        </w:rPr>
        <w:t xml:space="preserve"> the results appear in the table</w:t>
      </w:r>
      <w:r w:rsidR="00806B03" w:rsidRPr="007C5013">
        <w:rPr>
          <w:rStyle w:val="tlid-translation"/>
          <w:rFonts w:asciiTheme="majorBidi" w:hAnsiTheme="majorBidi" w:cstheme="majorBidi"/>
          <w:sz w:val="24"/>
          <w:szCs w:val="24"/>
        </w:rPr>
        <w:t xml:space="preserve"> 5</w:t>
      </w:r>
      <w:r w:rsidR="00C62A3C" w:rsidRPr="007C5013">
        <w:rPr>
          <w:rStyle w:val="tlid-translation"/>
          <w:rFonts w:asciiTheme="majorBidi" w:hAnsiTheme="majorBidi" w:cstheme="majorBidi"/>
          <w:sz w:val="24"/>
          <w:szCs w:val="24"/>
        </w:rPr>
        <w:t>,</w:t>
      </w:r>
      <w:r w:rsidR="00E77B5B" w:rsidRPr="007C5013">
        <w:rPr>
          <w:rStyle w:val="tlid-translation"/>
          <w:rFonts w:asciiTheme="majorBidi" w:hAnsiTheme="majorBidi" w:cstheme="majorBidi"/>
          <w:sz w:val="24"/>
          <w:szCs w:val="24"/>
        </w:rPr>
        <w:t xml:space="preserve"> it can be said that the compounds tested has </w:t>
      </w:r>
      <w:proofErr w:type="gramStart"/>
      <w:r w:rsidR="00222C50" w:rsidRPr="007C5013">
        <w:rPr>
          <w:rStyle w:val="tlid-translation"/>
          <w:rFonts w:asciiTheme="majorBidi" w:hAnsiTheme="majorBidi" w:cstheme="majorBidi"/>
          <w:sz w:val="24"/>
          <w:szCs w:val="24"/>
        </w:rPr>
        <w:t>poorly</w:t>
      </w:r>
      <w:proofErr w:type="gramEnd"/>
      <w:r w:rsidR="003C0E22">
        <w:rPr>
          <w:rStyle w:val="tlid-translation"/>
          <w:rFonts w:asciiTheme="majorBidi" w:hAnsiTheme="majorBidi" w:cstheme="majorBidi"/>
          <w:sz w:val="24"/>
          <w:szCs w:val="24"/>
        </w:rPr>
        <w:t xml:space="preserve"> </w:t>
      </w:r>
      <w:r w:rsidR="00222C50" w:rsidRPr="007C5013">
        <w:rPr>
          <w:rStyle w:val="tlid-translation"/>
          <w:rFonts w:asciiTheme="majorBidi" w:hAnsiTheme="majorBidi" w:cstheme="majorBidi"/>
          <w:sz w:val="24"/>
          <w:szCs w:val="24"/>
        </w:rPr>
        <w:t>water</w:t>
      </w:r>
      <w:r w:rsidR="003C0E22">
        <w:rPr>
          <w:rStyle w:val="tlid-translation"/>
          <w:rFonts w:asciiTheme="majorBidi" w:hAnsiTheme="majorBidi" w:cstheme="majorBidi"/>
          <w:sz w:val="24"/>
          <w:szCs w:val="24"/>
        </w:rPr>
        <w:t xml:space="preserve"> </w:t>
      </w:r>
      <w:r w:rsidR="00695299" w:rsidRPr="007C5013">
        <w:rPr>
          <w:rStyle w:val="tlid-translation"/>
          <w:rFonts w:asciiTheme="majorBidi" w:hAnsiTheme="majorBidi" w:cstheme="majorBidi"/>
          <w:sz w:val="24"/>
          <w:szCs w:val="24"/>
        </w:rPr>
        <w:t>solubility.</w:t>
      </w:r>
      <w:r w:rsidR="003C0E22">
        <w:rPr>
          <w:rStyle w:val="tlid-translation"/>
          <w:rFonts w:asciiTheme="majorBidi" w:hAnsiTheme="majorBidi" w:cstheme="majorBidi"/>
          <w:sz w:val="24"/>
          <w:szCs w:val="24"/>
        </w:rPr>
        <w:t xml:space="preserve"> </w:t>
      </w:r>
      <w:r w:rsidR="00695299" w:rsidRPr="007C5013">
        <w:rPr>
          <w:rFonts w:asciiTheme="majorBidi" w:eastAsia="TimesNewRomanPSMT" w:hAnsiTheme="majorBidi" w:cstheme="majorBidi"/>
          <w:sz w:val="24"/>
          <w:szCs w:val="24"/>
        </w:rPr>
        <w:t>Low</w:t>
      </w:r>
      <w:r w:rsidR="003C0E22">
        <w:rPr>
          <w:rFonts w:asciiTheme="majorBidi" w:eastAsia="TimesNewRomanPSMT" w:hAnsiTheme="majorBidi" w:cstheme="majorBidi"/>
          <w:sz w:val="24"/>
          <w:szCs w:val="24"/>
        </w:rPr>
        <w:t xml:space="preserve"> </w:t>
      </w:r>
      <w:r w:rsidR="00934F37" w:rsidRPr="007C5013">
        <w:rPr>
          <w:rFonts w:asciiTheme="majorBidi" w:eastAsia="TimesNewRomanPSMT" w:hAnsiTheme="majorBidi" w:cstheme="majorBidi"/>
          <w:sz w:val="24"/>
          <w:szCs w:val="24"/>
        </w:rPr>
        <w:t>water</w:t>
      </w:r>
      <w:r w:rsidR="003C0E22">
        <w:rPr>
          <w:rFonts w:asciiTheme="majorBidi" w:eastAsia="TimesNewRomanPSMT" w:hAnsiTheme="majorBidi" w:cstheme="majorBidi"/>
          <w:sz w:val="24"/>
          <w:szCs w:val="24"/>
        </w:rPr>
        <w:t xml:space="preserve"> </w:t>
      </w:r>
      <w:r w:rsidR="00934F37" w:rsidRPr="007C5013">
        <w:rPr>
          <w:rFonts w:asciiTheme="majorBidi" w:eastAsia="TimesNewRomanPSMT" w:hAnsiTheme="majorBidi" w:cstheme="majorBidi"/>
          <w:sz w:val="24"/>
          <w:szCs w:val="24"/>
        </w:rPr>
        <w:t>solubility translates to slow absorption and action.</w:t>
      </w:r>
    </w:p>
    <w:p w:rsidR="006B0717" w:rsidRPr="007C5013" w:rsidRDefault="00806B03"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eastAsia="TimesNewRomanPSMT" w:hAnsiTheme="majorBidi" w:cstheme="majorBidi"/>
          <w:color w:val="000000" w:themeColor="text1"/>
          <w:sz w:val="24"/>
          <w:szCs w:val="24"/>
        </w:rPr>
        <w:t>A</w:t>
      </w:r>
      <w:r w:rsidR="005B38CB" w:rsidRPr="007C5013">
        <w:rPr>
          <w:rFonts w:asciiTheme="majorBidi" w:eastAsia="TimesNewRomanPSMT" w:hAnsiTheme="majorBidi" w:cstheme="majorBidi"/>
          <w:color w:val="000000" w:themeColor="text1"/>
          <w:sz w:val="24"/>
          <w:szCs w:val="24"/>
        </w:rPr>
        <w:t>ctivity</w:t>
      </w:r>
      <w:r w:rsidR="005B38CB" w:rsidRPr="007C5013">
        <w:rPr>
          <w:rFonts w:asciiTheme="majorBidi" w:hAnsiTheme="majorBidi" w:cstheme="majorBidi"/>
          <w:sz w:val="24"/>
          <w:szCs w:val="24"/>
        </w:rPr>
        <w:t xml:space="preserve"> artifacts in assays present a major problem for biological screening and medicinal chemistry. Such artifacts are often caused by compounds that form aggregates or are reactive under assay conditions. Many pan assay interference compounds (PAINS) have been proposed to cause false-positive assay readouts</w:t>
      </w:r>
      <w:r w:rsidR="00436B9E" w:rsidRPr="007C5013">
        <w:rPr>
          <w:rFonts w:asciiTheme="majorBidi" w:hAnsiTheme="majorBidi" w:cstheme="majorBidi"/>
          <w:sz w:val="24"/>
          <w:szCs w:val="24"/>
        </w:rPr>
        <w:t>.</w:t>
      </w:r>
      <w:r w:rsidR="00E73CC1" w:rsidRPr="007C5013">
        <w:rPr>
          <w:rFonts w:asciiTheme="majorBidi" w:hAnsiTheme="majorBidi" w:cstheme="majorBidi"/>
          <w:sz w:val="24"/>
          <w:szCs w:val="24"/>
          <w:vertAlign w:val="superscript"/>
        </w:rPr>
        <w:t>50</w:t>
      </w:r>
    </w:p>
    <w:p w:rsidR="005B38CB" w:rsidRPr="007C5013" w:rsidRDefault="00F15474" w:rsidP="00EE69EA">
      <w:pPr>
        <w:autoSpaceDE w:val="0"/>
        <w:autoSpaceDN w:val="0"/>
        <w:adjustRightInd w:val="0"/>
        <w:spacing w:after="0" w:line="360" w:lineRule="auto"/>
        <w:jc w:val="both"/>
        <w:rPr>
          <w:rFonts w:asciiTheme="majorBidi" w:hAnsiTheme="majorBidi" w:cstheme="majorBidi"/>
          <w:sz w:val="24"/>
          <w:szCs w:val="24"/>
        </w:rPr>
      </w:pPr>
      <w:r w:rsidRPr="007C5013">
        <w:rPr>
          <w:rFonts w:asciiTheme="majorBidi" w:hAnsiTheme="majorBidi" w:cstheme="majorBidi"/>
          <w:sz w:val="24"/>
          <w:szCs w:val="24"/>
        </w:rPr>
        <w:t>The PAINS violations of p</w:t>
      </w:r>
      <w:r w:rsidR="00DE1DA8" w:rsidRPr="007C5013">
        <w:rPr>
          <w:rFonts w:asciiTheme="majorBidi" w:hAnsiTheme="majorBidi" w:cstheme="majorBidi"/>
          <w:sz w:val="24"/>
          <w:szCs w:val="24"/>
        </w:rPr>
        <w:t xml:space="preserve">roposed </w:t>
      </w:r>
      <w:r w:rsidRPr="007C5013">
        <w:rPr>
          <w:rFonts w:asciiTheme="majorBidi" w:hAnsiTheme="majorBidi" w:cstheme="majorBidi"/>
          <w:sz w:val="24"/>
          <w:szCs w:val="24"/>
        </w:rPr>
        <w:t>compounds are given in table</w:t>
      </w:r>
      <w:r w:rsidR="00806B03" w:rsidRPr="007C5013">
        <w:rPr>
          <w:rFonts w:asciiTheme="majorBidi" w:hAnsiTheme="majorBidi" w:cstheme="majorBidi"/>
          <w:sz w:val="24"/>
          <w:szCs w:val="24"/>
        </w:rPr>
        <w:t xml:space="preserve"> 5</w:t>
      </w:r>
      <w:r w:rsidRPr="007C5013">
        <w:rPr>
          <w:rFonts w:asciiTheme="majorBidi" w:hAnsiTheme="majorBidi" w:cstheme="majorBidi"/>
          <w:sz w:val="24"/>
          <w:szCs w:val="24"/>
        </w:rPr>
        <w:t>. Almost all the compounds showed zero PAINS alert and can be used as lead compounds.</w:t>
      </w:r>
    </w:p>
    <w:p w:rsidR="00BA5D36" w:rsidRPr="007C5013" w:rsidRDefault="00BA5D36"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hAnsiTheme="majorBidi" w:cstheme="majorBidi"/>
          <w:sz w:val="24"/>
          <w:szCs w:val="24"/>
        </w:rPr>
        <w:t>One of the key aspects of CADD</w:t>
      </w:r>
      <w:r w:rsidR="004F7B0C" w:rsidRPr="007C5013">
        <w:rPr>
          <w:rStyle w:val="Emphasis"/>
          <w:rFonts w:asciiTheme="majorBidi" w:hAnsiTheme="majorBidi" w:cstheme="majorBidi"/>
          <w:sz w:val="24"/>
          <w:szCs w:val="24"/>
        </w:rPr>
        <w:t xml:space="preserve"> </w:t>
      </w:r>
      <w:r w:rsidR="004F7B0C" w:rsidRPr="007C5013">
        <w:rPr>
          <w:rStyle w:val="Emphasis"/>
          <w:rFonts w:asciiTheme="majorBidi" w:hAnsiTheme="majorBidi" w:cstheme="majorBidi"/>
          <w:i w:val="0"/>
          <w:iCs w:val="0"/>
          <w:sz w:val="24"/>
          <w:szCs w:val="24"/>
        </w:rPr>
        <w:t>(Computer aided design and drafting)</w:t>
      </w:r>
      <w:r w:rsidRPr="007C5013">
        <w:rPr>
          <w:rFonts w:asciiTheme="majorBidi" w:hAnsiTheme="majorBidi" w:cstheme="majorBidi"/>
          <w:sz w:val="24"/>
          <w:szCs w:val="24"/>
        </w:rPr>
        <w:t xml:space="preserve"> activities is help for the selection of most promising molecule which was synthesized and subjected for </w:t>
      </w:r>
      <w:r w:rsidRPr="007C5013">
        <w:rPr>
          <w:rFonts w:asciiTheme="majorBidi" w:hAnsiTheme="majorBidi" w:cstheme="majorBidi"/>
          <w:sz w:val="24"/>
          <w:szCs w:val="24"/>
        </w:rPr>
        <w:lastRenderedPageBreak/>
        <w:t xml:space="preserve">biological study is the synthetic accessibility (SA). For given molecule, SA score is the summation of the fragments and corrected by the terms describing size and complexity such as macrocycles, chiral centers, or </w:t>
      </w:r>
      <w:proofErr w:type="spellStart"/>
      <w:r w:rsidRPr="007C5013">
        <w:rPr>
          <w:rFonts w:asciiTheme="majorBidi" w:hAnsiTheme="majorBidi" w:cstheme="majorBidi"/>
          <w:sz w:val="24"/>
          <w:szCs w:val="24"/>
        </w:rPr>
        <w:t>spiro</w:t>
      </w:r>
      <w:proofErr w:type="spellEnd"/>
      <w:r w:rsidRPr="007C5013">
        <w:rPr>
          <w:rFonts w:asciiTheme="majorBidi" w:hAnsiTheme="majorBidi" w:cstheme="majorBidi"/>
          <w:sz w:val="24"/>
          <w:szCs w:val="24"/>
        </w:rPr>
        <w:t xml:space="preserve"> functions. The SA score ranges from 1 (very easy) to 10 (very difficult</w:t>
      </w:r>
      <w:r w:rsidR="00E73CC1" w:rsidRPr="007C5013">
        <w:rPr>
          <w:rFonts w:asciiTheme="majorBidi" w:hAnsiTheme="majorBidi" w:cstheme="majorBidi"/>
          <w:sz w:val="24"/>
          <w:szCs w:val="24"/>
        </w:rPr>
        <w:t>)</w:t>
      </w:r>
      <w:r w:rsidR="00971FCA" w:rsidRPr="007C5013">
        <w:rPr>
          <w:rFonts w:asciiTheme="majorBidi" w:hAnsiTheme="majorBidi" w:cstheme="majorBidi"/>
          <w:sz w:val="24"/>
          <w:szCs w:val="24"/>
        </w:rPr>
        <w:t>.</w:t>
      </w:r>
      <w:r w:rsidR="00E73CC1" w:rsidRPr="007C5013">
        <w:rPr>
          <w:rFonts w:asciiTheme="majorBidi" w:hAnsiTheme="majorBidi" w:cstheme="majorBidi"/>
          <w:sz w:val="24"/>
          <w:szCs w:val="24"/>
          <w:vertAlign w:val="superscript"/>
        </w:rPr>
        <w:t>51</w:t>
      </w:r>
      <w:r w:rsidR="00500306" w:rsidRPr="007C5013">
        <w:rPr>
          <w:rFonts w:asciiTheme="majorBidi" w:hAnsiTheme="majorBidi" w:cstheme="majorBidi"/>
          <w:sz w:val="24"/>
          <w:szCs w:val="24"/>
        </w:rPr>
        <w:t xml:space="preserve">The obtained values were in the range of </w:t>
      </w:r>
      <w:r w:rsidR="00E44A71" w:rsidRPr="007C5013">
        <w:rPr>
          <w:rFonts w:asciiTheme="majorBidi" w:hAnsiTheme="majorBidi" w:cstheme="majorBidi"/>
          <w:sz w:val="24"/>
          <w:szCs w:val="24"/>
        </w:rPr>
        <w:t>3</w:t>
      </w:r>
      <w:r w:rsidR="00500306" w:rsidRPr="007C5013">
        <w:rPr>
          <w:rFonts w:asciiTheme="majorBidi" w:hAnsiTheme="majorBidi" w:cstheme="majorBidi"/>
          <w:sz w:val="24"/>
          <w:szCs w:val="24"/>
        </w:rPr>
        <w:t>-</w:t>
      </w:r>
      <w:r w:rsidR="000D7803" w:rsidRPr="007C5013">
        <w:rPr>
          <w:rFonts w:asciiTheme="majorBidi" w:hAnsiTheme="majorBidi" w:cstheme="majorBidi"/>
          <w:sz w:val="24"/>
          <w:szCs w:val="24"/>
        </w:rPr>
        <w:t>5 revealed</w:t>
      </w:r>
      <w:r w:rsidR="00500306" w:rsidRPr="007C5013">
        <w:rPr>
          <w:rFonts w:asciiTheme="majorBidi" w:hAnsiTheme="majorBidi" w:cstheme="majorBidi"/>
          <w:sz w:val="24"/>
          <w:szCs w:val="24"/>
        </w:rPr>
        <w:t xml:space="preserve"> that the compounds here have easy synthesis route.</w:t>
      </w:r>
    </w:p>
    <w:p w:rsidR="009C1409" w:rsidRPr="007C5013" w:rsidRDefault="009C1409" w:rsidP="00EE69EA">
      <w:pPr>
        <w:autoSpaceDE w:val="0"/>
        <w:autoSpaceDN w:val="0"/>
        <w:adjustRightInd w:val="0"/>
        <w:spacing w:after="0" w:line="360" w:lineRule="auto"/>
        <w:ind w:firstLine="567"/>
        <w:jc w:val="both"/>
        <w:rPr>
          <w:rFonts w:asciiTheme="majorBidi" w:hAnsiTheme="majorBidi" w:cstheme="majorBidi"/>
          <w:sz w:val="24"/>
          <w:szCs w:val="24"/>
        </w:rPr>
      </w:pPr>
    </w:p>
    <w:p w:rsidR="00E33B17" w:rsidRPr="007C5013" w:rsidRDefault="009838B4" w:rsidP="00EE69EA">
      <w:pPr>
        <w:pStyle w:val="Heading2"/>
        <w:numPr>
          <w:ilvl w:val="1"/>
          <w:numId w:val="18"/>
        </w:numPr>
        <w:spacing w:line="360" w:lineRule="auto"/>
        <w:rPr>
          <w:rFonts w:asciiTheme="majorBidi" w:hAnsiTheme="majorBidi"/>
          <w:color w:val="auto"/>
          <w:sz w:val="24"/>
          <w:szCs w:val="24"/>
        </w:rPr>
      </w:pPr>
      <w:proofErr w:type="gramStart"/>
      <w:r w:rsidRPr="007C5013">
        <w:rPr>
          <w:rFonts w:asciiTheme="majorBidi" w:hAnsiTheme="majorBidi"/>
          <w:color w:val="auto"/>
          <w:sz w:val="24"/>
          <w:szCs w:val="24"/>
        </w:rPr>
        <w:t xml:space="preserve">ADME evaluation of the </w:t>
      </w:r>
      <w:r w:rsidR="0088750A" w:rsidRPr="007C5013">
        <w:rPr>
          <w:rFonts w:asciiTheme="majorBidi" w:hAnsiTheme="majorBidi"/>
          <w:color w:val="auto"/>
          <w:sz w:val="24"/>
          <w:szCs w:val="24"/>
        </w:rPr>
        <w:t>new candidates.</w:t>
      </w:r>
      <w:proofErr w:type="gramEnd"/>
    </w:p>
    <w:p w:rsidR="009C1409" w:rsidRPr="007C5013" w:rsidRDefault="009C1409" w:rsidP="00EE69EA">
      <w:pPr>
        <w:spacing w:line="360" w:lineRule="auto"/>
        <w:rPr>
          <w:rFonts w:asciiTheme="majorBidi" w:hAnsiTheme="majorBidi" w:cstheme="majorBidi"/>
        </w:rPr>
      </w:pPr>
    </w:p>
    <w:p w:rsidR="009379E6" w:rsidRPr="007C5013" w:rsidRDefault="0064590F"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eastAsia="TimesNewRomanPSMT" w:hAnsiTheme="majorBidi" w:cstheme="majorBidi"/>
          <w:color w:val="000000" w:themeColor="text1"/>
          <w:sz w:val="24"/>
          <w:szCs w:val="24"/>
        </w:rPr>
        <w:t>The</w:t>
      </w:r>
      <w:r w:rsidR="009379E6" w:rsidRPr="007C5013">
        <w:rPr>
          <w:rFonts w:asciiTheme="majorBidi" w:hAnsiTheme="majorBidi" w:cstheme="majorBidi"/>
          <w:sz w:val="24"/>
          <w:szCs w:val="24"/>
        </w:rPr>
        <w:t xml:space="preserve"> pharmacokinetic studies were performed using online </w:t>
      </w:r>
      <w:proofErr w:type="spellStart"/>
      <w:r w:rsidR="006E4EC0" w:rsidRPr="007C5013">
        <w:rPr>
          <w:rFonts w:asciiTheme="majorBidi" w:hAnsiTheme="majorBidi" w:cstheme="majorBidi"/>
          <w:sz w:val="24"/>
          <w:szCs w:val="24"/>
        </w:rPr>
        <w:t>SwissADME</w:t>
      </w:r>
      <w:proofErr w:type="spellEnd"/>
      <w:r w:rsidR="006E4EC0" w:rsidRPr="007C5013">
        <w:rPr>
          <w:rFonts w:asciiTheme="majorBidi" w:hAnsiTheme="majorBidi" w:cstheme="majorBidi"/>
          <w:sz w:val="24"/>
          <w:szCs w:val="24"/>
        </w:rPr>
        <w:t xml:space="preserve"> tool</w:t>
      </w:r>
      <w:r w:rsidR="00CA5638" w:rsidRPr="007C5013">
        <w:rPr>
          <w:rFonts w:asciiTheme="majorBidi" w:hAnsiTheme="majorBidi" w:cstheme="majorBidi"/>
          <w:sz w:val="24"/>
          <w:szCs w:val="24"/>
        </w:rPr>
        <w:t>,</w:t>
      </w:r>
      <w:r w:rsidR="00D163A8" w:rsidRPr="007C5013">
        <w:rPr>
          <w:rFonts w:asciiTheme="majorBidi" w:hAnsiTheme="majorBidi" w:cstheme="majorBidi"/>
          <w:sz w:val="24"/>
          <w:szCs w:val="24"/>
        </w:rPr>
        <w:t xml:space="preserve"> t</w:t>
      </w:r>
      <w:r w:rsidR="009379E6" w:rsidRPr="007C5013">
        <w:rPr>
          <w:rFonts w:asciiTheme="majorBidi" w:hAnsiTheme="majorBidi" w:cstheme="majorBidi"/>
          <w:sz w:val="24"/>
          <w:szCs w:val="24"/>
        </w:rPr>
        <w:t xml:space="preserve">he calculated absorption, distribution and metabolism parameters are presented in Table </w:t>
      </w:r>
      <w:r w:rsidR="00DC5F61" w:rsidRPr="007C5013">
        <w:rPr>
          <w:rFonts w:asciiTheme="majorBidi" w:hAnsiTheme="majorBidi" w:cstheme="majorBidi"/>
          <w:sz w:val="24"/>
          <w:szCs w:val="24"/>
        </w:rPr>
        <w:t>6</w:t>
      </w:r>
      <w:r w:rsidR="0016497D" w:rsidRPr="007C5013">
        <w:rPr>
          <w:rFonts w:asciiTheme="majorBidi" w:hAnsiTheme="majorBidi" w:cstheme="majorBidi"/>
          <w:sz w:val="24"/>
          <w:szCs w:val="24"/>
        </w:rPr>
        <w:t xml:space="preserve">and </w:t>
      </w:r>
      <w:r w:rsidR="009379E6" w:rsidRPr="007C5013">
        <w:rPr>
          <w:rFonts w:asciiTheme="majorBidi" w:hAnsiTheme="majorBidi" w:cstheme="majorBidi"/>
          <w:sz w:val="24"/>
          <w:szCs w:val="24"/>
        </w:rPr>
        <w:t xml:space="preserve">Table </w:t>
      </w:r>
      <w:r w:rsidR="00DC5F61" w:rsidRPr="007C5013">
        <w:rPr>
          <w:rFonts w:asciiTheme="majorBidi" w:hAnsiTheme="majorBidi" w:cstheme="majorBidi"/>
          <w:sz w:val="24"/>
          <w:szCs w:val="24"/>
        </w:rPr>
        <w:t>7</w:t>
      </w:r>
      <w:r w:rsidR="009379E6" w:rsidRPr="007C5013">
        <w:rPr>
          <w:rFonts w:asciiTheme="majorBidi" w:hAnsiTheme="majorBidi" w:cstheme="majorBidi"/>
          <w:sz w:val="24"/>
          <w:szCs w:val="24"/>
        </w:rPr>
        <w:t xml:space="preserve"> respectively.</w:t>
      </w:r>
    </w:p>
    <w:p w:rsidR="002E14B3" w:rsidRPr="007C5013" w:rsidRDefault="002E14B3" w:rsidP="00EE69EA">
      <w:pPr>
        <w:autoSpaceDE w:val="0"/>
        <w:autoSpaceDN w:val="0"/>
        <w:adjustRightInd w:val="0"/>
        <w:spacing w:after="0" w:line="360" w:lineRule="auto"/>
        <w:jc w:val="both"/>
        <w:rPr>
          <w:rFonts w:asciiTheme="majorBidi" w:hAnsiTheme="majorBidi" w:cstheme="majorBidi"/>
          <w:color w:val="000000" w:themeColor="text1"/>
          <w:sz w:val="24"/>
          <w:szCs w:val="24"/>
          <w:vertAlign w:val="superscript"/>
        </w:rPr>
      </w:pPr>
      <w:r w:rsidRPr="007C5013">
        <w:rPr>
          <w:rFonts w:asciiTheme="majorBidi" w:hAnsiTheme="majorBidi" w:cstheme="majorBidi"/>
          <w:color w:val="000000" w:themeColor="text1"/>
          <w:sz w:val="24"/>
          <w:szCs w:val="24"/>
        </w:rPr>
        <w:t xml:space="preserve">Transdermal delivery systems are attractive for both topical and systemic therapeutics. However, the skin </w:t>
      </w:r>
      <w:r w:rsidR="005139E5" w:rsidRPr="007C5013">
        <w:rPr>
          <w:rFonts w:asciiTheme="majorBidi" w:hAnsiTheme="majorBidi" w:cstheme="majorBidi"/>
          <w:color w:val="000000" w:themeColor="text1"/>
          <w:sz w:val="24"/>
          <w:szCs w:val="24"/>
        </w:rPr>
        <w:t>barrier, which protects the body from physical and chemical attacks,</w:t>
      </w:r>
      <w:r w:rsidRPr="007C5013">
        <w:rPr>
          <w:rFonts w:asciiTheme="majorBidi" w:hAnsiTheme="majorBidi" w:cstheme="majorBidi"/>
          <w:color w:val="000000" w:themeColor="text1"/>
          <w:sz w:val="24"/>
          <w:szCs w:val="24"/>
        </w:rPr>
        <w:t xml:space="preserve"> also hinders the delivery of the required drug dose through the skin to a target </w:t>
      </w:r>
      <w:r w:rsidR="00D3243E" w:rsidRPr="007C5013">
        <w:rPr>
          <w:rFonts w:asciiTheme="majorBidi" w:hAnsiTheme="majorBidi" w:cstheme="majorBidi"/>
          <w:color w:val="000000" w:themeColor="text1"/>
          <w:sz w:val="24"/>
          <w:szCs w:val="24"/>
        </w:rPr>
        <w:t>organ</w:t>
      </w:r>
      <w:r w:rsidR="000A0770" w:rsidRPr="007C5013">
        <w:rPr>
          <w:rFonts w:asciiTheme="majorBidi" w:hAnsiTheme="majorBidi" w:cstheme="majorBidi"/>
          <w:color w:val="000000" w:themeColor="text1"/>
          <w:sz w:val="24"/>
          <w:szCs w:val="24"/>
        </w:rPr>
        <w:t>.</w:t>
      </w:r>
      <w:r w:rsidR="00D3243E" w:rsidRPr="007C5013">
        <w:rPr>
          <w:rFonts w:asciiTheme="majorBidi" w:hAnsiTheme="majorBidi" w:cstheme="majorBidi"/>
          <w:color w:val="000000" w:themeColor="text1"/>
          <w:sz w:val="24"/>
          <w:szCs w:val="24"/>
          <w:vertAlign w:val="superscript"/>
        </w:rPr>
        <w:t>52</w:t>
      </w:r>
    </w:p>
    <w:p w:rsidR="00800AA8" w:rsidRPr="007C5013" w:rsidRDefault="009E1880" w:rsidP="00EE69EA">
      <w:pPr>
        <w:autoSpaceDE w:val="0"/>
        <w:autoSpaceDN w:val="0"/>
        <w:adjustRightInd w:val="0"/>
        <w:spacing w:after="0" w:line="360" w:lineRule="auto"/>
        <w:ind w:firstLine="567"/>
        <w:jc w:val="both"/>
        <w:rPr>
          <w:rFonts w:asciiTheme="majorBidi" w:hAnsiTheme="majorBidi" w:cstheme="majorBidi"/>
          <w:color w:val="000000" w:themeColor="text1"/>
          <w:sz w:val="24"/>
          <w:szCs w:val="24"/>
        </w:rPr>
      </w:pPr>
      <w:r w:rsidRPr="007C5013">
        <w:rPr>
          <w:rFonts w:asciiTheme="majorBidi" w:hAnsiTheme="majorBidi" w:cstheme="majorBidi"/>
          <w:color w:val="000000" w:themeColor="text1"/>
          <w:sz w:val="24"/>
          <w:szCs w:val="24"/>
        </w:rPr>
        <w:t xml:space="preserve">The results in the table show that the </w:t>
      </w:r>
      <w:r w:rsidR="007435EB" w:rsidRPr="007C5013">
        <w:rPr>
          <w:rFonts w:asciiTheme="majorBidi" w:hAnsiTheme="majorBidi" w:cstheme="majorBidi"/>
          <w:color w:val="000000" w:themeColor="text1"/>
          <w:sz w:val="24"/>
          <w:szCs w:val="24"/>
        </w:rPr>
        <w:t xml:space="preserve">all the compounds found </w:t>
      </w:r>
      <w:r w:rsidR="00A0263C" w:rsidRPr="007C5013">
        <w:rPr>
          <w:rFonts w:asciiTheme="majorBidi" w:hAnsiTheme="majorBidi" w:cstheme="majorBidi"/>
          <w:color w:val="000000" w:themeColor="text1"/>
          <w:sz w:val="24"/>
          <w:szCs w:val="24"/>
        </w:rPr>
        <w:t>(</w:t>
      </w:r>
      <w:r w:rsidR="007435EB" w:rsidRPr="007C5013">
        <w:rPr>
          <w:rFonts w:asciiTheme="majorBidi" w:hAnsiTheme="majorBidi" w:cstheme="majorBidi"/>
          <w:color w:val="000000" w:themeColor="text1"/>
          <w:sz w:val="24"/>
          <w:szCs w:val="24"/>
        </w:rPr>
        <w:t xml:space="preserve">table </w:t>
      </w:r>
      <w:r w:rsidR="00DC5F61" w:rsidRPr="007C5013">
        <w:rPr>
          <w:rFonts w:asciiTheme="majorBidi" w:hAnsiTheme="majorBidi" w:cstheme="majorBidi"/>
          <w:color w:val="000000" w:themeColor="text1"/>
          <w:sz w:val="24"/>
          <w:szCs w:val="24"/>
        </w:rPr>
        <w:t>6</w:t>
      </w:r>
      <w:r w:rsidR="00A0263C" w:rsidRPr="007C5013">
        <w:rPr>
          <w:rFonts w:asciiTheme="majorBidi" w:hAnsiTheme="majorBidi" w:cstheme="majorBidi"/>
          <w:color w:val="000000" w:themeColor="text1"/>
          <w:sz w:val="24"/>
          <w:szCs w:val="24"/>
        </w:rPr>
        <w:t>)</w:t>
      </w:r>
      <w:r w:rsidR="007435EB" w:rsidRPr="007C5013">
        <w:rPr>
          <w:rFonts w:asciiTheme="majorBidi" w:hAnsiTheme="majorBidi" w:cstheme="majorBidi"/>
          <w:color w:val="000000" w:themeColor="text1"/>
          <w:sz w:val="24"/>
          <w:szCs w:val="24"/>
        </w:rPr>
        <w:t xml:space="preserve"> to be poorly permeable to skin as all compounds have </w:t>
      </w:r>
      <w:proofErr w:type="spellStart"/>
      <w:proofErr w:type="gramStart"/>
      <w:r w:rsidR="007435EB" w:rsidRPr="007C5013">
        <w:rPr>
          <w:rFonts w:asciiTheme="majorBidi" w:hAnsiTheme="majorBidi" w:cstheme="majorBidi"/>
          <w:color w:val="000000" w:themeColor="text1"/>
          <w:sz w:val="24"/>
          <w:szCs w:val="24"/>
        </w:rPr>
        <w:t>Kp</w:t>
      </w:r>
      <w:proofErr w:type="spellEnd"/>
      <w:proofErr w:type="gramEnd"/>
      <w:r w:rsidR="007435EB" w:rsidRPr="007C5013">
        <w:rPr>
          <w:rFonts w:asciiTheme="majorBidi" w:hAnsiTheme="majorBidi" w:cstheme="majorBidi"/>
          <w:color w:val="000000" w:themeColor="text1"/>
          <w:sz w:val="24"/>
          <w:szCs w:val="24"/>
        </w:rPr>
        <w:t xml:space="preserve"> negative values.</w:t>
      </w:r>
    </w:p>
    <w:p w:rsidR="00DC5F61" w:rsidRPr="007C5013" w:rsidRDefault="00DC5F61" w:rsidP="00EE69EA">
      <w:pPr>
        <w:autoSpaceDE w:val="0"/>
        <w:autoSpaceDN w:val="0"/>
        <w:adjustRightInd w:val="0"/>
        <w:spacing w:after="0" w:line="360" w:lineRule="auto"/>
        <w:jc w:val="both"/>
        <w:rPr>
          <w:rFonts w:asciiTheme="majorBidi" w:hAnsiTheme="majorBidi" w:cstheme="majorBidi"/>
          <w:color w:val="000000"/>
          <w:sz w:val="24"/>
          <w:szCs w:val="24"/>
        </w:rPr>
      </w:pPr>
      <w:r w:rsidRPr="007C5013">
        <w:rPr>
          <w:rFonts w:asciiTheme="majorBidi" w:hAnsiTheme="majorBidi" w:cstheme="majorBidi"/>
          <w:color w:val="000000"/>
          <w:sz w:val="24"/>
          <w:szCs w:val="24"/>
        </w:rPr>
        <w:t xml:space="preserve">Moreover, other parameters used to measure the adsorption and distribution of these drugs is through human intestinal absorption (HIA) or gastrointestinal (GI) adsorption data. These data show that all the </w:t>
      </w:r>
      <w:r w:rsidR="00B46D82" w:rsidRPr="007C5013">
        <w:rPr>
          <w:rFonts w:asciiTheme="majorBidi" w:hAnsiTheme="majorBidi" w:cstheme="majorBidi"/>
          <w:color w:val="000000"/>
          <w:sz w:val="24"/>
          <w:szCs w:val="24"/>
        </w:rPr>
        <w:t>compounds</w:t>
      </w:r>
      <w:r w:rsidRPr="007C5013">
        <w:rPr>
          <w:rFonts w:asciiTheme="majorBidi" w:hAnsiTheme="majorBidi" w:cstheme="majorBidi"/>
          <w:color w:val="000000"/>
          <w:sz w:val="24"/>
          <w:szCs w:val="24"/>
        </w:rPr>
        <w:t xml:space="preserve"> are predicted to be </w:t>
      </w:r>
      <w:r w:rsidR="00F07AC2" w:rsidRPr="007C5013">
        <w:rPr>
          <w:rFonts w:asciiTheme="majorBidi" w:hAnsiTheme="majorBidi" w:cstheme="majorBidi"/>
          <w:color w:val="000000"/>
          <w:sz w:val="24"/>
          <w:szCs w:val="24"/>
        </w:rPr>
        <w:t>well absorbed, e</w:t>
      </w:r>
      <w:r w:rsidRPr="007C5013">
        <w:rPr>
          <w:rFonts w:asciiTheme="majorBidi" w:hAnsiTheme="majorBidi" w:cstheme="majorBidi"/>
          <w:color w:val="000000"/>
          <w:sz w:val="24"/>
          <w:szCs w:val="24"/>
        </w:rPr>
        <w:t>xcept</w:t>
      </w:r>
      <w:r w:rsidR="00F07AC2" w:rsidRPr="007C5013">
        <w:rPr>
          <w:rFonts w:asciiTheme="majorBidi" w:hAnsiTheme="majorBidi" w:cstheme="majorBidi"/>
          <w:color w:val="000000"/>
          <w:sz w:val="24"/>
          <w:szCs w:val="24"/>
        </w:rPr>
        <w:t xml:space="preserve"> for the compound C, w</w:t>
      </w:r>
      <w:r w:rsidRPr="007C5013">
        <w:rPr>
          <w:rFonts w:asciiTheme="majorBidi" w:hAnsiTheme="majorBidi" w:cstheme="majorBidi"/>
          <w:color w:val="000000"/>
          <w:sz w:val="24"/>
          <w:szCs w:val="24"/>
        </w:rPr>
        <w:t xml:space="preserve">hose absorption is weak. This result is also evident in the BOILED-Egg model. </w:t>
      </w:r>
      <w:r w:rsidR="00A0263C" w:rsidRPr="007C5013">
        <w:rPr>
          <w:rFonts w:asciiTheme="majorBidi" w:hAnsiTheme="majorBidi" w:cstheme="majorBidi"/>
          <w:color w:val="000000"/>
          <w:sz w:val="24"/>
          <w:szCs w:val="24"/>
        </w:rPr>
        <w:t>(</w:t>
      </w:r>
      <w:r w:rsidRPr="007C5013">
        <w:rPr>
          <w:rFonts w:asciiTheme="majorBidi" w:hAnsiTheme="majorBidi" w:cstheme="majorBidi"/>
          <w:color w:val="000000"/>
          <w:sz w:val="24"/>
          <w:szCs w:val="24"/>
        </w:rPr>
        <w:t>FIG9</w:t>
      </w:r>
      <w:r w:rsidR="00A0263C" w:rsidRPr="007C5013">
        <w:rPr>
          <w:rFonts w:asciiTheme="majorBidi" w:hAnsiTheme="majorBidi" w:cstheme="majorBidi"/>
          <w:color w:val="000000"/>
          <w:sz w:val="24"/>
          <w:szCs w:val="24"/>
        </w:rPr>
        <w:t>)</w:t>
      </w:r>
    </w:p>
    <w:p w:rsidR="00800AA8" w:rsidRPr="007C5013" w:rsidRDefault="000D7803" w:rsidP="00EE69EA">
      <w:pPr>
        <w:autoSpaceDE w:val="0"/>
        <w:autoSpaceDN w:val="0"/>
        <w:adjustRightInd w:val="0"/>
        <w:spacing w:after="0" w:line="360" w:lineRule="auto"/>
        <w:ind w:firstLine="567"/>
        <w:jc w:val="both"/>
        <w:rPr>
          <w:rFonts w:asciiTheme="majorBidi" w:hAnsiTheme="majorBidi" w:cstheme="majorBidi"/>
          <w:color w:val="000000"/>
          <w:sz w:val="24"/>
          <w:szCs w:val="24"/>
        </w:rPr>
      </w:pPr>
      <w:r w:rsidRPr="007C5013">
        <w:rPr>
          <w:rFonts w:asciiTheme="majorBidi" w:hAnsiTheme="majorBidi" w:cstheme="majorBidi"/>
          <w:color w:val="000000"/>
          <w:sz w:val="24"/>
          <w:szCs w:val="24"/>
        </w:rPr>
        <w:t>The Blood</w:t>
      </w:r>
      <w:r w:rsidR="00DC5F61" w:rsidRPr="007C5013">
        <w:rPr>
          <w:rFonts w:asciiTheme="majorBidi" w:hAnsiTheme="majorBidi" w:cstheme="majorBidi"/>
          <w:color w:val="000000"/>
          <w:sz w:val="24"/>
          <w:szCs w:val="24"/>
        </w:rPr>
        <w:t xml:space="preserve">–brain partitioning and brain distribution are critical properties for drugs targeting </w:t>
      </w:r>
      <w:r w:rsidR="0064590F" w:rsidRPr="007C5013">
        <w:rPr>
          <w:rFonts w:asciiTheme="majorBidi" w:eastAsia="TimesNewRomanPSMT" w:hAnsiTheme="majorBidi" w:cstheme="majorBidi"/>
          <w:color w:val="000000" w:themeColor="text1"/>
          <w:sz w:val="24"/>
          <w:szCs w:val="24"/>
        </w:rPr>
        <w:t>the</w:t>
      </w:r>
      <w:r w:rsidR="00DC5F61" w:rsidRPr="007C5013">
        <w:rPr>
          <w:rFonts w:asciiTheme="majorBidi" w:hAnsiTheme="majorBidi" w:cstheme="majorBidi"/>
          <w:color w:val="000000"/>
          <w:sz w:val="24"/>
          <w:szCs w:val="24"/>
        </w:rPr>
        <w:t xml:space="preserve"> central nervous system. The Compounds </w:t>
      </w:r>
      <w:r w:rsidR="00F07AC2" w:rsidRPr="007C5013">
        <w:rPr>
          <w:rFonts w:asciiTheme="majorBidi" w:hAnsiTheme="majorBidi" w:cstheme="majorBidi"/>
          <w:color w:val="000000"/>
          <w:sz w:val="24"/>
          <w:szCs w:val="24"/>
        </w:rPr>
        <w:t>tested</w:t>
      </w:r>
      <w:r w:rsidR="00DC5F61" w:rsidRPr="007C5013">
        <w:rPr>
          <w:rFonts w:asciiTheme="majorBidi" w:hAnsiTheme="majorBidi" w:cstheme="majorBidi"/>
          <w:color w:val="000000"/>
          <w:sz w:val="24"/>
          <w:szCs w:val="24"/>
        </w:rPr>
        <w:t xml:space="preserve"> are predicted as non-brain penetrant thus, side effects at this level may be diminished. </w:t>
      </w:r>
    </w:p>
    <w:p w:rsidR="00800AA8" w:rsidRPr="007C5013" w:rsidRDefault="00BC2957" w:rsidP="00EE69EA">
      <w:pPr>
        <w:autoSpaceDE w:val="0"/>
        <w:autoSpaceDN w:val="0"/>
        <w:adjustRightInd w:val="0"/>
        <w:spacing w:after="0" w:line="360" w:lineRule="auto"/>
        <w:ind w:firstLine="567"/>
        <w:jc w:val="both"/>
        <w:rPr>
          <w:rFonts w:asciiTheme="majorBidi" w:hAnsiTheme="majorBidi" w:cstheme="majorBidi"/>
          <w:color w:val="000000"/>
          <w:sz w:val="24"/>
          <w:szCs w:val="24"/>
        </w:rPr>
      </w:pPr>
      <w:r w:rsidRPr="007C5013">
        <w:rPr>
          <w:rFonts w:asciiTheme="majorBidi" w:hAnsiTheme="majorBidi" w:cstheme="majorBidi"/>
          <w:color w:val="000000"/>
          <w:sz w:val="24"/>
          <w:szCs w:val="24"/>
        </w:rPr>
        <w:t>T</w:t>
      </w:r>
      <w:r w:rsidR="00DC5F61" w:rsidRPr="007C5013">
        <w:rPr>
          <w:rFonts w:asciiTheme="majorBidi" w:hAnsiTheme="majorBidi" w:cstheme="majorBidi"/>
          <w:color w:val="000000"/>
          <w:sz w:val="24"/>
          <w:szCs w:val="24"/>
        </w:rPr>
        <w:t xml:space="preserve">he BOILED-Egg model is of </w:t>
      </w:r>
      <w:r w:rsidR="00F07AC2" w:rsidRPr="007C5013">
        <w:rPr>
          <w:rFonts w:asciiTheme="majorBidi" w:hAnsiTheme="majorBidi" w:cstheme="majorBidi"/>
          <w:color w:val="000000"/>
          <w:sz w:val="24"/>
          <w:szCs w:val="24"/>
        </w:rPr>
        <w:t>great support</w:t>
      </w:r>
      <w:r w:rsidR="00DC5F61" w:rsidRPr="007C5013">
        <w:rPr>
          <w:rFonts w:asciiTheme="majorBidi" w:hAnsiTheme="majorBidi" w:cstheme="majorBidi"/>
          <w:color w:val="000000"/>
          <w:sz w:val="24"/>
          <w:szCs w:val="24"/>
        </w:rPr>
        <w:t xml:space="preserve"> for the users to apprehend the concepts of </w:t>
      </w:r>
      <w:r w:rsidR="00F07AC2" w:rsidRPr="007C5013">
        <w:rPr>
          <w:rFonts w:asciiTheme="majorBidi" w:hAnsiTheme="majorBidi" w:cstheme="majorBidi"/>
          <w:color w:val="000000"/>
          <w:sz w:val="24"/>
          <w:szCs w:val="24"/>
        </w:rPr>
        <w:t>absorption and</w:t>
      </w:r>
      <w:r w:rsidR="00DC5F61" w:rsidRPr="007C5013">
        <w:rPr>
          <w:rFonts w:asciiTheme="majorBidi" w:hAnsiTheme="majorBidi" w:cstheme="majorBidi"/>
          <w:color w:val="000000"/>
          <w:sz w:val="24"/>
          <w:szCs w:val="24"/>
        </w:rPr>
        <w:t xml:space="preserve"> distribution, and </w:t>
      </w:r>
      <w:r w:rsidR="00F07AC2" w:rsidRPr="007C5013">
        <w:rPr>
          <w:rFonts w:asciiTheme="majorBidi" w:hAnsiTheme="majorBidi" w:cstheme="majorBidi"/>
          <w:color w:val="000000"/>
          <w:sz w:val="24"/>
          <w:szCs w:val="24"/>
        </w:rPr>
        <w:t>to figure</w:t>
      </w:r>
      <w:r w:rsidR="00DC5F61" w:rsidRPr="007C5013">
        <w:rPr>
          <w:rFonts w:asciiTheme="majorBidi" w:hAnsiTheme="majorBidi" w:cstheme="majorBidi"/>
          <w:color w:val="000000"/>
          <w:sz w:val="24"/>
          <w:szCs w:val="24"/>
        </w:rPr>
        <w:t xml:space="preserve"> out what type of </w:t>
      </w:r>
      <w:r w:rsidR="00F07AC2" w:rsidRPr="007C5013">
        <w:rPr>
          <w:rFonts w:asciiTheme="majorBidi" w:hAnsiTheme="majorBidi" w:cstheme="majorBidi"/>
          <w:color w:val="000000"/>
          <w:sz w:val="24"/>
          <w:szCs w:val="24"/>
        </w:rPr>
        <w:t>chemical modifications</w:t>
      </w:r>
      <w:r w:rsidR="00DC5F61" w:rsidRPr="007C5013">
        <w:rPr>
          <w:rFonts w:asciiTheme="majorBidi" w:hAnsiTheme="majorBidi" w:cstheme="majorBidi"/>
          <w:color w:val="000000"/>
          <w:sz w:val="24"/>
          <w:szCs w:val="24"/>
        </w:rPr>
        <w:t xml:space="preserve"> must be made to the small molecule to obtain the desired absorption and distribution, in an intuitive and iterative</w:t>
      </w:r>
      <w:r w:rsidR="00F27226" w:rsidRPr="007C5013">
        <w:rPr>
          <w:rFonts w:asciiTheme="majorBidi" w:hAnsiTheme="majorBidi" w:cstheme="majorBidi"/>
          <w:color w:val="000000"/>
          <w:sz w:val="24"/>
          <w:szCs w:val="24"/>
        </w:rPr>
        <w:t xml:space="preserve"> </w:t>
      </w:r>
      <w:r w:rsidR="00DC5F61" w:rsidRPr="007C5013">
        <w:rPr>
          <w:rFonts w:asciiTheme="majorBidi" w:hAnsiTheme="majorBidi" w:cstheme="majorBidi"/>
          <w:color w:val="000000"/>
          <w:sz w:val="24"/>
          <w:szCs w:val="24"/>
        </w:rPr>
        <w:t>way</w:t>
      </w:r>
      <w:r w:rsidR="00F27226" w:rsidRPr="007C5013">
        <w:rPr>
          <w:rFonts w:asciiTheme="majorBidi" w:hAnsiTheme="majorBidi" w:cstheme="majorBidi"/>
          <w:color w:val="000000"/>
          <w:sz w:val="24"/>
          <w:szCs w:val="24"/>
        </w:rPr>
        <w:t>.</w:t>
      </w:r>
      <w:r w:rsidR="00D3243E" w:rsidRPr="007C5013">
        <w:rPr>
          <w:rFonts w:asciiTheme="majorBidi" w:hAnsiTheme="majorBidi" w:cstheme="majorBidi"/>
          <w:color w:val="000000"/>
          <w:sz w:val="24"/>
          <w:szCs w:val="24"/>
          <w:vertAlign w:val="superscript"/>
        </w:rPr>
        <w:t>53</w:t>
      </w:r>
    </w:p>
    <w:p w:rsidR="00EE69EA" w:rsidRDefault="00EE69EA" w:rsidP="00EE69EA">
      <w:pPr>
        <w:pStyle w:val="Caption"/>
        <w:keepNext/>
        <w:spacing w:line="360" w:lineRule="auto"/>
        <w:rPr>
          <w:rFonts w:asciiTheme="majorBidi" w:hAnsiTheme="majorBidi" w:cstheme="majorBidi"/>
          <w:color w:val="auto"/>
          <w:sz w:val="24"/>
          <w:szCs w:val="24"/>
        </w:rPr>
      </w:pPr>
    </w:p>
    <w:p w:rsidR="00EE69EA" w:rsidRDefault="00EE69EA" w:rsidP="00EE69EA">
      <w:pPr>
        <w:pStyle w:val="Caption"/>
        <w:keepNext/>
        <w:spacing w:line="360" w:lineRule="auto"/>
        <w:rPr>
          <w:rFonts w:asciiTheme="majorBidi" w:hAnsiTheme="majorBidi" w:cstheme="majorBidi"/>
          <w:color w:val="auto"/>
          <w:sz w:val="24"/>
          <w:szCs w:val="24"/>
        </w:rPr>
      </w:pPr>
    </w:p>
    <w:p w:rsidR="00EE69EA" w:rsidRDefault="00EE69EA" w:rsidP="00EE69EA">
      <w:pPr>
        <w:pStyle w:val="Caption"/>
        <w:keepNext/>
        <w:spacing w:line="360" w:lineRule="auto"/>
        <w:rPr>
          <w:rFonts w:asciiTheme="majorBidi" w:hAnsiTheme="majorBidi" w:cstheme="majorBidi"/>
          <w:color w:val="auto"/>
          <w:sz w:val="24"/>
          <w:szCs w:val="24"/>
        </w:rPr>
      </w:pPr>
    </w:p>
    <w:p w:rsidR="002F4A1B" w:rsidRPr="007C5013" w:rsidRDefault="002F4A1B" w:rsidP="00EE69EA">
      <w:pPr>
        <w:pStyle w:val="Caption"/>
        <w:keepNext/>
        <w:spacing w:line="360" w:lineRule="auto"/>
        <w:rPr>
          <w:rFonts w:asciiTheme="majorBidi" w:hAnsiTheme="majorBidi" w:cstheme="majorBidi"/>
          <w:b w:val="0"/>
          <w:bCs w:val="0"/>
          <w:color w:val="auto"/>
          <w:sz w:val="24"/>
          <w:szCs w:val="24"/>
        </w:rPr>
      </w:pPr>
      <w:proofErr w:type="gramStart"/>
      <w:r w:rsidRPr="007C5013">
        <w:rPr>
          <w:rFonts w:asciiTheme="majorBidi" w:hAnsiTheme="majorBidi" w:cstheme="majorBidi"/>
          <w:color w:val="auto"/>
          <w:sz w:val="24"/>
          <w:szCs w:val="24"/>
        </w:rPr>
        <w:t xml:space="preserve">Table </w:t>
      </w:r>
      <w:r w:rsidR="00CD0CEF" w:rsidRPr="007C5013">
        <w:rPr>
          <w:rFonts w:asciiTheme="majorBidi" w:hAnsiTheme="majorBidi" w:cstheme="majorBidi"/>
          <w:color w:val="auto"/>
          <w:sz w:val="24"/>
          <w:szCs w:val="24"/>
        </w:rPr>
        <w:fldChar w:fldCharType="begin"/>
      </w:r>
      <w:r w:rsidR="004B5A94" w:rsidRPr="007C5013">
        <w:rPr>
          <w:rFonts w:asciiTheme="majorBidi" w:hAnsiTheme="majorBidi" w:cstheme="majorBidi"/>
          <w:color w:val="auto"/>
          <w:sz w:val="24"/>
          <w:szCs w:val="24"/>
        </w:rPr>
        <w:instrText xml:space="preserve"> SEQ Tableau \* ARABIC </w:instrText>
      </w:r>
      <w:r w:rsidR="00CD0CEF" w:rsidRPr="007C5013">
        <w:rPr>
          <w:rFonts w:asciiTheme="majorBidi" w:hAnsiTheme="majorBidi" w:cstheme="majorBidi"/>
          <w:color w:val="auto"/>
          <w:sz w:val="24"/>
          <w:szCs w:val="24"/>
        </w:rPr>
        <w:fldChar w:fldCharType="separate"/>
      </w:r>
      <w:r w:rsidR="000F639D" w:rsidRPr="007C5013">
        <w:rPr>
          <w:rFonts w:asciiTheme="majorBidi" w:hAnsiTheme="majorBidi" w:cstheme="majorBidi"/>
          <w:noProof/>
          <w:color w:val="auto"/>
          <w:sz w:val="24"/>
          <w:szCs w:val="24"/>
        </w:rPr>
        <w:t>4</w:t>
      </w:r>
      <w:r w:rsidR="00CD0CEF" w:rsidRPr="007C5013">
        <w:rPr>
          <w:rFonts w:asciiTheme="majorBidi" w:hAnsiTheme="majorBidi" w:cstheme="majorBidi"/>
          <w:color w:val="auto"/>
          <w:sz w:val="24"/>
          <w:szCs w:val="24"/>
        </w:rPr>
        <w:fldChar w:fldCharType="end"/>
      </w:r>
      <w:r w:rsidR="00A0263C" w:rsidRPr="007C5013">
        <w:rPr>
          <w:rFonts w:asciiTheme="majorBidi" w:hAnsiTheme="majorBidi" w:cstheme="majorBidi"/>
          <w:b w:val="0"/>
          <w:bCs w:val="0"/>
          <w:color w:val="auto"/>
          <w:sz w:val="24"/>
          <w:szCs w:val="24"/>
        </w:rPr>
        <w:t>.</w:t>
      </w:r>
      <w:proofErr w:type="gramEnd"/>
      <w:r w:rsidR="00A0263C" w:rsidRPr="007C5013">
        <w:rPr>
          <w:rFonts w:asciiTheme="majorBidi" w:hAnsiTheme="majorBidi" w:cstheme="majorBidi"/>
          <w:b w:val="0"/>
          <w:bCs w:val="0"/>
          <w:color w:val="auto"/>
          <w:sz w:val="24"/>
          <w:szCs w:val="24"/>
        </w:rPr>
        <w:t xml:space="preserve"> </w:t>
      </w:r>
      <w:r w:rsidR="00C678E0" w:rsidRPr="007C5013">
        <w:rPr>
          <w:rFonts w:asciiTheme="majorBidi" w:hAnsiTheme="majorBidi" w:cstheme="majorBidi"/>
          <w:b w:val="0"/>
          <w:bCs w:val="0"/>
          <w:color w:val="auto"/>
          <w:sz w:val="24"/>
          <w:szCs w:val="24"/>
        </w:rPr>
        <w:t>Predicted ADM</w:t>
      </w:r>
      <w:r w:rsidR="003A5E43" w:rsidRPr="007C5013">
        <w:rPr>
          <w:rFonts w:asciiTheme="majorBidi" w:hAnsiTheme="majorBidi" w:cstheme="majorBidi"/>
          <w:b w:val="0"/>
          <w:bCs w:val="0"/>
          <w:color w:val="auto"/>
          <w:sz w:val="24"/>
          <w:szCs w:val="24"/>
        </w:rPr>
        <w:t xml:space="preserve">E properties for new </w:t>
      </w:r>
      <w:r w:rsidR="00C678E0" w:rsidRPr="007C5013">
        <w:rPr>
          <w:rFonts w:asciiTheme="majorBidi" w:hAnsiTheme="majorBidi" w:cstheme="majorBidi"/>
          <w:b w:val="0"/>
          <w:bCs w:val="0"/>
          <w:color w:val="auto"/>
          <w:sz w:val="24"/>
          <w:szCs w:val="24"/>
        </w:rPr>
        <w:t>inhibitors</w:t>
      </w:r>
    </w:p>
    <w:tbl>
      <w:tblPr>
        <w:tblStyle w:val="Ombrageclair1"/>
        <w:tblpPr w:leftFromText="141" w:rightFromText="141" w:vertAnchor="text" w:tblpXSpec="center" w:tblpY="1"/>
        <w:tblW w:w="6742" w:type="dxa"/>
        <w:tblLayout w:type="fixed"/>
        <w:tblLook w:val="04A0" w:firstRow="1" w:lastRow="0" w:firstColumn="1" w:lastColumn="0" w:noHBand="0" w:noVBand="1"/>
      </w:tblPr>
      <w:tblGrid>
        <w:gridCol w:w="1384"/>
        <w:gridCol w:w="1763"/>
        <w:gridCol w:w="1781"/>
        <w:gridCol w:w="1814"/>
      </w:tblGrid>
      <w:tr w:rsidR="007409A2" w:rsidRPr="007C5013" w:rsidTr="006A04DC">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800AA8" w:rsidRPr="007C5013" w:rsidRDefault="00F1563A" w:rsidP="00EE69EA">
            <w:pPr>
              <w:spacing w:line="360" w:lineRule="auto"/>
              <w:jc w:val="center"/>
              <w:rPr>
                <w:rFonts w:asciiTheme="majorBidi" w:hAnsiTheme="majorBidi" w:cstheme="majorBidi"/>
                <w:sz w:val="20"/>
                <w:szCs w:val="20"/>
              </w:rPr>
            </w:pPr>
            <w:r w:rsidRPr="007C5013">
              <w:rPr>
                <w:rFonts w:asciiTheme="majorBidi" w:hAnsiTheme="majorBidi" w:cstheme="majorBidi"/>
                <w:sz w:val="20"/>
                <w:szCs w:val="20"/>
              </w:rPr>
              <w:t>C</w:t>
            </w:r>
            <w:r w:rsidR="0064590F" w:rsidRPr="007C5013">
              <w:rPr>
                <w:rFonts w:asciiTheme="majorBidi" w:hAnsiTheme="majorBidi" w:cstheme="majorBidi"/>
                <w:sz w:val="20"/>
                <w:szCs w:val="20"/>
              </w:rPr>
              <w:t>ompound</w:t>
            </w:r>
          </w:p>
        </w:tc>
        <w:tc>
          <w:tcPr>
            <w:tcW w:w="1763" w:type="dxa"/>
            <w:shd w:val="clear" w:color="auto" w:fill="auto"/>
          </w:tcPr>
          <w:p w:rsidR="00800AA8" w:rsidRPr="007C5013" w:rsidRDefault="0064590F" w:rsidP="00EE69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GI absorption</w:t>
            </w:r>
          </w:p>
        </w:tc>
        <w:tc>
          <w:tcPr>
            <w:tcW w:w="1781" w:type="dxa"/>
            <w:shd w:val="clear" w:color="auto" w:fill="auto"/>
          </w:tcPr>
          <w:p w:rsidR="00800AA8" w:rsidRPr="007C5013" w:rsidRDefault="0064590F" w:rsidP="00EE69EA">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7C5013">
              <w:rPr>
                <w:rFonts w:asciiTheme="majorBidi" w:hAnsiTheme="majorBidi" w:cstheme="majorBidi"/>
                <w:color w:val="auto"/>
                <w:sz w:val="20"/>
                <w:szCs w:val="20"/>
              </w:rPr>
              <w:t xml:space="preserve">BBB </w:t>
            </w:r>
            <w:r w:rsidR="00D81BA2" w:rsidRPr="007C5013">
              <w:rPr>
                <w:rStyle w:val="Emphasis"/>
                <w:rFonts w:asciiTheme="majorBidi" w:hAnsiTheme="majorBidi" w:cstheme="majorBidi"/>
                <w:i w:val="0"/>
                <w:iCs w:val="0"/>
                <w:color w:val="auto"/>
                <w:sz w:val="20"/>
                <w:szCs w:val="20"/>
                <w:shd w:val="clear" w:color="auto" w:fill="FFFFFF"/>
              </w:rPr>
              <w:t>Permeable</w:t>
            </w:r>
          </w:p>
        </w:tc>
        <w:tc>
          <w:tcPr>
            <w:tcW w:w="1814" w:type="dxa"/>
            <w:shd w:val="clear" w:color="auto" w:fill="auto"/>
          </w:tcPr>
          <w:p w:rsidR="00800AA8" w:rsidRPr="007C5013" w:rsidRDefault="0064590F" w:rsidP="00EE69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 xml:space="preserve">log </w:t>
            </w:r>
            <w:proofErr w:type="spellStart"/>
            <w:r w:rsidRPr="007C5013">
              <w:rPr>
                <w:rFonts w:asciiTheme="majorBidi" w:hAnsiTheme="majorBidi" w:cstheme="majorBidi"/>
                <w:sz w:val="20"/>
                <w:szCs w:val="20"/>
              </w:rPr>
              <w:t>Kp</w:t>
            </w:r>
            <w:proofErr w:type="spellEnd"/>
            <w:r w:rsidRPr="007C5013">
              <w:rPr>
                <w:rFonts w:asciiTheme="majorBidi" w:hAnsiTheme="majorBidi" w:cstheme="majorBidi"/>
                <w:sz w:val="20"/>
                <w:szCs w:val="20"/>
              </w:rPr>
              <w:t xml:space="preserve"> (cm/s)</w:t>
            </w:r>
          </w:p>
        </w:tc>
      </w:tr>
      <w:tr w:rsidR="007409A2" w:rsidRPr="007C5013" w:rsidTr="006A04DC">
        <w:trPr>
          <w:cnfStyle w:val="000000100000" w:firstRow="0" w:lastRow="0" w:firstColumn="0" w:lastColumn="0" w:oddVBand="0" w:evenVBand="0" w:oddHBand="1" w:evenHBand="0" w:firstRowFirstColumn="0" w:firstRowLastColumn="0" w:lastRowFirstColumn="0" w:lastRowLastColumn="0"/>
          <w:trHeight w:val="197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7409A2" w:rsidRPr="007C5013" w:rsidRDefault="0064590F" w:rsidP="00EE69EA">
            <w:pPr>
              <w:spacing w:line="360" w:lineRule="auto"/>
              <w:jc w:val="center"/>
              <w:rPr>
                <w:rFonts w:asciiTheme="majorBidi" w:hAnsiTheme="majorBidi" w:cstheme="majorBidi"/>
                <w:sz w:val="20"/>
                <w:szCs w:val="20"/>
              </w:rPr>
            </w:pPr>
            <w:r w:rsidRPr="007C5013">
              <w:rPr>
                <w:rFonts w:asciiTheme="majorBidi" w:hAnsiTheme="majorBidi" w:cstheme="majorBidi"/>
                <w:sz w:val="20"/>
                <w:szCs w:val="20"/>
              </w:rPr>
              <w:t>13</w:t>
            </w:r>
          </w:p>
          <w:p w:rsidR="007409A2" w:rsidRPr="007C5013" w:rsidRDefault="0064590F" w:rsidP="00EE69EA">
            <w:pPr>
              <w:spacing w:line="360" w:lineRule="auto"/>
              <w:jc w:val="center"/>
              <w:rPr>
                <w:rFonts w:asciiTheme="majorBidi" w:hAnsiTheme="majorBidi" w:cstheme="majorBidi"/>
                <w:sz w:val="20"/>
                <w:szCs w:val="20"/>
              </w:rPr>
            </w:pPr>
            <w:r w:rsidRPr="007C5013">
              <w:rPr>
                <w:rFonts w:asciiTheme="majorBidi" w:hAnsiTheme="majorBidi" w:cstheme="majorBidi"/>
                <w:sz w:val="20"/>
                <w:szCs w:val="20"/>
              </w:rPr>
              <w:t>A</w:t>
            </w:r>
          </w:p>
          <w:p w:rsidR="007409A2" w:rsidRPr="007C5013" w:rsidRDefault="0064590F" w:rsidP="00EE69EA">
            <w:pPr>
              <w:spacing w:line="360" w:lineRule="auto"/>
              <w:jc w:val="center"/>
              <w:rPr>
                <w:rFonts w:asciiTheme="majorBidi" w:hAnsiTheme="majorBidi" w:cstheme="majorBidi"/>
                <w:sz w:val="20"/>
                <w:szCs w:val="20"/>
              </w:rPr>
            </w:pPr>
            <w:r w:rsidRPr="007C5013">
              <w:rPr>
                <w:rFonts w:asciiTheme="majorBidi" w:hAnsiTheme="majorBidi" w:cstheme="majorBidi"/>
                <w:sz w:val="20"/>
                <w:szCs w:val="20"/>
              </w:rPr>
              <w:t>B</w:t>
            </w:r>
          </w:p>
          <w:p w:rsidR="007409A2" w:rsidRPr="007C5013" w:rsidRDefault="0064590F" w:rsidP="00EE69EA">
            <w:pPr>
              <w:spacing w:line="360" w:lineRule="auto"/>
              <w:jc w:val="center"/>
              <w:rPr>
                <w:rFonts w:asciiTheme="majorBidi" w:hAnsiTheme="majorBidi" w:cstheme="majorBidi"/>
                <w:sz w:val="20"/>
                <w:szCs w:val="20"/>
              </w:rPr>
            </w:pPr>
            <w:r w:rsidRPr="007C5013">
              <w:rPr>
                <w:rFonts w:asciiTheme="majorBidi" w:hAnsiTheme="majorBidi" w:cstheme="majorBidi"/>
                <w:sz w:val="20"/>
                <w:szCs w:val="20"/>
              </w:rPr>
              <w:t>C</w:t>
            </w:r>
          </w:p>
          <w:p w:rsidR="007409A2" w:rsidRPr="007C5013" w:rsidRDefault="006A04DC" w:rsidP="00EE69EA">
            <w:pPr>
              <w:spacing w:line="360" w:lineRule="auto"/>
              <w:jc w:val="center"/>
              <w:rPr>
                <w:rFonts w:asciiTheme="majorBidi" w:hAnsiTheme="majorBidi" w:cstheme="majorBidi"/>
                <w:sz w:val="20"/>
                <w:szCs w:val="20"/>
              </w:rPr>
            </w:pPr>
            <w:r w:rsidRPr="007C5013">
              <w:rPr>
                <w:rFonts w:asciiTheme="majorBidi" w:hAnsiTheme="majorBidi" w:cstheme="majorBidi"/>
                <w:sz w:val="20"/>
                <w:szCs w:val="20"/>
              </w:rPr>
              <w:t>D</w:t>
            </w:r>
          </w:p>
          <w:p w:rsidR="007409A2" w:rsidRPr="007C5013" w:rsidRDefault="006A04DC" w:rsidP="00EE69EA">
            <w:pPr>
              <w:spacing w:line="360" w:lineRule="auto"/>
              <w:jc w:val="center"/>
              <w:rPr>
                <w:rFonts w:asciiTheme="majorBidi" w:hAnsiTheme="majorBidi" w:cstheme="majorBidi"/>
                <w:sz w:val="20"/>
                <w:szCs w:val="20"/>
              </w:rPr>
            </w:pPr>
            <w:r w:rsidRPr="007C5013">
              <w:rPr>
                <w:rFonts w:asciiTheme="majorBidi" w:hAnsiTheme="majorBidi" w:cstheme="majorBidi"/>
                <w:sz w:val="20"/>
                <w:szCs w:val="20"/>
              </w:rPr>
              <w:t>E</w:t>
            </w:r>
          </w:p>
        </w:tc>
        <w:tc>
          <w:tcPr>
            <w:tcW w:w="1763" w:type="dxa"/>
            <w:shd w:val="clear" w:color="auto" w:fill="auto"/>
          </w:tcPr>
          <w:p w:rsidR="007409A2" w:rsidRPr="007C5013" w:rsidRDefault="0064590F"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high</w:t>
            </w:r>
          </w:p>
          <w:p w:rsidR="007409A2" w:rsidRPr="007C5013" w:rsidRDefault="0064590F"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high</w:t>
            </w:r>
          </w:p>
          <w:p w:rsidR="007409A2" w:rsidRPr="007C5013" w:rsidRDefault="0064590F"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high</w:t>
            </w:r>
          </w:p>
          <w:p w:rsidR="007409A2" w:rsidRPr="007C5013" w:rsidRDefault="0064590F"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low</w:t>
            </w:r>
          </w:p>
          <w:p w:rsidR="007409A2" w:rsidRPr="007C5013" w:rsidRDefault="0064590F"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high</w:t>
            </w:r>
          </w:p>
          <w:p w:rsidR="007409A2" w:rsidRPr="007C5013" w:rsidRDefault="0064590F"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high</w:t>
            </w:r>
          </w:p>
        </w:tc>
        <w:tc>
          <w:tcPr>
            <w:tcW w:w="1781" w:type="dxa"/>
            <w:shd w:val="clear" w:color="auto" w:fill="auto"/>
          </w:tcPr>
          <w:p w:rsidR="007409A2" w:rsidRPr="007C5013" w:rsidRDefault="0064590F"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yes</w:t>
            </w:r>
          </w:p>
          <w:p w:rsidR="007409A2" w:rsidRPr="007C5013" w:rsidRDefault="0064590F"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no</w:t>
            </w:r>
          </w:p>
          <w:p w:rsidR="007409A2" w:rsidRPr="007C5013" w:rsidRDefault="0064590F"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no</w:t>
            </w:r>
          </w:p>
          <w:p w:rsidR="007409A2" w:rsidRPr="007C5013" w:rsidRDefault="0064590F"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no</w:t>
            </w:r>
          </w:p>
          <w:p w:rsidR="007409A2" w:rsidRPr="007C5013" w:rsidRDefault="0064590F"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no</w:t>
            </w:r>
          </w:p>
          <w:p w:rsidR="007409A2" w:rsidRPr="007C5013" w:rsidRDefault="0064590F"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no</w:t>
            </w:r>
          </w:p>
        </w:tc>
        <w:tc>
          <w:tcPr>
            <w:tcW w:w="1814" w:type="dxa"/>
            <w:shd w:val="clear" w:color="auto" w:fill="auto"/>
          </w:tcPr>
          <w:p w:rsidR="007409A2" w:rsidRPr="007C5013" w:rsidRDefault="0064590F"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-5.85</w:t>
            </w:r>
          </w:p>
          <w:p w:rsidR="007409A2" w:rsidRPr="007C5013" w:rsidRDefault="0064590F"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-4.42</w:t>
            </w:r>
          </w:p>
          <w:p w:rsidR="007409A2" w:rsidRPr="007C5013" w:rsidRDefault="0064590F"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-3.93</w:t>
            </w:r>
          </w:p>
          <w:p w:rsidR="007409A2" w:rsidRPr="007C5013" w:rsidRDefault="0064590F"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-4.54</w:t>
            </w:r>
          </w:p>
          <w:p w:rsidR="007409A2" w:rsidRPr="007C5013" w:rsidRDefault="0064590F"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-4.49</w:t>
            </w:r>
          </w:p>
          <w:p w:rsidR="007409A2" w:rsidRPr="007C5013" w:rsidRDefault="0064590F" w:rsidP="00EE69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5013">
              <w:rPr>
                <w:rFonts w:asciiTheme="majorBidi" w:hAnsiTheme="majorBidi" w:cstheme="majorBidi"/>
                <w:sz w:val="20"/>
                <w:szCs w:val="20"/>
              </w:rPr>
              <w:t>-4.20</w:t>
            </w:r>
          </w:p>
        </w:tc>
      </w:tr>
    </w:tbl>
    <w:p w:rsidR="00CC02C8" w:rsidRPr="007C5013" w:rsidRDefault="00CC02C8" w:rsidP="00EE69EA">
      <w:pPr>
        <w:autoSpaceDE w:val="0"/>
        <w:autoSpaceDN w:val="0"/>
        <w:adjustRightInd w:val="0"/>
        <w:spacing w:after="0" w:line="360" w:lineRule="auto"/>
        <w:jc w:val="both"/>
        <w:rPr>
          <w:rFonts w:asciiTheme="majorBidi" w:hAnsiTheme="majorBidi" w:cstheme="majorBidi"/>
          <w:sz w:val="24"/>
          <w:szCs w:val="24"/>
        </w:rPr>
      </w:pPr>
    </w:p>
    <w:p w:rsidR="00CC02C8" w:rsidRPr="007C5013" w:rsidRDefault="00CC02C8" w:rsidP="00EE69EA">
      <w:pPr>
        <w:autoSpaceDE w:val="0"/>
        <w:autoSpaceDN w:val="0"/>
        <w:adjustRightInd w:val="0"/>
        <w:spacing w:after="0" w:line="360" w:lineRule="auto"/>
        <w:jc w:val="both"/>
        <w:rPr>
          <w:rFonts w:asciiTheme="majorBidi" w:hAnsiTheme="majorBidi" w:cstheme="majorBidi"/>
          <w:sz w:val="24"/>
          <w:szCs w:val="24"/>
        </w:rPr>
      </w:pPr>
    </w:p>
    <w:p w:rsidR="00CC02C8" w:rsidRPr="007C5013" w:rsidRDefault="00CC02C8" w:rsidP="00EE69EA">
      <w:pPr>
        <w:autoSpaceDE w:val="0"/>
        <w:autoSpaceDN w:val="0"/>
        <w:adjustRightInd w:val="0"/>
        <w:spacing w:after="0" w:line="360" w:lineRule="auto"/>
        <w:jc w:val="both"/>
        <w:rPr>
          <w:rFonts w:asciiTheme="majorBidi" w:hAnsiTheme="majorBidi" w:cstheme="majorBidi"/>
          <w:sz w:val="24"/>
          <w:szCs w:val="24"/>
        </w:rPr>
      </w:pPr>
    </w:p>
    <w:p w:rsidR="00CC02C8" w:rsidRPr="007C5013" w:rsidRDefault="00CC02C8" w:rsidP="00EE69EA">
      <w:pPr>
        <w:autoSpaceDE w:val="0"/>
        <w:autoSpaceDN w:val="0"/>
        <w:adjustRightInd w:val="0"/>
        <w:spacing w:after="0" w:line="360" w:lineRule="auto"/>
        <w:jc w:val="both"/>
        <w:rPr>
          <w:rFonts w:asciiTheme="majorBidi" w:hAnsiTheme="majorBidi" w:cstheme="majorBidi"/>
          <w:sz w:val="24"/>
          <w:szCs w:val="24"/>
        </w:rPr>
      </w:pPr>
    </w:p>
    <w:p w:rsidR="00CC02C8" w:rsidRPr="007C5013" w:rsidRDefault="00CC02C8" w:rsidP="00EE69EA">
      <w:pPr>
        <w:autoSpaceDE w:val="0"/>
        <w:autoSpaceDN w:val="0"/>
        <w:adjustRightInd w:val="0"/>
        <w:spacing w:after="0" w:line="360" w:lineRule="auto"/>
        <w:jc w:val="both"/>
        <w:rPr>
          <w:rFonts w:asciiTheme="majorBidi" w:hAnsiTheme="majorBidi" w:cstheme="majorBidi"/>
          <w:sz w:val="24"/>
          <w:szCs w:val="24"/>
        </w:rPr>
      </w:pPr>
    </w:p>
    <w:p w:rsidR="00CC02C8" w:rsidRPr="007C5013" w:rsidRDefault="00CC02C8" w:rsidP="00EE69EA">
      <w:pPr>
        <w:autoSpaceDE w:val="0"/>
        <w:autoSpaceDN w:val="0"/>
        <w:adjustRightInd w:val="0"/>
        <w:spacing w:after="0" w:line="360" w:lineRule="auto"/>
        <w:jc w:val="both"/>
        <w:rPr>
          <w:rFonts w:asciiTheme="majorBidi" w:hAnsiTheme="majorBidi" w:cstheme="majorBidi"/>
          <w:sz w:val="24"/>
          <w:szCs w:val="24"/>
        </w:rPr>
      </w:pPr>
    </w:p>
    <w:p w:rsidR="00CC02C8" w:rsidRPr="007C5013" w:rsidRDefault="00CC02C8" w:rsidP="00EE69EA">
      <w:pPr>
        <w:autoSpaceDE w:val="0"/>
        <w:autoSpaceDN w:val="0"/>
        <w:adjustRightInd w:val="0"/>
        <w:spacing w:after="0" w:line="360" w:lineRule="auto"/>
        <w:jc w:val="both"/>
        <w:rPr>
          <w:rFonts w:asciiTheme="majorBidi" w:hAnsiTheme="majorBidi" w:cstheme="majorBidi"/>
          <w:sz w:val="24"/>
          <w:szCs w:val="24"/>
        </w:rPr>
      </w:pPr>
    </w:p>
    <w:p w:rsidR="00111780" w:rsidRPr="007C5013" w:rsidRDefault="00111780"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hAnsiTheme="majorBidi" w:cstheme="majorBidi"/>
          <w:sz w:val="24"/>
          <w:szCs w:val="24"/>
        </w:rPr>
        <w:t>Inside circle [yellow] depicts BBB- blood brain barrier, none of the compounds are i</w:t>
      </w:r>
      <w:r w:rsidR="00F07AC2" w:rsidRPr="007C5013">
        <w:rPr>
          <w:rFonts w:asciiTheme="majorBidi" w:hAnsiTheme="majorBidi" w:cstheme="majorBidi"/>
          <w:sz w:val="24"/>
          <w:szCs w:val="24"/>
        </w:rPr>
        <w:t xml:space="preserve">n this region. The white </w:t>
      </w:r>
      <w:r w:rsidR="00331BA8" w:rsidRPr="007C5013">
        <w:rPr>
          <w:rFonts w:asciiTheme="majorBidi" w:hAnsiTheme="majorBidi" w:cstheme="majorBidi"/>
          <w:sz w:val="24"/>
          <w:szCs w:val="24"/>
        </w:rPr>
        <w:t xml:space="preserve">region that is </w:t>
      </w:r>
      <w:proofErr w:type="gramStart"/>
      <w:r w:rsidR="00331BA8" w:rsidRPr="007C5013">
        <w:rPr>
          <w:rFonts w:asciiTheme="majorBidi" w:hAnsiTheme="majorBidi" w:cstheme="majorBidi"/>
          <w:sz w:val="24"/>
          <w:szCs w:val="24"/>
        </w:rPr>
        <w:t>outer</w:t>
      </w:r>
      <w:proofErr w:type="gramEnd"/>
      <w:r w:rsidR="00331BA8" w:rsidRPr="007C5013">
        <w:rPr>
          <w:rFonts w:asciiTheme="majorBidi" w:hAnsiTheme="majorBidi" w:cstheme="majorBidi"/>
          <w:sz w:val="24"/>
          <w:szCs w:val="24"/>
        </w:rPr>
        <w:t xml:space="preserve"> to yellow</w:t>
      </w:r>
      <w:r w:rsidRPr="007C5013">
        <w:rPr>
          <w:rFonts w:asciiTheme="majorBidi" w:hAnsiTheme="majorBidi" w:cstheme="majorBidi"/>
          <w:sz w:val="24"/>
          <w:szCs w:val="24"/>
        </w:rPr>
        <w:t xml:space="preserve"> depicts the human intestinal absorption. Almost all </w:t>
      </w:r>
      <w:r w:rsidR="004C2DF1" w:rsidRPr="007C5013">
        <w:rPr>
          <w:rFonts w:asciiTheme="majorBidi" w:hAnsiTheme="majorBidi" w:cstheme="majorBidi"/>
          <w:sz w:val="24"/>
          <w:szCs w:val="24"/>
        </w:rPr>
        <w:t>compound</w:t>
      </w:r>
      <w:r w:rsidRPr="007C5013">
        <w:rPr>
          <w:rFonts w:asciiTheme="majorBidi" w:hAnsiTheme="majorBidi" w:cstheme="majorBidi"/>
          <w:sz w:val="24"/>
          <w:szCs w:val="24"/>
        </w:rPr>
        <w:t xml:space="preserve"> lies in this white area. Only molecule </w:t>
      </w:r>
      <w:r w:rsidR="0064590F" w:rsidRPr="007C5013">
        <w:rPr>
          <w:rFonts w:asciiTheme="majorBidi" w:hAnsiTheme="majorBidi" w:cstheme="majorBidi"/>
          <w:sz w:val="24"/>
          <w:szCs w:val="24"/>
        </w:rPr>
        <w:t>C</w:t>
      </w:r>
      <w:r w:rsidRPr="007C5013">
        <w:rPr>
          <w:rFonts w:asciiTheme="majorBidi" w:hAnsiTheme="majorBidi" w:cstheme="majorBidi"/>
          <w:sz w:val="24"/>
          <w:szCs w:val="24"/>
        </w:rPr>
        <w:t xml:space="preserve"> is lying outside [grey area] which indicates poor intestinal absorption</w:t>
      </w:r>
      <w:r w:rsidR="00CC02C8" w:rsidRPr="007C5013">
        <w:rPr>
          <w:rFonts w:asciiTheme="majorBidi" w:hAnsiTheme="majorBidi" w:cstheme="majorBidi"/>
          <w:sz w:val="24"/>
          <w:szCs w:val="24"/>
        </w:rPr>
        <w:t>.</w:t>
      </w:r>
    </w:p>
    <w:p w:rsidR="00CC02C8" w:rsidRPr="007C5013" w:rsidRDefault="00CC02C8" w:rsidP="00EE69EA">
      <w:pPr>
        <w:autoSpaceDE w:val="0"/>
        <w:autoSpaceDN w:val="0"/>
        <w:adjustRightInd w:val="0"/>
        <w:spacing w:after="0" w:line="360" w:lineRule="auto"/>
        <w:jc w:val="both"/>
        <w:rPr>
          <w:rFonts w:asciiTheme="majorBidi" w:hAnsiTheme="majorBidi" w:cstheme="majorBid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4"/>
      </w:tblGrid>
      <w:tr w:rsidR="003837DC" w:rsidRPr="007C5013" w:rsidTr="00CE75A7">
        <w:trPr>
          <w:trHeight w:val="1846"/>
          <w:jc w:val="center"/>
        </w:trPr>
        <w:tc>
          <w:tcPr>
            <w:tcW w:w="7004" w:type="dxa"/>
          </w:tcPr>
          <w:p w:rsidR="003837DC" w:rsidRPr="007C5013" w:rsidRDefault="00A33D65" w:rsidP="00EE69EA">
            <w:pPr>
              <w:keepNext/>
              <w:autoSpaceDE w:val="0"/>
              <w:autoSpaceDN w:val="0"/>
              <w:adjustRightInd w:val="0"/>
              <w:spacing w:line="360" w:lineRule="auto"/>
              <w:jc w:val="center"/>
              <w:rPr>
                <w:rFonts w:asciiTheme="majorBidi" w:hAnsiTheme="majorBidi" w:cstheme="majorBidi"/>
                <w:sz w:val="24"/>
                <w:szCs w:val="24"/>
              </w:rPr>
            </w:pPr>
            <w:r w:rsidRPr="007C5013">
              <w:rPr>
                <w:rFonts w:asciiTheme="majorBidi" w:eastAsiaTheme="minorHAnsi" w:hAnsiTheme="majorBidi" w:cstheme="majorBidi"/>
                <w:lang w:eastAsia="en-US"/>
              </w:rPr>
              <w:object w:dxaOrig="9945" w:dyaOrig="7800">
                <v:shape id="_x0000_i1069" type="#_x0000_t75" style="width:291.75pt;height:212.75pt" o:ole="">
                  <v:imagedata r:id="rId100" o:title=""/>
                </v:shape>
                <o:OLEObject Type="Embed" ProgID="PBrush" ShapeID="_x0000_i1069" DrawAspect="Content" ObjectID="_1646108851" r:id="rId101"/>
              </w:object>
            </w:r>
          </w:p>
        </w:tc>
      </w:tr>
    </w:tbl>
    <w:p w:rsidR="004867FB" w:rsidRPr="007C5013" w:rsidRDefault="0016497D" w:rsidP="00EE69EA">
      <w:pPr>
        <w:pStyle w:val="Caption"/>
        <w:spacing w:line="360" w:lineRule="auto"/>
        <w:jc w:val="center"/>
        <w:rPr>
          <w:rFonts w:asciiTheme="majorBidi" w:hAnsiTheme="majorBidi" w:cstheme="majorBidi"/>
          <w:b w:val="0"/>
          <w:bCs w:val="0"/>
          <w:color w:val="auto"/>
          <w:sz w:val="24"/>
          <w:szCs w:val="24"/>
        </w:rPr>
      </w:pPr>
      <w:proofErr w:type="gramStart"/>
      <w:r w:rsidRPr="007C5013">
        <w:rPr>
          <w:rFonts w:asciiTheme="majorBidi" w:hAnsiTheme="majorBidi" w:cstheme="majorBidi"/>
          <w:color w:val="auto"/>
          <w:sz w:val="24"/>
          <w:szCs w:val="24"/>
        </w:rPr>
        <w:t>Fig.</w:t>
      </w:r>
      <w:proofErr w:type="gramEnd"/>
      <w:r w:rsidR="00CD0CEF" w:rsidRPr="007C5013">
        <w:rPr>
          <w:rFonts w:asciiTheme="majorBidi" w:hAnsiTheme="majorBidi" w:cstheme="majorBidi"/>
          <w:color w:val="auto"/>
          <w:sz w:val="24"/>
          <w:szCs w:val="24"/>
        </w:rPr>
        <w:fldChar w:fldCharType="begin"/>
      </w:r>
      <w:r w:rsidR="004B5A94" w:rsidRPr="007C5013">
        <w:rPr>
          <w:rFonts w:asciiTheme="majorBidi" w:hAnsiTheme="majorBidi" w:cstheme="majorBidi"/>
          <w:color w:val="auto"/>
          <w:sz w:val="24"/>
          <w:szCs w:val="24"/>
        </w:rPr>
        <w:instrText xml:space="preserve"> SEQ Figure \* ARABIC </w:instrText>
      </w:r>
      <w:r w:rsidR="00CD0CEF" w:rsidRPr="007C5013">
        <w:rPr>
          <w:rFonts w:asciiTheme="majorBidi" w:hAnsiTheme="majorBidi" w:cstheme="majorBidi"/>
          <w:color w:val="auto"/>
          <w:sz w:val="24"/>
          <w:szCs w:val="24"/>
        </w:rPr>
        <w:fldChar w:fldCharType="separate"/>
      </w:r>
      <w:r w:rsidR="000F639D" w:rsidRPr="007C5013">
        <w:rPr>
          <w:rFonts w:asciiTheme="majorBidi" w:hAnsiTheme="majorBidi" w:cstheme="majorBidi"/>
          <w:noProof/>
          <w:color w:val="auto"/>
          <w:sz w:val="24"/>
          <w:szCs w:val="24"/>
        </w:rPr>
        <w:t>10</w:t>
      </w:r>
      <w:r w:rsidR="00CD0CEF" w:rsidRPr="007C5013">
        <w:rPr>
          <w:rFonts w:asciiTheme="majorBidi" w:hAnsiTheme="majorBidi" w:cstheme="majorBidi"/>
          <w:color w:val="auto"/>
          <w:sz w:val="24"/>
          <w:szCs w:val="24"/>
        </w:rPr>
        <w:fldChar w:fldCharType="end"/>
      </w:r>
      <w:r w:rsidR="000B2B3E" w:rsidRPr="007C5013">
        <w:rPr>
          <w:rFonts w:asciiTheme="majorBidi" w:hAnsiTheme="majorBidi" w:cstheme="majorBidi"/>
          <w:color w:val="auto"/>
          <w:sz w:val="24"/>
          <w:szCs w:val="24"/>
        </w:rPr>
        <w:t>.</w:t>
      </w:r>
      <w:r w:rsidR="000B2B3E" w:rsidRPr="007C5013">
        <w:rPr>
          <w:rFonts w:asciiTheme="majorBidi" w:hAnsiTheme="majorBidi" w:cstheme="majorBidi"/>
          <w:b w:val="0"/>
          <w:bCs w:val="0"/>
          <w:color w:val="auto"/>
          <w:sz w:val="24"/>
          <w:szCs w:val="24"/>
        </w:rPr>
        <w:t xml:space="preserve"> BOILED-Egg model</w:t>
      </w:r>
    </w:p>
    <w:p w:rsidR="00A73355" w:rsidRPr="007C5013" w:rsidRDefault="008070C4"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eastAsia="TimesNewRomanPSMT" w:hAnsiTheme="majorBidi" w:cstheme="majorBidi"/>
          <w:color w:val="000000" w:themeColor="text1"/>
          <w:sz w:val="24"/>
          <w:szCs w:val="24"/>
        </w:rPr>
        <w:t>The</w:t>
      </w:r>
      <w:r w:rsidRPr="007C5013">
        <w:rPr>
          <w:rFonts w:asciiTheme="majorBidi" w:hAnsiTheme="majorBidi" w:cstheme="majorBidi"/>
          <w:sz w:val="24"/>
          <w:szCs w:val="24"/>
        </w:rPr>
        <w:t xml:space="preserve"> study on the potential of compounds to inhibit the cytochrome P450 (CYP) enzymes is important in determining their possible drug interactions and </w:t>
      </w:r>
      <w:r w:rsidR="00D3243E" w:rsidRPr="007C5013">
        <w:rPr>
          <w:rFonts w:asciiTheme="majorBidi" w:hAnsiTheme="majorBidi" w:cstheme="majorBidi"/>
          <w:sz w:val="24"/>
          <w:szCs w:val="24"/>
        </w:rPr>
        <w:t>toxicity</w:t>
      </w:r>
      <w:r w:rsidR="00906029" w:rsidRPr="007C5013">
        <w:rPr>
          <w:rFonts w:asciiTheme="majorBidi" w:hAnsiTheme="majorBidi" w:cstheme="majorBidi"/>
          <w:sz w:val="24"/>
          <w:szCs w:val="24"/>
        </w:rPr>
        <w:t>.</w:t>
      </w:r>
      <w:r w:rsidR="00D3243E" w:rsidRPr="007C5013">
        <w:rPr>
          <w:rFonts w:asciiTheme="majorBidi" w:hAnsiTheme="majorBidi" w:cstheme="majorBidi"/>
          <w:sz w:val="24"/>
          <w:szCs w:val="24"/>
          <w:vertAlign w:val="superscript"/>
        </w:rPr>
        <w:t>54</w:t>
      </w:r>
      <w:r w:rsidRPr="007C5013">
        <w:rPr>
          <w:rFonts w:asciiTheme="majorBidi" w:hAnsiTheme="majorBidi" w:cstheme="majorBidi"/>
          <w:sz w:val="24"/>
          <w:szCs w:val="24"/>
        </w:rPr>
        <w:t xml:space="preserve"> </w:t>
      </w:r>
      <w:proofErr w:type="gramStart"/>
      <w:r w:rsidRPr="007C5013">
        <w:rPr>
          <w:rFonts w:asciiTheme="majorBidi" w:hAnsiTheme="majorBidi" w:cstheme="majorBidi"/>
          <w:sz w:val="24"/>
          <w:szCs w:val="24"/>
        </w:rPr>
        <w:t>Approximately</w:t>
      </w:r>
      <w:proofErr w:type="gramEnd"/>
      <w:r w:rsidRPr="007C5013">
        <w:rPr>
          <w:rFonts w:asciiTheme="majorBidi" w:hAnsiTheme="majorBidi" w:cstheme="majorBidi"/>
          <w:sz w:val="24"/>
          <w:szCs w:val="24"/>
        </w:rPr>
        <w:t xml:space="preserve"> over 50 % of therapeutic molecules are substrate of five major isoforms </w:t>
      </w:r>
      <w:r w:rsidRPr="007C5013">
        <w:rPr>
          <w:rFonts w:asciiTheme="majorBidi" w:hAnsiTheme="majorBidi" w:cstheme="majorBidi"/>
          <w:sz w:val="24"/>
          <w:szCs w:val="24"/>
        </w:rPr>
        <w:lastRenderedPageBreak/>
        <w:t xml:space="preserve">(CYP1A2, CYP2C19, CYP2C9, CYP2D6, </w:t>
      </w:r>
      <w:r w:rsidR="00DE1DA8" w:rsidRPr="007C5013">
        <w:rPr>
          <w:rFonts w:asciiTheme="majorBidi" w:hAnsiTheme="majorBidi" w:cstheme="majorBidi"/>
          <w:sz w:val="24"/>
          <w:szCs w:val="24"/>
        </w:rPr>
        <w:t>and CYP3A4).</w:t>
      </w:r>
      <w:r w:rsidRPr="007C5013">
        <w:rPr>
          <w:rFonts w:asciiTheme="majorBidi" w:hAnsiTheme="majorBidi" w:cstheme="majorBidi"/>
          <w:sz w:val="24"/>
          <w:szCs w:val="24"/>
        </w:rPr>
        <w:t xml:space="preserve"> These enzymes are involved in metabolism of drugs</w:t>
      </w:r>
      <w:r w:rsidR="00906029" w:rsidRPr="007C5013">
        <w:rPr>
          <w:rFonts w:asciiTheme="majorBidi" w:hAnsiTheme="majorBidi" w:cstheme="majorBidi"/>
          <w:sz w:val="24"/>
          <w:szCs w:val="24"/>
        </w:rPr>
        <w:t>.</w:t>
      </w:r>
      <w:r w:rsidR="005B4572" w:rsidRPr="007C5013">
        <w:rPr>
          <w:rFonts w:asciiTheme="majorBidi" w:hAnsiTheme="majorBidi" w:cstheme="majorBidi"/>
          <w:sz w:val="24"/>
          <w:szCs w:val="24"/>
          <w:vertAlign w:val="superscript"/>
        </w:rPr>
        <w:t>55</w:t>
      </w:r>
    </w:p>
    <w:p w:rsidR="00BF2537" w:rsidRPr="007C5013" w:rsidRDefault="00A73355" w:rsidP="00EE69EA">
      <w:pPr>
        <w:autoSpaceDE w:val="0"/>
        <w:autoSpaceDN w:val="0"/>
        <w:adjustRightInd w:val="0"/>
        <w:spacing w:after="0" w:line="360" w:lineRule="auto"/>
        <w:ind w:firstLine="567"/>
        <w:jc w:val="both"/>
        <w:rPr>
          <w:rFonts w:asciiTheme="majorBidi" w:hAnsiTheme="majorBidi" w:cstheme="majorBidi"/>
          <w:color w:val="000000"/>
          <w:sz w:val="24"/>
          <w:szCs w:val="24"/>
        </w:rPr>
      </w:pPr>
      <w:r w:rsidRPr="007C5013">
        <w:rPr>
          <w:rFonts w:asciiTheme="majorBidi" w:hAnsiTheme="majorBidi" w:cstheme="majorBidi"/>
          <w:sz w:val="24"/>
          <w:szCs w:val="24"/>
        </w:rPr>
        <w:t xml:space="preserve">Moreover, the </w:t>
      </w:r>
      <w:r w:rsidR="0016497D" w:rsidRPr="007C5013">
        <w:rPr>
          <w:rFonts w:asciiTheme="majorBidi" w:hAnsiTheme="majorBidi" w:cstheme="majorBidi"/>
          <w:sz w:val="24"/>
          <w:szCs w:val="24"/>
        </w:rPr>
        <w:t xml:space="preserve">compound </w:t>
      </w:r>
      <w:r w:rsidR="002941ED" w:rsidRPr="007C5013">
        <w:rPr>
          <w:rFonts w:asciiTheme="majorBidi" w:hAnsiTheme="majorBidi" w:cstheme="majorBidi"/>
          <w:sz w:val="24"/>
          <w:szCs w:val="24"/>
        </w:rPr>
        <w:t>design presented was</w:t>
      </w:r>
      <w:r w:rsidRPr="007C5013">
        <w:rPr>
          <w:rFonts w:asciiTheme="majorBidi" w:hAnsiTheme="majorBidi" w:cstheme="majorBidi"/>
          <w:sz w:val="24"/>
          <w:szCs w:val="24"/>
        </w:rPr>
        <w:t xml:space="preserve"> found to be substrates of CYP1A2 and CYP2D6.</w:t>
      </w:r>
    </w:p>
    <w:p w:rsidR="00CD51AD" w:rsidRPr="007C5013" w:rsidRDefault="00CA5638"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eastAsia="TimesNewRomanPSMT" w:hAnsiTheme="majorBidi" w:cstheme="majorBidi"/>
          <w:color w:val="000000" w:themeColor="text1"/>
          <w:sz w:val="24"/>
          <w:szCs w:val="24"/>
        </w:rPr>
        <w:t>The</w:t>
      </w:r>
      <w:r w:rsidR="00F07AC2" w:rsidRPr="007C5013">
        <w:rPr>
          <w:rFonts w:asciiTheme="majorBidi" w:eastAsia="TimesNewRomanPSMT" w:hAnsiTheme="majorBidi" w:cstheme="majorBidi"/>
          <w:sz w:val="24"/>
          <w:szCs w:val="24"/>
        </w:rPr>
        <w:t xml:space="preserve"> compound</w:t>
      </w:r>
      <w:r w:rsidR="003C0E22">
        <w:rPr>
          <w:rFonts w:asciiTheme="majorBidi" w:eastAsia="TimesNewRomanPSMT" w:hAnsiTheme="majorBidi" w:cstheme="majorBidi"/>
          <w:sz w:val="24"/>
          <w:szCs w:val="24"/>
        </w:rPr>
        <w:t xml:space="preserve"> </w:t>
      </w:r>
      <w:r w:rsidR="00BF2537" w:rsidRPr="007C5013">
        <w:rPr>
          <w:rFonts w:asciiTheme="majorBidi" w:eastAsia="TimesNewRomanPSMT" w:hAnsiTheme="majorBidi" w:cstheme="majorBidi"/>
          <w:sz w:val="24"/>
          <w:szCs w:val="24"/>
        </w:rPr>
        <w:t xml:space="preserve">Dis predicted not to be inhibitors of three of CYP isoenzymes. This fact is very useful, because this </w:t>
      </w:r>
      <w:r w:rsidR="000D7803" w:rsidRPr="007C5013">
        <w:rPr>
          <w:rFonts w:asciiTheme="majorBidi" w:eastAsia="TimesNewRomanPSMT" w:hAnsiTheme="majorBidi" w:cstheme="majorBidi"/>
          <w:sz w:val="24"/>
          <w:szCs w:val="24"/>
        </w:rPr>
        <w:t>compound is</w:t>
      </w:r>
      <w:r w:rsidR="00BF2537" w:rsidRPr="007C5013">
        <w:rPr>
          <w:rFonts w:asciiTheme="majorBidi" w:eastAsia="TimesNewRomanPSMT" w:hAnsiTheme="majorBidi" w:cstheme="majorBidi"/>
          <w:sz w:val="24"/>
          <w:szCs w:val="24"/>
        </w:rPr>
        <w:t xml:space="preserve"> expected not to have CYP metabolism interactions with other drugs, </w:t>
      </w:r>
      <w:r w:rsidR="00331BA8" w:rsidRPr="007C5013">
        <w:rPr>
          <w:rFonts w:asciiTheme="majorBidi" w:eastAsia="TimesNewRomanPSMT" w:hAnsiTheme="majorBidi" w:cstheme="majorBidi"/>
          <w:sz w:val="24"/>
          <w:szCs w:val="24"/>
        </w:rPr>
        <w:t>and</w:t>
      </w:r>
      <w:r w:rsidR="00BF2537" w:rsidRPr="007C5013">
        <w:rPr>
          <w:rFonts w:asciiTheme="majorBidi" w:eastAsia="TimesNewRomanPSMT" w:hAnsiTheme="majorBidi" w:cstheme="majorBidi"/>
          <w:sz w:val="24"/>
          <w:szCs w:val="24"/>
        </w:rPr>
        <w:t xml:space="preserve"> this c</w:t>
      </w:r>
      <w:r w:rsidR="004A621F" w:rsidRPr="007C5013">
        <w:rPr>
          <w:rFonts w:asciiTheme="majorBidi" w:eastAsia="TimesNewRomanPSMT" w:hAnsiTheme="majorBidi" w:cstheme="majorBidi"/>
          <w:sz w:val="24"/>
          <w:szCs w:val="24"/>
        </w:rPr>
        <w:t xml:space="preserve">ompound could present a </w:t>
      </w:r>
      <w:r w:rsidR="00EA2802" w:rsidRPr="007C5013">
        <w:rPr>
          <w:rFonts w:asciiTheme="majorBidi" w:eastAsia="TimesNewRomanPSMT" w:hAnsiTheme="majorBidi" w:cstheme="majorBidi"/>
          <w:sz w:val="24"/>
          <w:szCs w:val="24"/>
        </w:rPr>
        <w:t>reduced Hepatic</w:t>
      </w:r>
      <w:r w:rsidR="00BF2537" w:rsidRPr="007C5013">
        <w:rPr>
          <w:rFonts w:asciiTheme="majorBidi" w:eastAsia="TimesNewRomanPSMT" w:hAnsiTheme="majorBidi" w:cstheme="majorBidi"/>
          <w:sz w:val="24"/>
          <w:szCs w:val="24"/>
        </w:rPr>
        <w:t xml:space="preserve"> toxicity </w:t>
      </w:r>
      <w:r w:rsidR="003D648B" w:rsidRPr="007C5013">
        <w:rPr>
          <w:rFonts w:asciiTheme="majorBidi" w:eastAsia="TimesNewRomanPSMT" w:hAnsiTheme="majorBidi" w:cstheme="majorBidi"/>
          <w:sz w:val="24"/>
          <w:szCs w:val="24"/>
        </w:rPr>
        <w:t>risk.</w:t>
      </w:r>
      <w:r w:rsidR="003D648B" w:rsidRPr="007C5013">
        <w:rPr>
          <w:rFonts w:asciiTheme="majorBidi" w:hAnsiTheme="majorBidi" w:cstheme="majorBidi"/>
          <w:sz w:val="24"/>
          <w:szCs w:val="24"/>
        </w:rPr>
        <w:t xml:space="preserve"> All</w:t>
      </w:r>
      <w:r w:rsidR="00A73355" w:rsidRPr="007C5013">
        <w:rPr>
          <w:rFonts w:asciiTheme="majorBidi" w:hAnsiTheme="majorBidi" w:cstheme="majorBidi"/>
          <w:sz w:val="24"/>
          <w:szCs w:val="24"/>
        </w:rPr>
        <w:t xml:space="preserve"> compounds are</w:t>
      </w:r>
      <w:r w:rsidR="00052C56" w:rsidRPr="007C5013">
        <w:rPr>
          <w:rFonts w:asciiTheme="majorBidi" w:hAnsiTheme="majorBidi" w:cstheme="majorBidi"/>
          <w:sz w:val="24"/>
          <w:szCs w:val="24"/>
        </w:rPr>
        <w:t xml:space="preserve"> found to be substrates of P-</w:t>
      </w:r>
      <w:proofErr w:type="spellStart"/>
      <w:r w:rsidR="00052C56" w:rsidRPr="007C5013">
        <w:rPr>
          <w:rFonts w:asciiTheme="majorBidi" w:hAnsiTheme="majorBidi" w:cstheme="majorBidi"/>
          <w:sz w:val="24"/>
          <w:szCs w:val="24"/>
        </w:rPr>
        <w:t>G</w:t>
      </w:r>
      <w:r w:rsidR="004A621F" w:rsidRPr="007C5013">
        <w:rPr>
          <w:rFonts w:asciiTheme="majorBidi" w:hAnsiTheme="majorBidi" w:cstheme="majorBidi"/>
          <w:sz w:val="24"/>
          <w:szCs w:val="24"/>
        </w:rPr>
        <w:t>p</w:t>
      </w:r>
      <w:proofErr w:type="spellEnd"/>
      <w:r w:rsidR="00E16688" w:rsidRPr="007C5013">
        <w:rPr>
          <w:rFonts w:asciiTheme="majorBidi" w:hAnsiTheme="majorBidi" w:cstheme="majorBidi"/>
          <w:sz w:val="24"/>
          <w:szCs w:val="24"/>
        </w:rPr>
        <w:t>, lipophilic</w:t>
      </w:r>
      <w:r w:rsidR="00A73355" w:rsidRPr="007C5013">
        <w:rPr>
          <w:rFonts w:asciiTheme="majorBidi" w:hAnsiTheme="majorBidi" w:cstheme="majorBidi"/>
          <w:sz w:val="24"/>
          <w:szCs w:val="24"/>
        </w:rPr>
        <w:t xml:space="preserve"> substances of low molecular weight tend to </w:t>
      </w:r>
      <w:r w:rsidR="003C0E22" w:rsidRPr="007C5013">
        <w:rPr>
          <w:rFonts w:asciiTheme="majorBidi" w:hAnsiTheme="majorBidi" w:cstheme="majorBidi"/>
          <w:sz w:val="24"/>
          <w:szCs w:val="24"/>
        </w:rPr>
        <w:t>be substrates</w:t>
      </w:r>
      <w:r w:rsidR="00A73355" w:rsidRPr="007C5013">
        <w:rPr>
          <w:rFonts w:asciiTheme="majorBidi" w:hAnsiTheme="majorBidi" w:cstheme="majorBidi"/>
          <w:sz w:val="24"/>
          <w:szCs w:val="24"/>
        </w:rPr>
        <w:t xml:space="preserve"> for P-glycoprotein</w:t>
      </w:r>
      <w:r w:rsidR="00906029" w:rsidRPr="007C5013">
        <w:rPr>
          <w:rFonts w:asciiTheme="majorBidi" w:hAnsiTheme="majorBidi" w:cstheme="majorBidi"/>
          <w:sz w:val="24"/>
          <w:szCs w:val="24"/>
        </w:rPr>
        <w:t>.</w:t>
      </w:r>
      <w:r w:rsidR="005B4572" w:rsidRPr="007C5013">
        <w:rPr>
          <w:rFonts w:asciiTheme="majorBidi" w:hAnsiTheme="majorBidi" w:cstheme="majorBidi"/>
          <w:sz w:val="24"/>
          <w:szCs w:val="24"/>
          <w:vertAlign w:val="superscript"/>
        </w:rPr>
        <w:t>56</w:t>
      </w:r>
    </w:p>
    <w:p w:rsidR="00306B37" w:rsidRPr="007C5013" w:rsidRDefault="00306B37" w:rsidP="00EE69EA">
      <w:pPr>
        <w:autoSpaceDE w:val="0"/>
        <w:autoSpaceDN w:val="0"/>
        <w:adjustRightInd w:val="0"/>
        <w:spacing w:after="0" w:line="360" w:lineRule="auto"/>
        <w:jc w:val="both"/>
        <w:rPr>
          <w:rFonts w:asciiTheme="majorBidi" w:hAnsiTheme="majorBidi" w:cstheme="majorBidi"/>
          <w:sz w:val="24"/>
          <w:szCs w:val="24"/>
        </w:rPr>
      </w:pPr>
    </w:p>
    <w:p w:rsidR="004928B0" w:rsidRPr="007C5013" w:rsidRDefault="004928B0" w:rsidP="00EE69EA">
      <w:pPr>
        <w:pStyle w:val="Caption"/>
        <w:keepNext/>
        <w:spacing w:line="360" w:lineRule="auto"/>
        <w:ind w:left="360"/>
        <w:rPr>
          <w:rFonts w:asciiTheme="majorBidi" w:hAnsiTheme="majorBidi" w:cstheme="majorBidi"/>
          <w:color w:val="auto"/>
          <w:sz w:val="24"/>
          <w:szCs w:val="24"/>
        </w:rPr>
      </w:pPr>
      <w:proofErr w:type="gramStart"/>
      <w:r w:rsidRPr="007C5013">
        <w:rPr>
          <w:rFonts w:asciiTheme="majorBidi" w:hAnsiTheme="majorBidi" w:cstheme="majorBidi"/>
          <w:color w:val="auto"/>
          <w:sz w:val="24"/>
          <w:szCs w:val="24"/>
        </w:rPr>
        <w:t xml:space="preserve">Table </w:t>
      </w:r>
      <w:r w:rsidR="00CD0CEF" w:rsidRPr="007C5013">
        <w:rPr>
          <w:rFonts w:asciiTheme="majorBidi" w:hAnsiTheme="majorBidi" w:cstheme="majorBidi"/>
          <w:color w:val="auto"/>
          <w:sz w:val="24"/>
          <w:szCs w:val="24"/>
        </w:rPr>
        <w:fldChar w:fldCharType="begin"/>
      </w:r>
      <w:r w:rsidRPr="007C5013">
        <w:rPr>
          <w:rFonts w:asciiTheme="majorBidi" w:hAnsiTheme="majorBidi" w:cstheme="majorBidi"/>
          <w:color w:val="auto"/>
          <w:sz w:val="24"/>
          <w:szCs w:val="24"/>
        </w:rPr>
        <w:instrText xml:space="preserve"> SEQ Tableau \* ARABIC </w:instrText>
      </w:r>
      <w:r w:rsidR="00CD0CEF" w:rsidRPr="007C5013">
        <w:rPr>
          <w:rFonts w:asciiTheme="majorBidi" w:hAnsiTheme="majorBidi" w:cstheme="majorBidi"/>
          <w:color w:val="auto"/>
          <w:sz w:val="24"/>
          <w:szCs w:val="24"/>
        </w:rPr>
        <w:fldChar w:fldCharType="separate"/>
      </w:r>
      <w:r w:rsidR="000F639D" w:rsidRPr="007C5013">
        <w:rPr>
          <w:rFonts w:asciiTheme="majorBidi" w:hAnsiTheme="majorBidi" w:cstheme="majorBidi"/>
          <w:noProof/>
          <w:color w:val="auto"/>
          <w:sz w:val="24"/>
          <w:szCs w:val="24"/>
        </w:rPr>
        <w:t>5</w:t>
      </w:r>
      <w:r w:rsidR="00CD0CEF" w:rsidRPr="007C5013">
        <w:rPr>
          <w:rFonts w:asciiTheme="majorBidi" w:hAnsiTheme="majorBidi" w:cstheme="majorBidi"/>
          <w:color w:val="auto"/>
          <w:sz w:val="24"/>
          <w:szCs w:val="24"/>
        </w:rPr>
        <w:fldChar w:fldCharType="end"/>
      </w:r>
      <w:r w:rsidRPr="007C5013">
        <w:rPr>
          <w:rFonts w:asciiTheme="majorBidi" w:hAnsiTheme="majorBidi" w:cstheme="majorBidi"/>
          <w:color w:val="auto"/>
          <w:sz w:val="24"/>
          <w:szCs w:val="24"/>
        </w:rPr>
        <w:t>.</w:t>
      </w:r>
      <w:proofErr w:type="gramEnd"/>
      <w:r w:rsidRPr="007C5013">
        <w:rPr>
          <w:rFonts w:asciiTheme="majorBidi" w:hAnsiTheme="majorBidi" w:cstheme="majorBidi"/>
          <w:color w:val="auto"/>
          <w:sz w:val="24"/>
          <w:szCs w:val="24"/>
        </w:rPr>
        <w:t xml:space="preserve">  </w:t>
      </w:r>
      <w:r w:rsidR="003A5E43" w:rsidRPr="007C5013">
        <w:rPr>
          <w:rFonts w:asciiTheme="majorBidi" w:hAnsiTheme="majorBidi" w:cstheme="majorBidi"/>
          <w:b w:val="0"/>
          <w:bCs w:val="0"/>
          <w:color w:val="auto"/>
          <w:sz w:val="24"/>
          <w:szCs w:val="24"/>
        </w:rPr>
        <w:t>Metabolism prediction for new</w:t>
      </w:r>
      <w:r w:rsidRPr="007C5013">
        <w:rPr>
          <w:rFonts w:asciiTheme="majorBidi" w:hAnsiTheme="majorBidi" w:cstheme="majorBidi"/>
          <w:b w:val="0"/>
          <w:bCs w:val="0"/>
          <w:color w:val="auto"/>
          <w:sz w:val="24"/>
          <w:szCs w:val="24"/>
        </w:rPr>
        <w:t xml:space="preserve"> inhibitors</w:t>
      </w:r>
    </w:p>
    <w:tbl>
      <w:tblPr>
        <w:tblStyle w:val="Ombrageclair1"/>
        <w:tblW w:w="0" w:type="auto"/>
        <w:tblLook w:val="04A0" w:firstRow="1" w:lastRow="0" w:firstColumn="1" w:lastColumn="0" w:noHBand="0" w:noVBand="1"/>
      </w:tblPr>
      <w:tblGrid>
        <w:gridCol w:w="1410"/>
        <w:gridCol w:w="1586"/>
        <w:gridCol w:w="1229"/>
        <w:gridCol w:w="1312"/>
        <w:gridCol w:w="1192"/>
        <w:gridCol w:w="1205"/>
        <w:gridCol w:w="1205"/>
      </w:tblGrid>
      <w:tr w:rsidR="004928B0" w:rsidRPr="007C5013" w:rsidTr="00EA0771">
        <w:trPr>
          <w:cnfStyle w:val="100000000000" w:firstRow="1" w:lastRow="0" w:firstColumn="0" w:lastColumn="0" w:oddVBand="0" w:evenVBand="0" w:oddHBand="0"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1410" w:type="dxa"/>
          </w:tcPr>
          <w:p w:rsidR="004928B0" w:rsidRPr="007C5013" w:rsidRDefault="004928B0" w:rsidP="00EE69EA">
            <w:pPr>
              <w:spacing w:line="360" w:lineRule="auto"/>
              <w:rPr>
                <w:rFonts w:asciiTheme="majorBidi" w:hAnsiTheme="majorBidi" w:cstheme="majorBidi"/>
                <w:sz w:val="24"/>
                <w:szCs w:val="24"/>
              </w:rPr>
            </w:pPr>
          </w:p>
          <w:p w:rsidR="004928B0" w:rsidRPr="007C5013" w:rsidRDefault="004928B0" w:rsidP="00EE69EA">
            <w:pPr>
              <w:autoSpaceDE w:val="0"/>
              <w:autoSpaceDN w:val="0"/>
              <w:adjustRightInd w:val="0"/>
              <w:spacing w:line="360" w:lineRule="auto"/>
              <w:rPr>
                <w:rFonts w:asciiTheme="majorBidi" w:hAnsiTheme="majorBidi" w:cstheme="majorBidi"/>
                <w:sz w:val="24"/>
                <w:szCs w:val="24"/>
              </w:rPr>
            </w:pPr>
            <w:r w:rsidRPr="007C5013">
              <w:rPr>
                <w:rFonts w:asciiTheme="majorBidi" w:hAnsiTheme="majorBidi" w:cstheme="majorBidi"/>
                <w:sz w:val="24"/>
                <w:szCs w:val="24"/>
              </w:rPr>
              <w:t>Compound</w:t>
            </w:r>
          </w:p>
          <w:p w:rsidR="004928B0" w:rsidRPr="007C5013" w:rsidRDefault="004928B0" w:rsidP="00EE69EA">
            <w:pPr>
              <w:spacing w:line="360" w:lineRule="auto"/>
              <w:jc w:val="both"/>
              <w:rPr>
                <w:rFonts w:asciiTheme="majorBidi" w:hAnsiTheme="majorBidi" w:cstheme="majorBidi"/>
                <w:i/>
                <w:iCs/>
                <w:sz w:val="24"/>
                <w:szCs w:val="24"/>
              </w:rPr>
            </w:pPr>
          </w:p>
        </w:tc>
        <w:tc>
          <w:tcPr>
            <w:tcW w:w="1586" w:type="dxa"/>
          </w:tcPr>
          <w:p w:rsidR="004928B0" w:rsidRPr="007C5013" w:rsidRDefault="004928B0" w:rsidP="00EE69EA">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P-</w:t>
            </w:r>
            <w:proofErr w:type="spellStart"/>
            <w:r w:rsidRPr="007C5013">
              <w:rPr>
                <w:rFonts w:asciiTheme="majorBidi" w:hAnsiTheme="majorBidi" w:cstheme="majorBidi"/>
                <w:sz w:val="24"/>
                <w:szCs w:val="24"/>
              </w:rPr>
              <w:t>Gp</w:t>
            </w:r>
            <w:proofErr w:type="spellEnd"/>
          </w:p>
          <w:p w:rsidR="004928B0" w:rsidRPr="007C5013" w:rsidRDefault="004928B0" w:rsidP="00EE69EA">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Substrata</w:t>
            </w:r>
          </w:p>
        </w:tc>
        <w:tc>
          <w:tcPr>
            <w:tcW w:w="1229" w:type="dxa"/>
          </w:tcPr>
          <w:p w:rsidR="004928B0" w:rsidRPr="007C5013" w:rsidRDefault="004928B0" w:rsidP="00EE69EA">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CYP1A2</w:t>
            </w:r>
          </w:p>
          <w:p w:rsidR="004928B0" w:rsidRPr="007C5013" w:rsidRDefault="004928B0" w:rsidP="00EE69EA">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sz w:val="24"/>
                <w:szCs w:val="24"/>
              </w:rPr>
            </w:pPr>
            <w:r w:rsidRPr="007C5013">
              <w:rPr>
                <w:rFonts w:asciiTheme="majorBidi" w:hAnsiTheme="majorBidi" w:cstheme="majorBidi"/>
                <w:sz w:val="24"/>
                <w:szCs w:val="24"/>
              </w:rPr>
              <w:t>Inhibitor</w:t>
            </w:r>
          </w:p>
          <w:p w:rsidR="004928B0" w:rsidRPr="007C5013" w:rsidRDefault="004928B0" w:rsidP="00EE69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sz w:val="24"/>
                <w:szCs w:val="24"/>
              </w:rPr>
            </w:pPr>
          </w:p>
        </w:tc>
        <w:tc>
          <w:tcPr>
            <w:tcW w:w="1312" w:type="dxa"/>
          </w:tcPr>
          <w:p w:rsidR="004928B0" w:rsidRPr="007C5013" w:rsidRDefault="004928B0" w:rsidP="00EE69EA">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CYP2C19</w:t>
            </w:r>
          </w:p>
          <w:p w:rsidR="004928B0" w:rsidRPr="007C5013" w:rsidRDefault="004928B0" w:rsidP="00EE69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sz w:val="24"/>
                <w:szCs w:val="24"/>
              </w:rPr>
            </w:pPr>
            <w:r w:rsidRPr="007C5013">
              <w:rPr>
                <w:rFonts w:asciiTheme="majorBidi" w:hAnsiTheme="majorBidi" w:cstheme="majorBidi"/>
                <w:sz w:val="24"/>
                <w:szCs w:val="24"/>
              </w:rPr>
              <w:t>inhibitor</w:t>
            </w:r>
          </w:p>
        </w:tc>
        <w:tc>
          <w:tcPr>
            <w:tcW w:w="1192" w:type="dxa"/>
          </w:tcPr>
          <w:p w:rsidR="004928B0" w:rsidRPr="007C5013" w:rsidRDefault="004928B0" w:rsidP="00EE69EA">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CYP2C9</w:t>
            </w:r>
          </w:p>
          <w:p w:rsidR="004928B0" w:rsidRPr="007C5013" w:rsidRDefault="004928B0" w:rsidP="00EE69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sz w:val="24"/>
                <w:szCs w:val="24"/>
              </w:rPr>
            </w:pPr>
            <w:r w:rsidRPr="007C5013">
              <w:rPr>
                <w:rFonts w:asciiTheme="majorBidi" w:hAnsiTheme="majorBidi" w:cstheme="majorBidi"/>
                <w:sz w:val="24"/>
                <w:szCs w:val="24"/>
              </w:rPr>
              <w:t>inhibitor</w:t>
            </w:r>
          </w:p>
        </w:tc>
        <w:tc>
          <w:tcPr>
            <w:tcW w:w="1205" w:type="dxa"/>
          </w:tcPr>
          <w:p w:rsidR="004928B0" w:rsidRPr="007C5013" w:rsidRDefault="004928B0" w:rsidP="00EE69EA">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CYP2D6</w:t>
            </w:r>
          </w:p>
          <w:p w:rsidR="004928B0" w:rsidRPr="007C5013" w:rsidRDefault="004928B0" w:rsidP="00EE69EA">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Inhibitor</w:t>
            </w:r>
          </w:p>
          <w:p w:rsidR="004928B0" w:rsidRPr="007C5013" w:rsidRDefault="004928B0" w:rsidP="00EE69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sz w:val="24"/>
                <w:szCs w:val="24"/>
              </w:rPr>
            </w:pPr>
          </w:p>
        </w:tc>
        <w:tc>
          <w:tcPr>
            <w:tcW w:w="1205" w:type="dxa"/>
          </w:tcPr>
          <w:p w:rsidR="004928B0" w:rsidRPr="007C5013" w:rsidRDefault="004928B0" w:rsidP="00EE69EA">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CYP3A4</w:t>
            </w:r>
          </w:p>
          <w:p w:rsidR="004928B0" w:rsidRPr="007C5013" w:rsidRDefault="004928B0" w:rsidP="00EE69EA">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Inhibitor</w:t>
            </w:r>
          </w:p>
          <w:p w:rsidR="004928B0" w:rsidRPr="007C5013" w:rsidRDefault="004928B0" w:rsidP="00EE69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sz w:val="24"/>
                <w:szCs w:val="24"/>
              </w:rPr>
            </w:pPr>
          </w:p>
        </w:tc>
      </w:tr>
      <w:tr w:rsidR="004928B0" w:rsidRPr="007C5013" w:rsidTr="00EA0771">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410" w:type="dxa"/>
            <w:shd w:val="clear" w:color="auto" w:fill="auto"/>
          </w:tcPr>
          <w:p w:rsidR="004928B0" w:rsidRPr="007C5013" w:rsidRDefault="004928B0" w:rsidP="00EE69EA">
            <w:pPr>
              <w:autoSpaceDE w:val="0"/>
              <w:autoSpaceDN w:val="0"/>
              <w:adjustRightInd w:val="0"/>
              <w:spacing w:line="360" w:lineRule="auto"/>
              <w:rPr>
                <w:rFonts w:asciiTheme="majorBidi" w:hAnsiTheme="majorBidi" w:cstheme="majorBidi"/>
                <w:sz w:val="24"/>
                <w:szCs w:val="24"/>
              </w:rPr>
            </w:pPr>
            <w:r w:rsidRPr="007C5013">
              <w:rPr>
                <w:rFonts w:asciiTheme="majorBidi" w:hAnsiTheme="majorBidi" w:cstheme="majorBidi"/>
                <w:sz w:val="24"/>
                <w:szCs w:val="24"/>
              </w:rPr>
              <w:t>13</w:t>
            </w:r>
          </w:p>
          <w:p w:rsidR="004928B0" w:rsidRPr="007C5013" w:rsidRDefault="004928B0" w:rsidP="00EE69EA">
            <w:pPr>
              <w:autoSpaceDE w:val="0"/>
              <w:autoSpaceDN w:val="0"/>
              <w:adjustRightInd w:val="0"/>
              <w:spacing w:line="360" w:lineRule="auto"/>
              <w:rPr>
                <w:rFonts w:asciiTheme="majorBidi" w:hAnsiTheme="majorBidi" w:cstheme="majorBidi"/>
                <w:sz w:val="24"/>
                <w:szCs w:val="24"/>
              </w:rPr>
            </w:pPr>
            <w:r w:rsidRPr="007C5013">
              <w:rPr>
                <w:rFonts w:asciiTheme="majorBidi" w:hAnsiTheme="majorBidi" w:cstheme="majorBidi"/>
                <w:sz w:val="24"/>
                <w:szCs w:val="24"/>
              </w:rPr>
              <w:t>A</w:t>
            </w:r>
          </w:p>
          <w:p w:rsidR="004928B0" w:rsidRPr="007C5013" w:rsidRDefault="004928B0" w:rsidP="00EE69EA">
            <w:pPr>
              <w:autoSpaceDE w:val="0"/>
              <w:autoSpaceDN w:val="0"/>
              <w:adjustRightInd w:val="0"/>
              <w:spacing w:line="360" w:lineRule="auto"/>
              <w:rPr>
                <w:rFonts w:asciiTheme="majorBidi" w:hAnsiTheme="majorBidi" w:cstheme="majorBidi"/>
                <w:sz w:val="24"/>
                <w:szCs w:val="24"/>
              </w:rPr>
            </w:pPr>
            <w:r w:rsidRPr="007C5013">
              <w:rPr>
                <w:rFonts w:asciiTheme="majorBidi" w:hAnsiTheme="majorBidi" w:cstheme="majorBidi"/>
                <w:sz w:val="24"/>
                <w:szCs w:val="24"/>
              </w:rPr>
              <w:t>B</w:t>
            </w:r>
          </w:p>
          <w:p w:rsidR="004928B0" w:rsidRPr="007C5013" w:rsidRDefault="004928B0" w:rsidP="00EE69EA">
            <w:pPr>
              <w:autoSpaceDE w:val="0"/>
              <w:autoSpaceDN w:val="0"/>
              <w:adjustRightInd w:val="0"/>
              <w:spacing w:line="360" w:lineRule="auto"/>
              <w:rPr>
                <w:rFonts w:asciiTheme="majorBidi" w:hAnsiTheme="majorBidi" w:cstheme="majorBidi"/>
                <w:sz w:val="24"/>
                <w:szCs w:val="24"/>
              </w:rPr>
            </w:pPr>
            <w:r w:rsidRPr="007C5013">
              <w:rPr>
                <w:rFonts w:asciiTheme="majorBidi" w:hAnsiTheme="majorBidi" w:cstheme="majorBidi"/>
                <w:sz w:val="24"/>
                <w:szCs w:val="24"/>
              </w:rPr>
              <w:t xml:space="preserve">C </w:t>
            </w:r>
          </w:p>
          <w:p w:rsidR="004928B0" w:rsidRPr="007C5013" w:rsidRDefault="004928B0" w:rsidP="00EE69EA">
            <w:pPr>
              <w:autoSpaceDE w:val="0"/>
              <w:autoSpaceDN w:val="0"/>
              <w:adjustRightInd w:val="0"/>
              <w:spacing w:line="360" w:lineRule="auto"/>
              <w:rPr>
                <w:rFonts w:asciiTheme="majorBidi" w:hAnsiTheme="majorBidi" w:cstheme="majorBidi"/>
                <w:sz w:val="24"/>
                <w:szCs w:val="24"/>
              </w:rPr>
            </w:pPr>
            <w:r w:rsidRPr="007C5013">
              <w:rPr>
                <w:rFonts w:asciiTheme="majorBidi" w:hAnsiTheme="majorBidi" w:cstheme="majorBidi"/>
                <w:sz w:val="24"/>
                <w:szCs w:val="24"/>
              </w:rPr>
              <w:t>D</w:t>
            </w:r>
          </w:p>
          <w:p w:rsidR="004928B0" w:rsidRPr="007C5013" w:rsidRDefault="004928B0" w:rsidP="00EE69EA">
            <w:pPr>
              <w:autoSpaceDE w:val="0"/>
              <w:autoSpaceDN w:val="0"/>
              <w:adjustRightInd w:val="0"/>
              <w:spacing w:line="360" w:lineRule="auto"/>
              <w:rPr>
                <w:rFonts w:asciiTheme="majorBidi" w:hAnsiTheme="majorBidi" w:cstheme="majorBidi"/>
                <w:sz w:val="24"/>
                <w:szCs w:val="24"/>
              </w:rPr>
            </w:pPr>
            <w:r w:rsidRPr="007C5013">
              <w:rPr>
                <w:rFonts w:asciiTheme="majorBidi" w:hAnsiTheme="majorBidi" w:cstheme="majorBidi"/>
                <w:sz w:val="24"/>
                <w:szCs w:val="24"/>
              </w:rPr>
              <w:t>E</w:t>
            </w:r>
          </w:p>
        </w:tc>
        <w:tc>
          <w:tcPr>
            <w:tcW w:w="1586" w:type="dxa"/>
            <w:shd w:val="clear" w:color="auto" w:fill="auto"/>
          </w:tcPr>
          <w:p w:rsidR="004928B0" w:rsidRPr="007C5013" w:rsidRDefault="004928B0" w:rsidP="00EE69EA">
            <w:pPr>
              <w:tabs>
                <w:tab w:val="left" w:pos="840"/>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p w:rsidR="004928B0" w:rsidRPr="007C5013" w:rsidRDefault="004928B0" w:rsidP="00EE69EA">
            <w:pPr>
              <w:tabs>
                <w:tab w:val="left" w:pos="930"/>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tc>
        <w:tc>
          <w:tcPr>
            <w:tcW w:w="1229" w:type="dxa"/>
            <w:shd w:val="clear" w:color="auto" w:fill="auto"/>
          </w:tcPr>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no</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no</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no</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no</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no</w:t>
            </w:r>
          </w:p>
        </w:tc>
        <w:tc>
          <w:tcPr>
            <w:tcW w:w="1312" w:type="dxa"/>
            <w:shd w:val="clear" w:color="auto" w:fill="auto"/>
          </w:tcPr>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tc>
        <w:tc>
          <w:tcPr>
            <w:tcW w:w="1192" w:type="dxa"/>
            <w:shd w:val="clear" w:color="auto" w:fill="auto"/>
          </w:tcPr>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tc>
        <w:tc>
          <w:tcPr>
            <w:tcW w:w="1205" w:type="dxa"/>
            <w:shd w:val="clear" w:color="auto" w:fill="auto"/>
          </w:tcPr>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no</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no</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no</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no</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no</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no</w:t>
            </w:r>
          </w:p>
        </w:tc>
        <w:tc>
          <w:tcPr>
            <w:tcW w:w="1205" w:type="dxa"/>
            <w:shd w:val="clear" w:color="auto" w:fill="auto"/>
          </w:tcPr>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no</w:t>
            </w:r>
          </w:p>
          <w:p w:rsidR="004928B0" w:rsidRPr="007C5013" w:rsidRDefault="004928B0" w:rsidP="00EE69E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5013">
              <w:rPr>
                <w:rFonts w:asciiTheme="majorBidi" w:hAnsiTheme="majorBidi" w:cstheme="majorBidi"/>
                <w:sz w:val="24"/>
                <w:szCs w:val="24"/>
              </w:rPr>
              <w:t>yes</w:t>
            </w:r>
          </w:p>
        </w:tc>
      </w:tr>
    </w:tbl>
    <w:p w:rsidR="00A73355" w:rsidRPr="007C5013" w:rsidRDefault="00F8737C" w:rsidP="00EE69EA">
      <w:pPr>
        <w:pStyle w:val="Heading1"/>
        <w:numPr>
          <w:ilvl w:val="0"/>
          <w:numId w:val="24"/>
        </w:numPr>
        <w:spacing w:line="360" w:lineRule="auto"/>
        <w:rPr>
          <w:rFonts w:asciiTheme="majorBidi" w:hAnsiTheme="majorBidi"/>
          <w:color w:val="auto"/>
          <w:sz w:val="24"/>
          <w:szCs w:val="24"/>
        </w:rPr>
      </w:pPr>
      <w:r w:rsidRPr="007C5013">
        <w:rPr>
          <w:rFonts w:asciiTheme="majorBidi" w:hAnsiTheme="majorBidi"/>
          <w:color w:val="auto"/>
          <w:sz w:val="24"/>
          <w:szCs w:val="24"/>
        </w:rPr>
        <w:t>CONCLUSION</w:t>
      </w:r>
    </w:p>
    <w:p w:rsidR="00C17E0F" w:rsidRPr="007C5013" w:rsidRDefault="00C17E0F" w:rsidP="00EE69EA">
      <w:pPr>
        <w:spacing w:line="360" w:lineRule="auto"/>
        <w:rPr>
          <w:rFonts w:asciiTheme="majorBidi" w:hAnsiTheme="majorBidi" w:cstheme="majorBidi"/>
        </w:rPr>
      </w:pPr>
    </w:p>
    <w:p w:rsidR="00744BBF" w:rsidRPr="007C5013" w:rsidRDefault="00744BBF" w:rsidP="00EE69EA">
      <w:pPr>
        <w:autoSpaceDE w:val="0"/>
        <w:autoSpaceDN w:val="0"/>
        <w:adjustRightInd w:val="0"/>
        <w:spacing w:after="0" w:line="360" w:lineRule="auto"/>
        <w:ind w:firstLine="567"/>
        <w:jc w:val="both"/>
        <w:rPr>
          <w:rFonts w:asciiTheme="majorBidi" w:hAnsiTheme="majorBidi" w:cstheme="majorBidi"/>
          <w:color w:val="000000"/>
          <w:sz w:val="24"/>
          <w:szCs w:val="24"/>
        </w:rPr>
      </w:pPr>
      <w:r w:rsidRPr="007C5013">
        <w:rPr>
          <w:rFonts w:asciiTheme="majorBidi" w:eastAsia="TimesNewRomanPSMT" w:hAnsiTheme="majorBidi" w:cstheme="majorBidi"/>
          <w:color w:val="000000" w:themeColor="text1"/>
          <w:sz w:val="24"/>
          <w:szCs w:val="24"/>
        </w:rPr>
        <w:t xml:space="preserve">In this study, </w:t>
      </w:r>
      <w:proofErr w:type="spellStart"/>
      <w:r w:rsidR="00C17E0F" w:rsidRPr="007C5013">
        <w:rPr>
          <w:rFonts w:asciiTheme="majorBidi" w:eastAsia="TimesNewRomanPSMT" w:hAnsiTheme="majorBidi" w:cstheme="majorBidi"/>
          <w:color w:val="000000" w:themeColor="text1"/>
          <w:sz w:val="24"/>
          <w:szCs w:val="24"/>
        </w:rPr>
        <w:t>C</w:t>
      </w:r>
      <w:r w:rsidR="006A7F42" w:rsidRPr="007C5013">
        <w:rPr>
          <w:rFonts w:asciiTheme="majorBidi" w:eastAsia="TimesNewRomanPSMT" w:hAnsiTheme="majorBidi" w:cstheme="majorBidi"/>
          <w:color w:val="000000" w:themeColor="text1"/>
          <w:sz w:val="24"/>
          <w:szCs w:val="24"/>
        </w:rPr>
        <w:t>o</w:t>
      </w:r>
      <w:r w:rsidR="00C17E0F" w:rsidRPr="007C5013">
        <w:rPr>
          <w:rFonts w:asciiTheme="majorBidi" w:eastAsia="TimesNewRomanPSMT" w:hAnsiTheme="majorBidi" w:cstheme="majorBidi"/>
          <w:color w:val="000000" w:themeColor="text1"/>
          <w:sz w:val="24"/>
          <w:szCs w:val="24"/>
        </w:rPr>
        <w:t>MFA</w:t>
      </w:r>
      <w:proofErr w:type="spellEnd"/>
      <w:r w:rsidRPr="007C5013">
        <w:rPr>
          <w:rFonts w:asciiTheme="majorBidi" w:eastAsia="TimesNewRomanPSMT" w:hAnsiTheme="majorBidi" w:cstheme="majorBidi"/>
          <w:color w:val="000000" w:themeColor="text1"/>
          <w:sz w:val="24"/>
          <w:szCs w:val="24"/>
        </w:rPr>
        <w:t xml:space="preserve"> and </w:t>
      </w:r>
      <w:proofErr w:type="spellStart"/>
      <w:r w:rsidR="00C17E0F" w:rsidRPr="007C5013">
        <w:rPr>
          <w:rFonts w:asciiTheme="majorBidi" w:eastAsia="TimesNewRomanPSMT" w:hAnsiTheme="majorBidi" w:cstheme="majorBidi"/>
          <w:color w:val="000000" w:themeColor="text1"/>
          <w:sz w:val="24"/>
          <w:szCs w:val="24"/>
        </w:rPr>
        <w:t>C</w:t>
      </w:r>
      <w:r w:rsidR="006A7F42" w:rsidRPr="007C5013">
        <w:rPr>
          <w:rFonts w:asciiTheme="majorBidi" w:eastAsia="TimesNewRomanPSMT" w:hAnsiTheme="majorBidi" w:cstheme="majorBidi"/>
          <w:color w:val="000000" w:themeColor="text1"/>
          <w:sz w:val="24"/>
          <w:szCs w:val="24"/>
        </w:rPr>
        <w:t>o</w:t>
      </w:r>
      <w:r w:rsidR="00C17E0F" w:rsidRPr="007C5013">
        <w:rPr>
          <w:rFonts w:asciiTheme="majorBidi" w:eastAsia="TimesNewRomanPSMT" w:hAnsiTheme="majorBidi" w:cstheme="majorBidi"/>
          <w:color w:val="000000" w:themeColor="text1"/>
          <w:sz w:val="24"/>
          <w:szCs w:val="24"/>
        </w:rPr>
        <w:t>MSIA</w:t>
      </w:r>
      <w:proofErr w:type="spellEnd"/>
      <w:r w:rsidRPr="007C5013">
        <w:rPr>
          <w:rFonts w:asciiTheme="majorBidi" w:eastAsia="TimesNewRomanPSMT" w:hAnsiTheme="majorBidi" w:cstheme="majorBidi"/>
          <w:color w:val="000000" w:themeColor="text1"/>
          <w:sz w:val="24"/>
          <w:szCs w:val="24"/>
        </w:rPr>
        <w:t xml:space="preserve"> 3D-QSAR models were developed for a series of</w:t>
      </w:r>
      <w:bookmarkStart w:id="93" w:name="_Hlk34504636"/>
      <w:r w:rsidR="003C0E22">
        <w:rPr>
          <w:rFonts w:asciiTheme="majorBidi" w:eastAsia="TimesNewRomanPSMT" w:hAnsiTheme="majorBidi" w:cstheme="majorBidi"/>
          <w:color w:val="000000" w:themeColor="text1"/>
          <w:sz w:val="24"/>
          <w:szCs w:val="24"/>
        </w:rPr>
        <w:t xml:space="preserve"> </w:t>
      </w:r>
      <w:proofErr w:type="spellStart"/>
      <w:r w:rsidRPr="007C5013">
        <w:rPr>
          <w:rFonts w:asciiTheme="majorBidi" w:hAnsiTheme="majorBidi" w:cstheme="majorBidi"/>
          <w:color w:val="000000"/>
          <w:sz w:val="24"/>
          <w:szCs w:val="24"/>
        </w:rPr>
        <w:t>thienopyrimidine</w:t>
      </w:r>
      <w:proofErr w:type="spellEnd"/>
      <w:r w:rsidRPr="007C5013">
        <w:rPr>
          <w:rFonts w:asciiTheme="majorBidi" w:hAnsiTheme="majorBidi" w:cstheme="majorBidi"/>
          <w:color w:val="000000"/>
          <w:sz w:val="24"/>
          <w:szCs w:val="24"/>
        </w:rPr>
        <w:t xml:space="preserve"> derivatives </w:t>
      </w:r>
      <w:bookmarkEnd w:id="93"/>
      <w:r w:rsidR="00D26EFD" w:rsidRPr="007C5013">
        <w:rPr>
          <w:rFonts w:asciiTheme="majorBidi" w:hAnsiTheme="majorBidi" w:cstheme="majorBidi"/>
          <w:color w:val="000000"/>
          <w:sz w:val="24"/>
          <w:szCs w:val="24"/>
        </w:rPr>
        <w:t>that has</w:t>
      </w:r>
      <w:r w:rsidRPr="007C5013">
        <w:rPr>
          <w:rFonts w:asciiTheme="majorBidi" w:hAnsiTheme="majorBidi" w:cstheme="majorBidi"/>
          <w:color w:val="000000"/>
          <w:sz w:val="24"/>
          <w:szCs w:val="24"/>
        </w:rPr>
        <w:t xml:space="preserve"> antimicrobial potency against Staphylococcus </w:t>
      </w:r>
      <w:r w:rsidR="00BD19CD" w:rsidRPr="007C5013">
        <w:rPr>
          <w:rFonts w:asciiTheme="majorBidi" w:hAnsiTheme="majorBidi" w:cstheme="majorBidi"/>
          <w:color w:val="000000"/>
          <w:sz w:val="24"/>
          <w:szCs w:val="24"/>
        </w:rPr>
        <w:t>aureus;</w:t>
      </w:r>
      <w:r w:rsidRPr="007C5013">
        <w:rPr>
          <w:rFonts w:asciiTheme="majorBidi" w:hAnsiTheme="majorBidi" w:cstheme="majorBidi"/>
          <w:color w:val="000000"/>
          <w:sz w:val="24"/>
          <w:szCs w:val="24"/>
        </w:rPr>
        <w:t xml:space="preserve"> the two models ha</w:t>
      </w:r>
      <w:r w:rsidR="00BF0966" w:rsidRPr="007C5013">
        <w:rPr>
          <w:rFonts w:asciiTheme="majorBidi" w:hAnsiTheme="majorBidi" w:cstheme="majorBidi"/>
          <w:color w:val="000000"/>
          <w:sz w:val="24"/>
          <w:szCs w:val="24"/>
        </w:rPr>
        <w:t>ve</w:t>
      </w:r>
      <w:r w:rsidRPr="007C5013">
        <w:rPr>
          <w:rFonts w:asciiTheme="majorBidi" w:hAnsiTheme="majorBidi" w:cstheme="majorBidi"/>
          <w:color w:val="000000"/>
          <w:sz w:val="24"/>
          <w:szCs w:val="24"/>
        </w:rPr>
        <w:t xml:space="preserve"> good </w:t>
      </w:r>
      <w:r w:rsidR="00E16688" w:rsidRPr="007C5013">
        <w:rPr>
          <w:rFonts w:asciiTheme="majorBidi" w:hAnsiTheme="majorBidi" w:cstheme="majorBidi"/>
          <w:color w:val="000000"/>
          <w:sz w:val="24"/>
          <w:szCs w:val="24"/>
        </w:rPr>
        <w:t>statistical results</w:t>
      </w:r>
      <w:r w:rsidRPr="007C5013">
        <w:rPr>
          <w:rFonts w:asciiTheme="majorBidi" w:hAnsiTheme="majorBidi" w:cstheme="majorBidi"/>
          <w:color w:val="000000"/>
          <w:sz w:val="24"/>
          <w:szCs w:val="24"/>
        </w:rPr>
        <w:t xml:space="preserve"> in terms of q</w:t>
      </w:r>
      <w:r w:rsidRPr="007C5013">
        <w:rPr>
          <w:rFonts w:asciiTheme="majorBidi" w:hAnsiTheme="majorBidi" w:cstheme="majorBidi"/>
          <w:color w:val="000000"/>
          <w:sz w:val="24"/>
          <w:szCs w:val="24"/>
          <w:vertAlign w:val="superscript"/>
        </w:rPr>
        <w:t>2</w:t>
      </w:r>
      <w:r w:rsidRPr="007C5013">
        <w:rPr>
          <w:rFonts w:asciiTheme="majorBidi" w:hAnsiTheme="majorBidi" w:cstheme="majorBidi"/>
          <w:color w:val="000000"/>
          <w:sz w:val="24"/>
          <w:szCs w:val="24"/>
        </w:rPr>
        <w:t xml:space="preserve"> and </w:t>
      </w:r>
      <w:r w:rsidR="00BD19CD" w:rsidRPr="007C5013">
        <w:rPr>
          <w:rFonts w:asciiTheme="majorBidi" w:hAnsiTheme="majorBidi" w:cstheme="majorBidi"/>
          <w:color w:val="000000"/>
          <w:sz w:val="24"/>
          <w:szCs w:val="24"/>
        </w:rPr>
        <w:t>R</w:t>
      </w:r>
      <w:r w:rsidR="00BD19CD" w:rsidRPr="007C5013">
        <w:rPr>
          <w:rFonts w:asciiTheme="majorBidi" w:hAnsiTheme="majorBidi" w:cstheme="majorBidi"/>
          <w:color w:val="000000"/>
          <w:sz w:val="24"/>
          <w:szCs w:val="24"/>
          <w:vertAlign w:val="superscript"/>
        </w:rPr>
        <w:t>2</w:t>
      </w:r>
      <w:r w:rsidR="00906029" w:rsidRPr="007C5013">
        <w:rPr>
          <w:rFonts w:asciiTheme="majorBidi" w:hAnsiTheme="majorBidi" w:cstheme="majorBidi"/>
          <w:color w:val="000000"/>
          <w:sz w:val="24"/>
          <w:szCs w:val="24"/>
          <w:vertAlign w:val="superscript"/>
        </w:rPr>
        <w:t xml:space="preserve"> </w:t>
      </w:r>
      <w:r w:rsidRPr="007C5013">
        <w:rPr>
          <w:rFonts w:asciiTheme="majorBidi" w:hAnsiTheme="majorBidi" w:cstheme="majorBidi"/>
          <w:color w:val="000000"/>
          <w:sz w:val="24"/>
          <w:szCs w:val="24"/>
        </w:rPr>
        <w:t>values.</w:t>
      </w:r>
    </w:p>
    <w:p w:rsidR="00D06E08" w:rsidRPr="007C5013" w:rsidRDefault="00744BBF" w:rsidP="00EE69EA">
      <w:pPr>
        <w:autoSpaceDE w:val="0"/>
        <w:autoSpaceDN w:val="0"/>
        <w:adjustRightInd w:val="0"/>
        <w:spacing w:after="0" w:line="360" w:lineRule="auto"/>
        <w:ind w:firstLine="567"/>
        <w:jc w:val="both"/>
        <w:rPr>
          <w:rFonts w:asciiTheme="majorBidi" w:hAnsiTheme="majorBidi" w:cstheme="majorBidi"/>
          <w:sz w:val="24"/>
          <w:szCs w:val="24"/>
        </w:rPr>
      </w:pPr>
      <w:r w:rsidRPr="007C5013">
        <w:rPr>
          <w:rFonts w:asciiTheme="majorBidi" w:hAnsiTheme="majorBidi" w:cstheme="majorBidi"/>
          <w:color w:val="000000"/>
          <w:sz w:val="24"/>
          <w:szCs w:val="24"/>
        </w:rPr>
        <w:t xml:space="preserve">The </w:t>
      </w:r>
      <w:r w:rsidRPr="007C5013">
        <w:rPr>
          <w:rFonts w:asciiTheme="majorBidi" w:eastAsia="TimesNewRomanPSMT" w:hAnsiTheme="majorBidi" w:cstheme="majorBidi"/>
          <w:color w:val="000000" w:themeColor="text1"/>
          <w:sz w:val="24"/>
          <w:szCs w:val="24"/>
        </w:rPr>
        <w:t>good</w:t>
      </w:r>
      <w:r w:rsidRPr="007C5013">
        <w:rPr>
          <w:rFonts w:asciiTheme="majorBidi" w:hAnsiTheme="majorBidi" w:cstheme="majorBidi"/>
          <w:color w:val="000000"/>
          <w:sz w:val="24"/>
          <w:szCs w:val="24"/>
        </w:rPr>
        <w:t xml:space="preserve"> predictive ability of </w:t>
      </w:r>
      <w:proofErr w:type="spellStart"/>
      <w:r w:rsidRPr="007C5013">
        <w:rPr>
          <w:rFonts w:asciiTheme="majorBidi" w:hAnsiTheme="majorBidi" w:cstheme="majorBidi"/>
          <w:color w:val="000000"/>
          <w:sz w:val="24"/>
          <w:szCs w:val="24"/>
        </w:rPr>
        <w:t>CoMFA</w:t>
      </w:r>
      <w:proofErr w:type="spellEnd"/>
      <w:r w:rsidRPr="007C5013">
        <w:rPr>
          <w:rFonts w:asciiTheme="majorBidi" w:hAnsiTheme="majorBidi" w:cstheme="majorBidi"/>
          <w:color w:val="000000"/>
          <w:sz w:val="24"/>
          <w:szCs w:val="24"/>
        </w:rPr>
        <w:t xml:space="preserve"> and </w:t>
      </w:r>
      <w:proofErr w:type="spellStart"/>
      <w:r w:rsidRPr="007C5013">
        <w:rPr>
          <w:rFonts w:asciiTheme="majorBidi" w:hAnsiTheme="majorBidi" w:cstheme="majorBidi"/>
          <w:color w:val="000000"/>
          <w:sz w:val="24"/>
          <w:szCs w:val="24"/>
        </w:rPr>
        <w:t>CoMSIA</w:t>
      </w:r>
      <w:proofErr w:type="spellEnd"/>
      <w:r w:rsidRPr="007C5013">
        <w:rPr>
          <w:rFonts w:asciiTheme="majorBidi" w:hAnsiTheme="majorBidi" w:cstheme="majorBidi"/>
          <w:color w:val="000000"/>
          <w:sz w:val="24"/>
          <w:szCs w:val="24"/>
        </w:rPr>
        <w:t xml:space="preserve"> observed for the test set of </w:t>
      </w:r>
      <w:r w:rsidR="00256D9D" w:rsidRPr="007C5013">
        <w:rPr>
          <w:rFonts w:asciiTheme="majorBidi" w:hAnsiTheme="majorBidi" w:cstheme="majorBidi"/>
          <w:color w:val="000000"/>
          <w:sz w:val="24"/>
          <w:szCs w:val="24"/>
        </w:rPr>
        <w:t>compound</w:t>
      </w:r>
      <w:r w:rsidR="00CE2161" w:rsidRPr="007C5013">
        <w:rPr>
          <w:rFonts w:asciiTheme="majorBidi" w:hAnsiTheme="majorBidi" w:cstheme="majorBidi"/>
          <w:color w:val="000000"/>
          <w:sz w:val="24"/>
          <w:szCs w:val="24"/>
        </w:rPr>
        <w:t>s</w:t>
      </w:r>
      <w:r w:rsidRPr="007C5013">
        <w:rPr>
          <w:rFonts w:asciiTheme="majorBidi" w:hAnsiTheme="majorBidi" w:cstheme="majorBidi"/>
          <w:color w:val="000000"/>
          <w:sz w:val="24"/>
          <w:szCs w:val="24"/>
        </w:rPr>
        <w:t xml:space="preserve"> indicates that the</w:t>
      </w:r>
      <w:r w:rsidR="00012BBB" w:rsidRPr="007C5013">
        <w:rPr>
          <w:rFonts w:asciiTheme="majorBidi" w:hAnsiTheme="majorBidi" w:cstheme="majorBidi"/>
          <w:color w:val="000000"/>
          <w:sz w:val="24"/>
          <w:szCs w:val="24"/>
        </w:rPr>
        <w:t xml:space="preserve">se models could be successfully </w:t>
      </w:r>
      <w:r w:rsidRPr="007C5013">
        <w:rPr>
          <w:rFonts w:asciiTheme="majorBidi" w:hAnsiTheme="majorBidi" w:cstheme="majorBidi"/>
          <w:color w:val="000000"/>
          <w:sz w:val="24"/>
          <w:szCs w:val="24"/>
        </w:rPr>
        <w:t xml:space="preserve">used for predicting the pIC50 values. Moreover, </w:t>
      </w:r>
      <w:r w:rsidR="00E16688" w:rsidRPr="007C5013">
        <w:rPr>
          <w:rFonts w:asciiTheme="majorBidi" w:hAnsiTheme="majorBidi" w:cstheme="majorBidi"/>
          <w:sz w:val="24"/>
          <w:szCs w:val="24"/>
        </w:rPr>
        <w:t>based on</w:t>
      </w:r>
      <w:r w:rsidR="0049341F" w:rsidRPr="007C5013">
        <w:rPr>
          <w:rFonts w:asciiTheme="majorBidi" w:hAnsiTheme="majorBidi" w:cstheme="majorBidi"/>
          <w:sz w:val="24"/>
          <w:szCs w:val="24"/>
        </w:rPr>
        <w:t xml:space="preserve"> </w:t>
      </w:r>
      <w:r w:rsidR="00282F3C" w:rsidRPr="007C5013">
        <w:rPr>
          <w:rFonts w:asciiTheme="majorBidi" w:hAnsiTheme="majorBidi" w:cstheme="majorBidi"/>
          <w:color w:val="000000"/>
          <w:sz w:val="24"/>
          <w:szCs w:val="24"/>
        </w:rPr>
        <w:t>the</w:t>
      </w:r>
      <w:r w:rsidR="0049341F" w:rsidRPr="007C5013">
        <w:rPr>
          <w:rFonts w:asciiTheme="majorBidi" w:hAnsiTheme="majorBidi" w:cstheme="majorBidi"/>
          <w:color w:val="000000"/>
          <w:sz w:val="24"/>
          <w:szCs w:val="24"/>
        </w:rPr>
        <w:t xml:space="preserve"> </w:t>
      </w:r>
      <w:r w:rsidR="00D26EFD" w:rsidRPr="007C5013">
        <w:rPr>
          <w:rFonts w:asciiTheme="majorBidi" w:hAnsiTheme="majorBidi" w:cstheme="majorBidi"/>
          <w:color w:val="000000"/>
          <w:sz w:val="24"/>
          <w:szCs w:val="24"/>
        </w:rPr>
        <w:t>contour’s maps</w:t>
      </w:r>
      <w:r w:rsidR="00A8662B" w:rsidRPr="007C5013">
        <w:rPr>
          <w:rFonts w:asciiTheme="majorBidi" w:hAnsiTheme="majorBidi" w:cstheme="majorBidi"/>
          <w:color w:val="000000"/>
          <w:sz w:val="24"/>
          <w:szCs w:val="24"/>
        </w:rPr>
        <w:t xml:space="preserve"> of</w:t>
      </w:r>
      <w:r w:rsidR="00CE2161" w:rsidRPr="007C5013">
        <w:rPr>
          <w:rFonts w:asciiTheme="majorBidi" w:hAnsiTheme="majorBidi" w:cstheme="majorBidi"/>
          <w:color w:val="000000"/>
          <w:sz w:val="24"/>
          <w:szCs w:val="24"/>
        </w:rPr>
        <w:t xml:space="preserve"> the </w:t>
      </w:r>
      <w:proofErr w:type="spellStart"/>
      <w:r w:rsidR="00CE2161" w:rsidRPr="007C5013">
        <w:rPr>
          <w:rFonts w:asciiTheme="majorBidi" w:hAnsiTheme="majorBidi" w:cstheme="majorBidi"/>
          <w:color w:val="000000"/>
          <w:sz w:val="24"/>
          <w:szCs w:val="24"/>
        </w:rPr>
        <w:t>CoMFA</w:t>
      </w:r>
      <w:proofErr w:type="spellEnd"/>
      <w:r w:rsidR="00CE2161" w:rsidRPr="007C5013">
        <w:rPr>
          <w:rFonts w:asciiTheme="majorBidi" w:hAnsiTheme="majorBidi" w:cstheme="majorBidi"/>
          <w:color w:val="000000"/>
          <w:sz w:val="24"/>
          <w:szCs w:val="24"/>
        </w:rPr>
        <w:t>/</w:t>
      </w:r>
      <w:proofErr w:type="spellStart"/>
      <w:r w:rsidR="00CE2161" w:rsidRPr="007C5013">
        <w:rPr>
          <w:rFonts w:asciiTheme="majorBidi" w:hAnsiTheme="majorBidi" w:cstheme="majorBidi"/>
          <w:color w:val="000000"/>
          <w:sz w:val="24"/>
          <w:szCs w:val="24"/>
        </w:rPr>
        <w:t>CoMSIA</w:t>
      </w:r>
      <w:proofErr w:type="spellEnd"/>
      <w:r w:rsidR="00CE2161" w:rsidRPr="007C5013">
        <w:rPr>
          <w:rFonts w:asciiTheme="majorBidi" w:hAnsiTheme="majorBidi" w:cstheme="majorBidi"/>
          <w:color w:val="000000"/>
          <w:sz w:val="24"/>
          <w:szCs w:val="24"/>
        </w:rPr>
        <w:t xml:space="preserve"> models</w:t>
      </w:r>
      <w:r w:rsidRPr="007C5013">
        <w:rPr>
          <w:rFonts w:asciiTheme="majorBidi" w:hAnsiTheme="majorBidi" w:cstheme="majorBidi"/>
          <w:color w:val="000000"/>
          <w:sz w:val="24"/>
          <w:szCs w:val="24"/>
        </w:rPr>
        <w:t xml:space="preserve">, </w:t>
      </w:r>
      <w:r w:rsidR="00966929" w:rsidRPr="007C5013">
        <w:rPr>
          <w:rFonts w:asciiTheme="majorBidi" w:hAnsiTheme="majorBidi" w:cstheme="majorBidi"/>
          <w:color w:val="000000"/>
          <w:sz w:val="24"/>
          <w:szCs w:val="24"/>
        </w:rPr>
        <w:t>S</w:t>
      </w:r>
      <w:r w:rsidRPr="007C5013">
        <w:rPr>
          <w:rFonts w:asciiTheme="majorBidi" w:hAnsiTheme="majorBidi" w:cstheme="majorBidi"/>
          <w:color w:val="000000"/>
          <w:sz w:val="24"/>
          <w:szCs w:val="24"/>
        </w:rPr>
        <w:t>teric, electrostatic</w:t>
      </w:r>
      <w:r w:rsidR="00966929" w:rsidRPr="007C5013">
        <w:rPr>
          <w:rFonts w:asciiTheme="majorBidi" w:hAnsiTheme="majorBidi" w:cstheme="majorBidi"/>
          <w:color w:val="000000"/>
          <w:sz w:val="24"/>
          <w:szCs w:val="24"/>
        </w:rPr>
        <w:t xml:space="preserve"> and</w:t>
      </w:r>
      <w:r w:rsidRPr="007C5013">
        <w:rPr>
          <w:rFonts w:asciiTheme="majorBidi" w:hAnsiTheme="majorBidi" w:cstheme="majorBidi"/>
          <w:color w:val="000000"/>
          <w:sz w:val="24"/>
          <w:szCs w:val="24"/>
        </w:rPr>
        <w:t xml:space="preserve"> hy</w:t>
      </w:r>
      <w:r w:rsidR="008D0D32" w:rsidRPr="007C5013">
        <w:rPr>
          <w:rFonts w:asciiTheme="majorBidi" w:hAnsiTheme="majorBidi" w:cstheme="majorBidi"/>
          <w:color w:val="000000"/>
          <w:sz w:val="24"/>
          <w:szCs w:val="24"/>
        </w:rPr>
        <w:t>drophobic</w:t>
      </w:r>
      <w:r w:rsidR="00D26EFD">
        <w:rPr>
          <w:rFonts w:asciiTheme="majorBidi" w:hAnsiTheme="majorBidi" w:cstheme="majorBidi"/>
          <w:color w:val="000000"/>
          <w:sz w:val="24"/>
          <w:szCs w:val="24"/>
        </w:rPr>
        <w:t xml:space="preserve"> </w:t>
      </w:r>
      <w:r w:rsidR="00532A4E" w:rsidRPr="007C5013">
        <w:rPr>
          <w:rFonts w:asciiTheme="majorBidi" w:hAnsiTheme="majorBidi" w:cstheme="majorBidi"/>
          <w:color w:val="000000"/>
          <w:sz w:val="24"/>
          <w:szCs w:val="24"/>
        </w:rPr>
        <w:t>significant</w:t>
      </w:r>
      <w:r w:rsidR="00966929" w:rsidRPr="007C5013">
        <w:rPr>
          <w:rFonts w:asciiTheme="majorBidi" w:hAnsiTheme="majorBidi" w:cstheme="majorBidi"/>
          <w:color w:val="000000"/>
          <w:sz w:val="24"/>
          <w:szCs w:val="24"/>
        </w:rPr>
        <w:t xml:space="preserve"> regions </w:t>
      </w:r>
      <w:r w:rsidRPr="007C5013">
        <w:rPr>
          <w:rFonts w:asciiTheme="majorBidi" w:hAnsiTheme="majorBidi" w:cstheme="majorBidi"/>
          <w:color w:val="000000"/>
          <w:sz w:val="24"/>
          <w:szCs w:val="24"/>
        </w:rPr>
        <w:t>were identified to enhance bioactivity</w:t>
      </w:r>
      <w:r w:rsidR="005F2C04" w:rsidRPr="007C5013">
        <w:rPr>
          <w:rFonts w:asciiTheme="majorBidi" w:hAnsiTheme="majorBidi" w:cstheme="majorBidi"/>
          <w:color w:val="000000"/>
          <w:sz w:val="24"/>
          <w:szCs w:val="24"/>
        </w:rPr>
        <w:t xml:space="preserve"> as well as H-bond interactions</w:t>
      </w:r>
      <w:r w:rsidRPr="007C5013">
        <w:rPr>
          <w:rFonts w:asciiTheme="majorBidi" w:hAnsiTheme="majorBidi" w:cstheme="majorBidi"/>
          <w:color w:val="000000"/>
          <w:sz w:val="24"/>
          <w:szCs w:val="24"/>
        </w:rPr>
        <w:t xml:space="preserve">. Docking study was performed to analyze and identify the interactions of possible antimicrobial compounds </w:t>
      </w:r>
      <w:r w:rsidR="008D0D32" w:rsidRPr="007C5013">
        <w:rPr>
          <w:rFonts w:asciiTheme="majorBidi" w:hAnsiTheme="majorBidi" w:cstheme="majorBidi"/>
          <w:color w:val="000000"/>
          <w:sz w:val="24"/>
          <w:szCs w:val="24"/>
        </w:rPr>
        <w:t>(</w:t>
      </w:r>
      <w:r w:rsidR="008D0D32" w:rsidRPr="007C5013">
        <w:rPr>
          <w:rStyle w:val="tlid-translation"/>
          <w:rFonts w:asciiTheme="majorBidi" w:hAnsiTheme="majorBidi" w:cstheme="majorBidi"/>
          <w:sz w:val="24"/>
          <w:szCs w:val="24"/>
        </w:rPr>
        <w:t>The best effective</w:t>
      </w:r>
      <w:r w:rsidR="007D0A85">
        <w:rPr>
          <w:rStyle w:val="tlid-translation"/>
          <w:rFonts w:asciiTheme="majorBidi" w:hAnsiTheme="majorBidi" w:cstheme="majorBidi"/>
          <w:sz w:val="24"/>
          <w:szCs w:val="24"/>
        </w:rPr>
        <w:t xml:space="preserve"> </w:t>
      </w:r>
      <w:r w:rsidR="00A8429F" w:rsidRPr="007C5013">
        <w:rPr>
          <w:rStyle w:val="tlid-translation"/>
          <w:rFonts w:asciiTheme="majorBidi" w:hAnsiTheme="majorBidi" w:cstheme="majorBidi"/>
          <w:sz w:val="24"/>
          <w:szCs w:val="24"/>
        </w:rPr>
        <w:t>compound</w:t>
      </w:r>
      <w:r w:rsidR="002F5EC1" w:rsidRPr="007C5013">
        <w:rPr>
          <w:rStyle w:val="tlid-translation"/>
          <w:rFonts w:asciiTheme="majorBidi" w:hAnsiTheme="majorBidi" w:cstheme="majorBidi"/>
          <w:sz w:val="24"/>
          <w:szCs w:val="24"/>
        </w:rPr>
        <w:t xml:space="preserve"> being </w:t>
      </w:r>
      <w:r w:rsidR="008D0D32" w:rsidRPr="007C5013">
        <w:rPr>
          <w:rStyle w:val="tlid-translation"/>
          <w:rFonts w:asciiTheme="majorBidi" w:hAnsiTheme="majorBidi" w:cstheme="majorBidi"/>
          <w:sz w:val="24"/>
          <w:szCs w:val="24"/>
        </w:rPr>
        <w:lastRenderedPageBreak/>
        <w:t xml:space="preserve">compound </w:t>
      </w:r>
      <w:r w:rsidR="008D0D32" w:rsidRPr="007C5013">
        <w:rPr>
          <w:rFonts w:asciiTheme="majorBidi" w:hAnsiTheme="majorBidi" w:cstheme="majorBidi"/>
          <w:color w:val="000000"/>
          <w:sz w:val="24"/>
          <w:szCs w:val="24"/>
        </w:rPr>
        <w:t xml:space="preserve">13 </w:t>
      </w:r>
      <w:r w:rsidR="008D0D32" w:rsidRPr="007C5013">
        <w:rPr>
          <w:rStyle w:val="tlid-translation"/>
          <w:rFonts w:asciiTheme="majorBidi" w:hAnsiTheme="majorBidi" w:cstheme="majorBidi"/>
          <w:sz w:val="24"/>
          <w:szCs w:val="24"/>
        </w:rPr>
        <w:t>and the weakest compound</w:t>
      </w:r>
      <w:r w:rsidR="00DF3B54" w:rsidRPr="007C5013">
        <w:rPr>
          <w:rFonts w:asciiTheme="majorBidi" w:hAnsiTheme="majorBidi" w:cstheme="majorBidi"/>
          <w:color w:val="000000"/>
          <w:sz w:val="24"/>
          <w:szCs w:val="24"/>
        </w:rPr>
        <w:t>1</w:t>
      </w:r>
      <w:r w:rsidR="008D0D32" w:rsidRPr="007C5013">
        <w:rPr>
          <w:rFonts w:asciiTheme="majorBidi" w:hAnsiTheme="majorBidi" w:cstheme="majorBidi"/>
          <w:color w:val="000000"/>
          <w:sz w:val="24"/>
          <w:szCs w:val="24"/>
        </w:rPr>
        <w:t>)</w:t>
      </w:r>
      <w:r w:rsidR="00906029" w:rsidRPr="007C5013">
        <w:rPr>
          <w:rFonts w:asciiTheme="majorBidi" w:hAnsiTheme="majorBidi" w:cstheme="majorBidi"/>
          <w:color w:val="000000"/>
          <w:sz w:val="24"/>
          <w:szCs w:val="24"/>
        </w:rPr>
        <w:t xml:space="preserve"> </w:t>
      </w:r>
      <w:r w:rsidRPr="007C5013">
        <w:rPr>
          <w:rFonts w:asciiTheme="majorBidi" w:hAnsiTheme="majorBidi" w:cstheme="majorBidi"/>
          <w:color w:val="000000"/>
          <w:sz w:val="24"/>
          <w:szCs w:val="24"/>
        </w:rPr>
        <w:t>i</w:t>
      </w:r>
      <w:r w:rsidR="00256D9D" w:rsidRPr="007C5013">
        <w:rPr>
          <w:rFonts w:asciiTheme="majorBidi" w:hAnsiTheme="majorBidi" w:cstheme="majorBidi"/>
          <w:color w:val="000000"/>
          <w:sz w:val="24"/>
          <w:szCs w:val="24"/>
        </w:rPr>
        <w:t>n the active site of DNA gyrase</w:t>
      </w:r>
      <w:r w:rsidRPr="007C5013">
        <w:rPr>
          <w:rFonts w:asciiTheme="majorBidi" w:hAnsiTheme="majorBidi" w:cstheme="majorBidi"/>
          <w:color w:val="000000"/>
          <w:sz w:val="24"/>
          <w:szCs w:val="24"/>
        </w:rPr>
        <w:t xml:space="preserve">. These results provided crucial clues </w:t>
      </w:r>
      <w:r w:rsidR="00BF0966" w:rsidRPr="007C5013">
        <w:rPr>
          <w:rFonts w:asciiTheme="majorBidi" w:hAnsiTheme="majorBidi" w:cstheme="majorBidi"/>
          <w:color w:val="000000"/>
          <w:sz w:val="24"/>
          <w:szCs w:val="24"/>
        </w:rPr>
        <w:t>for</w:t>
      </w:r>
      <w:r w:rsidRPr="007C5013">
        <w:rPr>
          <w:rFonts w:asciiTheme="majorBidi" w:hAnsiTheme="majorBidi" w:cstheme="majorBidi"/>
          <w:color w:val="000000"/>
          <w:sz w:val="24"/>
          <w:szCs w:val="24"/>
        </w:rPr>
        <w:t xml:space="preserve"> </w:t>
      </w:r>
      <w:r w:rsidR="00A8429F" w:rsidRPr="007C5013">
        <w:rPr>
          <w:rFonts w:asciiTheme="majorBidi" w:hAnsiTheme="majorBidi" w:cstheme="majorBidi"/>
          <w:color w:val="000000"/>
          <w:sz w:val="24"/>
          <w:szCs w:val="24"/>
        </w:rPr>
        <w:t>designing novel</w:t>
      </w:r>
      <w:r w:rsidRPr="007C5013">
        <w:rPr>
          <w:rFonts w:asciiTheme="majorBidi" w:hAnsiTheme="majorBidi" w:cstheme="majorBidi"/>
          <w:color w:val="000000"/>
          <w:sz w:val="24"/>
          <w:szCs w:val="24"/>
        </w:rPr>
        <w:t xml:space="preserve"> </w:t>
      </w:r>
      <w:r w:rsidRPr="007C5013">
        <w:rPr>
          <w:rFonts w:asciiTheme="majorBidi" w:eastAsia="TimesNewRomanPSMT" w:hAnsiTheme="majorBidi" w:cstheme="majorBidi"/>
          <w:color w:val="000000" w:themeColor="text1"/>
          <w:sz w:val="24"/>
          <w:szCs w:val="24"/>
        </w:rPr>
        <w:t>Staphylococcus</w:t>
      </w:r>
      <w:r w:rsidRPr="007C5013">
        <w:rPr>
          <w:rFonts w:asciiTheme="majorBidi" w:hAnsiTheme="majorBidi" w:cstheme="majorBidi"/>
          <w:color w:val="000000"/>
          <w:sz w:val="24"/>
          <w:szCs w:val="24"/>
        </w:rPr>
        <w:t xml:space="preserve"> aureus antagonists with high predicted potent activity. A set of 5 novel derivatives were designed by utilizing the structure-activity relationship</w:t>
      </w:r>
      <w:r w:rsidR="008D0D32" w:rsidRPr="007C5013">
        <w:rPr>
          <w:rFonts w:asciiTheme="majorBidi" w:hAnsiTheme="majorBidi" w:cstheme="majorBidi"/>
          <w:color w:val="000000"/>
          <w:sz w:val="24"/>
          <w:szCs w:val="24"/>
        </w:rPr>
        <w:t xml:space="preserve"> taken from the present study. </w:t>
      </w:r>
      <w:r w:rsidR="00D96C26" w:rsidRPr="007C5013">
        <w:rPr>
          <w:rFonts w:asciiTheme="majorBidi" w:hAnsiTheme="majorBidi" w:cstheme="majorBidi"/>
          <w:sz w:val="24"/>
          <w:szCs w:val="24"/>
        </w:rPr>
        <w:t>In silico analyzes of absorption, distribution, metabolism and excretion were carried out on these new molecules to investigate their activities in compliance with the standard.</w:t>
      </w:r>
      <w:r w:rsidR="00A8429F">
        <w:rPr>
          <w:rFonts w:asciiTheme="majorBidi" w:hAnsiTheme="majorBidi" w:cstheme="majorBidi"/>
          <w:sz w:val="24"/>
          <w:szCs w:val="24"/>
        </w:rPr>
        <w:t xml:space="preserve"> </w:t>
      </w:r>
      <w:r w:rsidR="00E40768" w:rsidRPr="007C5013">
        <w:rPr>
          <w:rFonts w:asciiTheme="majorBidi" w:hAnsiTheme="majorBidi" w:cstheme="majorBidi"/>
          <w:color w:val="000000"/>
          <w:sz w:val="24"/>
          <w:szCs w:val="24"/>
        </w:rPr>
        <w:t>These</w:t>
      </w:r>
      <w:r w:rsidRPr="007C5013">
        <w:rPr>
          <w:rFonts w:asciiTheme="majorBidi" w:hAnsiTheme="majorBidi" w:cstheme="majorBidi"/>
          <w:color w:val="000000"/>
          <w:sz w:val="24"/>
          <w:szCs w:val="24"/>
        </w:rPr>
        <w:t xml:space="preserve"> five novel lead molecules have better pharmacological properties compared </w:t>
      </w:r>
      <w:r w:rsidR="001C3FCB" w:rsidRPr="007C5013">
        <w:rPr>
          <w:rFonts w:asciiTheme="majorBidi" w:hAnsiTheme="majorBidi" w:cstheme="majorBidi"/>
          <w:color w:val="000000"/>
          <w:sz w:val="24"/>
          <w:szCs w:val="24"/>
        </w:rPr>
        <w:t>to the study series</w:t>
      </w:r>
      <w:r w:rsidRPr="007C5013">
        <w:rPr>
          <w:rFonts w:asciiTheme="majorBidi" w:hAnsiTheme="majorBidi" w:cstheme="majorBidi"/>
          <w:color w:val="000000"/>
          <w:sz w:val="24"/>
          <w:szCs w:val="24"/>
        </w:rPr>
        <w:t>.</w:t>
      </w:r>
      <w:r w:rsidR="002721A3" w:rsidRPr="007C5013">
        <w:rPr>
          <w:rFonts w:asciiTheme="majorBidi" w:hAnsiTheme="majorBidi" w:cstheme="majorBidi"/>
          <w:sz w:val="24"/>
          <w:szCs w:val="24"/>
        </w:rPr>
        <w:t xml:space="preserve"> The information obta</w:t>
      </w:r>
      <w:r w:rsidR="00713678" w:rsidRPr="007C5013">
        <w:rPr>
          <w:rFonts w:asciiTheme="majorBidi" w:hAnsiTheme="majorBidi" w:cstheme="majorBidi"/>
          <w:sz w:val="24"/>
          <w:szCs w:val="24"/>
        </w:rPr>
        <w:t xml:space="preserve">ined from this study can </w:t>
      </w:r>
      <w:r w:rsidR="00E16688" w:rsidRPr="007C5013">
        <w:rPr>
          <w:rFonts w:asciiTheme="majorBidi" w:hAnsiTheme="majorBidi" w:cstheme="majorBidi"/>
          <w:sz w:val="24"/>
          <w:szCs w:val="24"/>
        </w:rPr>
        <w:t>further</w:t>
      </w:r>
      <w:r w:rsidR="00D45192">
        <w:rPr>
          <w:rFonts w:asciiTheme="majorBidi" w:hAnsiTheme="majorBidi" w:cstheme="majorBidi"/>
          <w:sz w:val="24"/>
          <w:szCs w:val="24"/>
        </w:rPr>
        <w:t xml:space="preserve"> </w:t>
      </w:r>
      <w:r w:rsidR="002721A3" w:rsidRPr="007C5013">
        <w:rPr>
          <w:rFonts w:asciiTheme="majorBidi" w:hAnsiTheme="majorBidi" w:cstheme="majorBidi"/>
          <w:sz w:val="24"/>
          <w:szCs w:val="24"/>
        </w:rPr>
        <w:t xml:space="preserve">be used for the design of potent inhibitors of S. aureus DNA </w:t>
      </w:r>
      <w:r w:rsidR="00713678" w:rsidRPr="007C5013">
        <w:rPr>
          <w:rFonts w:asciiTheme="majorBidi" w:hAnsiTheme="majorBidi" w:cstheme="majorBidi"/>
          <w:sz w:val="24"/>
          <w:szCs w:val="24"/>
        </w:rPr>
        <w:t>gyrase</w:t>
      </w:r>
      <w:r w:rsidR="002721A3" w:rsidRPr="007C5013">
        <w:rPr>
          <w:rFonts w:asciiTheme="majorBidi" w:hAnsiTheme="majorBidi" w:cstheme="majorBidi"/>
          <w:sz w:val="24"/>
          <w:szCs w:val="24"/>
        </w:rPr>
        <w:t xml:space="preserve"> enzyme</w:t>
      </w:r>
      <w:r w:rsidR="00713678" w:rsidRPr="007C5013">
        <w:rPr>
          <w:rFonts w:asciiTheme="majorBidi" w:hAnsiTheme="majorBidi" w:cstheme="majorBidi"/>
          <w:sz w:val="24"/>
          <w:szCs w:val="24"/>
        </w:rPr>
        <w:t>.</w:t>
      </w:r>
    </w:p>
    <w:p w:rsidR="006A04DC" w:rsidRPr="007C5013" w:rsidRDefault="006A04DC" w:rsidP="00EE69EA">
      <w:pPr>
        <w:autoSpaceDE w:val="0"/>
        <w:autoSpaceDN w:val="0"/>
        <w:adjustRightInd w:val="0"/>
        <w:spacing w:after="0" w:line="360" w:lineRule="auto"/>
        <w:ind w:firstLine="567"/>
        <w:jc w:val="both"/>
        <w:rPr>
          <w:rFonts w:asciiTheme="majorBidi" w:hAnsiTheme="majorBidi" w:cstheme="majorBidi"/>
          <w:sz w:val="24"/>
          <w:szCs w:val="24"/>
        </w:rPr>
      </w:pPr>
    </w:p>
    <w:p w:rsidR="007664A6" w:rsidRPr="007C5013" w:rsidRDefault="007664A6" w:rsidP="00EE69EA">
      <w:pPr>
        <w:pStyle w:val="ListParagraph"/>
        <w:autoSpaceDE w:val="0"/>
        <w:autoSpaceDN w:val="0"/>
        <w:adjustRightInd w:val="0"/>
        <w:spacing w:after="0" w:line="360" w:lineRule="auto"/>
        <w:jc w:val="center"/>
        <w:rPr>
          <w:rFonts w:asciiTheme="majorBidi" w:hAnsiTheme="majorBidi" w:cstheme="majorBidi"/>
          <w:b/>
          <w:bCs/>
          <w:sz w:val="24"/>
          <w:szCs w:val="24"/>
        </w:rPr>
      </w:pPr>
      <w:r w:rsidRPr="007C5013">
        <w:rPr>
          <w:rFonts w:asciiTheme="majorBidi" w:hAnsiTheme="majorBidi" w:cstheme="majorBidi"/>
          <w:b/>
          <w:bCs/>
          <w:sz w:val="24"/>
          <w:szCs w:val="24"/>
        </w:rPr>
        <w:t>REFERENCES</w:t>
      </w:r>
    </w:p>
    <w:p w:rsidR="007664A6" w:rsidRPr="007C5013" w:rsidRDefault="007664A6" w:rsidP="00EE69EA">
      <w:pPr>
        <w:pStyle w:val="ListParagraph"/>
        <w:numPr>
          <w:ilvl w:val="0"/>
          <w:numId w:val="30"/>
        </w:numPr>
        <w:shd w:val="clear" w:color="auto" w:fill="FFFFFF"/>
        <w:spacing w:line="360" w:lineRule="auto"/>
        <w:rPr>
          <w:rFonts w:asciiTheme="majorBidi" w:hAnsiTheme="majorBidi" w:cstheme="majorBidi"/>
          <w:sz w:val="24"/>
          <w:szCs w:val="24"/>
        </w:rPr>
      </w:pPr>
      <w:r w:rsidRPr="007C5013">
        <w:rPr>
          <w:rFonts w:asciiTheme="majorBidi" w:eastAsia="Times New Roman" w:hAnsiTheme="majorBidi" w:cstheme="majorBidi"/>
          <w:sz w:val="24"/>
          <w:szCs w:val="24"/>
          <w:lang w:eastAsia="fr-FR"/>
        </w:rPr>
        <w:t xml:space="preserve">D. Lowy. </w:t>
      </w:r>
      <w:r w:rsidRPr="007C5013">
        <w:rPr>
          <w:rFonts w:asciiTheme="majorBidi" w:eastAsia="Times New Roman" w:hAnsiTheme="majorBidi" w:cstheme="majorBidi"/>
          <w:i/>
          <w:iCs/>
          <w:sz w:val="24"/>
          <w:szCs w:val="24"/>
          <w:lang w:eastAsia="fr-FR"/>
        </w:rPr>
        <w:t>N. Engl. J. Med.</w:t>
      </w:r>
      <w:r w:rsidRPr="007C5013">
        <w:rPr>
          <w:rFonts w:asciiTheme="majorBidi" w:eastAsia="Times New Roman" w:hAnsiTheme="majorBidi" w:cstheme="majorBidi"/>
          <w:b/>
          <w:bCs/>
          <w:sz w:val="24"/>
          <w:szCs w:val="24"/>
          <w:lang w:eastAsia="fr-FR"/>
        </w:rPr>
        <w:t>1998</w:t>
      </w:r>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339</w:t>
      </w:r>
      <w:r w:rsidRPr="007C5013">
        <w:rPr>
          <w:rFonts w:asciiTheme="majorBidi" w:eastAsia="Times New Roman" w:hAnsiTheme="majorBidi" w:cstheme="majorBidi"/>
          <w:sz w:val="24"/>
          <w:szCs w:val="24"/>
          <w:lang w:eastAsia="fr-FR"/>
        </w:rPr>
        <w:t>, 520–532.</w:t>
      </w:r>
      <w:r w:rsidRPr="007C5013">
        <w:rPr>
          <w:rFonts w:asciiTheme="majorBidi" w:hAnsiTheme="majorBidi" w:cstheme="majorBidi"/>
          <w:b/>
          <w:bCs/>
          <w:sz w:val="24"/>
          <w:szCs w:val="24"/>
        </w:rPr>
        <w:t>DOI</w:t>
      </w:r>
      <w:r w:rsidRPr="007C5013">
        <w:rPr>
          <w:rFonts w:asciiTheme="majorBidi" w:hAnsiTheme="majorBidi" w:cstheme="majorBidi"/>
          <w:sz w:val="24"/>
          <w:szCs w:val="24"/>
        </w:rPr>
        <w:t>:</w:t>
      </w:r>
      <w:hyperlink r:id="rId102" w:tgtFrame="_blank" w:history="1">
        <w:r w:rsidRPr="007C5013">
          <w:rPr>
            <w:rFonts w:asciiTheme="majorBidi" w:hAnsiTheme="majorBidi" w:cstheme="majorBidi"/>
            <w:sz w:val="24"/>
            <w:szCs w:val="24"/>
          </w:rPr>
          <w:t>10.1056/NEJM199808203390806</w:t>
        </w:r>
      </w:hyperlink>
      <w:r w:rsidRPr="007C5013">
        <w:rPr>
          <w:rFonts w:asciiTheme="majorBidi" w:hAnsiTheme="majorBidi" w:cstheme="majorBidi"/>
          <w:sz w:val="24"/>
          <w:szCs w:val="24"/>
        </w:rPr>
        <w:t>.</w:t>
      </w:r>
    </w:p>
    <w:p w:rsidR="007664A6" w:rsidRPr="007C5013" w:rsidRDefault="007664A6" w:rsidP="00EE69EA">
      <w:pPr>
        <w:pStyle w:val="ListParagraph"/>
        <w:numPr>
          <w:ilvl w:val="0"/>
          <w:numId w:val="30"/>
        </w:numPr>
        <w:spacing w:after="0" w:line="360" w:lineRule="auto"/>
        <w:rPr>
          <w:rFonts w:asciiTheme="majorBidi" w:eastAsia="Times New Roman" w:hAnsiTheme="majorBidi" w:cstheme="majorBidi"/>
          <w:sz w:val="24"/>
          <w:szCs w:val="24"/>
          <w:lang w:eastAsia="fr-FR"/>
        </w:rPr>
      </w:pPr>
      <w:r w:rsidRPr="007C5013">
        <w:rPr>
          <w:rFonts w:asciiTheme="majorBidi" w:eastAsia="Times New Roman" w:hAnsiTheme="majorBidi" w:cstheme="majorBidi"/>
          <w:sz w:val="24"/>
          <w:szCs w:val="24"/>
          <w:lang w:eastAsia="fr-FR"/>
        </w:rPr>
        <w:t xml:space="preserve">G. </w:t>
      </w:r>
      <w:proofErr w:type="spellStart"/>
      <w:r w:rsidRPr="007C5013">
        <w:rPr>
          <w:rFonts w:asciiTheme="majorBidi" w:eastAsia="Times New Roman" w:hAnsiTheme="majorBidi" w:cstheme="majorBidi"/>
          <w:sz w:val="24"/>
          <w:szCs w:val="24"/>
          <w:lang w:eastAsia="fr-FR"/>
        </w:rPr>
        <w:t>Jagadeesan</w:t>
      </w:r>
      <w:proofErr w:type="spellEnd"/>
      <w:r w:rsidRPr="007C5013">
        <w:rPr>
          <w:rFonts w:asciiTheme="majorBidi" w:eastAsia="Times New Roman" w:hAnsiTheme="majorBidi" w:cstheme="majorBidi"/>
          <w:sz w:val="24"/>
          <w:szCs w:val="24"/>
          <w:lang w:eastAsia="fr-FR"/>
        </w:rPr>
        <w:t xml:space="preserve">, V. </w:t>
      </w:r>
      <w:proofErr w:type="spellStart"/>
      <w:r w:rsidRPr="007C5013">
        <w:rPr>
          <w:rFonts w:asciiTheme="majorBidi" w:eastAsia="Times New Roman" w:hAnsiTheme="majorBidi" w:cstheme="majorBidi"/>
          <w:sz w:val="24"/>
          <w:szCs w:val="24"/>
          <w:lang w:eastAsia="fr-FR"/>
        </w:rPr>
        <w:t>Vijayakuma</w:t>
      </w:r>
      <w:proofErr w:type="spellEnd"/>
      <w:r w:rsidRPr="007C5013">
        <w:rPr>
          <w:rFonts w:asciiTheme="majorBidi" w:eastAsia="Times New Roman" w:hAnsiTheme="majorBidi" w:cstheme="majorBidi"/>
          <w:sz w:val="24"/>
          <w:szCs w:val="24"/>
          <w:lang w:eastAsia="fr-FR"/>
        </w:rPr>
        <w:t xml:space="preserve">, M. </w:t>
      </w:r>
      <w:proofErr w:type="spellStart"/>
      <w:r w:rsidRPr="007C5013">
        <w:rPr>
          <w:rFonts w:asciiTheme="majorBidi" w:eastAsia="Times New Roman" w:hAnsiTheme="majorBidi" w:cstheme="majorBidi"/>
          <w:sz w:val="24"/>
          <w:szCs w:val="24"/>
          <w:lang w:eastAsia="fr-FR"/>
        </w:rPr>
        <w:t>Palayam</w:t>
      </w:r>
      <w:proofErr w:type="spellEnd"/>
      <w:r w:rsidRPr="007C5013">
        <w:rPr>
          <w:rFonts w:asciiTheme="majorBidi" w:eastAsia="Times New Roman" w:hAnsiTheme="majorBidi" w:cstheme="majorBidi"/>
          <w:sz w:val="24"/>
          <w:szCs w:val="24"/>
          <w:lang w:eastAsia="fr-FR"/>
        </w:rPr>
        <w:t xml:space="preserve">, </w:t>
      </w:r>
      <w:r w:rsidRPr="007C5013">
        <w:rPr>
          <w:rFonts w:asciiTheme="majorBidi" w:hAnsiTheme="majorBidi" w:cstheme="majorBidi"/>
          <w:sz w:val="24"/>
          <w:szCs w:val="24"/>
        </w:rPr>
        <w:t xml:space="preserve">G. Suresh, G. </w:t>
      </w:r>
      <w:proofErr w:type="spellStart"/>
      <w:r w:rsidRPr="007C5013">
        <w:rPr>
          <w:rFonts w:asciiTheme="majorBidi" w:hAnsiTheme="majorBidi" w:cstheme="majorBidi"/>
          <w:sz w:val="24"/>
          <w:szCs w:val="24"/>
        </w:rPr>
        <w:t>Krishnaswamy</w:t>
      </w:r>
      <w:proofErr w:type="spellEnd"/>
      <w:r w:rsidRPr="007C5013">
        <w:rPr>
          <w:rFonts w:asciiTheme="majorBidi" w:hAnsiTheme="majorBidi" w:cstheme="majorBidi"/>
          <w:sz w:val="24"/>
          <w:szCs w:val="24"/>
        </w:rPr>
        <w:t xml:space="preserve">, S. </w:t>
      </w:r>
      <w:proofErr w:type="spellStart"/>
      <w:r w:rsidRPr="007C5013">
        <w:rPr>
          <w:rFonts w:asciiTheme="majorBidi" w:hAnsiTheme="majorBidi" w:cstheme="majorBidi"/>
          <w:sz w:val="24"/>
          <w:szCs w:val="24"/>
        </w:rPr>
        <w:t>Aravindhan</w:t>
      </w:r>
      <w:proofErr w:type="spellEnd"/>
      <w:r w:rsidRPr="007C5013">
        <w:rPr>
          <w:rFonts w:asciiTheme="majorBidi" w:hAnsiTheme="majorBidi" w:cstheme="majorBidi"/>
          <w:sz w:val="24"/>
          <w:szCs w:val="24"/>
        </w:rPr>
        <w:t xml:space="preserve">, G. </w:t>
      </w:r>
      <w:proofErr w:type="spellStart"/>
      <w:r w:rsidRPr="007C5013">
        <w:rPr>
          <w:rFonts w:asciiTheme="majorBidi" w:hAnsiTheme="majorBidi" w:cstheme="majorBidi"/>
          <w:sz w:val="24"/>
          <w:szCs w:val="24"/>
        </w:rPr>
        <w:t>H.Peters</w:t>
      </w:r>
      <w:proofErr w:type="spellEnd"/>
      <w:r w:rsidRPr="007C5013">
        <w:rPr>
          <w:rFonts w:asciiTheme="majorBidi" w:hAnsiTheme="majorBidi" w:cstheme="majorBidi"/>
          <w:sz w:val="24"/>
          <w:szCs w:val="24"/>
        </w:rPr>
        <w:t xml:space="preserve">, </w:t>
      </w:r>
      <w:r w:rsidRPr="007C5013">
        <w:rPr>
          <w:rStyle w:val="Strong"/>
          <w:rFonts w:asciiTheme="majorBidi" w:hAnsiTheme="majorBidi" w:cstheme="majorBidi"/>
          <w:b w:val="0"/>
          <w:bCs w:val="0"/>
          <w:i/>
          <w:iCs/>
          <w:sz w:val="24"/>
          <w:szCs w:val="24"/>
          <w:shd w:val="clear" w:color="auto" w:fill="FFFFFF"/>
        </w:rPr>
        <w:t>J. Proteomics Bioinform</w:t>
      </w:r>
      <w:r w:rsidRPr="007C5013">
        <w:rPr>
          <w:rFonts w:asciiTheme="majorBidi" w:eastAsia="Times New Roman" w:hAnsiTheme="majorBidi" w:cstheme="majorBidi"/>
          <w:i/>
          <w:iCs/>
          <w:sz w:val="24"/>
          <w:szCs w:val="24"/>
          <w:lang w:eastAsia="fr-FR"/>
        </w:rPr>
        <w:t>.</w:t>
      </w:r>
      <w:r w:rsidRPr="007C5013">
        <w:rPr>
          <w:rFonts w:asciiTheme="majorBidi" w:eastAsia="Times New Roman" w:hAnsiTheme="majorBidi" w:cstheme="majorBidi"/>
          <w:b/>
          <w:bCs/>
          <w:sz w:val="24"/>
          <w:szCs w:val="24"/>
          <w:lang w:eastAsia="fr-FR"/>
        </w:rPr>
        <w:t>2015</w:t>
      </w:r>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8</w:t>
      </w:r>
      <w:r w:rsidRPr="007C5013">
        <w:rPr>
          <w:rFonts w:asciiTheme="majorBidi" w:eastAsia="Times New Roman" w:hAnsiTheme="majorBidi" w:cstheme="majorBidi"/>
          <w:sz w:val="24"/>
          <w:szCs w:val="24"/>
          <w:lang w:eastAsia="fr-FR"/>
        </w:rPr>
        <w:t xml:space="preserve">, 1–7. </w:t>
      </w:r>
      <w:r w:rsidRPr="007C5013">
        <w:rPr>
          <w:rFonts w:asciiTheme="majorBidi" w:hAnsiTheme="majorBidi" w:cstheme="majorBidi"/>
          <w:b/>
          <w:bCs/>
          <w:sz w:val="24"/>
          <w:szCs w:val="24"/>
          <w:shd w:val="clear" w:color="auto" w:fill="FFFFFF"/>
        </w:rPr>
        <w:t>DOI</w:t>
      </w:r>
      <w:proofErr w:type="gramStart"/>
      <w:r w:rsidRPr="007C5013">
        <w:rPr>
          <w:rFonts w:asciiTheme="majorBidi" w:hAnsiTheme="majorBidi" w:cstheme="majorBidi"/>
          <w:sz w:val="24"/>
          <w:szCs w:val="24"/>
          <w:shd w:val="clear" w:color="auto" w:fill="FFFFFF"/>
        </w:rPr>
        <w:t>:</w:t>
      </w:r>
      <w:proofErr w:type="gramEnd"/>
      <w:r w:rsidR="00020255">
        <w:fldChar w:fldCharType="begin"/>
      </w:r>
      <w:r w:rsidR="00020255">
        <w:instrText xml:space="preserve"> HYPERLINK "https://doi.org/10.4172/jpb.1000362" \o "Click here" </w:instrText>
      </w:r>
      <w:r w:rsidR="00020255">
        <w:fldChar w:fldCharType="separate"/>
      </w:r>
      <w:r w:rsidRPr="007C5013">
        <w:rPr>
          <w:rStyle w:val="Hyperlink"/>
          <w:rFonts w:asciiTheme="majorBidi" w:hAnsiTheme="majorBidi" w:cstheme="majorBidi"/>
          <w:color w:val="auto"/>
          <w:sz w:val="24"/>
          <w:szCs w:val="24"/>
          <w:u w:val="none"/>
          <w:shd w:val="clear" w:color="auto" w:fill="FFFFFF"/>
        </w:rPr>
        <w:t>10.4172/jpb.1000362</w:t>
      </w:r>
      <w:r w:rsidR="00020255">
        <w:rPr>
          <w:rStyle w:val="Hyperlink"/>
          <w:rFonts w:asciiTheme="majorBidi" w:hAnsiTheme="majorBidi" w:cstheme="majorBidi"/>
          <w:color w:val="auto"/>
          <w:sz w:val="24"/>
          <w:szCs w:val="24"/>
          <w:u w:val="none"/>
          <w:shd w:val="clear" w:color="auto" w:fill="FFFFFF"/>
        </w:rPr>
        <w:fldChar w:fldCharType="end"/>
      </w:r>
      <w:r w:rsidRPr="007C5013">
        <w:rPr>
          <w:rFonts w:asciiTheme="majorBidi" w:hAnsiTheme="majorBidi" w:cstheme="majorBidi"/>
          <w:sz w:val="24"/>
          <w:szCs w:val="24"/>
        </w:rPr>
        <w:t>.</w:t>
      </w:r>
    </w:p>
    <w:p w:rsidR="007664A6" w:rsidRPr="007C5013" w:rsidRDefault="007664A6" w:rsidP="00EE69EA">
      <w:pPr>
        <w:pStyle w:val="ListParagraph"/>
        <w:numPr>
          <w:ilvl w:val="0"/>
          <w:numId w:val="30"/>
        </w:numPr>
        <w:spacing w:line="360" w:lineRule="auto"/>
        <w:rPr>
          <w:rFonts w:asciiTheme="majorBidi" w:hAnsiTheme="majorBidi" w:cstheme="majorBidi"/>
          <w:sz w:val="24"/>
          <w:szCs w:val="24"/>
        </w:rPr>
      </w:pPr>
      <w:r w:rsidRPr="007C5013">
        <w:rPr>
          <w:rFonts w:asciiTheme="majorBidi" w:hAnsiTheme="majorBidi" w:cstheme="majorBidi"/>
          <w:sz w:val="24"/>
          <w:szCs w:val="24"/>
        </w:rPr>
        <w:t>M.M. El-</w:t>
      </w:r>
      <w:proofErr w:type="spellStart"/>
      <w:r w:rsidRPr="007C5013">
        <w:rPr>
          <w:rFonts w:asciiTheme="majorBidi" w:hAnsiTheme="majorBidi" w:cstheme="majorBidi"/>
          <w:sz w:val="24"/>
          <w:szCs w:val="24"/>
        </w:rPr>
        <w:t>Enany</w:t>
      </w:r>
      <w:proofErr w:type="spellEnd"/>
      <w:r w:rsidRPr="007C5013">
        <w:rPr>
          <w:rFonts w:asciiTheme="majorBidi" w:hAnsiTheme="majorBidi" w:cstheme="majorBidi"/>
          <w:sz w:val="24"/>
          <w:szCs w:val="24"/>
        </w:rPr>
        <w:t>, F.S. El-</w:t>
      </w:r>
      <w:proofErr w:type="spellStart"/>
      <w:r w:rsidRPr="007C5013">
        <w:rPr>
          <w:rFonts w:asciiTheme="majorBidi" w:hAnsiTheme="majorBidi" w:cstheme="majorBidi"/>
          <w:sz w:val="24"/>
          <w:szCs w:val="24"/>
        </w:rPr>
        <w:t>Shafie</w:t>
      </w:r>
      <w:proofErr w:type="spellEnd"/>
      <w:r w:rsidRPr="007C5013">
        <w:rPr>
          <w:rFonts w:asciiTheme="majorBidi" w:hAnsiTheme="majorBidi" w:cstheme="majorBidi"/>
          <w:sz w:val="24"/>
          <w:szCs w:val="24"/>
        </w:rPr>
        <w:t xml:space="preserve">, </w:t>
      </w:r>
      <w:r w:rsidRPr="007C5013">
        <w:rPr>
          <w:rStyle w:val="e24kjd"/>
          <w:rFonts w:asciiTheme="majorBidi" w:hAnsiTheme="majorBidi" w:cstheme="majorBidi"/>
          <w:i/>
          <w:iCs/>
          <w:sz w:val="24"/>
          <w:szCs w:val="24"/>
        </w:rPr>
        <w:t>Orient. J. Chem</w:t>
      </w:r>
      <w:r w:rsidRPr="007C5013">
        <w:rPr>
          <w:rFonts w:asciiTheme="majorBidi" w:hAnsiTheme="majorBidi" w:cstheme="majorBidi"/>
          <w:sz w:val="24"/>
          <w:szCs w:val="24"/>
        </w:rPr>
        <w:t>.</w:t>
      </w:r>
      <w:r w:rsidRPr="007C5013">
        <w:rPr>
          <w:rFonts w:asciiTheme="majorBidi" w:hAnsiTheme="majorBidi" w:cstheme="majorBidi"/>
          <w:b/>
          <w:bCs/>
          <w:sz w:val="24"/>
          <w:szCs w:val="24"/>
        </w:rPr>
        <w:t>1989</w:t>
      </w:r>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5</w:t>
      </w:r>
      <w:r w:rsidRPr="007C5013">
        <w:rPr>
          <w:rFonts w:asciiTheme="majorBidi" w:hAnsiTheme="majorBidi" w:cstheme="majorBidi"/>
          <w:sz w:val="24"/>
          <w:szCs w:val="24"/>
        </w:rPr>
        <w:t xml:space="preserve">, 114-117. </w:t>
      </w:r>
      <w:r w:rsidRPr="007C5013">
        <w:rPr>
          <w:rFonts w:asciiTheme="majorBidi" w:hAnsiTheme="majorBidi" w:cstheme="majorBidi"/>
          <w:b/>
          <w:bCs/>
          <w:sz w:val="24"/>
          <w:szCs w:val="24"/>
          <w:shd w:val="clear" w:color="auto" w:fill="FFFFFF"/>
        </w:rPr>
        <w:t>DOI</w:t>
      </w:r>
      <w:r w:rsidRPr="007C5013">
        <w:rPr>
          <w:rFonts w:asciiTheme="majorBidi" w:hAnsiTheme="majorBidi" w:cstheme="majorBidi"/>
          <w:sz w:val="24"/>
          <w:szCs w:val="24"/>
          <w:shd w:val="clear" w:color="auto" w:fill="FFFFFF"/>
        </w:rPr>
        <w:t>: </w:t>
      </w:r>
      <w:hyperlink r:id="rId103" w:history="1">
        <w:r w:rsidRPr="007C5013">
          <w:rPr>
            <w:rStyle w:val="Hyperlink"/>
            <w:rFonts w:asciiTheme="majorBidi" w:hAnsiTheme="majorBidi" w:cstheme="majorBidi"/>
            <w:color w:val="auto"/>
            <w:sz w:val="24"/>
            <w:szCs w:val="24"/>
            <w:u w:val="none"/>
            <w:bdr w:val="none" w:sz="0" w:space="0" w:color="auto" w:frame="1"/>
            <w:shd w:val="clear" w:color="auto" w:fill="FFFFFF"/>
          </w:rPr>
          <w:t>10.1016/j.ejmech.2010.08.044</w:t>
        </w:r>
      </w:hyperlink>
      <w:r w:rsidRPr="007C5013">
        <w:rPr>
          <w:rStyle w:val="Hyperlink"/>
          <w:rFonts w:asciiTheme="majorBidi" w:hAnsiTheme="majorBidi" w:cstheme="majorBidi"/>
          <w:color w:val="auto"/>
          <w:sz w:val="24"/>
          <w:szCs w:val="24"/>
          <w:u w:val="none"/>
          <w:bdr w:val="none" w:sz="0" w:space="0" w:color="auto" w:frame="1"/>
          <w:shd w:val="clear" w:color="auto" w:fill="FFFFFF"/>
        </w:rPr>
        <w:t>.</w:t>
      </w:r>
      <w:r w:rsidRPr="007C5013">
        <w:rPr>
          <w:rFonts w:asciiTheme="majorBidi" w:hAnsiTheme="majorBidi" w:cstheme="majorBidi"/>
          <w:sz w:val="24"/>
          <w:szCs w:val="24"/>
          <w:shd w:val="clear" w:color="auto" w:fill="FFFFFF"/>
        </w:rPr>
        <w:t> </w:t>
      </w:r>
    </w:p>
    <w:p w:rsidR="007664A6" w:rsidRPr="007C5013" w:rsidRDefault="007664A6" w:rsidP="00EE69EA">
      <w:pPr>
        <w:pStyle w:val="ListParagraph"/>
        <w:numPr>
          <w:ilvl w:val="0"/>
          <w:numId w:val="30"/>
        </w:numPr>
        <w:spacing w:line="360" w:lineRule="auto"/>
        <w:rPr>
          <w:rFonts w:asciiTheme="majorBidi" w:hAnsiTheme="majorBidi" w:cstheme="majorBidi"/>
          <w:sz w:val="24"/>
          <w:szCs w:val="24"/>
        </w:rPr>
      </w:pPr>
      <w:r w:rsidRPr="007C5013">
        <w:rPr>
          <w:rFonts w:asciiTheme="majorBidi" w:hAnsiTheme="majorBidi" w:cstheme="majorBidi"/>
          <w:sz w:val="24"/>
          <w:szCs w:val="24"/>
        </w:rPr>
        <w:t xml:space="preserve">S.M. </w:t>
      </w:r>
      <w:proofErr w:type="spellStart"/>
      <w:r w:rsidRPr="007C5013">
        <w:rPr>
          <w:rFonts w:asciiTheme="majorBidi" w:hAnsiTheme="majorBidi" w:cstheme="majorBidi"/>
          <w:sz w:val="24"/>
          <w:szCs w:val="24"/>
        </w:rPr>
        <w:t>Ronkin</w:t>
      </w:r>
      <w:proofErr w:type="spellEnd"/>
      <w:r w:rsidRPr="007C5013">
        <w:rPr>
          <w:rFonts w:asciiTheme="majorBidi" w:hAnsiTheme="majorBidi" w:cstheme="majorBidi"/>
          <w:sz w:val="24"/>
          <w:szCs w:val="24"/>
        </w:rPr>
        <w:t xml:space="preserve">, M. </w:t>
      </w:r>
      <w:proofErr w:type="spellStart"/>
      <w:r w:rsidRPr="007C5013">
        <w:rPr>
          <w:rFonts w:asciiTheme="majorBidi" w:hAnsiTheme="majorBidi" w:cstheme="majorBidi"/>
          <w:sz w:val="24"/>
          <w:szCs w:val="24"/>
        </w:rPr>
        <w:t>Badia</w:t>
      </w:r>
      <w:proofErr w:type="spellEnd"/>
      <w:r w:rsidRPr="007C5013">
        <w:rPr>
          <w:rFonts w:asciiTheme="majorBidi" w:hAnsiTheme="majorBidi" w:cstheme="majorBidi"/>
          <w:sz w:val="24"/>
          <w:szCs w:val="24"/>
        </w:rPr>
        <w:t xml:space="preserve">, S. </w:t>
      </w:r>
      <w:proofErr w:type="spellStart"/>
      <w:r w:rsidRPr="007C5013">
        <w:rPr>
          <w:rFonts w:asciiTheme="majorBidi" w:hAnsiTheme="majorBidi" w:cstheme="majorBidi"/>
          <w:sz w:val="24"/>
          <w:szCs w:val="24"/>
        </w:rPr>
        <w:t>Bellon</w:t>
      </w:r>
      <w:proofErr w:type="spellEnd"/>
      <w:r w:rsidRPr="007C5013">
        <w:rPr>
          <w:rFonts w:asciiTheme="majorBidi" w:hAnsiTheme="majorBidi" w:cstheme="majorBidi"/>
          <w:sz w:val="24"/>
          <w:szCs w:val="24"/>
        </w:rPr>
        <w:t xml:space="preserve">, A. L. </w:t>
      </w:r>
      <w:proofErr w:type="spellStart"/>
      <w:r w:rsidRPr="007C5013">
        <w:rPr>
          <w:rFonts w:asciiTheme="majorBidi" w:hAnsiTheme="majorBidi" w:cstheme="majorBidi"/>
          <w:sz w:val="24"/>
          <w:szCs w:val="24"/>
        </w:rPr>
        <w:t>Grillot</w:t>
      </w:r>
      <w:proofErr w:type="spellEnd"/>
      <w:r w:rsidRPr="007C5013">
        <w:rPr>
          <w:rFonts w:asciiTheme="majorBidi" w:hAnsiTheme="majorBidi" w:cstheme="majorBidi"/>
          <w:sz w:val="24"/>
          <w:szCs w:val="24"/>
        </w:rPr>
        <w:t xml:space="preserve">, </w:t>
      </w:r>
      <w:proofErr w:type="spellStart"/>
      <w:r w:rsidRPr="007C5013">
        <w:rPr>
          <w:rFonts w:asciiTheme="majorBidi" w:hAnsiTheme="majorBidi" w:cstheme="majorBidi"/>
          <w:sz w:val="24"/>
          <w:szCs w:val="24"/>
        </w:rPr>
        <w:t>C.H.Gross</w:t>
      </w:r>
      <w:proofErr w:type="spellEnd"/>
      <w:r w:rsidRPr="007C5013">
        <w:rPr>
          <w:rFonts w:asciiTheme="majorBidi" w:hAnsiTheme="majorBidi" w:cstheme="majorBidi"/>
          <w:sz w:val="24"/>
          <w:szCs w:val="24"/>
        </w:rPr>
        <w:t xml:space="preserve">, T.H. Grossman, N. Mani, J.D. Parsons, D. </w:t>
      </w:r>
      <w:proofErr w:type="spellStart"/>
      <w:r w:rsidRPr="007C5013">
        <w:rPr>
          <w:rFonts w:asciiTheme="majorBidi" w:hAnsiTheme="majorBidi" w:cstheme="majorBidi"/>
          <w:sz w:val="24"/>
          <w:szCs w:val="24"/>
        </w:rPr>
        <w:t>Stamos</w:t>
      </w:r>
      <w:proofErr w:type="spellEnd"/>
      <w:r w:rsidRPr="007C5013">
        <w:rPr>
          <w:rFonts w:asciiTheme="majorBidi" w:hAnsiTheme="majorBidi" w:cstheme="majorBidi"/>
          <w:sz w:val="24"/>
          <w:szCs w:val="24"/>
        </w:rPr>
        <w:t xml:space="preserve">, M. Trudeau, Y. Wei, P.S. </w:t>
      </w:r>
      <w:proofErr w:type="spellStart"/>
      <w:r w:rsidRPr="007C5013">
        <w:rPr>
          <w:rFonts w:asciiTheme="majorBidi" w:hAnsiTheme="majorBidi" w:cstheme="majorBidi"/>
          <w:sz w:val="24"/>
          <w:szCs w:val="24"/>
        </w:rPr>
        <w:t>Charifson</w:t>
      </w:r>
      <w:proofErr w:type="spellEnd"/>
      <w:r w:rsidRPr="007C5013">
        <w:rPr>
          <w:rFonts w:asciiTheme="majorBidi" w:hAnsiTheme="majorBidi" w:cstheme="majorBidi"/>
          <w:sz w:val="24"/>
          <w:szCs w:val="24"/>
        </w:rPr>
        <w:t xml:space="preserve">, </w:t>
      </w:r>
      <w:r w:rsidRPr="007C5013">
        <w:rPr>
          <w:rFonts w:asciiTheme="majorBidi" w:hAnsiTheme="majorBidi" w:cstheme="majorBidi"/>
          <w:i/>
          <w:iCs/>
          <w:sz w:val="24"/>
          <w:szCs w:val="24"/>
          <w:rtl/>
        </w:rPr>
        <w:t>‏</w:t>
      </w:r>
      <w:proofErr w:type="spellStart"/>
      <w:r w:rsidRPr="007C5013">
        <w:rPr>
          <w:rFonts w:asciiTheme="majorBidi" w:hAnsiTheme="majorBidi" w:cstheme="majorBidi"/>
          <w:i/>
          <w:iCs/>
          <w:sz w:val="24"/>
          <w:szCs w:val="24"/>
        </w:rPr>
        <w:t>Bioorg</w:t>
      </w:r>
      <w:proofErr w:type="spellEnd"/>
      <w:r w:rsidRPr="007C5013">
        <w:rPr>
          <w:rFonts w:asciiTheme="majorBidi" w:hAnsiTheme="majorBidi" w:cstheme="majorBidi"/>
          <w:i/>
          <w:iCs/>
          <w:sz w:val="24"/>
          <w:szCs w:val="24"/>
        </w:rPr>
        <w:t>. Med. Chem. Lett</w:t>
      </w:r>
      <w:r w:rsidRPr="007C5013">
        <w:rPr>
          <w:rFonts w:asciiTheme="majorBidi" w:hAnsiTheme="majorBidi" w:cstheme="majorBidi"/>
          <w:sz w:val="24"/>
          <w:szCs w:val="24"/>
        </w:rPr>
        <w:t>.</w:t>
      </w:r>
      <w:r w:rsidRPr="007C5013">
        <w:rPr>
          <w:rFonts w:asciiTheme="majorBidi" w:hAnsiTheme="majorBidi" w:cstheme="majorBidi"/>
          <w:b/>
          <w:bCs/>
          <w:sz w:val="24"/>
          <w:szCs w:val="24"/>
        </w:rPr>
        <w:t>2010</w:t>
      </w:r>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20</w:t>
      </w:r>
      <w:r w:rsidRPr="007C5013">
        <w:rPr>
          <w:rFonts w:asciiTheme="majorBidi" w:hAnsiTheme="majorBidi" w:cstheme="majorBidi"/>
          <w:sz w:val="24"/>
          <w:szCs w:val="24"/>
        </w:rPr>
        <w:t>, 2828–2831.</w:t>
      </w:r>
      <w:r w:rsidRPr="007C5013">
        <w:rPr>
          <w:rFonts w:asciiTheme="majorBidi" w:eastAsia="Times New Roman" w:hAnsiTheme="majorBidi" w:cstheme="majorBidi"/>
          <w:b/>
          <w:bCs/>
          <w:sz w:val="24"/>
          <w:szCs w:val="24"/>
          <w:lang w:eastAsia="fr-FR"/>
        </w:rPr>
        <w:t>DOI</w:t>
      </w:r>
      <w:r w:rsidRPr="007C5013">
        <w:rPr>
          <w:rFonts w:asciiTheme="majorBidi" w:eastAsia="Times New Roman" w:hAnsiTheme="majorBidi" w:cstheme="majorBidi"/>
          <w:sz w:val="24"/>
          <w:szCs w:val="24"/>
          <w:lang w:eastAsia="fr-FR"/>
        </w:rPr>
        <w:t xml:space="preserve">: </w:t>
      </w:r>
      <w:hyperlink r:id="rId104" w:history="1">
        <w:r w:rsidRPr="007C5013">
          <w:rPr>
            <w:rFonts w:asciiTheme="majorBidi" w:eastAsia="Times New Roman" w:hAnsiTheme="majorBidi" w:cstheme="majorBidi"/>
            <w:sz w:val="24"/>
            <w:szCs w:val="24"/>
            <w:lang w:eastAsia="fr-FR"/>
          </w:rPr>
          <w:t>10.1016/0006-2952(75)90415-3</w:t>
        </w:r>
      </w:hyperlink>
      <w:r w:rsidRPr="007C5013">
        <w:rPr>
          <w:rFonts w:asciiTheme="majorBidi" w:eastAsia="Times New Roman" w:hAnsiTheme="majorBidi" w:cstheme="majorBidi"/>
          <w:sz w:val="24"/>
          <w:szCs w:val="24"/>
          <w:lang w:eastAsia="fr-FR"/>
        </w:rPr>
        <w:t>.</w:t>
      </w:r>
    </w:p>
    <w:p w:rsidR="007664A6" w:rsidRPr="007C5013" w:rsidRDefault="007664A6" w:rsidP="00EE69EA">
      <w:pPr>
        <w:pStyle w:val="nova-e-listitem"/>
        <w:numPr>
          <w:ilvl w:val="0"/>
          <w:numId w:val="30"/>
        </w:numPr>
        <w:shd w:val="clear" w:color="auto" w:fill="FFFFFF"/>
        <w:spacing w:after="120" w:afterAutospacing="0" w:line="360" w:lineRule="auto"/>
        <w:rPr>
          <w:rFonts w:asciiTheme="majorBidi" w:hAnsiTheme="majorBidi" w:cstheme="majorBidi"/>
          <w:lang w:val="en-US"/>
        </w:rPr>
      </w:pPr>
      <w:r w:rsidRPr="007C5013">
        <w:rPr>
          <w:rFonts w:asciiTheme="majorBidi" w:hAnsiTheme="majorBidi" w:cstheme="majorBidi"/>
          <w:lang w:val="en-US"/>
        </w:rPr>
        <w:t xml:space="preserve">V.P. Litvinov, </w:t>
      </w:r>
      <w:proofErr w:type="spellStart"/>
      <w:r w:rsidRPr="007C5013">
        <w:rPr>
          <w:rFonts w:asciiTheme="majorBidi" w:hAnsiTheme="majorBidi" w:cstheme="majorBidi"/>
          <w:i/>
          <w:iCs/>
          <w:lang w:val="en-US"/>
        </w:rPr>
        <w:t>Chem</w:t>
      </w:r>
      <w:proofErr w:type="spellEnd"/>
      <w:r w:rsidRPr="007C5013">
        <w:rPr>
          <w:rFonts w:asciiTheme="majorBidi" w:hAnsiTheme="majorBidi" w:cstheme="majorBidi"/>
          <w:i/>
          <w:iCs/>
          <w:lang w:val="en-US"/>
        </w:rPr>
        <w:t xml:space="preserve"> Inform</w:t>
      </w:r>
      <w:r w:rsidRPr="007C5013">
        <w:rPr>
          <w:rFonts w:asciiTheme="majorBidi" w:hAnsiTheme="majorBidi" w:cstheme="majorBidi"/>
          <w:lang w:val="en-US"/>
        </w:rPr>
        <w:t xml:space="preserve">, </w:t>
      </w:r>
      <w:r w:rsidRPr="007C5013">
        <w:rPr>
          <w:rFonts w:asciiTheme="majorBidi" w:hAnsiTheme="majorBidi" w:cstheme="majorBidi"/>
          <w:b/>
          <w:bCs/>
          <w:lang w:val="en-US"/>
        </w:rPr>
        <w:t>2006</w:t>
      </w:r>
      <w:r w:rsidRPr="007C5013">
        <w:rPr>
          <w:rFonts w:asciiTheme="majorBidi" w:hAnsiTheme="majorBidi" w:cstheme="majorBidi"/>
          <w:lang w:val="en-US"/>
        </w:rPr>
        <w:t xml:space="preserve">, </w:t>
      </w:r>
      <w:r w:rsidRPr="007C5013">
        <w:rPr>
          <w:rFonts w:asciiTheme="majorBidi" w:hAnsiTheme="majorBidi" w:cstheme="majorBidi"/>
          <w:i/>
          <w:iCs/>
          <w:lang w:val="en-US"/>
        </w:rPr>
        <w:t>92</w:t>
      </w:r>
      <w:r w:rsidRPr="007C5013">
        <w:rPr>
          <w:rFonts w:asciiTheme="majorBidi" w:hAnsiTheme="majorBidi" w:cstheme="majorBidi"/>
          <w:lang w:val="en-US"/>
        </w:rPr>
        <w:t>, 83-143.</w:t>
      </w:r>
      <w:r w:rsidRPr="007C5013">
        <w:rPr>
          <w:rFonts w:asciiTheme="majorBidi" w:hAnsiTheme="majorBidi" w:cstheme="majorBidi"/>
          <w:b/>
          <w:bCs/>
          <w:lang w:val="en-US"/>
        </w:rPr>
        <w:t>DOI</w:t>
      </w:r>
      <w:r w:rsidRPr="007C5013">
        <w:rPr>
          <w:rFonts w:asciiTheme="majorBidi" w:hAnsiTheme="majorBidi" w:cstheme="majorBidi"/>
          <w:lang w:val="en-US"/>
        </w:rPr>
        <w:t>: </w:t>
      </w:r>
      <w:hyperlink r:id="rId105" w:history="1">
        <w:r w:rsidRPr="007C5013">
          <w:rPr>
            <w:rStyle w:val="Hyperlink"/>
            <w:rFonts w:asciiTheme="majorBidi" w:eastAsiaTheme="majorEastAsia" w:hAnsiTheme="majorBidi" w:cstheme="majorBidi"/>
            <w:color w:val="auto"/>
            <w:u w:val="none"/>
            <w:bdr w:val="none" w:sz="0" w:space="0" w:color="auto" w:frame="1"/>
            <w:lang w:val="en-US"/>
          </w:rPr>
          <w:t>10.1016/S0065-2725(06)92003-0</w:t>
        </w:r>
      </w:hyperlink>
      <w:r w:rsidRPr="007C5013">
        <w:rPr>
          <w:rFonts w:asciiTheme="majorBidi" w:hAnsiTheme="majorBidi" w:cstheme="majorBidi"/>
          <w:lang w:val="en-US"/>
        </w:rPr>
        <w:t>.</w:t>
      </w:r>
    </w:p>
    <w:p w:rsidR="007664A6" w:rsidRPr="007C5013" w:rsidRDefault="007664A6" w:rsidP="00EE69EA">
      <w:pPr>
        <w:pStyle w:val="ListParagraph"/>
        <w:numPr>
          <w:ilvl w:val="0"/>
          <w:numId w:val="30"/>
        </w:numPr>
        <w:spacing w:after="0" w:line="360" w:lineRule="auto"/>
        <w:rPr>
          <w:rFonts w:asciiTheme="majorBidi" w:hAnsiTheme="majorBidi" w:cstheme="majorBidi"/>
          <w:sz w:val="24"/>
          <w:szCs w:val="24"/>
        </w:rPr>
      </w:pPr>
      <w:proofErr w:type="spellStart"/>
      <w:r w:rsidRPr="007C5013">
        <w:rPr>
          <w:rFonts w:asciiTheme="majorBidi" w:hAnsiTheme="majorBidi" w:cstheme="majorBidi"/>
          <w:sz w:val="24"/>
          <w:szCs w:val="24"/>
        </w:rPr>
        <w:t>Kharizomenova</w:t>
      </w:r>
      <w:proofErr w:type="spellEnd"/>
      <w:r w:rsidRPr="007C5013">
        <w:rPr>
          <w:rFonts w:asciiTheme="majorBidi" w:hAnsiTheme="majorBidi" w:cstheme="majorBidi"/>
          <w:sz w:val="24"/>
          <w:szCs w:val="24"/>
        </w:rPr>
        <w:t xml:space="preserve">, A.N. </w:t>
      </w:r>
      <w:proofErr w:type="spellStart"/>
      <w:r w:rsidRPr="007C5013">
        <w:rPr>
          <w:rFonts w:asciiTheme="majorBidi" w:hAnsiTheme="majorBidi" w:cstheme="majorBidi"/>
          <w:sz w:val="24"/>
          <w:szCs w:val="24"/>
        </w:rPr>
        <w:t>Grinev</w:t>
      </w:r>
      <w:proofErr w:type="spellEnd"/>
      <w:r w:rsidRPr="007C5013">
        <w:rPr>
          <w:rFonts w:asciiTheme="majorBidi" w:hAnsiTheme="majorBidi" w:cstheme="majorBidi"/>
          <w:sz w:val="24"/>
          <w:szCs w:val="24"/>
        </w:rPr>
        <w:t xml:space="preserve">, N.V. </w:t>
      </w:r>
      <w:proofErr w:type="spellStart"/>
      <w:r w:rsidRPr="007C5013">
        <w:rPr>
          <w:rFonts w:asciiTheme="majorBidi" w:hAnsiTheme="majorBidi" w:cstheme="majorBidi"/>
          <w:sz w:val="24"/>
          <w:szCs w:val="24"/>
        </w:rPr>
        <w:t>Samsonova</w:t>
      </w:r>
      <w:proofErr w:type="spellEnd"/>
      <w:r w:rsidRPr="007C5013">
        <w:rPr>
          <w:rFonts w:asciiTheme="majorBidi" w:hAnsiTheme="majorBidi" w:cstheme="majorBidi"/>
          <w:sz w:val="24"/>
          <w:szCs w:val="24"/>
        </w:rPr>
        <w:t xml:space="preserve">, E.K. </w:t>
      </w:r>
      <w:proofErr w:type="spellStart"/>
      <w:r w:rsidRPr="007C5013">
        <w:rPr>
          <w:rFonts w:asciiTheme="majorBidi" w:hAnsiTheme="majorBidi" w:cstheme="majorBidi"/>
          <w:sz w:val="24"/>
          <w:szCs w:val="24"/>
        </w:rPr>
        <w:t>Panisheva</w:t>
      </w:r>
      <w:proofErr w:type="spellEnd"/>
      <w:r w:rsidRPr="007C5013">
        <w:rPr>
          <w:rFonts w:asciiTheme="majorBidi" w:hAnsiTheme="majorBidi" w:cstheme="majorBidi"/>
          <w:sz w:val="24"/>
          <w:szCs w:val="24"/>
        </w:rPr>
        <w:t xml:space="preserve">, N.V. </w:t>
      </w:r>
      <w:proofErr w:type="spellStart"/>
      <w:r w:rsidRPr="007C5013">
        <w:rPr>
          <w:rFonts w:asciiTheme="majorBidi" w:hAnsiTheme="majorBidi" w:cstheme="majorBidi"/>
          <w:sz w:val="24"/>
          <w:szCs w:val="24"/>
        </w:rPr>
        <w:t>Kaplina</w:t>
      </w:r>
      <w:proofErr w:type="spellEnd"/>
      <w:r w:rsidRPr="007C5013">
        <w:rPr>
          <w:rFonts w:asciiTheme="majorBidi" w:hAnsiTheme="majorBidi" w:cstheme="majorBidi"/>
          <w:sz w:val="24"/>
          <w:szCs w:val="24"/>
        </w:rPr>
        <w:t xml:space="preserve">, I.S. </w:t>
      </w:r>
      <w:proofErr w:type="spellStart"/>
      <w:r w:rsidRPr="007C5013">
        <w:rPr>
          <w:rFonts w:asciiTheme="majorBidi" w:hAnsiTheme="majorBidi" w:cstheme="majorBidi"/>
          <w:sz w:val="24"/>
          <w:szCs w:val="24"/>
        </w:rPr>
        <w:t>Nikolaeva</w:t>
      </w:r>
      <w:proofErr w:type="spellEnd"/>
      <w:r w:rsidRPr="007C5013">
        <w:rPr>
          <w:rFonts w:asciiTheme="majorBidi" w:hAnsiTheme="majorBidi" w:cstheme="majorBidi"/>
          <w:sz w:val="24"/>
          <w:szCs w:val="24"/>
        </w:rPr>
        <w:t xml:space="preserve">, T.V. </w:t>
      </w:r>
      <w:proofErr w:type="spellStart"/>
      <w:r w:rsidRPr="007C5013">
        <w:rPr>
          <w:rFonts w:asciiTheme="majorBidi" w:hAnsiTheme="majorBidi" w:cstheme="majorBidi"/>
          <w:sz w:val="24"/>
          <w:szCs w:val="24"/>
        </w:rPr>
        <w:t>Punshkina</w:t>
      </w:r>
      <w:proofErr w:type="spellEnd"/>
      <w:r w:rsidRPr="007C5013">
        <w:rPr>
          <w:rFonts w:asciiTheme="majorBidi" w:hAnsiTheme="majorBidi" w:cstheme="majorBidi"/>
          <w:sz w:val="24"/>
          <w:szCs w:val="24"/>
        </w:rPr>
        <w:t xml:space="preserve">, G.N. </w:t>
      </w:r>
      <w:proofErr w:type="spellStart"/>
      <w:r w:rsidRPr="007C5013">
        <w:rPr>
          <w:rFonts w:asciiTheme="majorBidi" w:hAnsiTheme="majorBidi" w:cstheme="majorBidi"/>
          <w:sz w:val="24"/>
          <w:szCs w:val="24"/>
        </w:rPr>
        <w:t>Pershin</w:t>
      </w:r>
      <w:proofErr w:type="spellEnd"/>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Pharm. Chem. J</w:t>
      </w:r>
      <w:r w:rsidRPr="007C5013">
        <w:rPr>
          <w:rFonts w:asciiTheme="majorBidi" w:hAnsiTheme="majorBidi" w:cstheme="majorBidi"/>
          <w:sz w:val="24"/>
          <w:szCs w:val="24"/>
        </w:rPr>
        <w:t xml:space="preserve">. </w:t>
      </w:r>
      <w:r w:rsidRPr="007C5013">
        <w:rPr>
          <w:rFonts w:asciiTheme="majorBidi" w:hAnsiTheme="majorBidi" w:cstheme="majorBidi"/>
          <w:b/>
          <w:bCs/>
          <w:sz w:val="24"/>
          <w:szCs w:val="24"/>
        </w:rPr>
        <w:t>1981</w:t>
      </w:r>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15</w:t>
      </w:r>
      <w:r w:rsidRPr="007C5013">
        <w:rPr>
          <w:rFonts w:asciiTheme="majorBidi" w:hAnsiTheme="majorBidi" w:cstheme="majorBidi"/>
          <w:sz w:val="24"/>
          <w:szCs w:val="24"/>
        </w:rPr>
        <w:t xml:space="preserve">, 645. </w:t>
      </w:r>
    </w:p>
    <w:p w:rsidR="007664A6" w:rsidRPr="007C5013" w:rsidRDefault="007664A6" w:rsidP="00EE69EA">
      <w:pPr>
        <w:pStyle w:val="ListParagraph"/>
        <w:numPr>
          <w:ilvl w:val="0"/>
          <w:numId w:val="30"/>
        </w:numPr>
        <w:spacing w:after="0" w:line="360" w:lineRule="auto"/>
        <w:rPr>
          <w:rFonts w:asciiTheme="majorBidi" w:hAnsiTheme="majorBidi" w:cstheme="majorBidi"/>
          <w:sz w:val="24"/>
          <w:szCs w:val="24"/>
        </w:rPr>
      </w:pPr>
      <w:r w:rsidRPr="007C5013">
        <w:rPr>
          <w:rFonts w:asciiTheme="majorBidi" w:hAnsiTheme="majorBidi" w:cstheme="majorBidi"/>
          <w:sz w:val="24"/>
          <w:szCs w:val="24"/>
        </w:rPr>
        <w:t xml:space="preserve">A.E. Rashad, A.H. </w:t>
      </w:r>
      <w:proofErr w:type="spellStart"/>
      <w:r w:rsidRPr="007C5013">
        <w:rPr>
          <w:rFonts w:asciiTheme="majorBidi" w:hAnsiTheme="majorBidi" w:cstheme="majorBidi"/>
          <w:sz w:val="24"/>
          <w:szCs w:val="24"/>
        </w:rPr>
        <w:t>Shamroukh</w:t>
      </w:r>
      <w:proofErr w:type="spellEnd"/>
      <w:r w:rsidRPr="007C5013">
        <w:rPr>
          <w:rFonts w:asciiTheme="majorBidi" w:hAnsiTheme="majorBidi" w:cstheme="majorBidi"/>
          <w:sz w:val="24"/>
          <w:szCs w:val="24"/>
        </w:rPr>
        <w:t>, R.E. Abdel-</w:t>
      </w:r>
      <w:proofErr w:type="spellStart"/>
      <w:r w:rsidRPr="007C5013">
        <w:rPr>
          <w:rFonts w:asciiTheme="majorBidi" w:hAnsiTheme="majorBidi" w:cstheme="majorBidi"/>
          <w:sz w:val="24"/>
          <w:szCs w:val="24"/>
        </w:rPr>
        <w:t>Megeid</w:t>
      </w:r>
      <w:proofErr w:type="spellEnd"/>
      <w:r w:rsidRPr="007C5013">
        <w:rPr>
          <w:rFonts w:asciiTheme="majorBidi" w:hAnsiTheme="majorBidi" w:cstheme="majorBidi"/>
          <w:sz w:val="24"/>
          <w:szCs w:val="24"/>
        </w:rPr>
        <w:t>, A. Mostafa, R. El-</w:t>
      </w:r>
      <w:proofErr w:type="spellStart"/>
      <w:r w:rsidRPr="007C5013">
        <w:rPr>
          <w:rFonts w:asciiTheme="majorBidi" w:hAnsiTheme="majorBidi" w:cstheme="majorBidi"/>
          <w:sz w:val="24"/>
          <w:szCs w:val="24"/>
        </w:rPr>
        <w:t>Shesheny</w:t>
      </w:r>
      <w:proofErr w:type="spellEnd"/>
      <w:r w:rsidRPr="007C5013">
        <w:rPr>
          <w:rFonts w:asciiTheme="majorBidi" w:hAnsiTheme="majorBidi" w:cstheme="majorBidi"/>
          <w:sz w:val="24"/>
          <w:szCs w:val="24"/>
        </w:rPr>
        <w:t xml:space="preserve">, A. </w:t>
      </w:r>
      <w:proofErr w:type="spellStart"/>
      <w:r w:rsidRPr="007C5013">
        <w:rPr>
          <w:rFonts w:asciiTheme="majorBidi" w:hAnsiTheme="majorBidi" w:cstheme="majorBidi"/>
          <w:sz w:val="24"/>
          <w:szCs w:val="24"/>
        </w:rPr>
        <w:t>Kandeil</w:t>
      </w:r>
      <w:proofErr w:type="spellEnd"/>
      <w:r w:rsidRPr="007C5013">
        <w:rPr>
          <w:rFonts w:asciiTheme="majorBidi" w:hAnsiTheme="majorBidi" w:cstheme="majorBidi"/>
          <w:sz w:val="24"/>
          <w:szCs w:val="24"/>
        </w:rPr>
        <w:t xml:space="preserve">, M.A. Ali, K. </w:t>
      </w:r>
      <w:proofErr w:type="spellStart"/>
      <w:r w:rsidRPr="007C5013">
        <w:rPr>
          <w:rFonts w:asciiTheme="majorBidi" w:hAnsiTheme="majorBidi" w:cstheme="majorBidi"/>
          <w:sz w:val="24"/>
          <w:szCs w:val="24"/>
        </w:rPr>
        <w:t>Banert</w:t>
      </w:r>
      <w:proofErr w:type="spellEnd"/>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Eur. J. Med. Chem.</w:t>
      </w:r>
      <w:r w:rsidRPr="007C5013">
        <w:rPr>
          <w:rFonts w:asciiTheme="majorBidi" w:hAnsiTheme="majorBidi" w:cstheme="majorBidi"/>
          <w:b/>
          <w:bCs/>
          <w:sz w:val="24"/>
          <w:szCs w:val="24"/>
        </w:rPr>
        <w:t>2010</w:t>
      </w:r>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45</w:t>
      </w:r>
      <w:r w:rsidRPr="007C5013">
        <w:rPr>
          <w:rFonts w:asciiTheme="majorBidi" w:hAnsiTheme="majorBidi" w:cstheme="majorBidi"/>
          <w:sz w:val="24"/>
          <w:szCs w:val="24"/>
        </w:rPr>
        <w:t>, 5251-5257.</w:t>
      </w:r>
      <w:r w:rsidRPr="007C5013">
        <w:rPr>
          <w:rFonts w:asciiTheme="majorBidi" w:hAnsiTheme="majorBidi" w:cstheme="majorBidi"/>
          <w:sz w:val="24"/>
          <w:szCs w:val="24"/>
          <w:shd w:val="clear" w:color="auto" w:fill="FFFFFF"/>
        </w:rPr>
        <w:t xml:space="preserve"> </w:t>
      </w:r>
      <w:r w:rsidRPr="007C5013">
        <w:rPr>
          <w:rFonts w:asciiTheme="majorBidi" w:hAnsiTheme="majorBidi" w:cstheme="majorBidi"/>
          <w:b/>
          <w:bCs/>
          <w:sz w:val="24"/>
          <w:szCs w:val="24"/>
          <w:shd w:val="clear" w:color="auto" w:fill="FFFFFF"/>
        </w:rPr>
        <w:t>DOI</w:t>
      </w:r>
      <w:r w:rsidRPr="007C5013">
        <w:rPr>
          <w:rFonts w:asciiTheme="majorBidi" w:hAnsiTheme="majorBidi" w:cstheme="majorBidi"/>
          <w:sz w:val="24"/>
          <w:szCs w:val="24"/>
          <w:shd w:val="clear" w:color="auto" w:fill="FFFFFF"/>
        </w:rPr>
        <w:t>: </w:t>
      </w:r>
      <w:hyperlink r:id="rId106" w:history="1">
        <w:r w:rsidRPr="007C5013">
          <w:rPr>
            <w:rStyle w:val="Hyperlink"/>
            <w:rFonts w:asciiTheme="majorBidi" w:hAnsiTheme="majorBidi" w:cstheme="majorBidi"/>
            <w:color w:val="auto"/>
            <w:sz w:val="24"/>
            <w:szCs w:val="24"/>
            <w:u w:val="none"/>
            <w:bdr w:val="none" w:sz="0" w:space="0" w:color="auto" w:frame="1"/>
            <w:shd w:val="clear" w:color="auto" w:fill="FFFFFF"/>
          </w:rPr>
          <w:t>10.1016/j.ejmech.2010.08.044</w:t>
        </w:r>
      </w:hyperlink>
      <w:r w:rsidRPr="007C5013">
        <w:rPr>
          <w:rStyle w:val="Hyperlink"/>
          <w:rFonts w:asciiTheme="majorBidi" w:hAnsiTheme="majorBidi" w:cstheme="majorBidi"/>
          <w:color w:val="auto"/>
          <w:sz w:val="24"/>
          <w:szCs w:val="24"/>
          <w:u w:val="none"/>
          <w:bdr w:val="none" w:sz="0" w:space="0" w:color="auto" w:frame="1"/>
          <w:shd w:val="clear" w:color="auto" w:fill="FFFFFF"/>
        </w:rPr>
        <w:t>.</w:t>
      </w:r>
    </w:p>
    <w:p w:rsidR="007664A6" w:rsidRPr="007C5013" w:rsidRDefault="007664A6" w:rsidP="00EE69EA">
      <w:pPr>
        <w:pStyle w:val="ListParagraph"/>
        <w:numPr>
          <w:ilvl w:val="0"/>
          <w:numId w:val="30"/>
        </w:numPr>
        <w:spacing w:after="0" w:line="360" w:lineRule="auto"/>
        <w:rPr>
          <w:rFonts w:asciiTheme="majorBidi" w:hAnsiTheme="majorBidi" w:cstheme="majorBidi"/>
          <w:sz w:val="24"/>
          <w:szCs w:val="24"/>
        </w:rPr>
      </w:pPr>
      <w:r w:rsidRPr="007C5013">
        <w:rPr>
          <w:rFonts w:asciiTheme="majorBidi" w:hAnsiTheme="majorBidi" w:cstheme="majorBidi"/>
          <w:sz w:val="24"/>
          <w:szCs w:val="24"/>
        </w:rPr>
        <w:t xml:space="preserve">V. </w:t>
      </w:r>
      <w:proofErr w:type="spellStart"/>
      <w:r w:rsidRPr="007C5013">
        <w:rPr>
          <w:rFonts w:asciiTheme="majorBidi" w:hAnsiTheme="majorBidi" w:cstheme="majorBidi"/>
          <w:sz w:val="24"/>
          <w:szCs w:val="24"/>
        </w:rPr>
        <w:t>Alagarsamy</w:t>
      </w:r>
      <w:proofErr w:type="spellEnd"/>
      <w:r w:rsidRPr="007C5013">
        <w:rPr>
          <w:rFonts w:asciiTheme="majorBidi" w:hAnsiTheme="majorBidi" w:cstheme="majorBidi"/>
          <w:sz w:val="24"/>
          <w:szCs w:val="24"/>
        </w:rPr>
        <w:t xml:space="preserve">, S. </w:t>
      </w:r>
      <w:proofErr w:type="spellStart"/>
      <w:r w:rsidRPr="007C5013">
        <w:rPr>
          <w:rFonts w:asciiTheme="majorBidi" w:hAnsiTheme="majorBidi" w:cstheme="majorBidi"/>
          <w:sz w:val="24"/>
          <w:szCs w:val="24"/>
        </w:rPr>
        <w:t>Meena</w:t>
      </w:r>
      <w:proofErr w:type="spellEnd"/>
      <w:r w:rsidRPr="007C5013">
        <w:rPr>
          <w:rFonts w:asciiTheme="majorBidi" w:hAnsiTheme="majorBidi" w:cstheme="majorBidi"/>
          <w:sz w:val="24"/>
          <w:szCs w:val="24"/>
        </w:rPr>
        <w:t xml:space="preserve">, K.V. </w:t>
      </w:r>
      <w:proofErr w:type="spellStart"/>
      <w:r w:rsidRPr="007C5013">
        <w:rPr>
          <w:rFonts w:asciiTheme="majorBidi" w:hAnsiTheme="majorBidi" w:cstheme="majorBidi"/>
          <w:sz w:val="24"/>
          <w:szCs w:val="24"/>
        </w:rPr>
        <w:t>Ramseshu</w:t>
      </w:r>
      <w:proofErr w:type="spellEnd"/>
      <w:r w:rsidRPr="007C5013">
        <w:rPr>
          <w:rFonts w:asciiTheme="majorBidi" w:hAnsiTheme="majorBidi" w:cstheme="majorBidi"/>
          <w:sz w:val="24"/>
          <w:szCs w:val="24"/>
        </w:rPr>
        <w:t xml:space="preserve">, V.R. Solomon, K. </w:t>
      </w:r>
      <w:proofErr w:type="spellStart"/>
      <w:r w:rsidRPr="007C5013">
        <w:rPr>
          <w:rFonts w:asciiTheme="majorBidi" w:hAnsiTheme="majorBidi" w:cstheme="majorBidi"/>
          <w:sz w:val="24"/>
          <w:szCs w:val="24"/>
        </w:rPr>
        <w:t>Thirumurugan</w:t>
      </w:r>
      <w:proofErr w:type="spellEnd"/>
      <w:r w:rsidRPr="007C5013">
        <w:rPr>
          <w:rFonts w:asciiTheme="majorBidi" w:hAnsiTheme="majorBidi" w:cstheme="majorBidi"/>
          <w:sz w:val="24"/>
          <w:szCs w:val="24"/>
        </w:rPr>
        <w:t xml:space="preserve">, K. </w:t>
      </w:r>
      <w:proofErr w:type="spellStart"/>
      <w:r w:rsidRPr="007C5013">
        <w:rPr>
          <w:rFonts w:asciiTheme="majorBidi" w:hAnsiTheme="majorBidi" w:cstheme="majorBidi"/>
          <w:sz w:val="24"/>
          <w:szCs w:val="24"/>
        </w:rPr>
        <w:t>Dhanabal</w:t>
      </w:r>
      <w:proofErr w:type="spellEnd"/>
      <w:r w:rsidRPr="007C5013">
        <w:rPr>
          <w:rFonts w:asciiTheme="majorBidi" w:hAnsiTheme="majorBidi" w:cstheme="majorBidi"/>
          <w:sz w:val="24"/>
          <w:szCs w:val="24"/>
        </w:rPr>
        <w:t xml:space="preserve">, M. </w:t>
      </w:r>
      <w:proofErr w:type="spellStart"/>
      <w:r w:rsidRPr="007C5013">
        <w:rPr>
          <w:rFonts w:asciiTheme="majorBidi" w:hAnsiTheme="majorBidi" w:cstheme="majorBidi"/>
          <w:sz w:val="24"/>
          <w:szCs w:val="24"/>
        </w:rPr>
        <w:t>Murugan</w:t>
      </w:r>
      <w:proofErr w:type="spellEnd"/>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Eur. J. Med. Chem</w:t>
      </w:r>
      <w:r w:rsidRPr="007C5013">
        <w:rPr>
          <w:rFonts w:asciiTheme="majorBidi" w:hAnsiTheme="majorBidi" w:cstheme="majorBidi"/>
          <w:sz w:val="24"/>
          <w:szCs w:val="24"/>
        </w:rPr>
        <w:t xml:space="preserve">. </w:t>
      </w:r>
      <w:r w:rsidRPr="007C5013">
        <w:rPr>
          <w:rFonts w:asciiTheme="majorBidi" w:hAnsiTheme="majorBidi" w:cstheme="majorBidi"/>
          <w:b/>
          <w:bCs/>
          <w:sz w:val="24"/>
          <w:szCs w:val="24"/>
        </w:rPr>
        <w:t>2006</w:t>
      </w:r>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41</w:t>
      </w:r>
      <w:r w:rsidRPr="007C5013">
        <w:rPr>
          <w:rFonts w:asciiTheme="majorBidi" w:hAnsiTheme="majorBidi" w:cstheme="majorBidi"/>
          <w:sz w:val="24"/>
          <w:szCs w:val="24"/>
        </w:rPr>
        <w:t>, 1293-1300.</w:t>
      </w:r>
      <w:r w:rsidRPr="007C5013">
        <w:rPr>
          <w:rFonts w:asciiTheme="majorBidi" w:hAnsiTheme="majorBidi" w:cstheme="majorBidi"/>
          <w:sz w:val="24"/>
          <w:szCs w:val="24"/>
          <w:shd w:val="clear" w:color="auto" w:fill="FFFFFF"/>
        </w:rPr>
        <w:t xml:space="preserve"> </w:t>
      </w:r>
      <w:r w:rsidRPr="007C5013">
        <w:rPr>
          <w:rFonts w:asciiTheme="majorBidi" w:hAnsiTheme="majorBidi" w:cstheme="majorBidi"/>
          <w:b/>
          <w:bCs/>
          <w:sz w:val="24"/>
          <w:szCs w:val="24"/>
          <w:shd w:val="clear" w:color="auto" w:fill="FFFFFF"/>
        </w:rPr>
        <w:t>DOI</w:t>
      </w:r>
      <w:r w:rsidRPr="007C5013">
        <w:rPr>
          <w:rFonts w:asciiTheme="majorBidi" w:hAnsiTheme="majorBidi" w:cstheme="majorBidi"/>
          <w:sz w:val="24"/>
          <w:szCs w:val="24"/>
          <w:shd w:val="clear" w:color="auto" w:fill="FFFFFF"/>
        </w:rPr>
        <w:t>: </w:t>
      </w:r>
      <w:hyperlink r:id="rId107" w:history="1">
        <w:r w:rsidRPr="007C5013">
          <w:rPr>
            <w:rStyle w:val="Hyperlink"/>
            <w:rFonts w:asciiTheme="majorBidi" w:hAnsiTheme="majorBidi" w:cstheme="majorBidi"/>
            <w:color w:val="auto"/>
            <w:sz w:val="24"/>
            <w:szCs w:val="24"/>
            <w:u w:val="none"/>
            <w:bdr w:val="none" w:sz="0" w:space="0" w:color="auto" w:frame="1"/>
            <w:shd w:val="clear" w:color="auto" w:fill="FFFFFF"/>
          </w:rPr>
          <w:t>10.1016/j.ejmech.2006.06.005</w:t>
        </w:r>
      </w:hyperlink>
      <w:r w:rsidRPr="007C5013">
        <w:rPr>
          <w:rStyle w:val="Hyperlink"/>
          <w:rFonts w:asciiTheme="majorBidi" w:hAnsiTheme="majorBidi" w:cstheme="majorBidi"/>
          <w:color w:val="auto"/>
          <w:sz w:val="24"/>
          <w:szCs w:val="24"/>
          <w:u w:val="none"/>
          <w:bdr w:val="none" w:sz="0" w:space="0" w:color="auto" w:frame="1"/>
          <w:shd w:val="clear" w:color="auto" w:fill="FFFFFF"/>
        </w:rPr>
        <w:t>.</w:t>
      </w:r>
      <w:r w:rsidRPr="007C5013">
        <w:rPr>
          <w:rFonts w:asciiTheme="majorBidi" w:hAnsiTheme="majorBidi" w:cstheme="majorBidi"/>
          <w:sz w:val="24"/>
          <w:szCs w:val="24"/>
          <w:shd w:val="clear" w:color="auto" w:fill="FFFFFF"/>
        </w:rPr>
        <w:t> </w:t>
      </w:r>
    </w:p>
    <w:p w:rsidR="007664A6" w:rsidRPr="007C5013" w:rsidRDefault="007664A6" w:rsidP="00EE69EA">
      <w:pPr>
        <w:pStyle w:val="ListParagraph"/>
        <w:numPr>
          <w:ilvl w:val="0"/>
          <w:numId w:val="30"/>
        </w:numPr>
        <w:spacing w:after="0" w:line="360" w:lineRule="auto"/>
        <w:rPr>
          <w:rFonts w:asciiTheme="majorBidi" w:hAnsiTheme="majorBidi" w:cstheme="majorBidi"/>
          <w:sz w:val="24"/>
          <w:szCs w:val="24"/>
        </w:rPr>
      </w:pPr>
      <w:r w:rsidRPr="007C5013">
        <w:rPr>
          <w:rFonts w:asciiTheme="majorBidi" w:hAnsiTheme="majorBidi" w:cstheme="majorBidi"/>
          <w:sz w:val="24"/>
          <w:szCs w:val="24"/>
        </w:rPr>
        <w:t>A.B.A. El-</w:t>
      </w:r>
      <w:proofErr w:type="spellStart"/>
      <w:r w:rsidRPr="007C5013">
        <w:rPr>
          <w:rFonts w:asciiTheme="majorBidi" w:hAnsiTheme="majorBidi" w:cstheme="majorBidi"/>
          <w:sz w:val="24"/>
          <w:szCs w:val="24"/>
        </w:rPr>
        <w:t>Gazzar</w:t>
      </w:r>
      <w:proofErr w:type="spellEnd"/>
      <w:r w:rsidRPr="007C5013">
        <w:rPr>
          <w:rFonts w:asciiTheme="majorBidi" w:hAnsiTheme="majorBidi" w:cstheme="majorBidi"/>
          <w:sz w:val="24"/>
          <w:szCs w:val="24"/>
        </w:rPr>
        <w:t xml:space="preserve">, H.A.R. Hussein, H.N. Hafez, </w:t>
      </w:r>
      <w:proofErr w:type="spellStart"/>
      <w:r w:rsidRPr="007C5013">
        <w:rPr>
          <w:rFonts w:asciiTheme="majorBidi" w:hAnsiTheme="majorBidi" w:cstheme="majorBidi"/>
          <w:i/>
          <w:iCs/>
          <w:sz w:val="24"/>
          <w:szCs w:val="24"/>
        </w:rPr>
        <w:t>Acta</w:t>
      </w:r>
      <w:proofErr w:type="spellEnd"/>
      <w:r w:rsidRPr="007C5013">
        <w:rPr>
          <w:rFonts w:asciiTheme="majorBidi" w:hAnsiTheme="majorBidi" w:cstheme="majorBidi"/>
          <w:i/>
          <w:iCs/>
          <w:sz w:val="24"/>
          <w:szCs w:val="24"/>
        </w:rPr>
        <w:t>. Pharm</w:t>
      </w:r>
      <w:r w:rsidRPr="007C5013">
        <w:rPr>
          <w:rFonts w:asciiTheme="majorBidi" w:hAnsiTheme="majorBidi" w:cstheme="majorBidi"/>
          <w:sz w:val="24"/>
          <w:szCs w:val="24"/>
        </w:rPr>
        <w:t>.</w:t>
      </w:r>
      <w:r w:rsidRPr="007C5013">
        <w:rPr>
          <w:rFonts w:asciiTheme="majorBidi" w:hAnsiTheme="majorBidi" w:cstheme="majorBidi"/>
          <w:b/>
          <w:bCs/>
          <w:sz w:val="24"/>
          <w:szCs w:val="24"/>
        </w:rPr>
        <w:t>2007</w:t>
      </w:r>
      <w:r w:rsidRPr="007C5013">
        <w:rPr>
          <w:rFonts w:asciiTheme="majorBidi" w:hAnsiTheme="majorBidi" w:cstheme="majorBidi"/>
          <w:sz w:val="24"/>
          <w:szCs w:val="24"/>
        </w:rPr>
        <w:t>, 57, 395-406.</w:t>
      </w:r>
      <w:r w:rsidRPr="007C5013">
        <w:rPr>
          <w:rFonts w:asciiTheme="majorBidi" w:hAnsiTheme="majorBidi" w:cstheme="majorBidi"/>
          <w:b/>
          <w:bCs/>
          <w:sz w:val="24"/>
          <w:szCs w:val="24"/>
          <w:shd w:val="clear" w:color="auto" w:fill="FFFFFF"/>
        </w:rPr>
        <w:t>DOI</w:t>
      </w:r>
      <w:r w:rsidRPr="007C5013">
        <w:rPr>
          <w:rFonts w:asciiTheme="majorBidi" w:hAnsiTheme="majorBidi" w:cstheme="majorBidi"/>
          <w:sz w:val="24"/>
          <w:szCs w:val="24"/>
          <w:shd w:val="clear" w:color="auto" w:fill="FFFFFF"/>
        </w:rPr>
        <w:t>: 10.2478/v10007-007-0032-6.</w:t>
      </w:r>
    </w:p>
    <w:p w:rsidR="007664A6" w:rsidRPr="007C5013" w:rsidRDefault="007664A6" w:rsidP="00EE69EA">
      <w:pPr>
        <w:pStyle w:val="ListParagraph"/>
        <w:numPr>
          <w:ilvl w:val="0"/>
          <w:numId w:val="30"/>
        </w:numPr>
        <w:spacing w:after="0" w:line="360" w:lineRule="auto"/>
        <w:rPr>
          <w:rFonts w:asciiTheme="majorBidi" w:hAnsiTheme="majorBidi" w:cstheme="majorBidi"/>
          <w:sz w:val="24"/>
          <w:szCs w:val="24"/>
        </w:rPr>
      </w:pPr>
      <w:r w:rsidRPr="007C5013">
        <w:rPr>
          <w:rFonts w:asciiTheme="majorBidi" w:hAnsiTheme="majorBidi" w:cstheme="majorBidi"/>
          <w:sz w:val="24"/>
          <w:szCs w:val="24"/>
        </w:rPr>
        <w:lastRenderedPageBreak/>
        <w:t xml:space="preserve">N.S. Habib, R. </w:t>
      </w:r>
      <w:proofErr w:type="spellStart"/>
      <w:r w:rsidRPr="007C5013">
        <w:rPr>
          <w:rFonts w:asciiTheme="majorBidi" w:hAnsiTheme="majorBidi" w:cstheme="majorBidi"/>
          <w:sz w:val="24"/>
          <w:szCs w:val="24"/>
        </w:rPr>
        <w:t>Soliman</w:t>
      </w:r>
      <w:proofErr w:type="spellEnd"/>
      <w:r w:rsidRPr="007C5013">
        <w:rPr>
          <w:rFonts w:asciiTheme="majorBidi" w:hAnsiTheme="majorBidi" w:cstheme="majorBidi"/>
          <w:sz w:val="24"/>
          <w:szCs w:val="24"/>
        </w:rPr>
        <w:t xml:space="preserve">, K. Ismail, A.M. Hassan, M.T. </w:t>
      </w:r>
      <w:proofErr w:type="spellStart"/>
      <w:r w:rsidRPr="007C5013">
        <w:rPr>
          <w:rFonts w:asciiTheme="majorBidi" w:hAnsiTheme="majorBidi" w:cstheme="majorBidi"/>
          <w:sz w:val="24"/>
          <w:szCs w:val="24"/>
        </w:rPr>
        <w:t>Sarg</w:t>
      </w:r>
      <w:proofErr w:type="spellEnd"/>
      <w:r w:rsidRPr="007C5013">
        <w:rPr>
          <w:rFonts w:asciiTheme="majorBidi" w:hAnsiTheme="majorBidi" w:cstheme="majorBidi"/>
          <w:sz w:val="24"/>
          <w:szCs w:val="24"/>
        </w:rPr>
        <w:t xml:space="preserve">, </w:t>
      </w:r>
      <w:proofErr w:type="spellStart"/>
      <w:r w:rsidRPr="007C5013">
        <w:rPr>
          <w:rFonts w:asciiTheme="majorBidi" w:hAnsiTheme="majorBidi" w:cstheme="majorBidi"/>
          <w:i/>
          <w:iCs/>
          <w:sz w:val="24"/>
          <w:szCs w:val="24"/>
        </w:rPr>
        <w:t>Bull.Chim</w:t>
      </w:r>
      <w:proofErr w:type="spellEnd"/>
      <w:r w:rsidRPr="007C5013">
        <w:rPr>
          <w:rFonts w:asciiTheme="majorBidi" w:hAnsiTheme="majorBidi" w:cstheme="majorBidi"/>
          <w:i/>
          <w:iCs/>
          <w:sz w:val="24"/>
          <w:szCs w:val="24"/>
        </w:rPr>
        <w:t>. Farm</w:t>
      </w:r>
      <w:r w:rsidRPr="007C5013">
        <w:rPr>
          <w:rFonts w:asciiTheme="majorBidi" w:hAnsiTheme="majorBidi" w:cstheme="majorBidi"/>
          <w:sz w:val="24"/>
          <w:szCs w:val="24"/>
        </w:rPr>
        <w:t xml:space="preserve">. </w:t>
      </w:r>
      <w:r w:rsidRPr="007C5013">
        <w:rPr>
          <w:rFonts w:asciiTheme="majorBidi" w:hAnsiTheme="majorBidi" w:cstheme="majorBidi"/>
          <w:b/>
          <w:bCs/>
          <w:sz w:val="24"/>
          <w:szCs w:val="24"/>
        </w:rPr>
        <w:t>2003</w:t>
      </w:r>
      <w:r w:rsidRPr="007C5013">
        <w:rPr>
          <w:rFonts w:asciiTheme="majorBidi" w:hAnsiTheme="majorBidi" w:cstheme="majorBidi"/>
          <w:sz w:val="24"/>
          <w:szCs w:val="24"/>
        </w:rPr>
        <w:t>,</w:t>
      </w:r>
      <w:r w:rsidRPr="007C5013">
        <w:rPr>
          <w:rFonts w:asciiTheme="majorBidi" w:hAnsiTheme="majorBidi" w:cstheme="majorBidi"/>
          <w:i/>
          <w:iCs/>
          <w:sz w:val="24"/>
          <w:szCs w:val="24"/>
        </w:rPr>
        <w:t>142</w:t>
      </w:r>
      <w:r w:rsidRPr="007C5013">
        <w:rPr>
          <w:rFonts w:asciiTheme="majorBidi" w:hAnsiTheme="majorBidi" w:cstheme="majorBidi"/>
          <w:sz w:val="24"/>
          <w:szCs w:val="24"/>
        </w:rPr>
        <w:t xml:space="preserve">, 396-405. </w:t>
      </w:r>
      <w:r w:rsidRPr="007C5013">
        <w:rPr>
          <w:rFonts w:asciiTheme="majorBidi" w:hAnsiTheme="majorBidi" w:cstheme="majorBidi"/>
          <w:sz w:val="24"/>
          <w:szCs w:val="24"/>
          <w:shd w:val="clear" w:color="auto" w:fill="FFFFFF"/>
        </w:rPr>
        <w:t> </w:t>
      </w:r>
      <w:r w:rsidRPr="007C5013">
        <w:rPr>
          <w:rFonts w:asciiTheme="majorBidi" w:hAnsiTheme="majorBidi" w:cstheme="majorBidi"/>
          <w:b/>
          <w:bCs/>
          <w:sz w:val="24"/>
          <w:szCs w:val="24"/>
          <w:shd w:val="clear" w:color="auto" w:fill="FFFFFF"/>
        </w:rPr>
        <w:t>DOI</w:t>
      </w:r>
      <w:r w:rsidRPr="007C5013">
        <w:rPr>
          <w:rFonts w:asciiTheme="majorBidi" w:hAnsiTheme="majorBidi" w:cstheme="majorBidi"/>
          <w:sz w:val="24"/>
          <w:szCs w:val="24"/>
          <w:shd w:val="clear" w:color="auto" w:fill="FFFFFF"/>
        </w:rPr>
        <w:t>: 10.2478/v10007-007-0032-6.</w:t>
      </w:r>
    </w:p>
    <w:p w:rsidR="007664A6" w:rsidRPr="007C5013" w:rsidRDefault="007664A6" w:rsidP="00EE69EA">
      <w:pPr>
        <w:pStyle w:val="ListParagraph"/>
        <w:numPr>
          <w:ilvl w:val="0"/>
          <w:numId w:val="30"/>
        </w:numPr>
        <w:spacing w:after="0" w:line="360" w:lineRule="auto"/>
        <w:rPr>
          <w:rFonts w:asciiTheme="majorBidi" w:hAnsiTheme="majorBidi" w:cstheme="majorBidi"/>
          <w:sz w:val="24"/>
          <w:szCs w:val="24"/>
        </w:rPr>
      </w:pPr>
      <w:proofErr w:type="spellStart"/>
      <w:r w:rsidRPr="007C5013">
        <w:rPr>
          <w:rFonts w:asciiTheme="majorBidi" w:hAnsiTheme="majorBidi" w:cstheme="majorBidi"/>
          <w:sz w:val="24"/>
          <w:szCs w:val="24"/>
        </w:rPr>
        <w:t>M.S.Tolba</w:t>
      </w:r>
      <w:proofErr w:type="spellEnd"/>
      <w:r w:rsidRPr="007C5013">
        <w:rPr>
          <w:rFonts w:asciiTheme="majorBidi" w:hAnsiTheme="majorBidi" w:cstheme="majorBidi"/>
          <w:sz w:val="24"/>
          <w:szCs w:val="24"/>
        </w:rPr>
        <w:t xml:space="preserve">, </w:t>
      </w:r>
      <w:proofErr w:type="spellStart"/>
      <w:r w:rsidRPr="007C5013">
        <w:rPr>
          <w:rFonts w:asciiTheme="majorBidi" w:hAnsiTheme="majorBidi" w:cstheme="majorBidi"/>
          <w:sz w:val="24"/>
          <w:szCs w:val="24"/>
        </w:rPr>
        <w:t>M.Ahmed</w:t>
      </w:r>
      <w:proofErr w:type="spellEnd"/>
      <w:r w:rsidRPr="007C5013">
        <w:rPr>
          <w:rFonts w:asciiTheme="majorBidi" w:hAnsiTheme="majorBidi" w:cstheme="majorBidi"/>
          <w:sz w:val="24"/>
          <w:szCs w:val="24"/>
        </w:rPr>
        <w:t xml:space="preserve">, </w:t>
      </w:r>
      <w:proofErr w:type="spellStart"/>
      <w:r w:rsidRPr="007C5013">
        <w:rPr>
          <w:rFonts w:asciiTheme="majorBidi" w:hAnsiTheme="majorBidi" w:cstheme="majorBidi"/>
          <w:sz w:val="24"/>
          <w:szCs w:val="24"/>
        </w:rPr>
        <w:t>A.M.Kamal</w:t>
      </w:r>
      <w:proofErr w:type="spellEnd"/>
      <w:r w:rsidRPr="007C5013">
        <w:rPr>
          <w:rFonts w:asciiTheme="majorBidi" w:hAnsiTheme="majorBidi" w:cstheme="majorBidi"/>
          <w:sz w:val="24"/>
          <w:szCs w:val="24"/>
        </w:rPr>
        <w:t xml:space="preserve"> El-Dean, R. Reda </w:t>
      </w:r>
      <w:proofErr w:type="spellStart"/>
      <w:r w:rsidRPr="007C5013">
        <w:rPr>
          <w:rFonts w:asciiTheme="majorBidi" w:hAnsiTheme="majorBidi" w:cstheme="majorBidi"/>
          <w:sz w:val="24"/>
          <w:szCs w:val="24"/>
        </w:rPr>
        <w:t>Hassanien</w:t>
      </w:r>
      <w:proofErr w:type="spellEnd"/>
      <w:r w:rsidRPr="007C5013">
        <w:rPr>
          <w:rFonts w:asciiTheme="majorBidi" w:hAnsiTheme="majorBidi" w:cstheme="majorBidi"/>
          <w:sz w:val="24"/>
          <w:szCs w:val="24"/>
        </w:rPr>
        <w:t xml:space="preserve">, M. Farouk, J. </w:t>
      </w:r>
      <w:r w:rsidRPr="007C5013">
        <w:rPr>
          <w:rStyle w:val="Emphasis"/>
          <w:rFonts w:asciiTheme="majorBidi" w:hAnsiTheme="majorBidi" w:cstheme="majorBidi"/>
          <w:sz w:val="24"/>
          <w:szCs w:val="24"/>
          <w:shd w:val="clear" w:color="auto" w:fill="FFFFFF"/>
        </w:rPr>
        <w:t>J</w:t>
      </w:r>
      <w:r w:rsidRPr="007C5013">
        <w:rPr>
          <w:rFonts w:asciiTheme="majorBidi" w:hAnsiTheme="majorBidi" w:cstheme="majorBidi"/>
          <w:i/>
          <w:iCs/>
          <w:sz w:val="24"/>
          <w:szCs w:val="24"/>
          <w:shd w:val="clear" w:color="auto" w:fill="FFFFFF"/>
        </w:rPr>
        <w:t>. </w:t>
      </w:r>
      <w:proofErr w:type="spellStart"/>
      <w:r w:rsidRPr="007C5013">
        <w:rPr>
          <w:rStyle w:val="Emphasis"/>
          <w:rFonts w:asciiTheme="majorBidi" w:hAnsiTheme="majorBidi" w:cstheme="majorBidi"/>
          <w:sz w:val="24"/>
          <w:szCs w:val="24"/>
          <w:shd w:val="clear" w:color="auto" w:fill="FFFFFF"/>
        </w:rPr>
        <w:t>Heterocycl</w:t>
      </w:r>
      <w:proofErr w:type="spellEnd"/>
      <w:r w:rsidRPr="007C5013">
        <w:rPr>
          <w:rFonts w:asciiTheme="majorBidi" w:hAnsiTheme="majorBidi" w:cstheme="majorBidi"/>
          <w:i/>
          <w:iCs/>
          <w:sz w:val="24"/>
          <w:szCs w:val="24"/>
          <w:shd w:val="clear" w:color="auto" w:fill="FFFFFF"/>
        </w:rPr>
        <w:t>. </w:t>
      </w:r>
      <w:r w:rsidRPr="007C5013">
        <w:rPr>
          <w:rStyle w:val="Emphasis"/>
          <w:rFonts w:asciiTheme="majorBidi" w:hAnsiTheme="majorBidi" w:cstheme="majorBidi"/>
          <w:sz w:val="24"/>
          <w:szCs w:val="24"/>
          <w:shd w:val="clear" w:color="auto" w:fill="FFFFFF"/>
        </w:rPr>
        <w:t>Chem</w:t>
      </w:r>
      <w:r w:rsidRPr="007C5013">
        <w:rPr>
          <w:rFonts w:asciiTheme="majorBidi" w:hAnsiTheme="majorBidi" w:cstheme="majorBidi"/>
          <w:i/>
          <w:iCs/>
          <w:sz w:val="24"/>
          <w:szCs w:val="24"/>
        </w:rPr>
        <w:t>.</w:t>
      </w:r>
      <w:r w:rsidRPr="007C5013">
        <w:rPr>
          <w:rFonts w:asciiTheme="majorBidi" w:hAnsiTheme="majorBidi" w:cstheme="majorBidi"/>
          <w:b/>
          <w:bCs/>
          <w:sz w:val="24"/>
          <w:szCs w:val="24"/>
        </w:rPr>
        <w:t>2017</w:t>
      </w:r>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55</w:t>
      </w:r>
      <w:r w:rsidRPr="007C5013">
        <w:rPr>
          <w:rFonts w:asciiTheme="majorBidi" w:hAnsiTheme="majorBidi" w:cstheme="majorBidi"/>
          <w:sz w:val="24"/>
          <w:szCs w:val="24"/>
        </w:rPr>
        <w:t>, 408-418.</w:t>
      </w:r>
      <w:hyperlink r:id="rId108" w:history="1">
        <w:r w:rsidR="00D6438C" w:rsidRPr="007C5013">
          <w:rPr>
            <w:rFonts w:asciiTheme="majorBidi" w:hAnsiTheme="majorBidi" w:cstheme="majorBidi"/>
          </w:rPr>
          <w:t xml:space="preserve"> </w:t>
        </w:r>
        <w:r w:rsidRPr="007C5013">
          <w:rPr>
            <w:rStyle w:val="Hyperlink"/>
            <w:rFonts w:asciiTheme="majorBidi" w:hAnsiTheme="majorBidi" w:cstheme="majorBidi"/>
            <w:b/>
            <w:bCs/>
            <w:color w:val="auto"/>
            <w:sz w:val="24"/>
            <w:szCs w:val="24"/>
            <w:u w:val="none"/>
            <w:shd w:val="clear" w:color="auto" w:fill="FFFFFF"/>
          </w:rPr>
          <w:t>DOI</w:t>
        </w:r>
        <w:r w:rsidRPr="007C5013">
          <w:rPr>
            <w:rStyle w:val="Hyperlink"/>
            <w:rFonts w:asciiTheme="majorBidi" w:hAnsiTheme="majorBidi" w:cstheme="majorBidi"/>
            <w:color w:val="auto"/>
            <w:sz w:val="24"/>
            <w:szCs w:val="24"/>
            <w:u w:val="none"/>
            <w:shd w:val="clear" w:color="auto" w:fill="FFFFFF"/>
          </w:rPr>
          <w:t>: 10.1002/jhet.3056</w:t>
        </w:r>
      </w:hyperlink>
      <w:r w:rsidRPr="007C5013">
        <w:rPr>
          <w:rFonts w:asciiTheme="majorBidi" w:hAnsiTheme="majorBidi" w:cstheme="majorBidi"/>
          <w:sz w:val="24"/>
          <w:szCs w:val="24"/>
        </w:rPr>
        <w:t>.</w:t>
      </w:r>
    </w:p>
    <w:p w:rsidR="007664A6" w:rsidRPr="007C5013" w:rsidRDefault="007664A6" w:rsidP="00EE69EA">
      <w:pPr>
        <w:pStyle w:val="ListParagraph"/>
        <w:numPr>
          <w:ilvl w:val="0"/>
          <w:numId w:val="30"/>
        </w:numPr>
        <w:spacing w:after="0" w:line="360" w:lineRule="auto"/>
        <w:rPr>
          <w:rFonts w:asciiTheme="majorBidi" w:hAnsiTheme="majorBidi" w:cstheme="majorBidi"/>
          <w:sz w:val="24"/>
          <w:szCs w:val="24"/>
        </w:rPr>
      </w:pPr>
      <w:proofErr w:type="spellStart"/>
      <w:r w:rsidRPr="007C5013">
        <w:rPr>
          <w:rFonts w:asciiTheme="majorBidi" w:hAnsiTheme="majorBidi" w:cstheme="majorBidi"/>
          <w:sz w:val="24"/>
          <w:szCs w:val="24"/>
        </w:rPr>
        <w:t>M.S.El-Shoukrofy</w:t>
      </w:r>
      <w:proofErr w:type="spellEnd"/>
      <w:r w:rsidRPr="007C5013">
        <w:rPr>
          <w:rFonts w:asciiTheme="majorBidi" w:hAnsiTheme="majorBidi" w:cstheme="majorBidi"/>
          <w:sz w:val="24"/>
          <w:szCs w:val="24"/>
        </w:rPr>
        <w:t xml:space="preserve">, H.A. </w:t>
      </w:r>
      <w:proofErr w:type="spellStart"/>
      <w:r w:rsidRPr="007C5013">
        <w:rPr>
          <w:rFonts w:asciiTheme="majorBidi" w:hAnsiTheme="majorBidi" w:cstheme="majorBidi"/>
          <w:sz w:val="24"/>
          <w:szCs w:val="24"/>
        </w:rPr>
        <w:t>Abd</w:t>
      </w:r>
      <w:proofErr w:type="spellEnd"/>
      <w:r w:rsidRPr="007C5013">
        <w:rPr>
          <w:rFonts w:asciiTheme="majorBidi" w:hAnsiTheme="majorBidi" w:cstheme="majorBidi"/>
          <w:sz w:val="24"/>
          <w:szCs w:val="24"/>
        </w:rPr>
        <w:t xml:space="preserve"> El </w:t>
      </w:r>
      <w:proofErr w:type="spellStart"/>
      <w:r w:rsidRPr="007C5013">
        <w:rPr>
          <w:rFonts w:asciiTheme="majorBidi" w:hAnsiTheme="majorBidi" w:cstheme="majorBidi"/>
          <w:sz w:val="24"/>
          <w:szCs w:val="24"/>
        </w:rPr>
        <w:t>Razik</w:t>
      </w:r>
      <w:proofErr w:type="spellEnd"/>
      <w:r w:rsidRPr="007C5013">
        <w:rPr>
          <w:rFonts w:asciiTheme="majorBidi" w:hAnsiTheme="majorBidi" w:cstheme="majorBidi"/>
          <w:sz w:val="24"/>
          <w:szCs w:val="24"/>
        </w:rPr>
        <w:t xml:space="preserve">, </w:t>
      </w:r>
      <w:proofErr w:type="spellStart"/>
      <w:r w:rsidRPr="007C5013">
        <w:rPr>
          <w:rFonts w:asciiTheme="majorBidi" w:hAnsiTheme="majorBidi" w:cstheme="majorBidi"/>
          <w:sz w:val="24"/>
          <w:szCs w:val="24"/>
        </w:rPr>
        <w:t>O.M.AboulWafa</w:t>
      </w:r>
      <w:proofErr w:type="spellEnd"/>
      <w:r w:rsidRPr="007C5013">
        <w:rPr>
          <w:rFonts w:asciiTheme="majorBidi" w:hAnsiTheme="majorBidi" w:cstheme="majorBidi"/>
          <w:sz w:val="24"/>
          <w:szCs w:val="24"/>
        </w:rPr>
        <w:t xml:space="preserve">, </w:t>
      </w:r>
      <w:proofErr w:type="spellStart"/>
      <w:r w:rsidRPr="007C5013">
        <w:rPr>
          <w:rFonts w:asciiTheme="majorBidi" w:hAnsiTheme="majorBidi" w:cstheme="majorBidi"/>
          <w:sz w:val="24"/>
          <w:szCs w:val="24"/>
        </w:rPr>
        <w:t>A.E.Bayad</w:t>
      </w:r>
      <w:proofErr w:type="spellEnd"/>
      <w:r w:rsidRPr="007C5013">
        <w:rPr>
          <w:rFonts w:asciiTheme="majorBidi" w:hAnsiTheme="majorBidi" w:cstheme="majorBidi"/>
          <w:sz w:val="24"/>
          <w:szCs w:val="24"/>
        </w:rPr>
        <w:t>, I.M. El-</w:t>
      </w:r>
      <w:proofErr w:type="spellStart"/>
      <w:r w:rsidRPr="007C5013">
        <w:rPr>
          <w:rFonts w:asciiTheme="majorBidi" w:hAnsiTheme="majorBidi" w:cstheme="majorBidi"/>
          <w:sz w:val="24"/>
          <w:szCs w:val="24"/>
        </w:rPr>
        <w:t>Ashmawy,</w:t>
      </w:r>
      <w:r w:rsidRPr="007C5013">
        <w:rPr>
          <w:rFonts w:asciiTheme="majorBidi" w:hAnsiTheme="majorBidi" w:cstheme="majorBidi"/>
          <w:i/>
          <w:iCs/>
          <w:sz w:val="24"/>
          <w:szCs w:val="24"/>
        </w:rPr>
        <w:t>Bioorg</w:t>
      </w:r>
      <w:proofErr w:type="spellEnd"/>
      <w:r w:rsidRPr="007C5013">
        <w:rPr>
          <w:rFonts w:asciiTheme="majorBidi" w:hAnsiTheme="majorBidi" w:cstheme="majorBidi"/>
          <w:i/>
          <w:iCs/>
          <w:sz w:val="24"/>
          <w:szCs w:val="24"/>
        </w:rPr>
        <w:t xml:space="preserve"> Chem</w:t>
      </w:r>
      <w:r w:rsidRPr="007C5013">
        <w:rPr>
          <w:rFonts w:asciiTheme="majorBidi" w:hAnsiTheme="majorBidi" w:cstheme="majorBidi"/>
          <w:sz w:val="24"/>
          <w:szCs w:val="24"/>
        </w:rPr>
        <w:t xml:space="preserve">. </w:t>
      </w:r>
      <w:r w:rsidRPr="007C5013">
        <w:rPr>
          <w:rFonts w:asciiTheme="majorBidi" w:hAnsiTheme="majorBidi" w:cstheme="majorBidi"/>
          <w:b/>
          <w:bCs/>
          <w:sz w:val="24"/>
          <w:szCs w:val="24"/>
        </w:rPr>
        <w:t>2019</w:t>
      </w:r>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85</w:t>
      </w:r>
      <w:r w:rsidRPr="007C5013">
        <w:rPr>
          <w:rFonts w:asciiTheme="majorBidi" w:hAnsiTheme="majorBidi" w:cstheme="majorBidi"/>
          <w:sz w:val="24"/>
          <w:szCs w:val="24"/>
        </w:rPr>
        <w:t>, 541-557.</w:t>
      </w:r>
      <w:hyperlink r:id="rId109" w:tgtFrame="_blank" w:tooltip="Persistent link using digital object identifier" w:history="1">
        <w:r w:rsidRPr="007C5013">
          <w:rPr>
            <w:rStyle w:val="Hyperlink"/>
            <w:rFonts w:asciiTheme="majorBidi" w:hAnsiTheme="majorBidi" w:cstheme="majorBidi"/>
            <w:b/>
            <w:bCs/>
            <w:color w:val="auto"/>
            <w:sz w:val="24"/>
            <w:szCs w:val="24"/>
            <w:u w:val="none"/>
          </w:rPr>
          <w:t>DOI</w:t>
        </w:r>
        <w:r w:rsidRPr="007C5013">
          <w:rPr>
            <w:rStyle w:val="Hyperlink"/>
            <w:rFonts w:asciiTheme="majorBidi" w:hAnsiTheme="majorBidi" w:cstheme="majorBidi"/>
            <w:color w:val="auto"/>
            <w:sz w:val="24"/>
            <w:szCs w:val="24"/>
            <w:u w:val="none"/>
          </w:rPr>
          <w:t>: 10.1016/j.bioorg.2019.02.036</w:t>
        </w:r>
      </w:hyperlink>
      <w:r w:rsidRPr="007C5013">
        <w:rPr>
          <w:rFonts w:asciiTheme="majorBidi" w:hAnsiTheme="majorBidi" w:cstheme="majorBidi"/>
          <w:sz w:val="24"/>
          <w:szCs w:val="24"/>
        </w:rPr>
        <w:t>.</w:t>
      </w:r>
    </w:p>
    <w:p w:rsidR="007664A6" w:rsidRPr="007C5013" w:rsidRDefault="007664A6" w:rsidP="00EE69EA">
      <w:pPr>
        <w:pStyle w:val="ListParagraph"/>
        <w:numPr>
          <w:ilvl w:val="0"/>
          <w:numId w:val="30"/>
        </w:numPr>
        <w:spacing w:after="0" w:line="360" w:lineRule="auto"/>
        <w:rPr>
          <w:rFonts w:asciiTheme="majorBidi" w:hAnsiTheme="majorBidi" w:cstheme="majorBidi"/>
          <w:sz w:val="24"/>
          <w:szCs w:val="24"/>
        </w:rPr>
      </w:pPr>
      <w:r w:rsidRPr="007C5013">
        <w:rPr>
          <w:rFonts w:asciiTheme="majorBidi" w:hAnsiTheme="majorBidi" w:cstheme="majorBidi"/>
          <w:sz w:val="24"/>
          <w:szCs w:val="24"/>
        </w:rPr>
        <w:t xml:space="preserve">N.S. Shetty, R.S. </w:t>
      </w:r>
      <w:proofErr w:type="spellStart"/>
      <w:r w:rsidRPr="007C5013">
        <w:rPr>
          <w:rFonts w:asciiTheme="majorBidi" w:hAnsiTheme="majorBidi" w:cstheme="majorBidi"/>
          <w:sz w:val="24"/>
          <w:szCs w:val="24"/>
        </w:rPr>
        <w:t>Lamani</w:t>
      </w:r>
      <w:proofErr w:type="spellEnd"/>
      <w:r w:rsidRPr="007C5013">
        <w:rPr>
          <w:rFonts w:asciiTheme="majorBidi" w:hAnsiTheme="majorBidi" w:cstheme="majorBidi"/>
          <w:sz w:val="24"/>
          <w:szCs w:val="24"/>
        </w:rPr>
        <w:t xml:space="preserve">, I.A.M. </w:t>
      </w:r>
      <w:proofErr w:type="spellStart"/>
      <w:r w:rsidRPr="007C5013">
        <w:rPr>
          <w:rFonts w:asciiTheme="majorBidi" w:hAnsiTheme="majorBidi" w:cstheme="majorBidi"/>
          <w:sz w:val="24"/>
          <w:szCs w:val="24"/>
        </w:rPr>
        <w:t>Khazi</w:t>
      </w:r>
      <w:proofErr w:type="spellEnd"/>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J. Chem. Sci.</w:t>
      </w:r>
      <w:r w:rsidRPr="007C5013">
        <w:rPr>
          <w:rFonts w:asciiTheme="majorBidi" w:hAnsiTheme="majorBidi" w:cstheme="majorBidi"/>
          <w:b/>
          <w:bCs/>
          <w:sz w:val="24"/>
          <w:szCs w:val="24"/>
        </w:rPr>
        <w:t>2009</w:t>
      </w:r>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121</w:t>
      </w:r>
      <w:r w:rsidRPr="007C5013">
        <w:rPr>
          <w:rFonts w:asciiTheme="majorBidi" w:hAnsiTheme="majorBidi" w:cstheme="majorBidi"/>
          <w:sz w:val="24"/>
          <w:szCs w:val="24"/>
        </w:rPr>
        <w:t xml:space="preserve">, 301-307. </w:t>
      </w:r>
      <w:r w:rsidR="00D6438C" w:rsidRPr="007C5013">
        <w:rPr>
          <w:rFonts w:asciiTheme="majorBidi" w:hAnsiTheme="majorBidi" w:cstheme="majorBidi"/>
          <w:b/>
          <w:bCs/>
          <w:sz w:val="24"/>
          <w:szCs w:val="24"/>
        </w:rPr>
        <w:t>DOI</w:t>
      </w:r>
      <w:proofErr w:type="gramStart"/>
      <w:r w:rsidRPr="007C5013">
        <w:rPr>
          <w:rFonts w:asciiTheme="majorBidi" w:hAnsiTheme="majorBidi" w:cstheme="majorBidi"/>
          <w:sz w:val="24"/>
          <w:szCs w:val="24"/>
        </w:rPr>
        <w:t>:</w:t>
      </w:r>
      <w:proofErr w:type="gramEnd"/>
      <w:r w:rsidR="00020255">
        <w:fldChar w:fldCharType="begin"/>
      </w:r>
      <w:r w:rsidR="00020255">
        <w:instrText xml:space="preserve"> HYPERLINK "https://doi.org/10.1007/s12039-009-0034-7" </w:instrText>
      </w:r>
      <w:r w:rsidR="00020255">
        <w:fldChar w:fldCharType="separate"/>
      </w:r>
      <w:r w:rsidRPr="007C5013">
        <w:rPr>
          <w:rStyle w:val="Hyperlink"/>
          <w:rFonts w:asciiTheme="majorBidi" w:hAnsiTheme="majorBidi" w:cstheme="majorBidi"/>
          <w:color w:val="auto"/>
          <w:sz w:val="24"/>
          <w:szCs w:val="24"/>
          <w:u w:val="none"/>
          <w:shd w:val="clear" w:color="auto" w:fill="FCFCFC"/>
        </w:rPr>
        <w:t>10.1007/s12039-009-0034-7</w:t>
      </w:r>
      <w:r w:rsidR="00020255">
        <w:rPr>
          <w:rStyle w:val="Hyperlink"/>
          <w:rFonts w:asciiTheme="majorBidi" w:hAnsiTheme="majorBidi" w:cstheme="majorBidi"/>
          <w:color w:val="auto"/>
          <w:sz w:val="24"/>
          <w:szCs w:val="24"/>
          <w:u w:val="none"/>
          <w:shd w:val="clear" w:color="auto" w:fill="FCFCFC"/>
        </w:rPr>
        <w:fldChar w:fldCharType="end"/>
      </w:r>
      <w:r w:rsidRPr="007C5013">
        <w:rPr>
          <w:rStyle w:val="Hyperlink"/>
          <w:rFonts w:asciiTheme="majorBidi" w:hAnsiTheme="majorBidi" w:cstheme="majorBidi"/>
          <w:color w:val="auto"/>
          <w:sz w:val="24"/>
          <w:szCs w:val="24"/>
          <w:u w:val="none"/>
          <w:shd w:val="clear" w:color="auto" w:fill="FCFCFC"/>
        </w:rPr>
        <w:t>.</w:t>
      </w:r>
    </w:p>
    <w:p w:rsidR="007664A6" w:rsidRPr="007C5013" w:rsidRDefault="007664A6" w:rsidP="00EE69EA">
      <w:pPr>
        <w:pStyle w:val="ListParagraph"/>
        <w:numPr>
          <w:ilvl w:val="0"/>
          <w:numId w:val="30"/>
        </w:numPr>
        <w:spacing w:after="0" w:line="360" w:lineRule="auto"/>
        <w:rPr>
          <w:rFonts w:asciiTheme="majorBidi" w:hAnsiTheme="majorBidi" w:cstheme="majorBidi"/>
          <w:sz w:val="24"/>
          <w:szCs w:val="24"/>
        </w:rPr>
      </w:pPr>
      <w:r w:rsidRPr="007C5013">
        <w:rPr>
          <w:rFonts w:asciiTheme="majorBidi" w:hAnsiTheme="majorBidi" w:cstheme="majorBidi"/>
          <w:sz w:val="24"/>
          <w:szCs w:val="24"/>
        </w:rPr>
        <w:t xml:space="preserve">T. </w:t>
      </w:r>
      <w:proofErr w:type="spellStart"/>
      <w:r w:rsidRPr="007C5013">
        <w:rPr>
          <w:rFonts w:asciiTheme="majorBidi" w:hAnsiTheme="majorBidi" w:cstheme="majorBidi"/>
          <w:sz w:val="24"/>
          <w:szCs w:val="24"/>
        </w:rPr>
        <w:t>Horiuchi</w:t>
      </w:r>
      <w:proofErr w:type="spellEnd"/>
      <w:r w:rsidRPr="007C5013">
        <w:rPr>
          <w:rFonts w:asciiTheme="majorBidi" w:hAnsiTheme="majorBidi" w:cstheme="majorBidi"/>
          <w:sz w:val="24"/>
          <w:szCs w:val="24"/>
        </w:rPr>
        <w:t xml:space="preserve">, J. Chiba, K. </w:t>
      </w:r>
      <w:proofErr w:type="spellStart"/>
      <w:r w:rsidRPr="007C5013">
        <w:rPr>
          <w:rFonts w:asciiTheme="majorBidi" w:hAnsiTheme="majorBidi" w:cstheme="majorBidi"/>
          <w:sz w:val="24"/>
          <w:szCs w:val="24"/>
        </w:rPr>
        <w:t>Uoto</w:t>
      </w:r>
      <w:proofErr w:type="spellEnd"/>
      <w:r w:rsidRPr="007C5013">
        <w:rPr>
          <w:rFonts w:asciiTheme="majorBidi" w:hAnsiTheme="majorBidi" w:cstheme="majorBidi"/>
          <w:sz w:val="24"/>
          <w:szCs w:val="24"/>
        </w:rPr>
        <w:t xml:space="preserve">, T. Soga, </w:t>
      </w:r>
      <w:proofErr w:type="spellStart"/>
      <w:r w:rsidRPr="007C5013">
        <w:rPr>
          <w:rFonts w:asciiTheme="majorBidi" w:hAnsiTheme="majorBidi" w:cstheme="majorBidi"/>
          <w:i/>
          <w:iCs/>
          <w:sz w:val="24"/>
          <w:szCs w:val="24"/>
        </w:rPr>
        <w:t>Bioorg</w:t>
      </w:r>
      <w:proofErr w:type="spellEnd"/>
      <w:r w:rsidRPr="007C5013">
        <w:rPr>
          <w:rFonts w:asciiTheme="majorBidi" w:hAnsiTheme="majorBidi" w:cstheme="majorBidi"/>
          <w:i/>
          <w:iCs/>
          <w:sz w:val="24"/>
          <w:szCs w:val="24"/>
        </w:rPr>
        <w:t>. Med. Chem. Lett</w:t>
      </w:r>
      <w:r w:rsidRPr="007C5013">
        <w:rPr>
          <w:rFonts w:asciiTheme="majorBidi" w:hAnsiTheme="majorBidi" w:cstheme="majorBidi"/>
          <w:sz w:val="24"/>
          <w:szCs w:val="24"/>
        </w:rPr>
        <w:t xml:space="preserve">. </w:t>
      </w:r>
      <w:r w:rsidRPr="007C5013">
        <w:rPr>
          <w:rFonts w:asciiTheme="majorBidi" w:hAnsiTheme="majorBidi" w:cstheme="majorBidi"/>
          <w:b/>
          <w:bCs/>
          <w:sz w:val="24"/>
          <w:szCs w:val="24"/>
        </w:rPr>
        <w:t>2009</w:t>
      </w:r>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19</w:t>
      </w:r>
      <w:r w:rsidRPr="007C5013">
        <w:rPr>
          <w:rFonts w:asciiTheme="majorBidi" w:hAnsiTheme="majorBidi" w:cstheme="majorBidi"/>
          <w:sz w:val="24"/>
          <w:szCs w:val="24"/>
        </w:rPr>
        <w:t>, 305-308.</w:t>
      </w:r>
      <w:r w:rsidRPr="007C5013">
        <w:rPr>
          <w:rFonts w:asciiTheme="majorBidi" w:hAnsiTheme="majorBidi" w:cstheme="majorBidi"/>
          <w:b/>
          <w:bCs/>
          <w:sz w:val="24"/>
          <w:szCs w:val="24"/>
          <w:shd w:val="clear" w:color="auto" w:fill="FFFFFF"/>
        </w:rPr>
        <w:t>DOI</w:t>
      </w:r>
      <w:r w:rsidRPr="007C5013">
        <w:rPr>
          <w:rFonts w:asciiTheme="majorBidi" w:hAnsiTheme="majorBidi" w:cstheme="majorBidi"/>
          <w:sz w:val="24"/>
          <w:szCs w:val="24"/>
          <w:shd w:val="clear" w:color="auto" w:fill="FFFFFF"/>
        </w:rPr>
        <w:t>: 10.1016/j.bmcl.2008.11.090.</w:t>
      </w:r>
    </w:p>
    <w:p w:rsidR="007664A6" w:rsidRPr="007C5013" w:rsidRDefault="007664A6" w:rsidP="00EE69EA">
      <w:pPr>
        <w:pStyle w:val="ListParagraph"/>
        <w:numPr>
          <w:ilvl w:val="0"/>
          <w:numId w:val="30"/>
        </w:numPr>
        <w:spacing w:line="360" w:lineRule="auto"/>
        <w:rPr>
          <w:rFonts w:asciiTheme="majorBidi" w:hAnsiTheme="majorBidi" w:cstheme="majorBidi"/>
        </w:rPr>
      </w:pPr>
      <w:r w:rsidRPr="007C5013">
        <w:rPr>
          <w:rFonts w:asciiTheme="majorBidi" w:hAnsiTheme="majorBidi" w:cstheme="majorBidi"/>
          <w:sz w:val="24"/>
          <w:szCs w:val="24"/>
        </w:rPr>
        <w:t xml:space="preserve">M. D. M. H. </w:t>
      </w:r>
      <w:proofErr w:type="spellStart"/>
      <w:r w:rsidRPr="007C5013">
        <w:rPr>
          <w:rFonts w:asciiTheme="majorBidi" w:hAnsiTheme="majorBidi" w:cstheme="majorBidi"/>
          <w:sz w:val="24"/>
          <w:szCs w:val="24"/>
        </w:rPr>
        <w:t>Bhuiyan</w:t>
      </w:r>
      <w:proofErr w:type="spellEnd"/>
      <w:r w:rsidRPr="007C5013">
        <w:rPr>
          <w:rFonts w:asciiTheme="majorBidi" w:hAnsiTheme="majorBidi" w:cstheme="majorBidi"/>
          <w:sz w:val="24"/>
          <w:szCs w:val="24"/>
        </w:rPr>
        <w:t xml:space="preserve">, K. M. D. M. Rahman, M. D. </w:t>
      </w:r>
      <w:proofErr w:type="spellStart"/>
      <w:r w:rsidRPr="007C5013">
        <w:rPr>
          <w:rFonts w:asciiTheme="majorBidi" w:hAnsiTheme="majorBidi" w:cstheme="majorBidi"/>
          <w:sz w:val="24"/>
          <w:szCs w:val="24"/>
        </w:rPr>
        <w:t>K.Hossain</w:t>
      </w:r>
      <w:proofErr w:type="spellEnd"/>
      <w:r w:rsidRPr="007C5013">
        <w:rPr>
          <w:rFonts w:asciiTheme="majorBidi" w:hAnsiTheme="majorBidi" w:cstheme="majorBidi"/>
          <w:sz w:val="24"/>
          <w:szCs w:val="24"/>
        </w:rPr>
        <w:t xml:space="preserve">, </w:t>
      </w:r>
      <w:proofErr w:type="spellStart"/>
      <w:r w:rsidRPr="007C5013">
        <w:rPr>
          <w:rFonts w:asciiTheme="majorBidi" w:hAnsiTheme="majorBidi" w:cstheme="majorBidi"/>
          <w:sz w:val="24"/>
          <w:szCs w:val="24"/>
        </w:rPr>
        <w:t>A.Rahim</w:t>
      </w:r>
      <w:proofErr w:type="spellEnd"/>
      <w:r w:rsidRPr="007C5013">
        <w:rPr>
          <w:rFonts w:asciiTheme="majorBidi" w:hAnsiTheme="majorBidi" w:cstheme="majorBidi"/>
          <w:sz w:val="24"/>
          <w:szCs w:val="24"/>
        </w:rPr>
        <w:t xml:space="preserve">, M. I. Hossain, M. Abu </w:t>
      </w:r>
      <w:proofErr w:type="spellStart"/>
      <w:r w:rsidRPr="007C5013">
        <w:rPr>
          <w:rFonts w:asciiTheme="majorBidi" w:hAnsiTheme="majorBidi" w:cstheme="majorBidi"/>
          <w:sz w:val="24"/>
          <w:szCs w:val="24"/>
        </w:rPr>
        <w:t>Naser</w:t>
      </w:r>
      <w:proofErr w:type="spellEnd"/>
      <w:r w:rsidRPr="007C5013">
        <w:rPr>
          <w:rFonts w:asciiTheme="majorBidi" w:hAnsiTheme="majorBidi" w:cstheme="majorBidi"/>
          <w:sz w:val="24"/>
          <w:szCs w:val="24"/>
        </w:rPr>
        <w:t xml:space="preserve">, </w:t>
      </w:r>
      <w:proofErr w:type="spellStart"/>
      <w:r w:rsidRPr="007C5013">
        <w:rPr>
          <w:rFonts w:asciiTheme="majorBidi" w:hAnsiTheme="majorBidi" w:cstheme="majorBidi"/>
          <w:i/>
          <w:iCs/>
          <w:sz w:val="24"/>
          <w:szCs w:val="24"/>
        </w:rPr>
        <w:t>Acta</w:t>
      </w:r>
      <w:proofErr w:type="spellEnd"/>
      <w:r w:rsidRPr="007C5013">
        <w:rPr>
          <w:rFonts w:asciiTheme="majorBidi" w:hAnsiTheme="majorBidi" w:cstheme="majorBidi"/>
          <w:i/>
          <w:iCs/>
          <w:sz w:val="24"/>
          <w:szCs w:val="24"/>
        </w:rPr>
        <w:t xml:space="preserve"> Pharm.</w:t>
      </w:r>
      <w:r w:rsidRPr="007C5013">
        <w:rPr>
          <w:rFonts w:asciiTheme="majorBidi" w:hAnsiTheme="majorBidi" w:cstheme="majorBidi"/>
          <w:b/>
          <w:bCs/>
          <w:sz w:val="24"/>
          <w:szCs w:val="24"/>
        </w:rPr>
        <w:t>2006</w:t>
      </w:r>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56</w:t>
      </w:r>
      <w:r w:rsidRPr="007C5013">
        <w:rPr>
          <w:rFonts w:asciiTheme="majorBidi" w:hAnsiTheme="majorBidi" w:cstheme="majorBidi"/>
          <w:sz w:val="24"/>
          <w:szCs w:val="24"/>
        </w:rPr>
        <w:t>, 441–450</w:t>
      </w:r>
      <w:r w:rsidRPr="007C5013">
        <w:rPr>
          <w:rFonts w:asciiTheme="majorBidi" w:hAnsiTheme="majorBidi" w:cstheme="majorBidi"/>
        </w:rPr>
        <w:t>.</w:t>
      </w:r>
    </w:p>
    <w:p w:rsidR="007664A6" w:rsidRPr="007C5013" w:rsidRDefault="007664A6" w:rsidP="00EE69EA">
      <w:pPr>
        <w:pStyle w:val="nova-e-listitem"/>
        <w:numPr>
          <w:ilvl w:val="0"/>
          <w:numId w:val="30"/>
        </w:numPr>
        <w:shd w:val="clear" w:color="auto" w:fill="FFFFFF"/>
        <w:spacing w:after="120" w:afterAutospacing="0" w:line="360" w:lineRule="auto"/>
        <w:rPr>
          <w:rFonts w:asciiTheme="majorBidi" w:hAnsiTheme="majorBidi" w:cstheme="majorBidi"/>
          <w:lang w:val="en-US"/>
        </w:rPr>
      </w:pPr>
      <w:r w:rsidRPr="007C5013">
        <w:rPr>
          <w:rFonts w:asciiTheme="majorBidi" w:hAnsiTheme="majorBidi" w:cstheme="majorBidi"/>
          <w:lang w:val="en-US"/>
        </w:rPr>
        <w:t xml:space="preserve">C. Sharma, S. </w:t>
      </w:r>
      <w:proofErr w:type="spellStart"/>
      <w:r w:rsidRPr="007C5013">
        <w:rPr>
          <w:rFonts w:asciiTheme="majorBidi" w:hAnsiTheme="majorBidi" w:cstheme="majorBidi"/>
          <w:lang w:val="en-US"/>
        </w:rPr>
        <w:t>Yerande</w:t>
      </w:r>
      <w:proofErr w:type="spellEnd"/>
      <w:r w:rsidRPr="007C5013">
        <w:rPr>
          <w:rFonts w:asciiTheme="majorBidi" w:hAnsiTheme="majorBidi" w:cstheme="majorBidi"/>
          <w:lang w:val="en-US"/>
        </w:rPr>
        <w:t xml:space="preserve">, </w:t>
      </w:r>
      <w:proofErr w:type="spellStart"/>
      <w:r w:rsidRPr="007C5013">
        <w:rPr>
          <w:rFonts w:asciiTheme="majorBidi" w:hAnsiTheme="majorBidi" w:cstheme="majorBidi"/>
          <w:lang w:val="en-US"/>
        </w:rPr>
        <w:t>R.Chavan</w:t>
      </w:r>
      <w:proofErr w:type="spellEnd"/>
      <w:r w:rsidRPr="007C5013">
        <w:rPr>
          <w:rFonts w:asciiTheme="majorBidi" w:hAnsiTheme="majorBidi" w:cstheme="majorBidi"/>
          <w:lang w:val="en-US"/>
        </w:rPr>
        <w:t xml:space="preserve">, A. V. </w:t>
      </w:r>
      <w:proofErr w:type="spellStart"/>
      <w:r w:rsidRPr="007C5013">
        <w:rPr>
          <w:rFonts w:asciiTheme="majorBidi" w:hAnsiTheme="majorBidi" w:cstheme="majorBidi"/>
          <w:lang w:val="en-US"/>
        </w:rPr>
        <w:t>Bhosale</w:t>
      </w:r>
      <w:proofErr w:type="spellEnd"/>
      <w:r w:rsidRPr="007C5013">
        <w:rPr>
          <w:rFonts w:asciiTheme="majorBidi" w:hAnsiTheme="majorBidi" w:cstheme="majorBidi"/>
          <w:lang w:val="en-US"/>
        </w:rPr>
        <w:t xml:space="preserve">, </w:t>
      </w:r>
      <w:r w:rsidRPr="007C5013">
        <w:rPr>
          <w:rFonts w:asciiTheme="majorBidi" w:hAnsiTheme="majorBidi" w:cstheme="majorBidi"/>
          <w:i/>
          <w:iCs/>
          <w:shd w:val="clear" w:color="auto" w:fill="FFFFFF"/>
          <w:lang w:val="en-US"/>
        </w:rPr>
        <w:t>J. Chem</w:t>
      </w:r>
      <w:r w:rsidRPr="007C5013">
        <w:rPr>
          <w:rFonts w:asciiTheme="majorBidi" w:hAnsiTheme="majorBidi" w:cstheme="majorBidi"/>
          <w:lang w:val="en-US"/>
        </w:rPr>
        <w:t xml:space="preserve">. </w:t>
      </w:r>
      <w:r w:rsidRPr="007C5013">
        <w:rPr>
          <w:rFonts w:asciiTheme="majorBidi" w:hAnsiTheme="majorBidi" w:cstheme="majorBidi"/>
          <w:b/>
          <w:bCs/>
          <w:lang w:val="en-US"/>
        </w:rPr>
        <w:t>2010</w:t>
      </w:r>
      <w:r w:rsidRPr="007C5013">
        <w:rPr>
          <w:rFonts w:asciiTheme="majorBidi" w:hAnsiTheme="majorBidi" w:cstheme="majorBidi"/>
          <w:lang w:val="en-US"/>
        </w:rPr>
        <w:t xml:space="preserve">, </w:t>
      </w:r>
      <w:r w:rsidRPr="007C5013">
        <w:rPr>
          <w:rFonts w:asciiTheme="majorBidi" w:hAnsiTheme="majorBidi" w:cstheme="majorBidi"/>
          <w:i/>
          <w:iCs/>
          <w:lang w:val="en-US"/>
        </w:rPr>
        <w:t>7</w:t>
      </w:r>
      <w:r w:rsidRPr="007C5013">
        <w:rPr>
          <w:rFonts w:asciiTheme="majorBidi" w:hAnsiTheme="majorBidi" w:cstheme="majorBidi"/>
          <w:lang w:val="en-US"/>
        </w:rPr>
        <w:t xml:space="preserve">, 655-664. </w:t>
      </w:r>
      <w:r w:rsidRPr="007C5013">
        <w:rPr>
          <w:rFonts w:asciiTheme="majorBidi" w:hAnsiTheme="majorBidi" w:cstheme="majorBidi"/>
          <w:b/>
          <w:bCs/>
          <w:lang w:val="en-US"/>
        </w:rPr>
        <w:t>DOI</w:t>
      </w:r>
      <w:r w:rsidRPr="007C5013">
        <w:rPr>
          <w:rFonts w:asciiTheme="majorBidi" w:hAnsiTheme="majorBidi" w:cstheme="majorBidi"/>
          <w:lang w:val="en-US"/>
        </w:rPr>
        <w:t>: </w:t>
      </w:r>
      <w:hyperlink r:id="rId110" w:history="1">
        <w:r w:rsidRPr="007C5013">
          <w:rPr>
            <w:rStyle w:val="Hyperlink"/>
            <w:rFonts w:asciiTheme="majorBidi" w:eastAsiaTheme="majorEastAsia" w:hAnsiTheme="majorBidi" w:cstheme="majorBidi"/>
            <w:color w:val="auto"/>
            <w:u w:val="none"/>
            <w:bdr w:val="none" w:sz="0" w:space="0" w:color="auto" w:frame="1"/>
            <w:lang w:val="en-US"/>
          </w:rPr>
          <w:t>10.1155/2010/369141</w:t>
        </w:r>
      </w:hyperlink>
      <w:r w:rsidRPr="007C5013">
        <w:rPr>
          <w:rStyle w:val="Hyperlink"/>
          <w:rFonts w:asciiTheme="majorBidi" w:eastAsiaTheme="majorEastAsia" w:hAnsiTheme="majorBidi" w:cstheme="majorBidi"/>
          <w:color w:val="auto"/>
          <w:u w:val="none"/>
          <w:bdr w:val="none" w:sz="0" w:space="0" w:color="auto" w:frame="1"/>
          <w:lang w:val="en-US"/>
        </w:rPr>
        <w:t>.</w:t>
      </w:r>
    </w:p>
    <w:p w:rsidR="007664A6" w:rsidRPr="007C5013" w:rsidRDefault="007664A6" w:rsidP="00EE69EA">
      <w:pPr>
        <w:pStyle w:val="ListParagraph"/>
        <w:numPr>
          <w:ilvl w:val="0"/>
          <w:numId w:val="30"/>
        </w:numPr>
        <w:spacing w:after="0" w:line="360" w:lineRule="auto"/>
        <w:rPr>
          <w:rStyle w:val="Hyperlink"/>
          <w:rFonts w:asciiTheme="majorBidi" w:hAnsiTheme="majorBidi" w:cstheme="majorBidi"/>
          <w:color w:val="auto"/>
          <w:sz w:val="24"/>
          <w:szCs w:val="24"/>
          <w:u w:val="none"/>
        </w:rPr>
      </w:pPr>
      <w:r w:rsidRPr="007C5013">
        <w:rPr>
          <w:rFonts w:asciiTheme="majorBidi" w:hAnsiTheme="majorBidi" w:cstheme="majorBidi"/>
          <w:sz w:val="24"/>
          <w:szCs w:val="24"/>
        </w:rPr>
        <w:t xml:space="preserve">H. M. Aly, N. M. Saleh, A. </w:t>
      </w:r>
      <w:proofErr w:type="spellStart"/>
      <w:r w:rsidRPr="007C5013">
        <w:rPr>
          <w:rFonts w:asciiTheme="majorBidi" w:hAnsiTheme="majorBidi" w:cstheme="majorBidi"/>
          <w:sz w:val="24"/>
          <w:szCs w:val="24"/>
        </w:rPr>
        <w:t>Elhady</w:t>
      </w:r>
      <w:proofErr w:type="spellEnd"/>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Eur.J.Med.Chem.</w:t>
      </w:r>
      <w:r w:rsidRPr="007C5013">
        <w:rPr>
          <w:rFonts w:asciiTheme="majorBidi" w:hAnsiTheme="majorBidi" w:cstheme="majorBidi"/>
          <w:b/>
          <w:bCs/>
          <w:sz w:val="24"/>
          <w:szCs w:val="24"/>
        </w:rPr>
        <w:t>2011</w:t>
      </w:r>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46</w:t>
      </w:r>
      <w:r w:rsidRPr="007C5013">
        <w:rPr>
          <w:rFonts w:asciiTheme="majorBidi" w:hAnsiTheme="majorBidi" w:cstheme="majorBidi"/>
          <w:sz w:val="24"/>
          <w:szCs w:val="24"/>
        </w:rPr>
        <w:t>, 4566-4572.</w:t>
      </w:r>
      <w:r w:rsidRPr="007C5013">
        <w:rPr>
          <w:rFonts w:asciiTheme="majorBidi" w:hAnsiTheme="majorBidi" w:cstheme="majorBidi"/>
          <w:sz w:val="24"/>
          <w:szCs w:val="24"/>
          <w:shd w:val="clear" w:color="auto" w:fill="FFFFFF"/>
        </w:rPr>
        <w:t xml:space="preserve"> </w:t>
      </w:r>
      <w:r w:rsidRPr="007C5013">
        <w:rPr>
          <w:rFonts w:asciiTheme="majorBidi" w:hAnsiTheme="majorBidi" w:cstheme="majorBidi"/>
          <w:b/>
          <w:bCs/>
          <w:sz w:val="24"/>
          <w:szCs w:val="24"/>
          <w:shd w:val="clear" w:color="auto" w:fill="FFFFFF"/>
        </w:rPr>
        <w:t>DOI</w:t>
      </w:r>
      <w:r w:rsidRPr="007C5013">
        <w:rPr>
          <w:rFonts w:asciiTheme="majorBidi" w:hAnsiTheme="majorBidi" w:cstheme="majorBidi"/>
          <w:sz w:val="24"/>
          <w:szCs w:val="24"/>
          <w:shd w:val="clear" w:color="auto" w:fill="FFFFFF"/>
        </w:rPr>
        <w:t>: </w:t>
      </w:r>
      <w:hyperlink r:id="rId111" w:history="1">
        <w:r w:rsidRPr="007C5013">
          <w:rPr>
            <w:rStyle w:val="Hyperlink"/>
            <w:rFonts w:asciiTheme="majorBidi" w:hAnsiTheme="majorBidi" w:cstheme="majorBidi"/>
            <w:color w:val="auto"/>
            <w:sz w:val="24"/>
            <w:szCs w:val="24"/>
            <w:u w:val="none"/>
            <w:bdr w:val="none" w:sz="0" w:space="0" w:color="auto" w:frame="1"/>
            <w:shd w:val="clear" w:color="auto" w:fill="FFFFFF"/>
          </w:rPr>
          <w:t>10.1016/j.ejmech.2011.07.035</w:t>
        </w:r>
      </w:hyperlink>
      <w:r w:rsidRPr="007C5013">
        <w:rPr>
          <w:rStyle w:val="Hyperlink"/>
          <w:rFonts w:asciiTheme="majorBidi" w:hAnsiTheme="majorBidi" w:cstheme="majorBidi"/>
          <w:color w:val="auto"/>
          <w:sz w:val="24"/>
          <w:szCs w:val="24"/>
          <w:u w:val="none"/>
          <w:bdr w:val="none" w:sz="0" w:space="0" w:color="auto" w:frame="1"/>
          <w:shd w:val="clear" w:color="auto" w:fill="FFFFFF"/>
        </w:rPr>
        <w:t>.</w:t>
      </w:r>
    </w:p>
    <w:p w:rsidR="007664A6" w:rsidRPr="007C5013" w:rsidRDefault="007664A6" w:rsidP="00EE69EA">
      <w:pPr>
        <w:pStyle w:val="ListParagraph"/>
        <w:numPr>
          <w:ilvl w:val="0"/>
          <w:numId w:val="30"/>
        </w:numPr>
        <w:spacing w:after="0" w:line="360" w:lineRule="auto"/>
        <w:rPr>
          <w:rFonts w:asciiTheme="majorBidi" w:hAnsiTheme="majorBidi" w:cstheme="majorBidi"/>
          <w:sz w:val="24"/>
          <w:szCs w:val="24"/>
        </w:rPr>
      </w:pPr>
      <w:r w:rsidRPr="007C5013">
        <w:rPr>
          <w:rFonts w:asciiTheme="majorBidi" w:hAnsiTheme="majorBidi" w:cstheme="majorBidi"/>
          <w:sz w:val="24"/>
          <w:szCs w:val="24"/>
        </w:rPr>
        <w:t xml:space="preserve">N. </w:t>
      </w:r>
      <w:proofErr w:type="spellStart"/>
      <w:r w:rsidRPr="007C5013">
        <w:rPr>
          <w:rFonts w:asciiTheme="majorBidi" w:hAnsiTheme="majorBidi" w:cstheme="majorBidi"/>
          <w:sz w:val="24"/>
          <w:szCs w:val="24"/>
        </w:rPr>
        <w:t>Kerru</w:t>
      </w:r>
      <w:proofErr w:type="spellEnd"/>
      <w:r w:rsidRPr="007C5013">
        <w:rPr>
          <w:rFonts w:asciiTheme="majorBidi" w:hAnsiTheme="majorBidi" w:cstheme="majorBidi"/>
          <w:sz w:val="24"/>
          <w:szCs w:val="24"/>
        </w:rPr>
        <w:t xml:space="preserve">, T. </w:t>
      </w:r>
      <w:proofErr w:type="spellStart"/>
      <w:r w:rsidRPr="007C5013">
        <w:rPr>
          <w:rFonts w:asciiTheme="majorBidi" w:hAnsiTheme="majorBidi" w:cstheme="majorBidi"/>
          <w:sz w:val="24"/>
          <w:szCs w:val="24"/>
        </w:rPr>
        <w:t>Settypalli</w:t>
      </w:r>
      <w:proofErr w:type="spellEnd"/>
      <w:r w:rsidRPr="007C5013">
        <w:rPr>
          <w:rFonts w:asciiTheme="majorBidi" w:hAnsiTheme="majorBidi" w:cstheme="majorBidi"/>
          <w:sz w:val="24"/>
          <w:szCs w:val="24"/>
        </w:rPr>
        <w:t xml:space="preserve">, H. </w:t>
      </w:r>
      <w:proofErr w:type="spellStart"/>
      <w:r w:rsidRPr="007C5013">
        <w:rPr>
          <w:rFonts w:asciiTheme="majorBidi" w:hAnsiTheme="majorBidi" w:cstheme="majorBidi"/>
          <w:sz w:val="24"/>
          <w:szCs w:val="24"/>
        </w:rPr>
        <w:t>Nallapaneni</w:t>
      </w:r>
      <w:proofErr w:type="spellEnd"/>
      <w:r w:rsidRPr="007C5013">
        <w:rPr>
          <w:rFonts w:asciiTheme="majorBidi" w:hAnsiTheme="majorBidi" w:cstheme="majorBidi"/>
          <w:sz w:val="24"/>
          <w:szCs w:val="24"/>
        </w:rPr>
        <w:t xml:space="preserve">, V.R. </w:t>
      </w:r>
      <w:proofErr w:type="spellStart"/>
      <w:r w:rsidRPr="007C5013">
        <w:rPr>
          <w:rFonts w:asciiTheme="majorBidi" w:hAnsiTheme="majorBidi" w:cstheme="majorBidi"/>
          <w:sz w:val="24"/>
          <w:szCs w:val="24"/>
        </w:rPr>
        <w:t>Chunduri</w:t>
      </w:r>
      <w:proofErr w:type="spellEnd"/>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Med. Chem</w:t>
      </w:r>
      <w:r w:rsidRPr="007C5013">
        <w:rPr>
          <w:rFonts w:asciiTheme="majorBidi" w:hAnsiTheme="majorBidi" w:cstheme="majorBidi"/>
          <w:sz w:val="24"/>
          <w:szCs w:val="24"/>
        </w:rPr>
        <w:t xml:space="preserve">. </w:t>
      </w:r>
      <w:r w:rsidRPr="007C5013">
        <w:rPr>
          <w:rFonts w:asciiTheme="majorBidi" w:hAnsiTheme="majorBidi" w:cstheme="majorBidi"/>
          <w:b/>
          <w:bCs/>
          <w:sz w:val="24"/>
          <w:szCs w:val="24"/>
        </w:rPr>
        <w:t>2014</w:t>
      </w:r>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4</w:t>
      </w:r>
      <w:r w:rsidRPr="007C5013">
        <w:rPr>
          <w:rFonts w:asciiTheme="majorBidi" w:hAnsiTheme="majorBidi" w:cstheme="majorBidi"/>
          <w:sz w:val="24"/>
          <w:szCs w:val="24"/>
        </w:rPr>
        <w:t xml:space="preserve">, 623- 629. </w:t>
      </w:r>
      <w:r w:rsidRPr="007C5013">
        <w:rPr>
          <w:rFonts w:asciiTheme="majorBidi" w:hAnsiTheme="majorBidi" w:cstheme="majorBidi"/>
          <w:b/>
          <w:bCs/>
          <w:sz w:val="24"/>
          <w:szCs w:val="24"/>
        </w:rPr>
        <w:t>DOI</w:t>
      </w:r>
      <w:r w:rsidRPr="007C5013">
        <w:rPr>
          <w:rFonts w:asciiTheme="majorBidi" w:hAnsiTheme="majorBidi" w:cstheme="majorBidi"/>
          <w:sz w:val="24"/>
          <w:szCs w:val="24"/>
        </w:rPr>
        <w:t>: </w:t>
      </w:r>
      <w:hyperlink r:id="rId112" w:history="1">
        <w:r w:rsidRPr="007C5013">
          <w:rPr>
            <w:rStyle w:val="Hyperlink"/>
            <w:rFonts w:asciiTheme="majorBidi" w:eastAsiaTheme="majorEastAsia" w:hAnsiTheme="majorBidi" w:cstheme="majorBidi"/>
            <w:color w:val="auto"/>
            <w:sz w:val="24"/>
            <w:szCs w:val="24"/>
            <w:u w:val="none"/>
            <w:bdr w:val="none" w:sz="0" w:space="0" w:color="auto" w:frame="1"/>
          </w:rPr>
          <w:t>10.4172/2161-0444.1000204</w:t>
        </w:r>
      </w:hyperlink>
    </w:p>
    <w:p w:rsidR="007664A6" w:rsidRPr="007C5013" w:rsidRDefault="007664A6" w:rsidP="00EE69EA">
      <w:pPr>
        <w:pStyle w:val="ListParagraph"/>
        <w:numPr>
          <w:ilvl w:val="0"/>
          <w:numId w:val="30"/>
        </w:numPr>
        <w:spacing w:after="0" w:line="360" w:lineRule="auto"/>
        <w:rPr>
          <w:rFonts w:asciiTheme="majorBidi" w:hAnsiTheme="majorBidi" w:cstheme="majorBidi"/>
          <w:sz w:val="24"/>
          <w:szCs w:val="24"/>
        </w:rPr>
      </w:pPr>
      <w:r w:rsidRPr="007C5013">
        <w:rPr>
          <w:rFonts w:asciiTheme="majorBidi" w:hAnsiTheme="majorBidi" w:cstheme="majorBidi"/>
          <w:sz w:val="24"/>
          <w:szCs w:val="24"/>
        </w:rPr>
        <w:t>M. R. Mahmoud, F. S. Abu El-</w:t>
      </w:r>
      <w:proofErr w:type="spellStart"/>
      <w:r w:rsidRPr="007C5013">
        <w:rPr>
          <w:rFonts w:asciiTheme="majorBidi" w:hAnsiTheme="majorBidi" w:cstheme="majorBidi"/>
          <w:sz w:val="24"/>
          <w:szCs w:val="24"/>
        </w:rPr>
        <w:t>Azm</w:t>
      </w:r>
      <w:proofErr w:type="spellEnd"/>
      <w:r w:rsidRPr="007C5013">
        <w:rPr>
          <w:rFonts w:asciiTheme="majorBidi" w:hAnsiTheme="majorBidi" w:cstheme="majorBidi"/>
          <w:sz w:val="24"/>
          <w:szCs w:val="24"/>
        </w:rPr>
        <w:t xml:space="preserve">, A. T. Ali, Y. M. Ali, </w:t>
      </w:r>
      <w:r w:rsidRPr="007C5013">
        <w:rPr>
          <w:rFonts w:asciiTheme="majorBidi" w:hAnsiTheme="majorBidi" w:cstheme="majorBidi"/>
          <w:i/>
          <w:iCs/>
          <w:sz w:val="24"/>
          <w:szCs w:val="24"/>
        </w:rPr>
        <w:t xml:space="preserve">Synth. </w:t>
      </w:r>
      <w:proofErr w:type="spellStart"/>
      <w:r w:rsidRPr="007C5013">
        <w:rPr>
          <w:rFonts w:asciiTheme="majorBidi" w:hAnsiTheme="majorBidi" w:cstheme="majorBidi"/>
          <w:i/>
          <w:iCs/>
          <w:sz w:val="24"/>
          <w:szCs w:val="24"/>
        </w:rPr>
        <w:t>Commun</w:t>
      </w:r>
      <w:proofErr w:type="spellEnd"/>
      <w:r w:rsidRPr="007C5013">
        <w:rPr>
          <w:rFonts w:asciiTheme="majorBidi" w:hAnsiTheme="majorBidi" w:cstheme="majorBidi"/>
          <w:sz w:val="24"/>
          <w:szCs w:val="24"/>
        </w:rPr>
        <w:t xml:space="preserve">. </w:t>
      </w:r>
      <w:r w:rsidRPr="007C5013">
        <w:rPr>
          <w:rFonts w:asciiTheme="majorBidi" w:hAnsiTheme="majorBidi" w:cstheme="majorBidi"/>
          <w:b/>
          <w:bCs/>
          <w:sz w:val="24"/>
          <w:szCs w:val="24"/>
        </w:rPr>
        <w:t>2015</w:t>
      </w:r>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45</w:t>
      </w:r>
      <w:r w:rsidRPr="007C5013">
        <w:rPr>
          <w:rFonts w:asciiTheme="majorBidi" w:hAnsiTheme="majorBidi" w:cstheme="majorBidi"/>
          <w:sz w:val="24"/>
          <w:szCs w:val="24"/>
        </w:rPr>
        <w:t>, 982 -992.</w:t>
      </w:r>
      <w:r w:rsidRPr="007C5013">
        <w:rPr>
          <w:rFonts w:asciiTheme="majorBidi" w:hAnsiTheme="majorBidi" w:cstheme="majorBidi"/>
          <w:b/>
          <w:bCs/>
          <w:sz w:val="24"/>
          <w:szCs w:val="24"/>
        </w:rPr>
        <w:t>DOI</w:t>
      </w:r>
      <w:r w:rsidRPr="007C5013">
        <w:rPr>
          <w:rFonts w:asciiTheme="majorBidi" w:hAnsiTheme="majorBidi" w:cstheme="majorBidi"/>
          <w:sz w:val="24"/>
          <w:szCs w:val="24"/>
        </w:rPr>
        <w:t>:</w:t>
      </w:r>
      <w:hyperlink r:id="rId113" w:history="1">
        <w:r w:rsidRPr="007C5013">
          <w:rPr>
            <w:rStyle w:val="Hyperlink"/>
            <w:rFonts w:asciiTheme="majorBidi" w:hAnsiTheme="majorBidi" w:cstheme="majorBidi"/>
            <w:color w:val="auto"/>
            <w:sz w:val="24"/>
            <w:szCs w:val="24"/>
            <w:u w:val="none"/>
            <w:shd w:val="clear" w:color="auto" w:fill="FFFFFF"/>
          </w:rPr>
          <w:t>10.1002/jhet.2824</w:t>
        </w:r>
      </w:hyperlink>
      <w:r w:rsidRPr="007C5013">
        <w:rPr>
          <w:rStyle w:val="Hyperlink"/>
          <w:rFonts w:asciiTheme="majorBidi" w:hAnsiTheme="majorBidi" w:cstheme="majorBidi"/>
          <w:color w:val="auto"/>
          <w:sz w:val="24"/>
          <w:szCs w:val="24"/>
          <w:u w:val="none"/>
          <w:shd w:val="clear" w:color="auto" w:fill="FFFFFF"/>
        </w:rPr>
        <w:t>.</w:t>
      </w:r>
    </w:p>
    <w:p w:rsidR="007664A6" w:rsidRPr="007C5013" w:rsidRDefault="007664A6" w:rsidP="00EE69EA">
      <w:pPr>
        <w:pStyle w:val="ListParagraph"/>
        <w:numPr>
          <w:ilvl w:val="0"/>
          <w:numId w:val="30"/>
        </w:numPr>
        <w:spacing w:line="360" w:lineRule="auto"/>
        <w:ind w:right="96"/>
        <w:rPr>
          <w:rFonts w:asciiTheme="majorBidi" w:hAnsiTheme="majorBidi" w:cstheme="majorBidi"/>
          <w:sz w:val="24"/>
          <w:szCs w:val="24"/>
        </w:rPr>
      </w:pPr>
      <w:r w:rsidRPr="007C5013">
        <w:rPr>
          <w:rFonts w:asciiTheme="majorBidi" w:hAnsiTheme="majorBidi" w:cstheme="majorBidi"/>
          <w:sz w:val="24"/>
          <w:szCs w:val="24"/>
        </w:rPr>
        <w:t xml:space="preserve">T. A. Mohamed, M. </w:t>
      </w:r>
      <w:proofErr w:type="spellStart"/>
      <w:r w:rsidRPr="007C5013">
        <w:rPr>
          <w:rFonts w:asciiTheme="majorBidi" w:hAnsiTheme="majorBidi" w:cstheme="majorBidi"/>
          <w:sz w:val="24"/>
          <w:szCs w:val="24"/>
        </w:rPr>
        <w:t>K.Abou-Elregal</w:t>
      </w:r>
      <w:proofErr w:type="spellEnd"/>
      <w:r w:rsidRPr="007C5013">
        <w:rPr>
          <w:rFonts w:asciiTheme="majorBidi" w:hAnsiTheme="majorBidi" w:cstheme="majorBidi"/>
          <w:sz w:val="24"/>
          <w:szCs w:val="24"/>
        </w:rPr>
        <w:t>,</w:t>
      </w:r>
      <w:r w:rsidR="00B21DFC" w:rsidRPr="007C5013">
        <w:rPr>
          <w:rFonts w:asciiTheme="majorBidi" w:hAnsiTheme="majorBidi" w:cstheme="majorBidi"/>
          <w:sz w:val="24"/>
          <w:szCs w:val="24"/>
        </w:rPr>
        <w:t xml:space="preserve"> </w:t>
      </w:r>
      <w:r w:rsidRPr="007C5013">
        <w:rPr>
          <w:rFonts w:asciiTheme="majorBidi" w:hAnsiTheme="majorBidi" w:cstheme="majorBidi"/>
          <w:sz w:val="24"/>
          <w:szCs w:val="24"/>
        </w:rPr>
        <w:t xml:space="preserve">A. S. A.; Youssef, M. M. </w:t>
      </w:r>
      <w:proofErr w:type="spellStart"/>
      <w:r w:rsidRPr="007C5013">
        <w:rPr>
          <w:rFonts w:asciiTheme="majorBidi" w:hAnsiTheme="majorBidi" w:cstheme="majorBidi"/>
          <w:sz w:val="24"/>
          <w:szCs w:val="24"/>
        </w:rPr>
        <w:t>Hemdan</w:t>
      </w:r>
      <w:proofErr w:type="spellEnd"/>
      <w:r w:rsidRPr="007C5013">
        <w:rPr>
          <w:rFonts w:asciiTheme="majorBidi" w:hAnsiTheme="majorBidi" w:cstheme="majorBidi"/>
          <w:sz w:val="24"/>
          <w:szCs w:val="24"/>
        </w:rPr>
        <w:t xml:space="preserve">, S. S. Samir, W. S. I. </w:t>
      </w:r>
      <w:proofErr w:type="spellStart"/>
      <w:r w:rsidRPr="007C5013">
        <w:rPr>
          <w:rFonts w:asciiTheme="majorBidi" w:hAnsiTheme="majorBidi" w:cstheme="majorBidi"/>
          <w:sz w:val="24"/>
          <w:szCs w:val="24"/>
        </w:rPr>
        <w:t>Abou-Elmagd</w:t>
      </w:r>
      <w:proofErr w:type="spellEnd"/>
      <w:r w:rsidRPr="007C5013">
        <w:rPr>
          <w:rFonts w:asciiTheme="majorBidi" w:hAnsiTheme="majorBidi" w:cstheme="majorBidi"/>
          <w:sz w:val="24"/>
          <w:szCs w:val="24"/>
        </w:rPr>
        <w:t xml:space="preserve">, </w:t>
      </w:r>
      <w:r w:rsidRPr="007C5013">
        <w:rPr>
          <w:rFonts w:asciiTheme="majorBidi" w:hAnsiTheme="majorBidi" w:cstheme="majorBidi"/>
          <w:i/>
          <w:iCs/>
          <w:sz w:val="24"/>
          <w:szCs w:val="24"/>
          <w:shd w:val="clear" w:color="auto" w:fill="FFFFFF"/>
        </w:rPr>
        <w:t xml:space="preserve">Synth. </w:t>
      </w:r>
      <w:proofErr w:type="spellStart"/>
      <w:r w:rsidRPr="007C5013">
        <w:rPr>
          <w:rFonts w:asciiTheme="majorBidi" w:hAnsiTheme="majorBidi" w:cstheme="majorBidi"/>
          <w:i/>
          <w:iCs/>
          <w:sz w:val="24"/>
          <w:szCs w:val="24"/>
          <w:shd w:val="clear" w:color="auto" w:fill="FFFFFF"/>
        </w:rPr>
        <w:t>Commun</w:t>
      </w:r>
      <w:proofErr w:type="spellEnd"/>
      <w:r w:rsidRPr="007C5013">
        <w:rPr>
          <w:rFonts w:asciiTheme="majorBidi" w:hAnsiTheme="majorBidi" w:cstheme="majorBidi"/>
          <w:b/>
          <w:bCs/>
          <w:sz w:val="24"/>
          <w:szCs w:val="24"/>
        </w:rPr>
        <w:t xml:space="preserve"> </w:t>
      </w:r>
      <w:r w:rsidRPr="007C5013">
        <w:rPr>
          <w:rFonts w:asciiTheme="majorBidi" w:hAnsiTheme="majorBidi" w:cstheme="majorBidi"/>
          <w:sz w:val="24"/>
          <w:szCs w:val="24"/>
        </w:rPr>
        <w:t>.</w:t>
      </w:r>
      <w:r w:rsidRPr="007C5013">
        <w:rPr>
          <w:rFonts w:asciiTheme="majorBidi" w:hAnsiTheme="majorBidi" w:cstheme="majorBidi"/>
          <w:b/>
          <w:bCs/>
          <w:sz w:val="24"/>
          <w:szCs w:val="24"/>
        </w:rPr>
        <w:t>2020</w:t>
      </w:r>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50</w:t>
      </w:r>
      <w:r w:rsidRPr="007C5013">
        <w:rPr>
          <w:rFonts w:asciiTheme="majorBidi" w:hAnsiTheme="majorBidi" w:cstheme="majorBidi"/>
          <w:sz w:val="24"/>
          <w:szCs w:val="24"/>
        </w:rPr>
        <w:t xml:space="preserve">, 399-411. </w:t>
      </w:r>
      <w:hyperlink r:id="rId114" w:history="1">
        <w:r w:rsidRPr="007C5013">
          <w:rPr>
            <w:rStyle w:val="Hyperlink"/>
            <w:rFonts w:asciiTheme="majorBidi" w:hAnsiTheme="majorBidi" w:cstheme="majorBidi"/>
            <w:b/>
            <w:bCs/>
            <w:color w:val="auto"/>
            <w:sz w:val="24"/>
            <w:szCs w:val="24"/>
            <w:u w:val="none"/>
          </w:rPr>
          <w:t>DOI</w:t>
        </w:r>
        <w:r w:rsidRPr="007C5013">
          <w:rPr>
            <w:rStyle w:val="Hyperlink"/>
            <w:rFonts w:asciiTheme="majorBidi" w:hAnsiTheme="majorBidi" w:cstheme="majorBidi"/>
            <w:color w:val="auto"/>
            <w:sz w:val="24"/>
            <w:szCs w:val="24"/>
            <w:u w:val="none"/>
          </w:rPr>
          <w:t>: 10.1080/00397911.2019.1697822</w:t>
        </w:r>
      </w:hyperlink>
      <w:r w:rsidRPr="007C5013">
        <w:rPr>
          <w:rFonts w:asciiTheme="majorBidi" w:hAnsiTheme="majorBidi" w:cstheme="majorBidi"/>
          <w:sz w:val="24"/>
          <w:szCs w:val="24"/>
        </w:rPr>
        <w:t>.</w:t>
      </w:r>
    </w:p>
    <w:p w:rsidR="007664A6" w:rsidRPr="007C5013" w:rsidRDefault="007664A6" w:rsidP="00EE69EA">
      <w:pPr>
        <w:pStyle w:val="ListParagraph"/>
        <w:numPr>
          <w:ilvl w:val="0"/>
          <w:numId w:val="30"/>
        </w:numPr>
        <w:spacing w:after="0" w:line="360" w:lineRule="auto"/>
        <w:rPr>
          <w:rFonts w:asciiTheme="majorBidi" w:hAnsiTheme="majorBidi" w:cstheme="majorBidi"/>
          <w:sz w:val="24"/>
          <w:szCs w:val="24"/>
        </w:rPr>
      </w:pPr>
      <w:r w:rsidRPr="007C5013">
        <w:rPr>
          <w:rFonts w:asciiTheme="majorBidi" w:hAnsiTheme="majorBidi" w:cstheme="majorBidi"/>
          <w:sz w:val="24"/>
          <w:szCs w:val="24"/>
        </w:rPr>
        <w:t xml:space="preserve">S. Ramamurthy, E. H. </w:t>
      </w:r>
      <w:proofErr w:type="spellStart"/>
      <w:r w:rsidRPr="007C5013">
        <w:rPr>
          <w:rFonts w:asciiTheme="majorBidi" w:hAnsiTheme="majorBidi" w:cstheme="majorBidi"/>
          <w:sz w:val="24"/>
          <w:szCs w:val="24"/>
        </w:rPr>
        <w:t>Jayachandran</w:t>
      </w:r>
      <w:proofErr w:type="spellEnd"/>
      <w:r w:rsidRPr="007C5013">
        <w:rPr>
          <w:rFonts w:asciiTheme="majorBidi" w:hAnsiTheme="majorBidi" w:cstheme="majorBidi"/>
          <w:sz w:val="24"/>
          <w:szCs w:val="24"/>
        </w:rPr>
        <w:t>,</w:t>
      </w:r>
      <w:r w:rsidR="007874D3" w:rsidRPr="007C5013">
        <w:rPr>
          <w:rFonts w:asciiTheme="majorBidi" w:hAnsiTheme="majorBidi" w:cstheme="majorBidi"/>
          <w:sz w:val="24"/>
          <w:szCs w:val="24"/>
        </w:rPr>
        <w:t xml:space="preserve"> </w:t>
      </w:r>
      <w:r w:rsidRPr="007C5013">
        <w:rPr>
          <w:rFonts w:asciiTheme="majorBidi" w:hAnsiTheme="majorBidi" w:cstheme="majorBidi"/>
          <w:i/>
          <w:iCs/>
          <w:sz w:val="24"/>
          <w:szCs w:val="24"/>
        </w:rPr>
        <w:t>J. D. Med</w:t>
      </w:r>
      <w:r w:rsidRPr="007C5013">
        <w:rPr>
          <w:rFonts w:asciiTheme="majorBidi" w:hAnsiTheme="majorBidi" w:cstheme="majorBidi"/>
          <w:sz w:val="24"/>
          <w:szCs w:val="24"/>
        </w:rPr>
        <w:t>.</w:t>
      </w:r>
      <w:r w:rsidRPr="007C5013">
        <w:rPr>
          <w:rFonts w:asciiTheme="majorBidi" w:hAnsiTheme="majorBidi" w:cstheme="majorBidi"/>
          <w:b/>
          <w:bCs/>
          <w:sz w:val="24"/>
          <w:szCs w:val="24"/>
        </w:rPr>
        <w:t xml:space="preserve"> 2015</w:t>
      </w:r>
      <w:r w:rsidRPr="007C5013">
        <w:rPr>
          <w:rFonts w:asciiTheme="majorBidi" w:hAnsiTheme="majorBidi" w:cstheme="majorBidi"/>
          <w:sz w:val="24"/>
          <w:szCs w:val="24"/>
        </w:rPr>
        <w:t>,</w:t>
      </w:r>
      <w:r w:rsidRPr="007C5013">
        <w:rPr>
          <w:rFonts w:asciiTheme="majorBidi" w:hAnsiTheme="majorBidi" w:cstheme="majorBidi"/>
          <w:i/>
          <w:iCs/>
          <w:sz w:val="24"/>
          <w:szCs w:val="24"/>
        </w:rPr>
        <w:t>7</w:t>
      </w:r>
      <w:r w:rsidRPr="007C5013">
        <w:rPr>
          <w:rFonts w:asciiTheme="majorBidi" w:hAnsiTheme="majorBidi" w:cstheme="majorBidi"/>
          <w:sz w:val="24"/>
          <w:szCs w:val="24"/>
        </w:rPr>
        <w:t xml:space="preserve">, 38-45. </w:t>
      </w:r>
      <w:r w:rsidRPr="007C5013">
        <w:rPr>
          <w:rFonts w:asciiTheme="majorBidi" w:hAnsiTheme="majorBidi" w:cstheme="majorBidi"/>
          <w:b/>
          <w:bCs/>
          <w:sz w:val="24"/>
          <w:szCs w:val="24"/>
        </w:rPr>
        <w:t>DOI</w:t>
      </w:r>
      <w:r w:rsidRPr="007C5013">
        <w:rPr>
          <w:rFonts w:asciiTheme="majorBidi" w:hAnsiTheme="majorBidi" w:cstheme="majorBidi"/>
          <w:sz w:val="24"/>
          <w:szCs w:val="24"/>
        </w:rPr>
        <w:t>: 10.15254/H.J.D.Med.7.2015.14.</w:t>
      </w:r>
    </w:p>
    <w:p w:rsidR="007664A6" w:rsidRPr="007C5013" w:rsidRDefault="007664A6" w:rsidP="00EE69EA">
      <w:pPr>
        <w:pStyle w:val="ListParagraph"/>
        <w:numPr>
          <w:ilvl w:val="0"/>
          <w:numId w:val="30"/>
        </w:numPr>
        <w:spacing w:after="0" w:line="360" w:lineRule="auto"/>
        <w:rPr>
          <w:rFonts w:asciiTheme="majorBidi" w:hAnsiTheme="majorBidi" w:cstheme="majorBidi"/>
          <w:sz w:val="24"/>
          <w:szCs w:val="24"/>
        </w:rPr>
      </w:pPr>
      <w:r w:rsidRPr="007C5013">
        <w:rPr>
          <w:rFonts w:asciiTheme="majorBidi" w:hAnsiTheme="majorBidi" w:cstheme="majorBidi"/>
          <w:sz w:val="24"/>
          <w:szCs w:val="24"/>
          <w:lang w:val="fr-FR"/>
        </w:rPr>
        <w:t xml:space="preserve">J. Deng, Li Peng, G. Zhang, X. Lan, C. Li, F. Chen, Y. Zhou, Z. Lin, L. Chen, R. </w:t>
      </w:r>
      <w:proofErr w:type="spellStart"/>
      <w:r w:rsidRPr="007C5013">
        <w:rPr>
          <w:rFonts w:asciiTheme="majorBidi" w:hAnsiTheme="majorBidi" w:cstheme="majorBidi"/>
          <w:sz w:val="24"/>
          <w:szCs w:val="24"/>
          <w:lang w:val="fr-FR"/>
        </w:rPr>
        <w:t>Dai</w:t>
      </w:r>
      <w:proofErr w:type="spellEnd"/>
      <w:r w:rsidRPr="007C5013">
        <w:rPr>
          <w:rFonts w:asciiTheme="majorBidi" w:hAnsiTheme="majorBidi" w:cstheme="majorBidi"/>
          <w:sz w:val="24"/>
          <w:szCs w:val="24"/>
          <w:lang w:val="fr-FR"/>
        </w:rPr>
        <w:t>, H. Xu, L. Yang, X. Zhang, W. Hu,</w:t>
      </w:r>
      <w:r w:rsidR="00BD0B1D" w:rsidRPr="007C5013">
        <w:rPr>
          <w:rFonts w:asciiTheme="majorBidi" w:hAnsiTheme="majorBidi" w:cstheme="majorBidi"/>
          <w:sz w:val="24"/>
          <w:szCs w:val="24"/>
          <w:lang w:val="fr-FR"/>
        </w:rPr>
        <w:t xml:space="preserve"> </w:t>
      </w:r>
      <w:proofErr w:type="spellStart"/>
      <w:r w:rsidRPr="007C5013">
        <w:rPr>
          <w:rFonts w:asciiTheme="majorBidi" w:hAnsiTheme="majorBidi" w:cstheme="majorBidi"/>
          <w:i/>
          <w:iCs/>
          <w:sz w:val="24"/>
          <w:szCs w:val="24"/>
          <w:lang w:val="fr-FR"/>
        </w:rPr>
        <w:t>Eur</w:t>
      </w:r>
      <w:proofErr w:type="spellEnd"/>
      <w:r w:rsidRPr="007C5013">
        <w:rPr>
          <w:rFonts w:asciiTheme="majorBidi" w:hAnsiTheme="majorBidi" w:cstheme="majorBidi"/>
          <w:i/>
          <w:iCs/>
          <w:sz w:val="24"/>
          <w:szCs w:val="24"/>
          <w:lang w:val="fr-FR"/>
        </w:rPr>
        <w:t xml:space="preserve">. J. Med. </w:t>
      </w:r>
      <w:r w:rsidRPr="007C5013">
        <w:rPr>
          <w:rFonts w:asciiTheme="majorBidi" w:hAnsiTheme="majorBidi" w:cstheme="majorBidi"/>
          <w:i/>
          <w:iCs/>
          <w:sz w:val="24"/>
          <w:szCs w:val="24"/>
        </w:rPr>
        <w:t xml:space="preserve">Chem. </w:t>
      </w:r>
      <w:r w:rsidRPr="007C5013">
        <w:rPr>
          <w:rFonts w:asciiTheme="majorBidi" w:hAnsiTheme="majorBidi" w:cstheme="majorBidi"/>
          <w:b/>
          <w:bCs/>
          <w:sz w:val="24"/>
          <w:szCs w:val="24"/>
        </w:rPr>
        <w:t>2011</w:t>
      </w:r>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46</w:t>
      </w:r>
      <w:r w:rsidRPr="007C5013">
        <w:rPr>
          <w:rFonts w:asciiTheme="majorBidi" w:hAnsiTheme="majorBidi" w:cstheme="majorBidi"/>
          <w:sz w:val="24"/>
          <w:szCs w:val="24"/>
        </w:rPr>
        <w:t>, 71-76.</w:t>
      </w:r>
      <w:r w:rsidRPr="007C5013">
        <w:rPr>
          <w:rFonts w:asciiTheme="majorBidi" w:hAnsiTheme="majorBidi" w:cstheme="majorBidi"/>
          <w:b/>
          <w:bCs/>
          <w:sz w:val="24"/>
          <w:szCs w:val="24"/>
          <w:shd w:val="clear" w:color="auto" w:fill="FFFFFF"/>
        </w:rPr>
        <w:t>DOI</w:t>
      </w:r>
      <w:r w:rsidRPr="007C5013">
        <w:rPr>
          <w:rFonts w:asciiTheme="majorBidi" w:hAnsiTheme="majorBidi" w:cstheme="majorBidi"/>
          <w:sz w:val="24"/>
          <w:szCs w:val="24"/>
          <w:shd w:val="clear" w:color="auto" w:fill="FFFFFF"/>
        </w:rPr>
        <w:t>: 10.1016/j.ejmech.2018.03.041.</w:t>
      </w:r>
    </w:p>
    <w:p w:rsidR="007664A6" w:rsidRPr="007C5013" w:rsidRDefault="007664A6" w:rsidP="00EE69EA">
      <w:pPr>
        <w:pStyle w:val="ListParagraph"/>
        <w:numPr>
          <w:ilvl w:val="0"/>
          <w:numId w:val="30"/>
        </w:numPr>
        <w:spacing w:after="0" w:line="360" w:lineRule="auto"/>
        <w:rPr>
          <w:rFonts w:asciiTheme="majorBidi" w:hAnsiTheme="majorBidi" w:cstheme="majorBidi"/>
          <w:sz w:val="24"/>
          <w:szCs w:val="24"/>
        </w:rPr>
      </w:pPr>
      <w:r w:rsidRPr="007C5013">
        <w:rPr>
          <w:rFonts w:asciiTheme="majorBidi" w:hAnsiTheme="majorBidi" w:cstheme="majorBidi"/>
          <w:sz w:val="24"/>
          <w:szCs w:val="24"/>
        </w:rPr>
        <w:t>M.A. El-</w:t>
      </w:r>
      <w:proofErr w:type="spellStart"/>
      <w:r w:rsidRPr="007C5013">
        <w:rPr>
          <w:rFonts w:asciiTheme="majorBidi" w:hAnsiTheme="majorBidi" w:cstheme="majorBidi"/>
          <w:sz w:val="24"/>
          <w:szCs w:val="24"/>
        </w:rPr>
        <w:t>Sherbeny</w:t>
      </w:r>
      <w:proofErr w:type="spellEnd"/>
      <w:r w:rsidRPr="007C5013">
        <w:rPr>
          <w:rFonts w:asciiTheme="majorBidi" w:hAnsiTheme="majorBidi" w:cstheme="majorBidi"/>
          <w:sz w:val="24"/>
          <w:szCs w:val="24"/>
        </w:rPr>
        <w:t xml:space="preserve">, M. </w:t>
      </w:r>
      <w:proofErr w:type="spellStart"/>
      <w:r w:rsidRPr="007C5013">
        <w:rPr>
          <w:rFonts w:asciiTheme="majorBidi" w:hAnsiTheme="majorBidi" w:cstheme="majorBidi"/>
          <w:sz w:val="24"/>
          <w:szCs w:val="24"/>
        </w:rPr>
        <w:t>B.El</w:t>
      </w:r>
      <w:proofErr w:type="spellEnd"/>
      <w:r w:rsidRPr="007C5013">
        <w:rPr>
          <w:rFonts w:asciiTheme="majorBidi" w:hAnsiTheme="majorBidi" w:cstheme="majorBidi"/>
          <w:sz w:val="24"/>
          <w:szCs w:val="24"/>
        </w:rPr>
        <w:t xml:space="preserve"> Ashmawy, H.I. El </w:t>
      </w:r>
      <w:proofErr w:type="spellStart"/>
      <w:r w:rsidRPr="007C5013">
        <w:rPr>
          <w:rFonts w:asciiTheme="majorBidi" w:hAnsiTheme="majorBidi" w:cstheme="majorBidi"/>
          <w:sz w:val="24"/>
          <w:szCs w:val="24"/>
        </w:rPr>
        <w:t>Subbagh</w:t>
      </w:r>
      <w:proofErr w:type="spellEnd"/>
      <w:r w:rsidRPr="007C5013">
        <w:rPr>
          <w:rFonts w:asciiTheme="majorBidi" w:hAnsiTheme="majorBidi" w:cstheme="majorBidi"/>
          <w:sz w:val="24"/>
          <w:szCs w:val="24"/>
        </w:rPr>
        <w:t xml:space="preserve">, A.A. El </w:t>
      </w:r>
      <w:proofErr w:type="spellStart"/>
      <w:r w:rsidRPr="007C5013">
        <w:rPr>
          <w:rFonts w:asciiTheme="majorBidi" w:hAnsiTheme="majorBidi" w:cstheme="majorBidi"/>
          <w:sz w:val="24"/>
          <w:szCs w:val="24"/>
        </w:rPr>
        <w:t>Emam</w:t>
      </w:r>
      <w:proofErr w:type="spellEnd"/>
      <w:r w:rsidRPr="007C5013">
        <w:rPr>
          <w:rFonts w:asciiTheme="majorBidi" w:hAnsiTheme="majorBidi" w:cstheme="majorBidi"/>
          <w:sz w:val="24"/>
          <w:szCs w:val="24"/>
        </w:rPr>
        <w:t xml:space="preserve">, F.A. </w:t>
      </w:r>
      <w:proofErr w:type="spellStart"/>
      <w:r w:rsidRPr="007C5013">
        <w:rPr>
          <w:rFonts w:asciiTheme="majorBidi" w:hAnsiTheme="majorBidi" w:cstheme="majorBidi"/>
          <w:sz w:val="24"/>
          <w:szCs w:val="24"/>
        </w:rPr>
        <w:t>Badria</w:t>
      </w:r>
      <w:proofErr w:type="spellEnd"/>
      <w:r w:rsidRPr="007C5013">
        <w:rPr>
          <w:rFonts w:asciiTheme="majorBidi" w:hAnsiTheme="majorBidi" w:cstheme="majorBidi"/>
          <w:sz w:val="24"/>
          <w:szCs w:val="24"/>
        </w:rPr>
        <w:t>, Eu</w:t>
      </w:r>
      <w:r w:rsidR="00B7034F" w:rsidRPr="007C5013">
        <w:rPr>
          <w:rFonts w:asciiTheme="majorBidi" w:hAnsiTheme="majorBidi" w:cstheme="majorBidi"/>
          <w:sz w:val="24"/>
          <w:szCs w:val="24"/>
        </w:rPr>
        <w:t>r</w:t>
      </w:r>
      <w:r w:rsidR="00A54F5A" w:rsidRPr="007C5013">
        <w:rPr>
          <w:rFonts w:asciiTheme="majorBidi" w:hAnsiTheme="majorBidi" w:cstheme="majorBidi"/>
          <w:sz w:val="24"/>
          <w:szCs w:val="24"/>
        </w:rPr>
        <w:t>.</w:t>
      </w:r>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J</w:t>
      </w:r>
      <w:r w:rsidR="00A54F5A" w:rsidRPr="007C5013">
        <w:rPr>
          <w:rFonts w:asciiTheme="majorBidi" w:hAnsiTheme="majorBidi" w:cstheme="majorBidi"/>
          <w:sz w:val="24"/>
          <w:szCs w:val="24"/>
        </w:rPr>
        <w:t>.</w:t>
      </w:r>
      <w:r w:rsidRPr="007C5013">
        <w:rPr>
          <w:rFonts w:asciiTheme="majorBidi" w:hAnsiTheme="majorBidi" w:cstheme="majorBidi"/>
          <w:i/>
          <w:iCs/>
          <w:sz w:val="24"/>
          <w:szCs w:val="24"/>
        </w:rPr>
        <w:t xml:space="preserve"> Med</w:t>
      </w:r>
      <w:r w:rsidR="00A54F5A" w:rsidRPr="007C5013">
        <w:rPr>
          <w:rFonts w:asciiTheme="majorBidi" w:hAnsiTheme="majorBidi" w:cstheme="majorBidi"/>
          <w:sz w:val="24"/>
          <w:szCs w:val="24"/>
        </w:rPr>
        <w:t>.</w:t>
      </w:r>
      <w:r w:rsidRPr="007C5013">
        <w:rPr>
          <w:rFonts w:asciiTheme="majorBidi" w:hAnsiTheme="majorBidi" w:cstheme="majorBidi"/>
          <w:i/>
          <w:iCs/>
          <w:sz w:val="24"/>
          <w:szCs w:val="24"/>
        </w:rPr>
        <w:t xml:space="preserve"> Chem.</w:t>
      </w:r>
      <w:r w:rsidRPr="007C5013">
        <w:rPr>
          <w:rFonts w:asciiTheme="majorBidi" w:hAnsiTheme="majorBidi" w:cstheme="majorBidi"/>
          <w:b/>
          <w:bCs/>
          <w:sz w:val="24"/>
          <w:szCs w:val="24"/>
        </w:rPr>
        <w:t>1995</w:t>
      </w:r>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30</w:t>
      </w:r>
      <w:r w:rsidRPr="007C5013">
        <w:rPr>
          <w:rFonts w:asciiTheme="majorBidi" w:hAnsiTheme="majorBidi" w:cstheme="majorBidi"/>
          <w:sz w:val="24"/>
          <w:szCs w:val="24"/>
        </w:rPr>
        <w:t xml:space="preserve">, 445-449. </w:t>
      </w:r>
      <w:hyperlink r:id="rId115" w:history="1">
        <w:r w:rsidRPr="007C5013">
          <w:rPr>
            <w:rStyle w:val="Hyperlink"/>
            <w:rFonts w:asciiTheme="majorBidi" w:hAnsiTheme="majorBidi" w:cstheme="majorBidi"/>
            <w:b/>
            <w:bCs/>
            <w:color w:val="auto"/>
            <w:sz w:val="24"/>
            <w:szCs w:val="24"/>
            <w:u w:val="none"/>
          </w:rPr>
          <w:t>DOI</w:t>
        </w:r>
        <w:r w:rsidRPr="007C5013">
          <w:rPr>
            <w:rStyle w:val="Hyperlink"/>
            <w:rFonts w:asciiTheme="majorBidi" w:hAnsiTheme="majorBidi" w:cstheme="majorBidi"/>
            <w:color w:val="auto"/>
            <w:sz w:val="24"/>
            <w:szCs w:val="24"/>
            <w:u w:val="none"/>
          </w:rPr>
          <w:t>: 10.1016/0223-5234(96)</w:t>
        </w:r>
        <w:r w:rsidR="00A54F5A" w:rsidRPr="007C5013">
          <w:rPr>
            <w:rStyle w:val="Hyperlink"/>
            <w:rFonts w:asciiTheme="majorBidi" w:hAnsiTheme="majorBidi" w:cstheme="majorBidi"/>
            <w:color w:val="auto"/>
            <w:sz w:val="24"/>
            <w:szCs w:val="24"/>
            <w:u w:val="none"/>
          </w:rPr>
          <w:t xml:space="preserve"> </w:t>
        </w:r>
        <w:r w:rsidRPr="007C5013">
          <w:rPr>
            <w:rStyle w:val="Hyperlink"/>
            <w:rFonts w:asciiTheme="majorBidi" w:hAnsiTheme="majorBidi" w:cstheme="majorBidi"/>
            <w:color w:val="auto"/>
            <w:sz w:val="24"/>
            <w:szCs w:val="24"/>
            <w:u w:val="none"/>
          </w:rPr>
          <w:t>88255-9</w:t>
        </w:r>
      </w:hyperlink>
      <w:r w:rsidRPr="007C5013">
        <w:rPr>
          <w:rFonts w:asciiTheme="majorBidi" w:hAnsiTheme="majorBidi" w:cstheme="majorBidi"/>
          <w:sz w:val="24"/>
          <w:szCs w:val="24"/>
        </w:rPr>
        <w:t>.</w:t>
      </w:r>
    </w:p>
    <w:p w:rsidR="007664A6" w:rsidRPr="007C5013" w:rsidRDefault="007664A6" w:rsidP="00EE69EA">
      <w:pPr>
        <w:pStyle w:val="ListParagraph"/>
        <w:numPr>
          <w:ilvl w:val="0"/>
          <w:numId w:val="30"/>
        </w:numPr>
        <w:spacing w:after="0" w:line="360" w:lineRule="auto"/>
        <w:rPr>
          <w:rFonts w:asciiTheme="majorBidi" w:hAnsiTheme="majorBidi" w:cstheme="majorBidi"/>
          <w:sz w:val="24"/>
          <w:szCs w:val="24"/>
        </w:rPr>
      </w:pPr>
      <w:r w:rsidRPr="007C5013">
        <w:rPr>
          <w:rFonts w:asciiTheme="majorBidi" w:hAnsiTheme="majorBidi" w:cstheme="majorBidi"/>
          <w:sz w:val="24"/>
          <w:szCs w:val="24"/>
        </w:rPr>
        <w:t xml:space="preserve">Y. </w:t>
      </w:r>
      <w:proofErr w:type="spellStart"/>
      <w:r w:rsidRPr="007C5013">
        <w:rPr>
          <w:rFonts w:asciiTheme="majorBidi" w:hAnsiTheme="majorBidi" w:cstheme="majorBidi"/>
          <w:sz w:val="24"/>
          <w:szCs w:val="24"/>
        </w:rPr>
        <w:t>Guo</w:t>
      </w:r>
      <w:proofErr w:type="spellEnd"/>
      <w:r w:rsidRPr="007C5013">
        <w:rPr>
          <w:rFonts w:asciiTheme="majorBidi" w:hAnsiTheme="majorBidi" w:cstheme="majorBidi"/>
          <w:sz w:val="24"/>
          <w:szCs w:val="24"/>
        </w:rPr>
        <w:t xml:space="preserve">, J. Li, J. L. Ma, Z. Yu, H. Wang, W. Zhu, X. Liao, Y. Zhao, </w:t>
      </w:r>
      <w:r w:rsidRPr="007C5013">
        <w:rPr>
          <w:rFonts w:asciiTheme="majorBidi" w:hAnsiTheme="majorBidi" w:cstheme="majorBidi"/>
          <w:i/>
          <w:iCs/>
          <w:sz w:val="24"/>
          <w:szCs w:val="24"/>
        </w:rPr>
        <w:t xml:space="preserve">Chin. Chem. Lett. </w:t>
      </w:r>
      <w:r w:rsidRPr="007C5013">
        <w:rPr>
          <w:rFonts w:asciiTheme="majorBidi" w:hAnsiTheme="majorBidi" w:cstheme="majorBidi"/>
          <w:b/>
          <w:bCs/>
          <w:sz w:val="24"/>
          <w:szCs w:val="24"/>
        </w:rPr>
        <w:t>2015</w:t>
      </w:r>
      <w:r w:rsidRPr="007C5013">
        <w:rPr>
          <w:rFonts w:asciiTheme="majorBidi" w:hAnsiTheme="majorBidi" w:cstheme="majorBidi"/>
          <w:sz w:val="24"/>
          <w:szCs w:val="24"/>
        </w:rPr>
        <w:t>,</w:t>
      </w:r>
      <w:r w:rsidRPr="007C5013">
        <w:rPr>
          <w:rFonts w:asciiTheme="majorBidi" w:hAnsiTheme="majorBidi" w:cstheme="majorBidi"/>
          <w:i/>
          <w:iCs/>
          <w:sz w:val="24"/>
          <w:szCs w:val="24"/>
        </w:rPr>
        <w:t xml:space="preserve"> 26</w:t>
      </w:r>
      <w:r w:rsidRPr="007C5013">
        <w:rPr>
          <w:rFonts w:asciiTheme="majorBidi" w:hAnsiTheme="majorBidi" w:cstheme="majorBidi"/>
          <w:sz w:val="24"/>
          <w:szCs w:val="24"/>
        </w:rPr>
        <w:t xml:space="preserve">, 755 -758. </w:t>
      </w:r>
      <w:r w:rsidRPr="007C5013">
        <w:rPr>
          <w:rFonts w:asciiTheme="majorBidi" w:hAnsiTheme="majorBidi" w:cstheme="majorBidi"/>
          <w:b/>
          <w:bCs/>
          <w:sz w:val="24"/>
          <w:szCs w:val="24"/>
          <w:shd w:val="clear" w:color="auto" w:fill="FFFFFF"/>
        </w:rPr>
        <w:t>DOI</w:t>
      </w:r>
      <w:r w:rsidRPr="007C5013">
        <w:rPr>
          <w:rFonts w:asciiTheme="majorBidi" w:hAnsiTheme="majorBidi" w:cstheme="majorBidi"/>
          <w:sz w:val="24"/>
          <w:szCs w:val="24"/>
          <w:shd w:val="clear" w:color="auto" w:fill="FFFFFF"/>
        </w:rPr>
        <w:t>: 10.1007/s11164-015-2088-0 41.</w:t>
      </w:r>
    </w:p>
    <w:p w:rsidR="007664A6" w:rsidRPr="007C5013" w:rsidRDefault="007664A6" w:rsidP="00EE69EA">
      <w:pPr>
        <w:pStyle w:val="ListParagraph"/>
        <w:numPr>
          <w:ilvl w:val="0"/>
          <w:numId w:val="30"/>
        </w:numPr>
        <w:spacing w:after="0" w:line="360" w:lineRule="auto"/>
        <w:rPr>
          <w:rFonts w:asciiTheme="majorBidi" w:hAnsiTheme="majorBidi" w:cstheme="majorBidi"/>
          <w:sz w:val="24"/>
          <w:szCs w:val="24"/>
        </w:rPr>
      </w:pPr>
      <w:r w:rsidRPr="007C5013">
        <w:rPr>
          <w:rFonts w:asciiTheme="majorBidi" w:hAnsiTheme="majorBidi" w:cstheme="majorBidi"/>
          <w:sz w:val="24"/>
          <w:szCs w:val="24"/>
        </w:rPr>
        <w:lastRenderedPageBreak/>
        <w:t xml:space="preserve">S. </w:t>
      </w:r>
      <w:proofErr w:type="spellStart"/>
      <w:r w:rsidRPr="007C5013">
        <w:rPr>
          <w:rFonts w:asciiTheme="majorBidi" w:hAnsiTheme="majorBidi" w:cstheme="majorBidi"/>
          <w:sz w:val="24"/>
          <w:szCs w:val="24"/>
        </w:rPr>
        <w:t>Kaizhen</w:t>
      </w:r>
      <w:proofErr w:type="spellEnd"/>
      <w:r w:rsidRPr="007C5013">
        <w:rPr>
          <w:rFonts w:asciiTheme="majorBidi" w:hAnsiTheme="majorBidi" w:cstheme="majorBidi"/>
          <w:sz w:val="24"/>
          <w:szCs w:val="24"/>
        </w:rPr>
        <w:t xml:space="preserve">, M. </w:t>
      </w:r>
      <w:proofErr w:type="spellStart"/>
      <w:r w:rsidRPr="007C5013">
        <w:rPr>
          <w:rFonts w:asciiTheme="majorBidi" w:hAnsiTheme="majorBidi" w:cstheme="majorBidi"/>
          <w:sz w:val="24"/>
          <w:szCs w:val="24"/>
        </w:rPr>
        <w:t>Junjie</w:t>
      </w:r>
      <w:proofErr w:type="spellEnd"/>
      <w:r w:rsidRPr="007C5013">
        <w:rPr>
          <w:rFonts w:asciiTheme="majorBidi" w:hAnsiTheme="majorBidi" w:cstheme="majorBidi"/>
          <w:sz w:val="24"/>
          <w:szCs w:val="24"/>
        </w:rPr>
        <w:t xml:space="preserve">, W. Xiao, G. Ping, Z. </w:t>
      </w:r>
      <w:proofErr w:type="spellStart"/>
      <w:r w:rsidRPr="007C5013">
        <w:rPr>
          <w:rFonts w:asciiTheme="majorBidi" w:hAnsiTheme="majorBidi" w:cstheme="majorBidi"/>
          <w:sz w:val="24"/>
          <w:szCs w:val="24"/>
        </w:rPr>
        <w:t>Yanfang</w:t>
      </w:r>
      <w:proofErr w:type="spellEnd"/>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Chem. Res. Chin. Univ</w:t>
      </w:r>
      <w:r w:rsidRPr="007C5013">
        <w:rPr>
          <w:rFonts w:asciiTheme="majorBidi" w:hAnsiTheme="majorBidi" w:cstheme="majorBidi"/>
          <w:sz w:val="24"/>
          <w:szCs w:val="24"/>
        </w:rPr>
        <w:t xml:space="preserve">. </w:t>
      </w:r>
      <w:r w:rsidRPr="007C5013">
        <w:rPr>
          <w:rFonts w:asciiTheme="majorBidi" w:hAnsiTheme="majorBidi" w:cstheme="majorBidi"/>
          <w:b/>
          <w:bCs/>
          <w:sz w:val="24"/>
          <w:szCs w:val="24"/>
        </w:rPr>
        <w:t>2014</w:t>
      </w:r>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30</w:t>
      </w:r>
      <w:r w:rsidRPr="007C5013">
        <w:rPr>
          <w:rFonts w:asciiTheme="majorBidi" w:hAnsiTheme="majorBidi" w:cstheme="majorBidi"/>
          <w:sz w:val="24"/>
          <w:szCs w:val="24"/>
        </w:rPr>
        <w:t>,</w:t>
      </w:r>
      <w:r w:rsidR="00831270" w:rsidRPr="007C5013">
        <w:rPr>
          <w:rFonts w:asciiTheme="majorBidi" w:hAnsiTheme="majorBidi" w:cstheme="majorBidi"/>
          <w:sz w:val="24"/>
          <w:szCs w:val="24"/>
        </w:rPr>
        <w:t xml:space="preserve"> </w:t>
      </w:r>
      <w:r w:rsidRPr="007C5013">
        <w:rPr>
          <w:rFonts w:asciiTheme="majorBidi" w:hAnsiTheme="majorBidi" w:cstheme="majorBidi"/>
          <w:sz w:val="24"/>
          <w:szCs w:val="24"/>
        </w:rPr>
        <w:t>75-81.</w:t>
      </w:r>
      <w:r w:rsidRPr="007C5013">
        <w:rPr>
          <w:rFonts w:asciiTheme="majorBidi" w:hAnsiTheme="majorBidi" w:cstheme="majorBidi"/>
          <w:b/>
          <w:bCs/>
          <w:sz w:val="24"/>
          <w:szCs w:val="24"/>
          <w:shd w:val="clear" w:color="auto" w:fill="FFFFFF"/>
        </w:rPr>
        <w:t>DOI</w:t>
      </w:r>
      <w:r w:rsidRPr="007C5013">
        <w:rPr>
          <w:rFonts w:asciiTheme="majorBidi" w:hAnsiTheme="majorBidi" w:cstheme="majorBidi"/>
          <w:sz w:val="24"/>
          <w:szCs w:val="24"/>
          <w:shd w:val="clear" w:color="auto" w:fill="FFFFFF"/>
        </w:rPr>
        <w:t>: 10.1016/j.cclet.2015.03.026 42.</w:t>
      </w:r>
    </w:p>
    <w:p w:rsidR="007664A6" w:rsidRPr="007C5013" w:rsidRDefault="007664A6" w:rsidP="00EE69EA">
      <w:pPr>
        <w:pStyle w:val="ListParagraph"/>
        <w:numPr>
          <w:ilvl w:val="0"/>
          <w:numId w:val="30"/>
        </w:numPr>
        <w:spacing w:after="0" w:line="360" w:lineRule="auto"/>
        <w:rPr>
          <w:rFonts w:asciiTheme="majorBidi" w:hAnsiTheme="majorBidi" w:cstheme="majorBidi"/>
          <w:sz w:val="24"/>
          <w:szCs w:val="24"/>
        </w:rPr>
      </w:pPr>
      <w:r w:rsidRPr="007C5013">
        <w:rPr>
          <w:rFonts w:asciiTheme="majorBidi" w:hAnsiTheme="majorBidi" w:cstheme="majorBidi"/>
          <w:sz w:val="24"/>
          <w:szCs w:val="24"/>
          <w:lang w:val="fr-FR"/>
        </w:rPr>
        <w:t xml:space="preserve">W. Zhu, C. Chen, C. Sun, S. Xu, C. Wu, F. Lei, H. </w:t>
      </w:r>
      <w:proofErr w:type="spellStart"/>
      <w:r w:rsidRPr="007C5013">
        <w:rPr>
          <w:rFonts w:asciiTheme="majorBidi" w:hAnsiTheme="majorBidi" w:cstheme="majorBidi"/>
          <w:sz w:val="24"/>
          <w:szCs w:val="24"/>
          <w:lang w:val="fr-FR"/>
        </w:rPr>
        <w:t>Xia</w:t>
      </w:r>
      <w:proofErr w:type="spellEnd"/>
      <w:r w:rsidRPr="007C5013">
        <w:rPr>
          <w:rFonts w:asciiTheme="majorBidi" w:hAnsiTheme="majorBidi" w:cstheme="majorBidi"/>
          <w:sz w:val="24"/>
          <w:szCs w:val="24"/>
          <w:lang w:val="fr-FR"/>
        </w:rPr>
        <w:t xml:space="preserve">, Q. Tu, P. Zheng, </w:t>
      </w:r>
      <w:proofErr w:type="spellStart"/>
      <w:r w:rsidRPr="007C5013">
        <w:rPr>
          <w:rFonts w:asciiTheme="majorBidi" w:hAnsiTheme="majorBidi" w:cstheme="majorBidi"/>
          <w:i/>
          <w:iCs/>
          <w:sz w:val="24"/>
          <w:szCs w:val="24"/>
          <w:lang w:val="fr-FR"/>
        </w:rPr>
        <w:t>Eur</w:t>
      </w:r>
      <w:proofErr w:type="spellEnd"/>
      <w:r w:rsidRPr="007C5013">
        <w:rPr>
          <w:rFonts w:asciiTheme="majorBidi" w:hAnsiTheme="majorBidi" w:cstheme="majorBidi"/>
          <w:i/>
          <w:iCs/>
          <w:sz w:val="24"/>
          <w:szCs w:val="24"/>
          <w:lang w:val="fr-FR"/>
        </w:rPr>
        <w:t>. J. Med</w:t>
      </w:r>
      <w:r w:rsidRPr="007C5013">
        <w:rPr>
          <w:rFonts w:asciiTheme="majorBidi" w:hAnsiTheme="majorBidi" w:cstheme="majorBidi"/>
          <w:sz w:val="24"/>
          <w:szCs w:val="24"/>
          <w:lang w:val="fr-FR"/>
        </w:rPr>
        <w:t xml:space="preserve">. </w:t>
      </w:r>
      <w:r w:rsidRPr="007C5013">
        <w:rPr>
          <w:rFonts w:asciiTheme="majorBidi" w:hAnsiTheme="majorBidi" w:cstheme="majorBidi"/>
          <w:i/>
          <w:iCs/>
          <w:sz w:val="24"/>
          <w:szCs w:val="24"/>
        </w:rPr>
        <w:t>Chem</w:t>
      </w:r>
      <w:r w:rsidRPr="007C5013">
        <w:rPr>
          <w:rFonts w:asciiTheme="majorBidi" w:hAnsiTheme="majorBidi" w:cstheme="majorBidi"/>
          <w:sz w:val="24"/>
          <w:szCs w:val="24"/>
        </w:rPr>
        <w:t xml:space="preserve">. </w:t>
      </w:r>
      <w:r w:rsidRPr="007C5013">
        <w:rPr>
          <w:rFonts w:asciiTheme="majorBidi" w:hAnsiTheme="majorBidi" w:cstheme="majorBidi"/>
          <w:b/>
          <w:bCs/>
          <w:sz w:val="24"/>
          <w:szCs w:val="24"/>
        </w:rPr>
        <w:t>2015</w:t>
      </w:r>
      <w:r w:rsidRPr="007C5013">
        <w:rPr>
          <w:rFonts w:asciiTheme="majorBidi" w:hAnsiTheme="majorBidi" w:cstheme="majorBidi"/>
          <w:sz w:val="24"/>
          <w:szCs w:val="24"/>
        </w:rPr>
        <w:t>,</w:t>
      </w:r>
      <w:r w:rsidR="004400F8" w:rsidRPr="007C5013">
        <w:rPr>
          <w:rFonts w:asciiTheme="majorBidi" w:hAnsiTheme="majorBidi" w:cstheme="majorBidi"/>
          <w:sz w:val="24"/>
          <w:szCs w:val="24"/>
        </w:rPr>
        <w:t xml:space="preserve"> </w:t>
      </w:r>
      <w:r w:rsidRPr="007C5013">
        <w:rPr>
          <w:rFonts w:asciiTheme="majorBidi" w:hAnsiTheme="majorBidi" w:cstheme="majorBidi"/>
          <w:i/>
          <w:iCs/>
          <w:sz w:val="24"/>
          <w:szCs w:val="24"/>
        </w:rPr>
        <w:t>93</w:t>
      </w:r>
      <w:r w:rsidRPr="007C5013">
        <w:rPr>
          <w:rFonts w:asciiTheme="majorBidi" w:hAnsiTheme="majorBidi" w:cstheme="majorBidi"/>
          <w:sz w:val="24"/>
          <w:szCs w:val="24"/>
        </w:rPr>
        <w:t xml:space="preserve">, 64-73. </w:t>
      </w:r>
      <w:r w:rsidRPr="007C5013">
        <w:rPr>
          <w:rFonts w:asciiTheme="majorBidi" w:hAnsiTheme="majorBidi" w:cstheme="majorBidi"/>
          <w:b/>
          <w:bCs/>
          <w:sz w:val="24"/>
          <w:szCs w:val="24"/>
          <w:shd w:val="clear" w:color="auto" w:fill="FFFFFF"/>
        </w:rPr>
        <w:t>DOI</w:t>
      </w:r>
      <w:r w:rsidRPr="007C5013">
        <w:rPr>
          <w:rFonts w:asciiTheme="majorBidi" w:hAnsiTheme="majorBidi" w:cstheme="majorBidi"/>
          <w:sz w:val="24"/>
          <w:szCs w:val="24"/>
          <w:shd w:val="clear" w:color="auto" w:fill="FFFFFF"/>
        </w:rPr>
        <w:t>: </w:t>
      </w:r>
      <w:hyperlink r:id="rId116" w:history="1">
        <w:r w:rsidRPr="007C5013">
          <w:rPr>
            <w:rStyle w:val="Hyperlink"/>
            <w:rFonts w:asciiTheme="majorBidi" w:hAnsiTheme="majorBidi" w:cstheme="majorBidi"/>
            <w:color w:val="auto"/>
            <w:sz w:val="24"/>
            <w:szCs w:val="24"/>
            <w:u w:val="none"/>
            <w:bdr w:val="none" w:sz="0" w:space="0" w:color="auto" w:frame="1"/>
            <w:shd w:val="clear" w:color="auto" w:fill="FFFFFF"/>
          </w:rPr>
          <w:t>10.1016/j.ejmech.2015.01.061</w:t>
        </w:r>
      </w:hyperlink>
      <w:r w:rsidRPr="007C5013">
        <w:rPr>
          <w:rFonts w:asciiTheme="majorBidi" w:hAnsiTheme="majorBidi" w:cstheme="majorBidi"/>
          <w:sz w:val="24"/>
          <w:szCs w:val="24"/>
        </w:rPr>
        <w:t>.</w:t>
      </w:r>
      <w:r w:rsidRPr="007C5013">
        <w:rPr>
          <w:rFonts w:asciiTheme="majorBidi" w:hAnsiTheme="majorBidi" w:cstheme="majorBidi"/>
          <w:sz w:val="24"/>
          <w:szCs w:val="24"/>
          <w:shd w:val="clear" w:color="auto" w:fill="FFFFFF"/>
        </w:rPr>
        <w:t> </w:t>
      </w:r>
    </w:p>
    <w:p w:rsidR="007664A6" w:rsidRPr="007C5013" w:rsidRDefault="007664A6" w:rsidP="00EE69EA">
      <w:pPr>
        <w:pStyle w:val="ListParagraph"/>
        <w:numPr>
          <w:ilvl w:val="0"/>
          <w:numId w:val="30"/>
        </w:numPr>
        <w:spacing w:after="0" w:line="360" w:lineRule="auto"/>
        <w:rPr>
          <w:rFonts w:asciiTheme="majorBidi" w:hAnsiTheme="majorBidi" w:cstheme="majorBidi"/>
          <w:sz w:val="24"/>
          <w:szCs w:val="24"/>
        </w:rPr>
      </w:pPr>
      <w:proofErr w:type="spellStart"/>
      <w:r w:rsidRPr="007C5013">
        <w:rPr>
          <w:rFonts w:asciiTheme="majorBidi" w:hAnsiTheme="majorBidi" w:cstheme="majorBidi"/>
          <w:sz w:val="24"/>
          <w:szCs w:val="24"/>
        </w:rPr>
        <w:t>T.Becker</w:t>
      </w:r>
      <w:proofErr w:type="spellEnd"/>
      <w:r w:rsidRPr="007C5013">
        <w:rPr>
          <w:rFonts w:asciiTheme="majorBidi" w:hAnsiTheme="majorBidi" w:cstheme="majorBidi"/>
          <w:sz w:val="24"/>
          <w:szCs w:val="24"/>
        </w:rPr>
        <w:t xml:space="preserve">, </w:t>
      </w:r>
      <w:proofErr w:type="spellStart"/>
      <w:r w:rsidRPr="007C5013">
        <w:rPr>
          <w:rFonts w:asciiTheme="majorBidi" w:hAnsiTheme="majorBidi" w:cstheme="majorBidi"/>
          <w:sz w:val="24"/>
          <w:szCs w:val="24"/>
        </w:rPr>
        <w:t>A.Sellmer</w:t>
      </w:r>
      <w:proofErr w:type="spellEnd"/>
      <w:r w:rsidRPr="007C5013">
        <w:rPr>
          <w:rFonts w:asciiTheme="majorBidi" w:hAnsiTheme="majorBidi" w:cstheme="majorBidi"/>
          <w:sz w:val="24"/>
          <w:szCs w:val="24"/>
        </w:rPr>
        <w:t xml:space="preserve">, E. </w:t>
      </w:r>
      <w:proofErr w:type="spellStart"/>
      <w:r w:rsidRPr="007C5013">
        <w:rPr>
          <w:rFonts w:asciiTheme="majorBidi" w:hAnsiTheme="majorBidi" w:cstheme="majorBidi"/>
          <w:sz w:val="24"/>
          <w:szCs w:val="24"/>
        </w:rPr>
        <w:t>Eichhorn</w:t>
      </w:r>
      <w:proofErr w:type="spellEnd"/>
      <w:r w:rsidRPr="007C5013">
        <w:rPr>
          <w:rFonts w:asciiTheme="majorBidi" w:hAnsiTheme="majorBidi" w:cstheme="majorBidi"/>
          <w:sz w:val="24"/>
          <w:szCs w:val="24"/>
        </w:rPr>
        <w:t xml:space="preserve">, H. </w:t>
      </w:r>
      <w:proofErr w:type="spellStart"/>
      <w:r w:rsidRPr="007C5013">
        <w:rPr>
          <w:rFonts w:asciiTheme="majorBidi" w:hAnsiTheme="majorBidi" w:cstheme="majorBidi"/>
          <w:sz w:val="24"/>
          <w:szCs w:val="24"/>
        </w:rPr>
        <w:t>Pongratz</w:t>
      </w:r>
      <w:proofErr w:type="spellEnd"/>
      <w:r w:rsidRPr="007C5013">
        <w:rPr>
          <w:rFonts w:asciiTheme="majorBidi" w:hAnsiTheme="majorBidi" w:cstheme="majorBidi"/>
          <w:sz w:val="24"/>
          <w:szCs w:val="24"/>
        </w:rPr>
        <w:t xml:space="preserve">, C. </w:t>
      </w:r>
      <w:proofErr w:type="spellStart"/>
      <w:r w:rsidRPr="007C5013">
        <w:rPr>
          <w:rFonts w:asciiTheme="majorBidi" w:hAnsiTheme="majorBidi" w:cstheme="majorBidi"/>
          <w:sz w:val="24"/>
          <w:szCs w:val="24"/>
        </w:rPr>
        <w:t>Schächtele</w:t>
      </w:r>
      <w:proofErr w:type="spellEnd"/>
      <w:r w:rsidRPr="007C5013">
        <w:rPr>
          <w:rFonts w:asciiTheme="majorBidi" w:hAnsiTheme="majorBidi" w:cstheme="majorBidi"/>
          <w:sz w:val="24"/>
          <w:szCs w:val="24"/>
        </w:rPr>
        <w:t xml:space="preserve">, F. </w:t>
      </w:r>
      <w:proofErr w:type="spellStart"/>
      <w:r w:rsidRPr="007C5013">
        <w:rPr>
          <w:rFonts w:asciiTheme="majorBidi" w:hAnsiTheme="majorBidi" w:cstheme="majorBidi"/>
          <w:sz w:val="24"/>
          <w:szCs w:val="24"/>
        </w:rPr>
        <w:t>Totzke</w:t>
      </w:r>
      <w:proofErr w:type="spellEnd"/>
      <w:r w:rsidRPr="007C5013">
        <w:rPr>
          <w:rFonts w:asciiTheme="majorBidi" w:hAnsiTheme="majorBidi" w:cstheme="majorBidi"/>
          <w:sz w:val="24"/>
          <w:szCs w:val="24"/>
        </w:rPr>
        <w:t xml:space="preserve">, G. </w:t>
      </w:r>
      <w:proofErr w:type="spellStart"/>
      <w:r w:rsidRPr="007C5013">
        <w:rPr>
          <w:rFonts w:asciiTheme="majorBidi" w:hAnsiTheme="majorBidi" w:cstheme="majorBidi"/>
          <w:sz w:val="24"/>
          <w:szCs w:val="24"/>
        </w:rPr>
        <w:t>Kelter</w:t>
      </w:r>
      <w:proofErr w:type="spellEnd"/>
      <w:r w:rsidRPr="007C5013">
        <w:rPr>
          <w:rFonts w:asciiTheme="majorBidi" w:hAnsiTheme="majorBidi" w:cstheme="majorBidi"/>
          <w:sz w:val="24"/>
          <w:szCs w:val="24"/>
        </w:rPr>
        <w:t xml:space="preserve">, R. </w:t>
      </w:r>
      <w:proofErr w:type="spellStart"/>
      <w:r w:rsidRPr="007C5013">
        <w:rPr>
          <w:rFonts w:asciiTheme="majorBidi" w:hAnsiTheme="majorBidi" w:cstheme="majorBidi"/>
          <w:sz w:val="24"/>
          <w:szCs w:val="24"/>
        </w:rPr>
        <w:t>Krumbach</w:t>
      </w:r>
      <w:proofErr w:type="spellEnd"/>
      <w:r w:rsidRPr="007C5013">
        <w:rPr>
          <w:rFonts w:asciiTheme="majorBidi" w:hAnsiTheme="majorBidi" w:cstheme="majorBidi"/>
          <w:sz w:val="24"/>
          <w:szCs w:val="24"/>
        </w:rPr>
        <w:t xml:space="preserve">, H. </w:t>
      </w:r>
      <w:proofErr w:type="spellStart"/>
      <w:r w:rsidRPr="007C5013">
        <w:rPr>
          <w:rFonts w:asciiTheme="majorBidi" w:hAnsiTheme="majorBidi" w:cstheme="majorBidi"/>
          <w:sz w:val="24"/>
          <w:szCs w:val="24"/>
        </w:rPr>
        <w:t>Fiebig</w:t>
      </w:r>
      <w:proofErr w:type="spellEnd"/>
      <w:r w:rsidRPr="007C5013">
        <w:rPr>
          <w:rFonts w:asciiTheme="majorBidi" w:hAnsiTheme="majorBidi" w:cstheme="majorBidi"/>
          <w:sz w:val="24"/>
          <w:szCs w:val="24"/>
        </w:rPr>
        <w:t xml:space="preserve">, F. </w:t>
      </w:r>
      <w:proofErr w:type="spellStart"/>
      <w:r w:rsidRPr="007C5013">
        <w:rPr>
          <w:rFonts w:asciiTheme="majorBidi" w:hAnsiTheme="majorBidi" w:cstheme="majorBidi"/>
          <w:sz w:val="24"/>
          <w:szCs w:val="24"/>
        </w:rPr>
        <w:t>Böhmer</w:t>
      </w:r>
      <w:proofErr w:type="spellEnd"/>
      <w:r w:rsidRPr="007C5013">
        <w:rPr>
          <w:rFonts w:asciiTheme="majorBidi" w:hAnsiTheme="majorBidi" w:cstheme="majorBidi"/>
          <w:sz w:val="24"/>
          <w:szCs w:val="24"/>
        </w:rPr>
        <w:t xml:space="preserve">, S. </w:t>
      </w:r>
      <w:proofErr w:type="spellStart"/>
      <w:r w:rsidRPr="007C5013">
        <w:rPr>
          <w:rFonts w:asciiTheme="majorBidi" w:hAnsiTheme="majorBidi" w:cstheme="majorBidi"/>
          <w:sz w:val="24"/>
          <w:szCs w:val="24"/>
        </w:rPr>
        <w:t>Mhboobi</w:t>
      </w:r>
      <w:proofErr w:type="spellEnd"/>
      <w:r w:rsidRPr="007C5013">
        <w:rPr>
          <w:rFonts w:asciiTheme="majorBidi" w:hAnsiTheme="majorBidi" w:cstheme="majorBidi"/>
          <w:sz w:val="24"/>
          <w:szCs w:val="24"/>
        </w:rPr>
        <w:t xml:space="preserve">, </w:t>
      </w:r>
      <w:proofErr w:type="spellStart"/>
      <w:r w:rsidRPr="007C5013">
        <w:rPr>
          <w:rFonts w:asciiTheme="majorBidi" w:hAnsiTheme="majorBidi" w:cstheme="majorBidi"/>
          <w:i/>
          <w:iCs/>
          <w:sz w:val="24"/>
          <w:szCs w:val="24"/>
        </w:rPr>
        <w:t>Bioorg</w:t>
      </w:r>
      <w:proofErr w:type="spellEnd"/>
      <w:r w:rsidRPr="007C5013">
        <w:rPr>
          <w:rFonts w:asciiTheme="majorBidi" w:hAnsiTheme="majorBidi" w:cstheme="majorBidi"/>
          <w:i/>
          <w:iCs/>
          <w:sz w:val="24"/>
          <w:szCs w:val="24"/>
        </w:rPr>
        <w:t>. Med. Chem. Lett.</w:t>
      </w:r>
      <w:r w:rsidRPr="007C5013">
        <w:rPr>
          <w:rFonts w:asciiTheme="majorBidi" w:hAnsiTheme="majorBidi" w:cstheme="majorBidi"/>
          <w:b/>
          <w:bCs/>
          <w:sz w:val="24"/>
          <w:szCs w:val="24"/>
        </w:rPr>
        <w:t>2012</w:t>
      </w:r>
      <w:r w:rsidRPr="007C5013">
        <w:rPr>
          <w:rFonts w:asciiTheme="majorBidi" w:hAnsiTheme="majorBidi" w:cstheme="majorBidi"/>
          <w:i/>
          <w:iCs/>
          <w:sz w:val="24"/>
          <w:szCs w:val="24"/>
        </w:rPr>
        <w:t>,</w:t>
      </w:r>
      <w:r w:rsidR="00A8298B" w:rsidRPr="007C5013">
        <w:rPr>
          <w:rFonts w:asciiTheme="majorBidi" w:hAnsiTheme="majorBidi" w:cstheme="majorBidi"/>
          <w:i/>
          <w:iCs/>
          <w:sz w:val="24"/>
          <w:szCs w:val="24"/>
        </w:rPr>
        <w:t xml:space="preserve"> </w:t>
      </w:r>
      <w:r w:rsidRPr="007C5013">
        <w:rPr>
          <w:rFonts w:asciiTheme="majorBidi" w:hAnsiTheme="majorBidi" w:cstheme="majorBidi"/>
          <w:i/>
          <w:iCs/>
          <w:sz w:val="24"/>
          <w:szCs w:val="24"/>
        </w:rPr>
        <w:t>20</w:t>
      </w:r>
      <w:r w:rsidRPr="007C5013">
        <w:rPr>
          <w:rFonts w:asciiTheme="majorBidi" w:hAnsiTheme="majorBidi" w:cstheme="majorBidi"/>
          <w:sz w:val="24"/>
          <w:szCs w:val="24"/>
        </w:rPr>
        <w:t>, 125-136.</w:t>
      </w:r>
      <w:r w:rsidR="00A8298B" w:rsidRPr="007C5013">
        <w:rPr>
          <w:rFonts w:asciiTheme="majorBidi" w:hAnsiTheme="majorBidi" w:cstheme="majorBidi"/>
          <w:sz w:val="24"/>
          <w:szCs w:val="24"/>
        </w:rPr>
        <w:t xml:space="preserve"> </w:t>
      </w:r>
      <w:r w:rsidRPr="007C5013">
        <w:rPr>
          <w:rFonts w:asciiTheme="majorBidi" w:hAnsiTheme="majorBidi" w:cstheme="majorBidi"/>
          <w:b/>
          <w:bCs/>
          <w:sz w:val="24"/>
          <w:szCs w:val="24"/>
          <w:shd w:val="clear" w:color="auto" w:fill="FFFFFF"/>
        </w:rPr>
        <w:t>DOI</w:t>
      </w:r>
      <w:r w:rsidRPr="007C5013">
        <w:rPr>
          <w:rFonts w:asciiTheme="majorBidi" w:hAnsiTheme="majorBidi" w:cstheme="majorBidi"/>
          <w:sz w:val="24"/>
          <w:szCs w:val="24"/>
          <w:shd w:val="clear" w:color="auto" w:fill="FFFFFF"/>
        </w:rPr>
        <w:t>: 10.1016/j.bmc.2011.11.023.</w:t>
      </w:r>
    </w:p>
    <w:p w:rsidR="007664A6" w:rsidRPr="007C5013" w:rsidRDefault="007664A6" w:rsidP="00EE69EA">
      <w:pPr>
        <w:pStyle w:val="ListParagraph"/>
        <w:numPr>
          <w:ilvl w:val="0"/>
          <w:numId w:val="30"/>
        </w:numPr>
        <w:shd w:val="clear" w:color="auto" w:fill="FFFFFF"/>
        <w:spacing w:line="360" w:lineRule="auto"/>
        <w:rPr>
          <w:rFonts w:asciiTheme="majorBidi" w:hAnsiTheme="majorBidi" w:cstheme="majorBidi"/>
          <w:sz w:val="24"/>
          <w:szCs w:val="24"/>
          <w:lang w:val="fr-FR"/>
        </w:rPr>
      </w:pPr>
      <w:r w:rsidRPr="007C5013">
        <w:rPr>
          <w:rFonts w:asciiTheme="majorBidi" w:hAnsiTheme="majorBidi" w:cstheme="majorBidi"/>
          <w:sz w:val="24"/>
          <w:szCs w:val="24"/>
        </w:rPr>
        <w:t xml:space="preserve">Y. Ni, A. </w:t>
      </w:r>
      <w:proofErr w:type="spellStart"/>
      <w:r w:rsidRPr="007C5013">
        <w:rPr>
          <w:rFonts w:asciiTheme="majorBidi" w:hAnsiTheme="majorBidi" w:cstheme="majorBidi"/>
          <w:sz w:val="24"/>
          <w:szCs w:val="24"/>
        </w:rPr>
        <w:t>Gopalsamy</w:t>
      </w:r>
      <w:proofErr w:type="spellEnd"/>
      <w:r w:rsidRPr="007C5013">
        <w:rPr>
          <w:rFonts w:asciiTheme="majorBidi" w:hAnsiTheme="majorBidi" w:cstheme="majorBidi"/>
          <w:sz w:val="24"/>
          <w:szCs w:val="24"/>
        </w:rPr>
        <w:t xml:space="preserve">, D. Cole, Y. Hu, R. Denny, M. </w:t>
      </w:r>
      <w:proofErr w:type="spellStart"/>
      <w:r w:rsidRPr="007C5013">
        <w:rPr>
          <w:rFonts w:asciiTheme="majorBidi" w:hAnsiTheme="majorBidi" w:cstheme="majorBidi"/>
          <w:sz w:val="24"/>
          <w:szCs w:val="24"/>
        </w:rPr>
        <w:t>Lpek</w:t>
      </w:r>
      <w:proofErr w:type="spellEnd"/>
      <w:r w:rsidRPr="007C5013">
        <w:rPr>
          <w:rFonts w:asciiTheme="majorBidi" w:hAnsiTheme="majorBidi" w:cstheme="majorBidi"/>
          <w:sz w:val="24"/>
          <w:szCs w:val="24"/>
        </w:rPr>
        <w:t xml:space="preserve">, J. Liu, J. Lee, J.P. Hall, M. Luong, J.B. </w:t>
      </w:r>
      <w:proofErr w:type="spellStart"/>
      <w:r w:rsidRPr="007C5013">
        <w:rPr>
          <w:rFonts w:asciiTheme="majorBidi" w:hAnsiTheme="majorBidi" w:cstheme="majorBidi"/>
          <w:sz w:val="24"/>
          <w:szCs w:val="24"/>
        </w:rPr>
        <w:t>Telliez</w:t>
      </w:r>
      <w:proofErr w:type="spellEnd"/>
      <w:r w:rsidRPr="007C5013">
        <w:rPr>
          <w:rFonts w:asciiTheme="majorBidi" w:hAnsiTheme="majorBidi" w:cstheme="majorBidi"/>
          <w:sz w:val="24"/>
          <w:szCs w:val="24"/>
        </w:rPr>
        <w:t xml:space="preserve">, L.L. Lin, </w:t>
      </w:r>
      <w:proofErr w:type="spellStart"/>
      <w:r w:rsidRPr="007C5013">
        <w:rPr>
          <w:rFonts w:asciiTheme="majorBidi" w:hAnsiTheme="majorBidi" w:cstheme="majorBidi"/>
          <w:i/>
          <w:iCs/>
          <w:sz w:val="24"/>
          <w:szCs w:val="24"/>
        </w:rPr>
        <w:t>Bioorg</w:t>
      </w:r>
      <w:proofErr w:type="spellEnd"/>
      <w:r w:rsidRPr="007C5013">
        <w:rPr>
          <w:rFonts w:asciiTheme="majorBidi" w:hAnsiTheme="majorBidi" w:cstheme="majorBidi"/>
          <w:i/>
          <w:iCs/>
          <w:sz w:val="24"/>
          <w:szCs w:val="24"/>
        </w:rPr>
        <w:t xml:space="preserve">. Med. </w:t>
      </w:r>
      <w:proofErr w:type="spellStart"/>
      <w:r w:rsidRPr="007C5013">
        <w:rPr>
          <w:rFonts w:asciiTheme="majorBidi" w:hAnsiTheme="majorBidi" w:cstheme="majorBidi"/>
          <w:i/>
          <w:iCs/>
          <w:sz w:val="24"/>
          <w:szCs w:val="24"/>
        </w:rPr>
        <w:t>Chem.Lett</w:t>
      </w:r>
      <w:proofErr w:type="spellEnd"/>
      <w:r w:rsidRPr="007C5013">
        <w:rPr>
          <w:rFonts w:asciiTheme="majorBidi" w:hAnsiTheme="majorBidi" w:cstheme="majorBidi"/>
          <w:sz w:val="24"/>
          <w:szCs w:val="24"/>
        </w:rPr>
        <w:t xml:space="preserve">. </w:t>
      </w:r>
      <w:r w:rsidRPr="007C5013">
        <w:rPr>
          <w:rFonts w:asciiTheme="majorBidi" w:hAnsiTheme="majorBidi" w:cstheme="majorBidi"/>
          <w:b/>
          <w:bCs/>
          <w:sz w:val="24"/>
          <w:szCs w:val="24"/>
        </w:rPr>
        <w:t>2011</w:t>
      </w:r>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21</w:t>
      </w:r>
      <w:r w:rsidRPr="007C5013">
        <w:rPr>
          <w:rFonts w:asciiTheme="majorBidi" w:hAnsiTheme="majorBidi" w:cstheme="majorBidi"/>
          <w:sz w:val="24"/>
          <w:szCs w:val="24"/>
        </w:rPr>
        <w:t xml:space="preserve">, 5952-5965. </w:t>
      </w:r>
      <w:r w:rsidRPr="007C5013">
        <w:rPr>
          <w:rFonts w:asciiTheme="majorBidi" w:hAnsiTheme="majorBidi" w:cstheme="majorBidi"/>
          <w:b/>
          <w:bCs/>
          <w:sz w:val="24"/>
          <w:szCs w:val="24"/>
        </w:rPr>
        <w:t>DOI</w:t>
      </w:r>
      <w:proofErr w:type="gramStart"/>
      <w:r w:rsidRPr="007C5013">
        <w:rPr>
          <w:rFonts w:asciiTheme="majorBidi" w:hAnsiTheme="majorBidi" w:cstheme="majorBidi"/>
          <w:sz w:val="24"/>
          <w:szCs w:val="24"/>
        </w:rPr>
        <w:t>:</w:t>
      </w:r>
      <w:proofErr w:type="gramEnd"/>
      <w:r w:rsidR="00020255">
        <w:fldChar w:fldCharType="begin"/>
      </w:r>
      <w:r w:rsidR="00020255">
        <w:instrText xml:space="preserve"> HYPERLINK "https://doi.org/10.1016/j.bmcl.2011.07.069" \t "_blank" </w:instrText>
      </w:r>
      <w:r w:rsidR="00020255">
        <w:fldChar w:fldCharType="separate"/>
      </w:r>
      <w:r w:rsidRPr="007C5013">
        <w:rPr>
          <w:rStyle w:val="Hyperlink"/>
          <w:rFonts w:asciiTheme="majorBidi" w:hAnsiTheme="majorBidi" w:cstheme="majorBidi"/>
          <w:color w:val="auto"/>
          <w:sz w:val="24"/>
          <w:szCs w:val="24"/>
          <w:u w:val="none"/>
        </w:rPr>
        <w:t>10.1016/j.bmcl.2011.07.069</w:t>
      </w:r>
      <w:r w:rsidR="00020255">
        <w:rPr>
          <w:rStyle w:val="Hyperlink"/>
          <w:rFonts w:asciiTheme="majorBidi" w:hAnsiTheme="majorBidi" w:cstheme="majorBidi"/>
          <w:color w:val="auto"/>
          <w:sz w:val="24"/>
          <w:szCs w:val="24"/>
          <w:u w:val="none"/>
        </w:rPr>
        <w:fldChar w:fldCharType="end"/>
      </w:r>
      <w:r w:rsidRPr="007C5013">
        <w:rPr>
          <w:rFonts w:asciiTheme="majorBidi" w:hAnsiTheme="majorBidi" w:cstheme="majorBidi"/>
          <w:sz w:val="24"/>
          <w:szCs w:val="24"/>
        </w:rPr>
        <w:t>.</w:t>
      </w:r>
    </w:p>
    <w:p w:rsidR="007664A6" w:rsidRPr="007C5013" w:rsidRDefault="007664A6" w:rsidP="00EE69EA">
      <w:pPr>
        <w:pStyle w:val="ListParagraph"/>
        <w:numPr>
          <w:ilvl w:val="0"/>
          <w:numId w:val="30"/>
        </w:numPr>
        <w:spacing w:after="0" w:line="360" w:lineRule="auto"/>
        <w:rPr>
          <w:rFonts w:asciiTheme="majorBidi" w:hAnsiTheme="majorBidi" w:cstheme="majorBidi"/>
          <w:sz w:val="24"/>
          <w:szCs w:val="24"/>
        </w:rPr>
      </w:pPr>
      <w:r w:rsidRPr="007C5013">
        <w:rPr>
          <w:rFonts w:asciiTheme="majorBidi" w:hAnsiTheme="majorBidi" w:cstheme="majorBidi"/>
          <w:sz w:val="24"/>
          <w:szCs w:val="24"/>
        </w:rPr>
        <w:t xml:space="preserve">M. M. </w:t>
      </w:r>
      <w:proofErr w:type="spellStart"/>
      <w:r w:rsidRPr="007C5013">
        <w:rPr>
          <w:rFonts w:asciiTheme="majorBidi" w:hAnsiTheme="majorBidi" w:cstheme="majorBidi"/>
          <w:sz w:val="24"/>
          <w:szCs w:val="24"/>
        </w:rPr>
        <w:t>Kandeel</w:t>
      </w:r>
      <w:proofErr w:type="spellEnd"/>
      <w:r w:rsidRPr="007C5013">
        <w:rPr>
          <w:rFonts w:asciiTheme="majorBidi" w:hAnsiTheme="majorBidi" w:cstheme="majorBidi"/>
          <w:sz w:val="24"/>
          <w:szCs w:val="24"/>
        </w:rPr>
        <w:t xml:space="preserve">, H. M. </w:t>
      </w:r>
      <w:proofErr w:type="spellStart"/>
      <w:r w:rsidRPr="007C5013">
        <w:rPr>
          <w:rFonts w:asciiTheme="majorBidi" w:hAnsiTheme="majorBidi" w:cstheme="majorBidi"/>
          <w:sz w:val="24"/>
          <w:szCs w:val="24"/>
        </w:rPr>
        <w:t>Rafaat</w:t>
      </w:r>
      <w:proofErr w:type="spellEnd"/>
      <w:r w:rsidRPr="007C5013">
        <w:rPr>
          <w:rFonts w:asciiTheme="majorBidi" w:hAnsiTheme="majorBidi" w:cstheme="majorBidi"/>
          <w:sz w:val="24"/>
          <w:szCs w:val="24"/>
        </w:rPr>
        <w:t xml:space="preserve">, A. E. </w:t>
      </w:r>
      <w:proofErr w:type="spellStart"/>
      <w:r w:rsidRPr="007C5013">
        <w:rPr>
          <w:rFonts w:asciiTheme="majorBidi" w:hAnsiTheme="majorBidi" w:cstheme="majorBidi"/>
          <w:sz w:val="24"/>
          <w:szCs w:val="24"/>
        </w:rPr>
        <w:t>Kassab</w:t>
      </w:r>
      <w:proofErr w:type="spellEnd"/>
      <w:r w:rsidRPr="007C5013">
        <w:rPr>
          <w:rFonts w:asciiTheme="majorBidi" w:hAnsiTheme="majorBidi" w:cstheme="majorBidi"/>
          <w:sz w:val="24"/>
          <w:szCs w:val="24"/>
        </w:rPr>
        <w:t xml:space="preserve">, I. G. </w:t>
      </w:r>
      <w:proofErr w:type="spellStart"/>
      <w:r w:rsidRPr="007C5013">
        <w:rPr>
          <w:rFonts w:asciiTheme="majorBidi" w:hAnsiTheme="majorBidi" w:cstheme="majorBidi"/>
          <w:sz w:val="24"/>
          <w:szCs w:val="24"/>
        </w:rPr>
        <w:t>Shahin</w:t>
      </w:r>
      <w:proofErr w:type="spellEnd"/>
      <w:r w:rsidRPr="007C5013">
        <w:rPr>
          <w:rFonts w:asciiTheme="majorBidi" w:hAnsiTheme="majorBidi" w:cstheme="majorBidi"/>
          <w:sz w:val="24"/>
          <w:szCs w:val="24"/>
        </w:rPr>
        <w:t xml:space="preserve">, T. M. </w:t>
      </w:r>
      <w:proofErr w:type="spellStart"/>
      <w:r w:rsidRPr="007C5013">
        <w:rPr>
          <w:rFonts w:asciiTheme="majorBidi" w:hAnsiTheme="majorBidi" w:cstheme="majorBidi"/>
          <w:sz w:val="24"/>
          <w:szCs w:val="24"/>
        </w:rPr>
        <w:t>Abdelghany</w:t>
      </w:r>
      <w:proofErr w:type="spellEnd"/>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Eur. J. Med. Chem</w:t>
      </w:r>
      <w:r w:rsidRPr="007C5013">
        <w:rPr>
          <w:rFonts w:asciiTheme="majorBidi" w:hAnsiTheme="majorBidi" w:cstheme="majorBidi"/>
          <w:sz w:val="24"/>
          <w:szCs w:val="24"/>
        </w:rPr>
        <w:t>.</w:t>
      </w:r>
      <w:r w:rsidRPr="007C5013">
        <w:rPr>
          <w:rFonts w:asciiTheme="majorBidi" w:hAnsiTheme="majorBidi" w:cstheme="majorBidi"/>
          <w:b/>
          <w:bCs/>
          <w:sz w:val="24"/>
          <w:szCs w:val="24"/>
        </w:rPr>
        <w:t xml:space="preserve"> 2015</w:t>
      </w:r>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90</w:t>
      </w:r>
      <w:r w:rsidRPr="007C5013">
        <w:rPr>
          <w:rFonts w:asciiTheme="majorBidi" w:hAnsiTheme="majorBidi" w:cstheme="majorBidi"/>
          <w:sz w:val="24"/>
          <w:szCs w:val="24"/>
        </w:rPr>
        <w:t xml:space="preserve">, 620-632. </w:t>
      </w:r>
      <w:r w:rsidRPr="007C5013">
        <w:rPr>
          <w:rFonts w:asciiTheme="majorBidi" w:hAnsiTheme="majorBidi" w:cstheme="majorBidi"/>
          <w:b/>
          <w:bCs/>
          <w:sz w:val="24"/>
          <w:szCs w:val="24"/>
          <w:shd w:val="clear" w:color="auto" w:fill="FFFFFF"/>
        </w:rPr>
        <w:t>DOI</w:t>
      </w:r>
      <w:r w:rsidRPr="007C5013">
        <w:rPr>
          <w:rFonts w:asciiTheme="majorBidi" w:hAnsiTheme="majorBidi" w:cstheme="majorBidi"/>
          <w:sz w:val="24"/>
          <w:szCs w:val="24"/>
          <w:shd w:val="clear" w:color="auto" w:fill="FFFFFF"/>
        </w:rPr>
        <w:t>: </w:t>
      </w:r>
      <w:hyperlink r:id="rId117" w:history="1">
        <w:r w:rsidRPr="007C5013">
          <w:rPr>
            <w:rStyle w:val="Hyperlink"/>
            <w:rFonts w:asciiTheme="majorBidi" w:hAnsiTheme="majorBidi" w:cstheme="majorBidi"/>
            <w:color w:val="auto"/>
            <w:sz w:val="24"/>
            <w:szCs w:val="24"/>
            <w:u w:val="none"/>
            <w:bdr w:val="none" w:sz="0" w:space="0" w:color="auto" w:frame="1"/>
            <w:shd w:val="clear" w:color="auto" w:fill="FFFFFF"/>
          </w:rPr>
          <w:t>10.1016/j.ejmech.2014.12.009</w:t>
        </w:r>
      </w:hyperlink>
      <w:r w:rsidRPr="007C5013">
        <w:rPr>
          <w:rFonts w:asciiTheme="majorBidi" w:hAnsiTheme="majorBidi" w:cstheme="majorBidi"/>
          <w:sz w:val="24"/>
          <w:szCs w:val="24"/>
        </w:rPr>
        <w:t>.</w:t>
      </w:r>
      <w:r w:rsidRPr="007C5013">
        <w:rPr>
          <w:rFonts w:asciiTheme="majorBidi" w:hAnsiTheme="majorBidi" w:cstheme="majorBidi"/>
          <w:sz w:val="24"/>
          <w:szCs w:val="24"/>
          <w:shd w:val="clear" w:color="auto" w:fill="FFFFFF"/>
        </w:rPr>
        <w:t>  </w:t>
      </w:r>
    </w:p>
    <w:p w:rsidR="007664A6" w:rsidRPr="007C5013" w:rsidRDefault="007664A6" w:rsidP="00EE69EA">
      <w:pPr>
        <w:pStyle w:val="ListParagraph"/>
        <w:numPr>
          <w:ilvl w:val="0"/>
          <w:numId w:val="30"/>
        </w:numPr>
        <w:spacing w:after="0" w:line="360" w:lineRule="auto"/>
        <w:rPr>
          <w:rFonts w:asciiTheme="majorBidi" w:hAnsiTheme="majorBidi" w:cstheme="majorBidi"/>
          <w:sz w:val="24"/>
          <w:szCs w:val="24"/>
        </w:rPr>
      </w:pPr>
      <w:r w:rsidRPr="007C5013">
        <w:rPr>
          <w:rFonts w:asciiTheme="majorBidi" w:hAnsiTheme="majorBidi" w:cstheme="majorBidi"/>
          <w:sz w:val="24"/>
          <w:szCs w:val="24"/>
        </w:rPr>
        <w:t xml:space="preserve">S. I. </w:t>
      </w:r>
      <w:proofErr w:type="spellStart"/>
      <w:r w:rsidRPr="007C5013">
        <w:rPr>
          <w:rFonts w:asciiTheme="majorBidi" w:hAnsiTheme="majorBidi" w:cstheme="majorBidi"/>
          <w:sz w:val="24"/>
          <w:szCs w:val="24"/>
        </w:rPr>
        <w:t>Panchamukhi</w:t>
      </w:r>
      <w:proofErr w:type="spellEnd"/>
      <w:r w:rsidRPr="007C5013">
        <w:rPr>
          <w:rFonts w:asciiTheme="majorBidi" w:hAnsiTheme="majorBidi" w:cstheme="majorBidi"/>
          <w:sz w:val="24"/>
          <w:szCs w:val="24"/>
        </w:rPr>
        <w:t xml:space="preserve">, A. K. Mohammed Iqbal, A. Y. Khan, M. B. </w:t>
      </w:r>
      <w:proofErr w:type="spellStart"/>
      <w:r w:rsidRPr="007C5013">
        <w:rPr>
          <w:rFonts w:asciiTheme="majorBidi" w:hAnsiTheme="majorBidi" w:cstheme="majorBidi"/>
          <w:sz w:val="24"/>
          <w:szCs w:val="24"/>
        </w:rPr>
        <w:t>Kalashetti</w:t>
      </w:r>
      <w:proofErr w:type="spellEnd"/>
      <w:r w:rsidRPr="007C5013">
        <w:rPr>
          <w:rFonts w:asciiTheme="majorBidi" w:hAnsiTheme="majorBidi" w:cstheme="majorBidi"/>
          <w:sz w:val="24"/>
          <w:szCs w:val="24"/>
        </w:rPr>
        <w:t xml:space="preserve">, I. M. </w:t>
      </w:r>
      <w:proofErr w:type="spellStart"/>
      <w:r w:rsidRPr="007C5013">
        <w:rPr>
          <w:rFonts w:asciiTheme="majorBidi" w:hAnsiTheme="majorBidi" w:cstheme="majorBidi"/>
          <w:sz w:val="24"/>
          <w:szCs w:val="24"/>
        </w:rPr>
        <w:t>Khazi</w:t>
      </w:r>
      <w:proofErr w:type="spellEnd"/>
      <w:r w:rsidRPr="007C5013">
        <w:rPr>
          <w:rFonts w:asciiTheme="majorBidi" w:hAnsiTheme="majorBidi" w:cstheme="majorBidi"/>
          <w:sz w:val="24"/>
          <w:szCs w:val="24"/>
        </w:rPr>
        <w:t xml:space="preserve">. </w:t>
      </w:r>
      <w:r w:rsidRPr="007C5013">
        <w:rPr>
          <w:rFonts w:asciiTheme="majorBidi" w:hAnsiTheme="majorBidi" w:cstheme="majorBidi"/>
          <w:i/>
          <w:iCs/>
          <w:sz w:val="24"/>
          <w:szCs w:val="24"/>
          <w:shd w:val="clear" w:color="auto" w:fill="FFFFFF"/>
        </w:rPr>
        <w:t>Pharm. Chem. J.</w:t>
      </w:r>
      <w:r w:rsidRPr="007C5013">
        <w:rPr>
          <w:rFonts w:asciiTheme="majorBidi" w:hAnsiTheme="majorBidi" w:cstheme="majorBidi"/>
          <w:b/>
          <w:bCs/>
          <w:sz w:val="24"/>
          <w:szCs w:val="24"/>
        </w:rPr>
        <w:t>2011</w:t>
      </w:r>
      <w:r w:rsidRPr="007C5013">
        <w:rPr>
          <w:rFonts w:asciiTheme="majorBidi" w:hAnsiTheme="majorBidi" w:cstheme="majorBidi"/>
          <w:sz w:val="24"/>
          <w:szCs w:val="24"/>
        </w:rPr>
        <w:t>,</w:t>
      </w:r>
      <w:r w:rsidR="00266A59" w:rsidRPr="007C5013">
        <w:rPr>
          <w:rFonts w:asciiTheme="majorBidi" w:hAnsiTheme="majorBidi" w:cstheme="majorBidi"/>
          <w:sz w:val="24"/>
          <w:szCs w:val="24"/>
        </w:rPr>
        <w:t xml:space="preserve"> </w:t>
      </w:r>
      <w:r w:rsidRPr="007C5013">
        <w:rPr>
          <w:rFonts w:asciiTheme="majorBidi" w:hAnsiTheme="majorBidi" w:cstheme="majorBidi"/>
          <w:i/>
          <w:iCs/>
          <w:sz w:val="24"/>
          <w:szCs w:val="24"/>
        </w:rPr>
        <w:t>44</w:t>
      </w:r>
      <w:r w:rsidRPr="007C5013">
        <w:rPr>
          <w:rFonts w:asciiTheme="majorBidi" w:hAnsiTheme="majorBidi" w:cstheme="majorBidi"/>
          <w:sz w:val="24"/>
          <w:szCs w:val="24"/>
        </w:rPr>
        <w:t>, 694–696.</w:t>
      </w:r>
      <w:r w:rsidRPr="007C5013">
        <w:rPr>
          <w:rFonts w:asciiTheme="majorBidi" w:hAnsiTheme="majorBidi" w:cstheme="majorBidi"/>
          <w:b/>
          <w:bCs/>
          <w:sz w:val="24"/>
          <w:szCs w:val="24"/>
        </w:rPr>
        <w:t>DOI</w:t>
      </w:r>
      <w:r w:rsidRPr="007C5013">
        <w:rPr>
          <w:rFonts w:asciiTheme="majorBidi" w:hAnsiTheme="majorBidi" w:cstheme="majorBidi"/>
          <w:sz w:val="24"/>
          <w:szCs w:val="24"/>
        </w:rPr>
        <w:t>: </w:t>
      </w:r>
      <w:hyperlink r:id="rId118" w:tgtFrame="_blank" w:history="1">
        <w:r w:rsidRPr="007C5013">
          <w:rPr>
            <w:rFonts w:asciiTheme="majorBidi" w:hAnsiTheme="majorBidi" w:cstheme="majorBidi"/>
            <w:sz w:val="24"/>
            <w:szCs w:val="24"/>
          </w:rPr>
          <w:t>10.1007/s11094-011-0545-7</w:t>
        </w:r>
      </w:hyperlink>
      <w:r w:rsidRPr="007C5013">
        <w:rPr>
          <w:rFonts w:asciiTheme="majorBidi" w:hAnsiTheme="majorBidi" w:cstheme="majorBidi"/>
          <w:sz w:val="24"/>
          <w:szCs w:val="24"/>
        </w:rPr>
        <w:t>.</w:t>
      </w:r>
    </w:p>
    <w:p w:rsidR="007664A6" w:rsidRPr="007C5013" w:rsidRDefault="007664A6" w:rsidP="00EE69EA">
      <w:pPr>
        <w:pStyle w:val="ListParagraph"/>
        <w:numPr>
          <w:ilvl w:val="0"/>
          <w:numId w:val="30"/>
        </w:numPr>
        <w:spacing w:after="0" w:line="360" w:lineRule="auto"/>
        <w:ind w:right="96"/>
        <w:rPr>
          <w:rFonts w:asciiTheme="majorBidi" w:eastAsia="Times New Roman" w:hAnsiTheme="majorBidi" w:cstheme="majorBidi"/>
          <w:sz w:val="24"/>
          <w:szCs w:val="24"/>
          <w:lang w:eastAsia="fr-FR"/>
        </w:rPr>
      </w:pPr>
      <w:r w:rsidRPr="007C5013">
        <w:rPr>
          <w:rFonts w:asciiTheme="majorBidi" w:eastAsia="Times New Roman" w:hAnsiTheme="majorBidi" w:cstheme="majorBidi"/>
          <w:sz w:val="24"/>
          <w:szCs w:val="24"/>
          <w:lang w:eastAsia="fr-FR"/>
        </w:rPr>
        <w:t xml:space="preserve">S.G. Li, C. </w:t>
      </w:r>
      <w:proofErr w:type="spellStart"/>
      <w:r w:rsidRPr="007C5013">
        <w:rPr>
          <w:rFonts w:asciiTheme="majorBidi" w:eastAsia="Times New Roman" w:hAnsiTheme="majorBidi" w:cstheme="majorBidi"/>
          <w:sz w:val="24"/>
          <w:szCs w:val="24"/>
          <w:lang w:eastAsia="fr-FR"/>
        </w:rPr>
        <w:t>Vilchèze</w:t>
      </w:r>
      <w:proofErr w:type="spellEnd"/>
      <w:r w:rsidRPr="007C5013">
        <w:rPr>
          <w:rFonts w:asciiTheme="majorBidi" w:eastAsia="Times New Roman" w:hAnsiTheme="majorBidi" w:cstheme="majorBidi"/>
          <w:sz w:val="24"/>
          <w:szCs w:val="24"/>
          <w:lang w:eastAsia="fr-FR"/>
        </w:rPr>
        <w:t xml:space="preserve">, S. Chakraborty, X. Wang, H. Kim, M. </w:t>
      </w:r>
      <w:proofErr w:type="spellStart"/>
      <w:r w:rsidRPr="007C5013">
        <w:rPr>
          <w:rFonts w:asciiTheme="majorBidi" w:eastAsia="Times New Roman" w:hAnsiTheme="majorBidi" w:cstheme="majorBidi"/>
          <w:sz w:val="24"/>
          <w:szCs w:val="24"/>
          <w:lang w:eastAsia="fr-FR"/>
        </w:rPr>
        <w:t>Anisetti</w:t>
      </w:r>
      <w:proofErr w:type="spellEnd"/>
      <w:r w:rsidRPr="007C5013">
        <w:rPr>
          <w:rFonts w:asciiTheme="majorBidi" w:eastAsia="Times New Roman" w:hAnsiTheme="majorBidi" w:cstheme="majorBidi"/>
          <w:sz w:val="24"/>
          <w:szCs w:val="24"/>
          <w:lang w:eastAsia="fr-FR"/>
        </w:rPr>
        <w:t xml:space="preserve">, S. Ekins, K. Y. Rhee, W. R.  Jacobs, J. S. </w:t>
      </w:r>
      <w:proofErr w:type="spellStart"/>
      <w:r w:rsidRPr="007C5013">
        <w:rPr>
          <w:rFonts w:asciiTheme="majorBidi" w:eastAsia="Times New Roman" w:hAnsiTheme="majorBidi" w:cstheme="majorBidi"/>
          <w:sz w:val="24"/>
          <w:szCs w:val="24"/>
          <w:lang w:eastAsia="fr-FR"/>
        </w:rPr>
        <w:t>Freundlich</w:t>
      </w:r>
      <w:proofErr w:type="spellEnd"/>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Tetrahedron Lett</w:t>
      </w:r>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b/>
          <w:bCs/>
          <w:sz w:val="24"/>
          <w:szCs w:val="24"/>
          <w:lang w:eastAsia="fr-FR"/>
        </w:rPr>
        <w:t>2015</w:t>
      </w:r>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56</w:t>
      </w:r>
      <w:r w:rsidRPr="007C5013">
        <w:rPr>
          <w:rFonts w:asciiTheme="majorBidi" w:eastAsia="Times New Roman" w:hAnsiTheme="majorBidi" w:cstheme="majorBidi"/>
          <w:sz w:val="24"/>
          <w:szCs w:val="24"/>
          <w:lang w:eastAsia="fr-FR"/>
        </w:rPr>
        <w:t>, 3246–3250.</w:t>
      </w:r>
      <w:r w:rsidR="00D85FB1" w:rsidRPr="007C5013">
        <w:rPr>
          <w:rFonts w:asciiTheme="majorBidi" w:eastAsia="Times New Roman" w:hAnsiTheme="majorBidi" w:cstheme="majorBidi"/>
          <w:sz w:val="24"/>
          <w:szCs w:val="24"/>
          <w:lang w:eastAsia="fr-FR"/>
        </w:rPr>
        <w:t xml:space="preserve"> </w:t>
      </w:r>
      <w:hyperlink r:id="rId119" w:history="1">
        <w:r w:rsidRPr="007C5013">
          <w:rPr>
            <w:rStyle w:val="Hyperlink"/>
            <w:rFonts w:asciiTheme="majorBidi" w:hAnsiTheme="majorBidi" w:cstheme="majorBidi"/>
            <w:b/>
            <w:bCs/>
            <w:color w:val="auto"/>
            <w:sz w:val="24"/>
            <w:szCs w:val="24"/>
            <w:u w:val="none"/>
            <w:shd w:val="clear" w:color="auto" w:fill="FFFFFF"/>
          </w:rPr>
          <w:t>DOI</w:t>
        </w:r>
        <w:r w:rsidRPr="007C5013">
          <w:rPr>
            <w:rStyle w:val="Hyperlink"/>
            <w:rFonts w:asciiTheme="majorBidi" w:hAnsiTheme="majorBidi" w:cstheme="majorBidi"/>
            <w:color w:val="auto"/>
            <w:sz w:val="24"/>
            <w:szCs w:val="24"/>
            <w:u w:val="none"/>
            <w:shd w:val="clear" w:color="auto" w:fill="FFFFFF"/>
          </w:rPr>
          <w:t>: 10.1016/j.cels.2015.12.005</w:t>
        </w:r>
      </w:hyperlink>
      <w:r w:rsidRPr="007C5013">
        <w:rPr>
          <w:rFonts w:asciiTheme="majorBidi" w:hAnsiTheme="majorBidi" w:cstheme="majorBidi"/>
          <w:sz w:val="24"/>
          <w:szCs w:val="24"/>
        </w:rPr>
        <w:t>.</w:t>
      </w:r>
    </w:p>
    <w:p w:rsidR="007664A6" w:rsidRPr="007C5013" w:rsidRDefault="007664A6" w:rsidP="00EE69EA">
      <w:pPr>
        <w:pStyle w:val="ListParagraph"/>
        <w:numPr>
          <w:ilvl w:val="0"/>
          <w:numId w:val="30"/>
        </w:numPr>
        <w:spacing w:line="360" w:lineRule="auto"/>
        <w:rPr>
          <w:rFonts w:asciiTheme="majorBidi" w:hAnsiTheme="majorBidi" w:cstheme="majorBidi"/>
          <w:sz w:val="24"/>
          <w:szCs w:val="24"/>
        </w:rPr>
      </w:pPr>
      <w:r w:rsidRPr="007C5013">
        <w:rPr>
          <w:rFonts w:asciiTheme="majorBidi" w:eastAsia="Times New Roman" w:hAnsiTheme="majorBidi" w:cstheme="majorBidi"/>
          <w:sz w:val="24"/>
          <w:szCs w:val="24"/>
          <w:lang w:eastAsia="fr-FR"/>
        </w:rPr>
        <w:t xml:space="preserve">M.A. </w:t>
      </w:r>
      <w:proofErr w:type="spellStart"/>
      <w:r w:rsidRPr="007C5013">
        <w:rPr>
          <w:rFonts w:asciiTheme="majorBidi" w:eastAsia="Times New Roman" w:hAnsiTheme="majorBidi" w:cstheme="majorBidi"/>
          <w:sz w:val="24"/>
          <w:szCs w:val="24"/>
          <w:lang w:eastAsia="fr-FR"/>
        </w:rPr>
        <w:t>Lill</w:t>
      </w:r>
      <w:proofErr w:type="spellEnd"/>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 xml:space="preserve">Drug </w:t>
      </w:r>
      <w:proofErr w:type="spellStart"/>
      <w:r w:rsidRPr="007C5013">
        <w:rPr>
          <w:rFonts w:asciiTheme="majorBidi" w:eastAsia="Times New Roman" w:hAnsiTheme="majorBidi" w:cstheme="majorBidi"/>
          <w:i/>
          <w:iCs/>
          <w:sz w:val="24"/>
          <w:szCs w:val="24"/>
          <w:lang w:eastAsia="fr-FR"/>
        </w:rPr>
        <w:t>Discov</w:t>
      </w:r>
      <w:proofErr w:type="spellEnd"/>
      <w:r w:rsidRPr="007C5013">
        <w:rPr>
          <w:rFonts w:asciiTheme="majorBidi" w:eastAsia="Times New Roman" w:hAnsiTheme="majorBidi" w:cstheme="majorBidi"/>
          <w:i/>
          <w:iCs/>
          <w:sz w:val="24"/>
          <w:szCs w:val="24"/>
          <w:lang w:eastAsia="fr-FR"/>
        </w:rPr>
        <w:t xml:space="preserve"> Today</w:t>
      </w:r>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b/>
          <w:bCs/>
          <w:sz w:val="24"/>
          <w:szCs w:val="24"/>
          <w:lang w:eastAsia="fr-FR"/>
        </w:rPr>
        <w:t>2007</w:t>
      </w:r>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12</w:t>
      </w:r>
      <w:r w:rsidRPr="007C5013">
        <w:rPr>
          <w:rFonts w:asciiTheme="majorBidi" w:eastAsia="Times New Roman" w:hAnsiTheme="majorBidi" w:cstheme="majorBidi"/>
          <w:sz w:val="24"/>
          <w:szCs w:val="24"/>
          <w:lang w:eastAsia="fr-FR"/>
        </w:rPr>
        <w:t>, 1013–1017.</w:t>
      </w:r>
      <w:r w:rsidR="00D85FB1" w:rsidRPr="007C5013">
        <w:rPr>
          <w:rFonts w:asciiTheme="majorBidi" w:eastAsia="Times New Roman" w:hAnsiTheme="majorBidi" w:cstheme="majorBidi"/>
          <w:sz w:val="24"/>
          <w:szCs w:val="24"/>
          <w:lang w:eastAsia="fr-FR"/>
        </w:rPr>
        <w:t xml:space="preserve"> </w:t>
      </w:r>
      <w:r w:rsidRPr="007C5013">
        <w:rPr>
          <w:rFonts w:asciiTheme="majorBidi" w:hAnsiTheme="majorBidi" w:cstheme="majorBidi"/>
          <w:b/>
          <w:bCs/>
          <w:sz w:val="24"/>
          <w:szCs w:val="24"/>
        </w:rPr>
        <w:t>DOI</w:t>
      </w:r>
      <w:proofErr w:type="gramStart"/>
      <w:r w:rsidRPr="007C5013">
        <w:rPr>
          <w:rFonts w:asciiTheme="majorBidi" w:hAnsiTheme="majorBidi" w:cstheme="majorBidi"/>
          <w:sz w:val="24"/>
          <w:szCs w:val="24"/>
        </w:rPr>
        <w:t>:</w:t>
      </w:r>
      <w:proofErr w:type="gramEnd"/>
      <w:r w:rsidR="00020255">
        <w:fldChar w:fldCharType="begin"/>
      </w:r>
      <w:r w:rsidR="00020255">
        <w:instrText xml:space="preserve"> HYPERLINK "https://doi.org/10.1016/j.drudis.2007.08.004" \t "_blank" </w:instrText>
      </w:r>
      <w:r w:rsidR="00020255">
        <w:fldChar w:fldCharType="separate"/>
      </w:r>
      <w:r w:rsidRPr="007C5013">
        <w:rPr>
          <w:rStyle w:val="Hyperlink"/>
          <w:rFonts w:asciiTheme="majorBidi" w:hAnsiTheme="majorBidi" w:cstheme="majorBidi"/>
          <w:color w:val="auto"/>
          <w:sz w:val="24"/>
          <w:szCs w:val="24"/>
          <w:u w:val="none"/>
        </w:rPr>
        <w:t>10.1016/j.drudis.2007.08.004</w:t>
      </w:r>
      <w:r w:rsidR="00020255">
        <w:rPr>
          <w:rStyle w:val="Hyperlink"/>
          <w:rFonts w:asciiTheme="majorBidi" w:hAnsiTheme="majorBidi" w:cstheme="majorBidi"/>
          <w:color w:val="auto"/>
          <w:sz w:val="24"/>
          <w:szCs w:val="24"/>
          <w:u w:val="none"/>
        </w:rPr>
        <w:fldChar w:fldCharType="end"/>
      </w:r>
      <w:r w:rsidRPr="007C5013">
        <w:rPr>
          <w:rFonts w:asciiTheme="majorBidi" w:hAnsiTheme="majorBidi" w:cstheme="majorBidi"/>
          <w:sz w:val="24"/>
          <w:szCs w:val="24"/>
        </w:rPr>
        <w:t>.</w:t>
      </w:r>
    </w:p>
    <w:p w:rsidR="007664A6" w:rsidRPr="007C5013" w:rsidRDefault="007664A6" w:rsidP="00EE69EA">
      <w:pPr>
        <w:pStyle w:val="ListParagraph"/>
        <w:numPr>
          <w:ilvl w:val="0"/>
          <w:numId w:val="30"/>
        </w:numPr>
        <w:spacing w:after="0" w:line="360" w:lineRule="auto"/>
        <w:rPr>
          <w:rFonts w:asciiTheme="majorBidi" w:eastAsia="Times New Roman" w:hAnsiTheme="majorBidi" w:cstheme="majorBidi"/>
          <w:sz w:val="24"/>
          <w:szCs w:val="24"/>
          <w:lang w:eastAsia="fr-FR"/>
        </w:rPr>
      </w:pPr>
      <w:r w:rsidRPr="007C5013">
        <w:rPr>
          <w:rFonts w:asciiTheme="majorBidi" w:hAnsiTheme="majorBidi" w:cstheme="majorBidi"/>
          <w:sz w:val="24"/>
          <w:szCs w:val="24"/>
        </w:rPr>
        <w:t xml:space="preserve">M.B. </w:t>
      </w:r>
      <w:proofErr w:type="spellStart"/>
      <w:r w:rsidRPr="007C5013">
        <w:rPr>
          <w:rFonts w:asciiTheme="majorBidi" w:hAnsiTheme="majorBidi" w:cstheme="majorBidi"/>
          <w:sz w:val="24"/>
          <w:szCs w:val="24"/>
        </w:rPr>
        <w:t>Dewal</w:t>
      </w:r>
      <w:proofErr w:type="spellEnd"/>
      <w:r w:rsidRPr="007C5013">
        <w:rPr>
          <w:rFonts w:asciiTheme="majorBidi" w:hAnsiTheme="majorBidi" w:cstheme="majorBidi"/>
          <w:sz w:val="24"/>
          <w:szCs w:val="24"/>
        </w:rPr>
        <w:t xml:space="preserve">, A.S. </w:t>
      </w:r>
      <w:proofErr w:type="spellStart"/>
      <w:r w:rsidRPr="007C5013">
        <w:rPr>
          <w:rFonts w:asciiTheme="majorBidi" w:hAnsiTheme="majorBidi" w:cstheme="majorBidi"/>
          <w:sz w:val="24"/>
          <w:szCs w:val="24"/>
        </w:rPr>
        <w:t>Wani</w:t>
      </w:r>
      <w:proofErr w:type="spellEnd"/>
      <w:r w:rsidRPr="007C5013">
        <w:rPr>
          <w:rFonts w:asciiTheme="majorBidi" w:hAnsiTheme="majorBidi" w:cstheme="majorBidi"/>
          <w:sz w:val="24"/>
          <w:szCs w:val="24"/>
        </w:rPr>
        <w:t xml:space="preserve">, C. </w:t>
      </w:r>
      <w:proofErr w:type="spellStart"/>
      <w:r w:rsidRPr="007C5013">
        <w:rPr>
          <w:rFonts w:asciiTheme="majorBidi" w:hAnsiTheme="majorBidi" w:cstheme="majorBidi"/>
          <w:sz w:val="24"/>
          <w:szCs w:val="24"/>
        </w:rPr>
        <w:t>Vidaillac</w:t>
      </w:r>
      <w:proofErr w:type="spellEnd"/>
      <w:r w:rsidRPr="007C5013">
        <w:rPr>
          <w:rFonts w:asciiTheme="majorBidi" w:hAnsiTheme="majorBidi" w:cstheme="majorBidi"/>
          <w:sz w:val="24"/>
          <w:szCs w:val="24"/>
        </w:rPr>
        <w:t xml:space="preserve">, D. </w:t>
      </w:r>
      <w:proofErr w:type="spellStart"/>
      <w:r w:rsidRPr="007C5013">
        <w:rPr>
          <w:rFonts w:asciiTheme="majorBidi" w:hAnsiTheme="majorBidi" w:cstheme="majorBidi"/>
          <w:sz w:val="24"/>
          <w:szCs w:val="24"/>
        </w:rPr>
        <w:t>Oupicky</w:t>
      </w:r>
      <w:proofErr w:type="spellEnd"/>
      <w:r w:rsidRPr="007C5013">
        <w:rPr>
          <w:rFonts w:asciiTheme="majorBidi" w:hAnsiTheme="majorBidi" w:cstheme="majorBidi"/>
          <w:sz w:val="24"/>
          <w:szCs w:val="24"/>
        </w:rPr>
        <w:t xml:space="preserve">, M.J. </w:t>
      </w:r>
      <w:proofErr w:type="spellStart"/>
      <w:r w:rsidRPr="007C5013">
        <w:rPr>
          <w:rFonts w:asciiTheme="majorBidi" w:hAnsiTheme="majorBidi" w:cstheme="majorBidi"/>
          <w:sz w:val="24"/>
          <w:szCs w:val="24"/>
        </w:rPr>
        <w:t>Rybak</w:t>
      </w:r>
      <w:proofErr w:type="spellEnd"/>
      <w:r w:rsidRPr="007C5013">
        <w:rPr>
          <w:rFonts w:asciiTheme="majorBidi" w:hAnsiTheme="majorBidi" w:cstheme="majorBidi"/>
          <w:sz w:val="24"/>
          <w:szCs w:val="24"/>
        </w:rPr>
        <w:t xml:space="preserve">, S.M. </w:t>
      </w:r>
      <w:proofErr w:type="spellStart"/>
      <w:r w:rsidRPr="007C5013">
        <w:rPr>
          <w:rFonts w:asciiTheme="majorBidi" w:hAnsiTheme="majorBidi" w:cstheme="majorBidi"/>
          <w:sz w:val="24"/>
          <w:szCs w:val="24"/>
        </w:rPr>
        <w:t>Firestine</w:t>
      </w:r>
      <w:proofErr w:type="spellEnd"/>
      <w:r w:rsidRPr="007C5013">
        <w:rPr>
          <w:rFonts w:asciiTheme="majorBidi" w:hAnsiTheme="majorBidi" w:cstheme="majorBidi"/>
          <w:sz w:val="24"/>
          <w:szCs w:val="24"/>
        </w:rPr>
        <w:t xml:space="preserve">, </w:t>
      </w:r>
      <w:proofErr w:type="spellStart"/>
      <w:r w:rsidRPr="007C5013">
        <w:rPr>
          <w:rFonts w:asciiTheme="majorBidi" w:hAnsiTheme="majorBidi" w:cstheme="majorBidi"/>
          <w:i/>
          <w:iCs/>
          <w:sz w:val="24"/>
          <w:szCs w:val="24"/>
        </w:rPr>
        <w:t>Eur</w:t>
      </w:r>
      <w:proofErr w:type="spellEnd"/>
      <w:r w:rsidRPr="007C5013">
        <w:rPr>
          <w:rFonts w:asciiTheme="majorBidi" w:hAnsiTheme="majorBidi" w:cstheme="majorBidi"/>
          <w:i/>
          <w:iCs/>
          <w:sz w:val="24"/>
          <w:szCs w:val="24"/>
        </w:rPr>
        <w:t xml:space="preserve"> J Med Chem</w:t>
      </w:r>
      <w:r w:rsidRPr="007C5013">
        <w:rPr>
          <w:rFonts w:asciiTheme="majorBidi" w:hAnsiTheme="majorBidi" w:cstheme="majorBidi"/>
          <w:sz w:val="24"/>
          <w:szCs w:val="24"/>
        </w:rPr>
        <w:t xml:space="preserve">. </w:t>
      </w:r>
      <w:r w:rsidRPr="007C5013">
        <w:rPr>
          <w:rFonts w:asciiTheme="majorBidi" w:hAnsiTheme="majorBidi" w:cstheme="majorBidi"/>
          <w:b/>
          <w:bCs/>
          <w:sz w:val="24"/>
          <w:szCs w:val="24"/>
        </w:rPr>
        <w:t>2012</w:t>
      </w:r>
      <w:r w:rsidRPr="007C5013">
        <w:rPr>
          <w:rFonts w:asciiTheme="majorBidi" w:hAnsiTheme="majorBidi" w:cstheme="majorBidi"/>
          <w:sz w:val="24"/>
          <w:szCs w:val="24"/>
        </w:rPr>
        <w:t>,</w:t>
      </w:r>
      <w:r w:rsidRPr="007C5013">
        <w:rPr>
          <w:rFonts w:asciiTheme="majorBidi" w:hAnsiTheme="majorBidi" w:cstheme="majorBidi"/>
          <w:i/>
          <w:iCs/>
          <w:sz w:val="24"/>
          <w:szCs w:val="24"/>
        </w:rPr>
        <w:t>51</w:t>
      </w:r>
      <w:r w:rsidRPr="007C5013">
        <w:rPr>
          <w:rFonts w:asciiTheme="majorBidi" w:hAnsiTheme="majorBidi" w:cstheme="majorBidi"/>
          <w:sz w:val="24"/>
          <w:szCs w:val="24"/>
        </w:rPr>
        <w:t xml:space="preserve">,145-153. </w:t>
      </w:r>
      <w:r w:rsidRPr="007C5013">
        <w:rPr>
          <w:rFonts w:asciiTheme="majorBidi" w:hAnsiTheme="majorBidi" w:cstheme="majorBidi"/>
          <w:b/>
          <w:bCs/>
          <w:color w:val="000000"/>
          <w:sz w:val="24"/>
          <w:szCs w:val="24"/>
          <w:shd w:val="clear" w:color="auto" w:fill="FFFFFF"/>
        </w:rPr>
        <w:t>DOI</w:t>
      </w:r>
      <w:r w:rsidRPr="007C5013">
        <w:rPr>
          <w:rFonts w:asciiTheme="majorBidi" w:hAnsiTheme="majorBidi" w:cstheme="majorBidi"/>
          <w:color w:val="000000"/>
          <w:sz w:val="24"/>
          <w:szCs w:val="24"/>
          <w:shd w:val="clear" w:color="auto" w:fill="FFFFFF"/>
        </w:rPr>
        <w:t>: 10.1016/j.ejmech.2012.02.035.</w:t>
      </w:r>
    </w:p>
    <w:p w:rsidR="007664A6" w:rsidRPr="007C5013" w:rsidRDefault="007664A6" w:rsidP="00EE69EA">
      <w:pPr>
        <w:pStyle w:val="ListParagraph"/>
        <w:numPr>
          <w:ilvl w:val="0"/>
          <w:numId w:val="30"/>
        </w:numPr>
        <w:spacing w:after="0" w:line="360" w:lineRule="auto"/>
        <w:rPr>
          <w:rFonts w:asciiTheme="majorBidi" w:eastAsia="Times New Roman" w:hAnsiTheme="majorBidi" w:cstheme="majorBidi"/>
          <w:sz w:val="24"/>
          <w:szCs w:val="24"/>
          <w:lang w:eastAsia="fr-FR"/>
        </w:rPr>
      </w:pPr>
      <w:r w:rsidRPr="007C5013">
        <w:rPr>
          <w:rFonts w:asciiTheme="majorBidi" w:hAnsiTheme="majorBidi" w:cstheme="majorBidi"/>
          <w:sz w:val="24"/>
          <w:szCs w:val="24"/>
        </w:rPr>
        <w:t xml:space="preserve">SYBYL-X 2.0. St. Louis, MO, USA: </w:t>
      </w:r>
      <w:proofErr w:type="spellStart"/>
      <w:r w:rsidRPr="007C5013">
        <w:rPr>
          <w:rFonts w:asciiTheme="majorBidi" w:hAnsiTheme="majorBidi" w:cstheme="majorBidi"/>
          <w:sz w:val="24"/>
          <w:szCs w:val="24"/>
        </w:rPr>
        <w:t>Tripos</w:t>
      </w:r>
      <w:proofErr w:type="spellEnd"/>
      <w:r w:rsidRPr="007C5013">
        <w:rPr>
          <w:rFonts w:asciiTheme="majorBidi" w:hAnsiTheme="majorBidi" w:cstheme="majorBidi"/>
          <w:sz w:val="24"/>
          <w:szCs w:val="24"/>
        </w:rPr>
        <w:t xml:space="preserve"> </w:t>
      </w:r>
      <w:proofErr w:type="spellStart"/>
      <w:r w:rsidRPr="007C5013">
        <w:rPr>
          <w:rFonts w:asciiTheme="majorBidi" w:hAnsiTheme="majorBidi" w:cstheme="majorBidi"/>
          <w:sz w:val="24"/>
          <w:szCs w:val="24"/>
        </w:rPr>
        <w:t>Inc</w:t>
      </w:r>
      <w:proofErr w:type="spellEnd"/>
      <w:r w:rsidRPr="007C5013">
        <w:rPr>
          <w:rFonts w:asciiTheme="majorBidi" w:hAnsiTheme="majorBidi" w:cstheme="majorBidi"/>
          <w:sz w:val="24"/>
          <w:szCs w:val="24"/>
        </w:rPr>
        <w:t xml:space="preserve">; Available from: </w:t>
      </w:r>
      <w:hyperlink r:id="rId120" w:history="1">
        <w:r w:rsidRPr="007C5013">
          <w:rPr>
            <w:rStyle w:val="Hyperlink"/>
            <w:rFonts w:asciiTheme="majorBidi" w:hAnsiTheme="majorBidi" w:cstheme="majorBidi"/>
            <w:color w:val="auto"/>
            <w:sz w:val="24"/>
            <w:szCs w:val="24"/>
            <w:u w:val="none"/>
          </w:rPr>
          <w:t>http://www.tripos.com</w:t>
        </w:r>
      </w:hyperlink>
      <w:r w:rsidRPr="007C5013">
        <w:rPr>
          <w:rFonts w:asciiTheme="majorBidi" w:hAnsiTheme="majorBidi" w:cstheme="majorBidi"/>
          <w:sz w:val="24"/>
          <w:szCs w:val="24"/>
        </w:rPr>
        <w:t>.</w:t>
      </w:r>
    </w:p>
    <w:p w:rsidR="007664A6" w:rsidRPr="007C5013" w:rsidRDefault="007664A6" w:rsidP="00EE69EA">
      <w:pPr>
        <w:pStyle w:val="ListParagraph"/>
        <w:numPr>
          <w:ilvl w:val="0"/>
          <w:numId w:val="30"/>
        </w:numPr>
        <w:spacing w:after="0" w:line="360" w:lineRule="auto"/>
        <w:rPr>
          <w:rFonts w:asciiTheme="majorBidi" w:eastAsia="Times New Roman" w:hAnsiTheme="majorBidi" w:cstheme="majorBidi"/>
          <w:sz w:val="24"/>
          <w:szCs w:val="24"/>
          <w:lang w:eastAsia="fr-FR"/>
        </w:rPr>
      </w:pPr>
      <w:r w:rsidRPr="007C5013">
        <w:rPr>
          <w:rFonts w:asciiTheme="majorBidi" w:eastAsia="Times New Roman" w:hAnsiTheme="majorBidi" w:cstheme="majorBidi"/>
          <w:sz w:val="24"/>
          <w:szCs w:val="24"/>
          <w:lang w:eastAsia="fr-FR"/>
        </w:rPr>
        <w:t xml:space="preserve">W.P. Purcell, J.A. Singer. </w:t>
      </w:r>
      <w:r w:rsidRPr="007C5013">
        <w:rPr>
          <w:rFonts w:asciiTheme="majorBidi" w:eastAsia="Times New Roman" w:hAnsiTheme="majorBidi" w:cstheme="majorBidi"/>
          <w:i/>
          <w:iCs/>
          <w:sz w:val="24"/>
          <w:szCs w:val="24"/>
          <w:lang w:eastAsia="fr-FR"/>
        </w:rPr>
        <w:t xml:space="preserve">J. Chem. Eng. Data. </w:t>
      </w:r>
      <w:r w:rsidRPr="007C5013">
        <w:rPr>
          <w:rFonts w:asciiTheme="majorBidi" w:eastAsia="Times New Roman" w:hAnsiTheme="majorBidi" w:cstheme="majorBidi"/>
          <w:b/>
          <w:bCs/>
          <w:sz w:val="24"/>
          <w:szCs w:val="24"/>
          <w:lang w:eastAsia="fr-FR"/>
        </w:rPr>
        <w:t>1967</w:t>
      </w:r>
      <w:r w:rsidRPr="007C5013">
        <w:rPr>
          <w:rFonts w:asciiTheme="majorBidi" w:eastAsia="Times New Roman" w:hAnsiTheme="majorBidi" w:cstheme="majorBidi"/>
          <w:sz w:val="24"/>
          <w:szCs w:val="24"/>
          <w:lang w:eastAsia="fr-FR"/>
        </w:rPr>
        <w:t>,</w:t>
      </w:r>
      <w:r w:rsidR="004C152F"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12</w:t>
      </w:r>
      <w:r w:rsidRPr="007C5013">
        <w:rPr>
          <w:rFonts w:asciiTheme="majorBidi" w:eastAsia="Times New Roman" w:hAnsiTheme="majorBidi" w:cstheme="majorBidi"/>
          <w:sz w:val="24"/>
          <w:szCs w:val="24"/>
          <w:lang w:eastAsia="fr-FR"/>
        </w:rPr>
        <w:t>, 235-246.</w:t>
      </w:r>
      <w:r w:rsidR="00266A59" w:rsidRPr="007C5013">
        <w:rPr>
          <w:rFonts w:asciiTheme="majorBidi" w:eastAsia="Times New Roman" w:hAnsiTheme="majorBidi" w:cstheme="majorBidi"/>
          <w:sz w:val="24"/>
          <w:szCs w:val="24"/>
          <w:lang w:eastAsia="fr-FR"/>
        </w:rPr>
        <w:t xml:space="preserve"> </w:t>
      </w:r>
      <w:r w:rsidR="001E3F30" w:rsidRPr="007C5013">
        <w:rPr>
          <w:rFonts w:asciiTheme="majorBidi" w:eastAsia="Times New Roman" w:hAnsiTheme="majorBidi" w:cstheme="majorBidi"/>
          <w:sz w:val="24"/>
          <w:szCs w:val="24"/>
          <w:lang w:eastAsia="fr-FR"/>
        </w:rPr>
        <w:t xml:space="preserve">                   </w:t>
      </w:r>
      <w:hyperlink r:id="rId121" w:tooltip="DOI URL" w:history="1">
        <w:r w:rsidRPr="007C5013">
          <w:rPr>
            <w:rStyle w:val="Hyperlink"/>
            <w:rFonts w:asciiTheme="majorBidi" w:hAnsiTheme="majorBidi" w:cstheme="majorBidi"/>
            <w:b/>
            <w:bCs/>
            <w:color w:val="auto"/>
            <w:sz w:val="24"/>
            <w:szCs w:val="24"/>
            <w:u w:val="none"/>
            <w:shd w:val="clear" w:color="auto" w:fill="FFFFFF"/>
          </w:rPr>
          <w:t>DOI</w:t>
        </w:r>
        <w:r w:rsidRPr="007C5013">
          <w:rPr>
            <w:rStyle w:val="Hyperlink"/>
            <w:rFonts w:asciiTheme="majorBidi" w:hAnsiTheme="majorBidi" w:cstheme="majorBidi"/>
            <w:color w:val="auto"/>
            <w:sz w:val="24"/>
            <w:szCs w:val="24"/>
            <w:u w:val="none"/>
            <w:shd w:val="clear" w:color="auto" w:fill="FFFFFF"/>
          </w:rPr>
          <w:t>: 10.1021/je60033a020</w:t>
        </w:r>
      </w:hyperlink>
      <w:r w:rsidRPr="007C5013">
        <w:rPr>
          <w:rFonts w:asciiTheme="majorBidi" w:hAnsiTheme="majorBidi" w:cstheme="majorBidi"/>
          <w:sz w:val="24"/>
          <w:szCs w:val="24"/>
        </w:rPr>
        <w:t>.</w:t>
      </w:r>
    </w:p>
    <w:p w:rsidR="007664A6" w:rsidRPr="007C5013" w:rsidRDefault="007664A6" w:rsidP="00EE69EA">
      <w:pPr>
        <w:pStyle w:val="ListParagraph"/>
        <w:numPr>
          <w:ilvl w:val="0"/>
          <w:numId w:val="30"/>
        </w:numPr>
        <w:spacing w:line="360" w:lineRule="auto"/>
        <w:ind w:right="96"/>
        <w:jc w:val="both"/>
        <w:rPr>
          <w:rStyle w:val="cit"/>
          <w:rFonts w:asciiTheme="majorBidi" w:hAnsiTheme="majorBidi" w:cstheme="majorBidi"/>
          <w:sz w:val="24"/>
          <w:szCs w:val="24"/>
        </w:rPr>
      </w:pPr>
      <w:r w:rsidRPr="007C5013">
        <w:rPr>
          <w:rFonts w:asciiTheme="majorBidi" w:hAnsiTheme="majorBidi" w:cstheme="majorBidi"/>
          <w:sz w:val="24"/>
          <w:szCs w:val="24"/>
          <w:shd w:val="clear" w:color="auto" w:fill="FFFFFF"/>
        </w:rPr>
        <w:t xml:space="preserve">J. G. Wilkes, I. B. </w:t>
      </w:r>
      <w:proofErr w:type="spellStart"/>
      <w:r w:rsidRPr="007C5013">
        <w:rPr>
          <w:rFonts w:asciiTheme="majorBidi" w:hAnsiTheme="majorBidi" w:cstheme="majorBidi"/>
          <w:sz w:val="24"/>
          <w:szCs w:val="24"/>
          <w:shd w:val="clear" w:color="auto" w:fill="FFFFFF"/>
        </w:rPr>
        <w:t>Stoyanova-Slavova</w:t>
      </w:r>
      <w:proofErr w:type="spellEnd"/>
      <w:r w:rsidRPr="007C5013">
        <w:rPr>
          <w:rFonts w:asciiTheme="majorBidi" w:hAnsiTheme="majorBidi" w:cstheme="majorBidi"/>
          <w:sz w:val="24"/>
          <w:szCs w:val="24"/>
          <w:shd w:val="clear" w:color="auto" w:fill="FFFFFF"/>
        </w:rPr>
        <w:t xml:space="preserve">, D. A. </w:t>
      </w:r>
      <w:proofErr w:type="spellStart"/>
      <w:r w:rsidRPr="007C5013">
        <w:rPr>
          <w:rFonts w:asciiTheme="majorBidi" w:hAnsiTheme="majorBidi" w:cstheme="majorBidi"/>
          <w:sz w:val="24"/>
          <w:szCs w:val="24"/>
          <w:shd w:val="clear" w:color="auto" w:fill="FFFFFF"/>
        </w:rPr>
        <w:t>Buzatu</w:t>
      </w:r>
      <w:proofErr w:type="spellEnd"/>
      <w:r w:rsidRPr="007C5013">
        <w:rPr>
          <w:rFonts w:asciiTheme="majorBidi" w:hAnsiTheme="majorBidi" w:cstheme="majorBidi"/>
          <w:sz w:val="24"/>
          <w:szCs w:val="24"/>
          <w:shd w:val="clear" w:color="auto" w:fill="FFFFFF"/>
        </w:rPr>
        <w:t xml:space="preserve">, </w:t>
      </w:r>
      <w:r w:rsidRPr="007C5013">
        <w:rPr>
          <w:rStyle w:val="Emphasis"/>
          <w:rFonts w:asciiTheme="majorBidi" w:hAnsiTheme="majorBidi" w:cstheme="majorBidi"/>
          <w:sz w:val="24"/>
          <w:szCs w:val="24"/>
          <w:shd w:val="clear" w:color="auto" w:fill="FFFFFF"/>
        </w:rPr>
        <w:t xml:space="preserve">J. </w:t>
      </w:r>
      <w:proofErr w:type="spellStart"/>
      <w:r w:rsidRPr="007C5013">
        <w:rPr>
          <w:rStyle w:val="Emphasis"/>
          <w:rFonts w:asciiTheme="majorBidi" w:hAnsiTheme="majorBidi" w:cstheme="majorBidi"/>
          <w:sz w:val="24"/>
          <w:szCs w:val="24"/>
          <w:shd w:val="clear" w:color="auto" w:fill="FFFFFF"/>
        </w:rPr>
        <w:t>Comput</w:t>
      </w:r>
      <w:proofErr w:type="spellEnd"/>
      <w:r w:rsidRPr="007C5013">
        <w:rPr>
          <w:rStyle w:val="Emphasis"/>
          <w:rFonts w:asciiTheme="majorBidi" w:hAnsiTheme="majorBidi" w:cstheme="majorBidi"/>
          <w:sz w:val="24"/>
          <w:szCs w:val="24"/>
          <w:shd w:val="clear" w:color="auto" w:fill="FFFFFF"/>
        </w:rPr>
        <w:t xml:space="preserve">. Aid. </w:t>
      </w:r>
      <w:proofErr w:type="spellStart"/>
      <w:r w:rsidRPr="007C5013">
        <w:rPr>
          <w:rStyle w:val="Emphasis"/>
          <w:rFonts w:asciiTheme="majorBidi" w:hAnsiTheme="majorBidi" w:cstheme="majorBidi"/>
          <w:sz w:val="24"/>
          <w:szCs w:val="24"/>
          <w:shd w:val="clear" w:color="auto" w:fill="FFFFFF"/>
        </w:rPr>
        <w:t>Mol</w:t>
      </w:r>
      <w:r w:rsidR="00D86F7C" w:rsidRPr="007C5013">
        <w:rPr>
          <w:rStyle w:val="Emphasis"/>
          <w:rFonts w:asciiTheme="majorBidi" w:hAnsiTheme="majorBidi" w:cstheme="majorBidi"/>
          <w:sz w:val="24"/>
          <w:szCs w:val="24"/>
          <w:shd w:val="clear" w:color="auto" w:fill="FFFFFF"/>
        </w:rPr>
        <w:t>.</w:t>
      </w:r>
      <w:r w:rsidRPr="007C5013">
        <w:rPr>
          <w:rStyle w:val="Emphasis"/>
          <w:rFonts w:asciiTheme="majorBidi" w:hAnsiTheme="majorBidi" w:cstheme="majorBidi"/>
          <w:sz w:val="24"/>
          <w:szCs w:val="24"/>
          <w:shd w:val="clear" w:color="auto" w:fill="FFFFFF"/>
        </w:rPr>
        <w:t>Des</w:t>
      </w:r>
      <w:proofErr w:type="spellEnd"/>
      <w:r w:rsidRPr="007C5013">
        <w:rPr>
          <w:rStyle w:val="st"/>
          <w:rFonts w:asciiTheme="majorBidi" w:hAnsiTheme="majorBidi" w:cstheme="majorBidi"/>
          <w:sz w:val="24"/>
          <w:szCs w:val="24"/>
        </w:rPr>
        <w:t xml:space="preserve">. </w:t>
      </w:r>
      <w:r w:rsidRPr="007C5013">
        <w:rPr>
          <w:rFonts w:asciiTheme="majorBidi" w:hAnsiTheme="majorBidi" w:cstheme="majorBidi"/>
          <w:b/>
          <w:bCs/>
          <w:sz w:val="24"/>
          <w:szCs w:val="24"/>
          <w:shd w:val="clear" w:color="auto" w:fill="FFFFFF"/>
        </w:rPr>
        <w:t>2016</w:t>
      </w:r>
      <w:r w:rsidRPr="007C5013">
        <w:rPr>
          <w:rFonts w:asciiTheme="majorBidi" w:hAnsiTheme="majorBidi" w:cstheme="majorBidi"/>
          <w:sz w:val="24"/>
          <w:szCs w:val="24"/>
          <w:shd w:val="clear" w:color="auto" w:fill="FFFFFF"/>
        </w:rPr>
        <w:t>, </w:t>
      </w:r>
      <w:r w:rsidRPr="007C5013">
        <w:rPr>
          <w:rFonts w:asciiTheme="majorBidi" w:hAnsiTheme="majorBidi" w:cstheme="majorBidi"/>
          <w:i/>
          <w:iCs/>
          <w:sz w:val="24"/>
          <w:szCs w:val="24"/>
          <w:shd w:val="clear" w:color="auto" w:fill="FFFFFF"/>
        </w:rPr>
        <w:t>30</w:t>
      </w:r>
      <w:r w:rsidRPr="007C5013">
        <w:rPr>
          <w:rFonts w:asciiTheme="majorBidi" w:hAnsiTheme="majorBidi" w:cstheme="majorBidi"/>
          <w:sz w:val="24"/>
          <w:szCs w:val="24"/>
          <w:shd w:val="clear" w:color="auto" w:fill="FFFFFF"/>
        </w:rPr>
        <w:t xml:space="preserve">, 331-345. </w:t>
      </w:r>
      <w:hyperlink r:id="rId122" w:history="1">
        <w:r w:rsidRPr="007C5013">
          <w:rPr>
            <w:rStyle w:val="Hyperlink"/>
            <w:rFonts w:asciiTheme="majorBidi" w:hAnsiTheme="majorBidi" w:cstheme="majorBidi"/>
            <w:b/>
            <w:bCs/>
            <w:color w:val="auto"/>
            <w:sz w:val="24"/>
            <w:szCs w:val="24"/>
            <w:u w:val="none"/>
            <w:shd w:val="clear" w:color="auto" w:fill="FCFCFC"/>
          </w:rPr>
          <w:t>DOI</w:t>
        </w:r>
        <w:r w:rsidRPr="007C5013">
          <w:rPr>
            <w:rStyle w:val="Hyperlink"/>
            <w:rFonts w:asciiTheme="majorBidi" w:hAnsiTheme="majorBidi" w:cstheme="majorBidi"/>
            <w:color w:val="auto"/>
            <w:sz w:val="24"/>
            <w:szCs w:val="24"/>
            <w:u w:val="none"/>
            <w:shd w:val="clear" w:color="auto" w:fill="FCFCFC"/>
          </w:rPr>
          <w:t>: 10.1007/s10822-016-9909-0</w:t>
        </w:r>
      </w:hyperlink>
      <w:r w:rsidRPr="007C5013">
        <w:rPr>
          <w:rFonts w:asciiTheme="majorBidi" w:hAnsiTheme="majorBidi" w:cstheme="majorBidi"/>
          <w:sz w:val="24"/>
          <w:szCs w:val="24"/>
        </w:rPr>
        <w:t>.</w:t>
      </w:r>
    </w:p>
    <w:p w:rsidR="007664A6" w:rsidRPr="007C5013" w:rsidRDefault="007664A6" w:rsidP="00EE69EA">
      <w:pPr>
        <w:pStyle w:val="ListParagraph"/>
        <w:numPr>
          <w:ilvl w:val="0"/>
          <w:numId w:val="30"/>
        </w:numPr>
        <w:spacing w:after="0" w:line="360" w:lineRule="auto"/>
        <w:ind w:right="96"/>
        <w:rPr>
          <w:rFonts w:asciiTheme="majorBidi" w:eastAsia="Times New Roman" w:hAnsiTheme="majorBidi" w:cstheme="majorBidi"/>
          <w:sz w:val="24"/>
          <w:szCs w:val="24"/>
          <w:lang w:eastAsia="fr-FR"/>
        </w:rPr>
      </w:pPr>
      <w:r w:rsidRPr="007C5013">
        <w:rPr>
          <w:rFonts w:asciiTheme="majorBidi" w:eastAsia="Times New Roman" w:hAnsiTheme="majorBidi" w:cstheme="majorBidi"/>
          <w:sz w:val="24"/>
          <w:szCs w:val="24"/>
          <w:lang w:eastAsia="fr-FR"/>
        </w:rPr>
        <w:t xml:space="preserve">R.D. Cramer, D.E. Patterson, J.D. Bunce. </w:t>
      </w:r>
      <w:r w:rsidRPr="007C5013">
        <w:rPr>
          <w:rFonts w:asciiTheme="majorBidi" w:eastAsia="Times New Roman" w:hAnsiTheme="majorBidi" w:cstheme="majorBidi"/>
          <w:i/>
          <w:iCs/>
          <w:sz w:val="24"/>
          <w:szCs w:val="24"/>
          <w:lang w:eastAsia="fr-FR"/>
        </w:rPr>
        <w:t>J. Am. Chem. Soc.</w:t>
      </w:r>
      <w:r w:rsidRPr="007C5013">
        <w:rPr>
          <w:rFonts w:asciiTheme="majorBidi" w:eastAsia="Times New Roman" w:hAnsiTheme="majorBidi" w:cstheme="majorBidi"/>
          <w:b/>
          <w:bCs/>
          <w:sz w:val="24"/>
          <w:szCs w:val="24"/>
          <w:lang w:eastAsia="fr-FR"/>
        </w:rPr>
        <w:t>1988</w:t>
      </w:r>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110</w:t>
      </w:r>
      <w:r w:rsidRPr="007C5013">
        <w:rPr>
          <w:rFonts w:asciiTheme="majorBidi" w:eastAsia="Times New Roman" w:hAnsiTheme="majorBidi" w:cstheme="majorBidi"/>
          <w:sz w:val="24"/>
          <w:szCs w:val="24"/>
          <w:lang w:eastAsia="fr-FR"/>
        </w:rPr>
        <w:t>, 5959-5967.</w:t>
      </w:r>
      <w:r w:rsidR="00BC584B" w:rsidRPr="007C5013">
        <w:rPr>
          <w:rFonts w:asciiTheme="majorBidi" w:eastAsia="Times New Roman" w:hAnsiTheme="majorBidi" w:cstheme="majorBidi"/>
          <w:sz w:val="24"/>
          <w:szCs w:val="24"/>
          <w:lang w:eastAsia="fr-FR"/>
        </w:rPr>
        <w:t xml:space="preserve"> </w:t>
      </w:r>
      <w:hyperlink r:id="rId123" w:tooltip="DOI URL" w:history="1">
        <w:r w:rsidRPr="007C5013">
          <w:rPr>
            <w:rFonts w:asciiTheme="majorBidi" w:hAnsiTheme="majorBidi" w:cstheme="majorBidi"/>
            <w:b/>
            <w:bCs/>
            <w:sz w:val="24"/>
            <w:szCs w:val="24"/>
            <w:shd w:val="clear" w:color="auto" w:fill="FFFFFF"/>
          </w:rPr>
          <w:t>DOI</w:t>
        </w:r>
        <w:r w:rsidRPr="007C5013">
          <w:rPr>
            <w:rFonts w:asciiTheme="majorBidi" w:hAnsiTheme="majorBidi" w:cstheme="majorBidi"/>
            <w:sz w:val="24"/>
            <w:szCs w:val="24"/>
            <w:shd w:val="clear" w:color="auto" w:fill="FFFFFF"/>
          </w:rPr>
          <w:t>:  10.1021/ja00226a005</w:t>
        </w:r>
      </w:hyperlink>
      <w:r w:rsidRPr="007C5013">
        <w:rPr>
          <w:rFonts w:asciiTheme="majorBidi" w:hAnsiTheme="majorBidi" w:cstheme="majorBidi"/>
          <w:sz w:val="24"/>
          <w:szCs w:val="24"/>
        </w:rPr>
        <w:t>.</w:t>
      </w:r>
    </w:p>
    <w:p w:rsidR="007664A6" w:rsidRPr="007C5013" w:rsidRDefault="007664A6" w:rsidP="00EE69EA">
      <w:pPr>
        <w:pStyle w:val="ListParagraph"/>
        <w:numPr>
          <w:ilvl w:val="0"/>
          <w:numId w:val="30"/>
        </w:numPr>
        <w:shd w:val="clear" w:color="auto" w:fill="FFFFFF"/>
        <w:spacing w:line="360" w:lineRule="auto"/>
        <w:rPr>
          <w:rFonts w:asciiTheme="majorBidi" w:hAnsiTheme="majorBidi" w:cstheme="majorBidi"/>
          <w:sz w:val="24"/>
          <w:szCs w:val="24"/>
        </w:rPr>
      </w:pPr>
      <w:r w:rsidRPr="007C5013">
        <w:rPr>
          <w:rFonts w:asciiTheme="majorBidi" w:eastAsia="Times New Roman" w:hAnsiTheme="majorBidi" w:cstheme="majorBidi"/>
          <w:sz w:val="24"/>
          <w:szCs w:val="24"/>
          <w:lang w:eastAsia="fr-FR"/>
        </w:rPr>
        <w:t xml:space="preserve">G. </w:t>
      </w:r>
      <w:proofErr w:type="spellStart"/>
      <w:r w:rsidRPr="007C5013">
        <w:rPr>
          <w:rFonts w:asciiTheme="majorBidi" w:eastAsia="Times New Roman" w:hAnsiTheme="majorBidi" w:cstheme="majorBidi"/>
          <w:sz w:val="24"/>
          <w:szCs w:val="24"/>
          <w:lang w:eastAsia="fr-FR"/>
        </w:rPr>
        <w:t>Klebe</w:t>
      </w:r>
      <w:proofErr w:type="spellEnd"/>
      <w:r w:rsidRPr="007C5013">
        <w:rPr>
          <w:rFonts w:asciiTheme="majorBidi" w:eastAsia="Times New Roman" w:hAnsiTheme="majorBidi" w:cstheme="majorBidi"/>
          <w:sz w:val="24"/>
          <w:szCs w:val="24"/>
          <w:lang w:eastAsia="fr-FR"/>
        </w:rPr>
        <w:t xml:space="preserve">, U. Abraham, T. </w:t>
      </w:r>
      <w:proofErr w:type="spellStart"/>
      <w:r w:rsidRPr="007C5013">
        <w:rPr>
          <w:rFonts w:asciiTheme="majorBidi" w:eastAsia="Times New Roman" w:hAnsiTheme="majorBidi" w:cstheme="majorBidi"/>
          <w:sz w:val="24"/>
          <w:szCs w:val="24"/>
          <w:lang w:eastAsia="fr-FR"/>
        </w:rPr>
        <w:t>Mietzner</w:t>
      </w:r>
      <w:proofErr w:type="spellEnd"/>
      <w:r w:rsidRPr="007C5013">
        <w:rPr>
          <w:rFonts w:asciiTheme="majorBidi" w:eastAsia="Times New Roman" w:hAnsiTheme="majorBidi" w:cstheme="majorBidi"/>
          <w:sz w:val="24"/>
          <w:szCs w:val="24"/>
          <w:lang w:eastAsia="fr-FR"/>
        </w:rPr>
        <w:t>,</w:t>
      </w:r>
      <w:r w:rsidR="007C5456"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J. Med. Chem.</w:t>
      </w:r>
      <w:r w:rsidRPr="007C5013">
        <w:rPr>
          <w:rFonts w:asciiTheme="majorBidi" w:eastAsia="Times New Roman" w:hAnsiTheme="majorBidi" w:cstheme="majorBidi"/>
          <w:b/>
          <w:bCs/>
          <w:sz w:val="24"/>
          <w:szCs w:val="24"/>
          <w:lang w:eastAsia="fr-FR"/>
        </w:rPr>
        <w:t>1994</w:t>
      </w:r>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37</w:t>
      </w:r>
      <w:r w:rsidRPr="007C5013">
        <w:rPr>
          <w:rFonts w:asciiTheme="majorBidi" w:eastAsia="Times New Roman" w:hAnsiTheme="majorBidi" w:cstheme="majorBidi"/>
          <w:sz w:val="24"/>
          <w:szCs w:val="24"/>
          <w:lang w:eastAsia="fr-FR"/>
        </w:rPr>
        <w:t>, 4130–4146.</w:t>
      </w:r>
      <w:r w:rsidRPr="007C5013">
        <w:rPr>
          <w:rFonts w:asciiTheme="majorBidi" w:hAnsiTheme="majorBidi" w:cstheme="majorBidi"/>
          <w:sz w:val="24"/>
          <w:szCs w:val="24"/>
        </w:rPr>
        <w:t xml:space="preserve"> </w:t>
      </w:r>
      <w:r w:rsidRPr="007C5013">
        <w:rPr>
          <w:rFonts w:asciiTheme="majorBidi" w:hAnsiTheme="majorBidi" w:cstheme="majorBidi"/>
          <w:b/>
          <w:bCs/>
          <w:sz w:val="24"/>
          <w:szCs w:val="24"/>
        </w:rPr>
        <w:t>DOI</w:t>
      </w:r>
      <w:r w:rsidRPr="007C5013">
        <w:rPr>
          <w:rFonts w:asciiTheme="majorBidi" w:hAnsiTheme="majorBidi" w:cstheme="majorBidi"/>
          <w:sz w:val="24"/>
          <w:szCs w:val="24"/>
        </w:rPr>
        <w:t>:</w:t>
      </w:r>
    </w:p>
    <w:p w:rsidR="007664A6" w:rsidRPr="007C5013" w:rsidRDefault="00020255" w:rsidP="00EE69EA">
      <w:pPr>
        <w:pStyle w:val="ListParagraph"/>
        <w:shd w:val="clear" w:color="auto" w:fill="FFFFFF"/>
        <w:spacing w:line="360" w:lineRule="auto"/>
        <w:ind w:left="1069"/>
        <w:rPr>
          <w:rFonts w:asciiTheme="majorBidi" w:hAnsiTheme="majorBidi" w:cstheme="majorBidi"/>
          <w:sz w:val="24"/>
          <w:szCs w:val="24"/>
        </w:rPr>
      </w:pPr>
      <w:hyperlink r:id="rId124" w:tgtFrame="_blank" w:history="1">
        <w:proofErr w:type="gramStart"/>
        <w:r w:rsidR="007664A6" w:rsidRPr="007C5013">
          <w:rPr>
            <w:rStyle w:val="Hyperlink"/>
            <w:rFonts w:asciiTheme="majorBidi" w:hAnsiTheme="majorBidi" w:cstheme="majorBidi"/>
            <w:color w:val="auto"/>
            <w:sz w:val="24"/>
            <w:szCs w:val="24"/>
            <w:u w:val="none"/>
          </w:rPr>
          <w:t>10.1021/jm00050a010</w:t>
        </w:r>
      </w:hyperlink>
      <w:r w:rsidR="007664A6" w:rsidRPr="007C5013">
        <w:rPr>
          <w:rFonts w:asciiTheme="majorBidi" w:hAnsiTheme="majorBidi" w:cstheme="majorBidi"/>
          <w:sz w:val="24"/>
          <w:szCs w:val="24"/>
        </w:rPr>
        <w:t>.</w:t>
      </w:r>
      <w:proofErr w:type="gramEnd"/>
    </w:p>
    <w:p w:rsidR="007664A6" w:rsidRPr="007C5013" w:rsidRDefault="007664A6" w:rsidP="00EE69EA">
      <w:pPr>
        <w:pStyle w:val="ListParagraph"/>
        <w:numPr>
          <w:ilvl w:val="0"/>
          <w:numId w:val="30"/>
        </w:numPr>
        <w:spacing w:line="360" w:lineRule="auto"/>
        <w:rPr>
          <w:rFonts w:asciiTheme="majorBidi" w:hAnsiTheme="majorBidi" w:cstheme="majorBidi"/>
          <w:sz w:val="24"/>
          <w:szCs w:val="24"/>
        </w:rPr>
      </w:pPr>
      <w:r w:rsidRPr="007C5013">
        <w:rPr>
          <w:rFonts w:asciiTheme="majorBidi" w:hAnsiTheme="majorBidi" w:cstheme="majorBidi"/>
          <w:sz w:val="24"/>
          <w:szCs w:val="24"/>
        </w:rPr>
        <w:t xml:space="preserve">P. Liu, W. Long. </w:t>
      </w:r>
      <w:r w:rsidRPr="007C5013">
        <w:rPr>
          <w:rFonts w:asciiTheme="majorBidi" w:hAnsiTheme="majorBidi" w:cstheme="majorBidi"/>
          <w:i/>
          <w:iCs/>
          <w:sz w:val="24"/>
          <w:szCs w:val="24"/>
        </w:rPr>
        <w:t>Int. J. Mol. Sci.</w:t>
      </w:r>
      <w:r w:rsidRPr="007C5013">
        <w:rPr>
          <w:rFonts w:asciiTheme="majorBidi" w:hAnsiTheme="majorBidi" w:cstheme="majorBidi"/>
          <w:b/>
          <w:bCs/>
          <w:sz w:val="24"/>
          <w:szCs w:val="24"/>
        </w:rPr>
        <w:t>2009</w:t>
      </w:r>
      <w:r w:rsidRPr="007C5013">
        <w:rPr>
          <w:rFonts w:asciiTheme="majorBidi" w:hAnsiTheme="majorBidi" w:cstheme="majorBidi"/>
          <w:sz w:val="24"/>
          <w:szCs w:val="24"/>
        </w:rPr>
        <w:t xml:space="preserve">, </w:t>
      </w:r>
      <w:r w:rsidRPr="007C5013">
        <w:rPr>
          <w:rFonts w:asciiTheme="majorBidi" w:hAnsiTheme="majorBidi" w:cstheme="majorBidi"/>
          <w:i/>
          <w:iCs/>
          <w:sz w:val="24"/>
          <w:szCs w:val="24"/>
        </w:rPr>
        <w:t>10</w:t>
      </w:r>
      <w:r w:rsidRPr="007C5013">
        <w:rPr>
          <w:rFonts w:asciiTheme="majorBidi" w:hAnsiTheme="majorBidi" w:cstheme="majorBidi"/>
          <w:sz w:val="24"/>
          <w:szCs w:val="24"/>
        </w:rPr>
        <w:t>, 1978–1998.</w:t>
      </w:r>
      <w:r w:rsidR="00D86F7C" w:rsidRPr="007C5013">
        <w:rPr>
          <w:rFonts w:asciiTheme="majorBidi" w:hAnsiTheme="majorBidi" w:cstheme="majorBidi"/>
          <w:sz w:val="24"/>
          <w:szCs w:val="24"/>
        </w:rPr>
        <w:t xml:space="preserve"> </w:t>
      </w:r>
      <w:r w:rsidRPr="007C5013">
        <w:rPr>
          <w:rFonts w:asciiTheme="majorBidi" w:hAnsiTheme="majorBidi" w:cstheme="majorBidi"/>
          <w:b/>
          <w:bCs/>
          <w:sz w:val="24"/>
          <w:szCs w:val="24"/>
          <w:shd w:val="clear" w:color="auto" w:fill="FFFFFF"/>
        </w:rPr>
        <w:t>DOI</w:t>
      </w:r>
      <w:r w:rsidRPr="007C5013">
        <w:rPr>
          <w:rFonts w:asciiTheme="majorBidi" w:hAnsiTheme="majorBidi" w:cstheme="majorBidi"/>
          <w:sz w:val="24"/>
          <w:szCs w:val="24"/>
          <w:shd w:val="clear" w:color="auto" w:fill="FFFFFF"/>
        </w:rPr>
        <w:t>:10.3390/ijms1005197</w:t>
      </w:r>
    </w:p>
    <w:p w:rsidR="007664A6" w:rsidRPr="007C5013" w:rsidRDefault="007664A6" w:rsidP="00EE69EA">
      <w:pPr>
        <w:pStyle w:val="ListParagraph"/>
        <w:numPr>
          <w:ilvl w:val="0"/>
          <w:numId w:val="30"/>
        </w:numPr>
        <w:spacing w:after="0" w:line="360" w:lineRule="auto"/>
        <w:ind w:right="96"/>
        <w:rPr>
          <w:rFonts w:asciiTheme="majorBidi" w:eastAsia="Times New Roman" w:hAnsiTheme="majorBidi" w:cstheme="majorBidi"/>
          <w:sz w:val="24"/>
          <w:szCs w:val="24"/>
          <w:lang w:eastAsia="fr-FR"/>
        </w:rPr>
      </w:pPr>
      <w:r w:rsidRPr="007C5013">
        <w:rPr>
          <w:rFonts w:asciiTheme="majorBidi" w:eastAsia="Times New Roman" w:hAnsiTheme="majorBidi" w:cstheme="majorBidi"/>
          <w:sz w:val="24"/>
          <w:szCs w:val="24"/>
          <w:lang w:eastAsia="fr-FR"/>
        </w:rPr>
        <w:t xml:space="preserve">A. </w:t>
      </w:r>
      <w:proofErr w:type="spellStart"/>
      <w:r w:rsidRPr="007C5013">
        <w:rPr>
          <w:rFonts w:asciiTheme="majorBidi" w:eastAsia="Times New Roman" w:hAnsiTheme="majorBidi" w:cstheme="majorBidi"/>
          <w:sz w:val="24"/>
          <w:szCs w:val="24"/>
          <w:lang w:eastAsia="fr-FR"/>
        </w:rPr>
        <w:t>Golbraikh</w:t>
      </w:r>
      <w:proofErr w:type="spellEnd"/>
      <w:r w:rsidRPr="007C5013">
        <w:rPr>
          <w:rFonts w:asciiTheme="majorBidi" w:eastAsia="Times New Roman" w:hAnsiTheme="majorBidi" w:cstheme="majorBidi"/>
          <w:sz w:val="24"/>
          <w:szCs w:val="24"/>
          <w:lang w:eastAsia="fr-FR"/>
        </w:rPr>
        <w:t xml:space="preserve">, A. </w:t>
      </w:r>
      <w:proofErr w:type="spellStart"/>
      <w:r w:rsidRPr="007C5013">
        <w:rPr>
          <w:rFonts w:asciiTheme="majorBidi" w:eastAsia="Times New Roman" w:hAnsiTheme="majorBidi" w:cstheme="majorBidi"/>
          <w:sz w:val="24"/>
          <w:szCs w:val="24"/>
          <w:lang w:eastAsia="fr-FR"/>
        </w:rPr>
        <w:t>Tropsha</w:t>
      </w:r>
      <w:proofErr w:type="spellEnd"/>
      <w:r w:rsidRPr="007C5013">
        <w:rPr>
          <w:rFonts w:asciiTheme="majorBidi" w:eastAsia="Times New Roman" w:hAnsiTheme="majorBidi" w:cstheme="majorBidi"/>
          <w:sz w:val="24"/>
          <w:szCs w:val="24"/>
          <w:lang w:eastAsia="fr-FR"/>
        </w:rPr>
        <w:t>,</w:t>
      </w:r>
      <w:r w:rsidR="00D86F7C" w:rsidRPr="007C5013">
        <w:rPr>
          <w:rFonts w:asciiTheme="majorBidi" w:eastAsia="Times New Roman" w:hAnsiTheme="majorBidi" w:cstheme="majorBidi"/>
          <w:sz w:val="24"/>
          <w:szCs w:val="24"/>
          <w:lang w:eastAsia="fr-FR"/>
        </w:rPr>
        <w:t xml:space="preserve"> </w:t>
      </w:r>
      <w:r w:rsidR="00D86F7C" w:rsidRPr="007C5013">
        <w:rPr>
          <w:rFonts w:asciiTheme="majorBidi" w:hAnsiTheme="majorBidi" w:cstheme="majorBidi"/>
          <w:i/>
          <w:iCs/>
          <w:color w:val="222222"/>
          <w:sz w:val="24"/>
          <w:szCs w:val="24"/>
          <w:shd w:val="clear" w:color="auto" w:fill="FFFFFF"/>
        </w:rPr>
        <w:t>J</w:t>
      </w:r>
      <w:r w:rsidR="00D86F7C" w:rsidRPr="007C5013">
        <w:rPr>
          <w:rFonts w:asciiTheme="majorBidi" w:hAnsiTheme="majorBidi" w:cstheme="majorBidi"/>
          <w:sz w:val="24"/>
          <w:szCs w:val="24"/>
        </w:rPr>
        <w:t>.</w:t>
      </w:r>
      <w:r w:rsidR="00D86F7C" w:rsidRPr="007C5013">
        <w:rPr>
          <w:rFonts w:asciiTheme="majorBidi" w:hAnsiTheme="majorBidi" w:cstheme="majorBidi"/>
          <w:i/>
          <w:iCs/>
          <w:color w:val="222222"/>
          <w:sz w:val="24"/>
          <w:szCs w:val="24"/>
          <w:shd w:val="clear" w:color="auto" w:fill="FFFFFF"/>
        </w:rPr>
        <w:t> Mol</w:t>
      </w:r>
      <w:r w:rsidR="00D86F7C" w:rsidRPr="007C5013">
        <w:rPr>
          <w:rFonts w:asciiTheme="majorBidi" w:hAnsiTheme="majorBidi" w:cstheme="majorBidi"/>
          <w:sz w:val="24"/>
          <w:szCs w:val="24"/>
        </w:rPr>
        <w:t>.</w:t>
      </w:r>
      <w:r w:rsidR="00D86F7C" w:rsidRPr="007C5013">
        <w:rPr>
          <w:rFonts w:asciiTheme="majorBidi" w:hAnsiTheme="majorBidi" w:cstheme="majorBidi"/>
          <w:i/>
          <w:iCs/>
          <w:color w:val="222222"/>
          <w:sz w:val="24"/>
          <w:szCs w:val="24"/>
          <w:shd w:val="clear" w:color="auto" w:fill="FFFFFF"/>
        </w:rPr>
        <w:t xml:space="preserve"> Graph</w:t>
      </w:r>
      <w:r w:rsidR="00D86F7C" w:rsidRPr="007C5013">
        <w:rPr>
          <w:rFonts w:asciiTheme="majorBidi" w:hAnsiTheme="majorBidi" w:cstheme="majorBidi"/>
          <w:sz w:val="24"/>
          <w:szCs w:val="24"/>
        </w:rPr>
        <w:t>.</w:t>
      </w:r>
      <w:r w:rsidR="00D86F7C" w:rsidRPr="007C5013">
        <w:rPr>
          <w:rFonts w:asciiTheme="majorBidi" w:hAnsiTheme="majorBidi" w:cstheme="majorBidi"/>
          <w:i/>
          <w:iCs/>
          <w:color w:val="222222"/>
          <w:sz w:val="24"/>
          <w:szCs w:val="24"/>
          <w:shd w:val="clear" w:color="auto" w:fill="FFFFFF"/>
        </w:rPr>
        <w:t> Model</w:t>
      </w:r>
      <w:r w:rsidRPr="007C5013">
        <w:rPr>
          <w:rFonts w:asciiTheme="majorBidi" w:eastAsia="Times New Roman" w:hAnsiTheme="majorBidi" w:cstheme="majorBidi"/>
          <w:i/>
          <w:iCs/>
          <w:sz w:val="24"/>
          <w:szCs w:val="24"/>
          <w:lang w:eastAsia="fr-FR"/>
        </w:rPr>
        <w:t>.</w:t>
      </w:r>
      <w:r w:rsidRPr="007C5013">
        <w:rPr>
          <w:rFonts w:asciiTheme="majorBidi" w:eastAsia="Times New Roman" w:hAnsiTheme="majorBidi" w:cstheme="majorBidi"/>
          <w:b/>
          <w:bCs/>
          <w:sz w:val="24"/>
          <w:szCs w:val="24"/>
          <w:lang w:eastAsia="fr-FR"/>
        </w:rPr>
        <w:t>2002</w:t>
      </w:r>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16</w:t>
      </w:r>
      <w:r w:rsidRPr="007C5013">
        <w:rPr>
          <w:rFonts w:asciiTheme="majorBidi" w:eastAsia="Times New Roman" w:hAnsiTheme="majorBidi" w:cstheme="majorBidi"/>
          <w:sz w:val="24"/>
          <w:szCs w:val="24"/>
          <w:lang w:eastAsia="fr-FR"/>
        </w:rPr>
        <w:t>, 357–369.</w:t>
      </w:r>
      <w:r w:rsidR="00D86F7C" w:rsidRPr="007C5013">
        <w:rPr>
          <w:rFonts w:asciiTheme="majorBidi" w:eastAsia="Times New Roman" w:hAnsiTheme="majorBidi" w:cstheme="majorBidi"/>
          <w:sz w:val="24"/>
          <w:szCs w:val="24"/>
          <w:lang w:eastAsia="fr-FR"/>
        </w:rPr>
        <w:t xml:space="preserve"> </w:t>
      </w:r>
      <w:hyperlink r:id="rId125" w:tgtFrame="_blank" w:tooltip="Persistent link using digital object identifier" w:history="1">
        <w:r w:rsidRPr="007C5013">
          <w:rPr>
            <w:rStyle w:val="Hyperlink"/>
            <w:rFonts w:asciiTheme="majorBidi" w:hAnsiTheme="majorBidi" w:cstheme="majorBidi"/>
            <w:b/>
            <w:bCs/>
            <w:color w:val="auto"/>
            <w:sz w:val="24"/>
            <w:szCs w:val="24"/>
            <w:u w:val="none"/>
          </w:rPr>
          <w:t>DOI</w:t>
        </w:r>
        <w:r w:rsidRPr="007C5013">
          <w:rPr>
            <w:rStyle w:val="Hyperlink"/>
            <w:rFonts w:asciiTheme="majorBidi" w:hAnsiTheme="majorBidi" w:cstheme="majorBidi"/>
            <w:color w:val="auto"/>
            <w:sz w:val="24"/>
            <w:szCs w:val="24"/>
            <w:u w:val="none"/>
          </w:rPr>
          <w:t>: 10.1016/S1093-3263(01)00123-1</w:t>
        </w:r>
      </w:hyperlink>
      <w:r w:rsidRPr="007C5013">
        <w:rPr>
          <w:rStyle w:val="Hyperlink"/>
          <w:rFonts w:asciiTheme="majorBidi" w:hAnsiTheme="majorBidi" w:cstheme="majorBidi"/>
          <w:color w:val="auto"/>
          <w:sz w:val="24"/>
          <w:szCs w:val="24"/>
          <w:u w:val="none"/>
        </w:rPr>
        <w:t>.</w:t>
      </w:r>
    </w:p>
    <w:p w:rsidR="007664A6" w:rsidRPr="007C5013" w:rsidRDefault="007664A6" w:rsidP="00EE69EA">
      <w:pPr>
        <w:pStyle w:val="p"/>
        <w:numPr>
          <w:ilvl w:val="0"/>
          <w:numId w:val="30"/>
        </w:numPr>
        <w:spacing w:line="360" w:lineRule="auto"/>
        <w:jc w:val="both"/>
        <w:rPr>
          <w:rFonts w:asciiTheme="majorBidi" w:hAnsiTheme="majorBidi" w:cstheme="majorBidi"/>
        </w:rPr>
      </w:pPr>
      <w:r w:rsidRPr="007C5013">
        <w:rPr>
          <w:rFonts w:asciiTheme="majorBidi" w:hAnsiTheme="majorBidi" w:cstheme="majorBidi"/>
        </w:rPr>
        <w:lastRenderedPageBreak/>
        <w:t xml:space="preserve">Discovery Studio Visualizer. San Diego: </w:t>
      </w:r>
      <w:proofErr w:type="spellStart"/>
      <w:r w:rsidRPr="007C5013">
        <w:rPr>
          <w:rFonts w:asciiTheme="majorBidi" w:hAnsiTheme="majorBidi" w:cstheme="majorBidi"/>
        </w:rPr>
        <w:t>Dassault</w:t>
      </w:r>
      <w:proofErr w:type="spellEnd"/>
      <w:r w:rsidRPr="007C5013">
        <w:rPr>
          <w:rFonts w:asciiTheme="majorBidi" w:hAnsiTheme="majorBidi" w:cstheme="majorBidi"/>
        </w:rPr>
        <w:t xml:space="preserve"> </w:t>
      </w:r>
      <w:proofErr w:type="spellStart"/>
      <w:r w:rsidRPr="007C5013">
        <w:rPr>
          <w:rFonts w:asciiTheme="majorBidi" w:hAnsiTheme="majorBidi" w:cstheme="majorBidi"/>
        </w:rPr>
        <w:t>Systèmes</w:t>
      </w:r>
      <w:proofErr w:type="spellEnd"/>
      <w:r w:rsidRPr="007C5013">
        <w:rPr>
          <w:rFonts w:asciiTheme="majorBidi" w:hAnsiTheme="majorBidi" w:cstheme="majorBidi"/>
        </w:rPr>
        <w:t xml:space="preserve"> BIOVIA; </w:t>
      </w:r>
      <w:r w:rsidRPr="007C5013">
        <w:rPr>
          <w:rFonts w:asciiTheme="majorBidi" w:hAnsiTheme="majorBidi" w:cstheme="majorBidi"/>
          <w:b/>
          <w:bCs/>
        </w:rPr>
        <w:t>2019</w:t>
      </w:r>
      <w:r w:rsidRPr="007C5013">
        <w:rPr>
          <w:rFonts w:asciiTheme="majorBidi" w:hAnsiTheme="majorBidi" w:cstheme="majorBidi"/>
        </w:rPr>
        <w:t xml:space="preserve">. Available from: </w:t>
      </w:r>
      <w:hyperlink w:tgtFrame="_blank" w:history="1">
        <w:r w:rsidRPr="007C5013">
          <w:rPr>
            <w:rStyle w:val="Hyperlink"/>
            <w:rFonts w:asciiTheme="majorBidi" w:eastAsiaTheme="majorEastAsia" w:hAnsiTheme="majorBidi" w:cstheme="majorBidi"/>
            <w:color w:val="auto"/>
            <w:u w:val="none"/>
          </w:rPr>
          <w:t>http://www. 3dsbiovia.com/products/collaborative-science/biovia-discovery-studio/visualization-download.php</w:t>
        </w:r>
      </w:hyperlink>
      <w:r w:rsidRPr="007C5013">
        <w:rPr>
          <w:rFonts w:asciiTheme="majorBidi" w:hAnsiTheme="majorBidi" w:cstheme="majorBidi"/>
        </w:rPr>
        <w:t xml:space="preserve">. </w:t>
      </w:r>
    </w:p>
    <w:p w:rsidR="007664A6" w:rsidRPr="007C5013" w:rsidRDefault="007664A6" w:rsidP="00EE69EA">
      <w:pPr>
        <w:pStyle w:val="ListParagraph"/>
        <w:numPr>
          <w:ilvl w:val="0"/>
          <w:numId w:val="30"/>
        </w:numPr>
        <w:shd w:val="clear" w:color="auto" w:fill="FFFFFF"/>
        <w:spacing w:after="0" w:line="360" w:lineRule="auto"/>
        <w:ind w:right="96"/>
        <w:rPr>
          <w:rFonts w:asciiTheme="majorBidi" w:hAnsiTheme="majorBidi" w:cstheme="majorBidi"/>
          <w:sz w:val="24"/>
          <w:szCs w:val="24"/>
        </w:rPr>
      </w:pPr>
      <w:r w:rsidRPr="007C5013">
        <w:rPr>
          <w:rFonts w:asciiTheme="majorBidi" w:eastAsia="Times New Roman" w:hAnsiTheme="majorBidi" w:cstheme="majorBidi"/>
          <w:sz w:val="24"/>
          <w:szCs w:val="24"/>
          <w:lang w:eastAsia="fr-FR"/>
        </w:rPr>
        <w:t xml:space="preserve">Y. Ai, S.-T. Wang, P.-H. Sun, F.J. Song. </w:t>
      </w:r>
      <w:r w:rsidRPr="007C5013">
        <w:rPr>
          <w:rFonts w:asciiTheme="majorBidi" w:hAnsiTheme="majorBidi" w:cstheme="majorBidi"/>
          <w:i/>
          <w:iCs/>
          <w:sz w:val="24"/>
          <w:szCs w:val="24"/>
        </w:rPr>
        <w:t>Int. J. Mol. Sci.</w:t>
      </w:r>
      <w:r w:rsidRPr="007C5013">
        <w:rPr>
          <w:rFonts w:asciiTheme="majorBidi" w:eastAsia="Times New Roman" w:hAnsiTheme="majorBidi" w:cstheme="majorBidi"/>
          <w:b/>
          <w:bCs/>
          <w:sz w:val="24"/>
          <w:szCs w:val="24"/>
          <w:lang w:eastAsia="fr-FR"/>
        </w:rPr>
        <w:t>2010</w:t>
      </w:r>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11</w:t>
      </w:r>
      <w:r w:rsidRPr="007C5013">
        <w:rPr>
          <w:rFonts w:asciiTheme="majorBidi" w:eastAsia="Times New Roman" w:hAnsiTheme="majorBidi" w:cstheme="majorBidi"/>
          <w:sz w:val="24"/>
          <w:szCs w:val="24"/>
          <w:lang w:eastAsia="fr-FR"/>
        </w:rPr>
        <w:t>, 3705–3724.</w:t>
      </w:r>
      <w:r w:rsidR="00A768D7" w:rsidRPr="007C5013">
        <w:rPr>
          <w:rFonts w:asciiTheme="majorBidi" w:eastAsia="Times New Roman" w:hAnsiTheme="majorBidi" w:cstheme="majorBidi"/>
          <w:sz w:val="24"/>
          <w:szCs w:val="24"/>
          <w:lang w:eastAsia="fr-FR"/>
        </w:rPr>
        <w:t xml:space="preserve"> </w:t>
      </w:r>
      <w:r w:rsidRPr="007C5013">
        <w:rPr>
          <w:rFonts w:asciiTheme="majorBidi" w:hAnsiTheme="majorBidi" w:cstheme="majorBidi"/>
          <w:b/>
          <w:bCs/>
          <w:sz w:val="24"/>
          <w:szCs w:val="24"/>
          <w:shd w:val="clear" w:color="auto" w:fill="FFFFFF"/>
        </w:rPr>
        <w:t>DOI</w:t>
      </w:r>
      <w:proofErr w:type="gramStart"/>
      <w:r w:rsidRPr="007C5013">
        <w:rPr>
          <w:rFonts w:asciiTheme="majorBidi" w:hAnsiTheme="majorBidi" w:cstheme="majorBidi"/>
          <w:sz w:val="24"/>
          <w:szCs w:val="24"/>
          <w:shd w:val="clear" w:color="auto" w:fill="FFFFFF"/>
        </w:rPr>
        <w:t>:10.3390</w:t>
      </w:r>
      <w:proofErr w:type="gramEnd"/>
      <w:r w:rsidRPr="007C5013">
        <w:rPr>
          <w:rFonts w:asciiTheme="majorBidi" w:hAnsiTheme="majorBidi" w:cstheme="majorBidi"/>
          <w:sz w:val="24"/>
          <w:szCs w:val="24"/>
          <w:shd w:val="clear" w:color="auto" w:fill="FFFFFF"/>
        </w:rPr>
        <w:t>/ijms11103705</w:t>
      </w:r>
      <w:r w:rsidRPr="007C5013">
        <w:rPr>
          <w:rFonts w:asciiTheme="majorBidi" w:eastAsia="Times New Roman" w:hAnsiTheme="majorBidi" w:cstheme="majorBidi"/>
          <w:sz w:val="24"/>
          <w:szCs w:val="24"/>
          <w:lang w:eastAsia="fr-FR"/>
        </w:rPr>
        <w:t xml:space="preserve">A. </w:t>
      </w:r>
    </w:p>
    <w:p w:rsidR="007664A6" w:rsidRPr="007C5013" w:rsidRDefault="007664A6" w:rsidP="00EE69EA">
      <w:pPr>
        <w:pStyle w:val="ListParagraph"/>
        <w:numPr>
          <w:ilvl w:val="0"/>
          <w:numId w:val="30"/>
        </w:numPr>
        <w:shd w:val="clear" w:color="auto" w:fill="FFFFFF"/>
        <w:spacing w:after="0" w:line="360" w:lineRule="auto"/>
        <w:ind w:right="96"/>
        <w:rPr>
          <w:rFonts w:asciiTheme="majorBidi" w:hAnsiTheme="majorBidi" w:cstheme="majorBidi"/>
          <w:sz w:val="24"/>
          <w:szCs w:val="24"/>
        </w:rPr>
      </w:pPr>
      <w:proofErr w:type="spellStart"/>
      <w:r w:rsidRPr="007C5013">
        <w:rPr>
          <w:rFonts w:asciiTheme="majorBidi" w:eastAsia="Times New Roman" w:hAnsiTheme="majorBidi" w:cstheme="majorBidi"/>
          <w:sz w:val="24"/>
          <w:szCs w:val="24"/>
          <w:lang w:eastAsia="fr-FR"/>
        </w:rPr>
        <w:t>Daina</w:t>
      </w:r>
      <w:proofErr w:type="spellEnd"/>
      <w:r w:rsidRPr="007C5013">
        <w:rPr>
          <w:rFonts w:asciiTheme="majorBidi" w:eastAsia="Times New Roman" w:hAnsiTheme="majorBidi" w:cstheme="majorBidi"/>
          <w:sz w:val="24"/>
          <w:szCs w:val="24"/>
          <w:lang w:eastAsia="fr-FR"/>
        </w:rPr>
        <w:t xml:space="preserve">, O. </w:t>
      </w:r>
      <w:proofErr w:type="spellStart"/>
      <w:r w:rsidRPr="007C5013">
        <w:rPr>
          <w:rFonts w:asciiTheme="majorBidi" w:eastAsia="Times New Roman" w:hAnsiTheme="majorBidi" w:cstheme="majorBidi"/>
          <w:sz w:val="24"/>
          <w:szCs w:val="24"/>
          <w:lang w:eastAsia="fr-FR"/>
        </w:rPr>
        <w:t>Michielin</w:t>
      </w:r>
      <w:proofErr w:type="spellEnd"/>
      <w:r w:rsidRPr="007C5013">
        <w:rPr>
          <w:rFonts w:asciiTheme="majorBidi" w:eastAsia="Times New Roman" w:hAnsiTheme="majorBidi" w:cstheme="majorBidi"/>
          <w:sz w:val="24"/>
          <w:szCs w:val="24"/>
          <w:lang w:eastAsia="fr-FR"/>
        </w:rPr>
        <w:t xml:space="preserve">, V. </w:t>
      </w:r>
      <w:proofErr w:type="spellStart"/>
      <w:r w:rsidRPr="007C5013">
        <w:rPr>
          <w:rFonts w:asciiTheme="majorBidi" w:eastAsia="Times New Roman" w:hAnsiTheme="majorBidi" w:cstheme="majorBidi"/>
          <w:sz w:val="24"/>
          <w:szCs w:val="24"/>
          <w:lang w:eastAsia="fr-FR"/>
        </w:rPr>
        <w:t>Zoete</w:t>
      </w:r>
      <w:proofErr w:type="spellEnd"/>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Sci. Rep.</w:t>
      </w:r>
      <w:r w:rsidRPr="007C5013">
        <w:rPr>
          <w:rFonts w:asciiTheme="majorBidi" w:eastAsia="Times New Roman" w:hAnsiTheme="majorBidi" w:cstheme="majorBidi"/>
          <w:b/>
          <w:bCs/>
          <w:sz w:val="24"/>
          <w:szCs w:val="24"/>
          <w:lang w:eastAsia="fr-FR"/>
        </w:rPr>
        <w:t>2017</w:t>
      </w:r>
      <w:proofErr w:type="gramStart"/>
      <w:r w:rsidRPr="007C5013">
        <w:rPr>
          <w:rFonts w:asciiTheme="majorBidi" w:eastAsia="Times New Roman" w:hAnsiTheme="majorBidi" w:cstheme="majorBidi"/>
          <w:sz w:val="24"/>
          <w:szCs w:val="24"/>
          <w:lang w:eastAsia="fr-FR"/>
        </w:rPr>
        <w:t>,</w:t>
      </w:r>
      <w:r w:rsidRPr="007C5013">
        <w:rPr>
          <w:rFonts w:asciiTheme="majorBidi" w:eastAsia="Times New Roman" w:hAnsiTheme="majorBidi" w:cstheme="majorBidi"/>
          <w:i/>
          <w:iCs/>
          <w:sz w:val="24"/>
          <w:szCs w:val="24"/>
          <w:lang w:eastAsia="fr-FR"/>
        </w:rPr>
        <w:t>7</w:t>
      </w:r>
      <w:proofErr w:type="gramEnd"/>
      <w:r w:rsidRPr="007C5013">
        <w:rPr>
          <w:rFonts w:asciiTheme="majorBidi" w:eastAsia="Times New Roman" w:hAnsiTheme="majorBidi" w:cstheme="majorBidi"/>
          <w:sz w:val="24"/>
          <w:szCs w:val="24"/>
          <w:lang w:eastAsia="fr-FR"/>
        </w:rPr>
        <w:t>, 42717.</w:t>
      </w:r>
      <w:r w:rsidRPr="007C5013">
        <w:rPr>
          <w:rFonts w:asciiTheme="majorBidi" w:hAnsiTheme="majorBidi" w:cstheme="majorBidi"/>
          <w:sz w:val="24"/>
          <w:szCs w:val="24"/>
        </w:rPr>
        <w:t xml:space="preserve"> </w:t>
      </w:r>
      <w:r w:rsidRPr="007C5013">
        <w:rPr>
          <w:rFonts w:asciiTheme="majorBidi" w:hAnsiTheme="majorBidi" w:cstheme="majorBidi"/>
          <w:b/>
          <w:bCs/>
          <w:sz w:val="24"/>
          <w:szCs w:val="24"/>
        </w:rPr>
        <w:t>DOI</w:t>
      </w:r>
      <w:r w:rsidRPr="007C5013">
        <w:rPr>
          <w:rFonts w:asciiTheme="majorBidi" w:hAnsiTheme="majorBidi" w:cstheme="majorBidi"/>
          <w:sz w:val="24"/>
          <w:szCs w:val="24"/>
        </w:rPr>
        <w:t xml:space="preserve">: </w:t>
      </w:r>
      <w:hyperlink r:id="rId126" w:tgtFrame="_blank" w:history="1">
        <w:r w:rsidRPr="007C5013">
          <w:rPr>
            <w:rStyle w:val="Hyperlink"/>
            <w:rFonts w:asciiTheme="majorBidi" w:hAnsiTheme="majorBidi" w:cstheme="majorBidi"/>
            <w:color w:val="auto"/>
            <w:sz w:val="24"/>
            <w:szCs w:val="24"/>
            <w:u w:val="none"/>
          </w:rPr>
          <w:t>10.1038/srep42717</w:t>
        </w:r>
      </w:hyperlink>
      <w:r w:rsidRPr="007C5013">
        <w:rPr>
          <w:rStyle w:val="Hyperlink"/>
          <w:rFonts w:asciiTheme="majorBidi" w:hAnsiTheme="majorBidi" w:cstheme="majorBidi"/>
          <w:color w:val="auto"/>
          <w:sz w:val="24"/>
          <w:szCs w:val="24"/>
          <w:u w:val="none"/>
        </w:rPr>
        <w:t>.</w:t>
      </w:r>
    </w:p>
    <w:p w:rsidR="007664A6" w:rsidRPr="007C5013" w:rsidRDefault="007664A6" w:rsidP="00EE69EA">
      <w:pPr>
        <w:pStyle w:val="ListParagraph"/>
        <w:numPr>
          <w:ilvl w:val="0"/>
          <w:numId w:val="30"/>
        </w:numPr>
        <w:shd w:val="clear" w:color="auto" w:fill="FFFFFF"/>
        <w:spacing w:line="360" w:lineRule="auto"/>
        <w:rPr>
          <w:rFonts w:asciiTheme="majorBidi" w:hAnsiTheme="majorBidi" w:cstheme="majorBidi"/>
          <w:sz w:val="24"/>
          <w:szCs w:val="24"/>
        </w:rPr>
      </w:pPr>
      <w:r w:rsidRPr="007C5013">
        <w:rPr>
          <w:rFonts w:asciiTheme="majorBidi" w:eastAsia="Times New Roman" w:hAnsiTheme="majorBidi" w:cstheme="majorBidi"/>
          <w:sz w:val="24"/>
          <w:szCs w:val="24"/>
          <w:lang w:eastAsia="fr-FR"/>
        </w:rPr>
        <w:t xml:space="preserve">C.A. Lipinski, F. Lombardo, B.W. </w:t>
      </w:r>
      <w:proofErr w:type="spellStart"/>
      <w:r w:rsidRPr="007C5013">
        <w:rPr>
          <w:rFonts w:asciiTheme="majorBidi" w:eastAsia="Times New Roman" w:hAnsiTheme="majorBidi" w:cstheme="majorBidi"/>
          <w:sz w:val="24"/>
          <w:szCs w:val="24"/>
          <w:lang w:eastAsia="fr-FR"/>
        </w:rPr>
        <w:t>Dominy</w:t>
      </w:r>
      <w:proofErr w:type="spellEnd"/>
      <w:r w:rsidRPr="007C5013">
        <w:rPr>
          <w:rFonts w:asciiTheme="majorBidi" w:eastAsia="Times New Roman" w:hAnsiTheme="majorBidi" w:cstheme="majorBidi"/>
          <w:sz w:val="24"/>
          <w:szCs w:val="24"/>
          <w:lang w:eastAsia="fr-FR"/>
        </w:rPr>
        <w:t>, P. J</w:t>
      </w:r>
      <w:r w:rsidRPr="007C5013">
        <w:rPr>
          <w:rFonts w:asciiTheme="majorBidi" w:hAnsiTheme="majorBidi" w:cstheme="majorBidi"/>
          <w:sz w:val="24"/>
          <w:szCs w:val="24"/>
        </w:rPr>
        <w:t>. Feeney</w:t>
      </w:r>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 xml:space="preserve">Adv. Drug </w:t>
      </w:r>
      <w:proofErr w:type="spellStart"/>
      <w:r w:rsidRPr="007C5013">
        <w:rPr>
          <w:rFonts w:asciiTheme="majorBidi" w:eastAsia="Times New Roman" w:hAnsiTheme="majorBidi" w:cstheme="majorBidi"/>
          <w:i/>
          <w:iCs/>
          <w:sz w:val="24"/>
          <w:szCs w:val="24"/>
          <w:lang w:eastAsia="fr-FR"/>
        </w:rPr>
        <w:t>Deliv</w:t>
      </w:r>
      <w:proofErr w:type="spellEnd"/>
      <w:r w:rsidRPr="007C5013">
        <w:rPr>
          <w:rFonts w:asciiTheme="majorBidi" w:eastAsia="Times New Roman" w:hAnsiTheme="majorBidi" w:cstheme="majorBidi"/>
          <w:i/>
          <w:iCs/>
          <w:sz w:val="24"/>
          <w:szCs w:val="24"/>
          <w:lang w:eastAsia="fr-FR"/>
        </w:rPr>
        <w:t xml:space="preserve">. Rev. </w:t>
      </w:r>
      <w:r w:rsidRPr="007C5013">
        <w:rPr>
          <w:rFonts w:asciiTheme="majorBidi" w:eastAsia="Times New Roman" w:hAnsiTheme="majorBidi" w:cstheme="majorBidi"/>
          <w:b/>
          <w:bCs/>
          <w:sz w:val="24"/>
          <w:szCs w:val="24"/>
          <w:lang w:eastAsia="fr-FR"/>
        </w:rPr>
        <w:t>2001</w:t>
      </w:r>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46</w:t>
      </w:r>
      <w:r w:rsidRPr="007C5013">
        <w:rPr>
          <w:rFonts w:asciiTheme="majorBidi" w:eastAsia="Times New Roman" w:hAnsiTheme="majorBidi" w:cstheme="majorBidi"/>
          <w:sz w:val="24"/>
          <w:szCs w:val="24"/>
          <w:lang w:eastAsia="fr-FR"/>
        </w:rPr>
        <w:t>, 3–26.</w:t>
      </w:r>
      <w:r w:rsidRPr="007C5013">
        <w:rPr>
          <w:rFonts w:asciiTheme="majorBidi" w:hAnsiTheme="majorBidi" w:cstheme="majorBidi"/>
          <w:sz w:val="24"/>
          <w:szCs w:val="24"/>
        </w:rPr>
        <w:t xml:space="preserve"> </w:t>
      </w:r>
      <w:r w:rsidRPr="007C5013">
        <w:rPr>
          <w:rFonts w:asciiTheme="majorBidi" w:hAnsiTheme="majorBidi" w:cstheme="majorBidi"/>
          <w:b/>
          <w:bCs/>
          <w:sz w:val="24"/>
          <w:szCs w:val="24"/>
        </w:rPr>
        <w:t>DOI</w:t>
      </w:r>
      <w:r w:rsidRPr="007C5013">
        <w:rPr>
          <w:rFonts w:asciiTheme="majorBidi" w:hAnsiTheme="majorBidi" w:cstheme="majorBidi"/>
          <w:sz w:val="24"/>
          <w:szCs w:val="24"/>
        </w:rPr>
        <w:t xml:space="preserve">: </w:t>
      </w:r>
      <w:hyperlink r:id="rId127" w:tgtFrame="_blank" w:history="1">
        <w:r w:rsidRPr="007C5013">
          <w:rPr>
            <w:rStyle w:val="Hyperlink"/>
            <w:rFonts w:asciiTheme="majorBidi" w:hAnsiTheme="majorBidi" w:cstheme="majorBidi"/>
            <w:color w:val="auto"/>
            <w:sz w:val="24"/>
            <w:szCs w:val="24"/>
            <w:u w:val="none"/>
          </w:rPr>
          <w:t>10.1016/s0169-</w:t>
        </w:r>
        <w:proofErr w:type="gramStart"/>
        <w:r w:rsidRPr="007C5013">
          <w:rPr>
            <w:rStyle w:val="Hyperlink"/>
            <w:rFonts w:asciiTheme="majorBidi" w:hAnsiTheme="majorBidi" w:cstheme="majorBidi"/>
            <w:color w:val="auto"/>
            <w:sz w:val="24"/>
            <w:szCs w:val="24"/>
            <w:u w:val="none"/>
          </w:rPr>
          <w:t>409x(</w:t>
        </w:r>
        <w:proofErr w:type="gramEnd"/>
        <w:r w:rsidRPr="007C5013">
          <w:rPr>
            <w:rStyle w:val="Hyperlink"/>
            <w:rFonts w:asciiTheme="majorBidi" w:hAnsiTheme="majorBidi" w:cstheme="majorBidi"/>
            <w:color w:val="auto"/>
            <w:sz w:val="24"/>
            <w:szCs w:val="24"/>
            <w:u w:val="none"/>
          </w:rPr>
          <w:t>00)00129-0</w:t>
        </w:r>
      </w:hyperlink>
      <w:r w:rsidRPr="007C5013">
        <w:rPr>
          <w:rStyle w:val="Hyperlink"/>
          <w:rFonts w:asciiTheme="majorBidi" w:hAnsiTheme="majorBidi" w:cstheme="majorBidi"/>
          <w:color w:val="auto"/>
          <w:sz w:val="24"/>
          <w:szCs w:val="24"/>
          <w:u w:val="none"/>
        </w:rPr>
        <w:t>.</w:t>
      </w:r>
    </w:p>
    <w:p w:rsidR="007664A6" w:rsidRPr="007C5013" w:rsidRDefault="007664A6" w:rsidP="00EE69EA">
      <w:pPr>
        <w:pStyle w:val="ListParagraph"/>
        <w:numPr>
          <w:ilvl w:val="0"/>
          <w:numId w:val="30"/>
        </w:numPr>
        <w:spacing w:after="0" w:line="360" w:lineRule="auto"/>
        <w:rPr>
          <w:rFonts w:asciiTheme="majorBidi" w:eastAsia="Times New Roman" w:hAnsiTheme="majorBidi" w:cstheme="majorBidi"/>
          <w:sz w:val="24"/>
          <w:szCs w:val="24"/>
          <w:lang w:eastAsia="fr-FR"/>
        </w:rPr>
      </w:pPr>
      <w:r w:rsidRPr="007C5013">
        <w:rPr>
          <w:rFonts w:asciiTheme="majorBidi" w:eastAsia="Times New Roman" w:hAnsiTheme="majorBidi" w:cstheme="majorBidi"/>
          <w:sz w:val="24"/>
          <w:szCs w:val="24"/>
          <w:lang w:eastAsia="fr-FR"/>
        </w:rPr>
        <w:t xml:space="preserve">D.F. Veber, S.R. Johnson, H. Y. Cheng, </w:t>
      </w:r>
      <w:r w:rsidRPr="007C5013">
        <w:rPr>
          <w:rFonts w:asciiTheme="majorBidi" w:eastAsia="TimesNewRomanPSMT" w:hAnsiTheme="majorBidi" w:cstheme="majorBidi"/>
          <w:sz w:val="24"/>
          <w:szCs w:val="24"/>
        </w:rPr>
        <w:t xml:space="preserve">B.R. Smith, K.W. Ward, K.D. Kopple, </w:t>
      </w:r>
      <w:r w:rsidRPr="007C5013">
        <w:rPr>
          <w:rFonts w:asciiTheme="majorBidi" w:eastAsia="Times New Roman" w:hAnsiTheme="majorBidi" w:cstheme="majorBidi"/>
          <w:i/>
          <w:iCs/>
          <w:sz w:val="24"/>
          <w:szCs w:val="24"/>
          <w:lang w:eastAsia="fr-FR"/>
        </w:rPr>
        <w:t>J. Med. Chem.</w:t>
      </w:r>
      <w:r w:rsidRPr="007C5013">
        <w:rPr>
          <w:rFonts w:asciiTheme="majorBidi" w:eastAsia="Times New Roman" w:hAnsiTheme="majorBidi" w:cstheme="majorBidi"/>
          <w:b/>
          <w:bCs/>
          <w:sz w:val="24"/>
          <w:szCs w:val="24"/>
          <w:lang w:eastAsia="fr-FR"/>
        </w:rPr>
        <w:t>2002</w:t>
      </w:r>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45</w:t>
      </w:r>
      <w:r w:rsidRPr="007C5013">
        <w:rPr>
          <w:rFonts w:asciiTheme="majorBidi" w:eastAsia="Times New Roman" w:hAnsiTheme="majorBidi" w:cstheme="majorBidi"/>
          <w:sz w:val="24"/>
          <w:szCs w:val="24"/>
          <w:lang w:eastAsia="fr-FR"/>
        </w:rPr>
        <w:t>, 2615–2623.</w:t>
      </w:r>
      <w:r w:rsidRPr="007C5013">
        <w:rPr>
          <w:rFonts w:asciiTheme="majorBidi" w:hAnsiTheme="majorBidi" w:cstheme="majorBidi"/>
          <w:sz w:val="24"/>
          <w:szCs w:val="24"/>
        </w:rPr>
        <w:t xml:space="preserve"> </w:t>
      </w:r>
      <w:r w:rsidRPr="007C5013">
        <w:rPr>
          <w:rFonts w:asciiTheme="majorBidi" w:hAnsiTheme="majorBidi" w:cstheme="majorBidi"/>
          <w:b/>
          <w:bCs/>
          <w:sz w:val="24"/>
          <w:szCs w:val="24"/>
        </w:rPr>
        <w:t>DOI</w:t>
      </w:r>
      <w:proofErr w:type="gramStart"/>
      <w:r w:rsidRPr="007C5013">
        <w:rPr>
          <w:rFonts w:asciiTheme="majorBidi" w:hAnsiTheme="majorBidi" w:cstheme="majorBidi"/>
          <w:sz w:val="24"/>
          <w:szCs w:val="24"/>
        </w:rPr>
        <w:t>:</w:t>
      </w:r>
      <w:proofErr w:type="gramEnd"/>
      <w:r w:rsidR="00020255">
        <w:fldChar w:fldCharType="begin"/>
      </w:r>
      <w:r w:rsidR="00020255">
        <w:instrText xml:space="preserve"> HYPERLINK "https://doi.org/10.1021/jm</w:instrText>
      </w:r>
      <w:r w:rsidR="00020255">
        <w:instrText xml:space="preserve">020017n" \t "_blank" </w:instrText>
      </w:r>
      <w:r w:rsidR="00020255">
        <w:fldChar w:fldCharType="separate"/>
      </w:r>
      <w:r w:rsidRPr="007C5013">
        <w:rPr>
          <w:rStyle w:val="Hyperlink"/>
          <w:rFonts w:asciiTheme="majorBidi" w:hAnsiTheme="majorBidi" w:cstheme="majorBidi"/>
          <w:color w:val="auto"/>
          <w:sz w:val="24"/>
          <w:szCs w:val="24"/>
          <w:u w:val="none"/>
        </w:rPr>
        <w:t>10.1021/jm020017n</w:t>
      </w:r>
      <w:r w:rsidR="00020255">
        <w:rPr>
          <w:rStyle w:val="Hyperlink"/>
          <w:rFonts w:asciiTheme="majorBidi" w:hAnsiTheme="majorBidi" w:cstheme="majorBidi"/>
          <w:color w:val="auto"/>
          <w:sz w:val="24"/>
          <w:szCs w:val="24"/>
          <w:u w:val="none"/>
        </w:rPr>
        <w:fldChar w:fldCharType="end"/>
      </w:r>
      <w:r w:rsidRPr="007C5013">
        <w:rPr>
          <w:rStyle w:val="Hyperlink"/>
          <w:rFonts w:asciiTheme="majorBidi" w:hAnsiTheme="majorBidi" w:cstheme="majorBidi"/>
          <w:color w:val="auto"/>
          <w:sz w:val="24"/>
          <w:szCs w:val="24"/>
          <w:u w:val="none"/>
        </w:rPr>
        <w:t>.</w:t>
      </w:r>
    </w:p>
    <w:p w:rsidR="007664A6" w:rsidRPr="007C5013" w:rsidRDefault="007664A6" w:rsidP="00EE69EA">
      <w:pPr>
        <w:pStyle w:val="ListParagraph"/>
        <w:numPr>
          <w:ilvl w:val="0"/>
          <w:numId w:val="30"/>
        </w:numPr>
        <w:spacing w:after="0" w:line="360" w:lineRule="auto"/>
        <w:ind w:right="96"/>
        <w:jc w:val="both"/>
        <w:rPr>
          <w:rFonts w:asciiTheme="majorBidi" w:eastAsia="Times New Roman" w:hAnsiTheme="majorBidi" w:cstheme="majorBidi"/>
          <w:sz w:val="24"/>
          <w:szCs w:val="24"/>
          <w:lang w:eastAsia="fr-FR"/>
        </w:rPr>
      </w:pPr>
      <w:r w:rsidRPr="007C5013">
        <w:rPr>
          <w:rFonts w:asciiTheme="majorBidi" w:eastAsia="Times New Roman" w:hAnsiTheme="majorBidi" w:cstheme="majorBidi"/>
          <w:sz w:val="24"/>
          <w:szCs w:val="24"/>
          <w:lang w:eastAsia="fr-FR"/>
        </w:rPr>
        <w:t xml:space="preserve">A. </w:t>
      </w:r>
      <w:proofErr w:type="spellStart"/>
      <w:r w:rsidRPr="007C5013">
        <w:rPr>
          <w:rFonts w:asciiTheme="majorBidi" w:eastAsia="Times New Roman" w:hAnsiTheme="majorBidi" w:cstheme="majorBidi"/>
          <w:sz w:val="24"/>
          <w:szCs w:val="24"/>
          <w:lang w:eastAsia="fr-FR"/>
        </w:rPr>
        <w:t>Cherkasov</w:t>
      </w:r>
      <w:proofErr w:type="spellEnd"/>
      <w:r w:rsidRPr="007C5013">
        <w:rPr>
          <w:rFonts w:asciiTheme="majorBidi" w:eastAsia="Times New Roman" w:hAnsiTheme="majorBidi" w:cstheme="majorBidi"/>
          <w:sz w:val="24"/>
          <w:szCs w:val="24"/>
          <w:lang w:eastAsia="fr-FR"/>
        </w:rPr>
        <w:t xml:space="preserve">, E.N. </w:t>
      </w:r>
      <w:proofErr w:type="spellStart"/>
      <w:r w:rsidRPr="007C5013">
        <w:rPr>
          <w:rFonts w:asciiTheme="majorBidi" w:eastAsia="Times New Roman" w:hAnsiTheme="majorBidi" w:cstheme="majorBidi"/>
          <w:sz w:val="24"/>
          <w:szCs w:val="24"/>
          <w:lang w:eastAsia="fr-FR"/>
        </w:rPr>
        <w:t>Muratov</w:t>
      </w:r>
      <w:proofErr w:type="spellEnd"/>
      <w:r w:rsidRPr="007C5013">
        <w:rPr>
          <w:rFonts w:asciiTheme="majorBidi" w:eastAsia="Times New Roman" w:hAnsiTheme="majorBidi" w:cstheme="majorBidi"/>
          <w:sz w:val="24"/>
          <w:szCs w:val="24"/>
          <w:lang w:eastAsia="fr-FR"/>
        </w:rPr>
        <w:t xml:space="preserve">, D. </w:t>
      </w:r>
      <w:proofErr w:type="spellStart"/>
      <w:r w:rsidRPr="007C5013">
        <w:rPr>
          <w:rFonts w:asciiTheme="majorBidi" w:eastAsia="Times New Roman" w:hAnsiTheme="majorBidi" w:cstheme="majorBidi"/>
          <w:sz w:val="24"/>
          <w:szCs w:val="24"/>
          <w:lang w:eastAsia="fr-FR"/>
        </w:rPr>
        <w:t>Fourches</w:t>
      </w:r>
      <w:proofErr w:type="spellEnd"/>
      <w:r w:rsidRPr="007C5013">
        <w:rPr>
          <w:rFonts w:asciiTheme="majorBidi" w:eastAsia="Times New Roman" w:hAnsiTheme="majorBidi" w:cstheme="majorBidi"/>
          <w:sz w:val="24"/>
          <w:szCs w:val="24"/>
          <w:lang w:eastAsia="fr-FR"/>
        </w:rPr>
        <w:t>,</w:t>
      </w:r>
      <w:r w:rsidRPr="007C5013">
        <w:rPr>
          <w:rFonts w:asciiTheme="majorBidi" w:hAnsiTheme="majorBidi" w:cstheme="majorBidi"/>
          <w:sz w:val="24"/>
          <w:szCs w:val="24"/>
        </w:rPr>
        <w:t xml:space="preserve"> A. </w:t>
      </w:r>
      <w:proofErr w:type="spellStart"/>
      <w:r w:rsidRPr="007C5013">
        <w:rPr>
          <w:rFonts w:asciiTheme="majorBidi" w:hAnsiTheme="majorBidi" w:cstheme="majorBidi"/>
          <w:sz w:val="24"/>
          <w:szCs w:val="24"/>
        </w:rPr>
        <w:t>Varnek</w:t>
      </w:r>
      <w:proofErr w:type="spellEnd"/>
      <w:r w:rsidRPr="007C5013">
        <w:rPr>
          <w:rFonts w:asciiTheme="majorBidi" w:hAnsiTheme="majorBidi" w:cstheme="majorBidi"/>
          <w:sz w:val="24"/>
          <w:szCs w:val="24"/>
        </w:rPr>
        <w:t xml:space="preserve">, I.I. Baskin, M. Cronin, J. </w:t>
      </w:r>
      <w:proofErr w:type="spellStart"/>
      <w:r w:rsidRPr="007C5013">
        <w:rPr>
          <w:rFonts w:asciiTheme="majorBidi" w:hAnsiTheme="majorBidi" w:cstheme="majorBidi"/>
          <w:sz w:val="24"/>
          <w:szCs w:val="24"/>
        </w:rPr>
        <w:t>Dearden</w:t>
      </w:r>
      <w:proofErr w:type="spellEnd"/>
      <w:r w:rsidRPr="007C5013">
        <w:rPr>
          <w:rFonts w:asciiTheme="majorBidi" w:hAnsiTheme="majorBidi" w:cstheme="majorBidi"/>
          <w:sz w:val="24"/>
          <w:szCs w:val="24"/>
        </w:rPr>
        <w:t xml:space="preserve">, P. </w:t>
      </w:r>
      <w:proofErr w:type="spellStart"/>
      <w:r w:rsidRPr="007C5013">
        <w:rPr>
          <w:rFonts w:asciiTheme="majorBidi" w:hAnsiTheme="majorBidi" w:cstheme="majorBidi"/>
          <w:sz w:val="24"/>
          <w:szCs w:val="24"/>
        </w:rPr>
        <w:t>Gramatica</w:t>
      </w:r>
      <w:proofErr w:type="spellEnd"/>
      <w:r w:rsidRPr="007C5013">
        <w:rPr>
          <w:rFonts w:asciiTheme="majorBidi" w:hAnsiTheme="majorBidi" w:cstheme="majorBidi"/>
          <w:sz w:val="24"/>
          <w:szCs w:val="24"/>
        </w:rPr>
        <w:t xml:space="preserve">, Y.C. Martin, R. Todeschini, V. </w:t>
      </w:r>
      <w:proofErr w:type="spellStart"/>
      <w:r w:rsidRPr="007C5013">
        <w:rPr>
          <w:rFonts w:asciiTheme="majorBidi" w:hAnsiTheme="majorBidi" w:cstheme="majorBidi"/>
          <w:sz w:val="24"/>
          <w:szCs w:val="24"/>
        </w:rPr>
        <w:t>Consonni</w:t>
      </w:r>
      <w:proofErr w:type="spellEnd"/>
      <w:r w:rsidRPr="007C5013">
        <w:rPr>
          <w:rFonts w:asciiTheme="majorBidi" w:hAnsiTheme="majorBidi" w:cstheme="majorBidi"/>
          <w:sz w:val="24"/>
          <w:szCs w:val="24"/>
        </w:rPr>
        <w:t xml:space="preserve">, V.E. </w:t>
      </w:r>
      <w:proofErr w:type="spellStart"/>
      <w:r w:rsidRPr="007C5013">
        <w:rPr>
          <w:rFonts w:asciiTheme="majorBidi" w:hAnsiTheme="majorBidi" w:cstheme="majorBidi"/>
          <w:sz w:val="24"/>
          <w:szCs w:val="24"/>
        </w:rPr>
        <w:t>Kuz’min</w:t>
      </w:r>
      <w:proofErr w:type="spellEnd"/>
      <w:r w:rsidRPr="007C5013">
        <w:rPr>
          <w:rFonts w:asciiTheme="majorBidi" w:hAnsiTheme="majorBidi" w:cstheme="majorBidi"/>
          <w:sz w:val="24"/>
          <w:szCs w:val="24"/>
        </w:rPr>
        <w:t xml:space="preserve">, R. Cramer, R. Benigni, </w:t>
      </w:r>
      <w:proofErr w:type="spellStart"/>
      <w:r w:rsidRPr="007C5013">
        <w:rPr>
          <w:rFonts w:asciiTheme="majorBidi" w:hAnsiTheme="majorBidi" w:cstheme="majorBidi"/>
          <w:sz w:val="24"/>
          <w:szCs w:val="24"/>
        </w:rPr>
        <w:t>C.Yang</w:t>
      </w:r>
      <w:proofErr w:type="spellEnd"/>
      <w:r w:rsidRPr="007C5013">
        <w:rPr>
          <w:rFonts w:asciiTheme="majorBidi" w:hAnsiTheme="majorBidi" w:cstheme="majorBidi"/>
          <w:sz w:val="24"/>
          <w:szCs w:val="24"/>
        </w:rPr>
        <w:t xml:space="preserve">, J. </w:t>
      </w:r>
      <w:proofErr w:type="spellStart"/>
      <w:r w:rsidRPr="007C5013">
        <w:rPr>
          <w:rFonts w:asciiTheme="majorBidi" w:hAnsiTheme="majorBidi" w:cstheme="majorBidi"/>
          <w:sz w:val="24"/>
          <w:szCs w:val="24"/>
        </w:rPr>
        <w:t>Rathman</w:t>
      </w:r>
      <w:proofErr w:type="spellEnd"/>
      <w:r w:rsidRPr="007C5013">
        <w:rPr>
          <w:rFonts w:asciiTheme="majorBidi" w:hAnsiTheme="majorBidi" w:cstheme="majorBidi"/>
          <w:sz w:val="24"/>
          <w:szCs w:val="24"/>
        </w:rPr>
        <w:t xml:space="preserve">, L. </w:t>
      </w:r>
      <w:proofErr w:type="spellStart"/>
      <w:r w:rsidRPr="007C5013">
        <w:rPr>
          <w:rFonts w:asciiTheme="majorBidi" w:hAnsiTheme="majorBidi" w:cstheme="majorBidi"/>
          <w:sz w:val="24"/>
          <w:szCs w:val="24"/>
        </w:rPr>
        <w:t>Terfloth</w:t>
      </w:r>
      <w:proofErr w:type="spellEnd"/>
      <w:r w:rsidRPr="007C5013">
        <w:rPr>
          <w:rFonts w:asciiTheme="majorBidi" w:hAnsiTheme="majorBidi" w:cstheme="majorBidi"/>
          <w:sz w:val="24"/>
          <w:szCs w:val="24"/>
        </w:rPr>
        <w:t xml:space="preserve">, J. </w:t>
      </w:r>
      <w:proofErr w:type="spellStart"/>
      <w:r w:rsidRPr="007C5013">
        <w:rPr>
          <w:rFonts w:asciiTheme="majorBidi" w:hAnsiTheme="majorBidi" w:cstheme="majorBidi"/>
          <w:sz w:val="24"/>
          <w:szCs w:val="24"/>
        </w:rPr>
        <w:t>Gasteiger</w:t>
      </w:r>
      <w:proofErr w:type="spellEnd"/>
      <w:r w:rsidRPr="007C5013">
        <w:rPr>
          <w:rFonts w:asciiTheme="majorBidi" w:hAnsiTheme="majorBidi" w:cstheme="majorBidi"/>
          <w:sz w:val="24"/>
          <w:szCs w:val="24"/>
        </w:rPr>
        <w:t xml:space="preserve">, A. Richard, A. </w:t>
      </w:r>
      <w:proofErr w:type="spellStart"/>
      <w:r w:rsidRPr="007C5013">
        <w:rPr>
          <w:rFonts w:asciiTheme="majorBidi" w:hAnsiTheme="majorBidi" w:cstheme="majorBidi"/>
          <w:sz w:val="24"/>
          <w:szCs w:val="24"/>
        </w:rPr>
        <w:t>Tropsha</w:t>
      </w:r>
      <w:proofErr w:type="spellEnd"/>
      <w:r w:rsidRPr="007C5013">
        <w:rPr>
          <w:rFonts w:asciiTheme="majorBidi" w:hAnsiTheme="majorBidi" w:cstheme="majorBidi"/>
          <w:sz w:val="24"/>
          <w:szCs w:val="24"/>
        </w:rPr>
        <w:t xml:space="preserve">, </w:t>
      </w:r>
      <w:r w:rsidRPr="007C5013">
        <w:rPr>
          <w:rFonts w:asciiTheme="majorBidi" w:eastAsia="Times New Roman" w:hAnsiTheme="majorBidi" w:cstheme="majorBidi"/>
          <w:i/>
          <w:iCs/>
          <w:sz w:val="24"/>
          <w:szCs w:val="24"/>
          <w:lang w:eastAsia="fr-FR"/>
        </w:rPr>
        <w:t>J. Med. Chem</w:t>
      </w:r>
      <w:r w:rsidRPr="007C5013">
        <w:rPr>
          <w:rFonts w:asciiTheme="majorBidi" w:eastAsia="Times New Roman" w:hAnsiTheme="majorBidi" w:cstheme="majorBidi"/>
          <w:sz w:val="24"/>
          <w:szCs w:val="24"/>
          <w:lang w:eastAsia="fr-FR"/>
        </w:rPr>
        <w:t>.</w:t>
      </w:r>
      <w:r w:rsidRPr="007C5013">
        <w:rPr>
          <w:rFonts w:asciiTheme="majorBidi" w:eastAsia="Times New Roman" w:hAnsiTheme="majorBidi" w:cstheme="majorBidi"/>
          <w:b/>
          <w:bCs/>
          <w:sz w:val="24"/>
          <w:szCs w:val="24"/>
          <w:lang w:eastAsia="fr-FR"/>
        </w:rPr>
        <w:t>2014</w:t>
      </w:r>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57</w:t>
      </w:r>
      <w:r w:rsidRPr="007C5013">
        <w:rPr>
          <w:rFonts w:asciiTheme="majorBidi" w:eastAsia="Times New Roman" w:hAnsiTheme="majorBidi" w:cstheme="majorBidi"/>
          <w:sz w:val="24"/>
          <w:szCs w:val="24"/>
          <w:lang w:eastAsia="fr-FR"/>
        </w:rPr>
        <w:t xml:space="preserve"> , 4977–5010.</w:t>
      </w:r>
      <w:r w:rsidR="00B80B60" w:rsidRPr="007C5013">
        <w:rPr>
          <w:rFonts w:asciiTheme="majorBidi" w:eastAsia="Times New Roman" w:hAnsiTheme="majorBidi" w:cstheme="majorBidi"/>
          <w:sz w:val="24"/>
          <w:szCs w:val="24"/>
          <w:lang w:eastAsia="fr-FR"/>
        </w:rPr>
        <w:t xml:space="preserve"> </w:t>
      </w:r>
      <w:r w:rsidRPr="007C5013">
        <w:rPr>
          <w:rFonts w:asciiTheme="majorBidi" w:hAnsiTheme="majorBidi" w:cstheme="majorBidi"/>
          <w:b/>
          <w:bCs/>
          <w:sz w:val="24"/>
          <w:szCs w:val="24"/>
          <w:shd w:val="clear" w:color="auto" w:fill="FFFFFF"/>
        </w:rPr>
        <w:t>DOI</w:t>
      </w:r>
      <w:r w:rsidRPr="007C5013">
        <w:rPr>
          <w:rFonts w:asciiTheme="majorBidi" w:hAnsiTheme="majorBidi" w:cstheme="majorBidi"/>
          <w:sz w:val="24"/>
          <w:szCs w:val="24"/>
          <w:shd w:val="clear" w:color="auto" w:fill="FFFFFF"/>
        </w:rPr>
        <w:t>:</w:t>
      </w:r>
      <w:r w:rsidR="00E24C2F" w:rsidRPr="007C5013">
        <w:rPr>
          <w:rFonts w:asciiTheme="majorBidi" w:hAnsiTheme="majorBidi" w:cstheme="majorBidi"/>
          <w:sz w:val="24"/>
          <w:szCs w:val="24"/>
          <w:shd w:val="clear" w:color="auto" w:fill="FFFFFF"/>
        </w:rPr>
        <w:t xml:space="preserve"> </w:t>
      </w:r>
      <w:r w:rsidRPr="007C5013">
        <w:rPr>
          <w:rFonts w:asciiTheme="majorBidi" w:hAnsiTheme="majorBidi" w:cstheme="majorBidi"/>
          <w:sz w:val="24"/>
          <w:szCs w:val="24"/>
          <w:shd w:val="clear" w:color="auto" w:fill="FFFFFF"/>
        </w:rPr>
        <w:t>10.1021/jm4004285.</w:t>
      </w:r>
    </w:p>
    <w:p w:rsidR="007664A6" w:rsidRPr="007C5013" w:rsidRDefault="007664A6" w:rsidP="00EE69EA">
      <w:pPr>
        <w:pStyle w:val="ListParagraph"/>
        <w:numPr>
          <w:ilvl w:val="0"/>
          <w:numId w:val="30"/>
        </w:numPr>
        <w:spacing w:after="0" w:line="360" w:lineRule="auto"/>
        <w:ind w:right="96"/>
        <w:rPr>
          <w:rFonts w:asciiTheme="majorBidi" w:eastAsia="Times New Roman" w:hAnsiTheme="majorBidi" w:cstheme="majorBidi"/>
          <w:sz w:val="24"/>
          <w:szCs w:val="24"/>
          <w:lang w:eastAsia="fr-FR"/>
        </w:rPr>
      </w:pPr>
      <w:r w:rsidRPr="007C5013">
        <w:rPr>
          <w:rFonts w:asciiTheme="majorBidi" w:eastAsia="Times New Roman" w:hAnsiTheme="majorBidi" w:cstheme="majorBidi"/>
          <w:sz w:val="24"/>
          <w:szCs w:val="24"/>
          <w:lang w:eastAsia="fr-FR"/>
        </w:rPr>
        <w:t xml:space="preserve">M. </w:t>
      </w:r>
      <w:proofErr w:type="spellStart"/>
      <w:r w:rsidRPr="007C5013">
        <w:rPr>
          <w:rFonts w:asciiTheme="majorBidi" w:eastAsia="Times New Roman" w:hAnsiTheme="majorBidi" w:cstheme="majorBidi"/>
          <w:sz w:val="24"/>
          <w:szCs w:val="24"/>
          <w:lang w:eastAsia="fr-FR"/>
        </w:rPr>
        <w:t>Ouassaf</w:t>
      </w:r>
      <w:proofErr w:type="spellEnd"/>
      <w:r w:rsidRPr="007C5013">
        <w:rPr>
          <w:rFonts w:asciiTheme="majorBidi" w:eastAsia="Times New Roman" w:hAnsiTheme="majorBidi" w:cstheme="majorBidi"/>
          <w:sz w:val="24"/>
          <w:szCs w:val="24"/>
          <w:lang w:eastAsia="fr-FR"/>
        </w:rPr>
        <w:t xml:space="preserve">, S. </w:t>
      </w:r>
      <w:proofErr w:type="spellStart"/>
      <w:r w:rsidRPr="007C5013">
        <w:rPr>
          <w:rFonts w:asciiTheme="majorBidi" w:eastAsia="Times New Roman" w:hAnsiTheme="majorBidi" w:cstheme="majorBidi"/>
          <w:sz w:val="24"/>
          <w:szCs w:val="24"/>
          <w:lang w:eastAsia="fr-FR"/>
        </w:rPr>
        <w:t>Belaidi</w:t>
      </w:r>
      <w:proofErr w:type="spellEnd"/>
      <w:r w:rsidRPr="007C5013">
        <w:rPr>
          <w:rFonts w:asciiTheme="majorBidi" w:eastAsia="Times New Roman" w:hAnsiTheme="majorBidi" w:cstheme="majorBidi"/>
          <w:sz w:val="24"/>
          <w:szCs w:val="24"/>
          <w:lang w:eastAsia="fr-FR"/>
        </w:rPr>
        <w:t xml:space="preserve">, K. </w:t>
      </w:r>
      <w:proofErr w:type="spellStart"/>
      <w:r w:rsidRPr="007C5013">
        <w:rPr>
          <w:rFonts w:asciiTheme="majorBidi" w:eastAsia="Times New Roman" w:hAnsiTheme="majorBidi" w:cstheme="majorBidi"/>
          <w:sz w:val="24"/>
          <w:szCs w:val="24"/>
          <w:lang w:eastAsia="fr-FR"/>
        </w:rPr>
        <w:t>Lotfy</w:t>
      </w:r>
      <w:proofErr w:type="spellEnd"/>
      <w:r w:rsidRPr="007C5013">
        <w:rPr>
          <w:rFonts w:asciiTheme="majorBidi" w:eastAsia="Times New Roman" w:hAnsiTheme="majorBidi" w:cstheme="majorBidi"/>
          <w:sz w:val="24"/>
          <w:szCs w:val="24"/>
          <w:lang w:eastAsia="fr-FR"/>
        </w:rPr>
        <w:t xml:space="preserve">, I. </w:t>
      </w:r>
      <w:proofErr w:type="spellStart"/>
      <w:r w:rsidRPr="007C5013">
        <w:rPr>
          <w:rFonts w:asciiTheme="majorBidi" w:eastAsia="Times New Roman" w:hAnsiTheme="majorBidi" w:cstheme="majorBidi"/>
          <w:sz w:val="24"/>
          <w:szCs w:val="24"/>
          <w:lang w:eastAsia="fr-FR"/>
        </w:rPr>
        <w:t>Daoud</w:t>
      </w:r>
      <w:proofErr w:type="spellEnd"/>
      <w:r w:rsidRPr="007C5013">
        <w:rPr>
          <w:rFonts w:asciiTheme="majorBidi" w:eastAsia="Times New Roman" w:hAnsiTheme="majorBidi" w:cstheme="majorBidi"/>
          <w:sz w:val="24"/>
          <w:szCs w:val="24"/>
          <w:lang w:eastAsia="fr-FR"/>
        </w:rPr>
        <w:t xml:space="preserve">, H. </w:t>
      </w:r>
      <w:proofErr w:type="spellStart"/>
      <w:r w:rsidRPr="007C5013">
        <w:rPr>
          <w:rFonts w:asciiTheme="majorBidi" w:eastAsia="Times New Roman" w:hAnsiTheme="majorBidi" w:cstheme="majorBidi"/>
          <w:sz w:val="24"/>
          <w:szCs w:val="24"/>
          <w:lang w:eastAsia="fr-FR"/>
        </w:rPr>
        <w:t>Belaidi</w:t>
      </w:r>
      <w:proofErr w:type="spellEnd"/>
      <w:r w:rsidRPr="007C5013">
        <w:rPr>
          <w:rFonts w:asciiTheme="majorBidi" w:eastAsia="Times New Roman" w:hAnsiTheme="majorBidi" w:cstheme="majorBidi"/>
          <w:sz w:val="24"/>
          <w:szCs w:val="24"/>
          <w:lang w:eastAsia="fr-FR"/>
        </w:rPr>
        <w:t>,</w:t>
      </w:r>
      <w:r w:rsidR="00A768D7"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J.</w:t>
      </w:r>
      <w:r w:rsidR="00A768D7" w:rsidRPr="007C5013">
        <w:rPr>
          <w:rFonts w:asciiTheme="majorBidi" w:eastAsia="Times New Roman" w:hAnsiTheme="majorBidi" w:cstheme="majorBidi"/>
          <w:i/>
          <w:iCs/>
          <w:sz w:val="24"/>
          <w:szCs w:val="24"/>
          <w:lang w:eastAsia="fr-FR"/>
        </w:rPr>
        <w:t xml:space="preserve"> </w:t>
      </w:r>
      <w:proofErr w:type="spellStart"/>
      <w:r w:rsidRPr="007C5013">
        <w:rPr>
          <w:rFonts w:asciiTheme="majorBidi" w:eastAsia="Times New Roman" w:hAnsiTheme="majorBidi" w:cstheme="majorBidi"/>
          <w:i/>
          <w:iCs/>
          <w:sz w:val="24"/>
          <w:szCs w:val="24"/>
          <w:lang w:eastAsia="fr-FR"/>
        </w:rPr>
        <w:t>Bionanosci</w:t>
      </w:r>
      <w:proofErr w:type="spellEnd"/>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b/>
          <w:bCs/>
          <w:sz w:val="24"/>
          <w:szCs w:val="24"/>
          <w:lang w:eastAsia="fr-FR"/>
        </w:rPr>
        <w:t>2018</w:t>
      </w:r>
      <w:r w:rsidRPr="007C5013">
        <w:rPr>
          <w:rFonts w:asciiTheme="majorBidi" w:eastAsia="Times New Roman" w:hAnsiTheme="majorBidi" w:cstheme="majorBidi"/>
          <w:sz w:val="24"/>
          <w:szCs w:val="24"/>
          <w:lang w:eastAsia="fr-FR"/>
        </w:rPr>
        <w:t>, 12, 1-11.</w:t>
      </w:r>
      <w:r w:rsidR="009B1CAB" w:rsidRPr="007C5013">
        <w:rPr>
          <w:rFonts w:asciiTheme="majorBidi" w:eastAsia="Times New Roman" w:hAnsiTheme="majorBidi" w:cstheme="majorBidi"/>
          <w:sz w:val="24"/>
          <w:szCs w:val="24"/>
          <w:lang w:eastAsia="fr-FR"/>
        </w:rPr>
        <w:t xml:space="preserve"> </w:t>
      </w:r>
      <w:r w:rsidRPr="007C5013">
        <w:rPr>
          <w:rFonts w:asciiTheme="majorBidi" w:hAnsiTheme="majorBidi" w:cstheme="majorBidi"/>
          <w:b/>
          <w:bCs/>
          <w:sz w:val="24"/>
          <w:szCs w:val="24"/>
        </w:rPr>
        <w:t>DOI</w:t>
      </w:r>
      <w:r w:rsidRPr="007C5013">
        <w:rPr>
          <w:rFonts w:asciiTheme="majorBidi" w:hAnsiTheme="majorBidi" w:cstheme="majorBidi"/>
          <w:sz w:val="24"/>
          <w:szCs w:val="24"/>
        </w:rPr>
        <w:t>:10.1166/jbns.2018.1505.</w:t>
      </w:r>
    </w:p>
    <w:p w:rsidR="007664A6" w:rsidRPr="007C5013" w:rsidRDefault="007664A6" w:rsidP="00EE69EA">
      <w:pPr>
        <w:pStyle w:val="ListParagraph"/>
        <w:numPr>
          <w:ilvl w:val="0"/>
          <w:numId w:val="30"/>
        </w:numPr>
        <w:spacing w:after="0" w:line="360" w:lineRule="auto"/>
        <w:ind w:right="96"/>
        <w:rPr>
          <w:rFonts w:asciiTheme="majorBidi" w:eastAsia="Times New Roman" w:hAnsiTheme="majorBidi" w:cstheme="majorBidi"/>
          <w:sz w:val="24"/>
          <w:szCs w:val="24"/>
          <w:lang w:eastAsia="fr-FR"/>
        </w:rPr>
      </w:pPr>
      <w:r w:rsidRPr="007C5013">
        <w:rPr>
          <w:rFonts w:asciiTheme="majorBidi" w:eastAsia="Times New Roman" w:hAnsiTheme="majorBidi" w:cstheme="majorBidi"/>
          <w:sz w:val="24"/>
          <w:szCs w:val="24"/>
          <w:lang w:eastAsia="fr-FR"/>
        </w:rPr>
        <w:t xml:space="preserve">B. </w:t>
      </w:r>
      <w:proofErr w:type="spellStart"/>
      <w:r w:rsidRPr="007C5013">
        <w:rPr>
          <w:rFonts w:asciiTheme="majorBidi" w:eastAsia="Times New Roman" w:hAnsiTheme="majorBidi" w:cstheme="majorBidi"/>
          <w:sz w:val="24"/>
          <w:szCs w:val="24"/>
          <w:lang w:eastAsia="fr-FR"/>
        </w:rPr>
        <w:t>Berk</w:t>
      </w:r>
      <w:proofErr w:type="spellEnd"/>
      <w:r w:rsidRPr="007C5013">
        <w:rPr>
          <w:rFonts w:asciiTheme="majorBidi" w:eastAsia="Times New Roman" w:hAnsiTheme="majorBidi" w:cstheme="majorBidi"/>
          <w:sz w:val="24"/>
          <w:szCs w:val="24"/>
          <w:lang w:eastAsia="fr-FR"/>
        </w:rPr>
        <w:t xml:space="preserve">, G. </w:t>
      </w:r>
      <w:proofErr w:type="spellStart"/>
      <w:r w:rsidRPr="007C5013">
        <w:rPr>
          <w:rFonts w:asciiTheme="majorBidi" w:eastAsia="Times New Roman" w:hAnsiTheme="majorBidi" w:cstheme="majorBidi"/>
          <w:sz w:val="24"/>
          <w:szCs w:val="24"/>
          <w:lang w:eastAsia="fr-FR"/>
        </w:rPr>
        <w:t>Kaynar</w:t>
      </w:r>
      <w:proofErr w:type="spellEnd"/>
      <w:r w:rsidRPr="007C5013">
        <w:rPr>
          <w:rFonts w:asciiTheme="majorBidi" w:eastAsia="Times New Roman" w:hAnsiTheme="majorBidi" w:cstheme="majorBidi"/>
          <w:sz w:val="24"/>
          <w:szCs w:val="24"/>
          <w:lang w:eastAsia="fr-FR"/>
        </w:rPr>
        <w:t xml:space="preserve">, M. </w:t>
      </w:r>
      <w:proofErr w:type="spellStart"/>
      <w:r w:rsidRPr="007C5013">
        <w:rPr>
          <w:rFonts w:asciiTheme="majorBidi" w:eastAsia="Times New Roman" w:hAnsiTheme="majorBidi" w:cstheme="majorBidi"/>
          <w:sz w:val="24"/>
          <w:szCs w:val="24"/>
          <w:lang w:eastAsia="fr-FR"/>
        </w:rPr>
        <w:t>Ertaş</w:t>
      </w:r>
      <w:proofErr w:type="spellEnd"/>
      <w:r w:rsidRPr="007C5013">
        <w:rPr>
          <w:rFonts w:asciiTheme="majorBidi" w:eastAsia="Times New Roman" w:hAnsiTheme="majorBidi" w:cstheme="majorBidi"/>
          <w:sz w:val="24"/>
          <w:szCs w:val="24"/>
          <w:lang w:eastAsia="fr-FR"/>
        </w:rPr>
        <w:t xml:space="preserve">, S.N. </w:t>
      </w:r>
      <w:proofErr w:type="spellStart"/>
      <w:r w:rsidRPr="007C5013">
        <w:rPr>
          <w:rFonts w:asciiTheme="majorBidi" w:eastAsia="Times New Roman" w:hAnsiTheme="majorBidi" w:cstheme="majorBidi"/>
          <w:sz w:val="24"/>
          <w:szCs w:val="24"/>
          <w:lang w:eastAsia="fr-FR"/>
        </w:rPr>
        <w:t>Biltekin</w:t>
      </w:r>
      <w:proofErr w:type="spellEnd"/>
      <w:r w:rsidRPr="007C5013">
        <w:rPr>
          <w:rFonts w:asciiTheme="majorBidi" w:eastAsia="Times New Roman" w:hAnsiTheme="majorBidi" w:cstheme="majorBidi"/>
          <w:sz w:val="24"/>
          <w:szCs w:val="24"/>
          <w:lang w:eastAsia="fr-FR"/>
        </w:rPr>
        <w:t xml:space="preserve">. </w:t>
      </w:r>
      <w:proofErr w:type="spellStart"/>
      <w:r w:rsidRPr="007C5013">
        <w:rPr>
          <w:rFonts w:asciiTheme="majorBidi" w:eastAsia="Times New Roman" w:hAnsiTheme="majorBidi" w:cstheme="majorBidi"/>
          <w:i/>
          <w:iCs/>
          <w:sz w:val="24"/>
          <w:szCs w:val="24"/>
          <w:lang w:eastAsia="fr-FR"/>
        </w:rPr>
        <w:t>Acta</w:t>
      </w:r>
      <w:proofErr w:type="spellEnd"/>
      <w:r w:rsidRPr="007C5013">
        <w:rPr>
          <w:rFonts w:asciiTheme="majorBidi" w:eastAsia="Times New Roman" w:hAnsiTheme="majorBidi" w:cstheme="majorBidi"/>
          <w:i/>
          <w:iCs/>
          <w:sz w:val="24"/>
          <w:szCs w:val="24"/>
          <w:lang w:eastAsia="fr-FR"/>
        </w:rPr>
        <w:t xml:space="preserve"> Pharm. Sci.</w:t>
      </w:r>
      <w:r w:rsidRPr="007C5013">
        <w:rPr>
          <w:rFonts w:asciiTheme="majorBidi" w:eastAsia="Times New Roman" w:hAnsiTheme="majorBidi" w:cstheme="majorBidi"/>
          <w:b/>
          <w:bCs/>
          <w:sz w:val="24"/>
          <w:szCs w:val="24"/>
          <w:lang w:eastAsia="fr-FR"/>
        </w:rPr>
        <w:t>2017</w:t>
      </w:r>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55</w:t>
      </w:r>
      <w:r w:rsidRPr="007C5013">
        <w:rPr>
          <w:rFonts w:asciiTheme="majorBidi" w:eastAsia="Times New Roman" w:hAnsiTheme="majorBidi" w:cstheme="majorBidi"/>
          <w:sz w:val="24"/>
          <w:szCs w:val="24"/>
          <w:lang w:eastAsia="fr-FR"/>
        </w:rPr>
        <w:t>,</w:t>
      </w:r>
      <w:r w:rsidR="00E70797"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sz w:val="24"/>
          <w:szCs w:val="24"/>
          <w:lang w:eastAsia="fr-FR"/>
        </w:rPr>
        <w:t>97-117.</w:t>
      </w:r>
      <w:r w:rsidRPr="007C5013">
        <w:rPr>
          <w:rFonts w:asciiTheme="majorBidi" w:hAnsiTheme="majorBidi" w:cstheme="majorBidi"/>
          <w:b/>
          <w:bCs/>
          <w:sz w:val="24"/>
          <w:szCs w:val="24"/>
          <w:shd w:val="clear" w:color="auto" w:fill="FFFFFF"/>
        </w:rPr>
        <w:t>DOI</w:t>
      </w:r>
      <w:r w:rsidRPr="007C5013">
        <w:rPr>
          <w:rFonts w:asciiTheme="majorBidi" w:hAnsiTheme="majorBidi" w:cstheme="majorBidi"/>
          <w:sz w:val="24"/>
          <w:szCs w:val="24"/>
          <w:shd w:val="clear" w:color="auto" w:fill="FFFFFF"/>
        </w:rPr>
        <w:t>: 10.23893/1307-2080.APS.0551.</w:t>
      </w:r>
    </w:p>
    <w:p w:rsidR="007664A6" w:rsidRPr="007C5013" w:rsidRDefault="007664A6" w:rsidP="00EE69EA">
      <w:pPr>
        <w:pStyle w:val="Default"/>
        <w:numPr>
          <w:ilvl w:val="0"/>
          <w:numId w:val="30"/>
        </w:numPr>
        <w:spacing w:line="360" w:lineRule="auto"/>
        <w:rPr>
          <w:rFonts w:asciiTheme="majorBidi" w:hAnsiTheme="majorBidi" w:cstheme="majorBidi"/>
          <w:color w:val="auto"/>
          <w:lang w:val="en-US"/>
        </w:rPr>
      </w:pPr>
      <w:r w:rsidRPr="007C5013">
        <w:rPr>
          <w:rFonts w:asciiTheme="majorBidi" w:hAnsiTheme="majorBidi" w:cstheme="majorBidi"/>
          <w:color w:val="auto"/>
          <w:lang w:val="en-US"/>
        </w:rPr>
        <w:t xml:space="preserve">M. </w:t>
      </w:r>
      <w:proofErr w:type="spellStart"/>
      <w:r w:rsidRPr="007C5013">
        <w:rPr>
          <w:rFonts w:asciiTheme="majorBidi" w:hAnsiTheme="majorBidi" w:cstheme="majorBidi"/>
          <w:color w:val="auto"/>
          <w:lang w:val="en-US"/>
        </w:rPr>
        <w:t>Ouassaf</w:t>
      </w:r>
      <w:proofErr w:type="spellEnd"/>
      <w:r w:rsidRPr="007C5013">
        <w:rPr>
          <w:rFonts w:asciiTheme="majorBidi" w:hAnsiTheme="majorBidi" w:cstheme="majorBidi"/>
          <w:color w:val="auto"/>
          <w:lang w:val="en-US"/>
        </w:rPr>
        <w:t xml:space="preserve">, S. </w:t>
      </w:r>
      <w:proofErr w:type="spellStart"/>
      <w:r w:rsidRPr="007C5013">
        <w:rPr>
          <w:rFonts w:asciiTheme="majorBidi" w:hAnsiTheme="majorBidi" w:cstheme="majorBidi"/>
          <w:color w:val="auto"/>
          <w:lang w:val="en-US"/>
        </w:rPr>
        <w:t>Belaidi</w:t>
      </w:r>
      <w:proofErr w:type="spellEnd"/>
      <w:r w:rsidRPr="007C5013">
        <w:rPr>
          <w:rFonts w:asciiTheme="majorBidi" w:hAnsiTheme="majorBidi" w:cstheme="majorBidi"/>
          <w:color w:val="auto"/>
          <w:vertAlign w:val="superscript"/>
          <w:lang w:val="en-US"/>
        </w:rPr>
        <w:t>,</w:t>
      </w:r>
      <w:r w:rsidRPr="007C5013">
        <w:rPr>
          <w:rFonts w:asciiTheme="majorBidi" w:hAnsiTheme="majorBidi" w:cstheme="majorBidi"/>
          <w:color w:val="auto"/>
          <w:lang w:val="en-US"/>
        </w:rPr>
        <w:t xml:space="preserve"> H. </w:t>
      </w:r>
      <w:proofErr w:type="spellStart"/>
      <w:r w:rsidRPr="007C5013">
        <w:rPr>
          <w:rFonts w:asciiTheme="majorBidi" w:hAnsiTheme="majorBidi" w:cstheme="majorBidi"/>
          <w:color w:val="auto"/>
          <w:lang w:val="en-US"/>
        </w:rPr>
        <w:t>Belaidi</w:t>
      </w:r>
      <w:proofErr w:type="spellEnd"/>
      <w:r w:rsidRPr="007C5013">
        <w:rPr>
          <w:rFonts w:asciiTheme="majorBidi" w:hAnsiTheme="majorBidi" w:cstheme="majorBidi"/>
          <w:color w:val="auto"/>
          <w:lang w:val="en-US"/>
        </w:rPr>
        <w:t xml:space="preserve">, Z. </w:t>
      </w:r>
      <w:proofErr w:type="spellStart"/>
      <w:r w:rsidRPr="007C5013">
        <w:rPr>
          <w:rFonts w:asciiTheme="majorBidi" w:hAnsiTheme="majorBidi" w:cstheme="majorBidi"/>
          <w:color w:val="auto"/>
          <w:lang w:val="en-US"/>
        </w:rPr>
        <w:t>Almi</w:t>
      </w:r>
      <w:proofErr w:type="spellEnd"/>
      <w:r w:rsidRPr="007C5013">
        <w:rPr>
          <w:rFonts w:asciiTheme="majorBidi" w:hAnsiTheme="majorBidi" w:cstheme="majorBidi"/>
          <w:color w:val="auto"/>
          <w:lang w:val="en-US"/>
        </w:rPr>
        <w:t>,</w:t>
      </w:r>
      <w:r w:rsidR="006602BB" w:rsidRPr="007C5013">
        <w:rPr>
          <w:rFonts w:asciiTheme="majorBidi" w:hAnsiTheme="majorBidi" w:cstheme="majorBidi"/>
          <w:color w:val="auto"/>
          <w:lang w:val="en-US"/>
        </w:rPr>
        <w:t xml:space="preserve"> </w:t>
      </w:r>
      <w:proofErr w:type="spellStart"/>
      <w:r w:rsidRPr="007C5013">
        <w:rPr>
          <w:rFonts w:asciiTheme="majorBidi" w:hAnsiTheme="majorBidi" w:cstheme="majorBidi"/>
          <w:i/>
          <w:iCs/>
          <w:color w:val="auto"/>
          <w:lang w:val="en-US"/>
        </w:rPr>
        <w:t>J.Fundam</w:t>
      </w:r>
      <w:proofErr w:type="spellEnd"/>
      <w:r w:rsidRPr="007C5013">
        <w:rPr>
          <w:rFonts w:asciiTheme="majorBidi" w:hAnsiTheme="majorBidi" w:cstheme="majorBidi"/>
          <w:i/>
          <w:iCs/>
          <w:color w:val="auto"/>
          <w:lang w:val="en-US"/>
        </w:rPr>
        <w:t>. Appl. Sci</w:t>
      </w:r>
      <w:r w:rsidRPr="007C5013">
        <w:rPr>
          <w:rFonts w:asciiTheme="majorBidi" w:hAnsiTheme="majorBidi" w:cstheme="majorBidi"/>
          <w:color w:val="auto"/>
          <w:lang w:val="en-US"/>
        </w:rPr>
        <w:t xml:space="preserve">. </w:t>
      </w:r>
      <w:r w:rsidRPr="007C5013">
        <w:rPr>
          <w:rFonts w:asciiTheme="majorBidi" w:hAnsiTheme="majorBidi" w:cstheme="majorBidi"/>
          <w:b/>
          <w:bCs/>
          <w:color w:val="auto"/>
          <w:lang w:val="en-US"/>
        </w:rPr>
        <w:t>2018</w:t>
      </w:r>
      <w:r w:rsidRPr="007C5013">
        <w:rPr>
          <w:rFonts w:asciiTheme="majorBidi" w:hAnsiTheme="majorBidi" w:cstheme="majorBidi"/>
          <w:color w:val="auto"/>
          <w:lang w:val="en-US"/>
        </w:rPr>
        <w:t xml:space="preserve">, </w:t>
      </w:r>
      <w:r w:rsidRPr="007C5013">
        <w:rPr>
          <w:rFonts w:asciiTheme="majorBidi" w:hAnsiTheme="majorBidi" w:cstheme="majorBidi"/>
          <w:i/>
          <w:iCs/>
          <w:color w:val="auto"/>
          <w:lang w:val="en-US"/>
        </w:rPr>
        <w:t>10</w:t>
      </w:r>
      <w:r w:rsidRPr="007C5013">
        <w:rPr>
          <w:rFonts w:asciiTheme="majorBidi" w:hAnsiTheme="majorBidi" w:cstheme="majorBidi"/>
          <w:color w:val="auto"/>
          <w:lang w:val="en-US"/>
        </w:rPr>
        <w:t>,500-524.</w:t>
      </w:r>
      <w:r w:rsidR="006602BB" w:rsidRPr="007C5013">
        <w:rPr>
          <w:rFonts w:asciiTheme="majorBidi" w:hAnsiTheme="majorBidi" w:cstheme="majorBidi"/>
          <w:color w:val="auto"/>
          <w:lang w:val="en-US"/>
        </w:rPr>
        <w:t xml:space="preserve"> </w:t>
      </w:r>
      <w:r w:rsidRPr="007C5013">
        <w:rPr>
          <w:rFonts w:asciiTheme="majorBidi" w:hAnsiTheme="majorBidi" w:cstheme="majorBidi"/>
          <w:b/>
          <w:bCs/>
          <w:color w:val="auto"/>
          <w:lang w:val="en-US"/>
        </w:rPr>
        <w:t>DOI</w:t>
      </w:r>
      <w:r w:rsidRPr="007C5013">
        <w:rPr>
          <w:rFonts w:asciiTheme="majorBidi" w:hAnsiTheme="majorBidi" w:cstheme="majorBidi"/>
          <w:color w:val="auto"/>
          <w:lang w:val="en-US"/>
        </w:rPr>
        <w:t>: 10.4314/</w:t>
      </w:r>
      <w:proofErr w:type="spellStart"/>
      <w:r w:rsidRPr="007C5013">
        <w:rPr>
          <w:rFonts w:asciiTheme="majorBidi" w:hAnsiTheme="majorBidi" w:cstheme="majorBidi"/>
          <w:color w:val="auto"/>
          <w:lang w:val="en-US"/>
        </w:rPr>
        <w:t>jfas</w:t>
      </w:r>
      <w:proofErr w:type="spellEnd"/>
      <w:r w:rsidRPr="007C5013">
        <w:rPr>
          <w:rFonts w:asciiTheme="majorBidi" w:hAnsiTheme="majorBidi" w:cstheme="majorBidi"/>
          <w:color w:val="auto"/>
          <w:lang w:val="en-US"/>
        </w:rPr>
        <w:t>. v10i3.33.</w:t>
      </w:r>
    </w:p>
    <w:p w:rsidR="007664A6" w:rsidRPr="007C5013" w:rsidRDefault="007664A6" w:rsidP="00EE69EA">
      <w:pPr>
        <w:pStyle w:val="ListParagraph"/>
        <w:numPr>
          <w:ilvl w:val="0"/>
          <w:numId w:val="30"/>
        </w:numPr>
        <w:spacing w:after="0" w:line="360" w:lineRule="auto"/>
        <w:rPr>
          <w:rFonts w:asciiTheme="majorBidi" w:eastAsia="Times New Roman" w:hAnsiTheme="majorBidi" w:cstheme="majorBidi"/>
          <w:sz w:val="24"/>
          <w:szCs w:val="24"/>
          <w:lang w:eastAsia="fr-FR"/>
        </w:rPr>
      </w:pPr>
      <w:r w:rsidRPr="007C5013">
        <w:rPr>
          <w:rFonts w:asciiTheme="majorBidi" w:eastAsia="Times New Roman" w:hAnsiTheme="majorBidi" w:cstheme="majorBidi"/>
          <w:sz w:val="24"/>
          <w:szCs w:val="24"/>
          <w:lang w:eastAsia="fr-FR"/>
        </w:rPr>
        <w:t xml:space="preserve">J.B. </w:t>
      </w:r>
      <w:proofErr w:type="spellStart"/>
      <w:r w:rsidRPr="007C5013">
        <w:rPr>
          <w:rFonts w:asciiTheme="majorBidi" w:eastAsia="Times New Roman" w:hAnsiTheme="majorBidi" w:cstheme="majorBidi"/>
          <w:sz w:val="24"/>
          <w:szCs w:val="24"/>
          <w:lang w:eastAsia="fr-FR"/>
        </w:rPr>
        <w:t>Baell</w:t>
      </w:r>
      <w:proofErr w:type="spellEnd"/>
      <w:r w:rsidRPr="007C5013">
        <w:rPr>
          <w:rFonts w:asciiTheme="majorBidi" w:eastAsia="Times New Roman" w:hAnsiTheme="majorBidi" w:cstheme="majorBidi"/>
          <w:sz w:val="24"/>
          <w:szCs w:val="24"/>
          <w:lang w:eastAsia="fr-FR"/>
        </w:rPr>
        <w:t>, G.A. Holloway,</w:t>
      </w:r>
      <w:r w:rsidR="006602BB"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J. Med. Chem</w:t>
      </w:r>
      <w:r w:rsidRPr="007C5013">
        <w:rPr>
          <w:rFonts w:asciiTheme="majorBidi" w:eastAsia="Times New Roman" w:hAnsiTheme="majorBidi" w:cstheme="majorBidi"/>
          <w:sz w:val="24"/>
          <w:szCs w:val="24"/>
          <w:lang w:eastAsia="fr-FR"/>
        </w:rPr>
        <w:t>.</w:t>
      </w:r>
      <w:r w:rsidRPr="007C5013">
        <w:rPr>
          <w:rFonts w:asciiTheme="majorBidi" w:eastAsia="Times New Roman" w:hAnsiTheme="majorBidi" w:cstheme="majorBidi"/>
          <w:b/>
          <w:bCs/>
          <w:sz w:val="24"/>
          <w:szCs w:val="24"/>
          <w:lang w:eastAsia="fr-FR"/>
        </w:rPr>
        <w:t>2010</w:t>
      </w:r>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53</w:t>
      </w:r>
      <w:r w:rsidRPr="007C5013">
        <w:rPr>
          <w:rFonts w:asciiTheme="majorBidi" w:eastAsia="Times New Roman" w:hAnsiTheme="majorBidi" w:cstheme="majorBidi"/>
          <w:sz w:val="24"/>
          <w:szCs w:val="24"/>
          <w:lang w:eastAsia="fr-FR"/>
        </w:rPr>
        <w:t>, 2719–2740.</w:t>
      </w:r>
      <w:r w:rsidR="006602BB" w:rsidRPr="007C5013">
        <w:rPr>
          <w:rFonts w:asciiTheme="majorBidi" w:eastAsia="Times New Roman" w:hAnsiTheme="majorBidi" w:cstheme="majorBidi"/>
          <w:sz w:val="24"/>
          <w:szCs w:val="24"/>
          <w:lang w:eastAsia="fr-FR"/>
        </w:rPr>
        <w:t xml:space="preserve"> </w:t>
      </w:r>
      <w:hyperlink r:id="rId128" w:tooltip="DOI URL" w:history="1">
        <w:r w:rsidRPr="007C5013">
          <w:rPr>
            <w:rStyle w:val="Hyperlink"/>
            <w:rFonts w:asciiTheme="majorBidi" w:hAnsiTheme="majorBidi" w:cstheme="majorBidi"/>
            <w:b/>
            <w:bCs/>
            <w:color w:val="000000"/>
            <w:sz w:val="24"/>
            <w:szCs w:val="24"/>
            <w:u w:val="none"/>
            <w:shd w:val="clear" w:color="auto" w:fill="FFFFFF"/>
          </w:rPr>
          <w:t>DOI</w:t>
        </w:r>
        <w:r w:rsidRPr="007C5013">
          <w:rPr>
            <w:rStyle w:val="Hyperlink"/>
            <w:rFonts w:asciiTheme="majorBidi" w:hAnsiTheme="majorBidi" w:cstheme="majorBidi"/>
            <w:color w:val="000000"/>
            <w:sz w:val="24"/>
            <w:szCs w:val="24"/>
            <w:u w:val="none"/>
            <w:shd w:val="clear" w:color="auto" w:fill="FFFFFF"/>
          </w:rPr>
          <w:t>: 10.1021/jm901137j</w:t>
        </w:r>
      </w:hyperlink>
      <w:r w:rsidRPr="007C5013">
        <w:rPr>
          <w:rFonts w:asciiTheme="majorBidi" w:hAnsiTheme="majorBidi" w:cstheme="majorBidi"/>
          <w:sz w:val="24"/>
          <w:szCs w:val="24"/>
        </w:rPr>
        <w:t>.</w:t>
      </w:r>
    </w:p>
    <w:p w:rsidR="007664A6" w:rsidRPr="007C5013" w:rsidRDefault="007664A6" w:rsidP="00EE69EA">
      <w:pPr>
        <w:pStyle w:val="ListParagraph"/>
        <w:numPr>
          <w:ilvl w:val="0"/>
          <w:numId w:val="30"/>
        </w:numPr>
        <w:spacing w:after="0" w:line="360" w:lineRule="auto"/>
        <w:ind w:right="96"/>
        <w:rPr>
          <w:rFonts w:asciiTheme="majorBidi" w:eastAsia="Times New Roman" w:hAnsiTheme="majorBidi" w:cstheme="majorBidi"/>
          <w:sz w:val="24"/>
          <w:szCs w:val="24"/>
          <w:lang w:eastAsia="fr-FR"/>
        </w:rPr>
      </w:pPr>
      <w:r w:rsidRPr="007C5013">
        <w:rPr>
          <w:rFonts w:asciiTheme="majorBidi" w:eastAsia="Times New Roman" w:hAnsiTheme="majorBidi" w:cstheme="majorBidi"/>
          <w:sz w:val="24"/>
          <w:szCs w:val="24"/>
          <w:lang w:eastAsia="fr-FR"/>
        </w:rPr>
        <w:t xml:space="preserve">P. </w:t>
      </w:r>
      <w:proofErr w:type="spellStart"/>
      <w:r w:rsidRPr="007C5013">
        <w:rPr>
          <w:rFonts w:asciiTheme="majorBidi" w:eastAsia="Times New Roman" w:hAnsiTheme="majorBidi" w:cstheme="majorBidi"/>
          <w:sz w:val="24"/>
          <w:szCs w:val="24"/>
          <w:lang w:eastAsia="fr-FR"/>
        </w:rPr>
        <w:t>Ertl</w:t>
      </w:r>
      <w:proofErr w:type="spellEnd"/>
      <w:r w:rsidRPr="007C5013">
        <w:rPr>
          <w:rFonts w:asciiTheme="majorBidi" w:eastAsia="Times New Roman" w:hAnsiTheme="majorBidi" w:cstheme="majorBidi"/>
          <w:sz w:val="24"/>
          <w:szCs w:val="24"/>
          <w:lang w:eastAsia="fr-FR"/>
        </w:rPr>
        <w:t xml:space="preserve">, A. </w:t>
      </w:r>
      <w:proofErr w:type="spellStart"/>
      <w:r w:rsidRPr="007C5013">
        <w:rPr>
          <w:rFonts w:asciiTheme="majorBidi" w:eastAsia="Times New Roman" w:hAnsiTheme="majorBidi" w:cstheme="majorBidi"/>
          <w:sz w:val="24"/>
          <w:szCs w:val="24"/>
          <w:lang w:eastAsia="fr-FR"/>
        </w:rPr>
        <w:t>Schuffenhauer</w:t>
      </w:r>
      <w:proofErr w:type="gramStart"/>
      <w:r w:rsidRPr="007C5013">
        <w:rPr>
          <w:rFonts w:asciiTheme="majorBidi" w:eastAsia="Times New Roman" w:hAnsiTheme="majorBidi" w:cstheme="majorBidi"/>
          <w:i/>
          <w:iCs/>
          <w:sz w:val="24"/>
          <w:szCs w:val="24"/>
          <w:lang w:eastAsia="fr-FR"/>
        </w:rPr>
        <w:t>,</w:t>
      </w:r>
      <w:r w:rsidRPr="007C5013">
        <w:rPr>
          <w:rFonts w:asciiTheme="majorBidi" w:hAnsiTheme="majorBidi" w:cstheme="majorBidi"/>
          <w:i/>
          <w:iCs/>
          <w:sz w:val="24"/>
          <w:szCs w:val="24"/>
        </w:rPr>
        <w:t>J</w:t>
      </w:r>
      <w:proofErr w:type="spellEnd"/>
      <w:proofErr w:type="gramEnd"/>
      <w:r w:rsidRPr="007C5013">
        <w:rPr>
          <w:rFonts w:asciiTheme="majorBidi" w:hAnsiTheme="majorBidi" w:cstheme="majorBidi"/>
          <w:i/>
          <w:iCs/>
          <w:sz w:val="24"/>
          <w:szCs w:val="24"/>
        </w:rPr>
        <w:t>. Cheminformatics</w:t>
      </w:r>
      <w:r w:rsidRPr="007C5013">
        <w:rPr>
          <w:rFonts w:asciiTheme="majorBidi" w:eastAsia="Times New Roman" w:hAnsiTheme="majorBidi" w:cstheme="majorBidi"/>
          <w:sz w:val="24"/>
          <w:szCs w:val="24"/>
          <w:lang w:eastAsia="fr-FR"/>
        </w:rPr>
        <w:t>.</w:t>
      </w:r>
      <w:r w:rsidR="00CF4A49" w:rsidRPr="007C5013">
        <w:rPr>
          <w:rFonts w:asciiTheme="majorBidi" w:eastAsia="Times New Roman" w:hAnsiTheme="majorBidi" w:cstheme="majorBidi"/>
          <w:b/>
          <w:bCs/>
          <w:sz w:val="24"/>
          <w:szCs w:val="24"/>
          <w:lang w:eastAsia="fr-FR"/>
        </w:rPr>
        <w:t xml:space="preserve"> </w:t>
      </w:r>
      <w:r w:rsidRPr="007C5013">
        <w:rPr>
          <w:rFonts w:asciiTheme="majorBidi" w:eastAsia="Times New Roman" w:hAnsiTheme="majorBidi" w:cstheme="majorBidi"/>
          <w:b/>
          <w:bCs/>
          <w:sz w:val="24"/>
          <w:szCs w:val="24"/>
          <w:lang w:eastAsia="fr-FR"/>
        </w:rPr>
        <w:t>2019</w:t>
      </w:r>
      <w:r w:rsidRPr="007C5013">
        <w:rPr>
          <w:rFonts w:asciiTheme="majorBidi" w:eastAsia="Times New Roman" w:hAnsiTheme="majorBidi" w:cstheme="majorBidi"/>
          <w:sz w:val="24"/>
          <w:szCs w:val="24"/>
          <w:lang w:eastAsia="fr-FR"/>
        </w:rPr>
        <w:t xml:space="preserve">, </w:t>
      </w:r>
      <w:r w:rsidRPr="007C5013">
        <w:rPr>
          <w:rStyle w:val="Emphasis"/>
          <w:rFonts w:asciiTheme="majorBidi" w:hAnsiTheme="majorBidi" w:cstheme="majorBidi"/>
          <w:sz w:val="24"/>
          <w:szCs w:val="24"/>
        </w:rPr>
        <w:t>82,</w:t>
      </w:r>
      <w:r w:rsidR="00562C2A" w:rsidRPr="007C5013">
        <w:rPr>
          <w:rStyle w:val="Emphasis"/>
          <w:rFonts w:asciiTheme="majorBidi" w:hAnsiTheme="majorBidi" w:cstheme="majorBidi"/>
          <w:sz w:val="24"/>
          <w:szCs w:val="24"/>
        </w:rPr>
        <w:t xml:space="preserve"> </w:t>
      </w:r>
      <w:r w:rsidRPr="007C5013">
        <w:rPr>
          <w:rFonts w:asciiTheme="majorBidi" w:hAnsiTheme="majorBidi" w:cstheme="majorBidi"/>
          <w:sz w:val="24"/>
          <w:szCs w:val="24"/>
        </w:rPr>
        <w:t>1258-1263.</w:t>
      </w:r>
      <w:r w:rsidR="006602BB" w:rsidRPr="007C5013">
        <w:rPr>
          <w:rFonts w:asciiTheme="majorBidi" w:hAnsiTheme="majorBidi" w:cstheme="majorBidi"/>
          <w:sz w:val="24"/>
          <w:szCs w:val="24"/>
        </w:rPr>
        <w:t xml:space="preserve"> </w:t>
      </w:r>
      <w:r w:rsidRPr="007C5013">
        <w:rPr>
          <w:rFonts w:asciiTheme="majorBidi" w:hAnsiTheme="majorBidi" w:cstheme="majorBidi"/>
          <w:b/>
          <w:bCs/>
          <w:sz w:val="24"/>
          <w:szCs w:val="24"/>
        </w:rPr>
        <w:t>DOI</w:t>
      </w:r>
      <w:r w:rsidRPr="007C5013">
        <w:rPr>
          <w:rFonts w:asciiTheme="majorBidi" w:hAnsiTheme="majorBidi" w:cstheme="majorBidi"/>
          <w:sz w:val="24"/>
          <w:szCs w:val="24"/>
        </w:rPr>
        <w:t>: 10.1021/acs.jnatprod.8b01022.</w:t>
      </w:r>
    </w:p>
    <w:p w:rsidR="007664A6" w:rsidRPr="007C5013" w:rsidRDefault="007664A6" w:rsidP="00EE69EA">
      <w:pPr>
        <w:pStyle w:val="ListParagraph"/>
        <w:numPr>
          <w:ilvl w:val="0"/>
          <w:numId w:val="30"/>
        </w:numPr>
        <w:shd w:val="clear" w:color="auto" w:fill="FFFFFF"/>
        <w:spacing w:line="360" w:lineRule="auto"/>
        <w:rPr>
          <w:rFonts w:asciiTheme="majorBidi" w:hAnsiTheme="majorBidi" w:cstheme="majorBidi"/>
          <w:sz w:val="24"/>
          <w:szCs w:val="24"/>
          <w:lang w:val="fr-FR"/>
        </w:rPr>
      </w:pPr>
      <w:r w:rsidRPr="007C5013">
        <w:rPr>
          <w:rFonts w:asciiTheme="majorBidi" w:eastAsia="Times New Roman" w:hAnsiTheme="majorBidi" w:cstheme="majorBidi"/>
          <w:sz w:val="24"/>
          <w:szCs w:val="24"/>
          <w:lang w:val="fr-FR" w:eastAsia="fr-FR"/>
        </w:rPr>
        <w:t xml:space="preserve">M. R. </w:t>
      </w:r>
      <w:proofErr w:type="spellStart"/>
      <w:r w:rsidRPr="007C5013">
        <w:rPr>
          <w:rFonts w:asciiTheme="majorBidi" w:eastAsia="Times New Roman" w:hAnsiTheme="majorBidi" w:cstheme="majorBidi"/>
          <w:sz w:val="24"/>
          <w:szCs w:val="24"/>
          <w:lang w:val="fr-FR" w:eastAsia="fr-FR"/>
        </w:rPr>
        <w:t>Prausnitz</w:t>
      </w:r>
      <w:proofErr w:type="spellEnd"/>
      <w:r w:rsidRPr="007C5013">
        <w:rPr>
          <w:rFonts w:asciiTheme="majorBidi" w:eastAsia="Times New Roman" w:hAnsiTheme="majorBidi" w:cstheme="majorBidi"/>
          <w:sz w:val="24"/>
          <w:szCs w:val="24"/>
          <w:lang w:val="fr-FR" w:eastAsia="fr-FR"/>
        </w:rPr>
        <w:t>, R. Langer,</w:t>
      </w:r>
      <w:r w:rsidR="006602BB" w:rsidRPr="007C5013">
        <w:rPr>
          <w:rFonts w:asciiTheme="majorBidi" w:eastAsia="Times New Roman" w:hAnsiTheme="majorBidi" w:cstheme="majorBidi"/>
          <w:sz w:val="24"/>
          <w:szCs w:val="24"/>
          <w:lang w:val="fr-FR" w:eastAsia="fr-FR"/>
        </w:rPr>
        <w:t xml:space="preserve"> </w:t>
      </w:r>
      <w:proofErr w:type="spellStart"/>
      <w:r w:rsidRPr="007C5013">
        <w:rPr>
          <w:rFonts w:asciiTheme="majorBidi" w:eastAsia="Times New Roman" w:hAnsiTheme="majorBidi" w:cstheme="majorBidi"/>
          <w:i/>
          <w:iCs/>
          <w:sz w:val="24"/>
          <w:szCs w:val="24"/>
          <w:lang w:val="fr-FR" w:eastAsia="fr-FR"/>
        </w:rPr>
        <w:t>Nat.Biotechnol</w:t>
      </w:r>
      <w:proofErr w:type="spellEnd"/>
      <w:r w:rsidRPr="007C5013">
        <w:rPr>
          <w:rFonts w:asciiTheme="majorBidi" w:eastAsia="Times New Roman" w:hAnsiTheme="majorBidi" w:cstheme="majorBidi"/>
          <w:sz w:val="24"/>
          <w:szCs w:val="24"/>
          <w:lang w:val="fr-FR" w:eastAsia="fr-FR"/>
        </w:rPr>
        <w:t xml:space="preserve"> .</w:t>
      </w:r>
      <w:r w:rsidRPr="007C5013">
        <w:rPr>
          <w:rFonts w:asciiTheme="majorBidi" w:eastAsia="Times New Roman" w:hAnsiTheme="majorBidi" w:cstheme="majorBidi"/>
          <w:b/>
          <w:bCs/>
          <w:sz w:val="24"/>
          <w:szCs w:val="24"/>
          <w:lang w:val="fr-FR" w:eastAsia="fr-FR"/>
        </w:rPr>
        <w:t>2008</w:t>
      </w:r>
      <w:r w:rsidRPr="007C5013">
        <w:rPr>
          <w:rFonts w:asciiTheme="majorBidi" w:eastAsia="Times New Roman" w:hAnsiTheme="majorBidi" w:cstheme="majorBidi"/>
          <w:sz w:val="24"/>
          <w:szCs w:val="24"/>
          <w:lang w:val="fr-FR" w:eastAsia="fr-FR"/>
        </w:rPr>
        <w:t>,</w:t>
      </w:r>
      <w:r w:rsidR="006602BB" w:rsidRPr="007C5013">
        <w:rPr>
          <w:rFonts w:asciiTheme="majorBidi" w:eastAsia="Times New Roman" w:hAnsiTheme="majorBidi" w:cstheme="majorBidi"/>
          <w:i/>
          <w:iCs/>
          <w:sz w:val="24"/>
          <w:szCs w:val="24"/>
          <w:lang w:val="fr-FR" w:eastAsia="fr-FR"/>
        </w:rPr>
        <w:t xml:space="preserve"> </w:t>
      </w:r>
      <w:r w:rsidRPr="007C5013">
        <w:rPr>
          <w:rFonts w:asciiTheme="majorBidi" w:eastAsia="Times New Roman" w:hAnsiTheme="majorBidi" w:cstheme="majorBidi"/>
          <w:i/>
          <w:iCs/>
          <w:sz w:val="24"/>
          <w:szCs w:val="24"/>
          <w:lang w:val="fr-FR" w:eastAsia="fr-FR"/>
        </w:rPr>
        <w:t>26</w:t>
      </w:r>
      <w:r w:rsidRPr="007C5013">
        <w:rPr>
          <w:rFonts w:asciiTheme="majorBidi" w:eastAsia="Times New Roman" w:hAnsiTheme="majorBidi" w:cstheme="majorBidi"/>
          <w:sz w:val="24"/>
          <w:szCs w:val="24"/>
          <w:lang w:val="fr-FR" w:eastAsia="fr-FR"/>
        </w:rPr>
        <w:t>, 1261–1268.</w:t>
      </w:r>
      <w:r w:rsidR="006602BB" w:rsidRPr="007C5013">
        <w:rPr>
          <w:rFonts w:asciiTheme="majorBidi" w:eastAsia="Times New Roman" w:hAnsiTheme="majorBidi" w:cstheme="majorBidi"/>
          <w:sz w:val="24"/>
          <w:szCs w:val="24"/>
          <w:lang w:val="fr-FR" w:eastAsia="fr-FR"/>
        </w:rPr>
        <w:t xml:space="preserve"> </w:t>
      </w:r>
      <w:r w:rsidRPr="007C5013">
        <w:rPr>
          <w:rFonts w:asciiTheme="majorBidi" w:hAnsiTheme="majorBidi" w:cstheme="majorBidi"/>
          <w:b/>
          <w:bCs/>
          <w:sz w:val="24"/>
          <w:szCs w:val="24"/>
          <w:lang w:val="fr-FR"/>
        </w:rPr>
        <w:t>DOI</w:t>
      </w:r>
      <w:r w:rsidRPr="007C5013">
        <w:rPr>
          <w:rFonts w:asciiTheme="majorBidi" w:hAnsiTheme="majorBidi" w:cstheme="majorBidi"/>
          <w:sz w:val="24"/>
          <w:szCs w:val="24"/>
          <w:lang w:val="fr-FR"/>
        </w:rPr>
        <w:t>:</w:t>
      </w:r>
      <w:hyperlink r:id="rId129" w:tgtFrame="_blank" w:history="1">
        <w:r w:rsidRPr="007C5013">
          <w:rPr>
            <w:rStyle w:val="Hyperlink"/>
            <w:rFonts w:asciiTheme="majorBidi" w:hAnsiTheme="majorBidi" w:cstheme="majorBidi"/>
            <w:color w:val="auto"/>
            <w:sz w:val="24"/>
            <w:szCs w:val="24"/>
            <w:u w:val="none"/>
            <w:lang w:val="fr-FR"/>
          </w:rPr>
          <w:t>10.1038/nbt.1504</w:t>
        </w:r>
      </w:hyperlink>
      <w:r w:rsidRPr="007C5013">
        <w:rPr>
          <w:rStyle w:val="Hyperlink"/>
          <w:rFonts w:asciiTheme="majorBidi" w:hAnsiTheme="majorBidi" w:cstheme="majorBidi"/>
          <w:color w:val="auto"/>
          <w:sz w:val="24"/>
          <w:szCs w:val="24"/>
          <w:u w:val="none"/>
        </w:rPr>
        <w:t>.</w:t>
      </w:r>
    </w:p>
    <w:p w:rsidR="007664A6" w:rsidRPr="007C5013" w:rsidRDefault="007664A6" w:rsidP="00EE69EA">
      <w:pPr>
        <w:pStyle w:val="ListParagraph"/>
        <w:numPr>
          <w:ilvl w:val="0"/>
          <w:numId w:val="30"/>
        </w:numPr>
        <w:shd w:val="clear" w:color="auto" w:fill="FFFFFF"/>
        <w:spacing w:line="360" w:lineRule="auto"/>
        <w:rPr>
          <w:rFonts w:asciiTheme="majorBidi" w:hAnsiTheme="majorBidi" w:cstheme="majorBidi"/>
          <w:sz w:val="24"/>
          <w:szCs w:val="24"/>
        </w:rPr>
      </w:pPr>
      <w:r w:rsidRPr="007C5013">
        <w:rPr>
          <w:rFonts w:asciiTheme="majorBidi" w:eastAsia="Times New Roman" w:hAnsiTheme="majorBidi" w:cstheme="majorBidi"/>
          <w:sz w:val="24"/>
          <w:szCs w:val="24"/>
          <w:lang w:eastAsia="fr-FR"/>
        </w:rPr>
        <w:t xml:space="preserve">A. </w:t>
      </w:r>
      <w:proofErr w:type="spellStart"/>
      <w:r w:rsidRPr="007C5013">
        <w:rPr>
          <w:rFonts w:asciiTheme="majorBidi" w:eastAsia="Times New Roman" w:hAnsiTheme="majorBidi" w:cstheme="majorBidi"/>
          <w:sz w:val="24"/>
          <w:szCs w:val="24"/>
          <w:lang w:eastAsia="fr-FR"/>
        </w:rPr>
        <w:t>Daina</w:t>
      </w:r>
      <w:proofErr w:type="spellEnd"/>
      <w:r w:rsidRPr="007C5013">
        <w:rPr>
          <w:rFonts w:asciiTheme="majorBidi" w:eastAsia="Times New Roman" w:hAnsiTheme="majorBidi" w:cstheme="majorBidi"/>
          <w:sz w:val="24"/>
          <w:szCs w:val="24"/>
          <w:lang w:eastAsia="fr-FR"/>
        </w:rPr>
        <w:t xml:space="preserve">, V. </w:t>
      </w:r>
      <w:proofErr w:type="spellStart"/>
      <w:r w:rsidRPr="007C5013">
        <w:rPr>
          <w:rFonts w:asciiTheme="majorBidi" w:eastAsia="Times New Roman" w:hAnsiTheme="majorBidi" w:cstheme="majorBidi"/>
          <w:sz w:val="24"/>
          <w:szCs w:val="24"/>
          <w:lang w:eastAsia="fr-FR"/>
        </w:rPr>
        <w:t>Zoete</w:t>
      </w:r>
      <w:proofErr w:type="spellEnd"/>
      <w:r w:rsidRPr="007C5013">
        <w:rPr>
          <w:rFonts w:asciiTheme="majorBidi" w:eastAsia="Times New Roman" w:hAnsiTheme="majorBidi" w:cstheme="majorBidi"/>
          <w:sz w:val="24"/>
          <w:szCs w:val="24"/>
          <w:lang w:eastAsia="fr-FR"/>
        </w:rPr>
        <w:t>,</w:t>
      </w:r>
      <w:r w:rsidR="006602BB" w:rsidRPr="007C5013">
        <w:rPr>
          <w:rFonts w:asciiTheme="majorBidi" w:eastAsia="Times New Roman" w:hAnsiTheme="majorBidi" w:cstheme="majorBidi"/>
          <w:sz w:val="24"/>
          <w:szCs w:val="24"/>
          <w:lang w:eastAsia="fr-FR"/>
        </w:rPr>
        <w:t xml:space="preserve"> </w:t>
      </w:r>
      <w:proofErr w:type="spellStart"/>
      <w:r w:rsidRPr="007C5013">
        <w:rPr>
          <w:rFonts w:asciiTheme="majorBidi" w:eastAsia="Times New Roman" w:hAnsiTheme="majorBidi" w:cstheme="majorBidi"/>
          <w:i/>
          <w:iCs/>
          <w:sz w:val="24"/>
          <w:szCs w:val="24"/>
          <w:lang w:eastAsia="fr-FR"/>
        </w:rPr>
        <w:t>Chem.Med</w:t>
      </w:r>
      <w:proofErr w:type="spellEnd"/>
      <w:r w:rsidRPr="007C5013">
        <w:rPr>
          <w:rFonts w:asciiTheme="majorBidi" w:eastAsia="Times New Roman" w:hAnsiTheme="majorBidi" w:cstheme="majorBidi"/>
          <w:i/>
          <w:iCs/>
          <w:sz w:val="24"/>
          <w:szCs w:val="24"/>
          <w:lang w:eastAsia="fr-FR"/>
        </w:rPr>
        <w:t>.</w:t>
      </w:r>
      <w:r w:rsidR="006602BB" w:rsidRPr="007C5013">
        <w:rPr>
          <w:rFonts w:asciiTheme="majorBidi" w:eastAsia="Times New Roman" w:hAnsiTheme="majorBidi" w:cstheme="majorBidi"/>
          <w:i/>
          <w:iCs/>
          <w:sz w:val="24"/>
          <w:szCs w:val="24"/>
          <w:lang w:eastAsia="fr-FR"/>
        </w:rPr>
        <w:t xml:space="preserve"> </w:t>
      </w:r>
      <w:r w:rsidRPr="007C5013">
        <w:rPr>
          <w:rFonts w:asciiTheme="majorBidi" w:eastAsia="Times New Roman" w:hAnsiTheme="majorBidi" w:cstheme="majorBidi"/>
          <w:i/>
          <w:iCs/>
          <w:sz w:val="24"/>
          <w:szCs w:val="24"/>
          <w:lang w:eastAsia="fr-FR"/>
        </w:rPr>
        <w:t>Chem.</w:t>
      </w:r>
      <w:r w:rsidRPr="007C5013">
        <w:rPr>
          <w:rFonts w:asciiTheme="majorBidi" w:eastAsia="Times New Roman" w:hAnsiTheme="majorBidi" w:cstheme="majorBidi"/>
          <w:b/>
          <w:bCs/>
          <w:sz w:val="24"/>
          <w:szCs w:val="24"/>
          <w:lang w:eastAsia="fr-FR"/>
        </w:rPr>
        <w:t>2016</w:t>
      </w:r>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11</w:t>
      </w:r>
      <w:r w:rsidRPr="007C5013">
        <w:rPr>
          <w:rFonts w:asciiTheme="majorBidi" w:eastAsia="Times New Roman" w:hAnsiTheme="majorBidi" w:cstheme="majorBidi"/>
          <w:sz w:val="24"/>
          <w:szCs w:val="24"/>
          <w:lang w:eastAsia="fr-FR"/>
        </w:rPr>
        <w:t>, 1117–1121.</w:t>
      </w:r>
      <w:r w:rsidRPr="007C5013">
        <w:rPr>
          <w:rFonts w:asciiTheme="majorBidi" w:hAnsiTheme="majorBidi" w:cstheme="majorBidi"/>
          <w:sz w:val="24"/>
          <w:szCs w:val="24"/>
        </w:rPr>
        <w:t xml:space="preserve"> </w:t>
      </w:r>
      <w:r w:rsidRPr="007C5013">
        <w:rPr>
          <w:rFonts w:asciiTheme="majorBidi" w:hAnsiTheme="majorBidi" w:cstheme="majorBidi"/>
          <w:b/>
          <w:bCs/>
          <w:sz w:val="24"/>
          <w:szCs w:val="24"/>
        </w:rPr>
        <w:t>DOI</w:t>
      </w:r>
      <w:proofErr w:type="gramStart"/>
      <w:r w:rsidRPr="007C5013">
        <w:rPr>
          <w:rFonts w:asciiTheme="majorBidi" w:hAnsiTheme="majorBidi" w:cstheme="majorBidi"/>
          <w:sz w:val="24"/>
          <w:szCs w:val="24"/>
        </w:rPr>
        <w:t>:</w:t>
      </w:r>
      <w:proofErr w:type="gramEnd"/>
      <w:r w:rsidR="00020255">
        <w:fldChar w:fldCharType="begin"/>
      </w:r>
      <w:r w:rsidR="00020255">
        <w:instrText xml:space="preserve"> HYPERLINK "https://doi.org/10.1002/cmdc.201600182" \t "_blank" </w:instrText>
      </w:r>
      <w:r w:rsidR="00020255">
        <w:fldChar w:fldCharType="separate"/>
      </w:r>
      <w:r w:rsidRPr="007C5013">
        <w:rPr>
          <w:rStyle w:val="Hyperlink"/>
          <w:rFonts w:asciiTheme="majorBidi" w:hAnsiTheme="majorBidi" w:cstheme="majorBidi"/>
          <w:color w:val="auto"/>
          <w:sz w:val="24"/>
          <w:szCs w:val="24"/>
          <w:u w:val="none"/>
        </w:rPr>
        <w:t>10.1002/cmdc.201600182</w:t>
      </w:r>
      <w:r w:rsidR="00020255">
        <w:rPr>
          <w:rStyle w:val="Hyperlink"/>
          <w:rFonts w:asciiTheme="majorBidi" w:hAnsiTheme="majorBidi" w:cstheme="majorBidi"/>
          <w:color w:val="auto"/>
          <w:sz w:val="24"/>
          <w:szCs w:val="24"/>
          <w:u w:val="none"/>
        </w:rPr>
        <w:fldChar w:fldCharType="end"/>
      </w:r>
      <w:r w:rsidRPr="007C5013">
        <w:rPr>
          <w:rStyle w:val="Hyperlink"/>
          <w:rFonts w:asciiTheme="majorBidi" w:hAnsiTheme="majorBidi" w:cstheme="majorBidi"/>
          <w:color w:val="auto"/>
          <w:sz w:val="24"/>
          <w:szCs w:val="24"/>
          <w:u w:val="none"/>
        </w:rPr>
        <w:t>.</w:t>
      </w:r>
    </w:p>
    <w:p w:rsidR="007664A6" w:rsidRPr="007C5013" w:rsidRDefault="007664A6" w:rsidP="00EE69EA">
      <w:pPr>
        <w:pStyle w:val="ListParagraph"/>
        <w:numPr>
          <w:ilvl w:val="0"/>
          <w:numId w:val="30"/>
        </w:numPr>
        <w:shd w:val="clear" w:color="auto" w:fill="FFFFFF"/>
        <w:spacing w:line="360" w:lineRule="auto"/>
        <w:rPr>
          <w:rFonts w:asciiTheme="majorBidi" w:hAnsiTheme="majorBidi" w:cstheme="majorBidi"/>
          <w:sz w:val="24"/>
          <w:szCs w:val="24"/>
        </w:rPr>
      </w:pPr>
      <w:r w:rsidRPr="007C5013">
        <w:rPr>
          <w:rFonts w:asciiTheme="majorBidi" w:eastAsia="Times New Roman" w:hAnsiTheme="majorBidi" w:cstheme="majorBidi"/>
          <w:sz w:val="24"/>
          <w:szCs w:val="24"/>
          <w:lang w:eastAsia="fr-FR"/>
        </w:rPr>
        <w:t xml:space="preserve">P.F. </w:t>
      </w:r>
      <w:proofErr w:type="spellStart"/>
      <w:r w:rsidRPr="007C5013">
        <w:rPr>
          <w:rFonts w:asciiTheme="majorBidi" w:eastAsia="Times New Roman" w:hAnsiTheme="majorBidi" w:cstheme="majorBidi"/>
          <w:sz w:val="24"/>
          <w:szCs w:val="24"/>
          <w:lang w:eastAsia="fr-FR"/>
        </w:rPr>
        <w:t>Hollenberg</w:t>
      </w:r>
      <w:proofErr w:type="spellEnd"/>
      <w:r w:rsidRPr="007C5013">
        <w:rPr>
          <w:rFonts w:asciiTheme="majorBidi" w:eastAsia="Times New Roman" w:hAnsiTheme="majorBidi" w:cstheme="majorBidi"/>
          <w:sz w:val="24"/>
          <w:szCs w:val="24"/>
          <w:lang w:eastAsia="fr-FR"/>
        </w:rPr>
        <w:t>,</w:t>
      </w:r>
      <w:r w:rsidR="006602BB"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Drug</w:t>
      </w:r>
      <w:r w:rsidR="006602BB" w:rsidRPr="007C5013">
        <w:rPr>
          <w:rFonts w:asciiTheme="majorBidi" w:eastAsia="Times New Roman" w:hAnsiTheme="majorBidi" w:cstheme="majorBidi"/>
          <w:i/>
          <w:iCs/>
          <w:sz w:val="24"/>
          <w:szCs w:val="24"/>
          <w:lang w:eastAsia="fr-FR"/>
        </w:rPr>
        <w:t xml:space="preserve"> </w:t>
      </w:r>
      <w:proofErr w:type="spellStart"/>
      <w:r w:rsidRPr="007C5013">
        <w:rPr>
          <w:rFonts w:asciiTheme="majorBidi" w:eastAsia="Times New Roman" w:hAnsiTheme="majorBidi" w:cstheme="majorBidi"/>
          <w:i/>
          <w:iCs/>
          <w:sz w:val="24"/>
          <w:szCs w:val="24"/>
          <w:lang w:eastAsia="fr-FR"/>
        </w:rPr>
        <w:t>Metab</w:t>
      </w:r>
      <w:proofErr w:type="spellEnd"/>
      <w:r w:rsidRPr="007C5013">
        <w:rPr>
          <w:rFonts w:asciiTheme="majorBidi" w:eastAsia="Times New Roman" w:hAnsiTheme="majorBidi" w:cstheme="majorBidi"/>
          <w:i/>
          <w:iCs/>
          <w:sz w:val="24"/>
          <w:szCs w:val="24"/>
          <w:lang w:eastAsia="fr-FR"/>
        </w:rPr>
        <w:t>. Rev.</w:t>
      </w:r>
      <w:r w:rsidRPr="007C5013">
        <w:rPr>
          <w:rFonts w:asciiTheme="majorBidi" w:eastAsia="Times New Roman" w:hAnsiTheme="majorBidi" w:cstheme="majorBidi"/>
          <w:b/>
          <w:bCs/>
          <w:sz w:val="24"/>
          <w:szCs w:val="24"/>
          <w:lang w:eastAsia="fr-FR"/>
        </w:rPr>
        <w:t>2002</w:t>
      </w:r>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34</w:t>
      </w:r>
      <w:r w:rsidRPr="007C5013">
        <w:rPr>
          <w:rFonts w:asciiTheme="majorBidi" w:eastAsia="Times New Roman" w:hAnsiTheme="majorBidi" w:cstheme="majorBidi"/>
          <w:sz w:val="24"/>
          <w:szCs w:val="24"/>
          <w:lang w:eastAsia="fr-FR"/>
        </w:rPr>
        <w:t>, 17–35.</w:t>
      </w:r>
      <w:r w:rsidRPr="007C5013">
        <w:rPr>
          <w:rFonts w:asciiTheme="majorBidi" w:hAnsiTheme="majorBidi" w:cstheme="majorBidi"/>
          <w:sz w:val="24"/>
          <w:szCs w:val="24"/>
        </w:rPr>
        <w:t xml:space="preserve"> </w:t>
      </w:r>
      <w:r w:rsidRPr="007C5013">
        <w:rPr>
          <w:rFonts w:asciiTheme="majorBidi" w:hAnsiTheme="majorBidi" w:cstheme="majorBidi"/>
          <w:b/>
          <w:bCs/>
          <w:sz w:val="24"/>
          <w:szCs w:val="24"/>
        </w:rPr>
        <w:t>DOI</w:t>
      </w:r>
      <w:proofErr w:type="gramStart"/>
      <w:r w:rsidRPr="007C5013">
        <w:rPr>
          <w:rFonts w:asciiTheme="majorBidi" w:hAnsiTheme="majorBidi" w:cstheme="majorBidi"/>
          <w:sz w:val="24"/>
          <w:szCs w:val="24"/>
        </w:rPr>
        <w:t>:</w:t>
      </w:r>
      <w:proofErr w:type="gramEnd"/>
      <w:r w:rsidR="00020255">
        <w:fldChar w:fldCharType="begin"/>
      </w:r>
      <w:r w:rsidR="00020255">
        <w:instrText xml:space="preserve"> HYPERLINK "https://doi.org/10.1081/dmr-120001387" \t "_blank" </w:instrText>
      </w:r>
      <w:r w:rsidR="00020255">
        <w:fldChar w:fldCharType="separate"/>
      </w:r>
      <w:r w:rsidRPr="007C5013">
        <w:rPr>
          <w:rStyle w:val="Hyperlink"/>
          <w:rFonts w:asciiTheme="majorBidi" w:hAnsiTheme="majorBidi" w:cstheme="majorBidi"/>
          <w:color w:val="auto"/>
          <w:sz w:val="24"/>
          <w:szCs w:val="24"/>
          <w:u w:val="none"/>
        </w:rPr>
        <w:t>10.1081/dmr-120001387</w:t>
      </w:r>
      <w:r w:rsidR="00020255">
        <w:rPr>
          <w:rStyle w:val="Hyperlink"/>
          <w:rFonts w:asciiTheme="majorBidi" w:hAnsiTheme="majorBidi" w:cstheme="majorBidi"/>
          <w:color w:val="auto"/>
          <w:sz w:val="24"/>
          <w:szCs w:val="24"/>
          <w:u w:val="none"/>
        </w:rPr>
        <w:fldChar w:fldCharType="end"/>
      </w:r>
      <w:r w:rsidRPr="007C5013">
        <w:rPr>
          <w:rStyle w:val="Hyperlink"/>
          <w:rFonts w:asciiTheme="majorBidi" w:hAnsiTheme="majorBidi" w:cstheme="majorBidi"/>
          <w:color w:val="auto"/>
          <w:sz w:val="24"/>
          <w:szCs w:val="24"/>
          <w:u w:val="none"/>
        </w:rPr>
        <w:t>.</w:t>
      </w:r>
    </w:p>
    <w:p w:rsidR="007664A6" w:rsidRPr="007C5013" w:rsidRDefault="007664A6" w:rsidP="00EE69EA">
      <w:pPr>
        <w:pStyle w:val="ListParagraph"/>
        <w:numPr>
          <w:ilvl w:val="0"/>
          <w:numId w:val="30"/>
        </w:numPr>
        <w:shd w:val="clear" w:color="auto" w:fill="FFFFFF"/>
        <w:spacing w:line="360" w:lineRule="auto"/>
        <w:rPr>
          <w:rFonts w:asciiTheme="majorBidi" w:hAnsiTheme="majorBidi" w:cstheme="majorBidi"/>
          <w:sz w:val="24"/>
          <w:szCs w:val="24"/>
        </w:rPr>
      </w:pPr>
      <w:r w:rsidRPr="007C5013">
        <w:rPr>
          <w:rFonts w:asciiTheme="majorBidi" w:eastAsia="Times New Roman" w:hAnsiTheme="majorBidi" w:cstheme="majorBidi"/>
          <w:sz w:val="24"/>
          <w:szCs w:val="24"/>
          <w:lang w:eastAsia="fr-FR"/>
        </w:rPr>
        <w:t xml:space="preserve">L. Di. </w:t>
      </w:r>
      <w:proofErr w:type="spellStart"/>
      <w:r w:rsidRPr="007C5013">
        <w:rPr>
          <w:rFonts w:asciiTheme="majorBidi" w:eastAsia="Times New Roman" w:hAnsiTheme="majorBidi" w:cstheme="majorBidi"/>
          <w:i/>
          <w:iCs/>
          <w:sz w:val="24"/>
          <w:szCs w:val="24"/>
          <w:lang w:eastAsia="fr-FR"/>
        </w:rPr>
        <w:t>Expert.Opin</w:t>
      </w:r>
      <w:proofErr w:type="spellEnd"/>
      <w:r w:rsidRPr="007C5013">
        <w:rPr>
          <w:rFonts w:asciiTheme="majorBidi" w:eastAsia="Times New Roman" w:hAnsiTheme="majorBidi" w:cstheme="majorBidi"/>
          <w:i/>
          <w:iCs/>
          <w:sz w:val="24"/>
          <w:szCs w:val="24"/>
          <w:lang w:eastAsia="fr-FR"/>
        </w:rPr>
        <w:t xml:space="preserve">. Drug </w:t>
      </w:r>
      <w:proofErr w:type="spellStart"/>
      <w:r w:rsidRPr="007C5013">
        <w:rPr>
          <w:rFonts w:asciiTheme="majorBidi" w:eastAsia="Times New Roman" w:hAnsiTheme="majorBidi" w:cstheme="majorBidi"/>
          <w:i/>
          <w:iCs/>
          <w:sz w:val="24"/>
          <w:szCs w:val="24"/>
          <w:lang w:eastAsia="fr-FR"/>
        </w:rPr>
        <w:t>Metab.Toxicol</w:t>
      </w:r>
      <w:proofErr w:type="spellEnd"/>
      <w:r w:rsidRPr="007C5013">
        <w:rPr>
          <w:rFonts w:asciiTheme="majorBidi" w:eastAsia="Times New Roman" w:hAnsiTheme="majorBidi" w:cstheme="majorBidi"/>
          <w:i/>
          <w:iCs/>
          <w:sz w:val="24"/>
          <w:szCs w:val="24"/>
          <w:lang w:eastAsia="fr-FR"/>
        </w:rPr>
        <w:t xml:space="preserve">. </w:t>
      </w:r>
      <w:r w:rsidRPr="007C5013">
        <w:rPr>
          <w:rFonts w:asciiTheme="majorBidi" w:eastAsia="Times New Roman" w:hAnsiTheme="majorBidi" w:cstheme="majorBidi"/>
          <w:b/>
          <w:bCs/>
          <w:sz w:val="24"/>
          <w:szCs w:val="24"/>
          <w:lang w:eastAsia="fr-FR"/>
        </w:rPr>
        <w:t>2014</w:t>
      </w:r>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10</w:t>
      </w:r>
      <w:r w:rsidRPr="007C5013">
        <w:rPr>
          <w:rFonts w:asciiTheme="majorBidi" w:eastAsia="Times New Roman" w:hAnsiTheme="majorBidi" w:cstheme="majorBidi"/>
          <w:sz w:val="24"/>
          <w:szCs w:val="24"/>
          <w:lang w:eastAsia="fr-FR"/>
        </w:rPr>
        <w:t>, 379–393.</w:t>
      </w:r>
      <w:r w:rsidRPr="007C5013">
        <w:rPr>
          <w:rFonts w:asciiTheme="majorBidi" w:hAnsiTheme="majorBidi" w:cstheme="majorBidi"/>
          <w:sz w:val="24"/>
          <w:szCs w:val="24"/>
        </w:rPr>
        <w:t xml:space="preserve"> </w:t>
      </w:r>
      <w:r w:rsidRPr="007C5013">
        <w:rPr>
          <w:rFonts w:asciiTheme="majorBidi" w:hAnsiTheme="majorBidi" w:cstheme="majorBidi"/>
          <w:b/>
          <w:bCs/>
          <w:sz w:val="24"/>
          <w:szCs w:val="24"/>
        </w:rPr>
        <w:t>DOI</w:t>
      </w:r>
      <w:proofErr w:type="gramStart"/>
      <w:r w:rsidRPr="007C5013">
        <w:rPr>
          <w:rFonts w:asciiTheme="majorBidi" w:hAnsiTheme="majorBidi" w:cstheme="majorBidi"/>
          <w:sz w:val="24"/>
          <w:szCs w:val="24"/>
        </w:rPr>
        <w:t>:</w:t>
      </w:r>
      <w:proofErr w:type="gramEnd"/>
      <w:r w:rsidR="00020255">
        <w:fldChar w:fldCharType="begin"/>
      </w:r>
      <w:r w:rsidR="00020255">
        <w:instrText xml:space="preserve"> HYPERLINK "https://doi.org/10.1517/17425255.2014.876006" \t "_blank" </w:instrText>
      </w:r>
      <w:r w:rsidR="00020255">
        <w:fldChar w:fldCharType="separate"/>
      </w:r>
      <w:r w:rsidRPr="007C5013">
        <w:rPr>
          <w:rStyle w:val="Hyperlink"/>
          <w:rFonts w:asciiTheme="majorBidi" w:hAnsiTheme="majorBidi" w:cstheme="majorBidi"/>
          <w:color w:val="auto"/>
          <w:sz w:val="24"/>
          <w:szCs w:val="24"/>
          <w:u w:val="none"/>
        </w:rPr>
        <w:t>10.1517/17425255.2014.876006</w:t>
      </w:r>
      <w:r w:rsidR="00020255">
        <w:rPr>
          <w:rStyle w:val="Hyperlink"/>
          <w:rFonts w:asciiTheme="majorBidi" w:hAnsiTheme="majorBidi" w:cstheme="majorBidi"/>
          <w:color w:val="auto"/>
          <w:sz w:val="24"/>
          <w:szCs w:val="24"/>
          <w:u w:val="none"/>
        </w:rPr>
        <w:fldChar w:fldCharType="end"/>
      </w:r>
      <w:r w:rsidRPr="007C5013">
        <w:rPr>
          <w:rStyle w:val="Hyperlink"/>
          <w:rFonts w:asciiTheme="majorBidi" w:hAnsiTheme="majorBidi" w:cstheme="majorBidi"/>
          <w:color w:val="auto"/>
          <w:sz w:val="24"/>
          <w:szCs w:val="24"/>
          <w:u w:val="none"/>
        </w:rPr>
        <w:t>.</w:t>
      </w:r>
    </w:p>
    <w:p w:rsidR="007664A6" w:rsidRPr="007C5013" w:rsidRDefault="007664A6" w:rsidP="00EE69EA">
      <w:pPr>
        <w:pStyle w:val="ListParagraph"/>
        <w:numPr>
          <w:ilvl w:val="0"/>
          <w:numId w:val="30"/>
        </w:numPr>
        <w:shd w:val="clear" w:color="auto" w:fill="FFFFFF"/>
        <w:spacing w:line="360" w:lineRule="auto"/>
        <w:rPr>
          <w:rFonts w:asciiTheme="majorBidi" w:hAnsiTheme="majorBidi" w:cstheme="majorBidi"/>
          <w:sz w:val="24"/>
          <w:szCs w:val="24"/>
          <w:lang w:val="fr-FR"/>
        </w:rPr>
      </w:pPr>
      <w:r w:rsidRPr="007C5013">
        <w:rPr>
          <w:rFonts w:asciiTheme="majorBidi" w:eastAsia="Times New Roman" w:hAnsiTheme="majorBidi" w:cstheme="majorBidi"/>
          <w:sz w:val="24"/>
          <w:szCs w:val="24"/>
          <w:lang w:eastAsia="fr-FR"/>
        </w:rPr>
        <w:t>D.J. Begley,</w:t>
      </w:r>
      <w:r w:rsidR="00116254" w:rsidRPr="007C5013">
        <w:rPr>
          <w:rFonts w:asciiTheme="majorBidi" w:eastAsia="Times New Roman" w:hAnsiTheme="majorBidi" w:cstheme="majorBidi"/>
          <w:sz w:val="24"/>
          <w:szCs w:val="24"/>
          <w:lang w:eastAsia="fr-FR"/>
        </w:rPr>
        <w:t xml:space="preserve"> </w:t>
      </w:r>
      <w:proofErr w:type="spellStart"/>
      <w:r w:rsidRPr="007C5013">
        <w:rPr>
          <w:rFonts w:asciiTheme="majorBidi" w:eastAsia="Times New Roman" w:hAnsiTheme="majorBidi" w:cstheme="majorBidi"/>
          <w:i/>
          <w:iCs/>
          <w:sz w:val="24"/>
          <w:szCs w:val="24"/>
          <w:lang w:eastAsia="fr-FR"/>
        </w:rPr>
        <w:t>Curr</w:t>
      </w:r>
      <w:proofErr w:type="spellEnd"/>
      <w:r w:rsidRPr="007C5013">
        <w:rPr>
          <w:rFonts w:asciiTheme="majorBidi" w:eastAsia="Times New Roman" w:hAnsiTheme="majorBidi" w:cstheme="majorBidi"/>
          <w:i/>
          <w:iCs/>
          <w:sz w:val="24"/>
          <w:szCs w:val="24"/>
          <w:lang w:eastAsia="fr-FR"/>
        </w:rPr>
        <w:t xml:space="preserve">. Pharm. Des. </w:t>
      </w:r>
      <w:r w:rsidRPr="007C5013">
        <w:rPr>
          <w:rFonts w:asciiTheme="majorBidi" w:eastAsia="Times New Roman" w:hAnsiTheme="majorBidi" w:cstheme="majorBidi"/>
          <w:b/>
          <w:bCs/>
          <w:sz w:val="24"/>
          <w:szCs w:val="24"/>
          <w:lang w:eastAsia="fr-FR"/>
        </w:rPr>
        <w:t>2004</w:t>
      </w:r>
      <w:r w:rsidRPr="007C5013">
        <w:rPr>
          <w:rFonts w:asciiTheme="majorBidi" w:eastAsia="Times New Roman" w:hAnsiTheme="majorBidi" w:cstheme="majorBidi"/>
          <w:sz w:val="24"/>
          <w:szCs w:val="24"/>
          <w:lang w:eastAsia="fr-FR"/>
        </w:rPr>
        <w:t xml:space="preserve">, </w:t>
      </w:r>
      <w:r w:rsidRPr="007C5013">
        <w:rPr>
          <w:rFonts w:asciiTheme="majorBidi" w:eastAsia="Times New Roman" w:hAnsiTheme="majorBidi" w:cstheme="majorBidi"/>
          <w:i/>
          <w:iCs/>
          <w:sz w:val="24"/>
          <w:szCs w:val="24"/>
          <w:lang w:eastAsia="fr-FR"/>
        </w:rPr>
        <w:t>10,</w:t>
      </w:r>
      <w:r w:rsidRPr="007C5013">
        <w:rPr>
          <w:rFonts w:asciiTheme="majorBidi" w:eastAsia="Times New Roman" w:hAnsiTheme="majorBidi" w:cstheme="majorBidi"/>
          <w:sz w:val="24"/>
          <w:szCs w:val="24"/>
          <w:lang w:eastAsia="fr-FR"/>
        </w:rPr>
        <w:t xml:space="preserve"> 1295–1312.</w:t>
      </w:r>
      <w:r w:rsidR="00116254" w:rsidRPr="007C5013">
        <w:rPr>
          <w:rFonts w:asciiTheme="majorBidi" w:eastAsia="Times New Roman" w:hAnsiTheme="majorBidi" w:cstheme="majorBidi"/>
          <w:sz w:val="24"/>
          <w:szCs w:val="24"/>
          <w:lang w:eastAsia="fr-FR"/>
        </w:rPr>
        <w:t xml:space="preserve"> </w:t>
      </w:r>
      <w:r w:rsidRPr="007C5013">
        <w:rPr>
          <w:rFonts w:asciiTheme="majorBidi" w:hAnsiTheme="majorBidi" w:cstheme="majorBidi"/>
          <w:b/>
          <w:bCs/>
          <w:sz w:val="24"/>
          <w:szCs w:val="24"/>
        </w:rPr>
        <w:t>DOI</w:t>
      </w:r>
      <w:proofErr w:type="gramStart"/>
      <w:r w:rsidRPr="007C5013">
        <w:rPr>
          <w:rFonts w:asciiTheme="majorBidi" w:hAnsiTheme="majorBidi" w:cstheme="majorBidi"/>
          <w:sz w:val="24"/>
          <w:szCs w:val="24"/>
        </w:rPr>
        <w:t>:</w:t>
      </w:r>
      <w:proofErr w:type="gramEnd"/>
      <w:hyperlink r:id="rId130" w:tgtFrame="_blank" w:history="1">
        <w:r w:rsidRPr="007C5013">
          <w:rPr>
            <w:rStyle w:val="Hyperlink"/>
            <w:rFonts w:asciiTheme="majorBidi" w:hAnsiTheme="majorBidi" w:cstheme="majorBidi"/>
            <w:color w:val="auto"/>
            <w:sz w:val="24"/>
            <w:szCs w:val="24"/>
            <w:u w:val="none"/>
          </w:rPr>
          <w:t>10.2174/1381612043384844</w:t>
        </w:r>
      </w:hyperlink>
      <w:r w:rsidRPr="007C5013">
        <w:rPr>
          <w:rStyle w:val="Hyperlink"/>
          <w:rFonts w:asciiTheme="majorBidi" w:hAnsiTheme="majorBidi" w:cstheme="majorBidi"/>
          <w:color w:val="auto"/>
          <w:sz w:val="24"/>
          <w:szCs w:val="24"/>
          <w:u w:val="none"/>
        </w:rPr>
        <w:t>.</w:t>
      </w:r>
    </w:p>
    <w:p w:rsidR="00383F29" w:rsidRPr="007C5013" w:rsidRDefault="00383F29" w:rsidP="00EE69EA">
      <w:pPr>
        <w:pStyle w:val="ListParagraph"/>
        <w:spacing w:after="0" w:line="360" w:lineRule="auto"/>
        <w:ind w:left="785"/>
        <w:jc w:val="both"/>
        <w:rPr>
          <w:rFonts w:asciiTheme="majorBidi" w:eastAsia="Times New Roman" w:hAnsiTheme="majorBidi" w:cstheme="majorBidi"/>
          <w:sz w:val="24"/>
          <w:szCs w:val="24"/>
          <w:lang w:eastAsia="fr-FR"/>
        </w:rPr>
      </w:pPr>
    </w:p>
    <w:p w:rsidR="00EE69EA" w:rsidRPr="007C5013" w:rsidRDefault="00EE69EA">
      <w:pPr>
        <w:pStyle w:val="ListParagraph"/>
        <w:spacing w:after="0" w:line="360" w:lineRule="auto"/>
        <w:ind w:left="785"/>
        <w:jc w:val="both"/>
        <w:rPr>
          <w:rFonts w:asciiTheme="majorBidi" w:eastAsia="Times New Roman" w:hAnsiTheme="majorBidi" w:cstheme="majorBidi"/>
          <w:sz w:val="24"/>
          <w:szCs w:val="24"/>
          <w:lang w:eastAsia="fr-FR"/>
        </w:rPr>
      </w:pPr>
    </w:p>
    <w:sectPr w:rsidR="00EE69EA" w:rsidRPr="007C5013" w:rsidSect="00B14D1E">
      <w:pgSz w:w="11906" w:h="16838"/>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255" w:rsidRDefault="00020255" w:rsidP="00257763">
      <w:pPr>
        <w:spacing w:after="0" w:line="240" w:lineRule="auto"/>
      </w:pPr>
      <w:r>
        <w:separator/>
      </w:r>
    </w:p>
  </w:endnote>
  <w:endnote w:type="continuationSeparator" w:id="0">
    <w:p w:rsidR="00020255" w:rsidRDefault="00020255" w:rsidP="00257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AdvGulliv-R">
    <w:altName w:val="MS Gothic"/>
    <w:panose1 w:val="00000000000000000000"/>
    <w:charset w:val="80"/>
    <w:family w:val="auto"/>
    <w:notTrueType/>
    <w:pitch w:val="default"/>
    <w:sig w:usb0="00000001" w:usb1="08070000" w:usb2="00000010" w:usb3="00000000" w:csb0="00020000" w:csb1="00000000"/>
  </w:font>
  <w:font w:name="AdvTimes">
    <w:altName w:val="Malgun Gothic"/>
    <w:panose1 w:val="00000000000000000000"/>
    <w:charset w:val="81"/>
    <w:family w:val="auto"/>
    <w:notTrueType/>
    <w:pitch w:val="default"/>
    <w:sig w:usb0="00000001" w:usb1="09060000" w:usb2="00000010" w:usb3="00000000" w:csb0="00080000" w:csb1="00000000"/>
  </w:font>
  <w:font w:name="Cambria Math">
    <w:panose1 w:val="02040503050406030204"/>
    <w:charset w:val="EE"/>
    <w:family w:val="roman"/>
    <w:pitch w:val="variable"/>
    <w:sig w:usb0="E00002FF" w:usb1="420024FF" w:usb2="00000000" w:usb3="00000000" w:csb0="0000019F" w:csb1="00000000"/>
  </w:font>
  <w:font w:name="AvenirLTStd-Book">
    <w:altName w:val="MS Gothic"/>
    <w:panose1 w:val="00000000000000000000"/>
    <w:charset w:val="80"/>
    <w:family w:val="swiss"/>
    <w:notTrueType/>
    <w:pitch w:val="default"/>
    <w:sig w:usb0="00000001" w:usb1="08070000" w:usb2="00000010" w:usb3="00000000" w:csb0="00020000" w:csb1="00000000"/>
  </w:font>
  <w:font w:name="PalatinoLinotype">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255" w:rsidRDefault="00020255" w:rsidP="00257763">
      <w:pPr>
        <w:spacing w:after="0" w:line="240" w:lineRule="auto"/>
      </w:pPr>
      <w:r>
        <w:separator/>
      </w:r>
    </w:p>
  </w:footnote>
  <w:footnote w:type="continuationSeparator" w:id="0">
    <w:p w:rsidR="00020255" w:rsidRDefault="00020255" w:rsidP="002577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0B0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871243"/>
    <w:multiLevelType w:val="multilevel"/>
    <w:tmpl w:val="91F02FF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CF6744E"/>
    <w:multiLevelType w:val="hybridMultilevel"/>
    <w:tmpl w:val="654814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ADB78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D311198"/>
    <w:multiLevelType w:val="multilevel"/>
    <w:tmpl w:val="66C28E10"/>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2A967067"/>
    <w:multiLevelType w:val="hybridMultilevel"/>
    <w:tmpl w:val="19D0BD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01C6569"/>
    <w:multiLevelType w:val="hybridMultilevel"/>
    <w:tmpl w:val="97FC231C"/>
    <w:lvl w:ilvl="0" w:tplc="040C000F">
      <w:start w:val="1"/>
      <w:numFmt w:val="decimal"/>
      <w:lvlText w:val="%1."/>
      <w:lvlJc w:val="left"/>
      <w:pPr>
        <w:ind w:left="1145" w:hanging="360"/>
      </w:p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7">
    <w:nsid w:val="3680110D"/>
    <w:multiLevelType w:val="hybridMultilevel"/>
    <w:tmpl w:val="8A043DCE"/>
    <w:lvl w:ilvl="0" w:tplc="040C000F">
      <w:start w:val="1"/>
      <w:numFmt w:val="decimal"/>
      <w:lvlText w:val="%1."/>
      <w:lvlJc w:val="left"/>
      <w:pPr>
        <w:ind w:left="928" w:hanging="360"/>
      </w:pPr>
    </w:lvl>
    <w:lvl w:ilvl="1" w:tplc="A5FC3A74">
      <w:start w:val="1"/>
      <w:numFmt w:val="upp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6BD2CAB"/>
    <w:multiLevelType w:val="multilevel"/>
    <w:tmpl w:val="8D684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8E7267"/>
    <w:multiLevelType w:val="multilevel"/>
    <w:tmpl w:val="7014499C"/>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392D4500"/>
    <w:multiLevelType w:val="hybridMultilevel"/>
    <w:tmpl w:val="C74C59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EEB07EB"/>
    <w:multiLevelType w:val="hybridMultilevel"/>
    <w:tmpl w:val="5666E3B8"/>
    <w:lvl w:ilvl="0" w:tplc="040C000F">
      <w:start w:val="1"/>
      <w:numFmt w:val="decimal"/>
      <w:lvlText w:val="%1."/>
      <w:lvlJc w:val="left"/>
      <w:pPr>
        <w:ind w:left="1069" w:hanging="360"/>
      </w:pPr>
    </w:lvl>
    <w:lvl w:ilvl="1" w:tplc="8DC682D0">
      <w:start w:val="1"/>
      <w:numFmt w:val="upperRoman"/>
      <w:lvlText w:val="%2."/>
      <w:lvlJc w:val="left"/>
      <w:pPr>
        <w:ind w:left="1800" w:hanging="720"/>
      </w:pPr>
      <w:rPr>
        <w:rFonts w:hint="default"/>
      </w:rPr>
    </w:lvl>
    <w:lvl w:ilvl="2" w:tplc="8EFA73CE">
      <w:start w:val="1"/>
      <w:numFmt w:val="upp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2EF086E"/>
    <w:multiLevelType w:val="hybridMultilevel"/>
    <w:tmpl w:val="3FFE87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6AC65F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F0A71F9"/>
    <w:multiLevelType w:val="hybridMultilevel"/>
    <w:tmpl w:val="806890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2444B46"/>
    <w:multiLevelType w:val="multilevel"/>
    <w:tmpl w:val="E090A7DA"/>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585106A"/>
    <w:multiLevelType w:val="hybridMultilevel"/>
    <w:tmpl w:val="DE1451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5EC1630"/>
    <w:multiLevelType w:val="hybridMultilevel"/>
    <w:tmpl w:val="A69C29DC"/>
    <w:lvl w:ilvl="0" w:tplc="040C000F">
      <w:start w:val="1"/>
      <w:numFmt w:val="decimal"/>
      <w:lvlText w:val="%1."/>
      <w:lvlJc w:val="left"/>
      <w:pPr>
        <w:ind w:left="765" w:hanging="360"/>
      </w:p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18">
    <w:nsid w:val="60DC2FE8"/>
    <w:multiLevelType w:val="multilevel"/>
    <w:tmpl w:val="2C7A897E"/>
    <w:lvl w:ilvl="0">
      <w:start w:val="1"/>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62B75C55"/>
    <w:multiLevelType w:val="multilevel"/>
    <w:tmpl w:val="EE109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D345C9"/>
    <w:multiLevelType w:val="hybridMultilevel"/>
    <w:tmpl w:val="E07A27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5BF12D4"/>
    <w:multiLevelType w:val="multilevel"/>
    <w:tmpl w:val="1968E9E8"/>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22">
    <w:nsid w:val="68B243B1"/>
    <w:multiLevelType w:val="multilevel"/>
    <w:tmpl w:val="4382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6F04AD"/>
    <w:multiLevelType w:val="multilevel"/>
    <w:tmpl w:val="28EE889A"/>
    <w:lvl w:ilvl="0">
      <w:start w:val="3"/>
      <w:numFmt w:val="decimal"/>
      <w:lvlText w:val="%1"/>
      <w:lvlJc w:val="left"/>
      <w:pPr>
        <w:ind w:left="360" w:hanging="360"/>
      </w:pPr>
      <w:rPr>
        <w:rFonts w:asciiTheme="majorHAnsi" w:eastAsiaTheme="majorEastAsia" w:hAnsiTheme="majorHAnsi" w:hint="default"/>
        <w:sz w:val="26"/>
      </w:rPr>
    </w:lvl>
    <w:lvl w:ilvl="1">
      <w:start w:val="1"/>
      <w:numFmt w:val="decimal"/>
      <w:lvlText w:val="%1.%2"/>
      <w:lvlJc w:val="left"/>
      <w:pPr>
        <w:ind w:left="720" w:hanging="360"/>
      </w:pPr>
      <w:rPr>
        <w:rFonts w:asciiTheme="majorHAnsi" w:eastAsiaTheme="majorEastAsia" w:hAnsiTheme="majorHAnsi" w:hint="default"/>
        <w:sz w:val="26"/>
      </w:rPr>
    </w:lvl>
    <w:lvl w:ilvl="2">
      <w:start w:val="1"/>
      <w:numFmt w:val="decimal"/>
      <w:lvlText w:val="%1.%2.%3"/>
      <w:lvlJc w:val="left"/>
      <w:pPr>
        <w:ind w:left="1440" w:hanging="720"/>
      </w:pPr>
      <w:rPr>
        <w:rFonts w:asciiTheme="majorHAnsi" w:eastAsiaTheme="majorEastAsia" w:hAnsiTheme="majorHAnsi" w:hint="default"/>
        <w:sz w:val="26"/>
      </w:rPr>
    </w:lvl>
    <w:lvl w:ilvl="3">
      <w:start w:val="1"/>
      <w:numFmt w:val="decimal"/>
      <w:lvlText w:val="%1.%2.%3.%4"/>
      <w:lvlJc w:val="left"/>
      <w:pPr>
        <w:ind w:left="1800" w:hanging="720"/>
      </w:pPr>
      <w:rPr>
        <w:rFonts w:asciiTheme="majorHAnsi" w:eastAsiaTheme="majorEastAsia" w:hAnsiTheme="majorHAnsi" w:hint="default"/>
        <w:sz w:val="26"/>
      </w:rPr>
    </w:lvl>
    <w:lvl w:ilvl="4">
      <w:start w:val="1"/>
      <w:numFmt w:val="decimal"/>
      <w:lvlText w:val="%1.%2.%3.%4.%5"/>
      <w:lvlJc w:val="left"/>
      <w:pPr>
        <w:ind w:left="2520" w:hanging="1080"/>
      </w:pPr>
      <w:rPr>
        <w:rFonts w:asciiTheme="majorHAnsi" w:eastAsiaTheme="majorEastAsia" w:hAnsiTheme="majorHAnsi" w:hint="default"/>
        <w:sz w:val="26"/>
      </w:rPr>
    </w:lvl>
    <w:lvl w:ilvl="5">
      <w:start w:val="1"/>
      <w:numFmt w:val="decimal"/>
      <w:lvlText w:val="%1.%2.%3.%4.%5.%6"/>
      <w:lvlJc w:val="left"/>
      <w:pPr>
        <w:ind w:left="2880" w:hanging="1080"/>
      </w:pPr>
      <w:rPr>
        <w:rFonts w:asciiTheme="majorHAnsi" w:eastAsiaTheme="majorEastAsia" w:hAnsiTheme="majorHAnsi" w:hint="default"/>
        <w:sz w:val="26"/>
      </w:rPr>
    </w:lvl>
    <w:lvl w:ilvl="6">
      <w:start w:val="1"/>
      <w:numFmt w:val="decimal"/>
      <w:lvlText w:val="%1.%2.%3.%4.%5.%6.%7"/>
      <w:lvlJc w:val="left"/>
      <w:pPr>
        <w:ind w:left="3600" w:hanging="1440"/>
      </w:pPr>
      <w:rPr>
        <w:rFonts w:asciiTheme="majorHAnsi" w:eastAsiaTheme="majorEastAsia" w:hAnsiTheme="majorHAnsi" w:hint="default"/>
        <w:sz w:val="26"/>
      </w:rPr>
    </w:lvl>
    <w:lvl w:ilvl="7">
      <w:start w:val="1"/>
      <w:numFmt w:val="decimal"/>
      <w:lvlText w:val="%1.%2.%3.%4.%5.%6.%7.%8"/>
      <w:lvlJc w:val="left"/>
      <w:pPr>
        <w:ind w:left="3960" w:hanging="1440"/>
      </w:pPr>
      <w:rPr>
        <w:rFonts w:asciiTheme="majorHAnsi" w:eastAsiaTheme="majorEastAsia" w:hAnsiTheme="majorHAnsi" w:hint="default"/>
        <w:sz w:val="26"/>
      </w:rPr>
    </w:lvl>
    <w:lvl w:ilvl="8">
      <w:start w:val="1"/>
      <w:numFmt w:val="decimal"/>
      <w:lvlText w:val="%1.%2.%3.%4.%5.%6.%7.%8.%9"/>
      <w:lvlJc w:val="left"/>
      <w:pPr>
        <w:ind w:left="4680" w:hanging="1800"/>
      </w:pPr>
      <w:rPr>
        <w:rFonts w:asciiTheme="majorHAnsi" w:eastAsiaTheme="majorEastAsia" w:hAnsiTheme="majorHAnsi" w:hint="default"/>
        <w:sz w:val="26"/>
      </w:rPr>
    </w:lvl>
  </w:abstractNum>
  <w:abstractNum w:abstractNumId="24">
    <w:nsid w:val="6BC94125"/>
    <w:multiLevelType w:val="multilevel"/>
    <w:tmpl w:val="040C001F"/>
    <w:lvl w:ilvl="0">
      <w:start w:val="1"/>
      <w:numFmt w:val="decimal"/>
      <w:lvlText w:val="%1."/>
      <w:lvlJc w:val="left"/>
      <w:pPr>
        <w:ind w:left="4612" w:hanging="360"/>
      </w:pPr>
    </w:lvl>
    <w:lvl w:ilvl="1">
      <w:start w:val="1"/>
      <w:numFmt w:val="decimal"/>
      <w:lvlText w:val="%1.%2."/>
      <w:lvlJc w:val="left"/>
      <w:pPr>
        <w:ind w:left="2493" w:hanging="432"/>
      </w:pPr>
    </w:lvl>
    <w:lvl w:ilvl="2">
      <w:start w:val="1"/>
      <w:numFmt w:val="decimal"/>
      <w:lvlText w:val="%1.%2.%3."/>
      <w:lvlJc w:val="left"/>
      <w:pPr>
        <w:ind w:left="2925" w:hanging="504"/>
      </w:p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25">
    <w:nsid w:val="6C9E37A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15F0F4D"/>
    <w:multiLevelType w:val="multilevel"/>
    <w:tmpl w:val="566C0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6D4BB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A957330"/>
    <w:multiLevelType w:val="multilevel"/>
    <w:tmpl w:val="86027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B960F61"/>
    <w:multiLevelType w:val="multilevel"/>
    <w:tmpl w:val="83EA1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7"/>
  </w:num>
  <w:num w:numId="3">
    <w:abstractNumId w:val="8"/>
  </w:num>
  <w:num w:numId="4">
    <w:abstractNumId w:val="19"/>
  </w:num>
  <w:num w:numId="5">
    <w:abstractNumId w:val="26"/>
  </w:num>
  <w:num w:numId="6">
    <w:abstractNumId w:val="22"/>
  </w:num>
  <w:num w:numId="7">
    <w:abstractNumId w:val="10"/>
  </w:num>
  <w:num w:numId="8">
    <w:abstractNumId w:val="18"/>
  </w:num>
  <w:num w:numId="9">
    <w:abstractNumId w:val="1"/>
  </w:num>
  <w:num w:numId="10">
    <w:abstractNumId w:val="25"/>
  </w:num>
  <w:num w:numId="11">
    <w:abstractNumId w:val="9"/>
  </w:num>
  <w:num w:numId="12">
    <w:abstractNumId w:val="13"/>
  </w:num>
  <w:num w:numId="13">
    <w:abstractNumId w:val="15"/>
  </w:num>
  <w:num w:numId="14">
    <w:abstractNumId w:val="2"/>
  </w:num>
  <w:num w:numId="15">
    <w:abstractNumId w:val="16"/>
  </w:num>
  <w:num w:numId="16">
    <w:abstractNumId w:val="20"/>
  </w:num>
  <w:num w:numId="17">
    <w:abstractNumId w:val="4"/>
  </w:num>
  <w:num w:numId="18">
    <w:abstractNumId w:val="23"/>
  </w:num>
  <w:num w:numId="19">
    <w:abstractNumId w:val="0"/>
  </w:num>
  <w:num w:numId="20">
    <w:abstractNumId w:val="3"/>
  </w:num>
  <w:num w:numId="21">
    <w:abstractNumId w:val="17"/>
  </w:num>
  <w:num w:numId="22">
    <w:abstractNumId w:val="5"/>
  </w:num>
  <w:num w:numId="23">
    <w:abstractNumId w:val="21"/>
  </w:num>
  <w:num w:numId="24">
    <w:abstractNumId w:val="14"/>
  </w:num>
  <w:num w:numId="25">
    <w:abstractNumId w:val="7"/>
  </w:num>
  <w:num w:numId="26">
    <w:abstractNumId w:val="12"/>
  </w:num>
  <w:num w:numId="27">
    <w:abstractNumId w:val="29"/>
  </w:num>
  <w:num w:numId="28">
    <w:abstractNumId w:val="28"/>
  </w:num>
  <w:num w:numId="29">
    <w:abstractNumId w:val="6"/>
  </w:num>
  <w:num w:numId="30">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ro000">
    <w15:presenceInfo w15:providerId="None" w15:userId="Pro0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6" w:nlCheck="1" w:checkStyle="1"/>
  <w:activeWritingStyle w:appName="MSWord" w:lang="en-US" w:vendorID="64" w:dllVersion="131078" w:nlCheck="1" w:checkStyle="1"/>
  <w:activeWritingStyle w:appName="MSWord" w:lang="fr-FR" w:vendorID="64" w:dllVersion="131078" w:nlCheck="1" w:checkStyle="1"/>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EF5"/>
    <w:rsid w:val="00000E18"/>
    <w:rsid w:val="000039BA"/>
    <w:rsid w:val="0000408A"/>
    <w:rsid w:val="00012BBB"/>
    <w:rsid w:val="000132C6"/>
    <w:rsid w:val="00016270"/>
    <w:rsid w:val="000176B7"/>
    <w:rsid w:val="00020255"/>
    <w:rsid w:val="0002313A"/>
    <w:rsid w:val="000269C9"/>
    <w:rsid w:val="00027778"/>
    <w:rsid w:val="00032F75"/>
    <w:rsid w:val="000352B4"/>
    <w:rsid w:val="00035930"/>
    <w:rsid w:val="00035991"/>
    <w:rsid w:val="00037A1F"/>
    <w:rsid w:val="000407E6"/>
    <w:rsid w:val="00040D08"/>
    <w:rsid w:val="00044CBC"/>
    <w:rsid w:val="0004698B"/>
    <w:rsid w:val="00051D35"/>
    <w:rsid w:val="00052C56"/>
    <w:rsid w:val="00063F09"/>
    <w:rsid w:val="0006436C"/>
    <w:rsid w:val="000702D4"/>
    <w:rsid w:val="00081F02"/>
    <w:rsid w:val="00082098"/>
    <w:rsid w:val="00085FDF"/>
    <w:rsid w:val="00087665"/>
    <w:rsid w:val="000901FE"/>
    <w:rsid w:val="00090413"/>
    <w:rsid w:val="00090DE0"/>
    <w:rsid w:val="000926EA"/>
    <w:rsid w:val="00092E41"/>
    <w:rsid w:val="00093D4F"/>
    <w:rsid w:val="0009601F"/>
    <w:rsid w:val="00096BA4"/>
    <w:rsid w:val="000A0770"/>
    <w:rsid w:val="000A57B7"/>
    <w:rsid w:val="000A6497"/>
    <w:rsid w:val="000A6955"/>
    <w:rsid w:val="000A7D34"/>
    <w:rsid w:val="000B2070"/>
    <w:rsid w:val="000B2B3E"/>
    <w:rsid w:val="000B3132"/>
    <w:rsid w:val="000B65C3"/>
    <w:rsid w:val="000B6A80"/>
    <w:rsid w:val="000B7783"/>
    <w:rsid w:val="000B7DF2"/>
    <w:rsid w:val="000C4E54"/>
    <w:rsid w:val="000C58D7"/>
    <w:rsid w:val="000C63BE"/>
    <w:rsid w:val="000C6E43"/>
    <w:rsid w:val="000C70FE"/>
    <w:rsid w:val="000D306B"/>
    <w:rsid w:val="000D333D"/>
    <w:rsid w:val="000D6102"/>
    <w:rsid w:val="000D6495"/>
    <w:rsid w:val="000D7803"/>
    <w:rsid w:val="000E3A25"/>
    <w:rsid w:val="000E5B44"/>
    <w:rsid w:val="000F0080"/>
    <w:rsid w:val="000F639D"/>
    <w:rsid w:val="000F7AD6"/>
    <w:rsid w:val="00100A6A"/>
    <w:rsid w:val="0010648E"/>
    <w:rsid w:val="00106A79"/>
    <w:rsid w:val="0011165A"/>
    <w:rsid w:val="00111780"/>
    <w:rsid w:val="00112059"/>
    <w:rsid w:val="0011334D"/>
    <w:rsid w:val="00116254"/>
    <w:rsid w:val="00116401"/>
    <w:rsid w:val="00116462"/>
    <w:rsid w:val="0012386D"/>
    <w:rsid w:val="00127514"/>
    <w:rsid w:val="001325A7"/>
    <w:rsid w:val="0013341E"/>
    <w:rsid w:val="00133E7E"/>
    <w:rsid w:val="00134B5B"/>
    <w:rsid w:val="001356FD"/>
    <w:rsid w:val="00136D1F"/>
    <w:rsid w:val="001375EA"/>
    <w:rsid w:val="001430C0"/>
    <w:rsid w:val="001432EA"/>
    <w:rsid w:val="001434B2"/>
    <w:rsid w:val="00146B21"/>
    <w:rsid w:val="00147966"/>
    <w:rsid w:val="001504A1"/>
    <w:rsid w:val="00152AF6"/>
    <w:rsid w:val="00153852"/>
    <w:rsid w:val="00154EBE"/>
    <w:rsid w:val="00154F51"/>
    <w:rsid w:val="001565B5"/>
    <w:rsid w:val="00161FB1"/>
    <w:rsid w:val="0016337E"/>
    <w:rsid w:val="00163954"/>
    <w:rsid w:val="0016487B"/>
    <w:rsid w:val="0016497D"/>
    <w:rsid w:val="00164E67"/>
    <w:rsid w:val="0017374C"/>
    <w:rsid w:val="00176752"/>
    <w:rsid w:val="00176ED2"/>
    <w:rsid w:val="00177C41"/>
    <w:rsid w:val="00180FAE"/>
    <w:rsid w:val="001817A9"/>
    <w:rsid w:val="00181BDC"/>
    <w:rsid w:val="00184166"/>
    <w:rsid w:val="00184C83"/>
    <w:rsid w:val="0018567B"/>
    <w:rsid w:val="001859DF"/>
    <w:rsid w:val="00187810"/>
    <w:rsid w:val="0019093B"/>
    <w:rsid w:val="00190C35"/>
    <w:rsid w:val="00192111"/>
    <w:rsid w:val="00193064"/>
    <w:rsid w:val="00193409"/>
    <w:rsid w:val="001938EB"/>
    <w:rsid w:val="0019477E"/>
    <w:rsid w:val="001955F1"/>
    <w:rsid w:val="00195D99"/>
    <w:rsid w:val="00197AC1"/>
    <w:rsid w:val="001A0157"/>
    <w:rsid w:val="001A10E1"/>
    <w:rsid w:val="001A3540"/>
    <w:rsid w:val="001A3AD1"/>
    <w:rsid w:val="001A563D"/>
    <w:rsid w:val="001B1AC3"/>
    <w:rsid w:val="001B3EBB"/>
    <w:rsid w:val="001B5252"/>
    <w:rsid w:val="001B5448"/>
    <w:rsid w:val="001B5EE5"/>
    <w:rsid w:val="001C102F"/>
    <w:rsid w:val="001C3FCB"/>
    <w:rsid w:val="001C4EC8"/>
    <w:rsid w:val="001C56E2"/>
    <w:rsid w:val="001C7AC5"/>
    <w:rsid w:val="001C7EE1"/>
    <w:rsid w:val="001D0628"/>
    <w:rsid w:val="001D21C3"/>
    <w:rsid w:val="001D25CD"/>
    <w:rsid w:val="001D323C"/>
    <w:rsid w:val="001D78A1"/>
    <w:rsid w:val="001E306D"/>
    <w:rsid w:val="001E3089"/>
    <w:rsid w:val="001E3F30"/>
    <w:rsid w:val="001E64BF"/>
    <w:rsid w:val="001E71F0"/>
    <w:rsid w:val="001F29DD"/>
    <w:rsid w:val="001F5FCE"/>
    <w:rsid w:val="001F6052"/>
    <w:rsid w:val="002006D8"/>
    <w:rsid w:val="002043CC"/>
    <w:rsid w:val="00206C87"/>
    <w:rsid w:val="00207026"/>
    <w:rsid w:val="00213615"/>
    <w:rsid w:val="002139EA"/>
    <w:rsid w:val="002141C8"/>
    <w:rsid w:val="00220729"/>
    <w:rsid w:val="00221A84"/>
    <w:rsid w:val="00221AF7"/>
    <w:rsid w:val="00222C50"/>
    <w:rsid w:val="00222EE9"/>
    <w:rsid w:val="002242C9"/>
    <w:rsid w:val="002304BA"/>
    <w:rsid w:val="00235BFC"/>
    <w:rsid w:val="00241995"/>
    <w:rsid w:val="00242CD7"/>
    <w:rsid w:val="00242DAA"/>
    <w:rsid w:val="00245286"/>
    <w:rsid w:val="002476B4"/>
    <w:rsid w:val="0024783E"/>
    <w:rsid w:val="00252156"/>
    <w:rsid w:val="00256573"/>
    <w:rsid w:val="00256AC2"/>
    <w:rsid w:val="00256D9D"/>
    <w:rsid w:val="00257763"/>
    <w:rsid w:val="002606EB"/>
    <w:rsid w:val="002608E2"/>
    <w:rsid w:val="00266A59"/>
    <w:rsid w:val="0026715B"/>
    <w:rsid w:val="0026751A"/>
    <w:rsid w:val="002721A3"/>
    <w:rsid w:val="00272DEE"/>
    <w:rsid w:val="00273AE0"/>
    <w:rsid w:val="002742B3"/>
    <w:rsid w:val="00274D4D"/>
    <w:rsid w:val="00274DD1"/>
    <w:rsid w:val="00281F7D"/>
    <w:rsid w:val="00282F3C"/>
    <w:rsid w:val="00287383"/>
    <w:rsid w:val="0028772F"/>
    <w:rsid w:val="00290024"/>
    <w:rsid w:val="00290C2D"/>
    <w:rsid w:val="002941ED"/>
    <w:rsid w:val="002A0F83"/>
    <w:rsid w:val="002A0FC7"/>
    <w:rsid w:val="002A321C"/>
    <w:rsid w:val="002A4BA5"/>
    <w:rsid w:val="002B02B0"/>
    <w:rsid w:val="002B1698"/>
    <w:rsid w:val="002B26E1"/>
    <w:rsid w:val="002B2DD0"/>
    <w:rsid w:val="002B3AC6"/>
    <w:rsid w:val="002B421E"/>
    <w:rsid w:val="002C0F23"/>
    <w:rsid w:val="002C1ED8"/>
    <w:rsid w:val="002C201B"/>
    <w:rsid w:val="002C2416"/>
    <w:rsid w:val="002C711F"/>
    <w:rsid w:val="002D2AC8"/>
    <w:rsid w:val="002D5ACF"/>
    <w:rsid w:val="002D5BCA"/>
    <w:rsid w:val="002D61FE"/>
    <w:rsid w:val="002E09D2"/>
    <w:rsid w:val="002E10CA"/>
    <w:rsid w:val="002E126B"/>
    <w:rsid w:val="002E14B3"/>
    <w:rsid w:val="002E518E"/>
    <w:rsid w:val="002E6BB2"/>
    <w:rsid w:val="002E6E67"/>
    <w:rsid w:val="002F0738"/>
    <w:rsid w:val="002F1EC2"/>
    <w:rsid w:val="002F30F1"/>
    <w:rsid w:val="002F4A1B"/>
    <w:rsid w:val="002F4FB2"/>
    <w:rsid w:val="002F521A"/>
    <w:rsid w:val="002F5EC1"/>
    <w:rsid w:val="00300979"/>
    <w:rsid w:val="003056BF"/>
    <w:rsid w:val="00306B37"/>
    <w:rsid w:val="00306B5F"/>
    <w:rsid w:val="0031135C"/>
    <w:rsid w:val="00312403"/>
    <w:rsid w:val="00314B84"/>
    <w:rsid w:val="00315DED"/>
    <w:rsid w:val="00320FD1"/>
    <w:rsid w:val="00325807"/>
    <w:rsid w:val="00326730"/>
    <w:rsid w:val="003274BC"/>
    <w:rsid w:val="00327F8E"/>
    <w:rsid w:val="003309E8"/>
    <w:rsid w:val="00331BA8"/>
    <w:rsid w:val="00331C04"/>
    <w:rsid w:val="0033578C"/>
    <w:rsid w:val="003413C7"/>
    <w:rsid w:val="003441A8"/>
    <w:rsid w:val="00345B8F"/>
    <w:rsid w:val="003468BE"/>
    <w:rsid w:val="0034715F"/>
    <w:rsid w:val="003471BC"/>
    <w:rsid w:val="00351670"/>
    <w:rsid w:val="00352197"/>
    <w:rsid w:val="00352839"/>
    <w:rsid w:val="0035332E"/>
    <w:rsid w:val="003551BE"/>
    <w:rsid w:val="00357AA6"/>
    <w:rsid w:val="00357CBE"/>
    <w:rsid w:val="00357E56"/>
    <w:rsid w:val="00360D25"/>
    <w:rsid w:val="00366E24"/>
    <w:rsid w:val="00371690"/>
    <w:rsid w:val="00375490"/>
    <w:rsid w:val="00376B7C"/>
    <w:rsid w:val="003837DC"/>
    <w:rsid w:val="00383F29"/>
    <w:rsid w:val="0038728C"/>
    <w:rsid w:val="00387B2C"/>
    <w:rsid w:val="00387E33"/>
    <w:rsid w:val="00391648"/>
    <w:rsid w:val="00391F04"/>
    <w:rsid w:val="003A06A6"/>
    <w:rsid w:val="003A0CB5"/>
    <w:rsid w:val="003A2052"/>
    <w:rsid w:val="003A4563"/>
    <w:rsid w:val="003A49DD"/>
    <w:rsid w:val="003A5685"/>
    <w:rsid w:val="003A5E43"/>
    <w:rsid w:val="003A667D"/>
    <w:rsid w:val="003A7AB4"/>
    <w:rsid w:val="003B4C10"/>
    <w:rsid w:val="003B59CA"/>
    <w:rsid w:val="003B736D"/>
    <w:rsid w:val="003C0330"/>
    <w:rsid w:val="003C0E22"/>
    <w:rsid w:val="003C4B36"/>
    <w:rsid w:val="003C5333"/>
    <w:rsid w:val="003C5537"/>
    <w:rsid w:val="003C66BE"/>
    <w:rsid w:val="003D0417"/>
    <w:rsid w:val="003D0922"/>
    <w:rsid w:val="003D1718"/>
    <w:rsid w:val="003D44F2"/>
    <w:rsid w:val="003D648B"/>
    <w:rsid w:val="003E3DD6"/>
    <w:rsid w:val="003E5D79"/>
    <w:rsid w:val="003E6226"/>
    <w:rsid w:val="003E6C1D"/>
    <w:rsid w:val="003E6D06"/>
    <w:rsid w:val="003E6E36"/>
    <w:rsid w:val="003E7744"/>
    <w:rsid w:val="003E79B9"/>
    <w:rsid w:val="003F03D0"/>
    <w:rsid w:val="003F1F16"/>
    <w:rsid w:val="003F2A27"/>
    <w:rsid w:val="003F3EA0"/>
    <w:rsid w:val="003F665F"/>
    <w:rsid w:val="00401761"/>
    <w:rsid w:val="00403BA2"/>
    <w:rsid w:val="00410553"/>
    <w:rsid w:val="0041076B"/>
    <w:rsid w:val="00410B1E"/>
    <w:rsid w:val="00415CF9"/>
    <w:rsid w:val="0041607B"/>
    <w:rsid w:val="00422793"/>
    <w:rsid w:val="004230ED"/>
    <w:rsid w:val="0042334E"/>
    <w:rsid w:val="00423906"/>
    <w:rsid w:val="00423A03"/>
    <w:rsid w:val="00424C39"/>
    <w:rsid w:val="0042523F"/>
    <w:rsid w:val="004259CB"/>
    <w:rsid w:val="00430F91"/>
    <w:rsid w:val="004355F1"/>
    <w:rsid w:val="00436B9E"/>
    <w:rsid w:val="004400F8"/>
    <w:rsid w:val="00440E6E"/>
    <w:rsid w:val="004419C2"/>
    <w:rsid w:val="00444787"/>
    <w:rsid w:val="00444C58"/>
    <w:rsid w:val="00446E6A"/>
    <w:rsid w:val="00447314"/>
    <w:rsid w:val="00455CC9"/>
    <w:rsid w:val="0045651A"/>
    <w:rsid w:val="0045757A"/>
    <w:rsid w:val="004670F4"/>
    <w:rsid w:val="00470506"/>
    <w:rsid w:val="0047097B"/>
    <w:rsid w:val="00471D5A"/>
    <w:rsid w:val="00473174"/>
    <w:rsid w:val="00474C04"/>
    <w:rsid w:val="00475E36"/>
    <w:rsid w:val="00481003"/>
    <w:rsid w:val="00484223"/>
    <w:rsid w:val="004867FB"/>
    <w:rsid w:val="00490CDD"/>
    <w:rsid w:val="004928B0"/>
    <w:rsid w:val="00492DDE"/>
    <w:rsid w:val="0049341F"/>
    <w:rsid w:val="00495888"/>
    <w:rsid w:val="004A1483"/>
    <w:rsid w:val="004A2B7C"/>
    <w:rsid w:val="004A33B3"/>
    <w:rsid w:val="004A3A8B"/>
    <w:rsid w:val="004A4554"/>
    <w:rsid w:val="004A5277"/>
    <w:rsid w:val="004A5CB4"/>
    <w:rsid w:val="004A5FBD"/>
    <w:rsid w:val="004A621F"/>
    <w:rsid w:val="004A7EA1"/>
    <w:rsid w:val="004B0117"/>
    <w:rsid w:val="004B2EA5"/>
    <w:rsid w:val="004B31CB"/>
    <w:rsid w:val="004B346F"/>
    <w:rsid w:val="004B3E90"/>
    <w:rsid w:val="004B5A94"/>
    <w:rsid w:val="004B7D4E"/>
    <w:rsid w:val="004C152F"/>
    <w:rsid w:val="004C2360"/>
    <w:rsid w:val="004C2DF1"/>
    <w:rsid w:val="004C2E74"/>
    <w:rsid w:val="004C434B"/>
    <w:rsid w:val="004C4748"/>
    <w:rsid w:val="004C69E3"/>
    <w:rsid w:val="004C75F1"/>
    <w:rsid w:val="004D0C44"/>
    <w:rsid w:val="004D30AF"/>
    <w:rsid w:val="004D3DA7"/>
    <w:rsid w:val="004D4C1D"/>
    <w:rsid w:val="004D5CC9"/>
    <w:rsid w:val="004E1BD3"/>
    <w:rsid w:val="004E1ED6"/>
    <w:rsid w:val="004E2D31"/>
    <w:rsid w:val="004E6842"/>
    <w:rsid w:val="004E71FD"/>
    <w:rsid w:val="004E7E9F"/>
    <w:rsid w:val="004F09F9"/>
    <w:rsid w:val="004F2939"/>
    <w:rsid w:val="004F2BFB"/>
    <w:rsid w:val="004F3281"/>
    <w:rsid w:val="004F3288"/>
    <w:rsid w:val="004F41AF"/>
    <w:rsid w:val="004F4698"/>
    <w:rsid w:val="004F57E5"/>
    <w:rsid w:val="004F6542"/>
    <w:rsid w:val="004F742A"/>
    <w:rsid w:val="004F7B0C"/>
    <w:rsid w:val="00500306"/>
    <w:rsid w:val="00502970"/>
    <w:rsid w:val="005063EC"/>
    <w:rsid w:val="0050705D"/>
    <w:rsid w:val="00511400"/>
    <w:rsid w:val="00512763"/>
    <w:rsid w:val="00512D12"/>
    <w:rsid w:val="005139E5"/>
    <w:rsid w:val="00515A82"/>
    <w:rsid w:val="00516928"/>
    <w:rsid w:val="00520BB5"/>
    <w:rsid w:val="00526B90"/>
    <w:rsid w:val="0053259D"/>
    <w:rsid w:val="00532A4E"/>
    <w:rsid w:val="00532A93"/>
    <w:rsid w:val="00535460"/>
    <w:rsid w:val="0053760B"/>
    <w:rsid w:val="00544831"/>
    <w:rsid w:val="00545033"/>
    <w:rsid w:val="00545301"/>
    <w:rsid w:val="005468CD"/>
    <w:rsid w:val="005502DD"/>
    <w:rsid w:val="005513F6"/>
    <w:rsid w:val="00553B81"/>
    <w:rsid w:val="00553C44"/>
    <w:rsid w:val="005541AA"/>
    <w:rsid w:val="0055537F"/>
    <w:rsid w:val="005553FB"/>
    <w:rsid w:val="0055727A"/>
    <w:rsid w:val="00562C2A"/>
    <w:rsid w:val="00565915"/>
    <w:rsid w:val="005674AC"/>
    <w:rsid w:val="00567A99"/>
    <w:rsid w:val="00571244"/>
    <w:rsid w:val="00572136"/>
    <w:rsid w:val="00574856"/>
    <w:rsid w:val="005752C2"/>
    <w:rsid w:val="005753E8"/>
    <w:rsid w:val="00576442"/>
    <w:rsid w:val="00582B48"/>
    <w:rsid w:val="00582E73"/>
    <w:rsid w:val="005844DE"/>
    <w:rsid w:val="0058668B"/>
    <w:rsid w:val="00586DCF"/>
    <w:rsid w:val="00587161"/>
    <w:rsid w:val="005913F6"/>
    <w:rsid w:val="00592673"/>
    <w:rsid w:val="0059345B"/>
    <w:rsid w:val="00593500"/>
    <w:rsid w:val="00595586"/>
    <w:rsid w:val="00595894"/>
    <w:rsid w:val="005A35AD"/>
    <w:rsid w:val="005A72E3"/>
    <w:rsid w:val="005B04E1"/>
    <w:rsid w:val="005B38CB"/>
    <w:rsid w:val="005B4572"/>
    <w:rsid w:val="005B4817"/>
    <w:rsid w:val="005B5988"/>
    <w:rsid w:val="005B7029"/>
    <w:rsid w:val="005C07A9"/>
    <w:rsid w:val="005C23F5"/>
    <w:rsid w:val="005C289A"/>
    <w:rsid w:val="005C28B3"/>
    <w:rsid w:val="005C2AC5"/>
    <w:rsid w:val="005C33E5"/>
    <w:rsid w:val="005C4053"/>
    <w:rsid w:val="005C4F38"/>
    <w:rsid w:val="005C52BB"/>
    <w:rsid w:val="005C5B6C"/>
    <w:rsid w:val="005C6D92"/>
    <w:rsid w:val="005C7391"/>
    <w:rsid w:val="005D3AB8"/>
    <w:rsid w:val="005D3EDB"/>
    <w:rsid w:val="005D5C37"/>
    <w:rsid w:val="005D6511"/>
    <w:rsid w:val="005E066F"/>
    <w:rsid w:val="005E6AB6"/>
    <w:rsid w:val="005F0FE8"/>
    <w:rsid w:val="005F128B"/>
    <w:rsid w:val="005F283E"/>
    <w:rsid w:val="005F2C04"/>
    <w:rsid w:val="005F41F2"/>
    <w:rsid w:val="005F7754"/>
    <w:rsid w:val="00600DA9"/>
    <w:rsid w:val="0060134A"/>
    <w:rsid w:val="0060287C"/>
    <w:rsid w:val="00604EB7"/>
    <w:rsid w:val="006146A8"/>
    <w:rsid w:val="00615E93"/>
    <w:rsid w:val="00617C78"/>
    <w:rsid w:val="00622C54"/>
    <w:rsid w:val="006240C5"/>
    <w:rsid w:val="006245B4"/>
    <w:rsid w:val="00624F6D"/>
    <w:rsid w:val="00625283"/>
    <w:rsid w:val="00625755"/>
    <w:rsid w:val="006257D0"/>
    <w:rsid w:val="00633F32"/>
    <w:rsid w:val="00636879"/>
    <w:rsid w:val="0063705E"/>
    <w:rsid w:val="00637E4A"/>
    <w:rsid w:val="0064055A"/>
    <w:rsid w:val="00642EE2"/>
    <w:rsid w:val="0064590F"/>
    <w:rsid w:val="00646876"/>
    <w:rsid w:val="00647CC2"/>
    <w:rsid w:val="006515CB"/>
    <w:rsid w:val="006534AA"/>
    <w:rsid w:val="00654B42"/>
    <w:rsid w:val="00657796"/>
    <w:rsid w:val="006602BB"/>
    <w:rsid w:val="00660A69"/>
    <w:rsid w:val="00663658"/>
    <w:rsid w:val="006643CE"/>
    <w:rsid w:val="00665078"/>
    <w:rsid w:val="0066706B"/>
    <w:rsid w:val="00667097"/>
    <w:rsid w:val="00667AE1"/>
    <w:rsid w:val="00670F8B"/>
    <w:rsid w:val="00672520"/>
    <w:rsid w:val="006766FB"/>
    <w:rsid w:val="00676969"/>
    <w:rsid w:val="006801A0"/>
    <w:rsid w:val="006831BC"/>
    <w:rsid w:val="0068612B"/>
    <w:rsid w:val="0069090F"/>
    <w:rsid w:val="006917D7"/>
    <w:rsid w:val="006924A2"/>
    <w:rsid w:val="00693C58"/>
    <w:rsid w:val="00694120"/>
    <w:rsid w:val="006943DA"/>
    <w:rsid w:val="006948B9"/>
    <w:rsid w:val="00695299"/>
    <w:rsid w:val="00695B68"/>
    <w:rsid w:val="00696737"/>
    <w:rsid w:val="00697AEB"/>
    <w:rsid w:val="00697F9F"/>
    <w:rsid w:val="006A04DC"/>
    <w:rsid w:val="006A0B96"/>
    <w:rsid w:val="006A1689"/>
    <w:rsid w:val="006A201C"/>
    <w:rsid w:val="006A4787"/>
    <w:rsid w:val="006A52D8"/>
    <w:rsid w:val="006A6FA7"/>
    <w:rsid w:val="006A7139"/>
    <w:rsid w:val="006A7F42"/>
    <w:rsid w:val="006B0717"/>
    <w:rsid w:val="006B0F63"/>
    <w:rsid w:val="006B2AAF"/>
    <w:rsid w:val="006B5DFF"/>
    <w:rsid w:val="006B7313"/>
    <w:rsid w:val="006B7B06"/>
    <w:rsid w:val="006C0E30"/>
    <w:rsid w:val="006C20F5"/>
    <w:rsid w:val="006C23D8"/>
    <w:rsid w:val="006C266C"/>
    <w:rsid w:val="006C50F3"/>
    <w:rsid w:val="006C534F"/>
    <w:rsid w:val="006D04FB"/>
    <w:rsid w:val="006D12E2"/>
    <w:rsid w:val="006D16B5"/>
    <w:rsid w:val="006D2F54"/>
    <w:rsid w:val="006D3162"/>
    <w:rsid w:val="006D47A6"/>
    <w:rsid w:val="006D4A06"/>
    <w:rsid w:val="006D4EE6"/>
    <w:rsid w:val="006D60B1"/>
    <w:rsid w:val="006D6F77"/>
    <w:rsid w:val="006D75C7"/>
    <w:rsid w:val="006D7DE2"/>
    <w:rsid w:val="006E020E"/>
    <w:rsid w:val="006E1712"/>
    <w:rsid w:val="006E1C56"/>
    <w:rsid w:val="006E2767"/>
    <w:rsid w:val="006E46F8"/>
    <w:rsid w:val="006E4EC0"/>
    <w:rsid w:val="006E52AA"/>
    <w:rsid w:val="006E5C8B"/>
    <w:rsid w:val="006E67AC"/>
    <w:rsid w:val="006F0823"/>
    <w:rsid w:val="006F09E0"/>
    <w:rsid w:val="006F0F9C"/>
    <w:rsid w:val="006F1D84"/>
    <w:rsid w:val="006F1EF0"/>
    <w:rsid w:val="006F2262"/>
    <w:rsid w:val="006F27B4"/>
    <w:rsid w:val="006F327B"/>
    <w:rsid w:val="006F4FF8"/>
    <w:rsid w:val="006F5A82"/>
    <w:rsid w:val="006F727F"/>
    <w:rsid w:val="00700946"/>
    <w:rsid w:val="00701188"/>
    <w:rsid w:val="00702E6F"/>
    <w:rsid w:val="00704AD6"/>
    <w:rsid w:val="00705735"/>
    <w:rsid w:val="00706B33"/>
    <w:rsid w:val="00710390"/>
    <w:rsid w:val="007109F0"/>
    <w:rsid w:val="00710EEA"/>
    <w:rsid w:val="007133F4"/>
    <w:rsid w:val="00713678"/>
    <w:rsid w:val="00717E4F"/>
    <w:rsid w:val="007210F1"/>
    <w:rsid w:val="007309DB"/>
    <w:rsid w:val="007338E3"/>
    <w:rsid w:val="00733BBB"/>
    <w:rsid w:val="00735BD9"/>
    <w:rsid w:val="00736601"/>
    <w:rsid w:val="00736709"/>
    <w:rsid w:val="007379DC"/>
    <w:rsid w:val="007409A2"/>
    <w:rsid w:val="00740F1D"/>
    <w:rsid w:val="007435EB"/>
    <w:rsid w:val="00744BBF"/>
    <w:rsid w:val="007456E4"/>
    <w:rsid w:val="007626C6"/>
    <w:rsid w:val="00763427"/>
    <w:rsid w:val="00763DB1"/>
    <w:rsid w:val="00764D8F"/>
    <w:rsid w:val="00765D49"/>
    <w:rsid w:val="007664A6"/>
    <w:rsid w:val="007672D7"/>
    <w:rsid w:val="007703BB"/>
    <w:rsid w:val="00771790"/>
    <w:rsid w:val="0077299F"/>
    <w:rsid w:val="00774669"/>
    <w:rsid w:val="00774FDC"/>
    <w:rsid w:val="00775085"/>
    <w:rsid w:val="00776B3F"/>
    <w:rsid w:val="007813C2"/>
    <w:rsid w:val="00781AEF"/>
    <w:rsid w:val="00783B1A"/>
    <w:rsid w:val="00783FAC"/>
    <w:rsid w:val="0078530B"/>
    <w:rsid w:val="007874D3"/>
    <w:rsid w:val="0079203D"/>
    <w:rsid w:val="00792114"/>
    <w:rsid w:val="00792D13"/>
    <w:rsid w:val="00795AFF"/>
    <w:rsid w:val="007A34B8"/>
    <w:rsid w:val="007A7D4C"/>
    <w:rsid w:val="007B09B1"/>
    <w:rsid w:val="007B34A8"/>
    <w:rsid w:val="007C3CF9"/>
    <w:rsid w:val="007C5013"/>
    <w:rsid w:val="007C5456"/>
    <w:rsid w:val="007C646A"/>
    <w:rsid w:val="007C68C4"/>
    <w:rsid w:val="007C7DAA"/>
    <w:rsid w:val="007D0A85"/>
    <w:rsid w:val="007D1163"/>
    <w:rsid w:val="007D34D2"/>
    <w:rsid w:val="007D5BB7"/>
    <w:rsid w:val="007E12E8"/>
    <w:rsid w:val="007E46B7"/>
    <w:rsid w:val="007E6C19"/>
    <w:rsid w:val="007F3809"/>
    <w:rsid w:val="00800AA8"/>
    <w:rsid w:val="00800BEC"/>
    <w:rsid w:val="00802342"/>
    <w:rsid w:val="00802400"/>
    <w:rsid w:val="00802C20"/>
    <w:rsid w:val="008035E0"/>
    <w:rsid w:val="008052C7"/>
    <w:rsid w:val="00806B03"/>
    <w:rsid w:val="00806D2D"/>
    <w:rsid w:val="008070C4"/>
    <w:rsid w:val="008070DC"/>
    <w:rsid w:val="008127A8"/>
    <w:rsid w:val="00812B5F"/>
    <w:rsid w:val="00812E08"/>
    <w:rsid w:val="008133F3"/>
    <w:rsid w:val="00813E96"/>
    <w:rsid w:val="00823545"/>
    <w:rsid w:val="00825808"/>
    <w:rsid w:val="0082600E"/>
    <w:rsid w:val="00826241"/>
    <w:rsid w:val="0082798C"/>
    <w:rsid w:val="00831270"/>
    <w:rsid w:val="00832274"/>
    <w:rsid w:val="00834FD7"/>
    <w:rsid w:val="00835F97"/>
    <w:rsid w:val="00836AA4"/>
    <w:rsid w:val="0084001D"/>
    <w:rsid w:val="008416A9"/>
    <w:rsid w:val="008430AB"/>
    <w:rsid w:val="00843342"/>
    <w:rsid w:val="008438A2"/>
    <w:rsid w:val="00843AF6"/>
    <w:rsid w:val="0085267D"/>
    <w:rsid w:val="008543DA"/>
    <w:rsid w:val="008549B4"/>
    <w:rsid w:val="00854F6B"/>
    <w:rsid w:val="008600B5"/>
    <w:rsid w:val="00861A5C"/>
    <w:rsid w:val="00866D03"/>
    <w:rsid w:val="00867133"/>
    <w:rsid w:val="00867D07"/>
    <w:rsid w:val="00867D0E"/>
    <w:rsid w:val="00870661"/>
    <w:rsid w:val="008729F7"/>
    <w:rsid w:val="0087312E"/>
    <w:rsid w:val="008751BB"/>
    <w:rsid w:val="00876B45"/>
    <w:rsid w:val="00876D06"/>
    <w:rsid w:val="00880E72"/>
    <w:rsid w:val="00882107"/>
    <w:rsid w:val="008824F8"/>
    <w:rsid w:val="00885848"/>
    <w:rsid w:val="0088750A"/>
    <w:rsid w:val="00890D2D"/>
    <w:rsid w:val="0089220E"/>
    <w:rsid w:val="0089276B"/>
    <w:rsid w:val="0089669A"/>
    <w:rsid w:val="00896F23"/>
    <w:rsid w:val="008A0E7C"/>
    <w:rsid w:val="008A35A4"/>
    <w:rsid w:val="008A3BDD"/>
    <w:rsid w:val="008A4329"/>
    <w:rsid w:val="008A4459"/>
    <w:rsid w:val="008A50D0"/>
    <w:rsid w:val="008A5D4C"/>
    <w:rsid w:val="008A7221"/>
    <w:rsid w:val="008A74A7"/>
    <w:rsid w:val="008A7FE7"/>
    <w:rsid w:val="008B21FF"/>
    <w:rsid w:val="008B416F"/>
    <w:rsid w:val="008B462A"/>
    <w:rsid w:val="008C0474"/>
    <w:rsid w:val="008C27DB"/>
    <w:rsid w:val="008C2D30"/>
    <w:rsid w:val="008C31FC"/>
    <w:rsid w:val="008C38BF"/>
    <w:rsid w:val="008C7C3A"/>
    <w:rsid w:val="008D037B"/>
    <w:rsid w:val="008D0D32"/>
    <w:rsid w:val="008D2078"/>
    <w:rsid w:val="008D233A"/>
    <w:rsid w:val="008D6830"/>
    <w:rsid w:val="008D7E07"/>
    <w:rsid w:val="008E0D4D"/>
    <w:rsid w:val="008E22B1"/>
    <w:rsid w:val="008E305A"/>
    <w:rsid w:val="008E4A60"/>
    <w:rsid w:val="008E5DAD"/>
    <w:rsid w:val="008F2F6E"/>
    <w:rsid w:val="008F66CD"/>
    <w:rsid w:val="008F7464"/>
    <w:rsid w:val="008F7C1D"/>
    <w:rsid w:val="008F7DF2"/>
    <w:rsid w:val="009032B9"/>
    <w:rsid w:val="00903752"/>
    <w:rsid w:val="00904290"/>
    <w:rsid w:val="00905FF0"/>
    <w:rsid w:val="00906029"/>
    <w:rsid w:val="00913920"/>
    <w:rsid w:val="00913BAD"/>
    <w:rsid w:val="00915203"/>
    <w:rsid w:val="00917CCF"/>
    <w:rsid w:val="00921291"/>
    <w:rsid w:val="009220B4"/>
    <w:rsid w:val="009232CF"/>
    <w:rsid w:val="009235F9"/>
    <w:rsid w:val="00924F16"/>
    <w:rsid w:val="0092532A"/>
    <w:rsid w:val="00927041"/>
    <w:rsid w:val="0092753E"/>
    <w:rsid w:val="00927CF2"/>
    <w:rsid w:val="00927E36"/>
    <w:rsid w:val="00932A8B"/>
    <w:rsid w:val="00933944"/>
    <w:rsid w:val="00934F37"/>
    <w:rsid w:val="009379E6"/>
    <w:rsid w:val="00937C71"/>
    <w:rsid w:val="0094179B"/>
    <w:rsid w:val="00942974"/>
    <w:rsid w:val="0094637D"/>
    <w:rsid w:val="009513B9"/>
    <w:rsid w:val="00956BB4"/>
    <w:rsid w:val="00957756"/>
    <w:rsid w:val="009577D4"/>
    <w:rsid w:val="00963C5B"/>
    <w:rsid w:val="0096500F"/>
    <w:rsid w:val="00966929"/>
    <w:rsid w:val="0096768A"/>
    <w:rsid w:val="009702D5"/>
    <w:rsid w:val="00971CBA"/>
    <w:rsid w:val="00971FCA"/>
    <w:rsid w:val="00972616"/>
    <w:rsid w:val="00974ABF"/>
    <w:rsid w:val="00974D25"/>
    <w:rsid w:val="009759BB"/>
    <w:rsid w:val="009768CF"/>
    <w:rsid w:val="00981717"/>
    <w:rsid w:val="009828D6"/>
    <w:rsid w:val="009838B4"/>
    <w:rsid w:val="0098528C"/>
    <w:rsid w:val="0098583C"/>
    <w:rsid w:val="00990D70"/>
    <w:rsid w:val="009918FE"/>
    <w:rsid w:val="0099228F"/>
    <w:rsid w:val="00992826"/>
    <w:rsid w:val="009928E2"/>
    <w:rsid w:val="00992A37"/>
    <w:rsid w:val="00993E51"/>
    <w:rsid w:val="00996E80"/>
    <w:rsid w:val="009A0FF8"/>
    <w:rsid w:val="009A1567"/>
    <w:rsid w:val="009A1EAD"/>
    <w:rsid w:val="009A3848"/>
    <w:rsid w:val="009A3ACC"/>
    <w:rsid w:val="009A470F"/>
    <w:rsid w:val="009B0ACF"/>
    <w:rsid w:val="009B1CAB"/>
    <w:rsid w:val="009B7BCE"/>
    <w:rsid w:val="009B7C12"/>
    <w:rsid w:val="009C1156"/>
    <w:rsid w:val="009C1409"/>
    <w:rsid w:val="009C4A27"/>
    <w:rsid w:val="009C50CD"/>
    <w:rsid w:val="009C6B1A"/>
    <w:rsid w:val="009D004A"/>
    <w:rsid w:val="009D0C1F"/>
    <w:rsid w:val="009D31E7"/>
    <w:rsid w:val="009D5721"/>
    <w:rsid w:val="009E1880"/>
    <w:rsid w:val="009E60C3"/>
    <w:rsid w:val="009E7AEF"/>
    <w:rsid w:val="009F26EA"/>
    <w:rsid w:val="009F67BC"/>
    <w:rsid w:val="009F740E"/>
    <w:rsid w:val="00A005F3"/>
    <w:rsid w:val="00A00AC0"/>
    <w:rsid w:val="00A01785"/>
    <w:rsid w:val="00A017F8"/>
    <w:rsid w:val="00A01DC8"/>
    <w:rsid w:val="00A0263C"/>
    <w:rsid w:val="00A029A6"/>
    <w:rsid w:val="00A03384"/>
    <w:rsid w:val="00A04F62"/>
    <w:rsid w:val="00A05612"/>
    <w:rsid w:val="00A06F6B"/>
    <w:rsid w:val="00A07010"/>
    <w:rsid w:val="00A106B0"/>
    <w:rsid w:val="00A111CA"/>
    <w:rsid w:val="00A117F9"/>
    <w:rsid w:val="00A2125C"/>
    <w:rsid w:val="00A2291D"/>
    <w:rsid w:val="00A22CDF"/>
    <w:rsid w:val="00A2332E"/>
    <w:rsid w:val="00A23D89"/>
    <w:rsid w:val="00A24734"/>
    <w:rsid w:val="00A26B79"/>
    <w:rsid w:val="00A26DA1"/>
    <w:rsid w:val="00A3227E"/>
    <w:rsid w:val="00A33D65"/>
    <w:rsid w:val="00A33F50"/>
    <w:rsid w:val="00A346B7"/>
    <w:rsid w:val="00A356E7"/>
    <w:rsid w:val="00A35F5D"/>
    <w:rsid w:val="00A4232E"/>
    <w:rsid w:val="00A46461"/>
    <w:rsid w:val="00A46F57"/>
    <w:rsid w:val="00A51F20"/>
    <w:rsid w:val="00A5343A"/>
    <w:rsid w:val="00A539E6"/>
    <w:rsid w:val="00A53E40"/>
    <w:rsid w:val="00A541C6"/>
    <w:rsid w:val="00A54D2E"/>
    <w:rsid w:val="00A54F5A"/>
    <w:rsid w:val="00A562A0"/>
    <w:rsid w:val="00A65D06"/>
    <w:rsid w:val="00A6699D"/>
    <w:rsid w:val="00A67376"/>
    <w:rsid w:val="00A678D1"/>
    <w:rsid w:val="00A7065E"/>
    <w:rsid w:val="00A71145"/>
    <w:rsid w:val="00A72764"/>
    <w:rsid w:val="00A7306B"/>
    <w:rsid w:val="00A73355"/>
    <w:rsid w:val="00A768D7"/>
    <w:rsid w:val="00A7761F"/>
    <w:rsid w:val="00A81174"/>
    <w:rsid w:val="00A81719"/>
    <w:rsid w:val="00A8187D"/>
    <w:rsid w:val="00A8298B"/>
    <w:rsid w:val="00A8429F"/>
    <w:rsid w:val="00A84B74"/>
    <w:rsid w:val="00A84ECE"/>
    <w:rsid w:val="00A85F54"/>
    <w:rsid w:val="00A8662B"/>
    <w:rsid w:val="00A87714"/>
    <w:rsid w:val="00A9045D"/>
    <w:rsid w:val="00A90AE1"/>
    <w:rsid w:val="00A941D1"/>
    <w:rsid w:val="00A96396"/>
    <w:rsid w:val="00A973EC"/>
    <w:rsid w:val="00A97FFC"/>
    <w:rsid w:val="00AA0E6B"/>
    <w:rsid w:val="00AA12CF"/>
    <w:rsid w:val="00AA2B3A"/>
    <w:rsid w:val="00AB3EAE"/>
    <w:rsid w:val="00AB51CD"/>
    <w:rsid w:val="00AB7097"/>
    <w:rsid w:val="00AC19B9"/>
    <w:rsid w:val="00AD0A80"/>
    <w:rsid w:val="00AD28C8"/>
    <w:rsid w:val="00AD2A45"/>
    <w:rsid w:val="00AD4A9F"/>
    <w:rsid w:val="00AE44C2"/>
    <w:rsid w:val="00AE4FA2"/>
    <w:rsid w:val="00AE639C"/>
    <w:rsid w:val="00AE6D83"/>
    <w:rsid w:val="00AF0ABF"/>
    <w:rsid w:val="00AF1C74"/>
    <w:rsid w:val="00AF2AD3"/>
    <w:rsid w:val="00AF488E"/>
    <w:rsid w:val="00AF5EB2"/>
    <w:rsid w:val="00AF7D46"/>
    <w:rsid w:val="00B012E8"/>
    <w:rsid w:val="00B04977"/>
    <w:rsid w:val="00B056D0"/>
    <w:rsid w:val="00B10B4E"/>
    <w:rsid w:val="00B10D12"/>
    <w:rsid w:val="00B1195B"/>
    <w:rsid w:val="00B11FF3"/>
    <w:rsid w:val="00B1325F"/>
    <w:rsid w:val="00B132A5"/>
    <w:rsid w:val="00B14D1E"/>
    <w:rsid w:val="00B21DFC"/>
    <w:rsid w:val="00B22EE3"/>
    <w:rsid w:val="00B31C93"/>
    <w:rsid w:val="00B3592A"/>
    <w:rsid w:val="00B43170"/>
    <w:rsid w:val="00B44A23"/>
    <w:rsid w:val="00B451F1"/>
    <w:rsid w:val="00B46236"/>
    <w:rsid w:val="00B46D82"/>
    <w:rsid w:val="00B47ADD"/>
    <w:rsid w:val="00B51809"/>
    <w:rsid w:val="00B51BA1"/>
    <w:rsid w:val="00B53A4F"/>
    <w:rsid w:val="00B54328"/>
    <w:rsid w:val="00B61C35"/>
    <w:rsid w:val="00B651C4"/>
    <w:rsid w:val="00B67E1A"/>
    <w:rsid w:val="00B7034F"/>
    <w:rsid w:val="00B70A73"/>
    <w:rsid w:val="00B71F65"/>
    <w:rsid w:val="00B754EA"/>
    <w:rsid w:val="00B75A3B"/>
    <w:rsid w:val="00B76EC5"/>
    <w:rsid w:val="00B77C05"/>
    <w:rsid w:val="00B8031B"/>
    <w:rsid w:val="00B80B60"/>
    <w:rsid w:val="00B82306"/>
    <w:rsid w:val="00B84842"/>
    <w:rsid w:val="00B85847"/>
    <w:rsid w:val="00B90B67"/>
    <w:rsid w:val="00B92F2D"/>
    <w:rsid w:val="00B94F27"/>
    <w:rsid w:val="00BA4990"/>
    <w:rsid w:val="00BA5D36"/>
    <w:rsid w:val="00BA5FE6"/>
    <w:rsid w:val="00BA62DF"/>
    <w:rsid w:val="00BA65FF"/>
    <w:rsid w:val="00BB31EF"/>
    <w:rsid w:val="00BB3580"/>
    <w:rsid w:val="00BB6082"/>
    <w:rsid w:val="00BB7E4D"/>
    <w:rsid w:val="00BC05E0"/>
    <w:rsid w:val="00BC1A31"/>
    <w:rsid w:val="00BC2109"/>
    <w:rsid w:val="00BC2957"/>
    <w:rsid w:val="00BC4F15"/>
    <w:rsid w:val="00BC584B"/>
    <w:rsid w:val="00BC6258"/>
    <w:rsid w:val="00BC7065"/>
    <w:rsid w:val="00BD07A9"/>
    <w:rsid w:val="00BD0B1D"/>
    <w:rsid w:val="00BD16E6"/>
    <w:rsid w:val="00BD19CD"/>
    <w:rsid w:val="00BD1F59"/>
    <w:rsid w:val="00BD2800"/>
    <w:rsid w:val="00BD4A9B"/>
    <w:rsid w:val="00BD6351"/>
    <w:rsid w:val="00BD7717"/>
    <w:rsid w:val="00BE51A9"/>
    <w:rsid w:val="00BE5E20"/>
    <w:rsid w:val="00BF081C"/>
    <w:rsid w:val="00BF0966"/>
    <w:rsid w:val="00BF1331"/>
    <w:rsid w:val="00BF218F"/>
    <w:rsid w:val="00BF2537"/>
    <w:rsid w:val="00BF4837"/>
    <w:rsid w:val="00BF6034"/>
    <w:rsid w:val="00C00512"/>
    <w:rsid w:val="00C018DB"/>
    <w:rsid w:val="00C01B65"/>
    <w:rsid w:val="00C01ED9"/>
    <w:rsid w:val="00C054A6"/>
    <w:rsid w:val="00C06542"/>
    <w:rsid w:val="00C1300E"/>
    <w:rsid w:val="00C13615"/>
    <w:rsid w:val="00C17E0F"/>
    <w:rsid w:val="00C23040"/>
    <w:rsid w:val="00C23138"/>
    <w:rsid w:val="00C241CF"/>
    <w:rsid w:val="00C25A41"/>
    <w:rsid w:val="00C27932"/>
    <w:rsid w:val="00C31A18"/>
    <w:rsid w:val="00C321FC"/>
    <w:rsid w:val="00C3272F"/>
    <w:rsid w:val="00C3319F"/>
    <w:rsid w:val="00C338B9"/>
    <w:rsid w:val="00C34AA7"/>
    <w:rsid w:val="00C34B31"/>
    <w:rsid w:val="00C3704B"/>
    <w:rsid w:val="00C37201"/>
    <w:rsid w:val="00C4102B"/>
    <w:rsid w:val="00C43EE9"/>
    <w:rsid w:val="00C43FD2"/>
    <w:rsid w:val="00C44E41"/>
    <w:rsid w:val="00C4659D"/>
    <w:rsid w:val="00C5038A"/>
    <w:rsid w:val="00C520CF"/>
    <w:rsid w:val="00C52963"/>
    <w:rsid w:val="00C54F02"/>
    <w:rsid w:val="00C55A64"/>
    <w:rsid w:val="00C608E7"/>
    <w:rsid w:val="00C61029"/>
    <w:rsid w:val="00C6186E"/>
    <w:rsid w:val="00C62A3C"/>
    <w:rsid w:val="00C632F5"/>
    <w:rsid w:val="00C634FD"/>
    <w:rsid w:val="00C64400"/>
    <w:rsid w:val="00C65607"/>
    <w:rsid w:val="00C65628"/>
    <w:rsid w:val="00C65635"/>
    <w:rsid w:val="00C678E0"/>
    <w:rsid w:val="00C67B58"/>
    <w:rsid w:val="00C72D10"/>
    <w:rsid w:val="00C72D34"/>
    <w:rsid w:val="00C74474"/>
    <w:rsid w:val="00C75A8B"/>
    <w:rsid w:val="00C75AD0"/>
    <w:rsid w:val="00C81D0C"/>
    <w:rsid w:val="00C81F5A"/>
    <w:rsid w:val="00C8336A"/>
    <w:rsid w:val="00C839F3"/>
    <w:rsid w:val="00C83AD8"/>
    <w:rsid w:val="00C86F7E"/>
    <w:rsid w:val="00C872B2"/>
    <w:rsid w:val="00C87E0A"/>
    <w:rsid w:val="00C93751"/>
    <w:rsid w:val="00C946CF"/>
    <w:rsid w:val="00C9480E"/>
    <w:rsid w:val="00C96132"/>
    <w:rsid w:val="00CA40D9"/>
    <w:rsid w:val="00CA4EF5"/>
    <w:rsid w:val="00CA52A3"/>
    <w:rsid w:val="00CA5638"/>
    <w:rsid w:val="00CA5C06"/>
    <w:rsid w:val="00CA74E0"/>
    <w:rsid w:val="00CA773B"/>
    <w:rsid w:val="00CB05FC"/>
    <w:rsid w:val="00CB14D7"/>
    <w:rsid w:val="00CB1E5E"/>
    <w:rsid w:val="00CB5309"/>
    <w:rsid w:val="00CC02C8"/>
    <w:rsid w:val="00CC3FF3"/>
    <w:rsid w:val="00CC47FA"/>
    <w:rsid w:val="00CD0CEF"/>
    <w:rsid w:val="00CD51AD"/>
    <w:rsid w:val="00CD5234"/>
    <w:rsid w:val="00CD569D"/>
    <w:rsid w:val="00CD5C81"/>
    <w:rsid w:val="00CD79AF"/>
    <w:rsid w:val="00CE1A5E"/>
    <w:rsid w:val="00CE1C65"/>
    <w:rsid w:val="00CE2161"/>
    <w:rsid w:val="00CE296B"/>
    <w:rsid w:val="00CE29FF"/>
    <w:rsid w:val="00CE59C8"/>
    <w:rsid w:val="00CE5E29"/>
    <w:rsid w:val="00CE6BD0"/>
    <w:rsid w:val="00CE6CCE"/>
    <w:rsid w:val="00CE75A7"/>
    <w:rsid w:val="00CF20B1"/>
    <w:rsid w:val="00CF4A49"/>
    <w:rsid w:val="00CF5A8F"/>
    <w:rsid w:val="00D02A49"/>
    <w:rsid w:val="00D06361"/>
    <w:rsid w:val="00D06E08"/>
    <w:rsid w:val="00D07F76"/>
    <w:rsid w:val="00D1067E"/>
    <w:rsid w:val="00D10EA1"/>
    <w:rsid w:val="00D11080"/>
    <w:rsid w:val="00D124BF"/>
    <w:rsid w:val="00D137BF"/>
    <w:rsid w:val="00D13A59"/>
    <w:rsid w:val="00D149C3"/>
    <w:rsid w:val="00D163A8"/>
    <w:rsid w:val="00D1680B"/>
    <w:rsid w:val="00D21707"/>
    <w:rsid w:val="00D22813"/>
    <w:rsid w:val="00D2555B"/>
    <w:rsid w:val="00D26053"/>
    <w:rsid w:val="00D26EFD"/>
    <w:rsid w:val="00D27E68"/>
    <w:rsid w:val="00D31864"/>
    <w:rsid w:val="00D3243E"/>
    <w:rsid w:val="00D33FAD"/>
    <w:rsid w:val="00D35061"/>
    <w:rsid w:val="00D35513"/>
    <w:rsid w:val="00D36766"/>
    <w:rsid w:val="00D369EB"/>
    <w:rsid w:val="00D36D40"/>
    <w:rsid w:val="00D408C0"/>
    <w:rsid w:val="00D40D83"/>
    <w:rsid w:val="00D42817"/>
    <w:rsid w:val="00D45192"/>
    <w:rsid w:val="00D47435"/>
    <w:rsid w:val="00D47879"/>
    <w:rsid w:val="00D503F8"/>
    <w:rsid w:val="00D52C5E"/>
    <w:rsid w:val="00D54308"/>
    <w:rsid w:val="00D602FB"/>
    <w:rsid w:val="00D61529"/>
    <w:rsid w:val="00D636F6"/>
    <w:rsid w:val="00D6438C"/>
    <w:rsid w:val="00D7074C"/>
    <w:rsid w:val="00D7137E"/>
    <w:rsid w:val="00D71C9C"/>
    <w:rsid w:val="00D75E01"/>
    <w:rsid w:val="00D81BA2"/>
    <w:rsid w:val="00D83FD9"/>
    <w:rsid w:val="00D85848"/>
    <w:rsid w:val="00D85FB1"/>
    <w:rsid w:val="00D86F7C"/>
    <w:rsid w:val="00D90071"/>
    <w:rsid w:val="00D92CF6"/>
    <w:rsid w:val="00D96C26"/>
    <w:rsid w:val="00D96F92"/>
    <w:rsid w:val="00D97B02"/>
    <w:rsid w:val="00DA202A"/>
    <w:rsid w:val="00DA3EB9"/>
    <w:rsid w:val="00DA52C1"/>
    <w:rsid w:val="00DA54DC"/>
    <w:rsid w:val="00DA7FB3"/>
    <w:rsid w:val="00DB0257"/>
    <w:rsid w:val="00DB27EC"/>
    <w:rsid w:val="00DB4F4D"/>
    <w:rsid w:val="00DB6443"/>
    <w:rsid w:val="00DB6491"/>
    <w:rsid w:val="00DB7067"/>
    <w:rsid w:val="00DB72A5"/>
    <w:rsid w:val="00DC4437"/>
    <w:rsid w:val="00DC4DCB"/>
    <w:rsid w:val="00DC510D"/>
    <w:rsid w:val="00DC5F61"/>
    <w:rsid w:val="00DC75FA"/>
    <w:rsid w:val="00DD1ABB"/>
    <w:rsid w:val="00DD304D"/>
    <w:rsid w:val="00DD4A8D"/>
    <w:rsid w:val="00DE0594"/>
    <w:rsid w:val="00DE19F0"/>
    <w:rsid w:val="00DE1DA8"/>
    <w:rsid w:val="00DE4E30"/>
    <w:rsid w:val="00DF3725"/>
    <w:rsid w:val="00DF3B54"/>
    <w:rsid w:val="00DF6B20"/>
    <w:rsid w:val="00E0007C"/>
    <w:rsid w:val="00E0182D"/>
    <w:rsid w:val="00E028E2"/>
    <w:rsid w:val="00E0304F"/>
    <w:rsid w:val="00E032D7"/>
    <w:rsid w:val="00E036D2"/>
    <w:rsid w:val="00E03D23"/>
    <w:rsid w:val="00E06933"/>
    <w:rsid w:val="00E10BE8"/>
    <w:rsid w:val="00E1245B"/>
    <w:rsid w:val="00E13024"/>
    <w:rsid w:val="00E13061"/>
    <w:rsid w:val="00E1440E"/>
    <w:rsid w:val="00E14EC8"/>
    <w:rsid w:val="00E16688"/>
    <w:rsid w:val="00E17DA1"/>
    <w:rsid w:val="00E21573"/>
    <w:rsid w:val="00E235B3"/>
    <w:rsid w:val="00E23AD0"/>
    <w:rsid w:val="00E23B4F"/>
    <w:rsid w:val="00E249E8"/>
    <w:rsid w:val="00E24C2F"/>
    <w:rsid w:val="00E2673D"/>
    <w:rsid w:val="00E2674C"/>
    <w:rsid w:val="00E278A6"/>
    <w:rsid w:val="00E31602"/>
    <w:rsid w:val="00E32786"/>
    <w:rsid w:val="00E32E24"/>
    <w:rsid w:val="00E332B8"/>
    <w:rsid w:val="00E33B17"/>
    <w:rsid w:val="00E34246"/>
    <w:rsid w:val="00E35C89"/>
    <w:rsid w:val="00E361FB"/>
    <w:rsid w:val="00E365C1"/>
    <w:rsid w:val="00E36EC5"/>
    <w:rsid w:val="00E379CA"/>
    <w:rsid w:val="00E37FC7"/>
    <w:rsid w:val="00E403C2"/>
    <w:rsid w:val="00E40768"/>
    <w:rsid w:val="00E44663"/>
    <w:rsid w:val="00E44971"/>
    <w:rsid w:val="00E44A71"/>
    <w:rsid w:val="00E45F1F"/>
    <w:rsid w:val="00E51598"/>
    <w:rsid w:val="00E5160F"/>
    <w:rsid w:val="00E5698D"/>
    <w:rsid w:val="00E6120F"/>
    <w:rsid w:val="00E663B9"/>
    <w:rsid w:val="00E6755B"/>
    <w:rsid w:val="00E70797"/>
    <w:rsid w:val="00E73398"/>
    <w:rsid w:val="00E73CC1"/>
    <w:rsid w:val="00E74F0F"/>
    <w:rsid w:val="00E750BB"/>
    <w:rsid w:val="00E7531B"/>
    <w:rsid w:val="00E7550D"/>
    <w:rsid w:val="00E75B71"/>
    <w:rsid w:val="00E762A9"/>
    <w:rsid w:val="00E77B5B"/>
    <w:rsid w:val="00E80C2E"/>
    <w:rsid w:val="00E867AF"/>
    <w:rsid w:val="00E9101A"/>
    <w:rsid w:val="00E9721C"/>
    <w:rsid w:val="00E97BCC"/>
    <w:rsid w:val="00EA0771"/>
    <w:rsid w:val="00EA2802"/>
    <w:rsid w:val="00EA3B72"/>
    <w:rsid w:val="00EA46C4"/>
    <w:rsid w:val="00EB3EBF"/>
    <w:rsid w:val="00EB4F78"/>
    <w:rsid w:val="00EB5BD2"/>
    <w:rsid w:val="00EC19E9"/>
    <w:rsid w:val="00EC72F9"/>
    <w:rsid w:val="00ED185A"/>
    <w:rsid w:val="00ED2260"/>
    <w:rsid w:val="00ED4F95"/>
    <w:rsid w:val="00ED6CBF"/>
    <w:rsid w:val="00ED7183"/>
    <w:rsid w:val="00EE2484"/>
    <w:rsid w:val="00EE3750"/>
    <w:rsid w:val="00EE4EAE"/>
    <w:rsid w:val="00EE4EF4"/>
    <w:rsid w:val="00EE5B9E"/>
    <w:rsid w:val="00EE69EA"/>
    <w:rsid w:val="00F01593"/>
    <w:rsid w:val="00F020BA"/>
    <w:rsid w:val="00F06CE6"/>
    <w:rsid w:val="00F0722E"/>
    <w:rsid w:val="00F07AC2"/>
    <w:rsid w:val="00F10468"/>
    <w:rsid w:val="00F11BAA"/>
    <w:rsid w:val="00F15474"/>
    <w:rsid w:val="00F1563A"/>
    <w:rsid w:val="00F1580F"/>
    <w:rsid w:val="00F264B0"/>
    <w:rsid w:val="00F26736"/>
    <w:rsid w:val="00F27226"/>
    <w:rsid w:val="00F30828"/>
    <w:rsid w:val="00F3142A"/>
    <w:rsid w:val="00F31BB7"/>
    <w:rsid w:val="00F3353C"/>
    <w:rsid w:val="00F33CBE"/>
    <w:rsid w:val="00F36FF4"/>
    <w:rsid w:val="00F3711C"/>
    <w:rsid w:val="00F41629"/>
    <w:rsid w:val="00F429FD"/>
    <w:rsid w:val="00F43786"/>
    <w:rsid w:val="00F438D4"/>
    <w:rsid w:val="00F4398D"/>
    <w:rsid w:val="00F45D21"/>
    <w:rsid w:val="00F47B1F"/>
    <w:rsid w:val="00F50E1E"/>
    <w:rsid w:val="00F5101A"/>
    <w:rsid w:val="00F526E8"/>
    <w:rsid w:val="00F52AD2"/>
    <w:rsid w:val="00F52C07"/>
    <w:rsid w:val="00F5327B"/>
    <w:rsid w:val="00F53A4B"/>
    <w:rsid w:val="00F55081"/>
    <w:rsid w:val="00F5552A"/>
    <w:rsid w:val="00F55FAD"/>
    <w:rsid w:val="00F60B91"/>
    <w:rsid w:val="00F6356A"/>
    <w:rsid w:val="00F63862"/>
    <w:rsid w:val="00F648C8"/>
    <w:rsid w:val="00F64A64"/>
    <w:rsid w:val="00F707B6"/>
    <w:rsid w:val="00F73A53"/>
    <w:rsid w:val="00F74A6B"/>
    <w:rsid w:val="00F77F7A"/>
    <w:rsid w:val="00F805A0"/>
    <w:rsid w:val="00F82E7E"/>
    <w:rsid w:val="00F833CC"/>
    <w:rsid w:val="00F83BF4"/>
    <w:rsid w:val="00F8624D"/>
    <w:rsid w:val="00F8737C"/>
    <w:rsid w:val="00F87FE4"/>
    <w:rsid w:val="00F90B43"/>
    <w:rsid w:val="00F91863"/>
    <w:rsid w:val="00F94A25"/>
    <w:rsid w:val="00F96835"/>
    <w:rsid w:val="00FA0175"/>
    <w:rsid w:val="00FA0275"/>
    <w:rsid w:val="00FA2353"/>
    <w:rsid w:val="00FA4CCB"/>
    <w:rsid w:val="00FA4DC4"/>
    <w:rsid w:val="00FA586B"/>
    <w:rsid w:val="00FA7E91"/>
    <w:rsid w:val="00FB3283"/>
    <w:rsid w:val="00FB361F"/>
    <w:rsid w:val="00FB4E53"/>
    <w:rsid w:val="00FB6878"/>
    <w:rsid w:val="00FC0C29"/>
    <w:rsid w:val="00FC1961"/>
    <w:rsid w:val="00FC19E0"/>
    <w:rsid w:val="00FC5075"/>
    <w:rsid w:val="00FC6031"/>
    <w:rsid w:val="00FC668C"/>
    <w:rsid w:val="00FD1644"/>
    <w:rsid w:val="00FD204D"/>
    <w:rsid w:val="00FD5C41"/>
    <w:rsid w:val="00FD605B"/>
    <w:rsid w:val="00FD79ED"/>
    <w:rsid w:val="00FE23E0"/>
    <w:rsid w:val="00FE26FE"/>
    <w:rsid w:val="00FE28FE"/>
    <w:rsid w:val="00FE3A74"/>
    <w:rsid w:val="00FE3F31"/>
    <w:rsid w:val="00FE467C"/>
    <w:rsid w:val="00FE4F0D"/>
    <w:rsid w:val="00FE693F"/>
    <w:rsid w:val="00FF0076"/>
    <w:rsid w:val="00FF0230"/>
    <w:rsid w:val="00FF31F2"/>
    <w:rsid w:val="00FF348C"/>
    <w:rsid w:val="00FF5096"/>
    <w:rsid w:val="00FF76F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31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B31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B31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B3132"/>
    <w:rPr>
      <w:i/>
      <w:iCs/>
    </w:rPr>
  </w:style>
  <w:style w:type="paragraph" w:customStyle="1" w:styleId="Default">
    <w:name w:val="Default"/>
    <w:rsid w:val="000B313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0B313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B313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B313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0B313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0B3132"/>
    <w:rPr>
      <w:color w:val="0000FF"/>
      <w:u w:val="single"/>
    </w:rPr>
  </w:style>
  <w:style w:type="character" w:customStyle="1" w:styleId="mi">
    <w:name w:val="mi"/>
    <w:basedOn w:val="DefaultParagraphFont"/>
    <w:rsid w:val="002F30F1"/>
  </w:style>
  <w:style w:type="character" w:customStyle="1" w:styleId="mo">
    <w:name w:val="mo"/>
    <w:basedOn w:val="DefaultParagraphFont"/>
    <w:rsid w:val="002F30F1"/>
  </w:style>
  <w:style w:type="character" w:customStyle="1" w:styleId="mn">
    <w:name w:val="mn"/>
    <w:basedOn w:val="DefaultParagraphFont"/>
    <w:rsid w:val="002F30F1"/>
  </w:style>
  <w:style w:type="character" w:customStyle="1" w:styleId="c-article-referencescounter">
    <w:name w:val="c-article-references__counter"/>
    <w:basedOn w:val="DefaultParagraphFont"/>
    <w:rsid w:val="002F30F1"/>
  </w:style>
  <w:style w:type="paragraph" w:customStyle="1" w:styleId="c-article-referencestext">
    <w:name w:val="c-article-references__text"/>
    <w:basedOn w:val="Normal"/>
    <w:rsid w:val="002F30F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
    <w:name w:val="p"/>
    <w:basedOn w:val="Normal"/>
    <w:rsid w:val="00A84B7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Header">
    <w:name w:val="header"/>
    <w:basedOn w:val="Normal"/>
    <w:link w:val="HeaderChar"/>
    <w:uiPriority w:val="99"/>
    <w:unhideWhenUsed/>
    <w:rsid w:val="002577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257763"/>
  </w:style>
  <w:style w:type="paragraph" w:styleId="Footer">
    <w:name w:val="footer"/>
    <w:basedOn w:val="Normal"/>
    <w:link w:val="FooterChar"/>
    <w:uiPriority w:val="99"/>
    <w:unhideWhenUsed/>
    <w:rsid w:val="002577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257763"/>
  </w:style>
  <w:style w:type="paragraph" w:styleId="NoSpacing">
    <w:name w:val="No Spacing"/>
    <w:uiPriority w:val="1"/>
    <w:qFormat/>
    <w:rsid w:val="00257763"/>
    <w:pPr>
      <w:spacing w:after="0" w:line="240" w:lineRule="auto"/>
    </w:pPr>
  </w:style>
  <w:style w:type="table" w:styleId="TableGrid">
    <w:name w:val="Table Grid"/>
    <w:basedOn w:val="TableNormal"/>
    <w:uiPriority w:val="59"/>
    <w:rsid w:val="008A7FE7"/>
    <w:pPr>
      <w:spacing w:after="0" w:line="240" w:lineRule="auto"/>
    </w:pPr>
    <w:rPr>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lid-translation">
    <w:name w:val="tlid-translation"/>
    <w:basedOn w:val="DefaultParagraphFont"/>
    <w:rsid w:val="00352839"/>
  </w:style>
  <w:style w:type="character" w:customStyle="1" w:styleId="A2">
    <w:name w:val="A2"/>
    <w:uiPriority w:val="99"/>
    <w:rsid w:val="005D6511"/>
    <w:rPr>
      <w:rFonts w:ascii="Minion Pro" w:hAnsi="Minion Pro" w:cs="Minion Pro" w:hint="default"/>
      <w:color w:val="000000"/>
      <w:sz w:val="18"/>
      <w:szCs w:val="18"/>
    </w:rPr>
  </w:style>
  <w:style w:type="character" w:customStyle="1" w:styleId="html-italic">
    <w:name w:val="html-italic"/>
    <w:basedOn w:val="DefaultParagraphFont"/>
    <w:rsid w:val="0006436C"/>
  </w:style>
  <w:style w:type="paragraph" w:styleId="FootnoteText">
    <w:name w:val="footnote text"/>
    <w:basedOn w:val="Normal"/>
    <w:link w:val="FootnoteTextChar"/>
    <w:uiPriority w:val="99"/>
    <w:semiHidden/>
    <w:unhideWhenUsed/>
    <w:rsid w:val="00A106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06B0"/>
    <w:rPr>
      <w:sz w:val="20"/>
      <w:szCs w:val="20"/>
    </w:rPr>
  </w:style>
  <w:style w:type="character" w:styleId="FootnoteReference">
    <w:name w:val="footnote reference"/>
    <w:basedOn w:val="DefaultParagraphFont"/>
    <w:uiPriority w:val="99"/>
    <w:semiHidden/>
    <w:unhideWhenUsed/>
    <w:rsid w:val="00A106B0"/>
    <w:rPr>
      <w:vertAlign w:val="superscript"/>
    </w:rPr>
  </w:style>
  <w:style w:type="character" w:styleId="Strong">
    <w:name w:val="Strong"/>
    <w:basedOn w:val="DefaultParagraphFont"/>
    <w:uiPriority w:val="22"/>
    <w:qFormat/>
    <w:rsid w:val="00B90B67"/>
    <w:rPr>
      <w:b/>
      <w:bCs/>
    </w:rPr>
  </w:style>
  <w:style w:type="character" w:customStyle="1" w:styleId="st">
    <w:name w:val="st"/>
    <w:basedOn w:val="DefaultParagraphFont"/>
    <w:rsid w:val="00B90B67"/>
  </w:style>
  <w:style w:type="paragraph" w:styleId="ListParagraph">
    <w:name w:val="List Paragraph"/>
    <w:basedOn w:val="Normal"/>
    <w:uiPriority w:val="34"/>
    <w:qFormat/>
    <w:rsid w:val="005B7029"/>
    <w:pPr>
      <w:ind w:left="720"/>
      <w:contextualSpacing/>
    </w:pPr>
  </w:style>
  <w:style w:type="paragraph" w:styleId="BalloonText">
    <w:name w:val="Balloon Text"/>
    <w:basedOn w:val="Normal"/>
    <w:link w:val="BalloonTextChar"/>
    <w:uiPriority w:val="99"/>
    <w:semiHidden/>
    <w:unhideWhenUsed/>
    <w:rsid w:val="00FB32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283"/>
    <w:rPr>
      <w:rFonts w:ascii="Tahoma" w:hAnsi="Tahoma" w:cs="Tahoma"/>
      <w:sz w:val="16"/>
      <w:szCs w:val="16"/>
    </w:rPr>
  </w:style>
  <w:style w:type="paragraph" w:styleId="Caption">
    <w:name w:val="caption"/>
    <w:basedOn w:val="Normal"/>
    <w:next w:val="Normal"/>
    <w:uiPriority w:val="35"/>
    <w:unhideWhenUsed/>
    <w:qFormat/>
    <w:rsid w:val="00A941D1"/>
    <w:pPr>
      <w:spacing w:line="240" w:lineRule="auto"/>
    </w:pPr>
    <w:rPr>
      <w:b/>
      <w:bCs/>
      <w:color w:val="4F81BD" w:themeColor="accent1"/>
      <w:sz w:val="18"/>
      <w:szCs w:val="18"/>
    </w:rPr>
  </w:style>
  <w:style w:type="table" w:styleId="LightShading-Accent5">
    <w:name w:val="Light Shading Accent 5"/>
    <w:basedOn w:val="TableNormal"/>
    <w:uiPriority w:val="60"/>
    <w:rsid w:val="00F1580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Ombrageclair1">
    <w:name w:val="Ombrage clair1"/>
    <w:basedOn w:val="TableNormal"/>
    <w:uiPriority w:val="60"/>
    <w:rsid w:val="00CD51A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B14D1E"/>
  </w:style>
  <w:style w:type="character" w:customStyle="1" w:styleId="lrzxr">
    <w:name w:val="lrzxr"/>
    <w:basedOn w:val="DefaultParagraphFont"/>
    <w:rsid w:val="009F67BC"/>
  </w:style>
  <w:style w:type="character" w:customStyle="1" w:styleId="cit">
    <w:name w:val="cit"/>
    <w:basedOn w:val="DefaultParagraphFont"/>
    <w:rsid w:val="009F67BC"/>
  </w:style>
  <w:style w:type="character" w:customStyle="1" w:styleId="e24kjd">
    <w:name w:val="e24kjd"/>
    <w:basedOn w:val="DefaultParagraphFont"/>
    <w:rsid w:val="009F67BC"/>
  </w:style>
  <w:style w:type="character" w:customStyle="1" w:styleId="fontstyle01">
    <w:name w:val="fontstyle01"/>
    <w:basedOn w:val="DefaultParagraphFont"/>
    <w:rsid w:val="000B2070"/>
    <w:rPr>
      <w:rFonts w:ascii="MinionPro-Regular" w:hAnsi="MinionPro-Regular" w:hint="default"/>
      <w:b w:val="0"/>
      <w:bCs w:val="0"/>
      <w:i w:val="0"/>
      <w:iCs w:val="0"/>
      <w:color w:val="000000"/>
      <w:sz w:val="18"/>
      <w:szCs w:val="18"/>
    </w:rPr>
  </w:style>
  <w:style w:type="character" w:customStyle="1" w:styleId="author">
    <w:name w:val="author"/>
    <w:basedOn w:val="DefaultParagraphFont"/>
    <w:rsid w:val="00BC7065"/>
  </w:style>
  <w:style w:type="character" w:customStyle="1" w:styleId="separator">
    <w:name w:val="separator"/>
    <w:basedOn w:val="DefaultParagraphFont"/>
    <w:rsid w:val="00BC7065"/>
  </w:style>
  <w:style w:type="character" w:customStyle="1" w:styleId="UnresolvedMention1">
    <w:name w:val="Unresolved Mention1"/>
    <w:basedOn w:val="DefaultParagraphFont"/>
    <w:uiPriority w:val="99"/>
    <w:semiHidden/>
    <w:unhideWhenUsed/>
    <w:rsid w:val="001B3EBB"/>
    <w:rPr>
      <w:color w:val="605E5C"/>
      <w:shd w:val="clear" w:color="auto" w:fill="E1DFDD"/>
    </w:rPr>
  </w:style>
  <w:style w:type="paragraph" w:styleId="DocumentMap">
    <w:name w:val="Document Map"/>
    <w:basedOn w:val="Normal"/>
    <w:link w:val="DocumentMapChar"/>
    <w:uiPriority w:val="99"/>
    <w:semiHidden/>
    <w:unhideWhenUsed/>
    <w:rsid w:val="0092129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21291"/>
    <w:rPr>
      <w:rFonts w:ascii="Tahoma" w:hAnsi="Tahoma" w:cs="Tahoma"/>
      <w:sz w:val="16"/>
      <w:szCs w:val="16"/>
      <w:lang w:val="en-US"/>
    </w:rPr>
  </w:style>
  <w:style w:type="paragraph" w:customStyle="1" w:styleId="nova-e-listitem">
    <w:name w:val="nova-e-list__item"/>
    <w:basedOn w:val="Normal"/>
    <w:rsid w:val="007664A6"/>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31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B31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B31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B3132"/>
    <w:rPr>
      <w:i/>
      <w:iCs/>
    </w:rPr>
  </w:style>
  <w:style w:type="paragraph" w:customStyle="1" w:styleId="Default">
    <w:name w:val="Default"/>
    <w:rsid w:val="000B313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0B313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B313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B313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0B313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0B3132"/>
    <w:rPr>
      <w:color w:val="0000FF"/>
      <w:u w:val="single"/>
    </w:rPr>
  </w:style>
  <w:style w:type="character" w:customStyle="1" w:styleId="mi">
    <w:name w:val="mi"/>
    <w:basedOn w:val="DefaultParagraphFont"/>
    <w:rsid w:val="002F30F1"/>
  </w:style>
  <w:style w:type="character" w:customStyle="1" w:styleId="mo">
    <w:name w:val="mo"/>
    <w:basedOn w:val="DefaultParagraphFont"/>
    <w:rsid w:val="002F30F1"/>
  </w:style>
  <w:style w:type="character" w:customStyle="1" w:styleId="mn">
    <w:name w:val="mn"/>
    <w:basedOn w:val="DefaultParagraphFont"/>
    <w:rsid w:val="002F30F1"/>
  </w:style>
  <w:style w:type="character" w:customStyle="1" w:styleId="c-article-referencescounter">
    <w:name w:val="c-article-references__counter"/>
    <w:basedOn w:val="DefaultParagraphFont"/>
    <w:rsid w:val="002F30F1"/>
  </w:style>
  <w:style w:type="paragraph" w:customStyle="1" w:styleId="c-article-referencestext">
    <w:name w:val="c-article-references__text"/>
    <w:basedOn w:val="Normal"/>
    <w:rsid w:val="002F30F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
    <w:name w:val="p"/>
    <w:basedOn w:val="Normal"/>
    <w:rsid w:val="00A84B7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Header">
    <w:name w:val="header"/>
    <w:basedOn w:val="Normal"/>
    <w:link w:val="HeaderChar"/>
    <w:uiPriority w:val="99"/>
    <w:unhideWhenUsed/>
    <w:rsid w:val="002577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257763"/>
  </w:style>
  <w:style w:type="paragraph" w:styleId="Footer">
    <w:name w:val="footer"/>
    <w:basedOn w:val="Normal"/>
    <w:link w:val="FooterChar"/>
    <w:uiPriority w:val="99"/>
    <w:unhideWhenUsed/>
    <w:rsid w:val="002577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257763"/>
  </w:style>
  <w:style w:type="paragraph" w:styleId="NoSpacing">
    <w:name w:val="No Spacing"/>
    <w:uiPriority w:val="1"/>
    <w:qFormat/>
    <w:rsid w:val="00257763"/>
    <w:pPr>
      <w:spacing w:after="0" w:line="240" w:lineRule="auto"/>
    </w:pPr>
  </w:style>
  <w:style w:type="table" w:styleId="TableGrid">
    <w:name w:val="Table Grid"/>
    <w:basedOn w:val="TableNormal"/>
    <w:uiPriority w:val="59"/>
    <w:rsid w:val="008A7FE7"/>
    <w:pPr>
      <w:spacing w:after="0" w:line="240" w:lineRule="auto"/>
    </w:pPr>
    <w:rPr>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lid-translation">
    <w:name w:val="tlid-translation"/>
    <w:basedOn w:val="DefaultParagraphFont"/>
    <w:rsid w:val="00352839"/>
  </w:style>
  <w:style w:type="character" w:customStyle="1" w:styleId="A2">
    <w:name w:val="A2"/>
    <w:uiPriority w:val="99"/>
    <w:rsid w:val="005D6511"/>
    <w:rPr>
      <w:rFonts w:ascii="Minion Pro" w:hAnsi="Minion Pro" w:cs="Minion Pro" w:hint="default"/>
      <w:color w:val="000000"/>
      <w:sz w:val="18"/>
      <w:szCs w:val="18"/>
    </w:rPr>
  </w:style>
  <w:style w:type="character" w:customStyle="1" w:styleId="html-italic">
    <w:name w:val="html-italic"/>
    <w:basedOn w:val="DefaultParagraphFont"/>
    <w:rsid w:val="0006436C"/>
  </w:style>
  <w:style w:type="paragraph" w:styleId="FootnoteText">
    <w:name w:val="footnote text"/>
    <w:basedOn w:val="Normal"/>
    <w:link w:val="FootnoteTextChar"/>
    <w:uiPriority w:val="99"/>
    <w:semiHidden/>
    <w:unhideWhenUsed/>
    <w:rsid w:val="00A106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06B0"/>
    <w:rPr>
      <w:sz w:val="20"/>
      <w:szCs w:val="20"/>
    </w:rPr>
  </w:style>
  <w:style w:type="character" w:styleId="FootnoteReference">
    <w:name w:val="footnote reference"/>
    <w:basedOn w:val="DefaultParagraphFont"/>
    <w:uiPriority w:val="99"/>
    <w:semiHidden/>
    <w:unhideWhenUsed/>
    <w:rsid w:val="00A106B0"/>
    <w:rPr>
      <w:vertAlign w:val="superscript"/>
    </w:rPr>
  </w:style>
  <w:style w:type="character" w:styleId="Strong">
    <w:name w:val="Strong"/>
    <w:basedOn w:val="DefaultParagraphFont"/>
    <w:uiPriority w:val="22"/>
    <w:qFormat/>
    <w:rsid w:val="00B90B67"/>
    <w:rPr>
      <w:b/>
      <w:bCs/>
    </w:rPr>
  </w:style>
  <w:style w:type="character" w:customStyle="1" w:styleId="st">
    <w:name w:val="st"/>
    <w:basedOn w:val="DefaultParagraphFont"/>
    <w:rsid w:val="00B90B67"/>
  </w:style>
  <w:style w:type="paragraph" w:styleId="ListParagraph">
    <w:name w:val="List Paragraph"/>
    <w:basedOn w:val="Normal"/>
    <w:uiPriority w:val="34"/>
    <w:qFormat/>
    <w:rsid w:val="005B7029"/>
    <w:pPr>
      <w:ind w:left="720"/>
      <w:contextualSpacing/>
    </w:pPr>
  </w:style>
  <w:style w:type="paragraph" w:styleId="BalloonText">
    <w:name w:val="Balloon Text"/>
    <w:basedOn w:val="Normal"/>
    <w:link w:val="BalloonTextChar"/>
    <w:uiPriority w:val="99"/>
    <w:semiHidden/>
    <w:unhideWhenUsed/>
    <w:rsid w:val="00FB32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283"/>
    <w:rPr>
      <w:rFonts w:ascii="Tahoma" w:hAnsi="Tahoma" w:cs="Tahoma"/>
      <w:sz w:val="16"/>
      <w:szCs w:val="16"/>
    </w:rPr>
  </w:style>
  <w:style w:type="paragraph" w:styleId="Caption">
    <w:name w:val="caption"/>
    <w:basedOn w:val="Normal"/>
    <w:next w:val="Normal"/>
    <w:uiPriority w:val="35"/>
    <w:unhideWhenUsed/>
    <w:qFormat/>
    <w:rsid w:val="00A941D1"/>
    <w:pPr>
      <w:spacing w:line="240" w:lineRule="auto"/>
    </w:pPr>
    <w:rPr>
      <w:b/>
      <w:bCs/>
      <w:color w:val="4F81BD" w:themeColor="accent1"/>
      <w:sz w:val="18"/>
      <w:szCs w:val="18"/>
    </w:rPr>
  </w:style>
  <w:style w:type="table" w:styleId="LightShading-Accent5">
    <w:name w:val="Light Shading Accent 5"/>
    <w:basedOn w:val="TableNormal"/>
    <w:uiPriority w:val="60"/>
    <w:rsid w:val="00F1580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Ombrageclair1">
    <w:name w:val="Ombrage clair1"/>
    <w:basedOn w:val="TableNormal"/>
    <w:uiPriority w:val="60"/>
    <w:rsid w:val="00CD51A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B14D1E"/>
  </w:style>
  <w:style w:type="character" w:customStyle="1" w:styleId="lrzxr">
    <w:name w:val="lrzxr"/>
    <w:basedOn w:val="DefaultParagraphFont"/>
    <w:rsid w:val="009F67BC"/>
  </w:style>
  <w:style w:type="character" w:customStyle="1" w:styleId="cit">
    <w:name w:val="cit"/>
    <w:basedOn w:val="DefaultParagraphFont"/>
    <w:rsid w:val="009F67BC"/>
  </w:style>
  <w:style w:type="character" w:customStyle="1" w:styleId="e24kjd">
    <w:name w:val="e24kjd"/>
    <w:basedOn w:val="DefaultParagraphFont"/>
    <w:rsid w:val="009F67BC"/>
  </w:style>
  <w:style w:type="character" w:customStyle="1" w:styleId="fontstyle01">
    <w:name w:val="fontstyle01"/>
    <w:basedOn w:val="DefaultParagraphFont"/>
    <w:rsid w:val="000B2070"/>
    <w:rPr>
      <w:rFonts w:ascii="MinionPro-Regular" w:hAnsi="MinionPro-Regular" w:hint="default"/>
      <w:b w:val="0"/>
      <w:bCs w:val="0"/>
      <w:i w:val="0"/>
      <w:iCs w:val="0"/>
      <w:color w:val="000000"/>
      <w:sz w:val="18"/>
      <w:szCs w:val="18"/>
    </w:rPr>
  </w:style>
  <w:style w:type="character" w:customStyle="1" w:styleId="author">
    <w:name w:val="author"/>
    <w:basedOn w:val="DefaultParagraphFont"/>
    <w:rsid w:val="00BC7065"/>
  </w:style>
  <w:style w:type="character" w:customStyle="1" w:styleId="separator">
    <w:name w:val="separator"/>
    <w:basedOn w:val="DefaultParagraphFont"/>
    <w:rsid w:val="00BC7065"/>
  </w:style>
  <w:style w:type="character" w:customStyle="1" w:styleId="UnresolvedMention1">
    <w:name w:val="Unresolved Mention1"/>
    <w:basedOn w:val="DefaultParagraphFont"/>
    <w:uiPriority w:val="99"/>
    <w:semiHidden/>
    <w:unhideWhenUsed/>
    <w:rsid w:val="001B3EBB"/>
    <w:rPr>
      <w:color w:val="605E5C"/>
      <w:shd w:val="clear" w:color="auto" w:fill="E1DFDD"/>
    </w:rPr>
  </w:style>
  <w:style w:type="paragraph" w:styleId="DocumentMap">
    <w:name w:val="Document Map"/>
    <w:basedOn w:val="Normal"/>
    <w:link w:val="DocumentMapChar"/>
    <w:uiPriority w:val="99"/>
    <w:semiHidden/>
    <w:unhideWhenUsed/>
    <w:rsid w:val="0092129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21291"/>
    <w:rPr>
      <w:rFonts w:ascii="Tahoma" w:hAnsi="Tahoma" w:cs="Tahoma"/>
      <w:sz w:val="16"/>
      <w:szCs w:val="16"/>
      <w:lang w:val="en-US"/>
    </w:rPr>
  </w:style>
  <w:style w:type="paragraph" w:customStyle="1" w:styleId="nova-e-listitem">
    <w:name w:val="nova-e-list__item"/>
    <w:basedOn w:val="Normal"/>
    <w:rsid w:val="007664A6"/>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94437">
      <w:bodyDiv w:val="1"/>
      <w:marLeft w:val="0"/>
      <w:marRight w:val="0"/>
      <w:marTop w:val="0"/>
      <w:marBottom w:val="0"/>
      <w:divBdr>
        <w:top w:val="none" w:sz="0" w:space="0" w:color="auto"/>
        <w:left w:val="none" w:sz="0" w:space="0" w:color="auto"/>
        <w:bottom w:val="none" w:sz="0" w:space="0" w:color="auto"/>
        <w:right w:val="none" w:sz="0" w:space="0" w:color="auto"/>
      </w:divBdr>
    </w:div>
    <w:div w:id="197088232">
      <w:bodyDiv w:val="1"/>
      <w:marLeft w:val="0"/>
      <w:marRight w:val="0"/>
      <w:marTop w:val="0"/>
      <w:marBottom w:val="0"/>
      <w:divBdr>
        <w:top w:val="none" w:sz="0" w:space="0" w:color="auto"/>
        <w:left w:val="none" w:sz="0" w:space="0" w:color="auto"/>
        <w:bottom w:val="none" w:sz="0" w:space="0" w:color="auto"/>
        <w:right w:val="none" w:sz="0" w:space="0" w:color="auto"/>
      </w:divBdr>
    </w:div>
    <w:div w:id="208303609">
      <w:bodyDiv w:val="1"/>
      <w:marLeft w:val="0"/>
      <w:marRight w:val="0"/>
      <w:marTop w:val="0"/>
      <w:marBottom w:val="0"/>
      <w:divBdr>
        <w:top w:val="none" w:sz="0" w:space="0" w:color="auto"/>
        <w:left w:val="none" w:sz="0" w:space="0" w:color="auto"/>
        <w:bottom w:val="none" w:sz="0" w:space="0" w:color="auto"/>
        <w:right w:val="none" w:sz="0" w:space="0" w:color="auto"/>
      </w:divBdr>
    </w:div>
    <w:div w:id="222760330">
      <w:bodyDiv w:val="1"/>
      <w:marLeft w:val="0"/>
      <w:marRight w:val="0"/>
      <w:marTop w:val="0"/>
      <w:marBottom w:val="0"/>
      <w:divBdr>
        <w:top w:val="none" w:sz="0" w:space="0" w:color="auto"/>
        <w:left w:val="none" w:sz="0" w:space="0" w:color="auto"/>
        <w:bottom w:val="none" w:sz="0" w:space="0" w:color="auto"/>
        <w:right w:val="none" w:sz="0" w:space="0" w:color="auto"/>
      </w:divBdr>
    </w:div>
    <w:div w:id="243078048">
      <w:bodyDiv w:val="1"/>
      <w:marLeft w:val="0"/>
      <w:marRight w:val="0"/>
      <w:marTop w:val="0"/>
      <w:marBottom w:val="0"/>
      <w:divBdr>
        <w:top w:val="none" w:sz="0" w:space="0" w:color="auto"/>
        <w:left w:val="none" w:sz="0" w:space="0" w:color="auto"/>
        <w:bottom w:val="none" w:sz="0" w:space="0" w:color="auto"/>
        <w:right w:val="none" w:sz="0" w:space="0" w:color="auto"/>
      </w:divBdr>
    </w:div>
    <w:div w:id="291323741">
      <w:bodyDiv w:val="1"/>
      <w:marLeft w:val="0"/>
      <w:marRight w:val="0"/>
      <w:marTop w:val="0"/>
      <w:marBottom w:val="0"/>
      <w:divBdr>
        <w:top w:val="none" w:sz="0" w:space="0" w:color="auto"/>
        <w:left w:val="none" w:sz="0" w:space="0" w:color="auto"/>
        <w:bottom w:val="none" w:sz="0" w:space="0" w:color="auto"/>
        <w:right w:val="none" w:sz="0" w:space="0" w:color="auto"/>
      </w:divBdr>
    </w:div>
    <w:div w:id="293830521">
      <w:bodyDiv w:val="1"/>
      <w:marLeft w:val="0"/>
      <w:marRight w:val="0"/>
      <w:marTop w:val="0"/>
      <w:marBottom w:val="0"/>
      <w:divBdr>
        <w:top w:val="none" w:sz="0" w:space="0" w:color="auto"/>
        <w:left w:val="none" w:sz="0" w:space="0" w:color="auto"/>
        <w:bottom w:val="none" w:sz="0" w:space="0" w:color="auto"/>
        <w:right w:val="none" w:sz="0" w:space="0" w:color="auto"/>
      </w:divBdr>
    </w:div>
    <w:div w:id="300038014">
      <w:bodyDiv w:val="1"/>
      <w:marLeft w:val="0"/>
      <w:marRight w:val="0"/>
      <w:marTop w:val="0"/>
      <w:marBottom w:val="0"/>
      <w:divBdr>
        <w:top w:val="none" w:sz="0" w:space="0" w:color="auto"/>
        <w:left w:val="none" w:sz="0" w:space="0" w:color="auto"/>
        <w:bottom w:val="none" w:sz="0" w:space="0" w:color="auto"/>
        <w:right w:val="none" w:sz="0" w:space="0" w:color="auto"/>
      </w:divBdr>
      <w:divsChild>
        <w:div w:id="1912226608">
          <w:marLeft w:val="0"/>
          <w:marRight w:val="0"/>
          <w:marTop w:val="0"/>
          <w:marBottom w:val="0"/>
          <w:divBdr>
            <w:top w:val="none" w:sz="0" w:space="0" w:color="auto"/>
            <w:left w:val="none" w:sz="0" w:space="0" w:color="auto"/>
            <w:bottom w:val="none" w:sz="0" w:space="0" w:color="auto"/>
            <w:right w:val="none" w:sz="0" w:space="0" w:color="auto"/>
          </w:divBdr>
          <w:divsChild>
            <w:div w:id="1836258578">
              <w:marLeft w:val="0"/>
              <w:marRight w:val="0"/>
              <w:marTop w:val="0"/>
              <w:marBottom w:val="0"/>
              <w:divBdr>
                <w:top w:val="none" w:sz="0" w:space="0" w:color="auto"/>
                <w:left w:val="none" w:sz="0" w:space="0" w:color="auto"/>
                <w:bottom w:val="none" w:sz="0" w:space="0" w:color="auto"/>
                <w:right w:val="none" w:sz="0" w:space="0" w:color="auto"/>
              </w:divBdr>
              <w:divsChild>
                <w:div w:id="151546062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34889882">
      <w:bodyDiv w:val="1"/>
      <w:marLeft w:val="0"/>
      <w:marRight w:val="0"/>
      <w:marTop w:val="0"/>
      <w:marBottom w:val="0"/>
      <w:divBdr>
        <w:top w:val="none" w:sz="0" w:space="0" w:color="auto"/>
        <w:left w:val="none" w:sz="0" w:space="0" w:color="auto"/>
        <w:bottom w:val="none" w:sz="0" w:space="0" w:color="auto"/>
        <w:right w:val="none" w:sz="0" w:space="0" w:color="auto"/>
      </w:divBdr>
    </w:div>
    <w:div w:id="363285736">
      <w:bodyDiv w:val="1"/>
      <w:marLeft w:val="0"/>
      <w:marRight w:val="0"/>
      <w:marTop w:val="0"/>
      <w:marBottom w:val="0"/>
      <w:divBdr>
        <w:top w:val="none" w:sz="0" w:space="0" w:color="auto"/>
        <w:left w:val="none" w:sz="0" w:space="0" w:color="auto"/>
        <w:bottom w:val="none" w:sz="0" w:space="0" w:color="auto"/>
        <w:right w:val="none" w:sz="0" w:space="0" w:color="auto"/>
      </w:divBdr>
    </w:div>
    <w:div w:id="439684232">
      <w:bodyDiv w:val="1"/>
      <w:marLeft w:val="0"/>
      <w:marRight w:val="0"/>
      <w:marTop w:val="0"/>
      <w:marBottom w:val="0"/>
      <w:divBdr>
        <w:top w:val="none" w:sz="0" w:space="0" w:color="auto"/>
        <w:left w:val="none" w:sz="0" w:space="0" w:color="auto"/>
        <w:bottom w:val="none" w:sz="0" w:space="0" w:color="auto"/>
        <w:right w:val="none" w:sz="0" w:space="0" w:color="auto"/>
      </w:divBdr>
      <w:divsChild>
        <w:div w:id="1761175964">
          <w:marLeft w:val="0"/>
          <w:marRight w:val="0"/>
          <w:marTop w:val="100"/>
          <w:marBottom w:val="100"/>
          <w:divBdr>
            <w:top w:val="none" w:sz="0" w:space="0" w:color="auto"/>
            <w:left w:val="none" w:sz="0" w:space="0" w:color="auto"/>
            <w:bottom w:val="none" w:sz="0" w:space="0" w:color="auto"/>
            <w:right w:val="none" w:sz="0" w:space="0" w:color="auto"/>
          </w:divBdr>
          <w:divsChild>
            <w:div w:id="67819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56034">
      <w:bodyDiv w:val="1"/>
      <w:marLeft w:val="0"/>
      <w:marRight w:val="0"/>
      <w:marTop w:val="0"/>
      <w:marBottom w:val="0"/>
      <w:divBdr>
        <w:top w:val="none" w:sz="0" w:space="0" w:color="auto"/>
        <w:left w:val="none" w:sz="0" w:space="0" w:color="auto"/>
        <w:bottom w:val="none" w:sz="0" w:space="0" w:color="auto"/>
        <w:right w:val="none" w:sz="0" w:space="0" w:color="auto"/>
      </w:divBdr>
    </w:div>
    <w:div w:id="555625069">
      <w:bodyDiv w:val="1"/>
      <w:marLeft w:val="0"/>
      <w:marRight w:val="0"/>
      <w:marTop w:val="0"/>
      <w:marBottom w:val="0"/>
      <w:divBdr>
        <w:top w:val="none" w:sz="0" w:space="0" w:color="auto"/>
        <w:left w:val="none" w:sz="0" w:space="0" w:color="auto"/>
        <w:bottom w:val="none" w:sz="0" w:space="0" w:color="auto"/>
        <w:right w:val="none" w:sz="0" w:space="0" w:color="auto"/>
      </w:divBdr>
    </w:div>
    <w:div w:id="569578210">
      <w:bodyDiv w:val="1"/>
      <w:marLeft w:val="0"/>
      <w:marRight w:val="0"/>
      <w:marTop w:val="0"/>
      <w:marBottom w:val="0"/>
      <w:divBdr>
        <w:top w:val="none" w:sz="0" w:space="0" w:color="auto"/>
        <w:left w:val="none" w:sz="0" w:space="0" w:color="auto"/>
        <w:bottom w:val="none" w:sz="0" w:space="0" w:color="auto"/>
        <w:right w:val="none" w:sz="0" w:space="0" w:color="auto"/>
      </w:divBdr>
    </w:div>
    <w:div w:id="572394617">
      <w:bodyDiv w:val="1"/>
      <w:marLeft w:val="0"/>
      <w:marRight w:val="0"/>
      <w:marTop w:val="0"/>
      <w:marBottom w:val="0"/>
      <w:divBdr>
        <w:top w:val="none" w:sz="0" w:space="0" w:color="auto"/>
        <w:left w:val="none" w:sz="0" w:space="0" w:color="auto"/>
        <w:bottom w:val="none" w:sz="0" w:space="0" w:color="auto"/>
        <w:right w:val="none" w:sz="0" w:space="0" w:color="auto"/>
      </w:divBdr>
    </w:div>
    <w:div w:id="592471193">
      <w:bodyDiv w:val="1"/>
      <w:marLeft w:val="0"/>
      <w:marRight w:val="0"/>
      <w:marTop w:val="0"/>
      <w:marBottom w:val="0"/>
      <w:divBdr>
        <w:top w:val="none" w:sz="0" w:space="0" w:color="auto"/>
        <w:left w:val="none" w:sz="0" w:space="0" w:color="auto"/>
        <w:bottom w:val="none" w:sz="0" w:space="0" w:color="auto"/>
        <w:right w:val="none" w:sz="0" w:space="0" w:color="auto"/>
      </w:divBdr>
      <w:divsChild>
        <w:div w:id="1806581468">
          <w:marLeft w:val="0"/>
          <w:marRight w:val="0"/>
          <w:marTop w:val="0"/>
          <w:marBottom w:val="0"/>
          <w:divBdr>
            <w:top w:val="none" w:sz="0" w:space="0" w:color="auto"/>
            <w:left w:val="none" w:sz="0" w:space="0" w:color="auto"/>
            <w:bottom w:val="none" w:sz="0" w:space="0" w:color="auto"/>
            <w:right w:val="none" w:sz="0" w:space="0" w:color="auto"/>
          </w:divBdr>
          <w:divsChild>
            <w:div w:id="2024361956">
              <w:marLeft w:val="0"/>
              <w:marRight w:val="0"/>
              <w:marTop w:val="0"/>
              <w:marBottom w:val="0"/>
              <w:divBdr>
                <w:top w:val="none" w:sz="0" w:space="0" w:color="auto"/>
                <w:left w:val="none" w:sz="0" w:space="0" w:color="auto"/>
                <w:bottom w:val="none" w:sz="0" w:space="0" w:color="auto"/>
                <w:right w:val="none" w:sz="0" w:space="0" w:color="auto"/>
              </w:divBdr>
            </w:div>
          </w:divsChild>
        </w:div>
        <w:div w:id="2020505731">
          <w:marLeft w:val="0"/>
          <w:marRight w:val="0"/>
          <w:marTop w:val="0"/>
          <w:marBottom w:val="0"/>
          <w:divBdr>
            <w:top w:val="none" w:sz="0" w:space="0" w:color="auto"/>
            <w:left w:val="none" w:sz="0" w:space="0" w:color="auto"/>
            <w:bottom w:val="none" w:sz="0" w:space="0" w:color="auto"/>
            <w:right w:val="none" w:sz="0" w:space="0" w:color="auto"/>
          </w:divBdr>
          <w:divsChild>
            <w:div w:id="242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441986">
      <w:bodyDiv w:val="1"/>
      <w:marLeft w:val="0"/>
      <w:marRight w:val="0"/>
      <w:marTop w:val="0"/>
      <w:marBottom w:val="0"/>
      <w:divBdr>
        <w:top w:val="none" w:sz="0" w:space="0" w:color="auto"/>
        <w:left w:val="none" w:sz="0" w:space="0" w:color="auto"/>
        <w:bottom w:val="none" w:sz="0" w:space="0" w:color="auto"/>
        <w:right w:val="none" w:sz="0" w:space="0" w:color="auto"/>
      </w:divBdr>
    </w:div>
    <w:div w:id="620458372">
      <w:bodyDiv w:val="1"/>
      <w:marLeft w:val="0"/>
      <w:marRight w:val="0"/>
      <w:marTop w:val="0"/>
      <w:marBottom w:val="0"/>
      <w:divBdr>
        <w:top w:val="none" w:sz="0" w:space="0" w:color="auto"/>
        <w:left w:val="none" w:sz="0" w:space="0" w:color="auto"/>
        <w:bottom w:val="none" w:sz="0" w:space="0" w:color="auto"/>
        <w:right w:val="none" w:sz="0" w:space="0" w:color="auto"/>
      </w:divBdr>
      <w:divsChild>
        <w:div w:id="837500957">
          <w:marLeft w:val="0"/>
          <w:marRight w:val="0"/>
          <w:marTop w:val="0"/>
          <w:marBottom w:val="0"/>
          <w:divBdr>
            <w:top w:val="none" w:sz="0" w:space="0" w:color="auto"/>
            <w:left w:val="none" w:sz="0" w:space="0" w:color="auto"/>
            <w:bottom w:val="none" w:sz="0" w:space="0" w:color="auto"/>
            <w:right w:val="none" w:sz="0" w:space="0" w:color="auto"/>
          </w:divBdr>
          <w:divsChild>
            <w:div w:id="1806266220">
              <w:marLeft w:val="0"/>
              <w:marRight w:val="0"/>
              <w:marTop w:val="0"/>
              <w:marBottom w:val="0"/>
              <w:divBdr>
                <w:top w:val="single" w:sz="4" w:space="0" w:color="045281"/>
                <w:left w:val="single" w:sz="4" w:space="0" w:color="045281"/>
                <w:bottom w:val="single" w:sz="4" w:space="0" w:color="045281"/>
                <w:right w:val="single" w:sz="4" w:space="0" w:color="045281"/>
              </w:divBdr>
              <w:divsChild>
                <w:div w:id="9652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952157">
      <w:bodyDiv w:val="1"/>
      <w:marLeft w:val="0"/>
      <w:marRight w:val="0"/>
      <w:marTop w:val="0"/>
      <w:marBottom w:val="0"/>
      <w:divBdr>
        <w:top w:val="none" w:sz="0" w:space="0" w:color="auto"/>
        <w:left w:val="none" w:sz="0" w:space="0" w:color="auto"/>
        <w:bottom w:val="none" w:sz="0" w:space="0" w:color="auto"/>
        <w:right w:val="none" w:sz="0" w:space="0" w:color="auto"/>
      </w:divBdr>
    </w:div>
    <w:div w:id="768039071">
      <w:bodyDiv w:val="1"/>
      <w:marLeft w:val="0"/>
      <w:marRight w:val="0"/>
      <w:marTop w:val="0"/>
      <w:marBottom w:val="0"/>
      <w:divBdr>
        <w:top w:val="none" w:sz="0" w:space="0" w:color="auto"/>
        <w:left w:val="none" w:sz="0" w:space="0" w:color="auto"/>
        <w:bottom w:val="none" w:sz="0" w:space="0" w:color="auto"/>
        <w:right w:val="none" w:sz="0" w:space="0" w:color="auto"/>
      </w:divBdr>
    </w:div>
    <w:div w:id="804352721">
      <w:bodyDiv w:val="1"/>
      <w:marLeft w:val="0"/>
      <w:marRight w:val="0"/>
      <w:marTop w:val="0"/>
      <w:marBottom w:val="0"/>
      <w:divBdr>
        <w:top w:val="none" w:sz="0" w:space="0" w:color="auto"/>
        <w:left w:val="none" w:sz="0" w:space="0" w:color="auto"/>
        <w:bottom w:val="none" w:sz="0" w:space="0" w:color="auto"/>
        <w:right w:val="none" w:sz="0" w:space="0" w:color="auto"/>
      </w:divBdr>
    </w:div>
    <w:div w:id="829440019">
      <w:bodyDiv w:val="1"/>
      <w:marLeft w:val="0"/>
      <w:marRight w:val="0"/>
      <w:marTop w:val="0"/>
      <w:marBottom w:val="0"/>
      <w:divBdr>
        <w:top w:val="none" w:sz="0" w:space="0" w:color="auto"/>
        <w:left w:val="none" w:sz="0" w:space="0" w:color="auto"/>
        <w:bottom w:val="none" w:sz="0" w:space="0" w:color="auto"/>
        <w:right w:val="none" w:sz="0" w:space="0" w:color="auto"/>
      </w:divBdr>
    </w:div>
    <w:div w:id="834885134">
      <w:bodyDiv w:val="1"/>
      <w:marLeft w:val="0"/>
      <w:marRight w:val="0"/>
      <w:marTop w:val="0"/>
      <w:marBottom w:val="0"/>
      <w:divBdr>
        <w:top w:val="none" w:sz="0" w:space="0" w:color="auto"/>
        <w:left w:val="none" w:sz="0" w:space="0" w:color="auto"/>
        <w:bottom w:val="none" w:sz="0" w:space="0" w:color="auto"/>
        <w:right w:val="none" w:sz="0" w:space="0" w:color="auto"/>
      </w:divBdr>
    </w:div>
    <w:div w:id="890731586">
      <w:bodyDiv w:val="1"/>
      <w:marLeft w:val="0"/>
      <w:marRight w:val="0"/>
      <w:marTop w:val="0"/>
      <w:marBottom w:val="0"/>
      <w:divBdr>
        <w:top w:val="none" w:sz="0" w:space="0" w:color="auto"/>
        <w:left w:val="none" w:sz="0" w:space="0" w:color="auto"/>
        <w:bottom w:val="none" w:sz="0" w:space="0" w:color="auto"/>
        <w:right w:val="none" w:sz="0" w:space="0" w:color="auto"/>
      </w:divBdr>
    </w:div>
    <w:div w:id="970284174">
      <w:bodyDiv w:val="1"/>
      <w:marLeft w:val="0"/>
      <w:marRight w:val="0"/>
      <w:marTop w:val="0"/>
      <w:marBottom w:val="0"/>
      <w:divBdr>
        <w:top w:val="none" w:sz="0" w:space="0" w:color="auto"/>
        <w:left w:val="none" w:sz="0" w:space="0" w:color="auto"/>
        <w:bottom w:val="none" w:sz="0" w:space="0" w:color="auto"/>
        <w:right w:val="none" w:sz="0" w:space="0" w:color="auto"/>
      </w:divBdr>
    </w:div>
    <w:div w:id="1004085975">
      <w:bodyDiv w:val="1"/>
      <w:marLeft w:val="0"/>
      <w:marRight w:val="0"/>
      <w:marTop w:val="0"/>
      <w:marBottom w:val="0"/>
      <w:divBdr>
        <w:top w:val="none" w:sz="0" w:space="0" w:color="auto"/>
        <w:left w:val="none" w:sz="0" w:space="0" w:color="auto"/>
        <w:bottom w:val="none" w:sz="0" w:space="0" w:color="auto"/>
        <w:right w:val="none" w:sz="0" w:space="0" w:color="auto"/>
      </w:divBdr>
    </w:div>
    <w:div w:id="1036658187">
      <w:bodyDiv w:val="1"/>
      <w:marLeft w:val="0"/>
      <w:marRight w:val="0"/>
      <w:marTop w:val="0"/>
      <w:marBottom w:val="0"/>
      <w:divBdr>
        <w:top w:val="none" w:sz="0" w:space="0" w:color="auto"/>
        <w:left w:val="none" w:sz="0" w:space="0" w:color="auto"/>
        <w:bottom w:val="none" w:sz="0" w:space="0" w:color="auto"/>
        <w:right w:val="none" w:sz="0" w:space="0" w:color="auto"/>
      </w:divBdr>
    </w:div>
    <w:div w:id="1070621325">
      <w:bodyDiv w:val="1"/>
      <w:marLeft w:val="0"/>
      <w:marRight w:val="0"/>
      <w:marTop w:val="0"/>
      <w:marBottom w:val="0"/>
      <w:divBdr>
        <w:top w:val="none" w:sz="0" w:space="0" w:color="auto"/>
        <w:left w:val="none" w:sz="0" w:space="0" w:color="auto"/>
        <w:bottom w:val="none" w:sz="0" w:space="0" w:color="auto"/>
        <w:right w:val="none" w:sz="0" w:space="0" w:color="auto"/>
      </w:divBdr>
    </w:div>
    <w:div w:id="1124537362">
      <w:bodyDiv w:val="1"/>
      <w:marLeft w:val="0"/>
      <w:marRight w:val="0"/>
      <w:marTop w:val="0"/>
      <w:marBottom w:val="0"/>
      <w:divBdr>
        <w:top w:val="none" w:sz="0" w:space="0" w:color="auto"/>
        <w:left w:val="none" w:sz="0" w:space="0" w:color="auto"/>
        <w:bottom w:val="none" w:sz="0" w:space="0" w:color="auto"/>
        <w:right w:val="none" w:sz="0" w:space="0" w:color="auto"/>
      </w:divBdr>
    </w:div>
    <w:div w:id="1228224333">
      <w:bodyDiv w:val="1"/>
      <w:marLeft w:val="0"/>
      <w:marRight w:val="0"/>
      <w:marTop w:val="0"/>
      <w:marBottom w:val="0"/>
      <w:divBdr>
        <w:top w:val="none" w:sz="0" w:space="0" w:color="auto"/>
        <w:left w:val="none" w:sz="0" w:space="0" w:color="auto"/>
        <w:bottom w:val="none" w:sz="0" w:space="0" w:color="auto"/>
        <w:right w:val="none" w:sz="0" w:space="0" w:color="auto"/>
      </w:divBdr>
    </w:div>
    <w:div w:id="1239630407">
      <w:bodyDiv w:val="1"/>
      <w:marLeft w:val="0"/>
      <w:marRight w:val="0"/>
      <w:marTop w:val="0"/>
      <w:marBottom w:val="0"/>
      <w:divBdr>
        <w:top w:val="none" w:sz="0" w:space="0" w:color="auto"/>
        <w:left w:val="none" w:sz="0" w:space="0" w:color="auto"/>
        <w:bottom w:val="none" w:sz="0" w:space="0" w:color="auto"/>
        <w:right w:val="none" w:sz="0" w:space="0" w:color="auto"/>
      </w:divBdr>
    </w:div>
    <w:div w:id="1292636895">
      <w:bodyDiv w:val="1"/>
      <w:marLeft w:val="0"/>
      <w:marRight w:val="0"/>
      <w:marTop w:val="0"/>
      <w:marBottom w:val="0"/>
      <w:divBdr>
        <w:top w:val="none" w:sz="0" w:space="0" w:color="auto"/>
        <w:left w:val="none" w:sz="0" w:space="0" w:color="auto"/>
        <w:bottom w:val="none" w:sz="0" w:space="0" w:color="auto"/>
        <w:right w:val="none" w:sz="0" w:space="0" w:color="auto"/>
      </w:divBdr>
    </w:div>
    <w:div w:id="1297181699">
      <w:bodyDiv w:val="1"/>
      <w:marLeft w:val="0"/>
      <w:marRight w:val="0"/>
      <w:marTop w:val="0"/>
      <w:marBottom w:val="0"/>
      <w:divBdr>
        <w:top w:val="none" w:sz="0" w:space="0" w:color="auto"/>
        <w:left w:val="none" w:sz="0" w:space="0" w:color="auto"/>
        <w:bottom w:val="none" w:sz="0" w:space="0" w:color="auto"/>
        <w:right w:val="none" w:sz="0" w:space="0" w:color="auto"/>
      </w:divBdr>
    </w:div>
    <w:div w:id="1331986002">
      <w:bodyDiv w:val="1"/>
      <w:marLeft w:val="0"/>
      <w:marRight w:val="0"/>
      <w:marTop w:val="0"/>
      <w:marBottom w:val="0"/>
      <w:divBdr>
        <w:top w:val="none" w:sz="0" w:space="0" w:color="auto"/>
        <w:left w:val="none" w:sz="0" w:space="0" w:color="auto"/>
        <w:bottom w:val="none" w:sz="0" w:space="0" w:color="auto"/>
        <w:right w:val="none" w:sz="0" w:space="0" w:color="auto"/>
      </w:divBdr>
    </w:div>
    <w:div w:id="1349021525">
      <w:bodyDiv w:val="1"/>
      <w:marLeft w:val="0"/>
      <w:marRight w:val="0"/>
      <w:marTop w:val="0"/>
      <w:marBottom w:val="0"/>
      <w:divBdr>
        <w:top w:val="none" w:sz="0" w:space="0" w:color="auto"/>
        <w:left w:val="none" w:sz="0" w:space="0" w:color="auto"/>
        <w:bottom w:val="none" w:sz="0" w:space="0" w:color="auto"/>
        <w:right w:val="none" w:sz="0" w:space="0" w:color="auto"/>
      </w:divBdr>
      <w:divsChild>
        <w:div w:id="1461799463">
          <w:marLeft w:val="0"/>
          <w:marRight w:val="0"/>
          <w:marTop w:val="0"/>
          <w:marBottom w:val="0"/>
          <w:divBdr>
            <w:top w:val="none" w:sz="0" w:space="0" w:color="auto"/>
            <w:left w:val="none" w:sz="0" w:space="0" w:color="auto"/>
            <w:bottom w:val="none" w:sz="0" w:space="0" w:color="auto"/>
            <w:right w:val="none" w:sz="0" w:space="0" w:color="auto"/>
          </w:divBdr>
          <w:divsChild>
            <w:div w:id="57694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7254">
      <w:bodyDiv w:val="1"/>
      <w:marLeft w:val="0"/>
      <w:marRight w:val="0"/>
      <w:marTop w:val="0"/>
      <w:marBottom w:val="0"/>
      <w:divBdr>
        <w:top w:val="none" w:sz="0" w:space="0" w:color="auto"/>
        <w:left w:val="none" w:sz="0" w:space="0" w:color="auto"/>
        <w:bottom w:val="none" w:sz="0" w:space="0" w:color="auto"/>
        <w:right w:val="none" w:sz="0" w:space="0" w:color="auto"/>
      </w:divBdr>
    </w:div>
    <w:div w:id="1459177123">
      <w:bodyDiv w:val="1"/>
      <w:marLeft w:val="0"/>
      <w:marRight w:val="0"/>
      <w:marTop w:val="0"/>
      <w:marBottom w:val="0"/>
      <w:divBdr>
        <w:top w:val="none" w:sz="0" w:space="0" w:color="auto"/>
        <w:left w:val="none" w:sz="0" w:space="0" w:color="auto"/>
        <w:bottom w:val="none" w:sz="0" w:space="0" w:color="auto"/>
        <w:right w:val="none" w:sz="0" w:space="0" w:color="auto"/>
      </w:divBdr>
    </w:div>
    <w:div w:id="1464664084">
      <w:bodyDiv w:val="1"/>
      <w:marLeft w:val="0"/>
      <w:marRight w:val="0"/>
      <w:marTop w:val="0"/>
      <w:marBottom w:val="0"/>
      <w:divBdr>
        <w:top w:val="none" w:sz="0" w:space="0" w:color="auto"/>
        <w:left w:val="none" w:sz="0" w:space="0" w:color="auto"/>
        <w:bottom w:val="none" w:sz="0" w:space="0" w:color="auto"/>
        <w:right w:val="none" w:sz="0" w:space="0" w:color="auto"/>
      </w:divBdr>
    </w:div>
    <w:div w:id="1468622987">
      <w:bodyDiv w:val="1"/>
      <w:marLeft w:val="0"/>
      <w:marRight w:val="0"/>
      <w:marTop w:val="0"/>
      <w:marBottom w:val="0"/>
      <w:divBdr>
        <w:top w:val="none" w:sz="0" w:space="0" w:color="auto"/>
        <w:left w:val="none" w:sz="0" w:space="0" w:color="auto"/>
        <w:bottom w:val="none" w:sz="0" w:space="0" w:color="auto"/>
        <w:right w:val="none" w:sz="0" w:space="0" w:color="auto"/>
      </w:divBdr>
    </w:div>
    <w:div w:id="1498185145">
      <w:bodyDiv w:val="1"/>
      <w:marLeft w:val="0"/>
      <w:marRight w:val="0"/>
      <w:marTop w:val="0"/>
      <w:marBottom w:val="0"/>
      <w:divBdr>
        <w:top w:val="none" w:sz="0" w:space="0" w:color="auto"/>
        <w:left w:val="none" w:sz="0" w:space="0" w:color="auto"/>
        <w:bottom w:val="none" w:sz="0" w:space="0" w:color="auto"/>
        <w:right w:val="none" w:sz="0" w:space="0" w:color="auto"/>
      </w:divBdr>
    </w:div>
    <w:div w:id="1543135872">
      <w:bodyDiv w:val="1"/>
      <w:marLeft w:val="0"/>
      <w:marRight w:val="0"/>
      <w:marTop w:val="0"/>
      <w:marBottom w:val="0"/>
      <w:divBdr>
        <w:top w:val="none" w:sz="0" w:space="0" w:color="auto"/>
        <w:left w:val="none" w:sz="0" w:space="0" w:color="auto"/>
        <w:bottom w:val="none" w:sz="0" w:space="0" w:color="auto"/>
        <w:right w:val="none" w:sz="0" w:space="0" w:color="auto"/>
      </w:divBdr>
    </w:div>
    <w:div w:id="1588222951">
      <w:bodyDiv w:val="1"/>
      <w:marLeft w:val="0"/>
      <w:marRight w:val="0"/>
      <w:marTop w:val="0"/>
      <w:marBottom w:val="0"/>
      <w:divBdr>
        <w:top w:val="none" w:sz="0" w:space="0" w:color="auto"/>
        <w:left w:val="none" w:sz="0" w:space="0" w:color="auto"/>
        <w:bottom w:val="none" w:sz="0" w:space="0" w:color="auto"/>
        <w:right w:val="none" w:sz="0" w:space="0" w:color="auto"/>
      </w:divBdr>
    </w:div>
    <w:div w:id="1592737789">
      <w:bodyDiv w:val="1"/>
      <w:marLeft w:val="0"/>
      <w:marRight w:val="0"/>
      <w:marTop w:val="0"/>
      <w:marBottom w:val="0"/>
      <w:divBdr>
        <w:top w:val="none" w:sz="0" w:space="0" w:color="auto"/>
        <w:left w:val="none" w:sz="0" w:space="0" w:color="auto"/>
        <w:bottom w:val="none" w:sz="0" w:space="0" w:color="auto"/>
        <w:right w:val="none" w:sz="0" w:space="0" w:color="auto"/>
      </w:divBdr>
    </w:div>
    <w:div w:id="1664971035">
      <w:bodyDiv w:val="1"/>
      <w:marLeft w:val="0"/>
      <w:marRight w:val="0"/>
      <w:marTop w:val="0"/>
      <w:marBottom w:val="0"/>
      <w:divBdr>
        <w:top w:val="none" w:sz="0" w:space="0" w:color="auto"/>
        <w:left w:val="none" w:sz="0" w:space="0" w:color="auto"/>
        <w:bottom w:val="none" w:sz="0" w:space="0" w:color="auto"/>
        <w:right w:val="none" w:sz="0" w:space="0" w:color="auto"/>
      </w:divBdr>
    </w:div>
    <w:div w:id="1816606168">
      <w:bodyDiv w:val="1"/>
      <w:marLeft w:val="0"/>
      <w:marRight w:val="0"/>
      <w:marTop w:val="0"/>
      <w:marBottom w:val="0"/>
      <w:divBdr>
        <w:top w:val="none" w:sz="0" w:space="0" w:color="auto"/>
        <w:left w:val="none" w:sz="0" w:space="0" w:color="auto"/>
        <w:bottom w:val="none" w:sz="0" w:space="0" w:color="auto"/>
        <w:right w:val="none" w:sz="0" w:space="0" w:color="auto"/>
      </w:divBdr>
    </w:div>
    <w:div w:id="1825469527">
      <w:bodyDiv w:val="1"/>
      <w:marLeft w:val="0"/>
      <w:marRight w:val="0"/>
      <w:marTop w:val="0"/>
      <w:marBottom w:val="0"/>
      <w:divBdr>
        <w:top w:val="none" w:sz="0" w:space="0" w:color="auto"/>
        <w:left w:val="none" w:sz="0" w:space="0" w:color="auto"/>
        <w:bottom w:val="none" w:sz="0" w:space="0" w:color="auto"/>
        <w:right w:val="none" w:sz="0" w:space="0" w:color="auto"/>
      </w:divBdr>
    </w:div>
    <w:div w:id="1842818942">
      <w:bodyDiv w:val="1"/>
      <w:marLeft w:val="0"/>
      <w:marRight w:val="0"/>
      <w:marTop w:val="0"/>
      <w:marBottom w:val="0"/>
      <w:divBdr>
        <w:top w:val="none" w:sz="0" w:space="0" w:color="auto"/>
        <w:left w:val="none" w:sz="0" w:space="0" w:color="auto"/>
        <w:bottom w:val="none" w:sz="0" w:space="0" w:color="auto"/>
        <w:right w:val="none" w:sz="0" w:space="0" w:color="auto"/>
      </w:divBdr>
    </w:div>
    <w:div w:id="1861158633">
      <w:bodyDiv w:val="1"/>
      <w:marLeft w:val="0"/>
      <w:marRight w:val="0"/>
      <w:marTop w:val="0"/>
      <w:marBottom w:val="0"/>
      <w:divBdr>
        <w:top w:val="none" w:sz="0" w:space="0" w:color="auto"/>
        <w:left w:val="none" w:sz="0" w:space="0" w:color="auto"/>
        <w:bottom w:val="none" w:sz="0" w:space="0" w:color="auto"/>
        <w:right w:val="none" w:sz="0" w:space="0" w:color="auto"/>
      </w:divBdr>
    </w:div>
    <w:div w:id="1967272174">
      <w:bodyDiv w:val="1"/>
      <w:marLeft w:val="0"/>
      <w:marRight w:val="0"/>
      <w:marTop w:val="0"/>
      <w:marBottom w:val="0"/>
      <w:divBdr>
        <w:top w:val="none" w:sz="0" w:space="0" w:color="auto"/>
        <w:left w:val="none" w:sz="0" w:space="0" w:color="auto"/>
        <w:bottom w:val="none" w:sz="0" w:space="0" w:color="auto"/>
        <w:right w:val="none" w:sz="0" w:space="0" w:color="auto"/>
      </w:divBdr>
    </w:div>
    <w:div w:id="1996688179">
      <w:bodyDiv w:val="1"/>
      <w:marLeft w:val="0"/>
      <w:marRight w:val="0"/>
      <w:marTop w:val="0"/>
      <w:marBottom w:val="0"/>
      <w:divBdr>
        <w:top w:val="none" w:sz="0" w:space="0" w:color="auto"/>
        <w:left w:val="none" w:sz="0" w:space="0" w:color="auto"/>
        <w:bottom w:val="none" w:sz="0" w:space="0" w:color="auto"/>
        <w:right w:val="none" w:sz="0" w:space="0" w:color="auto"/>
      </w:divBdr>
    </w:div>
    <w:div w:id="203896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i.org/10.1016/j.ejmech.2014.12.009" TargetMode="External"/><Relationship Id="rId21" Type="http://schemas.openxmlformats.org/officeDocument/2006/relationships/oleObject" Target="embeddings/oleObject6.bin"/><Relationship Id="rId42" Type="http://schemas.openxmlformats.org/officeDocument/2006/relationships/image" Target="media/image17.png"/><Relationship Id="rId63" Type="http://schemas.openxmlformats.org/officeDocument/2006/relationships/oleObject" Target="embeddings/oleObject27.bin"/><Relationship Id="rId84" Type="http://schemas.openxmlformats.org/officeDocument/2006/relationships/oleObject" Target="embeddings/oleObject37.bin"/><Relationship Id="rId16" Type="http://schemas.openxmlformats.org/officeDocument/2006/relationships/image" Target="media/image4.png"/><Relationship Id="rId107" Type="http://schemas.openxmlformats.org/officeDocument/2006/relationships/hyperlink" Target="http://doi.org/10.1016/j.ejmech.2006.06.005" TargetMode="External"/><Relationship Id="rId11" Type="http://schemas.openxmlformats.org/officeDocument/2006/relationships/oleObject" Target="embeddings/oleObject1.bin"/><Relationship Id="rId32" Type="http://schemas.openxmlformats.org/officeDocument/2006/relationships/image" Target="media/image12.png"/><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5.png"/><Relationship Id="rId74" Type="http://schemas.openxmlformats.org/officeDocument/2006/relationships/oleObject" Target="embeddings/oleObject32.bin"/><Relationship Id="rId79" Type="http://schemas.openxmlformats.org/officeDocument/2006/relationships/image" Target="media/image35.png"/><Relationship Id="rId102" Type="http://schemas.openxmlformats.org/officeDocument/2006/relationships/hyperlink" Target="https://doi.org/10.1056/NEJM199808203390806" TargetMode="External"/><Relationship Id="rId123" Type="http://schemas.openxmlformats.org/officeDocument/2006/relationships/hyperlink" Target="https://doi.org/10.1021/ja00226a005" TargetMode="External"/><Relationship Id="rId128" Type="http://schemas.openxmlformats.org/officeDocument/2006/relationships/hyperlink" Target="https://doi.org/10.1021/jm901137j" TargetMode="External"/><Relationship Id="rId5" Type="http://schemas.openxmlformats.org/officeDocument/2006/relationships/settings" Target="settings.xml"/><Relationship Id="rId90" Type="http://schemas.openxmlformats.org/officeDocument/2006/relationships/oleObject" Target="embeddings/oleObject40.bin"/><Relationship Id="rId95" Type="http://schemas.openxmlformats.org/officeDocument/2006/relationships/image" Target="media/image43.png"/><Relationship Id="rId22" Type="http://schemas.openxmlformats.org/officeDocument/2006/relationships/image" Target="media/image7.png"/><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0.png"/><Relationship Id="rId113" Type="http://schemas.openxmlformats.org/officeDocument/2006/relationships/hyperlink" Target="https://doi.org/10.1002/jhet.2824" TargetMode="External"/><Relationship Id="rId118" Type="http://schemas.openxmlformats.org/officeDocument/2006/relationships/hyperlink" Target="https://doi.org/10.1007/s11094-011-0545-7" TargetMode="External"/><Relationship Id="rId80" Type="http://schemas.openxmlformats.org/officeDocument/2006/relationships/oleObject" Target="embeddings/oleObject35.bin"/><Relationship Id="rId85" Type="http://schemas.openxmlformats.org/officeDocument/2006/relationships/image" Target="media/image38.png"/><Relationship Id="rId12" Type="http://schemas.openxmlformats.org/officeDocument/2006/relationships/image" Target="media/image2.png"/><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5.png"/><Relationship Id="rId59" Type="http://schemas.openxmlformats.org/officeDocument/2006/relationships/oleObject" Target="embeddings/oleObject25.bin"/><Relationship Id="rId103" Type="http://schemas.openxmlformats.org/officeDocument/2006/relationships/hyperlink" Target="http://doi.org/10.1016/j.ejmech.2010.08.044" TargetMode="External"/><Relationship Id="rId108" Type="http://schemas.openxmlformats.org/officeDocument/2006/relationships/hyperlink" Target="https://doi.org/10.1002/jhet.3056" TargetMode="External"/><Relationship Id="rId124" Type="http://schemas.openxmlformats.org/officeDocument/2006/relationships/hyperlink" Target="https://doi.org/10.1021/jm00050a010" TargetMode="External"/><Relationship Id="rId129" Type="http://schemas.openxmlformats.org/officeDocument/2006/relationships/hyperlink" Target="https://doi.org/10.1038/nbt.1504" TargetMode="External"/><Relationship Id="rId54" Type="http://schemas.openxmlformats.org/officeDocument/2006/relationships/image" Target="media/image23.png"/><Relationship Id="rId70" Type="http://schemas.openxmlformats.org/officeDocument/2006/relationships/oleObject" Target="embeddings/oleObject30.bin"/><Relationship Id="rId75" Type="http://schemas.openxmlformats.org/officeDocument/2006/relationships/image" Target="media/image33.png"/><Relationship Id="rId91" Type="http://schemas.openxmlformats.org/officeDocument/2006/relationships/image" Target="media/image41.png"/><Relationship Id="rId96" Type="http://schemas.openxmlformats.org/officeDocument/2006/relationships/oleObject" Target="embeddings/oleObject43.bin"/><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image" Target="media/image10.png"/><Relationship Id="rId49" Type="http://schemas.openxmlformats.org/officeDocument/2006/relationships/oleObject" Target="embeddings/oleObject20.bin"/><Relationship Id="rId114" Type="http://schemas.openxmlformats.org/officeDocument/2006/relationships/hyperlink" Target="https://doi.org/10.1080/00397911.2019.1697822" TargetMode="External"/><Relationship Id="rId119" Type="http://schemas.openxmlformats.org/officeDocument/2006/relationships/hyperlink" Target="http://dx.doi.org/10.1016/j.cels.2015.12.005" TargetMode="External"/><Relationship Id="rId44"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oleObject" Target="embeddings/oleObject28.bin"/><Relationship Id="rId81" Type="http://schemas.openxmlformats.org/officeDocument/2006/relationships/image" Target="media/image36.png"/><Relationship Id="rId86" Type="http://schemas.openxmlformats.org/officeDocument/2006/relationships/oleObject" Target="embeddings/oleObject38.bin"/><Relationship Id="rId130" Type="http://schemas.openxmlformats.org/officeDocument/2006/relationships/hyperlink" Target="https://doi.org/10.2174/1381612043384844" TargetMode="External"/><Relationship Id="rId13" Type="http://schemas.openxmlformats.org/officeDocument/2006/relationships/oleObject" Target="embeddings/oleObject2.bin"/><Relationship Id="rId18" Type="http://schemas.openxmlformats.org/officeDocument/2006/relationships/image" Target="media/image5.png"/><Relationship Id="rId39" Type="http://schemas.openxmlformats.org/officeDocument/2006/relationships/oleObject" Target="embeddings/oleObject15.bin"/><Relationship Id="rId109" Type="http://schemas.openxmlformats.org/officeDocument/2006/relationships/hyperlink" Target="https://doi.org/10.1016/j.bioorg.2019.02.036" TargetMode="External"/><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oleObject" Target="embeddings/oleObject23.bin"/><Relationship Id="rId76" Type="http://schemas.openxmlformats.org/officeDocument/2006/relationships/oleObject" Target="embeddings/oleObject33.bin"/><Relationship Id="rId97" Type="http://schemas.openxmlformats.org/officeDocument/2006/relationships/image" Target="media/image44.png"/><Relationship Id="rId104" Type="http://schemas.openxmlformats.org/officeDocument/2006/relationships/hyperlink" Target="https://doi.org/10.1016/0006-2952(75)90415-3" TargetMode="External"/><Relationship Id="rId120" Type="http://schemas.openxmlformats.org/officeDocument/2006/relationships/hyperlink" Target="http://www.tripos.com" TargetMode="External"/><Relationship Id="rId125" Type="http://schemas.openxmlformats.org/officeDocument/2006/relationships/hyperlink" Target="https://doi.org/10.1016/S1093-3263(01)00123-1" TargetMode="External"/><Relationship Id="rId7" Type="http://schemas.openxmlformats.org/officeDocument/2006/relationships/footnotes" Target="footnotes.xml"/><Relationship Id="rId71" Type="http://schemas.openxmlformats.org/officeDocument/2006/relationships/image" Target="media/image31.png"/><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8.png"/><Relationship Id="rId40" Type="http://schemas.openxmlformats.org/officeDocument/2006/relationships/image" Target="media/image16.png"/><Relationship Id="rId45" Type="http://schemas.openxmlformats.org/officeDocument/2006/relationships/oleObject" Target="embeddings/oleObject18.bin"/><Relationship Id="rId66" Type="http://schemas.openxmlformats.org/officeDocument/2006/relationships/hyperlink" Target="https://www.ncbi.nlm.nih.gov/pmc/articles/PMC3341716/table/T1/" TargetMode="External"/><Relationship Id="rId87" Type="http://schemas.openxmlformats.org/officeDocument/2006/relationships/image" Target="media/image39.png"/><Relationship Id="rId110" Type="http://schemas.openxmlformats.org/officeDocument/2006/relationships/hyperlink" Target="https://www.researchgate.net/deref/http%3A%2F%2Fdx.doi.org%2F10.1155%2F2010%2F369141?_sg%5B0%5D=7KP6u06ZdcGppWupuuvSW3DcpDME9M0wsEspklzgSlsAcCTULEnmn2BluuIJ1BZwLu7fX5D04dqKOq8eCzsSUIyQFw.lRliDm5KcnlOh-fhofwBkZY4Xdib3mGqEyXza9dJq4VMJM2dMgYL_AgCtflS4baCYFIgxcPUAX-LGFieIpRJCg" TargetMode="External"/><Relationship Id="rId115" Type="http://schemas.openxmlformats.org/officeDocument/2006/relationships/hyperlink" Target="https://doi.org/10.1016/0223-5234(96)88255-9" TargetMode="External"/><Relationship Id="rId131" Type="http://schemas.openxmlformats.org/officeDocument/2006/relationships/fontTable" Target="fontTable.xml"/><Relationship Id="rId61" Type="http://schemas.openxmlformats.org/officeDocument/2006/relationships/oleObject" Target="embeddings/oleObject26.bin"/><Relationship Id="rId82" Type="http://schemas.openxmlformats.org/officeDocument/2006/relationships/oleObject" Target="embeddings/oleObject36.bin"/><Relationship Id="rId19" Type="http://schemas.openxmlformats.org/officeDocument/2006/relationships/oleObject" Target="embeddings/oleObject5.bin"/><Relationship Id="rId14" Type="http://schemas.openxmlformats.org/officeDocument/2006/relationships/image" Target="media/image3.png"/><Relationship Id="rId30" Type="http://schemas.openxmlformats.org/officeDocument/2006/relationships/image" Target="media/image11.png"/><Relationship Id="rId35" Type="http://schemas.openxmlformats.org/officeDocument/2006/relationships/oleObject" Target="embeddings/oleObject13.bin"/><Relationship Id="rId56" Type="http://schemas.openxmlformats.org/officeDocument/2006/relationships/image" Target="media/image24.png"/><Relationship Id="rId77" Type="http://schemas.openxmlformats.org/officeDocument/2006/relationships/image" Target="media/image34.png"/><Relationship Id="rId100" Type="http://schemas.openxmlformats.org/officeDocument/2006/relationships/image" Target="media/image46.png"/><Relationship Id="rId105" Type="http://schemas.openxmlformats.org/officeDocument/2006/relationships/hyperlink" Target="https://www.researchgate.net/deref/http%3A%2F%2Fdx.doi.org%2F10.1016%2FS0065-2725(06)92003-0?_sg%5B0%5D=Gn3a8UIaECHNHYy3x8fNEZUxjih5Vp5ShxyCQ-VcALQqfNSfmQSFn8JMBMXKa7dPJxo-aamYM0gSvPnQwlCA9EnV-Q.oPT-zXrmiTt6Fmc687kCWrBdWgBgt4jetAyPbV8fh-HI00cFlESjAe0E3YgHabp82L5pAGP0Onuc83XZeG6ahg" TargetMode="External"/><Relationship Id="rId126" Type="http://schemas.openxmlformats.org/officeDocument/2006/relationships/hyperlink" Target="https://doi.org/10.1038/srep42717" TargetMode="External"/><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image" Target="media/image42.png"/><Relationship Id="rId98" Type="http://schemas.openxmlformats.org/officeDocument/2006/relationships/oleObject" Target="embeddings/oleObject44.bin"/><Relationship Id="rId121" Type="http://schemas.openxmlformats.org/officeDocument/2006/relationships/hyperlink" Target="https://doi.org/10.1021/je60033a020"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9.png"/><Relationship Id="rId67" Type="http://schemas.openxmlformats.org/officeDocument/2006/relationships/image" Target="media/image29.png"/><Relationship Id="rId116" Type="http://schemas.openxmlformats.org/officeDocument/2006/relationships/hyperlink" Target="http://doi.org/10.1016/j.ejmech.2015.01.061" TargetMode="External"/><Relationship Id="rId20" Type="http://schemas.openxmlformats.org/officeDocument/2006/relationships/image" Target="media/image6.png"/><Relationship Id="rId41" Type="http://schemas.openxmlformats.org/officeDocument/2006/relationships/oleObject" Target="embeddings/oleObject16.bin"/><Relationship Id="rId62" Type="http://schemas.openxmlformats.org/officeDocument/2006/relationships/image" Target="media/image27.png"/><Relationship Id="rId83" Type="http://schemas.openxmlformats.org/officeDocument/2006/relationships/image" Target="media/image37.png"/><Relationship Id="rId88" Type="http://schemas.openxmlformats.org/officeDocument/2006/relationships/oleObject" Target="embeddings/oleObject39.bin"/><Relationship Id="rId111" Type="http://schemas.openxmlformats.org/officeDocument/2006/relationships/hyperlink" Target="http://doi.org/10.1016/j.ejmech.2011.07.035" TargetMode="External"/><Relationship Id="rId132" Type="http://schemas.openxmlformats.org/officeDocument/2006/relationships/theme" Target="theme/theme1.xml"/><Relationship Id="rId15" Type="http://schemas.openxmlformats.org/officeDocument/2006/relationships/oleObject" Target="embeddings/oleObject3.bin"/><Relationship Id="rId36" Type="http://schemas.openxmlformats.org/officeDocument/2006/relationships/image" Target="media/image14.png"/><Relationship Id="rId57" Type="http://schemas.openxmlformats.org/officeDocument/2006/relationships/oleObject" Target="embeddings/oleObject24.bin"/><Relationship Id="rId106" Type="http://schemas.openxmlformats.org/officeDocument/2006/relationships/hyperlink" Target="https://doi.org/10.1016/j.ejmech.2010.08.044" TargetMode="External"/><Relationship Id="rId127" Type="http://schemas.openxmlformats.org/officeDocument/2006/relationships/hyperlink" Target="https://doi.org/10.1016/s0169-409x(00)00129-0" TargetMode="External"/><Relationship Id="rId10" Type="http://schemas.openxmlformats.org/officeDocument/2006/relationships/image" Target="media/image1.png"/><Relationship Id="rId31" Type="http://schemas.openxmlformats.org/officeDocument/2006/relationships/oleObject" Target="embeddings/oleObject11.bin"/><Relationship Id="rId52" Type="http://schemas.openxmlformats.org/officeDocument/2006/relationships/image" Target="media/image22.png"/><Relationship Id="rId73" Type="http://schemas.openxmlformats.org/officeDocument/2006/relationships/image" Target="media/image32.png"/><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5.png"/><Relationship Id="rId101" Type="http://schemas.openxmlformats.org/officeDocument/2006/relationships/oleObject" Target="embeddings/oleObject45.bin"/><Relationship Id="rId122" Type="http://schemas.openxmlformats.org/officeDocument/2006/relationships/hyperlink" Target="https://doi.org/10.1007/s10822-016-9909-0" TargetMode="External"/><Relationship Id="rId4" Type="http://schemas.microsoft.com/office/2007/relationships/stylesWithEffects" Target="stylesWithEffects.xml"/><Relationship Id="rId9" Type="http://schemas.openxmlformats.org/officeDocument/2006/relationships/hyperlink" Target="mailto:prof.belaidi@gmail.com" TargetMode="External"/><Relationship Id="rId26" Type="http://schemas.openxmlformats.org/officeDocument/2006/relationships/image" Target="media/image9.png"/><Relationship Id="rId47" Type="http://schemas.openxmlformats.org/officeDocument/2006/relationships/oleObject" Target="embeddings/oleObject19.bin"/><Relationship Id="rId68" Type="http://schemas.openxmlformats.org/officeDocument/2006/relationships/oleObject" Target="embeddings/oleObject29.bin"/><Relationship Id="rId89" Type="http://schemas.openxmlformats.org/officeDocument/2006/relationships/image" Target="media/image40.png"/><Relationship Id="rId112" Type="http://schemas.openxmlformats.org/officeDocument/2006/relationships/hyperlink" Target="https://www.researchgate.net/deref/http%3A%2F%2Fdx.doi.org%2F10.4172%2F2161-0444.1000204?_sg%5B0%5D=tUNlpb9NBc7axrYRaUKGYdrqnwWslgudGWbqZwzEIJEAJ9a87rVN3TW_t9Y4YFwqZ4FwA18e0xv8n8Kb1psHQ9fuhQ.uTO1D3N0oO6WdIZTL4TrMWIzQcQYT_WHUjdVBxdTd4yGv4n_nT8QDTPpezzLF_8si3pdDBV25IZjRskMGgTNs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E79A6-D1E3-4284-A8B5-CF29BAF18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6866</Words>
  <Characters>39141</Characters>
  <Application>Microsoft Office Word</Application>
  <DocSecurity>0</DocSecurity>
  <Lines>326</Lines>
  <Paragraphs>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45916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c:creator>
  <cp:lastModifiedBy>Kemijsko Drustvo</cp:lastModifiedBy>
  <cp:revision>2</cp:revision>
  <cp:lastPrinted>2020-03-10T17:20:00Z</cp:lastPrinted>
  <dcterms:created xsi:type="dcterms:W3CDTF">2020-03-19T06:40:00Z</dcterms:created>
  <dcterms:modified xsi:type="dcterms:W3CDTF">2020-03-19T06:40:00Z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id="KgJZaJ43"/&gt;&lt;style id="http://www.zotero.org/styles/chicago-note-bibliography" locale="fr-FR" hasBibliography="1" bibliographyStyleHasBeenSet="0"/&gt;&lt;prefs&gt;&lt;pref name="fieldType" value="Field"/&gt;&lt;pre</vt:lpwstr>
  </property>
  <property fmtid="{D5CDD505-2E9C-101B-9397-08002B2CF9AE}" pid="3" name="ZOTERO_PREF_2">
    <vt:lpwstr>f name="automaticJournalAbbreviations" value="true"/&gt;&lt;pref name="noteType" value="1"/&gt;&lt;/prefs&gt;&lt;/data&gt;</vt:lpwstr>
  </property>
</Properties>
</file>