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B4F2" w14:textId="7F667E90" w:rsidR="0036540E" w:rsidRDefault="00170DFA" w:rsidP="006E6D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novelty</w:t>
      </w:r>
      <w:bookmarkStart w:id="0" w:name="_GoBack"/>
      <w:bookmarkEnd w:id="0"/>
    </w:p>
    <w:p w14:paraId="0F95B019" w14:textId="7E219A9B" w:rsidR="00865F77" w:rsidRDefault="00865F77" w:rsidP="00865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10F">
        <w:rPr>
          <w:rFonts w:ascii="Times New Roman" w:hAnsi="Times New Roman" w:cs="Times New Roman"/>
          <w:sz w:val="24"/>
          <w:szCs w:val="24"/>
        </w:rPr>
        <w:t xml:space="preserve">Vacuum </w:t>
      </w:r>
      <w:r>
        <w:rPr>
          <w:rFonts w:ascii="Times New Roman" w:hAnsi="Times New Roman" w:cs="Times New Roman"/>
          <w:sz w:val="24"/>
          <w:szCs w:val="24"/>
        </w:rPr>
        <w:t>fry</w:t>
      </w:r>
      <w:r w:rsidRPr="00B6410F">
        <w:rPr>
          <w:rFonts w:ascii="Times New Roman" w:hAnsi="Times New Roman" w:cs="Times New Roman"/>
          <w:sz w:val="24"/>
          <w:szCs w:val="24"/>
        </w:rPr>
        <w:t>ing is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Pr="00B64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common</w:t>
      </w:r>
      <w:r w:rsidRPr="00B6410F">
        <w:rPr>
          <w:rFonts w:ascii="Times New Roman" w:hAnsi="Times New Roman" w:cs="Times New Roman"/>
          <w:sz w:val="24"/>
          <w:szCs w:val="24"/>
        </w:rPr>
        <w:t xml:space="preserve">ly applied for processing of food in the food </w:t>
      </w:r>
      <w:r>
        <w:rPr>
          <w:rFonts w:ascii="Times New Roman" w:hAnsi="Times New Roman" w:cs="Times New Roman"/>
          <w:sz w:val="24"/>
          <w:szCs w:val="24"/>
        </w:rPr>
        <w:t>industry</w:t>
      </w:r>
      <w:r w:rsidRPr="00B641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10F">
        <w:rPr>
          <w:rFonts w:ascii="Times New Roman" w:hAnsi="Times New Roman" w:cs="Times New Roman"/>
          <w:sz w:val="24"/>
          <w:szCs w:val="24"/>
        </w:rPr>
        <w:t xml:space="preserve">The purpose of vacuum </w:t>
      </w:r>
      <w:r>
        <w:rPr>
          <w:rFonts w:ascii="Times New Roman" w:hAnsi="Times New Roman" w:cs="Times New Roman"/>
          <w:sz w:val="24"/>
          <w:szCs w:val="24"/>
        </w:rPr>
        <w:t>fry</w:t>
      </w:r>
      <w:r w:rsidRPr="00B6410F">
        <w:rPr>
          <w:rFonts w:ascii="Times New Roman" w:hAnsi="Times New Roman" w:cs="Times New Roman"/>
          <w:sz w:val="24"/>
          <w:szCs w:val="24"/>
        </w:rPr>
        <w:t xml:space="preserve">ing is to decrease the applying temperature to a low level at which quality deterioration are minimized. There are no literatures focused on the parameter optimization of vacuum </w:t>
      </w:r>
      <w:r>
        <w:rPr>
          <w:rFonts w:ascii="Times New Roman" w:hAnsi="Times New Roman" w:cs="Times New Roman"/>
          <w:sz w:val="24"/>
          <w:szCs w:val="24"/>
        </w:rPr>
        <w:t>fry</w:t>
      </w:r>
      <w:r w:rsidRPr="00B6410F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>French fries</w:t>
      </w:r>
      <w:r w:rsidRPr="00B6410F">
        <w:rPr>
          <w:rFonts w:ascii="Times New Roman" w:hAnsi="Times New Roman" w:cs="Times New Roman"/>
          <w:sz w:val="24"/>
          <w:szCs w:val="24"/>
        </w:rPr>
        <w:t xml:space="preserve">. In this study, we used the response surface methodology to understand which processing conditions </w:t>
      </w:r>
      <w:r>
        <w:rPr>
          <w:rFonts w:ascii="Times New Roman" w:hAnsi="Times New Roman" w:cs="Times New Roman"/>
          <w:sz w:val="24"/>
          <w:szCs w:val="24"/>
        </w:rPr>
        <w:t xml:space="preserve">minimize oil content and acrylamide content,  desired hardness and </w:t>
      </w:r>
      <w:r w:rsidRPr="00B6410F">
        <w:rPr>
          <w:rFonts w:ascii="Times New Roman" w:hAnsi="Times New Roman" w:cs="Times New Roman"/>
          <w:sz w:val="24"/>
          <w:szCs w:val="24"/>
        </w:rPr>
        <w:t>maximize sensory quality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10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4F9E">
        <w:rPr>
          <w:rFonts w:ascii="Times New Roman" w:hAnsi="Times New Roman" w:cs="Times New Roman"/>
          <w:sz w:val="24"/>
          <w:szCs w:val="24"/>
        </w:rPr>
        <w:t xml:space="preserve">etermination of optimum </w:t>
      </w:r>
      <w:r>
        <w:rPr>
          <w:rFonts w:ascii="Times New Roman" w:hAnsi="Times New Roman" w:cs="Times New Roman"/>
          <w:sz w:val="24"/>
          <w:szCs w:val="24"/>
        </w:rPr>
        <w:t xml:space="preserve">process </w:t>
      </w:r>
      <w:r w:rsidRPr="00F34F9E">
        <w:rPr>
          <w:rFonts w:ascii="Times New Roman" w:hAnsi="Times New Roman" w:cs="Times New Roman"/>
          <w:sz w:val="24"/>
          <w:szCs w:val="24"/>
        </w:rPr>
        <w:t xml:space="preserve">conditions </w:t>
      </w:r>
      <w:r>
        <w:rPr>
          <w:rFonts w:ascii="Times New Roman" w:hAnsi="Times New Roman" w:cs="Times New Roman"/>
          <w:sz w:val="24"/>
          <w:szCs w:val="24"/>
        </w:rPr>
        <w:t>with regards to</w:t>
      </w:r>
      <w:r w:rsidRPr="00F34F9E">
        <w:rPr>
          <w:rFonts w:ascii="Times New Roman" w:hAnsi="Times New Roman" w:cs="Times New Roman"/>
          <w:sz w:val="24"/>
          <w:szCs w:val="24"/>
        </w:rPr>
        <w:t xml:space="preserve"> energy efficiency and food quality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Pr="00F34F9E">
        <w:rPr>
          <w:rFonts w:ascii="Times New Roman" w:hAnsi="Times New Roman" w:cs="Times New Roman"/>
          <w:sz w:val="24"/>
          <w:szCs w:val="24"/>
        </w:rPr>
        <w:t xml:space="preserve"> that available data for the food industry</w:t>
      </w:r>
      <w:r w:rsidRPr="00B6410F">
        <w:rPr>
          <w:rFonts w:ascii="Times New Roman" w:hAnsi="Times New Roman" w:cs="Times New Roman"/>
          <w:sz w:val="24"/>
          <w:szCs w:val="24"/>
        </w:rPr>
        <w:t>.</w:t>
      </w:r>
    </w:p>
    <w:p w14:paraId="1A12538D" w14:textId="77777777" w:rsidR="006E6D69" w:rsidRPr="00170DFA" w:rsidRDefault="006E6D6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6D69" w:rsidRPr="0017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FA"/>
    <w:rsid w:val="00170DFA"/>
    <w:rsid w:val="0036540E"/>
    <w:rsid w:val="006E6D69"/>
    <w:rsid w:val="008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2AEF"/>
  <w15:chartTrackingRefBased/>
  <w15:docId w15:val="{11156CEB-C82B-442B-B1BF-4055409A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Devseren</dc:creator>
  <cp:keywords/>
  <dc:description/>
  <cp:lastModifiedBy>Esra Devseren</cp:lastModifiedBy>
  <cp:revision>3</cp:revision>
  <dcterms:created xsi:type="dcterms:W3CDTF">2020-02-01T21:07:00Z</dcterms:created>
  <dcterms:modified xsi:type="dcterms:W3CDTF">2020-02-02T10:24:00Z</dcterms:modified>
</cp:coreProperties>
</file>