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B0" w:rsidRPr="00635D89" w:rsidRDefault="00BE69B0" w:rsidP="00BE69B0">
      <w:pPr>
        <w:spacing w:after="0" w:line="360" w:lineRule="auto"/>
        <w:jc w:val="center"/>
        <w:rPr>
          <w:rFonts w:ascii="Times New Roman" w:eastAsia="GulliverRM" w:hAnsi="Times New Roman" w:cs="Times New Roman"/>
          <w:b/>
          <w:bCs/>
          <w:sz w:val="20"/>
          <w:szCs w:val="20"/>
        </w:rPr>
      </w:pPr>
      <w:r w:rsidRPr="00635D89">
        <w:rPr>
          <w:rFonts w:ascii="Times New Roman" w:eastAsia="GulliverRM" w:hAnsi="Times New Roman" w:cs="Times New Roman"/>
          <w:b/>
          <w:bCs/>
          <w:sz w:val="20"/>
          <w:szCs w:val="20"/>
        </w:rPr>
        <w:t>Supplementary</w:t>
      </w:r>
      <w:r w:rsidR="0025029B">
        <w:rPr>
          <w:rFonts w:ascii="Times New Roman" w:eastAsia="GulliverRM" w:hAnsi="Times New Roman" w:cs="Times New Roman"/>
          <w:b/>
          <w:bCs/>
          <w:sz w:val="20"/>
          <w:szCs w:val="20"/>
        </w:rPr>
        <w:t xml:space="preserve"> Material</w:t>
      </w:r>
    </w:p>
    <w:p w:rsidR="000017CE" w:rsidRPr="00635D89" w:rsidRDefault="000017CE" w:rsidP="00BE69B0">
      <w:pPr>
        <w:spacing w:after="0" w:line="360" w:lineRule="auto"/>
        <w:jc w:val="center"/>
        <w:rPr>
          <w:rFonts w:ascii="Times New Roman" w:eastAsia="GulliverRM" w:hAnsi="Times New Roman" w:cs="Times New Roman"/>
          <w:b/>
          <w:bCs/>
          <w:sz w:val="20"/>
          <w:szCs w:val="20"/>
        </w:rPr>
      </w:pPr>
    </w:p>
    <w:p w:rsidR="000017CE" w:rsidRPr="00635D89" w:rsidRDefault="000017CE" w:rsidP="00BE69B0">
      <w:pPr>
        <w:spacing w:after="0" w:line="360" w:lineRule="auto"/>
        <w:jc w:val="center"/>
        <w:rPr>
          <w:rFonts w:ascii="Times New Roman" w:eastAsia="GulliverRM" w:hAnsi="Times New Roman" w:cs="Times New Roman"/>
          <w:b/>
          <w:bCs/>
          <w:sz w:val="20"/>
          <w:szCs w:val="20"/>
        </w:rPr>
      </w:pPr>
    </w:p>
    <w:p w:rsidR="008C3499" w:rsidRPr="00A958B5" w:rsidRDefault="008C3499" w:rsidP="008C3499">
      <w:pPr>
        <w:tabs>
          <w:tab w:val="left" w:pos="4130"/>
        </w:tabs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A958B5">
        <w:rPr>
          <w:rFonts w:asciiTheme="majorBidi" w:hAnsiTheme="majorBidi" w:cstheme="majorBidi"/>
          <w:b/>
          <w:bCs/>
          <w:sz w:val="24"/>
          <w:szCs w:val="24"/>
        </w:rPr>
        <w:t xml:space="preserve">etermination of </w:t>
      </w:r>
      <w:r w:rsidR="0025029B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A958B5">
        <w:rPr>
          <w:rFonts w:asciiTheme="majorBidi" w:hAnsiTheme="majorBidi" w:cstheme="majorBidi"/>
          <w:b/>
          <w:bCs/>
          <w:sz w:val="24"/>
          <w:szCs w:val="24"/>
        </w:rPr>
        <w:t xml:space="preserve">orin and </w:t>
      </w:r>
      <w:r w:rsidR="0025029B"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A958B5">
        <w:rPr>
          <w:rFonts w:asciiTheme="majorBidi" w:hAnsiTheme="majorBidi" w:cstheme="majorBidi"/>
          <w:b/>
          <w:bCs/>
          <w:sz w:val="24"/>
          <w:szCs w:val="24"/>
        </w:rPr>
        <w:t>uercetin in fruit juice samples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using</w:t>
      </w:r>
      <w:r w:rsidRPr="00B9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58B5">
        <w:rPr>
          <w:rFonts w:ascii="Times New Roman" w:hAnsi="Times New Roman" w:cs="Times New Roman"/>
          <w:b/>
          <w:bCs/>
          <w:sz w:val="24"/>
          <w:szCs w:val="24"/>
        </w:rPr>
        <w:t>air-assisted liquid-liquid microextraction</w:t>
      </w:r>
      <w:r w:rsidRPr="00A958B5">
        <w:rPr>
          <w:rFonts w:asciiTheme="majorBidi" w:hAnsiTheme="majorBidi" w:cstheme="majorBidi"/>
          <w:b/>
          <w:bCs/>
          <w:sz w:val="24"/>
          <w:szCs w:val="24"/>
        </w:rPr>
        <w:t xml:space="preserve"> based on solidification of floating organic droplet</w:t>
      </w:r>
      <w:r w:rsidRPr="00B91CA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A958B5">
        <w:rPr>
          <w:rFonts w:asciiTheme="majorBidi" w:hAnsiTheme="majorBidi" w:cstheme="majorBidi"/>
          <w:b/>
          <w:bCs/>
          <w:sz w:val="24"/>
          <w:szCs w:val="24"/>
        </w:rPr>
        <w:t xml:space="preserve"> HPLC</w:t>
      </w:r>
    </w:p>
    <w:p w:rsidR="000017CE" w:rsidRPr="00635D89" w:rsidRDefault="000017CE" w:rsidP="000017CE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D89">
        <w:rPr>
          <w:rFonts w:ascii="Times New Roman" w:hAnsi="Times New Roman" w:cs="Times New Roman"/>
          <w:sz w:val="20"/>
          <w:szCs w:val="20"/>
        </w:rPr>
        <w:t>Armin Fallah, Mohammad Reza Hadjmohammadi</w:t>
      </w:r>
      <w:r w:rsidRPr="00635D89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:rsidR="000017CE" w:rsidRPr="001409A1" w:rsidRDefault="000017CE" w:rsidP="001409A1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D89">
        <w:rPr>
          <w:rFonts w:ascii="Times New Roman" w:hAnsi="Times New Roman" w:cs="Times New Roman"/>
          <w:sz w:val="20"/>
          <w:szCs w:val="20"/>
          <w:lang w:bidi="fa-IR"/>
        </w:rPr>
        <w:t xml:space="preserve">Department of Analytical Chemistry, Faculty of Chemistry, University of Mazandaran, </w:t>
      </w:r>
      <w:r w:rsidRPr="00635D89">
        <w:rPr>
          <w:rFonts w:ascii="Times New Roman" w:hAnsi="Times New Roman" w:cs="Times New Roman"/>
          <w:sz w:val="20"/>
          <w:szCs w:val="20"/>
        </w:rPr>
        <w:t xml:space="preserve">NirooHavayii boulevard, 47416-95447 Babolsar, </w:t>
      </w:r>
      <w:r w:rsidRPr="00635D89">
        <w:rPr>
          <w:rFonts w:ascii="Times New Roman" w:hAnsi="Times New Roman" w:cs="Times New Roman"/>
          <w:sz w:val="20"/>
          <w:szCs w:val="20"/>
          <w:lang w:bidi="fa-IR"/>
        </w:rPr>
        <w:t>Iran</w:t>
      </w:r>
    </w:p>
    <w:p w:rsidR="00BE69B0" w:rsidRPr="00635D89" w:rsidRDefault="00BE69B0" w:rsidP="00BE69B0">
      <w:pPr>
        <w:spacing w:after="0" w:line="360" w:lineRule="auto"/>
        <w:jc w:val="center"/>
        <w:rPr>
          <w:rFonts w:ascii="Times New Roman" w:eastAsia="GulliverRM" w:hAnsi="Times New Roman" w:cs="Times New Roman"/>
          <w:b/>
          <w:bCs/>
          <w:sz w:val="20"/>
          <w:szCs w:val="20"/>
        </w:rPr>
      </w:pPr>
    </w:p>
    <w:p w:rsidR="002C35A3" w:rsidRPr="00DF218B" w:rsidRDefault="002C35A3" w:rsidP="002C35A3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F218B">
        <w:rPr>
          <w:rFonts w:asciiTheme="majorBidi" w:hAnsiTheme="majorBidi" w:cstheme="majorBidi"/>
          <w:sz w:val="20"/>
          <w:szCs w:val="20"/>
        </w:rPr>
        <w:t xml:space="preserve">Table </w:t>
      </w:r>
      <w:r w:rsidR="00287EF6">
        <w:rPr>
          <w:rFonts w:asciiTheme="majorBidi" w:hAnsiTheme="majorBidi" w:cstheme="majorBidi"/>
          <w:sz w:val="20"/>
          <w:szCs w:val="20"/>
        </w:rPr>
        <w:t>S</w:t>
      </w:r>
      <w:r w:rsidRPr="00DF218B">
        <w:rPr>
          <w:rFonts w:asciiTheme="majorBidi" w:hAnsiTheme="majorBidi" w:cstheme="majorBidi"/>
          <w:sz w:val="20"/>
          <w:szCs w:val="20"/>
        </w:rPr>
        <w:t>1. Main factors, symbols, levels of each factors for CCD runs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358"/>
        <w:gridCol w:w="1440"/>
        <w:gridCol w:w="1260"/>
        <w:gridCol w:w="1170"/>
        <w:gridCol w:w="1170"/>
        <w:gridCol w:w="1080"/>
        <w:gridCol w:w="1098"/>
      </w:tblGrid>
      <w:tr w:rsidR="002C35A3" w:rsidRPr="002C35A3" w:rsidTr="002C3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sz w:val="20"/>
                <w:szCs w:val="20"/>
              </w:rPr>
              <w:t>Factor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sz w:val="20"/>
                <w:szCs w:val="20"/>
              </w:rPr>
              <w:t>Symbol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sz w:val="20"/>
                <w:szCs w:val="20"/>
              </w:rPr>
              <w:t>Level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nil"/>
              <w:bottom w:val="single" w:sz="4" w:space="0" w:color="auto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35A3" w:rsidRPr="002C35A3" w:rsidTr="002C3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-1.141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+1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+1.414</w:t>
            </w:r>
          </w:p>
        </w:tc>
      </w:tr>
      <w:tr w:rsidR="002C35A3" w:rsidRPr="002C35A3" w:rsidTr="00716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sz w:val="20"/>
                <w:szCs w:val="20"/>
              </w:rPr>
              <w:t>pH of sample solution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bscript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X</w:t>
            </w: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2.17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left w:val="nil"/>
              <w:bottom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7.83</w:t>
            </w:r>
          </w:p>
        </w:tc>
      </w:tr>
      <w:tr w:rsidR="002C35A3" w:rsidRPr="002C35A3" w:rsidTr="00716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sz w:val="20"/>
                <w:szCs w:val="20"/>
              </w:rPr>
              <w:t>volume of extraction solvent (µL)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bscript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X</w:t>
            </w: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29.29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150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:rsidR="002C35A3" w:rsidRPr="002C35A3" w:rsidRDefault="002C35A3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C35A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170.71</w:t>
            </w:r>
          </w:p>
        </w:tc>
      </w:tr>
    </w:tbl>
    <w:p w:rsidR="002C35A3" w:rsidRDefault="002C35A3" w:rsidP="00BE69B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409A1" w:rsidRPr="006424B9" w:rsidRDefault="001409A1" w:rsidP="00287EF6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6424B9">
        <w:rPr>
          <w:rFonts w:asciiTheme="majorBidi" w:hAnsiTheme="majorBidi" w:cstheme="majorBidi"/>
          <w:sz w:val="20"/>
          <w:szCs w:val="20"/>
        </w:rPr>
        <w:t xml:space="preserve">Table </w:t>
      </w:r>
      <w:r w:rsidR="00287EF6">
        <w:rPr>
          <w:rFonts w:asciiTheme="majorBidi" w:hAnsiTheme="majorBidi" w:cstheme="majorBidi"/>
          <w:sz w:val="20"/>
          <w:szCs w:val="20"/>
        </w:rPr>
        <w:t>S2</w:t>
      </w:r>
      <w:r w:rsidRPr="006424B9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6424B9">
        <w:rPr>
          <w:rFonts w:asciiTheme="majorBidi" w:hAnsiTheme="majorBidi" w:cstheme="majorBidi"/>
          <w:sz w:val="20"/>
          <w:szCs w:val="20"/>
        </w:rPr>
        <w:t>Design matrix and obtained responses for CCD</w:t>
      </w:r>
    </w:p>
    <w:tbl>
      <w:tblPr>
        <w:tblStyle w:val="TableGrid"/>
        <w:tblW w:w="6835" w:type="dxa"/>
        <w:tblInd w:w="1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1620"/>
        <w:gridCol w:w="2160"/>
      </w:tblGrid>
      <w:tr w:rsidR="00287EF6" w:rsidRPr="001409A1" w:rsidTr="00287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  <w:tcBorders>
              <w:top w:val="single" w:sz="4" w:space="0" w:color="auto"/>
              <w:bottom w:val="single" w:sz="4" w:space="0" w:color="auto"/>
              <w:tl2br w:val="none" w:sz="0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Run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1409A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1409A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Sum of peak area</w:t>
            </w:r>
          </w:p>
        </w:tc>
      </w:tr>
      <w:tr w:rsidR="00287EF6" w:rsidRPr="001409A1" w:rsidTr="00287EF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820973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842129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844408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841186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839513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-1.414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750872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749777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610669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803086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-1.414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830847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1.414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580406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1.414</w:t>
            </w:r>
          </w:p>
        </w:tc>
        <w:tc>
          <w:tcPr>
            <w:tcW w:w="2160" w:type="dxa"/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789451</w:t>
            </w:r>
          </w:p>
        </w:tc>
      </w:tr>
      <w:tr w:rsidR="00287EF6" w:rsidRPr="001409A1" w:rsidTr="0028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87EF6" w:rsidRPr="001409A1" w:rsidRDefault="00287EF6" w:rsidP="007166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409A1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817729</w:t>
            </w:r>
          </w:p>
        </w:tc>
      </w:tr>
    </w:tbl>
    <w:p w:rsidR="00EB2C87" w:rsidRPr="00635D89" w:rsidRDefault="00EB2C87" w:rsidP="00B53061">
      <w:pPr>
        <w:rPr>
          <w:rFonts w:ascii="Times New Roman" w:hAnsi="Times New Roman" w:cs="Times New Roman"/>
          <w:sz w:val="20"/>
          <w:szCs w:val="20"/>
        </w:rPr>
      </w:pPr>
    </w:p>
    <w:p w:rsidR="00510510" w:rsidRPr="00224525" w:rsidRDefault="00510510" w:rsidP="0051051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224525">
        <w:rPr>
          <w:rFonts w:ascii="Times New Roman" w:hAnsi="Times New Roman" w:cs="Times New Roman"/>
          <w:sz w:val="20"/>
          <w:szCs w:val="20"/>
        </w:rPr>
        <w:lastRenderedPageBreak/>
        <w:t xml:space="preserve">Fig. </w:t>
      </w:r>
      <w:r>
        <w:rPr>
          <w:rFonts w:ascii="Times New Roman" w:hAnsi="Times New Roman" w:cs="Times New Roman"/>
          <w:sz w:val="20"/>
          <w:szCs w:val="20"/>
        </w:rPr>
        <w:t>S1</w:t>
      </w:r>
      <w:r w:rsidRPr="00224525">
        <w:rPr>
          <w:rFonts w:ascii="Times New Roman" w:hAnsi="Times New Roman" w:cs="Times New Roman"/>
          <w:sz w:val="20"/>
          <w:szCs w:val="20"/>
        </w:rPr>
        <w:t>. Typical chromatograms of (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22452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1D2">
        <w:rPr>
          <w:rFonts w:ascii="Times New Roman" w:hAnsi="Times New Roman" w:cs="Times New Roman"/>
          <w:sz w:val="20"/>
          <w:szCs w:val="20"/>
        </w:rPr>
        <w:t>red grape</w:t>
      </w:r>
      <w:r>
        <w:rPr>
          <w:rFonts w:ascii="Times New Roman" w:hAnsi="Times New Roman" w:cs="Times New Roman"/>
          <w:sz w:val="20"/>
          <w:szCs w:val="20"/>
        </w:rPr>
        <w:t xml:space="preserve"> sample</w:t>
      </w:r>
      <w:r w:rsidRPr="00224525">
        <w:rPr>
          <w:rFonts w:ascii="Times New Roman" w:hAnsi="Times New Roman" w:cs="Times New Roman"/>
          <w:sz w:val="20"/>
          <w:szCs w:val="20"/>
        </w:rPr>
        <w:t xml:space="preserve"> ; (</w:t>
      </w:r>
      <w:r>
        <w:rPr>
          <w:rFonts w:ascii="Times New Roman" w:hAnsi="Times New Roman" w:cs="Times New Roman"/>
          <w:sz w:val="20"/>
          <w:szCs w:val="20"/>
        </w:rPr>
        <w:t>h</w:t>
      </w:r>
      <w:r w:rsidRPr="0022452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spiked </w:t>
      </w:r>
      <w:r w:rsidRPr="00A441D2">
        <w:rPr>
          <w:rFonts w:ascii="Times New Roman" w:hAnsi="Times New Roman" w:cs="Times New Roman"/>
          <w:sz w:val="20"/>
          <w:szCs w:val="20"/>
        </w:rPr>
        <w:t>red grape</w:t>
      </w:r>
      <w:r>
        <w:rPr>
          <w:rFonts w:ascii="Times New Roman" w:hAnsi="Times New Roman" w:cs="Times New Roman"/>
          <w:sz w:val="20"/>
          <w:szCs w:val="20"/>
        </w:rPr>
        <w:t xml:space="preserve"> sample</w:t>
      </w:r>
      <w:r w:rsidRPr="00224525">
        <w:rPr>
          <w:rFonts w:ascii="Times New Roman" w:hAnsi="Times New Roman" w:cs="Times New Roman"/>
          <w:sz w:val="20"/>
          <w:szCs w:val="20"/>
        </w:rPr>
        <w:t xml:space="preserve"> ; (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22452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1D2">
        <w:rPr>
          <w:rFonts w:ascii="Times New Roman" w:hAnsi="Times New Roman" w:cs="Times New Roman"/>
          <w:sz w:val="20"/>
          <w:szCs w:val="20"/>
        </w:rPr>
        <w:t>peach</w:t>
      </w:r>
      <w:r>
        <w:rPr>
          <w:rFonts w:ascii="Times New Roman" w:hAnsi="Times New Roman" w:cs="Times New Roman"/>
          <w:sz w:val="20"/>
          <w:szCs w:val="20"/>
        </w:rPr>
        <w:t xml:space="preserve"> sample</w:t>
      </w:r>
      <w:r w:rsidRPr="00224525">
        <w:rPr>
          <w:rFonts w:ascii="Times New Roman" w:hAnsi="Times New Roman" w:cs="Times New Roman"/>
          <w:sz w:val="20"/>
          <w:szCs w:val="20"/>
        </w:rPr>
        <w:t xml:space="preserve"> ; (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22452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4525">
        <w:rPr>
          <w:rFonts w:ascii="Times New Roman" w:hAnsi="Times New Roman" w:cs="Times New Roman"/>
          <w:sz w:val="20"/>
          <w:szCs w:val="20"/>
        </w:rPr>
        <w:t xml:space="preserve">spiked </w:t>
      </w:r>
      <w:r w:rsidRPr="00A441D2">
        <w:rPr>
          <w:rFonts w:ascii="Times New Roman" w:hAnsi="Times New Roman" w:cs="Times New Roman"/>
          <w:sz w:val="20"/>
          <w:szCs w:val="20"/>
        </w:rPr>
        <w:t>peach</w:t>
      </w:r>
      <w:r>
        <w:rPr>
          <w:rFonts w:ascii="Times New Roman" w:hAnsi="Times New Roman" w:cs="Times New Roman"/>
          <w:sz w:val="20"/>
          <w:szCs w:val="20"/>
        </w:rPr>
        <w:t xml:space="preserve"> sample.</w:t>
      </w:r>
      <w:r w:rsidRPr="00224525">
        <w:rPr>
          <w:rFonts w:ascii="Times New Roman" w:hAnsi="Times New Roman" w:cs="Times New Roman"/>
          <w:sz w:val="20"/>
          <w:szCs w:val="20"/>
        </w:rPr>
        <w:t xml:space="preserve"> HPLC conditions and experimental details are described in the text.</w:t>
      </w:r>
      <w:r>
        <w:rPr>
          <w:rFonts w:ascii="Times New Roman" w:hAnsi="Times New Roman" w:cs="Times New Roman"/>
          <w:sz w:val="20"/>
          <w:szCs w:val="20"/>
        </w:rPr>
        <w:t xml:space="preserve"> MR=</w:t>
      </w:r>
      <w:r w:rsidR="0025029B">
        <w:rPr>
          <w:rFonts w:ascii="Times New Roman" w:hAnsi="Times New Roman" w:cs="Times New Roman"/>
          <w:sz w:val="20"/>
          <w:szCs w:val="20"/>
        </w:rPr>
        <w:t>morin and QR=q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uercetin.</w:t>
      </w:r>
    </w:p>
    <w:p w:rsidR="00EB2C87" w:rsidRPr="00635D89" w:rsidRDefault="00510510" w:rsidP="00EB2C87">
      <w:pPr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lang w:val="en-GB" w:eastAsia="en-GB"/>
        </w:rPr>
        <w:drawing>
          <wp:inline distT="0" distB="0" distL="0" distR="0" wp14:anchorId="00DF7F89" wp14:editId="192C5D59">
            <wp:extent cx="5943600" cy="1838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510">
        <w:rPr>
          <w:noProof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3F6E5CB4" wp14:editId="07E7393D">
            <wp:extent cx="5943600" cy="2028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C87" w:rsidRPr="00635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C4" w:rsidRDefault="003B00C4" w:rsidP="00F03376">
      <w:pPr>
        <w:spacing w:after="0" w:line="240" w:lineRule="auto"/>
      </w:pPr>
      <w:r>
        <w:separator/>
      </w:r>
    </w:p>
  </w:endnote>
  <w:endnote w:type="continuationSeparator" w:id="0">
    <w:p w:rsidR="003B00C4" w:rsidRDefault="003B00C4" w:rsidP="00F0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C4" w:rsidRDefault="003B00C4" w:rsidP="00F03376">
      <w:pPr>
        <w:spacing w:after="0" w:line="240" w:lineRule="auto"/>
      </w:pPr>
      <w:r>
        <w:separator/>
      </w:r>
    </w:p>
  </w:footnote>
  <w:footnote w:type="continuationSeparator" w:id="0">
    <w:p w:rsidR="003B00C4" w:rsidRDefault="003B00C4" w:rsidP="00F03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1A"/>
    <w:rsid w:val="000017CE"/>
    <w:rsid w:val="0002049C"/>
    <w:rsid w:val="00044AA7"/>
    <w:rsid w:val="0005178B"/>
    <w:rsid w:val="00053BF2"/>
    <w:rsid w:val="00055390"/>
    <w:rsid w:val="00057777"/>
    <w:rsid w:val="000725A5"/>
    <w:rsid w:val="000B6B5D"/>
    <w:rsid w:val="000C27C7"/>
    <w:rsid w:val="000D1C66"/>
    <w:rsid w:val="000D36CE"/>
    <w:rsid w:val="001235A9"/>
    <w:rsid w:val="00125A08"/>
    <w:rsid w:val="00132CF6"/>
    <w:rsid w:val="001409A1"/>
    <w:rsid w:val="00144DBA"/>
    <w:rsid w:val="001B08E7"/>
    <w:rsid w:val="001B193D"/>
    <w:rsid w:val="001B4B7D"/>
    <w:rsid w:val="001C175A"/>
    <w:rsid w:val="001D572C"/>
    <w:rsid w:val="0020410B"/>
    <w:rsid w:val="00205D9B"/>
    <w:rsid w:val="0025029B"/>
    <w:rsid w:val="0025140A"/>
    <w:rsid w:val="00251FA6"/>
    <w:rsid w:val="00265D88"/>
    <w:rsid w:val="00287587"/>
    <w:rsid w:val="00287EF6"/>
    <w:rsid w:val="0029725B"/>
    <w:rsid w:val="002C35A3"/>
    <w:rsid w:val="002C6792"/>
    <w:rsid w:val="002D67BC"/>
    <w:rsid w:val="002E43B5"/>
    <w:rsid w:val="00306B60"/>
    <w:rsid w:val="0031187D"/>
    <w:rsid w:val="003368C0"/>
    <w:rsid w:val="00354C4E"/>
    <w:rsid w:val="0036729B"/>
    <w:rsid w:val="00380CA0"/>
    <w:rsid w:val="00382BE0"/>
    <w:rsid w:val="00384A02"/>
    <w:rsid w:val="00395484"/>
    <w:rsid w:val="003978E6"/>
    <w:rsid w:val="003B00C4"/>
    <w:rsid w:val="00406698"/>
    <w:rsid w:val="00411A72"/>
    <w:rsid w:val="0043479D"/>
    <w:rsid w:val="00452564"/>
    <w:rsid w:val="00470640"/>
    <w:rsid w:val="004824D9"/>
    <w:rsid w:val="004D036A"/>
    <w:rsid w:val="004E4F50"/>
    <w:rsid w:val="00510510"/>
    <w:rsid w:val="00535742"/>
    <w:rsid w:val="00546C35"/>
    <w:rsid w:val="0054725F"/>
    <w:rsid w:val="00553074"/>
    <w:rsid w:val="0055344D"/>
    <w:rsid w:val="00593C0A"/>
    <w:rsid w:val="00594457"/>
    <w:rsid w:val="005A32FF"/>
    <w:rsid w:val="005E76CB"/>
    <w:rsid w:val="006011EA"/>
    <w:rsid w:val="0060528E"/>
    <w:rsid w:val="00605E9C"/>
    <w:rsid w:val="00616A62"/>
    <w:rsid w:val="00635D89"/>
    <w:rsid w:val="00636462"/>
    <w:rsid w:val="00664458"/>
    <w:rsid w:val="00684A33"/>
    <w:rsid w:val="0069480E"/>
    <w:rsid w:val="006C6CAB"/>
    <w:rsid w:val="006E5F31"/>
    <w:rsid w:val="00701303"/>
    <w:rsid w:val="00705E4E"/>
    <w:rsid w:val="00724E5D"/>
    <w:rsid w:val="00733DD5"/>
    <w:rsid w:val="007360CA"/>
    <w:rsid w:val="007705AE"/>
    <w:rsid w:val="007877E8"/>
    <w:rsid w:val="007965C9"/>
    <w:rsid w:val="007B4364"/>
    <w:rsid w:val="007C4D51"/>
    <w:rsid w:val="007E1C4E"/>
    <w:rsid w:val="007E7242"/>
    <w:rsid w:val="007F559C"/>
    <w:rsid w:val="007F6463"/>
    <w:rsid w:val="0085785D"/>
    <w:rsid w:val="00864726"/>
    <w:rsid w:val="00882852"/>
    <w:rsid w:val="0088643B"/>
    <w:rsid w:val="00887E6D"/>
    <w:rsid w:val="008A62F8"/>
    <w:rsid w:val="008C3499"/>
    <w:rsid w:val="008D4ABA"/>
    <w:rsid w:val="00914008"/>
    <w:rsid w:val="009232BA"/>
    <w:rsid w:val="00952C63"/>
    <w:rsid w:val="00961ADD"/>
    <w:rsid w:val="00973022"/>
    <w:rsid w:val="0097756D"/>
    <w:rsid w:val="009821A9"/>
    <w:rsid w:val="00982C80"/>
    <w:rsid w:val="009D6C11"/>
    <w:rsid w:val="00A07925"/>
    <w:rsid w:val="00A132C6"/>
    <w:rsid w:val="00A2181D"/>
    <w:rsid w:val="00A268AF"/>
    <w:rsid w:val="00A446FE"/>
    <w:rsid w:val="00A62941"/>
    <w:rsid w:val="00A62942"/>
    <w:rsid w:val="00A74233"/>
    <w:rsid w:val="00A84CA1"/>
    <w:rsid w:val="00A964C6"/>
    <w:rsid w:val="00AB7687"/>
    <w:rsid w:val="00AE27F2"/>
    <w:rsid w:val="00AE43B8"/>
    <w:rsid w:val="00B01C25"/>
    <w:rsid w:val="00B243CC"/>
    <w:rsid w:val="00B514A5"/>
    <w:rsid w:val="00B53061"/>
    <w:rsid w:val="00B63051"/>
    <w:rsid w:val="00B675E8"/>
    <w:rsid w:val="00B7055E"/>
    <w:rsid w:val="00B81133"/>
    <w:rsid w:val="00B8420A"/>
    <w:rsid w:val="00BA223A"/>
    <w:rsid w:val="00BA7FD0"/>
    <w:rsid w:val="00BE69B0"/>
    <w:rsid w:val="00C00D24"/>
    <w:rsid w:val="00C0101A"/>
    <w:rsid w:val="00C267E8"/>
    <w:rsid w:val="00C339B0"/>
    <w:rsid w:val="00C36AF0"/>
    <w:rsid w:val="00C64B52"/>
    <w:rsid w:val="00CD5833"/>
    <w:rsid w:val="00D2553D"/>
    <w:rsid w:val="00D30EE1"/>
    <w:rsid w:val="00D4530C"/>
    <w:rsid w:val="00D51838"/>
    <w:rsid w:val="00D640AC"/>
    <w:rsid w:val="00D71FCE"/>
    <w:rsid w:val="00D95084"/>
    <w:rsid w:val="00DA1FDD"/>
    <w:rsid w:val="00DD234D"/>
    <w:rsid w:val="00DF43B7"/>
    <w:rsid w:val="00DF4A86"/>
    <w:rsid w:val="00DF77C9"/>
    <w:rsid w:val="00E048E7"/>
    <w:rsid w:val="00E10042"/>
    <w:rsid w:val="00E179E4"/>
    <w:rsid w:val="00E20571"/>
    <w:rsid w:val="00E35E19"/>
    <w:rsid w:val="00E516D4"/>
    <w:rsid w:val="00E53D75"/>
    <w:rsid w:val="00E75B48"/>
    <w:rsid w:val="00EB2C87"/>
    <w:rsid w:val="00EB2FB1"/>
    <w:rsid w:val="00EE6846"/>
    <w:rsid w:val="00EE76C8"/>
    <w:rsid w:val="00F00F46"/>
    <w:rsid w:val="00F03376"/>
    <w:rsid w:val="00F060C3"/>
    <w:rsid w:val="00F26D89"/>
    <w:rsid w:val="00F84F42"/>
    <w:rsid w:val="00FA3928"/>
    <w:rsid w:val="00FA4F1A"/>
    <w:rsid w:val="00FB41A5"/>
    <w:rsid w:val="00FB5CEF"/>
    <w:rsid w:val="00FD6234"/>
    <w:rsid w:val="00FE5B7B"/>
    <w:rsid w:val="00FF5063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038FD-35C7-411B-AFCE-A4A56D9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9B0"/>
  </w:style>
  <w:style w:type="paragraph" w:styleId="Heading1">
    <w:name w:val="heading 1"/>
    <w:basedOn w:val="Normal"/>
    <w:next w:val="Normal"/>
    <w:link w:val="Heading1Char"/>
    <w:uiPriority w:val="9"/>
    <w:qFormat/>
    <w:rsid w:val="00FA4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F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4F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A4F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35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76"/>
  </w:style>
  <w:style w:type="paragraph" w:styleId="Footer">
    <w:name w:val="footer"/>
    <w:basedOn w:val="Normal"/>
    <w:link w:val="FooterChar"/>
    <w:uiPriority w:val="99"/>
    <w:unhideWhenUsed/>
    <w:rsid w:val="00F03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76"/>
  </w:style>
  <w:style w:type="table" w:styleId="TableGrid">
    <w:name w:val="Table Grid"/>
    <w:basedOn w:val="TableGrid7"/>
    <w:uiPriority w:val="39"/>
    <w:rsid w:val="00BE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E69B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1473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9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880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10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197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72391">
                  <w:marLeft w:val="24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613">
          <w:marLeft w:val="240"/>
          <w:marRight w:val="90"/>
          <w:marTop w:val="120"/>
          <w:marBottom w:val="75"/>
          <w:divBdr>
            <w:top w:val="single" w:sz="6" w:space="8" w:color="C6C6C6"/>
            <w:left w:val="single" w:sz="6" w:space="12" w:color="C6C6C6"/>
            <w:bottom w:val="single" w:sz="6" w:space="6" w:color="C6C6C6"/>
            <w:right w:val="single" w:sz="6" w:space="12" w:color="C6C6C6"/>
          </w:divBdr>
          <w:divsChild>
            <w:div w:id="20328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0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112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2178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272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7084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11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473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6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Helena Prosen</cp:lastModifiedBy>
  <cp:revision>3</cp:revision>
  <dcterms:created xsi:type="dcterms:W3CDTF">2020-11-01T20:04:00Z</dcterms:created>
  <dcterms:modified xsi:type="dcterms:W3CDTF">2020-11-01T20:05:00Z</dcterms:modified>
</cp:coreProperties>
</file>