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66" w:rsidRPr="00341F66" w:rsidRDefault="00341F66" w:rsidP="00341F66">
      <w:pPr>
        <w:pStyle w:val="Navadensplet"/>
        <w:rPr>
          <w:lang w:val="en-GB"/>
        </w:rPr>
      </w:pPr>
      <w:r w:rsidRPr="00341F66">
        <w:rPr>
          <w:rStyle w:val="Krepko"/>
          <w:lang w:val="en-GB"/>
        </w:rPr>
        <w:t>Statement of novelty</w:t>
      </w:r>
    </w:p>
    <w:p w:rsidR="00BB6622" w:rsidRPr="001D6245" w:rsidRDefault="00341F6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The aim of our study was to</w:t>
      </w:r>
      <w:r w:rsidRPr="00341F6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r w:rsidR="000F0CAB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see</w:t>
      </w:r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if</w:t>
      </w:r>
      <w:r w:rsidRPr="00341F6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oxidative stress</w:t>
      </w:r>
      <w:r w:rsidR="001D6245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(OS)</w:t>
      </w:r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biomarkers </w:t>
      </w:r>
      <w:r w:rsidRPr="00341F6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in the follicular fluid could predic</w:t>
      </w:r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t a quality</w:t>
      </w:r>
      <w:r w:rsidRPr="00341F6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or fertilization of oocyte from this particular follicle. </w:t>
      </w:r>
      <w:r w:rsidRPr="00341F66">
        <w:rPr>
          <w:rFonts w:ascii="Times New Roman" w:hAnsi="Times New Roman" w:cs="Times New Roman"/>
          <w:sz w:val="24"/>
          <w:szCs w:val="24"/>
          <w:lang w:val="en-GB"/>
        </w:rPr>
        <w:t xml:space="preserve">We </w:t>
      </w:r>
      <w:r>
        <w:rPr>
          <w:rFonts w:ascii="Times New Roman" w:hAnsi="Times New Roman" w:cs="Times New Roman"/>
          <w:sz w:val="24"/>
          <w:szCs w:val="24"/>
          <w:lang w:val="en-GB"/>
        </w:rPr>
        <w:t>analysed</w:t>
      </w:r>
      <w:r w:rsidRPr="00341F66">
        <w:rPr>
          <w:rFonts w:ascii="Times New Roman" w:hAnsi="Times New Roman" w:cs="Times New Roman"/>
          <w:sz w:val="24"/>
          <w:szCs w:val="24"/>
          <w:lang w:val="en-GB"/>
        </w:rPr>
        <w:t xml:space="preserve"> three different OS biomarkers and AMH, in the FF that surrounded the </w:t>
      </w:r>
      <w:r w:rsidR="001D6245">
        <w:rPr>
          <w:rFonts w:ascii="Times New Roman" w:hAnsi="Times New Roman" w:cs="Times New Roman"/>
          <w:sz w:val="24"/>
          <w:szCs w:val="24"/>
          <w:lang w:val="en-GB"/>
        </w:rPr>
        <w:t>oocyte</w:t>
      </w:r>
      <w:r w:rsidRPr="00341F66">
        <w:rPr>
          <w:rFonts w:ascii="Times New Roman" w:hAnsi="Times New Roman" w:cs="Times New Roman"/>
          <w:sz w:val="24"/>
          <w:szCs w:val="24"/>
          <w:lang w:val="en-GB"/>
        </w:rPr>
        <w:t xml:space="preserve"> taken during the IVF procedure</w:t>
      </w:r>
      <w:r w:rsidR="00CD7A3F">
        <w:rPr>
          <w:rFonts w:ascii="Times New Roman" w:hAnsi="Times New Roman" w:cs="Times New Roman"/>
          <w:sz w:val="24"/>
          <w:szCs w:val="24"/>
          <w:lang w:val="en-GB"/>
        </w:rPr>
        <w:t xml:space="preserve"> in patients with polycystic ovary syndrome (PCOS), endometriosis and tubal infertility factor</w:t>
      </w:r>
      <w:r w:rsidRPr="00341F6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341F66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r w:rsidR="001D6245" w:rsidRPr="001D6245">
        <w:rPr>
          <w:rFonts w:ascii="Times New Roman" w:hAnsi="Times New Roman" w:cs="Times New Roman"/>
          <w:sz w:val="24"/>
          <w:szCs w:val="24"/>
          <w:lang w:val="en-GB"/>
        </w:rPr>
        <w:t>8-OHdG, measured in follicular fluid in patients with PCOS, stood out and proved to be a good predictive marker of mature oocyte and fertilization of this particular cell.</w:t>
      </w:r>
      <w:r w:rsidRPr="001D62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0" w:name="_GoBack"/>
      <w:bookmarkEnd w:id="0"/>
    </w:p>
    <w:sectPr w:rsidR="00BB6622" w:rsidRPr="001D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66"/>
    <w:rsid w:val="00006610"/>
    <w:rsid w:val="000F0CAB"/>
    <w:rsid w:val="001B7421"/>
    <w:rsid w:val="001D6245"/>
    <w:rsid w:val="00341F66"/>
    <w:rsid w:val="003D12C9"/>
    <w:rsid w:val="00BB6622"/>
    <w:rsid w:val="00BE06A0"/>
    <w:rsid w:val="00C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69C1"/>
  <w15:chartTrackingRefBased/>
  <w15:docId w15:val="{E7ABEFC4-D59D-4557-BE1E-5413E730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4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41F66"/>
    <w:rPr>
      <w:b/>
      <w:bCs/>
    </w:rPr>
  </w:style>
  <w:style w:type="character" w:customStyle="1" w:styleId="tlid-translation">
    <w:name w:val="tlid-translation"/>
    <w:basedOn w:val="Privzetapisavaodstavka"/>
    <w:rsid w:val="001D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Laboratorij</dc:creator>
  <cp:keywords/>
  <dc:description/>
  <cp:lastModifiedBy>Laboratorij</cp:lastModifiedBy>
  <cp:revision>6</cp:revision>
  <dcterms:created xsi:type="dcterms:W3CDTF">2019-12-24T11:51:00Z</dcterms:created>
  <dcterms:modified xsi:type="dcterms:W3CDTF">2020-01-27T12:09:00Z</dcterms:modified>
</cp:coreProperties>
</file>