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C2E" w:rsidRDefault="006B0C2E" w:rsidP="006B0C2E">
      <w:pPr>
        <w:jc w:val="center"/>
        <w:rPr>
          <w:rFonts w:asciiTheme="majorBidi" w:hAnsiTheme="majorBidi" w:cstheme="majorBidi"/>
          <w:sz w:val="24"/>
          <w:szCs w:val="24"/>
        </w:rPr>
      </w:pPr>
      <w:r w:rsidRPr="006B0C2E">
        <w:rPr>
          <w:rFonts w:asciiTheme="majorBidi" w:hAnsiTheme="majorBidi" w:cstheme="majorBidi"/>
          <w:sz w:val="24"/>
          <w:szCs w:val="24"/>
        </w:rPr>
        <w:t>Statement of novelty</w:t>
      </w:r>
    </w:p>
    <w:p w:rsidR="00352C17" w:rsidRPr="006B0C2E" w:rsidRDefault="006B0C2E" w:rsidP="006B0C2E">
      <w:pPr>
        <w:jc w:val="both"/>
      </w:pPr>
      <w:r w:rsidRPr="006B0C2E">
        <w:rPr>
          <w:rFonts w:asciiTheme="majorBidi" w:hAnsiTheme="majorBidi" w:cstheme="majorBidi"/>
          <w:sz w:val="24"/>
          <w:szCs w:val="24"/>
        </w:rPr>
        <w:t xml:space="preserve">Some liquid crystals have a high sensitivity to light and heat, which making this molecules have a wide applications such as use in displays and use as heat sensors, the formed forces between these molecules are the main controllers of this behavior, which is the result of the molecular structure of the molecule. </w:t>
      </w:r>
      <w:r>
        <w:rPr>
          <w:rFonts w:asciiTheme="majorBidi" w:hAnsiTheme="majorBidi" w:cstheme="majorBidi"/>
          <w:sz w:val="24"/>
          <w:szCs w:val="24"/>
        </w:rPr>
        <w:t>Hence, t</w:t>
      </w:r>
      <w:r w:rsidRPr="006B0C2E">
        <w:rPr>
          <w:rFonts w:asciiTheme="majorBidi" w:hAnsiTheme="majorBidi" w:cstheme="majorBidi"/>
          <w:sz w:val="24"/>
          <w:szCs w:val="24"/>
        </w:rPr>
        <w:t>he novelty of this work involves synthesis of benzylideneaniline with carboxyl group as substituted group and examines the effect of hydrogen and halogen bonding in addition the direction of the azomethine group on the liquid crystalline properties for benzylideneaniline compounds</w:t>
      </w:r>
      <w:r>
        <w:rPr>
          <w:rFonts w:asciiTheme="majorBidi" w:hAnsiTheme="majorBidi" w:cstheme="majorBidi"/>
          <w:sz w:val="24"/>
          <w:szCs w:val="24"/>
        </w:rPr>
        <w:t>.</w:t>
      </w:r>
      <w:bookmarkStart w:id="0" w:name="_GoBack"/>
      <w:bookmarkEnd w:id="0"/>
    </w:p>
    <w:sectPr w:rsidR="00352C17" w:rsidRPr="006B0C2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EB3"/>
    <w:rsid w:val="00151EB3"/>
    <w:rsid w:val="00273E96"/>
    <w:rsid w:val="00352C17"/>
    <w:rsid w:val="00653808"/>
    <w:rsid w:val="006B0C2E"/>
    <w:rsid w:val="008942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93</Words>
  <Characters>534</Characters>
  <Application>Microsoft Office Word</Application>
  <DocSecurity>0</DocSecurity>
  <Lines>4</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2019-05-14T22:26:00Z</dcterms:created>
  <dcterms:modified xsi:type="dcterms:W3CDTF">2019-10-18T23:24:00Z</dcterms:modified>
</cp:coreProperties>
</file>