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DBF" w:rsidRDefault="00347996">
      <w:pPr>
        <w:pStyle w:val="AuthorsStyle"/>
        <w:snapToGrid w:val="0"/>
        <w:jc w:val="both"/>
        <w:rPr>
          <w:b/>
          <w:caps w:val="0"/>
          <w:kern w:val="2"/>
          <w:sz w:val="28"/>
          <w:szCs w:val="28"/>
          <w:lang w:val="en-US" w:eastAsia="zh-CN"/>
        </w:rPr>
      </w:pPr>
      <w:bookmarkStart w:id="0" w:name="_Hlk12282674"/>
      <w:bookmarkStart w:id="1" w:name="_Hlk12282795"/>
      <w:r>
        <w:rPr>
          <w:b/>
          <w:caps w:val="0"/>
          <w:kern w:val="2"/>
          <w:sz w:val="28"/>
          <w:szCs w:val="28"/>
          <w:lang w:val="en-US" w:eastAsia="zh-CN"/>
        </w:rPr>
        <w:t xml:space="preserve">Cobaltosic Oxide </w:t>
      </w:r>
      <w:r>
        <w:rPr>
          <w:rFonts w:hint="eastAsia"/>
          <w:b/>
          <w:caps w:val="0"/>
          <w:kern w:val="2"/>
          <w:sz w:val="28"/>
          <w:szCs w:val="28"/>
          <w:lang w:val="en-US" w:eastAsia="zh-CN"/>
        </w:rPr>
        <w:t>Catalysts</w:t>
      </w:r>
      <w:r>
        <w:rPr>
          <w:b/>
          <w:caps w:val="0"/>
          <w:kern w:val="2"/>
          <w:sz w:val="28"/>
          <w:szCs w:val="28"/>
          <w:lang w:val="en-US" w:eastAsia="zh-CN"/>
        </w:rPr>
        <w:t xml:space="preserve"> for Catalytically Removing Hydrogen from Tail Chlorine</w:t>
      </w:r>
    </w:p>
    <w:p w:rsidR="001E4DBF" w:rsidRDefault="00347996">
      <w:pPr>
        <w:pStyle w:val="AuthorsStyle"/>
        <w:snapToGrid w:val="0"/>
        <w:jc w:val="both"/>
        <w:rPr>
          <w:b/>
          <w:bCs/>
          <w:caps w:val="0"/>
          <w:vertAlign w:val="superscript"/>
          <w:lang w:val="en-US" w:eastAsia="zh-CN"/>
        </w:rPr>
      </w:pPr>
      <w:r>
        <w:rPr>
          <w:rFonts w:hint="eastAsia"/>
          <w:b/>
          <w:bCs/>
          <w:caps w:val="0"/>
          <w:lang w:val="en-US" w:eastAsia="zh-CN"/>
        </w:rPr>
        <w:t>Tong Zhang</w:t>
      </w:r>
      <w:r>
        <w:rPr>
          <w:b/>
          <w:bCs/>
          <w:lang w:val="en-US"/>
        </w:rPr>
        <w:t>,</w:t>
      </w:r>
      <w:r>
        <w:rPr>
          <w:rFonts w:hint="eastAsia"/>
          <w:b/>
          <w:bCs/>
          <w:caps w:val="0"/>
          <w:lang w:val="en-US" w:eastAsia="zh-CN"/>
        </w:rPr>
        <w:t>Ling</w:t>
      </w:r>
      <w:r w:rsidR="004B48D2">
        <w:rPr>
          <w:b/>
          <w:bCs/>
          <w:caps w:val="0"/>
          <w:lang w:val="en-US" w:eastAsia="zh-CN"/>
        </w:rPr>
        <w:t xml:space="preserve"> </w:t>
      </w:r>
      <w:r>
        <w:rPr>
          <w:rFonts w:hint="eastAsia"/>
          <w:b/>
          <w:bCs/>
          <w:caps w:val="0"/>
          <w:lang w:val="en-US" w:eastAsia="zh-CN"/>
        </w:rPr>
        <w:t>Xue</w:t>
      </w:r>
      <w:r>
        <w:rPr>
          <w:b/>
          <w:bCs/>
          <w:caps w:val="0"/>
          <w:lang w:val="en-US" w:eastAsia="zh-CN"/>
        </w:rPr>
        <w:t>,</w:t>
      </w:r>
      <w:r>
        <w:rPr>
          <w:rFonts w:hint="eastAsia"/>
          <w:b/>
          <w:bCs/>
          <w:caps w:val="0"/>
          <w:lang w:val="en-US" w:eastAsia="zh-CN"/>
        </w:rPr>
        <w:t>Jian</w:t>
      </w:r>
      <w:r w:rsidR="00BC7B47">
        <w:rPr>
          <w:b/>
          <w:bCs/>
          <w:caps w:val="0"/>
          <w:lang w:val="en-US" w:eastAsia="zh-CN"/>
        </w:rPr>
        <w:t>w</w:t>
      </w:r>
      <w:r>
        <w:rPr>
          <w:rFonts w:hint="eastAsia"/>
          <w:b/>
          <w:bCs/>
          <w:caps w:val="0"/>
          <w:lang w:val="en-US" w:eastAsia="zh-CN"/>
        </w:rPr>
        <w:t>ei</w:t>
      </w:r>
      <w:r w:rsidR="004B48D2">
        <w:rPr>
          <w:b/>
          <w:bCs/>
          <w:caps w:val="0"/>
          <w:lang w:val="en-US" w:eastAsia="zh-CN"/>
        </w:rPr>
        <w:t xml:space="preserve"> </w:t>
      </w:r>
      <w:r>
        <w:rPr>
          <w:rFonts w:hint="eastAsia"/>
          <w:b/>
          <w:bCs/>
          <w:caps w:val="0"/>
          <w:lang w:val="en-US" w:eastAsia="zh-CN"/>
        </w:rPr>
        <w:t>Xue</w:t>
      </w:r>
      <w:r w:rsidR="00B97513">
        <w:rPr>
          <w:b/>
          <w:bCs/>
          <w:caps w:val="0"/>
          <w:lang w:val="en-US" w:eastAsia="zh-CN"/>
        </w:rPr>
        <w:t>*</w:t>
      </w:r>
      <w:r>
        <w:rPr>
          <w:rFonts w:hint="eastAsia"/>
          <w:b/>
          <w:bCs/>
          <w:caps w:val="0"/>
          <w:lang w:val="en-US" w:eastAsia="zh-CN"/>
        </w:rPr>
        <w:t>,</w:t>
      </w:r>
      <w:r>
        <w:rPr>
          <w:rFonts w:hint="eastAsia"/>
          <w:b/>
          <w:bCs/>
          <w:lang w:val="en-US" w:eastAsia="zh-CN"/>
        </w:rPr>
        <w:t>F</w:t>
      </w:r>
      <w:r>
        <w:rPr>
          <w:rFonts w:hint="eastAsia"/>
          <w:b/>
          <w:bCs/>
          <w:caps w:val="0"/>
          <w:lang w:val="en-US" w:eastAsia="zh-CN"/>
        </w:rPr>
        <w:t>u</w:t>
      </w:r>
      <w:r w:rsidR="00BC7B47">
        <w:rPr>
          <w:b/>
          <w:bCs/>
          <w:caps w:val="0"/>
          <w:lang w:val="en-US" w:eastAsia="zh-CN"/>
        </w:rPr>
        <w:t>x</w:t>
      </w:r>
      <w:r>
        <w:rPr>
          <w:rFonts w:hint="eastAsia"/>
          <w:b/>
          <w:bCs/>
          <w:caps w:val="0"/>
          <w:lang w:val="en-US" w:eastAsia="zh-CN"/>
        </w:rPr>
        <w:t>iang</w:t>
      </w:r>
      <w:r w:rsidR="004B48D2">
        <w:rPr>
          <w:b/>
          <w:bCs/>
          <w:caps w:val="0"/>
          <w:lang w:val="en-US" w:eastAsia="zh-CN"/>
        </w:rPr>
        <w:t xml:space="preserve"> </w:t>
      </w:r>
      <w:r>
        <w:rPr>
          <w:rFonts w:hint="eastAsia"/>
          <w:b/>
          <w:bCs/>
          <w:caps w:val="0"/>
          <w:lang w:val="en-US" w:eastAsia="zh-CN"/>
        </w:rPr>
        <w:t>Li,Zhi</w:t>
      </w:r>
      <w:r w:rsidR="00BC7B47">
        <w:rPr>
          <w:b/>
          <w:bCs/>
          <w:caps w:val="0"/>
          <w:lang w:val="en-US" w:eastAsia="zh-CN"/>
        </w:rPr>
        <w:t>p</w:t>
      </w:r>
      <w:r>
        <w:rPr>
          <w:rFonts w:hint="eastAsia"/>
          <w:b/>
          <w:bCs/>
          <w:caps w:val="0"/>
          <w:lang w:val="en-US" w:eastAsia="zh-CN"/>
        </w:rPr>
        <w:t>ing Lv</w:t>
      </w:r>
    </w:p>
    <w:p w:rsidR="001E4DBF" w:rsidRDefault="00347996">
      <w:pPr>
        <w:pStyle w:val="AuthorsStyle"/>
        <w:snapToGrid w:val="0"/>
        <w:jc w:val="both"/>
        <w:rPr>
          <w:b/>
          <w:bCs/>
          <w:caps w:val="0"/>
          <w:lang w:val="en-US" w:eastAsia="zh-CN"/>
        </w:rPr>
      </w:pPr>
      <w:r>
        <w:rPr>
          <w:b/>
          <w:bCs/>
          <w:caps w:val="0"/>
          <w:lang w:val="en-US" w:eastAsia="zh-CN"/>
        </w:rPr>
        <w:t>College of Chemistry and Chemical Engineering</w:t>
      </w:r>
      <w:r>
        <w:rPr>
          <w:rFonts w:hint="eastAsia"/>
          <w:b/>
          <w:bCs/>
          <w:caps w:val="0"/>
          <w:lang w:val="en-US" w:eastAsia="zh-CN"/>
        </w:rPr>
        <w:t>,</w:t>
      </w:r>
      <w:r>
        <w:rPr>
          <w:b/>
          <w:bCs/>
          <w:caps w:val="0"/>
          <w:lang w:val="en-US" w:eastAsia="zh-CN"/>
        </w:rPr>
        <w:t>Taiyuan University of Technology</w:t>
      </w:r>
      <w:r>
        <w:rPr>
          <w:rFonts w:hint="eastAsia"/>
          <w:b/>
          <w:bCs/>
          <w:caps w:val="0"/>
          <w:lang w:val="en-US" w:eastAsia="zh-CN"/>
        </w:rPr>
        <w:t>,</w:t>
      </w:r>
      <w:r>
        <w:rPr>
          <w:b/>
          <w:bCs/>
          <w:caps w:val="0"/>
          <w:lang w:val="en-US" w:eastAsia="zh-CN"/>
        </w:rPr>
        <w:t>Taiyuan 030024</w:t>
      </w:r>
      <w:r>
        <w:rPr>
          <w:rFonts w:hint="eastAsia"/>
          <w:b/>
          <w:bCs/>
          <w:caps w:val="0"/>
          <w:lang w:val="en-US" w:eastAsia="zh-CN"/>
        </w:rPr>
        <w:t>,</w:t>
      </w:r>
      <w:r>
        <w:rPr>
          <w:b/>
          <w:bCs/>
          <w:caps w:val="0"/>
          <w:lang w:val="en-US" w:eastAsia="zh-CN"/>
        </w:rPr>
        <w:t>China</w:t>
      </w:r>
      <w:r>
        <w:rPr>
          <w:rFonts w:hint="eastAsia"/>
          <w:b/>
          <w:bCs/>
          <w:caps w:val="0"/>
          <w:lang w:val="en-US" w:eastAsia="zh-CN"/>
        </w:rPr>
        <w:t>.</w:t>
      </w:r>
      <w:r w:rsidR="004B48D2">
        <w:rPr>
          <w:b/>
          <w:bCs/>
          <w:caps w:val="0"/>
          <w:lang w:val="en-US" w:eastAsia="zh-CN"/>
        </w:rPr>
        <w:t xml:space="preserve"> </w:t>
      </w:r>
    </w:p>
    <w:p w:rsidR="001E4DBF" w:rsidRDefault="00347996">
      <w:pPr>
        <w:pStyle w:val="AuthorsStyle"/>
        <w:snapToGrid w:val="0"/>
        <w:jc w:val="both"/>
        <w:rPr>
          <w:b/>
          <w:bCs/>
          <w:caps w:val="0"/>
          <w:lang w:val="en-US" w:eastAsia="zh-CN"/>
        </w:rPr>
      </w:pPr>
      <w:r>
        <w:rPr>
          <w:rFonts w:hint="eastAsia"/>
          <w:b/>
          <w:caps w:val="0"/>
          <w:lang w:eastAsia="zh-CN"/>
        </w:rPr>
        <w:t xml:space="preserve">Correspomding author: </w:t>
      </w:r>
      <w:r>
        <w:rPr>
          <w:caps w:val="0"/>
          <w:lang w:val="en-US" w:eastAsia="zh-CN"/>
        </w:rPr>
        <w:t>Jian</w:t>
      </w:r>
      <w:r w:rsidR="00BC7B47">
        <w:rPr>
          <w:caps w:val="0"/>
          <w:lang w:val="en-US" w:eastAsia="zh-CN"/>
        </w:rPr>
        <w:t>w</w:t>
      </w:r>
      <w:r>
        <w:rPr>
          <w:caps w:val="0"/>
          <w:lang w:val="en-US" w:eastAsia="zh-CN"/>
        </w:rPr>
        <w:t>ei</w:t>
      </w:r>
      <w:r w:rsidR="00BC7B47">
        <w:rPr>
          <w:caps w:val="0"/>
          <w:lang w:val="en-US" w:eastAsia="zh-CN"/>
        </w:rPr>
        <w:t xml:space="preserve"> </w:t>
      </w:r>
      <w:r>
        <w:rPr>
          <w:caps w:val="0"/>
          <w:lang w:val="en-US" w:eastAsia="zh-CN"/>
        </w:rPr>
        <w:t>Xue</w:t>
      </w:r>
      <w:r>
        <w:rPr>
          <w:caps w:val="0"/>
          <w:lang w:val="en-US"/>
        </w:rPr>
        <w:t xml:space="preserve">,e-mail: </w:t>
      </w:r>
      <w:r>
        <w:rPr>
          <w:caps w:val="0"/>
          <w:lang w:eastAsia="zh-CN"/>
        </w:rPr>
        <w:t>xuejianwei@tyut.edu.cn</w:t>
      </w:r>
    </w:p>
    <w:p w:rsidR="001E4DBF" w:rsidRPr="00A876CB" w:rsidRDefault="00347996">
      <w:pPr>
        <w:spacing w:line="480" w:lineRule="auto"/>
        <w:jc w:val="center"/>
        <w:rPr>
          <w:rFonts w:eastAsia="微软雅黑"/>
          <w:bCs/>
          <w:color w:val="222222"/>
          <w:sz w:val="28"/>
          <w:szCs w:val="28"/>
        </w:rPr>
      </w:pPr>
      <w:r w:rsidRPr="00A876CB">
        <w:rPr>
          <w:rFonts w:eastAsia="微软雅黑"/>
          <w:b/>
          <w:bCs/>
          <w:color w:val="222222"/>
          <w:sz w:val="28"/>
          <w:szCs w:val="28"/>
        </w:rPr>
        <w:t>Abstrac</w:t>
      </w:r>
      <w:r w:rsidRPr="00A876CB">
        <w:rPr>
          <w:rFonts w:eastAsia="微软雅黑"/>
          <w:bCs/>
          <w:color w:val="222222"/>
          <w:sz w:val="28"/>
          <w:szCs w:val="28"/>
        </w:rPr>
        <w:t>t</w:t>
      </w:r>
    </w:p>
    <w:p w:rsidR="001E4DBF" w:rsidRPr="002F07E2" w:rsidRDefault="00347996" w:rsidP="002F07E2">
      <w:pPr>
        <w:spacing w:line="360" w:lineRule="auto"/>
        <w:ind w:firstLineChars="200" w:firstLine="480"/>
        <w:rPr>
          <w:rFonts w:eastAsia="微软雅黑"/>
          <w:bCs/>
          <w:color w:val="222222"/>
          <w:sz w:val="24"/>
          <w:szCs w:val="24"/>
        </w:rPr>
      </w:pPr>
      <w:bookmarkStart w:id="2" w:name="_Hlk18829777"/>
      <w:bookmarkEnd w:id="0"/>
      <w:r w:rsidRPr="002F07E2">
        <w:rPr>
          <w:rFonts w:eastAsia="微软雅黑"/>
          <w:bCs/>
          <w:color w:val="222222"/>
          <w:sz w:val="24"/>
          <w:szCs w:val="24"/>
        </w:rPr>
        <w:t>Mixed reactant gases were prepared according to the composition and content of tail chlorine in industry:Cl</w:t>
      </w:r>
      <w:r w:rsidRPr="002F07E2">
        <w:rPr>
          <w:rFonts w:eastAsia="微软雅黑"/>
          <w:bCs/>
          <w:color w:val="222222"/>
          <w:sz w:val="24"/>
          <w:szCs w:val="24"/>
          <w:vertAlign w:val="subscript"/>
        </w:rPr>
        <w:t>2</w:t>
      </w:r>
      <w:r w:rsidRPr="002F07E2">
        <w:rPr>
          <w:rFonts w:eastAsia="微软雅黑"/>
          <w:bCs/>
          <w:color w:val="222222"/>
          <w:sz w:val="24"/>
          <w:szCs w:val="24"/>
        </w:rPr>
        <w:t>(65</w:t>
      </w:r>
      <w:r w:rsidR="00B00D23">
        <w:rPr>
          <w:rFonts w:eastAsia="微软雅黑"/>
          <w:bCs/>
          <w:color w:val="222222"/>
          <w:sz w:val="24"/>
          <w:szCs w:val="24"/>
        </w:rPr>
        <w:t>%</w:t>
      </w:r>
      <w:r w:rsidRPr="002F07E2">
        <w:rPr>
          <w:rFonts w:eastAsia="微软雅黑"/>
          <w:bCs/>
          <w:color w:val="222222"/>
          <w:sz w:val="24"/>
          <w:szCs w:val="24"/>
        </w:rPr>
        <w:t>-80</w:t>
      </w:r>
      <w:r w:rsidR="00B00D23">
        <w:rPr>
          <w:rFonts w:eastAsia="微软雅黑"/>
          <w:bCs/>
          <w:color w:val="222222"/>
          <w:sz w:val="24"/>
          <w:szCs w:val="24"/>
        </w:rPr>
        <w:t>%</w:t>
      </w:r>
      <w:r w:rsidRPr="002F07E2">
        <w:rPr>
          <w:rFonts w:eastAsia="微软雅黑"/>
          <w:bCs/>
          <w:color w:val="222222"/>
          <w:sz w:val="24"/>
          <w:szCs w:val="24"/>
        </w:rPr>
        <w:t>),N</w:t>
      </w:r>
      <w:r w:rsidRPr="002F07E2">
        <w:rPr>
          <w:rFonts w:eastAsia="微软雅黑"/>
          <w:bCs/>
          <w:color w:val="222222"/>
          <w:sz w:val="24"/>
          <w:szCs w:val="24"/>
          <w:vertAlign w:val="subscript"/>
        </w:rPr>
        <w:t>2</w:t>
      </w:r>
      <w:r w:rsidRPr="002F07E2">
        <w:rPr>
          <w:rFonts w:eastAsia="微软雅黑"/>
          <w:bCs/>
          <w:color w:val="222222"/>
          <w:sz w:val="24"/>
          <w:szCs w:val="24"/>
        </w:rPr>
        <w:t>(6-16</w:t>
      </w:r>
      <w:r w:rsidR="00B00D23">
        <w:rPr>
          <w:rFonts w:eastAsia="微软雅黑"/>
          <w:bCs/>
          <w:color w:val="222222"/>
          <w:sz w:val="24"/>
          <w:szCs w:val="24"/>
        </w:rPr>
        <w:t>%</w:t>
      </w:r>
      <w:r w:rsidRPr="002F07E2">
        <w:rPr>
          <w:rFonts w:eastAsia="微软雅黑"/>
          <w:bCs/>
          <w:color w:val="222222"/>
          <w:sz w:val="24"/>
          <w:szCs w:val="24"/>
        </w:rPr>
        <w:t>),O</w:t>
      </w:r>
      <w:r w:rsidRPr="002F07E2">
        <w:rPr>
          <w:rFonts w:eastAsia="微软雅黑"/>
          <w:bCs/>
          <w:color w:val="222222"/>
          <w:sz w:val="24"/>
          <w:szCs w:val="24"/>
          <w:vertAlign w:val="subscript"/>
        </w:rPr>
        <w:t>2</w:t>
      </w:r>
      <w:r w:rsidRPr="002F07E2">
        <w:rPr>
          <w:rFonts w:eastAsia="微软雅黑"/>
          <w:bCs/>
          <w:color w:val="222222"/>
          <w:sz w:val="24"/>
          <w:szCs w:val="24"/>
        </w:rPr>
        <w:t>(8</w:t>
      </w:r>
      <w:r w:rsidR="00B00D23">
        <w:rPr>
          <w:rFonts w:eastAsia="微软雅黑"/>
          <w:bCs/>
          <w:color w:val="222222"/>
          <w:sz w:val="24"/>
          <w:szCs w:val="24"/>
        </w:rPr>
        <w:t>%</w:t>
      </w:r>
      <w:r w:rsidRPr="002F07E2">
        <w:rPr>
          <w:rFonts w:eastAsia="微软雅黑"/>
          <w:bCs/>
          <w:color w:val="222222"/>
          <w:sz w:val="24"/>
          <w:szCs w:val="24"/>
        </w:rPr>
        <w:t>-10</w:t>
      </w:r>
      <w:r w:rsidR="00B00D23">
        <w:rPr>
          <w:rFonts w:eastAsia="微软雅黑"/>
          <w:bCs/>
          <w:color w:val="222222"/>
          <w:sz w:val="24"/>
          <w:szCs w:val="24"/>
        </w:rPr>
        <w:t>%</w:t>
      </w:r>
      <w:r w:rsidRPr="002F07E2">
        <w:rPr>
          <w:rFonts w:eastAsia="微软雅黑"/>
          <w:bCs/>
          <w:color w:val="222222"/>
          <w:sz w:val="24"/>
          <w:szCs w:val="24"/>
        </w:rPr>
        <w:t>) and H</w:t>
      </w:r>
      <w:r w:rsidRPr="002F07E2">
        <w:rPr>
          <w:rFonts w:eastAsia="微软雅黑"/>
          <w:bCs/>
          <w:color w:val="222222"/>
          <w:sz w:val="24"/>
          <w:szCs w:val="24"/>
          <w:vertAlign w:val="subscript"/>
        </w:rPr>
        <w:t>2</w:t>
      </w:r>
      <w:r w:rsidRPr="002F07E2">
        <w:rPr>
          <w:rFonts w:eastAsia="微软雅黑"/>
          <w:bCs/>
          <w:color w:val="222222"/>
          <w:sz w:val="24"/>
          <w:szCs w:val="24"/>
        </w:rPr>
        <w:t>(1.5</w:t>
      </w:r>
      <w:r w:rsidR="00B00D23">
        <w:rPr>
          <w:rFonts w:eastAsia="微软雅黑"/>
          <w:bCs/>
          <w:color w:val="222222"/>
          <w:sz w:val="24"/>
          <w:szCs w:val="24"/>
        </w:rPr>
        <w:t>%</w:t>
      </w:r>
      <w:r w:rsidRPr="002F07E2">
        <w:rPr>
          <w:rFonts w:eastAsia="微软雅黑"/>
          <w:bCs/>
          <w:color w:val="222222"/>
          <w:sz w:val="24"/>
          <w:szCs w:val="24"/>
        </w:rPr>
        <w:t>-4</w:t>
      </w:r>
      <w:r w:rsidR="00B00D23">
        <w:rPr>
          <w:rFonts w:eastAsia="微软雅黑"/>
          <w:bCs/>
          <w:color w:val="222222"/>
          <w:sz w:val="24"/>
          <w:szCs w:val="24"/>
        </w:rPr>
        <w:t>%</w:t>
      </w:r>
      <w:r w:rsidRPr="002F07E2">
        <w:rPr>
          <w:rFonts w:eastAsia="微软雅黑"/>
          <w:bCs/>
          <w:color w:val="222222"/>
          <w:sz w:val="24"/>
          <w:szCs w:val="24"/>
        </w:rPr>
        <w:t>)</w:t>
      </w:r>
      <w:bookmarkEnd w:id="1"/>
      <w:r w:rsidRPr="002F07E2">
        <w:rPr>
          <w:rFonts w:eastAsia="微软雅黑"/>
          <w:bCs/>
          <w:color w:val="222222"/>
          <w:sz w:val="24"/>
          <w:szCs w:val="24"/>
        </w:rPr>
        <w:t xml:space="preserve">.The catalytic reaction was carried out in a fixed-bed,which used an inexpensive substance of cobaltosic oxide as a catalyst to catalyze the reaction of hydrogen with oxygen and chlorine to achieve safe and effective </w:t>
      </w:r>
      <w:r w:rsidR="00D52219" w:rsidRPr="00D52219">
        <w:rPr>
          <w:rFonts w:eastAsia="微软雅黑"/>
          <w:bCs/>
          <w:color w:val="222222"/>
          <w:sz w:val="24"/>
          <w:szCs w:val="24"/>
        </w:rPr>
        <w:t>dehydrogenation</w:t>
      </w:r>
      <w:r w:rsidRPr="002F07E2">
        <w:rPr>
          <w:rFonts w:eastAsia="微软雅黑"/>
          <w:bCs/>
          <w:color w:val="222222"/>
          <w:sz w:val="24"/>
          <w:szCs w:val="24"/>
        </w:rPr>
        <w:t>.</w:t>
      </w:r>
      <w:r w:rsidRPr="00D52219">
        <w:rPr>
          <w:rFonts w:eastAsia="微软雅黑"/>
          <w:bCs/>
          <w:color w:val="222222"/>
          <w:sz w:val="24"/>
          <w:szCs w:val="24"/>
        </w:rPr>
        <w:t>T</w:t>
      </w:r>
      <w:r w:rsidRPr="002F07E2">
        <w:rPr>
          <w:rFonts w:eastAsia="微软雅黑"/>
          <w:bCs/>
          <w:sz w:val="24"/>
          <w:szCs w:val="24"/>
        </w:rPr>
        <w:t>he</w:t>
      </w:r>
      <w:r w:rsidRPr="002F07E2">
        <w:rPr>
          <w:rFonts w:eastAsia="微软雅黑"/>
          <w:bCs/>
          <w:color w:val="222222"/>
          <w:sz w:val="24"/>
          <w:szCs w:val="24"/>
        </w:rPr>
        <w:t xml:space="preserve"> cobaltosic oxide</w:t>
      </w:r>
      <w:r w:rsidRPr="002F07E2">
        <w:rPr>
          <w:rFonts w:eastAsia="微软雅黑"/>
          <w:bCs/>
          <w:sz w:val="24"/>
          <w:szCs w:val="24"/>
        </w:rPr>
        <w:t xml:space="preserve"> was used reaction catalyst,which could be divided into</w:t>
      </w:r>
      <w:r w:rsidR="003C1FB9">
        <w:rPr>
          <w:rFonts w:eastAsia="微软雅黑"/>
          <w:bCs/>
          <w:sz w:val="24"/>
          <w:szCs w:val="24"/>
        </w:rPr>
        <w:t xml:space="preserve"> the</w:t>
      </w:r>
      <w:r w:rsidRPr="002F07E2">
        <w:rPr>
          <w:rFonts w:eastAsia="微软雅黑"/>
          <w:bCs/>
          <w:sz w:val="24"/>
          <w:szCs w:val="24"/>
        </w:rPr>
        <w:t xml:space="preserve"> </w:t>
      </w:r>
      <w:r w:rsidRPr="002F07E2">
        <w:rPr>
          <w:rFonts w:eastAsia="微软雅黑"/>
          <w:bCs/>
          <w:color w:val="222222"/>
          <w:sz w:val="24"/>
          <w:szCs w:val="24"/>
        </w:rPr>
        <w:t>non-supported catalyst,and the</w:t>
      </w:r>
      <w:r w:rsidR="003C1FB9" w:rsidRPr="002F07E2">
        <w:rPr>
          <w:rFonts w:eastAsia="微软雅黑"/>
          <w:bCs/>
          <w:color w:val="222222"/>
          <w:sz w:val="24"/>
          <w:szCs w:val="24"/>
        </w:rPr>
        <w:t xml:space="preserve"> </w:t>
      </w:r>
      <w:r w:rsidRPr="002F07E2">
        <w:rPr>
          <w:rFonts w:eastAsia="微软雅黑"/>
          <w:bCs/>
          <w:color w:val="222222"/>
          <w:sz w:val="24"/>
          <w:szCs w:val="24"/>
        </w:rPr>
        <w:t>supported cobaltosic oxide catalyst 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ZSM-5.From the experiment,it was concluded that the stability and catalytic performance of 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 xml:space="preserve">ZSM-5 catalyst </w:t>
      </w:r>
      <w:r w:rsidRPr="002F07E2">
        <w:rPr>
          <w:rFonts w:eastAsia="微软雅黑"/>
          <w:bCs/>
          <w:sz w:val="24"/>
          <w:szCs w:val="24"/>
        </w:rPr>
        <w:t>was</w:t>
      </w:r>
      <w:r w:rsidRPr="002F07E2">
        <w:rPr>
          <w:rFonts w:eastAsia="微软雅黑"/>
          <w:bCs/>
          <w:color w:val="222222"/>
          <w:sz w:val="24"/>
          <w:szCs w:val="24"/>
        </w:rPr>
        <w:t xml:space="preserve"> superior to 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 xml:space="preserve">4 </w:t>
      </w:r>
      <w:r w:rsidRPr="002F07E2">
        <w:rPr>
          <w:rFonts w:eastAsia="微软雅黑"/>
          <w:bCs/>
          <w:color w:val="222222"/>
          <w:sz w:val="24"/>
          <w:szCs w:val="24"/>
        </w:rPr>
        <w:t>alone.With 1</w:t>
      </w:r>
      <w:r w:rsidR="007247AE">
        <w:rPr>
          <w:sz w:val="24"/>
          <w:szCs w:val="24"/>
        </w:rPr>
        <w:t>%wt.</w:t>
      </w:r>
      <w:r w:rsidR="007A3F93">
        <w:rPr>
          <w:sz w:val="24"/>
          <w:szCs w:val="24"/>
        </w:rPr>
        <w:t xml:space="preserve"> </w:t>
      </w:r>
      <w:r w:rsidRPr="002F07E2">
        <w:rPr>
          <w:rFonts w:eastAsia="微软雅黑"/>
          <w:bCs/>
          <w:color w:val="222222"/>
          <w:sz w:val="24"/>
          <w:szCs w:val="24"/>
        </w:rPr>
        <w:t>of the 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Pr="002F07E2">
        <w:rPr>
          <w:rFonts w:eastAsia="微软雅黑"/>
          <w:bCs/>
          <w:color w:val="222222"/>
          <w:sz w:val="24"/>
          <w:szCs w:val="24"/>
        </w:rPr>
        <w:t xml:space="preserve"> loading of the 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 catalyst ,the superior catalytic performance was observed at 50</w:t>
      </w:r>
      <w:r w:rsidR="007247AE" w:rsidRPr="00F8622B">
        <w:rPr>
          <w:sz w:val="24"/>
          <w:szCs w:val="24"/>
        </w:rPr>
        <w:t>°C</w:t>
      </w:r>
      <w:r w:rsidRPr="002F07E2">
        <w:rPr>
          <w:rFonts w:eastAsia="微软雅黑"/>
          <w:bCs/>
          <w:color w:val="222222"/>
          <w:sz w:val="24"/>
          <w:szCs w:val="24"/>
        </w:rPr>
        <w:t xml:space="preserve"> under the calcination temperature of 300</w:t>
      </w:r>
      <w:r w:rsidR="007247AE" w:rsidRPr="00F8622B">
        <w:rPr>
          <w:sz w:val="24"/>
          <w:szCs w:val="24"/>
        </w:rPr>
        <w:t>°C</w:t>
      </w:r>
      <w:r w:rsidRPr="002F07E2">
        <w:rPr>
          <w:rFonts w:eastAsia="微软雅黑"/>
          <w:bCs/>
          <w:color w:val="222222"/>
          <w:sz w:val="24"/>
          <w:szCs w:val="24"/>
        </w:rPr>
        <w:t>.A 99.59</w:t>
      </w:r>
      <w:r w:rsidR="00B00D23">
        <w:rPr>
          <w:rFonts w:eastAsia="微软雅黑"/>
          <w:bCs/>
          <w:color w:val="222222"/>
          <w:sz w:val="24"/>
          <w:szCs w:val="24"/>
        </w:rPr>
        <w:t>%</w:t>
      </w:r>
      <w:r w:rsidRPr="002F07E2">
        <w:rPr>
          <w:rFonts w:eastAsia="微软雅黑"/>
          <w:bCs/>
          <w:color w:val="222222"/>
          <w:sz w:val="24"/>
          <w:szCs w:val="24"/>
        </w:rPr>
        <w:t xml:space="preserve"> average conversion of hydrogen achieved,accompanied by hydrogen-chloride with higher selectivity than hydrogen-oxygen reaction.</w:t>
      </w:r>
    </w:p>
    <w:bookmarkEnd w:id="2"/>
    <w:p w:rsidR="001E4DBF" w:rsidRPr="00B00D23" w:rsidRDefault="00347996">
      <w:pPr>
        <w:spacing w:line="480" w:lineRule="auto"/>
        <w:jc w:val="center"/>
        <w:rPr>
          <w:rFonts w:eastAsia="微软雅黑"/>
          <w:b/>
          <w:bCs/>
          <w:color w:val="222222"/>
          <w:sz w:val="24"/>
        </w:rPr>
      </w:pPr>
      <w:r w:rsidRPr="00B00D23">
        <w:rPr>
          <w:rFonts w:eastAsia="微软雅黑"/>
          <w:b/>
          <w:bCs/>
          <w:color w:val="222222"/>
          <w:sz w:val="24"/>
        </w:rPr>
        <w:t>Graphical abstract</w:t>
      </w:r>
    </w:p>
    <w:p w:rsidR="001E4DBF" w:rsidRDefault="001E4DBF">
      <w:pPr>
        <w:spacing w:line="480" w:lineRule="auto"/>
        <w:jc w:val="center"/>
        <w:rPr>
          <w:b/>
          <w:bCs/>
          <w:color w:val="222222"/>
          <w:sz w:val="24"/>
        </w:rPr>
      </w:pPr>
    </w:p>
    <w:p w:rsidR="001E4DBF" w:rsidRDefault="00347996">
      <w:pPr>
        <w:spacing w:line="480" w:lineRule="auto"/>
        <w:rPr>
          <w:b/>
          <w:bCs/>
          <w:color w:val="222222"/>
          <w:sz w:val="24"/>
        </w:rPr>
      </w:pPr>
      <w:r>
        <w:rPr>
          <w:rFonts w:hint="eastAsia"/>
          <w:bCs/>
          <w:noProof/>
          <w:color w:val="222222"/>
          <w:sz w:val="24"/>
        </w:rPr>
        <w:drawing>
          <wp:inline distT="0" distB="0" distL="114300" distR="114300">
            <wp:extent cx="2880000" cy="874800"/>
            <wp:effectExtent l="0" t="0" r="2540" b="0"/>
            <wp:docPr id="2" name="图片 2" descr="19b0be47d53012a9fb05c7dc231d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b0be47d53012a9fb05c7dc231d045"/>
                    <pic:cNvPicPr>
                      <a:picLocks noChangeAspect="1"/>
                    </pic:cNvPicPr>
                  </pic:nvPicPr>
                  <pic:blipFill>
                    <a:blip r:embed="rId9"/>
                    <a:stretch>
                      <a:fillRect/>
                    </a:stretch>
                  </pic:blipFill>
                  <pic:spPr>
                    <a:xfrm>
                      <a:off x="0" y="0"/>
                      <a:ext cx="2880000" cy="874800"/>
                    </a:xfrm>
                    <a:prstGeom prst="rect">
                      <a:avLst/>
                    </a:prstGeom>
                  </pic:spPr>
                </pic:pic>
              </a:graphicData>
            </a:graphic>
          </wp:inline>
        </w:drawing>
      </w:r>
    </w:p>
    <w:p w:rsidR="001E4DBF" w:rsidRPr="00D52219" w:rsidRDefault="00347996">
      <w:pPr>
        <w:spacing w:line="480" w:lineRule="auto"/>
        <w:rPr>
          <w:rFonts w:eastAsia="微软雅黑"/>
          <w:bCs/>
          <w:color w:val="222222"/>
          <w:sz w:val="24"/>
          <w:szCs w:val="24"/>
        </w:rPr>
      </w:pPr>
      <w:r w:rsidRPr="002F07E2">
        <w:rPr>
          <w:rFonts w:eastAsia="微软雅黑"/>
          <w:b/>
          <w:bCs/>
          <w:color w:val="222222"/>
          <w:sz w:val="24"/>
        </w:rPr>
        <w:t>Keywords:</w:t>
      </w:r>
      <w:r w:rsidRPr="002F07E2">
        <w:rPr>
          <w:bCs/>
          <w:color w:val="222222"/>
          <w:sz w:val="24"/>
        </w:rPr>
        <w:t xml:space="preserve"> </w:t>
      </w:r>
      <w:r w:rsidR="00B00D23">
        <w:rPr>
          <w:rFonts w:eastAsia="微软雅黑"/>
          <w:bCs/>
          <w:color w:val="222222"/>
          <w:sz w:val="24"/>
        </w:rPr>
        <w:t>C</w:t>
      </w:r>
      <w:r w:rsidRPr="002F07E2">
        <w:rPr>
          <w:rFonts w:eastAsia="微软雅黑"/>
          <w:bCs/>
          <w:color w:val="222222"/>
          <w:sz w:val="24"/>
        </w:rPr>
        <w:t xml:space="preserve">obaltosic oxide; </w:t>
      </w:r>
      <w:bookmarkStart w:id="3" w:name="_Hlk12283773"/>
      <w:r w:rsidRPr="002F07E2">
        <w:rPr>
          <w:rFonts w:eastAsia="微软雅黑"/>
          <w:bCs/>
          <w:color w:val="222222"/>
          <w:sz w:val="24"/>
        </w:rPr>
        <w:t>Co</w:t>
      </w:r>
      <w:r w:rsidRPr="002F07E2">
        <w:rPr>
          <w:rFonts w:eastAsia="微软雅黑"/>
          <w:bCs/>
          <w:color w:val="222222"/>
          <w:sz w:val="24"/>
          <w:vertAlign w:val="subscript"/>
        </w:rPr>
        <w:t>3</w:t>
      </w:r>
      <w:r w:rsidRPr="002F07E2">
        <w:rPr>
          <w:rFonts w:eastAsia="微软雅黑"/>
          <w:bCs/>
          <w:color w:val="222222"/>
          <w:sz w:val="24"/>
        </w:rPr>
        <w:t>O</w:t>
      </w:r>
      <w:r w:rsidRPr="002F07E2">
        <w:rPr>
          <w:rFonts w:eastAsia="微软雅黑"/>
          <w:bCs/>
          <w:color w:val="222222"/>
          <w:sz w:val="24"/>
          <w:vertAlign w:val="subscript"/>
        </w:rPr>
        <w:t>4</w:t>
      </w:r>
      <w:r w:rsidR="008876A7">
        <w:rPr>
          <w:rFonts w:eastAsia="微软雅黑"/>
          <w:bCs/>
          <w:color w:val="222222"/>
          <w:sz w:val="24"/>
        </w:rPr>
        <w:t>/</w:t>
      </w:r>
      <w:r w:rsidRPr="002F07E2">
        <w:rPr>
          <w:rFonts w:eastAsia="微软雅黑"/>
          <w:bCs/>
          <w:color w:val="222222"/>
          <w:sz w:val="24"/>
        </w:rPr>
        <w:t>ZSM-5</w:t>
      </w:r>
      <w:bookmarkEnd w:id="3"/>
      <w:r w:rsidRPr="002F07E2">
        <w:rPr>
          <w:rFonts w:eastAsia="微软雅黑"/>
          <w:bCs/>
          <w:color w:val="222222"/>
          <w:sz w:val="24"/>
        </w:rPr>
        <w:t xml:space="preserve">; </w:t>
      </w:r>
      <w:r w:rsidR="00D52219">
        <w:rPr>
          <w:rFonts w:eastAsia="微软雅黑"/>
          <w:bCs/>
          <w:color w:val="222222"/>
          <w:sz w:val="24"/>
        </w:rPr>
        <w:t>t</w:t>
      </w:r>
      <w:r w:rsidRPr="002F07E2">
        <w:rPr>
          <w:rFonts w:eastAsia="微软雅黑"/>
          <w:bCs/>
          <w:color w:val="222222"/>
          <w:sz w:val="24"/>
        </w:rPr>
        <w:t>ail chl</w:t>
      </w:r>
      <w:r w:rsidRPr="00D52219">
        <w:rPr>
          <w:rFonts w:eastAsia="微软雅黑"/>
          <w:bCs/>
          <w:color w:val="222222"/>
          <w:sz w:val="24"/>
          <w:szCs w:val="24"/>
        </w:rPr>
        <w:t xml:space="preserve">orine; </w:t>
      </w:r>
      <w:r w:rsidR="00D52219" w:rsidRPr="00D52219">
        <w:rPr>
          <w:rFonts w:eastAsia="微软雅黑"/>
          <w:bCs/>
          <w:color w:val="222222"/>
          <w:sz w:val="24"/>
          <w:szCs w:val="24"/>
        </w:rPr>
        <w:t>dehydrogenation</w:t>
      </w:r>
    </w:p>
    <w:p w:rsidR="001E4DBF" w:rsidRDefault="001E4DBF">
      <w:pPr>
        <w:spacing w:line="480" w:lineRule="auto"/>
        <w:rPr>
          <w:bCs/>
          <w:color w:val="222222"/>
          <w:sz w:val="24"/>
        </w:rPr>
      </w:pPr>
    </w:p>
    <w:p w:rsidR="007247AE" w:rsidRPr="00B00D23" w:rsidRDefault="007247AE" w:rsidP="007247AE">
      <w:pPr>
        <w:pStyle w:val="2"/>
        <w:jc w:val="center"/>
        <w:rPr>
          <w:rFonts w:ascii="Times New Roman" w:hAnsi="Times New Roman" w:cs="Times New Roman"/>
        </w:rPr>
      </w:pPr>
      <w:r>
        <w:rPr>
          <w:rFonts w:ascii="Times New Roman" w:hAnsi="Times New Roman" w:cs="Times New Roman"/>
        </w:rPr>
        <w:t>1.</w:t>
      </w:r>
      <w:r w:rsidRPr="00B00D23">
        <w:rPr>
          <w:rFonts w:ascii="Times New Roman" w:hAnsi="Times New Roman" w:cs="Times New Roman"/>
        </w:rPr>
        <w:t>Introduction</w:t>
      </w:r>
    </w:p>
    <w:p w:rsidR="007247AE" w:rsidRPr="002F07E2" w:rsidRDefault="007247AE" w:rsidP="007247AE">
      <w:pPr>
        <w:spacing w:line="360" w:lineRule="auto"/>
        <w:ind w:firstLineChars="200" w:firstLine="480"/>
        <w:rPr>
          <w:rFonts w:eastAsia="微软雅黑"/>
          <w:sz w:val="24"/>
          <w:szCs w:val="24"/>
        </w:rPr>
      </w:pPr>
      <w:r w:rsidRPr="002F07E2">
        <w:rPr>
          <w:rFonts w:eastAsia="微软雅黑"/>
          <w:sz w:val="24"/>
          <w:szCs w:val="24"/>
        </w:rPr>
        <w:t>The chlor-alkali industry is an important part of basic chemical industry</w:t>
      </w:r>
      <w:r>
        <w:rPr>
          <w:rFonts w:eastAsia="微软雅黑"/>
          <w:sz w:val="24"/>
          <w:szCs w:val="24"/>
        </w:rPr>
        <w:t>,</w:t>
      </w:r>
      <w:r w:rsidRPr="002F07E2">
        <w:rPr>
          <w:rFonts w:eastAsia="微软雅黑"/>
          <w:sz w:val="24"/>
          <w:szCs w:val="24"/>
        </w:rPr>
        <w:t>which is a key component in the manufacture of thousands of downstream chemicals</w:t>
      </w:r>
      <w:r w:rsidRPr="002F07E2">
        <w:rPr>
          <w:rFonts w:eastAsia="微软雅黑"/>
          <w:sz w:val="24"/>
          <w:szCs w:val="24"/>
          <w:vertAlign w:val="superscript"/>
        </w:rPr>
        <w:t xml:space="preserve"> </w:t>
      </w:r>
      <w:r w:rsidRPr="002F07E2">
        <w:rPr>
          <w:rFonts w:eastAsia="微软雅黑"/>
          <w:sz w:val="24"/>
          <w:szCs w:val="24"/>
        </w:rPr>
        <w:t>.</w:t>
      </w:r>
      <w:r w:rsidRPr="002F07E2">
        <w:rPr>
          <w:rFonts w:eastAsia="微软雅黑"/>
          <w:sz w:val="24"/>
          <w:szCs w:val="24"/>
          <w:vertAlign w:val="superscript"/>
        </w:rPr>
        <w:t xml:space="preserve"> 1</w:t>
      </w:r>
      <w:r w:rsidRPr="002F07E2">
        <w:rPr>
          <w:rFonts w:eastAsia="微软雅黑"/>
          <w:sz w:val="24"/>
          <w:szCs w:val="24"/>
        </w:rPr>
        <w:t xml:space="preserve"> Chlorine and sodium hydroxide,as two major products of the chlor-alkali industry,are diffusely used as raw materials for other processes and rank among the most important inorganic commodities (handbook of chemical economics,2018).</w:t>
      </w:r>
      <w:r w:rsidRPr="002F07E2">
        <w:rPr>
          <w:rFonts w:eastAsia="微软雅黑"/>
          <w:sz w:val="24"/>
          <w:szCs w:val="24"/>
          <w:vertAlign w:val="superscript"/>
        </w:rPr>
        <w:t>2</w:t>
      </w:r>
      <w:r w:rsidR="00115E8A">
        <w:rPr>
          <w:rFonts w:eastAsia="微软雅黑"/>
          <w:sz w:val="24"/>
          <w:szCs w:val="24"/>
        </w:rPr>
        <w:t xml:space="preserve"> </w:t>
      </w:r>
      <w:r w:rsidRPr="002F07E2">
        <w:rPr>
          <w:rFonts w:eastAsia="微软雅黑"/>
          <w:sz w:val="24"/>
          <w:szCs w:val="24"/>
        </w:rPr>
        <w:t>Given the recent devolopment,both the production of chlor-alkali and the scale of industrial equipment have reached new hights.By the end of 2018,there will be 161 caustic soda enterprises in China with a total output of 42.59 million tons.</w:t>
      </w:r>
      <w:r w:rsidRPr="002F07E2">
        <w:rPr>
          <w:rFonts w:eastAsia="微软雅黑"/>
          <w:sz w:val="24"/>
          <w:szCs w:val="24"/>
          <w:vertAlign w:val="superscript"/>
        </w:rPr>
        <w:t>3</w:t>
      </w:r>
      <w:r w:rsidRPr="002F07E2">
        <w:rPr>
          <w:rFonts w:eastAsia="微软雅黑"/>
          <w:sz w:val="24"/>
          <w:szCs w:val="24"/>
        </w:rPr>
        <w:t xml:space="preserve"> Looking forward to 2019,the demand for caustic soda is still expected to be better.The accompanying tail chlorine-chlorine tail gas will inevitably become an important issue in the industrial production of chlor-alkali.Tail chlorine comes from chlor-alkali industry,which is a process of compressed liquefaction preparation liquid chlorine enriched in chlorine gas,including chlorine gas,nitrogen,oxygen and hydrogen.There is a risk that the mixture will explode due to hydrogen accumulation when used in downstream products.The existence of hydrogen has become a great potential safety hazard.</w:t>
      </w:r>
      <w:r w:rsidRPr="002F07E2">
        <w:rPr>
          <w:rFonts w:eastAsia="微软雅黑"/>
          <w:sz w:val="24"/>
          <w:szCs w:val="24"/>
          <w:vertAlign w:val="superscript"/>
        </w:rPr>
        <w:t xml:space="preserve"> </w:t>
      </w:r>
      <w:r w:rsidR="00115E8A">
        <w:rPr>
          <w:rFonts w:eastAsia="微软雅黑"/>
          <w:sz w:val="24"/>
          <w:szCs w:val="24"/>
          <w:vertAlign w:val="superscript"/>
        </w:rPr>
        <w:t>4</w:t>
      </w:r>
      <w:r w:rsidRPr="002F07E2">
        <w:rPr>
          <w:rFonts w:eastAsia="微软雅黑"/>
          <w:sz w:val="24"/>
          <w:szCs w:val="24"/>
        </w:rPr>
        <w:t xml:space="preserve"> Thus.it is highly desired to explore and develop how to remove hydrogen from chlorine tailings environment-friendly and effectively.</w:t>
      </w:r>
    </w:p>
    <w:p w:rsidR="007247AE" w:rsidRPr="002F07E2" w:rsidRDefault="007247AE" w:rsidP="007247AE">
      <w:pPr>
        <w:spacing w:line="360" w:lineRule="auto"/>
        <w:ind w:firstLineChars="200" w:firstLine="480"/>
        <w:rPr>
          <w:rFonts w:eastAsia="微软雅黑"/>
          <w:sz w:val="24"/>
          <w:szCs w:val="24"/>
        </w:rPr>
      </w:pPr>
      <w:r w:rsidRPr="002F07E2">
        <w:rPr>
          <w:rFonts w:eastAsia="微软雅黑"/>
          <w:sz w:val="24"/>
          <w:szCs w:val="24"/>
        </w:rPr>
        <w:t>There are four common industrial methods for dehydrogenation of tail chlorine:</w:t>
      </w:r>
      <w:r w:rsidRPr="002F07E2">
        <w:rPr>
          <w:rFonts w:eastAsia="微软雅黑"/>
          <w:sz w:val="24"/>
          <w:szCs w:val="24"/>
          <w:vertAlign w:val="superscript"/>
        </w:rPr>
        <w:t xml:space="preserve"> </w:t>
      </w:r>
      <w:r w:rsidRPr="002F07E2">
        <w:rPr>
          <w:rFonts w:eastAsia="微软雅黑"/>
          <w:sz w:val="24"/>
          <w:szCs w:val="24"/>
        </w:rPr>
        <w:t xml:space="preserve"> synthetic hydrochloric acid,absorption-desorption,and lye absorption and PSA pressure swing adsorption.</w:t>
      </w:r>
      <w:r w:rsidRPr="002F07E2">
        <w:rPr>
          <w:rFonts w:eastAsia="微软雅黑"/>
          <w:sz w:val="24"/>
          <w:szCs w:val="24"/>
          <w:vertAlign w:val="superscript"/>
        </w:rPr>
        <w:t xml:space="preserve"> </w:t>
      </w:r>
      <w:r w:rsidR="00115E8A">
        <w:rPr>
          <w:rFonts w:eastAsia="微软雅黑"/>
          <w:sz w:val="24"/>
          <w:szCs w:val="24"/>
          <w:vertAlign w:val="superscript"/>
        </w:rPr>
        <w:t>5,</w:t>
      </w:r>
      <w:r w:rsidRPr="002F07E2">
        <w:rPr>
          <w:rFonts w:eastAsia="微软雅黑"/>
          <w:sz w:val="24"/>
          <w:szCs w:val="24"/>
          <w:vertAlign w:val="superscript"/>
        </w:rPr>
        <w:t>6</w:t>
      </w:r>
      <w:r w:rsidRPr="002F07E2">
        <w:rPr>
          <w:rFonts w:eastAsia="微软雅黑"/>
          <w:sz w:val="24"/>
          <w:szCs w:val="24"/>
        </w:rPr>
        <w:t xml:space="preserve"> The synthesis of hydrochloric acid by burning hydrogen and chlorine at high temperature to produce hydrochloric acid</w:t>
      </w:r>
      <w:r>
        <w:rPr>
          <w:rFonts w:eastAsia="微软雅黑"/>
          <w:sz w:val="24"/>
          <w:szCs w:val="24"/>
        </w:rPr>
        <w:t>,</w:t>
      </w:r>
      <w:r w:rsidRPr="002F07E2">
        <w:rPr>
          <w:rFonts w:eastAsia="微软雅黑"/>
          <w:sz w:val="24"/>
          <w:szCs w:val="24"/>
          <w:vertAlign w:val="superscript"/>
        </w:rPr>
        <w:t xml:space="preserve"> 7</w:t>
      </w:r>
      <w:r w:rsidRPr="002F07E2">
        <w:rPr>
          <w:rFonts w:eastAsia="微软雅黑"/>
          <w:sz w:val="24"/>
          <w:szCs w:val="24"/>
        </w:rPr>
        <w:t xml:space="preserve"> while tail chlorine is consumed.This is a mature method in industry,but at present the economic benefit of this method is too </w:t>
      </w:r>
      <w:r>
        <w:rPr>
          <w:rFonts w:eastAsia="微软雅黑"/>
          <w:sz w:val="24"/>
          <w:szCs w:val="24"/>
        </w:rPr>
        <w:t>poor</w:t>
      </w:r>
      <w:r w:rsidRPr="002F07E2">
        <w:rPr>
          <w:rFonts w:eastAsia="微软雅黑"/>
          <w:sz w:val="24"/>
          <w:szCs w:val="24"/>
        </w:rPr>
        <w:t xml:space="preserve">.Dehydrogenation with green catalysts is in line with the national energy conservation and emission reduction and green development concept,which can reduce hydrogen content and even completely dehydrogenate.In the 1950s,it was discovered that hydrogen and chlorine could be catalyzed into hydrogen chloride to </w:t>
      </w:r>
      <w:r w:rsidRPr="002F07E2">
        <w:rPr>
          <w:rFonts w:eastAsia="微软雅黑"/>
          <w:sz w:val="24"/>
          <w:szCs w:val="24"/>
        </w:rPr>
        <w:lastRenderedPageBreak/>
        <w:t>remove hydrogen.Kulcsar and Geza scholars  for the first time in 1957 used activated carbon as a carrier of load type catalyst under 250</w:t>
      </w:r>
      <w:r w:rsidRPr="00F8622B">
        <w:rPr>
          <w:sz w:val="24"/>
          <w:szCs w:val="24"/>
        </w:rPr>
        <w:t>°C</w:t>
      </w:r>
      <w:r w:rsidRPr="002F07E2">
        <w:rPr>
          <w:rFonts w:eastAsia="微软雅黑"/>
          <w:sz w:val="24"/>
          <w:szCs w:val="24"/>
        </w:rPr>
        <w:t>,chlorine and hydrogen for hydrogen chloride.Subsequently,</w:t>
      </w:r>
      <w:r w:rsidR="00115E8A" w:rsidRPr="00115E8A">
        <w:rPr>
          <w:rFonts w:eastAsia="微软雅黑"/>
          <w:sz w:val="24"/>
          <w:szCs w:val="24"/>
          <w:vertAlign w:val="superscript"/>
        </w:rPr>
        <w:t xml:space="preserve"> </w:t>
      </w:r>
      <w:r w:rsidR="00115E8A">
        <w:rPr>
          <w:rFonts w:eastAsia="微软雅黑"/>
          <w:sz w:val="24"/>
          <w:szCs w:val="24"/>
          <w:vertAlign w:val="superscript"/>
        </w:rPr>
        <w:t>8</w:t>
      </w:r>
      <w:r w:rsidRPr="002F07E2">
        <w:rPr>
          <w:rFonts w:eastAsia="微软雅黑"/>
          <w:sz w:val="24"/>
          <w:szCs w:val="24"/>
        </w:rPr>
        <w:t>Allen and Coolen et al.</w:t>
      </w:r>
      <w:r>
        <w:rPr>
          <w:rFonts w:eastAsia="微软雅黑"/>
          <w:sz w:val="24"/>
          <w:szCs w:val="24"/>
        </w:rPr>
        <w:t>.</w:t>
      </w:r>
      <w:r w:rsidRPr="002F07E2">
        <w:rPr>
          <w:rFonts w:eastAsia="微软雅黑"/>
          <w:sz w:val="24"/>
          <w:szCs w:val="24"/>
          <w:vertAlign w:val="superscript"/>
        </w:rPr>
        <w:t xml:space="preserve"> </w:t>
      </w:r>
      <w:r w:rsidRPr="002F07E2">
        <w:rPr>
          <w:rFonts w:eastAsia="微软雅黑"/>
          <w:sz w:val="24"/>
          <w:szCs w:val="24"/>
        </w:rPr>
        <w:t>investigated that the reaction should be controlled within a certain temperature range,otherwise the side reaction occurred at an excessively high reaction temperature</w:t>
      </w:r>
      <w:r w:rsidR="00115E8A">
        <w:rPr>
          <w:rFonts w:eastAsia="微软雅黑"/>
          <w:sz w:val="24"/>
          <w:szCs w:val="24"/>
        </w:rPr>
        <w:t>.</w:t>
      </w:r>
      <w:r w:rsidR="00115E8A" w:rsidRPr="00115E8A">
        <w:rPr>
          <w:rFonts w:eastAsia="微软雅黑"/>
          <w:sz w:val="24"/>
          <w:szCs w:val="24"/>
          <w:vertAlign w:val="superscript"/>
        </w:rPr>
        <w:t xml:space="preserve"> </w:t>
      </w:r>
      <w:r w:rsidR="00115E8A">
        <w:rPr>
          <w:rFonts w:eastAsia="微软雅黑"/>
          <w:sz w:val="24"/>
          <w:szCs w:val="24"/>
          <w:vertAlign w:val="superscript"/>
        </w:rPr>
        <w:t>9</w:t>
      </w:r>
      <w:r w:rsidR="00115E8A" w:rsidRPr="002F07E2">
        <w:rPr>
          <w:rFonts w:eastAsia="微软雅黑"/>
          <w:sz w:val="24"/>
          <w:szCs w:val="24"/>
          <w:vertAlign w:val="superscript"/>
        </w:rPr>
        <w:t>,1</w:t>
      </w:r>
      <w:r w:rsidR="00115E8A">
        <w:rPr>
          <w:rFonts w:eastAsia="微软雅黑"/>
          <w:sz w:val="24"/>
          <w:szCs w:val="24"/>
          <w:vertAlign w:val="superscript"/>
        </w:rPr>
        <w:t>0</w:t>
      </w:r>
      <w:r w:rsidR="00115E8A">
        <w:rPr>
          <w:rFonts w:eastAsia="微软雅黑"/>
          <w:sz w:val="24"/>
          <w:szCs w:val="24"/>
        </w:rPr>
        <w:t xml:space="preserve"> R</w:t>
      </w:r>
      <w:r w:rsidRPr="002F07E2">
        <w:rPr>
          <w:rFonts w:eastAsia="微软雅黑"/>
          <w:sz w:val="24"/>
          <w:szCs w:val="24"/>
        </w:rPr>
        <w:t>searchers showed that some precious metals (platinum,palladium,rhodium,etc.) and its alloys,as well as cheap manganese metals reduced the hydrogen content in tail chlorine to less than 10</w:t>
      </w:r>
      <w:r w:rsidRPr="002F07E2">
        <w:rPr>
          <w:rFonts w:eastAsia="微软雅黑"/>
          <w:sz w:val="24"/>
          <w:szCs w:val="24"/>
          <w:vertAlign w:val="superscript"/>
        </w:rPr>
        <w:t>-6</w:t>
      </w:r>
      <w:r w:rsidRPr="002F07E2">
        <w:rPr>
          <w:rFonts w:eastAsia="微软雅黑"/>
          <w:sz w:val="24"/>
          <w:szCs w:val="24"/>
        </w:rPr>
        <w:t xml:space="preserve"> in a certain temperature range (200-400</w:t>
      </w:r>
      <w:r w:rsidRPr="00F8622B">
        <w:rPr>
          <w:sz w:val="24"/>
          <w:szCs w:val="24"/>
        </w:rPr>
        <w:t>°C</w:t>
      </w:r>
      <w:r w:rsidRPr="002F07E2">
        <w:rPr>
          <w:rFonts w:eastAsia="微软雅黑"/>
          <w:sz w:val="24"/>
          <w:szCs w:val="24"/>
        </w:rPr>
        <w:t>).Pieters et al.</w:t>
      </w:r>
      <w:r w:rsidRPr="002F07E2">
        <w:rPr>
          <w:rFonts w:eastAsia="微软雅黑"/>
          <w:sz w:val="24"/>
          <w:szCs w:val="24"/>
          <w:vertAlign w:val="superscript"/>
        </w:rPr>
        <w:t xml:space="preserve"> </w:t>
      </w:r>
      <w:r w:rsidR="00723BA7">
        <w:rPr>
          <w:rFonts w:eastAsia="微软雅黑"/>
          <w:sz w:val="24"/>
          <w:szCs w:val="24"/>
        </w:rPr>
        <w:t>with</w:t>
      </w:r>
      <w:r w:rsidR="00723BA7">
        <w:rPr>
          <w:rFonts w:eastAsia="微软雅黑"/>
          <w:sz w:val="24"/>
          <w:szCs w:val="24"/>
          <w:vertAlign w:val="superscript"/>
        </w:rPr>
        <w:t xml:space="preserve"> </w:t>
      </w:r>
      <w:r w:rsidRPr="002F07E2">
        <w:rPr>
          <w:rFonts w:eastAsia="微软雅黑"/>
          <w:sz w:val="24"/>
          <w:szCs w:val="24"/>
        </w:rPr>
        <w:t>SiO</w:t>
      </w:r>
      <w:r w:rsidRPr="002F07E2">
        <w:rPr>
          <w:rFonts w:eastAsia="微软雅黑"/>
          <w:sz w:val="24"/>
          <w:szCs w:val="24"/>
          <w:vertAlign w:val="subscript"/>
        </w:rPr>
        <w:t>2</w:t>
      </w:r>
      <w:r w:rsidRPr="002F07E2">
        <w:rPr>
          <w:rFonts w:eastAsia="微软雅黑"/>
          <w:sz w:val="24"/>
          <w:szCs w:val="24"/>
        </w:rPr>
        <w:t xml:space="preserve"> carrier load K,La and Cu chloride preparation as a catalyst,when residual hydrogen content in the best conditions of PPM level,they then used the activated alumina catalyst carrier load the precious metal Pt made around 260</w:t>
      </w:r>
      <w:r w:rsidRPr="00F8622B">
        <w:rPr>
          <w:sz w:val="24"/>
          <w:szCs w:val="24"/>
        </w:rPr>
        <w:t>°C</w:t>
      </w:r>
      <w:r w:rsidRPr="002F07E2">
        <w:rPr>
          <w:rFonts w:eastAsia="微软雅黑"/>
          <w:sz w:val="24"/>
          <w:szCs w:val="24"/>
        </w:rPr>
        <w:t xml:space="preserve"> catalytic reaction.</w:t>
      </w:r>
      <w:r w:rsidR="00115E8A" w:rsidRPr="00115E8A">
        <w:rPr>
          <w:rFonts w:eastAsia="微软雅黑"/>
          <w:sz w:val="24"/>
          <w:szCs w:val="24"/>
          <w:vertAlign w:val="superscript"/>
        </w:rPr>
        <w:t xml:space="preserve"> </w:t>
      </w:r>
      <w:r w:rsidR="00115E8A" w:rsidRPr="002F07E2">
        <w:rPr>
          <w:rFonts w:eastAsia="微软雅黑"/>
          <w:sz w:val="24"/>
          <w:szCs w:val="24"/>
          <w:vertAlign w:val="superscript"/>
        </w:rPr>
        <w:t>1</w:t>
      </w:r>
      <w:r w:rsidR="00115E8A">
        <w:rPr>
          <w:rFonts w:eastAsia="微软雅黑"/>
          <w:sz w:val="24"/>
          <w:szCs w:val="24"/>
          <w:vertAlign w:val="superscript"/>
        </w:rPr>
        <w:t>1</w:t>
      </w:r>
      <w:r w:rsidR="00723BA7">
        <w:rPr>
          <w:rFonts w:eastAsia="微软雅黑"/>
          <w:sz w:val="24"/>
          <w:szCs w:val="24"/>
          <w:vertAlign w:val="superscript"/>
        </w:rPr>
        <w:t xml:space="preserve"> </w:t>
      </w:r>
    </w:p>
    <w:p w:rsidR="007247AE" w:rsidRPr="002F07E2" w:rsidRDefault="007247AE" w:rsidP="007247AE">
      <w:pPr>
        <w:spacing w:line="360" w:lineRule="auto"/>
        <w:ind w:firstLineChars="200" w:firstLine="480"/>
        <w:rPr>
          <w:rFonts w:eastAsia="微软雅黑"/>
          <w:sz w:val="24"/>
          <w:szCs w:val="24"/>
        </w:rPr>
      </w:pPr>
      <w:r w:rsidRPr="002F07E2">
        <w:rPr>
          <w:rFonts w:eastAsia="微软雅黑"/>
          <w:sz w:val="24"/>
          <w:szCs w:val="24"/>
        </w:rPr>
        <w:t>The previous studies on the dehydrogenation performance of tail chlorine have also made some progress.Han</w:t>
      </w:r>
      <w:r w:rsidR="00BC7B47">
        <w:rPr>
          <w:rFonts w:eastAsia="微软雅黑"/>
          <w:sz w:val="24"/>
          <w:szCs w:val="24"/>
        </w:rPr>
        <w:t>h</w:t>
      </w:r>
      <w:r w:rsidRPr="002F07E2">
        <w:rPr>
          <w:rFonts w:eastAsia="微软雅黑"/>
          <w:sz w:val="24"/>
          <w:szCs w:val="24"/>
        </w:rPr>
        <w:t>an Wang et al.developed the effect of Pd and Pt as catalysts for tail-chlorine catalytic dehydrogenation at low temperature,but as a precious metal they were not only expensive,but also had a low repetition rate.</w:t>
      </w:r>
      <w:r w:rsidRPr="002F07E2">
        <w:rPr>
          <w:rFonts w:eastAsia="微软雅黑"/>
          <w:sz w:val="24"/>
          <w:szCs w:val="24"/>
          <w:vertAlign w:val="superscript"/>
        </w:rPr>
        <w:t xml:space="preserve"> 1</w:t>
      </w:r>
      <w:r>
        <w:rPr>
          <w:rFonts w:eastAsia="微软雅黑"/>
          <w:sz w:val="24"/>
          <w:szCs w:val="24"/>
          <w:vertAlign w:val="superscript"/>
        </w:rPr>
        <w:t>2</w:t>
      </w:r>
      <w:r w:rsidRPr="002F07E2">
        <w:rPr>
          <w:rFonts w:eastAsia="微软雅黑"/>
          <w:sz w:val="24"/>
          <w:szCs w:val="24"/>
        </w:rPr>
        <w:t xml:space="preserve"> Therefore,Xi</w:t>
      </w:r>
      <w:r w:rsidR="00BC7B47" w:rsidRPr="002F07E2">
        <w:rPr>
          <w:rFonts w:eastAsia="微软雅黑"/>
          <w:sz w:val="24"/>
          <w:szCs w:val="24"/>
        </w:rPr>
        <w:t xml:space="preserve"> </w:t>
      </w:r>
      <w:r w:rsidRPr="002F07E2">
        <w:rPr>
          <w:rFonts w:eastAsia="微软雅黑"/>
          <w:sz w:val="24"/>
          <w:szCs w:val="24"/>
        </w:rPr>
        <w:t>Liu employed cheap metal Fe</w:t>
      </w:r>
      <w:r w:rsidRPr="002F07E2">
        <w:rPr>
          <w:rFonts w:eastAsia="微软雅黑"/>
          <w:sz w:val="24"/>
          <w:szCs w:val="24"/>
          <w:vertAlign w:val="subscript"/>
        </w:rPr>
        <w:t>2</w:t>
      </w:r>
      <w:r w:rsidRPr="002F07E2">
        <w:rPr>
          <w:rFonts w:eastAsia="微软雅黑"/>
          <w:sz w:val="24"/>
          <w:szCs w:val="24"/>
        </w:rPr>
        <w:t>O</w:t>
      </w:r>
      <w:r w:rsidRPr="002F07E2">
        <w:rPr>
          <w:rFonts w:eastAsia="微软雅黑"/>
          <w:sz w:val="24"/>
          <w:szCs w:val="24"/>
          <w:vertAlign w:val="subscript"/>
        </w:rPr>
        <w:t>3</w:t>
      </w:r>
      <w:r>
        <w:rPr>
          <w:rFonts w:eastAsia="微软雅黑"/>
          <w:sz w:val="24"/>
          <w:szCs w:val="24"/>
        </w:rPr>
        <w:t>/</w:t>
      </w:r>
      <w:r w:rsidRPr="002F07E2">
        <w:rPr>
          <w:rFonts w:eastAsia="微软雅黑"/>
          <w:sz w:val="24"/>
          <w:szCs w:val="24"/>
        </w:rPr>
        <w:t>Al</w:t>
      </w:r>
      <w:r w:rsidRPr="002F07E2">
        <w:rPr>
          <w:rFonts w:eastAsia="微软雅黑"/>
          <w:sz w:val="24"/>
          <w:szCs w:val="24"/>
          <w:vertAlign w:val="subscript"/>
        </w:rPr>
        <w:t>2</w:t>
      </w:r>
      <w:r w:rsidRPr="002F07E2">
        <w:rPr>
          <w:rFonts w:eastAsia="微软雅黑"/>
          <w:sz w:val="24"/>
          <w:szCs w:val="24"/>
        </w:rPr>
        <w:t>O</w:t>
      </w:r>
      <w:r w:rsidRPr="002F07E2">
        <w:rPr>
          <w:rFonts w:eastAsia="微软雅黑"/>
          <w:sz w:val="24"/>
          <w:szCs w:val="24"/>
          <w:vertAlign w:val="subscript"/>
        </w:rPr>
        <w:t xml:space="preserve">3 </w:t>
      </w:r>
      <w:r w:rsidRPr="002F07E2">
        <w:rPr>
          <w:rFonts w:eastAsia="微软雅黑"/>
          <w:sz w:val="24"/>
          <w:szCs w:val="24"/>
        </w:rPr>
        <w:t>to obtain the superior catalytic performance with conversion rate of hydrogen of   84.11</w:t>
      </w:r>
      <w:r>
        <w:rPr>
          <w:rFonts w:eastAsia="微软雅黑"/>
          <w:sz w:val="24"/>
          <w:szCs w:val="24"/>
        </w:rPr>
        <w:t>%</w:t>
      </w:r>
      <w:r w:rsidRPr="002F07E2">
        <w:rPr>
          <w:rFonts w:eastAsia="微软雅黑"/>
          <w:sz w:val="24"/>
          <w:szCs w:val="24"/>
        </w:rPr>
        <w:t xml:space="preserve"> at reaction temperature of 70</w:t>
      </w:r>
      <w:r w:rsidR="00D71375" w:rsidRPr="00F8622B">
        <w:rPr>
          <w:sz w:val="24"/>
          <w:szCs w:val="24"/>
        </w:rPr>
        <w:t>°C</w:t>
      </w:r>
      <w:r w:rsidR="00D71375" w:rsidRPr="002F07E2">
        <w:rPr>
          <w:rFonts w:eastAsia="微软雅黑"/>
          <w:sz w:val="24"/>
          <w:szCs w:val="24"/>
        </w:rPr>
        <w:t xml:space="preserve"> </w:t>
      </w:r>
      <w:r w:rsidRPr="002F07E2">
        <w:rPr>
          <w:rFonts w:eastAsia="微软雅黑"/>
          <w:sz w:val="24"/>
          <w:szCs w:val="24"/>
        </w:rPr>
        <w:t>and calcination temperature of 500</w:t>
      </w:r>
      <w:r w:rsidR="00D71375" w:rsidRPr="00F8622B">
        <w:rPr>
          <w:sz w:val="24"/>
          <w:szCs w:val="24"/>
        </w:rPr>
        <w:t>°C</w:t>
      </w:r>
      <w:r w:rsidRPr="002F07E2">
        <w:rPr>
          <w:rFonts w:eastAsia="微软雅黑"/>
          <w:sz w:val="24"/>
          <w:szCs w:val="24"/>
        </w:rPr>
        <w:t>.Among tthat route,it was found that production of the  ferric chloride of by products.This method can not only achieve dehydrogenation effect,but also prepare ferric chloride products.</w:t>
      </w:r>
      <w:r w:rsidRPr="002F07E2">
        <w:rPr>
          <w:rFonts w:eastAsia="微软雅黑"/>
          <w:sz w:val="24"/>
          <w:szCs w:val="24"/>
          <w:vertAlign w:val="superscript"/>
        </w:rPr>
        <w:t xml:space="preserve"> 1</w:t>
      </w:r>
      <w:r>
        <w:rPr>
          <w:rFonts w:eastAsia="微软雅黑"/>
          <w:sz w:val="24"/>
          <w:szCs w:val="24"/>
          <w:vertAlign w:val="superscript"/>
        </w:rPr>
        <w:t>3</w:t>
      </w:r>
      <w:r w:rsidRPr="002F07E2">
        <w:rPr>
          <w:rFonts w:eastAsia="微软雅黑"/>
          <w:sz w:val="24"/>
          <w:szCs w:val="24"/>
        </w:rPr>
        <w:t xml:space="preserve"> </w:t>
      </w:r>
    </w:p>
    <w:p w:rsidR="007247AE" w:rsidRPr="002F07E2" w:rsidRDefault="007247AE" w:rsidP="007247AE">
      <w:pPr>
        <w:spacing w:line="360" w:lineRule="auto"/>
        <w:ind w:firstLineChars="200" w:firstLine="480"/>
        <w:rPr>
          <w:rFonts w:eastAsia="微软雅黑"/>
          <w:sz w:val="24"/>
          <w:szCs w:val="24"/>
        </w:rPr>
      </w:pPr>
      <w:r w:rsidRPr="002F07E2">
        <w:rPr>
          <w:rFonts w:eastAsia="微软雅黑"/>
          <w:sz w:val="24"/>
          <w:szCs w:val="24"/>
        </w:rPr>
        <w:t>Because of the poor stability of iron-based catalysts,the experiment adopted cobalt-based catalyst to catalyze chlorine dehydrogenation of tail chlorine and ZSM-5 with larger specific surface area was used as carrier to prepare catalyst.</w:t>
      </w:r>
      <w:r w:rsidRPr="002F07E2">
        <w:rPr>
          <w:rFonts w:eastAsia="微软雅黑"/>
          <w:color w:val="000000" w:themeColor="text1"/>
          <w:sz w:val="24"/>
          <w:szCs w:val="24"/>
        </w:rPr>
        <w:t>ZSM-5 zeolite is one of the most widely used zeolites because of its thermal stability,unique channel structure,large surface,acidity and shape-selectivity.It has been proverbially utilized as the support in various moderate acid-catalyzed reactions</w:t>
      </w:r>
      <w:r w:rsidRPr="002F07E2">
        <w:rPr>
          <w:rFonts w:eastAsia="微软雅黑"/>
          <w:sz w:val="24"/>
          <w:szCs w:val="24"/>
        </w:rPr>
        <w:t>.</w:t>
      </w:r>
      <w:r w:rsidRPr="002F07E2">
        <w:rPr>
          <w:rFonts w:eastAsia="微软雅黑"/>
          <w:color w:val="000000" w:themeColor="text1"/>
          <w:sz w:val="24"/>
          <w:szCs w:val="24"/>
          <w:vertAlign w:val="superscript"/>
        </w:rPr>
        <w:t xml:space="preserve"> </w:t>
      </w:r>
      <w:r w:rsidRPr="002F07E2">
        <w:rPr>
          <w:rFonts w:eastAsia="微软雅黑"/>
          <w:sz w:val="24"/>
          <w:szCs w:val="24"/>
          <w:vertAlign w:val="superscript"/>
        </w:rPr>
        <w:t>1</w:t>
      </w:r>
      <w:r>
        <w:rPr>
          <w:rFonts w:eastAsia="微软雅黑"/>
          <w:sz w:val="24"/>
          <w:szCs w:val="24"/>
          <w:vertAlign w:val="superscript"/>
        </w:rPr>
        <w:t>4</w:t>
      </w:r>
      <w:r w:rsidRPr="002F07E2">
        <w:rPr>
          <w:rFonts w:eastAsia="微软雅黑"/>
          <w:sz w:val="24"/>
          <w:szCs w:val="24"/>
        </w:rPr>
        <w:t xml:space="preserve"> This method has low energy consumption and simple process,which fundamentally solves the safety problem of tail chlorine containing hydrogen without causing secondary pollution to the environment.</w:t>
      </w:r>
    </w:p>
    <w:p w:rsidR="001E4DBF" w:rsidRPr="005C29AE" w:rsidRDefault="005C29AE" w:rsidP="00BF7060">
      <w:pPr>
        <w:pStyle w:val="2"/>
        <w:jc w:val="center"/>
        <w:rPr>
          <w:rFonts w:ascii="Times New Roman" w:hAnsi="Times New Roman" w:cs="Times New Roman"/>
          <w:sz w:val="24"/>
          <w:szCs w:val="24"/>
        </w:rPr>
      </w:pPr>
      <w:r>
        <w:rPr>
          <w:rFonts w:ascii="Times New Roman" w:hAnsi="Times New Roman" w:cs="Times New Roman"/>
        </w:rPr>
        <w:lastRenderedPageBreak/>
        <w:t>2.</w:t>
      </w:r>
      <w:r w:rsidR="00347996" w:rsidRPr="005C29AE">
        <w:rPr>
          <w:rFonts w:ascii="Times New Roman" w:hAnsi="Times New Roman" w:cs="Times New Roman"/>
        </w:rPr>
        <w:t>Experiment</w:t>
      </w:r>
    </w:p>
    <w:p w:rsidR="001E4DBF" w:rsidRPr="002F07E2" w:rsidRDefault="00347996" w:rsidP="00F10CDA">
      <w:pPr>
        <w:pStyle w:val="3"/>
        <w:rPr>
          <w:rFonts w:ascii="Times New Roman" w:hAnsi="Times New Roman" w:cs="Times New Roman"/>
          <w:sz w:val="28"/>
          <w:szCs w:val="28"/>
        </w:rPr>
      </w:pPr>
      <w:r w:rsidRPr="00A876CB">
        <w:rPr>
          <w:rFonts w:ascii="Times New Roman" w:hAnsi="Times New Roman" w:cs="Times New Roman"/>
          <w:sz w:val="28"/>
          <w:szCs w:val="28"/>
        </w:rPr>
        <w:t>2.1</w:t>
      </w:r>
      <w:r>
        <w:rPr>
          <w:rFonts w:hint="eastAsia"/>
          <w:sz w:val="24"/>
          <w:szCs w:val="24"/>
        </w:rPr>
        <w:t xml:space="preserve"> </w:t>
      </w:r>
      <w:r w:rsidRPr="002F07E2">
        <w:rPr>
          <w:rFonts w:ascii="Times New Roman" w:hAnsi="Times New Roman" w:cs="Times New Roman"/>
          <w:sz w:val="28"/>
          <w:szCs w:val="28"/>
        </w:rPr>
        <w:t>Catalyst preparation</w:t>
      </w:r>
    </w:p>
    <w:p w:rsidR="001E4DBF" w:rsidRPr="002F07E2" w:rsidRDefault="00347996" w:rsidP="00D8382A">
      <w:pPr>
        <w:spacing w:line="360" w:lineRule="auto"/>
        <w:ind w:firstLineChars="200" w:firstLine="480"/>
        <w:rPr>
          <w:rFonts w:eastAsia="微软雅黑"/>
          <w:sz w:val="24"/>
          <w:szCs w:val="24"/>
        </w:rPr>
      </w:pP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Pr="002F07E2">
        <w:rPr>
          <w:rFonts w:eastAsia="微软雅黑"/>
          <w:sz w:val="24"/>
          <w:szCs w:val="24"/>
        </w:rPr>
        <w:t xml:space="preserve"> supported on ZSM-5 catalysts were prepared using the volume impregnation method with Co(NO</w:t>
      </w:r>
      <w:r w:rsidRPr="002F07E2">
        <w:rPr>
          <w:rFonts w:eastAsia="微软雅黑"/>
          <w:sz w:val="24"/>
          <w:szCs w:val="24"/>
          <w:vertAlign w:val="subscript"/>
        </w:rPr>
        <w:t>3</w:t>
      </w:r>
      <w:r w:rsidRPr="002F07E2">
        <w:rPr>
          <w:rFonts w:eastAsia="微软雅黑"/>
          <w:sz w:val="24"/>
          <w:szCs w:val="24"/>
        </w:rPr>
        <w:t>)</w:t>
      </w:r>
      <w:r w:rsidRPr="002F07E2">
        <w:rPr>
          <w:rFonts w:eastAsia="微软雅黑"/>
          <w:sz w:val="24"/>
          <w:szCs w:val="24"/>
          <w:vertAlign w:val="subscript"/>
        </w:rPr>
        <w:t>2</w:t>
      </w:r>
      <w:r w:rsidRPr="002F07E2">
        <w:rPr>
          <w:rFonts w:eastAsia="微软雅黑"/>
          <w:sz w:val="24"/>
          <w:szCs w:val="24"/>
        </w:rPr>
        <w:t>·6H</w:t>
      </w:r>
      <w:r w:rsidRPr="002F07E2">
        <w:rPr>
          <w:rFonts w:eastAsia="微软雅黑"/>
          <w:sz w:val="24"/>
          <w:szCs w:val="24"/>
          <w:vertAlign w:val="subscript"/>
        </w:rPr>
        <w:t>2</w:t>
      </w:r>
      <w:r w:rsidRPr="002F07E2">
        <w:rPr>
          <w:rFonts w:eastAsia="微软雅黑"/>
          <w:sz w:val="24"/>
          <w:szCs w:val="24"/>
        </w:rPr>
        <w:t>O.A series of cobalt nitrate aqueous solutions with different mass fractions were prepared,and then the cobalt nitrate aqueous solution with the same volume was soaked for 24h with 1g ZSM-5 at room temperature.After that,it was dried in a oven at 100</w:t>
      </w:r>
      <w:r w:rsidR="00D71375" w:rsidRPr="00F8622B">
        <w:rPr>
          <w:sz w:val="24"/>
          <w:szCs w:val="24"/>
        </w:rPr>
        <w:t>°C</w:t>
      </w:r>
      <w:r w:rsidR="007A3F93">
        <w:rPr>
          <w:rFonts w:ascii="宋体" w:hAnsi="宋体" w:cs="宋体" w:hint="eastAsia"/>
          <w:sz w:val="24"/>
          <w:szCs w:val="24"/>
        </w:rPr>
        <w:t xml:space="preserve"> </w:t>
      </w:r>
      <w:r w:rsidRPr="002F07E2">
        <w:rPr>
          <w:rFonts w:eastAsia="微软雅黑"/>
          <w:sz w:val="24"/>
          <w:szCs w:val="24"/>
        </w:rPr>
        <w:t>for 12h,and finally calcined for 6 hours at 300</w:t>
      </w:r>
      <w:r w:rsidR="00D71375" w:rsidRPr="00F8622B">
        <w:rPr>
          <w:sz w:val="24"/>
          <w:szCs w:val="24"/>
        </w:rPr>
        <w:t>°C</w:t>
      </w:r>
      <w:r w:rsidR="00D71375" w:rsidRPr="002F07E2">
        <w:rPr>
          <w:rFonts w:eastAsia="微软雅黑"/>
          <w:sz w:val="24"/>
          <w:szCs w:val="24"/>
        </w:rPr>
        <w:t xml:space="preserve"> </w:t>
      </w:r>
      <w:r w:rsidRPr="002F07E2">
        <w:rPr>
          <w:rFonts w:eastAsia="微软雅黑"/>
          <w:sz w:val="24"/>
          <w:szCs w:val="24"/>
        </w:rPr>
        <w:t>-700</w:t>
      </w:r>
      <w:r w:rsidR="00D71375" w:rsidRPr="00F8622B">
        <w:rPr>
          <w:sz w:val="24"/>
          <w:szCs w:val="24"/>
        </w:rPr>
        <w:t>°C</w:t>
      </w:r>
      <w:r w:rsidR="00DC2C01" w:rsidRPr="002F07E2">
        <w:rPr>
          <w:rFonts w:eastAsia="微软雅黑"/>
          <w:sz w:val="24"/>
          <w:szCs w:val="24"/>
        </w:rPr>
        <w:t>.</w:t>
      </w:r>
      <w:r w:rsidR="00DC2C01" w:rsidRPr="00002A81">
        <w:rPr>
          <w:rFonts w:eastAsia="微软雅黑"/>
          <w:color w:val="000000" w:themeColor="text1"/>
          <w:sz w:val="24"/>
          <w:szCs w:val="24"/>
          <w:vertAlign w:val="superscript"/>
        </w:rPr>
        <w:t xml:space="preserve"> </w:t>
      </w:r>
      <w:r w:rsidRPr="00002A81">
        <w:rPr>
          <w:rFonts w:eastAsia="微软雅黑"/>
          <w:color w:val="000000" w:themeColor="text1"/>
          <w:sz w:val="24"/>
          <w:szCs w:val="24"/>
          <w:vertAlign w:val="superscript"/>
        </w:rPr>
        <w:t>1</w:t>
      </w:r>
      <w:r w:rsidR="00002A81" w:rsidRPr="00002A81">
        <w:rPr>
          <w:rFonts w:eastAsia="微软雅黑"/>
          <w:color w:val="000000" w:themeColor="text1"/>
          <w:sz w:val="24"/>
          <w:szCs w:val="24"/>
          <w:vertAlign w:val="superscript"/>
        </w:rPr>
        <w:t>5</w:t>
      </w:r>
      <w:r w:rsidR="00DC2C01" w:rsidRPr="002F07E2">
        <w:rPr>
          <w:rFonts w:eastAsia="微软雅黑"/>
          <w:sz w:val="24"/>
          <w:szCs w:val="24"/>
        </w:rPr>
        <w:t xml:space="preserve"> </w:t>
      </w:r>
      <w:r w:rsidRPr="002F07E2">
        <w:rPr>
          <w:rFonts w:eastAsia="微软雅黑"/>
          <w:sz w:val="24"/>
          <w:szCs w:val="24"/>
        </w:rPr>
        <w:t>Then put it into the sample bag and label it for later use.</w:t>
      </w:r>
    </w:p>
    <w:p w:rsidR="001E4DBF" w:rsidRPr="00F10CDA" w:rsidRDefault="00347996" w:rsidP="00F10CDA">
      <w:pPr>
        <w:pStyle w:val="3"/>
      </w:pPr>
      <w:r w:rsidRPr="00A876CB">
        <w:rPr>
          <w:rFonts w:ascii="Times New Roman" w:hAnsi="Times New Roman" w:cs="Times New Roman"/>
          <w:sz w:val="28"/>
          <w:szCs w:val="28"/>
        </w:rPr>
        <w:t>2.2</w:t>
      </w:r>
      <w:r w:rsidRPr="00F10CDA">
        <w:rPr>
          <w:rFonts w:hint="eastAsia"/>
        </w:rPr>
        <w:t xml:space="preserve"> </w:t>
      </w:r>
      <w:r w:rsidRPr="002F07E2">
        <w:rPr>
          <w:rFonts w:ascii="Times New Roman" w:hAnsi="Times New Roman" w:cs="Times New Roman"/>
          <w:sz w:val="28"/>
          <w:szCs w:val="28"/>
        </w:rPr>
        <w:t>Catalyst characterization</w:t>
      </w:r>
    </w:p>
    <w:p w:rsidR="001E4DBF" w:rsidRPr="002F07E2" w:rsidRDefault="00347996" w:rsidP="00D8382A">
      <w:pPr>
        <w:spacing w:line="360" w:lineRule="auto"/>
        <w:ind w:firstLineChars="200" w:firstLine="480"/>
        <w:rPr>
          <w:rFonts w:eastAsia="微软雅黑"/>
          <w:sz w:val="24"/>
          <w:szCs w:val="24"/>
        </w:rPr>
      </w:pPr>
      <w:r w:rsidRPr="002F07E2">
        <w:rPr>
          <w:rFonts w:eastAsia="微软雅黑"/>
          <w:sz w:val="24"/>
          <w:szCs w:val="24"/>
        </w:rPr>
        <w:t>After reaction,the product mixture content detection of l ml was quantitatively analyzed by gc-900 gas chromatograph with a 3mm*3m 5A molecular sieve stainless steel packed column and a thermal conductivity cell detector.Argon was used as a carrier gas with a gas velocity of 15ml</w:t>
      </w:r>
      <w:r w:rsidR="008876A7">
        <w:rPr>
          <w:rFonts w:eastAsia="微软雅黑"/>
          <w:sz w:val="24"/>
          <w:szCs w:val="24"/>
        </w:rPr>
        <w:t>/</w:t>
      </w:r>
      <w:r w:rsidRPr="002F07E2">
        <w:rPr>
          <w:rFonts w:eastAsia="微软雅黑"/>
          <w:sz w:val="24"/>
          <w:szCs w:val="24"/>
        </w:rPr>
        <w:t>min (0.05mpa).The temperature of vaporization chamber and detector were 100</w:t>
      </w:r>
      <w:r w:rsidR="00D71375" w:rsidRPr="00F8622B">
        <w:rPr>
          <w:sz w:val="24"/>
          <w:szCs w:val="24"/>
        </w:rPr>
        <w:t>°C</w:t>
      </w:r>
      <w:r w:rsidRPr="002F07E2">
        <w:rPr>
          <w:rFonts w:eastAsia="微软雅黑"/>
          <w:sz w:val="24"/>
          <w:szCs w:val="24"/>
        </w:rPr>
        <w:t xml:space="preserve"> accompanied by column temperature of 55</w:t>
      </w:r>
      <w:r w:rsidR="00D71375" w:rsidRPr="00F8622B">
        <w:rPr>
          <w:sz w:val="24"/>
          <w:szCs w:val="24"/>
        </w:rPr>
        <w:t>°C</w:t>
      </w:r>
      <w:r w:rsidRPr="002F07E2">
        <w:rPr>
          <w:rFonts w:eastAsia="微软雅黑"/>
          <w:sz w:val="24"/>
          <w:szCs w:val="24"/>
        </w:rPr>
        <w:t xml:space="preserve"> and bridge current of 60 mA.The X-ray diffraction (XRD) patterns of the catalyst were obtained by using a diffractometer (XRD-6000) ,operating at 40 kv and 30 ma with Cu-ka palladium and nickel filtering.Scanning electron microscope pattern of the catalysts was taken by JEOL9</w:t>
      </w:r>
      <w:r w:rsidRPr="002F07E2">
        <w:rPr>
          <w:rFonts w:eastAsia="微软雅黑"/>
          <w:sz w:val="24"/>
          <w:szCs w:val="24"/>
        </w:rPr>
        <w:t>（</w:t>
      </w:r>
      <w:r w:rsidRPr="002F07E2">
        <w:rPr>
          <w:rFonts w:eastAsia="微软雅黑"/>
          <w:sz w:val="24"/>
          <w:szCs w:val="24"/>
        </w:rPr>
        <w:t>JSM-6010PLUS</w:t>
      </w:r>
      <w:r w:rsidR="008876A7">
        <w:rPr>
          <w:rFonts w:eastAsia="微软雅黑"/>
          <w:sz w:val="24"/>
          <w:szCs w:val="24"/>
        </w:rPr>
        <w:t>/</w:t>
      </w:r>
      <w:r w:rsidRPr="002F07E2">
        <w:rPr>
          <w:rFonts w:eastAsia="微软雅黑"/>
          <w:sz w:val="24"/>
          <w:szCs w:val="24"/>
        </w:rPr>
        <w:t>L</w:t>
      </w:r>
      <w:r w:rsidRPr="002F07E2">
        <w:rPr>
          <w:rFonts w:eastAsia="微软雅黑"/>
          <w:sz w:val="24"/>
          <w:szCs w:val="24"/>
        </w:rPr>
        <w:t>）</w:t>
      </w:r>
      <w:r w:rsidRPr="002F07E2">
        <w:rPr>
          <w:rFonts w:eastAsia="微软雅黑"/>
          <w:sz w:val="24"/>
          <w:szCs w:val="24"/>
        </w:rPr>
        <w:t xml:space="preserve"> operated at 10-20kv and 10mm </w:t>
      </w:r>
      <w:r w:rsidR="008876A7">
        <w:rPr>
          <w:rFonts w:eastAsia="微软雅黑"/>
          <w:sz w:val="24"/>
          <w:szCs w:val="24"/>
        </w:rPr>
        <w:t>,</w:t>
      </w:r>
      <w:r w:rsidRPr="002F07E2">
        <w:rPr>
          <w:rFonts w:eastAsia="微软雅黑"/>
          <w:sz w:val="24"/>
          <w:szCs w:val="24"/>
        </w:rPr>
        <w:t>which  was conducted to investigate the morphology of samples.Element analysis (EDS) was used to assist in the analysis of the SEM electron micrograph.The N</w:t>
      </w:r>
      <w:r w:rsidRPr="002F07E2">
        <w:rPr>
          <w:rFonts w:eastAsia="微软雅黑"/>
          <w:sz w:val="24"/>
          <w:szCs w:val="24"/>
          <w:vertAlign w:val="subscript"/>
        </w:rPr>
        <w:t>2</w:t>
      </w:r>
      <w:r w:rsidRPr="002F07E2">
        <w:rPr>
          <w:rFonts w:eastAsia="微软雅黑"/>
          <w:sz w:val="24"/>
          <w:szCs w:val="24"/>
        </w:rPr>
        <w:t xml:space="preserve"> adsorption–desorption was employed to measure the surface area and pore volume by using a NOVA 2000e analyzer.</w:t>
      </w:r>
    </w:p>
    <w:p w:rsidR="001E4DBF" w:rsidRPr="00B00D23" w:rsidRDefault="00347996" w:rsidP="00B00D23">
      <w:pPr>
        <w:pStyle w:val="3"/>
        <w:rPr>
          <w:rFonts w:ascii="Times New Roman" w:hAnsi="Times New Roman" w:cs="Times New Roman"/>
          <w:sz w:val="28"/>
          <w:szCs w:val="28"/>
        </w:rPr>
      </w:pPr>
      <w:r w:rsidRPr="00B00D23">
        <w:rPr>
          <w:rFonts w:ascii="Times New Roman" w:hAnsi="Times New Roman" w:cs="Times New Roman"/>
          <w:sz w:val="28"/>
          <w:szCs w:val="28"/>
        </w:rPr>
        <w:t>2.3 Experimental steps</w:t>
      </w:r>
    </w:p>
    <w:p w:rsidR="00294BFB" w:rsidRPr="00294BFB" w:rsidRDefault="00347996" w:rsidP="00294BFB">
      <w:pPr>
        <w:spacing w:line="480" w:lineRule="auto"/>
        <w:rPr>
          <w:rFonts w:eastAsia="楷体_GB2312"/>
          <w:szCs w:val="21"/>
        </w:rPr>
      </w:pPr>
      <w:r>
        <w:rPr>
          <w:rFonts w:eastAsia="楷体_GB2312"/>
          <w:noProof/>
          <w:szCs w:val="21"/>
        </w:rPr>
        <w:lastRenderedPageBreak/>
        <w:drawing>
          <wp:inline distT="0" distB="0" distL="0" distR="0">
            <wp:extent cx="5400000" cy="1126800"/>
            <wp:effectExtent l="0" t="0" r="0" b="0"/>
            <wp:docPr id="4" name="图片 4" descr="C:\Users\ADMINI~1\AppData\Local\Temp\WeChat Files\30596817e6d7bd67b4aa21852361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30596817e6d7bd67b4aa218523617c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00000" cy="1126800"/>
                    </a:xfrm>
                    <a:prstGeom prst="rect">
                      <a:avLst/>
                    </a:prstGeom>
                    <a:noFill/>
                    <a:ln>
                      <a:noFill/>
                    </a:ln>
                  </pic:spPr>
                </pic:pic>
              </a:graphicData>
            </a:graphic>
          </wp:inline>
        </w:drawing>
      </w:r>
    </w:p>
    <w:p w:rsidR="001E4DBF" w:rsidRPr="002F07E2" w:rsidRDefault="00347996" w:rsidP="00D52219">
      <w:pPr>
        <w:spacing w:line="360" w:lineRule="auto"/>
        <w:ind w:firstLineChars="200" w:firstLine="480"/>
        <w:jc w:val="center"/>
        <w:rPr>
          <w:rFonts w:eastAsia="微软雅黑"/>
          <w:color w:val="000000" w:themeColor="text1"/>
          <w:sz w:val="24"/>
          <w:szCs w:val="24"/>
        </w:rPr>
      </w:pPr>
      <w:r w:rsidRPr="002F07E2">
        <w:rPr>
          <w:rFonts w:eastAsia="微软雅黑"/>
          <w:color w:val="000000" w:themeColor="text1"/>
          <w:sz w:val="24"/>
          <w:szCs w:val="24"/>
        </w:rPr>
        <w:t>A.GastankB.Calcium chloride dryerC.RotorflowmeterD.Quartz tube reactorE.Sodium hydroxide solution  F.Calcium oxide dryerG.SamplingdeviceH.Tail gas treatmentI.Tail gas outletF</w:t>
      </w:r>
      <w:r w:rsidRPr="002F07E2">
        <w:rPr>
          <w:rFonts w:eastAsia="微软雅黑"/>
          <w:color w:val="000000" w:themeColor="text1"/>
          <w:sz w:val="24"/>
          <w:szCs w:val="24"/>
          <w:vertAlign w:val="subscript"/>
        </w:rPr>
        <w:t>1</w:t>
      </w:r>
      <w:r w:rsidRPr="002F07E2">
        <w:rPr>
          <w:rFonts w:eastAsia="微软雅黑"/>
          <w:color w:val="000000" w:themeColor="text1"/>
          <w:sz w:val="24"/>
          <w:szCs w:val="24"/>
        </w:rPr>
        <w:t>,F</w:t>
      </w:r>
      <w:r w:rsidRPr="002F07E2">
        <w:rPr>
          <w:rFonts w:eastAsia="微软雅黑"/>
          <w:color w:val="000000" w:themeColor="text1"/>
          <w:sz w:val="24"/>
          <w:szCs w:val="24"/>
          <w:vertAlign w:val="subscript"/>
        </w:rPr>
        <w:t>2</w:t>
      </w:r>
      <w:r w:rsidRPr="002F07E2">
        <w:rPr>
          <w:rFonts w:eastAsia="微软雅黑"/>
          <w:color w:val="000000" w:themeColor="text1"/>
          <w:sz w:val="24"/>
          <w:szCs w:val="24"/>
        </w:rPr>
        <w:t>,F</w:t>
      </w:r>
      <w:r w:rsidRPr="002F07E2">
        <w:rPr>
          <w:rFonts w:eastAsia="微软雅黑"/>
          <w:color w:val="000000" w:themeColor="text1"/>
          <w:sz w:val="24"/>
          <w:szCs w:val="24"/>
          <w:vertAlign w:val="subscript"/>
        </w:rPr>
        <w:t>3</w:t>
      </w:r>
      <w:r w:rsidRPr="002F07E2">
        <w:rPr>
          <w:rFonts w:eastAsia="微软雅黑"/>
          <w:color w:val="000000" w:themeColor="text1"/>
          <w:sz w:val="24"/>
          <w:szCs w:val="24"/>
        </w:rPr>
        <w:t>,F</w:t>
      </w:r>
      <w:r w:rsidRPr="002F07E2">
        <w:rPr>
          <w:rFonts w:eastAsia="微软雅黑"/>
          <w:color w:val="000000" w:themeColor="text1"/>
          <w:sz w:val="24"/>
          <w:szCs w:val="24"/>
          <w:vertAlign w:val="subscript"/>
        </w:rPr>
        <w:t>4</w:t>
      </w:r>
      <w:r w:rsidRPr="002F07E2">
        <w:rPr>
          <w:rFonts w:eastAsia="微软雅黑"/>
          <w:color w:val="000000" w:themeColor="text1"/>
          <w:sz w:val="24"/>
          <w:szCs w:val="24"/>
        </w:rPr>
        <w:t>.The valveP</w:t>
      </w:r>
      <w:r w:rsidRPr="002F07E2">
        <w:rPr>
          <w:rFonts w:eastAsia="微软雅黑"/>
          <w:color w:val="000000" w:themeColor="text1"/>
          <w:sz w:val="24"/>
          <w:szCs w:val="24"/>
          <w:vertAlign w:val="subscript"/>
        </w:rPr>
        <w:t>1</w:t>
      </w:r>
      <w:r w:rsidRPr="002F07E2">
        <w:rPr>
          <w:rFonts w:eastAsia="微软雅黑"/>
          <w:color w:val="000000" w:themeColor="text1"/>
          <w:sz w:val="24"/>
          <w:szCs w:val="24"/>
        </w:rPr>
        <w:t>,P</w:t>
      </w:r>
      <w:r w:rsidRPr="002F07E2">
        <w:rPr>
          <w:rFonts w:eastAsia="微软雅黑"/>
          <w:color w:val="000000" w:themeColor="text1"/>
          <w:sz w:val="24"/>
          <w:szCs w:val="24"/>
          <w:vertAlign w:val="subscript"/>
        </w:rPr>
        <w:t>2</w:t>
      </w:r>
      <w:r w:rsidRPr="002F07E2">
        <w:rPr>
          <w:rFonts w:eastAsia="微软雅黑"/>
          <w:color w:val="000000" w:themeColor="text1"/>
          <w:sz w:val="24"/>
          <w:szCs w:val="24"/>
        </w:rPr>
        <w:t>.Vacuum manometer</w:t>
      </w:r>
    </w:p>
    <w:p w:rsidR="001E4DBF" w:rsidRPr="002F07E2" w:rsidRDefault="00347996" w:rsidP="00D52219">
      <w:pPr>
        <w:spacing w:line="360" w:lineRule="auto"/>
        <w:ind w:firstLineChars="200" w:firstLine="480"/>
        <w:jc w:val="center"/>
        <w:rPr>
          <w:rFonts w:eastAsia="微软雅黑"/>
          <w:color w:val="000000" w:themeColor="text1"/>
          <w:sz w:val="24"/>
          <w:szCs w:val="24"/>
        </w:rPr>
      </w:pPr>
      <w:r w:rsidRPr="002F07E2">
        <w:rPr>
          <w:rFonts w:eastAsia="微软雅黑"/>
          <w:color w:val="000000" w:themeColor="text1"/>
          <w:sz w:val="24"/>
          <w:szCs w:val="24"/>
        </w:rPr>
        <w:t>Figure 1.The device for removing hydrogen from the tail chlorine</w:t>
      </w:r>
    </w:p>
    <w:p w:rsidR="001E4DBF" w:rsidRPr="002F07E2" w:rsidRDefault="00347996" w:rsidP="00D8382A">
      <w:pPr>
        <w:pStyle w:val="af0"/>
        <w:spacing w:line="360" w:lineRule="auto"/>
        <w:ind w:firstLine="480"/>
        <w:rPr>
          <w:rFonts w:eastAsia="微软雅黑"/>
          <w:sz w:val="24"/>
          <w:szCs w:val="24"/>
        </w:rPr>
      </w:pPr>
      <w:r w:rsidRPr="002F07E2">
        <w:rPr>
          <w:rFonts w:eastAsia="微软雅黑"/>
          <w:sz w:val="24"/>
          <w:szCs w:val="24"/>
        </w:rPr>
        <w:t>The experimental procedure is as follows: Firstly,0.5g catalyst was put into the fixed-bed  reactor system as shown in Figure 1,and the whole pipeline was purged with nitrogen to remove water.Then,the tail chlorine mixture simulated according to the composition of industrial tail chlorine (3.97</w:t>
      </w:r>
      <w:r w:rsidR="00B00D23">
        <w:rPr>
          <w:rFonts w:eastAsia="微软雅黑"/>
          <w:sz w:val="24"/>
          <w:szCs w:val="24"/>
        </w:rPr>
        <w:t>%</w:t>
      </w:r>
      <w:r w:rsidRPr="002F07E2">
        <w:rPr>
          <w:rFonts w:eastAsia="微软雅黑"/>
          <w:sz w:val="24"/>
          <w:szCs w:val="24"/>
        </w:rPr>
        <w:t xml:space="preserve"> H</w:t>
      </w:r>
      <w:r w:rsidRPr="002F07E2">
        <w:rPr>
          <w:rFonts w:eastAsia="微软雅黑"/>
          <w:sz w:val="24"/>
          <w:szCs w:val="24"/>
          <w:vertAlign w:val="subscript"/>
        </w:rPr>
        <w:t>2</w:t>
      </w:r>
      <w:r w:rsidRPr="002F07E2">
        <w:rPr>
          <w:rFonts w:eastAsia="微软雅黑"/>
          <w:sz w:val="24"/>
          <w:szCs w:val="24"/>
        </w:rPr>
        <w:t>,9.93</w:t>
      </w:r>
      <w:r w:rsidR="00B00D23">
        <w:rPr>
          <w:rFonts w:eastAsia="微软雅黑"/>
          <w:sz w:val="24"/>
          <w:szCs w:val="24"/>
        </w:rPr>
        <w:t>%</w:t>
      </w:r>
      <w:r w:rsidRPr="002F07E2">
        <w:rPr>
          <w:rFonts w:eastAsia="微软雅黑"/>
          <w:sz w:val="24"/>
          <w:szCs w:val="24"/>
        </w:rPr>
        <w:t xml:space="preserve"> O</w:t>
      </w:r>
      <w:r w:rsidRPr="002F07E2">
        <w:rPr>
          <w:rFonts w:eastAsia="微软雅黑"/>
          <w:sz w:val="24"/>
          <w:szCs w:val="24"/>
          <w:vertAlign w:val="subscript"/>
        </w:rPr>
        <w:t>2</w:t>
      </w:r>
      <w:r w:rsidRPr="002F07E2">
        <w:rPr>
          <w:rFonts w:eastAsia="微软雅黑"/>
          <w:sz w:val="24"/>
          <w:szCs w:val="24"/>
        </w:rPr>
        <w:t>,13.25</w:t>
      </w:r>
      <w:r w:rsidR="00B00D23">
        <w:rPr>
          <w:rFonts w:eastAsia="微软雅黑"/>
          <w:sz w:val="24"/>
          <w:szCs w:val="24"/>
        </w:rPr>
        <w:t>%</w:t>
      </w:r>
      <w:r w:rsidRPr="002F07E2">
        <w:rPr>
          <w:rFonts w:eastAsia="微软雅黑"/>
          <w:sz w:val="24"/>
          <w:szCs w:val="24"/>
        </w:rPr>
        <w:t xml:space="preserve"> N</w:t>
      </w:r>
      <w:r w:rsidRPr="002F07E2">
        <w:rPr>
          <w:rFonts w:eastAsia="微软雅黑"/>
          <w:sz w:val="24"/>
          <w:szCs w:val="24"/>
          <w:vertAlign w:val="subscript"/>
        </w:rPr>
        <w:t>2</w:t>
      </w:r>
      <w:r w:rsidRPr="002F07E2">
        <w:rPr>
          <w:rFonts w:eastAsia="微软雅黑"/>
          <w:sz w:val="24"/>
          <w:szCs w:val="24"/>
        </w:rPr>
        <w:t xml:space="preserve"> and 72.85</w:t>
      </w:r>
      <w:r w:rsidR="00B00D23">
        <w:rPr>
          <w:rFonts w:eastAsia="微软雅黑"/>
          <w:sz w:val="24"/>
          <w:szCs w:val="24"/>
        </w:rPr>
        <w:t>%</w:t>
      </w:r>
      <w:r w:rsidRPr="002F07E2">
        <w:rPr>
          <w:rFonts w:eastAsia="微软雅黑"/>
          <w:sz w:val="24"/>
          <w:szCs w:val="24"/>
        </w:rPr>
        <w:t xml:space="preserve"> Cl</w:t>
      </w:r>
      <w:r w:rsidRPr="002F07E2">
        <w:rPr>
          <w:rFonts w:eastAsia="微软雅黑"/>
          <w:sz w:val="24"/>
          <w:szCs w:val="24"/>
          <w:vertAlign w:val="subscript"/>
        </w:rPr>
        <w:t>2</w:t>
      </w:r>
      <w:r w:rsidRPr="002F07E2">
        <w:rPr>
          <w:rFonts w:eastAsia="微软雅黑"/>
          <w:sz w:val="24"/>
          <w:szCs w:val="24"/>
        </w:rPr>
        <w:t>)</w:t>
      </w:r>
      <w:r w:rsidRPr="00002A81">
        <w:rPr>
          <w:rFonts w:eastAsia="微软雅黑"/>
          <w:color w:val="000000" w:themeColor="text1"/>
          <w:sz w:val="24"/>
          <w:szCs w:val="24"/>
        </w:rPr>
        <w:t xml:space="preserve"> </w:t>
      </w:r>
      <w:r w:rsidRPr="002F07E2">
        <w:rPr>
          <w:rFonts w:eastAsia="微软雅黑"/>
          <w:sz w:val="24"/>
          <w:szCs w:val="24"/>
        </w:rPr>
        <w:t>was put into the reactor.</w:t>
      </w:r>
      <w:r w:rsidR="00234564" w:rsidRPr="00234564">
        <w:rPr>
          <w:rFonts w:eastAsia="微软雅黑"/>
          <w:color w:val="000000" w:themeColor="text1"/>
          <w:sz w:val="24"/>
          <w:szCs w:val="24"/>
          <w:vertAlign w:val="superscript"/>
        </w:rPr>
        <w:t xml:space="preserve"> </w:t>
      </w:r>
      <w:r w:rsidR="00234564" w:rsidRPr="00002A81">
        <w:rPr>
          <w:rFonts w:eastAsia="微软雅黑"/>
          <w:color w:val="000000" w:themeColor="text1"/>
          <w:sz w:val="24"/>
          <w:szCs w:val="24"/>
          <w:vertAlign w:val="superscript"/>
        </w:rPr>
        <w:t>16,17</w:t>
      </w:r>
      <w:r w:rsidR="0095097E">
        <w:rPr>
          <w:rFonts w:eastAsia="微软雅黑"/>
          <w:bCs/>
          <w:sz w:val="24"/>
          <w:szCs w:val="24"/>
        </w:rPr>
        <w:t xml:space="preserve"> </w:t>
      </w:r>
      <w:r w:rsidRPr="002F07E2">
        <w:rPr>
          <w:rFonts w:eastAsia="微软雅黑"/>
          <w:sz w:val="24"/>
          <w:szCs w:val="24"/>
        </w:rPr>
        <w:t>The hydrogen content of the tail chlorine after dehydrogenation was analyzed by gas chromatography and the conversion rate of hydrogen was calculated to detect its catalysis and properties of chemical agents.</w:t>
      </w:r>
    </w:p>
    <w:p w:rsidR="001E4DBF" w:rsidRPr="00A876CB" w:rsidRDefault="00347996" w:rsidP="00A876CB">
      <w:pPr>
        <w:pStyle w:val="3"/>
        <w:rPr>
          <w:b w:val="0"/>
          <w:bCs w:val="0"/>
        </w:rPr>
      </w:pPr>
      <w:r w:rsidRPr="00A876CB">
        <w:rPr>
          <w:rStyle w:val="30"/>
          <w:rFonts w:ascii="Times New Roman" w:hAnsi="Times New Roman" w:cs="Times New Roman"/>
          <w:b/>
          <w:bCs/>
          <w:sz w:val="28"/>
          <w:szCs w:val="28"/>
        </w:rPr>
        <w:t>2.4</w:t>
      </w:r>
      <w:r w:rsidRPr="00A876CB">
        <w:rPr>
          <w:b w:val="0"/>
          <w:bCs w:val="0"/>
        </w:rPr>
        <w:t xml:space="preserve"> </w:t>
      </w:r>
      <w:r w:rsidRPr="00A876CB">
        <w:rPr>
          <w:rFonts w:ascii="Times New Roman" w:hAnsi="Times New Roman" w:cs="Times New Roman"/>
          <w:sz w:val="28"/>
          <w:szCs w:val="28"/>
        </w:rPr>
        <w:t>Hydrogen conversion calculation method</w:t>
      </w:r>
    </w:p>
    <w:p w:rsidR="001E4DBF" w:rsidRDefault="00347996">
      <w:pPr>
        <w:spacing w:line="480" w:lineRule="auto"/>
        <w:rPr>
          <w:rFonts w:eastAsia="楷体_GB2312"/>
          <w:szCs w:val="21"/>
        </w:rPr>
      </w:pPr>
      <w:r>
        <w:rPr>
          <w:rFonts w:eastAsia="楷体_GB2312"/>
          <w:noProof/>
          <w:szCs w:val="21"/>
        </w:rPr>
        <w:drawing>
          <wp:inline distT="0" distB="0" distL="0" distR="0">
            <wp:extent cx="5400000" cy="1576800"/>
            <wp:effectExtent l="0" t="0" r="0" b="0"/>
            <wp:docPr id="5" name="图片 4" descr="微信图片_2019032115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190321152455.png"/>
                    <pic:cNvPicPr>
                      <a:picLocks noChangeAspect="1"/>
                    </pic:cNvPicPr>
                  </pic:nvPicPr>
                  <pic:blipFill>
                    <a:blip r:embed="rId11"/>
                    <a:stretch>
                      <a:fillRect/>
                    </a:stretch>
                  </pic:blipFill>
                  <pic:spPr>
                    <a:xfrm>
                      <a:off x="0" y="0"/>
                      <a:ext cx="5400000" cy="1576800"/>
                    </a:xfrm>
                    <a:prstGeom prst="rect">
                      <a:avLst/>
                    </a:prstGeom>
                  </pic:spPr>
                </pic:pic>
              </a:graphicData>
            </a:graphic>
          </wp:inline>
        </w:drawing>
      </w:r>
    </w:p>
    <w:p w:rsidR="001E4DBF" w:rsidRPr="002F07E2" w:rsidRDefault="00347996">
      <w:pPr>
        <w:ind w:firstLineChars="800" w:firstLine="1920"/>
        <w:rPr>
          <w:rFonts w:eastAsia="微软雅黑"/>
          <w:sz w:val="24"/>
          <w:szCs w:val="24"/>
        </w:rPr>
      </w:pPr>
      <w:r w:rsidRPr="002F07E2">
        <w:rPr>
          <w:rFonts w:eastAsia="微软雅黑"/>
          <w:sz w:val="24"/>
          <w:szCs w:val="24"/>
        </w:rPr>
        <w:t>Figure 2.Calculation of hydrogen content in a gas mixture</w:t>
      </w:r>
    </w:p>
    <w:p w:rsidR="001E4DBF" w:rsidRPr="002F07E2" w:rsidRDefault="00347996" w:rsidP="00D8382A">
      <w:pPr>
        <w:spacing w:line="360" w:lineRule="auto"/>
        <w:ind w:firstLineChars="200" w:firstLine="480"/>
        <w:rPr>
          <w:rFonts w:eastAsia="微软雅黑"/>
          <w:color w:val="000000"/>
          <w:sz w:val="24"/>
          <w:szCs w:val="24"/>
        </w:rPr>
      </w:pPr>
      <w:r w:rsidRPr="002F07E2">
        <w:rPr>
          <w:rFonts w:eastAsia="微软雅黑"/>
          <w:sz w:val="24"/>
          <w:szCs w:val="24"/>
        </w:rPr>
        <w:t xml:space="preserve">The above figures show the changes of gas flow rate before and after the reaction,respectively.The conversion rate of each reactant was defined as </w:t>
      </w:r>
      <w:r w:rsidRPr="002F07E2">
        <w:rPr>
          <w:rFonts w:eastAsia="微软雅黑"/>
          <w:color w:val="000000"/>
          <w:sz w:val="24"/>
          <w:szCs w:val="24"/>
        </w:rPr>
        <w:t>eq 1,</w:t>
      </w:r>
    </w:p>
    <w:p w:rsidR="001E4DBF" w:rsidRPr="002F07E2" w:rsidRDefault="00347996">
      <w:pPr>
        <w:spacing w:line="480" w:lineRule="auto"/>
        <w:rPr>
          <w:rFonts w:eastAsia="微软雅黑"/>
          <w:position w:val="-12"/>
          <w:sz w:val="24"/>
          <w:szCs w:val="24"/>
        </w:rPr>
      </w:pPr>
      <w:r w:rsidRPr="002F07E2">
        <w:rPr>
          <w:rFonts w:eastAsia="微软雅黑"/>
          <w:position w:val="-12"/>
          <w:sz w:val="24"/>
          <w:szCs w:val="24"/>
        </w:rPr>
        <w:object w:dxaOrig="321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1.75pt" o:ole="">
            <v:imagedata r:id="rId12" o:title=""/>
          </v:shape>
          <o:OLEObject Type="Embed" ProgID="Equation.DSMT4" ShapeID="_x0000_i1025" DrawAspect="Content" ObjectID="_1630389751" r:id="rId13"/>
        </w:object>
      </w:r>
      <w:r w:rsidRPr="002F07E2">
        <w:rPr>
          <w:rFonts w:eastAsia="微软雅黑"/>
          <w:position w:val="-12"/>
          <w:sz w:val="24"/>
          <w:szCs w:val="24"/>
        </w:rPr>
        <w:t>(1)</w:t>
      </w:r>
    </w:p>
    <w:p w:rsidR="001E4DBF" w:rsidRPr="002F07E2" w:rsidRDefault="00347996" w:rsidP="00D8382A">
      <w:pPr>
        <w:spacing w:line="360" w:lineRule="auto"/>
        <w:rPr>
          <w:rFonts w:eastAsia="微软雅黑"/>
          <w:sz w:val="24"/>
          <w:szCs w:val="24"/>
        </w:rPr>
      </w:pPr>
      <w:r w:rsidRPr="002F07E2">
        <w:rPr>
          <w:rFonts w:eastAsia="微软雅黑"/>
          <w:sz w:val="24"/>
          <w:szCs w:val="24"/>
        </w:rPr>
        <w:t xml:space="preserve">Where the initial velocity is described as a0 and a1..After reaction,it’s b0 and b1.c0 and c1 are exhibited with the absorption of chlorine and 5.6 is the velocity after reaction with sodium carbonate.Hence,the hydrogen conversion rate and oxygen conversion rate </w:t>
      </w:r>
      <w:r w:rsidRPr="002F07E2">
        <w:rPr>
          <w:rFonts w:eastAsia="微软雅黑"/>
          <w:sz w:val="24"/>
          <w:szCs w:val="24"/>
        </w:rPr>
        <w:lastRenderedPageBreak/>
        <w:t>are set as eq 2 and eq 3 severally,</w:t>
      </w:r>
    </w:p>
    <w:p w:rsidR="001E4DBF" w:rsidRPr="002F07E2" w:rsidRDefault="00347996">
      <w:pPr>
        <w:spacing w:line="480" w:lineRule="auto"/>
        <w:rPr>
          <w:rFonts w:eastAsia="微软雅黑"/>
          <w:position w:val="-14"/>
          <w:sz w:val="24"/>
          <w:szCs w:val="24"/>
        </w:rPr>
      </w:pPr>
      <w:r w:rsidRPr="002F07E2">
        <w:rPr>
          <w:rFonts w:eastAsia="微软雅黑"/>
          <w:position w:val="-14"/>
          <w:sz w:val="24"/>
          <w:szCs w:val="24"/>
        </w:rPr>
        <w:object w:dxaOrig="3990" w:dyaOrig="390">
          <v:shape id="_x0000_i1026" type="#_x0000_t75" style="width:201.75pt;height:21.75pt" o:ole="">
            <v:imagedata r:id="rId14" o:title=""/>
          </v:shape>
          <o:OLEObject Type="Embed" ProgID="Equation.DSMT4" ShapeID="_x0000_i1026" DrawAspect="Content" ObjectID="_1630389752" r:id="rId15"/>
        </w:object>
      </w:r>
      <w:r w:rsidRPr="002F07E2">
        <w:rPr>
          <w:rFonts w:eastAsia="微软雅黑"/>
          <w:position w:val="-14"/>
          <w:sz w:val="24"/>
          <w:szCs w:val="24"/>
        </w:rPr>
        <w:t xml:space="preserve"> (2)</w:t>
      </w:r>
    </w:p>
    <w:p w:rsidR="00D8382A" w:rsidRDefault="00347996" w:rsidP="00D8382A">
      <w:pPr>
        <w:spacing w:line="480" w:lineRule="auto"/>
        <w:rPr>
          <w:rFonts w:eastAsia="微软雅黑"/>
          <w:position w:val="-14"/>
          <w:sz w:val="24"/>
          <w:szCs w:val="24"/>
        </w:rPr>
      </w:pPr>
      <w:r w:rsidRPr="002F07E2">
        <w:rPr>
          <w:rFonts w:eastAsia="微软雅黑"/>
          <w:position w:val="-18"/>
          <w:sz w:val="24"/>
          <w:szCs w:val="24"/>
        </w:rPr>
        <w:object w:dxaOrig="3900" w:dyaOrig="420">
          <v:shape id="_x0000_i1027" type="#_x0000_t75" style="width:194.25pt;height:21.75pt" o:ole="">
            <v:imagedata r:id="rId16" o:title=""/>
          </v:shape>
          <o:OLEObject Type="Embed" ProgID="Equation.DSMT4" ShapeID="_x0000_i1027" DrawAspect="Content" ObjectID="_1630389753" r:id="rId17"/>
        </w:object>
      </w:r>
      <w:r w:rsidRPr="002F07E2">
        <w:rPr>
          <w:rFonts w:eastAsia="微软雅黑"/>
          <w:position w:val="-18"/>
          <w:sz w:val="24"/>
          <w:szCs w:val="24"/>
        </w:rPr>
        <w:t xml:space="preserve"> (3)</w:t>
      </w:r>
    </w:p>
    <w:p w:rsidR="001E4DBF" w:rsidRPr="00D8382A" w:rsidRDefault="00347996" w:rsidP="00D8382A">
      <w:pPr>
        <w:spacing w:line="360" w:lineRule="auto"/>
        <w:rPr>
          <w:rFonts w:eastAsia="微软雅黑"/>
          <w:sz w:val="24"/>
          <w:szCs w:val="24"/>
        </w:rPr>
      </w:pPr>
      <w:r w:rsidRPr="002F07E2">
        <w:rPr>
          <w:rFonts w:eastAsia="微软雅黑"/>
          <w:sz w:val="24"/>
          <w:szCs w:val="24"/>
        </w:rPr>
        <w:t xml:space="preserve">Where  </w:t>
      </w:r>
      <w:r w:rsidRPr="002F07E2">
        <w:rPr>
          <w:rFonts w:eastAsia="微软雅黑"/>
          <w:sz w:val="24"/>
          <w:szCs w:val="24"/>
        </w:rPr>
        <w:object w:dxaOrig="450" w:dyaOrig="390">
          <v:shape id="_x0000_i1028" type="#_x0000_t75" style="width:21.75pt;height:21.75pt" o:ole="">
            <v:imagedata r:id="rId18" o:title=""/>
          </v:shape>
          <o:OLEObject Type="Embed" ProgID="Equation.DSMT4" ShapeID="_x0000_i1028" DrawAspect="Content" ObjectID="_1630389754" r:id="rId19"/>
        </w:object>
      </w:r>
      <w:r w:rsidRPr="002F07E2">
        <w:rPr>
          <w:rFonts w:eastAsia="微软雅黑"/>
          <w:sz w:val="24"/>
          <w:szCs w:val="24"/>
        </w:rPr>
        <w:t>,</w:t>
      </w:r>
      <w:r w:rsidRPr="002F07E2">
        <w:rPr>
          <w:rFonts w:eastAsia="微软雅黑"/>
          <w:sz w:val="24"/>
          <w:szCs w:val="24"/>
        </w:rPr>
        <w:object w:dxaOrig="420" w:dyaOrig="390">
          <v:shape id="_x0000_i1029" type="#_x0000_t75" style="width:21.75pt;height:21.75pt" o:ole="">
            <v:imagedata r:id="rId20" o:title=""/>
          </v:shape>
          <o:OLEObject Type="Embed" ProgID="Equation.DSMT4" ShapeID="_x0000_i1029" DrawAspect="Content" ObjectID="_1630389755" r:id="rId21"/>
        </w:object>
      </w:r>
      <w:r w:rsidRPr="002F07E2">
        <w:rPr>
          <w:rFonts w:eastAsia="微软雅黑"/>
          <w:sz w:val="24"/>
          <w:szCs w:val="24"/>
        </w:rPr>
        <w:t xml:space="preserve">and </w:t>
      </w:r>
      <w:r w:rsidRPr="002F07E2">
        <w:rPr>
          <w:rFonts w:eastAsia="微软雅黑"/>
          <w:sz w:val="24"/>
          <w:szCs w:val="24"/>
        </w:rPr>
        <w:object w:dxaOrig="420" w:dyaOrig="390">
          <v:shape id="_x0000_i1030" type="#_x0000_t75" style="width:21.75pt;height:21.75pt" o:ole="">
            <v:imagedata r:id="rId22" o:title=""/>
          </v:shape>
          <o:OLEObject Type="Embed" ProgID="Equation.DSMT4" ShapeID="_x0000_i1030" DrawAspect="Content" ObjectID="_1630389756" r:id="rId23"/>
        </w:object>
      </w:r>
      <w:r w:rsidRPr="002F07E2">
        <w:rPr>
          <w:rFonts w:eastAsia="微软雅黑"/>
          <w:sz w:val="24"/>
          <w:szCs w:val="24"/>
        </w:rPr>
        <w:t xml:space="preserve"> are respectively the volume concentrations of hydrogen,oxygen,and nitrogen in the mixture before the reaction,while </w:t>
      </w:r>
      <w:r w:rsidRPr="002F07E2">
        <w:rPr>
          <w:rFonts w:eastAsia="微软雅黑"/>
          <w:sz w:val="24"/>
          <w:szCs w:val="24"/>
        </w:rPr>
        <w:object w:dxaOrig="420" w:dyaOrig="390">
          <v:shape id="_x0000_i1031" type="#_x0000_t75" style="width:21.75pt;height:21.75pt" o:ole="">
            <v:imagedata r:id="rId24" o:title=""/>
          </v:shape>
          <o:OLEObject Type="Embed" ProgID="Equation.DSMT4" ShapeID="_x0000_i1031" DrawAspect="Content" ObjectID="_1630389757" r:id="rId25"/>
        </w:object>
      </w:r>
      <w:r w:rsidRPr="002F07E2">
        <w:rPr>
          <w:rFonts w:eastAsia="微软雅黑"/>
          <w:sz w:val="24"/>
          <w:szCs w:val="24"/>
        </w:rPr>
        <w:t>,</w:t>
      </w:r>
      <w:r w:rsidRPr="002F07E2">
        <w:rPr>
          <w:rFonts w:eastAsia="微软雅黑"/>
          <w:sz w:val="24"/>
          <w:szCs w:val="24"/>
        </w:rPr>
        <w:object w:dxaOrig="405" w:dyaOrig="390">
          <v:shape id="_x0000_i1032" type="#_x0000_t75" style="width:21.75pt;height:21.75pt" o:ole="">
            <v:imagedata r:id="rId26" o:title=""/>
          </v:shape>
          <o:OLEObject Type="Embed" ProgID="Equation.DSMT4" ShapeID="_x0000_i1032" DrawAspect="Content" ObjectID="_1630389758" r:id="rId27"/>
        </w:object>
      </w:r>
      <w:r w:rsidRPr="002F07E2">
        <w:rPr>
          <w:rFonts w:eastAsia="微软雅黑"/>
          <w:sz w:val="24"/>
          <w:szCs w:val="24"/>
        </w:rPr>
        <w:t xml:space="preserve">and </w:t>
      </w:r>
      <w:r w:rsidRPr="002F07E2">
        <w:rPr>
          <w:rFonts w:eastAsia="微软雅黑"/>
          <w:sz w:val="24"/>
          <w:szCs w:val="24"/>
        </w:rPr>
        <w:object w:dxaOrig="405" w:dyaOrig="390">
          <v:shape id="_x0000_i1033" type="#_x0000_t75" style="width:21.75pt;height:21.75pt" o:ole="">
            <v:imagedata r:id="rId28" o:title=""/>
          </v:shape>
          <o:OLEObject Type="Embed" ProgID="Equation.DSMT4" ShapeID="_x0000_i1033" DrawAspect="Content" ObjectID="_1630389759" r:id="rId29"/>
        </w:object>
      </w:r>
      <w:r w:rsidRPr="002F07E2">
        <w:rPr>
          <w:rFonts w:eastAsia="微软雅黑"/>
          <w:sz w:val="24"/>
          <w:szCs w:val="24"/>
        </w:rPr>
        <w:t xml:space="preserve">  are after the reaction.Since the hydrogen is only about 4</w:t>
      </w:r>
      <w:r w:rsidR="00B00D23">
        <w:rPr>
          <w:rFonts w:eastAsia="微软雅黑"/>
          <w:sz w:val="24"/>
          <w:szCs w:val="24"/>
        </w:rPr>
        <w:t>%</w:t>
      </w:r>
      <w:r w:rsidRPr="002F07E2">
        <w:rPr>
          <w:rFonts w:eastAsia="微软雅黑"/>
          <w:sz w:val="24"/>
          <w:szCs w:val="24"/>
        </w:rPr>
        <w:t xml:space="preserve"> and the proportion of chlorine gas is more higher,it is reasonable to assume that the gas velocity is basically unchanged after the reaction.As suggested by eq 4 and eq 5,</w:t>
      </w:r>
    </w:p>
    <w:p w:rsidR="001E4DBF" w:rsidRPr="002F07E2" w:rsidRDefault="00347996">
      <w:pPr>
        <w:spacing w:line="480" w:lineRule="auto"/>
        <w:rPr>
          <w:rFonts w:eastAsia="微软雅黑"/>
          <w:sz w:val="24"/>
          <w:szCs w:val="24"/>
          <w:vertAlign w:val="subscript"/>
        </w:rPr>
      </w:pPr>
      <w:r w:rsidRPr="002F07E2">
        <w:rPr>
          <w:rFonts w:eastAsia="微软雅黑"/>
          <w:sz w:val="24"/>
          <w:szCs w:val="24"/>
        </w:rPr>
        <w:t>a</w:t>
      </w:r>
      <w:r w:rsidRPr="002F07E2">
        <w:rPr>
          <w:rFonts w:eastAsia="微软雅黑"/>
          <w:sz w:val="24"/>
          <w:szCs w:val="24"/>
          <w:vertAlign w:val="subscript"/>
        </w:rPr>
        <w:t>0</w:t>
      </w:r>
      <w:r w:rsidRPr="002F07E2">
        <w:rPr>
          <w:rFonts w:eastAsia="微软雅黑"/>
          <w:sz w:val="24"/>
          <w:szCs w:val="24"/>
        </w:rPr>
        <w:t>=a</w:t>
      </w:r>
      <w:r w:rsidRPr="002F07E2">
        <w:rPr>
          <w:rFonts w:eastAsia="微软雅黑"/>
          <w:sz w:val="24"/>
          <w:szCs w:val="24"/>
          <w:vertAlign w:val="subscript"/>
        </w:rPr>
        <w:t>1</w:t>
      </w:r>
      <w:r w:rsidRPr="002F07E2">
        <w:rPr>
          <w:rFonts w:eastAsia="微软雅黑"/>
          <w:sz w:val="24"/>
          <w:szCs w:val="24"/>
        </w:rPr>
        <w:t>=b</w:t>
      </w:r>
      <w:r w:rsidRPr="002F07E2">
        <w:rPr>
          <w:rFonts w:eastAsia="微软雅黑"/>
          <w:sz w:val="24"/>
          <w:szCs w:val="24"/>
          <w:vertAlign w:val="subscript"/>
        </w:rPr>
        <w:t>0</w:t>
      </w:r>
      <w:r w:rsidRPr="002F07E2">
        <w:rPr>
          <w:rFonts w:eastAsia="微软雅黑"/>
          <w:sz w:val="24"/>
          <w:szCs w:val="24"/>
        </w:rPr>
        <w:t>≈b</w:t>
      </w:r>
      <w:r w:rsidRPr="002F07E2">
        <w:rPr>
          <w:rFonts w:eastAsia="微软雅黑"/>
          <w:sz w:val="24"/>
          <w:szCs w:val="24"/>
          <w:vertAlign w:val="subscript"/>
        </w:rPr>
        <w:t xml:space="preserve">1 (4) </w:t>
      </w:r>
      <w:r w:rsidRPr="002F07E2">
        <w:rPr>
          <w:rFonts w:eastAsia="微软雅黑"/>
          <w:sz w:val="24"/>
          <w:szCs w:val="24"/>
        </w:rPr>
        <w:t>c</w:t>
      </w:r>
      <w:r w:rsidRPr="002F07E2">
        <w:rPr>
          <w:rFonts w:eastAsia="微软雅黑"/>
          <w:sz w:val="24"/>
          <w:szCs w:val="24"/>
          <w:vertAlign w:val="subscript"/>
        </w:rPr>
        <w:t>0</w:t>
      </w:r>
      <w:r w:rsidRPr="002F07E2">
        <w:rPr>
          <w:rFonts w:eastAsia="微软雅黑"/>
          <w:sz w:val="24"/>
          <w:szCs w:val="24"/>
        </w:rPr>
        <w:t>=d</w:t>
      </w:r>
      <w:r w:rsidRPr="002F07E2">
        <w:rPr>
          <w:rFonts w:eastAsia="微软雅黑"/>
          <w:sz w:val="24"/>
          <w:szCs w:val="24"/>
          <w:vertAlign w:val="subscript"/>
        </w:rPr>
        <w:t>0</w:t>
      </w:r>
      <w:r w:rsidRPr="002F07E2">
        <w:rPr>
          <w:rFonts w:eastAsia="微软雅黑"/>
          <w:sz w:val="24"/>
          <w:szCs w:val="24"/>
        </w:rPr>
        <w:t>≈c</w:t>
      </w:r>
      <w:r w:rsidRPr="002F07E2">
        <w:rPr>
          <w:rFonts w:eastAsia="微软雅黑"/>
          <w:sz w:val="24"/>
          <w:szCs w:val="24"/>
          <w:vertAlign w:val="subscript"/>
        </w:rPr>
        <w:t>1</w:t>
      </w:r>
      <w:r w:rsidRPr="002F07E2">
        <w:rPr>
          <w:rFonts w:eastAsia="微软雅黑"/>
          <w:sz w:val="24"/>
          <w:szCs w:val="24"/>
        </w:rPr>
        <w:t>=d</w:t>
      </w:r>
      <w:r w:rsidRPr="002F07E2">
        <w:rPr>
          <w:rFonts w:eastAsia="微软雅黑"/>
          <w:sz w:val="24"/>
          <w:szCs w:val="24"/>
          <w:vertAlign w:val="subscript"/>
        </w:rPr>
        <w:t>1(5) ,</w:t>
      </w:r>
    </w:p>
    <w:p w:rsidR="001E4DBF" w:rsidRPr="002F07E2" w:rsidRDefault="00347996" w:rsidP="00D8382A">
      <w:pPr>
        <w:spacing w:line="360" w:lineRule="auto"/>
        <w:rPr>
          <w:rFonts w:eastAsia="微软雅黑"/>
          <w:sz w:val="24"/>
          <w:szCs w:val="24"/>
        </w:rPr>
      </w:pPr>
      <w:r w:rsidRPr="002F07E2">
        <w:rPr>
          <w:rFonts w:eastAsia="微软雅黑"/>
          <w:sz w:val="24"/>
          <w:szCs w:val="24"/>
        </w:rPr>
        <w:t>Eq 6 and eq 7 can be obtained by substituting the above formula into the conversion rate formula,</w:t>
      </w:r>
    </w:p>
    <w:p w:rsidR="001E4DBF" w:rsidRPr="002F07E2" w:rsidRDefault="00347996">
      <w:pPr>
        <w:spacing w:line="480" w:lineRule="auto"/>
        <w:rPr>
          <w:rFonts w:eastAsia="微软雅黑"/>
          <w:position w:val="-18"/>
          <w:sz w:val="24"/>
          <w:szCs w:val="24"/>
        </w:rPr>
      </w:pPr>
      <w:r w:rsidRPr="002F07E2">
        <w:rPr>
          <w:rFonts w:eastAsia="微软雅黑"/>
          <w:position w:val="-18"/>
          <w:sz w:val="24"/>
          <w:szCs w:val="24"/>
        </w:rPr>
        <w:object w:dxaOrig="2550" w:dyaOrig="420">
          <v:shape id="_x0000_i1034" type="#_x0000_t75" style="width:129.75pt;height:21.75pt" o:ole="">
            <v:imagedata r:id="rId30" o:title=""/>
          </v:shape>
          <o:OLEObject Type="Embed" ProgID="Equation.DSMT4" ShapeID="_x0000_i1034" DrawAspect="Content" ObjectID="_1630389760" r:id="rId31"/>
        </w:object>
      </w:r>
      <w:r w:rsidRPr="002F07E2">
        <w:rPr>
          <w:rFonts w:eastAsia="微软雅黑"/>
          <w:position w:val="-18"/>
          <w:sz w:val="24"/>
          <w:szCs w:val="24"/>
        </w:rPr>
        <w:t xml:space="preserve"> (6) ;</w:t>
      </w:r>
      <w:r w:rsidRPr="002F07E2">
        <w:rPr>
          <w:rFonts w:eastAsia="微软雅黑"/>
          <w:position w:val="-18"/>
          <w:sz w:val="24"/>
          <w:szCs w:val="24"/>
        </w:rPr>
        <w:object w:dxaOrig="3900" w:dyaOrig="420">
          <v:shape id="_x0000_i1035" type="#_x0000_t75" style="width:194.25pt;height:21.75pt" o:ole="">
            <v:imagedata r:id="rId16" o:title=""/>
          </v:shape>
          <o:OLEObject Type="Embed" ProgID="Equation.DSMT4" ShapeID="_x0000_i1035" DrawAspect="Content" ObjectID="_1630389761" r:id="rId32"/>
        </w:object>
      </w:r>
      <w:r w:rsidRPr="002F07E2">
        <w:rPr>
          <w:rFonts w:eastAsia="微软雅黑"/>
          <w:position w:val="-18"/>
          <w:sz w:val="24"/>
          <w:szCs w:val="24"/>
        </w:rPr>
        <w:t>(7),</w:t>
      </w:r>
    </w:p>
    <w:p w:rsidR="001E4DBF" w:rsidRPr="00D8382A" w:rsidRDefault="00347996" w:rsidP="00D8382A">
      <w:pPr>
        <w:spacing w:line="360" w:lineRule="auto"/>
        <w:rPr>
          <w:rFonts w:eastAsia="微软雅黑"/>
          <w:sz w:val="24"/>
          <w:szCs w:val="24"/>
        </w:rPr>
      </w:pPr>
      <w:r w:rsidRPr="002F07E2">
        <w:rPr>
          <w:rFonts w:eastAsia="微软雅黑"/>
          <w:sz w:val="24"/>
          <w:szCs w:val="24"/>
        </w:rPr>
        <w:t>It would found that hydrogen - oxygen reaction and hydrogen - chlorine are involved in the reaction.</w:t>
      </w:r>
      <w:r w:rsidRPr="00D8382A">
        <w:rPr>
          <w:rFonts w:eastAsia="微软雅黑"/>
          <w:sz w:val="24"/>
          <w:szCs w:val="24"/>
        </w:rPr>
        <w:t xml:space="preserve">The selectivity of </w:t>
      </w:r>
      <w:r w:rsidRPr="002F07E2">
        <w:rPr>
          <w:rFonts w:eastAsia="微软雅黑"/>
          <w:sz w:val="24"/>
          <w:szCs w:val="24"/>
        </w:rPr>
        <w:t>hydrogen - oxygen</w:t>
      </w:r>
      <w:r w:rsidRPr="00D8382A">
        <w:rPr>
          <w:rFonts w:eastAsia="微软雅黑"/>
          <w:sz w:val="24"/>
          <w:szCs w:val="24"/>
        </w:rPr>
        <w:t xml:space="preserve"> is calculated as eq 8,</w:t>
      </w:r>
    </w:p>
    <w:p w:rsidR="001E4DBF" w:rsidRPr="002F07E2" w:rsidRDefault="00347996">
      <w:pPr>
        <w:spacing w:line="480" w:lineRule="auto"/>
        <w:ind w:left="1080" w:hangingChars="450" w:hanging="1080"/>
        <w:rPr>
          <w:rFonts w:eastAsia="微软雅黑"/>
          <w:sz w:val="24"/>
          <w:szCs w:val="24"/>
        </w:rPr>
      </w:pPr>
      <w:r w:rsidRPr="002F07E2">
        <w:rPr>
          <w:rFonts w:eastAsia="微软雅黑"/>
          <w:position w:val="-14"/>
          <w:sz w:val="24"/>
          <w:szCs w:val="24"/>
        </w:rPr>
        <w:object w:dxaOrig="1050" w:dyaOrig="390">
          <v:shape id="_x0000_i1036" type="#_x0000_t75" style="width:50.25pt;height:21.75pt" o:ole="">
            <v:imagedata r:id="rId33" o:title=""/>
          </v:shape>
          <o:OLEObject Type="Embed" ProgID="Equation.DSMT4" ShapeID="_x0000_i1036" DrawAspect="Content" ObjectID="_1630389762" r:id="rId34"/>
        </w:object>
      </w:r>
      <w:r w:rsidRPr="002F07E2">
        <w:rPr>
          <w:rFonts w:eastAsia="微软雅黑"/>
          <w:sz w:val="24"/>
          <w:szCs w:val="24"/>
        </w:rPr>
        <w:t>=</w:t>
      </w:r>
      <w:r w:rsidRPr="002F07E2">
        <w:rPr>
          <w:rFonts w:eastAsia="微软雅黑"/>
          <w:position w:val="-18"/>
          <w:sz w:val="24"/>
          <w:szCs w:val="24"/>
        </w:rPr>
        <w:object w:dxaOrig="4365" w:dyaOrig="420">
          <v:shape id="_x0000_i1037" type="#_x0000_t75" style="width:3in;height:21.75pt" o:ole="">
            <v:imagedata r:id="rId35" o:title=""/>
          </v:shape>
          <o:OLEObject Type="Embed" ProgID="Equation.DSMT4" ShapeID="_x0000_i1037" DrawAspect="Content" ObjectID="_1630389763" r:id="rId36"/>
        </w:object>
      </w:r>
    </w:p>
    <w:p w:rsidR="001E4DBF" w:rsidRPr="002F07E2" w:rsidRDefault="00347996" w:rsidP="00D8382A">
      <w:pPr>
        <w:spacing w:line="480" w:lineRule="auto"/>
        <w:ind w:firstLineChars="450" w:firstLine="1080"/>
        <w:jc w:val="left"/>
        <w:rPr>
          <w:rFonts w:eastAsia="微软雅黑"/>
          <w:sz w:val="24"/>
          <w:szCs w:val="24"/>
        </w:rPr>
      </w:pPr>
      <w:r w:rsidRPr="002F07E2">
        <w:rPr>
          <w:rFonts w:eastAsia="微软雅黑"/>
          <w:sz w:val="24"/>
          <w:szCs w:val="24"/>
        </w:rPr>
        <w:t>=</w:t>
      </w:r>
      <w:r w:rsidRPr="002F07E2">
        <w:rPr>
          <w:rFonts w:eastAsia="微软雅黑"/>
          <w:position w:val="-18"/>
          <w:sz w:val="24"/>
          <w:szCs w:val="24"/>
        </w:rPr>
        <w:object w:dxaOrig="2760" w:dyaOrig="420">
          <v:shape id="_x0000_i1038" type="#_x0000_t75" style="width:136.5pt;height:21.75pt" o:ole="">
            <v:imagedata r:id="rId37" o:title=""/>
          </v:shape>
          <o:OLEObject Type="Embed" ProgID="Equation.DSMT4" ShapeID="_x0000_i1038" DrawAspect="Content" ObjectID="_1630389764" r:id="rId38"/>
        </w:object>
      </w:r>
      <w:r w:rsidRPr="002F07E2">
        <w:rPr>
          <w:rFonts w:eastAsia="微软雅黑"/>
          <w:position w:val="-18"/>
          <w:sz w:val="24"/>
          <w:szCs w:val="24"/>
        </w:rPr>
        <w:t xml:space="preserve">               (8),</w:t>
      </w:r>
    </w:p>
    <w:p w:rsidR="001E4DBF" w:rsidRPr="002F07E2" w:rsidRDefault="00347996">
      <w:pPr>
        <w:spacing w:line="480" w:lineRule="auto"/>
        <w:rPr>
          <w:rFonts w:eastAsia="微软雅黑"/>
          <w:sz w:val="24"/>
          <w:szCs w:val="24"/>
        </w:rPr>
      </w:pPr>
      <w:r w:rsidRPr="002F07E2">
        <w:rPr>
          <w:rFonts w:eastAsia="微软雅黑"/>
          <w:color w:val="000000"/>
          <w:sz w:val="24"/>
          <w:szCs w:val="24"/>
        </w:rPr>
        <w:t>The selectivity of</w:t>
      </w:r>
      <w:r w:rsidRPr="002F07E2">
        <w:rPr>
          <w:rFonts w:eastAsia="微软雅黑"/>
          <w:sz w:val="24"/>
          <w:szCs w:val="24"/>
        </w:rPr>
        <w:t xml:space="preserve">  hydrogen - chlorine,as a consequence,can be reckoned as eq 9,</w:t>
      </w:r>
    </w:p>
    <w:p w:rsidR="001E4DBF" w:rsidRPr="002F07E2" w:rsidRDefault="00347996">
      <w:pPr>
        <w:spacing w:line="480" w:lineRule="auto"/>
        <w:ind w:firstLineChars="250" w:firstLine="600"/>
        <w:rPr>
          <w:rFonts w:eastAsia="微软雅黑"/>
          <w:sz w:val="24"/>
          <w:szCs w:val="24"/>
        </w:rPr>
      </w:pPr>
      <w:r w:rsidRPr="002F07E2">
        <w:rPr>
          <w:rFonts w:eastAsia="微软雅黑"/>
          <w:position w:val="-14"/>
          <w:sz w:val="24"/>
          <w:szCs w:val="24"/>
        </w:rPr>
        <w:object w:dxaOrig="1005" w:dyaOrig="390">
          <v:shape id="_x0000_i1039" type="#_x0000_t75" style="width:50.25pt;height:21.75pt" o:ole="">
            <v:imagedata r:id="rId39" o:title=""/>
          </v:shape>
          <o:OLEObject Type="Embed" ProgID="Equation.DSMT4" ShapeID="_x0000_i1039" DrawAspect="Content" ObjectID="_1630389765" r:id="rId40"/>
        </w:object>
      </w:r>
      <w:r w:rsidRPr="002F07E2">
        <w:rPr>
          <w:rFonts w:eastAsia="微软雅黑"/>
          <w:sz w:val="24"/>
          <w:szCs w:val="24"/>
        </w:rPr>
        <w:t>=1-</w:t>
      </w:r>
      <w:r w:rsidRPr="002F07E2">
        <w:rPr>
          <w:rFonts w:eastAsia="微软雅黑"/>
          <w:position w:val="-14"/>
          <w:sz w:val="24"/>
          <w:szCs w:val="24"/>
        </w:rPr>
        <w:object w:dxaOrig="1050" w:dyaOrig="390">
          <v:shape id="_x0000_i1040" type="#_x0000_t75" style="width:50.25pt;height:21.75pt" o:ole="">
            <v:imagedata r:id="rId33" o:title=""/>
          </v:shape>
          <o:OLEObject Type="Embed" ProgID="Equation.DSMT4" ShapeID="_x0000_i1040" DrawAspect="Content" ObjectID="_1630389766" r:id="rId41"/>
        </w:object>
      </w:r>
    </w:p>
    <w:p w:rsidR="001E4DBF" w:rsidRPr="002F07E2" w:rsidRDefault="00347996">
      <w:pPr>
        <w:spacing w:line="480" w:lineRule="auto"/>
        <w:rPr>
          <w:rFonts w:eastAsia="微软雅黑"/>
          <w:position w:val="-18"/>
          <w:sz w:val="24"/>
          <w:szCs w:val="24"/>
        </w:rPr>
      </w:pPr>
      <w:r w:rsidRPr="002F07E2">
        <w:rPr>
          <w:rFonts w:eastAsia="微软雅黑"/>
          <w:sz w:val="24"/>
          <w:szCs w:val="24"/>
        </w:rPr>
        <w:t xml:space="preserve">              =1-</w:t>
      </w:r>
      <w:r w:rsidRPr="002F07E2">
        <w:rPr>
          <w:rFonts w:eastAsia="微软雅黑"/>
          <w:position w:val="-18"/>
          <w:sz w:val="24"/>
          <w:szCs w:val="24"/>
        </w:rPr>
        <w:object w:dxaOrig="2760" w:dyaOrig="420">
          <v:shape id="_x0000_i1041" type="#_x0000_t75" style="width:136.5pt;height:21.75pt" o:ole="">
            <v:imagedata r:id="rId42" o:title=""/>
          </v:shape>
          <o:OLEObject Type="Embed" ProgID="Equation.DSMT4" ShapeID="_x0000_i1041" DrawAspect="Content" ObjectID="_1630389767" r:id="rId43"/>
        </w:object>
      </w:r>
      <w:r w:rsidRPr="002F07E2">
        <w:rPr>
          <w:rFonts w:eastAsia="微软雅黑"/>
          <w:position w:val="-18"/>
          <w:sz w:val="24"/>
          <w:szCs w:val="24"/>
        </w:rPr>
        <w:t xml:space="preserve"> (9).</w:t>
      </w:r>
    </w:p>
    <w:p w:rsidR="001E4DBF" w:rsidRDefault="001E4DBF">
      <w:pPr>
        <w:spacing w:line="480" w:lineRule="auto"/>
      </w:pPr>
    </w:p>
    <w:p w:rsidR="001E4DBF" w:rsidRDefault="00347996" w:rsidP="00BF7060">
      <w:pPr>
        <w:pStyle w:val="2"/>
        <w:jc w:val="center"/>
      </w:pPr>
      <w:r w:rsidRPr="00A876CB">
        <w:rPr>
          <w:rFonts w:ascii="Times New Roman" w:hAnsi="Times New Roman" w:cs="Times New Roman"/>
        </w:rPr>
        <w:t>3.Results and Discussion</w:t>
      </w:r>
    </w:p>
    <w:p w:rsidR="001E4DBF" w:rsidRDefault="00347996" w:rsidP="005720A6">
      <w:pPr>
        <w:pStyle w:val="3"/>
      </w:pPr>
      <w:r w:rsidRPr="00A876CB">
        <w:rPr>
          <w:rFonts w:ascii="Times New Roman" w:hAnsi="Times New Roman" w:cs="Times New Roman"/>
          <w:sz w:val="28"/>
          <w:szCs w:val="28"/>
        </w:rPr>
        <w:t>3.1</w:t>
      </w:r>
      <w:r w:rsidRPr="00A876CB">
        <w:rPr>
          <w:rFonts w:ascii="Times New Roman" w:hAnsi="Times New Roman" w:cs="Times New Roman"/>
        </w:rPr>
        <w:t xml:space="preserve"> </w:t>
      </w:r>
      <w:r w:rsidRPr="00A876CB">
        <w:rPr>
          <w:rFonts w:ascii="Times New Roman" w:hAnsi="Times New Roman" w:cs="Times New Roman"/>
          <w:sz w:val="28"/>
          <w:szCs w:val="28"/>
        </w:rPr>
        <w:t xml:space="preserve">X-ray </w:t>
      </w:r>
      <w:r w:rsidRPr="00A876CB">
        <w:rPr>
          <w:rFonts w:ascii="Times New Roman" w:hAnsi="Times New Roman" w:cs="Times New Roman"/>
          <w:color w:val="231F20"/>
          <w:sz w:val="28"/>
          <w:szCs w:val="28"/>
        </w:rPr>
        <w:t>di</w:t>
      </w:r>
      <w:r w:rsidRPr="00A876CB">
        <w:rPr>
          <w:rFonts w:ascii="Cambria Math" w:hAnsi="Cambria Math" w:cs="Cambria Math"/>
          <w:color w:val="231F20"/>
          <w:sz w:val="28"/>
          <w:szCs w:val="28"/>
        </w:rPr>
        <w:t>ﬀ</w:t>
      </w:r>
      <w:r w:rsidRPr="00A876CB">
        <w:rPr>
          <w:rFonts w:ascii="Times New Roman" w:hAnsi="Times New Roman" w:cs="Times New Roman"/>
          <w:color w:val="231F20"/>
          <w:sz w:val="28"/>
          <w:szCs w:val="28"/>
        </w:rPr>
        <w:t>raction</w:t>
      </w:r>
    </w:p>
    <w:p w:rsidR="001E4DBF" w:rsidRDefault="001E4DBF">
      <w:pPr>
        <w:sectPr w:rsidR="001E4DBF" w:rsidSect="00AB719D">
          <w:type w:val="continuous"/>
          <w:pgSz w:w="11906" w:h="16838"/>
          <w:pgMar w:top="1440" w:right="1797" w:bottom="1440" w:left="1797" w:header="851" w:footer="992" w:gutter="0"/>
          <w:lnNumType w:countBy="1" w:restart="continuous"/>
          <w:cols w:space="425"/>
          <w:docGrid w:type="lines" w:linePitch="312"/>
        </w:sectPr>
      </w:pPr>
    </w:p>
    <w:bookmarkStart w:id="4" w:name="_MON_1613888666"/>
    <w:bookmarkEnd w:id="4"/>
    <w:p w:rsidR="001E4DBF" w:rsidRDefault="00A27BCA" w:rsidP="005F153F">
      <w:pPr>
        <w:jc w:val="left"/>
        <w:rPr>
          <w:rFonts w:eastAsia="楷体_GB2312"/>
          <w:szCs w:val="21"/>
        </w:rPr>
      </w:pPr>
      <w:r>
        <w:object w:dxaOrig="5048" w:dyaOrig="3575">
          <v:shape id="_x0000_i1042" type="#_x0000_t75" style="width:230.25pt;height:158.25pt;mso-position-horizontal:absolute" o:ole="">
            <v:imagedata r:id="rId44" o:title=""/>
          </v:shape>
          <o:OLEObject Type="Embed" ProgID="Origin50.Graph" ShapeID="_x0000_i1042" DrawAspect="Content" ObjectID="_1630389768" r:id="rId45"/>
        </w:object>
      </w:r>
    </w:p>
    <w:p w:rsidR="001E4DBF" w:rsidRDefault="001E4DBF">
      <w:pPr>
        <w:jc w:val="center"/>
        <w:rPr>
          <w:rFonts w:eastAsia="楷体_GB2312"/>
          <w:color w:val="000000" w:themeColor="text1"/>
          <w:szCs w:val="21"/>
        </w:rPr>
        <w:sectPr w:rsidR="001E4DBF" w:rsidSect="00AB719D">
          <w:type w:val="continuous"/>
          <w:pgSz w:w="11906" w:h="16838"/>
          <w:pgMar w:top="1440" w:right="1797" w:bottom="1440" w:left="1797" w:header="851" w:footer="992" w:gutter="0"/>
          <w:lnNumType w:countBy="1" w:restart="continuous"/>
          <w:cols w:space="425"/>
          <w:docGrid w:type="lines" w:linePitch="312"/>
        </w:sectPr>
      </w:pPr>
    </w:p>
    <w:p w:rsidR="001E4DBF" w:rsidRPr="002F07E2" w:rsidRDefault="00347996">
      <w:pPr>
        <w:jc w:val="center"/>
        <w:rPr>
          <w:rFonts w:eastAsia="微软雅黑"/>
          <w:sz w:val="24"/>
          <w:szCs w:val="24"/>
        </w:rPr>
        <w:sectPr w:rsidR="001E4DBF" w:rsidRPr="002F07E2" w:rsidSect="00AB719D">
          <w:type w:val="continuous"/>
          <w:pgSz w:w="11906" w:h="16838"/>
          <w:pgMar w:top="1440" w:right="1797" w:bottom="1440" w:left="1797" w:header="851" w:footer="992" w:gutter="0"/>
          <w:lnNumType w:countBy="1" w:restart="continuous"/>
          <w:cols w:space="425"/>
          <w:docGrid w:type="lines" w:linePitch="312"/>
        </w:sectPr>
      </w:pPr>
      <w:r w:rsidRPr="002F07E2">
        <w:rPr>
          <w:rFonts w:eastAsia="微软雅黑"/>
          <w:color w:val="000000" w:themeColor="text1"/>
          <w:sz w:val="24"/>
          <w:szCs w:val="24"/>
        </w:rPr>
        <w:t>Figure</w:t>
      </w:r>
      <w:r w:rsidRPr="002F07E2">
        <w:rPr>
          <w:rFonts w:eastAsia="微软雅黑"/>
          <w:sz w:val="24"/>
          <w:szCs w:val="24"/>
        </w:rPr>
        <w:t xml:space="preserve"> 3.The XRD patterns of</w:t>
      </w:r>
      <w:r w:rsidRPr="002F07E2">
        <w:rPr>
          <w:rFonts w:eastAsia="微软雅黑"/>
          <w:bCs/>
          <w:color w:val="222222"/>
          <w:sz w:val="24"/>
          <w:szCs w:val="24"/>
        </w:rPr>
        <w:t xml:space="preserve"> 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Pr="002F07E2">
        <w:rPr>
          <w:rFonts w:eastAsia="微软雅黑"/>
          <w:sz w:val="24"/>
          <w:szCs w:val="24"/>
        </w:rPr>
        <w:t xml:space="preserve"> at different reaction temperature</w:t>
      </w:r>
    </w:p>
    <w:p w:rsidR="001E4DBF" w:rsidRPr="002F07E2" w:rsidRDefault="001E4DBF">
      <w:pPr>
        <w:pStyle w:val="af0"/>
        <w:spacing w:line="480" w:lineRule="auto"/>
        <w:ind w:firstLineChars="0" w:firstLine="0"/>
        <w:rPr>
          <w:rFonts w:eastAsia="微软雅黑"/>
          <w:sz w:val="24"/>
          <w:szCs w:val="24"/>
        </w:rPr>
        <w:sectPr w:rsidR="001E4DBF" w:rsidRPr="002F07E2" w:rsidSect="00AB719D">
          <w:type w:val="continuous"/>
          <w:pgSz w:w="11906" w:h="16838"/>
          <w:pgMar w:top="1440" w:right="1797" w:bottom="1440" w:left="1797" w:header="851" w:footer="992" w:gutter="0"/>
          <w:lnNumType w:countBy="1" w:restart="continuous"/>
          <w:cols w:num="2" w:space="425"/>
          <w:docGrid w:type="lines" w:linePitch="312"/>
        </w:sectPr>
      </w:pPr>
    </w:p>
    <w:p w:rsidR="001E4DBF" w:rsidRPr="002F07E2" w:rsidRDefault="00347996" w:rsidP="00D8382A">
      <w:pPr>
        <w:pStyle w:val="af0"/>
        <w:spacing w:line="360" w:lineRule="auto"/>
        <w:ind w:firstLine="480"/>
        <w:rPr>
          <w:rFonts w:eastAsia="微软雅黑"/>
          <w:sz w:val="24"/>
          <w:szCs w:val="24"/>
        </w:rPr>
      </w:pPr>
      <w:r w:rsidRPr="002F07E2">
        <w:rPr>
          <w:rFonts w:eastAsia="微软雅黑"/>
          <w:sz w:val="24"/>
          <w:szCs w:val="24"/>
        </w:rPr>
        <w:t xml:space="preserve">As suggested by </w:t>
      </w:r>
      <w:r w:rsidRPr="002F07E2">
        <w:rPr>
          <w:rFonts w:eastAsia="微软雅黑"/>
          <w:color w:val="000000" w:themeColor="text1"/>
          <w:sz w:val="24"/>
          <w:szCs w:val="24"/>
        </w:rPr>
        <w:t>Figure</w:t>
      </w:r>
      <w:r w:rsidRPr="002F07E2">
        <w:rPr>
          <w:rFonts w:eastAsia="微软雅黑"/>
          <w:sz w:val="24"/>
          <w:szCs w:val="24"/>
        </w:rPr>
        <w:t xml:space="preserve"> 3,</w:t>
      </w:r>
      <w:r w:rsidRPr="002F07E2">
        <w:rPr>
          <w:rFonts w:eastAsia="微软雅黑"/>
          <w:color w:val="231F20"/>
          <w:sz w:val="24"/>
          <w:szCs w:val="24"/>
        </w:rPr>
        <w:t>the characteristic di</w:t>
      </w:r>
      <w:r w:rsidRPr="002F07E2">
        <w:rPr>
          <w:rFonts w:ascii="Cambria Math" w:eastAsia="微软雅黑" w:hAnsi="Cambria Math" w:cs="Cambria Math"/>
          <w:color w:val="231F20"/>
          <w:sz w:val="24"/>
          <w:szCs w:val="24"/>
        </w:rPr>
        <w:t>ﬀ</w:t>
      </w:r>
      <w:r w:rsidRPr="002F07E2">
        <w:rPr>
          <w:rFonts w:eastAsia="微软雅黑"/>
          <w:color w:val="231F20"/>
          <w:sz w:val="24"/>
          <w:szCs w:val="24"/>
        </w:rPr>
        <w:t xml:space="preserve">raction peaks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 xml:space="preserve">4 </w:t>
      </w:r>
      <w:r w:rsidRPr="002F07E2">
        <w:rPr>
          <w:rFonts w:eastAsia="微软雅黑"/>
          <w:color w:val="000000"/>
          <w:sz w:val="24"/>
          <w:szCs w:val="24"/>
        </w:rPr>
        <w:t xml:space="preserve">were obtained at 19.0°,31.3°,36.9°,38.6°,44.8°,55.7°,59.4°,and 65.3°.After the reaction,a weak </w:t>
      </w:r>
      <w:r w:rsidRPr="002F07E2">
        <w:rPr>
          <w:rFonts w:eastAsia="微软雅黑"/>
          <w:color w:val="231F20"/>
          <w:sz w:val="24"/>
          <w:szCs w:val="24"/>
        </w:rPr>
        <w:t>characteristic di</w:t>
      </w:r>
      <w:r w:rsidRPr="002F07E2">
        <w:rPr>
          <w:rFonts w:ascii="Cambria Math" w:eastAsia="微软雅黑" w:hAnsi="Cambria Math" w:cs="Cambria Math"/>
          <w:color w:val="231F20"/>
          <w:sz w:val="24"/>
          <w:szCs w:val="24"/>
        </w:rPr>
        <w:t>ﬀ</w:t>
      </w:r>
      <w:r w:rsidRPr="002F07E2">
        <w:rPr>
          <w:rFonts w:eastAsia="微软雅黑"/>
          <w:color w:val="231F20"/>
          <w:sz w:val="24"/>
          <w:szCs w:val="24"/>
        </w:rPr>
        <w:t>raction peaks of</w:t>
      </w:r>
      <w:r w:rsidRPr="002F07E2">
        <w:rPr>
          <w:rFonts w:eastAsia="微软雅黑"/>
          <w:color w:val="000000"/>
          <w:sz w:val="24"/>
          <w:szCs w:val="24"/>
        </w:rPr>
        <w:t xml:space="preserve"> catalyst presented at 75.8°,which indicated that a trace of cobalt chloride was generated in the catalytic reaction process.</w:t>
      </w:r>
    </w:p>
    <w:p w:rsidR="001E4DBF" w:rsidRDefault="001E4DBF">
      <w:pPr>
        <w:sectPr w:rsidR="001E4DBF" w:rsidSect="00AB719D">
          <w:type w:val="continuous"/>
          <w:pgSz w:w="11906" w:h="16838"/>
          <w:pgMar w:top="1440" w:right="1797" w:bottom="1440" w:left="1797" w:header="851" w:footer="992" w:gutter="0"/>
          <w:lnNumType w:countBy="1" w:restart="continuous"/>
          <w:cols w:space="425"/>
          <w:docGrid w:type="lines" w:linePitch="312"/>
        </w:sectPr>
      </w:pPr>
    </w:p>
    <w:p w:rsidR="001E4DBF" w:rsidRDefault="009A1639">
      <w:pPr>
        <w:rPr>
          <w:rFonts w:eastAsia="楷体_GB2312"/>
          <w:color w:val="000000" w:themeColor="text1"/>
          <w:szCs w:val="21"/>
        </w:rPr>
      </w:pPr>
      <w:r>
        <w:object w:dxaOrig="5009" w:dyaOrig="3537">
          <v:shape id="_x0000_i1043" type="#_x0000_t75" style="width:223.5pt;height:158.25pt" o:ole="">
            <v:imagedata r:id="rId46" o:title=""/>
          </v:shape>
          <o:OLEObject Type="Embed" ProgID="Origin50.Graph" ShapeID="_x0000_i1043" DrawAspect="Content" ObjectID="_1630389769" r:id="rId47"/>
        </w:object>
      </w:r>
    </w:p>
    <w:p w:rsidR="001E4DBF" w:rsidRPr="002F07E2" w:rsidRDefault="00347996">
      <w:pPr>
        <w:jc w:val="center"/>
        <w:rPr>
          <w:rFonts w:eastAsia="微软雅黑"/>
          <w:sz w:val="24"/>
          <w:szCs w:val="24"/>
        </w:rPr>
      </w:pPr>
      <w:r w:rsidRPr="002F07E2">
        <w:rPr>
          <w:rFonts w:eastAsia="微软雅黑"/>
          <w:color w:val="000000" w:themeColor="text1"/>
          <w:sz w:val="24"/>
          <w:szCs w:val="24"/>
        </w:rPr>
        <w:t>Figure</w:t>
      </w:r>
      <w:r w:rsidR="00A876CB">
        <w:rPr>
          <w:rFonts w:eastAsia="微软雅黑"/>
          <w:color w:val="000000" w:themeColor="text1"/>
          <w:sz w:val="24"/>
          <w:szCs w:val="24"/>
        </w:rPr>
        <w:t xml:space="preserve"> </w:t>
      </w:r>
      <w:r w:rsidRPr="002F07E2">
        <w:rPr>
          <w:rFonts w:eastAsia="微软雅黑"/>
          <w:color w:val="000000" w:themeColor="text1"/>
          <w:sz w:val="24"/>
          <w:szCs w:val="24"/>
        </w:rPr>
        <w:t>4</w:t>
      </w:r>
      <w:r w:rsidRPr="002F07E2">
        <w:rPr>
          <w:rFonts w:eastAsia="微软雅黑"/>
          <w:sz w:val="24"/>
          <w:szCs w:val="24"/>
        </w:rPr>
        <w:t xml:space="preserve">.The XRD patterns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 at different reaction temperatureure</w:t>
      </w:r>
    </w:p>
    <w:p w:rsidR="001E4DBF" w:rsidRDefault="009A1639">
      <w:pPr>
        <w:rPr>
          <w:rFonts w:eastAsia="楷体_GB2312"/>
          <w:szCs w:val="21"/>
        </w:rPr>
      </w:pPr>
      <w:r>
        <w:object w:dxaOrig="4815" w:dyaOrig="3405">
          <v:shape id="_x0000_i1044" type="#_x0000_t75" style="width:223.5pt;height:158.25pt" o:ole="">
            <v:imagedata r:id="rId48" o:title=""/>
          </v:shape>
          <o:OLEObject Type="Embed" ProgID="Origin50.Graph" ShapeID="_x0000_i1044" DrawAspect="Content" ObjectID="_1630389770" r:id="rId49"/>
        </w:object>
      </w:r>
    </w:p>
    <w:p w:rsidR="001E4DBF" w:rsidRPr="00A876CB" w:rsidRDefault="00347996" w:rsidP="00A876CB">
      <w:pPr>
        <w:jc w:val="center"/>
        <w:rPr>
          <w:rFonts w:eastAsia="微软雅黑"/>
          <w:sz w:val="24"/>
          <w:szCs w:val="24"/>
        </w:rPr>
        <w:sectPr w:rsidR="001E4DBF" w:rsidRPr="00A876CB" w:rsidSect="00AB719D">
          <w:type w:val="continuous"/>
          <w:pgSz w:w="11906" w:h="16838"/>
          <w:pgMar w:top="1440" w:right="1797" w:bottom="1440" w:left="1797" w:header="851" w:footer="992" w:gutter="0"/>
          <w:lnNumType w:countBy="1" w:restart="continuous"/>
          <w:cols w:space="425"/>
          <w:docGrid w:type="lines" w:linePitch="312"/>
        </w:sectPr>
      </w:pPr>
      <w:r w:rsidRPr="002F07E2">
        <w:rPr>
          <w:rFonts w:eastAsia="微软雅黑"/>
          <w:color w:val="000000" w:themeColor="text1"/>
          <w:sz w:val="24"/>
          <w:szCs w:val="24"/>
        </w:rPr>
        <w:t>Figure</w:t>
      </w:r>
      <w:r w:rsidR="00A876CB">
        <w:rPr>
          <w:rFonts w:eastAsia="微软雅黑"/>
          <w:color w:val="000000" w:themeColor="text1"/>
          <w:sz w:val="24"/>
          <w:szCs w:val="24"/>
        </w:rPr>
        <w:t xml:space="preserve"> </w:t>
      </w:r>
      <w:r w:rsidRPr="002F07E2">
        <w:rPr>
          <w:rFonts w:eastAsia="微软雅黑"/>
          <w:color w:val="000000" w:themeColor="text1"/>
          <w:sz w:val="24"/>
          <w:szCs w:val="24"/>
        </w:rPr>
        <w:t>5</w:t>
      </w:r>
      <w:r w:rsidRPr="002F07E2">
        <w:rPr>
          <w:rFonts w:eastAsia="微软雅黑"/>
          <w:sz w:val="24"/>
          <w:szCs w:val="24"/>
        </w:rPr>
        <w:t xml:space="preserve">.The XRD patterns of </w:t>
      </w:r>
      <w:bookmarkStart w:id="5" w:name="_Hlk12358486"/>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 </w:t>
      </w:r>
      <w:bookmarkEnd w:id="5"/>
      <w:r w:rsidRPr="002F07E2">
        <w:rPr>
          <w:rFonts w:eastAsia="微软雅黑"/>
          <w:sz w:val="24"/>
          <w:szCs w:val="24"/>
        </w:rPr>
        <w:t>at differe</w:t>
      </w:r>
      <w:r w:rsidRPr="002F07E2">
        <w:rPr>
          <w:rFonts w:eastAsia="微软雅黑"/>
          <w:color w:val="000000" w:themeColor="text1"/>
          <w:sz w:val="24"/>
          <w:szCs w:val="24"/>
        </w:rPr>
        <w:t xml:space="preserve">nt calcination </w:t>
      </w:r>
      <w:r w:rsidRPr="002F07E2">
        <w:rPr>
          <w:rFonts w:eastAsia="微软雅黑"/>
          <w:sz w:val="24"/>
          <w:szCs w:val="24"/>
        </w:rPr>
        <w:t>temperature</w:t>
      </w:r>
    </w:p>
    <w:p w:rsidR="001E4DBF" w:rsidRDefault="001E4DBF">
      <w:pPr>
        <w:pStyle w:val="af0"/>
        <w:spacing w:line="480" w:lineRule="auto"/>
        <w:rPr>
          <w:rFonts w:eastAsia="楷体_GB2312"/>
          <w:szCs w:val="21"/>
        </w:rPr>
        <w:sectPr w:rsidR="001E4DBF" w:rsidSect="00AB719D">
          <w:type w:val="continuous"/>
          <w:pgSz w:w="11906" w:h="16838"/>
          <w:pgMar w:top="1440" w:right="1797" w:bottom="1440" w:left="1797" w:header="851" w:footer="992" w:gutter="0"/>
          <w:lnNumType w:countBy="1" w:restart="continuous"/>
          <w:cols w:num="2" w:space="425"/>
          <w:docGrid w:type="lines" w:linePitch="312"/>
        </w:sectPr>
      </w:pPr>
    </w:p>
    <w:p w:rsidR="001E4DBF" w:rsidRPr="00A876CB" w:rsidRDefault="009A1639" w:rsidP="00A876CB">
      <w:pPr>
        <w:spacing w:line="480" w:lineRule="auto"/>
        <w:rPr>
          <w:rFonts w:eastAsia="楷体_GB2312"/>
          <w:szCs w:val="21"/>
        </w:rPr>
      </w:pPr>
      <w:r>
        <w:object w:dxaOrig="4650" w:dyaOrig="3270">
          <v:shape id="_x0000_i1045" type="#_x0000_t75" style="width:223.5pt;height:158.25pt" o:ole="">
            <v:imagedata r:id="rId50" o:title=""/>
          </v:shape>
          <o:OLEObject Type="Embed" ProgID="Origin50.Graph" ShapeID="_x0000_i1045" DrawAspect="Content" ObjectID="_1630389771" r:id="rId51"/>
        </w:object>
      </w:r>
    </w:p>
    <w:p w:rsidR="001E4DBF" w:rsidRDefault="001E4DBF">
      <w:pPr>
        <w:pStyle w:val="af0"/>
        <w:spacing w:line="480" w:lineRule="auto"/>
        <w:rPr>
          <w:rFonts w:eastAsia="楷体_GB2312"/>
          <w:szCs w:val="21"/>
        </w:rPr>
        <w:sectPr w:rsidR="001E4DBF" w:rsidSect="00AB719D">
          <w:type w:val="continuous"/>
          <w:pgSz w:w="11906" w:h="16838"/>
          <w:pgMar w:top="1440" w:right="1797" w:bottom="1440" w:left="1797" w:header="851" w:footer="992" w:gutter="0"/>
          <w:lnNumType w:countBy="1" w:restart="continuous"/>
          <w:cols w:space="425"/>
          <w:docGrid w:type="lines" w:linePitch="312"/>
        </w:sectPr>
      </w:pPr>
    </w:p>
    <w:p w:rsidR="001E4DBF" w:rsidRPr="002F07E2" w:rsidRDefault="00347996">
      <w:pPr>
        <w:pStyle w:val="af0"/>
        <w:spacing w:line="480" w:lineRule="auto"/>
        <w:ind w:firstLine="480"/>
        <w:jc w:val="center"/>
        <w:rPr>
          <w:rFonts w:eastAsia="微软雅黑"/>
          <w:sz w:val="24"/>
          <w:szCs w:val="24"/>
        </w:rPr>
      </w:pPr>
      <w:r w:rsidRPr="002F07E2">
        <w:rPr>
          <w:rFonts w:eastAsia="微软雅黑"/>
          <w:color w:val="000000" w:themeColor="text1"/>
          <w:sz w:val="24"/>
          <w:szCs w:val="24"/>
        </w:rPr>
        <w:t>Figure</w:t>
      </w:r>
      <w:r w:rsidR="00A876CB">
        <w:rPr>
          <w:rFonts w:eastAsia="微软雅黑"/>
          <w:color w:val="000000" w:themeColor="text1"/>
          <w:sz w:val="24"/>
          <w:szCs w:val="24"/>
        </w:rPr>
        <w:t xml:space="preserve"> </w:t>
      </w:r>
      <w:r w:rsidRPr="002F07E2">
        <w:rPr>
          <w:rFonts w:eastAsia="微软雅黑"/>
          <w:color w:val="000000" w:themeColor="text1"/>
          <w:sz w:val="24"/>
          <w:szCs w:val="24"/>
        </w:rPr>
        <w:t>6</w:t>
      </w:r>
      <w:r w:rsidRPr="002F07E2">
        <w:rPr>
          <w:rFonts w:eastAsia="微软雅黑"/>
          <w:sz w:val="24"/>
          <w:szCs w:val="24"/>
        </w:rPr>
        <w:t xml:space="preserve">.The XRD patterns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 at different loading</w:t>
      </w:r>
    </w:p>
    <w:p w:rsidR="001E4DBF" w:rsidRPr="002F07E2" w:rsidRDefault="00347996" w:rsidP="00D8382A">
      <w:pPr>
        <w:pStyle w:val="af0"/>
        <w:spacing w:line="360" w:lineRule="auto"/>
        <w:ind w:firstLine="480"/>
        <w:rPr>
          <w:rFonts w:eastAsia="微软雅黑"/>
          <w:sz w:val="24"/>
          <w:szCs w:val="24"/>
        </w:rPr>
      </w:pPr>
      <w:r w:rsidRPr="002F07E2">
        <w:rPr>
          <w:rFonts w:eastAsia="微软雅黑"/>
          <w:sz w:val="24"/>
          <w:szCs w:val="24"/>
        </w:rPr>
        <w:t xml:space="preserve">The XRD analysis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 at different reaction temperatureure</w:t>
      </w:r>
      <w:r w:rsidRPr="002F07E2">
        <w:rPr>
          <w:rFonts w:eastAsia="微软雅黑"/>
          <w:color w:val="000000"/>
          <w:sz w:val="24"/>
          <w:szCs w:val="24"/>
        </w:rPr>
        <w:t xml:space="preserve"> was presented </w:t>
      </w:r>
      <w:r w:rsidRPr="002F07E2">
        <w:rPr>
          <w:rFonts w:eastAsia="微软雅黑"/>
          <w:sz w:val="24"/>
          <w:szCs w:val="24"/>
        </w:rPr>
        <w:t>in Figure 4,which was loaded with 1</w:t>
      </w:r>
      <w:r w:rsidR="007A3F93" w:rsidRPr="007A3F93">
        <w:rPr>
          <w:sz w:val="24"/>
          <w:szCs w:val="24"/>
        </w:rPr>
        <w:t xml:space="preserve"> </w:t>
      </w:r>
      <w:r w:rsidR="007247AE">
        <w:rPr>
          <w:sz w:val="24"/>
          <w:szCs w:val="24"/>
        </w:rPr>
        <w:t>%wt.</w:t>
      </w:r>
      <w:r w:rsidRPr="002F07E2">
        <w:rPr>
          <w:rFonts w:eastAsia="微软雅黑"/>
          <w:sz w:val="24"/>
          <w:szCs w:val="24"/>
        </w:rPr>
        <w:t>and calcined at 600</w:t>
      </w:r>
      <w:r w:rsidR="00A410BA" w:rsidRPr="00F8622B">
        <w:rPr>
          <w:sz w:val="24"/>
          <w:szCs w:val="24"/>
        </w:rPr>
        <w:t>°C</w:t>
      </w:r>
      <w:r w:rsidRPr="002F07E2">
        <w:rPr>
          <w:rFonts w:eastAsia="微软雅黑"/>
          <w:sz w:val="24"/>
          <w:szCs w:val="24"/>
        </w:rPr>
        <w:t xml:space="preserve">.Compared with unloaded </w:t>
      </w:r>
      <w:r w:rsidRPr="002F07E2">
        <w:rPr>
          <w:rFonts w:eastAsia="微软雅黑"/>
          <w:bCs/>
          <w:sz w:val="24"/>
          <w:szCs w:val="24"/>
        </w:rPr>
        <w:t>cobaltosic oxide</w:t>
      </w:r>
      <w:r w:rsidRPr="002F07E2">
        <w:rPr>
          <w:rFonts w:eastAsia="微软雅黑"/>
          <w:sz w:val="24"/>
          <w:szCs w:val="24"/>
        </w:rPr>
        <w:t xml:space="preserve">,the characteristic diffraction peak of </w:t>
      </w:r>
      <w:r w:rsidRPr="002F07E2">
        <w:rPr>
          <w:rFonts w:eastAsia="微软雅黑"/>
          <w:bCs/>
          <w:sz w:val="24"/>
          <w:szCs w:val="24"/>
        </w:rPr>
        <w:t>cobaltosic oxide</w:t>
      </w:r>
      <w:r w:rsidRPr="002F07E2">
        <w:rPr>
          <w:rFonts w:eastAsia="微软雅黑"/>
          <w:sz w:val="24"/>
          <w:szCs w:val="24"/>
        </w:rPr>
        <w:t xml:space="preserve"> also presented at about 45° in Figure 4,exhibiting that the presence of cobalt element in the form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Pr="002F07E2">
        <w:rPr>
          <w:rFonts w:eastAsia="微软雅黑"/>
          <w:sz w:val="24"/>
          <w:szCs w:val="24"/>
        </w:rPr>
        <w:t xml:space="preserve">.Thanks to decreased zeolite crystallinity after impregnation and calcination,the characteristic peak strength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 is weaker than that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 xml:space="preserve">4 </w:t>
      </w:r>
      <w:r w:rsidRPr="002F07E2">
        <w:rPr>
          <w:rFonts w:eastAsia="微软雅黑"/>
          <w:sz w:val="24"/>
          <w:szCs w:val="24"/>
        </w:rPr>
        <w:t>catalyst.It was assumed that the catalyst had good stability due to there is no diffraction peak of cobalt chloride.</w:t>
      </w:r>
    </w:p>
    <w:p w:rsidR="001E4DBF" w:rsidRPr="002F07E2" w:rsidRDefault="00347996" w:rsidP="00D8382A">
      <w:pPr>
        <w:pStyle w:val="af0"/>
        <w:spacing w:line="360" w:lineRule="auto"/>
        <w:ind w:firstLine="480"/>
        <w:rPr>
          <w:rFonts w:eastAsia="微软雅黑"/>
          <w:bCs/>
          <w:color w:val="000000" w:themeColor="text1"/>
          <w:sz w:val="24"/>
          <w:szCs w:val="24"/>
        </w:rPr>
      </w:pPr>
      <w:r w:rsidRPr="002F07E2">
        <w:rPr>
          <w:rFonts w:eastAsia="微软雅黑"/>
          <w:sz w:val="24"/>
          <w:szCs w:val="24"/>
        </w:rPr>
        <w:t xml:space="preserve">The XRD analysis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 at different </w:t>
      </w:r>
      <w:r w:rsidRPr="002F07E2">
        <w:rPr>
          <w:rFonts w:eastAsia="微软雅黑"/>
          <w:color w:val="000000" w:themeColor="text1"/>
          <w:sz w:val="24"/>
          <w:szCs w:val="24"/>
        </w:rPr>
        <w:t>calcination</w:t>
      </w:r>
      <w:r w:rsidRPr="002F07E2">
        <w:rPr>
          <w:rFonts w:eastAsia="微软雅黑"/>
          <w:sz w:val="24"/>
          <w:szCs w:val="24"/>
        </w:rPr>
        <w:t xml:space="preserve"> temperatureure</w:t>
      </w:r>
      <w:r w:rsidRPr="002F07E2">
        <w:rPr>
          <w:rFonts w:eastAsia="微软雅黑"/>
          <w:color w:val="000000"/>
          <w:sz w:val="24"/>
          <w:szCs w:val="24"/>
        </w:rPr>
        <w:t xml:space="preserve"> was set as</w:t>
      </w:r>
      <w:r w:rsidRPr="002F07E2">
        <w:rPr>
          <w:rFonts w:eastAsia="微软雅黑"/>
          <w:sz w:val="24"/>
          <w:szCs w:val="24"/>
        </w:rPr>
        <w:t xml:space="preserve"> Figure 5,which are loaded with 1</w:t>
      </w:r>
      <w:r w:rsidR="00A876CB" w:rsidRPr="00A876CB">
        <w:rPr>
          <w:rFonts w:eastAsia="微软雅黑"/>
          <w:bCs/>
          <w:color w:val="222222"/>
          <w:sz w:val="24"/>
          <w:szCs w:val="24"/>
        </w:rPr>
        <w:t xml:space="preserve"> </w:t>
      </w:r>
      <w:r w:rsidR="007247AE">
        <w:rPr>
          <w:rFonts w:eastAsia="微软雅黑"/>
          <w:bCs/>
          <w:color w:val="222222"/>
          <w:sz w:val="24"/>
          <w:szCs w:val="24"/>
        </w:rPr>
        <w:t>%wt.</w:t>
      </w:r>
      <w:r w:rsidR="00874C71" w:rsidRPr="002F07E2">
        <w:rPr>
          <w:rFonts w:eastAsia="微软雅黑"/>
          <w:bCs/>
          <w:color w:val="222222"/>
          <w:sz w:val="24"/>
          <w:szCs w:val="24"/>
        </w:rPr>
        <w:t xml:space="preserve"> </w:t>
      </w:r>
      <w:r w:rsidRPr="002F07E2">
        <w:rPr>
          <w:rFonts w:eastAsia="微软雅黑"/>
          <w:sz w:val="24"/>
          <w:szCs w:val="24"/>
        </w:rPr>
        <w:t>and participated in reaction at 50</w:t>
      </w:r>
      <w:r w:rsidR="00A410BA" w:rsidRPr="00F8622B">
        <w:rPr>
          <w:sz w:val="24"/>
          <w:szCs w:val="24"/>
        </w:rPr>
        <w:t>°C</w:t>
      </w:r>
      <w:r w:rsidRPr="002F07E2">
        <w:rPr>
          <w:rFonts w:eastAsia="微软雅黑"/>
          <w:sz w:val="24"/>
          <w:szCs w:val="24"/>
        </w:rPr>
        <w:t xml:space="preserve">.From </w:t>
      </w:r>
      <w:r w:rsidRPr="002F07E2">
        <w:rPr>
          <w:rFonts w:eastAsia="微软雅黑"/>
          <w:color w:val="000000" w:themeColor="text1"/>
          <w:sz w:val="24"/>
          <w:szCs w:val="24"/>
        </w:rPr>
        <w:t>Figure</w:t>
      </w:r>
      <w:r w:rsidRPr="002F07E2">
        <w:rPr>
          <w:rFonts w:eastAsia="微软雅黑"/>
          <w:sz w:val="24"/>
          <w:szCs w:val="24"/>
        </w:rPr>
        <w:t xml:space="preserve"> 5,it can be seen that the characteristic diffraction peak </w:t>
      </w:r>
      <w:r w:rsidRPr="002F07E2">
        <w:rPr>
          <w:rFonts w:eastAsia="微软雅黑"/>
          <w:color w:val="000000"/>
          <w:sz w:val="24"/>
          <w:szCs w:val="24"/>
        </w:rPr>
        <w:t>corresponding to</w:t>
      </w:r>
      <w:r w:rsidRPr="002F07E2">
        <w:rPr>
          <w:rFonts w:eastAsia="微软雅黑"/>
          <w:sz w:val="24"/>
          <w:szCs w:val="24"/>
        </w:rPr>
        <w:t xml:space="preserve"> </w:t>
      </w:r>
      <w:r w:rsidRPr="002F07E2">
        <w:rPr>
          <w:rFonts w:eastAsia="微软雅黑"/>
          <w:bCs/>
          <w:sz w:val="24"/>
          <w:szCs w:val="24"/>
        </w:rPr>
        <w:t>cobaltosic oxide</w:t>
      </w:r>
      <w:r w:rsidRPr="002F07E2">
        <w:rPr>
          <w:rFonts w:eastAsia="微软雅黑"/>
          <w:sz w:val="24"/>
          <w:szCs w:val="24"/>
        </w:rPr>
        <w:t xml:space="preserve">  all presented at about 45° at differe</w:t>
      </w:r>
      <w:r w:rsidRPr="002F07E2">
        <w:rPr>
          <w:rFonts w:eastAsia="微软雅黑"/>
          <w:color w:val="000000" w:themeColor="text1"/>
          <w:sz w:val="24"/>
          <w:szCs w:val="24"/>
        </w:rPr>
        <w:t xml:space="preserve">nt calcination </w:t>
      </w:r>
      <w:r w:rsidRPr="002F07E2">
        <w:rPr>
          <w:rFonts w:eastAsia="微软雅黑"/>
          <w:sz w:val="24"/>
          <w:szCs w:val="24"/>
        </w:rPr>
        <w:t>temperature.However,</w:t>
      </w:r>
      <w:r w:rsidRPr="002F07E2">
        <w:rPr>
          <w:rFonts w:eastAsia="微软雅黑"/>
          <w:color w:val="000000"/>
          <w:sz w:val="24"/>
          <w:szCs w:val="24"/>
        </w:rPr>
        <w:t>the strength of peak decreased</w:t>
      </w:r>
      <w:r w:rsidRPr="002F07E2">
        <w:rPr>
          <w:rFonts w:eastAsia="微软雅黑"/>
          <w:sz w:val="24"/>
          <w:szCs w:val="24"/>
        </w:rPr>
        <w:t xml:space="preserve"> indistinctly </w:t>
      </w:r>
      <w:r w:rsidRPr="002F07E2">
        <w:rPr>
          <w:rFonts w:eastAsia="微软雅黑"/>
          <w:color w:val="000000"/>
          <w:sz w:val="24"/>
          <w:szCs w:val="24"/>
        </w:rPr>
        <w:t>with increase of calcination temperature,which illustrated that the enhanced temperature was unfavourable to the crystallization of</w:t>
      </w:r>
      <w:r w:rsidRPr="002F07E2">
        <w:rPr>
          <w:rFonts w:eastAsia="微软雅黑"/>
          <w:bCs/>
          <w:sz w:val="24"/>
          <w:szCs w:val="24"/>
        </w:rPr>
        <w:t xml:space="preserve"> cobaltosic oxide.</w:t>
      </w:r>
      <w:r w:rsidRPr="002F07E2">
        <w:rPr>
          <w:rFonts w:eastAsia="微软雅黑"/>
          <w:bCs/>
          <w:color w:val="000000" w:themeColor="text1"/>
          <w:sz w:val="24"/>
          <w:szCs w:val="24"/>
        </w:rPr>
        <w:t xml:space="preserve">The consecutive high-intensity peaks of ZSM-5 having a specific   </w:t>
      </w:r>
      <w:r w:rsidRPr="002F07E2">
        <w:rPr>
          <w:rFonts w:eastAsia="微软雅黑"/>
          <w:color w:val="000000" w:themeColor="text1"/>
          <w:sz w:val="24"/>
          <w:szCs w:val="24"/>
        </w:rPr>
        <w:t>2θ</w:t>
      </w:r>
      <w:r w:rsidR="00DC2C01">
        <w:rPr>
          <w:rFonts w:eastAsia="微软雅黑"/>
          <w:color w:val="000000" w:themeColor="text1"/>
          <w:sz w:val="24"/>
          <w:szCs w:val="24"/>
        </w:rPr>
        <w:t xml:space="preserve"> </w:t>
      </w:r>
      <w:r w:rsidRPr="002F07E2">
        <w:rPr>
          <w:rFonts w:eastAsia="微软雅黑"/>
          <w:bCs/>
          <w:color w:val="000000" w:themeColor="text1"/>
          <w:sz w:val="24"/>
          <w:szCs w:val="24"/>
        </w:rPr>
        <w:t>value of 23°–25° were commonly found in each catalyst sample,indicating that after calcination as well as reaction ZSM-5 structure clearly preserved.</w:t>
      </w:r>
    </w:p>
    <w:p w:rsidR="001E4DBF" w:rsidRPr="002F07E2" w:rsidRDefault="00347996" w:rsidP="00D8382A">
      <w:pPr>
        <w:pStyle w:val="af0"/>
        <w:spacing w:line="360" w:lineRule="auto"/>
        <w:ind w:firstLine="480"/>
        <w:rPr>
          <w:rFonts w:eastAsia="微软雅黑"/>
          <w:sz w:val="24"/>
          <w:szCs w:val="24"/>
        </w:rPr>
      </w:pPr>
      <w:r w:rsidRPr="002F07E2">
        <w:rPr>
          <w:rFonts w:eastAsia="微软雅黑"/>
          <w:sz w:val="24"/>
          <w:szCs w:val="24"/>
        </w:rPr>
        <w:t xml:space="preserve">For various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 xml:space="preserve">4 </w:t>
      </w:r>
      <w:r w:rsidRPr="002F07E2">
        <w:rPr>
          <w:rFonts w:eastAsia="微软雅黑"/>
          <w:sz w:val="24"/>
          <w:szCs w:val="24"/>
        </w:rPr>
        <w:t xml:space="preserve">loadings,the XRD analysis of </w:t>
      </w:r>
      <w:r w:rsidRPr="002F07E2">
        <w:rPr>
          <w:rFonts w:eastAsia="微软雅黑"/>
          <w:bCs/>
          <w:color w:val="222222"/>
          <w:sz w:val="24"/>
          <w:szCs w:val="24"/>
        </w:rPr>
        <w:t>catalysts</w:t>
      </w:r>
      <w:r w:rsidRPr="002F07E2">
        <w:rPr>
          <w:rFonts w:eastAsia="微软雅黑"/>
          <w:color w:val="000000"/>
          <w:sz w:val="24"/>
          <w:szCs w:val="24"/>
        </w:rPr>
        <w:t xml:space="preserve"> were set </w:t>
      </w:r>
      <w:r w:rsidRPr="002F07E2">
        <w:rPr>
          <w:rFonts w:eastAsia="微软雅黑"/>
          <w:sz w:val="24"/>
          <w:szCs w:val="24"/>
        </w:rPr>
        <w:t>as Figure 6,which were calcined at 300</w:t>
      </w:r>
      <w:r w:rsidR="00A410BA" w:rsidRPr="00F8622B">
        <w:rPr>
          <w:sz w:val="24"/>
          <w:szCs w:val="24"/>
        </w:rPr>
        <w:t>°C</w:t>
      </w:r>
      <w:r w:rsidRPr="002F07E2">
        <w:rPr>
          <w:rFonts w:eastAsia="微软雅黑"/>
          <w:sz w:val="24"/>
          <w:szCs w:val="24"/>
        </w:rPr>
        <w:t xml:space="preserve"> and participated in reaction at 50</w:t>
      </w:r>
      <w:r w:rsidR="00A410BA" w:rsidRPr="00F8622B">
        <w:rPr>
          <w:sz w:val="24"/>
          <w:szCs w:val="24"/>
        </w:rPr>
        <w:t>°C</w:t>
      </w:r>
      <w:r w:rsidRPr="002F07E2">
        <w:rPr>
          <w:rFonts w:eastAsia="微软雅黑"/>
          <w:sz w:val="24"/>
          <w:szCs w:val="24"/>
        </w:rPr>
        <w:t>.</w:t>
      </w:r>
      <w:r w:rsidRPr="002F07E2">
        <w:rPr>
          <w:rFonts w:eastAsia="微软雅黑"/>
          <w:color w:val="000000" w:themeColor="text1"/>
          <w:sz w:val="24"/>
          <w:szCs w:val="24"/>
        </w:rPr>
        <w:t xml:space="preserve">As suggested by Figure 6,all the catalysts revealed characteristic peaks of ZSM-5 crystal in the ranges </w:t>
      </w:r>
      <w:r w:rsidRPr="002F07E2">
        <w:rPr>
          <w:rFonts w:eastAsia="微软雅黑"/>
          <w:color w:val="000000" w:themeColor="text1"/>
          <w:sz w:val="24"/>
          <w:szCs w:val="24"/>
        </w:rPr>
        <w:lastRenderedPageBreak/>
        <w:t>of 2θ= 23</w:t>
      </w:r>
      <w:r w:rsidR="00002A81">
        <w:rPr>
          <w:rFonts w:eastAsia="微软雅黑"/>
          <w:color w:val="000000" w:themeColor="text1"/>
          <w:sz w:val="24"/>
          <w:szCs w:val="24"/>
        </w:rPr>
        <w:t>~</w:t>
      </w:r>
      <w:r w:rsidRPr="002F07E2">
        <w:rPr>
          <w:rFonts w:eastAsia="微软雅黑"/>
          <w:color w:val="000000" w:themeColor="text1"/>
          <w:sz w:val="24"/>
          <w:szCs w:val="24"/>
        </w:rPr>
        <w:t>25 which were evident that the crystalline framework of the ZSM-5 was retained after the loading in all the catalysts.</w:t>
      </w:r>
      <w:r w:rsidR="00234564" w:rsidRPr="00234564">
        <w:rPr>
          <w:rFonts w:eastAsia="微软雅黑"/>
          <w:color w:val="000000" w:themeColor="text1"/>
          <w:sz w:val="24"/>
          <w:szCs w:val="24"/>
          <w:vertAlign w:val="superscript"/>
        </w:rPr>
        <w:t xml:space="preserve"> </w:t>
      </w:r>
      <w:r w:rsidR="00234564" w:rsidRPr="002F07E2">
        <w:rPr>
          <w:rFonts w:eastAsia="微软雅黑"/>
          <w:color w:val="000000" w:themeColor="text1"/>
          <w:sz w:val="24"/>
          <w:szCs w:val="24"/>
          <w:vertAlign w:val="superscript"/>
        </w:rPr>
        <w:t>1</w:t>
      </w:r>
      <w:r w:rsidR="00234564">
        <w:rPr>
          <w:rFonts w:eastAsia="微软雅黑"/>
          <w:color w:val="000000" w:themeColor="text1"/>
          <w:sz w:val="24"/>
          <w:szCs w:val="24"/>
          <w:vertAlign w:val="superscript"/>
        </w:rPr>
        <w:t>8</w:t>
      </w:r>
      <w:r w:rsidR="0095097E">
        <w:rPr>
          <w:rFonts w:eastAsia="微软雅黑"/>
          <w:bCs/>
          <w:sz w:val="24"/>
          <w:szCs w:val="24"/>
        </w:rPr>
        <w:t xml:space="preserve"> </w:t>
      </w:r>
      <w:r w:rsidRPr="002F07E2">
        <w:rPr>
          <w:rFonts w:eastAsia="微软雅黑"/>
          <w:sz w:val="24"/>
          <w:szCs w:val="24"/>
        </w:rPr>
        <w:t xml:space="preserve">With increasing loading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the characteristic diffraction peak of </w:t>
      </w:r>
      <w:r w:rsidRPr="002F07E2">
        <w:rPr>
          <w:rFonts w:eastAsia="微软雅黑"/>
          <w:bCs/>
          <w:sz w:val="24"/>
          <w:szCs w:val="24"/>
        </w:rPr>
        <w:t>ZSM-5 became weaker due to the active components are unhomogeneously coated on the surface of the carrier.</w:t>
      </w:r>
      <w:r w:rsidR="0095097E">
        <w:rPr>
          <w:rFonts w:eastAsia="微软雅黑"/>
          <w:bCs/>
          <w:sz w:val="24"/>
          <w:szCs w:val="24"/>
        </w:rPr>
        <w:t xml:space="preserve"> </w:t>
      </w:r>
    </w:p>
    <w:p w:rsidR="001E4DBF" w:rsidRPr="00A876CB" w:rsidRDefault="00347996" w:rsidP="00A35C09">
      <w:pPr>
        <w:pStyle w:val="3"/>
        <w:rPr>
          <w:b w:val="0"/>
          <w:bCs w:val="0"/>
          <w:sz w:val="28"/>
          <w:szCs w:val="28"/>
        </w:rPr>
        <w:sectPr w:rsidR="001E4DBF" w:rsidRPr="00A876CB" w:rsidSect="00AB719D">
          <w:type w:val="continuous"/>
          <w:pgSz w:w="11906" w:h="16838"/>
          <w:pgMar w:top="1440" w:right="1797" w:bottom="1440" w:left="1797" w:header="851" w:footer="992" w:gutter="0"/>
          <w:lnNumType w:countBy="1" w:restart="continuous"/>
          <w:cols w:space="425"/>
          <w:docGrid w:type="lines" w:linePitch="312"/>
        </w:sectPr>
      </w:pPr>
      <w:r w:rsidRPr="00A876CB">
        <w:rPr>
          <w:rStyle w:val="30"/>
          <w:rFonts w:ascii="Times New Roman" w:hAnsi="Times New Roman" w:cs="Times New Roman"/>
          <w:b/>
          <w:bCs/>
          <w:sz w:val="28"/>
          <w:szCs w:val="28"/>
        </w:rPr>
        <w:t>3.2</w:t>
      </w:r>
      <w:r w:rsidR="005720A6" w:rsidRPr="00A876CB">
        <w:rPr>
          <w:rStyle w:val="30"/>
          <w:rFonts w:ascii="Times New Roman" w:hAnsi="Times New Roman" w:cs="Times New Roman"/>
          <w:b/>
          <w:bCs/>
          <w:sz w:val="28"/>
          <w:szCs w:val="28"/>
        </w:rPr>
        <w:t xml:space="preserve"> </w:t>
      </w:r>
      <w:r w:rsidRPr="00A876CB">
        <w:rPr>
          <w:rStyle w:val="30"/>
          <w:rFonts w:ascii="Times New Roman" w:hAnsi="Times New Roman" w:cs="Times New Roman"/>
          <w:b/>
          <w:bCs/>
          <w:sz w:val="28"/>
          <w:szCs w:val="28"/>
        </w:rPr>
        <w:t>SEM analysis</w:t>
      </w:r>
    </w:p>
    <w:p w:rsidR="001E4DBF" w:rsidRDefault="00A35C09">
      <w:pPr>
        <w:sectPr w:rsidR="001E4DBF" w:rsidSect="00AB719D">
          <w:type w:val="continuous"/>
          <w:pgSz w:w="11906" w:h="16838"/>
          <w:pgMar w:top="1440" w:right="1797" w:bottom="1440" w:left="1797" w:header="851" w:footer="992" w:gutter="0"/>
          <w:lnNumType w:countBy="1" w:restart="continuous"/>
          <w:cols w:space="425"/>
          <w:docGrid w:type="lines" w:linePitch="312"/>
        </w:sectPr>
      </w:pPr>
      <w:r w:rsidRPr="00A35C09">
        <w:rPr>
          <w:noProof/>
        </w:rPr>
        <w:drawing>
          <wp:inline distT="0" distB="0" distL="0" distR="0">
            <wp:extent cx="2880000" cy="2775600"/>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0000" cy="2775600"/>
                    </a:xfrm>
                    <a:prstGeom prst="rect">
                      <a:avLst/>
                    </a:prstGeom>
                    <a:noFill/>
                    <a:ln>
                      <a:noFill/>
                    </a:ln>
                  </pic:spPr>
                </pic:pic>
              </a:graphicData>
            </a:graphic>
          </wp:inline>
        </w:drawing>
      </w:r>
    </w:p>
    <w:p w:rsidR="001E4DBF" w:rsidRDefault="001E4DBF">
      <w:pPr>
        <w:rPr>
          <w:rFonts w:eastAsia="楷体_GB2312"/>
          <w:color w:val="000000" w:themeColor="text1"/>
          <w:szCs w:val="21"/>
        </w:rPr>
        <w:sectPr w:rsidR="001E4DBF" w:rsidSect="00AB719D">
          <w:type w:val="continuous"/>
          <w:pgSz w:w="11906" w:h="16838"/>
          <w:pgMar w:top="1440" w:right="1797" w:bottom="1440" w:left="1797" w:header="851" w:footer="992" w:gutter="0"/>
          <w:lnNumType w:countBy="1" w:restart="continuous"/>
          <w:cols w:space="425"/>
          <w:docGrid w:type="lines" w:linePitch="312"/>
        </w:sectPr>
      </w:pPr>
    </w:p>
    <w:p w:rsidR="001E4DBF" w:rsidRPr="002F07E2" w:rsidRDefault="00347996">
      <w:pPr>
        <w:jc w:val="center"/>
        <w:rPr>
          <w:rFonts w:eastAsia="微软雅黑"/>
          <w:sz w:val="24"/>
          <w:szCs w:val="24"/>
        </w:rPr>
      </w:pPr>
      <w:r w:rsidRPr="002F07E2">
        <w:rPr>
          <w:rFonts w:eastAsia="微软雅黑"/>
          <w:color w:val="000000" w:themeColor="text1"/>
          <w:sz w:val="24"/>
          <w:szCs w:val="24"/>
        </w:rPr>
        <w:t>Figure</w:t>
      </w:r>
      <w:r w:rsidRPr="002F07E2">
        <w:rPr>
          <w:rFonts w:eastAsia="微软雅黑"/>
          <w:sz w:val="24"/>
          <w:szCs w:val="24"/>
        </w:rPr>
        <w:t xml:space="preserve"> 7.The SEM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 xml:space="preserve">4 </w:t>
      </w:r>
      <w:r w:rsidRPr="002F07E2">
        <w:rPr>
          <w:rFonts w:eastAsia="微软雅黑"/>
          <w:sz w:val="24"/>
          <w:szCs w:val="24"/>
        </w:rPr>
        <w:t>before (a</w:t>
      </w:r>
      <w:r w:rsidR="008876A7">
        <w:rPr>
          <w:rFonts w:eastAsia="微软雅黑"/>
          <w:sz w:val="24"/>
          <w:szCs w:val="24"/>
        </w:rPr>
        <w:t>,</w:t>
      </w:r>
      <w:r w:rsidRPr="002F07E2">
        <w:rPr>
          <w:rFonts w:eastAsia="微软雅黑"/>
          <w:sz w:val="24"/>
          <w:szCs w:val="24"/>
        </w:rPr>
        <w:t>b) and after reaction(c</w:t>
      </w:r>
      <w:r w:rsidR="008876A7">
        <w:rPr>
          <w:rFonts w:eastAsia="微软雅黑"/>
          <w:sz w:val="24"/>
          <w:szCs w:val="24"/>
        </w:rPr>
        <w:t>,</w:t>
      </w:r>
      <w:r w:rsidRPr="002F07E2">
        <w:rPr>
          <w:rFonts w:eastAsia="微软雅黑"/>
          <w:sz w:val="24"/>
          <w:szCs w:val="24"/>
        </w:rPr>
        <w:t>d)</w:t>
      </w:r>
    </w:p>
    <w:p w:rsidR="001E4DBF" w:rsidRPr="00F10CDA" w:rsidRDefault="001E4DBF">
      <w:pPr>
        <w:jc w:val="center"/>
        <w:rPr>
          <w:rFonts w:ascii="微软雅黑" w:eastAsia="微软雅黑" w:hAnsi="微软雅黑"/>
          <w:sz w:val="24"/>
          <w:szCs w:val="24"/>
        </w:rPr>
      </w:pPr>
    </w:p>
    <w:p w:rsidR="001E4DBF" w:rsidRDefault="00A35C09">
      <w:pPr>
        <w:rPr>
          <w:rFonts w:eastAsia="楷体_GB2312"/>
          <w:szCs w:val="21"/>
        </w:rPr>
      </w:pPr>
      <w:r w:rsidRPr="00A35C09">
        <w:rPr>
          <w:rFonts w:eastAsia="楷体_GB2312"/>
          <w:noProof/>
          <w:szCs w:val="21"/>
        </w:rPr>
        <w:drawing>
          <wp:inline distT="0" distB="0" distL="0" distR="0">
            <wp:extent cx="2880000" cy="2775600"/>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0000" cy="2775600"/>
                    </a:xfrm>
                    <a:prstGeom prst="rect">
                      <a:avLst/>
                    </a:prstGeom>
                    <a:noFill/>
                    <a:ln>
                      <a:noFill/>
                    </a:ln>
                  </pic:spPr>
                </pic:pic>
              </a:graphicData>
            </a:graphic>
          </wp:inline>
        </w:drawing>
      </w:r>
    </w:p>
    <w:p w:rsidR="001E4DBF" w:rsidRPr="002F07E2" w:rsidRDefault="00347996" w:rsidP="00F10CDA">
      <w:pPr>
        <w:jc w:val="center"/>
        <w:rPr>
          <w:rFonts w:eastAsia="微软雅黑"/>
          <w:sz w:val="24"/>
          <w:szCs w:val="24"/>
        </w:rPr>
      </w:pPr>
      <w:r w:rsidRPr="002F07E2">
        <w:rPr>
          <w:rFonts w:eastAsia="微软雅黑"/>
          <w:color w:val="000000" w:themeColor="text1"/>
          <w:sz w:val="24"/>
          <w:szCs w:val="24"/>
        </w:rPr>
        <w:t>Figure</w:t>
      </w:r>
      <w:r w:rsidRPr="002F07E2">
        <w:rPr>
          <w:rFonts w:eastAsia="微软雅黑"/>
          <w:sz w:val="24"/>
          <w:szCs w:val="24"/>
        </w:rPr>
        <w:t xml:space="preserve"> 8.SEM images of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 before (a</w:t>
      </w:r>
      <w:r w:rsidR="008876A7">
        <w:rPr>
          <w:rFonts w:eastAsia="微软雅黑"/>
          <w:sz w:val="24"/>
          <w:szCs w:val="24"/>
        </w:rPr>
        <w:t>,</w:t>
      </w:r>
      <w:r w:rsidRPr="002F07E2">
        <w:rPr>
          <w:rFonts w:eastAsia="微软雅黑"/>
          <w:sz w:val="24"/>
          <w:szCs w:val="24"/>
        </w:rPr>
        <w:t>b) and after reaction(c</w:t>
      </w:r>
      <w:r w:rsidR="008876A7">
        <w:rPr>
          <w:rFonts w:eastAsia="微软雅黑"/>
          <w:sz w:val="24"/>
          <w:szCs w:val="24"/>
        </w:rPr>
        <w:t>,</w:t>
      </w:r>
      <w:r w:rsidRPr="002F07E2">
        <w:rPr>
          <w:rFonts w:eastAsia="微软雅黑"/>
          <w:sz w:val="24"/>
          <w:szCs w:val="24"/>
        </w:rPr>
        <w:t>d)</w:t>
      </w:r>
    </w:p>
    <w:p w:rsidR="001E4DBF" w:rsidRPr="002F07E2" w:rsidRDefault="00347996" w:rsidP="00D8382A">
      <w:pPr>
        <w:pStyle w:val="af0"/>
        <w:spacing w:line="360" w:lineRule="auto"/>
        <w:ind w:firstLine="480"/>
        <w:rPr>
          <w:rFonts w:eastAsia="微软雅黑"/>
          <w:sz w:val="24"/>
          <w:szCs w:val="24"/>
        </w:rPr>
      </w:pPr>
      <w:r w:rsidRPr="002F07E2">
        <w:rPr>
          <w:rFonts w:eastAsia="微软雅黑"/>
          <w:sz w:val="24"/>
          <w:szCs w:val="24"/>
        </w:rPr>
        <w:lastRenderedPageBreak/>
        <w:t>Figure7 shows the SEM images of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Pr="002F07E2">
        <w:rPr>
          <w:rFonts w:eastAsia="微软雅黑"/>
          <w:sz w:val="24"/>
          <w:szCs w:val="24"/>
        </w:rPr>
        <w:t xml:space="preserve"> samples before and after catalytic reaction.As can be seen from figure a and b,cobaltosic Oxide particles  with  hexagonal structure and  smooth surface </w:t>
      </w:r>
      <w:r w:rsidR="008876A7">
        <w:rPr>
          <w:rFonts w:eastAsia="微软雅黑"/>
          <w:sz w:val="24"/>
          <w:szCs w:val="24"/>
        </w:rPr>
        <w:t>,</w:t>
      </w:r>
      <w:r w:rsidRPr="002F07E2">
        <w:rPr>
          <w:rFonts w:eastAsia="微软雅黑"/>
          <w:sz w:val="24"/>
          <w:szCs w:val="24"/>
        </w:rPr>
        <w:t>which was  arranged neatly,loose and fine before reaction.In contrast to figure a and c,the phenomenon of agglomerating occurred in the catalyst after the reaction.With the destruction of some hexagonal structure of particles,the particle size became larger,and there seemed to be traces of corrosion of hydrogen chloride and water on the surface.It was performed that the SEM images of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Pr="002F07E2">
        <w:rPr>
          <w:rFonts w:eastAsia="微软雅黑"/>
          <w:sz w:val="24"/>
          <w:szCs w:val="24"/>
        </w:rPr>
        <w:t xml:space="preserve"> supported on ZSM-5.Co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Pr="002F07E2">
        <w:rPr>
          <w:rFonts w:eastAsia="微软雅黑"/>
          <w:sz w:val="24"/>
          <w:szCs w:val="24"/>
        </w:rPr>
        <w:t xml:space="preserve"> supported on ZSM-5 showed irregular shape and good dispersity on the ZSM-5 support.The distribution of samples after reaction was loose,but the overall change is not significant.</w:t>
      </w:r>
    </w:p>
    <w:p w:rsidR="001E4DBF" w:rsidRPr="00A876CB" w:rsidRDefault="00347996" w:rsidP="005720A6">
      <w:pPr>
        <w:pStyle w:val="3"/>
        <w:rPr>
          <w:rFonts w:ascii="Times New Roman" w:hAnsi="Times New Roman" w:cs="Times New Roman"/>
          <w:sz w:val="28"/>
          <w:szCs w:val="28"/>
        </w:rPr>
      </w:pPr>
      <w:r w:rsidRPr="00A876CB">
        <w:rPr>
          <w:rFonts w:ascii="Times New Roman" w:hAnsi="Times New Roman" w:cs="Times New Roman"/>
          <w:sz w:val="28"/>
          <w:szCs w:val="28"/>
        </w:rPr>
        <w:t xml:space="preserve">3.3 EDS analysis </w:t>
      </w:r>
    </w:p>
    <w:p w:rsidR="001E4DBF" w:rsidRPr="002F07E2" w:rsidRDefault="00347996" w:rsidP="005720A6">
      <w:pPr>
        <w:jc w:val="center"/>
        <w:rPr>
          <w:rFonts w:eastAsia="微软雅黑"/>
          <w:sz w:val="24"/>
          <w:szCs w:val="24"/>
        </w:rPr>
      </w:pPr>
      <w:r w:rsidRPr="002F07E2">
        <w:rPr>
          <w:rFonts w:eastAsia="微软雅黑"/>
          <w:sz w:val="24"/>
          <w:szCs w:val="24"/>
        </w:rPr>
        <w:t xml:space="preserve">Table 1.elemental analysis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Pr="002F07E2">
        <w:rPr>
          <w:rFonts w:eastAsia="微软雅黑"/>
          <w:sz w:val="24"/>
          <w:szCs w:val="24"/>
        </w:rPr>
        <w:t xml:space="preserve"> catalyst</w:t>
      </w:r>
    </w:p>
    <w:tbl>
      <w:tblPr>
        <w:tblW w:w="7644" w:type="dxa"/>
        <w:jc w:val="center"/>
        <w:tblBorders>
          <w:top w:val="single" w:sz="4" w:space="0" w:color="auto"/>
          <w:bottom w:val="single" w:sz="4" w:space="0" w:color="auto"/>
        </w:tblBorders>
        <w:tblLayout w:type="fixed"/>
        <w:tblLook w:val="04A0" w:firstRow="1" w:lastRow="0" w:firstColumn="1" w:lastColumn="0" w:noHBand="0" w:noVBand="1"/>
      </w:tblPr>
      <w:tblGrid>
        <w:gridCol w:w="2322"/>
        <w:gridCol w:w="1500"/>
        <w:gridCol w:w="1911"/>
        <w:gridCol w:w="1911"/>
      </w:tblGrid>
      <w:tr w:rsidR="001E4DBF" w:rsidRPr="002F07E2">
        <w:trPr>
          <w:trHeight w:val="431"/>
          <w:jc w:val="center"/>
        </w:trPr>
        <w:tc>
          <w:tcPr>
            <w:tcW w:w="2322" w:type="dxa"/>
            <w:tcBorders>
              <w:top w:val="single" w:sz="4" w:space="0" w:color="auto"/>
              <w:bottom w:val="single" w:sz="4" w:space="0" w:color="auto"/>
            </w:tcBorders>
            <w:vAlign w:val="center"/>
          </w:tcPr>
          <w:p w:rsidR="001E4DBF" w:rsidRPr="002F07E2" w:rsidRDefault="00347996">
            <w:pPr>
              <w:rPr>
                <w:rFonts w:eastAsia="微软雅黑"/>
                <w:sz w:val="24"/>
                <w:szCs w:val="24"/>
              </w:rPr>
            </w:pPr>
            <w:r w:rsidRPr="002F07E2">
              <w:rPr>
                <w:rFonts w:eastAsia="微软雅黑"/>
                <w:sz w:val="24"/>
                <w:szCs w:val="24"/>
              </w:rPr>
              <w:t>Element</w:t>
            </w:r>
          </w:p>
        </w:tc>
        <w:tc>
          <w:tcPr>
            <w:tcW w:w="150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C</w:t>
            </w:r>
          </w:p>
        </w:tc>
        <w:tc>
          <w:tcPr>
            <w:tcW w:w="191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O</w:t>
            </w:r>
          </w:p>
        </w:tc>
        <w:tc>
          <w:tcPr>
            <w:tcW w:w="191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Co</w:t>
            </w:r>
          </w:p>
        </w:tc>
      </w:tr>
      <w:tr w:rsidR="001E4DBF" w:rsidRPr="002F07E2">
        <w:trPr>
          <w:trHeight w:val="343"/>
          <w:jc w:val="center"/>
        </w:trPr>
        <w:tc>
          <w:tcPr>
            <w:tcW w:w="2322" w:type="dxa"/>
            <w:tcBorders>
              <w:top w:val="single" w:sz="4" w:space="0" w:color="auto"/>
              <w:bottom w:val="single" w:sz="4" w:space="0" w:color="auto"/>
            </w:tcBorders>
          </w:tcPr>
          <w:p w:rsidR="001E4DBF" w:rsidRPr="002F07E2" w:rsidRDefault="00347996">
            <w:pPr>
              <w:rPr>
                <w:rFonts w:eastAsia="微软雅黑"/>
                <w:sz w:val="24"/>
                <w:szCs w:val="24"/>
              </w:rPr>
            </w:pP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Pr="002F07E2">
              <w:rPr>
                <w:rFonts w:eastAsia="微软雅黑"/>
                <w:sz w:val="24"/>
                <w:szCs w:val="24"/>
              </w:rPr>
              <w:t>(before) (w</w:t>
            </w:r>
            <w:r w:rsidR="00B00D23">
              <w:rPr>
                <w:rFonts w:eastAsia="微软雅黑"/>
                <w:sz w:val="24"/>
                <w:szCs w:val="24"/>
              </w:rPr>
              <w:t>%</w:t>
            </w:r>
            <w:r w:rsidRPr="002F07E2">
              <w:rPr>
                <w:rFonts w:eastAsia="微软雅黑"/>
                <w:sz w:val="24"/>
                <w:szCs w:val="24"/>
              </w:rPr>
              <w:t>)</w:t>
            </w:r>
          </w:p>
        </w:tc>
        <w:tc>
          <w:tcPr>
            <w:tcW w:w="1500" w:type="dxa"/>
            <w:tcBorders>
              <w:top w:val="single" w:sz="4" w:space="0" w:color="auto"/>
              <w:bottom w:val="nil"/>
            </w:tcBorders>
            <w:vAlign w:val="center"/>
          </w:tcPr>
          <w:p w:rsidR="001E4DBF" w:rsidRPr="002F07E2" w:rsidRDefault="00347996">
            <w:pPr>
              <w:jc w:val="center"/>
              <w:rPr>
                <w:rFonts w:eastAsia="微软雅黑"/>
                <w:sz w:val="24"/>
                <w:szCs w:val="24"/>
              </w:rPr>
            </w:pPr>
            <w:r w:rsidRPr="002F07E2">
              <w:rPr>
                <w:rFonts w:eastAsia="微软雅黑"/>
                <w:sz w:val="24"/>
                <w:szCs w:val="24"/>
              </w:rPr>
              <w:t>1.00</w:t>
            </w:r>
          </w:p>
        </w:tc>
        <w:tc>
          <w:tcPr>
            <w:tcW w:w="1911" w:type="dxa"/>
            <w:tcBorders>
              <w:top w:val="single" w:sz="4" w:space="0" w:color="auto"/>
              <w:bottom w:val="nil"/>
            </w:tcBorders>
            <w:vAlign w:val="center"/>
          </w:tcPr>
          <w:p w:rsidR="001E4DBF" w:rsidRPr="002F07E2" w:rsidRDefault="00347996">
            <w:pPr>
              <w:jc w:val="center"/>
              <w:rPr>
                <w:rFonts w:eastAsia="微软雅黑"/>
                <w:sz w:val="24"/>
                <w:szCs w:val="24"/>
              </w:rPr>
            </w:pPr>
            <w:r w:rsidRPr="002F07E2">
              <w:rPr>
                <w:rFonts w:eastAsia="微软雅黑"/>
                <w:sz w:val="24"/>
                <w:szCs w:val="24"/>
              </w:rPr>
              <w:t>24.93</w:t>
            </w:r>
          </w:p>
        </w:tc>
        <w:tc>
          <w:tcPr>
            <w:tcW w:w="1911" w:type="dxa"/>
            <w:tcBorders>
              <w:top w:val="single" w:sz="4" w:space="0" w:color="auto"/>
              <w:bottom w:val="nil"/>
            </w:tcBorders>
            <w:vAlign w:val="center"/>
          </w:tcPr>
          <w:p w:rsidR="001E4DBF" w:rsidRPr="002F07E2" w:rsidRDefault="00347996">
            <w:pPr>
              <w:jc w:val="center"/>
              <w:rPr>
                <w:rFonts w:eastAsia="微软雅黑"/>
                <w:sz w:val="24"/>
                <w:szCs w:val="24"/>
              </w:rPr>
            </w:pPr>
            <w:r w:rsidRPr="002F07E2">
              <w:rPr>
                <w:rFonts w:eastAsia="微软雅黑"/>
                <w:sz w:val="24"/>
                <w:szCs w:val="24"/>
              </w:rPr>
              <w:t>74.07</w:t>
            </w:r>
          </w:p>
        </w:tc>
      </w:tr>
      <w:tr w:rsidR="001E4DBF" w:rsidRPr="002F07E2">
        <w:trPr>
          <w:trHeight w:val="443"/>
          <w:jc w:val="center"/>
        </w:trPr>
        <w:tc>
          <w:tcPr>
            <w:tcW w:w="2322" w:type="dxa"/>
            <w:tcBorders>
              <w:top w:val="single" w:sz="4" w:space="0" w:color="auto"/>
              <w:bottom w:val="single" w:sz="4" w:space="0" w:color="auto"/>
            </w:tcBorders>
          </w:tcPr>
          <w:p w:rsidR="001E4DBF" w:rsidRPr="002F07E2" w:rsidRDefault="00347996">
            <w:pPr>
              <w:rPr>
                <w:rFonts w:eastAsia="微软雅黑"/>
                <w:sz w:val="24"/>
                <w:szCs w:val="24"/>
              </w:rPr>
            </w:pP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Pr="002F07E2">
              <w:rPr>
                <w:rFonts w:eastAsia="微软雅黑"/>
                <w:sz w:val="24"/>
                <w:szCs w:val="24"/>
              </w:rPr>
              <w:t>(before) (at</w:t>
            </w:r>
            <w:r w:rsidR="00B00D23">
              <w:rPr>
                <w:rFonts w:eastAsia="微软雅黑"/>
                <w:sz w:val="24"/>
                <w:szCs w:val="24"/>
              </w:rPr>
              <w:t>%</w:t>
            </w:r>
            <w:r w:rsidRPr="002F07E2">
              <w:rPr>
                <w:rFonts w:eastAsia="微软雅黑"/>
                <w:sz w:val="24"/>
                <w:szCs w:val="24"/>
              </w:rPr>
              <w:t xml:space="preserve">) </w:t>
            </w:r>
          </w:p>
        </w:tc>
        <w:tc>
          <w:tcPr>
            <w:tcW w:w="150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2.87</w:t>
            </w:r>
          </w:p>
        </w:tc>
        <w:tc>
          <w:tcPr>
            <w:tcW w:w="191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53.76</w:t>
            </w:r>
          </w:p>
        </w:tc>
        <w:tc>
          <w:tcPr>
            <w:tcW w:w="191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 xml:space="preserve"> 43.37</w:t>
            </w:r>
          </w:p>
        </w:tc>
      </w:tr>
      <w:tr w:rsidR="001E4DBF" w:rsidRPr="002F07E2">
        <w:trPr>
          <w:trHeight w:val="433"/>
          <w:jc w:val="center"/>
        </w:trPr>
        <w:tc>
          <w:tcPr>
            <w:tcW w:w="2322" w:type="dxa"/>
            <w:tcBorders>
              <w:top w:val="single" w:sz="4" w:space="0" w:color="auto"/>
              <w:bottom w:val="single" w:sz="4" w:space="0" w:color="auto"/>
            </w:tcBorders>
          </w:tcPr>
          <w:p w:rsidR="001E4DBF" w:rsidRPr="002F07E2" w:rsidRDefault="00347996">
            <w:pPr>
              <w:rPr>
                <w:rFonts w:eastAsia="微软雅黑"/>
                <w:sz w:val="24"/>
                <w:szCs w:val="24"/>
              </w:rPr>
            </w:pP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Pr="002F07E2">
              <w:rPr>
                <w:rFonts w:eastAsia="微软雅黑"/>
                <w:sz w:val="24"/>
                <w:szCs w:val="24"/>
              </w:rPr>
              <w:t>(after)</w:t>
            </w:r>
            <w:r w:rsidR="00A876CB" w:rsidRPr="002F07E2">
              <w:rPr>
                <w:rFonts w:eastAsia="微软雅黑"/>
                <w:sz w:val="24"/>
                <w:szCs w:val="24"/>
              </w:rPr>
              <w:t xml:space="preserve"> (w</w:t>
            </w:r>
            <w:r w:rsidR="00A876CB">
              <w:rPr>
                <w:rFonts w:eastAsia="微软雅黑"/>
                <w:sz w:val="24"/>
                <w:szCs w:val="24"/>
              </w:rPr>
              <w:t>%</w:t>
            </w:r>
            <w:r w:rsidR="00A876CB" w:rsidRPr="002F07E2">
              <w:rPr>
                <w:rFonts w:eastAsia="微软雅黑"/>
                <w:sz w:val="24"/>
                <w:szCs w:val="24"/>
              </w:rPr>
              <w:t>)</w:t>
            </w:r>
          </w:p>
        </w:tc>
        <w:tc>
          <w:tcPr>
            <w:tcW w:w="150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1.05</w:t>
            </w:r>
          </w:p>
        </w:tc>
        <w:tc>
          <w:tcPr>
            <w:tcW w:w="191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24.46</w:t>
            </w:r>
          </w:p>
        </w:tc>
        <w:tc>
          <w:tcPr>
            <w:tcW w:w="191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74.49</w:t>
            </w:r>
          </w:p>
        </w:tc>
      </w:tr>
      <w:tr w:rsidR="001E4DBF" w:rsidRPr="002F07E2">
        <w:trPr>
          <w:trHeight w:val="433"/>
          <w:jc w:val="center"/>
        </w:trPr>
        <w:tc>
          <w:tcPr>
            <w:tcW w:w="2322" w:type="dxa"/>
            <w:tcBorders>
              <w:top w:val="single" w:sz="4" w:space="0" w:color="auto"/>
              <w:bottom w:val="single" w:sz="4" w:space="0" w:color="auto"/>
            </w:tcBorders>
          </w:tcPr>
          <w:p w:rsidR="001E4DBF" w:rsidRPr="002F07E2" w:rsidRDefault="00347996">
            <w:pPr>
              <w:rPr>
                <w:rFonts w:eastAsia="微软雅黑"/>
                <w:sz w:val="24"/>
                <w:szCs w:val="24"/>
              </w:rPr>
            </w:pP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Pr="002F07E2">
              <w:rPr>
                <w:rFonts w:eastAsia="微软雅黑"/>
                <w:sz w:val="24"/>
                <w:szCs w:val="24"/>
              </w:rPr>
              <w:t>(after)</w:t>
            </w:r>
            <w:r w:rsidR="00A876CB" w:rsidRPr="002F07E2">
              <w:rPr>
                <w:rFonts w:eastAsia="微软雅黑"/>
                <w:sz w:val="24"/>
                <w:szCs w:val="24"/>
              </w:rPr>
              <w:t xml:space="preserve"> (at</w:t>
            </w:r>
            <w:r w:rsidR="00A876CB">
              <w:rPr>
                <w:rFonts w:eastAsia="微软雅黑"/>
                <w:sz w:val="24"/>
                <w:szCs w:val="24"/>
              </w:rPr>
              <w:t>%</w:t>
            </w:r>
            <w:r w:rsidR="00A876CB" w:rsidRPr="002F07E2">
              <w:rPr>
                <w:rFonts w:eastAsia="微软雅黑"/>
                <w:sz w:val="24"/>
                <w:szCs w:val="24"/>
              </w:rPr>
              <w:t>)</w:t>
            </w:r>
          </w:p>
        </w:tc>
        <w:tc>
          <w:tcPr>
            <w:tcW w:w="150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3.03</w:t>
            </w:r>
          </w:p>
        </w:tc>
        <w:tc>
          <w:tcPr>
            <w:tcW w:w="191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 xml:space="preserve">53.09 </w:t>
            </w:r>
          </w:p>
        </w:tc>
        <w:tc>
          <w:tcPr>
            <w:tcW w:w="191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43.88</w:t>
            </w:r>
          </w:p>
        </w:tc>
      </w:tr>
    </w:tbl>
    <w:p w:rsidR="001E4DBF" w:rsidRPr="005720A6" w:rsidRDefault="001E4DBF">
      <w:pPr>
        <w:jc w:val="center"/>
        <w:rPr>
          <w:sz w:val="24"/>
          <w:szCs w:val="24"/>
        </w:rPr>
      </w:pPr>
    </w:p>
    <w:p w:rsidR="001E4DBF" w:rsidRPr="005720A6" w:rsidRDefault="00347996" w:rsidP="009A1639">
      <w:pPr>
        <w:jc w:val="left"/>
        <w:rPr>
          <w:sz w:val="24"/>
          <w:szCs w:val="24"/>
        </w:rPr>
      </w:pPr>
      <w:r w:rsidRPr="005720A6">
        <w:rPr>
          <w:noProof/>
          <w:sz w:val="24"/>
          <w:szCs w:val="24"/>
        </w:rPr>
        <w:drawing>
          <wp:inline distT="0" distB="0" distL="114300" distR="114300">
            <wp:extent cx="2880000" cy="1072800"/>
            <wp:effectExtent l="0" t="0" r="0" b="0"/>
            <wp:docPr id="4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2"/>
                    <pic:cNvPicPr>
                      <a:picLocks noChangeAspect="1"/>
                    </pic:cNvPicPr>
                  </pic:nvPicPr>
                  <pic:blipFill>
                    <a:blip r:embed="rId54"/>
                    <a:stretch>
                      <a:fillRect/>
                    </a:stretch>
                  </pic:blipFill>
                  <pic:spPr>
                    <a:xfrm>
                      <a:off x="0" y="0"/>
                      <a:ext cx="2880000" cy="1072800"/>
                    </a:xfrm>
                    <a:prstGeom prst="rect">
                      <a:avLst/>
                    </a:prstGeom>
                    <a:noFill/>
                    <a:ln>
                      <a:noFill/>
                    </a:ln>
                  </pic:spPr>
                </pic:pic>
              </a:graphicData>
            </a:graphic>
          </wp:inline>
        </w:drawing>
      </w:r>
    </w:p>
    <w:p w:rsidR="005F153F" w:rsidRDefault="005F153F">
      <w:pPr>
        <w:jc w:val="center"/>
        <w:rPr>
          <w:rFonts w:eastAsia="微软雅黑"/>
          <w:color w:val="000000" w:themeColor="text1"/>
          <w:sz w:val="24"/>
          <w:szCs w:val="24"/>
        </w:rPr>
      </w:pPr>
    </w:p>
    <w:p w:rsidR="001E4DBF" w:rsidRPr="002F07E2" w:rsidRDefault="00347996">
      <w:pPr>
        <w:jc w:val="center"/>
        <w:rPr>
          <w:rFonts w:eastAsia="微软雅黑"/>
          <w:sz w:val="24"/>
          <w:szCs w:val="24"/>
        </w:rPr>
      </w:pPr>
      <w:r w:rsidRPr="002F07E2">
        <w:rPr>
          <w:rFonts w:eastAsia="微软雅黑"/>
          <w:color w:val="000000" w:themeColor="text1"/>
          <w:sz w:val="24"/>
          <w:szCs w:val="24"/>
        </w:rPr>
        <w:t>Figure</w:t>
      </w:r>
      <w:r w:rsidR="005C29AE">
        <w:rPr>
          <w:rFonts w:eastAsia="微软雅黑"/>
          <w:color w:val="000000" w:themeColor="text1"/>
          <w:sz w:val="24"/>
          <w:szCs w:val="24"/>
        </w:rPr>
        <w:t xml:space="preserve"> </w:t>
      </w:r>
      <w:r w:rsidRPr="002F07E2">
        <w:rPr>
          <w:rFonts w:eastAsia="微软雅黑"/>
          <w:sz w:val="24"/>
          <w:szCs w:val="24"/>
        </w:rPr>
        <w:t xml:space="preserve">9.EDS spectra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Pr="002F07E2">
        <w:rPr>
          <w:rFonts w:eastAsia="微软雅黑"/>
          <w:sz w:val="24"/>
          <w:szCs w:val="24"/>
        </w:rPr>
        <w:t xml:space="preserve"> catalyst before (a) and after (b) reaction</w:t>
      </w:r>
    </w:p>
    <w:p w:rsidR="001E4DBF" w:rsidRPr="002F07E2" w:rsidRDefault="001E4DBF">
      <w:pPr>
        <w:jc w:val="center"/>
        <w:rPr>
          <w:rFonts w:eastAsia="微软雅黑"/>
          <w:sz w:val="24"/>
          <w:szCs w:val="24"/>
        </w:rPr>
      </w:pPr>
    </w:p>
    <w:p w:rsidR="001E4DBF" w:rsidRPr="002F07E2" w:rsidRDefault="00347996">
      <w:pPr>
        <w:jc w:val="center"/>
        <w:rPr>
          <w:rFonts w:eastAsia="微软雅黑"/>
          <w:sz w:val="24"/>
          <w:szCs w:val="24"/>
        </w:rPr>
      </w:pPr>
      <w:r w:rsidRPr="002F07E2">
        <w:rPr>
          <w:rFonts w:eastAsia="微软雅黑"/>
          <w:sz w:val="24"/>
          <w:szCs w:val="24"/>
        </w:rPr>
        <w:t>Table 2</w:t>
      </w:r>
      <w:r w:rsidR="00A410BA">
        <w:rPr>
          <w:rFonts w:eastAsia="微软雅黑" w:hint="eastAsia"/>
          <w:sz w:val="24"/>
          <w:szCs w:val="24"/>
        </w:rPr>
        <w:t>.</w:t>
      </w:r>
      <w:r w:rsidRPr="002F07E2">
        <w:rPr>
          <w:rFonts w:eastAsia="微软雅黑"/>
          <w:sz w:val="24"/>
          <w:szCs w:val="24"/>
        </w:rPr>
        <w:t xml:space="preserve">elemental analysis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 catalyst</w:t>
      </w:r>
    </w:p>
    <w:tbl>
      <w:tblPr>
        <w:tblW w:w="7478" w:type="dxa"/>
        <w:jc w:val="center"/>
        <w:tblBorders>
          <w:top w:val="single" w:sz="4" w:space="0" w:color="auto"/>
          <w:bottom w:val="single" w:sz="4" w:space="0" w:color="auto"/>
        </w:tblBorders>
        <w:tblLayout w:type="fixed"/>
        <w:tblLook w:val="04A0" w:firstRow="1" w:lastRow="0" w:firstColumn="1" w:lastColumn="0" w:noHBand="0" w:noVBand="1"/>
      </w:tblPr>
      <w:tblGrid>
        <w:gridCol w:w="2700"/>
        <w:gridCol w:w="930"/>
        <w:gridCol w:w="975"/>
        <w:gridCol w:w="1020"/>
        <w:gridCol w:w="882"/>
        <w:gridCol w:w="971"/>
      </w:tblGrid>
      <w:tr w:rsidR="001E4DBF" w:rsidRPr="002F07E2">
        <w:trPr>
          <w:trHeight w:val="431"/>
          <w:jc w:val="center"/>
        </w:trPr>
        <w:tc>
          <w:tcPr>
            <w:tcW w:w="2700" w:type="dxa"/>
            <w:tcBorders>
              <w:top w:val="single" w:sz="4" w:space="0" w:color="auto"/>
              <w:bottom w:val="single" w:sz="4" w:space="0" w:color="auto"/>
            </w:tcBorders>
            <w:vAlign w:val="center"/>
          </w:tcPr>
          <w:p w:rsidR="001E4DBF" w:rsidRPr="002F07E2" w:rsidRDefault="00347996">
            <w:pPr>
              <w:rPr>
                <w:rFonts w:eastAsia="微软雅黑"/>
                <w:sz w:val="24"/>
                <w:szCs w:val="24"/>
              </w:rPr>
            </w:pPr>
            <w:r w:rsidRPr="002F07E2">
              <w:rPr>
                <w:rFonts w:eastAsia="微软雅黑"/>
                <w:sz w:val="24"/>
                <w:szCs w:val="24"/>
              </w:rPr>
              <w:t>Element</w:t>
            </w:r>
          </w:p>
        </w:tc>
        <w:tc>
          <w:tcPr>
            <w:tcW w:w="93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C</w:t>
            </w:r>
          </w:p>
        </w:tc>
        <w:tc>
          <w:tcPr>
            <w:tcW w:w="975"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O</w:t>
            </w:r>
          </w:p>
        </w:tc>
        <w:tc>
          <w:tcPr>
            <w:tcW w:w="102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Al</w:t>
            </w:r>
          </w:p>
        </w:tc>
        <w:tc>
          <w:tcPr>
            <w:tcW w:w="882"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Si</w:t>
            </w:r>
          </w:p>
        </w:tc>
        <w:tc>
          <w:tcPr>
            <w:tcW w:w="97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Co</w:t>
            </w:r>
          </w:p>
        </w:tc>
      </w:tr>
      <w:tr w:rsidR="001E4DBF" w:rsidRPr="002F07E2">
        <w:trPr>
          <w:trHeight w:val="443"/>
          <w:jc w:val="center"/>
        </w:trPr>
        <w:tc>
          <w:tcPr>
            <w:tcW w:w="2700" w:type="dxa"/>
            <w:tcBorders>
              <w:top w:val="single" w:sz="4" w:space="0" w:color="auto"/>
              <w:bottom w:val="nil"/>
            </w:tcBorders>
          </w:tcPr>
          <w:p w:rsidR="001E4DBF" w:rsidRPr="002F07E2" w:rsidRDefault="00347996">
            <w:pPr>
              <w:rPr>
                <w:rFonts w:eastAsia="微软雅黑"/>
                <w:sz w:val="24"/>
                <w:szCs w:val="24"/>
              </w:rPr>
            </w:pP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ZSM-5(before)</w:t>
            </w:r>
            <w:r w:rsidR="005C29AE" w:rsidRPr="002F07E2">
              <w:rPr>
                <w:rFonts w:eastAsia="微软雅黑"/>
                <w:sz w:val="24"/>
                <w:szCs w:val="24"/>
              </w:rPr>
              <w:t xml:space="preserve"> (w</w:t>
            </w:r>
            <w:r w:rsidR="005C29AE">
              <w:rPr>
                <w:rFonts w:eastAsia="微软雅黑"/>
                <w:sz w:val="24"/>
                <w:szCs w:val="24"/>
              </w:rPr>
              <w:t>%</w:t>
            </w:r>
            <w:r w:rsidR="005C29AE" w:rsidRPr="002F07E2">
              <w:rPr>
                <w:rFonts w:eastAsia="微软雅黑"/>
                <w:sz w:val="24"/>
                <w:szCs w:val="24"/>
              </w:rPr>
              <w:t>)</w:t>
            </w:r>
          </w:p>
        </w:tc>
        <w:tc>
          <w:tcPr>
            <w:tcW w:w="930" w:type="dxa"/>
            <w:tcBorders>
              <w:top w:val="single" w:sz="4" w:space="0" w:color="auto"/>
              <w:bottom w:val="nil"/>
            </w:tcBorders>
            <w:vAlign w:val="center"/>
          </w:tcPr>
          <w:p w:rsidR="001E4DBF" w:rsidRPr="002F07E2" w:rsidRDefault="00347996">
            <w:pPr>
              <w:jc w:val="center"/>
              <w:rPr>
                <w:rFonts w:eastAsia="微软雅黑"/>
                <w:sz w:val="24"/>
                <w:szCs w:val="24"/>
              </w:rPr>
            </w:pPr>
            <w:r w:rsidRPr="002F07E2">
              <w:rPr>
                <w:rFonts w:eastAsia="微软雅黑"/>
                <w:sz w:val="24"/>
                <w:szCs w:val="24"/>
              </w:rPr>
              <w:t>1.46</w:t>
            </w:r>
          </w:p>
        </w:tc>
        <w:tc>
          <w:tcPr>
            <w:tcW w:w="975" w:type="dxa"/>
            <w:tcBorders>
              <w:top w:val="single" w:sz="4" w:space="0" w:color="auto"/>
              <w:bottom w:val="nil"/>
            </w:tcBorders>
            <w:vAlign w:val="center"/>
          </w:tcPr>
          <w:p w:rsidR="001E4DBF" w:rsidRPr="002F07E2" w:rsidRDefault="00347996">
            <w:pPr>
              <w:jc w:val="center"/>
              <w:rPr>
                <w:rFonts w:eastAsia="微软雅黑"/>
                <w:sz w:val="24"/>
                <w:szCs w:val="24"/>
              </w:rPr>
            </w:pPr>
            <w:r w:rsidRPr="002F07E2">
              <w:rPr>
                <w:rFonts w:eastAsia="微软雅黑"/>
                <w:sz w:val="24"/>
                <w:szCs w:val="24"/>
              </w:rPr>
              <w:t>47.19</w:t>
            </w:r>
          </w:p>
        </w:tc>
        <w:tc>
          <w:tcPr>
            <w:tcW w:w="1020" w:type="dxa"/>
            <w:tcBorders>
              <w:top w:val="single" w:sz="4" w:space="0" w:color="auto"/>
              <w:bottom w:val="nil"/>
            </w:tcBorders>
            <w:vAlign w:val="center"/>
          </w:tcPr>
          <w:p w:rsidR="001E4DBF" w:rsidRPr="002F07E2" w:rsidRDefault="00347996">
            <w:pPr>
              <w:jc w:val="center"/>
              <w:rPr>
                <w:rFonts w:eastAsia="微软雅黑"/>
                <w:sz w:val="24"/>
                <w:szCs w:val="24"/>
              </w:rPr>
            </w:pPr>
            <w:r w:rsidRPr="002F07E2">
              <w:rPr>
                <w:rFonts w:eastAsia="微软雅黑"/>
                <w:sz w:val="24"/>
                <w:szCs w:val="24"/>
              </w:rPr>
              <w:t>2.53</w:t>
            </w:r>
          </w:p>
        </w:tc>
        <w:tc>
          <w:tcPr>
            <w:tcW w:w="882" w:type="dxa"/>
            <w:tcBorders>
              <w:top w:val="single" w:sz="4" w:space="0" w:color="auto"/>
              <w:bottom w:val="nil"/>
            </w:tcBorders>
            <w:vAlign w:val="center"/>
          </w:tcPr>
          <w:p w:rsidR="001E4DBF" w:rsidRPr="002F07E2" w:rsidRDefault="00347996">
            <w:pPr>
              <w:jc w:val="center"/>
              <w:rPr>
                <w:rFonts w:eastAsia="微软雅黑"/>
                <w:sz w:val="24"/>
                <w:szCs w:val="24"/>
              </w:rPr>
            </w:pPr>
            <w:r w:rsidRPr="002F07E2">
              <w:rPr>
                <w:rFonts w:eastAsia="微软雅黑"/>
                <w:sz w:val="24"/>
                <w:szCs w:val="24"/>
              </w:rPr>
              <w:t>35.33</w:t>
            </w:r>
          </w:p>
        </w:tc>
        <w:tc>
          <w:tcPr>
            <w:tcW w:w="971" w:type="dxa"/>
            <w:tcBorders>
              <w:top w:val="single" w:sz="4" w:space="0" w:color="auto"/>
              <w:bottom w:val="nil"/>
            </w:tcBorders>
            <w:vAlign w:val="center"/>
          </w:tcPr>
          <w:p w:rsidR="001E4DBF" w:rsidRPr="002F07E2" w:rsidRDefault="00347996">
            <w:pPr>
              <w:jc w:val="center"/>
              <w:rPr>
                <w:rFonts w:eastAsia="微软雅黑"/>
                <w:sz w:val="24"/>
                <w:szCs w:val="24"/>
              </w:rPr>
            </w:pPr>
            <w:r w:rsidRPr="002F07E2">
              <w:rPr>
                <w:rFonts w:eastAsia="微软雅黑"/>
                <w:sz w:val="24"/>
                <w:szCs w:val="24"/>
              </w:rPr>
              <w:t>13.49</w:t>
            </w:r>
          </w:p>
        </w:tc>
      </w:tr>
      <w:tr w:rsidR="001E4DBF" w:rsidRPr="002F07E2">
        <w:trPr>
          <w:trHeight w:val="443"/>
          <w:jc w:val="center"/>
        </w:trPr>
        <w:tc>
          <w:tcPr>
            <w:tcW w:w="2700" w:type="dxa"/>
            <w:tcBorders>
              <w:top w:val="single" w:sz="4" w:space="0" w:color="auto"/>
              <w:bottom w:val="single" w:sz="4" w:space="0" w:color="auto"/>
            </w:tcBorders>
          </w:tcPr>
          <w:p w:rsidR="001E4DBF" w:rsidRPr="002F07E2" w:rsidRDefault="00347996">
            <w:pPr>
              <w:rPr>
                <w:rFonts w:eastAsia="微软雅黑"/>
                <w:sz w:val="24"/>
                <w:szCs w:val="24"/>
              </w:rPr>
            </w:pP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ZSM-5(before)</w:t>
            </w:r>
            <w:r w:rsidR="005C29AE" w:rsidRPr="002F07E2">
              <w:rPr>
                <w:rFonts w:eastAsia="微软雅黑"/>
                <w:sz w:val="24"/>
                <w:szCs w:val="24"/>
              </w:rPr>
              <w:t xml:space="preserve"> (at</w:t>
            </w:r>
            <w:r w:rsidR="005C29AE">
              <w:rPr>
                <w:rFonts w:eastAsia="微软雅黑"/>
                <w:sz w:val="24"/>
                <w:szCs w:val="24"/>
              </w:rPr>
              <w:t>%</w:t>
            </w:r>
            <w:r w:rsidR="005C29AE" w:rsidRPr="002F07E2">
              <w:rPr>
                <w:rFonts w:eastAsia="微软雅黑"/>
                <w:sz w:val="24"/>
                <w:szCs w:val="24"/>
              </w:rPr>
              <w:t>)</w:t>
            </w:r>
          </w:p>
        </w:tc>
        <w:tc>
          <w:tcPr>
            <w:tcW w:w="93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2.67</w:t>
            </w:r>
          </w:p>
        </w:tc>
        <w:tc>
          <w:tcPr>
            <w:tcW w:w="975"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65.06</w:t>
            </w:r>
          </w:p>
        </w:tc>
        <w:tc>
          <w:tcPr>
            <w:tcW w:w="102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2.07</w:t>
            </w:r>
          </w:p>
        </w:tc>
        <w:tc>
          <w:tcPr>
            <w:tcW w:w="882"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27.74</w:t>
            </w:r>
          </w:p>
        </w:tc>
        <w:tc>
          <w:tcPr>
            <w:tcW w:w="97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2.45</w:t>
            </w:r>
          </w:p>
        </w:tc>
      </w:tr>
      <w:tr w:rsidR="001E4DBF" w:rsidRPr="002F07E2">
        <w:trPr>
          <w:trHeight w:val="433"/>
          <w:jc w:val="center"/>
        </w:trPr>
        <w:tc>
          <w:tcPr>
            <w:tcW w:w="2700" w:type="dxa"/>
            <w:tcBorders>
              <w:top w:val="single" w:sz="4" w:space="0" w:color="auto"/>
              <w:bottom w:val="single" w:sz="4" w:space="0" w:color="auto"/>
            </w:tcBorders>
          </w:tcPr>
          <w:p w:rsidR="001E4DBF" w:rsidRPr="002F07E2" w:rsidRDefault="00347996">
            <w:pPr>
              <w:rPr>
                <w:rFonts w:eastAsia="微软雅黑"/>
                <w:sz w:val="24"/>
                <w:szCs w:val="24"/>
              </w:rPr>
            </w:pP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ZSM-5(after)</w:t>
            </w:r>
            <w:r w:rsidR="005C29AE" w:rsidRPr="002F07E2">
              <w:rPr>
                <w:rFonts w:eastAsia="微软雅黑"/>
                <w:sz w:val="24"/>
                <w:szCs w:val="24"/>
              </w:rPr>
              <w:t xml:space="preserve"> </w:t>
            </w:r>
            <w:r w:rsidR="005C29AE" w:rsidRPr="002F07E2">
              <w:rPr>
                <w:rFonts w:eastAsia="微软雅黑"/>
                <w:sz w:val="24"/>
                <w:szCs w:val="24"/>
              </w:rPr>
              <w:lastRenderedPageBreak/>
              <w:t>(w</w:t>
            </w:r>
            <w:r w:rsidR="005C29AE">
              <w:rPr>
                <w:rFonts w:eastAsia="微软雅黑"/>
                <w:sz w:val="24"/>
                <w:szCs w:val="24"/>
              </w:rPr>
              <w:t>%</w:t>
            </w:r>
            <w:r w:rsidR="005C29AE" w:rsidRPr="002F07E2">
              <w:rPr>
                <w:rFonts w:eastAsia="微软雅黑"/>
                <w:sz w:val="24"/>
                <w:szCs w:val="24"/>
              </w:rPr>
              <w:t>)</w:t>
            </w:r>
          </w:p>
        </w:tc>
        <w:tc>
          <w:tcPr>
            <w:tcW w:w="93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lastRenderedPageBreak/>
              <w:t>2.77</w:t>
            </w:r>
          </w:p>
        </w:tc>
        <w:tc>
          <w:tcPr>
            <w:tcW w:w="975"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48.84</w:t>
            </w:r>
          </w:p>
        </w:tc>
        <w:tc>
          <w:tcPr>
            <w:tcW w:w="102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2.49</w:t>
            </w:r>
          </w:p>
        </w:tc>
        <w:tc>
          <w:tcPr>
            <w:tcW w:w="882"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34.54</w:t>
            </w:r>
          </w:p>
        </w:tc>
        <w:tc>
          <w:tcPr>
            <w:tcW w:w="97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11.35</w:t>
            </w:r>
          </w:p>
        </w:tc>
      </w:tr>
      <w:tr w:rsidR="001E4DBF" w:rsidRPr="002F07E2">
        <w:trPr>
          <w:trHeight w:val="433"/>
          <w:jc w:val="center"/>
        </w:trPr>
        <w:tc>
          <w:tcPr>
            <w:tcW w:w="2700" w:type="dxa"/>
            <w:tcBorders>
              <w:top w:val="single" w:sz="4" w:space="0" w:color="auto"/>
              <w:bottom w:val="single" w:sz="4" w:space="0" w:color="auto"/>
            </w:tcBorders>
          </w:tcPr>
          <w:p w:rsidR="001E4DBF" w:rsidRPr="002F07E2" w:rsidRDefault="00347996">
            <w:pPr>
              <w:rPr>
                <w:rFonts w:eastAsia="微软雅黑"/>
                <w:sz w:val="24"/>
                <w:szCs w:val="24"/>
              </w:rPr>
            </w:pP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ZSM-5(after)</w:t>
            </w:r>
            <w:r w:rsidR="005C29AE" w:rsidRPr="002F07E2">
              <w:rPr>
                <w:rFonts w:eastAsia="微软雅黑"/>
                <w:sz w:val="24"/>
                <w:szCs w:val="24"/>
              </w:rPr>
              <w:t xml:space="preserve"> (at</w:t>
            </w:r>
            <w:r w:rsidR="005C29AE">
              <w:rPr>
                <w:rFonts w:eastAsia="微软雅黑"/>
                <w:sz w:val="24"/>
                <w:szCs w:val="24"/>
              </w:rPr>
              <w:t>%</w:t>
            </w:r>
            <w:r w:rsidR="005C29AE" w:rsidRPr="002F07E2">
              <w:rPr>
                <w:rFonts w:eastAsia="微软雅黑"/>
                <w:sz w:val="24"/>
                <w:szCs w:val="24"/>
              </w:rPr>
              <w:t>)</w:t>
            </w:r>
          </w:p>
        </w:tc>
        <w:tc>
          <w:tcPr>
            <w:tcW w:w="93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 xml:space="preserve">4.91 </w:t>
            </w:r>
          </w:p>
        </w:tc>
        <w:tc>
          <w:tcPr>
            <w:tcW w:w="975"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64.99</w:t>
            </w:r>
          </w:p>
        </w:tc>
        <w:tc>
          <w:tcPr>
            <w:tcW w:w="1020"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 xml:space="preserve">1.96 </w:t>
            </w:r>
          </w:p>
        </w:tc>
        <w:tc>
          <w:tcPr>
            <w:tcW w:w="882"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26.18</w:t>
            </w:r>
          </w:p>
        </w:tc>
        <w:tc>
          <w:tcPr>
            <w:tcW w:w="971" w:type="dxa"/>
            <w:tcBorders>
              <w:top w:val="single" w:sz="4" w:space="0" w:color="auto"/>
              <w:bottom w:val="single" w:sz="4" w:space="0" w:color="auto"/>
            </w:tcBorders>
            <w:vAlign w:val="center"/>
          </w:tcPr>
          <w:p w:rsidR="001E4DBF" w:rsidRPr="002F07E2" w:rsidRDefault="00347996">
            <w:pPr>
              <w:jc w:val="center"/>
              <w:rPr>
                <w:rFonts w:eastAsia="微软雅黑"/>
                <w:sz w:val="24"/>
                <w:szCs w:val="24"/>
              </w:rPr>
            </w:pPr>
            <w:r w:rsidRPr="002F07E2">
              <w:rPr>
                <w:rFonts w:eastAsia="微软雅黑"/>
                <w:sz w:val="24"/>
                <w:szCs w:val="24"/>
              </w:rPr>
              <w:t>1.95</w:t>
            </w:r>
          </w:p>
        </w:tc>
      </w:tr>
    </w:tbl>
    <w:p w:rsidR="001E4DBF" w:rsidRPr="002F07E2" w:rsidRDefault="001E4DBF">
      <w:pPr>
        <w:tabs>
          <w:tab w:val="left" w:pos="2061"/>
          <w:tab w:val="left" w:pos="6036"/>
        </w:tabs>
        <w:jc w:val="center"/>
        <w:rPr>
          <w:sz w:val="24"/>
          <w:szCs w:val="24"/>
        </w:rPr>
      </w:pPr>
    </w:p>
    <w:p w:rsidR="001E4DBF" w:rsidRDefault="00347996" w:rsidP="009A1639">
      <w:pPr>
        <w:tabs>
          <w:tab w:val="left" w:pos="2061"/>
          <w:tab w:val="left" w:pos="6036"/>
        </w:tabs>
        <w:jc w:val="left"/>
      </w:pPr>
      <w:r>
        <w:rPr>
          <w:noProof/>
        </w:rPr>
        <w:drawing>
          <wp:inline distT="0" distB="0" distL="114300" distR="114300">
            <wp:extent cx="2880000" cy="1076400"/>
            <wp:effectExtent l="0" t="0" r="0" b="0"/>
            <wp:docPr id="4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3"/>
                    <pic:cNvPicPr>
                      <a:picLocks noChangeAspect="1"/>
                    </pic:cNvPicPr>
                  </pic:nvPicPr>
                  <pic:blipFill>
                    <a:blip r:embed="rId55"/>
                    <a:stretch>
                      <a:fillRect/>
                    </a:stretch>
                  </pic:blipFill>
                  <pic:spPr>
                    <a:xfrm>
                      <a:off x="0" y="0"/>
                      <a:ext cx="2880000" cy="1076400"/>
                    </a:xfrm>
                    <a:prstGeom prst="rect">
                      <a:avLst/>
                    </a:prstGeom>
                    <a:noFill/>
                    <a:ln>
                      <a:noFill/>
                    </a:ln>
                  </pic:spPr>
                </pic:pic>
              </a:graphicData>
            </a:graphic>
          </wp:inline>
        </w:drawing>
      </w:r>
    </w:p>
    <w:p w:rsidR="005F153F" w:rsidRDefault="005F153F">
      <w:pPr>
        <w:jc w:val="center"/>
        <w:rPr>
          <w:rFonts w:eastAsia="微软雅黑"/>
          <w:color w:val="000000" w:themeColor="text1"/>
          <w:sz w:val="24"/>
          <w:szCs w:val="24"/>
        </w:rPr>
      </w:pPr>
    </w:p>
    <w:p w:rsidR="001E4DBF" w:rsidRPr="002F07E2" w:rsidRDefault="00347996">
      <w:pPr>
        <w:jc w:val="center"/>
        <w:rPr>
          <w:rFonts w:eastAsia="微软雅黑"/>
          <w:sz w:val="24"/>
          <w:szCs w:val="24"/>
        </w:rPr>
      </w:pPr>
      <w:r w:rsidRPr="002F07E2">
        <w:rPr>
          <w:rFonts w:eastAsia="微软雅黑"/>
          <w:color w:val="000000" w:themeColor="text1"/>
          <w:sz w:val="24"/>
          <w:szCs w:val="24"/>
        </w:rPr>
        <w:t>Figure</w:t>
      </w:r>
      <w:r w:rsidR="005C29AE">
        <w:rPr>
          <w:rFonts w:eastAsia="微软雅黑"/>
          <w:color w:val="000000" w:themeColor="text1"/>
          <w:sz w:val="24"/>
          <w:szCs w:val="24"/>
        </w:rPr>
        <w:t xml:space="preserve"> </w:t>
      </w:r>
      <w:r w:rsidRPr="002F07E2">
        <w:rPr>
          <w:rFonts w:eastAsia="微软雅黑"/>
          <w:sz w:val="24"/>
          <w:szCs w:val="24"/>
        </w:rPr>
        <w:t xml:space="preserve">10..EDS spectra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 catalyst before (a) and after (b) reaction</w:t>
      </w:r>
    </w:p>
    <w:p w:rsidR="001E4DBF" w:rsidRPr="002F07E2" w:rsidRDefault="001E4DBF">
      <w:pPr>
        <w:jc w:val="center"/>
        <w:rPr>
          <w:rFonts w:eastAsia="微软雅黑"/>
          <w:sz w:val="24"/>
          <w:szCs w:val="24"/>
        </w:rPr>
      </w:pPr>
    </w:p>
    <w:p w:rsidR="001E4DBF" w:rsidRPr="002F07E2" w:rsidRDefault="00347996" w:rsidP="00D8382A">
      <w:pPr>
        <w:pStyle w:val="af0"/>
        <w:spacing w:line="360" w:lineRule="auto"/>
        <w:ind w:firstLine="480"/>
        <w:rPr>
          <w:rFonts w:eastAsia="微软雅黑"/>
          <w:sz w:val="24"/>
          <w:szCs w:val="24"/>
        </w:rPr>
      </w:pPr>
      <w:r w:rsidRPr="002F07E2">
        <w:rPr>
          <w:rFonts w:eastAsia="微软雅黑"/>
          <w:sz w:val="24"/>
          <w:szCs w:val="24"/>
        </w:rPr>
        <w:t>The analysis of EDS test results exhibited that there was no drastic change of the elements before and after the reaction,no matter cobalt oxide or cobalt oxide loaded,which can also be supported by the SEM results.The morphology of pure cobalt oxide changed after reaction,while the cobalt oxide after loading was basically the same.This further revealed that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 made more excellent performance in terms of catalytic activity and stability .</w:t>
      </w:r>
    </w:p>
    <w:p w:rsidR="001E4DBF" w:rsidRPr="005C29AE" w:rsidRDefault="00347996" w:rsidP="005720A6">
      <w:pPr>
        <w:pStyle w:val="3"/>
        <w:rPr>
          <w:sz w:val="28"/>
          <w:szCs w:val="28"/>
        </w:rPr>
      </w:pPr>
      <w:r w:rsidRPr="005C29AE">
        <w:rPr>
          <w:rFonts w:ascii="Times New Roman" w:eastAsia="黑体" w:hAnsi="Times New Roman" w:cs="Times New Roman"/>
          <w:sz w:val="28"/>
          <w:szCs w:val="28"/>
        </w:rPr>
        <w:t>3.4</w:t>
      </w:r>
      <w:r w:rsidRPr="005C29AE">
        <w:rPr>
          <w:rFonts w:eastAsia="黑体" w:hint="eastAsia"/>
          <w:sz w:val="28"/>
          <w:szCs w:val="28"/>
        </w:rPr>
        <w:t xml:space="preserve"> </w:t>
      </w:r>
      <w:r w:rsidRPr="005C29AE">
        <w:rPr>
          <w:rFonts w:ascii="Times New Roman" w:hAnsi="Times New Roman" w:cs="Times New Roman"/>
          <w:sz w:val="28"/>
          <w:szCs w:val="28"/>
        </w:rPr>
        <w:t>Nitrogen adsorption-desorption</w:t>
      </w:r>
      <w:r w:rsidRPr="005C29AE">
        <w:rPr>
          <w:sz w:val="28"/>
          <w:szCs w:val="28"/>
        </w:rPr>
        <w:t xml:space="preserve"> </w:t>
      </w:r>
    </w:p>
    <w:p w:rsidR="001E4DBF" w:rsidRDefault="009A1639" w:rsidP="009A1639">
      <w:pPr>
        <w:jc w:val="left"/>
        <w:rPr>
          <w:rFonts w:eastAsia="楷体_GB2312"/>
          <w:szCs w:val="21"/>
        </w:rPr>
      </w:pPr>
      <w:r w:rsidRPr="005C29AE">
        <w:rPr>
          <w:sz w:val="28"/>
          <w:szCs w:val="28"/>
        </w:rPr>
        <w:object w:dxaOrig="4449" w:dyaOrig="3157">
          <v:shape id="_x0000_i1046" type="#_x0000_t75" style="width:222.75pt;height:158.25pt" o:ole="">
            <v:imagedata r:id="rId56" o:title=""/>
          </v:shape>
          <o:OLEObject Type="Embed" ProgID="Origin50.Graph" ShapeID="_x0000_i1046" DrawAspect="Content" ObjectID="_1630389772" r:id="rId57"/>
        </w:object>
      </w:r>
    </w:p>
    <w:p w:rsidR="001E4DBF" w:rsidRDefault="00347996" w:rsidP="005F153F">
      <w:pPr>
        <w:jc w:val="center"/>
        <w:rPr>
          <w:rFonts w:eastAsia="微软雅黑"/>
          <w:sz w:val="24"/>
          <w:szCs w:val="24"/>
        </w:rPr>
      </w:pPr>
      <w:r w:rsidRPr="002F07E2">
        <w:rPr>
          <w:rFonts w:eastAsia="微软雅黑"/>
          <w:color w:val="000000" w:themeColor="text1"/>
          <w:sz w:val="24"/>
          <w:szCs w:val="24"/>
        </w:rPr>
        <w:t>Figure</w:t>
      </w:r>
      <w:r w:rsidRPr="002F07E2">
        <w:rPr>
          <w:rFonts w:eastAsia="微软雅黑"/>
          <w:sz w:val="24"/>
          <w:szCs w:val="24"/>
        </w:rPr>
        <w:t xml:space="preserve"> 11.The N</w:t>
      </w:r>
      <w:r w:rsidRPr="002F07E2">
        <w:rPr>
          <w:rFonts w:eastAsia="微软雅黑"/>
          <w:sz w:val="24"/>
          <w:szCs w:val="24"/>
          <w:vertAlign w:val="subscript"/>
        </w:rPr>
        <w:t>2</w:t>
      </w:r>
      <w:r w:rsidRPr="002F07E2">
        <w:rPr>
          <w:rFonts w:eastAsia="微软雅黑"/>
          <w:sz w:val="24"/>
          <w:szCs w:val="24"/>
        </w:rPr>
        <w:t xml:space="preserve"> adsorption-desorption equilibrium curves</w:t>
      </w:r>
    </w:p>
    <w:p w:rsidR="005F153F" w:rsidRDefault="005F153F" w:rsidP="005F153F">
      <w:pPr>
        <w:jc w:val="left"/>
        <w:rPr>
          <w:rFonts w:eastAsia="楷体_GB2312"/>
          <w:szCs w:val="21"/>
        </w:rPr>
      </w:pPr>
      <w:r>
        <w:object w:dxaOrig="4819" w:dyaOrig="3422">
          <v:shape id="_x0000_i1047" type="#_x0000_t75" style="width:222.75pt;height:158.25pt" o:ole="">
            <v:imagedata r:id="rId58" o:title=""/>
          </v:shape>
          <o:OLEObject Type="Embed" ProgID="Origin50.Graph" ShapeID="_x0000_i1047" DrawAspect="Content" ObjectID="_1630389773" r:id="rId59"/>
        </w:object>
      </w:r>
    </w:p>
    <w:p w:rsidR="001E4DBF" w:rsidRPr="002F07E2" w:rsidRDefault="00347996" w:rsidP="001542A7">
      <w:pPr>
        <w:spacing w:line="360" w:lineRule="auto"/>
        <w:jc w:val="center"/>
        <w:rPr>
          <w:rFonts w:eastAsia="微软雅黑"/>
          <w:sz w:val="24"/>
          <w:szCs w:val="24"/>
        </w:rPr>
      </w:pPr>
      <w:r w:rsidRPr="002F07E2">
        <w:rPr>
          <w:rFonts w:eastAsia="微软雅黑"/>
          <w:color w:val="000000" w:themeColor="text1"/>
          <w:sz w:val="24"/>
          <w:szCs w:val="24"/>
        </w:rPr>
        <w:t>Figure</w:t>
      </w:r>
      <w:r w:rsidRPr="002F07E2">
        <w:rPr>
          <w:rFonts w:eastAsia="微软雅黑"/>
          <w:sz w:val="24"/>
          <w:szCs w:val="24"/>
        </w:rPr>
        <w:t xml:space="preserve"> 12.The pore dimension distribution</w:t>
      </w:r>
    </w:p>
    <w:p w:rsidR="001E4DBF" w:rsidRPr="002F07E2" w:rsidRDefault="001E4DBF" w:rsidP="001542A7">
      <w:pPr>
        <w:spacing w:line="360" w:lineRule="auto"/>
        <w:rPr>
          <w:rFonts w:eastAsia="微软雅黑"/>
          <w:sz w:val="24"/>
          <w:szCs w:val="24"/>
        </w:rPr>
        <w:sectPr w:rsidR="001E4DBF" w:rsidRPr="002F07E2" w:rsidSect="00AB719D">
          <w:type w:val="continuous"/>
          <w:pgSz w:w="11906" w:h="16838"/>
          <w:pgMar w:top="1440" w:right="1797" w:bottom="1440" w:left="1797" w:header="851" w:footer="992" w:gutter="0"/>
          <w:lnNumType w:countBy="1" w:restart="continuous"/>
          <w:cols w:space="425"/>
          <w:docGrid w:type="lines" w:linePitch="312"/>
        </w:sectPr>
      </w:pPr>
    </w:p>
    <w:p w:rsidR="001E4DBF" w:rsidRPr="002F07E2" w:rsidRDefault="00347996" w:rsidP="001542A7">
      <w:pPr>
        <w:spacing w:line="360" w:lineRule="auto"/>
        <w:jc w:val="center"/>
        <w:rPr>
          <w:rFonts w:eastAsia="微软雅黑"/>
          <w:sz w:val="24"/>
          <w:szCs w:val="24"/>
        </w:rPr>
      </w:pPr>
      <w:r w:rsidRPr="002F07E2">
        <w:rPr>
          <w:rFonts w:eastAsia="微软雅黑"/>
          <w:bCs/>
          <w:color w:val="222222"/>
          <w:sz w:val="24"/>
          <w:szCs w:val="24"/>
        </w:rPr>
        <w:t>(a)ZSM-5;(b)1</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r w:rsidRPr="002F07E2">
        <w:rPr>
          <w:rFonts w:eastAsia="微软雅黑"/>
          <w:bCs/>
          <w:color w:val="222222"/>
          <w:sz w:val="24"/>
          <w:szCs w:val="24"/>
        </w:rPr>
        <w:t>;(c)1</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r w:rsidRPr="002F07E2">
        <w:rPr>
          <w:rFonts w:eastAsia="微软雅黑"/>
          <w:bCs/>
          <w:color w:val="222222"/>
          <w:sz w:val="24"/>
          <w:szCs w:val="24"/>
        </w:rPr>
        <w:t xml:space="preserve"> after reactiion;(d))3</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r w:rsidRPr="002F07E2">
        <w:rPr>
          <w:rFonts w:eastAsia="微软雅黑"/>
          <w:bCs/>
          <w:color w:val="222222"/>
          <w:sz w:val="24"/>
          <w:szCs w:val="24"/>
        </w:rPr>
        <w:t>;(e))4</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p>
    <w:p w:rsidR="001E4DBF" w:rsidRPr="002F07E2" w:rsidRDefault="001E4DBF" w:rsidP="001542A7">
      <w:pPr>
        <w:spacing w:line="360" w:lineRule="auto"/>
        <w:jc w:val="center"/>
        <w:rPr>
          <w:rFonts w:eastAsia="微软雅黑"/>
          <w:sz w:val="24"/>
          <w:szCs w:val="24"/>
        </w:rPr>
        <w:sectPr w:rsidR="001E4DBF" w:rsidRPr="002F07E2" w:rsidSect="00AB719D">
          <w:type w:val="continuous"/>
          <w:pgSz w:w="11906" w:h="16838"/>
          <w:pgMar w:top="1440" w:right="1797" w:bottom="1440" w:left="1797" w:header="851" w:footer="992" w:gutter="0"/>
          <w:lnNumType w:countBy="1" w:restart="continuous"/>
          <w:cols w:space="425"/>
          <w:docGrid w:type="lines" w:linePitch="312"/>
        </w:sectPr>
      </w:pPr>
    </w:p>
    <w:p w:rsidR="001E4DBF" w:rsidRPr="002F07E2" w:rsidRDefault="001E4DBF" w:rsidP="001542A7">
      <w:pPr>
        <w:spacing w:line="360" w:lineRule="auto"/>
        <w:jc w:val="center"/>
        <w:rPr>
          <w:rFonts w:eastAsia="微软雅黑"/>
          <w:sz w:val="24"/>
          <w:szCs w:val="24"/>
        </w:rPr>
      </w:pPr>
    </w:p>
    <w:p w:rsidR="001E4DBF" w:rsidRPr="002F07E2" w:rsidRDefault="00347996">
      <w:pPr>
        <w:pStyle w:val="af1"/>
        <w:rPr>
          <w:rFonts w:eastAsia="微软雅黑"/>
          <w:sz w:val="24"/>
          <w:szCs w:val="24"/>
        </w:rPr>
      </w:pPr>
      <w:r w:rsidRPr="002F07E2">
        <w:rPr>
          <w:rFonts w:eastAsia="微软雅黑"/>
          <w:sz w:val="24"/>
          <w:szCs w:val="24"/>
        </w:rPr>
        <w:t>Table3.Pore size and surface area distribution of ZSM-5,Co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r w:rsidR="005C29AE">
        <w:rPr>
          <w:rFonts w:eastAsia="微软雅黑"/>
          <w:sz w:val="24"/>
          <w:szCs w:val="24"/>
        </w:rPr>
        <w:t xml:space="preserve"> </w:t>
      </w:r>
      <w:r w:rsidRPr="002F07E2">
        <w:rPr>
          <w:rFonts w:eastAsia="微软雅黑"/>
          <w:sz w:val="24"/>
          <w:szCs w:val="24"/>
        </w:rPr>
        <w:t>and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 after reaction</w:t>
      </w:r>
    </w:p>
    <w:tbl>
      <w:tblPr>
        <w:tblStyle w:val="ac"/>
        <w:tblW w:w="8018" w:type="dxa"/>
        <w:jc w:val="center"/>
        <w:tblLayout w:type="fixed"/>
        <w:tblLook w:val="04A0" w:firstRow="1" w:lastRow="0" w:firstColumn="1" w:lastColumn="0" w:noHBand="0" w:noVBand="1"/>
      </w:tblPr>
      <w:tblGrid>
        <w:gridCol w:w="1923"/>
        <w:gridCol w:w="1935"/>
        <w:gridCol w:w="2108"/>
        <w:gridCol w:w="2052"/>
      </w:tblGrid>
      <w:tr w:rsidR="001E4DBF" w:rsidRPr="002F07E2">
        <w:trPr>
          <w:jc w:val="center"/>
        </w:trPr>
        <w:tc>
          <w:tcPr>
            <w:tcW w:w="1923" w:type="dxa"/>
            <w:tcBorders>
              <w:top w:val="single" w:sz="12" w:space="0" w:color="auto"/>
              <w:left w:val="nil"/>
              <w:bottom w:val="single" w:sz="4" w:space="0" w:color="auto"/>
              <w:right w:val="nil"/>
            </w:tcBorders>
            <w:vAlign w:val="center"/>
          </w:tcPr>
          <w:p w:rsidR="001E4DBF" w:rsidRPr="002F07E2" w:rsidRDefault="00347996">
            <w:pPr>
              <w:jc w:val="center"/>
              <w:rPr>
                <w:rFonts w:eastAsia="微软雅黑"/>
                <w:sz w:val="24"/>
                <w:szCs w:val="24"/>
              </w:rPr>
            </w:pPr>
            <w:r w:rsidRPr="002F07E2">
              <w:rPr>
                <w:rFonts w:eastAsia="微软雅黑"/>
                <w:sz w:val="24"/>
                <w:szCs w:val="24"/>
              </w:rPr>
              <w:t>Sample</w:t>
            </w:r>
          </w:p>
        </w:tc>
        <w:tc>
          <w:tcPr>
            <w:tcW w:w="1935" w:type="dxa"/>
            <w:tcBorders>
              <w:top w:val="single" w:sz="12" w:space="0" w:color="auto"/>
              <w:left w:val="nil"/>
              <w:bottom w:val="single" w:sz="4" w:space="0" w:color="auto"/>
              <w:right w:val="nil"/>
            </w:tcBorders>
            <w:vAlign w:val="center"/>
          </w:tcPr>
          <w:p w:rsidR="001E4DBF" w:rsidRPr="002F07E2" w:rsidRDefault="00347996">
            <w:pPr>
              <w:jc w:val="center"/>
              <w:rPr>
                <w:rFonts w:eastAsia="微软雅黑"/>
                <w:sz w:val="24"/>
                <w:szCs w:val="24"/>
              </w:rPr>
            </w:pPr>
            <w:r w:rsidRPr="002F07E2">
              <w:rPr>
                <w:rFonts w:eastAsia="微软雅黑"/>
                <w:sz w:val="24"/>
                <w:szCs w:val="24"/>
              </w:rPr>
              <w:t>Surface Area</w:t>
            </w:r>
            <w:r w:rsidR="008876A7">
              <w:rPr>
                <w:rFonts w:eastAsia="微软雅黑"/>
                <w:sz w:val="24"/>
                <w:szCs w:val="24"/>
              </w:rPr>
              <w:t>/</w:t>
            </w:r>
            <w:r w:rsidRPr="002F07E2">
              <w:rPr>
                <w:rFonts w:eastAsia="微软雅黑"/>
                <w:sz w:val="24"/>
                <w:szCs w:val="24"/>
              </w:rPr>
              <w:t>m</w:t>
            </w:r>
            <w:r w:rsidRPr="002F07E2">
              <w:rPr>
                <w:rFonts w:eastAsia="微软雅黑"/>
                <w:sz w:val="24"/>
                <w:szCs w:val="24"/>
                <w:vertAlign w:val="subscript"/>
              </w:rPr>
              <w:t>2</w:t>
            </w:r>
            <w:r w:rsidRPr="002F07E2">
              <w:rPr>
                <w:rFonts w:eastAsia="微软雅黑"/>
                <w:sz w:val="24"/>
                <w:szCs w:val="24"/>
              </w:rPr>
              <w:t>.g</w:t>
            </w:r>
            <w:r w:rsidRPr="002F07E2">
              <w:rPr>
                <w:rFonts w:eastAsia="微软雅黑"/>
                <w:sz w:val="24"/>
                <w:szCs w:val="24"/>
                <w:vertAlign w:val="superscript"/>
              </w:rPr>
              <w:t>-1</w:t>
            </w:r>
          </w:p>
        </w:tc>
        <w:tc>
          <w:tcPr>
            <w:tcW w:w="2108" w:type="dxa"/>
            <w:tcBorders>
              <w:top w:val="single" w:sz="12" w:space="0" w:color="auto"/>
              <w:left w:val="nil"/>
              <w:bottom w:val="single" w:sz="4" w:space="0" w:color="auto"/>
              <w:right w:val="nil"/>
            </w:tcBorders>
            <w:vAlign w:val="center"/>
          </w:tcPr>
          <w:p w:rsidR="001E4DBF" w:rsidRPr="002F07E2" w:rsidRDefault="00347996">
            <w:pPr>
              <w:jc w:val="center"/>
              <w:rPr>
                <w:rFonts w:eastAsia="微软雅黑"/>
                <w:sz w:val="24"/>
                <w:szCs w:val="24"/>
              </w:rPr>
            </w:pPr>
            <w:r w:rsidRPr="002F07E2">
              <w:rPr>
                <w:rFonts w:eastAsia="微软雅黑"/>
                <w:sz w:val="24"/>
                <w:szCs w:val="24"/>
              </w:rPr>
              <w:t>Pore Volume</w:t>
            </w:r>
            <w:r w:rsidR="008876A7">
              <w:rPr>
                <w:rFonts w:eastAsia="微软雅黑"/>
                <w:sz w:val="24"/>
                <w:szCs w:val="24"/>
              </w:rPr>
              <w:t>/</w:t>
            </w:r>
            <w:r w:rsidRPr="002F07E2">
              <w:rPr>
                <w:rFonts w:eastAsia="微软雅黑"/>
                <w:sz w:val="24"/>
                <w:szCs w:val="24"/>
              </w:rPr>
              <w:t>cc.g</w:t>
            </w:r>
            <w:r w:rsidRPr="002F07E2">
              <w:rPr>
                <w:rFonts w:eastAsia="微软雅黑"/>
                <w:sz w:val="24"/>
                <w:szCs w:val="24"/>
                <w:vertAlign w:val="superscript"/>
              </w:rPr>
              <w:t>-1</w:t>
            </w:r>
          </w:p>
        </w:tc>
        <w:tc>
          <w:tcPr>
            <w:tcW w:w="2052" w:type="dxa"/>
            <w:tcBorders>
              <w:top w:val="single" w:sz="12" w:space="0" w:color="auto"/>
              <w:left w:val="nil"/>
              <w:bottom w:val="single" w:sz="4" w:space="0" w:color="auto"/>
              <w:right w:val="nil"/>
            </w:tcBorders>
            <w:vAlign w:val="center"/>
          </w:tcPr>
          <w:p w:rsidR="001E4DBF" w:rsidRPr="002F07E2" w:rsidRDefault="00347996">
            <w:pPr>
              <w:jc w:val="center"/>
              <w:rPr>
                <w:rFonts w:eastAsia="微软雅黑"/>
                <w:sz w:val="24"/>
                <w:szCs w:val="24"/>
              </w:rPr>
            </w:pPr>
            <w:r w:rsidRPr="002F07E2">
              <w:rPr>
                <w:rFonts w:eastAsia="微软雅黑"/>
                <w:sz w:val="24"/>
                <w:szCs w:val="24"/>
              </w:rPr>
              <w:t>Pore Diameter</w:t>
            </w:r>
            <w:r w:rsidR="008876A7">
              <w:rPr>
                <w:rFonts w:eastAsia="微软雅黑"/>
                <w:sz w:val="24"/>
                <w:szCs w:val="24"/>
              </w:rPr>
              <w:t>/</w:t>
            </w:r>
            <w:r w:rsidRPr="002F07E2">
              <w:rPr>
                <w:rFonts w:eastAsia="微软雅黑"/>
                <w:sz w:val="24"/>
                <w:szCs w:val="24"/>
              </w:rPr>
              <w:t>nm</w:t>
            </w:r>
          </w:p>
        </w:tc>
      </w:tr>
      <w:tr w:rsidR="001E4DBF" w:rsidRPr="002F07E2">
        <w:trPr>
          <w:jc w:val="center"/>
        </w:trPr>
        <w:tc>
          <w:tcPr>
            <w:tcW w:w="1923" w:type="dxa"/>
            <w:tcBorders>
              <w:top w:val="single" w:sz="4" w:space="0" w:color="auto"/>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bCs/>
                <w:color w:val="222222"/>
                <w:sz w:val="24"/>
                <w:szCs w:val="24"/>
              </w:rPr>
              <w:t>ZSM-5</w:t>
            </w:r>
          </w:p>
        </w:tc>
        <w:tc>
          <w:tcPr>
            <w:tcW w:w="1935" w:type="dxa"/>
            <w:tcBorders>
              <w:top w:val="single" w:sz="4" w:space="0" w:color="auto"/>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362.648</w:t>
            </w:r>
          </w:p>
        </w:tc>
        <w:tc>
          <w:tcPr>
            <w:tcW w:w="2108" w:type="dxa"/>
            <w:tcBorders>
              <w:top w:val="single" w:sz="4" w:space="0" w:color="auto"/>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0.035</w:t>
            </w:r>
          </w:p>
        </w:tc>
        <w:tc>
          <w:tcPr>
            <w:tcW w:w="2052" w:type="dxa"/>
            <w:tcBorders>
              <w:top w:val="single" w:sz="4" w:space="0" w:color="auto"/>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3.83</w:t>
            </w:r>
          </w:p>
        </w:tc>
      </w:tr>
      <w:tr w:rsidR="001E4DBF" w:rsidRPr="002F07E2">
        <w:trPr>
          <w:jc w:val="center"/>
        </w:trPr>
        <w:tc>
          <w:tcPr>
            <w:tcW w:w="1923"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bCs/>
                <w:color w:val="222222"/>
                <w:sz w:val="24"/>
                <w:szCs w:val="24"/>
              </w:rPr>
              <w:t>1</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p>
        </w:tc>
        <w:tc>
          <w:tcPr>
            <w:tcW w:w="1935"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319.814</w:t>
            </w:r>
          </w:p>
        </w:tc>
        <w:tc>
          <w:tcPr>
            <w:tcW w:w="2108"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0.033</w:t>
            </w:r>
          </w:p>
        </w:tc>
        <w:tc>
          <w:tcPr>
            <w:tcW w:w="2052"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3.816</w:t>
            </w:r>
          </w:p>
        </w:tc>
      </w:tr>
      <w:tr w:rsidR="001E4DBF" w:rsidRPr="002F07E2">
        <w:trPr>
          <w:jc w:val="center"/>
        </w:trPr>
        <w:tc>
          <w:tcPr>
            <w:tcW w:w="1923"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bCs/>
                <w:color w:val="222222"/>
                <w:sz w:val="24"/>
                <w:szCs w:val="24"/>
              </w:rPr>
              <w:t>1</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r w:rsidRPr="002F07E2">
              <w:rPr>
                <w:rFonts w:eastAsia="微软雅黑"/>
                <w:bCs/>
                <w:color w:val="222222"/>
                <w:sz w:val="24"/>
                <w:szCs w:val="24"/>
              </w:rPr>
              <w:t xml:space="preserve"> after </w:t>
            </w:r>
            <w:r w:rsidR="005F153F">
              <w:rPr>
                <w:rFonts w:eastAsia="微软雅黑"/>
                <w:bCs/>
                <w:color w:val="222222"/>
                <w:sz w:val="24"/>
                <w:szCs w:val="24"/>
              </w:rPr>
              <w:t>reaction</w:t>
            </w:r>
          </w:p>
        </w:tc>
        <w:tc>
          <w:tcPr>
            <w:tcW w:w="1935"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322.807</w:t>
            </w:r>
          </w:p>
        </w:tc>
        <w:tc>
          <w:tcPr>
            <w:tcW w:w="2108"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0.03</w:t>
            </w:r>
          </w:p>
        </w:tc>
        <w:tc>
          <w:tcPr>
            <w:tcW w:w="2052"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3.819</w:t>
            </w:r>
          </w:p>
        </w:tc>
      </w:tr>
      <w:tr w:rsidR="001E4DBF" w:rsidRPr="002F07E2">
        <w:trPr>
          <w:jc w:val="center"/>
        </w:trPr>
        <w:tc>
          <w:tcPr>
            <w:tcW w:w="1923"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bCs/>
                <w:color w:val="222222"/>
                <w:sz w:val="24"/>
                <w:szCs w:val="24"/>
              </w:rPr>
              <w:t>3</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p>
        </w:tc>
        <w:tc>
          <w:tcPr>
            <w:tcW w:w="1935"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303.363</w:t>
            </w:r>
          </w:p>
        </w:tc>
        <w:tc>
          <w:tcPr>
            <w:tcW w:w="2108"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0.031</w:t>
            </w:r>
          </w:p>
        </w:tc>
        <w:tc>
          <w:tcPr>
            <w:tcW w:w="2052" w:type="dxa"/>
            <w:tcBorders>
              <w:top w:val="nil"/>
              <w:left w:val="nil"/>
              <w:bottom w:val="nil"/>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3.817</w:t>
            </w:r>
          </w:p>
        </w:tc>
      </w:tr>
      <w:tr w:rsidR="001E4DBF" w:rsidRPr="002F07E2">
        <w:trPr>
          <w:jc w:val="center"/>
        </w:trPr>
        <w:tc>
          <w:tcPr>
            <w:tcW w:w="1923" w:type="dxa"/>
            <w:tcBorders>
              <w:top w:val="nil"/>
              <w:left w:val="nil"/>
              <w:bottom w:val="single" w:sz="12" w:space="0" w:color="auto"/>
              <w:right w:val="nil"/>
            </w:tcBorders>
            <w:vAlign w:val="bottom"/>
          </w:tcPr>
          <w:p w:rsidR="001E4DBF" w:rsidRPr="002F07E2" w:rsidRDefault="00347996">
            <w:pPr>
              <w:jc w:val="center"/>
              <w:rPr>
                <w:rFonts w:eastAsia="微软雅黑"/>
                <w:sz w:val="24"/>
                <w:szCs w:val="24"/>
              </w:rPr>
            </w:pPr>
            <w:r w:rsidRPr="002F07E2">
              <w:rPr>
                <w:rFonts w:eastAsia="微软雅黑"/>
                <w:bCs/>
                <w:color w:val="222222"/>
                <w:sz w:val="24"/>
                <w:szCs w:val="24"/>
              </w:rPr>
              <w:t>4</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p>
        </w:tc>
        <w:tc>
          <w:tcPr>
            <w:tcW w:w="1935" w:type="dxa"/>
            <w:tcBorders>
              <w:top w:val="nil"/>
              <w:left w:val="nil"/>
              <w:bottom w:val="single" w:sz="12" w:space="0" w:color="auto"/>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283.703</w:t>
            </w:r>
          </w:p>
        </w:tc>
        <w:tc>
          <w:tcPr>
            <w:tcW w:w="2108" w:type="dxa"/>
            <w:tcBorders>
              <w:top w:val="nil"/>
              <w:left w:val="nil"/>
              <w:bottom w:val="single" w:sz="12" w:space="0" w:color="auto"/>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0.035</w:t>
            </w:r>
          </w:p>
        </w:tc>
        <w:tc>
          <w:tcPr>
            <w:tcW w:w="2052" w:type="dxa"/>
            <w:tcBorders>
              <w:top w:val="nil"/>
              <w:left w:val="nil"/>
              <w:bottom w:val="single" w:sz="12" w:space="0" w:color="auto"/>
              <w:right w:val="nil"/>
            </w:tcBorders>
            <w:vAlign w:val="bottom"/>
          </w:tcPr>
          <w:p w:rsidR="001E4DBF" w:rsidRPr="002F07E2" w:rsidRDefault="00347996">
            <w:pPr>
              <w:jc w:val="center"/>
              <w:rPr>
                <w:rFonts w:eastAsia="微软雅黑"/>
                <w:sz w:val="24"/>
                <w:szCs w:val="24"/>
              </w:rPr>
            </w:pPr>
            <w:r w:rsidRPr="002F07E2">
              <w:rPr>
                <w:rFonts w:eastAsia="微软雅黑"/>
                <w:color w:val="000000"/>
                <w:sz w:val="24"/>
                <w:szCs w:val="24"/>
              </w:rPr>
              <w:t>3.053</w:t>
            </w:r>
          </w:p>
        </w:tc>
      </w:tr>
    </w:tbl>
    <w:p w:rsidR="001E4DBF" w:rsidRPr="002F07E2" w:rsidRDefault="00347996">
      <w:pPr>
        <w:jc w:val="center"/>
        <w:rPr>
          <w:rFonts w:eastAsia="微软雅黑"/>
          <w:sz w:val="24"/>
          <w:szCs w:val="24"/>
        </w:rPr>
      </w:pPr>
      <w:r w:rsidRPr="002F07E2">
        <w:rPr>
          <w:rFonts w:eastAsia="微软雅黑"/>
          <w:sz w:val="24"/>
          <w:szCs w:val="24"/>
        </w:rPr>
        <w:t xml:space="preserve"> </w:t>
      </w:r>
    </w:p>
    <w:p w:rsidR="001E4DBF" w:rsidRPr="002F07E2" w:rsidRDefault="00347996" w:rsidP="00D8382A">
      <w:pPr>
        <w:spacing w:line="360" w:lineRule="auto"/>
        <w:ind w:firstLineChars="200" w:firstLine="480"/>
        <w:rPr>
          <w:rFonts w:eastAsia="微软雅黑"/>
          <w:color w:val="000000" w:themeColor="text1"/>
          <w:sz w:val="24"/>
          <w:szCs w:val="24"/>
        </w:rPr>
      </w:pPr>
      <w:r w:rsidRPr="002F07E2">
        <w:rPr>
          <w:rFonts w:eastAsia="微软雅黑"/>
          <w:color w:val="000000" w:themeColor="text1"/>
          <w:sz w:val="24"/>
          <w:szCs w:val="24"/>
        </w:rPr>
        <w:t xml:space="preserve"> Figure</w:t>
      </w:r>
      <w:r w:rsidRPr="002F07E2">
        <w:rPr>
          <w:rFonts w:eastAsia="微软雅黑"/>
          <w:sz w:val="24"/>
          <w:szCs w:val="24"/>
        </w:rPr>
        <w:t xml:space="preserve"> 11 </w:t>
      </w:r>
      <w:r w:rsidRPr="002F07E2">
        <w:rPr>
          <w:rFonts w:eastAsia="微软雅黑"/>
          <w:color w:val="000000" w:themeColor="text1"/>
          <w:sz w:val="24"/>
          <w:szCs w:val="24"/>
        </w:rPr>
        <w:t xml:space="preserve">shows the textural properties of </w:t>
      </w:r>
      <w:r w:rsidRPr="002F07E2">
        <w:rPr>
          <w:rFonts w:eastAsia="微软雅黑"/>
          <w:bCs/>
          <w:color w:val="222222"/>
          <w:sz w:val="24"/>
          <w:szCs w:val="24"/>
        </w:rPr>
        <w:t>ZSM-5</w:t>
      </w:r>
      <w:r w:rsidRPr="002F07E2">
        <w:rPr>
          <w:rFonts w:eastAsia="微软雅黑"/>
          <w:color w:val="000000" w:themeColor="text1"/>
          <w:sz w:val="24"/>
          <w:szCs w:val="24"/>
        </w:rPr>
        <w:t>,</w:t>
      </w:r>
      <w:r w:rsidRPr="002F07E2">
        <w:rPr>
          <w:rFonts w:eastAsia="微软雅黑"/>
          <w:bCs/>
          <w:color w:val="222222"/>
          <w:sz w:val="24"/>
          <w:szCs w:val="24"/>
        </w:rPr>
        <w:t>1</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r w:rsidRPr="002F07E2">
        <w:rPr>
          <w:rFonts w:eastAsia="微软雅黑"/>
          <w:color w:val="000000" w:themeColor="text1"/>
          <w:sz w:val="24"/>
          <w:szCs w:val="24"/>
        </w:rPr>
        <w:t>,</w:t>
      </w:r>
      <w:r w:rsidRPr="002F07E2">
        <w:rPr>
          <w:rFonts w:eastAsia="微软雅黑"/>
          <w:bCs/>
          <w:color w:val="222222"/>
          <w:sz w:val="24"/>
          <w:szCs w:val="24"/>
        </w:rPr>
        <w:t>1</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r w:rsidRPr="002F07E2">
        <w:rPr>
          <w:rFonts w:eastAsia="微软雅黑"/>
          <w:bCs/>
          <w:color w:val="222222"/>
          <w:sz w:val="24"/>
          <w:szCs w:val="24"/>
        </w:rPr>
        <w:t>after reactiion</w:t>
      </w:r>
      <w:r w:rsidRPr="002F07E2">
        <w:rPr>
          <w:rFonts w:eastAsia="微软雅黑"/>
          <w:color w:val="000000" w:themeColor="text1"/>
          <w:sz w:val="24"/>
          <w:szCs w:val="24"/>
        </w:rPr>
        <w:t>,</w:t>
      </w:r>
      <w:r w:rsidRPr="002F07E2">
        <w:rPr>
          <w:rFonts w:eastAsia="微软雅黑"/>
          <w:bCs/>
          <w:color w:val="222222"/>
          <w:sz w:val="24"/>
          <w:szCs w:val="24"/>
        </w:rPr>
        <w:t>3</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r w:rsidRPr="002F07E2">
        <w:rPr>
          <w:rFonts w:eastAsia="微软雅黑"/>
          <w:bCs/>
          <w:color w:val="222222"/>
          <w:sz w:val="24"/>
          <w:szCs w:val="24"/>
        </w:rPr>
        <w:t xml:space="preserve"> </w:t>
      </w:r>
      <w:r w:rsidRPr="002F07E2">
        <w:rPr>
          <w:rFonts w:eastAsia="微软雅黑"/>
          <w:color w:val="000000" w:themeColor="text1"/>
          <w:sz w:val="24"/>
          <w:szCs w:val="24"/>
        </w:rPr>
        <w:t>and</w:t>
      </w:r>
      <w:r w:rsidRPr="002F07E2">
        <w:rPr>
          <w:rFonts w:eastAsia="微软雅黑"/>
          <w:bCs/>
          <w:color w:val="222222"/>
          <w:sz w:val="24"/>
          <w:szCs w:val="24"/>
        </w:rPr>
        <w:t>4</w:t>
      </w:r>
      <w:r w:rsidR="00B00D23">
        <w:rPr>
          <w:rFonts w:eastAsia="微软雅黑"/>
          <w:bCs/>
          <w:color w:val="222222"/>
          <w:sz w:val="24"/>
          <w:szCs w:val="24"/>
        </w:rPr>
        <w:t>%</w:t>
      </w:r>
      <w:r w:rsidRPr="002F07E2">
        <w:rPr>
          <w:rFonts w:eastAsia="微软雅黑"/>
          <w:sz w:val="24"/>
          <w:szCs w:val="24"/>
        </w:rPr>
        <w: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w:t>
      </w:r>
      <w:r w:rsidRPr="002F07E2">
        <w:rPr>
          <w:rFonts w:eastAsia="微软雅黑"/>
          <w:color w:val="000000" w:themeColor="text1"/>
          <w:sz w:val="24"/>
          <w:szCs w:val="24"/>
        </w:rPr>
        <w:t>,which were presented by nitrogen adsorption-desorption isotherm.According to the classification of IUPAC and the characteristics of curves in Figure</w:t>
      </w:r>
      <w:r w:rsidRPr="002F07E2">
        <w:rPr>
          <w:rFonts w:eastAsia="微软雅黑"/>
          <w:sz w:val="24"/>
          <w:szCs w:val="24"/>
        </w:rPr>
        <w:t xml:space="preserve"> 11,the isotherms of both curve exhibited type-IV isotherm with the H3 hysteresis ty</w:t>
      </w:r>
      <w:r w:rsidRPr="002F07E2">
        <w:rPr>
          <w:rFonts w:eastAsia="微软雅黑"/>
          <w:color w:val="000000" w:themeColor="text1"/>
          <w:sz w:val="24"/>
          <w:szCs w:val="24"/>
        </w:rPr>
        <w:t xml:space="preserve">pe </w:t>
      </w:r>
      <w:r w:rsidRPr="002F07E2">
        <w:rPr>
          <w:rFonts w:eastAsia="微软雅黑"/>
          <w:sz w:val="24"/>
          <w:szCs w:val="24"/>
        </w:rPr>
        <w:t xml:space="preserve">of loop </w:t>
      </w:r>
      <w:r w:rsidRPr="002F07E2">
        <w:rPr>
          <w:rFonts w:eastAsia="微软雅黑"/>
          <w:color w:val="000000" w:themeColor="text1"/>
          <w:sz w:val="24"/>
          <w:szCs w:val="24"/>
        </w:rPr>
        <w:t xml:space="preserve">,which indicates that it is monolayer saturated adsorption.What is more,he material has a slit structure and uneven interior,and the loading of active components was composed of lamellar particles.By comparing the shape characteristics of the five curves in the figure,it can be determined that the pore structure of the catalyst has not changed significantly before and after the loading and reaction,indicating that the internal structure of </w:t>
      </w:r>
      <w:r w:rsidRPr="002F07E2">
        <w:rPr>
          <w:rFonts w:eastAsia="微软雅黑"/>
          <w:bCs/>
          <w:color w:val="000000" w:themeColor="text1"/>
          <w:sz w:val="24"/>
          <w:szCs w:val="24"/>
        </w:rPr>
        <w:t>ZSM-5</w:t>
      </w:r>
      <w:r w:rsidRPr="002F07E2">
        <w:rPr>
          <w:rFonts w:eastAsia="微软雅黑"/>
          <w:color w:val="000000" w:themeColor="text1"/>
          <w:sz w:val="24"/>
          <w:szCs w:val="24"/>
        </w:rPr>
        <w:t xml:space="preserve"> was </w:t>
      </w:r>
      <w:r w:rsidRPr="002F07E2">
        <w:rPr>
          <w:rFonts w:eastAsia="微软雅黑"/>
          <w:color w:val="000000" w:themeColor="text1"/>
          <w:sz w:val="24"/>
          <w:szCs w:val="24"/>
        </w:rPr>
        <w:lastRenderedPageBreak/>
        <w:t>relatively stable.</w:t>
      </w:r>
    </w:p>
    <w:p w:rsidR="001E4DBF" w:rsidRPr="002F07E2" w:rsidRDefault="00347996" w:rsidP="00D8382A">
      <w:pPr>
        <w:spacing w:line="360" w:lineRule="auto"/>
        <w:ind w:firstLineChars="200" w:firstLine="480"/>
        <w:rPr>
          <w:rFonts w:eastAsia="微软雅黑"/>
          <w:color w:val="000000" w:themeColor="text1"/>
          <w:sz w:val="24"/>
          <w:szCs w:val="24"/>
        </w:rPr>
      </w:pPr>
      <w:r w:rsidRPr="002F07E2">
        <w:rPr>
          <w:rFonts w:eastAsia="微软雅黑"/>
          <w:color w:val="000000" w:themeColor="text1"/>
          <w:sz w:val="24"/>
          <w:szCs w:val="24"/>
        </w:rPr>
        <w:t xml:space="preserve">The pore size distribution was analyzed by the BJH model.Combined with the comprehensive analysis of Figure 12 and Table 2 above,it was found that the pore distribution of </w:t>
      </w:r>
      <w:r w:rsidRPr="002F07E2">
        <w:rPr>
          <w:rFonts w:eastAsia="微软雅黑"/>
          <w:bCs/>
          <w:color w:val="000000" w:themeColor="text1"/>
          <w:sz w:val="24"/>
          <w:szCs w:val="24"/>
        </w:rPr>
        <w:t xml:space="preserve">ZSM-5 </w:t>
      </w:r>
      <w:r w:rsidRPr="002F07E2">
        <w:rPr>
          <w:rFonts w:eastAsia="微软雅黑"/>
          <w:color w:val="000000" w:themeColor="text1"/>
          <w:sz w:val="24"/>
          <w:szCs w:val="24"/>
        </w:rPr>
        <w:t>was mainly at about 3.83 nm.While the pore size of the Co</w:t>
      </w:r>
      <w:r w:rsidRPr="002F07E2">
        <w:rPr>
          <w:rFonts w:eastAsia="微软雅黑"/>
          <w:color w:val="000000" w:themeColor="text1"/>
          <w:sz w:val="24"/>
          <w:szCs w:val="24"/>
          <w:vertAlign w:val="subscript"/>
        </w:rPr>
        <w:t>3</w:t>
      </w:r>
      <w:r w:rsidRPr="002F07E2">
        <w:rPr>
          <w:rFonts w:eastAsia="微软雅黑"/>
          <w:color w:val="000000" w:themeColor="text1"/>
          <w:sz w:val="24"/>
          <w:szCs w:val="24"/>
        </w:rPr>
        <w:t>O</w:t>
      </w:r>
      <w:r w:rsidRPr="002F07E2">
        <w:rPr>
          <w:rFonts w:eastAsia="微软雅黑"/>
          <w:color w:val="000000" w:themeColor="text1"/>
          <w:sz w:val="24"/>
          <w:szCs w:val="24"/>
          <w:vertAlign w:val="subscript"/>
        </w:rPr>
        <w:t>4</w:t>
      </w:r>
      <w:r w:rsidR="008876A7">
        <w:rPr>
          <w:rFonts w:eastAsia="微软雅黑"/>
          <w:color w:val="000000" w:themeColor="text1"/>
          <w:sz w:val="24"/>
          <w:szCs w:val="24"/>
        </w:rPr>
        <w:t>/</w:t>
      </w:r>
      <w:r w:rsidRPr="002F07E2">
        <w:rPr>
          <w:rFonts w:eastAsia="微软雅黑"/>
          <w:color w:val="000000" w:themeColor="text1"/>
          <w:sz w:val="24"/>
          <w:szCs w:val="24"/>
        </w:rPr>
        <w:t>ZSM-5 was mainly at about 3.81 nm,which are loaded with 1</w:t>
      </w:r>
      <w:r w:rsidR="007247AE">
        <w:rPr>
          <w:sz w:val="24"/>
          <w:szCs w:val="24"/>
        </w:rPr>
        <w:t>%wt.</w:t>
      </w:r>
      <w:r w:rsidRPr="002F07E2">
        <w:rPr>
          <w:rFonts w:eastAsia="微软雅黑"/>
          <w:color w:val="000000" w:themeColor="text1"/>
          <w:sz w:val="24"/>
          <w:szCs w:val="24"/>
        </w:rPr>
        <w:t xml:space="preserve"> and 3</w:t>
      </w:r>
      <w:r w:rsidR="007247AE">
        <w:rPr>
          <w:sz w:val="24"/>
          <w:szCs w:val="24"/>
        </w:rPr>
        <w:t>%wt.</w:t>
      </w:r>
      <w:r w:rsidRPr="002F07E2">
        <w:rPr>
          <w:rFonts w:eastAsia="微软雅黑"/>
          <w:color w:val="000000" w:themeColor="text1"/>
          <w:sz w:val="24"/>
          <w:szCs w:val="24"/>
        </w:rPr>
        <w:t>.The pore size at 3.05 nm with 4</w:t>
      </w:r>
      <w:r w:rsidR="007247AE">
        <w:rPr>
          <w:sz w:val="24"/>
          <w:szCs w:val="24"/>
        </w:rPr>
        <w:t>%wt.</w:t>
      </w:r>
      <w:r w:rsidRPr="002F07E2">
        <w:rPr>
          <w:rFonts w:eastAsia="微软雅黑"/>
          <w:color w:val="000000" w:themeColor="text1"/>
          <w:sz w:val="24"/>
          <w:szCs w:val="24"/>
        </w:rPr>
        <w:t>.As shown in picture b and c ,the pore diameter of catalyst are decreased while the specific surface area are increased,which is owing to the corrosion of chlorine gas pairs and the blockage of pore channels by active components after dehydrogenation reaction.Through the diffusion of the carrier,Co</w:t>
      </w:r>
      <w:r w:rsidRPr="002F07E2">
        <w:rPr>
          <w:rFonts w:eastAsia="微软雅黑"/>
          <w:color w:val="000000" w:themeColor="text1"/>
          <w:sz w:val="24"/>
          <w:szCs w:val="24"/>
          <w:vertAlign w:val="superscript"/>
        </w:rPr>
        <w:t>2+</w:t>
      </w:r>
      <w:r w:rsidRPr="002F07E2">
        <w:rPr>
          <w:rFonts w:eastAsia="微软雅黑"/>
          <w:color w:val="000000" w:themeColor="text1"/>
          <w:sz w:val="24"/>
          <w:szCs w:val="24"/>
        </w:rPr>
        <w:t xml:space="preserve"> diffused to the active site of the catalyst,partially replacing Al</w:t>
      </w:r>
      <w:r w:rsidRPr="002F07E2">
        <w:rPr>
          <w:rFonts w:eastAsia="微软雅黑"/>
          <w:color w:val="000000" w:themeColor="text1"/>
          <w:sz w:val="24"/>
          <w:szCs w:val="24"/>
          <w:vertAlign w:val="superscript"/>
        </w:rPr>
        <w:t>3+</w:t>
      </w:r>
      <w:r w:rsidRPr="002F07E2">
        <w:rPr>
          <w:rFonts w:eastAsia="微软雅黑"/>
          <w:color w:val="000000" w:themeColor="text1"/>
          <w:sz w:val="24"/>
          <w:szCs w:val="24"/>
        </w:rPr>
        <w:t xml:space="preserve"> in the zsm-5 skeleton.As the ionic radius of Co</w:t>
      </w:r>
      <w:r w:rsidRPr="002F07E2">
        <w:rPr>
          <w:rFonts w:eastAsia="微软雅黑"/>
          <w:color w:val="000000" w:themeColor="text1"/>
          <w:sz w:val="24"/>
          <w:szCs w:val="24"/>
          <w:vertAlign w:val="superscript"/>
        </w:rPr>
        <w:t>2+</w:t>
      </w:r>
      <w:r w:rsidRPr="002F07E2">
        <w:rPr>
          <w:rFonts w:eastAsia="微软雅黑"/>
          <w:color w:val="000000" w:themeColor="text1"/>
          <w:sz w:val="24"/>
          <w:szCs w:val="24"/>
        </w:rPr>
        <w:t xml:space="preserve"> is larger than that of </w:t>
      </w:r>
      <w:r w:rsidRPr="002F07E2">
        <w:rPr>
          <w:rFonts w:eastAsia="微软雅黑"/>
          <w:color w:val="000000" w:themeColor="text1"/>
          <w:sz w:val="24"/>
          <w:szCs w:val="24"/>
          <w:vertAlign w:val="superscript"/>
        </w:rPr>
        <w:t>Al3</w:t>
      </w:r>
      <w:r w:rsidRPr="002F07E2">
        <w:rPr>
          <w:rFonts w:eastAsia="微软雅黑"/>
          <w:color w:val="000000" w:themeColor="text1"/>
          <w:sz w:val="24"/>
          <w:szCs w:val="24"/>
        </w:rPr>
        <w:t>+,the pore diameter of catalyst decreases</w:t>
      </w:r>
      <w:r w:rsidR="00DC2C01" w:rsidRPr="002F07E2">
        <w:rPr>
          <w:rFonts w:eastAsia="微软雅黑"/>
          <w:color w:val="000000" w:themeColor="text1"/>
          <w:sz w:val="24"/>
          <w:szCs w:val="24"/>
        </w:rPr>
        <w:t>.</w:t>
      </w:r>
      <w:r w:rsidR="00DC2C01" w:rsidRPr="002F07E2">
        <w:rPr>
          <w:rFonts w:eastAsia="微软雅黑"/>
          <w:color w:val="000000" w:themeColor="text1"/>
          <w:sz w:val="24"/>
          <w:szCs w:val="24"/>
          <w:vertAlign w:val="superscript"/>
        </w:rPr>
        <w:t xml:space="preserve"> </w:t>
      </w:r>
      <w:r w:rsidR="00002A81">
        <w:rPr>
          <w:rFonts w:eastAsia="微软雅黑"/>
          <w:color w:val="000000" w:themeColor="text1"/>
          <w:sz w:val="24"/>
          <w:szCs w:val="24"/>
          <w:vertAlign w:val="superscript"/>
        </w:rPr>
        <w:t>19</w:t>
      </w:r>
    </w:p>
    <w:p w:rsidR="001E4DBF" w:rsidRPr="002F07E2" w:rsidRDefault="00347996" w:rsidP="005720A6">
      <w:pPr>
        <w:pStyle w:val="3"/>
        <w:rPr>
          <w:rFonts w:ascii="Times New Roman" w:hAnsi="Times New Roman" w:cs="Times New Roman"/>
          <w:sz w:val="28"/>
          <w:szCs w:val="28"/>
        </w:rPr>
        <w:sectPr w:rsidR="001E4DBF" w:rsidRPr="002F07E2" w:rsidSect="00AB719D">
          <w:type w:val="continuous"/>
          <w:pgSz w:w="11906" w:h="16838"/>
          <w:pgMar w:top="1440" w:right="1797" w:bottom="1440" w:left="1797" w:header="851" w:footer="992" w:gutter="0"/>
          <w:lnNumType w:countBy="1" w:restart="continuous"/>
          <w:cols w:space="425"/>
          <w:docGrid w:type="lines" w:linePitch="312"/>
        </w:sectPr>
      </w:pPr>
      <w:r w:rsidRPr="002F07E2">
        <w:rPr>
          <w:rFonts w:ascii="Times New Roman" w:hAnsi="Times New Roman" w:cs="Times New Roman"/>
          <w:sz w:val="28"/>
          <w:szCs w:val="28"/>
        </w:rPr>
        <w:t xml:space="preserve">3.5 Catalytic Performance at different </w:t>
      </w:r>
      <w:r w:rsidRPr="002F07E2">
        <w:rPr>
          <w:rFonts w:ascii="Times New Roman" w:hAnsi="Times New Roman" w:cs="Times New Roman"/>
          <w:color w:val="000000" w:themeColor="text1"/>
          <w:kern w:val="2"/>
          <w:sz w:val="28"/>
          <w:szCs w:val="28"/>
        </w:rPr>
        <w:t xml:space="preserve">temperature of </w:t>
      </w:r>
      <w:r w:rsidRPr="002F07E2">
        <w:rPr>
          <w:rFonts w:ascii="Times New Roman" w:hAnsi="Times New Roman" w:cs="Times New Roman"/>
          <w:color w:val="000000" w:themeColor="text1"/>
          <w:sz w:val="28"/>
          <w:szCs w:val="28"/>
        </w:rPr>
        <w:t>Co</w:t>
      </w:r>
      <w:r w:rsidRPr="002F07E2">
        <w:rPr>
          <w:rFonts w:ascii="Times New Roman" w:hAnsi="Times New Roman" w:cs="Times New Roman"/>
          <w:color w:val="000000" w:themeColor="text1"/>
          <w:sz w:val="28"/>
          <w:szCs w:val="28"/>
          <w:vertAlign w:val="subscript"/>
        </w:rPr>
        <w:t>3</w:t>
      </w:r>
      <w:r w:rsidRPr="002F07E2">
        <w:rPr>
          <w:rFonts w:ascii="Times New Roman" w:hAnsi="Times New Roman" w:cs="Times New Roman"/>
          <w:color w:val="000000" w:themeColor="text1"/>
          <w:sz w:val="28"/>
          <w:szCs w:val="28"/>
        </w:rPr>
        <w:t>O</w:t>
      </w:r>
      <w:r w:rsidRPr="002F07E2">
        <w:rPr>
          <w:rFonts w:ascii="Times New Roman" w:hAnsi="Times New Roman" w:cs="Times New Roman"/>
          <w:color w:val="000000" w:themeColor="text1"/>
          <w:sz w:val="28"/>
          <w:szCs w:val="28"/>
          <w:vertAlign w:val="subscript"/>
        </w:rPr>
        <w:t>4</w:t>
      </w:r>
    </w:p>
    <w:p w:rsidR="002F07E2" w:rsidRDefault="009A1639" w:rsidP="009A1639">
      <w:pPr>
        <w:jc w:val="left"/>
      </w:pPr>
      <w:r>
        <w:object w:dxaOrig="2761" w:dyaOrig="1956">
          <v:shape id="_x0000_i1048" type="#_x0000_t75" style="width:223.5pt;height:158.25pt" o:ole="">
            <v:imagedata r:id="rId60" o:title=""/>
          </v:shape>
          <o:OLEObject Type="Embed" ProgID="Origin50.Graph" ShapeID="_x0000_i1048" DrawAspect="Content" ObjectID="_1630389774" r:id="rId61"/>
        </w:object>
      </w:r>
    </w:p>
    <w:p w:rsidR="001E4DBF" w:rsidRPr="002F07E2" w:rsidRDefault="00347996">
      <w:pPr>
        <w:jc w:val="center"/>
        <w:rPr>
          <w:rFonts w:eastAsia="楷体_GB2312"/>
          <w:szCs w:val="21"/>
        </w:rPr>
      </w:pPr>
      <w:r w:rsidRPr="002F07E2">
        <w:rPr>
          <w:rFonts w:eastAsia="微软雅黑"/>
          <w:color w:val="000000" w:themeColor="text1"/>
          <w:sz w:val="24"/>
          <w:szCs w:val="24"/>
        </w:rPr>
        <w:t>Figure</w:t>
      </w:r>
      <w:r w:rsidRPr="002F07E2">
        <w:rPr>
          <w:rFonts w:eastAsia="微软雅黑"/>
          <w:sz w:val="24"/>
          <w:szCs w:val="24"/>
        </w:rPr>
        <w:t xml:space="preserve">13.Theoverall conversion rateof </w:t>
      </w:r>
      <w:r w:rsidRPr="002F07E2">
        <w:rPr>
          <w:rFonts w:eastAsia="微软雅黑"/>
          <w:color w:val="000000" w:themeColor="text1"/>
          <w:sz w:val="24"/>
          <w:szCs w:val="24"/>
        </w:rPr>
        <w:t>Co</w:t>
      </w:r>
      <w:r w:rsidRPr="002F07E2">
        <w:rPr>
          <w:rFonts w:eastAsia="微软雅黑"/>
          <w:color w:val="000000" w:themeColor="text1"/>
          <w:sz w:val="24"/>
          <w:szCs w:val="24"/>
          <w:vertAlign w:val="subscript"/>
        </w:rPr>
        <w:t>3</w:t>
      </w:r>
      <w:r w:rsidRPr="002F07E2">
        <w:rPr>
          <w:rFonts w:eastAsia="微软雅黑"/>
          <w:color w:val="000000" w:themeColor="text1"/>
          <w:sz w:val="24"/>
          <w:szCs w:val="24"/>
        </w:rPr>
        <w:t>O</w:t>
      </w:r>
      <w:r w:rsidRPr="002F07E2">
        <w:rPr>
          <w:rFonts w:eastAsia="微软雅黑"/>
          <w:color w:val="000000" w:themeColor="text1"/>
          <w:sz w:val="24"/>
          <w:szCs w:val="24"/>
          <w:vertAlign w:val="subscript"/>
        </w:rPr>
        <w:t>4</w:t>
      </w:r>
    </w:p>
    <w:p w:rsidR="002F07E2" w:rsidRDefault="009A1639" w:rsidP="009A1639">
      <w:pPr>
        <w:jc w:val="left"/>
      </w:pPr>
      <w:r>
        <w:object w:dxaOrig="2761" w:dyaOrig="1950">
          <v:shape id="_x0000_i1049" type="#_x0000_t75" style="width:223.5pt;height:158.25pt" o:ole="">
            <v:imagedata r:id="rId62" o:title=""/>
          </v:shape>
          <o:OLEObject Type="Embed" ProgID="Origin50.Graph" ShapeID="_x0000_i1049" DrawAspect="Content" ObjectID="_1630389775" r:id="rId63"/>
        </w:object>
      </w:r>
    </w:p>
    <w:p w:rsidR="001E4DBF" w:rsidRPr="002F07E2" w:rsidRDefault="00347996">
      <w:pPr>
        <w:jc w:val="center"/>
        <w:rPr>
          <w:rFonts w:eastAsia="楷体_GB2312"/>
          <w:szCs w:val="21"/>
        </w:rPr>
      </w:pPr>
      <w:r w:rsidRPr="002F07E2">
        <w:rPr>
          <w:rFonts w:eastAsia="微软雅黑"/>
          <w:color w:val="000000" w:themeColor="text1"/>
          <w:sz w:val="24"/>
          <w:szCs w:val="24"/>
        </w:rPr>
        <w:lastRenderedPageBreak/>
        <w:t>Figure</w:t>
      </w:r>
      <w:r w:rsidRPr="002F07E2">
        <w:rPr>
          <w:rFonts w:eastAsia="微软雅黑"/>
          <w:sz w:val="24"/>
          <w:szCs w:val="24"/>
        </w:rPr>
        <w:t xml:space="preserve">14.The average conversion rateof </w:t>
      </w:r>
      <w:r w:rsidRPr="002F07E2">
        <w:rPr>
          <w:rFonts w:eastAsia="微软雅黑"/>
          <w:color w:val="000000" w:themeColor="text1"/>
          <w:sz w:val="24"/>
          <w:szCs w:val="24"/>
        </w:rPr>
        <w:t>Co</w:t>
      </w:r>
      <w:r w:rsidRPr="002F07E2">
        <w:rPr>
          <w:rFonts w:eastAsia="微软雅黑"/>
          <w:color w:val="000000" w:themeColor="text1"/>
          <w:sz w:val="24"/>
          <w:szCs w:val="24"/>
          <w:vertAlign w:val="subscript"/>
        </w:rPr>
        <w:t>3</w:t>
      </w:r>
      <w:r w:rsidRPr="002F07E2">
        <w:rPr>
          <w:rFonts w:eastAsia="微软雅黑"/>
          <w:color w:val="000000" w:themeColor="text1"/>
          <w:sz w:val="24"/>
          <w:szCs w:val="24"/>
        </w:rPr>
        <w:t>O</w:t>
      </w:r>
      <w:r w:rsidRPr="002F07E2">
        <w:rPr>
          <w:rFonts w:eastAsia="微软雅黑"/>
          <w:color w:val="000000" w:themeColor="text1"/>
          <w:sz w:val="24"/>
          <w:szCs w:val="24"/>
          <w:vertAlign w:val="subscript"/>
        </w:rPr>
        <w:t>4</w:t>
      </w:r>
    </w:p>
    <w:p w:rsidR="002F07E2" w:rsidRDefault="009A1639" w:rsidP="009A1639">
      <w:pPr>
        <w:jc w:val="left"/>
      </w:pPr>
      <w:r>
        <w:object w:dxaOrig="2761" w:dyaOrig="1950">
          <v:shape id="_x0000_i1050" type="#_x0000_t75" style="width:223.5pt;height:158.25pt" o:ole="">
            <v:imagedata r:id="rId64" o:title=""/>
          </v:shape>
          <o:OLEObject Type="Embed" ProgID="Origin50.Graph" ShapeID="_x0000_i1050" DrawAspect="Content" ObjectID="_1630389776" r:id="rId65"/>
        </w:object>
      </w:r>
    </w:p>
    <w:p w:rsidR="001E4DBF" w:rsidRPr="002F07E2" w:rsidRDefault="00347996">
      <w:pPr>
        <w:jc w:val="center"/>
        <w:sectPr w:rsidR="001E4DBF" w:rsidRPr="002F07E2" w:rsidSect="00AB719D">
          <w:type w:val="continuous"/>
          <w:pgSz w:w="11906" w:h="16838"/>
          <w:pgMar w:top="1440" w:right="1797" w:bottom="1440" w:left="1797" w:header="851" w:footer="992" w:gutter="0"/>
          <w:lnNumType w:countBy="1" w:restart="continuous"/>
          <w:cols w:space="425"/>
          <w:docGrid w:type="lines" w:linePitch="312"/>
        </w:sectPr>
      </w:pPr>
      <w:r w:rsidRPr="002F07E2">
        <w:rPr>
          <w:rFonts w:eastAsia="微软雅黑"/>
          <w:color w:val="000000" w:themeColor="text1"/>
          <w:sz w:val="24"/>
          <w:szCs w:val="24"/>
        </w:rPr>
        <w:t>Figure</w:t>
      </w:r>
      <w:r w:rsidRPr="002F07E2">
        <w:rPr>
          <w:rFonts w:eastAsia="微软雅黑"/>
          <w:sz w:val="24"/>
          <w:szCs w:val="24"/>
        </w:rPr>
        <w:t xml:space="preserve">15.The average selectivityof </w:t>
      </w:r>
      <w:r w:rsidRPr="002F07E2">
        <w:rPr>
          <w:rFonts w:eastAsia="微软雅黑"/>
          <w:color w:val="000000" w:themeColor="text1"/>
          <w:sz w:val="24"/>
          <w:szCs w:val="24"/>
        </w:rPr>
        <w:t>Co</w:t>
      </w:r>
      <w:r w:rsidRPr="002F07E2">
        <w:rPr>
          <w:rFonts w:eastAsia="微软雅黑"/>
          <w:color w:val="000000" w:themeColor="text1"/>
          <w:sz w:val="24"/>
          <w:szCs w:val="24"/>
          <w:vertAlign w:val="subscript"/>
        </w:rPr>
        <w:t>3</w:t>
      </w:r>
      <w:r w:rsidRPr="002F07E2">
        <w:rPr>
          <w:rFonts w:eastAsia="微软雅黑"/>
          <w:color w:val="000000" w:themeColor="text1"/>
          <w:sz w:val="24"/>
          <w:szCs w:val="24"/>
        </w:rPr>
        <w:t>O</w:t>
      </w:r>
      <w:r w:rsidRPr="002F07E2">
        <w:rPr>
          <w:rFonts w:eastAsia="微软雅黑"/>
          <w:color w:val="000000" w:themeColor="text1"/>
          <w:sz w:val="24"/>
          <w:szCs w:val="24"/>
          <w:vertAlign w:val="subscript"/>
        </w:rPr>
        <w:t>4</w:t>
      </w:r>
    </w:p>
    <w:p w:rsidR="002F07E2" w:rsidRDefault="002F07E2">
      <w:pPr>
        <w:jc w:val="left"/>
        <w:rPr>
          <w:rFonts w:eastAsia="楷体_GB2312"/>
          <w:szCs w:val="21"/>
        </w:rPr>
        <w:sectPr w:rsidR="002F07E2" w:rsidSect="00AB719D">
          <w:type w:val="continuous"/>
          <w:pgSz w:w="11906" w:h="16838"/>
          <w:pgMar w:top="1440" w:right="1797" w:bottom="1440" w:left="1797" w:header="851" w:footer="992" w:gutter="0"/>
          <w:lnNumType w:countBy="1" w:restart="continuous"/>
          <w:cols w:space="425"/>
          <w:docGrid w:type="lines" w:linePitch="312"/>
        </w:sectPr>
      </w:pPr>
    </w:p>
    <w:p w:rsidR="001E4DBF" w:rsidRPr="002F07E2" w:rsidRDefault="00347996" w:rsidP="00D8382A">
      <w:pPr>
        <w:pStyle w:val="af0"/>
        <w:spacing w:line="360" w:lineRule="auto"/>
        <w:ind w:firstLine="480"/>
        <w:rPr>
          <w:rFonts w:eastAsia="微软雅黑"/>
          <w:color w:val="000000" w:themeColor="text1"/>
          <w:sz w:val="24"/>
          <w:szCs w:val="24"/>
        </w:rPr>
      </w:pPr>
      <w:r w:rsidRPr="002F07E2">
        <w:rPr>
          <w:rFonts w:eastAsia="微软雅黑"/>
          <w:color w:val="000000" w:themeColor="text1"/>
          <w:sz w:val="24"/>
          <w:szCs w:val="24"/>
        </w:rPr>
        <w:t>Combining with Figure13 and 14,it can be observed that the hydrogen conversion increased with increasing temperature.Especially it increased up to surpass 99</w:t>
      </w:r>
      <w:r w:rsidR="00B00D23">
        <w:rPr>
          <w:rFonts w:eastAsia="微软雅黑"/>
          <w:color w:val="000000" w:themeColor="text1"/>
          <w:sz w:val="24"/>
          <w:szCs w:val="24"/>
        </w:rPr>
        <w:t>%</w:t>
      </w:r>
      <w:r w:rsidRPr="002F07E2">
        <w:rPr>
          <w:rFonts w:eastAsia="微软雅黑"/>
          <w:color w:val="000000" w:themeColor="text1"/>
          <w:sz w:val="24"/>
          <w:szCs w:val="24"/>
        </w:rPr>
        <w:t xml:space="preserve"> with relative stability when the reaction temperature enhanced above 130</w:t>
      </w:r>
      <w:r w:rsidR="00A410BA" w:rsidRPr="00F8622B">
        <w:rPr>
          <w:sz w:val="24"/>
          <w:szCs w:val="24"/>
        </w:rPr>
        <w:t>°C</w:t>
      </w:r>
      <w:r w:rsidRPr="002F07E2">
        <w:rPr>
          <w:rFonts w:eastAsia="微软雅黑"/>
          <w:color w:val="000000" w:themeColor="text1"/>
          <w:sz w:val="24"/>
          <w:szCs w:val="24"/>
        </w:rPr>
        <w:t>.The overall conversion rate dropped with the time developed as presented in figure 13,which suggested that the performance of catalytic dehydrogenation reaction decreased gradually.Cobalt chloride was formed in the reaction by analysis of XRD.Consequently,it is the reason taht the formation of cobalt chloride,hydrogen chloride and water has damaged the catalyst including reducing the surface area and weakening the activity of catalyst.Nevertheless,the total conversion rate of hydrogen increased with the rise of temperature and the catalyst of Co</w:t>
      </w:r>
      <w:r w:rsidRPr="002F07E2">
        <w:rPr>
          <w:rFonts w:eastAsia="微软雅黑"/>
          <w:color w:val="000000" w:themeColor="text1"/>
          <w:sz w:val="24"/>
          <w:szCs w:val="24"/>
          <w:vertAlign w:val="subscript"/>
        </w:rPr>
        <w:t>3</w:t>
      </w:r>
      <w:r w:rsidRPr="002F07E2">
        <w:rPr>
          <w:rFonts w:eastAsia="微软雅黑"/>
          <w:color w:val="000000" w:themeColor="text1"/>
          <w:sz w:val="24"/>
          <w:szCs w:val="24"/>
        </w:rPr>
        <w:t>O</w:t>
      </w:r>
      <w:r w:rsidRPr="002F07E2">
        <w:rPr>
          <w:rFonts w:eastAsia="微软雅黑"/>
          <w:color w:val="000000" w:themeColor="text1"/>
          <w:sz w:val="24"/>
          <w:szCs w:val="24"/>
          <w:vertAlign w:val="subscript"/>
        </w:rPr>
        <w:t>4</w:t>
      </w:r>
      <w:r w:rsidRPr="002F07E2">
        <w:rPr>
          <w:rFonts w:eastAsia="微软雅黑"/>
          <w:color w:val="000000" w:themeColor="text1"/>
          <w:sz w:val="24"/>
          <w:szCs w:val="24"/>
        </w:rPr>
        <w:t xml:space="preserve"> had good stability.</w:t>
      </w:r>
    </w:p>
    <w:p w:rsidR="001E4DBF" w:rsidRPr="004D1AD3" w:rsidRDefault="00347996" w:rsidP="004D1AD3">
      <w:pPr>
        <w:pStyle w:val="af0"/>
        <w:spacing w:line="360" w:lineRule="auto"/>
        <w:ind w:firstLine="480"/>
        <w:rPr>
          <w:rFonts w:eastAsia="微软雅黑"/>
          <w:color w:val="000000" w:themeColor="text1"/>
          <w:sz w:val="24"/>
          <w:szCs w:val="24"/>
        </w:rPr>
      </w:pPr>
      <w:r w:rsidRPr="002F07E2">
        <w:rPr>
          <w:rFonts w:eastAsia="微软雅黑"/>
          <w:color w:val="000000" w:themeColor="text1"/>
          <w:sz w:val="24"/>
          <w:szCs w:val="24"/>
        </w:rPr>
        <w:t>As demostrated in figure 15,the selectivity of hydrogen and chlorine reactions was obviously higher than that of hydrogen and oxygen reactions at different reaction temperatures.With the rise of temperature,the selectivity of hydrogen-chlorine reaction decreased gradually,while the selectivity of hydrogen-oxygen reaction increased generally.To sum up,the optimal reaction temperature for chlorine removal of hydrogen from tail was 130</w:t>
      </w:r>
      <w:r w:rsidR="00A410BA" w:rsidRPr="00F8622B">
        <w:rPr>
          <w:sz w:val="24"/>
          <w:szCs w:val="24"/>
        </w:rPr>
        <w:t>°C</w:t>
      </w:r>
      <w:r w:rsidRPr="002F07E2">
        <w:rPr>
          <w:rFonts w:eastAsia="微软雅黑"/>
          <w:color w:val="000000" w:themeColor="text1"/>
          <w:sz w:val="24"/>
          <w:szCs w:val="24"/>
        </w:rPr>
        <w:t>,which was more favorable for hydrogen and oxygen reactions.</w:t>
      </w:r>
    </w:p>
    <w:p w:rsidR="001E4DBF" w:rsidRPr="005C29AE" w:rsidRDefault="00347996" w:rsidP="004D1AD3">
      <w:pPr>
        <w:pStyle w:val="3"/>
        <w:rPr>
          <w:rFonts w:ascii="Times New Roman" w:hAnsi="Times New Roman" w:cs="Times New Roman"/>
          <w:sz w:val="28"/>
          <w:szCs w:val="28"/>
        </w:rPr>
      </w:pPr>
      <w:r w:rsidRPr="005C29AE">
        <w:rPr>
          <w:rFonts w:ascii="Times New Roman" w:hAnsi="Times New Roman" w:cs="Times New Roman"/>
          <w:sz w:val="28"/>
          <w:szCs w:val="28"/>
        </w:rPr>
        <w:t xml:space="preserve">3.6 Catalytic performance of </w:t>
      </w:r>
      <w:r w:rsidRPr="005C29AE">
        <w:rPr>
          <w:rFonts w:ascii="Times New Roman" w:hAnsi="Times New Roman" w:cs="Times New Roman"/>
          <w:color w:val="222222"/>
          <w:sz w:val="28"/>
          <w:szCs w:val="28"/>
        </w:rPr>
        <w:t>Co</w:t>
      </w:r>
      <w:r w:rsidRPr="005C29AE">
        <w:rPr>
          <w:rFonts w:ascii="Times New Roman" w:hAnsi="Times New Roman" w:cs="Times New Roman"/>
          <w:color w:val="222222"/>
          <w:sz w:val="28"/>
          <w:szCs w:val="28"/>
          <w:vertAlign w:val="subscript"/>
        </w:rPr>
        <w:t>3</w:t>
      </w:r>
      <w:r w:rsidRPr="005C29AE">
        <w:rPr>
          <w:rFonts w:ascii="Times New Roman" w:hAnsi="Times New Roman" w:cs="Times New Roman"/>
          <w:color w:val="222222"/>
          <w:sz w:val="28"/>
          <w:szCs w:val="28"/>
        </w:rPr>
        <w:t>O</w:t>
      </w:r>
      <w:r w:rsidRPr="005C29AE">
        <w:rPr>
          <w:rFonts w:ascii="Times New Roman" w:hAnsi="Times New Roman" w:cs="Times New Roman"/>
          <w:color w:val="222222"/>
          <w:sz w:val="28"/>
          <w:szCs w:val="28"/>
          <w:vertAlign w:val="subscript"/>
        </w:rPr>
        <w:t>4</w:t>
      </w:r>
      <w:r w:rsidR="008876A7" w:rsidRPr="005C29AE">
        <w:rPr>
          <w:rFonts w:ascii="Times New Roman" w:hAnsi="Times New Roman" w:cs="Times New Roman"/>
          <w:color w:val="222222"/>
          <w:sz w:val="28"/>
          <w:szCs w:val="28"/>
        </w:rPr>
        <w:t>/</w:t>
      </w:r>
      <w:r w:rsidRPr="005C29AE">
        <w:rPr>
          <w:rFonts w:ascii="Times New Roman" w:hAnsi="Times New Roman" w:cs="Times New Roman"/>
          <w:color w:val="222222"/>
          <w:sz w:val="28"/>
          <w:szCs w:val="28"/>
        </w:rPr>
        <w:t>ZSM-5</w:t>
      </w:r>
      <w:r w:rsidRPr="005C29AE">
        <w:rPr>
          <w:rFonts w:ascii="Times New Roman" w:hAnsi="Times New Roman" w:cs="Times New Roman"/>
          <w:sz w:val="28"/>
          <w:szCs w:val="28"/>
        </w:rPr>
        <w:t xml:space="preserve"> </w:t>
      </w:r>
    </w:p>
    <w:p w:rsidR="001E4DBF" w:rsidRPr="009A1639" w:rsidRDefault="00347996" w:rsidP="004D1AD3">
      <w:pPr>
        <w:pStyle w:val="4"/>
        <w:rPr>
          <w:rFonts w:ascii="Times New Roman" w:hAnsi="Times New Roman" w:cs="Times New Roman"/>
          <w:sz w:val="24"/>
          <w:szCs w:val="24"/>
        </w:rPr>
        <w:sectPr w:rsidR="001E4DBF" w:rsidRPr="009A1639" w:rsidSect="00AB719D">
          <w:type w:val="continuous"/>
          <w:pgSz w:w="11906" w:h="16838"/>
          <w:pgMar w:top="1440" w:right="1797" w:bottom="1440" w:left="1797" w:header="851" w:footer="992" w:gutter="0"/>
          <w:lnNumType w:countBy="1" w:restart="continuous"/>
          <w:cols w:space="425"/>
          <w:docGrid w:type="lines" w:linePitch="312"/>
        </w:sectPr>
      </w:pPr>
      <w:r w:rsidRPr="002F07E2">
        <w:rPr>
          <w:rFonts w:ascii="Times New Roman" w:hAnsi="Times New Roman" w:cs="Times New Roman"/>
          <w:sz w:val="24"/>
          <w:szCs w:val="24"/>
        </w:rPr>
        <w:t xml:space="preserve">3.6.1 Effect of Different Reaction Temperatures  </w:t>
      </w:r>
    </w:p>
    <w:p w:rsidR="001E4DBF" w:rsidRDefault="001E4DBF" w:rsidP="004D1AD3">
      <w:pPr>
        <w:rPr>
          <w:rFonts w:eastAsia="楷体_GB2312"/>
          <w:szCs w:val="21"/>
        </w:rPr>
        <w:sectPr w:rsidR="001E4DBF" w:rsidSect="00AB719D">
          <w:type w:val="continuous"/>
          <w:pgSz w:w="11906" w:h="16838"/>
          <w:pgMar w:top="1440" w:right="1797" w:bottom="1440" w:left="1797" w:header="851" w:footer="992" w:gutter="0"/>
          <w:lnNumType w:countBy="1" w:restart="continuous"/>
          <w:cols w:space="425"/>
          <w:docGrid w:type="lines" w:linePitch="312"/>
        </w:sectPr>
      </w:pPr>
    </w:p>
    <w:p w:rsidR="009A1639" w:rsidRDefault="009A1639" w:rsidP="004D1AD3">
      <w:pPr>
        <w:jc w:val="left"/>
        <w:rPr>
          <w:rFonts w:eastAsia="微软雅黑"/>
          <w:sz w:val="24"/>
          <w:szCs w:val="24"/>
        </w:rPr>
      </w:pPr>
      <w:r>
        <w:object w:dxaOrig="2880" w:dyaOrig="2041">
          <v:shape id="_x0000_i1051" type="#_x0000_t75" style="width:223.5pt;height:158.25pt" o:ole="">
            <v:imagedata r:id="rId66" o:title=""/>
          </v:shape>
          <o:OLEObject Type="Embed" ProgID="Origin50.Graph" ShapeID="_x0000_i1051" DrawAspect="Content" ObjectID="_1630389777" r:id="rId67"/>
        </w:object>
      </w:r>
    </w:p>
    <w:p w:rsidR="001E4DBF" w:rsidRPr="002F07E2" w:rsidRDefault="00347996" w:rsidP="004D1AD3">
      <w:pPr>
        <w:jc w:val="center"/>
        <w:rPr>
          <w:rFonts w:eastAsia="微软雅黑"/>
          <w:bCs/>
          <w:color w:val="222222"/>
          <w:sz w:val="24"/>
          <w:szCs w:val="24"/>
        </w:rPr>
      </w:pPr>
      <w:r w:rsidRPr="002F07E2">
        <w:rPr>
          <w:rFonts w:eastAsia="微软雅黑"/>
          <w:sz w:val="24"/>
          <w:szCs w:val="24"/>
        </w:rPr>
        <w:t>Figure 16.The overall conversion rate of</w:t>
      </w:r>
      <w:r w:rsidR="009A1639">
        <w:rPr>
          <w:rFonts w:eastAsia="微软雅黑"/>
          <w:sz w:val="24"/>
          <w:szCs w:val="24"/>
        </w:rPr>
        <w:t xml:space="preserve"> </w:t>
      </w:r>
      <w:r w:rsidR="009A1639" w:rsidRPr="002F07E2">
        <w:rPr>
          <w:bCs/>
          <w:color w:val="222222"/>
          <w:sz w:val="24"/>
          <w:szCs w:val="24"/>
        </w:rPr>
        <w:t>Co</w:t>
      </w:r>
      <w:r w:rsidR="009A1639" w:rsidRPr="002F07E2">
        <w:rPr>
          <w:bCs/>
          <w:color w:val="222222"/>
          <w:sz w:val="24"/>
          <w:szCs w:val="24"/>
          <w:vertAlign w:val="subscript"/>
        </w:rPr>
        <w:t>3</w:t>
      </w:r>
      <w:r w:rsidR="009A1639" w:rsidRPr="002F07E2">
        <w:rPr>
          <w:bCs/>
          <w:color w:val="222222"/>
          <w:sz w:val="24"/>
          <w:szCs w:val="24"/>
        </w:rPr>
        <w:t>O</w:t>
      </w:r>
      <w:r w:rsidR="009A1639" w:rsidRPr="002F07E2">
        <w:rPr>
          <w:bCs/>
          <w:color w:val="222222"/>
          <w:sz w:val="24"/>
          <w:szCs w:val="24"/>
          <w:vertAlign w:val="subscript"/>
        </w:rPr>
        <w:t>4</w:t>
      </w:r>
      <w:r w:rsidR="008876A7">
        <w:rPr>
          <w:bCs/>
          <w:color w:val="222222"/>
          <w:sz w:val="24"/>
          <w:szCs w:val="24"/>
        </w:rPr>
        <w:t>/</w:t>
      </w:r>
      <w:r w:rsidR="009A1639" w:rsidRPr="002F07E2">
        <w:rPr>
          <w:bCs/>
          <w:color w:val="222222"/>
          <w:sz w:val="24"/>
          <w:szCs w:val="24"/>
        </w:rPr>
        <w:t>ZSM-5</w:t>
      </w:r>
    </w:p>
    <w:p w:rsidR="009A1639" w:rsidRDefault="00D02647" w:rsidP="005F153F">
      <w:pPr>
        <w:rPr>
          <w:bCs/>
          <w:color w:val="222222"/>
          <w:sz w:val="24"/>
          <w:szCs w:val="24"/>
        </w:rPr>
      </w:pPr>
      <w:r>
        <w:object w:dxaOrig="2880" w:dyaOrig="2047">
          <v:shape id="_x0000_i1052" type="#_x0000_t75" style="width:223.5pt;height:158.25pt;mso-position-vertical:absolute" o:ole="">
            <v:imagedata r:id="rId68" o:title=""/>
          </v:shape>
          <o:OLEObject Type="Embed" ProgID="Origin50.Graph" ShapeID="_x0000_i1052" DrawAspect="Content" ObjectID="_1630389778" r:id="rId69"/>
        </w:object>
      </w:r>
    </w:p>
    <w:p w:rsidR="001E4DBF" w:rsidRPr="002F07E2" w:rsidRDefault="00347996" w:rsidP="004D1AD3">
      <w:pPr>
        <w:jc w:val="center"/>
        <w:rPr>
          <w:bCs/>
          <w:color w:val="222222"/>
          <w:sz w:val="24"/>
          <w:szCs w:val="24"/>
          <w:vertAlign w:val="subscript"/>
        </w:rPr>
      </w:pPr>
      <w:r w:rsidRPr="002F07E2">
        <w:rPr>
          <w:rFonts w:eastAsia="微软雅黑"/>
          <w:sz w:val="24"/>
          <w:szCs w:val="24"/>
        </w:rPr>
        <w:t xml:space="preserve">Figure 17.The average conversion rate of </w:t>
      </w:r>
      <w:r w:rsidRPr="002F07E2">
        <w:rPr>
          <w:bCs/>
          <w:color w:val="222222"/>
          <w:sz w:val="24"/>
          <w:szCs w:val="24"/>
        </w:rPr>
        <w:t>Co</w:t>
      </w:r>
      <w:r w:rsidRPr="002F07E2">
        <w:rPr>
          <w:bCs/>
          <w:color w:val="222222"/>
          <w:sz w:val="24"/>
          <w:szCs w:val="24"/>
          <w:vertAlign w:val="subscript"/>
        </w:rPr>
        <w:t>3</w:t>
      </w:r>
      <w:r w:rsidRPr="002F07E2">
        <w:rPr>
          <w:bCs/>
          <w:color w:val="222222"/>
          <w:sz w:val="24"/>
          <w:szCs w:val="24"/>
        </w:rPr>
        <w:t>O</w:t>
      </w:r>
      <w:r w:rsidRPr="002F07E2">
        <w:rPr>
          <w:bCs/>
          <w:color w:val="222222"/>
          <w:sz w:val="24"/>
          <w:szCs w:val="24"/>
          <w:vertAlign w:val="subscript"/>
        </w:rPr>
        <w:t>4</w:t>
      </w:r>
      <w:r w:rsidR="008876A7">
        <w:rPr>
          <w:bCs/>
          <w:color w:val="222222"/>
          <w:sz w:val="24"/>
          <w:szCs w:val="24"/>
        </w:rPr>
        <w:t>/</w:t>
      </w:r>
      <w:r w:rsidRPr="002F07E2">
        <w:rPr>
          <w:bCs/>
          <w:color w:val="222222"/>
          <w:sz w:val="24"/>
          <w:szCs w:val="24"/>
        </w:rPr>
        <w:t>ZSM-5</w:t>
      </w:r>
    </w:p>
    <w:p w:rsidR="009A1639" w:rsidRDefault="009A1639" w:rsidP="005F153F">
      <w:pPr>
        <w:jc w:val="left"/>
        <w:rPr>
          <w:rFonts w:eastAsia="微软雅黑"/>
          <w:sz w:val="24"/>
          <w:szCs w:val="24"/>
        </w:rPr>
      </w:pPr>
      <w:r>
        <w:object w:dxaOrig="2880" w:dyaOrig="2047">
          <v:shape id="_x0000_i1053" type="#_x0000_t75" style="width:223.5pt;height:158.25pt;mso-position-vertical:absolute" o:ole="">
            <v:imagedata r:id="rId70" o:title=""/>
          </v:shape>
          <o:OLEObject Type="Embed" ProgID="Origin50.Graph" ShapeID="_x0000_i1053" DrawAspect="Content" ObjectID="_1630389779" r:id="rId71"/>
        </w:object>
      </w:r>
    </w:p>
    <w:p w:rsidR="001E4DBF" w:rsidRPr="002F07E2" w:rsidRDefault="00347996" w:rsidP="004D1AD3">
      <w:pPr>
        <w:jc w:val="center"/>
        <w:rPr>
          <w:rFonts w:eastAsia="微软雅黑"/>
          <w:bCs/>
          <w:color w:val="222222"/>
          <w:sz w:val="24"/>
          <w:szCs w:val="24"/>
          <w:vertAlign w:val="subscript"/>
        </w:rPr>
      </w:pPr>
      <w:r w:rsidRPr="002F07E2">
        <w:rPr>
          <w:rFonts w:eastAsia="微软雅黑"/>
          <w:sz w:val="24"/>
          <w:szCs w:val="24"/>
        </w:rPr>
        <w:t xml:space="preserve">Figure 18.The average selectivity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p>
    <w:p w:rsidR="001E4DBF" w:rsidRDefault="001E4DBF" w:rsidP="004D1AD3">
      <w:pPr>
        <w:rPr>
          <w:rFonts w:eastAsia="楷体_GB2312"/>
          <w:szCs w:val="21"/>
        </w:rPr>
        <w:sectPr w:rsidR="001E4DBF" w:rsidSect="00AB719D">
          <w:type w:val="continuous"/>
          <w:pgSz w:w="11906" w:h="16838"/>
          <w:pgMar w:top="1440" w:right="1797" w:bottom="1440" w:left="1797" w:header="851" w:footer="992" w:gutter="0"/>
          <w:lnNumType w:countBy="1" w:restart="continuous"/>
          <w:cols w:space="425"/>
          <w:docGrid w:type="lines" w:linePitch="312"/>
        </w:sectPr>
      </w:pPr>
    </w:p>
    <w:p w:rsidR="001E4DBF" w:rsidRDefault="001E4DBF" w:rsidP="004D1AD3">
      <w:pPr>
        <w:rPr>
          <w:rFonts w:eastAsia="楷体_GB2312"/>
          <w:szCs w:val="21"/>
        </w:rPr>
      </w:pPr>
    </w:p>
    <w:p w:rsidR="001E4DBF" w:rsidRDefault="001E4DBF" w:rsidP="004D1AD3">
      <w:pPr>
        <w:pStyle w:val="af0"/>
        <w:spacing w:line="480" w:lineRule="auto"/>
        <w:rPr>
          <w:rFonts w:eastAsia="楷体_GB2312"/>
          <w:szCs w:val="21"/>
        </w:rPr>
        <w:sectPr w:rsidR="001E4DBF" w:rsidSect="00AB719D">
          <w:type w:val="continuous"/>
          <w:pgSz w:w="11906" w:h="16838"/>
          <w:pgMar w:top="1440" w:right="1797" w:bottom="1440" w:left="1797" w:header="851" w:footer="992" w:gutter="0"/>
          <w:lnNumType w:countBy="1" w:restart="continuous"/>
          <w:cols w:space="425"/>
          <w:docGrid w:type="lines" w:linePitch="312"/>
        </w:sectPr>
      </w:pPr>
    </w:p>
    <w:p w:rsidR="001E4DBF" w:rsidRPr="002F07E2" w:rsidRDefault="00347996" w:rsidP="004D1AD3">
      <w:pPr>
        <w:widowControl/>
        <w:spacing w:line="360" w:lineRule="auto"/>
        <w:ind w:firstLineChars="200" w:firstLine="480"/>
        <w:jc w:val="left"/>
        <w:rPr>
          <w:rFonts w:eastAsia="微软雅黑"/>
          <w:sz w:val="24"/>
          <w:szCs w:val="24"/>
        </w:rPr>
      </w:pPr>
      <w:r w:rsidRPr="002F07E2">
        <w:rPr>
          <w:rFonts w:eastAsia="微软雅黑"/>
          <w:sz w:val="24"/>
          <w:szCs w:val="24"/>
        </w:rPr>
        <w:t>The catalytic performance of Co3O4</w:t>
      </w:r>
      <w:r w:rsidR="008876A7">
        <w:rPr>
          <w:rFonts w:eastAsia="微软雅黑"/>
          <w:sz w:val="24"/>
          <w:szCs w:val="24"/>
        </w:rPr>
        <w:t>/</w:t>
      </w:r>
      <w:r w:rsidRPr="002F07E2">
        <w:rPr>
          <w:rFonts w:eastAsia="微软雅黑"/>
          <w:sz w:val="24"/>
          <w:szCs w:val="24"/>
        </w:rPr>
        <w:t>ZSM-5 at different reaction temperatureure was acquired in Figure 16,which was loaded with 1</w:t>
      </w:r>
      <w:r w:rsidR="007A3F93" w:rsidRPr="007A3F93">
        <w:rPr>
          <w:sz w:val="24"/>
          <w:szCs w:val="24"/>
        </w:rPr>
        <w:t xml:space="preserve"> </w:t>
      </w:r>
      <w:r w:rsidR="007247AE">
        <w:rPr>
          <w:sz w:val="24"/>
          <w:szCs w:val="24"/>
        </w:rPr>
        <w:t>%wt.</w:t>
      </w:r>
      <w:r w:rsidRPr="002F07E2">
        <w:rPr>
          <w:rFonts w:eastAsia="微软雅黑"/>
          <w:sz w:val="24"/>
          <w:szCs w:val="24"/>
        </w:rPr>
        <w:t>and was calcined at 600</w:t>
      </w:r>
      <w:r w:rsidR="00A410BA" w:rsidRPr="00F8622B">
        <w:rPr>
          <w:sz w:val="24"/>
          <w:szCs w:val="24"/>
        </w:rPr>
        <w:t>°C</w:t>
      </w:r>
      <w:r w:rsidRPr="002F07E2">
        <w:rPr>
          <w:rFonts w:eastAsia="微软雅黑"/>
          <w:sz w:val="24"/>
          <w:szCs w:val="24"/>
        </w:rPr>
        <w:t>.The conversion rate of hydrogen removal catalyzed by catalyst increased first and then decreased with the rise of temperature.Samples exhibited an average conversion rate of  99.04</w:t>
      </w:r>
      <w:r w:rsidR="00B00D23">
        <w:rPr>
          <w:rFonts w:eastAsia="微软雅黑"/>
          <w:sz w:val="24"/>
          <w:szCs w:val="24"/>
        </w:rPr>
        <w:t>%</w:t>
      </w:r>
      <w:r w:rsidRPr="002F07E2">
        <w:rPr>
          <w:rFonts w:eastAsia="微软雅黑"/>
          <w:sz w:val="24"/>
          <w:szCs w:val="24"/>
        </w:rPr>
        <w:t xml:space="preserve"> at the reaction temperature of 50</w:t>
      </w:r>
      <w:r w:rsidR="00A410BA" w:rsidRPr="00F8622B">
        <w:rPr>
          <w:sz w:val="24"/>
          <w:szCs w:val="24"/>
        </w:rPr>
        <w:t>°C</w:t>
      </w:r>
      <w:r w:rsidRPr="002F07E2">
        <w:rPr>
          <w:rFonts w:eastAsia="微软雅黑"/>
          <w:sz w:val="24"/>
          <w:szCs w:val="24"/>
        </w:rPr>
        <w:t xml:space="preserve">,which shows the </w:t>
      </w:r>
      <w:r w:rsidRPr="002F07E2">
        <w:rPr>
          <w:rFonts w:eastAsia="微软雅黑"/>
          <w:sz w:val="24"/>
          <w:szCs w:val="24"/>
        </w:rPr>
        <w:lastRenderedPageBreak/>
        <w:t>enhanced catalytic performance.The reduction of  hydrogen conversion rate meansed that hydrogen removal performance was gradually weakened as illustrated in Figure 16.This is because the formation hydrogen chloride and water has damaged the catalyst like reduced the surface area and weakened the activity of catalyst.It can been presented from the figure 17 that the average hydrogen conversion first increasesd and then fell with the enhancement of temperature.First of all,the performance of catalytic dehydrogenation was obviously advanced from 30</w:t>
      </w:r>
      <w:r w:rsidR="00A410BA" w:rsidRPr="00F8622B">
        <w:rPr>
          <w:sz w:val="24"/>
          <w:szCs w:val="24"/>
        </w:rPr>
        <w:t>°C</w:t>
      </w:r>
      <w:r w:rsidRPr="002F07E2">
        <w:rPr>
          <w:rFonts w:eastAsia="微软雅黑"/>
          <w:sz w:val="24"/>
          <w:szCs w:val="24"/>
        </w:rPr>
        <w:t xml:space="preserve"> to 50</w:t>
      </w:r>
      <w:r w:rsidR="00A410BA" w:rsidRPr="00F8622B">
        <w:rPr>
          <w:sz w:val="24"/>
          <w:szCs w:val="24"/>
        </w:rPr>
        <w:t>°C</w:t>
      </w:r>
      <w:r w:rsidRPr="002F07E2">
        <w:rPr>
          <w:rFonts w:eastAsia="微软雅黑"/>
          <w:sz w:val="24"/>
          <w:szCs w:val="24"/>
        </w:rPr>
        <w:t xml:space="preserve"> for the reason that the velocity of gas molecule increased with the enhancemente of temperature.The corrosion of catalyst by chlorine gas was accelerated at surpass 50</w:t>
      </w:r>
      <w:r w:rsidR="00A410BA" w:rsidRPr="00F8622B">
        <w:rPr>
          <w:sz w:val="24"/>
          <w:szCs w:val="24"/>
        </w:rPr>
        <w:t>°C</w:t>
      </w:r>
      <w:r w:rsidRPr="002F07E2">
        <w:rPr>
          <w:rFonts w:eastAsia="微软雅黑"/>
          <w:sz w:val="24"/>
          <w:szCs w:val="24"/>
        </w:rPr>
        <w:t>,resulting in unsatisfactory catalytic dehydrogenation of catalyst.Therefore,the optimum reaction temperature for the removal of hydrogen from tail chlorine catalyzed by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 catalyst is 50</w:t>
      </w:r>
      <w:r w:rsidR="00A410BA" w:rsidRPr="00F8622B">
        <w:rPr>
          <w:sz w:val="24"/>
          <w:szCs w:val="24"/>
        </w:rPr>
        <w:t>°C</w:t>
      </w:r>
      <w:r w:rsidRPr="002F07E2">
        <w:rPr>
          <w:rFonts w:eastAsia="微软雅黑"/>
          <w:sz w:val="24"/>
          <w:szCs w:val="24"/>
        </w:rPr>
        <w:t>.</w:t>
      </w:r>
    </w:p>
    <w:p w:rsidR="001E4DBF" w:rsidRPr="005720A6" w:rsidRDefault="00347996" w:rsidP="004D1AD3">
      <w:pPr>
        <w:pStyle w:val="af0"/>
        <w:spacing w:line="360" w:lineRule="auto"/>
        <w:ind w:firstLine="480"/>
        <w:rPr>
          <w:rFonts w:ascii="微软雅黑" w:eastAsia="微软雅黑" w:hAnsi="微软雅黑"/>
          <w:color w:val="000000" w:themeColor="text1"/>
          <w:sz w:val="24"/>
          <w:szCs w:val="24"/>
        </w:rPr>
      </w:pPr>
      <w:r w:rsidRPr="002F07E2">
        <w:rPr>
          <w:rFonts w:eastAsia="微软雅黑"/>
          <w:color w:val="000000" w:themeColor="text1"/>
          <w:sz w:val="24"/>
          <w:szCs w:val="24"/>
        </w:rPr>
        <w:t>As suggested by figure 18,the selectivity of hydrogen and chlorine reactions was obviously higher than that of hydrogen and oxygen reactions at different reaction temperatures.With the rise of temperature,the selectivity of hydrogen-chlorine reaction decreased gradually,while the selectivity of hydrogen-oxygen reaction increased generally.To sum up,the optimal reaction temperature for chlorine removal of hydrogen from tail was 130</w:t>
      </w:r>
      <w:r w:rsidR="00A410BA" w:rsidRPr="00F8622B">
        <w:rPr>
          <w:sz w:val="24"/>
          <w:szCs w:val="24"/>
        </w:rPr>
        <w:t>°C</w:t>
      </w:r>
      <w:r w:rsidRPr="002F07E2">
        <w:rPr>
          <w:rFonts w:eastAsia="微软雅黑"/>
          <w:color w:val="000000" w:themeColor="text1"/>
          <w:sz w:val="24"/>
          <w:szCs w:val="24"/>
        </w:rPr>
        <w:t>,which was more favorable for hydrogen and oxygen reactions.</w:t>
      </w:r>
    </w:p>
    <w:p w:rsidR="001E4DBF" w:rsidRPr="002F07E2" w:rsidRDefault="00347996" w:rsidP="004D1AD3">
      <w:pPr>
        <w:pStyle w:val="4"/>
        <w:rPr>
          <w:rFonts w:ascii="Times New Roman" w:hAnsi="Times New Roman" w:cs="Times New Roman"/>
          <w:sz w:val="24"/>
          <w:szCs w:val="24"/>
        </w:rPr>
      </w:pPr>
      <w:r w:rsidRPr="002F07E2">
        <w:rPr>
          <w:rFonts w:ascii="Times New Roman" w:hAnsi="Times New Roman" w:cs="Times New Roman"/>
          <w:sz w:val="24"/>
          <w:szCs w:val="24"/>
        </w:rPr>
        <w:t xml:space="preserve">3.6.2  Effect of Different Calcination Temperature </w:t>
      </w:r>
    </w:p>
    <w:p w:rsidR="001E4DBF" w:rsidRDefault="001E4DBF" w:rsidP="004D1AD3">
      <w:pPr>
        <w:jc w:val="center"/>
        <w:rPr>
          <w:sz w:val="24"/>
          <w:szCs w:val="24"/>
        </w:rPr>
        <w:sectPr w:rsidR="001E4DBF" w:rsidSect="00AB719D">
          <w:type w:val="continuous"/>
          <w:pgSz w:w="11906" w:h="16838"/>
          <w:pgMar w:top="1440" w:right="1797" w:bottom="1440" w:left="1797" w:header="851" w:footer="992" w:gutter="0"/>
          <w:lnNumType w:countBy="1" w:restart="continuous"/>
          <w:cols w:space="425"/>
          <w:docGrid w:type="lines" w:linePitch="312"/>
        </w:sectPr>
      </w:pPr>
    </w:p>
    <w:p w:rsidR="001E4DBF" w:rsidRDefault="009A1639" w:rsidP="004D1AD3">
      <w:pPr>
        <w:jc w:val="left"/>
      </w:pPr>
      <w:r>
        <w:object w:dxaOrig="2880" w:dyaOrig="2047">
          <v:shape id="_x0000_i1054" type="#_x0000_t75" style="width:223.5pt;height:158.25pt" o:ole="">
            <v:imagedata r:id="rId72" o:title=""/>
          </v:shape>
          <o:OLEObject Type="Embed" ProgID="Origin50.Graph" ShapeID="_x0000_i1054" DrawAspect="Content" ObjectID="_1630389780" r:id="rId73"/>
        </w:object>
      </w:r>
    </w:p>
    <w:p w:rsidR="001E4DBF" w:rsidRPr="002F07E2" w:rsidRDefault="00347996" w:rsidP="004D1AD3">
      <w:pPr>
        <w:jc w:val="center"/>
        <w:rPr>
          <w:rFonts w:eastAsia="楷体_GB2312"/>
          <w:szCs w:val="21"/>
        </w:rPr>
      </w:pPr>
      <w:r w:rsidRPr="002F07E2">
        <w:rPr>
          <w:rFonts w:eastAsia="微软雅黑"/>
          <w:sz w:val="24"/>
          <w:szCs w:val="24"/>
        </w:rPr>
        <w:t xml:space="preserve">Figure 19.The overall conversion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p>
    <w:p w:rsidR="001E4DBF" w:rsidRDefault="009A1639" w:rsidP="004D1AD3">
      <w:pPr>
        <w:jc w:val="left"/>
      </w:pPr>
      <w:r>
        <w:object w:dxaOrig="2880" w:dyaOrig="2047">
          <v:shape id="_x0000_i1055" type="#_x0000_t75" style="width:223.5pt;height:158.25pt;mso-position-vertical:absolute" o:ole="">
            <v:imagedata r:id="rId74" o:title=""/>
          </v:shape>
          <o:OLEObject Type="Embed" ProgID="Origin50.Graph" ShapeID="_x0000_i1055" DrawAspect="Content" ObjectID="_1630389781" r:id="rId75"/>
        </w:object>
      </w:r>
    </w:p>
    <w:p w:rsidR="001E4DBF" w:rsidRPr="002F07E2" w:rsidRDefault="00347996" w:rsidP="004D1AD3">
      <w:pPr>
        <w:jc w:val="center"/>
        <w:rPr>
          <w:rFonts w:eastAsia="微软雅黑"/>
          <w:sz w:val="24"/>
          <w:szCs w:val="24"/>
        </w:rPr>
      </w:pPr>
      <w:r w:rsidRPr="002F07E2">
        <w:rPr>
          <w:rFonts w:eastAsia="微软雅黑"/>
          <w:sz w:val="24"/>
          <w:szCs w:val="24"/>
        </w:rPr>
        <w:t xml:space="preserve">Figure 20.The average conversion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p>
    <w:p w:rsidR="001E4DBF" w:rsidRDefault="009A1639" w:rsidP="004D1AD3">
      <w:pPr>
        <w:jc w:val="left"/>
      </w:pPr>
      <w:r>
        <w:object w:dxaOrig="2880" w:dyaOrig="2047">
          <v:shape id="_x0000_i1056" type="#_x0000_t75" style="width:223.5pt;height:158.25pt" o:ole="">
            <v:imagedata r:id="rId76" o:title=""/>
          </v:shape>
          <o:OLEObject Type="Embed" ProgID="Origin50.Graph" ShapeID="_x0000_i1056" DrawAspect="Content" ObjectID="_1630389782" r:id="rId77"/>
        </w:object>
      </w:r>
    </w:p>
    <w:p w:rsidR="001E4DBF" w:rsidRPr="002F07E2" w:rsidRDefault="00347996" w:rsidP="004D1AD3">
      <w:pPr>
        <w:jc w:val="center"/>
        <w:rPr>
          <w:rFonts w:eastAsia="微软雅黑"/>
          <w:sz w:val="24"/>
          <w:szCs w:val="24"/>
        </w:rPr>
        <w:sectPr w:rsidR="001E4DBF" w:rsidRPr="002F07E2" w:rsidSect="00AB719D">
          <w:type w:val="continuous"/>
          <w:pgSz w:w="11906" w:h="16838"/>
          <w:pgMar w:top="1440" w:right="1797" w:bottom="1440" w:left="1797" w:header="851" w:footer="992" w:gutter="0"/>
          <w:lnNumType w:countBy="1" w:restart="continuous"/>
          <w:cols w:space="425"/>
          <w:docGrid w:type="lines" w:linePitch="312"/>
        </w:sectPr>
      </w:pPr>
      <w:r w:rsidRPr="002F07E2">
        <w:rPr>
          <w:rFonts w:eastAsia="微软雅黑"/>
          <w:sz w:val="24"/>
          <w:szCs w:val="24"/>
        </w:rPr>
        <w:t xml:space="preserve">Figure 21.The average selectivity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p>
    <w:p w:rsidR="005720A6" w:rsidRPr="005720A6" w:rsidRDefault="005720A6" w:rsidP="004D1AD3">
      <w:pPr>
        <w:spacing w:line="480" w:lineRule="auto"/>
        <w:rPr>
          <w:rFonts w:ascii="微软雅黑" w:eastAsia="微软雅黑" w:hAnsi="微软雅黑"/>
          <w:sz w:val="24"/>
          <w:szCs w:val="24"/>
        </w:rPr>
        <w:sectPr w:rsidR="005720A6" w:rsidRPr="005720A6" w:rsidSect="00AB719D">
          <w:type w:val="continuous"/>
          <w:pgSz w:w="11906" w:h="16838"/>
          <w:pgMar w:top="1440" w:right="1797" w:bottom="1440" w:left="1797" w:header="851" w:footer="992" w:gutter="0"/>
          <w:lnNumType w:countBy="1" w:restart="continuous"/>
          <w:cols w:space="425"/>
          <w:docGrid w:type="lines" w:linePitch="312"/>
        </w:sectPr>
      </w:pPr>
    </w:p>
    <w:p w:rsidR="001E4DBF" w:rsidRPr="002F07E2" w:rsidRDefault="00347996" w:rsidP="004D1AD3">
      <w:pPr>
        <w:pStyle w:val="af0"/>
        <w:spacing w:line="360" w:lineRule="auto"/>
        <w:ind w:firstLine="480"/>
        <w:rPr>
          <w:rFonts w:eastAsia="微软雅黑"/>
          <w:sz w:val="24"/>
          <w:szCs w:val="24"/>
        </w:rPr>
      </w:pPr>
      <w:r w:rsidRPr="002F07E2">
        <w:rPr>
          <w:rFonts w:eastAsia="微软雅黑"/>
          <w:sz w:val="24"/>
          <w:szCs w:val="24"/>
        </w:rPr>
        <w:t xml:space="preserve">The catalytic performance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 at different </w:t>
      </w:r>
      <w:r w:rsidRPr="002F07E2">
        <w:rPr>
          <w:rFonts w:eastAsia="微软雅黑"/>
          <w:color w:val="000000" w:themeColor="text1"/>
          <w:sz w:val="24"/>
          <w:szCs w:val="24"/>
        </w:rPr>
        <w:t>calcination</w:t>
      </w:r>
      <w:r w:rsidRPr="002F07E2">
        <w:rPr>
          <w:rFonts w:eastAsia="微软雅黑"/>
          <w:sz w:val="24"/>
          <w:szCs w:val="24"/>
        </w:rPr>
        <w:t xml:space="preserve"> temperatureure</w:t>
      </w:r>
      <w:r w:rsidRPr="002F07E2">
        <w:rPr>
          <w:rFonts w:eastAsia="微软雅黑"/>
          <w:color w:val="000000"/>
          <w:sz w:val="24"/>
          <w:szCs w:val="24"/>
        </w:rPr>
        <w:t xml:space="preserve"> was set as</w:t>
      </w:r>
      <w:r w:rsidRPr="002F07E2">
        <w:rPr>
          <w:rFonts w:eastAsia="微软雅黑"/>
          <w:sz w:val="24"/>
          <w:szCs w:val="24"/>
        </w:rPr>
        <w:t xml:space="preserve"> Figure 19,which are loaded with 1</w:t>
      </w:r>
      <w:r w:rsidR="007A3F93" w:rsidRPr="007A3F93">
        <w:rPr>
          <w:sz w:val="24"/>
          <w:szCs w:val="24"/>
        </w:rPr>
        <w:t xml:space="preserve"> </w:t>
      </w:r>
      <w:r w:rsidR="007247AE">
        <w:rPr>
          <w:sz w:val="24"/>
          <w:szCs w:val="24"/>
        </w:rPr>
        <w:t>%wt.</w:t>
      </w:r>
      <w:r w:rsidRPr="002F07E2">
        <w:rPr>
          <w:rFonts w:eastAsia="微软雅黑"/>
          <w:sz w:val="24"/>
          <w:szCs w:val="24"/>
        </w:rPr>
        <w:t>and participated in reaction at 50</w:t>
      </w:r>
      <w:r w:rsidR="00A410BA" w:rsidRPr="00F8622B">
        <w:rPr>
          <w:sz w:val="24"/>
          <w:szCs w:val="24"/>
        </w:rPr>
        <w:t>°C</w:t>
      </w:r>
      <w:r w:rsidRPr="002F07E2">
        <w:rPr>
          <w:rFonts w:eastAsia="微软雅黑"/>
          <w:sz w:val="24"/>
          <w:szCs w:val="24"/>
        </w:rPr>
        <w:t>.It can be obviously seen that the best performance for catalyzing the dehydrogenation was obtained under the calcination temperature of 500</w:t>
      </w:r>
      <w:r w:rsidR="00A410BA" w:rsidRPr="00F8622B">
        <w:rPr>
          <w:sz w:val="24"/>
          <w:szCs w:val="24"/>
        </w:rPr>
        <w:t>°C</w:t>
      </w:r>
      <w:r w:rsidRPr="002F07E2">
        <w:rPr>
          <w:rFonts w:eastAsia="微软雅黑"/>
          <w:sz w:val="24"/>
          <w:szCs w:val="24"/>
        </w:rPr>
        <w:t xml:space="preserve">,with the average conversion ratr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 reached to 99.59</w:t>
      </w:r>
      <w:r w:rsidR="00B00D23">
        <w:rPr>
          <w:rFonts w:eastAsia="微软雅黑"/>
          <w:bCs/>
          <w:color w:val="222222"/>
          <w:sz w:val="24"/>
          <w:szCs w:val="24"/>
        </w:rPr>
        <w:t>%</w:t>
      </w:r>
      <w:r w:rsidRPr="002F07E2">
        <w:rPr>
          <w:rFonts w:eastAsia="微软雅黑"/>
          <w:bCs/>
          <w:color w:val="222222"/>
          <w:sz w:val="24"/>
          <w:szCs w:val="24"/>
        </w:rPr>
        <w:t xml:space="preserve">.It can be </w:t>
      </w:r>
      <w:r w:rsidRPr="002F07E2">
        <w:rPr>
          <w:rFonts w:eastAsia="微软雅黑"/>
          <w:sz w:val="24"/>
          <w:szCs w:val="24"/>
        </w:rPr>
        <w:t>revealed</w:t>
      </w:r>
      <w:r w:rsidRPr="002F07E2">
        <w:rPr>
          <w:rFonts w:eastAsia="微软雅黑"/>
          <w:bCs/>
          <w:color w:val="222222"/>
          <w:sz w:val="24"/>
          <w:szCs w:val="24"/>
        </w:rPr>
        <w:t xml:space="preserve"> that </w:t>
      </w:r>
      <w:r w:rsidRPr="002F07E2">
        <w:rPr>
          <w:rFonts w:eastAsia="微软雅黑"/>
          <w:sz w:val="24"/>
          <w:szCs w:val="24"/>
        </w:rPr>
        <w:t xml:space="preserve">hydrogen removal performance was gradually weakened with increasing of  </w:t>
      </w:r>
      <w:r w:rsidRPr="002F07E2">
        <w:rPr>
          <w:rFonts w:eastAsia="微软雅黑"/>
          <w:color w:val="000000" w:themeColor="text1"/>
          <w:sz w:val="24"/>
          <w:szCs w:val="24"/>
        </w:rPr>
        <w:t>calcination</w:t>
      </w:r>
      <w:r w:rsidRPr="002F07E2">
        <w:rPr>
          <w:rFonts w:eastAsia="微软雅黑"/>
          <w:sz w:val="24"/>
          <w:szCs w:val="24"/>
        </w:rPr>
        <w:t xml:space="preserve"> temperatureure.Combined with the analysis of XRD,the optimum calcination temperature of the catalytic dehydrogenation is 300</w:t>
      </w:r>
      <w:r w:rsidR="00A410BA" w:rsidRPr="00F8622B">
        <w:rPr>
          <w:sz w:val="24"/>
          <w:szCs w:val="24"/>
        </w:rPr>
        <w:t>°C</w:t>
      </w:r>
      <w:r w:rsidRPr="002F07E2">
        <w:rPr>
          <w:rFonts w:eastAsia="微软雅黑"/>
          <w:sz w:val="24"/>
          <w:szCs w:val="24"/>
        </w:rPr>
        <w:t>.</w:t>
      </w:r>
    </w:p>
    <w:p w:rsidR="001E4DBF" w:rsidRPr="002F07E2" w:rsidRDefault="00347996" w:rsidP="004D1AD3">
      <w:pPr>
        <w:pStyle w:val="af0"/>
        <w:spacing w:line="360" w:lineRule="auto"/>
        <w:ind w:firstLine="480"/>
        <w:rPr>
          <w:rFonts w:eastAsia="微软雅黑"/>
          <w:sz w:val="24"/>
          <w:szCs w:val="24"/>
        </w:rPr>
      </w:pPr>
      <w:r w:rsidRPr="002F07E2">
        <w:rPr>
          <w:rFonts w:eastAsia="微软雅黑"/>
          <w:sz w:val="24"/>
          <w:szCs w:val="24"/>
        </w:rPr>
        <w:t xml:space="preserve">Can see clearly from Figure 21,selectivity of  hydrogen chloride reaction  were higher than that of hydrogen and oxygen reaction selectivity under different calcination temperature.With the increase of calcination temperature,hydrogen and chloride reaction selectivity was slightly elevated,while hydrogen and oxygen reaction </w:t>
      </w:r>
      <w:r w:rsidRPr="002F07E2">
        <w:rPr>
          <w:rFonts w:eastAsia="微软雅黑"/>
          <w:sz w:val="24"/>
          <w:szCs w:val="24"/>
        </w:rPr>
        <w:lastRenderedPageBreak/>
        <w:t>selectivity was reduced somewhat,which is more inclined to the reaction of hydrogen and chlorine.</w:t>
      </w:r>
    </w:p>
    <w:p w:rsidR="001E4DBF" w:rsidRPr="002F07E2" w:rsidRDefault="00347996" w:rsidP="004D1AD3">
      <w:pPr>
        <w:pStyle w:val="4"/>
        <w:rPr>
          <w:rFonts w:ascii="Times New Roman" w:hAnsi="Times New Roman" w:cs="Times New Roman"/>
          <w:sz w:val="24"/>
          <w:szCs w:val="24"/>
        </w:rPr>
      </w:pPr>
      <w:r w:rsidRPr="002F07E2">
        <w:rPr>
          <w:rFonts w:ascii="Times New Roman" w:hAnsi="Times New Roman" w:cs="Times New Roman"/>
          <w:sz w:val="24"/>
          <w:szCs w:val="24"/>
        </w:rPr>
        <w:t>3.6.3  Effect of  Loading amounts on Catalytic Performance</w:t>
      </w:r>
    </w:p>
    <w:p w:rsidR="001E4DBF" w:rsidRDefault="001E4DBF">
      <w:pPr>
        <w:pStyle w:val="af0"/>
        <w:spacing w:line="480" w:lineRule="auto"/>
        <w:ind w:firstLineChars="0" w:firstLine="0"/>
        <w:sectPr w:rsidR="001E4DBF" w:rsidSect="00AB719D">
          <w:type w:val="continuous"/>
          <w:pgSz w:w="11906" w:h="16838"/>
          <w:pgMar w:top="1440" w:right="1797" w:bottom="1440" w:left="1797" w:header="851" w:footer="992" w:gutter="0"/>
          <w:lnNumType w:countBy="1" w:restart="continuous"/>
          <w:cols w:space="425"/>
          <w:docGrid w:type="lines" w:linePitch="312"/>
        </w:sectPr>
      </w:pPr>
    </w:p>
    <w:p w:rsidR="005720A6" w:rsidRDefault="00DB2F37" w:rsidP="00DB2F37">
      <w:pPr>
        <w:pStyle w:val="af0"/>
        <w:spacing w:line="480" w:lineRule="auto"/>
        <w:ind w:firstLineChars="0" w:firstLine="0"/>
        <w:jc w:val="left"/>
      </w:pPr>
      <w:r>
        <w:object w:dxaOrig="2880" w:dyaOrig="2047">
          <v:shape id="_x0000_i1057" type="#_x0000_t75" style="width:223.5pt;height:158.25pt;mso-position-vertical:absolute" o:ole="">
            <v:imagedata r:id="rId78" o:title=""/>
          </v:shape>
          <o:OLEObject Type="Embed" ProgID="Origin50.Graph" ShapeID="_x0000_i1057" DrawAspect="Content" ObjectID="_1630389783" r:id="rId79"/>
        </w:object>
      </w:r>
    </w:p>
    <w:p w:rsidR="001E4DBF" w:rsidRPr="002F07E2" w:rsidRDefault="00347996">
      <w:pPr>
        <w:pStyle w:val="af0"/>
        <w:spacing w:line="480" w:lineRule="auto"/>
        <w:ind w:firstLineChars="0" w:firstLine="0"/>
        <w:jc w:val="center"/>
        <w:rPr>
          <w:rFonts w:eastAsia="微软雅黑"/>
          <w:sz w:val="24"/>
          <w:szCs w:val="24"/>
        </w:rPr>
      </w:pPr>
      <w:r w:rsidRPr="002F07E2">
        <w:rPr>
          <w:rFonts w:eastAsia="微软雅黑"/>
          <w:sz w:val="24"/>
          <w:szCs w:val="24"/>
        </w:rPr>
        <w:t>Figure 22.The overall conversion of Co3O4</w:t>
      </w:r>
      <w:r w:rsidR="008876A7">
        <w:rPr>
          <w:rFonts w:eastAsia="微软雅黑"/>
          <w:sz w:val="24"/>
          <w:szCs w:val="24"/>
        </w:rPr>
        <w:t>/</w:t>
      </w:r>
      <w:r w:rsidRPr="002F07E2">
        <w:rPr>
          <w:rFonts w:eastAsia="微软雅黑"/>
          <w:sz w:val="24"/>
          <w:szCs w:val="24"/>
        </w:rPr>
        <w:t>ZSM-5</w:t>
      </w:r>
    </w:p>
    <w:p w:rsidR="005720A6" w:rsidRDefault="00DB2F37" w:rsidP="00DB2F37">
      <w:pPr>
        <w:pStyle w:val="af0"/>
        <w:spacing w:line="480" w:lineRule="auto"/>
        <w:ind w:firstLineChars="0" w:firstLine="0"/>
        <w:jc w:val="left"/>
      </w:pPr>
      <w:r>
        <w:object w:dxaOrig="2880" w:dyaOrig="2047">
          <v:shape id="_x0000_i1058" type="#_x0000_t75" style="width:223.5pt;height:158.25pt" o:ole="">
            <v:imagedata r:id="rId80" o:title=""/>
          </v:shape>
          <o:OLEObject Type="Embed" ProgID="Origin50.Graph" ShapeID="_x0000_i1058" DrawAspect="Content" ObjectID="_1630389784" r:id="rId81"/>
        </w:object>
      </w:r>
    </w:p>
    <w:p w:rsidR="001E4DBF" w:rsidRPr="002F07E2" w:rsidRDefault="00347996">
      <w:pPr>
        <w:pStyle w:val="af0"/>
        <w:spacing w:line="480" w:lineRule="auto"/>
        <w:ind w:firstLineChars="0" w:firstLine="0"/>
        <w:jc w:val="center"/>
        <w:rPr>
          <w:rFonts w:eastAsia="微软雅黑"/>
          <w:sz w:val="24"/>
          <w:szCs w:val="24"/>
        </w:rPr>
      </w:pPr>
      <w:r w:rsidRPr="002F07E2">
        <w:rPr>
          <w:rFonts w:eastAsia="微软雅黑"/>
          <w:sz w:val="24"/>
          <w:szCs w:val="24"/>
        </w:rPr>
        <w:t>Figure 23.The average conversion ofCo3O4</w:t>
      </w:r>
      <w:r w:rsidR="008876A7">
        <w:rPr>
          <w:rFonts w:eastAsia="微软雅黑"/>
          <w:sz w:val="24"/>
          <w:szCs w:val="24"/>
        </w:rPr>
        <w:t>/</w:t>
      </w:r>
      <w:r w:rsidRPr="002F07E2">
        <w:rPr>
          <w:rFonts w:eastAsia="微软雅黑"/>
          <w:sz w:val="24"/>
          <w:szCs w:val="24"/>
        </w:rPr>
        <w:t>ZSM-5</w:t>
      </w:r>
    </w:p>
    <w:p w:rsidR="005720A6" w:rsidRDefault="00DB2F37" w:rsidP="00DB2F37">
      <w:pPr>
        <w:pStyle w:val="af0"/>
        <w:spacing w:line="480" w:lineRule="auto"/>
        <w:ind w:firstLineChars="0" w:firstLine="0"/>
        <w:jc w:val="left"/>
      </w:pPr>
      <w:r>
        <w:object w:dxaOrig="2880" w:dyaOrig="2047">
          <v:shape id="_x0000_i1059" type="#_x0000_t75" style="width:223.5pt;height:158.25pt" o:ole="">
            <v:imagedata r:id="rId82" o:title=""/>
          </v:shape>
          <o:OLEObject Type="Embed" ProgID="Origin50.Graph" ShapeID="_x0000_i1059" DrawAspect="Content" ObjectID="_1630389785" r:id="rId83"/>
        </w:object>
      </w:r>
    </w:p>
    <w:p w:rsidR="001E4DBF" w:rsidRPr="002F07E2" w:rsidRDefault="00347996" w:rsidP="005F153F">
      <w:pPr>
        <w:pStyle w:val="af0"/>
        <w:spacing w:line="480" w:lineRule="auto"/>
        <w:ind w:firstLineChars="0" w:firstLine="0"/>
        <w:jc w:val="center"/>
        <w:rPr>
          <w:rFonts w:eastAsia="微软雅黑"/>
          <w:sz w:val="24"/>
          <w:szCs w:val="24"/>
        </w:rPr>
      </w:pPr>
      <w:r w:rsidRPr="002F07E2">
        <w:rPr>
          <w:rFonts w:eastAsia="微软雅黑"/>
          <w:sz w:val="24"/>
          <w:szCs w:val="24"/>
        </w:rPr>
        <w:lastRenderedPageBreak/>
        <w:t>Figure 24.The average selectivity of Co3O4</w:t>
      </w:r>
      <w:r w:rsidR="008876A7">
        <w:rPr>
          <w:rFonts w:eastAsia="微软雅黑"/>
          <w:sz w:val="24"/>
          <w:szCs w:val="24"/>
        </w:rPr>
        <w:t>/</w:t>
      </w:r>
      <w:r w:rsidRPr="002F07E2">
        <w:rPr>
          <w:rFonts w:eastAsia="微软雅黑"/>
          <w:sz w:val="24"/>
          <w:szCs w:val="24"/>
        </w:rPr>
        <w:t>ZSM-5</w:t>
      </w:r>
    </w:p>
    <w:p w:rsidR="001E4DBF" w:rsidRDefault="001E4DBF">
      <w:pPr>
        <w:pStyle w:val="af0"/>
        <w:spacing w:line="480" w:lineRule="auto"/>
        <w:ind w:firstLineChars="0" w:firstLine="0"/>
        <w:jc w:val="center"/>
        <w:rPr>
          <w:rFonts w:eastAsia="楷体_GB2312"/>
          <w:szCs w:val="21"/>
        </w:rPr>
        <w:sectPr w:rsidR="001E4DBF" w:rsidSect="00AB719D">
          <w:type w:val="continuous"/>
          <w:pgSz w:w="11906" w:h="16838"/>
          <w:pgMar w:top="1440" w:right="1797" w:bottom="1440" w:left="1797" w:header="851" w:footer="992" w:gutter="0"/>
          <w:lnNumType w:countBy="1" w:restart="continuous"/>
          <w:cols w:space="425"/>
          <w:docGrid w:type="lines" w:linePitch="312"/>
        </w:sectPr>
      </w:pPr>
    </w:p>
    <w:p w:rsidR="001E4DBF" w:rsidRPr="002F07E2" w:rsidRDefault="00347996" w:rsidP="00D8382A">
      <w:pPr>
        <w:pStyle w:val="af0"/>
        <w:spacing w:line="360" w:lineRule="auto"/>
        <w:ind w:firstLine="480"/>
        <w:rPr>
          <w:rFonts w:eastAsia="微软雅黑"/>
          <w:sz w:val="24"/>
          <w:szCs w:val="24"/>
        </w:rPr>
      </w:pPr>
      <w:r w:rsidRPr="002F07E2">
        <w:rPr>
          <w:rFonts w:eastAsia="微软雅黑"/>
          <w:sz w:val="24"/>
          <w:szCs w:val="24"/>
        </w:rPr>
        <w:t xml:space="preserve">The catalytic performance of </w:t>
      </w:r>
      <w:r w:rsidRPr="002F07E2">
        <w:rPr>
          <w:rFonts w:eastAsia="微软雅黑"/>
          <w:bCs/>
          <w:color w:val="222222"/>
          <w:sz w:val="24"/>
          <w:szCs w:val="24"/>
        </w:rPr>
        <w:t>Co</w:t>
      </w:r>
      <w:r w:rsidRPr="002F07E2">
        <w:rPr>
          <w:rFonts w:eastAsia="微软雅黑"/>
          <w:bCs/>
          <w:color w:val="222222"/>
          <w:sz w:val="24"/>
          <w:szCs w:val="24"/>
          <w:vertAlign w:val="subscript"/>
        </w:rPr>
        <w:t>3</w:t>
      </w:r>
      <w:r w:rsidRPr="002F07E2">
        <w:rPr>
          <w:rFonts w:eastAsia="微软雅黑"/>
          <w:bCs/>
          <w:color w:val="222222"/>
          <w:sz w:val="24"/>
          <w:szCs w:val="24"/>
        </w:rPr>
        <w:t>O</w:t>
      </w:r>
      <w:r w:rsidRPr="002F07E2">
        <w:rPr>
          <w:rFonts w:eastAsia="微软雅黑"/>
          <w:bCs/>
          <w:color w:val="222222"/>
          <w:sz w:val="24"/>
          <w:szCs w:val="24"/>
          <w:vertAlign w:val="subscript"/>
        </w:rPr>
        <w:t>4</w:t>
      </w:r>
      <w:r w:rsidR="008876A7">
        <w:rPr>
          <w:rFonts w:eastAsia="微软雅黑"/>
          <w:bCs/>
          <w:color w:val="222222"/>
          <w:sz w:val="24"/>
          <w:szCs w:val="24"/>
        </w:rPr>
        <w:t>/</w:t>
      </w:r>
      <w:r w:rsidRPr="002F07E2">
        <w:rPr>
          <w:rFonts w:eastAsia="微软雅黑"/>
          <w:bCs/>
          <w:color w:val="222222"/>
          <w:sz w:val="24"/>
          <w:szCs w:val="24"/>
        </w:rPr>
        <w:t>ZSM-5</w:t>
      </w:r>
      <w:r w:rsidRPr="002F07E2">
        <w:rPr>
          <w:rFonts w:eastAsia="微软雅黑"/>
          <w:sz w:val="24"/>
          <w:szCs w:val="24"/>
        </w:rPr>
        <w:t xml:space="preserve"> at loading amount</w:t>
      </w:r>
      <w:r w:rsidRPr="002F07E2">
        <w:rPr>
          <w:rFonts w:eastAsia="微软雅黑"/>
          <w:color w:val="000000"/>
          <w:sz w:val="24"/>
          <w:szCs w:val="24"/>
        </w:rPr>
        <w:t xml:space="preserve"> was illustrated </w:t>
      </w:r>
      <w:r w:rsidRPr="002F07E2">
        <w:rPr>
          <w:rFonts w:eastAsia="微软雅黑"/>
          <w:sz w:val="24"/>
          <w:szCs w:val="24"/>
        </w:rPr>
        <w:t>in Figure 22,which was calcined at 600</w:t>
      </w:r>
      <w:r w:rsidR="00A410BA" w:rsidRPr="00F8622B">
        <w:rPr>
          <w:sz w:val="24"/>
          <w:szCs w:val="24"/>
        </w:rPr>
        <w:t>°C</w:t>
      </w:r>
      <w:r w:rsidRPr="002F07E2">
        <w:rPr>
          <w:rFonts w:eastAsia="微软雅黑"/>
          <w:sz w:val="24"/>
          <w:szCs w:val="24"/>
        </w:rPr>
        <w:t xml:space="preserve"> and participated in reaction at 50</w:t>
      </w:r>
      <w:r w:rsidR="00A410BA" w:rsidRPr="00F8622B">
        <w:rPr>
          <w:sz w:val="24"/>
          <w:szCs w:val="24"/>
        </w:rPr>
        <w:t>°C</w:t>
      </w:r>
      <w:r w:rsidRPr="002F07E2">
        <w:rPr>
          <w:rFonts w:eastAsia="微软雅黑"/>
          <w:sz w:val="24"/>
          <w:szCs w:val="24"/>
        </w:rPr>
        <w:t>.Next,the loading amount of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 was investigated in the catalytic dehydrogenation reaction as shown in the figure.It can be seen obviously that  the change of  average hydrogen conversion rate can be divided into four stages.First of all,The average conversion of hydrogen advanced dramatically with the load amount less than 0.8</w:t>
      </w:r>
      <w:r w:rsidR="00B00D23">
        <w:rPr>
          <w:rFonts w:eastAsia="微软雅黑"/>
          <w:sz w:val="24"/>
          <w:szCs w:val="24"/>
        </w:rPr>
        <w:t>%</w:t>
      </w:r>
      <w:r w:rsidRPr="002F07E2">
        <w:rPr>
          <w:rFonts w:eastAsia="微软雅黑"/>
          <w:sz w:val="24"/>
          <w:szCs w:val="24"/>
        </w:rPr>
        <w:t>.And then the average conversion of hydrogen slowed down as the load increased from 0.8</w:t>
      </w:r>
      <w:r w:rsidR="00B00D23">
        <w:rPr>
          <w:rFonts w:eastAsia="微软雅黑"/>
          <w:sz w:val="24"/>
          <w:szCs w:val="24"/>
        </w:rPr>
        <w:t>%</w:t>
      </w:r>
      <w:r w:rsidRPr="002F07E2">
        <w:rPr>
          <w:rFonts w:eastAsia="微软雅黑"/>
          <w:sz w:val="24"/>
          <w:szCs w:val="24"/>
        </w:rPr>
        <w:t xml:space="preserve"> to 1</w:t>
      </w:r>
      <w:r w:rsidR="00B00D23">
        <w:rPr>
          <w:rFonts w:eastAsia="微软雅黑"/>
          <w:sz w:val="24"/>
          <w:szCs w:val="24"/>
        </w:rPr>
        <w:t>%</w:t>
      </w:r>
      <w:r w:rsidRPr="002F07E2">
        <w:rPr>
          <w:rFonts w:eastAsia="微软雅黑"/>
          <w:sz w:val="24"/>
          <w:szCs w:val="24"/>
        </w:rPr>
        <w:t>.After that,when the loading of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Pr="002F07E2">
        <w:rPr>
          <w:rFonts w:eastAsia="微软雅黑"/>
          <w:sz w:val="24"/>
          <w:szCs w:val="24"/>
        </w:rPr>
        <w:t xml:space="preserve"> is between 1</w:t>
      </w:r>
      <w:r w:rsidR="00B00D23">
        <w:rPr>
          <w:rFonts w:eastAsia="微软雅黑"/>
          <w:sz w:val="24"/>
          <w:szCs w:val="24"/>
        </w:rPr>
        <w:t>%</w:t>
      </w:r>
      <w:r w:rsidRPr="002F07E2">
        <w:rPr>
          <w:rFonts w:eastAsia="微软雅黑"/>
          <w:sz w:val="24"/>
          <w:szCs w:val="24"/>
        </w:rPr>
        <w:t xml:space="preserve"> and 2</w:t>
      </w:r>
      <w:r w:rsidR="00B00D23">
        <w:rPr>
          <w:rFonts w:eastAsia="微软雅黑"/>
          <w:sz w:val="24"/>
          <w:szCs w:val="24"/>
        </w:rPr>
        <w:t>%</w:t>
      </w:r>
      <w:r w:rsidRPr="002F07E2">
        <w:rPr>
          <w:rFonts w:eastAsia="微软雅黑"/>
          <w:sz w:val="24"/>
          <w:szCs w:val="24"/>
        </w:rPr>
        <w:t>,the conversion of hydrogen began to decline tardily.Finally,the conversion of hydrogen fell rapidly with the loading amount of c</w:t>
      </w:r>
      <w:r w:rsidRPr="002F07E2">
        <w:rPr>
          <w:rFonts w:eastAsia="微软雅黑"/>
          <w:bCs/>
          <w:color w:val="222222"/>
          <w:sz w:val="24"/>
          <w:szCs w:val="24"/>
        </w:rPr>
        <w:t>obaltosic oxide</w:t>
      </w:r>
      <w:r w:rsidRPr="002F07E2">
        <w:rPr>
          <w:rFonts w:eastAsia="微软雅黑"/>
          <w:sz w:val="24"/>
          <w:szCs w:val="24"/>
        </w:rPr>
        <w:t xml:space="preserve"> exceeding 2</w:t>
      </w:r>
      <w:r w:rsidR="00B00D23">
        <w:rPr>
          <w:rFonts w:eastAsia="微软雅黑"/>
          <w:sz w:val="24"/>
          <w:szCs w:val="24"/>
        </w:rPr>
        <w:t>%</w:t>
      </w:r>
      <w:r w:rsidRPr="002F07E2">
        <w:rPr>
          <w:rFonts w:eastAsia="微软雅黑"/>
          <w:sz w:val="24"/>
          <w:szCs w:val="24"/>
        </w:rPr>
        <w:t>.It is the reason that the amount of catalyst loading corresponds to the active component.Less active components with lower loading,leading to poor catalytic performance of the catalyst.So catalytic activity increased greatly with the increase of the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Pr="002F07E2">
        <w:rPr>
          <w:rFonts w:eastAsia="微软雅黑"/>
          <w:sz w:val="24"/>
          <w:szCs w:val="24"/>
        </w:rPr>
        <w:t xml:space="preserve"> loading of the ZSM-5 catalyst.Afterwards,excessive loading  will not bring about good results,which blocked the pores and holes of the carrier and reduced the reaction surface area,the catalytic effect of the catalyst decreased rapidly.Based on analysis of the experimental data,the active components were evenly dispersed on the surface of the carrier and the catalytic activity was the highest when the average hydrogen conversion rate reached 99.60</w:t>
      </w:r>
      <w:r w:rsidR="00B00D23">
        <w:rPr>
          <w:rFonts w:eastAsia="微软雅黑"/>
          <w:sz w:val="24"/>
          <w:szCs w:val="24"/>
        </w:rPr>
        <w:t>%</w:t>
      </w:r>
      <w:r w:rsidRPr="002F07E2">
        <w:rPr>
          <w:rFonts w:eastAsia="微软雅黑"/>
          <w:sz w:val="24"/>
          <w:szCs w:val="24"/>
        </w:rPr>
        <w:t xml:space="preserve"> with the loading amount of 1</w:t>
      </w:r>
      <w:r w:rsidR="00B00D23">
        <w:rPr>
          <w:rFonts w:eastAsia="微软雅黑"/>
          <w:sz w:val="24"/>
          <w:szCs w:val="24"/>
        </w:rPr>
        <w:t>%</w:t>
      </w:r>
      <w:r w:rsidRPr="002F07E2">
        <w:rPr>
          <w:rFonts w:eastAsia="微软雅黑"/>
          <w:sz w:val="24"/>
          <w:szCs w:val="24"/>
        </w:rPr>
        <w:t>.</w:t>
      </w:r>
    </w:p>
    <w:p w:rsidR="001E4DBF" w:rsidRPr="002F07E2" w:rsidRDefault="00347996" w:rsidP="00D8382A">
      <w:pPr>
        <w:pStyle w:val="af0"/>
        <w:spacing w:line="360" w:lineRule="auto"/>
        <w:ind w:firstLine="480"/>
        <w:rPr>
          <w:rFonts w:eastAsia="微软雅黑"/>
          <w:sz w:val="24"/>
          <w:szCs w:val="24"/>
        </w:rPr>
      </w:pPr>
      <w:r w:rsidRPr="002F07E2">
        <w:rPr>
          <w:rFonts w:eastAsia="微软雅黑"/>
          <w:sz w:val="24"/>
          <w:szCs w:val="24"/>
        </w:rPr>
        <w:t>As presented in</w:t>
      </w:r>
      <w:r w:rsidR="00A410BA">
        <w:rPr>
          <w:rFonts w:eastAsia="微软雅黑"/>
          <w:sz w:val="24"/>
          <w:szCs w:val="24"/>
        </w:rPr>
        <w:t xml:space="preserve"> f</w:t>
      </w:r>
      <w:r w:rsidRPr="002F07E2">
        <w:rPr>
          <w:rFonts w:eastAsia="微软雅黑"/>
          <w:sz w:val="24"/>
          <w:szCs w:val="24"/>
        </w:rPr>
        <w:t>igure 24,with elevating loading of catalyst,the selectivity of hydrogen-oxygen reaction and hydrogen chloride reaction was not observed the significiant change,indicating that loading has little impact on the selectivity of hydrogen.</w:t>
      </w:r>
    </w:p>
    <w:p w:rsidR="001E4DBF" w:rsidRPr="002F07E2" w:rsidRDefault="00347996" w:rsidP="005720A6">
      <w:pPr>
        <w:pStyle w:val="3"/>
        <w:rPr>
          <w:rFonts w:ascii="Times New Roman" w:hAnsi="Times New Roman" w:cs="Times New Roman"/>
          <w:sz w:val="28"/>
          <w:szCs w:val="28"/>
        </w:rPr>
      </w:pPr>
      <w:r w:rsidRPr="002F07E2">
        <w:rPr>
          <w:rFonts w:ascii="Times New Roman" w:hAnsi="Times New Roman" w:cs="Times New Roman"/>
          <w:sz w:val="28"/>
          <w:szCs w:val="28"/>
        </w:rPr>
        <w:t xml:space="preserve">3.7 Activity Test </w:t>
      </w:r>
    </w:p>
    <w:p w:rsidR="001E4DBF" w:rsidRPr="002F07E2" w:rsidRDefault="00347996" w:rsidP="00D8382A">
      <w:pPr>
        <w:pStyle w:val="af0"/>
        <w:spacing w:line="360" w:lineRule="auto"/>
        <w:ind w:firstLine="480"/>
        <w:rPr>
          <w:rFonts w:eastAsia="微软雅黑"/>
          <w:sz w:val="24"/>
          <w:szCs w:val="24"/>
        </w:rPr>
      </w:pPr>
      <w:r w:rsidRPr="002F07E2">
        <w:rPr>
          <w:rFonts w:eastAsia="微软雅黑"/>
          <w:sz w:val="24"/>
          <w:szCs w:val="24"/>
        </w:rPr>
        <w:t>In this experiment,Co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 was used as catalyst,which was loaded with 1</w:t>
      </w:r>
      <w:r w:rsidR="007247AE">
        <w:rPr>
          <w:rFonts w:eastAsia="微软雅黑"/>
          <w:sz w:val="24"/>
          <w:szCs w:val="24"/>
        </w:rPr>
        <w:t>%wt.</w:t>
      </w:r>
      <w:r w:rsidRPr="002F07E2">
        <w:rPr>
          <w:rFonts w:eastAsia="微软雅黑"/>
          <w:sz w:val="24"/>
          <w:szCs w:val="24"/>
        </w:rPr>
        <w:t>and calcined at 300</w:t>
      </w:r>
      <w:r w:rsidR="00A410BA" w:rsidRPr="00F8622B">
        <w:rPr>
          <w:sz w:val="24"/>
          <w:szCs w:val="24"/>
        </w:rPr>
        <w:t>°C</w:t>
      </w:r>
      <w:r w:rsidRPr="002F07E2">
        <w:rPr>
          <w:rFonts w:eastAsia="微软雅黑"/>
          <w:sz w:val="24"/>
          <w:szCs w:val="24"/>
        </w:rPr>
        <w:t>.and reacted continuously for 540 minutes at 50</w:t>
      </w:r>
      <w:r w:rsidR="00A410BA" w:rsidRPr="00F8622B">
        <w:rPr>
          <w:sz w:val="24"/>
          <w:szCs w:val="24"/>
        </w:rPr>
        <w:t>°C</w:t>
      </w:r>
      <w:r w:rsidRPr="002F07E2">
        <w:rPr>
          <w:rFonts w:eastAsia="微软雅黑"/>
          <w:sz w:val="24"/>
          <w:szCs w:val="24"/>
        </w:rPr>
        <w:t>,with a sampling interval of 30 minutes each time.</w:t>
      </w:r>
    </w:p>
    <w:p w:rsidR="001E4DBF" w:rsidRDefault="00DB2F37" w:rsidP="00DB2F37">
      <w:pPr>
        <w:pStyle w:val="af0"/>
        <w:spacing w:line="480" w:lineRule="auto"/>
        <w:jc w:val="left"/>
      </w:pPr>
      <w:r>
        <w:object w:dxaOrig="5518" w:dyaOrig="3917">
          <v:shape id="_x0000_i1060" type="#_x0000_t75" style="width:223.5pt;height:158.25pt" o:ole="">
            <v:imagedata r:id="rId84" o:title=""/>
          </v:shape>
          <o:OLEObject Type="Embed" ProgID="Origin50.Graph" ShapeID="_x0000_i1060" DrawAspect="Content" ObjectID="_1630389786" r:id="rId85"/>
        </w:object>
      </w:r>
    </w:p>
    <w:p w:rsidR="001E4DBF" w:rsidRPr="002F07E2" w:rsidRDefault="00347996" w:rsidP="005F153F">
      <w:pPr>
        <w:pStyle w:val="af1"/>
        <w:rPr>
          <w:rFonts w:eastAsia="微软雅黑"/>
          <w:sz w:val="24"/>
          <w:szCs w:val="24"/>
        </w:rPr>
      </w:pPr>
      <w:r w:rsidRPr="002F07E2">
        <w:rPr>
          <w:rFonts w:eastAsia="微软雅黑"/>
          <w:sz w:val="24"/>
          <w:szCs w:val="24"/>
        </w:rPr>
        <w:t>Figure 25.Total conversion rate of hydrogen in the catalytic reaction of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 over time</w:t>
      </w:r>
    </w:p>
    <w:p w:rsidR="001E4DBF" w:rsidRPr="002F07E2" w:rsidRDefault="00347996" w:rsidP="00D8382A">
      <w:pPr>
        <w:pStyle w:val="af0"/>
        <w:spacing w:line="360" w:lineRule="auto"/>
        <w:ind w:firstLine="480"/>
        <w:rPr>
          <w:rFonts w:eastAsia="微软雅黑"/>
          <w:sz w:val="24"/>
          <w:szCs w:val="24"/>
        </w:rPr>
      </w:pPr>
      <w:r w:rsidRPr="002F07E2">
        <w:rPr>
          <w:rFonts w:eastAsia="微软雅黑"/>
          <w:sz w:val="24"/>
          <w:szCs w:val="24"/>
        </w:rPr>
        <w:t>From Figure 25,it can be seen that the catalytic dehydrogenation effect was relatively stable during the reaction time of 120 minutes,which total conversion rate of hydrogen in the catalytic reaction of Co</w:t>
      </w:r>
      <w:r w:rsidRPr="002F07E2">
        <w:rPr>
          <w:rFonts w:eastAsia="微软雅黑"/>
          <w:sz w:val="24"/>
          <w:szCs w:val="24"/>
          <w:vertAlign w:val="subscript"/>
        </w:rPr>
        <w:t>3</w:t>
      </w:r>
      <w:r w:rsidRPr="002F07E2">
        <w:rPr>
          <w:rFonts w:eastAsia="微软雅黑"/>
          <w:sz w:val="24"/>
          <w:szCs w:val="24"/>
        </w:rPr>
        <w:t>O</w:t>
      </w:r>
      <w:r w:rsidRPr="002F07E2">
        <w:rPr>
          <w:rFonts w:eastAsia="微软雅黑"/>
          <w:sz w:val="24"/>
          <w:szCs w:val="24"/>
          <w:vertAlign w:val="subscript"/>
        </w:rPr>
        <w:t>4</w:t>
      </w:r>
      <w:r w:rsidR="008876A7">
        <w:rPr>
          <w:rFonts w:eastAsia="微软雅黑"/>
          <w:sz w:val="24"/>
          <w:szCs w:val="24"/>
        </w:rPr>
        <w:t>/</w:t>
      </w:r>
      <w:r w:rsidRPr="002F07E2">
        <w:rPr>
          <w:rFonts w:eastAsia="微软雅黑"/>
          <w:sz w:val="24"/>
          <w:szCs w:val="24"/>
        </w:rPr>
        <w:t>ZSM-5 achieved above 99</w:t>
      </w:r>
      <w:r w:rsidR="00B00D23">
        <w:rPr>
          <w:rFonts w:eastAsia="微软雅黑"/>
          <w:sz w:val="24"/>
          <w:szCs w:val="24"/>
        </w:rPr>
        <w:t>%</w:t>
      </w:r>
      <w:r w:rsidRPr="002F07E2">
        <w:rPr>
          <w:rFonts w:eastAsia="微软雅黑"/>
          <w:sz w:val="24"/>
          <w:szCs w:val="24"/>
        </w:rPr>
        <w:t>.After that,the catalytic activity decreased gradually. After the reaction time of 540 minutes ,total conversion rate of hydrogen only dropped at 88.48</w:t>
      </w:r>
      <w:r w:rsidR="00B00D23">
        <w:rPr>
          <w:rFonts w:eastAsia="微软雅黑"/>
          <w:sz w:val="24"/>
          <w:szCs w:val="24"/>
        </w:rPr>
        <w:t>%</w:t>
      </w:r>
      <w:r w:rsidRPr="002F07E2">
        <w:rPr>
          <w:rFonts w:eastAsia="微软雅黑"/>
          <w:sz w:val="24"/>
          <w:szCs w:val="24"/>
        </w:rPr>
        <w:t>,meaning that excellent catalytic stability was significantly exhibited.</w:t>
      </w:r>
    </w:p>
    <w:p w:rsidR="001E4DBF" w:rsidRDefault="001E4DBF">
      <w:pPr>
        <w:pStyle w:val="af0"/>
        <w:spacing w:line="480" w:lineRule="auto"/>
      </w:pPr>
    </w:p>
    <w:p w:rsidR="001E4DBF" w:rsidRPr="005C29AE" w:rsidRDefault="00BF7060" w:rsidP="00BF7060">
      <w:pPr>
        <w:pStyle w:val="2"/>
        <w:jc w:val="center"/>
        <w:rPr>
          <w:rFonts w:ascii="Times New Roman" w:hAnsi="Times New Roman" w:cs="Times New Roman"/>
        </w:rPr>
      </w:pPr>
      <w:r w:rsidRPr="005C29AE">
        <w:rPr>
          <w:rFonts w:ascii="Times New Roman" w:hAnsi="Times New Roman" w:cs="Times New Roman"/>
        </w:rPr>
        <w:t>4</w:t>
      </w:r>
      <w:r w:rsidR="005C29AE">
        <w:rPr>
          <w:rFonts w:ascii="Times New Roman" w:hAnsi="Times New Roman" w:cs="Times New Roman" w:hint="eastAsia"/>
        </w:rPr>
        <w:t>.</w:t>
      </w:r>
      <w:r w:rsidR="00347996" w:rsidRPr="005C29AE">
        <w:rPr>
          <w:rFonts w:ascii="Times New Roman" w:hAnsi="Times New Roman" w:cs="Times New Roman"/>
        </w:rPr>
        <w:t>Conclusion</w:t>
      </w:r>
    </w:p>
    <w:p w:rsidR="001E4DBF" w:rsidRPr="002F07E2" w:rsidRDefault="00347996" w:rsidP="00D8382A">
      <w:pPr>
        <w:pStyle w:val="af0"/>
        <w:spacing w:line="360" w:lineRule="auto"/>
        <w:ind w:firstLine="480"/>
        <w:rPr>
          <w:sz w:val="24"/>
          <w:szCs w:val="24"/>
        </w:rPr>
      </w:pPr>
      <w:r w:rsidRPr="002F07E2">
        <w:rPr>
          <w:sz w:val="24"/>
          <w:szCs w:val="24"/>
        </w:rPr>
        <w:t>Combined with the performance characterization analysis and experimental data of hydrogen removal catalyst,we can see that Co</w:t>
      </w:r>
      <w:r w:rsidRPr="002F07E2">
        <w:rPr>
          <w:sz w:val="24"/>
          <w:szCs w:val="24"/>
          <w:vertAlign w:val="subscript"/>
        </w:rPr>
        <w:t>3</w:t>
      </w:r>
      <w:r w:rsidRPr="002F07E2">
        <w:rPr>
          <w:sz w:val="24"/>
          <w:szCs w:val="24"/>
        </w:rPr>
        <w:t>O</w:t>
      </w:r>
      <w:r w:rsidRPr="002F07E2">
        <w:rPr>
          <w:sz w:val="24"/>
          <w:szCs w:val="24"/>
          <w:vertAlign w:val="subscript"/>
        </w:rPr>
        <w:t>4</w:t>
      </w:r>
      <w:r w:rsidR="008876A7">
        <w:rPr>
          <w:sz w:val="24"/>
          <w:szCs w:val="24"/>
        </w:rPr>
        <w:t>/</w:t>
      </w:r>
      <w:r w:rsidRPr="002F07E2">
        <w:rPr>
          <w:sz w:val="24"/>
          <w:szCs w:val="24"/>
        </w:rPr>
        <w:t xml:space="preserve">ZSM-5 catalyst not only dropped the reaction </w:t>
      </w:r>
      <w:r w:rsidRPr="002F07E2">
        <w:rPr>
          <w:rFonts w:eastAsia="楷体_GB2312"/>
          <w:sz w:val="24"/>
          <w:szCs w:val="24"/>
        </w:rPr>
        <w:t>temperature but also show</w:t>
      </w:r>
      <w:r w:rsidRPr="002F07E2">
        <w:rPr>
          <w:sz w:val="24"/>
          <w:szCs w:val="24"/>
        </w:rPr>
        <w:t>ed better stability than Co</w:t>
      </w:r>
      <w:r w:rsidRPr="002F07E2">
        <w:rPr>
          <w:sz w:val="24"/>
          <w:szCs w:val="24"/>
          <w:vertAlign w:val="subscript"/>
        </w:rPr>
        <w:t>3</w:t>
      </w:r>
      <w:r w:rsidRPr="002F07E2">
        <w:rPr>
          <w:sz w:val="24"/>
          <w:szCs w:val="24"/>
        </w:rPr>
        <w:t>O</w:t>
      </w:r>
      <w:r w:rsidRPr="002F07E2">
        <w:rPr>
          <w:sz w:val="24"/>
          <w:szCs w:val="24"/>
          <w:vertAlign w:val="subscript"/>
        </w:rPr>
        <w:t>4</w:t>
      </w:r>
      <w:r w:rsidRPr="002F07E2">
        <w:rPr>
          <w:sz w:val="24"/>
          <w:szCs w:val="24"/>
        </w:rPr>
        <w:t>.The analysis of XRD characterization illustrated that Co</w:t>
      </w:r>
      <w:r w:rsidRPr="002F07E2">
        <w:rPr>
          <w:sz w:val="24"/>
          <w:szCs w:val="24"/>
          <w:vertAlign w:val="subscript"/>
        </w:rPr>
        <w:t>3</w:t>
      </w:r>
      <w:r w:rsidRPr="002F07E2">
        <w:rPr>
          <w:sz w:val="24"/>
          <w:szCs w:val="24"/>
        </w:rPr>
        <w:t>O</w:t>
      </w:r>
      <w:r w:rsidRPr="002F07E2">
        <w:rPr>
          <w:sz w:val="24"/>
          <w:szCs w:val="24"/>
          <w:vertAlign w:val="subscript"/>
        </w:rPr>
        <w:t>4</w:t>
      </w:r>
      <w:r w:rsidRPr="002F07E2">
        <w:rPr>
          <w:sz w:val="24"/>
          <w:szCs w:val="24"/>
        </w:rPr>
        <w:t xml:space="preserve"> catalyst produced extremely small amounts of cobalt chloride after the catalytic reaction and the active component of Co</w:t>
      </w:r>
      <w:r w:rsidRPr="002F07E2">
        <w:rPr>
          <w:sz w:val="24"/>
          <w:szCs w:val="24"/>
          <w:vertAlign w:val="subscript"/>
        </w:rPr>
        <w:t>3</w:t>
      </w:r>
      <w:r w:rsidRPr="002F07E2">
        <w:rPr>
          <w:sz w:val="24"/>
          <w:szCs w:val="24"/>
        </w:rPr>
        <w:t>O</w:t>
      </w:r>
      <w:r w:rsidRPr="002F07E2">
        <w:rPr>
          <w:sz w:val="24"/>
          <w:szCs w:val="24"/>
          <w:vertAlign w:val="subscript"/>
        </w:rPr>
        <w:t>4</w:t>
      </w:r>
      <w:r w:rsidR="008876A7">
        <w:rPr>
          <w:sz w:val="24"/>
          <w:szCs w:val="24"/>
        </w:rPr>
        <w:t>/</w:t>
      </w:r>
      <w:r w:rsidRPr="002F07E2">
        <w:rPr>
          <w:sz w:val="24"/>
          <w:szCs w:val="24"/>
        </w:rPr>
        <w:t>ZSM-5 catalyst is Co</w:t>
      </w:r>
      <w:r w:rsidRPr="002F07E2">
        <w:rPr>
          <w:sz w:val="24"/>
          <w:szCs w:val="24"/>
          <w:vertAlign w:val="subscript"/>
        </w:rPr>
        <w:t>3</w:t>
      </w:r>
      <w:r w:rsidRPr="002F07E2">
        <w:rPr>
          <w:sz w:val="24"/>
          <w:szCs w:val="24"/>
        </w:rPr>
        <w:t>O</w:t>
      </w:r>
      <w:r w:rsidRPr="002F07E2">
        <w:rPr>
          <w:sz w:val="24"/>
          <w:szCs w:val="24"/>
          <w:vertAlign w:val="subscript"/>
        </w:rPr>
        <w:t>4</w:t>
      </w:r>
      <w:r w:rsidRPr="002F07E2">
        <w:rPr>
          <w:sz w:val="24"/>
          <w:szCs w:val="24"/>
        </w:rPr>
        <w:t>.The SEM images and N</w:t>
      </w:r>
      <w:r w:rsidRPr="002F07E2">
        <w:rPr>
          <w:sz w:val="24"/>
          <w:szCs w:val="24"/>
          <w:vertAlign w:val="subscript"/>
        </w:rPr>
        <w:t xml:space="preserve">2 </w:t>
      </w:r>
      <w:r w:rsidRPr="002F07E2">
        <w:rPr>
          <w:sz w:val="24"/>
          <w:szCs w:val="24"/>
        </w:rPr>
        <w:t xml:space="preserve">adsorption and desorption characterization showed that the pore structure of the catalyst was blocked and the active components were separated from the surface of the carrier,which was consistent with the reduction of catalytic performance of the catalyst in the experiment.By comparing the catalytic dehydrogenation effect of cobalt tetroxide at different reaction temperatures,the </w:t>
      </w:r>
      <w:r w:rsidRPr="002F07E2">
        <w:rPr>
          <w:sz w:val="24"/>
          <w:szCs w:val="24"/>
        </w:rPr>
        <w:lastRenderedPageBreak/>
        <w:t xml:space="preserve">optimum temperature of 130 </w:t>
      </w:r>
      <w:r w:rsidR="00A410BA" w:rsidRPr="00F8622B">
        <w:rPr>
          <w:sz w:val="24"/>
          <w:szCs w:val="24"/>
        </w:rPr>
        <w:t>°C</w:t>
      </w:r>
      <w:r w:rsidRPr="002F07E2">
        <w:rPr>
          <w:sz w:val="24"/>
          <w:szCs w:val="24"/>
        </w:rPr>
        <w:t xml:space="preserve"> showed the best stability.Co</w:t>
      </w:r>
      <w:r w:rsidRPr="002F07E2">
        <w:rPr>
          <w:sz w:val="24"/>
          <w:szCs w:val="24"/>
          <w:vertAlign w:val="subscript"/>
        </w:rPr>
        <w:t>3</w:t>
      </w:r>
      <w:r w:rsidRPr="002F07E2">
        <w:rPr>
          <w:sz w:val="24"/>
          <w:szCs w:val="24"/>
        </w:rPr>
        <w:t>O</w:t>
      </w:r>
      <w:r w:rsidRPr="002F07E2">
        <w:rPr>
          <w:sz w:val="24"/>
          <w:szCs w:val="24"/>
          <w:vertAlign w:val="subscript"/>
        </w:rPr>
        <w:t>4</w:t>
      </w:r>
      <w:r w:rsidR="008876A7">
        <w:rPr>
          <w:sz w:val="24"/>
          <w:szCs w:val="24"/>
        </w:rPr>
        <w:t>/</w:t>
      </w:r>
      <w:r w:rsidRPr="002F07E2">
        <w:rPr>
          <w:sz w:val="24"/>
          <w:szCs w:val="24"/>
        </w:rPr>
        <w:t>ZSM-5 calcined at at 300</w:t>
      </w:r>
      <w:r w:rsidR="00A410BA" w:rsidRPr="00F8622B">
        <w:rPr>
          <w:sz w:val="24"/>
          <w:szCs w:val="24"/>
        </w:rPr>
        <w:t>°C</w:t>
      </w:r>
      <w:r w:rsidRPr="002F07E2">
        <w:rPr>
          <w:sz w:val="24"/>
          <w:szCs w:val="24"/>
        </w:rPr>
        <w:t xml:space="preserve"> was used as a catalyst with a load content of 1</w:t>
      </w:r>
      <w:r w:rsidR="007247AE">
        <w:rPr>
          <w:sz w:val="24"/>
          <w:szCs w:val="24"/>
        </w:rPr>
        <w:t>%wt.</w:t>
      </w:r>
      <w:r w:rsidRPr="002F07E2">
        <w:rPr>
          <w:sz w:val="24"/>
          <w:szCs w:val="24"/>
        </w:rPr>
        <w:t>,It’s average hydrogen conversion rate catalyzed within 110 minutes of reaction at 50</w:t>
      </w:r>
      <w:r w:rsidR="00A410BA" w:rsidRPr="00F8622B">
        <w:rPr>
          <w:sz w:val="24"/>
          <w:szCs w:val="24"/>
        </w:rPr>
        <w:t>°C</w:t>
      </w:r>
      <w:r w:rsidR="00A410BA" w:rsidRPr="002F07E2">
        <w:rPr>
          <w:sz w:val="24"/>
          <w:szCs w:val="24"/>
        </w:rPr>
        <w:t xml:space="preserve"> </w:t>
      </w:r>
      <w:r w:rsidRPr="002F07E2">
        <w:rPr>
          <w:sz w:val="24"/>
          <w:szCs w:val="24"/>
        </w:rPr>
        <w:t>was 99.59</w:t>
      </w:r>
      <w:r w:rsidR="00B00D23">
        <w:rPr>
          <w:sz w:val="24"/>
          <w:szCs w:val="24"/>
        </w:rPr>
        <w:t>%</w:t>
      </w:r>
      <w:r w:rsidRPr="002F07E2">
        <w:rPr>
          <w:sz w:val="24"/>
          <w:szCs w:val="24"/>
        </w:rPr>
        <w:t>,and only decreased to 88.48</w:t>
      </w:r>
      <w:r w:rsidR="00B00D23">
        <w:rPr>
          <w:sz w:val="24"/>
          <w:szCs w:val="24"/>
        </w:rPr>
        <w:t>%</w:t>
      </w:r>
      <w:r w:rsidRPr="002F07E2">
        <w:rPr>
          <w:sz w:val="24"/>
          <w:szCs w:val="24"/>
        </w:rPr>
        <w:t xml:space="preserve"> after 540 minutes,which still showed certain catalytic activity.Whether Co</w:t>
      </w:r>
      <w:r w:rsidRPr="002F07E2">
        <w:rPr>
          <w:sz w:val="24"/>
          <w:szCs w:val="24"/>
          <w:vertAlign w:val="subscript"/>
        </w:rPr>
        <w:t>3</w:t>
      </w:r>
      <w:r w:rsidRPr="002F07E2">
        <w:rPr>
          <w:sz w:val="24"/>
          <w:szCs w:val="24"/>
        </w:rPr>
        <w:t>O</w:t>
      </w:r>
      <w:r w:rsidRPr="002F07E2">
        <w:rPr>
          <w:sz w:val="24"/>
          <w:szCs w:val="24"/>
          <w:vertAlign w:val="subscript"/>
        </w:rPr>
        <w:t>4</w:t>
      </w:r>
      <w:r w:rsidRPr="002F07E2">
        <w:rPr>
          <w:sz w:val="24"/>
          <w:szCs w:val="24"/>
        </w:rPr>
        <w:t xml:space="preserve"> or Co</w:t>
      </w:r>
      <w:r w:rsidRPr="002F07E2">
        <w:rPr>
          <w:sz w:val="24"/>
          <w:szCs w:val="24"/>
          <w:vertAlign w:val="subscript"/>
        </w:rPr>
        <w:t>3</w:t>
      </w:r>
      <w:r w:rsidRPr="002F07E2">
        <w:rPr>
          <w:sz w:val="24"/>
          <w:szCs w:val="24"/>
        </w:rPr>
        <w:t>O</w:t>
      </w:r>
      <w:r w:rsidRPr="002F07E2">
        <w:rPr>
          <w:sz w:val="24"/>
          <w:szCs w:val="24"/>
          <w:vertAlign w:val="subscript"/>
        </w:rPr>
        <w:t>4</w:t>
      </w:r>
      <w:r w:rsidR="008876A7">
        <w:rPr>
          <w:sz w:val="24"/>
          <w:szCs w:val="24"/>
        </w:rPr>
        <w:t>/</w:t>
      </w:r>
      <w:r w:rsidR="005C29AE">
        <w:rPr>
          <w:sz w:val="24"/>
          <w:szCs w:val="24"/>
        </w:rPr>
        <w:t>ZSM</w:t>
      </w:r>
      <w:r w:rsidRPr="002F07E2">
        <w:rPr>
          <w:sz w:val="24"/>
          <w:szCs w:val="24"/>
        </w:rPr>
        <w:t>-5 catalyzed the dehydrogenation of tail-chlorine,the selectivity of hydrochlorine reaction was higher than that of hydrogen and oxygen reaction.Therefore,we can believe that cobalt tetroxide is more conducive to catalyzing the reaction of hydrogen and chlorine.</w:t>
      </w:r>
    </w:p>
    <w:p w:rsidR="001E4DBF" w:rsidRDefault="001E4DBF">
      <w:pPr>
        <w:pStyle w:val="af0"/>
        <w:spacing w:line="480" w:lineRule="auto"/>
        <w:ind w:firstLine="480"/>
        <w:rPr>
          <w:sz w:val="24"/>
          <w:szCs w:val="24"/>
        </w:rPr>
      </w:pPr>
    </w:p>
    <w:p w:rsidR="009933C1" w:rsidRPr="005C29AE" w:rsidRDefault="009933C1" w:rsidP="00BF7060">
      <w:pPr>
        <w:pStyle w:val="2"/>
        <w:jc w:val="center"/>
        <w:rPr>
          <w:rFonts w:ascii="Times New Roman" w:hAnsi="Times New Roman" w:cs="Times New Roman"/>
        </w:rPr>
      </w:pPr>
      <w:r w:rsidRPr="005C29AE">
        <w:rPr>
          <w:rFonts w:ascii="Times New Roman" w:hAnsi="Times New Roman" w:cs="Times New Roman"/>
        </w:rPr>
        <w:t>5.Acknowledgement</w:t>
      </w:r>
    </w:p>
    <w:p w:rsidR="00040E37" w:rsidRPr="00040E37" w:rsidRDefault="00040E37" w:rsidP="00A410BA">
      <w:pPr>
        <w:spacing w:line="360" w:lineRule="auto"/>
        <w:ind w:firstLineChars="200" w:firstLine="480"/>
      </w:pPr>
      <w:r w:rsidRPr="00040E37">
        <w:rPr>
          <w:rFonts w:ascii="TimesNewRomanPSMT" w:hAnsi="TimesNewRomanPSMT"/>
          <w:color w:val="000000"/>
          <w:sz w:val="24"/>
          <w:szCs w:val="24"/>
        </w:rPr>
        <w:t>The authors thank the National Natural Science Foundation of China (No.</w:t>
      </w:r>
      <w:r w:rsidRPr="00040E37">
        <w:rPr>
          <w:rFonts w:ascii="TimesNewRomanPSMT" w:hAnsi="TimesNewRomanPSMT"/>
          <w:color w:val="000000"/>
        </w:rPr>
        <w:br/>
      </w:r>
      <w:r w:rsidRPr="00040E37">
        <w:rPr>
          <w:rFonts w:ascii="TimesNewRomanPSMT" w:hAnsi="TimesNewRomanPSMT"/>
          <w:color w:val="000000"/>
          <w:sz w:val="24"/>
          <w:szCs w:val="24"/>
        </w:rPr>
        <w:t>50972097) and the Natural Science Foundation of Shanxi (No.2008011025) for</w:t>
      </w:r>
      <w:r w:rsidRPr="00040E37">
        <w:rPr>
          <w:rFonts w:ascii="TimesNewRomanPSMT" w:hAnsi="TimesNewRomanPSMT"/>
          <w:color w:val="000000"/>
        </w:rPr>
        <w:br/>
      </w:r>
      <w:r w:rsidRPr="00040E37">
        <w:rPr>
          <w:rFonts w:ascii="TimesNewRomanPSMT" w:hAnsi="TimesNewRomanPSMT"/>
          <w:color w:val="000000"/>
          <w:sz w:val="24"/>
          <w:szCs w:val="24"/>
        </w:rPr>
        <w:t>supporting this work.</w:t>
      </w:r>
      <w:r w:rsidR="00384E65" w:rsidRPr="00384E65">
        <w:rPr>
          <w:color w:val="333333"/>
          <w:sz w:val="24"/>
          <w:szCs w:val="24"/>
        </w:rPr>
        <w:t xml:space="preserve"> </w:t>
      </w:r>
    </w:p>
    <w:p w:rsidR="00A55472" w:rsidRPr="005C29AE" w:rsidRDefault="00A55472" w:rsidP="00A55472">
      <w:pPr>
        <w:pStyle w:val="2"/>
        <w:jc w:val="center"/>
        <w:rPr>
          <w:rFonts w:ascii="Times New Roman" w:hAnsi="Times New Roman" w:cs="Times New Roman"/>
        </w:rPr>
      </w:pPr>
      <w:r w:rsidRPr="005C29AE">
        <w:rPr>
          <w:rFonts w:ascii="Times New Roman" w:hAnsi="Times New Roman" w:cs="Times New Roman"/>
        </w:rPr>
        <w:t>6.Conflict of Interest</w:t>
      </w:r>
    </w:p>
    <w:p w:rsidR="00A55472" w:rsidRPr="00A55472" w:rsidRDefault="00A55472" w:rsidP="00A55472">
      <w:pPr>
        <w:jc w:val="center"/>
        <w:rPr>
          <w:sz w:val="24"/>
          <w:szCs w:val="24"/>
        </w:rPr>
      </w:pPr>
      <w:r w:rsidRPr="00A55472">
        <w:rPr>
          <w:rFonts w:hint="eastAsia"/>
          <w:sz w:val="24"/>
          <w:szCs w:val="24"/>
        </w:rPr>
        <w:t>T</w:t>
      </w:r>
      <w:r w:rsidRPr="00A55472">
        <w:rPr>
          <w:sz w:val="24"/>
          <w:szCs w:val="24"/>
        </w:rPr>
        <w:t>he authors declare no conflict of interest</w:t>
      </w:r>
    </w:p>
    <w:p w:rsidR="001E4DBF" w:rsidRPr="005C29AE" w:rsidRDefault="00A55472" w:rsidP="00BF7060">
      <w:pPr>
        <w:pStyle w:val="2"/>
        <w:jc w:val="center"/>
        <w:rPr>
          <w:rFonts w:ascii="Times New Roman" w:hAnsi="Times New Roman" w:cs="Times New Roman"/>
        </w:rPr>
      </w:pPr>
      <w:r w:rsidRPr="005C29AE">
        <w:rPr>
          <w:rFonts w:ascii="Times New Roman" w:hAnsi="Times New Roman" w:cs="Times New Roman"/>
        </w:rPr>
        <w:t>7</w:t>
      </w:r>
      <w:r w:rsidR="009933C1" w:rsidRPr="005C29AE">
        <w:rPr>
          <w:rFonts w:ascii="Times New Roman" w:hAnsi="Times New Roman" w:cs="Times New Roman"/>
        </w:rPr>
        <w:t>.</w:t>
      </w:r>
      <w:r w:rsidR="00347996" w:rsidRPr="005C29AE">
        <w:rPr>
          <w:rFonts w:ascii="Times New Roman" w:hAnsi="Times New Roman" w:cs="Times New Roman"/>
        </w:rPr>
        <w:t>Reference</w:t>
      </w:r>
    </w:p>
    <w:p w:rsidR="001E4DBF" w:rsidRPr="00525EAD" w:rsidRDefault="00755B26" w:rsidP="00872B23">
      <w:pPr>
        <w:pStyle w:val="af0"/>
        <w:numPr>
          <w:ilvl w:val="0"/>
          <w:numId w:val="3"/>
        </w:numPr>
        <w:spacing w:line="360" w:lineRule="auto"/>
        <w:ind w:left="480" w:hangingChars="200" w:hanging="480"/>
        <w:rPr>
          <w:color w:val="333333"/>
          <w:sz w:val="24"/>
          <w:szCs w:val="24"/>
        </w:rPr>
      </w:pPr>
      <w:r w:rsidRPr="00525EAD">
        <w:rPr>
          <w:color w:val="333333"/>
          <w:sz w:val="24"/>
          <w:szCs w:val="24"/>
        </w:rPr>
        <w:t>H.</w:t>
      </w:r>
      <w:r w:rsidR="00384E65">
        <w:rPr>
          <w:color w:val="333333"/>
          <w:sz w:val="24"/>
          <w:szCs w:val="24"/>
        </w:rPr>
        <w:t xml:space="preserve"> </w:t>
      </w:r>
      <w:r w:rsidRPr="00525EAD">
        <w:rPr>
          <w:color w:val="333333"/>
          <w:sz w:val="24"/>
          <w:szCs w:val="24"/>
        </w:rPr>
        <w:t>Khasawneh</w:t>
      </w:r>
      <w:r w:rsidR="00F539E3" w:rsidRPr="00525EAD">
        <w:rPr>
          <w:color w:val="333333"/>
          <w:sz w:val="24"/>
          <w:szCs w:val="24"/>
        </w:rPr>
        <w:t>,</w:t>
      </w:r>
      <w:r w:rsidR="001F0C20" w:rsidRPr="00525EAD">
        <w:rPr>
          <w:color w:val="333333"/>
          <w:sz w:val="24"/>
          <w:szCs w:val="24"/>
        </w:rPr>
        <w:t xml:space="preserve"> </w:t>
      </w:r>
      <w:hyperlink r:id="rId86" w:tooltip="查找此作者的更多记录" w:history="1">
        <w:r w:rsidRPr="00525EAD">
          <w:rPr>
            <w:color w:val="333333"/>
            <w:sz w:val="24"/>
            <w:szCs w:val="24"/>
          </w:rPr>
          <w:t xml:space="preserve"> M</w:t>
        </w:r>
        <w:r w:rsidR="00525EAD" w:rsidRPr="00525EAD">
          <w:rPr>
            <w:color w:val="333333"/>
            <w:sz w:val="24"/>
            <w:szCs w:val="24"/>
          </w:rPr>
          <w:t xml:space="preserve">. </w:t>
        </w:r>
        <w:r w:rsidRPr="00525EAD">
          <w:rPr>
            <w:color w:val="333333"/>
            <w:sz w:val="24"/>
            <w:szCs w:val="24"/>
          </w:rPr>
          <w:t>N</w:t>
        </w:r>
        <w:r w:rsidR="00F539E3" w:rsidRPr="00525EAD">
          <w:rPr>
            <w:color w:val="333333"/>
            <w:sz w:val="24"/>
            <w:szCs w:val="24"/>
          </w:rPr>
          <w:t xml:space="preserve">. </w:t>
        </w:r>
        <w:r w:rsidRPr="00525EAD">
          <w:rPr>
            <w:color w:val="333333"/>
            <w:sz w:val="24"/>
            <w:szCs w:val="24"/>
          </w:rPr>
          <w:t>Saidan</w:t>
        </w:r>
        <w:r w:rsidR="00525EAD">
          <w:rPr>
            <w:color w:val="333333"/>
            <w:sz w:val="24"/>
            <w:szCs w:val="24"/>
          </w:rPr>
          <w:t>,</w:t>
        </w:r>
        <w:r w:rsidR="00F539E3" w:rsidRPr="00525EAD">
          <w:rPr>
            <w:color w:val="333333"/>
            <w:sz w:val="24"/>
            <w:szCs w:val="24"/>
          </w:rPr>
          <w:t xml:space="preserve"> </w:t>
        </w:r>
      </w:hyperlink>
      <w:r w:rsidR="00347996" w:rsidRPr="00525EAD">
        <w:rPr>
          <w:color w:val="333333"/>
          <w:sz w:val="24"/>
          <w:szCs w:val="24"/>
        </w:rPr>
        <w:t> </w:t>
      </w:r>
      <w:hyperlink r:id="rId87" w:tooltip="查找此作者的更多记录" w:history="1">
        <w:r w:rsidRPr="00525EAD">
          <w:rPr>
            <w:color w:val="333333"/>
            <w:sz w:val="24"/>
            <w:szCs w:val="24"/>
          </w:rPr>
          <w:t xml:space="preserve"> M</w:t>
        </w:r>
        <w:r w:rsidR="001F0C20" w:rsidRPr="00525EAD">
          <w:rPr>
            <w:color w:val="333333"/>
            <w:sz w:val="24"/>
            <w:szCs w:val="24"/>
          </w:rPr>
          <w:t xml:space="preserve">. </w:t>
        </w:r>
        <w:r w:rsidRPr="00525EAD">
          <w:rPr>
            <w:color w:val="333333"/>
            <w:sz w:val="24"/>
            <w:szCs w:val="24"/>
          </w:rPr>
          <w:t xml:space="preserve">Al-Addous </w:t>
        </w:r>
      </w:hyperlink>
      <w:r w:rsidR="001F0C20" w:rsidRPr="00525EAD">
        <w:rPr>
          <w:color w:val="333333"/>
          <w:sz w:val="24"/>
          <w:szCs w:val="24"/>
        </w:rPr>
        <w:t>,</w:t>
      </w:r>
      <w:r w:rsidR="00FE0DBD" w:rsidRPr="002B03E5">
        <w:rPr>
          <w:i/>
          <w:iCs/>
          <w:color w:val="333333"/>
          <w:sz w:val="24"/>
          <w:szCs w:val="24"/>
        </w:rPr>
        <w:t xml:space="preserve"> </w:t>
      </w:r>
      <w:r w:rsidR="002B03E5" w:rsidRPr="002B03E5">
        <w:rPr>
          <w:i/>
          <w:iCs/>
          <w:color w:val="333333"/>
          <w:sz w:val="24"/>
          <w:szCs w:val="24"/>
        </w:rPr>
        <w:t>Energy Explor. Exploit.</w:t>
      </w:r>
      <w:r w:rsidR="001F0C20" w:rsidRPr="002B03E5">
        <w:rPr>
          <w:i/>
          <w:iCs/>
          <w:color w:val="333333"/>
          <w:sz w:val="24"/>
          <w:szCs w:val="24"/>
        </w:rPr>
        <w:t xml:space="preserve"> </w:t>
      </w:r>
      <w:r w:rsidR="00347996" w:rsidRPr="00CC0A4D">
        <w:rPr>
          <w:rFonts w:hint="eastAsia"/>
          <w:b/>
          <w:bCs/>
          <w:color w:val="333333"/>
          <w:sz w:val="24"/>
          <w:szCs w:val="24"/>
        </w:rPr>
        <w:t>201</w:t>
      </w:r>
      <w:r w:rsidR="00347996" w:rsidRPr="002B03E5">
        <w:rPr>
          <w:rFonts w:hint="eastAsia"/>
          <w:b/>
          <w:bCs/>
          <w:color w:val="333333"/>
          <w:sz w:val="24"/>
          <w:szCs w:val="24"/>
        </w:rPr>
        <w:t>9,</w:t>
      </w:r>
      <w:r w:rsidR="001F0C20" w:rsidRPr="002B03E5">
        <w:rPr>
          <w:b/>
          <w:bCs/>
          <w:color w:val="333333"/>
          <w:sz w:val="24"/>
          <w:szCs w:val="24"/>
        </w:rPr>
        <w:t xml:space="preserve"> </w:t>
      </w:r>
      <w:r w:rsidR="00347996" w:rsidRPr="00CC0A4D">
        <w:rPr>
          <w:rFonts w:hint="eastAsia"/>
          <w:i/>
          <w:iCs/>
          <w:color w:val="333333"/>
          <w:sz w:val="24"/>
          <w:szCs w:val="24"/>
        </w:rPr>
        <w:t>37</w:t>
      </w:r>
      <w:r w:rsidR="001F0C20" w:rsidRPr="00CC0A4D">
        <w:rPr>
          <w:i/>
          <w:iCs/>
          <w:color w:val="333333"/>
          <w:sz w:val="24"/>
          <w:szCs w:val="24"/>
        </w:rPr>
        <w:t>,</w:t>
      </w:r>
      <w:r w:rsidR="001F0C20" w:rsidRPr="00E43F38">
        <w:rPr>
          <w:color w:val="333333"/>
          <w:sz w:val="24"/>
          <w:szCs w:val="24"/>
        </w:rPr>
        <w:t xml:space="preserve"> </w:t>
      </w:r>
      <w:r w:rsidR="00347996" w:rsidRPr="00E43F38">
        <w:rPr>
          <w:color w:val="333333"/>
          <w:sz w:val="24"/>
          <w:szCs w:val="24"/>
        </w:rPr>
        <w:t>1053-1072</w:t>
      </w:r>
      <w:r w:rsidR="001F0C20" w:rsidRPr="00CC0A4D">
        <w:rPr>
          <w:i/>
          <w:iCs/>
          <w:color w:val="333333"/>
          <w:sz w:val="24"/>
          <w:szCs w:val="24"/>
        </w:rPr>
        <w:t>.</w:t>
      </w:r>
      <w:r w:rsidR="000C3150" w:rsidRPr="00B632EA">
        <w:rPr>
          <w:i/>
          <w:iCs/>
          <w:color w:val="333333"/>
          <w:sz w:val="24"/>
          <w:szCs w:val="24"/>
        </w:rPr>
        <w:t xml:space="preserve"> </w:t>
      </w:r>
      <w:r w:rsidR="000C3150" w:rsidRPr="00525EAD">
        <w:rPr>
          <w:b/>
          <w:bCs/>
          <w:color w:val="333333"/>
          <w:sz w:val="24"/>
          <w:szCs w:val="24"/>
        </w:rPr>
        <w:t>DOI</w:t>
      </w:r>
      <w:r w:rsidR="000C3150" w:rsidRPr="00CC0A4D">
        <w:rPr>
          <w:b/>
          <w:bCs/>
          <w:color w:val="333333"/>
          <w:sz w:val="24"/>
          <w:szCs w:val="24"/>
        </w:rPr>
        <w:t>:</w:t>
      </w:r>
      <w:r w:rsidR="000C3150" w:rsidRPr="00525EAD">
        <w:rPr>
          <w:color w:val="333333"/>
          <w:sz w:val="24"/>
          <w:szCs w:val="24"/>
        </w:rPr>
        <w:t> </w:t>
      </w:r>
      <w:r w:rsidR="000C3150" w:rsidRPr="00CC0A4D">
        <w:rPr>
          <w:color w:val="333333"/>
          <w:sz w:val="24"/>
          <w:szCs w:val="24"/>
        </w:rPr>
        <w:t>10.1177</w:t>
      </w:r>
      <w:r w:rsidR="008876A7" w:rsidRPr="00CC0A4D">
        <w:rPr>
          <w:color w:val="333333"/>
          <w:sz w:val="24"/>
          <w:szCs w:val="24"/>
        </w:rPr>
        <w:t>/</w:t>
      </w:r>
      <w:r w:rsidR="000C3150" w:rsidRPr="00CC0A4D">
        <w:rPr>
          <w:color w:val="333333"/>
          <w:sz w:val="24"/>
          <w:szCs w:val="24"/>
        </w:rPr>
        <w:t>0144598719839767.</w:t>
      </w:r>
    </w:p>
    <w:p w:rsidR="001E4DBF" w:rsidRPr="00525EAD" w:rsidRDefault="00347996" w:rsidP="007439F0">
      <w:pPr>
        <w:pStyle w:val="af0"/>
        <w:numPr>
          <w:ilvl w:val="0"/>
          <w:numId w:val="3"/>
        </w:numPr>
        <w:spacing w:line="360" w:lineRule="auto"/>
        <w:ind w:left="480" w:hangingChars="200" w:hanging="480"/>
        <w:rPr>
          <w:color w:val="333333"/>
          <w:sz w:val="24"/>
          <w:szCs w:val="24"/>
        </w:rPr>
      </w:pPr>
      <w:r w:rsidRPr="00525EAD">
        <w:rPr>
          <w:rFonts w:hint="eastAsia"/>
          <w:color w:val="333333"/>
          <w:sz w:val="24"/>
          <w:szCs w:val="24"/>
        </w:rPr>
        <w:t>J</w:t>
      </w:r>
      <w:r w:rsidR="008D3A33" w:rsidRPr="00525EAD">
        <w:rPr>
          <w:color w:val="333333"/>
          <w:sz w:val="24"/>
          <w:szCs w:val="24"/>
        </w:rPr>
        <w:t xml:space="preserve">. I. </w:t>
      </w:r>
      <w:r w:rsidRPr="00525EAD">
        <w:rPr>
          <w:rFonts w:hint="eastAsia"/>
          <w:color w:val="333333"/>
          <w:sz w:val="24"/>
          <w:szCs w:val="24"/>
        </w:rPr>
        <w:t>Otashu</w:t>
      </w:r>
      <w:r w:rsidR="008D3A33" w:rsidRPr="00525EAD">
        <w:rPr>
          <w:color w:val="333333"/>
          <w:sz w:val="24"/>
          <w:szCs w:val="24"/>
        </w:rPr>
        <w:t>,</w:t>
      </w:r>
      <w:r w:rsidR="00525EAD" w:rsidRPr="00525EAD">
        <w:rPr>
          <w:color w:val="333333"/>
          <w:sz w:val="24"/>
          <w:szCs w:val="24"/>
        </w:rPr>
        <w:t xml:space="preserve"> </w:t>
      </w:r>
      <w:r w:rsidRPr="00525EAD">
        <w:rPr>
          <w:rFonts w:hint="eastAsia"/>
          <w:color w:val="333333"/>
          <w:sz w:val="24"/>
          <w:szCs w:val="24"/>
        </w:rPr>
        <w:t>M</w:t>
      </w:r>
      <w:r w:rsidR="00525EAD" w:rsidRPr="00525EAD">
        <w:rPr>
          <w:color w:val="333333"/>
          <w:sz w:val="24"/>
          <w:szCs w:val="24"/>
        </w:rPr>
        <w:t>.</w:t>
      </w:r>
      <w:r w:rsidRPr="00525EAD">
        <w:rPr>
          <w:rFonts w:hint="eastAsia"/>
          <w:color w:val="333333"/>
          <w:sz w:val="24"/>
          <w:szCs w:val="24"/>
        </w:rPr>
        <w:t xml:space="preserve"> Baldea</w:t>
      </w:r>
      <w:r w:rsidR="000C3150" w:rsidRPr="00525EAD">
        <w:rPr>
          <w:color w:val="333333"/>
          <w:sz w:val="24"/>
          <w:szCs w:val="24"/>
        </w:rPr>
        <w:t>,</w:t>
      </w:r>
      <w:r w:rsidR="000C3150" w:rsidRPr="00525EAD">
        <w:rPr>
          <w:rFonts w:hint="eastAsia"/>
          <w:color w:val="333333"/>
          <w:sz w:val="24"/>
          <w:szCs w:val="24"/>
        </w:rPr>
        <w:t xml:space="preserve"> </w:t>
      </w:r>
      <w:r w:rsidR="00FE0DBD" w:rsidRPr="00997160">
        <w:rPr>
          <w:i/>
          <w:iCs/>
          <w:color w:val="333333"/>
          <w:sz w:val="24"/>
          <w:szCs w:val="24"/>
        </w:rPr>
        <w:t>Comput. Chem. Eng</w:t>
      </w:r>
      <w:r w:rsidRPr="00997160">
        <w:rPr>
          <w:rFonts w:hint="eastAsia"/>
          <w:i/>
          <w:iCs/>
          <w:color w:val="333333"/>
          <w:sz w:val="24"/>
          <w:szCs w:val="24"/>
        </w:rPr>
        <w:t>.</w:t>
      </w:r>
      <w:r w:rsidR="00FE0DBD" w:rsidRPr="00525EAD">
        <w:rPr>
          <w:color w:val="333333"/>
          <w:sz w:val="24"/>
          <w:szCs w:val="24"/>
        </w:rPr>
        <w:t xml:space="preserve"> </w:t>
      </w:r>
      <w:r w:rsidRPr="00525EAD">
        <w:rPr>
          <w:rFonts w:hint="eastAsia"/>
          <w:b/>
          <w:bCs/>
          <w:color w:val="333333"/>
          <w:sz w:val="24"/>
          <w:szCs w:val="24"/>
        </w:rPr>
        <w:t>2019</w:t>
      </w:r>
      <w:r w:rsidRPr="00CC0A4D">
        <w:rPr>
          <w:rFonts w:hint="eastAsia"/>
          <w:b/>
          <w:bCs/>
          <w:color w:val="333333"/>
          <w:sz w:val="24"/>
          <w:szCs w:val="24"/>
        </w:rPr>
        <w:t>,</w:t>
      </w:r>
      <w:r w:rsidRPr="00B632EA">
        <w:rPr>
          <w:rFonts w:hint="eastAsia"/>
          <w:i/>
          <w:iCs/>
          <w:color w:val="333333"/>
          <w:sz w:val="24"/>
          <w:szCs w:val="24"/>
        </w:rPr>
        <w:t>121</w:t>
      </w:r>
      <w:r w:rsidR="000C3150" w:rsidRPr="00E43F38">
        <w:rPr>
          <w:color w:val="333333"/>
          <w:sz w:val="24"/>
          <w:szCs w:val="24"/>
        </w:rPr>
        <w:t>,396-408.</w:t>
      </w:r>
      <w:r w:rsidR="000C3150" w:rsidRPr="00B632EA">
        <w:rPr>
          <w:i/>
          <w:iCs/>
          <w:color w:val="333333"/>
          <w:sz w:val="24"/>
          <w:szCs w:val="24"/>
        </w:rPr>
        <w:t xml:space="preserve"> </w:t>
      </w:r>
      <w:r w:rsidR="000C3150" w:rsidRPr="00525EAD">
        <w:rPr>
          <w:b/>
          <w:bCs/>
          <w:color w:val="333333"/>
          <w:sz w:val="24"/>
          <w:szCs w:val="24"/>
        </w:rPr>
        <w:t>DOI</w:t>
      </w:r>
      <w:r w:rsidR="000C3150" w:rsidRPr="00CC0A4D">
        <w:rPr>
          <w:b/>
          <w:bCs/>
          <w:color w:val="333333"/>
          <w:sz w:val="24"/>
          <w:szCs w:val="24"/>
        </w:rPr>
        <w:t>:</w:t>
      </w:r>
      <w:r w:rsidR="000C3150" w:rsidRPr="00525EAD">
        <w:rPr>
          <w:color w:val="333333"/>
          <w:sz w:val="24"/>
          <w:szCs w:val="24"/>
        </w:rPr>
        <w:t> </w:t>
      </w:r>
      <w:r w:rsidR="007C5256" w:rsidRPr="007C5256">
        <w:rPr>
          <w:color w:val="333333"/>
          <w:sz w:val="24"/>
          <w:szCs w:val="24"/>
        </w:rPr>
        <w:t>10.1016/j.compchemeng.2018.08.030</w:t>
      </w:r>
      <w:r w:rsidR="007C5256">
        <w:rPr>
          <w:color w:val="333333"/>
          <w:sz w:val="24"/>
          <w:szCs w:val="24"/>
        </w:rPr>
        <w:t>.</w:t>
      </w:r>
    </w:p>
    <w:p w:rsidR="001E4DBF" w:rsidRPr="00525EAD" w:rsidRDefault="00347996" w:rsidP="00872B23">
      <w:pPr>
        <w:pStyle w:val="af0"/>
        <w:numPr>
          <w:ilvl w:val="0"/>
          <w:numId w:val="3"/>
        </w:numPr>
        <w:spacing w:line="360" w:lineRule="auto"/>
        <w:ind w:left="480" w:hangingChars="200" w:hanging="480"/>
        <w:rPr>
          <w:color w:val="333333"/>
          <w:sz w:val="24"/>
          <w:szCs w:val="24"/>
        </w:rPr>
      </w:pPr>
      <w:r w:rsidRPr="00525EAD">
        <w:rPr>
          <w:rFonts w:hint="eastAsia"/>
          <w:color w:val="333333"/>
          <w:sz w:val="24"/>
          <w:szCs w:val="24"/>
        </w:rPr>
        <w:t>P</w:t>
      </w:r>
      <w:r w:rsidR="005E47C8" w:rsidRPr="00525EAD">
        <w:rPr>
          <w:color w:val="333333"/>
          <w:sz w:val="24"/>
          <w:szCs w:val="24"/>
        </w:rPr>
        <w:t xml:space="preserve">. </w:t>
      </w:r>
      <w:r w:rsidRPr="00525EAD">
        <w:rPr>
          <w:rFonts w:hint="eastAsia"/>
          <w:color w:val="333333"/>
          <w:sz w:val="24"/>
          <w:szCs w:val="24"/>
        </w:rPr>
        <w:t>C.</w:t>
      </w:r>
      <w:r w:rsidR="005E47C8" w:rsidRPr="00525EAD">
        <w:rPr>
          <w:rFonts w:hint="eastAsia"/>
          <w:color w:val="333333"/>
          <w:sz w:val="24"/>
          <w:szCs w:val="24"/>
        </w:rPr>
        <w:t xml:space="preserve"> Zhang</w:t>
      </w:r>
      <w:r w:rsidR="005E47C8" w:rsidRPr="00525EAD">
        <w:rPr>
          <w:color w:val="333333"/>
          <w:sz w:val="24"/>
          <w:szCs w:val="24"/>
        </w:rPr>
        <w:t>,</w:t>
      </w:r>
      <w:r w:rsidR="005E47C8" w:rsidRPr="005E47C8">
        <w:rPr>
          <w:color w:val="333333"/>
          <w:sz w:val="24"/>
          <w:szCs w:val="24"/>
        </w:rPr>
        <w:t xml:space="preserve"> </w:t>
      </w:r>
      <w:r w:rsidR="005E47C8" w:rsidRPr="00997160">
        <w:rPr>
          <w:i/>
          <w:iCs/>
          <w:color w:val="333333"/>
          <w:sz w:val="24"/>
          <w:szCs w:val="24"/>
        </w:rPr>
        <w:t>China Chlor-Alkali</w:t>
      </w:r>
      <w:r w:rsidRPr="00997160">
        <w:rPr>
          <w:rFonts w:hint="eastAsia"/>
          <w:i/>
          <w:iCs/>
          <w:color w:val="333333"/>
          <w:sz w:val="24"/>
          <w:szCs w:val="24"/>
        </w:rPr>
        <w:t>.</w:t>
      </w:r>
      <w:r w:rsidR="005E47C8" w:rsidRPr="00525EAD">
        <w:rPr>
          <w:rFonts w:hint="eastAsia"/>
          <w:color w:val="333333"/>
          <w:sz w:val="24"/>
          <w:szCs w:val="24"/>
        </w:rPr>
        <w:t xml:space="preserve"> </w:t>
      </w:r>
      <w:r w:rsidR="005E47C8" w:rsidRPr="00525EAD">
        <w:rPr>
          <w:rFonts w:hint="eastAsia"/>
          <w:b/>
          <w:bCs/>
          <w:color w:val="333333"/>
          <w:sz w:val="24"/>
          <w:szCs w:val="24"/>
        </w:rPr>
        <w:t>201</w:t>
      </w:r>
      <w:r w:rsidR="005E47C8" w:rsidRPr="00997160">
        <w:rPr>
          <w:rFonts w:hint="eastAsia"/>
          <w:b/>
          <w:bCs/>
          <w:color w:val="333333"/>
          <w:sz w:val="24"/>
          <w:szCs w:val="24"/>
        </w:rPr>
        <w:t>9</w:t>
      </w:r>
      <w:r w:rsidR="005E47C8" w:rsidRPr="00997160">
        <w:rPr>
          <w:b/>
          <w:bCs/>
          <w:color w:val="333333"/>
          <w:sz w:val="24"/>
          <w:szCs w:val="24"/>
        </w:rPr>
        <w:t>,</w:t>
      </w:r>
      <w:r w:rsidR="005E47C8" w:rsidRPr="00B632EA">
        <w:rPr>
          <w:rFonts w:hint="eastAsia"/>
          <w:i/>
          <w:iCs/>
          <w:color w:val="333333"/>
          <w:sz w:val="24"/>
          <w:szCs w:val="24"/>
        </w:rPr>
        <w:t>2</w:t>
      </w:r>
      <w:r w:rsidR="005E47C8" w:rsidRPr="00E43F38">
        <w:rPr>
          <w:color w:val="333333"/>
          <w:sz w:val="24"/>
          <w:szCs w:val="24"/>
        </w:rPr>
        <w:t>,</w:t>
      </w:r>
      <w:r w:rsidR="005E47C8" w:rsidRPr="00E43F38">
        <w:rPr>
          <w:rFonts w:hint="eastAsia"/>
          <w:color w:val="333333"/>
          <w:sz w:val="24"/>
          <w:szCs w:val="24"/>
        </w:rPr>
        <w:t>1-3.</w:t>
      </w:r>
      <w:r w:rsidR="003F24AD">
        <w:rPr>
          <w:color w:val="333333"/>
          <w:sz w:val="24"/>
          <w:szCs w:val="24"/>
        </w:rPr>
        <w:t xml:space="preserve">        </w:t>
      </w:r>
      <w:r w:rsidR="007C3144">
        <w:rPr>
          <w:color w:val="333333"/>
          <w:sz w:val="24"/>
          <w:szCs w:val="24"/>
        </w:rPr>
        <w:t xml:space="preserve"> </w:t>
      </w:r>
      <w:r w:rsidR="005E47C8" w:rsidRPr="003F24AD">
        <w:rPr>
          <w:b/>
          <w:bCs/>
          <w:color w:val="000000" w:themeColor="text1"/>
          <w:sz w:val="24"/>
          <w:szCs w:val="24"/>
        </w:rPr>
        <w:t>DOI:</w:t>
      </w:r>
      <w:r w:rsidR="005E47C8" w:rsidRPr="003F24AD">
        <w:rPr>
          <w:color w:val="000000" w:themeColor="text1"/>
          <w:sz w:val="24"/>
          <w:szCs w:val="24"/>
        </w:rPr>
        <w:t> 10</w:t>
      </w:r>
      <w:r w:rsidR="005E47C8" w:rsidRPr="00525EAD">
        <w:rPr>
          <w:color w:val="333333"/>
          <w:sz w:val="24"/>
          <w:szCs w:val="24"/>
        </w:rPr>
        <w:t>.3969</w:t>
      </w:r>
      <w:r w:rsidR="008876A7" w:rsidRPr="00525EAD">
        <w:rPr>
          <w:color w:val="333333"/>
          <w:sz w:val="24"/>
          <w:szCs w:val="24"/>
        </w:rPr>
        <w:t>/</w:t>
      </w:r>
      <w:r w:rsidR="005E47C8" w:rsidRPr="00525EAD">
        <w:rPr>
          <w:color w:val="333333"/>
          <w:sz w:val="24"/>
          <w:szCs w:val="24"/>
        </w:rPr>
        <w:t xml:space="preserve">j.issn.1009-1785.2019.02.001. </w:t>
      </w:r>
    </w:p>
    <w:p w:rsidR="001E4DBF" w:rsidRPr="00525EAD" w:rsidRDefault="000A4C91" w:rsidP="00872B23">
      <w:pPr>
        <w:pStyle w:val="af0"/>
        <w:numPr>
          <w:ilvl w:val="0"/>
          <w:numId w:val="3"/>
        </w:numPr>
        <w:spacing w:line="360" w:lineRule="auto"/>
        <w:ind w:left="480" w:hangingChars="200" w:hanging="480"/>
        <w:rPr>
          <w:color w:val="333333"/>
          <w:sz w:val="24"/>
          <w:szCs w:val="24"/>
        </w:rPr>
      </w:pPr>
      <w:r w:rsidRPr="00525EAD">
        <w:rPr>
          <w:rFonts w:hint="eastAsia"/>
          <w:color w:val="333333"/>
          <w:sz w:val="24"/>
          <w:szCs w:val="24"/>
        </w:rPr>
        <w:t>S</w:t>
      </w:r>
      <w:r w:rsidRPr="00525EAD">
        <w:rPr>
          <w:color w:val="333333"/>
          <w:sz w:val="24"/>
          <w:szCs w:val="24"/>
        </w:rPr>
        <w:t>.</w:t>
      </w:r>
      <w:r w:rsidRPr="00525EAD">
        <w:rPr>
          <w:rFonts w:hint="eastAsia"/>
          <w:color w:val="333333"/>
          <w:sz w:val="24"/>
          <w:szCs w:val="24"/>
        </w:rPr>
        <w:t xml:space="preserve"> </w:t>
      </w:r>
      <w:r w:rsidR="00F46813" w:rsidRPr="00525EAD">
        <w:rPr>
          <w:rFonts w:hint="eastAsia"/>
          <w:color w:val="333333"/>
          <w:sz w:val="24"/>
          <w:szCs w:val="24"/>
        </w:rPr>
        <w:t>Peantong,</w:t>
      </w:r>
      <w:r w:rsidRPr="00525EAD">
        <w:rPr>
          <w:rFonts w:hint="eastAsia"/>
          <w:color w:val="333333"/>
          <w:sz w:val="24"/>
          <w:szCs w:val="24"/>
        </w:rPr>
        <w:t xml:space="preserve"> S</w:t>
      </w:r>
      <w:r w:rsidRPr="00525EAD">
        <w:rPr>
          <w:color w:val="333333"/>
          <w:sz w:val="24"/>
          <w:szCs w:val="24"/>
        </w:rPr>
        <w:t>.</w:t>
      </w:r>
      <w:r w:rsidR="00F46813" w:rsidRPr="00525EAD">
        <w:rPr>
          <w:rFonts w:hint="eastAsia"/>
          <w:color w:val="333333"/>
          <w:sz w:val="24"/>
          <w:szCs w:val="24"/>
        </w:rPr>
        <w:t xml:space="preserve"> Tangjitsitcharoen</w:t>
      </w:r>
      <w:r w:rsidR="00F46813" w:rsidRPr="00525EAD">
        <w:rPr>
          <w:color w:val="333333"/>
          <w:sz w:val="24"/>
          <w:szCs w:val="24"/>
        </w:rPr>
        <w:t>,</w:t>
      </w:r>
      <w:r w:rsidR="00F46813" w:rsidRPr="00525EAD">
        <w:rPr>
          <w:rFonts w:hint="eastAsia"/>
          <w:color w:val="333333"/>
          <w:sz w:val="24"/>
          <w:szCs w:val="24"/>
        </w:rPr>
        <w:t xml:space="preserve"> IOP Conference Series: Materials Science and Engineering</w:t>
      </w:r>
      <w:r w:rsidR="00F46813" w:rsidRPr="00525EAD">
        <w:rPr>
          <w:color w:val="333333"/>
          <w:sz w:val="24"/>
          <w:szCs w:val="24"/>
        </w:rPr>
        <w:t>.</w:t>
      </w:r>
      <w:r w:rsidR="00F46813" w:rsidRPr="00525EAD">
        <w:rPr>
          <w:rFonts w:hint="eastAsia"/>
          <w:color w:val="333333"/>
          <w:sz w:val="24"/>
          <w:szCs w:val="24"/>
        </w:rPr>
        <w:t xml:space="preserve"> </w:t>
      </w:r>
      <w:r w:rsidR="00F46813" w:rsidRPr="00525EAD">
        <w:rPr>
          <w:rFonts w:hint="eastAsia"/>
          <w:b/>
          <w:bCs/>
          <w:color w:val="333333"/>
          <w:sz w:val="24"/>
          <w:szCs w:val="24"/>
        </w:rPr>
        <w:t>2017</w:t>
      </w:r>
      <w:r w:rsidR="00F46813" w:rsidRPr="00CC0A4D">
        <w:rPr>
          <w:rFonts w:hint="eastAsia"/>
          <w:b/>
          <w:bCs/>
          <w:color w:val="333333"/>
          <w:sz w:val="24"/>
          <w:szCs w:val="24"/>
        </w:rPr>
        <w:t>,</w:t>
      </w:r>
      <w:r w:rsidR="00F46813" w:rsidRPr="00525EAD">
        <w:rPr>
          <w:rFonts w:hint="eastAsia"/>
          <w:color w:val="333333"/>
          <w:sz w:val="24"/>
          <w:szCs w:val="24"/>
        </w:rPr>
        <w:t xml:space="preserve"> </w:t>
      </w:r>
      <w:r w:rsidR="00F46813" w:rsidRPr="00B632EA">
        <w:rPr>
          <w:rFonts w:hint="eastAsia"/>
          <w:i/>
          <w:iCs/>
          <w:color w:val="333333"/>
          <w:sz w:val="24"/>
          <w:szCs w:val="24"/>
        </w:rPr>
        <w:t>215</w:t>
      </w:r>
      <w:r w:rsidR="008804BF">
        <w:rPr>
          <w:color w:val="333333"/>
          <w:sz w:val="24"/>
          <w:szCs w:val="24"/>
        </w:rPr>
        <w:t>,</w:t>
      </w:r>
      <w:r w:rsidR="00F46813" w:rsidRPr="00E43F38">
        <w:rPr>
          <w:rFonts w:hint="eastAsia"/>
          <w:color w:val="333333"/>
          <w:sz w:val="24"/>
          <w:szCs w:val="24"/>
        </w:rPr>
        <w:t>012018</w:t>
      </w:r>
      <w:r w:rsidR="00F46813" w:rsidRPr="00B632EA">
        <w:rPr>
          <w:rFonts w:hint="eastAsia"/>
          <w:i/>
          <w:iCs/>
          <w:color w:val="333333"/>
          <w:sz w:val="24"/>
          <w:szCs w:val="24"/>
        </w:rPr>
        <w:t>.</w:t>
      </w:r>
      <w:r w:rsidR="00F46813" w:rsidRPr="00B632EA">
        <w:rPr>
          <w:i/>
          <w:iCs/>
          <w:color w:val="333333"/>
          <w:sz w:val="24"/>
          <w:szCs w:val="24"/>
        </w:rPr>
        <w:t xml:space="preserve"> </w:t>
      </w:r>
      <w:r w:rsidR="00F46813" w:rsidRPr="00525EAD">
        <w:rPr>
          <w:b/>
          <w:bCs/>
          <w:color w:val="333333"/>
          <w:sz w:val="24"/>
          <w:szCs w:val="24"/>
        </w:rPr>
        <w:t>DOI</w:t>
      </w:r>
      <w:r w:rsidR="00F46813" w:rsidRPr="00CC0A4D">
        <w:rPr>
          <w:b/>
          <w:bCs/>
          <w:color w:val="333333"/>
          <w:sz w:val="24"/>
          <w:szCs w:val="24"/>
        </w:rPr>
        <w:t>:</w:t>
      </w:r>
      <w:r w:rsidR="00F46813" w:rsidRPr="00525EAD">
        <w:rPr>
          <w:color w:val="333333"/>
          <w:sz w:val="24"/>
          <w:szCs w:val="24"/>
        </w:rPr>
        <w:t> 10.1088</w:t>
      </w:r>
      <w:r w:rsidR="008876A7" w:rsidRPr="00525EAD">
        <w:rPr>
          <w:color w:val="333333"/>
          <w:sz w:val="24"/>
          <w:szCs w:val="24"/>
        </w:rPr>
        <w:t>/</w:t>
      </w:r>
      <w:r w:rsidR="00F46813" w:rsidRPr="00525EAD">
        <w:rPr>
          <w:color w:val="333333"/>
          <w:sz w:val="24"/>
          <w:szCs w:val="24"/>
        </w:rPr>
        <w:t>1757-899X</w:t>
      </w:r>
      <w:r w:rsidR="008876A7" w:rsidRPr="00525EAD">
        <w:rPr>
          <w:color w:val="333333"/>
          <w:sz w:val="24"/>
          <w:szCs w:val="24"/>
        </w:rPr>
        <w:t>/</w:t>
      </w:r>
      <w:r w:rsidR="00F46813" w:rsidRPr="00525EAD">
        <w:rPr>
          <w:color w:val="333333"/>
          <w:sz w:val="24"/>
          <w:szCs w:val="24"/>
        </w:rPr>
        <w:t>215</w:t>
      </w:r>
      <w:r w:rsidR="008876A7" w:rsidRPr="00525EAD">
        <w:rPr>
          <w:color w:val="333333"/>
          <w:sz w:val="24"/>
          <w:szCs w:val="24"/>
        </w:rPr>
        <w:t>/</w:t>
      </w:r>
      <w:r w:rsidR="00F46813" w:rsidRPr="00525EAD">
        <w:rPr>
          <w:color w:val="333333"/>
          <w:sz w:val="24"/>
          <w:szCs w:val="24"/>
        </w:rPr>
        <w:t>1</w:t>
      </w:r>
      <w:r w:rsidR="008876A7" w:rsidRPr="00525EAD">
        <w:rPr>
          <w:color w:val="333333"/>
          <w:sz w:val="24"/>
          <w:szCs w:val="24"/>
        </w:rPr>
        <w:t>/</w:t>
      </w:r>
      <w:r w:rsidR="00F46813" w:rsidRPr="00525EAD">
        <w:rPr>
          <w:color w:val="333333"/>
          <w:sz w:val="24"/>
          <w:szCs w:val="24"/>
        </w:rPr>
        <w:t>012018.</w:t>
      </w:r>
    </w:p>
    <w:p w:rsidR="001E4DBF" w:rsidRPr="00525EAD" w:rsidRDefault="004F23F5" w:rsidP="00872B23">
      <w:pPr>
        <w:pStyle w:val="af0"/>
        <w:numPr>
          <w:ilvl w:val="0"/>
          <w:numId w:val="3"/>
        </w:numPr>
        <w:spacing w:line="360" w:lineRule="auto"/>
        <w:ind w:left="480" w:hangingChars="200" w:hanging="480"/>
        <w:rPr>
          <w:color w:val="333333"/>
          <w:sz w:val="24"/>
          <w:szCs w:val="24"/>
        </w:rPr>
      </w:pPr>
      <w:r w:rsidRPr="00525EAD">
        <w:rPr>
          <w:rFonts w:hint="eastAsia"/>
          <w:color w:val="333333"/>
          <w:sz w:val="24"/>
          <w:szCs w:val="24"/>
        </w:rPr>
        <w:t>J</w:t>
      </w:r>
      <w:r w:rsidRPr="00525EAD">
        <w:rPr>
          <w:color w:val="333333"/>
          <w:sz w:val="24"/>
          <w:szCs w:val="24"/>
        </w:rPr>
        <w:t xml:space="preserve">. </w:t>
      </w:r>
      <w:r w:rsidRPr="00525EAD">
        <w:rPr>
          <w:rFonts w:hint="eastAsia"/>
          <w:color w:val="333333"/>
          <w:sz w:val="24"/>
          <w:szCs w:val="24"/>
        </w:rPr>
        <w:t>P</w:t>
      </w:r>
      <w:r w:rsidRPr="00525EAD">
        <w:rPr>
          <w:color w:val="333333"/>
          <w:sz w:val="24"/>
          <w:szCs w:val="24"/>
        </w:rPr>
        <w:t xml:space="preserve">. </w:t>
      </w:r>
      <w:r w:rsidR="00347996" w:rsidRPr="00525EAD">
        <w:rPr>
          <w:color w:val="333333"/>
          <w:sz w:val="24"/>
          <w:szCs w:val="24"/>
        </w:rPr>
        <w:t>Zhang</w:t>
      </w:r>
      <w:r w:rsidR="00347996" w:rsidRPr="00525EAD">
        <w:rPr>
          <w:rFonts w:hint="eastAsia"/>
          <w:color w:val="333333"/>
          <w:sz w:val="24"/>
          <w:szCs w:val="24"/>
        </w:rPr>
        <w:t>,</w:t>
      </w:r>
      <w:r w:rsidRPr="00525EAD">
        <w:rPr>
          <w:color w:val="333333"/>
          <w:sz w:val="24"/>
          <w:szCs w:val="24"/>
        </w:rPr>
        <w:t xml:space="preserve"> </w:t>
      </w:r>
      <w:r w:rsidRPr="00525EAD">
        <w:rPr>
          <w:rFonts w:hint="eastAsia"/>
          <w:color w:val="333333"/>
          <w:sz w:val="24"/>
          <w:szCs w:val="24"/>
        </w:rPr>
        <w:t>D</w:t>
      </w:r>
      <w:r w:rsidRPr="00525EAD">
        <w:rPr>
          <w:color w:val="333333"/>
          <w:sz w:val="24"/>
          <w:szCs w:val="24"/>
        </w:rPr>
        <w:t xml:space="preserve">. </w:t>
      </w:r>
      <w:r w:rsidRPr="00525EAD">
        <w:rPr>
          <w:rFonts w:hint="eastAsia"/>
          <w:color w:val="333333"/>
          <w:sz w:val="24"/>
          <w:szCs w:val="24"/>
        </w:rPr>
        <w:t>S</w:t>
      </w:r>
      <w:r w:rsidRPr="00525EAD">
        <w:rPr>
          <w:color w:val="333333"/>
          <w:sz w:val="24"/>
          <w:szCs w:val="24"/>
        </w:rPr>
        <w:t>. L</w:t>
      </w:r>
      <w:r w:rsidR="00347996" w:rsidRPr="00525EAD">
        <w:rPr>
          <w:color w:val="333333"/>
          <w:sz w:val="24"/>
          <w:szCs w:val="24"/>
        </w:rPr>
        <w:t>i</w:t>
      </w:r>
      <w:r w:rsidR="00347996" w:rsidRPr="00525EAD">
        <w:rPr>
          <w:rFonts w:hint="eastAsia"/>
          <w:color w:val="333333"/>
          <w:sz w:val="24"/>
          <w:szCs w:val="24"/>
        </w:rPr>
        <w:t>,</w:t>
      </w:r>
      <w:r w:rsidRPr="00525EAD">
        <w:rPr>
          <w:rFonts w:hint="eastAsia"/>
          <w:color w:val="333333"/>
          <w:sz w:val="24"/>
          <w:szCs w:val="24"/>
        </w:rPr>
        <w:t xml:space="preserve"> Y</w:t>
      </w:r>
      <w:r w:rsidRPr="00525EAD">
        <w:rPr>
          <w:color w:val="333333"/>
          <w:sz w:val="24"/>
          <w:szCs w:val="24"/>
        </w:rPr>
        <w:t xml:space="preserve">. </w:t>
      </w:r>
      <w:r w:rsidRPr="00525EAD">
        <w:rPr>
          <w:rFonts w:hint="eastAsia"/>
          <w:color w:val="333333"/>
          <w:sz w:val="24"/>
          <w:szCs w:val="24"/>
        </w:rPr>
        <w:t>Z.</w:t>
      </w:r>
      <w:r w:rsidRPr="00525EAD">
        <w:rPr>
          <w:color w:val="333333"/>
          <w:sz w:val="24"/>
          <w:szCs w:val="24"/>
        </w:rPr>
        <w:t xml:space="preserve"> </w:t>
      </w:r>
      <w:r w:rsidR="00347996" w:rsidRPr="00525EAD">
        <w:rPr>
          <w:color w:val="333333"/>
          <w:sz w:val="24"/>
          <w:szCs w:val="24"/>
        </w:rPr>
        <w:t>Chen</w:t>
      </w:r>
      <w:r w:rsidRPr="00525EAD">
        <w:rPr>
          <w:color w:val="333333"/>
          <w:sz w:val="24"/>
          <w:szCs w:val="24"/>
        </w:rPr>
        <w:t>,</w:t>
      </w:r>
      <w:r w:rsidR="00347996" w:rsidRPr="00525EAD">
        <w:rPr>
          <w:color w:val="333333"/>
          <w:sz w:val="24"/>
          <w:szCs w:val="24"/>
        </w:rPr>
        <w:t xml:space="preserve"> </w:t>
      </w:r>
      <w:r w:rsidR="00483CE5" w:rsidRPr="00483CE5">
        <w:rPr>
          <w:i/>
          <w:iCs/>
          <w:color w:val="333333"/>
          <w:sz w:val="24"/>
          <w:szCs w:val="24"/>
        </w:rPr>
        <w:t>Environ. Prot.</w:t>
      </w:r>
      <w:r w:rsidR="00483CE5">
        <w:rPr>
          <w:rStyle w:val="apple-converted-space"/>
          <w:rFonts w:ascii="Courier New" w:hAnsi="Courier New" w:cs="Courier New"/>
          <w:color w:val="333333"/>
          <w:sz w:val="20"/>
          <w:szCs w:val="20"/>
          <w:shd w:val="clear" w:color="auto" w:fill="FFFFFF"/>
        </w:rPr>
        <w:t> </w:t>
      </w:r>
      <w:r w:rsidR="00347996" w:rsidRPr="00525EAD">
        <w:rPr>
          <w:b/>
          <w:bCs/>
          <w:color w:val="333333"/>
          <w:sz w:val="24"/>
          <w:szCs w:val="24"/>
        </w:rPr>
        <w:t>2004</w:t>
      </w:r>
      <w:r w:rsidRPr="00CC0A4D">
        <w:rPr>
          <w:b/>
          <w:bCs/>
          <w:color w:val="333333"/>
          <w:sz w:val="24"/>
          <w:szCs w:val="24"/>
        </w:rPr>
        <w:t xml:space="preserve">, </w:t>
      </w:r>
      <w:r w:rsidR="00347996" w:rsidRPr="00B632EA">
        <w:rPr>
          <w:i/>
          <w:iCs/>
          <w:color w:val="333333"/>
          <w:sz w:val="24"/>
          <w:szCs w:val="24"/>
        </w:rPr>
        <w:t>12</w:t>
      </w:r>
      <w:r w:rsidRPr="00B632EA">
        <w:rPr>
          <w:i/>
          <w:iCs/>
          <w:color w:val="333333"/>
          <w:sz w:val="24"/>
          <w:szCs w:val="24"/>
        </w:rPr>
        <w:t>,</w:t>
      </w:r>
      <w:r w:rsidRPr="00E43F38">
        <w:rPr>
          <w:color w:val="333333"/>
          <w:sz w:val="24"/>
          <w:szCs w:val="24"/>
        </w:rPr>
        <w:t xml:space="preserve"> </w:t>
      </w:r>
      <w:r w:rsidR="00347996" w:rsidRPr="00E43F38">
        <w:rPr>
          <w:color w:val="333333"/>
          <w:sz w:val="24"/>
          <w:szCs w:val="24"/>
        </w:rPr>
        <w:t>22-24.</w:t>
      </w:r>
      <w:r w:rsidRPr="00525EAD">
        <w:rPr>
          <w:color w:val="333333"/>
        </w:rPr>
        <w:t xml:space="preserve"> </w:t>
      </w:r>
      <w:r w:rsidRPr="00525EAD">
        <w:rPr>
          <w:b/>
          <w:bCs/>
          <w:color w:val="333333"/>
          <w:sz w:val="24"/>
          <w:szCs w:val="24"/>
        </w:rPr>
        <w:lastRenderedPageBreak/>
        <w:t>DOI</w:t>
      </w:r>
      <w:r w:rsidRPr="00CC0A4D">
        <w:rPr>
          <w:b/>
          <w:bCs/>
          <w:color w:val="333333"/>
          <w:sz w:val="24"/>
          <w:szCs w:val="24"/>
        </w:rPr>
        <w:t>:</w:t>
      </w:r>
      <w:r w:rsidRPr="00525EAD">
        <w:rPr>
          <w:color w:val="333333"/>
          <w:sz w:val="24"/>
          <w:szCs w:val="24"/>
        </w:rPr>
        <w:t> 10.3969</w:t>
      </w:r>
      <w:r w:rsidR="008876A7" w:rsidRPr="00525EAD">
        <w:rPr>
          <w:color w:val="333333"/>
          <w:sz w:val="24"/>
          <w:szCs w:val="24"/>
        </w:rPr>
        <w:t>/</w:t>
      </w:r>
      <w:r w:rsidRPr="00525EAD">
        <w:rPr>
          <w:color w:val="333333"/>
          <w:sz w:val="24"/>
          <w:szCs w:val="24"/>
        </w:rPr>
        <w:t>j.issn.0253-9705.2004.12.005.</w:t>
      </w:r>
    </w:p>
    <w:p w:rsidR="001E4DBF" w:rsidRPr="00525EAD" w:rsidRDefault="002213B6" w:rsidP="00872B23">
      <w:pPr>
        <w:pStyle w:val="af0"/>
        <w:numPr>
          <w:ilvl w:val="0"/>
          <w:numId w:val="3"/>
        </w:numPr>
        <w:spacing w:line="360" w:lineRule="auto"/>
        <w:ind w:left="480" w:hangingChars="200" w:hanging="480"/>
        <w:rPr>
          <w:color w:val="333333"/>
          <w:sz w:val="24"/>
          <w:szCs w:val="24"/>
        </w:rPr>
      </w:pPr>
      <w:r w:rsidRPr="00525EAD">
        <w:rPr>
          <w:rFonts w:hint="eastAsia"/>
          <w:color w:val="333333"/>
          <w:sz w:val="24"/>
          <w:szCs w:val="24"/>
        </w:rPr>
        <w:t>K</w:t>
      </w:r>
      <w:r w:rsidRPr="00525EAD">
        <w:rPr>
          <w:color w:val="333333"/>
          <w:sz w:val="24"/>
          <w:szCs w:val="24"/>
        </w:rPr>
        <w:t>.</w:t>
      </w:r>
      <w:r w:rsidRPr="00525EAD">
        <w:rPr>
          <w:rFonts w:hint="eastAsia"/>
          <w:color w:val="333333"/>
          <w:sz w:val="24"/>
          <w:szCs w:val="24"/>
        </w:rPr>
        <w:t xml:space="preserve"> T</w:t>
      </w:r>
      <w:r w:rsidRPr="00525EAD">
        <w:rPr>
          <w:color w:val="333333"/>
          <w:sz w:val="24"/>
          <w:szCs w:val="24"/>
        </w:rPr>
        <w:t xml:space="preserve">. </w:t>
      </w:r>
      <w:r w:rsidR="00347996" w:rsidRPr="00525EAD">
        <w:rPr>
          <w:rFonts w:hint="eastAsia"/>
          <w:color w:val="333333"/>
          <w:sz w:val="24"/>
          <w:szCs w:val="24"/>
        </w:rPr>
        <w:t>Chue ,</w:t>
      </w:r>
      <w:r w:rsidRPr="00525EAD">
        <w:rPr>
          <w:rFonts w:hint="eastAsia"/>
          <w:color w:val="333333"/>
          <w:sz w:val="24"/>
          <w:szCs w:val="24"/>
        </w:rPr>
        <w:t xml:space="preserve"> J</w:t>
      </w:r>
      <w:r w:rsidRPr="00525EAD">
        <w:rPr>
          <w:color w:val="333333"/>
          <w:sz w:val="24"/>
          <w:szCs w:val="24"/>
        </w:rPr>
        <w:t xml:space="preserve">. </w:t>
      </w:r>
      <w:r w:rsidRPr="00525EAD">
        <w:rPr>
          <w:rFonts w:hint="eastAsia"/>
          <w:color w:val="333333"/>
          <w:sz w:val="24"/>
          <w:szCs w:val="24"/>
        </w:rPr>
        <w:t>N</w:t>
      </w:r>
      <w:r w:rsidRPr="00525EAD">
        <w:rPr>
          <w:color w:val="333333"/>
          <w:sz w:val="24"/>
          <w:szCs w:val="24"/>
        </w:rPr>
        <w:t xml:space="preserve">. </w:t>
      </w:r>
      <w:r w:rsidR="00347996" w:rsidRPr="00525EAD">
        <w:rPr>
          <w:rFonts w:hint="eastAsia"/>
          <w:color w:val="333333"/>
          <w:sz w:val="24"/>
          <w:szCs w:val="24"/>
        </w:rPr>
        <w:t>Kim ,</w:t>
      </w:r>
      <w:r w:rsidRPr="00525EAD">
        <w:rPr>
          <w:rFonts w:hint="eastAsia"/>
          <w:color w:val="333333"/>
          <w:sz w:val="24"/>
          <w:szCs w:val="24"/>
        </w:rPr>
        <w:t xml:space="preserve"> Y</w:t>
      </w:r>
      <w:r w:rsidRPr="00525EAD">
        <w:rPr>
          <w:color w:val="333333"/>
          <w:sz w:val="24"/>
          <w:szCs w:val="24"/>
        </w:rPr>
        <w:t>.</w:t>
      </w:r>
      <w:r w:rsidRPr="00525EAD">
        <w:rPr>
          <w:rFonts w:hint="eastAsia"/>
          <w:color w:val="333333"/>
          <w:sz w:val="24"/>
          <w:szCs w:val="24"/>
        </w:rPr>
        <w:t xml:space="preserve"> J</w:t>
      </w:r>
      <w:r w:rsidRPr="00525EAD">
        <w:rPr>
          <w:color w:val="333333"/>
          <w:sz w:val="24"/>
          <w:szCs w:val="24"/>
        </w:rPr>
        <w:t xml:space="preserve">. </w:t>
      </w:r>
      <w:r w:rsidR="00347996" w:rsidRPr="00525EAD">
        <w:rPr>
          <w:rFonts w:hint="eastAsia"/>
          <w:color w:val="333333"/>
          <w:sz w:val="24"/>
          <w:szCs w:val="24"/>
        </w:rPr>
        <w:t>Yoo ,</w:t>
      </w:r>
      <w:r w:rsidR="000A4C91" w:rsidRPr="00525EAD">
        <w:rPr>
          <w:color w:val="333333"/>
          <w:sz w:val="24"/>
          <w:szCs w:val="24"/>
        </w:rPr>
        <w:t>S. H. Cho , R. T. Yang</w:t>
      </w:r>
      <w:r w:rsidRPr="00525EAD">
        <w:rPr>
          <w:color w:val="333333"/>
          <w:sz w:val="24"/>
          <w:szCs w:val="24"/>
        </w:rPr>
        <w:t>,</w:t>
      </w:r>
      <w:r w:rsidRPr="00525EAD">
        <w:rPr>
          <w:rFonts w:hint="eastAsia"/>
          <w:color w:val="333333"/>
          <w:sz w:val="24"/>
          <w:szCs w:val="24"/>
        </w:rPr>
        <w:t xml:space="preserve"> </w:t>
      </w:r>
      <w:r w:rsidR="00347996" w:rsidRPr="00997160">
        <w:rPr>
          <w:rFonts w:hint="eastAsia"/>
          <w:i/>
          <w:iCs/>
          <w:color w:val="333333"/>
          <w:sz w:val="24"/>
          <w:szCs w:val="24"/>
        </w:rPr>
        <w:t>Ind</w:t>
      </w:r>
      <w:r w:rsidR="00FE0DBD" w:rsidRPr="00997160">
        <w:rPr>
          <w:i/>
          <w:iCs/>
          <w:color w:val="333333"/>
          <w:sz w:val="24"/>
          <w:szCs w:val="24"/>
        </w:rPr>
        <w:t xml:space="preserve">. </w:t>
      </w:r>
      <w:r w:rsidR="00347996" w:rsidRPr="00997160">
        <w:rPr>
          <w:rFonts w:hint="eastAsia"/>
          <w:i/>
          <w:iCs/>
          <w:color w:val="333333"/>
          <w:sz w:val="24"/>
          <w:szCs w:val="24"/>
        </w:rPr>
        <w:t xml:space="preserve"> Eng</w:t>
      </w:r>
      <w:r w:rsidR="00FE0DBD" w:rsidRPr="00997160">
        <w:rPr>
          <w:i/>
          <w:iCs/>
          <w:color w:val="333333"/>
          <w:sz w:val="24"/>
          <w:szCs w:val="24"/>
        </w:rPr>
        <w:t xml:space="preserve">.  </w:t>
      </w:r>
      <w:r w:rsidR="00347996" w:rsidRPr="00997160">
        <w:rPr>
          <w:rFonts w:hint="eastAsia"/>
          <w:i/>
          <w:iCs/>
          <w:color w:val="333333"/>
          <w:sz w:val="24"/>
          <w:szCs w:val="24"/>
        </w:rPr>
        <w:t>Chem</w:t>
      </w:r>
      <w:r w:rsidR="00FE0DBD" w:rsidRPr="00997160">
        <w:rPr>
          <w:i/>
          <w:iCs/>
          <w:color w:val="333333"/>
          <w:sz w:val="24"/>
          <w:szCs w:val="24"/>
        </w:rPr>
        <w:t xml:space="preserve">. </w:t>
      </w:r>
      <w:r w:rsidR="00347996" w:rsidRPr="00997160">
        <w:rPr>
          <w:rFonts w:hint="eastAsia"/>
          <w:i/>
          <w:iCs/>
          <w:color w:val="333333"/>
          <w:sz w:val="24"/>
          <w:szCs w:val="24"/>
        </w:rPr>
        <w:t xml:space="preserve"> Res</w:t>
      </w:r>
      <w:r w:rsidRPr="00997160">
        <w:rPr>
          <w:i/>
          <w:iCs/>
          <w:color w:val="333333"/>
          <w:sz w:val="24"/>
          <w:szCs w:val="24"/>
        </w:rPr>
        <w:t>.</w:t>
      </w:r>
      <w:r w:rsidRPr="00525EAD">
        <w:rPr>
          <w:color w:val="333333"/>
          <w:sz w:val="24"/>
          <w:szCs w:val="24"/>
        </w:rPr>
        <w:t xml:space="preserve"> </w:t>
      </w:r>
      <w:r w:rsidR="00347996" w:rsidRPr="00525EAD">
        <w:rPr>
          <w:rFonts w:hint="eastAsia"/>
          <w:b/>
          <w:bCs/>
          <w:color w:val="333333"/>
          <w:sz w:val="24"/>
          <w:szCs w:val="24"/>
        </w:rPr>
        <w:t>1995</w:t>
      </w:r>
      <w:r w:rsidR="00347996" w:rsidRPr="00CC0A4D">
        <w:rPr>
          <w:rFonts w:hint="eastAsia"/>
          <w:b/>
          <w:bCs/>
          <w:color w:val="333333"/>
          <w:sz w:val="24"/>
          <w:szCs w:val="24"/>
        </w:rPr>
        <w:t>,</w:t>
      </w:r>
      <w:r w:rsidR="00347996" w:rsidRPr="00B632EA">
        <w:rPr>
          <w:rFonts w:hint="eastAsia"/>
          <w:i/>
          <w:iCs/>
          <w:color w:val="333333"/>
          <w:sz w:val="24"/>
          <w:szCs w:val="24"/>
        </w:rPr>
        <w:t>34</w:t>
      </w:r>
      <w:r w:rsidRPr="00B632EA">
        <w:rPr>
          <w:i/>
          <w:iCs/>
          <w:color w:val="333333"/>
          <w:sz w:val="24"/>
          <w:szCs w:val="24"/>
        </w:rPr>
        <w:t xml:space="preserve">, </w:t>
      </w:r>
      <w:r w:rsidR="00347996" w:rsidRPr="00E43F38">
        <w:rPr>
          <w:rFonts w:hint="eastAsia"/>
          <w:color w:val="333333"/>
          <w:sz w:val="24"/>
          <w:szCs w:val="24"/>
        </w:rPr>
        <w:t>591-598</w:t>
      </w:r>
      <w:r w:rsidR="00347996" w:rsidRPr="00B632EA">
        <w:rPr>
          <w:rFonts w:hint="eastAsia"/>
          <w:i/>
          <w:iCs/>
          <w:color w:val="333333"/>
          <w:sz w:val="24"/>
          <w:szCs w:val="24"/>
        </w:rPr>
        <w:t>.</w:t>
      </w:r>
      <w:r w:rsidRPr="00B632EA">
        <w:rPr>
          <w:i/>
          <w:iCs/>
          <w:color w:val="333333"/>
          <w:sz w:val="24"/>
          <w:szCs w:val="24"/>
        </w:rPr>
        <w:t xml:space="preserve"> </w:t>
      </w:r>
      <w:r w:rsidRPr="00525EAD">
        <w:rPr>
          <w:b/>
          <w:bCs/>
          <w:color w:val="333333"/>
          <w:sz w:val="24"/>
          <w:szCs w:val="24"/>
        </w:rPr>
        <w:t>DOI</w:t>
      </w:r>
      <w:r w:rsidRPr="00CC0A4D">
        <w:rPr>
          <w:b/>
          <w:bCs/>
          <w:color w:val="333333"/>
          <w:sz w:val="24"/>
          <w:szCs w:val="24"/>
        </w:rPr>
        <w:t>:</w:t>
      </w:r>
      <w:r w:rsidRPr="00CC0A4D">
        <w:rPr>
          <w:rFonts w:hint="eastAsia"/>
          <w:b/>
          <w:bCs/>
          <w:color w:val="333333"/>
          <w:sz w:val="24"/>
          <w:szCs w:val="24"/>
        </w:rPr>
        <w:t xml:space="preserve"> </w:t>
      </w:r>
      <w:r w:rsidRPr="00525EAD">
        <w:rPr>
          <w:rFonts w:hint="eastAsia"/>
          <w:color w:val="333333"/>
          <w:sz w:val="24"/>
          <w:szCs w:val="24"/>
        </w:rPr>
        <w:t>10.1021</w:t>
      </w:r>
      <w:r w:rsidR="008876A7" w:rsidRPr="00525EAD">
        <w:rPr>
          <w:rFonts w:hint="eastAsia"/>
          <w:color w:val="333333"/>
          <w:sz w:val="24"/>
          <w:szCs w:val="24"/>
        </w:rPr>
        <w:t>/</w:t>
      </w:r>
      <w:r w:rsidRPr="00525EAD">
        <w:rPr>
          <w:rFonts w:hint="eastAsia"/>
          <w:color w:val="333333"/>
          <w:sz w:val="24"/>
          <w:szCs w:val="24"/>
        </w:rPr>
        <w:t>ie00041a020</w:t>
      </w:r>
    </w:p>
    <w:p w:rsidR="001E4DBF" w:rsidRPr="00525EAD" w:rsidRDefault="00703CFE" w:rsidP="00872B23">
      <w:pPr>
        <w:pStyle w:val="af0"/>
        <w:numPr>
          <w:ilvl w:val="0"/>
          <w:numId w:val="3"/>
        </w:numPr>
        <w:spacing w:line="360" w:lineRule="auto"/>
        <w:ind w:left="480" w:hangingChars="200" w:hanging="480"/>
        <w:rPr>
          <w:color w:val="333333"/>
          <w:sz w:val="24"/>
          <w:szCs w:val="24"/>
        </w:rPr>
      </w:pPr>
      <w:r w:rsidRPr="00525EAD">
        <w:rPr>
          <w:color w:val="333333"/>
          <w:sz w:val="24"/>
          <w:szCs w:val="24"/>
        </w:rPr>
        <w:t xml:space="preserve">K. </w:t>
      </w:r>
      <w:r w:rsidR="00347996" w:rsidRPr="00525EAD">
        <w:rPr>
          <w:rFonts w:hint="eastAsia"/>
          <w:color w:val="333333"/>
          <w:sz w:val="24"/>
          <w:szCs w:val="24"/>
        </w:rPr>
        <w:t>Kato,</w:t>
      </w:r>
      <w:r w:rsidRPr="00525EAD">
        <w:rPr>
          <w:color w:val="333333"/>
          <w:sz w:val="24"/>
          <w:szCs w:val="24"/>
        </w:rPr>
        <w:t>M</w:t>
      </w:r>
      <w:r w:rsidR="00525EAD" w:rsidRPr="00525EAD">
        <w:rPr>
          <w:color w:val="333333"/>
          <w:sz w:val="24"/>
          <w:szCs w:val="24"/>
        </w:rPr>
        <w:t>.</w:t>
      </w:r>
      <w:r w:rsidRPr="00525EAD">
        <w:rPr>
          <w:color w:val="333333"/>
          <w:sz w:val="24"/>
          <w:szCs w:val="24"/>
        </w:rPr>
        <w:t xml:space="preserve"> </w:t>
      </w:r>
      <w:r w:rsidR="00347996" w:rsidRPr="00525EAD">
        <w:rPr>
          <w:rFonts w:hint="eastAsia"/>
          <w:color w:val="333333"/>
          <w:sz w:val="24"/>
          <w:szCs w:val="24"/>
        </w:rPr>
        <w:t>kawaguchi</w:t>
      </w:r>
      <w:r w:rsidR="00A0009C" w:rsidRPr="00525EAD">
        <w:rPr>
          <w:color w:val="333333"/>
          <w:sz w:val="24"/>
          <w:szCs w:val="24"/>
        </w:rPr>
        <w:t xml:space="preserve">, </w:t>
      </w:r>
      <w:r w:rsidR="00347996" w:rsidRPr="00525EAD">
        <w:rPr>
          <w:rFonts w:hint="eastAsia"/>
          <w:color w:val="333333"/>
          <w:sz w:val="24"/>
          <w:szCs w:val="24"/>
        </w:rPr>
        <w:t>Method and apparatus for purifying polluted soil,and apparatus for emitting chlorine-containing gas and apparatus for decomposing polluted gas using the same</w:t>
      </w:r>
      <w:r w:rsidR="00EB6A6F" w:rsidRPr="00525EAD">
        <w:rPr>
          <w:color w:val="333333"/>
          <w:sz w:val="24"/>
          <w:szCs w:val="24"/>
        </w:rPr>
        <w:t>,</w:t>
      </w:r>
      <w:r w:rsidR="00347996" w:rsidRPr="00525EAD">
        <w:rPr>
          <w:rFonts w:hint="eastAsia"/>
          <w:color w:val="333333"/>
          <w:sz w:val="24"/>
          <w:szCs w:val="24"/>
        </w:rPr>
        <w:t> US</w:t>
      </w:r>
      <w:r w:rsidR="00EB6A6F" w:rsidRPr="00525EAD">
        <w:rPr>
          <w:color w:val="333333"/>
          <w:sz w:val="24"/>
          <w:szCs w:val="24"/>
        </w:rPr>
        <w:t xml:space="preserve"> Patent Number </w:t>
      </w:r>
      <w:r w:rsidR="00EB6A6F" w:rsidRPr="00525EAD">
        <w:rPr>
          <w:rFonts w:hint="eastAsia"/>
          <w:color w:val="333333"/>
          <w:sz w:val="24"/>
          <w:szCs w:val="24"/>
        </w:rPr>
        <w:t>20000741332,</w:t>
      </w:r>
      <w:r w:rsidR="00EB6A6F" w:rsidRPr="00525EAD">
        <w:rPr>
          <w:color w:val="333333"/>
          <w:sz w:val="24"/>
          <w:szCs w:val="24"/>
        </w:rPr>
        <w:t xml:space="preserve"> date of parent January 24,</w:t>
      </w:r>
      <w:r w:rsidR="00347996" w:rsidRPr="00525EAD">
        <w:rPr>
          <w:rFonts w:hint="eastAsia"/>
          <w:color w:val="333333"/>
          <w:sz w:val="24"/>
          <w:szCs w:val="24"/>
        </w:rPr>
        <w:t xml:space="preserve"> </w:t>
      </w:r>
      <w:r w:rsidR="00347996" w:rsidRPr="00525EAD">
        <w:rPr>
          <w:rFonts w:hint="eastAsia"/>
          <w:b/>
          <w:bCs/>
          <w:color w:val="333333"/>
          <w:sz w:val="24"/>
          <w:szCs w:val="24"/>
        </w:rPr>
        <w:t>2002</w:t>
      </w:r>
      <w:r w:rsidR="00347996" w:rsidRPr="00CC0A4D">
        <w:rPr>
          <w:rFonts w:hint="eastAsia"/>
          <w:b/>
          <w:bCs/>
          <w:color w:val="333333"/>
          <w:sz w:val="24"/>
          <w:szCs w:val="24"/>
        </w:rPr>
        <w:t>.</w:t>
      </w:r>
    </w:p>
    <w:p w:rsidR="001E4DBF" w:rsidRPr="00525EAD" w:rsidRDefault="00D509EB" w:rsidP="00872B23">
      <w:pPr>
        <w:pStyle w:val="af0"/>
        <w:numPr>
          <w:ilvl w:val="0"/>
          <w:numId w:val="3"/>
        </w:numPr>
        <w:spacing w:line="360" w:lineRule="auto"/>
        <w:ind w:left="480" w:hangingChars="200" w:hanging="480"/>
        <w:rPr>
          <w:color w:val="333333"/>
          <w:sz w:val="24"/>
          <w:szCs w:val="24"/>
        </w:rPr>
      </w:pPr>
      <w:r w:rsidRPr="00525EAD">
        <w:rPr>
          <w:color w:val="333333"/>
          <w:sz w:val="24"/>
          <w:szCs w:val="24"/>
        </w:rPr>
        <w:t>G</w:t>
      </w:r>
      <w:r w:rsidRPr="00525EAD">
        <w:rPr>
          <w:rFonts w:hint="eastAsia"/>
          <w:color w:val="333333"/>
          <w:sz w:val="24"/>
          <w:szCs w:val="24"/>
        </w:rPr>
        <w:t>.</w:t>
      </w:r>
      <w:r w:rsidRPr="00525EAD">
        <w:rPr>
          <w:color w:val="333333"/>
          <w:sz w:val="24"/>
          <w:szCs w:val="24"/>
        </w:rPr>
        <w:t xml:space="preserve"> J</w:t>
      </w:r>
      <w:r w:rsidRPr="00525EAD">
        <w:rPr>
          <w:rFonts w:hint="eastAsia"/>
          <w:color w:val="333333"/>
          <w:sz w:val="24"/>
          <w:szCs w:val="24"/>
        </w:rPr>
        <w:t>.</w:t>
      </w:r>
      <w:r w:rsidRPr="00525EAD">
        <w:rPr>
          <w:color w:val="333333"/>
          <w:sz w:val="24"/>
          <w:szCs w:val="24"/>
        </w:rPr>
        <w:t xml:space="preserve"> </w:t>
      </w:r>
      <w:r w:rsidR="00347996" w:rsidRPr="00525EAD">
        <w:rPr>
          <w:color w:val="333333"/>
          <w:sz w:val="24"/>
          <w:szCs w:val="24"/>
        </w:rPr>
        <w:t>Kulcsar</w:t>
      </w:r>
      <w:r w:rsidRPr="00525EAD">
        <w:rPr>
          <w:color w:val="333333"/>
          <w:sz w:val="24"/>
          <w:szCs w:val="24"/>
        </w:rPr>
        <w:t>,</w:t>
      </w:r>
      <w:r w:rsidR="00347996" w:rsidRPr="00525EAD">
        <w:rPr>
          <w:color w:val="333333"/>
          <w:sz w:val="24"/>
          <w:szCs w:val="24"/>
        </w:rPr>
        <w:t xml:space="preserve"> M</w:t>
      </w:r>
      <w:r w:rsidR="00347996" w:rsidRPr="00525EAD">
        <w:rPr>
          <w:rFonts w:hint="eastAsia"/>
          <w:color w:val="333333"/>
          <w:sz w:val="24"/>
          <w:szCs w:val="24"/>
        </w:rPr>
        <w:t>.</w:t>
      </w:r>
      <w:r w:rsidRPr="00525EAD">
        <w:rPr>
          <w:color w:val="333333"/>
          <w:sz w:val="24"/>
          <w:szCs w:val="24"/>
        </w:rPr>
        <w:t xml:space="preserve"> Kulcsar-Novakova,</w:t>
      </w:r>
      <w:r w:rsidR="00EB6A6F" w:rsidRPr="00525EAD">
        <w:rPr>
          <w:color w:val="333333"/>
          <w:sz w:val="24"/>
          <w:szCs w:val="24"/>
        </w:rPr>
        <w:t xml:space="preserve"> </w:t>
      </w:r>
      <w:r w:rsidR="00EB6A6F" w:rsidRPr="00997160">
        <w:rPr>
          <w:i/>
          <w:iCs/>
          <w:color w:val="333333"/>
          <w:sz w:val="24"/>
          <w:szCs w:val="24"/>
        </w:rPr>
        <w:t>Stud</w:t>
      </w:r>
      <w:r w:rsidR="00FE0DBD" w:rsidRPr="00997160">
        <w:rPr>
          <w:i/>
          <w:iCs/>
          <w:color w:val="333333"/>
          <w:sz w:val="24"/>
          <w:szCs w:val="24"/>
        </w:rPr>
        <w:t>.</w:t>
      </w:r>
      <w:r w:rsidR="00EB6A6F" w:rsidRPr="00997160">
        <w:rPr>
          <w:i/>
          <w:iCs/>
          <w:color w:val="333333"/>
          <w:sz w:val="24"/>
          <w:szCs w:val="24"/>
        </w:rPr>
        <w:t xml:space="preserve"> Cercet</w:t>
      </w:r>
      <w:r w:rsidR="00FE0DBD" w:rsidRPr="00997160">
        <w:rPr>
          <w:i/>
          <w:iCs/>
          <w:color w:val="333333"/>
          <w:sz w:val="24"/>
          <w:szCs w:val="24"/>
        </w:rPr>
        <w:t>.</w:t>
      </w:r>
      <w:r w:rsidR="00EB6A6F" w:rsidRPr="00997160">
        <w:rPr>
          <w:i/>
          <w:iCs/>
          <w:color w:val="333333"/>
          <w:sz w:val="24"/>
          <w:szCs w:val="24"/>
        </w:rPr>
        <w:t xml:space="preserve"> Chim.</w:t>
      </w:r>
      <w:r w:rsidR="00FE0DBD" w:rsidRPr="00997160">
        <w:rPr>
          <w:i/>
          <w:iCs/>
          <w:color w:val="333333"/>
          <w:sz w:val="24"/>
          <w:szCs w:val="24"/>
        </w:rPr>
        <w:t xml:space="preserve"> </w:t>
      </w:r>
      <w:r w:rsidR="00347996" w:rsidRPr="00525EAD">
        <w:rPr>
          <w:b/>
          <w:bCs/>
          <w:color w:val="333333"/>
          <w:sz w:val="24"/>
          <w:szCs w:val="24"/>
        </w:rPr>
        <w:t>1957</w:t>
      </w:r>
      <w:r w:rsidR="00347996" w:rsidRPr="00CC0A4D">
        <w:rPr>
          <w:b/>
          <w:bCs/>
          <w:color w:val="333333"/>
          <w:sz w:val="24"/>
          <w:szCs w:val="24"/>
        </w:rPr>
        <w:t>,</w:t>
      </w:r>
      <w:r w:rsidR="00EB6A6F" w:rsidRPr="00B632EA">
        <w:rPr>
          <w:i/>
          <w:iCs/>
          <w:color w:val="333333"/>
          <w:sz w:val="24"/>
          <w:szCs w:val="24"/>
        </w:rPr>
        <w:t>8,</w:t>
      </w:r>
      <w:r w:rsidR="00347996" w:rsidRPr="00E43F38">
        <w:rPr>
          <w:color w:val="333333"/>
          <w:sz w:val="24"/>
          <w:szCs w:val="24"/>
        </w:rPr>
        <w:t>221-230.</w:t>
      </w:r>
    </w:p>
    <w:p w:rsidR="001E4DBF" w:rsidRPr="00525EAD" w:rsidRDefault="00A0009C" w:rsidP="00872B23">
      <w:pPr>
        <w:pStyle w:val="af0"/>
        <w:numPr>
          <w:ilvl w:val="0"/>
          <w:numId w:val="3"/>
        </w:numPr>
        <w:spacing w:line="360" w:lineRule="auto"/>
        <w:ind w:left="480" w:hangingChars="200" w:hanging="480"/>
        <w:rPr>
          <w:color w:val="333333"/>
          <w:sz w:val="24"/>
          <w:szCs w:val="24"/>
        </w:rPr>
      </w:pPr>
      <w:r w:rsidRPr="00525EAD">
        <w:rPr>
          <w:color w:val="333333"/>
          <w:sz w:val="24"/>
          <w:szCs w:val="24"/>
        </w:rPr>
        <w:t xml:space="preserve">G. C. </w:t>
      </w:r>
      <w:r w:rsidR="00347996" w:rsidRPr="00525EAD">
        <w:rPr>
          <w:color w:val="333333"/>
          <w:sz w:val="24"/>
          <w:szCs w:val="24"/>
        </w:rPr>
        <w:t>Allen</w:t>
      </w:r>
      <w:r w:rsidR="00347996" w:rsidRPr="00525EAD">
        <w:rPr>
          <w:rFonts w:hint="eastAsia"/>
          <w:color w:val="333333"/>
          <w:sz w:val="24"/>
          <w:szCs w:val="24"/>
        </w:rPr>
        <w:t>,</w:t>
      </w:r>
      <w:r w:rsidRPr="00525EAD">
        <w:rPr>
          <w:color w:val="333333"/>
          <w:sz w:val="24"/>
          <w:szCs w:val="24"/>
        </w:rPr>
        <w:t xml:space="preserve"> G. P</w:t>
      </w:r>
      <w:r w:rsidRPr="00525EAD">
        <w:rPr>
          <w:rFonts w:hint="eastAsia"/>
          <w:color w:val="333333"/>
          <w:sz w:val="24"/>
          <w:szCs w:val="24"/>
        </w:rPr>
        <w:t>.</w:t>
      </w:r>
      <w:r w:rsidRPr="00525EAD">
        <w:rPr>
          <w:color w:val="333333"/>
          <w:sz w:val="24"/>
          <w:szCs w:val="24"/>
        </w:rPr>
        <w:t xml:space="preserve"> </w:t>
      </w:r>
      <w:r w:rsidR="00347996" w:rsidRPr="00525EAD">
        <w:rPr>
          <w:color w:val="333333"/>
          <w:sz w:val="24"/>
          <w:szCs w:val="24"/>
        </w:rPr>
        <w:t>Butt</w:t>
      </w:r>
      <w:r w:rsidRPr="00525EAD">
        <w:rPr>
          <w:color w:val="333333"/>
          <w:sz w:val="24"/>
          <w:szCs w:val="24"/>
        </w:rPr>
        <w:t xml:space="preserve">, </w:t>
      </w:r>
      <w:r w:rsidR="00347996" w:rsidRPr="00525EAD">
        <w:rPr>
          <w:color w:val="333333"/>
          <w:sz w:val="24"/>
          <w:szCs w:val="24"/>
        </w:rPr>
        <w:t>Removal of hydrogen from chlorine</w:t>
      </w:r>
      <w:r w:rsidRPr="00525EAD">
        <w:rPr>
          <w:color w:val="333333"/>
          <w:sz w:val="24"/>
          <w:szCs w:val="24"/>
        </w:rPr>
        <w:t xml:space="preserve">, </w:t>
      </w:r>
      <w:r w:rsidR="00347996" w:rsidRPr="00525EAD">
        <w:rPr>
          <w:color w:val="333333"/>
          <w:sz w:val="24"/>
          <w:szCs w:val="24"/>
        </w:rPr>
        <w:t>GB</w:t>
      </w:r>
      <w:r w:rsidRPr="00525EAD">
        <w:rPr>
          <w:color w:val="333333"/>
          <w:sz w:val="24"/>
          <w:szCs w:val="24"/>
        </w:rPr>
        <w:t xml:space="preserve"> Patent Number 1388292</w:t>
      </w:r>
      <w:r w:rsidRPr="00525EAD">
        <w:rPr>
          <w:rFonts w:hint="eastAsia"/>
          <w:color w:val="333333"/>
          <w:sz w:val="24"/>
          <w:szCs w:val="24"/>
        </w:rPr>
        <w:t>,</w:t>
      </w:r>
      <w:r w:rsidRPr="00525EAD">
        <w:rPr>
          <w:color w:val="333333"/>
          <w:sz w:val="24"/>
          <w:szCs w:val="24"/>
        </w:rPr>
        <w:t xml:space="preserve"> date of parent March 26,</w:t>
      </w:r>
      <w:r w:rsidRPr="00525EAD">
        <w:rPr>
          <w:rFonts w:hint="eastAsia"/>
          <w:color w:val="333333"/>
          <w:sz w:val="24"/>
          <w:szCs w:val="24"/>
        </w:rPr>
        <w:t xml:space="preserve"> </w:t>
      </w:r>
      <w:r w:rsidR="00347996" w:rsidRPr="00525EAD">
        <w:rPr>
          <w:b/>
          <w:bCs/>
          <w:color w:val="333333"/>
          <w:sz w:val="24"/>
          <w:szCs w:val="24"/>
        </w:rPr>
        <w:t>1975</w:t>
      </w:r>
      <w:r w:rsidR="00347996" w:rsidRPr="00CC0A4D">
        <w:rPr>
          <w:b/>
          <w:bCs/>
          <w:color w:val="333333"/>
          <w:sz w:val="24"/>
          <w:szCs w:val="24"/>
        </w:rPr>
        <w:t>.</w:t>
      </w:r>
    </w:p>
    <w:p w:rsidR="001E4DBF" w:rsidRPr="00525EAD" w:rsidRDefault="00A0009C" w:rsidP="00872B23">
      <w:pPr>
        <w:pStyle w:val="af0"/>
        <w:numPr>
          <w:ilvl w:val="0"/>
          <w:numId w:val="3"/>
        </w:numPr>
        <w:spacing w:line="360" w:lineRule="auto"/>
        <w:ind w:left="480" w:hangingChars="200" w:hanging="480"/>
        <w:rPr>
          <w:color w:val="333333"/>
          <w:sz w:val="24"/>
          <w:szCs w:val="24"/>
        </w:rPr>
      </w:pPr>
      <w:r w:rsidRPr="00525EAD">
        <w:rPr>
          <w:color w:val="333333"/>
          <w:sz w:val="24"/>
          <w:szCs w:val="24"/>
        </w:rPr>
        <w:t>H</w:t>
      </w:r>
      <w:r w:rsidRPr="00525EAD">
        <w:rPr>
          <w:rFonts w:hint="eastAsia"/>
          <w:color w:val="333333"/>
          <w:sz w:val="24"/>
          <w:szCs w:val="24"/>
        </w:rPr>
        <w:t>.</w:t>
      </w:r>
      <w:r w:rsidRPr="00525EAD">
        <w:rPr>
          <w:color w:val="333333"/>
          <w:sz w:val="24"/>
          <w:szCs w:val="24"/>
        </w:rPr>
        <w:t xml:space="preserve"> </w:t>
      </w:r>
      <w:r w:rsidR="00347996" w:rsidRPr="00525EAD">
        <w:rPr>
          <w:color w:val="333333"/>
          <w:sz w:val="24"/>
          <w:szCs w:val="24"/>
        </w:rPr>
        <w:t>Coolen</w:t>
      </w:r>
      <w:r w:rsidRPr="00525EAD">
        <w:rPr>
          <w:color w:val="333333"/>
          <w:sz w:val="24"/>
          <w:szCs w:val="24"/>
        </w:rPr>
        <w:t>,</w:t>
      </w:r>
      <w:r w:rsidR="00347996" w:rsidRPr="00525EAD">
        <w:rPr>
          <w:color w:val="333333"/>
          <w:sz w:val="24"/>
          <w:szCs w:val="24"/>
        </w:rPr>
        <w:t xml:space="preserve"> Catalytic removal of hydrogen from chlorine</w:t>
      </w:r>
      <w:r w:rsidRPr="00525EAD">
        <w:rPr>
          <w:color w:val="333333"/>
          <w:sz w:val="24"/>
          <w:szCs w:val="24"/>
        </w:rPr>
        <w:t xml:space="preserve">, </w:t>
      </w:r>
      <w:r w:rsidR="00347996" w:rsidRPr="00525EAD">
        <w:rPr>
          <w:color w:val="333333"/>
          <w:sz w:val="24"/>
          <w:szCs w:val="24"/>
        </w:rPr>
        <w:t>ZA</w:t>
      </w:r>
      <w:r w:rsidRPr="00525EAD">
        <w:rPr>
          <w:color w:val="333333"/>
          <w:sz w:val="24"/>
          <w:szCs w:val="24"/>
        </w:rPr>
        <w:t xml:space="preserve"> Patent Number</w:t>
      </w:r>
      <w:r w:rsidR="00347996" w:rsidRPr="00525EAD">
        <w:rPr>
          <w:color w:val="333333"/>
          <w:sz w:val="24"/>
          <w:szCs w:val="24"/>
        </w:rPr>
        <w:t xml:space="preserve"> 6804493</w:t>
      </w:r>
      <w:r w:rsidR="00347996" w:rsidRPr="00525EAD">
        <w:rPr>
          <w:rFonts w:hint="eastAsia"/>
          <w:color w:val="333333"/>
          <w:sz w:val="24"/>
          <w:szCs w:val="24"/>
        </w:rPr>
        <w:t>,</w:t>
      </w:r>
      <w:r w:rsidRPr="00525EAD">
        <w:rPr>
          <w:color w:val="333333"/>
          <w:sz w:val="24"/>
          <w:szCs w:val="24"/>
        </w:rPr>
        <w:t xml:space="preserve"> date of parent January 12, </w:t>
      </w:r>
      <w:r w:rsidR="00347996" w:rsidRPr="00525EAD">
        <w:rPr>
          <w:b/>
          <w:bCs/>
          <w:color w:val="333333"/>
          <w:sz w:val="24"/>
          <w:szCs w:val="24"/>
        </w:rPr>
        <w:t>1970</w:t>
      </w:r>
      <w:r w:rsidR="00347996" w:rsidRPr="00CC0A4D">
        <w:rPr>
          <w:b/>
          <w:bCs/>
          <w:color w:val="333333"/>
          <w:sz w:val="24"/>
          <w:szCs w:val="24"/>
        </w:rPr>
        <w:t>.</w:t>
      </w:r>
    </w:p>
    <w:p w:rsidR="001E4DBF" w:rsidRPr="00525EAD" w:rsidRDefault="001734D2" w:rsidP="00872B23">
      <w:pPr>
        <w:pStyle w:val="af0"/>
        <w:numPr>
          <w:ilvl w:val="0"/>
          <w:numId w:val="3"/>
        </w:numPr>
        <w:spacing w:line="360" w:lineRule="auto"/>
        <w:ind w:left="480" w:hangingChars="200" w:hanging="480"/>
        <w:rPr>
          <w:color w:val="333333"/>
          <w:sz w:val="24"/>
          <w:szCs w:val="24"/>
        </w:rPr>
      </w:pPr>
      <w:r w:rsidRPr="00525EAD">
        <w:rPr>
          <w:color w:val="333333"/>
          <w:sz w:val="24"/>
          <w:szCs w:val="24"/>
        </w:rPr>
        <w:t xml:space="preserve">W. J. M. </w:t>
      </w:r>
      <w:r w:rsidR="00347996" w:rsidRPr="00525EAD">
        <w:rPr>
          <w:color w:val="333333"/>
          <w:sz w:val="24"/>
          <w:szCs w:val="24"/>
        </w:rPr>
        <w:t>Pieters</w:t>
      </w:r>
      <w:r w:rsidR="00347996" w:rsidRPr="00525EAD">
        <w:rPr>
          <w:rFonts w:hint="eastAsia"/>
          <w:color w:val="333333"/>
          <w:sz w:val="24"/>
          <w:szCs w:val="24"/>
        </w:rPr>
        <w:t>,</w:t>
      </w:r>
      <w:r w:rsidRPr="00525EAD">
        <w:rPr>
          <w:color w:val="333333"/>
          <w:sz w:val="24"/>
          <w:szCs w:val="24"/>
        </w:rPr>
        <w:t xml:space="preserve"> F</w:t>
      </w:r>
      <w:r w:rsidRPr="00525EAD">
        <w:rPr>
          <w:rFonts w:hint="eastAsia"/>
          <w:color w:val="333333"/>
          <w:sz w:val="24"/>
          <w:szCs w:val="24"/>
        </w:rPr>
        <w:t>.</w:t>
      </w:r>
      <w:r w:rsidRPr="00525EAD">
        <w:rPr>
          <w:color w:val="333333"/>
          <w:sz w:val="24"/>
          <w:szCs w:val="24"/>
        </w:rPr>
        <w:t xml:space="preserve"> </w:t>
      </w:r>
      <w:r w:rsidR="00347996" w:rsidRPr="00525EAD">
        <w:rPr>
          <w:color w:val="333333"/>
          <w:sz w:val="24"/>
          <w:szCs w:val="24"/>
        </w:rPr>
        <w:t>Wenger</w:t>
      </w:r>
      <w:r w:rsidRPr="00525EAD">
        <w:rPr>
          <w:color w:val="333333"/>
          <w:sz w:val="24"/>
          <w:szCs w:val="24"/>
        </w:rPr>
        <w:t>,</w:t>
      </w:r>
      <w:r w:rsidR="00347996" w:rsidRPr="00525EAD">
        <w:rPr>
          <w:color w:val="333333"/>
          <w:sz w:val="24"/>
          <w:szCs w:val="24"/>
        </w:rPr>
        <w:t xml:space="preserve"> Removal of low concentrations of hydrogen from chlorine gas</w:t>
      </w:r>
      <w:r w:rsidR="00A0009C" w:rsidRPr="00525EAD">
        <w:rPr>
          <w:color w:val="333333"/>
          <w:sz w:val="24"/>
          <w:szCs w:val="24"/>
        </w:rPr>
        <w:t xml:space="preserve">, </w:t>
      </w:r>
      <w:r w:rsidR="00347996" w:rsidRPr="00525EAD">
        <w:rPr>
          <w:color w:val="333333"/>
          <w:sz w:val="24"/>
          <w:szCs w:val="24"/>
        </w:rPr>
        <w:t>US</w:t>
      </w:r>
      <w:r w:rsidR="00A0009C" w:rsidRPr="00525EAD">
        <w:rPr>
          <w:color w:val="333333"/>
          <w:sz w:val="24"/>
          <w:szCs w:val="24"/>
        </w:rPr>
        <w:t xml:space="preserve"> Patent Number </w:t>
      </w:r>
      <w:r w:rsidR="00347996" w:rsidRPr="00525EAD">
        <w:rPr>
          <w:color w:val="333333"/>
          <w:sz w:val="24"/>
          <w:szCs w:val="24"/>
        </w:rPr>
        <w:t>4224293</w:t>
      </w:r>
      <w:r w:rsidR="00347996" w:rsidRPr="00525EAD">
        <w:rPr>
          <w:rFonts w:hint="eastAsia"/>
          <w:color w:val="333333"/>
          <w:sz w:val="24"/>
          <w:szCs w:val="24"/>
        </w:rPr>
        <w:t>,</w:t>
      </w:r>
      <w:r w:rsidR="00A0009C" w:rsidRPr="00525EAD">
        <w:rPr>
          <w:color w:val="333333"/>
          <w:sz w:val="24"/>
          <w:szCs w:val="24"/>
        </w:rPr>
        <w:t xml:space="preserve"> date of parent September 23</w:t>
      </w:r>
      <w:r w:rsidR="00A0009C" w:rsidRPr="00CC0A4D">
        <w:rPr>
          <w:color w:val="333333"/>
          <w:sz w:val="24"/>
          <w:szCs w:val="24"/>
        </w:rPr>
        <w:t>,</w:t>
      </w:r>
      <w:r w:rsidR="00347996" w:rsidRPr="00525EAD">
        <w:rPr>
          <w:b/>
          <w:bCs/>
          <w:color w:val="333333"/>
          <w:sz w:val="24"/>
          <w:szCs w:val="24"/>
        </w:rPr>
        <w:t>1980</w:t>
      </w:r>
      <w:r w:rsidR="00347996" w:rsidRPr="00CC0A4D">
        <w:rPr>
          <w:b/>
          <w:bCs/>
          <w:color w:val="333333"/>
          <w:sz w:val="24"/>
          <w:szCs w:val="24"/>
        </w:rPr>
        <w:t>.</w:t>
      </w:r>
    </w:p>
    <w:p w:rsidR="001E4DBF" w:rsidRPr="00525EAD" w:rsidRDefault="001734D2" w:rsidP="007439F0">
      <w:pPr>
        <w:pStyle w:val="af0"/>
        <w:numPr>
          <w:ilvl w:val="0"/>
          <w:numId w:val="3"/>
        </w:numPr>
        <w:spacing w:line="360" w:lineRule="auto"/>
        <w:ind w:left="480" w:hangingChars="200" w:hanging="480"/>
        <w:rPr>
          <w:color w:val="333333"/>
          <w:sz w:val="24"/>
          <w:szCs w:val="24"/>
        </w:rPr>
      </w:pPr>
      <w:r w:rsidRPr="00525EAD">
        <w:rPr>
          <w:color w:val="333333"/>
          <w:sz w:val="24"/>
          <w:szCs w:val="24"/>
        </w:rPr>
        <w:t>H. H. Wang, T. T. Lu, Y. N. Li, B. Wu, J. W. Xue, F. X. Li, Z. P. .Lv</w:t>
      </w:r>
      <w:r w:rsidR="002372B3" w:rsidRPr="00525EAD">
        <w:rPr>
          <w:color w:val="333333"/>
          <w:sz w:val="24"/>
          <w:szCs w:val="24"/>
        </w:rPr>
        <w:t xml:space="preserve">, </w:t>
      </w:r>
      <w:r w:rsidR="00347996" w:rsidRPr="00A53442">
        <w:rPr>
          <w:i/>
          <w:iCs/>
          <w:sz w:val="24"/>
          <w:szCs w:val="24"/>
        </w:rPr>
        <w:t>J</w:t>
      </w:r>
      <w:r w:rsidR="002372B3" w:rsidRPr="00A53442">
        <w:rPr>
          <w:i/>
          <w:iCs/>
          <w:sz w:val="24"/>
          <w:szCs w:val="24"/>
        </w:rPr>
        <w:t xml:space="preserve">. </w:t>
      </w:r>
      <w:r w:rsidR="00347996" w:rsidRPr="00A53442">
        <w:rPr>
          <w:i/>
          <w:iCs/>
          <w:sz w:val="24"/>
          <w:szCs w:val="24"/>
        </w:rPr>
        <w:t>Chemistry</w:t>
      </w:r>
      <w:r w:rsidR="002372B3" w:rsidRPr="00A53442">
        <w:rPr>
          <w:i/>
          <w:iCs/>
          <w:sz w:val="24"/>
          <w:szCs w:val="24"/>
        </w:rPr>
        <w:t>.</w:t>
      </w:r>
      <w:r w:rsidR="002372B3" w:rsidRPr="009809EB">
        <w:rPr>
          <w:i/>
          <w:iCs/>
          <w:color w:val="FF0000"/>
          <w:sz w:val="24"/>
          <w:szCs w:val="24"/>
        </w:rPr>
        <w:t xml:space="preserve"> </w:t>
      </w:r>
      <w:r w:rsidR="00347996" w:rsidRPr="00525EAD">
        <w:rPr>
          <w:b/>
          <w:bCs/>
          <w:color w:val="333333"/>
          <w:sz w:val="24"/>
          <w:szCs w:val="24"/>
        </w:rPr>
        <w:t>2016</w:t>
      </w:r>
      <w:r w:rsidR="002372B3" w:rsidRPr="00CC0A4D">
        <w:rPr>
          <w:b/>
          <w:bCs/>
          <w:color w:val="333333"/>
          <w:sz w:val="24"/>
          <w:szCs w:val="24"/>
        </w:rPr>
        <w:t>,</w:t>
      </w:r>
      <w:r w:rsidR="002372B3" w:rsidRPr="00E43F38">
        <w:rPr>
          <w:color w:val="333333"/>
          <w:sz w:val="24"/>
          <w:szCs w:val="24"/>
        </w:rPr>
        <w:t xml:space="preserve"> </w:t>
      </w:r>
      <w:r w:rsidR="00347996" w:rsidRPr="00E43F38">
        <w:rPr>
          <w:color w:val="333333"/>
          <w:sz w:val="24"/>
          <w:szCs w:val="24"/>
        </w:rPr>
        <w:t>2090-9063</w:t>
      </w:r>
      <w:r w:rsidR="00347996" w:rsidRPr="00B632EA">
        <w:rPr>
          <w:i/>
          <w:iCs/>
          <w:color w:val="333333"/>
          <w:sz w:val="24"/>
          <w:szCs w:val="24"/>
        </w:rPr>
        <w:t>.</w:t>
      </w:r>
      <w:r w:rsidR="002372B3" w:rsidRPr="00525EAD">
        <w:rPr>
          <w:color w:val="333333"/>
        </w:rPr>
        <w:t xml:space="preserve"> </w:t>
      </w:r>
      <w:r w:rsidR="002372B3" w:rsidRPr="00525EAD">
        <w:rPr>
          <w:b/>
          <w:bCs/>
          <w:color w:val="333333"/>
          <w:sz w:val="24"/>
          <w:szCs w:val="24"/>
        </w:rPr>
        <w:t>DOI</w:t>
      </w:r>
      <w:r w:rsidR="002372B3" w:rsidRPr="00CC0A4D">
        <w:rPr>
          <w:b/>
          <w:bCs/>
          <w:color w:val="333333"/>
          <w:sz w:val="24"/>
          <w:szCs w:val="24"/>
        </w:rPr>
        <w:t>:</w:t>
      </w:r>
      <w:r w:rsidR="002372B3" w:rsidRPr="00525EAD">
        <w:rPr>
          <w:color w:val="333333"/>
          <w:sz w:val="24"/>
          <w:szCs w:val="24"/>
        </w:rPr>
        <w:t xml:space="preserve">  10.1155</w:t>
      </w:r>
      <w:r w:rsidR="008876A7" w:rsidRPr="00525EAD">
        <w:rPr>
          <w:color w:val="333333"/>
          <w:sz w:val="24"/>
          <w:szCs w:val="24"/>
        </w:rPr>
        <w:t>/</w:t>
      </w:r>
      <w:r w:rsidR="002372B3" w:rsidRPr="00525EAD">
        <w:rPr>
          <w:color w:val="333333"/>
          <w:sz w:val="24"/>
          <w:szCs w:val="24"/>
        </w:rPr>
        <w:t>2016</w:t>
      </w:r>
      <w:r w:rsidR="008876A7" w:rsidRPr="00525EAD">
        <w:rPr>
          <w:color w:val="333333"/>
          <w:sz w:val="24"/>
          <w:szCs w:val="24"/>
        </w:rPr>
        <w:t>/</w:t>
      </w:r>
      <w:r w:rsidR="002372B3" w:rsidRPr="00525EAD">
        <w:rPr>
          <w:color w:val="333333"/>
          <w:sz w:val="24"/>
          <w:szCs w:val="24"/>
        </w:rPr>
        <w:t>5620316</w:t>
      </w:r>
    </w:p>
    <w:p w:rsidR="001E4DBF" w:rsidRPr="00525EAD" w:rsidRDefault="002372B3" w:rsidP="007439F0">
      <w:pPr>
        <w:pStyle w:val="af0"/>
        <w:numPr>
          <w:ilvl w:val="0"/>
          <w:numId w:val="3"/>
        </w:numPr>
        <w:spacing w:line="360" w:lineRule="auto"/>
        <w:ind w:left="480" w:hangingChars="200" w:hanging="480"/>
        <w:rPr>
          <w:color w:val="333333"/>
          <w:sz w:val="24"/>
          <w:szCs w:val="24"/>
        </w:rPr>
      </w:pPr>
      <w:r w:rsidRPr="00525EAD">
        <w:rPr>
          <w:color w:val="333333"/>
          <w:sz w:val="24"/>
          <w:szCs w:val="24"/>
        </w:rPr>
        <w:t xml:space="preserve">X. Liu, L, Xue, X. Q. Chen, J. S. Liu, H. H. Wamg, J. W. Xue, F. X. Li, Z. P. Lv, </w:t>
      </w:r>
      <w:r w:rsidR="00A07773" w:rsidRPr="00A07773">
        <w:rPr>
          <w:i/>
          <w:iCs/>
          <w:color w:val="333333"/>
          <w:sz w:val="24"/>
          <w:szCs w:val="24"/>
        </w:rPr>
        <w:t>Quim. Nova</w:t>
      </w:r>
      <w:bookmarkStart w:id="6" w:name="_GoBack"/>
      <w:bookmarkEnd w:id="6"/>
      <w:r w:rsidRPr="00997160">
        <w:rPr>
          <w:i/>
          <w:iCs/>
          <w:color w:val="333333"/>
          <w:sz w:val="24"/>
          <w:szCs w:val="24"/>
        </w:rPr>
        <w:t xml:space="preserve"> </w:t>
      </w:r>
      <w:r w:rsidR="00347996" w:rsidRPr="00525EAD">
        <w:rPr>
          <w:rFonts w:hint="eastAsia"/>
          <w:b/>
          <w:bCs/>
          <w:color w:val="333333"/>
          <w:sz w:val="24"/>
          <w:szCs w:val="24"/>
        </w:rPr>
        <w:t>2019</w:t>
      </w:r>
      <w:r w:rsidR="00347996" w:rsidRPr="00CC0A4D">
        <w:rPr>
          <w:rFonts w:hint="eastAsia"/>
          <w:b/>
          <w:bCs/>
          <w:color w:val="333333"/>
          <w:sz w:val="24"/>
          <w:szCs w:val="24"/>
        </w:rPr>
        <w:t>,</w:t>
      </w:r>
      <w:r w:rsidR="00347996" w:rsidRPr="00B632EA">
        <w:rPr>
          <w:i/>
          <w:iCs/>
          <w:color w:val="333333"/>
          <w:sz w:val="24"/>
          <w:szCs w:val="24"/>
        </w:rPr>
        <w:t>4</w:t>
      </w:r>
      <w:r w:rsidR="00347996" w:rsidRPr="00B632EA">
        <w:rPr>
          <w:rFonts w:hint="eastAsia"/>
          <w:i/>
          <w:iCs/>
          <w:color w:val="333333"/>
          <w:sz w:val="24"/>
          <w:szCs w:val="24"/>
        </w:rPr>
        <w:t>2</w:t>
      </w:r>
      <w:r w:rsidRPr="00B632EA">
        <w:rPr>
          <w:i/>
          <w:iCs/>
          <w:color w:val="333333"/>
          <w:sz w:val="24"/>
          <w:szCs w:val="24"/>
        </w:rPr>
        <w:t>,</w:t>
      </w:r>
      <w:r w:rsidR="00347996" w:rsidRPr="00B632EA">
        <w:rPr>
          <w:i/>
          <w:iCs/>
          <w:color w:val="333333"/>
          <w:sz w:val="24"/>
          <w:szCs w:val="24"/>
        </w:rPr>
        <w:t xml:space="preserve"> </w:t>
      </w:r>
      <w:r w:rsidR="00347996" w:rsidRPr="00E43F38">
        <w:rPr>
          <w:color w:val="333333"/>
          <w:sz w:val="24"/>
          <w:szCs w:val="24"/>
        </w:rPr>
        <w:t>319-328</w:t>
      </w:r>
      <w:r w:rsidR="00347996" w:rsidRPr="00B632EA">
        <w:rPr>
          <w:rFonts w:hint="eastAsia"/>
          <w:i/>
          <w:iCs/>
          <w:color w:val="333333"/>
          <w:sz w:val="24"/>
          <w:szCs w:val="24"/>
        </w:rPr>
        <w:t>.</w:t>
      </w:r>
      <w:r w:rsidRPr="00B632EA">
        <w:rPr>
          <w:i/>
          <w:iCs/>
          <w:color w:val="333333"/>
          <w:sz w:val="24"/>
          <w:szCs w:val="24"/>
        </w:rPr>
        <w:t xml:space="preserve"> </w:t>
      </w:r>
      <w:r w:rsidRPr="00525EAD">
        <w:rPr>
          <w:b/>
          <w:bCs/>
          <w:color w:val="333333"/>
          <w:sz w:val="24"/>
          <w:szCs w:val="24"/>
        </w:rPr>
        <w:t>DOI</w:t>
      </w:r>
      <w:r w:rsidRPr="00CC0A4D">
        <w:rPr>
          <w:b/>
          <w:bCs/>
          <w:color w:val="333333"/>
          <w:sz w:val="24"/>
          <w:szCs w:val="24"/>
        </w:rPr>
        <w:t xml:space="preserve">: </w:t>
      </w:r>
      <w:r w:rsidRPr="00525EAD">
        <w:rPr>
          <w:color w:val="333333"/>
          <w:sz w:val="24"/>
          <w:szCs w:val="24"/>
        </w:rPr>
        <w:t>10.21577</w:t>
      </w:r>
      <w:r w:rsidR="008876A7" w:rsidRPr="00525EAD">
        <w:rPr>
          <w:color w:val="333333"/>
          <w:sz w:val="24"/>
          <w:szCs w:val="24"/>
        </w:rPr>
        <w:t>/</w:t>
      </w:r>
      <w:r w:rsidRPr="00525EAD">
        <w:rPr>
          <w:color w:val="333333"/>
          <w:sz w:val="24"/>
          <w:szCs w:val="24"/>
        </w:rPr>
        <w:t>0100-4042.20170322</w:t>
      </w:r>
    </w:p>
    <w:p w:rsidR="001E4DBF" w:rsidRPr="00525EAD" w:rsidRDefault="004475AB" w:rsidP="007439F0">
      <w:pPr>
        <w:pStyle w:val="af0"/>
        <w:widowControl/>
        <w:numPr>
          <w:ilvl w:val="0"/>
          <w:numId w:val="3"/>
        </w:numPr>
        <w:spacing w:line="360" w:lineRule="auto"/>
        <w:ind w:left="480" w:hangingChars="200" w:hanging="480"/>
        <w:jc w:val="left"/>
        <w:rPr>
          <w:color w:val="333333"/>
          <w:sz w:val="24"/>
          <w:szCs w:val="24"/>
        </w:rPr>
      </w:pPr>
      <w:r w:rsidRPr="00525EAD">
        <w:rPr>
          <w:color w:val="333333"/>
          <w:sz w:val="24"/>
          <w:szCs w:val="24"/>
        </w:rPr>
        <w:t xml:space="preserve">T </w:t>
      </w:r>
      <w:r w:rsidRPr="00525EAD">
        <w:rPr>
          <w:rFonts w:hint="eastAsia"/>
          <w:color w:val="333333"/>
          <w:sz w:val="24"/>
          <w:szCs w:val="24"/>
        </w:rPr>
        <w:t>.</w:t>
      </w:r>
      <w:r w:rsidRPr="00525EAD">
        <w:rPr>
          <w:color w:val="333333"/>
          <w:sz w:val="24"/>
          <w:szCs w:val="24"/>
        </w:rPr>
        <w:t xml:space="preserve"> </w:t>
      </w:r>
      <w:r w:rsidR="00347996" w:rsidRPr="00525EAD">
        <w:rPr>
          <w:color w:val="333333"/>
          <w:sz w:val="24"/>
          <w:szCs w:val="24"/>
        </w:rPr>
        <w:t>Kanazawa</w:t>
      </w:r>
      <w:r w:rsidRPr="00525EAD">
        <w:rPr>
          <w:color w:val="333333"/>
          <w:sz w:val="24"/>
          <w:szCs w:val="24"/>
        </w:rPr>
        <w:t>,</w:t>
      </w:r>
      <w:r w:rsidR="00347996" w:rsidRPr="00997160">
        <w:rPr>
          <w:i/>
          <w:iCs/>
          <w:color w:val="333333"/>
          <w:sz w:val="24"/>
          <w:szCs w:val="24"/>
        </w:rPr>
        <w:t xml:space="preserve"> </w:t>
      </w:r>
      <w:r w:rsidR="00997160" w:rsidRPr="00997160">
        <w:rPr>
          <w:i/>
          <w:iCs/>
          <w:color w:val="333333"/>
          <w:sz w:val="24"/>
          <w:szCs w:val="24"/>
        </w:rPr>
        <w:t>Appl. Catal., B</w:t>
      </w:r>
      <w:r w:rsidRPr="00997160">
        <w:rPr>
          <w:i/>
          <w:iCs/>
          <w:color w:val="333333"/>
          <w:sz w:val="24"/>
          <w:szCs w:val="24"/>
        </w:rPr>
        <w:t xml:space="preserve"> </w:t>
      </w:r>
      <w:r w:rsidR="00347996" w:rsidRPr="00525EAD">
        <w:rPr>
          <w:b/>
          <w:bCs/>
          <w:color w:val="333333"/>
          <w:sz w:val="24"/>
          <w:szCs w:val="24"/>
        </w:rPr>
        <w:t>2006</w:t>
      </w:r>
      <w:r w:rsidR="00347996" w:rsidRPr="00CC0A4D">
        <w:rPr>
          <w:rFonts w:hint="eastAsia"/>
          <w:b/>
          <w:bCs/>
          <w:color w:val="333333"/>
          <w:sz w:val="24"/>
          <w:szCs w:val="24"/>
        </w:rPr>
        <w:t>,</w:t>
      </w:r>
      <w:r w:rsidRPr="00CC0A4D">
        <w:rPr>
          <w:b/>
          <w:bCs/>
          <w:color w:val="333333"/>
          <w:sz w:val="24"/>
          <w:szCs w:val="24"/>
        </w:rPr>
        <w:t xml:space="preserve"> </w:t>
      </w:r>
      <w:r w:rsidR="00347996" w:rsidRPr="00B632EA">
        <w:rPr>
          <w:i/>
          <w:iCs/>
          <w:color w:val="333333"/>
          <w:sz w:val="24"/>
          <w:szCs w:val="24"/>
        </w:rPr>
        <w:t>65</w:t>
      </w:r>
      <w:r w:rsidRPr="00B632EA">
        <w:rPr>
          <w:i/>
          <w:iCs/>
          <w:color w:val="333333"/>
          <w:sz w:val="24"/>
          <w:szCs w:val="24"/>
        </w:rPr>
        <w:t xml:space="preserve">, </w:t>
      </w:r>
      <w:r w:rsidR="00347996" w:rsidRPr="00E43F38">
        <w:rPr>
          <w:color w:val="333333"/>
          <w:sz w:val="24"/>
          <w:szCs w:val="24"/>
        </w:rPr>
        <w:t>185-190.</w:t>
      </w:r>
      <w:r w:rsidRPr="00E43F38">
        <w:rPr>
          <w:color w:val="333333"/>
          <w:sz w:val="24"/>
          <w:szCs w:val="24"/>
        </w:rPr>
        <w:t xml:space="preserve"> </w:t>
      </w:r>
      <w:r w:rsidR="00997160">
        <w:rPr>
          <w:color w:val="333333"/>
          <w:sz w:val="24"/>
          <w:szCs w:val="24"/>
        </w:rPr>
        <w:t xml:space="preserve">                     </w:t>
      </w:r>
      <w:r w:rsidRPr="00525EAD">
        <w:rPr>
          <w:b/>
          <w:bCs/>
          <w:color w:val="333333"/>
          <w:sz w:val="24"/>
          <w:szCs w:val="24"/>
        </w:rPr>
        <w:t>DOI</w:t>
      </w:r>
      <w:r w:rsidRPr="00CC0A4D">
        <w:rPr>
          <w:b/>
          <w:bCs/>
          <w:color w:val="333333"/>
          <w:sz w:val="24"/>
          <w:szCs w:val="24"/>
        </w:rPr>
        <w:t>:</w:t>
      </w:r>
      <w:r w:rsidRPr="00525EAD">
        <w:rPr>
          <w:color w:val="333333"/>
          <w:sz w:val="24"/>
          <w:szCs w:val="24"/>
        </w:rPr>
        <w:t xml:space="preserve"> 10.1016</w:t>
      </w:r>
      <w:r w:rsidR="008876A7" w:rsidRPr="00525EAD">
        <w:rPr>
          <w:color w:val="333333"/>
          <w:sz w:val="24"/>
          <w:szCs w:val="24"/>
        </w:rPr>
        <w:t>/</w:t>
      </w:r>
      <w:r w:rsidRPr="00525EAD">
        <w:rPr>
          <w:color w:val="333333"/>
          <w:sz w:val="24"/>
          <w:szCs w:val="24"/>
        </w:rPr>
        <w:t>j.apcatb.2006.01.001</w:t>
      </w:r>
    </w:p>
    <w:p w:rsidR="001E4DBF" w:rsidRPr="00525EAD" w:rsidRDefault="004475AB" w:rsidP="007439F0">
      <w:pPr>
        <w:pStyle w:val="af0"/>
        <w:widowControl/>
        <w:numPr>
          <w:ilvl w:val="0"/>
          <w:numId w:val="3"/>
        </w:numPr>
        <w:spacing w:line="360" w:lineRule="auto"/>
        <w:ind w:left="480" w:hangingChars="200" w:hanging="480"/>
        <w:jc w:val="left"/>
        <w:rPr>
          <w:color w:val="333333"/>
          <w:sz w:val="24"/>
          <w:szCs w:val="24"/>
        </w:rPr>
      </w:pPr>
      <w:r w:rsidRPr="00525EAD">
        <w:rPr>
          <w:color w:val="333333"/>
          <w:sz w:val="24"/>
          <w:szCs w:val="24"/>
        </w:rPr>
        <w:t xml:space="preserve">B. </w:t>
      </w:r>
      <w:r w:rsidR="00347996" w:rsidRPr="00525EAD">
        <w:rPr>
          <w:color w:val="333333"/>
          <w:sz w:val="24"/>
          <w:szCs w:val="24"/>
        </w:rPr>
        <w:t>Zhang</w:t>
      </w:r>
      <w:r w:rsidR="00347996" w:rsidRPr="00525EAD">
        <w:rPr>
          <w:rFonts w:hint="eastAsia"/>
          <w:color w:val="333333"/>
          <w:sz w:val="24"/>
          <w:szCs w:val="24"/>
        </w:rPr>
        <w:t>,</w:t>
      </w:r>
      <w:r w:rsidRPr="00525EAD">
        <w:rPr>
          <w:color w:val="333333"/>
          <w:sz w:val="24"/>
          <w:szCs w:val="24"/>
        </w:rPr>
        <w:t xml:space="preserve"> X. B</w:t>
      </w:r>
      <w:r w:rsidR="00FE2C2B" w:rsidRPr="00525EAD">
        <w:rPr>
          <w:color w:val="333333"/>
          <w:sz w:val="24"/>
          <w:szCs w:val="24"/>
        </w:rPr>
        <w:t xml:space="preserve">. </w:t>
      </w:r>
      <w:r w:rsidR="00347996" w:rsidRPr="00525EAD">
        <w:rPr>
          <w:color w:val="333333"/>
          <w:sz w:val="24"/>
          <w:szCs w:val="24"/>
        </w:rPr>
        <w:t>Zhang</w:t>
      </w:r>
      <w:r w:rsidR="00347996" w:rsidRPr="00525EAD">
        <w:rPr>
          <w:rFonts w:hint="eastAsia"/>
          <w:color w:val="333333"/>
          <w:sz w:val="24"/>
          <w:szCs w:val="24"/>
        </w:rPr>
        <w:t>,</w:t>
      </w:r>
      <w:r w:rsidRPr="00525EAD">
        <w:rPr>
          <w:color w:val="333333"/>
          <w:sz w:val="24"/>
          <w:szCs w:val="24"/>
        </w:rPr>
        <w:t xml:space="preserve"> L. Y</w:t>
      </w:r>
      <w:r w:rsidR="00FE2C2B" w:rsidRPr="00525EAD">
        <w:rPr>
          <w:color w:val="333333"/>
          <w:sz w:val="24"/>
          <w:szCs w:val="24"/>
        </w:rPr>
        <w:t xml:space="preserve">. </w:t>
      </w:r>
      <w:r w:rsidR="00347996" w:rsidRPr="00525EAD">
        <w:rPr>
          <w:color w:val="333333"/>
          <w:sz w:val="24"/>
          <w:szCs w:val="24"/>
        </w:rPr>
        <w:t>Xu</w:t>
      </w:r>
      <w:r w:rsidR="00347996" w:rsidRPr="00525EAD">
        <w:rPr>
          <w:rFonts w:hint="eastAsia"/>
          <w:color w:val="333333"/>
          <w:sz w:val="24"/>
          <w:szCs w:val="24"/>
        </w:rPr>
        <w:t>,</w:t>
      </w:r>
      <w:r w:rsidRPr="00525EAD">
        <w:rPr>
          <w:color w:val="333333"/>
          <w:sz w:val="24"/>
          <w:szCs w:val="24"/>
        </w:rPr>
        <w:t xml:space="preserve"> Y. J. Zhang, </w:t>
      </w:r>
      <w:r w:rsidR="00FE2C2B" w:rsidRPr="00525EAD">
        <w:rPr>
          <w:color w:val="333333"/>
          <w:sz w:val="24"/>
          <w:szCs w:val="24"/>
        </w:rPr>
        <w:t>Y. H. Qin, C. F. Liang,</w:t>
      </w:r>
      <w:r w:rsidRPr="00483CE5">
        <w:rPr>
          <w:i/>
          <w:iCs/>
          <w:color w:val="333333"/>
          <w:sz w:val="24"/>
          <w:szCs w:val="24"/>
        </w:rPr>
        <w:t xml:space="preserve"> </w:t>
      </w:r>
      <w:r w:rsidR="00483CE5" w:rsidRPr="00483CE5">
        <w:rPr>
          <w:i/>
          <w:iCs/>
          <w:color w:val="333333"/>
          <w:sz w:val="24"/>
          <w:szCs w:val="24"/>
        </w:rPr>
        <w:t xml:space="preserve">React. Kinet., Mech. Catal. </w:t>
      </w:r>
      <w:r w:rsidR="00347996" w:rsidRPr="00525EAD">
        <w:rPr>
          <w:b/>
          <w:bCs/>
          <w:color w:val="333333"/>
          <w:sz w:val="24"/>
          <w:szCs w:val="24"/>
        </w:rPr>
        <w:t>2013</w:t>
      </w:r>
      <w:r w:rsidR="00347996" w:rsidRPr="00CC0A4D">
        <w:rPr>
          <w:rFonts w:hint="eastAsia"/>
          <w:b/>
          <w:bCs/>
          <w:color w:val="333333"/>
          <w:sz w:val="24"/>
          <w:szCs w:val="24"/>
        </w:rPr>
        <w:t>,</w:t>
      </w:r>
      <w:r w:rsidR="00347996" w:rsidRPr="00B632EA">
        <w:rPr>
          <w:i/>
          <w:iCs/>
          <w:color w:val="333333"/>
          <w:sz w:val="24"/>
          <w:szCs w:val="24"/>
        </w:rPr>
        <w:t>110</w:t>
      </w:r>
      <w:r w:rsidR="00FE2C2B" w:rsidRPr="00B632EA">
        <w:rPr>
          <w:i/>
          <w:iCs/>
          <w:color w:val="333333"/>
          <w:sz w:val="24"/>
          <w:szCs w:val="24"/>
        </w:rPr>
        <w:t>,</w:t>
      </w:r>
      <w:r w:rsidR="00FE2C2B" w:rsidRPr="00E43F38">
        <w:rPr>
          <w:color w:val="333333"/>
          <w:sz w:val="24"/>
          <w:szCs w:val="24"/>
        </w:rPr>
        <w:t xml:space="preserve"> </w:t>
      </w:r>
      <w:r w:rsidR="00347996" w:rsidRPr="00E43F38">
        <w:rPr>
          <w:color w:val="333333"/>
          <w:sz w:val="24"/>
          <w:szCs w:val="24"/>
        </w:rPr>
        <w:t>207-214</w:t>
      </w:r>
      <w:r w:rsidR="00347996" w:rsidRPr="00B632EA">
        <w:rPr>
          <w:i/>
          <w:iCs/>
          <w:color w:val="333333"/>
          <w:sz w:val="24"/>
          <w:szCs w:val="24"/>
        </w:rPr>
        <w:t>.</w:t>
      </w:r>
      <w:r w:rsidR="00FE2C2B" w:rsidRPr="00B632EA">
        <w:rPr>
          <w:i/>
          <w:iCs/>
          <w:color w:val="333333"/>
          <w:sz w:val="24"/>
          <w:szCs w:val="24"/>
        </w:rPr>
        <w:t xml:space="preserve"> </w:t>
      </w:r>
      <w:r w:rsidR="00FE2C2B" w:rsidRPr="00525EAD">
        <w:rPr>
          <w:b/>
          <w:bCs/>
          <w:color w:val="333333"/>
          <w:sz w:val="24"/>
          <w:szCs w:val="24"/>
        </w:rPr>
        <w:t>DOI</w:t>
      </w:r>
      <w:r w:rsidR="00FE2C2B" w:rsidRPr="00CC0A4D">
        <w:rPr>
          <w:b/>
          <w:bCs/>
          <w:color w:val="333333"/>
          <w:sz w:val="24"/>
          <w:szCs w:val="24"/>
        </w:rPr>
        <w:t>:</w:t>
      </w:r>
      <w:r w:rsidR="00FE2C2B" w:rsidRPr="00525EAD">
        <w:rPr>
          <w:color w:val="333333"/>
          <w:sz w:val="24"/>
          <w:szCs w:val="24"/>
        </w:rPr>
        <w:t xml:space="preserve"> 10.1007</w:t>
      </w:r>
      <w:r w:rsidR="008876A7" w:rsidRPr="00525EAD">
        <w:rPr>
          <w:color w:val="333333"/>
          <w:sz w:val="24"/>
          <w:szCs w:val="24"/>
        </w:rPr>
        <w:t>/</w:t>
      </w:r>
      <w:r w:rsidR="00FE2C2B" w:rsidRPr="00525EAD">
        <w:rPr>
          <w:color w:val="333333"/>
          <w:sz w:val="24"/>
          <w:szCs w:val="24"/>
        </w:rPr>
        <w:t>s11144-013-0589-7</w:t>
      </w:r>
    </w:p>
    <w:p w:rsidR="001E4DBF" w:rsidRPr="00525EAD" w:rsidRDefault="00FE2C2B" w:rsidP="007439F0">
      <w:pPr>
        <w:pStyle w:val="af0"/>
        <w:numPr>
          <w:ilvl w:val="0"/>
          <w:numId w:val="3"/>
        </w:numPr>
        <w:spacing w:line="360" w:lineRule="auto"/>
        <w:ind w:left="480" w:hangingChars="200" w:hanging="480"/>
        <w:rPr>
          <w:color w:val="333333"/>
          <w:sz w:val="24"/>
          <w:szCs w:val="24"/>
        </w:rPr>
      </w:pPr>
      <w:r w:rsidRPr="00525EAD">
        <w:rPr>
          <w:rFonts w:hint="eastAsia"/>
          <w:color w:val="333333"/>
          <w:sz w:val="24"/>
          <w:szCs w:val="24"/>
        </w:rPr>
        <w:t>S</w:t>
      </w:r>
      <w:r w:rsidRPr="00525EAD">
        <w:rPr>
          <w:color w:val="333333"/>
          <w:sz w:val="24"/>
          <w:szCs w:val="24"/>
        </w:rPr>
        <w:t>.</w:t>
      </w:r>
      <w:r w:rsidRPr="00525EAD">
        <w:rPr>
          <w:rFonts w:hint="eastAsia"/>
          <w:color w:val="333333"/>
          <w:sz w:val="24"/>
          <w:szCs w:val="24"/>
        </w:rPr>
        <w:t xml:space="preserve"> J.</w:t>
      </w:r>
      <w:r w:rsidRPr="00525EAD">
        <w:rPr>
          <w:color w:val="333333"/>
          <w:sz w:val="24"/>
          <w:szCs w:val="24"/>
        </w:rPr>
        <w:t xml:space="preserve"> </w:t>
      </w:r>
      <w:r w:rsidR="00347996" w:rsidRPr="00525EAD">
        <w:rPr>
          <w:rFonts w:hint="eastAsia"/>
          <w:color w:val="333333"/>
          <w:sz w:val="24"/>
          <w:szCs w:val="24"/>
        </w:rPr>
        <w:t xml:space="preserve">Luo </w:t>
      </w:r>
      <w:r w:rsidRPr="00525EAD">
        <w:rPr>
          <w:color w:val="333333"/>
          <w:sz w:val="24"/>
          <w:szCs w:val="24"/>
        </w:rPr>
        <w:t>,</w:t>
      </w:r>
      <w:r w:rsidR="00FD3820" w:rsidRPr="00FD3820">
        <w:rPr>
          <w:rFonts w:ascii="Courier New" w:hAnsi="Courier New" w:cs="Courier New"/>
          <w:color w:val="333333"/>
          <w:sz w:val="20"/>
          <w:szCs w:val="20"/>
          <w:shd w:val="clear" w:color="auto" w:fill="FFFFFF"/>
        </w:rPr>
        <w:t xml:space="preserve"> </w:t>
      </w:r>
      <w:r w:rsidR="00FD3820" w:rsidRPr="00FD3820">
        <w:rPr>
          <w:i/>
          <w:iCs/>
          <w:color w:val="333333"/>
          <w:sz w:val="24"/>
          <w:szCs w:val="24"/>
        </w:rPr>
        <w:t>Chlor-Alkali Ind.</w:t>
      </w:r>
      <w:r w:rsidR="00FD3820" w:rsidRPr="00FD3820">
        <w:rPr>
          <w:rFonts w:ascii="Courier New" w:hAnsi="Courier New" w:cs="Courier New"/>
          <w:i/>
          <w:iCs/>
          <w:color w:val="333333"/>
          <w:sz w:val="20"/>
          <w:szCs w:val="20"/>
          <w:shd w:val="clear" w:color="auto" w:fill="FFFFFF"/>
        </w:rPr>
        <w:t xml:space="preserve"> </w:t>
      </w:r>
      <w:r w:rsidR="00347996" w:rsidRPr="00525EAD">
        <w:rPr>
          <w:b/>
          <w:bCs/>
          <w:color w:val="333333"/>
          <w:sz w:val="24"/>
          <w:szCs w:val="24"/>
        </w:rPr>
        <w:t>199</w:t>
      </w:r>
      <w:r w:rsidRPr="00525EAD">
        <w:rPr>
          <w:b/>
          <w:bCs/>
          <w:color w:val="333333"/>
          <w:sz w:val="24"/>
          <w:szCs w:val="24"/>
        </w:rPr>
        <w:t>1</w:t>
      </w:r>
      <w:r w:rsidRPr="00CC0A4D">
        <w:rPr>
          <w:b/>
          <w:bCs/>
          <w:color w:val="333333"/>
          <w:sz w:val="24"/>
          <w:szCs w:val="24"/>
        </w:rPr>
        <w:t xml:space="preserve"> ,</w:t>
      </w:r>
      <w:r w:rsidRPr="00B632EA">
        <w:rPr>
          <w:i/>
          <w:iCs/>
          <w:color w:val="333333"/>
          <w:sz w:val="24"/>
          <w:szCs w:val="24"/>
        </w:rPr>
        <w:t>2</w:t>
      </w:r>
      <w:r w:rsidRPr="00E43F38">
        <w:rPr>
          <w:color w:val="333333"/>
          <w:sz w:val="24"/>
          <w:szCs w:val="24"/>
        </w:rPr>
        <w:t>,</w:t>
      </w:r>
      <w:r w:rsidR="00347996" w:rsidRPr="00E43F38">
        <w:rPr>
          <w:color w:val="333333"/>
          <w:sz w:val="24"/>
          <w:szCs w:val="24"/>
        </w:rPr>
        <w:t>23-25</w:t>
      </w:r>
      <w:r w:rsidR="00347996" w:rsidRPr="00B632EA">
        <w:rPr>
          <w:i/>
          <w:iCs/>
          <w:color w:val="333333"/>
          <w:sz w:val="24"/>
          <w:szCs w:val="24"/>
        </w:rPr>
        <w:t>.</w:t>
      </w:r>
    </w:p>
    <w:p w:rsidR="001E4DBF" w:rsidRPr="00525EAD" w:rsidRDefault="00FE2C2B" w:rsidP="007439F0">
      <w:pPr>
        <w:pStyle w:val="af0"/>
        <w:numPr>
          <w:ilvl w:val="0"/>
          <w:numId w:val="3"/>
        </w:numPr>
        <w:spacing w:line="360" w:lineRule="auto"/>
        <w:ind w:left="480" w:hangingChars="200" w:hanging="480"/>
        <w:rPr>
          <w:color w:val="333333"/>
          <w:sz w:val="24"/>
          <w:szCs w:val="24"/>
        </w:rPr>
      </w:pPr>
      <w:r w:rsidRPr="00525EAD">
        <w:rPr>
          <w:rFonts w:hint="eastAsia"/>
          <w:color w:val="333333"/>
          <w:sz w:val="24"/>
          <w:szCs w:val="24"/>
        </w:rPr>
        <w:t>G</w:t>
      </w:r>
      <w:r w:rsidRPr="00525EAD">
        <w:rPr>
          <w:color w:val="333333"/>
          <w:sz w:val="24"/>
          <w:szCs w:val="24"/>
        </w:rPr>
        <w:t xml:space="preserve">. </w:t>
      </w:r>
      <w:r w:rsidRPr="00525EAD">
        <w:rPr>
          <w:rFonts w:hint="eastAsia"/>
          <w:color w:val="333333"/>
          <w:sz w:val="24"/>
          <w:szCs w:val="24"/>
        </w:rPr>
        <w:t>K</w:t>
      </w:r>
      <w:r w:rsidRPr="00525EAD">
        <w:rPr>
          <w:color w:val="333333"/>
          <w:sz w:val="24"/>
          <w:szCs w:val="24"/>
        </w:rPr>
        <w:t>.</w:t>
      </w:r>
      <w:r w:rsidRPr="00525EAD">
        <w:rPr>
          <w:rFonts w:hint="eastAsia"/>
          <w:color w:val="333333"/>
          <w:sz w:val="24"/>
          <w:szCs w:val="24"/>
        </w:rPr>
        <w:t xml:space="preserve"> </w:t>
      </w:r>
      <w:r w:rsidR="00347996" w:rsidRPr="00525EAD">
        <w:rPr>
          <w:rFonts w:hint="eastAsia"/>
          <w:color w:val="333333"/>
          <w:sz w:val="24"/>
          <w:szCs w:val="24"/>
        </w:rPr>
        <w:t>Liu,</w:t>
      </w:r>
      <w:r w:rsidRPr="00525EAD">
        <w:rPr>
          <w:color w:val="333333"/>
          <w:sz w:val="24"/>
          <w:szCs w:val="24"/>
        </w:rPr>
        <w:t xml:space="preserve"> </w:t>
      </w:r>
      <w:r w:rsidRPr="00525EAD">
        <w:rPr>
          <w:rFonts w:hint="eastAsia"/>
          <w:color w:val="333333"/>
          <w:sz w:val="24"/>
          <w:szCs w:val="24"/>
        </w:rPr>
        <w:t>F</w:t>
      </w:r>
      <w:r w:rsidRPr="00525EAD">
        <w:rPr>
          <w:color w:val="333333"/>
          <w:sz w:val="24"/>
          <w:szCs w:val="24"/>
        </w:rPr>
        <w:t xml:space="preserve">. </w:t>
      </w:r>
      <w:r w:rsidRPr="00525EAD">
        <w:rPr>
          <w:rFonts w:hint="eastAsia"/>
          <w:color w:val="333333"/>
          <w:sz w:val="24"/>
          <w:szCs w:val="24"/>
        </w:rPr>
        <w:t>J</w:t>
      </w:r>
      <w:r w:rsidRPr="00525EAD">
        <w:rPr>
          <w:color w:val="333333"/>
          <w:sz w:val="24"/>
          <w:szCs w:val="24"/>
        </w:rPr>
        <w:t>.</w:t>
      </w:r>
      <w:r w:rsidRPr="00525EAD">
        <w:rPr>
          <w:rFonts w:hint="eastAsia"/>
          <w:color w:val="333333"/>
          <w:sz w:val="24"/>
          <w:szCs w:val="24"/>
        </w:rPr>
        <w:t xml:space="preserve"> </w:t>
      </w:r>
      <w:r w:rsidR="00347996" w:rsidRPr="00525EAD">
        <w:rPr>
          <w:rFonts w:hint="eastAsia"/>
          <w:color w:val="333333"/>
          <w:sz w:val="24"/>
          <w:szCs w:val="24"/>
        </w:rPr>
        <w:t>Lin</w:t>
      </w:r>
      <w:r w:rsidRPr="00525EAD">
        <w:rPr>
          <w:color w:val="333333"/>
          <w:sz w:val="24"/>
          <w:szCs w:val="24"/>
        </w:rPr>
        <w:t>,</w:t>
      </w:r>
      <w:r w:rsidRPr="00525EAD">
        <w:rPr>
          <w:rFonts w:hint="eastAsia"/>
          <w:color w:val="333333"/>
          <w:sz w:val="24"/>
          <w:szCs w:val="24"/>
        </w:rPr>
        <w:t xml:space="preserve"> </w:t>
      </w:r>
      <w:r w:rsidR="00FD3820" w:rsidRPr="00FD3820">
        <w:rPr>
          <w:i/>
          <w:iCs/>
          <w:color w:val="333333"/>
          <w:sz w:val="24"/>
          <w:szCs w:val="24"/>
        </w:rPr>
        <w:t>Chlor-Alkali Ind.</w:t>
      </w:r>
      <w:r w:rsidRPr="00FD3820">
        <w:rPr>
          <w:i/>
          <w:iCs/>
          <w:color w:val="333333"/>
          <w:sz w:val="24"/>
          <w:szCs w:val="24"/>
        </w:rPr>
        <w:t xml:space="preserve"> </w:t>
      </w:r>
      <w:r w:rsidR="00347996" w:rsidRPr="00525EAD">
        <w:rPr>
          <w:rFonts w:hint="eastAsia"/>
          <w:b/>
          <w:bCs/>
          <w:color w:val="333333"/>
          <w:sz w:val="24"/>
          <w:szCs w:val="24"/>
        </w:rPr>
        <w:t>2006</w:t>
      </w:r>
      <w:r w:rsidR="00347996" w:rsidRPr="00CC0A4D">
        <w:rPr>
          <w:rFonts w:hint="eastAsia"/>
          <w:b/>
          <w:bCs/>
          <w:color w:val="333333"/>
          <w:sz w:val="24"/>
          <w:szCs w:val="24"/>
        </w:rPr>
        <w:t>,</w:t>
      </w:r>
      <w:r w:rsidRPr="00B632EA">
        <w:rPr>
          <w:i/>
          <w:iCs/>
          <w:color w:val="333333"/>
          <w:sz w:val="24"/>
          <w:szCs w:val="24"/>
        </w:rPr>
        <w:t>3,</w:t>
      </w:r>
      <w:r w:rsidR="00347996" w:rsidRPr="00E43F38">
        <w:rPr>
          <w:rFonts w:hint="eastAsia"/>
          <w:color w:val="333333"/>
          <w:sz w:val="24"/>
          <w:szCs w:val="24"/>
        </w:rPr>
        <w:t>24</w:t>
      </w:r>
      <w:r w:rsidRPr="00E43F38">
        <w:rPr>
          <w:color w:val="333333"/>
          <w:sz w:val="24"/>
          <w:szCs w:val="24"/>
        </w:rPr>
        <w:t>-</w:t>
      </w:r>
      <w:r w:rsidR="00347996" w:rsidRPr="00E43F38">
        <w:rPr>
          <w:rFonts w:hint="eastAsia"/>
          <w:color w:val="333333"/>
          <w:sz w:val="24"/>
          <w:szCs w:val="24"/>
        </w:rPr>
        <w:t>26</w:t>
      </w:r>
      <w:r w:rsidR="00347996" w:rsidRPr="00B632EA">
        <w:rPr>
          <w:rFonts w:hint="eastAsia"/>
          <w:i/>
          <w:iCs/>
          <w:color w:val="333333"/>
          <w:sz w:val="24"/>
          <w:szCs w:val="24"/>
        </w:rPr>
        <w:t>.</w:t>
      </w:r>
      <w:r w:rsidRPr="00525EAD">
        <w:rPr>
          <w:color w:val="333333"/>
          <w:sz w:val="24"/>
          <w:szCs w:val="24"/>
        </w:rPr>
        <w:t xml:space="preserve"> </w:t>
      </w:r>
      <w:r w:rsidR="00347996" w:rsidRPr="00525EAD">
        <w:rPr>
          <w:rFonts w:hint="eastAsia"/>
          <w:b/>
          <w:bCs/>
          <w:color w:val="333333"/>
          <w:sz w:val="24"/>
          <w:szCs w:val="24"/>
        </w:rPr>
        <w:t>DOI</w:t>
      </w:r>
      <w:r w:rsidR="00347996" w:rsidRPr="00CC0A4D">
        <w:rPr>
          <w:rFonts w:hint="eastAsia"/>
          <w:b/>
          <w:bCs/>
          <w:color w:val="333333"/>
          <w:sz w:val="24"/>
          <w:szCs w:val="24"/>
        </w:rPr>
        <w:t>:</w:t>
      </w:r>
      <w:r w:rsidRPr="00525EAD">
        <w:rPr>
          <w:color w:val="333333"/>
          <w:sz w:val="24"/>
          <w:szCs w:val="24"/>
        </w:rPr>
        <w:t xml:space="preserve"> </w:t>
      </w:r>
      <w:r w:rsidR="00347996" w:rsidRPr="00525EAD">
        <w:rPr>
          <w:rFonts w:hint="eastAsia"/>
          <w:color w:val="333333"/>
          <w:sz w:val="24"/>
          <w:szCs w:val="24"/>
        </w:rPr>
        <w:t>10.3969</w:t>
      </w:r>
      <w:r w:rsidR="008876A7" w:rsidRPr="00525EAD">
        <w:rPr>
          <w:rFonts w:hint="eastAsia"/>
          <w:color w:val="333333"/>
          <w:sz w:val="24"/>
          <w:szCs w:val="24"/>
        </w:rPr>
        <w:t>/</w:t>
      </w:r>
      <w:r w:rsidR="00347996" w:rsidRPr="00525EAD">
        <w:rPr>
          <w:rFonts w:hint="eastAsia"/>
          <w:color w:val="333333"/>
          <w:sz w:val="24"/>
          <w:szCs w:val="24"/>
        </w:rPr>
        <w:t>j.issn.1008-133X.2006.03.009.</w:t>
      </w:r>
    </w:p>
    <w:p w:rsidR="001E4DBF" w:rsidRPr="00525EAD" w:rsidRDefault="00DD47F3" w:rsidP="007439F0">
      <w:pPr>
        <w:pStyle w:val="af0"/>
        <w:numPr>
          <w:ilvl w:val="0"/>
          <w:numId w:val="3"/>
        </w:numPr>
        <w:spacing w:line="360" w:lineRule="auto"/>
        <w:ind w:left="480" w:hangingChars="200" w:hanging="480"/>
        <w:rPr>
          <w:color w:val="333333"/>
          <w:sz w:val="24"/>
          <w:szCs w:val="24"/>
        </w:rPr>
      </w:pPr>
      <w:r w:rsidRPr="00525EAD">
        <w:rPr>
          <w:rFonts w:hint="eastAsia"/>
          <w:color w:val="333333"/>
          <w:sz w:val="24"/>
          <w:szCs w:val="24"/>
        </w:rPr>
        <w:t>X</w:t>
      </w:r>
      <w:r w:rsidRPr="00525EAD">
        <w:rPr>
          <w:color w:val="333333"/>
          <w:sz w:val="24"/>
          <w:szCs w:val="24"/>
        </w:rPr>
        <w:t xml:space="preserve">. </w:t>
      </w:r>
      <w:r w:rsidRPr="00525EAD">
        <w:rPr>
          <w:rFonts w:hint="eastAsia"/>
          <w:color w:val="333333"/>
          <w:sz w:val="24"/>
          <w:szCs w:val="24"/>
        </w:rPr>
        <w:t>T</w:t>
      </w:r>
      <w:r w:rsidRPr="00525EAD">
        <w:rPr>
          <w:color w:val="333333"/>
          <w:sz w:val="24"/>
          <w:szCs w:val="24"/>
        </w:rPr>
        <w:t>.</w:t>
      </w:r>
      <w:r w:rsidRPr="00525EAD">
        <w:rPr>
          <w:rFonts w:hint="eastAsia"/>
          <w:color w:val="333333"/>
          <w:sz w:val="24"/>
          <w:szCs w:val="24"/>
        </w:rPr>
        <w:t xml:space="preserve"> </w:t>
      </w:r>
      <w:r w:rsidR="00347996" w:rsidRPr="00525EAD">
        <w:rPr>
          <w:rFonts w:hint="eastAsia"/>
          <w:color w:val="333333"/>
          <w:sz w:val="24"/>
          <w:szCs w:val="24"/>
        </w:rPr>
        <w:t>Zhang,</w:t>
      </w:r>
      <w:r w:rsidRPr="00525EAD">
        <w:rPr>
          <w:rFonts w:hint="eastAsia"/>
          <w:color w:val="333333"/>
          <w:sz w:val="24"/>
          <w:szCs w:val="24"/>
        </w:rPr>
        <w:t xml:space="preserve"> </w:t>
      </w:r>
      <w:r w:rsidRPr="00525EAD">
        <w:rPr>
          <w:color w:val="333333"/>
          <w:sz w:val="24"/>
          <w:szCs w:val="24"/>
        </w:rPr>
        <w:t xml:space="preserve"> </w:t>
      </w:r>
      <w:r w:rsidRPr="00525EAD">
        <w:rPr>
          <w:rFonts w:hint="eastAsia"/>
          <w:color w:val="333333"/>
          <w:sz w:val="24"/>
          <w:szCs w:val="24"/>
        </w:rPr>
        <w:t>Y.</w:t>
      </w:r>
      <w:r w:rsidRPr="00525EAD">
        <w:rPr>
          <w:color w:val="333333"/>
          <w:sz w:val="24"/>
          <w:szCs w:val="24"/>
        </w:rPr>
        <w:t xml:space="preserve"> </w:t>
      </w:r>
      <w:r w:rsidR="00347996" w:rsidRPr="00525EAD">
        <w:rPr>
          <w:rFonts w:hint="eastAsia"/>
          <w:color w:val="333333"/>
          <w:sz w:val="24"/>
          <w:szCs w:val="24"/>
        </w:rPr>
        <w:t>Yan</w:t>
      </w:r>
      <w:r w:rsidRPr="00525EAD">
        <w:rPr>
          <w:color w:val="333333"/>
          <w:sz w:val="24"/>
          <w:szCs w:val="24"/>
        </w:rPr>
        <w:t xml:space="preserve">, </w:t>
      </w:r>
      <w:r w:rsidR="00347996" w:rsidRPr="00525EAD">
        <w:rPr>
          <w:rFonts w:hint="eastAsia"/>
          <w:color w:val="333333"/>
          <w:sz w:val="24"/>
          <w:szCs w:val="24"/>
        </w:rPr>
        <w:t>R</w:t>
      </w:r>
      <w:r w:rsidR="00FC1A45" w:rsidRPr="00525EAD">
        <w:rPr>
          <w:color w:val="333333"/>
          <w:sz w:val="24"/>
          <w:szCs w:val="24"/>
        </w:rPr>
        <w:t>.</w:t>
      </w:r>
      <w:r w:rsidR="00347996" w:rsidRPr="00525EAD">
        <w:rPr>
          <w:rFonts w:hint="eastAsia"/>
          <w:color w:val="333333"/>
          <w:sz w:val="24"/>
          <w:szCs w:val="24"/>
        </w:rPr>
        <w:t xml:space="preserve"> Soc</w:t>
      </w:r>
      <w:r w:rsidR="00FC1A45" w:rsidRPr="00525EAD">
        <w:rPr>
          <w:color w:val="333333"/>
          <w:sz w:val="24"/>
          <w:szCs w:val="24"/>
        </w:rPr>
        <w:t>,</w:t>
      </w:r>
      <w:r w:rsidR="00347996" w:rsidRPr="00525EAD">
        <w:rPr>
          <w:rFonts w:hint="eastAsia"/>
          <w:color w:val="333333"/>
          <w:sz w:val="24"/>
          <w:szCs w:val="24"/>
        </w:rPr>
        <w:t xml:space="preserve"> </w:t>
      </w:r>
      <w:r w:rsidR="00FC1A45" w:rsidRPr="00525EAD">
        <w:rPr>
          <w:color w:val="333333"/>
          <w:sz w:val="24"/>
          <w:szCs w:val="24"/>
        </w:rPr>
        <w:t>O</w:t>
      </w:r>
      <w:r w:rsidR="00347996" w:rsidRPr="00525EAD">
        <w:rPr>
          <w:rFonts w:hint="eastAsia"/>
          <w:color w:val="333333"/>
          <w:sz w:val="24"/>
          <w:szCs w:val="24"/>
        </w:rPr>
        <w:t xml:space="preserve">pen </w:t>
      </w:r>
      <w:r w:rsidR="00FC1A45" w:rsidRPr="00525EAD">
        <w:rPr>
          <w:color w:val="333333"/>
          <w:sz w:val="24"/>
          <w:szCs w:val="24"/>
        </w:rPr>
        <w:t>S</w:t>
      </w:r>
      <w:r w:rsidR="00347996" w:rsidRPr="00525EAD">
        <w:rPr>
          <w:rFonts w:hint="eastAsia"/>
          <w:color w:val="333333"/>
          <w:sz w:val="24"/>
          <w:szCs w:val="24"/>
        </w:rPr>
        <w:t>ci</w:t>
      </w:r>
      <w:r w:rsidR="00FC1A45" w:rsidRPr="00525EAD">
        <w:rPr>
          <w:color w:val="333333"/>
          <w:sz w:val="24"/>
          <w:szCs w:val="24"/>
        </w:rPr>
        <w:t xml:space="preserve">. </w:t>
      </w:r>
      <w:r w:rsidR="00347996" w:rsidRPr="007439F0">
        <w:rPr>
          <w:rFonts w:hint="eastAsia"/>
          <w:b/>
          <w:bCs/>
          <w:color w:val="333333"/>
          <w:sz w:val="24"/>
          <w:szCs w:val="24"/>
        </w:rPr>
        <w:t>2018</w:t>
      </w:r>
      <w:r w:rsidR="00347996" w:rsidRPr="00CC0A4D">
        <w:rPr>
          <w:rFonts w:hint="eastAsia"/>
          <w:b/>
          <w:bCs/>
          <w:color w:val="333333"/>
          <w:sz w:val="24"/>
          <w:szCs w:val="24"/>
        </w:rPr>
        <w:t>,</w:t>
      </w:r>
      <w:r w:rsidR="00347996" w:rsidRPr="00B632EA">
        <w:rPr>
          <w:rFonts w:hint="eastAsia"/>
          <w:i/>
          <w:iCs/>
          <w:color w:val="333333"/>
          <w:sz w:val="24"/>
          <w:szCs w:val="24"/>
        </w:rPr>
        <w:t>5</w:t>
      </w:r>
      <w:r w:rsidRPr="00B632EA">
        <w:rPr>
          <w:i/>
          <w:iCs/>
          <w:color w:val="333333"/>
          <w:sz w:val="24"/>
          <w:szCs w:val="24"/>
        </w:rPr>
        <w:t>,</w:t>
      </w:r>
      <w:r w:rsidRPr="00E43F38">
        <w:rPr>
          <w:color w:val="333333"/>
          <w:sz w:val="24"/>
          <w:szCs w:val="24"/>
        </w:rPr>
        <w:t>8.</w:t>
      </w:r>
      <w:r w:rsidRPr="00525EAD">
        <w:rPr>
          <w:color w:val="333333"/>
          <w:sz w:val="24"/>
          <w:szCs w:val="24"/>
        </w:rPr>
        <w:t xml:space="preserve"> </w:t>
      </w:r>
      <w:r w:rsidRPr="007439F0">
        <w:rPr>
          <w:b/>
          <w:bCs/>
          <w:color w:val="333333"/>
          <w:sz w:val="24"/>
          <w:szCs w:val="24"/>
        </w:rPr>
        <w:t>DOI</w:t>
      </w:r>
      <w:r w:rsidRPr="00CC0A4D">
        <w:rPr>
          <w:b/>
          <w:bCs/>
          <w:color w:val="333333"/>
          <w:sz w:val="24"/>
          <w:szCs w:val="24"/>
        </w:rPr>
        <w:t>: </w:t>
      </w:r>
      <w:r w:rsidRPr="00525EAD">
        <w:rPr>
          <w:color w:val="333333"/>
          <w:sz w:val="24"/>
          <w:szCs w:val="24"/>
        </w:rPr>
        <w:t>10.1098</w:t>
      </w:r>
      <w:r w:rsidR="008876A7" w:rsidRPr="00525EAD">
        <w:rPr>
          <w:color w:val="333333"/>
          <w:sz w:val="24"/>
          <w:szCs w:val="24"/>
        </w:rPr>
        <w:t>/</w:t>
      </w:r>
      <w:r w:rsidRPr="00525EAD">
        <w:rPr>
          <w:color w:val="333333"/>
          <w:sz w:val="24"/>
          <w:szCs w:val="24"/>
        </w:rPr>
        <w:t>rsos.180587.</w:t>
      </w:r>
    </w:p>
    <w:p w:rsidR="001E4DBF" w:rsidRPr="00525EAD" w:rsidRDefault="004C2E13" w:rsidP="007439F0">
      <w:pPr>
        <w:pStyle w:val="af0"/>
        <w:numPr>
          <w:ilvl w:val="0"/>
          <w:numId w:val="3"/>
        </w:numPr>
        <w:spacing w:line="360" w:lineRule="auto"/>
        <w:ind w:left="480" w:hangingChars="200" w:hanging="480"/>
        <w:contextualSpacing/>
        <w:rPr>
          <w:color w:val="333333"/>
          <w:sz w:val="24"/>
          <w:szCs w:val="24"/>
        </w:rPr>
      </w:pPr>
      <w:r w:rsidRPr="00525EAD">
        <w:rPr>
          <w:color w:val="333333"/>
          <w:sz w:val="24"/>
          <w:szCs w:val="24"/>
        </w:rPr>
        <w:t xml:space="preserve">X. W. Zou, J. Z. Yao, X. M. Yang, W. L. Song, W. G. Lin, </w:t>
      </w:r>
      <w:r w:rsidR="00A53442" w:rsidRPr="00A53442">
        <w:rPr>
          <w:i/>
          <w:iCs/>
          <w:color w:val="333333"/>
          <w:sz w:val="24"/>
          <w:szCs w:val="24"/>
        </w:rPr>
        <w:t>Chin. J. Process Eng.</w:t>
      </w:r>
      <w:r w:rsidR="00A53442" w:rsidRPr="00A53442">
        <w:rPr>
          <w:rFonts w:hint="eastAsia"/>
          <w:i/>
          <w:iCs/>
          <w:color w:val="333333"/>
          <w:sz w:val="24"/>
          <w:szCs w:val="24"/>
        </w:rPr>
        <w:t xml:space="preserve"> </w:t>
      </w:r>
      <w:r w:rsidR="00347996" w:rsidRPr="007439F0">
        <w:rPr>
          <w:rFonts w:hint="eastAsia"/>
          <w:b/>
          <w:bCs/>
          <w:color w:val="333333"/>
          <w:sz w:val="24"/>
          <w:szCs w:val="24"/>
        </w:rPr>
        <w:t>2007</w:t>
      </w:r>
      <w:r w:rsidRPr="00CC0A4D">
        <w:rPr>
          <w:b/>
          <w:bCs/>
          <w:color w:val="333333"/>
          <w:sz w:val="24"/>
          <w:szCs w:val="24"/>
        </w:rPr>
        <w:t>,</w:t>
      </w:r>
      <w:r w:rsidRPr="00B632EA">
        <w:rPr>
          <w:i/>
          <w:iCs/>
          <w:color w:val="333333"/>
          <w:sz w:val="24"/>
          <w:szCs w:val="24"/>
        </w:rPr>
        <w:t>6</w:t>
      </w:r>
      <w:r w:rsidRPr="00E43F38">
        <w:rPr>
          <w:color w:val="333333"/>
          <w:sz w:val="24"/>
          <w:szCs w:val="24"/>
        </w:rPr>
        <w:t>,</w:t>
      </w:r>
      <w:r w:rsidR="00347996" w:rsidRPr="00E43F38">
        <w:rPr>
          <w:rFonts w:hint="eastAsia"/>
          <w:color w:val="333333"/>
          <w:sz w:val="24"/>
          <w:szCs w:val="24"/>
        </w:rPr>
        <w:t>1107-1113.</w:t>
      </w:r>
      <w:r w:rsidRPr="00525EAD">
        <w:rPr>
          <w:color w:val="333333"/>
          <w:sz w:val="24"/>
          <w:szCs w:val="24"/>
        </w:rPr>
        <w:t xml:space="preserve"> </w:t>
      </w:r>
      <w:r w:rsidRPr="007439F0">
        <w:rPr>
          <w:b/>
          <w:bCs/>
          <w:color w:val="333333"/>
          <w:sz w:val="24"/>
          <w:szCs w:val="24"/>
        </w:rPr>
        <w:t>DOI</w:t>
      </w:r>
      <w:r w:rsidRPr="00CC0A4D">
        <w:rPr>
          <w:b/>
          <w:bCs/>
          <w:color w:val="333333"/>
          <w:sz w:val="24"/>
          <w:szCs w:val="24"/>
        </w:rPr>
        <w:t>:</w:t>
      </w:r>
      <w:r w:rsidRPr="00525EAD">
        <w:rPr>
          <w:color w:val="333333"/>
          <w:sz w:val="24"/>
          <w:szCs w:val="24"/>
        </w:rPr>
        <w:t> </w:t>
      </w:r>
      <w:r w:rsidRPr="00525EAD">
        <w:rPr>
          <w:rFonts w:hint="eastAsia"/>
          <w:color w:val="333333"/>
          <w:sz w:val="24"/>
          <w:szCs w:val="24"/>
        </w:rPr>
        <w:t>10.1016</w:t>
      </w:r>
      <w:r w:rsidR="008876A7" w:rsidRPr="00525EAD">
        <w:rPr>
          <w:rFonts w:hint="eastAsia"/>
          <w:color w:val="333333"/>
          <w:sz w:val="24"/>
          <w:szCs w:val="24"/>
        </w:rPr>
        <w:t>/</w:t>
      </w:r>
      <w:r w:rsidRPr="00525EAD">
        <w:rPr>
          <w:rFonts w:hint="eastAsia"/>
          <w:color w:val="333333"/>
          <w:sz w:val="24"/>
          <w:szCs w:val="24"/>
        </w:rPr>
        <w:t>S1001-6058(07)60030-4</w:t>
      </w:r>
      <w:r w:rsidRPr="00525EAD">
        <w:rPr>
          <w:color w:val="333333"/>
          <w:sz w:val="24"/>
          <w:szCs w:val="24"/>
        </w:rPr>
        <w:t>.</w:t>
      </w:r>
    </w:p>
    <w:sectPr w:rsidR="001E4DBF" w:rsidRPr="00525EAD" w:rsidSect="00AB719D">
      <w:type w:val="continuous"/>
      <w:pgSz w:w="11906" w:h="16838"/>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BA8" w:rsidRDefault="00905BA8" w:rsidP="009A1639">
      <w:r>
        <w:separator/>
      </w:r>
    </w:p>
  </w:endnote>
  <w:endnote w:type="continuationSeparator" w:id="0">
    <w:p w:rsidR="00905BA8" w:rsidRDefault="00905BA8" w:rsidP="009A1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BA8" w:rsidRDefault="00905BA8" w:rsidP="009A1639">
      <w:r>
        <w:separator/>
      </w:r>
    </w:p>
  </w:footnote>
  <w:footnote w:type="continuationSeparator" w:id="0">
    <w:p w:rsidR="00905BA8" w:rsidRDefault="00905BA8" w:rsidP="009A16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36476"/>
    <w:multiLevelType w:val="multilevel"/>
    <w:tmpl w:val="35636476"/>
    <w:lvl w:ilvl="0">
      <w:start w:val="1"/>
      <w:numFmt w:val="decimal"/>
      <w:lvlText w:val="%1."/>
      <w:lvlJc w:val="left"/>
      <w:pPr>
        <w:ind w:left="5605" w:hanging="360"/>
      </w:pPr>
      <w:rPr>
        <w:rFonts w:hint="default"/>
        <w:b/>
      </w:rPr>
    </w:lvl>
    <w:lvl w:ilvl="1">
      <w:start w:val="2"/>
      <w:numFmt w:val="decimal"/>
      <w:isLgl/>
      <w:lvlText w:val="%1.%2"/>
      <w:lvlJc w:val="left"/>
      <w:pPr>
        <w:ind w:left="5605" w:hanging="360"/>
      </w:pPr>
      <w:rPr>
        <w:rFonts w:hint="default"/>
        <w:i w:val="0"/>
      </w:rPr>
    </w:lvl>
    <w:lvl w:ilvl="2">
      <w:start w:val="1"/>
      <w:numFmt w:val="decimal"/>
      <w:isLgl/>
      <w:lvlText w:val="%1.%2.%3"/>
      <w:lvlJc w:val="left"/>
      <w:pPr>
        <w:ind w:left="5965" w:hanging="720"/>
      </w:pPr>
      <w:rPr>
        <w:rFonts w:hint="default"/>
        <w:i w:val="0"/>
      </w:rPr>
    </w:lvl>
    <w:lvl w:ilvl="3">
      <w:start w:val="1"/>
      <w:numFmt w:val="decimal"/>
      <w:isLgl/>
      <w:lvlText w:val="%1.%2.%3.%4"/>
      <w:lvlJc w:val="left"/>
      <w:pPr>
        <w:ind w:left="5965" w:hanging="720"/>
      </w:pPr>
      <w:rPr>
        <w:rFonts w:hint="default"/>
        <w:i w:val="0"/>
      </w:rPr>
    </w:lvl>
    <w:lvl w:ilvl="4">
      <w:start w:val="1"/>
      <w:numFmt w:val="decimal"/>
      <w:isLgl/>
      <w:lvlText w:val="%1.%2.%3.%4.%5"/>
      <w:lvlJc w:val="left"/>
      <w:pPr>
        <w:ind w:left="6325" w:hanging="1080"/>
      </w:pPr>
      <w:rPr>
        <w:rFonts w:hint="default"/>
        <w:i w:val="0"/>
      </w:rPr>
    </w:lvl>
    <w:lvl w:ilvl="5">
      <w:start w:val="1"/>
      <w:numFmt w:val="decimal"/>
      <w:isLgl/>
      <w:lvlText w:val="%1.%2.%3.%4.%5.%6"/>
      <w:lvlJc w:val="left"/>
      <w:pPr>
        <w:ind w:left="6325" w:hanging="1080"/>
      </w:pPr>
      <w:rPr>
        <w:rFonts w:hint="default"/>
        <w:i w:val="0"/>
      </w:rPr>
    </w:lvl>
    <w:lvl w:ilvl="6">
      <w:start w:val="1"/>
      <w:numFmt w:val="decimal"/>
      <w:isLgl/>
      <w:lvlText w:val="%1.%2.%3.%4.%5.%6.%7"/>
      <w:lvlJc w:val="left"/>
      <w:pPr>
        <w:ind w:left="6685" w:hanging="1440"/>
      </w:pPr>
      <w:rPr>
        <w:rFonts w:hint="default"/>
        <w:i w:val="0"/>
      </w:rPr>
    </w:lvl>
    <w:lvl w:ilvl="7">
      <w:start w:val="1"/>
      <w:numFmt w:val="decimal"/>
      <w:isLgl/>
      <w:lvlText w:val="%1.%2.%3.%4.%5.%6.%7.%8"/>
      <w:lvlJc w:val="left"/>
      <w:pPr>
        <w:ind w:left="6685" w:hanging="1440"/>
      </w:pPr>
      <w:rPr>
        <w:rFonts w:hint="default"/>
        <w:i w:val="0"/>
      </w:rPr>
    </w:lvl>
    <w:lvl w:ilvl="8">
      <w:start w:val="1"/>
      <w:numFmt w:val="decimal"/>
      <w:isLgl/>
      <w:lvlText w:val="%1.%2.%3.%4.%5.%6.%7.%8.%9"/>
      <w:lvlJc w:val="left"/>
      <w:pPr>
        <w:ind w:left="7045" w:hanging="1800"/>
      </w:pPr>
      <w:rPr>
        <w:rFonts w:hint="default"/>
        <w:i w:val="0"/>
      </w:rPr>
    </w:lvl>
  </w:abstractNum>
  <w:abstractNum w:abstractNumId="1" w15:restartNumberingAfterBreak="0">
    <w:nsid w:val="4908694B"/>
    <w:multiLevelType w:val="hybridMultilevel"/>
    <w:tmpl w:val="25C09130"/>
    <w:lvl w:ilvl="0" w:tplc="6C2656C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5836488"/>
    <w:multiLevelType w:val="hybridMultilevel"/>
    <w:tmpl w:val="E4705DC0"/>
    <w:lvl w:ilvl="0" w:tplc="0409000F">
      <w:start w:val="1"/>
      <w:numFmt w:val="decimal"/>
      <w:lvlText w:val="%1."/>
      <w:lvlJc w:val="left"/>
      <w:pPr>
        <w:ind w:left="561" w:hanging="42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B64"/>
    <w:rsid w:val="00002A81"/>
    <w:rsid w:val="00006DDB"/>
    <w:rsid w:val="000137C5"/>
    <w:rsid w:val="000153E0"/>
    <w:rsid w:val="0003048A"/>
    <w:rsid w:val="00033805"/>
    <w:rsid w:val="00040E37"/>
    <w:rsid w:val="00046915"/>
    <w:rsid w:val="00051089"/>
    <w:rsid w:val="00054BF1"/>
    <w:rsid w:val="0006362E"/>
    <w:rsid w:val="00064EEE"/>
    <w:rsid w:val="00070E46"/>
    <w:rsid w:val="0007117A"/>
    <w:rsid w:val="00074906"/>
    <w:rsid w:val="00074DA8"/>
    <w:rsid w:val="00076227"/>
    <w:rsid w:val="00076DBD"/>
    <w:rsid w:val="00080AFC"/>
    <w:rsid w:val="000840DA"/>
    <w:rsid w:val="00084778"/>
    <w:rsid w:val="000A00C7"/>
    <w:rsid w:val="000A0645"/>
    <w:rsid w:val="000A0E23"/>
    <w:rsid w:val="000A4C91"/>
    <w:rsid w:val="000A687B"/>
    <w:rsid w:val="000B2336"/>
    <w:rsid w:val="000B44B7"/>
    <w:rsid w:val="000C3150"/>
    <w:rsid w:val="000E2FA1"/>
    <w:rsid w:val="000E321D"/>
    <w:rsid w:val="000E628F"/>
    <w:rsid w:val="000E6441"/>
    <w:rsid w:val="000F449D"/>
    <w:rsid w:val="000F7F9A"/>
    <w:rsid w:val="00101F51"/>
    <w:rsid w:val="00110855"/>
    <w:rsid w:val="00111C6B"/>
    <w:rsid w:val="00114F53"/>
    <w:rsid w:val="00115661"/>
    <w:rsid w:val="00115E8A"/>
    <w:rsid w:val="0013165A"/>
    <w:rsid w:val="0013391B"/>
    <w:rsid w:val="001542A7"/>
    <w:rsid w:val="00154903"/>
    <w:rsid w:val="0015728C"/>
    <w:rsid w:val="00161D73"/>
    <w:rsid w:val="00162BAD"/>
    <w:rsid w:val="00172BF2"/>
    <w:rsid w:val="001734C3"/>
    <w:rsid w:val="001734D2"/>
    <w:rsid w:val="001735C6"/>
    <w:rsid w:val="0018180E"/>
    <w:rsid w:val="00187F19"/>
    <w:rsid w:val="0019632B"/>
    <w:rsid w:val="001A11AB"/>
    <w:rsid w:val="001A333D"/>
    <w:rsid w:val="001B49F3"/>
    <w:rsid w:val="001C280E"/>
    <w:rsid w:val="001C4D8D"/>
    <w:rsid w:val="001C50DC"/>
    <w:rsid w:val="001C7E46"/>
    <w:rsid w:val="001D1B39"/>
    <w:rsid w:val="001D39FF"/>
    <w:rsid w:val="001E4DBF"/>
    <w:rsid w:val="001F0C20"/>
    <w:rsid w:val="00200713"/>
    <w:rsid w:val="002014DD"/>
    <w:rsid w:val="00202879"/>
    <w:rsid w:val="00205921"/>
    <w:rsid w:val="002077D3"/>
    <w:rsid w:val="00212798"/>
    <w:rsid w:val="00220A16"/>
    <w:rsid w:val="002213B6"/>
    <w:rsid w:val="00222847"/>
    <w:rsid w:val="002228C8"/>
    <w:rsid w:val="00234564"/>
    <w:rsid w:val="002372B3"/>
    <w:rsid w:val="002373CE"/>
    <w:rsid w:val="00242FED"/>
    <w:rsid w:val="0024302E"/>
    <w:rsid w:val="0025124C"/>
    <w:rsid w:val="00251580"/>
    <w:rsid w:val="0025646A"/>
    <w:rsid w:val="00257096"/>
    <w:rsid w:val="00277D77"/>
    <w:rsid w:val="00294BFB"/>
    <w:rsid w:val="002A0C12"/>
    <w:rsid w:val="002B03E5"/>
    <w:rsid w:val="002B0B06"/>
    <w:rsid w:val="002B6345"/>
    <w:rsid w:val="002B6BB4"/>
    <w:rsid w:val="002C0A77"/>
    <w:rsid w:val="002C4593"/>
    <w:rsid w:val="002C7266"/>
    <w:rsid w:val="002D07DC"/>
    <w:rsid w:val="002D2325"/>
    <w:rsid w:val="002D408D"/>
    <w:rsid w:val="002D4524"/>
    <w:rsid w:val="002D54E5"/>
    <w:rsid w:val="002D662C"/>
    <w:rsid w:val="002D708D"/>
    <w:rsid w:val="002E0285"/>
    <w:rsid w:val="002E7A97"/>
    <w:rsid w:val="002F0159"/>
    <w:rsid w:val="002F07E2"/>
    <w:rsid w:val="00313A13"/>
    <w:rsid w:val="0032231B"/>
    <w:rsid w:val="003260CC"/>
    <w:rsid w:val="00340F9B"/>
    <w:rsid w:val="003433AB"/>
    <w:rsid w:val="00343521"/>
    <w:rsid w:val="00343A6D"/>
    <w:rsid w:val="003442D4"/>
    <w:rsid w:val="00346A49"/>
    <w:rsid w:val="00347996"/>
    <w:rsid w:val="00354874"/>
    <w:rsid w:val="003565B1"/>
    <w:rsid w:val="00356DD9"/>
    <w:rsid w:val="00362C11"/>
    <w:rsid w:val="003772C4"/>
    <w:rsid w:val="00381554"/>
    <w:rsid w:val="003816E5"/>
    <w:rsid w:val="00381AA6"/>
    <w:rsid w:val="00384E65"/>
    <w:rsid w:val="003A0B56"/>
    <w:rsid w:val="003A4349"/>
    <w:rsid w:val="003A57AB"/>
    <w:rsid w:val="003C1FB9"/>
    <w:rsid w:val="003C2A3C"/>
    <w:rsid w:val="003C6BF3"/>
    <w:rsid w:val="003C7D8F"/>
    <w:rsid w:val="003D1546"/>
    <w:rsid w:val="003D3C01"/>
    <w:rsid w:val="003D5D2D"/>
    <w:rsid w:val="003E30F3"/>
    <w:rsid w:val="003E3213"/>
    <w:rsid w:val="003E3A07"/>
    <w:rsid w:val="003E4C9A"/>
    <w:rsid w:val="003E7982"/>
    <w:rsid w:val="003F24AD"/>
    <w:rsid w:val="003F53D0"/>
    <w:rsid w:val="003F7D9D"/>
    <w:rsid w:val="0040651A"/>
    <w:rsid w:val="00411501"/>
    <w:rsid w:val="00413336"/>
    <w:rsid w:val="00413D79"/>
    <w:rsid w:val="00423635"/>
    <w:rsid w:val="00427129"/>
    <w:rsid w:val="00432108"/>
    <w:rsid w:val="0043225B"/>
    <w:rsid w:val="004368B2"/>
    <w:rsid w:val="00437A05"/>
    <w:rsid w:val="004402DB"/>
    <w:rsid w:val="004410A8"/>
    <w:rsid w:val="0044566D"/>
    <w:rsid w:val="00445F0E"/>
    <w:rsid w:val="004475AB"/>
    <w:rsid w:val="00450610"/>
    <w:rsid w:val="00464F86"/>
    <w:rsid w:val="004679B0"/>
    <w:rsid w:val="00483CE5"/>
    <w:rsid w:val="004841D7"/>
    <w:rsid w:val="004911BE"/>
    <w:rsid w:val="004A0116"/>
    <w:rsid w:val="004A0E9F"/>
    <w:rsid w:val="004A1C6B"/>
    <w:rsid w:val="004B1279"/>
    <w:rsid w:val="004B4032"/>
    <w:rsid w:val="004B48D2"/>
    <w:rsid w:val="004C2E13"/>
    <w:rsid w:val="004C5F51"/>
    <w:rsid w:val="004D1AD3"/>
    <w:rsid w:val="004D46FA"/>
    <w:rsid w:val="004D4769"/>
    <w:rsid w:val="004D712F"/>
    <w:rsid w:val="004E0829"/>
    <w:rsid w:val="004E62B4"/>
    <w:rsid w:val="004F23F5"/>
    <w:rsid w:val="004F4076"/>
    <w:rsid w:val="004F714E"/>
    <w:rsid w:val="00502250"/>
    <w:rsid w:val="00502E56"/>
    <w:rsid w:val="0050496E"/>
    <w:rsid w:val="00516379"/>
    <w:rsid w:val="005171E8"/>
    <w:rsid w:val="00517435"/>
    <w:rsid w:val="00517D55"/>
    <w:rsid w:val="0052333C"/>
    <w:rsid w:val="005239C5"/>
    <w:rsid w:val="00525EAD"/>
    <w:rsid w:val="00527861"/>
    <w:rsid w:val="005377B5"/>
    <w:rsid w:val="005464A6"/>
    <w:rsid w:val="00563254"/>
    <w:rsid w:val="00563D65"/>
    <w:rsid w:val="0056676B"/>
    <w:rsid w:val="005720A6"/>
    <w:rsid w:val="005777CC"/>
    <w:rsid w:val="005839DF"/>
    <w:rsid w:val="0058634F"/>
    <w:rsid w:val="00587191"/>
    <w:rsid w:val="00593F36"/>
    <w:rsid w:val="00594647"/>
    <w:rsid w:val="00595BFB"/>
    <w:rsid w:val="005969E7"/>
    <w:rsid w:val="005A0AE9"/>
    <w:rsid w:val="005A61CC"/>
    <w:rsid w:val="005A7BE7"/>
    <w:rsid w:val="005C10A1"/>
    <w:rsid w:val="005C29AE"/>
    <w:rsid w:val="005C36EE"/>
    <w:rsid w:val="005C56B6"/>
    <w:rsid w:val="005D7188"/>
    <w:rsid w:val="005D75D2"/>
    <w:rsid w:val="005E0CD7"/>
    <w:rsid w:val="005E0F61"/>
    <w:rsid w:val="005E16F7"/>
    <w:rsid w:val="005E47C8"/>
    <w:rsid w:val="005E638F"/>
    <w:rsid w:val="005E7179"/>
    <w:rsid w:val="005F137E"/>
    <w:rsid w:val="005F153F"/>
    <w:rsid w:val="005F50E5"/>
    <w:rsid w:val="005F6ED2"/>
    <w:rsid w:val="00604013"/>
    <w:rsid w:val="00607658"/>
    <w:rsid w:val="0061744B"/>
    <w:rsid w:val="00624214"/>
    <w:rsid w:val="006272CE"/>
    <w:rsid w:val="006272E5"/>
    <w:rsid w:val="00631964"/>
    <w:rsid w:val="00632120"/>
    <w:rsid w:val="00633C40"/>
    <w:rsid w:val="006508AA"/>
    <w:rsid w:val="00656B2C"/>
    <w:rsid w:val="00660638"/>
    <w:rsid w:val="006845DD"/>
    <w:rsid w:val="006909C6"/>
    <w:rsid w:val="006911A5"/>
    <w:rsid w:val="00691C6A"/>
    <w:rsid w:val="006935FF"/>
    <w:rsid w:val="006B0983"/>
    <w:rsid w:val="006B23B5"/>
    <w:rsid w:val="006B71BA"/>
    <w:rsid w:val="006B7ECA"/>
    <w:rsid w:val="006D23CA"/>
    <w:rsid w:val="006D437E"/>
    <w:rsid w:val="006E2F6D"/>
    <w:rsid w:val="006E501B"/>
    <w:rsid w:val="006F24EA"/>
    <w:rsid w:val="006F5336"/>
    <w:rsid w:val="006F7FFD"/>
    <w:rsid w:val="00702747"/>
    <w:rsid w:val="00703CFE"/>
    <w:rsid w:val="00706CBD"/>
    <w:rsid w:val="00720A78"/>
    <w:rsid w:val="00723BA7"/>
    <w:rsid w:val="007247AE"/>
    <w:rsid w:val="0073023A"/>
    <w:rsid w:val="007416B0"/>
    <w:rsid w:val="007426B9"/>
    <w:rsid w:val="007439F0"/>
    <w:rsid w:val="00746EDC"/>
    <w:rsid w:val="00751587"/>
    <w:rsid w:val="00755B26"/>
    <w:rsid w:val="00770C7F"/>
    <w:rsid w:val="007720D1"/>
    <w:rsid w:val="00774E72"/>
    <w:rsid w:val="007814E0"/>
    <w:rsid w:val="007846EC"/>
    <w:rsid w:val="00784740"/>
    <w:rsid w:val="007850ED"/>
    <w:rsid w:val="0078765F"/>
    <w:rsid w:val="0079529E"/>
    <w:rsid w:val="00797133"/>
    <w:rsid w:val="00797EE9"/>
    <w:rsid w:val="007A09FD"/>
    <w:rsid w:val="007A2D2D"/>
    <w:rsid w:val="007A3F93"/>
    <w:rsid w:val="007A50ED"/>
    <w:rsid w:val="007A65FB"/>
    <w:rsid w:val="007A7631"/>
    <w:rsid w:val="007B1E18"/>
    <w:rsid w:val="007B7894"/>
    <w:rsid w:val="007C06D7"/>
    <w:rsid w:val="007C3144"/>
    <w:rsid w:val="007C5256"/>
    <w:rsid w:val="007C7752"/>
    <w:rsid w:val="007D59A8"/>
    <w:rsid w:val="007E2035"/>
    <w:rsid w:val="007E7796"/>
    <w:rsid w:val="008007E8"/>
    <w:rsid w:val="00821A62"/>
    <w:rsid w:val="00827D06"/>
    <w:rsid w:val="008340CF"/>
    <w:rsid w:val="00835AC9"/>
    <w:rsid w:val="008426B2"/>
    <w:rsid w:val="008434D9"/>
    <w:rsid w:val="00864590"/>
    <w:rsid w:val="0086677C"/>
    <w:rsid w:val="00872B23"/>
    <w:rsid w:val="00874C71"/>
    <w:rsid w:val="008766C7"/>
    <w:rsid w:val="00877A41"/>
    <w:rsid w:val="00877EF2"/>
    <w:rsid w:val="008804BF"/>
    <w:rsid w:val="008876A7"/>
    <w:rsid w:val="00890E72"/>
    <w:rsid w:val="0089398A"/>
    <w:rsid w:val="0089505B"/>
    <w:rsid w:val="008A509C"/>
    <w:rsid w:val="008B4C9F"/>
    <w:rsid w:val="008B6190"/>
    <w:rsid w:val="008B7AF8"/>
    <w:rsid w:val="008C4B6E"/>
    <w:rsid w:val="008C5708"/>
    <w:rsid w:val="008D2F92"/>
    <w:rsid w:val="008D3A33"/>
    <w:rsid w:val="008E3176"/>
    <w:rsid w:val="008E48A9"/>
    <w:rsid w:val="00905BA8"/>
    <w:rsid w:val="00905E95"/>
    <w:rsid w:val="0091047C"/>
    <w:rsid w:val="00911107"/>
    <w:rsid w:val="00916050"/>
    <w:rsid w:val="009175E0"/>
    <w:rsid w:val="00917EEE"/>
    <w:rsid w:val="00930F6D"/>
    <w:rsid w:val="00933588"/>
    <w:rsid w:val="009412BB"/>
    <w:rsid w:val="009429BF"/>
    <w:rsid w:val="0095097E"/>
    <w:rsid w:val="0096445A"/>
    <w:rsid w:val="009652B5"/>
    <w:rsid w:val="009764CF"/>
    <w:rsid w:val="009809EB"/>
    <w:rsid w:val="009832EF"/>
    <w:rsid w:val="00990313"/>
    <w:rsid w:val="00992B1C"/>
    <w:rsid w:val="009933C1"/>
    <w:rsid w:val="00995A35"/>
    <w:rsid w:val="00997160"/>
    <w:rsid w:val="009A053A"/>
    <w:rsid w:val="009A1639"/>
    <w:rsid w:val="009A4122"/>
    <w:rsid w:val="009A4E37"/>
    <w:rsid w:val="009A5EA8"/>
    <w:rsid w:val="009A6D2B"/>
    <w:rsid w:val="009B1BA0"/>
    <w:rsid w:val="009B6E01"/>
    <w:rsid w:val="009C0C87"/>
    <w:rsid w:val="009C36B2"/>
    <w:rsid w:val="009C48D8"/>
    <w:rsid w:val="009C4ABB"/>
    <w:rsid w:val="009C5878"/>
    <w:rsid w:val="009C6FBF"/>
    <w:rsid w:val="009D0E1F"/>
    <w:rsid w:val="009E4BEA"/>
    <w:rsid w:val="009F3B65"/>
    <w:rsid w:val="00A0009C"/>
    <w:rsid w:val="00A07773"/>
    <w:rsid w:val="00A15A8F"/>
    <w:rsid w:val="00A220EA"/>
    <w:rsid w:val="00A236E5"/>
    <w:rsid w:val="00A27BCA"/>
    <w:rsid w:val="00A32734"/>
    <w:rsid w:val="00A35C09"/>
    <w:rsid w:val="00A40B31"/>
    <w:rsid w:val="00A410BA"/>
    <w:rsid w:val="00A42085"/>
    <w:rsid w:val="00A447A7"/>
    <w:rsid w:val="00A44C63"/>
    <w:rsid w:val="00A46DD5"/>
    <w:rsid w:val="00A53442"/>
    <w:rsid w:val="00A54DA9"/>
    <w:rsid w:val="00A55472"/>
    <w:rsid w:val="00A64BD9"/>
    <w:rsid w:val="00A65ABD"/>
    <w:rsid w:val="00A664FE"/>
    <w:rsid w:val="00A73044"/>
    <w:rsid w:val="00A7360A"/>
    <w:rsid w:val="00A8012A"/>
    <w:rsid w:val="00A821B9"/>
    <w:rsid w:val="00A86192"/>
    <w:rsid w:val="00A876CB"/>
    <w:rsid w:val="00AA4F3D"/>
    <w:rsid w:val="00AA7E00"/>
    <w:rsid w:val="00AB428C"/>
    <w:rsid w:val="00AB5255"/>
    <w:rsid w:val="00AB719D"/>
    <w:rsid w:val="00AC3585"/>
    <w:rsid w:val="00AC6244"/>
    <w:rsid w:val="00AC67D6"/>
    <w:rsid w:val="00AE3E85"/>
    <w:rsid w:val="00AF0639"/>
    <w:rsid w:val="00AF3FEE"/>
    <w:rsid w:val="00AF49DA"/>
    <w:rsid w:val="00AF5388"/>
    <w:rsid w:val="00AF7CDA"/>
    <w:rsid w:val="00B00D23"/>
    <w:rsid w:val="00B079E2"/>
    <w:rsid w:val="00B12C7A"/>
    <w:rsid w:val="00B13073"/>
    <w:rsid w:val="00B17E97"/>
    <w:rsid w:val="00B2253B"/>
    <w:rsid w:val="00B22F10"/>
    <w:rsid w:val="00B236F2"/>
    <w:rsid w:val="00B31081"/>
    <w:rsid w:val="00B33C90"/>
    <w:rsid w:val="00B440C1"/>
    <w:rsid w:val="00B47819"/>
    <w:rsid w:val="00B47D42"/>
    <w:rsid w:val="00B60BB9"/>
    <w:rsid w:val="00B632EA"/>
    <w:rsid w:val="00B716F7"/>
    <w:rsid w:val="00B90838"/>
    <w:rsid w:val="00B9470C"/>
    <w:rsid w:val="00B97513"/>
    <w:rsid w:val="00BA4C90"/>
    <w:rsid w:val="00BA4D15"/>
    <w:rsid w:val="00BA54E9"/>
    <w:rsid w:val="00BA5C16"/>
    <w:rsid w:val="00BA649F"/>
    <w:rsid w:val="00BB2E47"/>
    <w:rsid w:val="00BB2FAC"/>
    <w:rsid w:val="00BC364E"/>
    <w:rsid w:val="00BC7B47"/>
    <w:rsid w:val="00BD4FC2"/>
    <w:rsid w:val="00BE076F"/>
    <w:rsid w:val="00BE6EEC"/>
    <w:rsid w:val="00BF4588"/>
    <w:rsid w:val="00BF7060"/>
    <w:rsid w:val="00C00F24"/>
    <w:rsid w:val="00C15EA5"/>
    <w:rsid w:val="00C200E8"/>
    <w:rsid w:val="00C24C1B"/>
    <w:rsid w:val="00C27F76"/>
    <w:rsid w:val="00C34B2D"/>
    <w:rsid w:val="00C34BDC"/>
    <w:rsid w:val="00C37B90"/>
    <w:rsid w:val="00C434A7"/>
    <w:rsid w:val="00C468B3"/>
    <w:rsid w:val="00C50C8B"/>
    <w:rsid w:val="00C50ED3"/>
    <w:rsid w:val="00C56B8E"/>
    <w:rsid w:val="00C56D86"/>
    <w:rsid w:val="00C62523"/>
    <w:rsid w:val="00C64552"/>
    <w:rsid w:val="00C67871"/>
    <w:rsid w:val="00C70D95"/>
    <w:rsid w:val="00C73E51"/>
    <w:rsid w:val="00C86903"/>
    <w:rsid w:val="00C919C9"/>
    <w:rsid w:val="00C9222E"/>
    <w:rsid w:val="00CA4C67"/>
    <w:rsid w:val="00CA613C"/>
    <w:rsid w:val="00CB03AA"/>
    <w:rsid w:val="00CB0C41"/>
    <w:rsid w:val="00CB3659"/>
    <w:rsid w:val="00CB5DF2"/>
    <w:rsid w:val="00CC0A4D"/>
    <w:rsid w:val="00CC0F29"/>
    <w:rsid w:val="00CC4AF9"/>
    <w:rsid w:val="00CC7060"/>
    <w:rsid w:val="00CC7ADC"/>
    <w:rsid w:val="00CC7E7D"/>
    <w:rsid w:val="00CD0667"/>
    <w:rsid w:val="00CD584E"/>
    <w:rsid w:val="00CE1968"/>
    <w:rsid w:val="00CE7E4C"/>
    <w:rsid w:val="00CF06C1"/>
    <w:rsid w:val="00CF3625"/>
    <w:rsid w:val="00CF5277"/>
    <w:rsid w:val="00CF5918"/>
    <w:rsid w:val="00CF6CC3"/>
    <w:rsid w:val="00CF7055"/>
    <w:rsid w:val="00D02647"/>
    <w:rsid w:val="00D0399D"/>
    <w:rsid w:val="00D06EF8"/>
    <w:rsid w:val="00D14FCD"/>
    <w:rsid w:val="00D17D37"/>
    <w:rsid w:val="00D17EFB"/>
    <w:rsid w:val="00D26866"/>
    <w:rsid w:val="00D2751D"/>
    <w:rsid w:val="00D509EB"/>
    <w:rsid w:val="00D50F18"/>
    <w:rsid w:val="00D51647"/>
    <w:rsid w:val="00D52219"/>
    <w:rsid w:val="00D55EF8"/>
    <w:rsid w:val="00D565EA"/>
    <w:rsid w:val="00D71375"/>
    <w:rsid w:val="00D742FE"/>
    <w:rsid w:val="00D8382A"/>
    <w:rsid w:val="00D868D7"/>
    <w:rsid w:val="00DA43EA"/>
    <w:rsid w:val="00DB2CA3"/>
    <w:rsid w:val="00DB2F37"/>
    <w:rsid w:val="00DC2C01"/>
    <w:rsid w:val="00DC4241"/>
    <w:rsid w:val="00DD47F3"/>
    <w:rsid w:val="00DD7D68"/>
    <w:rsid w:val="00DE2E0E"/>
    <w:rsid w:val="00DE5BC9"/>
    <w:rsid w:val="00DF1CC8"/>
    <w:rsid w:val="00DF59B1"/>
    <w:rsid w:val="00DF7D62"/>
    <w:rsid w:val="00E04AD2"/>
    <w:rsid w:val="00E04BF4"/>
    <w:rsid w:val="00E23CB9"/>
    <w:rsid w:val="00E2699E"/>
    <w:rsid w:val="00E325AF"/>
    <w:rsid w:val="00E33D8F"/>
    <w:rsid w:val="00E34976"/>
    <w:rsid w:val="00E35CC8"/>
    <w:rsid w:val="00E43F38"/>
    <w:rsid w:val="00E50DE1"/>
    <w:rsid w:val="00E56E81"/>
    <w:rsid w:val="00E60183"/>
    <w:rsid w:val="00E62CF2"/>
    <w:rsid w:val="00E70BC0"/>
    <w:rsid w:val="00E8298D"/>
    <w:rsid w:val="00E82BEF"/>
    <w:rsid w:val="00E94C7E"/>
    <w:rsid w:val="00EA05F3"/>
    <w:rsid w:val="00EA1B20"/>
    <w:rsid w:val="00EB136F"/>
    <w:rsid w:val="00EB6A6F"/>
    <w:rsid w:val="00EB6E9F"/>
    <w:rsid w:val="00EC065C"/>
    <w:rsid w:val="00EC20E0"/>
    <w:rsid w:val="00EC4590"/>
    <w:rsid w:val="00EC6114"/>
    <w:rsid w:val="00EC63FD"/>
    <w:rsid w:val="00ED43FA"/>
    <w:rsid w:val="00ED4893"/>
    <w:rsid w:val="00ED64D2"/>
    <w:rsid w:val="00EE221A"/>
    <w:rsid w:val="00EF6AE6"/>
    <w:rsid w:val="00F10CDA"/>
    <w:rsid w:val="00F13196"/>
    <w:rsid w:val="00F215B2"/>
    <w:rsid w:val="00F220FA"/>
    <w:rsid w:val="00F2259C"/>
    <w:rsid w:val="00F25C13"/>
    <w:rsid w:val="00F27307"/>
    <w:rsid w:val="00F31F8E"/>
    <w:rsid w:val="00F3447B"/>
    <w:rsid w:val="00F348D8"/>
    <w:rsid w:val="00F46813"/>
    <w:rsid w:val="00F52DFB"/>
    <w:rsid w:val="00F539E3"/>
    <w:rsid w:val="00F72B76"/>
    <w:rsid w:val="00F740D3"/>
    <w:rsid w:val="00F8622B"/>
    <w:rsid w:val="00F86710"/>
    <w:rsid w:val="00FA26D8"/>
    <w:rsid w:val="00FA6E23"/>
    <w:rsid w:val="00FB4D6A"/>
    <w:rsid w:val="00FC0B64"/>
    <w:rsid w:val="00FC1A45"/>
    <w:rsid w:val="00FD0430"/>
    <w:rsid w:val="00FD3820"/>
    <w:rsid w:val="00FD3B48"/>
    <w:rsid w:val="00FE0DBD"/>
    <w:rsid w:val="00FE2C2B"/>
    <w:rsid w:val="01162B8B"/>
    <w:rsid w:val="01F06748"/>
    <w:rsid w:val="022C4483"/>
    <w:rsid w:val="02411FD6"/>
    <w:rsid w:val="02CF5D4D"/>
    <w:rsid w:val="037F068A"/>
    <w:rsid w:val="04124C73"/>
    <w:rsid w:val="04290C57"/>
    <w:rsid w:val="043D1F35"/>
    <w:rsid w:val="04582EC7"/>
    <w:rsid w:val="046612A5"/>
    <w:rsid w:val="04986A98"/>
    <w:rsid w:val="04C37DD3"/>
    <w:rsid w:val="04E04098"/>
    <w:rsid w:val="054551AF"/>
    <w:rsid w:val="05970246"/>
    <w:rsid w:val="060323A1"/>
    <w:rsid w:val="06606463"/>
    <w:rsid w:val="0676570F"/>
    <w:rsid w:val="070D2387"/>
    <w:rsid w:val="071B5C30"/>
    <w:rsid w:val="072B4723"/>
    <w:rsid w:val="074866C5"/>
    <w:rsid w:val="07694AF3"/>
    <w:rsid w:val="07C001F0"/>
    <w:rsid w:val="0831151C"/>
    <w:rsid w:val="083C6CF2"/>
    <w:rsid w:val="086F13D0"/>
    <w:rsid w:val="08AE33DA"/>
    <w:rsid w:val="08D55F65"/>
    <w:rsid w:val="09494366"/>
    <w:rsid w:val="09C612B2"/>
    <w:rsid w:val="0B7046F5"/>
    <w:rsid w:val="0C9637B3"/>
    <w:rsid w:val="0CBA2FA2"/>
    <w:rsid w:val="0D413325"/>
    <w:rsid w:val="0D68677D"/>
    <w:rsid w:val="0D6F1DD4"/>
    <w:rsid w:val="0D9045EC"/>
    <w:rsid w:val="0E993111"/>
    <w:rsid w:val="0EDD342A"/>
    <w:rsid w:val="0F4740F2"/>
    <w:rsid w:val="0F9A078A"/>
    <w:rsid w:val="100627B3"/>
    <w:rsid w:val="10AF35B6"/>
    <w:rsid w:val="10AF754D"/>
    <w:rsid w:val="11133D2E"/>
    <w:rsid w:val="114178C7"/>
    <w:rsid w:val="124C381D"/>
    <w:rsid w:val="12B54698"/>
    <w:rsid w:val="12EE6389"/>
    <w:rsid w:val="13916444"/>
    <w:rsid w:val="14674EDD"/>
    <w:rsid w:val="149F0188"/>
    <w:rsid w:val="15223CA3"/>
    <w:rsid w:val="15DF51A0"/>
    <w:rsid w:val="15E06C16"/>
    <w:rsid w:val="162A0710"/>
    <w:rsid w:val="16BD2079"/>
    <w:rsid w:val="175D4858"/>
    <w:rsid w:val="17874017"/>
    <w:rsid w:val="185A5CC2"/>
    <w:rsid w:val="185C53B5"/>
    <w:rsid w:val="18657CE2"/>
    <w:rsid w:val="18F37121"/>
    <w:rsid w:val="196302E7"/>
    <w:rsid w:val="19E80EC3"/>
    <w:rsid w:val="1AE75A49"/>
    <w:rsid w:val="1B652334"/>
    <w:rsid w:val="1B9B422F"/>
    <w:rsid w:val="1B9D38E7"/>
    <w:rsid w:val="1C122270"/>
    <w:rsid w:val="1D324922"/>
    <w:rsid w:val="1D6C0419"/>
    <w:rsid w:val="1E7F46DD"/>
    <w:rsid w:val="1EF87CBE"/>
    <w:rsid w:val="1F740340"/>
    <w:rsid w:val="1FB3354E"/>
    <w:rsid w:val="1FB65277"/>
    <w:rsid w:val="2005292E"/>
    <w:rsid w:val="21284E40"/>
    <w:rsid w:val="22053636"/>
    <w:rsid w:val="22B52F0B"/>
    <w:rsid w:val="234E2813"/>
    <w:rsid w:val="23E855C8"/>
    <w:rsid w:val="243208B4"/>
    <w:rsid w:val="24545916"/>
    <w:rsid w:val="25755F7E"/>
    <w:rsid w:val="25851F6E"/>
    <w:rsid w:val="271E3507"/>
    <w:rsid w:val="2831785E"/>
    <w:rsid w:val="29EB4381"/>
    <w:rsid w:val="2ABD37F2"/>
    <w:rsid w:val="2AEB55D3"/>
    <w:rsid w:val="2B283D2F"/>
    <w:rsid w:val="2B4875C6"/>
    <w:rsid w:val="2B5546D5"/>
    <w:rsid w:val="2BD27CA9"/>
    <w:rsid w:val="2C204F2B"/>
    <w:rsid w:val="2C492C21"/>
    <w:rsid w:val="2DF32134"/>
    <w:rsid w:val="2E0D13F4"/>
    <w:rsid w:val="2E225776"/>
    <w:rsid w:val="2F51323D"/>
    <w:rsid w:val="2FAB2203"/>
    <w:rsid w:val="30266832"/>
    <w:rsid w:val="307634D5"/>
    <w:rsid w:val="31C30F36"/>
    <w:rsid w:val="31FD3ABF"/>
    <w:rsid w:val="330E1951"/>
    <w:rsid w:val="332C39D4"/>
    <w:rsid w:val="33780BD8"/>
    <w:rsid w:val="344116D4"/>
    <w:rsid w:val="34567B24"/>
    <w:rsid w:val="35401655"/>
    <w:rsid w:val="36CB6055"/>
    <w:rsid w:val="372113A5"/>
    <w:rsid w:val="37684C03"/>
    <w:rsid w:val="37F33354"/>
    <w:rsid w:val="389D0BDF"/>
    <w:rsid w:val="39747450"/>
    <w:rsid w:val="3A1463B7"/>
    <w:rsid w:val="3ADF27B1"/>
    <w:rsid w:val="3B4A7E54"/>
    <w:rsid w:val="3C0E69CD"/>
    <w:rsid w:val="3C8D36D6"/>
    <w:rsid w:val="3CBB57E6"/>
    <w:rsid w:val="3CD10793"/>
    <w:rsid w:val="3D121672"/>
    <w:rsid w:val="3D5616FA"/>
    <w:rsid w:val="3D67268C"/>
    <w:rsid w:val="3DB800D4"/>
    <w:rsid w:val="3DC333B8"/>
    <w:rsid w:val="3F85061F"/>
    <w:rsid w:val="3FC07EFC"/>
    <w:rsid w:val="407F3225"/>
    <w:rsid w:val="41F31B0E"/>
    <w:rsid w:val="42A64406"/>
    <w:rsid w:val="42FA325B"/>
    <w:rsid w:val="431D6F90"/>
    <w:rsid w:val="434F4B20"/>
    <w:rsid w:val="43B916BC"/>
    <w:rsid w:val="441A0885"/>
    <w:rsid w:val="44A2657A"/>
    <w:rsid w:val="44B653D2"/>
    <w:rsid w:val="45856CA5"/>
    <w:rsid w:val="45E014CE"/>
    <w:rsid w:val="46231FAF"/>
    <w:rsid w:val="46777F89"/>
    <w:rsid w:val="46F0228C"/>
    <w:rsid w:val="47621635"/>
    <w:rsid w:val="47D82006"/>
    <w:rsid w:val="47DF6268"/>
    <w:rsid w:val="48437E53"/>
    <w:rsid w:val="4954526C"/>
    <w:rsid w:val="49680C7B"/>
    <w:rsid w:val="4A684FE2"/>
    <w:rsid w:val="4AD50103"/>
    <w:rsid w:val="4B5E0004"/>
    <w:rsid w:val="4C4302F1"/>
    <w:rsid w:val="4C9B1A49"/>
    <w:rsid w:val="4CC41C5C"/>
    <w:rsid w:val="4CC83970"/>
    <w:rsid w:val="4D4C3DEB"/>
    <w:rsid w:val="4D59259D"/>
    <w:rsid w:val="4D856AC6"/>
    <w:rsid w:val="4DC6215E"/>
    <w:rsid w:val="4DDD1353"/>
    <w:rsid w:val="4EEB22E8"/>
    <w:rsid w:val="4F3447BF"/>
    <w:rsid w:val="4F5C1D16"/>
    <w:rsid w:val="4F8061A9"/>
    <w:rsid w:val="506B371B"/>
    <w:rsid w:val="50712C65"/>
    <w:rsid w:val="508C39B3"/>
    <w:rsid w:val="50BD38E2"/>
    <w:rsid w:val="513A7B23"/>
    <w:rsid w:val="5192312F"/>
    <w:rsid w:val="51F91392"/>
    <w:rsid w:val="52444B9E"/>
    <w:rsid w:val="533B02C0"/>
    <w:rsid w:val="53992726"/>
    <w:rsid w:val="53DD1DAB"/>
    <w:rsid w:val="55C5063B"/>
    <w:rsid w:val="568258B4"/>
    <w:rsid w:val="56EF0109"/>
    <w:rsid w:val="570B4379"/>
    <w:rsid w:val="573C1474"/>
    <w:rsid w:val="586419D1"/>
    <w:rsid w:val="59123929"/>
    <w:rsid w:val="59815814"/>
    <w:rsid w:val="5A1213D2"/>
    <w:rsid w:val="5AD37490"/>
    <w:rsid w:val="5AE305C0"/>
    <w:rsid w:val="5AFF659A"/>
    <w:rsid w:val="5BAF5017"/>
    <w:rsid w:val="5C097F0B"/>
    <w:rsid w:val="5DB72A56"/>
    <w:rsid w:val="5DD939EB"/>
    <w:rsid w:val="5DDA035D"/>
    <w:rsid w:val="5E1138AB"/>
    <w:rsid w:val="5E1C5A1E"/>
    <w:rsid w:val="5F587233"/>
    <w:rsid w:val="5F7F75D8"/>
    <w:rsid w:val="5FC64C26"/>
    <w:rsid w:val="605B095A"/>
    <w:rsid w:val="60AB6DDE"/>
    <w:rsid w:val="60C1007E"/>
    <w:rsid w:val="6103506F"/>
    <w:rsid w:val="61D86593"/>
    <w:rsid w:val="628325AC"/>
    <w:rsid w:val="63BE455E"/>
    <w:rsid w:val="6410286A"/>
    <w:rsid w:val="645526CA"/>
    <w:rsid w:val="648443AC"/>
    <w:rsid w:val="650935EF"/>
    <w:rsid w:val="656A7897"/>
    <w:rsid w:val="65CB27EE"/>
    <w:rsid w:val="66D71D91"/>
    <w:rsid w:val="67DD7E1D"/>
    <w:rsid w:val="68246D62"/>
    <w:rsid w:val="68B352CA"/>
    <w:rsid w:val="69120F42"/>
    <w:rsid w:val="69353AE3"/>
    <w:rsid w:val="69386E6B"/>
    <w:rsid w:val="6A3E116C"/>
    <w:rsid w:val="6A477B52"/>
    <w:rsid w:val="6A5C37CF"/>
    <w:rsid w:val="6A9C793B"/>
    <w:rsid w:val="6AE813C6"/>
    <w:rsid w:val="6B555F88"/>
    <w:rsid w:val="6C522B40"/>
    <w:rsid w:val="6C762FCB"/>
    <w:rsid w:val="6EBF2D0F"/>
    <w:rsid w:val="6F4D5816"/>
    <w:rsid w:val="71247F6C"/>
    <w:rsid w:val="714D4A1E"/>
    <w:rsid w:val="716D5709"/>
    <w:rsid w:val="720E4C72"/>
    <w:rsid w:val="724260F5"/>
    <w:rsid w:val="73092AD5"/>
    <w:rsid w:val="7369149A"/>
    <w:rsid w:val="736C2563"/>
    <w:rsid w:val="73A213B6"/>
    <w:rsid w:val="73BF33E4"/>
    <w:rsid w:val="755A6B08"/>
    <w:rsid w:val="75725E34"/>
    <w:rsid w:val="75796F34"/>
    <w:rsid w:val="75A02446"/>
    <w:rsid w:val="761360D8"/>
    <w:rsid w:val="77B0207A"/>
    <w:rsid w:val="77F14C86"/>
    <w:rsid w:val="7822346A"/>
    <w:rsid w:val="79301CEC"/>
    <w:rsid w:val="79D333FB"/>
    <w:rsid w:val="7ABC2D2E"/>
    <w:rsid w:val="7B054E15"/>
    <w:rsid w:val="7B820D9D"/>
    <w:rsid w:val="7B9B0596"/>
    <w:rsid w:val="7C3E3BD6"/>
    <w:rsid w:val="7C51251C"/>
    <w:rsid w:val="7C5A1FBB"/>
    <w:rsid w:val="7C6033A1"/>
    <w:rsid w:val="7CFE5B40"/>
    <w:rsid w:val="7E2D150C"/>
    <w:rsid w:val="7E571C35"/>
    <w:rsid w:val="7E8521BB"/>
    <w:rsid w:val="7F495452"/>
    <w:rsid w:val="7FC56946"/>
    <w:rsid w:val="7FDA1A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6FCD7"/>
  <w15:docId w15:val="{229B268D-2C6F-4B4F-9114-5474A4A5F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2"/>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
    <w:link w:val="40"/>
    <w:uiPriority w:val="9"/>
    <w:unhideWhenUsed/>
    <w:qFormat/>
    <w:rsid w:val="005720A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4D1AD3"/>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link w:val="aa"/>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ab">
    <w:name w:val="Normal (Web)"/>
    <w:basedOn w:val="a"/>
    <w:uiPriority w:val="99"/>
    <w:semiHidden/>
    <w:unhideWhenUsed/>
    <w:qFormat/>
    <w:pPr>
      <w:spacing w:beforeAutospacing="1" w:afterAutospacing="1"/>
      <w:jc w:val="left"/>
    </w:pPr>
    <w:rPr>
      <w:kern w:val="0"/>
      <w:sz w:val="24"/>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qFormat/>
    <w:rPr>
      <w:b/>
    </w:rPr>
  </w:style>
  <w:style w:type="character" w:styleId="ae">
    <w:name w:val="Emphasis"/>
    <w:basedOn w:val="a0"/>
    <w:uiPriority w:val="20"/>
    <w:qFormat/>
    <w:rPr>
      <w:i/>
      <w:iCs/>
    </w:rPr>
  </w:style>
  <w:style w:type="character" w:styleId="af">
    <w:name w:val="Hyperlink"/>
    <w:basedOn w:val="a0"/>
    <w:unhideWhenUsed/>
    <w:qFormat/>
    <w:rPr>
      <w:color w:val="0000FF"/>
      <w:u w:val="single"/>
    </w:rPr>
  </w:style>
  <w:style w:type="paragraph" w:customStyle="1" w:styleId="AuthorsStyle">
    <w:name w:val="AuthorsStyle"/>
    <w:basedOn w:val="a"/>
    <w:qFormat/>
    <w:pPr>
      <w:widowControl/>
      <w:overflowPunct w:val="0"/>
      <w:autoSpaceDE w:val="0"/>
      <w:autoSpaceDN w:val="0"/>
      <w:adjustRightInd w:val="0"/>
      <w:spacing w:line="480" w:lineRule="auto"/>
      <w:jc w:val="center"/>
      <w:textAlignment w:val="baseline"/>
    </w:pPr>
    <w:rPr>
      <w:caps/>
      <w:kern w:val="0"/>
      <w:sz w:val="24"/>
      <w:szCs w:val="20"/>
      <w:lang w:val="en-GB" w:eastAsia="en-US"/>
    </w:rPr>
  </w:style>
  <w:style w:type="character" w:customStyle="1" w:styleId="a8">
    <w:name w:val="页眉 字符"/>
    <w:basedOn w:val="a0"/>
    <w:link w:val="a7"/>
    <w:uiPriority w:val="99"/>
    <w:qFormat/>
    <w:rPr>
      <w:rFonts w:ascii="Times New Roman" w:eastAsia="宋体" w:hAnsi="Times New Roman" w:cs="Times New Roman"/>
      <w:sz w:val="18"/>
      <w:szCs w:val="18"/>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paragraph" w:styleId="af0">
    <w:name w:val="List Paragraph"/>
    <w:basedOn w:val="a"/>
    <w:uiPriority w:val="34"/>
    <w:qFormat/>
    <w:pPr>
      <w:ind w:firstLineChars="200" w:firstLine="420"/>
    </w:p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 w:type="character" w:customStyle="1" w:styleId="aa">
    <w:name w:val="副标题 字符"/>
    <w:basedOn w:val="a0"/>
    <w:link w:val="a9"/>
    <w:uiPriority w:val="11"/>
    <w:qFormat/>
    <w:rPr>
      <w:rFonts w:asciiTheme="majorHAnsi" w:eastAsia="宋体" w:hAnsiTheme="majorHAnsi" w:cstheme="majorBidi"/>
      <w:b/>
      <w:bCs/>
      <w:kern w:val="28"/>
      <w:sz w:val="32"/>
      <w:szCs w:val="32"/>
    </w:rPr>
  </w:style>
  <w:style w:type="character" w:customStyle="1" w:styleId="fontstyle01">
    <w:name w:val="fontstyle01"/>
    <w:basedOn w:val="a0"/>
    <w:qFormat/>
    <w:rPr>
      <w:rFonts w:ascii="宋体" w:eastAsia="宋体" w:hAnsi="宋体" w:hint="eastAsia"/>
      <w:color w:val="000000"/>
      <w:sz w:val="14"/>
      <w:szCs w:val="14"/>
    </w:rPr>
  </w:style>
  <w:style w:type="character" w:customStyle="1" w:styleId="apple-converted-space">
    <w:name w:val="apple-converted-space"/>
    <w:basedOn w:val="a0"/>
    <w:qFormat/>
  </w:style>
  <w:style w:type="character" w:customStyle="1" w:styleId="hithilite">
    <w:name w:val="hithilite"/>
    <w:basedOn w:val="a0"/>
    <w:qFormat/>
  </w:style>
  <w:style w:type="character" w:customStyle="1" w:styleId="30">
    <w:name w:val="标题 3 字符"/>
    <w:basedOn w:val="a0"/>
    <w:link w:val="3"/>
    <w:uiPriority w:val="9"/>
    <w:qFormat/>
    <w:rPr>
      <w:rFonts w:ascii="宋体" w:eastAsia="宋体" w:hAnsi="宋体" w:cs="宋体"/>
      <w:b/>
      <w:bCs/>
      <w:kern w:val="0"/>
      <w:sz w:val="27"/>
      <w:szCs w:val="27"/>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af1">
    <w:name w:val="图标"/>
    <w:next w:val="a"/>
    <w:qFormat/>
    <w:pPr>
      <w:spacing w:line="360" w:lineRule="auto"/>
      <w:jc w:val="center"/>
    </w:pPr>
    <w:rPr>
      <w:rFonts w:ascii="Times New Roman" w:eastAsia="楷体" w:hAnsi="Times New Roman" w:cs="Times New Roman"/>
      <w:kern w:val="2"/>
      <w:sz w:val="21"/>
      <w:szCs w:val="21"/>
    </w:rPr>
  </w:style>
  <w:style w:type="character" w:customStyle="1" w:styleId="40">
    <w:name w:val="标题 4 字符"/>
    <w:basedOn w:val="a0"/>
    <w:link w:val="4"/>
    <w:uiPriority w:val="9"/>
    <w:rsid w:val="005720A6"/>
    <w:rPr>
      <w:rFonts w:asciiTheme="majorHAnsi" w:eastAsiaTheme="majorEastAsia" w:hAnsiTheme="majorHAnsi" w:cstheme="majorBidi"/>
      <w:b/>
      <w:bCs/>
      <w:kern w:val="2"/>
      <w:sz w:val="28"/>
      <w:szCs w:val="28"/>
    </w:rPr>
  </w:style>
  <w:style w:type="character" w:customStyle="1" w:styleId="fontstyle21">
    <w:name w:val="fontstyle21"/>
    <w:basedOn w:val="a0"/>
    <w:rsid w:val="009933C1"/>
    <w:rPr>
      <w:rFonts w:ascii="MinionPro-Regular" w:hAnsi="MinionPro-Regular" w:hint="default"/>
      <w:b w:val="0"/>
      <w:bCs w:val="0"/>
      <w:i w:val="0"/>
      <w:iCs w:val="0"/>
      <w:color w:val="000000"/>
      <w:sz w:val="20"/>
      <w:szCs w:val="20"/>
    </w:rPr>
  </w:style>
  <w:style w:type="character" w:customStyle="1" w:styleId="frlabel">
    <w:name w:val="fr_label"/>
    <w:basedOn w:val="a0"/>
    <w:rsid w:val="000C3150"/>
  </w:style>
  <w:style w:type="character" w:styleId="af2">
    <w:name w:val="line number"/>
    <w:basedOn w:val="a0"/>
    <w:uiPriority w:val="99"/>
    <w:semiHidden/>
    <w:unhideWhenUsed/>
    <w:rsid w:val="005F50E5"/>
  </w:style>
  <w:style w:type="character" w:customStyle="1" w:styleId="50">
    <w:name w:val="标题 5 字符"/>
    <w:basedOn w:val="a0"/>
    <w:link w:val="5"/>
    <w:uiPriority w:val="9"/>
    <w:rsid w:val="004D1AD3"/>
    <w:rPr>
      <w:rFonts w:ascii="Times New Roman" w:eastAsia="宋体" w:hAnsi="Times New Roman" w:cs="Times New Roman"/>
      <w:b/>
      <w:bCs/>
      <w:kern w:val="2"/>
      <w:sz w:val="28"/>
      <w:szCs w:val="28"/>
    </w:rPr>
  </w:style>
  <w:style w:type="character" w:styleId="af3">
    <w:name w:val="Unresolved Mention"/>
    <w:basedOn w:val="a0"/>
    <w:uiPriority w:val="99"/>
    <w:semiHidden/>
    <w:unhideWhenUsed/>
    <w:rsid w:val="005E16F7"/>
    <w:rPr>
      <w:color w:val="605E5C"/>
      <w:shd w:val="clear" w:color="auto" w:fill="E1DFDD"/>
    </w:rPr>
  </w:style>
  <w:style w:type="character" w:customStyle="1" w:styleId="tlid-translation">
    <w:name w:val="tlid-translation"/>
    <w:basedOn w:val="a0"/>
    <w:rsid w:val="00D52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86763">
      <w:bodyDiv w:val="1"/>
      <w:marLeft w:val="0"/>
      <w:marRight w:val="0"/>
      <w:marTop w:val="0"/>
      <w:marBottom w:val="0"/>
      <w:divBdr>
        <w:top w:val="none" w:sz="0" w:space="0" w:color="auto"/>
        <w:left w:val="none" w:sz="0" w:space="0" w:color="auto"/>
        <w:bottom w:val="none" w:sz="0" w:space="0" w:color="auto"/>
        <w:right w:val="none" w:sz="0" w:space="0" w:color="auto"/>
      </w:divBdr>
    </w:div>
    <w:div w:id="311569379">
      <w:bodyDiv w:val="1"/>
      <w:marLeft w:val="0"/>
      <w:marRight w:val="0"/>
      <w:marTop w:val="0"/>
      <w:marBottom w:val="0"/>
      <w:divBdr>
        <w:top w:val="none" w:sz="0" w:space="0" w:color="auto"/>
        <w:left w:val="none" w:sz="0" w:space="0" w:color="auto"/>
        <w:bottom w:val="none" w:sz="0" w:space="0" w:color="auto"/>
        <w:right w:val="none" w:sz="0" w:space="0" w:color="auto"/>
      </w:divBdr>
    </w:div>
    <w:div w:id="793401103">
      <w:bodyDiv w:val="1"/>
      <w:marLeft w:val="0"/>
      <w:marRight w:val="0"/>
      <w:marTop w:val="0"/>
      <w:marBottom w:val="0"/>
      <w:divBdr>
        <w:top w:val="none" w:sz="0" w:space="0" w:color="auto"/>
        <w:left w:val="none" w:sz="0" w:space="0" w:color="auto"/>
        <w:bottom w:val="none" w:sz="0" w:space="0" w:color="auto"/>
        <w:right w:val="none" w:sz="0" w:space="0" w:color="auto"/>
      </w:divBdr>
    </w:div>
    <w:div w:id="1333409500">
      <w:bodyDiv w:val="1"/>
      <w:marLeft w:val="0"/>
      <w:marRight w:val="0"/>
      <w:marTop w:val="0"/>
      <w:marBottom w:val="0"/>
      <w:divBdr>
        <w:top w:val="none" w:sz="0" w:space="0" w:color="auto"/>
        <w:left w:val="none" w:sz="0" w:space="0" w:color="auto"/>
        <w:bottom w:val="none" w:sz="0" w:space="0" w:color="auto"/>
        <w:right w:val="none" w:sz="0" w:space="0" w:color="auto"/>
      </w:divBdr>
    </w:div>
    <w:div w:id="1355305396">
      <w:bodyDiv w:val="1"/>
      <w:marLeft w:val="0"/>
      <w:marRight w:val="0"/>
      <w:marTop w:val="0"/>
      <w:marBottom w:val="0"/>
      <w:divBdr>
        <w:top w:val="none" w:sz="0" w:space="0" w:color="auto"/>
        <w:left w:val="none" w:sz="0" w:space="0" w:color="auto"/>
        <w:bottom w:val="none" w:sz="0" w:space="0" w:color="auto"/>
        <w:right w:val="none" w:sz="0" w:space="0" w:color="auto"/>
      </w:divBdr>
    </w:div>
    <w:div w:id="1534078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image" Target="media/image22.emf"/><Relationship Id="rId55" Type="http://schemas.openxmlformats.org/officeDocument/2006/relationships/image" Target="media/image26.png"/><Relationship Id="rId63" Type="http://schemas.openxmlformats.org/officeDocument/2006/relationships/oleObject" Target="embeddings/oleObject25.bin"/><Relationship Id="rId68" Type="http://schemas.openxmlformats.org/officeDocument/2006/relationships/image" Target="media/image33.emf"/><Relationship Id="rId76" Type="http://schemas.openxmlformats.org/officeDocument/2006/relationships/image" Target="media/image37.emf"/><Relationship Id="rId84" Type="http://schemas.openxmlformats.org/officeDocument/2006/relationships/image" Target="media/image41.e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image" Target="media/image24.jpeg"/><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oleObject" Target="embeddings/oleObject33.bin"/><Relationship Id="rId87" Type="http://schemas.openxmlformats.org/officeDocument/2006/relationships/hyperlink" Target="http://apps.webofknowledge.com/OneClickSearch.do?product=UA&amp;search_mode=OneClickSearch&amp;excludeEventConfig=ExcludeIfFromFullRecPage&amp;SID=5A4sVimNfuVpi7lbFNT&amp;field=AU&amp;value=Al-Addous,%20M" TargetMode="External"/><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40.emf"/><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5.wmf"/><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oleObject" Target="embeddings/oleObject36.bin"/><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0.e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5.png"/><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oleObject" Target="embeddings/oleObject22.bin"/><Relationship Id="rId10" Type="http://schemas.openxmlformats.org/officeDocument/2006/relationships/image" Target="media/image2.jpeg"/><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jpeg"/><Relationship Id="rId60" Type="http://schemas.openxmlformats.org/officeDocument/2006/relationships/image" Target="media/image29.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8.emf"/><Relationship Id="rId81" Type="http://schemas.openxmlformats.org/officeDocument/2006/relationships/oleObject" Target="embeddings/oleObject34.bin"/><Relationship Id="rId86" Type="http://schemas.openxmlformats.org/officeDocument/2006/relationships/hyperlink" Target="http://apps.webofknowledge.com/OneClickSearch.do?product=UA&amp;search_mode=OneClickSearch&amp;excludeEventConfig=ExcludeIfFromFullRecPage&amp;SID=5A4sVimNfuVpi7lbFNT&amp;field=AU&amp;value=Saidan,%20M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D80388-EDEE-4C14-A67F-C6800DC4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22</Pages>
  <Words>4409</Words>
  <Characters>25132</Characters>
  <Application>Microsoft Office Word</Application>
  <DocSecurity>0</DocSecurity>
  <Lines>209</Lines>
  <Paragraphs>58</Paragraphs>
  <ScaleCrop>false</ScaleCrop>
  <Company/>
  <LinksUpToDate>false</LinksUpToDate>
  <CharactersWithSpaces>29483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AutoBVT</cp:lastModifiedBy>
  <cp:revision>6</cp:revision>
  <dcterms:created xsi:type="dcterms:W3CDTF">2019-09-18T02:21:00Z</dcterms:created>
  <dcterms:modified xsi:type="dcterms:W3CDTF">2019-09-19T01:15:00Z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