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12" w:rsidRPr="00425FA6" w:rsidRDefault="00DA0C12" w:rsidP="00DA0C12">
      <w:pPr>
        <w:rPr>
          <w:lang w:val="pl-PL"/>
        </w:rPr>
      </w:pPr>
      <w:r w:rsidRPr="00425FA6">
        <w:rPr>
          <w:lang w:val="pl-PL"/>
        </w:rPr>
        <w:t xml:space="preserve">Recenzenci Acta </w:t>
      </w:r>
      <w:proofErr w:type="spellStart"/>
      <w:r w:rsidRPr="00425FA6">
        <w:rPr>
          <w:lang w:val="pl-PL"/>
        </w:rPr>
        <w:t>Chim</w:t>
      </w:r>
      <w:proofErr w:type="spellEnd"/>
      <w:r w:rsidRPr="00425FA6">
        <w:rPr>
          <w:lang w:val="pl-PL"/>
        </w:rPr>
        <w:t xml:space="preserve">. </w:t>
      </w:r>
      <w:proofErr w:type="spellStart"/>
      <w:r w:rsidRPr="00425FA6">
        <w:rPr>
          <w:lang w:val="pl-PL"/>
        </w:rPr>
        <w:t>Slovenica</w:t>
      </w:r>
      <w:proofErr w:type="spellEnd"/>
    </w:p>
    <w:p w:rsidR="00C0415C" w:rsidRPr="00425FA6" w:rsidRDefault="00C0415C" w:rsidP="00DA0C12">
      <w:pPr>
        <w:rPr>
          <w:lang w:val="pl-PL"/>
        </w:rPr>
      </w:pPr>
    </w:p>
    <w:p w:rsidR="00C0415C" w:rsidRPr="00425FA6" w:rsidRDefault="00DA0C12" w:rsidP="00C0415C">
      <w:pPr>
        <w:rPr>
          <w:lang w:val="pl-PL"/>
        </w:rPr>
      </w:pPr>
      <w:r w:rsidRPr="00425FA6">
        <w:rPr>
          <w:lang w:val="pl-PL"/>
        </w:rPr>
        <w:t xml:space="preserve">Prof. Jadwiga Zabielska-Matejuk, </w:t>
      </w:r>
    </w:p>
    <w:p w:rsidR="00DA0C12" w:rsidRPr="00C0415C" w:rsidRDefault="00DA0C12" w:rsidP="00DA0C12">
      <w:pPr>
        <w:rPr>
          <w:lang w:val="en-US"/>
        </w:rPr>
      </w:pPr>
      <w:r w:rsidRPr="00E02163">
        <w:rPr>
          <w:lang w:val="en-US"/>
        </w:rPr>
        <w:t xml:space="preserve">Wood Technology Institute, e-mail </w:t>
      </w:r>
      <w:hyperlink r:id="rId4" w:history="1">
        <w:r w:rsidRPr="00E02163">
          <w:rPr>
            <w:rStyle w:val="Hipercze"/>
            <w:lang w:val="en-US"/>
          </w:rPr>
          <w:t>j_matejuk@itd.poznan.pl</w:t>
        </w:r>
      </w:hyperlink>
    </w:p>
    <w:p w:rsidR="00DA0C12" w:rsidRPr="00425FA6" w:rsidRDefault="00DA0C12" w:rsidP="00DA0C12">
      <w:pPr>
        <w:rPr>
          <w:lang w:val="en-US" w:eastAsia="pl-PL"/>
        </w:rPr>
      </w:pPr>
      <w:r w:rsidRPr="00C0415C">
        <w:rPr>
          <w:lang w:val="en-US"/>
        </w:rPr>
        <w:t xml:space="preserve">J. </w:t>
      </w:r>
      <w:proofErr w:type="spellStart"/>
      <w:r w:rsidRPr="00C0415C">
        <w:rPr>
          <w:lang w:val="en-US" w:eastAsia="pl-PL"/>
        </w:rPr>
        <w:t>Zabielska-Matejuk</w:t>
      </w:r>
      <w:proofErr w:type="spellEnd"/>
      <w:r w:rsidRPr="00C0415C">
        <w:rPr>
          <w:lang w:val="en-US" w:eastAsia="pl-PL"/>
        </w:rPr>
        <w:t xml:space="preserve">, K. </w:t>
      </w:r>
      <w:proofErr w:type="spellStart"/>
      <w:r w:rsidRPr="00C0415C">
        <w:rPr>
          <w:lang w:val="en-US" w:eastAsia="pl-PL"/>
        </w:rPr>
        <w:t>Czaczyk</w:t>
      </w:r>
      <w:proofErr w:type="spellEnd"/>
      <w:r w:rsidRPr="00C0415C">
        <w:rPr>
          <w:lang w:val="en-US" w:eastAsia="pl-PL"/>
        </w:rPr>
        <w:t xml:space="preserve">, </w:t>
      </w:r>
      <w:hyperlink r:id="rId5" w:history="1">
        <w:r w:rsidR="00C0415C" w:rsidRPr="00C0415C">
          <w:rPr>
            <w:lang w:val="en-US"/>
          </w:rPr>
          <w:t>Biodegradation of new quaternary ammonium compounds in treated wood by mould fungi</w:t>
        </w:r>
      </w:hyperlink>
      <w:r w:rsidR="00C0415C">
        <w:rPr>
          <w:lang w:val="en-US"/>
        </w:rPr>
        <w:t xml:space="preserve">, </w:t>
      </w:r>
      <w:r w:rsidRPr="00C0415C">
        <w:rPr>
          <w:i/>
          <w:lang w:val="en-US" w:eastAsia="pl-PL"/>
        </w:rPr>
        <w:t xml:space="preserve">Wood Sci. </w:t>
      </w:r>
      <w:r w:rsidRPr="00425FA6">
        <w:rPr>
          <w:i/>
          <w:lang w:val="en-US" w:eastAsia="pl-PL"/>
        </w:rPr>
        <w:t>Technol</w:t>
      </w:r>
      <w:r w:rsidRPr="00425FA6">
        <w:rPr>
          <w:lang w:val="en-US" w:eastAsia="pl-PL"/>
        </w:rPr>
        <w:t xml:space="preserve">. </w:t>
      </w:r>
      <w:r w:rsidRPr="00425FA6">
        <w:rPr>
          <w:b/>
          <w:lang w:val="en-US" w:eastAsia="pl-PL"/>
        </w:rPr>
        <w:t>2006</w:t>
      </w:r>
      <w:r w:rsidRPr="00425FA6">
        <w:rPr>
          <w:lang w:val="en-US" w:eastAsia="pl-PL"/>
        </w:rPr>
        <w:t xml:space="preserve">, </w:t>
      </w:r>
      <w:r w:rsidRPr="00425FA6">
        <w:rPr>
          <w:i/>
          <w:lang w:val="en-US" w:eastAsia="pl-PL"/>
        </w:rPr>
        <w:t>40</w:t>
      </w:r>
      <w:r w:rsidRPr="00425FA6">
        <w:rPr>
          <w:lang w:val="en-US" w:eastAsia="pl-PL"/>
        </w:rPr>
        <w:t>, 461-475</w:t>
      </w:r>
    </w:p>
    <w:p w:rsidR="00DA0C12" w:rsidRDefault="00DA0C12" w:rsidP="00C0415C">
      <w:pPr>
        <w:shd w:val="clear" w:color="auto" w:fill="FFFFFF"/>
        <w:jc w:val="left"/>
      </w:pPr>
      <w:r w:rsidRPr="00C0415C">
        <w:rPr>
          <w:lang w:val="en-US"/>
        </w:rPr>
        <w:t xml:space="preserve">J. </w:t>
      </w:r>
      <w:proofErr w:type="spellStart"/>
      <w:r w:rsidRPr="00C0415C">
        <w:rPr>
          <w:lang w:val="en-US"/>
        </w:rPr>
        <w:t>Zabielska-Matejuk</w:t>
      </w:r>
      <w:proofErr w:type="spellEnd"/>
      <w:r w:rsidRPr="00C0415C">
        <w:rPr>
          <w:lang w:val="en-US"/>
        </w:rPr>
        <w:t xml:space="preserve">, A. </w:t>
      </w:r>
      <w:proofErr w:type="spellStart"/>
      <w:r w:rsidRPr="00C0415C">
        <w:rPr>
          <w:lang w:val="en-US"/>
        </w:rPr>
        <w:t>Stangierska</w:t>
      </w:r>
      <w:proofErr w:type="spellEnd"/>
      <w:r w:rsidRPr="00C0415C">
        <w:rPr>
          <w:lang w:val="en-US"/>
        </w:rPr>
        <w:t xml:space="preserve">, M. </w:t>
      </w:r>
      <w:proofErr w:type="spellStart"/>
      <w:r w:rsidRPr="00C0415C">
        <w:rPr>
          <w:lang w:val="en-US"/>
        </w:rPr>
        <w:t>Kot</w:t>
      </w:r>
      <w:proofErr w:type="spellEnd"/>
      <w:r w:rsidRPr="00C0415C">
        <w:rPr>
          <w:i/>
          <w:lang w:val="en-US"/>
        </w:rPr>
        <w:t>,</w:t>
      </w:r>
      <w:r w:rsidR="00C0415C" w:rsidRPr="00C0415C">
        <w:rPr>
          <w:rFonts w:ascii="Arial" w:hAnsi="Arial" w:cs="Arial"/>
          <w:color w:val="333333"/>
          <w:sz w:val="12"/>
          <w:szCs w:val="12"/>
          <w:lang w:val="en-US"/>
        </w:rPr>
        <w:t xml:space="preserve"> </w:t>
      </w:r>
      <w:hyperlink r:id="rId6" w:history="1">
        <w:r w:rsidR="00C0415C" w:rsidRPr="00425FA6">
          <w:t>New Ammonium- and 1,2,4-Triazolium-Based Ionic Liquids for Wood Preservation</w:t>
        </w:r>
      </w:hyperlink>
      <w:r w:rsidR="00C0415C" w:rsidRPr="00425FA6">
        <w:t xml:space="preserve"> </w:t>
      </w:r>
      <w:r w:rsidRPr="00C0415C">
        <w:rPr>
          <w:i/>
          <w:lang w:val="en-US"/>
        </w:rPr>
        <w:t xml:space="preserve"> J. Wood </w:t>
      </w:r>
      <w:proofErr w:type="spellStart"/>
      <w:r w:rsidRPr="00C0415C">
        <w:rPr>
          <w:i/>
          <w:lang w:val="en-US"/>
        </w:rPr>
        <w:t>Chem</w:t>
      </w:r>
      <w:proofErr w:type="spellEnd"/>
      <w:r w:rsidRPr="00C0415C">
        <w:rPr>
          <w:i/>
          <w:lang w:val="en-US"/>
        </w:rPr>
        <w:t xml:space="preserve"> Technol. </w:t>
      </w:r>
      <w:r w:rsidRPr="00B123A3">
        <w:rPr>
          <w:b/>
        </w:rPr>
        <w:t>2015</w:t>
      </w:r>
      <w:r w:rsidR="00C0415C">
        <w:t xml:space="preserve">, </w:t>
      </w:r>
      <w:r w:rsidRPr="00B123A3">
        <w:rPr>
          <w:i/>
        </w:rPr>
        <w:t>35</w:t>
      </w:r>
      <w:r w:rsidRPr="00B123A3">
        <w:t>, 178-</w:t>
      </w:r>
      <w:r>
        <w:t>192</w:t>
      </w:r>
    </w:p>
    <w:p w:rsidR="00DA0C12" w:rsidRDefault="00DA0C12" w:rsidP="00DA0C12"/>
    <w:p w:rsidR="00DA0C12" w:rsidRDefault="00DA0C12" w:rsidP="00DA0C12">
      <w:pPr>
        <w:rPr>
          <w:lang w:val="en-US"/>
        </w:rPr>
      </w:pPr>
      <w:r>
        <w:rPr>
          <w:lang w:val="en-US"/>
        </w:rPr>
        <w:t xml:space="preserve">Prof. </w:t>
      </w:r>
      <w:proofErr w:type="spellStart"/>
      <w:r w:rsidRPr="0006694D">
        <w:rPr>
          <w:lang w:val="en-US"/>
        </w:rPr>
        <w:t>Renata</w:t>
      </w:r>
      <w:proofErr w:type="spellEnd"/>
      <w:r w:rsidRPr="0006694D">
        <w:rPr>
          <w:lang w:val="en-US"/>
        </w:rPr>
        <w:t xml:space="preserve"> </w:t>
      </w:r>
      <w:proofErr w:type="spellStart"/>
      <w:r w:rsidRPr="0006694D">
        <w:rPr>
          <w:lang w:val="en-US"/>
        </w:rPr>
        <w:t>Odzak</w:t>
      </w:r>
      <w:proofErr w:type="spellEnd"/>
      <w:r w:rsidRPr="0006694D">
        <w:rPr>
          <w:lang w:val="en-US"/>
        </w:rPr>
        <w:t xml:space="preserve"> Dep. </w:t>
      </w:r>
      <w:r>
        <w:rPr>
          <w:lang w:val="en-US"/>
        </w:rPr>
        <w:t xml:space="preserve">Of Chemistry, University of Split, email </w:t>
      </w:r>
      <w:hyperlink r:id="rId7" w:history="1">
        <w:r w:rsidRPr="004761DB">
          <w:rPr>
            <w:rStyle w:val="Hipercze"/>
            <w:lang w:val="en-US"/>
          </w:rPr>
          <w:t>rodzak@pmfst.hr</w:t>
        </w:r>
      </w:hyperlink>
    </w:p>
    <w:p w:rsidR="00DA0C12" w:rsidRPr="0096483C" w:rsidRDefault="00DA0C12" w:rsidP="00DA0C12">
      <w:pPr>
        <w:rPr>
          <w:lang w:val="en-US"/>
        </w:rPr>
      </w:pPr>
      <w:proofErr w:type="spellStart"/>
      <w:r w:rsidRPr="0096483C">
        <w:rPr>
          <w:lang w:val="en-US"/>
        </w:rPr>
        <w:t>Bazina</w:t>
      </w:r>
      <w:proofErr w:type="spellEnd"/>
      <w:r w:rsidRPr="0096483C">
        <w:rPr>
          <w:lang w:val="en-US"/>
        </w:rPr>
        <w:t xml:space="preserve">, L., </w:t>
      </w:r>
      <w:proofErr w:type="spellStart"/>
      <w:r w:rsidRPr="0096483C">
        <w:rPr>
          <w:lang w:val="en-US"/>
        </w:rPr>
        <w:t>Maravić</w:t>
      </w:r>
      <w:proofErr w:type="spellEnd"/>
      <w:r w:rsidRPr="0096483C">
        <w:rPr>
          <w:lang w:val="en-US"/>
        </w:rPr>
        <w:t xml:space="preserve">, A., </w:t>
      </w:r>
      <w:proofErr w:type="spellStart"/>
      <w:r w:rsidRPr="0096483C">
        <w:rPr>
          <w:lang w:val="en-US"/>
        </w:rPr>
        <w:t>Krce</w:t>
      </w:r>
      <w:proofErr w:type="spellEnd"/>
      <w:r w:rsidRPr="0096483C">
        <w:rPr>
          <w:lang w:val="en-US"/>
        </w:rPr>
        <w:t xml:space="preserve">, L., </w:t>
      </w:r>
      <w:proofErr w:type="spellStart"/>
      <w:r w:rsidRPr="0096483C">
        <w:rPr>
          <w:lang w:val="en-US"/>
        </w:rPr>
        <w:t>Soldo</w:t>
      </w:r>
      <w:proofErr w:type="spellEnd"/>
      <w:r w:rsidRPr="0096483C">
        <w:rPr>
          <w:lang w:val="en-US"/>
        </w:rPr>
        <w:t xml:space="preserve">, B., </w:t>
      </w:r>
      <w:proofErr w:type="spellStart"/>
      <w:r w:rsidRPr="0096483C">
        <w:rPr>
          <w:lang w:val="en-US"/>
        </w:rPr>
        <w:t>Odžak</w:t>
      </w:r>
      <w:proofErr w:type="spellEnd"/>
      <w:r w:rsidRPr="0096483C">
        <w:rPr>
          <w:lang w:val="en-US"/>
        </w:rPr>
        <w:t xml:space="preserve">, R., </w:t>
      </w:r>
      <w:proofErr w:type="spellStart"/>
      <w:r w:rsidRPr="0096483C">
        <w:rPr>
          <w:lang w:val="en-US"/>
        </w:rPr>
        <w:t>Popović</w:t>
      </w:r>
      <w:proofErr w:type="spellEnd"/>
      <w:r w:rsidRPr="0096483C">
        <w:rPr>
          <w:lang w:val="en-US"/>
        </w:rPr>
        <w:t xml:space="preserve">, V.B., </w:t>
      </w:r>
      <w:proofErr w:type="spellStart"/>
      <w:r w:rsidRPr="0096483C">
        <w:rPr>
          <w:lang w:val="en-US"/>
        </w:rPr>
        <w:t>Aviani</w:t>
      </w:r>
      <w:proofErr w:type="spellEnd"/>
      <w:r w:rsidRPr="0096483C">
        <w:rPr>
          <w:lang w:val="en-US"/>
        </w:rPr>
        <w:t>, I.</w:t>
      </w:r>
      <w:proofErr w:type="gramStart"/>
      <w:r w:rsidRPr="0096483C">
        <w:rPr>
          <w:lang w:val="en-US"/>
        </w:rPr>
        <w:t>, ,</w:t>
      </w:r>
      <w:proofErr w:type="gramEnd"/>
      <w:r w:rsidRPr="0096483C">
        <w:rPr>
          <w:lang w:val="en-US"/>
        </w:rPr>
        <w:t xml:space="preserve"> </w:t>
      </w:r>
      <w:proofErr w:type="spellStart"/>
      <w:r w:rsidRPr="0096483C">
        <w:rPr>
          <w:lang w:val="en-US"/>
        </w:rPr>
        <w:t>Primožič</w:t>
      </w:r>
      <w:proofErr w:type="spellEnd"/>
      <w:r w:rsidRPr="0096483C">
        <w:rPr>
          <w:lang w:val="en-US"/>
        </w:rPr>
        <w:t xml:space="preserve">, I., </w:t>
      </w:r>
      <w:proofErr w:type="spellStart"/>
      <w:r w:rsidRPr="0096483C">
        <w:rPr>
          <w:lang w:val="en-US"/>
        </w:rPr>
        <w:t>Šprung</w:t>
      </w:r>
      <w:proofErr w:type="spellEnd"/>
      <w:r w:rsidRPr="0096483C">
        <w:rPr>
          <w:lang w:val="en-US"/>
        </w:rPr>
        <w:t>, M.</w:t>
      </w:r>
    </w:p>
    <w:p w:rsidR="00DA0C12" w:rsidRPr="0096483C" w:rsidRDefault="00DA0C12" w:rsidP="00DA0C12">
      <w:pPr>
        <w:rPr>
          <w:lang w:val="en-US"/>
        </w:rPr>
      </w:pPr>
      <w:r w:rsidRPr="0096483C">
        <w:rPr>
          <w:lang w:val="en-US"/>
        </w:rPr>
        <w:t>Discovery of novel quaternary ammonium compounds based on quinuclidine-3-ol as new potential antimicrobial candidates</w:t>
      </w:r>
    </w:p>
    <w:p w:rsidR="00DA0C12" w:rsidRPr="0096483C" w:rsidRDefault="00DA0C12" w:rsidP="00DA0C12">
      <w:pPr>
        <w:rPr>
          <w:lang w:val="en-US"/>
        </w:rPr>
      </w:pPr>
      <w:r w:rsidRPr="0096483C">
        <w:rPr>
          <w:lang w:val="en-US"/>
        </w:rPr>
        <w:t>European Journal of Medicinal Chemistry 2019, 626-635</w:t>
      </w:r>
    </w:p>
    <w:p w:rsidR="00DA0C12" w:rsidRPr="0096483C" w:rsidRDefault="00DA0C12" w:rsidP="00DA0C12">
      <w:pPr>
        <w:rPr>
          <w:lang w:val="en-US"/>
        </w:rPr>
      </w:pPr>
    </w:p>
    <w:p w:rsidR="00DA0C12" w:rsidRPr="0096483C" w:rsidRDefault="00DA0C12" w:rsidP="00DA0C12">
      <w:pPr>
        <w:rPr>
          <w:lang w:val="pl-PL"/>
        </w:rPr>
      </w:pPr>
      <w:proofErr w:type="spellStart"/>
      <w:r w:rsidRPr="0096483C">
        <w:rPr>
          <w:lang w:val="pl-PL"/>
        </w:rPr>
        <w:t>Odžak</w:t>
      </w:r>
      <w:proofErr w:type="spellEnd"/>
      <w:r w:rsidRPr="0096483C">
        <w:rPr>
          <w:lang w:val="pl-PL"/>
        </w:rPr>
        <w:t xml:space="preserve">, R., </w:t>
      </w:r>
      <w:proofErr w:type="spellStart"/>
      <w:r w:rsidRPr="0096483C">
        <w:rPr>
          <w:lang w:val="pl-PL"/>
        </w:rPr>
        <w:t>Skočibušić</w:t>
      </w:r>
      <w:proofErr w:type="spellEnd"/>
      <w:r w:rsidRPr="0096483C">
        <w:rPr>
          <w:lang w:val="pl-PL"/>
        </w:rPr>
        <w:t xml:space="preserve">, M., </w:t>
      </w:r>
      <w:proofErr w:type="spellStart"/>
      <w:r w:rsidRPr="0096483C">
        <w:rPr>
          <w:lang w:val="pl-PL"/>
        </w:rPr>
        <w:t>Maravić</w:t>
      </w:r>
      <w:proofErr w:type="spellEnd"/>
      <w:r w:rsidRPr="0096483C">
        <w:rPr>
          <w:lang w:val="pl-PL"/>
        </w:rPr>
        <w:t>, A.</w:t>
      </w:r>
    </w:p>
    <w:p w:rsidR="00DA0C12" w:rsidRPr="0096483C" w:rsidRDefault="00DA0C12" w:rsidP="00DA0C12">
      <w:pPr>
        <w:rPr>
          <w:lang w:val="en-US"/>
        </w:rPr>
      </w:pPr>
      <w:r w:rsidRPr="0096483C">
        <w:rPr>
          <w:lang w:val="en-US"/>
        </w:rPr>
        <w:t xml:space="preserve">Synthesis and antimicrobial profile of N-substituted </w:t>
      </w:r>
      <w:proofErr w:type="spellStart"/>
      <w:r w:rsidRPr="0096483C">
        <w:rPr>
          <w:lang w:val="en-US"/>
        </w:rPr>
        <w:t>imidazolium</w:t>
      </w:r>
      <w:proofErr w:type="spellEnd"/>
      <w:r w:rsidRPr="0096483C">
        <w:rPr>
          <w:lang w:val="en-US"/>
        </w:rPr>
        <w:t xml:space="preserve"> </w:t>
      </w:r>
      <w:proofErr w:type="spellStart"/>
      <w:r w:rsidRPr="0096483C">
        <w:rPr>
          <w:lang w:val="en-US"/>
        </w:rPr>
        <w:t>oximes</w:t>
      </w:r>
      <w:proofErr w:type="spellEnd"/>
      <w:r w:rsidRPr="0096483C">
        <w:rPr>
          <w:lang w:val="en-US"/>
        </w:rPr>
        <w:t xml:space="preserve"> and their </w:t>
      </w:r>
      <w:proofErr w:type="spellStart"/>
      <w:r w:rsidRPr="0096483C">
        <w:rPr>
          <w:lang w:val="en-US"/>
        </w:rPr>
        <w:t>monoquaternary</w:t>
      </w:r>
      <w:proofErr w:type="spellEnd"/>
      <w:r w:rsidRPr="0096483C">
        <w:rPr>
          <w:lang w:val="en-US"/>
        </w:rPr>
        <w:t xml:space="preserve"> salts against multidrug resistant bacteria</w:t>
      </w:r>
    </w:p>
    <w:p w:rsidR="00DA0C12" w:rsidRPr="0096483C" w:rsidRDefault="00DA0C12" w:rsidP="00DA0C12">
      <w:pPr>
        <w:rPr>
          <w:lang w:val="en-US"/>
        </w:rPr>
      </w:pPr>
      <w:r w:rsidRPr="0096483C">
        <w:rPr>
          <w:lang w:val="en-US"/>
        </w:rPr>
        <w:t>Bioorganic and Medicinal Chemistry 2013, 21(23), 7499-7506</w:t>
      </w:r>
    </w:p>
    <w:p w:rsidR="00DA0C12" w:rsidRDefault="00DA0C12" w:rsidP="00DA0C12">
      <w:pPr>
        <w:rPr>
          <w:lang w:val="en-US"/>
        </w:rPr>
      </w:pPr>
    </w:p>
    <w:p w:rsidR="00DA0C12" w:rsidRDefault="00DA0C12" w:rsidP="00DA0C12">
      <w:pPr>
        <w:rPr>
          <w:lang w:val="en-US"/>
        </w:rPr>
      </w:pPr>
    </w:p>
    <w:p w:rsidR="00DA0C12" w:rsidRDefault="00945F62" w:rsidP="00DA0C12">
      <w:hyperlink r:id="rId8" w:history="1">
        <w:proofErr w:type="gramStart"/>
        <w:r w:rsidR="00DA0C12">
          <w:rPr>
            <w:rStyle w:val="Hipercze"/>
          </w:rPr>
          <w:t>Prof.</w:t>
        </w:r>
        <w:proofErr w:type="gramEnd"/>
        <w:r w:rsidR="00DA0C12">
          <w:rPr>
            <w:rStyle w:val="Hipercze"/>
            <w:rFonts w:ascii="MS Mincho" w:eastAsia="MS Mincho" w:hAnsi="MS Mincho" w:cs="MS Mincho" w:hint="eastAsia"/>
          </w:rPr>
          <w:t> </w:t>
        </w:r>
        <w:r w:rsidR="00DA0C12">
          <w:rPr>
            <w:rStyle w:val="Hipercze"/>
          </w:rPr>
          <w:t xml:space="preserve"> </w:t>
        </w:r>
        <w:proofErr w:type="spellStart"/>
        <w:r w:rsidR="00DA0C12">
          <w:rPr>
            <w:rStyle w:val="Hipercze"/>
          </w:rPr>
          <w:t>Andreea</w:t>
        </w:r>
        <w:r w:rsidR="00DA0C12">
          <w:rPr>
            <w:rStyle w:val="Hipercze"/>
            <w:rFonts w:ascii="Cambria Math" w:hAnsi="Cambria Math" w:cs="Cambria Math"/>
          </w:rPr>
          <w:t>‐</w:t>
        </w:r>
        <w:r w:rsidR="00DA0C12">
          <w:rPr>
            <w:rStyle w:val="Hipercze"/>
          </w:rPr>
          <w:t>Ruxandra</w:t>
        </w:r>
        <w:proofErr w:type="spellEnd"/>
        <w:r w:rsidR="00DA0C12">
          <w:rPr>
            <w:rStyle w:val="Hipercze"/>
          </w:rPr>
          <w:t xml:space="preserve"> </w:t>
        </w:r>
        <w:proofErr w:type="spellStart"/>
        <w:r w:rsidR="00DA0C12">
          <w:rPr>
            <w:rStyle w:val="Hipercze"/>
          </w:rPr>
          <w:t>Schmitzer</w:t>
        </w:r>
        <w:proofErr w:type="spellEnd"/>
      </w:hyperlink>
    </w:p>
    <w:p w:rsidR="00DA0C12" w:rsidRDefault="00DA0C12" w:rsidP="00DA0C12">
      <w:r>
        <w:t>Department of Chemistry, University of Montréal</w:t>
      </w:r>
    </w:p>
    <w:p w:rsidR="00DA0C12" w:rsidRDefault="00DA0C12" w:rsidP="00DA0C12">
      <w:proofErr w:type="gramStart"/>
      <w:r>
        <w:t>e-mail</w:t>
      </w:r>
      <w:proofErr w:type="gramEnd"/>
      <w:r>
        <w:t xml:space="preserve"> </w:t>
      </w:r>
      <w:hyperlink r:id="rId9" w:tooltip="&#10;                            Link to email address&#10;                        " w:history="1">
        <w:r>
          <w:rPr>
            <w:rStyle w:val="Hipercze"/>
          </w:rPr>
          <w:t>ar.schmitzer@umontreal.ca</w:t>
        </w:r>
      </w:hyperlink>
    </w:p>
    <w:p w:rsidR="00DA0C12" w:rsidRPr="0096483C" w:rsidRDefault="00DA0C12" w:rsidP="00DA0C12">
      <w:pPr>
        <w:rPr>
          <w:lang w:val="en-US"/>
        </w:rPr>
      </w:pPr>
      <w:proofErr w:type="gramStart"/>
      <w:r w:rsidRPr="0096483C">
        <w:rPr>
          <w:lang w:val="en-US"/>
        </w:rPr>
        <w:t xml:space="preserve">Gravel, J., </w:t>
      </w:r>
      <w:proofErr w:type="spellStart"/>
      <w:r w:rsidRPr="0096483C">
        <w:rPr>
          <w:lang w:val="en-US"/>
        </w:rPr>
        <w:t>Paradis-Bleau</w:t>
      </w:r>
      <w:proofErr w:type="spellEnd"/>
      <w:r w:rsidRPr="0096483C">
        <w:rPr>
          <w:lang w:val="en-US"/>
        </w:rPr>
        <w:t xml:space="preserve">, C., </w:t>
      </w:r>
      <w:proofErr w:type="spellStart"/>
      <w:r w:rsidRPr="0096483C">
        <w:rPr>
          <w:lang w:val="en-US"/>
        </w:rPr>
        <w:t>Schmitzer</w:t>
      </w:r>
      <w:proofErr w:type="spellEnd"/>
      <w:r w:rsidRPr="0096483C">
        <w:rPr>
          <w:lang w:val="en-US"/>
        </w:rPr>
        <w:t>, A.R.</w:t>
      </w:r>
      <w:proofErr w:type="gramEnd"/>
    </w:p>
    <w:p w:rsidR="00DA0C12" w:rsidRPr="0096483C" w:rsidRDefault="00DA0C12" w:rsidP="00DA0C12">
      <w:pPr>
        <w:rPr>
          <w:lang w:val="en-US"/>
        </w:rPr>
      </w:pPr>
      <w:r w:rsidRPr="0096483C">
        <w:rPr>
          <w:lang w:val="en-US"/>
        </w:rPr>
        <w:t xml:space="preserve">Adaptation of a bacterial membrane </w:t>
      </w:r>
      <w:proofErr w:type="spellStart"/>
      <w:r w:rsidRPr="0096483C">
        <w:rPr>
          <w:lang w:val="en-US"/>
        </w:rPr>
        <w:t>permeabilization</w:t>
      </w:r>
      <w:proofErr w:type="spellEnd"/>
      <w:r w:rsidRPr="0096483C">
        <w:rPr>
          <w:lang w:val="en-US"/>
        </w:rPr>
        <w:t xml:space="preserve"> assay for quantitative evaluation of </w:t>
      </w:r>
      <w:proofErr w:type="spellStart"/>
      <w:r w:rsidRPr="0096483C">
        <w:rPr>
          <w:lang w:val="en-US"/>
        </w:rPr>
        <w:t>benzalkonium</w:t>
      </w:r>
      <w:proofErr w:type="spellEnd"/>
      <w:r w:rsidRPr="0096483C">
        <w:rPr>
          <w:lang w:val="en-US"/>
        </w:rPr>
        <w:t xml:space="preserve"> chloride as a membrane-disrupting agent</w:t>
      </w:r>
    </w:p>
    <w:p w:rsidR="00DA0C12" w:rsidRPr="0096483C" w:rsidRDefault="00DA0C12" w:rsidP="00DA0C12">
      <w:pPr>
        <w:rPr>
          <w:lang w:val="en-US"/>
        </w:rPr>
      </w:pPr>
      <w:proofErr w:type="spellStart"/>
      <w:r w:rsidRPr="0096483C">
        <w:rPr>
          <w:lang w:val="en-US"/>
        </w:rPr>
        <w:t>MedChemComm</w:t>
      </w:r>
      <w:proofErr w:type="spellEnd"/>
      <w:r w:rsidRPr="0096483C">
        <w:rPr>
          <w:lang w:val="en-US"/>
        </w:rPr>
        <w:t xml:space="preserve"> 2017, 8(7), 1408-1413</w:t>
      </w:r>
    </w:p>
    <w:p w:rsidR="00DA0C12" w:rsidRPr="0096483C" w:rsidRDefault="00DA0C12" w:rsidP="00DA0C12">
      <w:pPr>
        <w:rPr>
          <w:lang w:val="en-US"/>
        </w:rPr>
      </w:pPr>
    </w:p>
    <w:p w:rsidR="00DA0C12" w:rsidRPr="0096483C" w:rsidRDefault="00DA0C12" w:rsidP="00DA0C12">
      <w:pPr>
        <w:rPr>
          <w:lang w:val="en-US"/>
        </w:rPr>
      </w:pPr>
      <w:proofErr w:type="gramStart"/>
      <w:r w:rsidRPr="0096483C">
        <w:rPr>
          <w:lang w:val="en-US"/>
        </w:rPr>
        <w:t xml:space="preserve">Vidal, M., </w:t>
      </w:r>
      <w:proofErr w:type="spellStart"/>
      <w:r w:rsidRPr="0096483C">
        <w:rPr>
          <w:lang w:val="en-US"/>
        </w:rPr>
        <w:t>Elie</w:t>
      </w:r>
      <w:proofErr w:type="spellEnd"/>
      <w:r w:rsidRPr="0096483C">
        <w:rPr>
          <w:lang w:val="en-US"/>
        </w:rPr>
        <w:t xml:space="preserve">, C.-R., Campbell, S., </w:t>
      </w:r>
      <w:proofErr w:type="spellStart"/>
      <w:r w:rsidRPr="0096483C">
        <w:rPr>
          <w:lang w:val="en-US"/>
        </w:rPr>
        <w:t>Claing</w:t>
      </w:r>
      <w:proofErr w:type="spellEnd"/>
      <w:r w:rsidRPr="0096483C">
        <w:rPr>
          <w:lang w:val="en-US"/>
        </w:rPr>
        <w:t xml:space="preserve">, A., </w:t>
      </w:r>
      <w:proofErr w:type="spellStart"/>
      <w:r w:rsidRPr="0096483C">
        <w:rPr>
          <w:lang w:val="en-US"/>
        </w:rPr>
        <w:t>Schmitzer</w:t>
      </w:r>
      <w:proofErr w:type="spellEnd"/>
      <w:r w:rsidRPr="0096483C">
        <w:rPr>
          <w:lang w:val="en-US"/>
        </w:rPr>
        <w:t>, A.R.</w:t>
      </w:r>
      <w:proofErr w:type="gramEnd"/>
    </w:p>
    <w:p w:rsidR="00DA0C12" w:rsidRPr="0096483C" w:rsidRDefault="00DA0C12" w:rsidP="00DA0C12">
      <w:pPr>
        <w:rPr>
          <w:lang w:val="en-US"/>
        </w:rPr>
      </w:pPr>
      <w:r w:rsidRPr="0096483C">
        <w:rPr>
          <w:lang w:val="en-US"/>
        </w:rPr>
        <w:t xml:space="preserve">Biologically active </w:t>
      </w:r>
      <w:proofErr w:type="spellStart"/>
      <w:r w:rsidRPr="0096483C">
        <w:rPr>
          <w:lang w:val="en-US"/>
        </w:rPr>
        <w:t>binaphthol-scaffolded</w:t>
      </w:r>
      <w:proofErr w:type="spellEnd"/>
      <w:r w:rsidRPr="0096483C">
        <w:rPr>
          <w:lang w:val="en-US"/>
        </w:rPr>
        <w:t xml:space="preserve"> </w:t>
      </w:r>
      <w:proofErr w:type="spellStart"/>
      <w:r w:rsidRPr="0096483C">
        <w:rPr>
          <w:lang w:val="en-US"/>
        </w:rPr>
        <w:t>imidazolium</w:t>
      </w:r>
      <w:proofErr w:type="spellEnd"/>
      <w:r w:rsidRPr="0096483C">
        <w:rPr>
          <w:lang w:val="en-US"/>
        </w:rPr>
        <w:t xml:space="preserve"> salts</w:t>
      </w:r>
    </w:p>
    <w:p w:rsidR="00DA0C12" w:rsidRPr="0096483C" w:rsidRDefault="00DA0C12" w:rsidP="00DA0C12">
      <w:pPr>
        <w:rPr>
          <w:lang w:val="en-US"/>
        </w:rPr>
      </w:pPr>
      <w:proofErr w:type="spellStart"/>
      <w:r w:rsidRPr="0096483C">
        <w:rPr>
          <w:lang w:val="pl-PL"/>
        </w:rPr>
        <w:t>MedChemComm</w:t>
      </w:r>
      <w:proofErr w:type="spellEnd"/>
      <w:r w:rsidRPr="0096483C">
        <w:rPr>
          <w:lang w:val="pl-PL"/>
        </w:rPr>
        <w:t xml:space="preserve"> 2014, 5(4), 436-440</w:t>
      </w:r>
    </w:p>
    <w:p w:rsidR="007462A1" w:rsidRDefault="000D47B0"/>
    <w:sectPr w:rsidR="007462A1" w:rsidSect="00281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8"/>
  <w:proofState w:spelling="clean" w:grammar="clean"/>
  <w:defaultTabStop w:val="708"/>
  <w:hyphenationZone w:val="425"/>
  <w:characterSpacingControl w:val="doNotCompress"/>
  <w:compat/>
  <w:rsids>
    <w:rsidRoot w:val="00DA0C12"/>
    <w:rsid w:val="000D47B0"/>
    <w:rsid w:val="001B283A"/>
    <w:rsid w:val="00281AB3"/>
    <w:rsid w:val="00425FA6"/>
    <w:rsid w:val="005A04C2"/>
    <w:rsid w:val="00626E19"/>
    <w:rsid w:val="0090777D"/>
    <w:rsid w:val="00945F62"/>
    <w:rsid w:val="00997F1E"/>
    <w:rsid w:val="00A01589"/>
    <w:rsid w:val="00B35226"/>
    <w:rsid w:val="00C0415C"/>
    <w:rsid w:val="00DA0C12"/>
    <w:rsid w:val="00E747B7"/>
    <w:rsid w:val="00F0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C12"/>
    <w:pPr>
      <w:jc w:val="both"/>
    </w:pPr>
    <w:rPr>
      <w:rFonts w:eastAsia="Calibri"/>
      <w:lang w:val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1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A0C1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15C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lfld-title">
    <w:name w:val="hlfld-title"/>
    <w:basedOn w:val="Domylnaczcionkaakapitu"/>
    <w:rsid w:val="00C041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3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967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ction/doSearch?ContribAuthorStored=Schmitzer%2C+Andreea-Ruxand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dzak@pmfst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ndfonline.com/doi/full/10.1080/02773813.2014.90985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nk.springer.com/article/10.1007/s00226-005-0065-2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_matejuk@itd.poznan.pl" TargetMode="External"/><Relationship Id="rId9" Type="http://schemas.openxmlformats.org/officeDocument/2006/relationships/hyperlink" Target="mailto:ar.schmitzer@umontreal.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IPO</dc:creator>
  <cp:lastModifiedBy>IPO</cp:lastModifiedBy>
  <cp:revision>2</cp:revision>
  <dcterms:created xsi:type="dcterms:W3CDTF">2019-09-12T11:11:00Z</dcterms:created>
  <dcterms:modified xsi:type="dcterms:W3CDTF">2019-09-12T11:11:00Z</dcterms:modified>
</cp:coreProperties>
</file>