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DF5" w:rsidRPr="0001595C" w:rsidRDefault="00616DF5" w:rsidP="00616DF5">
      <w:pPr>
        <w:bidi w:val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1595C">
        <w:rPr>
          <w:rFonts w:asciiTheme="majorBidi" w:hAnsiTheme="majorBidi" w:cstheme="majorBidi"/>
          <w:b/>
          <w:bCs/>
          <w:sz w:val="24"/>
          <w:szCs w:val="24"/>
        </w:rPr>
        <w:t>Statement of Novelty</w:t>
      </w:r>
    </w:p>
    <w:p w:rsidR="00616DF5" w:rsidRPr="009610D6" w:rsidRDefault="00616DF5" w:rsidP="00616DF5">
      <w:pPr>
        <w:bidi w:val="0"/>
        <w:jc w:val="both"/>
        <w:rPr>
          <w:rFonts w:asciiTheme="majorBidi" w:hAnsiTheme="majorBidi" w:cstheme="majorBidi"/>
          <w:sz w:val="24"/>
          <w:szCs w:val="24"/>
          <w:lang w:bidi="ar-AE"/>
        </w:rPr>
      </w:pPr>
      <w:r w:rsidRPr="009610D6">
        <w:rPr>
          <w:rFonts w:asciiTheme="majorBidi" w:hAnsiTheme="majorBidi" w:cstheme="majorBidi"/>
          <w:sz w:val="24"/>
          <w:szCs w:val="24"/>
        </w:rPr>
        <w:t xml:space="preserve">First of all, </w:t>
      </w:r>
      <w:r w:rsidRPr="009610D6">
        <w:rPr>
          <w:rFonts w:asciiTheme="majorBidi" w:hAnsiTheme="majorBidi" w:cstheme="majorBidi"/>
          <w:sz w:val="24"/>
          <w:szCs w:val="24"/>
          <w:lang w:bidi="ar-EG"/>
        </w:rPr>
        <w:t>Sulfadiazine</w:t>
      </w:r>
      <w:r w:rsidRPr="009610D6">
        <w:rPr>
          <w:rFonts w:asciiTheme="majorBidi" w:hAnsiTheme="majorBidi" w:cstheme="majorBidi"/>
          <w:sz w:val="24"/>
          <w:szCs w:val="24"/>
        </w:rPr>
        <w:t xml:space="preserve"> derivative</w:t>
      </w:r>
      <w:r>
        <w:rPr>
          <w:rFonts w:asciiTheme="majorBidi" w:hAnsiTheme="majorBidi" w:cstheme="majorBidi"/>
          <w:sz w:val="24"/>
          <w:szCs w:val="24"/>
        </w:rPr>
        <w:t>s</w:t>
      </w:r>
      <w:r w:rsidRPr="009610D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were</w:t>
      </w:r>
      <w:r w:rsidRPr="009610D6">
        <w:rPr>
          <w:rFonts w:asciiTheme="majorBidi" w:hAnsiTheme="majorBidi" w:cstheme="majorBidi"/>
          <w:sz w:val="24"/>
          <w:szCs w:val="24"/>
        </w:rPr>
        <w:t xml:space="preserve"> prepared </w:t>
      </w:r>
      <w:r w:rsidRPr="009610D6">
        <w:rPr>
          <w:rFonts w:asciiTheme="majorBidi" w:hAnsiTheme="majorBidi" w:cstheme="majorBidi"/>
          <w:color w:val="000000"/>
          <w:sz w:val="24"/>
          <w:szCs w:val="24"/>
        </w:rPr>
        <w:t>by using 4-amino-</w:t>
      </w:r>
      <w:r w:rsidRPr="009610D6">
        <w:rPr>
          <w:rFonts w:asciiTheme="majorBidi" w:hAnsiTheme="majorBidi" w:cstheme="majorBidi"/>
          <w:i/>
          <w:iCs/>
          <w:color w:val="000000"/>
          <w:sz w:val="24"/>
          <w:szCs w:val="24"/>
        </w:rPr>
        <w:t>N</w:t>
      </w:r>
      <w:r w:rsidRPr="009610D6">
        <w:rPr>
          <w:rFonts w:asciiTheme="majorBidi" w:hAnsiTheme="majorBidi" w:cstheme="majorBidi"/>
          <w:color w:val="000000"/>
          <w:sz w:val="24"/>
          <w:szCs w:val="24"/>
        </w:rPr>
        <w:t>-(pyrimidin-2-yl</w:t>
      </w:r>
      <w:proofErr w:type="gramStart"/>
      <w:r w:rsidRPr="009610D6">
        <w:rPr>
          <w:rFonts w:asciiTheme="majorBidi" w:hAnsiTheme="majorBidi" w:cstheme="majorBidi"/>
          <w:color w:val="000000"/>
          <w:sz w:val="24"/>
          <w:szCs w:val="24"/>
        </w:rPr>
        <w:t>)</w:t>
      </w:r>
      <w:proofErr w:type="spellStart"/>
      <w:r w:rsidRPr="009610D6">
        <w:rPr>
          <w:rFonts w:asciiTheme="majorBidi" w:hAnsiTheme="majorBidi" w:cstheme="majorBidi"/>
          <w:color w:val="000000"/>
          <w:sz w:val="24"/>
          <w:szCs w:val="24"/>
        </w:rPr>
        <w:t>benzenesulfonamide</w:t>
      </w:r>
      <w:proofErr w:type="spellEnd"/>
      <w:proofErr w:type="gramEnd"/>
      <w:r>
        <w:rPr>
          <w:rFonts w:asciiTheme="majorBidi" w:hAnsiTheme="majorBidi" w:cstheme="majorBidi"/>
          <w:color w:val="000000"/>
          <w:sz w:val="24"/>
          <w:szCs w:val="24"/>
        </w:rPr>
        <w:t xml:space="preserve"> (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1</w:t>
      </w:r>
      <w:r>
        <w:rPr>
          <w:rFonts w:asciiTheme="majorBidi" w:hAnsiTheme="majorBidi" w:cstheme="majorBidi"/>
          <w:color w:val="000000"/>
          <w:sz w:val="24"/>
          <w:szCs w:val="24"/>
        </w:rPr>
        <w:t>)</w:t>
      </w:r>
      <w:r w:rsidRPr="009610D6">
        <w:rPr>
          <w:rFonts w:asciiTheme="majorBidi" w:hAnsiTheme="majorBidi" w:cstheme="majorBidi"/>
          <w:sz w:val="24"/>
          <w:szCs w:val="24"/>
        </w:rPr>
        <w:t xml:space="preserve">. Secondly, due to the wide spectrum of biological activity of </w:t>
      </w:r>
      <w:r w:rsidRPr="009610D6">
        <w:rPr>
          <w:rFonts w:asciiTheme="majorBidi" w:hAnsiTheme="majorBidi" w:cstheme="majorBidi"/>
          <w:sz w:val="24"/>
          <w:szCs w:val="24"/>
          <w:lang w:bidi="ar-EG"/>
        </w:rPr>
        <w:t xml:space="preserve">Sulfadiazine </w:t>
      </w:r>
      <w:r w:rsidRPr="009610D6">
        <w:rPr>
          <w:rFonts w:asciiTheme="majorBidi" w:hAnsiTheme="majorBidi" w:cstheme="majorBidi"/>
          <w:sz w:val="24"/>
          <w:szCs w:val="24"/>
        </w:rPr>
        <w:t>derivatives, we decided t</w:t>
      </w:r>
      <w:r w:rsidRPr="009610D6">
        <w:rPr>
          <w:rFonts w:asciiTheme="majorBidi" w:hAnsiTheme="majorBidi" w:cstheme="majorBidi"/>
          <w:sz w:val="24"/>
          <w:szCs w:val="24"/>
          <w:lang w:bidi="ar-AE"/>
        </w:rPr>
        <w:t xml:space="preserve">o synthesize a new series of heterocyclic compounds containing </w:t>
      </w:r>
      <w:r w:rsidRPr="009610D6">
        <w:rPr>
          <w:rFonts w:asciiTheme="majorBidi" w:hAnsiTheme="majorBidi" w:cstheme="majorBidi"/>
          <w:sz w:val="24"/>
          <w:szCs w:val="24"/>
          <w:lang w:bidi="ar-EG"/>
        </w:rPr>
        <w:t xml:space="preserve">Sulfadiazine Incorporating Pyridine, </w:t>
      </w:r>
      <w:proofErr w:type="spellStart"/>
      <w:r w:rsidRPr="009610D6">
        <w:rPr>
          <w:rFonts w:asciiTheme="majorBidi" w:hAnsiTheme="majorBidi" w:cstheme="majorBidi"/>
          <w:sz w:val="24"/>
          <w:szCs w:val="24"/>
          <w:lang w:bidi="ar-EG"/>
        </w:rPr>
        <w:t>Pyrimidine</w:t>
      </w:r>
      <w:proofErr w:type="spellEnd"/>
      <w:r w:rsidRPr="009610D6">
        <w:rPr>
          <w:rFonts w:asciiTheme="majorBidi" w:hAnsiTheme="majorBidi" w:cstheme="majorBidi"/>
          <w:sz w:val="24"/>
          <w:szCs w:val="24"/>
          <w:lang w:bidi="ar-EG"/>
        </w:rPr>
        <w:t xml:space="preserve">, </w:t>
      </w:r>
      <w:proofErr w:type="spellStart"/>
      <w:r w:rsidRPr="009610D6">
        <w:rPr>
          <w:rFonts w:asciiTheme="majorBidi" w:hAnsiTheme="majorBidi" w:cstheme="majorBidi"/>
          <w:sz w:val="24"/>
          <w:szCs w:val="24"/>
          <w:lang w:bidi="ar-EG"/>
        </w:rPr>
        <w:t>Oxadiazole</w:t>
      </w:r>
      <w:proofErr w:type="spellEnd"/>
      <w:r w:rsidRPr="009610D6">
        <w:rPr>
          <w:rFonts w:asciiTheme="majorBidi" w:hAnsiTheme="majorBidi" w:cstheme="majorBidi"/>
          <w:sz w:val="24"/>
          <w:szCs w:val="24"/>
          <w:lang w:bidi="ar-EG"/>
        </w:rPr>
        <w:t xml:space="preserve">, and </w:t>
      </w:r>
      <w:proofErr w:type="spellStart"/>
      <w:r w:rsidRPr="009610D6">
        <w:rPr>
          <w:rFonts w:asciiTheme="majorBidi" w:hAnsiTheme="majorBidi" w:cstheme="majorBidi"/>
          <w:sz w:val="24"/>
          <w:szCs w:val="24"/>
          <w:lang w:bidi="ar-EG"/>
        </w:rPr>
        <w:t>Azo</w:t>
      </w:r>
      <w:proofErr w:type="spellEnd"/>
      <w:r w:rsidRPr="009610D6">
        <w:rPr>
          <w:rFonts w:asciiTheme="majorBidi" w:hAnsiTheme="majorBidi" w:cstheme="majorBidi"/>
          <w:sz w:val="24"/>
          <w:szCs w:val="24"/>
          <w:lang w:bidi="ar-EG"/>
        </w:rPr>
        <w:t xml:space="preserve"> Moieties</w:t>
      </w:r>
      <w:r w:rsidRPr="009610D6">
        <w:rPr>
          <w:rFonts w:asciiTheme="majorBidi" w:hAnsiTheme="majorBidi" w:cstheme="majorBidi"/>
          <w:sz w:val="24"/>
          <w:szCs w:val="24"/>
          <w:lang w:bidi="ar-AE"/>
        </w:rPr>
        <w:t xml:space="preserve"> with expected biologically active and less toxic compounds. Thus, we report here for the first time synthesis of a new series of </w:t>
      </w:r>
      <w:r w:rsidRPr="009610D6">
        <w:rPr>
          <w:rFonts w:asciiTheme="majorBidi" w:hAnsiTheme="majorBidi" w:cstheme="majorBidi"/>
          <w:sz w:val="24"/>
          <w:szCs w:val="24"/>
          <w:lang w:bidi="ar-EG"/>
        </w:rPr>
        <w:t xml:space="preserve">Sulfadiazine </w:t>
      </w:r>
      <w:r w:rsidRPr="009610D6">
        <w:rPr>
          <w:rFonts w:asciiTheme="majorBidi" w:hAnsiTheme="majorBidi" w:cstheme="majorBidi"/>
          <w:sz w:val="24"/>
          <w:szCs w:val="24"/>
        </w:rPr>
        <w:t>derivatives</w:t>
      </w:r>
      <w:r w:rsidRPr="009610D6">
        <w:rPr>
          <w:rFonts w:asciiTheme="majorBidi" w:hAnsiTheme="majorBidi" w:cstheme="majorBidi"/>
          <w:sz w:val="24"/>
          <w:szCs w:val="24"/>
          <w:lang w:bidi="ar-AE"/>
        </w:rPr>
        <w:t xml:space="preserve">. In addition, the newly synthesized compounds were screened for their </w:t>
      </w:r>
      <w:proofErr w:type="spellStart"/>
      <w:r w:rsidRPr="009610D6">
        <w:rPr>
          <w:rFonts w:asciiTheme="majorBidi" w:hAnsiTheme="majorBidi" w:cstheme="majorBidi"/>
          <w:sz w:val="24"/>
          <w:szCs w:val="24"/>
          <w:lang w:bidi="ar-AE"/>
        </w:rPr>
        <w:t>cytotoxicity</w:t>
      </w:r>
      <w:proofErr w:type="spellEnd"/>
      <w:r w:rsidRPr="009610D6">
        <w:rPr>
          <w:rFonts w:asciiTheme="majorBidi" w:hAnsiTheme="majorBidi" w:cstheme="majorBidi"/>
          <w:sz w:val="24"/>
          <w:szCs w:val="24"/>
          <w:lang w:bidi="ar-AE"/>
        </w:rPr>
        <w:t xml:space="preserve"> which showed good to moderate activity.</w:t>
      </w:r>
    </w:p>
    <w:p w:rsidR="000366C3" w:rsidRPr="0001595C" w:rsidRDefault="000366C3" w:rsidP="00C959D6">
      <w:pPr>
        <w:bidi w:val="0"/>
        <w:jc w:val="both"/>
        <w:rPr>
          <w:rFonts w:asciiTheme="majorBidi" w:hAnsiTheme="majorBidi" w:cstheme="majorBidi"/>
          <w:sz w:val="24"/>
          <w:szCs w:val="24"/>
          <w:lang w:bidi="ar-AE"/>
        </w:rPr>
      </w:pPr>
    </w:p>
    <w:sectPr w:rsidR="000366C3" w:rsidRPr="0001595C" w:rsidSect="00106B8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286A38"/>
    <w:rsid w:val="0001595C"/>
    <w:rsid w:val="000366C3"/>
    <w:rsid w:val="00106B84"/>
    <w:rsid w:val="002178F0"/>
    <w:rsid w:val="00286A38"/>
    <w:rsid w:val="00520570"/>
    <w:rsid w:val="00616DF5"/>
    <w:rsid w:val="00716D11"/>
    <w:rsid w:val="007B56B0"/>
    <w:rsid w:val="00C959D6"/>
    <w:rsid w:val="00D72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6C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</Words>
  <Characters>554</Characters>
  <Application>Microsoft Office Word</Application>
  <DocSecurity>0</DocSecurity>
  <Lines>4</Lines>
  <Paragraphs>1</Paragraphs>
  <ScaleCrop>false</ScaleCrop>
  <Company>Firma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Bruger</dc:creator>
  <cp:lastModifiedBy>amr</cp:lastModifiedBy>
  <cp:revision>6</cp:revision>
  <dcterms:created xsi:type="dcterms:W3CDTF">2017-05-20T17:42:00Z</dcterms:created>
  <dcterms:modified xsi:type="dcterms:W3CDTF">2019-04-05T05:49:00Z</dcterms:modified>
</cp:coreProperties>
</file>